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2D09" w:rsidRDefault="00B32D09">
      <w:pPr>
        <w:pBdr>
          <w:top w:val="nil"/>
          <w:left w:val="nil"/>
          <w:bottom w:val="nil"/>
          <w:right w:val="nil"/>
          <w:between w:val="nil"/>
        </w:pBdr>
        <w:tabs>
          <w:tab w:val="center" w:pos="4153"/>
          <w:tab w:val="right" w:pos="8306"/>
        </w:tabs>
        <w:jc w:val="right"/>
        <w:rPr>
          <w:rFonts w:eastAsia="Arial" w:cs="Arial"/>
          <w:b/>
          <w:color w:val="000000"/>
          <w:sz w:val="28"/>
          <w:szCs w:val="28"/>
        </w:rPr>
      </w:pPr>
      <w:r>
        <w:rPr>
          <w:noProof/>
        </w:rPr>
        <w:drawing>
          <wp:anchor distT="0" distB="0" distL="114300" distR="114300" simplePos="0" relativeHeight="251659264" behindDoc="1" locked="0" layoutInCell="1" hidden="0" allowOverlap="1">
            <wp:simplePos x="0" y="0"/>
            <wp:positionH relativeFrom="column">
              <wp:posOffset>301924</wp:posOffset>
            </wp:positionH>
            <wp:positionV relativeFrom="paragraph">
              <wp:posOffset>8350</wp:posOffset>
            </wp:positionV>
            <wp:extent cx="1809750" cy="723900"/>
            <wp:effectExtent l="0" t="0" r="0" b="0"/>
            <wp:wrapNone/>
            <wp:docPr id="56"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9"/>
                    <a:srcRect/>
                    <a:stretch>
                      <a:fillRect/>
                    </a:stretch>
                  </pic:blipFill>
                  <pic:spPr>
                    <a:xfrm>
                      <a:off x="0" y="0"/>
                      <a:ext cx="1809750" cy="723900"/>
                    </a:xfrm>
                    <a:prstGeom prst="rect">
                      <a:avLst/>
                    </a:prstGeom>
                    <a:ln/>
                  </pic:spPr>
                </pic:pic>
              </a:graphicData>
            </a:graphic>
          </wp:anchor>
        </w:drawing>
      </w:r>
      <w:r>
        <w:rPr>
          <w:noProof/>
        </w:rPr>
        <w:drawing>
          <wp:anchor distT="0" distB="0" distL="0" distR="0" simplePos="0" relativeHeight="251658240" behindDoc="1" locked="0" layoutInCell="1" hidden="0" allowOverlap="1">
            <wp:simplePos x="0" y="0"/>
            <wp:positionH relativeFrom="margin">
              <wp:align>right</wp:align>
            </wp:positionH>
            <wp:positionV relativeFrom="paragraph">
              <wp:posOffset>13228</wp:posOffset>
            </wp:positionV>
            <wp:extent cx="2539365" cy="538480"/>
            <wp:effectExtent l="0" t="0" r="0" b="0"/>
            <wp:wrapNone/>
            <wp:docPr id="55" name="image1.jpg" descr="CSG-TSD New Logo"/>
            <wp:cNvGraphicFramePr/>
            <a:graphic xmlns:a="http://schemas.openxmlformats.org/drawingml/2006/main">
              <a:graphicData uri="http://schemas.openxmlformats.org/drawingml/2006/picture">
                <pic:pic xmlns:pic="http://schemas.openxmlformats.org/drawingml/2006/picture">
                  <pic:nvPicPr>
                    <pic:cNvPr id="0" name="image1.jpg" descr="CSG-TSD New Logo"/>
                    <pic:cNvPicPr preferRelativeResize="0"/>
                  </pic:nvPicPr>
                  <pic:blipFill>
                    <a:blip r:embed="rId10"/>
                    <a:srcRect/>
                    <a:stretch>
                      <a:fillRect/>
                    </a:stretch>
                  </pic:blipFill>
                  <pic:spPr>
                    <a:xfrm>
                      <a:off x="0" y="0"/>
                      <a:ext cx="2539365" cy="538480"/>
                    </a:xfrm>
                    <a:prstGeom prst="rect">
                      <a:avLst/>
                    </a:prstGeom>
                    <a:ln/>
                  </pic:spPr>
                </pic:pic>
              </a:graphicData>
            </a:graphic>
          </wp:anchor>
        </w:drawing>
      </w:r>
      <w:r w:rsidR="008A4110">
        <w:rPr>
          <w:rFonts w:eastAsia="Arial" w:cs="Arial"/>
          <w:color w:val="000000"/>
        </w:rPr>
        <w:t xml:space="preserve"> </w:t>
      </w:r>
      <w:r w:rsidR="008A4110">
        <w:rPr>
          <w:rFonts w:eastAsia="Arial" w:cs="Arial"/>
          <w:color w:val="000000"/>
        </w:rPr>
        <w:br/>
      </w:r>
    </w:p>
    <w:p w:rsidR="00B32D09" w:rsidRDefault="00B32D09">
      <w:pPr>
        <w:pBdr>
          <w:top w:val="nil"/>
          <w:left w:val="nil"/>
          <w:bottom w:val="nil"/>
          <w:right w:val="nil"/>
          <w:between w:val="nil"/>
        </w:pBdr>
        <w:tabs>
          <w:tab w:val="center" w:pos="4153"/>
          <w:tab w:val="right" w:pos="8306"/>
        </w:tabs>
        <w:jc w:val="right"/>
        <w:rPr>
          <w:rFonts w:eastAsia="Arial" w:cs="Arial"/>
          <w:b/>
          <w:color w:val="000000"/>
          <w:sz w:val="28"/>
          <w:szCs w:val="28"/>
        </w:rPr>
      </w:pPr>
    </w:p>
    <w:p w:rsidR="000A57C2" w:rsidRDefault="008A4110" w:rsidP="00B32D09">
      <w:pPr>
        <w:pBdr>
          <w:top w:val="nil"/>
          <w:left w:val="nil"/>
          <w:bottom w:val="nil"/>
          <w:right w:val="nil"/>
          <w:between w:val="nil"/>
        </w:pBdr>
        <w:tabs>
          <w:tab w:val="center" w:pos="4153"/>
          <w:tab w:val="right" w:pos="8306"/>
        </w:tabs>
        <w:jc w:val="right"/>
        <w:rPr>
          <w:rFonts w:eastAsia="Arial" w:cs="Arial"/>
          <w:b/>
          <w:color w:val="000000"/>
          <w:sz w:val="28"/>
          <w:szCs w:val="28"/>
        </w:rPr>
      </w:pPr>
      <w:r>
        <w:rPr>
          <w:rFonts w:eastAsia="Arial" w:cs="Arial"/>
          <w:b/>
          <w:color w:val="000000"/>
          <w:sz w:val="28"/>
          <w:szCs w:val="28"/>
        </w:rPr>
        <w:t>APPENDIX GA36a</w:t>
      </w:r>
    </w:p>
    <w:p w:rsidR="000A57C2" w:rsidRDefault="000A57C2">
      <w:pPr>
        <w:rPr>
          <w:rFonts w:eastAsia="Arial" w:cs="Arial"/>
        </w:rPr>
      </w:pPr>
    </w:p>
    <w:tbl>
      <w:tblPr>
        <w:tblStyle w:val="a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0A57C2">
        <w:tc>
          <w:tcPr>
            <w:tcW w:w="9922" w:type="dxa"/>
            <w:shd w:val="clear" w:color="auto" w:fill="C0C0C0"/>
          </w:tcPr>
          <w:p w:rsidR="000A57C2" w:rsidRDefault="008A4110">
            <w:pPr>
              <w:pStyle w:val="Heading4"/>
              <w:rPr>
                <w:rFonts w:eastAsia="Arial" w:cs="Arial"/>
                <w:b/>
              </w:rPr>
            </w:pPr>
            <w:r>
              <w:rPr>
                <w:rFonts w:eastAsia="Arial" w:cs="Arial"/>
                <w:b/>
              </w:rPr>
              <w:t xml:space="preserve">LEVEL 4 ASSESSMENT SPECIFICATION </w:t>
            </w:r>
          </w:p>
        </w:tc>
      </w:tr>
    </w:tbl>
    <w:p w:rsidR="000A57C2" w:rsidRDefault="000A57C2">
      <w:pPr>
        <w:jc w:val="center"/>
        <w:rPr>
          <w:rFonts w:eastAsia="Arial" w:cs="Arial"/>
          <w:b/>
          <w:i/>
          <w:sz w:val="32"/>
          <w:szCs w:val="32"/>
        </w:rPr>
      </w:pPr>
    </w:p>
    <w:tbl>
      <w:tblPr>
        <w:tblStyle w:val="ab"/>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2755"/>
        <w:gridCol w:w="3119"/>
        <w:gridCol w:w="1955"/>
      </w:tblGrid>
      <w:tr w:rsidR="000A57C2">
        <w:tc>
          <w:tcPr>
            <w:tcW w:w="2093" w:type="dxa"/>
            <w:shd w:val="clear" w:color="auto" w:fill="D9D9D9"/>
          </w:tcPr>
          <w:p w:rsidR="000A57C2" w:rsidRDefault="008A4110">
            <w:pPr>
              <w:spacing w:before="120" w:after="120"/>
              <w:jc w:val="both"/>
              <w:rPr>
                <w:rFonts w:eastAsia="Arial" w:cs="Arial"/>
                <w:b/>
                <w:szCs w:val="22"/>
              </w:rPr>
            </w:pPr>
            <w:r>
              <w:rPr>
                <w:rFonts w:eastAsia="Arial" w:cs="Arial"/>
                <w:b/>
                <w:szCs w:val="22"/>
              </w:rPr>
              <w:t>Student name:</w:t>
            </w:r>
          </w:p>
        </w:tc>
        <w:tc>
          <w:tcPr>
            <w:tcW w:w="2755" w:type="dxa"/>
          </w:tcPr>
          <w:p w:rsidR="000A57C2" w:rsidRDefault="008A4110">
            <w:pPr>
              <w:spacing w:before="120" w:after="120"/>
              <w:jc w:val="both"/>
              <w:rPr>
                <w:rFonts w:eastAsia="Arial" w:cs="Arial"/>
                <w:b/>
                <w:szCs w:val="22"/>
              </w:rPr>
            </w:pPr>
            <w:r>
              <w:rPr>
                <w:rFonts w:eastAsia="Arial" w:cs="Arial"/>
                <w:b/>
                <w:szCs w:val="22"/>
              </w:rPr>
              <w:t>     </w:t>
            </w:r>
          </w:p>
        </w:tc>
        <w:tc>
          <w:tcPr>
            <w:tcW w:w="3119" w:type="dxa"/>
            <w:shd w:val="clear" w:color="auto" w:fill="D9D9D9"/>
          </w:tcPr>
          <w:p w:rsidR="000A57C2" w:rsidRDefault="008A4110">
            <w:pPr>
              <w:spacing w:before="120" w:after="120"/>
              <w:jc w:val="both"/>
              <w:rPr>
                <w:rFonts w:eastAsia="Arial" w:cs="Arial"/>
                <w:b/>
                <w:szCs w:val="22"/>
              </w:rPr>
            </w:pPr>
            <w:r>
              <w:rPr>
                <w:rFonts w:eastAsia="Arial" w:cs="Arial"/>
                <w:b/>
                <w:szCs w:val="22"/>
              </w:rPr>
              <w:t>Student ID number:</w:t>
            </w:r>
          </w:p>
        </w:tc>
        <w:tc>
          <w:tcPr>
            <w:tcW w:w="1955" w:type="dxa"/>
          </w:tcPr>
          <w:p w:rsidR="000A57C2" w:rsidRDefault="000A57C2">
            <w:pPr>
              <w:spacing w:before="120" w:after="120"/>
              <w:jc w:val="both"/>
              <w:rPr>
                <w:rFonts w:eastAsia="Arial" w:cs="Arial"/>
                <w:b/>
                <w:szCs w:val="22"/>
              </w:rPr>
            </w:pPr>
          </w:p>
        </w:tc>
      </w:tr>
      <w:tr w:rsidR="000A57C2">
        <w:tc>
          <w:tcPr>
            <w:tcW w:w="2093" w:type="dxa"/>
            <w:shd w:val="clear" w:color="auto" w:fill="D9D9D9"/>
          </w:tcPr>
          <w:p w:rsidR="000A57C2" w:rsidRDefault="008A4110">
            <w:pPr>
              <w:spacing w:before="120" w:after="120"/>
              <w:jc w:val="both"/>
              <w:rPr>
                <w:rFonts w:eastAsia="Arial" w:cs="Arial"/>
                <w:b/>
                <w:szCs w:val="22"/>
              </w:rPr>
            </w:pPr>
            <w:r>
              <w:rPr>
                <w:rFonts w:eastAsia="Arial" w:cs="Arial"/>
                <w:b/>
                <w:szCs w:val="22"/>
              </w:rPr>
              <w:t>Programme:</w:t>
            </w:r>
          </w:p>
        </w:tc>
        <w:tc>
          <w:tcPr>
            <w:tcW w:w="7829" w:type="dxa"/>
            <w:gridSpan w:val="3"/>
          </w:tcPr>
          <w:p w:rsidR="000A57C2" w:rsidRDefault="008A4110">
            <w:pPr>
              <w:spacing w:before="120" w:after="120"/>
              <w:jc w:val="both"/>
              <w:rPr>
                <w:rFonts w:eastAsia="Arial" w:cs="Arial"/>
                <w:szCs w:val="22"/>
              </w:rPr>
            </w:pPr>
            <w:r>
              <w:rPr>
                <w:rFonts w:eastAsia="Arial" w:cs="Arial"/>
                <w:szCs w:val="22"/>
              </w:rPr>
              <w:t>HNC Electrical and Electronic Engineering</w:t>
            </w:r>
          </w:p>
        </w:tc>
      </w:tr>
      <w:tr w:rsidR="000A57C2">
        <w:tc>
          <w:tcPr>
            <w:tcW w:w="2093" w:type="dxa"/>
            <w:shd w:val="clear" w:color="auto" w:fill="D9D9D9"/>
          </w:tcPr>
          <w:p w:rsidR="000A57C2" w:rsidRDefault="008A4110">
            <w:pPr>
              <w:spacing w:before="120" w:after="120"/>
              <w:jc w:val="both"/>
              <w:rPr>
                <w:rFonts w:eastAsia="Arial" w:cs="Arial"/>
                <w:b/>
                <w:szCs w:val="22"/>
              </w:rPr>
            </w:pPr>
            <w:r>
              <w:rPr>
                <w:rFonts w:eastAsia="Arial" w:cs="Arial"/>
                <w:b/>
                <w:szCs w:val="22"/>
              </w:rPr>
              <w:t>Module:</w:t>
            </w:r>
          </w:p>
        </w:tc>
        <w:tc>
          <w:tcPr>
            <w:tcW w:w="7829" w:type="dxa"/>
            <w:gridSpan w:val="3"/>
            <w:shd w:val="clear" w:color="auto" w:fill="auto"/>
          </w:tcPr>
          <w:p w:rsidR="000A57C2" w:rsidRDefault="008A4110">
            <w:pPr>
              <w:spacing w:before="120" w:after="120"/>
              <w:jc w:val="both"/>
              <w:rPr>
                <w:rFonts w:eastAsia="Arial" w:cs="Arial"/>
                <w:szCs w:val="22"/>
              </w:rPr>
            </w:pPr>
            <w:r>
              <w:rPr>
                <w:rFonts w:eastAsia="Arial" w:cs="Arial"/>
                <w:szCs w:val="22"/>
              </w:rPr>
              <w:t>PROGRAMMABLE LOGIC CONTROLLERS</w:t>
            </w:r>
          </w:p>
        </w:tc>
      </w:tr>
      <w:tr w:rsidR="000A57C2">
        <w:tc>
          <w:tcPr>
            <w:tcW w:w="2093" w:type="dxa"/>
            <w:shd w:val="clear" w:color="auto" w:fill="D9D9D9"/>
          </w:tcPr>
          <w:p w:rsidR="000A57C2" w:rsidRDefault="008A4110">
            <w:pPr>
              <w:spacing w:before="120" w:after="120"/>
              <w:jc w:val="both"/>
              <w:rPr>
                <w:rFonts w:eastAsia="Arial" w:cs="Arial"/>
                <w:b/>
                <w:szCs w:val="22"/>
              </w:rPr>
            </w:pPr>
            <w:r>
              <w:rPr>
                <w:rFonts w:eastAsia="Arial" w:cs="Arial"/>
                <w:b/>
                <w:szCs w:val="22"/>
              </w:rPr>
              <w:t>Module code:</w:t>
            </w:r>
          </w:p>
        </w:tc>
        <w:tc>
          <w:tcPr>
            <w:tcW w:w="2755" w:type="dxa"/>
          </w:tcPr>
          <w:p w:rsidR="000A57C2" w:rsidRDefault="008A4110">
            <w:pPr>
              <w:spacing w:before="120" w:after="120"/>
              <w:jc w:val="both"/>
              <w:rPr>
                <w:rFonts w:eastAsia="Arial" w:cs="Arial"/>
                <w:szCs w:val="22"/>
              </w:rPr>
            </w:pPr>
            <w:r>
              <w:rPr>
                <w:rFonts w:eastAsia="Arial" w:cs="Arial"/>
                <w:szCs w:val="22"/>
              </w:rPr>
              <w:t>SGEE4004</w:t>
            </w:r>
          </w:p>
        </w:tc>
        <w:tc>
          <w:tcPr>
            <w:tcW w:w="3119" w:type="dxa"/>
            <w:shd w:val="clear" w:color="auto" w:fill="D9D9D9"/>
          </w:tcPr>
          <w:p w:rsidR="000A57C2" w:rsidRDefault="008A4110">
            <w:pPr>
              <w:pStyle w:val="Heading2"/>
              <w:jc w:val="left"/>
              <w:rPr>
                <w:rFonts w:eastAsia="Arial" w:cs="Arial"/>
                <w:sz w:val="22"/>
                <w:szCs w:val="22"/>
              </w:rPr>
            </w:pPr>
            <w:r>
              <w:rPr>
                <w:rFonts w:eastAsia="Arial" w:cs="Arial"/>
                <w:sz w:val="22"/>
                <w:szCs w:val="22"/>
              </w:rPr>
              <w:t>Contribution to Overall Module Assessment (%):</w:t>
            </w:r>
          </w:p>
        </w:tc>
        <w:tc>
          <w:tcPr>
            <w:tcW w:w="1955" w:type="dxa"/>
          </w:tcPr>
          <w:p w:rsidR="000A57C2" w:rsidRDefault="008A4110">
            <w:pPr>
              <w:spacing w:before="120" w:after="120"/>
              <w:jc w:val="center"/>
              <w:rPr>
                <w:rFonts w:eastAsia="Arial" w:cs="Arial"/>
                <w:szCs w:val="22"/>
              </w:rPr>
            </w:pPr>
            <w:r>
              <w:rPr>
                <w:rFonts w:eastAsia="Arial" w:cs="Arial"/>
                <w:szCs w:val="22"/>
              </w:rPr>
              <w:t>50</w:t>
            </w:r>
          </w:p>
        </w:tc>
      </w:tr>
      <w:tr w:rsidR="000A57C2">
        <w:tc>
          <w:tcPr>
            <w:tcW w:w="2093" w:type="dxa"/>
            <w:shd w:val="clear" w:color="auto" w:fill="D9D9D9"/>
          </w:tcPr>
          <w:p w:rsidR="000A57C2" w:rsidRDefault="008A4110">
            <w:pPr>
              <w:spacing w:before="120" w:after="120"/>
              <w:jc w:val="both"/>
              <w:rPr>
                <w:rFonts w:eastAsia="Arial" w:cs="Arial"/>
                <w:b/>
                <w:szCs w:val="22"/>
              </w:rPr>
            </w:pPr>
            <w:r>
              <w:rPr>
                <w:rFonts w:eastAsia="Arial" w:cs="Arial"/>
                <w:b/>
                <w:szCs w:val="22"/>
              </w:rPr>
              <w:t>Lecturer:</w:t>
            </w:r>
          </w:p>
        </w:tc>
        <w:tc>
          <w:tcPr>
            <w:tcW w:w="2755" w:type="dxa"/>
          </w:tcPr>
          <w:p w:rsidR="000A57C2" w:rsidRDefault="008A4110">
            <w:pPr>
              <w:spacing w:before="120" w:after="120"/>
              <w:jc w:val="both"/>
              <w:rPr>
                <w:rFonts w:eastAsia="Arial" w:cs="Arial"/>
                <w:szCs w:val="22"/>
              </w:rPr>
            </w:pPr>
            <w:r>
              <w:rPr>
                <w:rFonts w:eastAsia="Arial" w:cs="Arial"/>
                <w:szCs w:val="22"/>
              </w:rPr>
              <w:t xml:space="preserve">Robert </w:t>
            </w:r>
            <w:r w:rsidR="00E46695">
              <w:rPr>
                <w:rFonts w:eastAsia="Arial" w:cs="Arial"/>
                <w:szCs w:val="22"/>
              </w:rPr>
              <w:t xml:space="preserve">Davies </w:t>
            </w:r>
          </w:p>
        </w:tc>
        <w:tc>
          <w:tcPr>
            <w:tcW w:w="3119" w:type="dxa"/>
            <w:shd w:val="clear" w:color="auto" w:fill="D9D9D9"/>
          </w:tcPr>
          <w:p w:rsidR="000A57C2" w:rsidRDefault="008A4110">
            <w:pPr>
              <w:spacing w:before="120" w:after="120"/>
              <w:rPr>
                <w:rFonts w:eastAsia="Arial" w:cs="Arial"/>
                <w:b/>
                <w:szCs w:val="22"/>
              </w:rPr>
            </w:pPr>
            <w:r>
              <w:rPr>
                <w:rFonts w:eastAsia="Arial" w:cs="Arial"/>
                <w:b/>
                <w:szCs w:val="22"/>
              </w:rPr>
              <w:t>Internal Verifier:</w:t>
            </w:r>
          </w:p>
        </w:tc>
        <w:tc>
          <w:tcPr>
            <w:tcW w:w="1955" w:type="dxa"/>
          </w:tcPr>
          <w:p w:rsidR="000A57C2" w:rsidRDefault="008A4110">
            <w:pPr>
              <w:spacing w:before="120" w:after="120"/>
              <w:jc w:val="center"/>
              <w:rPr>
                <w:rFonts w:eastAsia="Arial" w:cs="Arial"/>
                <w:szCs w:val="22"/>
              </w:rPr>
            </w:pPr>
            <w:r>
              <w:rPr>
                <w:rFonts w:eastAsia="Arial" w:cs="Arial"/>
                <w:szCs w:val="22"/>
              </w:rPr>
              <w:t xml:space="preserve">Robert </w:t>
            </w:r>
            <w:r w:rsidR="00E46695">
              <w:rPr>
                <w:rFonts w:eastAsia="Arial" w:cs="Arial"/>
                <w:szCs w:val="22"/>
              </w:rPr>
              <w:t>Jenkins</w:t>
            </w:r>
          </w:p>
        </w:tc>
      </w:tr>
      <w:tr w:rsidR="000A57C2">
        <w:tc>
          <w:tcPr>
            <w:tcW w:w="2093" w:type="dxa"/>
            <w:shd w:val="clear" w:color="auto" w:fill="D9D9D9"/>
          </w:tcPr>
          <w:p w:rsidR="000A57C2" w:rsidRDefault="008A4110">
            <w:pPr>
              <w:spacing w:before="120" w:after="120"/>
              <w:jc w:val="both"/>
              <w:rPr>
                <w:rFonts w:eastAsia="Arial" w:cs="Arial"/>
                <w:b/>
                <w:szCs w:val="22"/>
              </w:rPr>
            </w:pPr>
            <w:r>
              <w:rPr>
                <w:rFonts w:eastAsia="Arial" w:cs="Arial"/>
                <w:b/>
                <w:szCs w:val="22"/>
              </w:rPr>
              <w:t>Assignment Title:</w:t>
            </w:r>
          </w:p>
        </w:tc>
        <w:tc>
          <w:tcPr>
            <w:tcW w:w="2755" w:type="dxa"/>
          </w:tcPr>
          <w:p w:rsidR="000A57C2" w:rsidRDefault="008A4110">
            <w:pPr>
              <w:pBdr>
                <w:top w:val="nil"/>
                <w:left w:val="nil"/>
                <w:bottom w:val="nil"/>
                <w:right w:val="nil"/>
                <w:between w:val="nil"/>
              </w:pBdr>
              <w:spacing w:before="120" w:after="120"/>
              <w:rPr>
                <w:rFonts w:eastAsia="Arial" w:cs="Arial"/>
                <w:color w:val="000000"/>
                <w:szCs w:val="22"/>
              </w:rPr>
            </w:pPr>
            <w:r>
              <w:rPr>
                <w:rFonts w:eastAsia="Arial" w:cs="Arial"/>
                <w:color w:val="000000"/>
                <w:szCs w:val="22"/>
              </w:rPr>
              <w:t xml:space="preserve">2. Factory IO Control System </w:t>
            </w:r>
          </w:p>
        </w:tc>
        <w:tc>
          <w:tcPr>
            <w:tcW w:w="3119" w:type="dxa"/>
            <w:shd w:val="clear" w:color="auto" w:fill="D9D9D9"/>
          </w:tcPr>
          <w:p w:rsidR="000A57C2" w:rsidRDefault="008A4110">
            <w:pPr>
              <w:spacing w:before="120" w:after="120"/>
              <w:rPr>
                <w:rFonts w:eastAsia="Arial" w:cs="Arial"/>
                <w:b/>
                <w:szCs w:val="22"/>
              </w:rPr>
            </w:pPr>
            <w:r>
              <w:rPr>
                <w:rFonts w:eastAsia="Arial" w:cs="Arial"/>
                <w:b/>
                <w:szCs w:val="22"/>
              </w:rPr>
              <w:t>Word count (or equivalent):</w:t>
            </w:r>
          </w:p>
        </w:tc>
        <w:tc>
          <w:tcPr>
            <w:tcW w:w="1955" w:type="dxa"/>
          </w:tcPr>
          <w:p w:rsidR="000A57C2" w:rsidRDefault="008A4110">
            <w:pPr>
              <w:spacing w:before="120" w:after="120"/>
              <w:jc w:val="center"/>
              <w:rPr>
                <w:rFonts w:eastAsia="Arial" w:cs="Arial"/>
                <w:szCs w:val="22"/>
              </w:rPr>
            </w:pPr>
            <w:r>
              <w:rPr>
                <w:rFonts w:eastAsia="Arial" w:cs="Arial"/>
                <w:szCs w:val="22"/>
              </w:rPr>
              <w:t>2500</w:t>
            </w:r>
          </w:p>
        </w:tc>
      </w:tr>
      <w:tr w:rsidR="000A57C2">
        <w:tc>
          <w:tcPr>
            <w:tcW w:w="2093" w:type="dxa"/>
            <w:shd w:val="clear" w:color="auto" w:fill="D9D9D9"/>
          </w:tcPr>
          <w:p w:rsidR="000A57C2" w:rsidRDefault="008A4110">
            <w:pPr>
              <w:spacing w:before="120" w:after="120"/>
              <w:jc w:val="both"/>
              <w:rPr>
                <w:rFonts w:eastAsia="Arial" w:cs="Arial"/>
                <w:b/>
                <w:szCs w:val="22"/>
              </w:rPr>
            </w:pPr>
            <w:r>
              <w:rPr>
                <w:rFonts w:eastAsia="Arial" w:cs="Arial"/>
                <w:b/>
                <w:szCs w:val="22"/>
              </w:rPr>
              <w:t>Submission deadline:</w:t>
            </w:r>
          </w:p>
        </w:tc>
        <w:tc>
          <w:tcPr>
            <w:tcW w:w="2755" w:type="dxa"/>
            <w:shd w:val="clear" w:color="auto" w:fill="auto"/>
          </w:tcPr>
          <w:p w:rsidR="000A57C2" w:rsidRDefault="00B8389C">
            <w:pPr>
              <w:spacing w:before="120" w:after="120"/>
              <w:jc w:val="both"/>
              <w:rPr>
                <w:rFonts w:eastAsia="Arial" w:cs="Arial"/>
                <w:szCs w:val="22"/>
              </w:rPr>
            </w:pPr>
            <w:r>
              <w:rPr>
                <w:rFonts w:eastAsia="Arial" w:cs="Arial"/>
                <w:szCs w:val="22"/>
              </w:rPr>
              <w:t>17</w:t>
            </w:r>
            <w:r w:rsidRPr="00B8389C">
              <w:rPr>
                <w:rFonts w:eastAsia="Arial" w:cs="Arial"/>
                <w:szCs w:val="22"/>
                <w:vertAlign w:val="superscript"/>
              </w:rPr>
              <w:t>th</w:t>
            </w:r>
            <w:r>
              <w:rPr>
                <w:rFonts w:eastAsia="Arial" w:cs="Arial"/>
                <w:szCs w:val="22"/>
              </w:rPr>
              <w:t xml:space="preserve"> April 2023</w:t>
            </w:r>
          </w:p>
        </w:tc>
        <w:tc>
          <w:tcPr>
            <w:tcW w:w="3119" w:type="dxa"/>
            <w:shd w:val="clear" w:color="auto" w:fill="D9D9D9"/>
          </w:tcPr>
          <w:p w:rsidR="000A57C2" w:rsidRDefault="008A4110">
            <w:pPr>
              <w:spacing w:before="120" w:after="120"/>
              <w:rPr>
                <w:rFonts w:eastAsia="Arial" w:cs="Arial"/>
                <w:b/>
                <w:szCs w:val="22"/>
              </w:rPr>
            </w:pPr>
            <w:r>
              <w:rPr>
                <w:rFonts w:eastAsia="Arial" w:cs="Arial"/>
                <w:b/>
                <w:szCs w:val="22"/>
              </w:rPr>
              <w:t>Return date of provisional marks &amp; written feedback:</w:t>
            </w:r>
          </w:p>
        </w:tc>
        <w:tc>
          <w:tcPr>
            <w:tcW w:w="1955" w:type="dxa"/>
          </w:tcPr>
          <w:p w:rsidR="000A57C2" w:rsidRDefault="00B8389C">
            <w:pPr>
              <w:spacing w:before="120" w:after="120"/>
              <w:jc w:val="center"/>
              <w:rPr>
                <w:rFonts w:eastAsia="Arial" w:cs="Arial"/>
                <w:szCs w:val="22"/>
              </w:rPr>
            </w:pPr>
            <w:r>
              <w:rPr>
                <w:rFonts w:eastAsia="Arial" w:cs="Arial"/>
                <w:szCs w:val="22"/>
              </w:rPr>
              <w:t>17</w:t>
            </w:r>
            <w:r w:rsidRPr="00B8389C">
              <w:rPr>
                <w:rFonts w:eastAsia="Arial" w:cs="Arial"/>
                <w:szCs w:val="22"/>
                <w:vertAlign w:val="superscript"/>
              </w:rPr>
              <w:t>th</w:t>
            </w:r>
            <w:r>
              <w:rPr>
                <w:rFonts w:eastAsia="Arial" w:cs="Arial"/>
                <w:szCs w:val="22"/>
              </w:rPr>
              <w:t xml:space="preserve"> May 2023</w:t>
            </w:r>
          </w:p>
        </w:tc>
      </w:tr>
      <w:tr w:rsidR="000A57C2">
        <w:tc>
          <w:tcPr>
            <w:tcW w:w="2093" w:type="dxa"/>
            <w:shd w:val="clear" w:color="auto" w:fill="D9D9D9"/>
          </w:tcPr>
          <w:p w:rsidR="000A57C2" w:rsidRDefault="008A4110">
            <w:pPr>
              <w:spacing w:before="120" w:after="120"/>
              <w:jc w:val="both"/>
              <w:rPr>
                <w:rFonts w:eastAsia="Arial" w:cs="Arial"/>
                <w:b/>
                <w:szCs w:val="22"/>
              </w:rPr>
            </w:pPr>
            <w:r>
              <w:rPr>
                <w:rFonts w:eastAsia="Arial" w:cs="Arial"/>
                <w:b/>
                <w:szCs w:val="22"/>
              </w:rPr>
              <w:t>Submission method:</w:t>
            </w:r>
          </w:p>
        </w:tc>
        <w:tc>
          <w:tcPr>
            <w:tcW w:w="7829" w:type="dxa"/>
            <w:gridSpan w:val="3"/>
            <w:shd w:val="clear" w:color="auto" w:fill="auto"/>
          </w:tcPr>
          <w:p w:rsidR="000A57C2" w:rsidRDefault="008A4110">
            <w:pPr>
              <w:rPr>
                <w:rFonts w:eastAsia="Arial" w:cs="Arial"/>
                <w:szCs w:val="22"/>
              </w:rPr>
            </w:pPr>
            <w:r>
              <w:rPr>
                <w:rFonts w:eastAsia="Arial"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A57C2" w:rsidRDefault="008A4110">
            <w:pPr>
              <w:spacing w:before="120" w:after="120"/>
              <w:jc w:val="both"/>
              <w:rPr>
                <w:rFonts w:eastAsia="Arial" w:cs="Arial"/>
                <w:b/>
                <w:szCs w:val="22"/>
              </w:rPr>
            </w:pPr>
            <w:r>
              <w:rPr>
                <w:rFonts w:eastAsia="Arial" w:cs="Arial"/>
                <w:b/>
                <w:szCs w:val="22"/>
              </w:rPr>
              <w:t xml:space="preserve">Alternative submission method (if applicable): </w:t>
            </w:r>
          </w:p>
          <w:p w:rsidR="000A57C2" w:rsidRDefault="008A4110">
            <w:pPr>
              <w:spacing w:before="120" w:after="120"/>
              <w:jc w:val="both"/>
              <w:rPr>
                <w:rFonts w:eastAsia="Arial" w:cs="Arial"/>
                <w:b/>
                <w:szCs w:val="22"/>
              </w:rPr>
            </w:pPr>
            <w:r>
              <w:rPr>
                <w:rFonts w:eastAsia="Arial" w:cs="Arial"/>
                <w:b/>
                <w:szCs w:val="22"/>
              </w:rPr>
              <w:t xml:space="preserve">Late submission of the assessment will result in a late penalty mark.  </w:t>
            </w:r>
            <w:r>
              <w:rPr>
                <w:rFonts w:eastAsia="Arial" w:cs="Arial"/>
                <w:szCs w:val="22"/>
              </w:rPr>
              <w:t>Penalties for late submission: Up to one week late, maximum mark of 40%.  Over one week late, 0%.  Only the Extenuating Circumstances Panel may approve a change to submission dates.</w:t>
            </w:r>
          </w:p>
        </w:tc>
      </w:tr>
      <w:tr w:rsidR="000A57C2">
        <w:tc>
          <w:tcPr>
            <w:tcW w:w="2093" w:type="dxa"/>
            <w:shd w:val="clear" w:color="auto" w:fill="D9D9D9"/>
          </w:tcPr>
          <w:p w:rsidR="000A57C2" w:rsidRDefault="008A4110">
            <w:pPr>
              <w:spacing w:before="120" w:after="120"/>
              <w:rPr>
                <w:rFonts w:eastAsia="Arial" w:cs="Arial"/>
                <w:b/>
                <w:szCs w:val="22"/>
              </w:rPr>
            </w:pPr>
            <w:r>
              <w:rPr>
                <w:rFonts w:eastAsia="Arial" w:cs="Arial"/>
                <w:b/>
                <w:szCs w:val="22"/>
              </w:rPr>
              <w:t>Academic honesty / referencing:</w:t>
            </w:r>
          </w:p>
        </w:tc>
        <w:tc>
          <w:tcPr>
            <w:tcW w:w="7829" w:type="dxa"/>
            <w:gridSpan w:val="3"/>
            <w:shd w:val="clear" w:color="auto" w:fill="auto"/>
          </w:tcPr>
          <w:p w:rsidR="000A57C2" w:rsidRDefault="008A4110">
            <w:pPr>
              <w:spacing w:before="120" w:after="120"/>
              <w:jc w:val="both"/>
              <w:rPr>
                <w:rFonts w:eastAsia="Arial" w:cs="Arial"/>
                <w:szCs w:val="22"/>
              </w:rPr>
            </w:pPr>
            <w:r>
              <w:rPr>
                <w:rFonts w:eastAsia="Arial"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A57C2" w:rsidRDefault="000A57C2">
      <w:pPr>
        <w:rPr>
          <w:rFonts w:eastAsia="Arial" w:cs="Arial"/>
          <w:sz w:val="32"/>
          <w:szCs w:val="32"/>
        </w:rPr>
      </w:pPr>
    </w:p>
    <w:tbl>
      <w:tblPr>
        <w:tblStyle w:val="ac"/>
        <w:tblW w:w="97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47"/>
      </w:tblGrid>
      <w:tr w:rsidR="000A57C2">
        <w:tc>
          <w:tcPr>
            <w:tcW w:w="9747" w:type="dxa"/>
            <w:shd w:val="clear" w:color="auto" w:fill="E6E6E6"/>
          </w:tcPr>
          <w:p w:rsidR="000A57C2" w:rsidRDefault="008A4110">
            <w:pPr>
              <w:rPr>
                <w:rFonts w:eastAsia="Arial" w:cs="Arial"/>
                <w:b/>
                <w:szCs w:val="22"/>
              </w:rPr>
            </w:pPr>
            <w:r>
              <w:rPr>
                <w:rFonts w:eastAsia="Arial" w:cs="Arial"/>
                <w:b/>
                <w:szCs w:val="22"/>
              </w:rPr>
              <w:t xml:space="preserve">Module Learning Outcomes </w:t>
            </w:r>
          </w:p>
          <w:p w:rsidR="000A57C2" w:rsidRDefault="008A4110">
            <w:pPr>
              <w:rPr>
                <w:rFonts w:eastAsia="Arial" w:cs="Arial"/>
                <w:szCs w:val="22"/>
              </w:rPr>
            </w:pPr>
            <w:r>
              <w:rPr>
                <w:rFonts w:eastAsia="Arial" w:cs="Arial"/>
                <w:b/>
                <w:szCs w:val="22"/>
              </w:rPr>
              <w:t>(from module syllabus)</w:t>
            </w:r>
          </w:p>
        </w:tc>
      </w:tr>
      <w:tr w:rsidR="000A57C2">
        <w:tc>
          <w:tcPr>
            <w:tcW w:w="9747" w:type="dxa"/>
          </w:tcPr>
          <w:p w:rsidR="000A57C2" w:rsidRDefault="000A57C2">
            <w:pPr>
              <w:rPr>
                <w:rFonts w:eastAsia="Arial" w:cs="Arial"/>
                <w:szCs w:val="22"/>
              </w:rPr>
            </w:pPr>
          </w:p>
          <w:p w:rsidR="000A57C2" w:rsidRDefault="008A4110">
            <w:pPr>
              <w:ind w:left="360"/>
              <w:rPr>
                <w:rFonts w:eastAsia="Arial" w:cs="Arial"/>
                <w:szCs w:val="22"/>
              </w:rPr>
            </w:pPr>
            <w:r>
              <w:rPr>
                <w:rFonts w:eastAsia="Arial" w:cs="Arial"/>
                <w:szCs w:val="22"/>
              </w:rPr>
              <w:t>1.</w:t>
            </w:r>
            <w:r>
              <w:rPr>
                <w:rFonts w:eastAsia="Arial" w:cs="Arial"/>
                <w:szCs w:val="22"/>
              </w:rPr>
              <w:tab/>
              <w:t xml:space="preserve">Demonstrate an understanding of the standard methods used for programming PLCs for a range of industrial applications. </w:t>
            </w:r>
          </w:p>
          <w:p w:rsidR="000A57C2" w:rsidRDefault="000A57C2">
            <w:pPr>
              <w:ind w:left="360"/>
              <w:rPr>
                <w:rFonts w:eastAsia="Arial" w:cs="Arial"/>
                <w:szCs w:val="22"/>
              </w:rPr>
            </w:pPr>
          </w:p>
          <w:p w:rsidR="000A57C2" w:rsidRDefault="008A4110">
            <w:pPr>
              <w:ind w:left="360"/>
              <w:rPr>
                <w:rFonts w:eastAsia="Arial" w:cs="Arial"/>
                <w:szCs w:val="22"/>
              </w:rPr>
            </w:pPr>
            <w:r>
              <w:rPr>
                <w:rFonts w:eastAsia="Arial" w:cs="Arial"/>
                <w:szCs w:val="22"/>
              </w:rPr>
              <w:t>2.</w:t>
            </w:r>
            <w:r>
              <w:rPr>
                <w:rFonts w:eastAsia="Arial" w:cs="Arial"/>
                <w:szCs w:val="22"/>
              </w:rPr>
              <w:tab/>
              <w:t>Apply basic PLC system design and implementation processes, comparing theoretical expectations to actual outputs ensuring correct operation with consideration of maintenance and reliability.</w:t>
            </w:r>
          </w:p>
          <w:p w:rsidR="000A57C2" w:rsidRDefault="000A57C2">
            <w:pPr>
              <w:rPr>
                <w:rFonts w:eastAsia="Arial" w:cs="Arial"/>
                <w:szCs w:val="22"/>
              </w:rPr>
            </w:pPr>
          </w:p>
        </w:tc>
      </w:tr>
    </w:tbl>
    <w:tbl>
      <w:tblPr>
        <w:tblStyle w:val="ad"/>
        <w:tblW w:w="101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78"/>
      </w:tblGrid>
      <w:tr w:rsidR="000A57C2">
        <w:tc>
          <w:tcPr>
            <w:tcW w:w="10178" w:type="dxa"/>
            <w:shd w:val="clear" w:color="auto" w:fill="C0C0C0"/>
          </w:tcPr>
          <w:p w:rsidR="000A57C2" w:rsidRDefault="008A4110">
            <w:pPr>
              <w:jc w:val="center"/>
              <w:rPr>
                <w:rFonts w:eastAsia="Arial" w:cs="Arial"/>
                <w:b/>
                <w:sz w:val="40"/>
                <w:szCs w:val="40"/>
              </w:rPr>
            </w:pPr>
            <w:r>
              <w:rPr>
                <w:rFonts w:eastAsia="Arial" w:cs="Arial"/>
                <w:b/>
                <w:sz w:val="40"/>
                <w:szCs w:val="40"/>
              </w:rPr>
              <w:lastRenderedPageBreak/>
              <w:t>TASK DESCRIPTION</w:t>
            </w:r>
          </w:p>
        </w:tc>
      </w:tr>
    </w:tbl>
    <w:p w:rsidR="000A57C2" w:rsidRDefault="000A57C2">
      <w:pPr>
        <w:jc w:val="both"/>
        <w:rPr>
          <w:rFonts w:eastAsia="Arial" w:cs="Arial"/>
          <w:szCs w:val="22"/>
        </w:rPr>
      </w:pPr>
    </w:p>
    <w:p w:rsidR="000A57C2" w:rsidRDefault="008A4110">
      <w:pPr>
        <w:jc w:val="both"/>
        <w:rPr>
          <w:rFonts w:eastAsia="Arial" w:cs="Arial"/>
          <w:b/>
          <w:sz w:val="24"/>
          <w:szCs w:val="24"/>
        </w:rPr>
      </w:pPr>
      <w:r>
        <w:rPr>
          <w:rFonts w:eastAsia="Arial" w:cs="Arial"/>
          <w:b/>
          <w:sz w:val="24"/>
          <w:szCs w:val="24"/>
        </w:rPr>
        <w:t>Aims and Objectives</w:t>
      </w:r>
    </w:p>
    <w:p w:rsidR="000A57C2" w:rsidRDefault="008A4110">
      <w:pPr>
        <w:jc w:val="both"/>
        <w:rPr>
          <w:rFonts w:eastAsia="Arial" w:cs="Arial"/>
          <w:szCs w:val="22"/>
        </w:rPr>
      </w:pPr>
      <w:r>
        <w:rPr>
          <w:rFonts w:eastAsia="Arial" w:cs="Arial"/>
          <w:szCs w:val="22"/>
        </w:rPr>
        <w:t xml:space="preserve">The purpose of this assignment is to further develop PLC system design concepts for an industrial process involving level and flow control. You will produce the I/O device listing, electrical drawing, program design and HMI screens together with testing and program documentation. </w:t>
      </w:r>
    </w:p>
    <w:p w:rsidR="000A57C2" w:rsidRDefault="000A57C2">
      <w:pPr>
        <w:jc w:val="both"/>
        <w:rPr>
          <w:rFonts w:eastAsia="Arial" w:cs="Arial"/>
          <w:szCs w:val="22"/>
        </w:rPr>
      </w:pPr>
    </w:p>
    <w:p w:rsidR="000A57C2" w:rsidRDefault="008A4110">
      <w:pPr>
        <w:jc w:val="both"/>
        <w:rPr>
          <w:rFonts w:eastAsia="Arial" w:cs="Arial"/>
          <w:b/>
          <w:sz w:val="32"/>
          <w:szCs w:val="32"/>
        </w:rPr>
      </w:pPr>
      <w:r>
        <w:rPr>
          <w:rFonts w:eastAsia="Arial" w:cs="Arial"/>
          <w:szCs w:val="22"/>
        </w:rPr>
        <w:t>The objectives of the assignment are to design a system to control the level and flow of liquid in a tank using FACTORY IO software. A set of HMI screens must be designed to allow auto, semi-auto and manual modes. You will also be required to work in small teams to demonstrate that the customer and user needs have been met together with the maintenance and reliability checks available to an engineer.</w:t>
      </w:r>
    </w:p>
    <w:p w:rsidR="000A57C2" w:rsidRDefault="000A57C2">
      <w:pPr>
        <w:rPr>
          <w:rFonts w:eastAsia="Arial" w:cs="Arial"/>
          <w:i/>
          <w:color w:val="1F497D"/>
          <w:szCs w:val="22"/>
        </w:rPr>
      </w:pPr>
    </w:p>
    <w:p w:rsidR="00F61A91" w:rsidRPr="00F61A91" w:rsidRDefault="00F61A91" w:rsidP="00F61A91">
      <w:pPr>
        <w:pBdr>
          <w:top w:val="nil"/>
          <w:left w:val="nil"/>
          <w:bottom w:val="nil"/>
          <w:right w:val="nil"/>
          <w:between w:val="nil"/>
        </w:pBdr>
        <w:jc w:val="both"/>
        <w:rPr>
          <w:rFonts w:eastAsia="Arial" w:cs="Arial"/>
          <w:b/>
          <w:color w:val="000000"/>
          <w:sz w:val="24"/>
          <w:szCs w:val="24"/>
        </w:rPr>
      </w:pPr>
      <w:r w:rsidRPr="00F61A91">
        <w:rPr>
          <w:rFonts w:eastAsia="Arial" w:cs="Arial"/>
          <w:b/>
          <w:color w:val="000000"/>
          <w:sz w:val="24"/>
          <w:szCs w:val="24"/>
        </w:rPr>
        <w:t>Task 1 - Work Plan for Lifelong Learning</w:t>
      </w:r>
    </w:p>
    <w:p w:rsidR="00F61A91" w:rsidRPr="00F61A91" w:rsidRDefault="00F61A91" w:rsidP="00F61A91">
      <w:pPr>
        <w:rPr>
          <w:rFonts w:eastAsia="Arial"/>
        </w:rPr>
      </w:pPr>
      <w:r w:rsidRPr="00F61A91">
        <w:rPr>
          <w:rFonts w:eastAsia="Arial"/>
        </w:rPr>
        <w:t>Write a short plan of how you will approach this assignment. When the assignment is complete, record your learning in this section.</w:t>
      </w:r>
    </w:p>
    <w:p w:rsidR="00F61A91" w:rsidRDefault="00F61A91">
      <w:pPr>
        <w:rPr>
          <w:rFonts w:eastAsia="Arial" w:cs="Arial"/>
          <w:i/>
          <w:color w:val="1F497D"/>
          <w:szCs w:val="22"/>
        </w:rPr>
      </w:pPr>
    </w:p>
    <w:p w:rsidR="000A57C2" w:rsidRDefault="00F61A91" w:rsidP="00F61A91">
      <w:pPr>
        <w:pBdr>
          <w:top w:val="nil"/>
          <w:left w:val="nil"/>
          <w:bottom w:val="nil"/>
          <w:right w:val="nil"/>
          <w:between w:val="nil"/>
        </w:pBdr>
        <w:rPr>
          <w:rFonts w:eastAsia="Arial" w:cs="Arial"/>
          <w:b/>
          <w:color w:val="000000"/>
          <w:sz w:val="24"/>
          <w:szCs w:val="24"/>
        </w:rPr>
      </w:pPr>
      <w:r>
        <w:rPr>
          <w:rFonts w:eastAsia="Arial" w:cs="Arial"/>
          <w:b/>
          <w:color w:val="000000"/>
          <w:sz w:val="24"/>
          <w:szCs w:val="24"/>
        </w:rPr>
        <w:t xml:space="preserve">Task 2 - </w:t>
      </w:r>
      <w:r w:rsidR="008A4110">
        <w:rPr>
          <w:rFonts w:eastAsia="Arial" w:cs="Arial"/>
          <w:b/>
          <w:color w:val="000000"/>
          <w:sz w:val="24"/>
          <w:szCs w:val="24"/>
        </w:rPr>
        <w:t>Research</w:t>
      </w:r>
    </w:p>
    <w:p w:rsidR="000A57C2" w:rsidRDefault="008A4110">
      <w:pPr>
        <w:rPr>
          <w:rFonts w:eastAsia="Arial" w:cs="Arial"/>
          <w:szCs w:val="22"/>
        </w:rPr>
      </w:pPr>
      <w:r>
        <w:rPr>
          <w:rFonts w:eastAsia="Arial" w:cs="Arial"/>
          <w:szCs w:val="22"/>
        </w:rPr>
        <w:t xml:space="preserve">Using a wide range of credible sources, research into </w:t>
      </w:r>
      <w:r w:rsidR="00F61A91">
        <w:rPr>
          <w:rFonts w:eastAsia="Arial" w:cs="Arial"/>
          <w:szCs w:val="22"/>
        </w:rPr>
        <w:t xml:space="preserve">the </w:t>
      </w:r>
      <w:r w:rsidR="00F61A91" w:rsidRPr="00F61A91">
        <w:rPr>
          <w:rFonts w:eastAsia="Arial" w:cs="Arial"/>
          <w:szCs w:val="22"/>
          <w:u w:val="single"/>
        </w:rPr>
        <w:t>five</w:t>
      </w:r>
      <w:r w:rsidR="00F61A91">
        <w:rPr>
          <w:rFonts w:eastAsia="Arial" w:cs="Arial"/>
          <w:szCs w:val="22"/>
        </w:rPr>
        <w:t xml:space="preserve"> </w:t>
      </w:r>
      <w:r>
        <w:rPr>
          <w:rFonts w:eastAsia="Arial" w:cs="Arial"/>
          <w:szCs w:val="22"/>
        </w:rPr>
        <w:t>IEC languages available to the PLC programmer, particularly those used in TIA Portal.  Provide images that illustrate each language in the appendix and discuss typical applications for each</w:t>
      </w:r>
      <w:r w:rsidR="00F61A91">
        <w:rPr>
          <w:rFonts w:eastAsia="Arial" w:cs="Arial"/>
          <w:szCs w:val="22"/>
        </w:rPr>
        <w:t xml:space="preserve"> and select the most appropriate language to be used in this assignment</w:t>
      </w:r>
      <w:r>
        <w:rPr>
          <w:rFonts w:eastAsia="Arial" w:cs="Arial"/>
          <w:szCs w:val="22"/>
        </w:rPr>
        <w:t xml:space="preserve">. Use the Harvard method for citing your sources in your report. </w:t>
      </w:r>
    </w:p>
    <w:p w:rsidR="000A57C2" w:rsidRDefault="000A57C2">
      <w:pPr>
        <w:rPr>
          <w:rFonts w:eastAsia="Arial" w:cs="Arial"/>
          <w:b/>
          <w:sz w:val="24"/>
          <w:szCs w:val="24"/>
        </w:rPr>
      </w:pPr>
    </w:p>
    <w:p w:rsidR="000A57C2" w:rsidRDefault="00F61A91" w:rsidP="00F61A91">
      <w:pPr>
        <w:pBdr>
          <w:top w:val="nil"/>
          <w:left w:val="nil"/>
          <w:bottom w:val="nil"/>
          <w:right w:val="nil"/>
          <w:between w:val="nil"/>
        </w:pBdr>
        <w:rPr>
          <w:rFonts w:eastAsia="Arial" w:cs="Arial"/>
          <w:b/>
          <w:color w:val="000000"/>
          <w:sz w:val="24"/>
          <w:szCs w:val="24"/>
        </w:rPr>
      </w:pPr>
      <w:r>
        <w:rPr>
          <w:rFonts w:eastAsia="Arial" w:cs="Arial"/>
          <w:b/>
          <w:color w:val="000000"/>
          <w:sz w:val="24"/>
          <w:szCs w:val="24"/>
        </w:rPr>
        <w:t xml:space="preserve">Task 3 - </w:t>
      </w:r>
      <w:r w:rsidR="008A4110">
        <w:rPr>
          <w:rFonts w:eastAsia="Arial" w:cs="Arial"/>
          <w:b/>
          <w:color w:val="000000"/>
          <w:sz w:val="24"/>
          <w:szCs w:val="24"/>
        </w:rPr>
        <w:t>Hardware Design</w:t>
      </w:r>
      <w:r>
        <w:rPr>
          <w:rFonts w:eastAsia="Arial" w:cs="Arial"/>
          <w:b/>
          <w:color w:val="000000"/>
          <w:sz w:val="24"/>
          <w:szCs w:val="24"/>
        </w:rPr>
        <w:t xml:space="preserve"> and Input-Output List</w:t>
      </w:r>
      <w:r w:rsidR="008A4110">
        <w:rPr>
          <w:rFonts w:eastAsia="Arial" w:cs="Arial"/>
          <w:i/>
          <w:color w:val="000000"/>
          <w:szCs w:val="22"/>
        </w:rPr>
        <w:t xml:space="preserve"> </w:t>
      </w:r>
    </w:p>
    <w:p w:rsidR="000A57C2" w:rsidRDefault="008A4110">
      <w:pPr>
        <w:ind w:right="389"/>
        <w:jc w:val="both"/>
        <w:rPr>
          <w:rFonts w:eastAsia="Arial" w:cs="Arial"/>
          <w:szCs w:val="22"/>
        </w:rPr>
      </w:pPr>
      <w:r>
        <w:rPr>
          <w:rFonts w:eastAsia="Arial" w:cs="Arial"/>
          <w:szCs w:val="22"/>
        </w:rPr>
        <w:t xml:space="preserve">Investigate the hardware used in the system and provide information that would enable you to build a similar system. Create an input-output list distinguishing between digital and analogue devices together with their addresses. </w:t>
      </w:r>
      <w:bookmarkStart w:id="0" w:name="_GoBack"/>
      <w:bookmarkEnd w:id="0"/>
    </w:p>
    <w:p w:rsidR="000A57C2" w:rsidRDefault="000A57C2">
      <w:pPr>
        <w:jc w:val="both"/>
        <w:rPr>
          <w:rFonts w:eastAsia="Arial" w:cs="Arial"/>
          <w:szCs w:val="22"/>
        </w:rPr>
      </w:pPr>
    </w:p>
    <w:p w:rsidR="000A57C2" w:rsidRDefault="00F61A91" w:rsidP="00F61A91">
      <w:pPr>
        <w:pBdr>
          <w:top w:val="nil"/>
          <w:left w:val="nil"/>
          <w:bottom w:val="nil"/>
          <w:right w:val="nil"/>
          <w:between w:val="nil"/>
        </w:pBdr>
        <w:ind w:right="389"/>
        <w:jc w:val="both"/>
        <w:rPr>
          <w:rFonts w:eastAsia="Arial" w:cs="Arial"/>
          <w:b/>
          <w:color w:val="000000"/>
          <w:sz w:val="24"/>
          <w:szCs w:val="24"/>
        </w:rPr>
      </w:pPr>
      <w:r>
        <w:rPr>
          <w:rFonts w:eastAsia="Arial" w:cs="Arial"/>
          <w:b/>
          <w:color w:val="000000"/>
          <w:sz w:val="24"/>
          <w:szCs w:val="24"/>
        </w:rPr>
        <w:t xml:space="preserve">Task 4 - </w:t>
      </w:r>
      <w:r w:rsidR="008A4110">
        <w:rPr>
          <w:rFonts w:eastAsia="Arial" w:cs="Arial"/>
          <w:b/>
          <w:color w:val="000000"/>
          <w:sz w:val="24"/>
          <w:szCs w:val="24"/>
        </w:rPr>
        <w:t>Program Design and Explanation</w:t>
      </w:r>
    </w:p>
    <w:p w:rsidR="000A57C2" w:rsidRDefault="008A4110">
      <w:pPr>
        <w:jc w:val="both"/>
        <w:rPr>
          <w:rFonts w:eastAsia="Arial" w:cs="Arial"/>
          <w:szCs w:val="22"/>
        </w:rPr>
      </w:pPr>
      <w:r>
        <w:rPr>
          <w:rFonts w:eastAsia="Arial" w:cs="Arial"/>
          <w:szCs w:val="22"/>
        </w:rPr>
        <w:t>Create a TIA project that includes the PLC and HMI screens with suitable IP addresses. Create a PLC tag list together with any necessary memory elements and data blocks. Structure the PLC program with suitable function calls, function blocks and cyclic interrupts. Use the most suitable IEC language for each part of the program as found from your research to meet the following customer/user requirements:</w:t>
      </w:r>
    </w:p>
    <w:p w:rsidR="000A57C2" w:rsidRDefault="000A57C2">
      <w:pPr>
        <w:jc w:val="both"/>
        <w:rPr>
          <w:rFonts w:eastAsia="Arial" w:cs="Arial"/>
          <w:szCs w:val="22"/>
        </w:rPr>
      </w:pPr>
    </w:p>
    <w:p w:rsidR="000A57C2" w:rsidRDefault="008A4110">
      <w:pPr>
        <w:numPr>
          <w:ilvl w:val="0"/>
          <w:numId w:val="7"/>
        </w:numPr>
        <w:pBdr>
          <w:top w:val="nil"/>
          <w:left w:val="nil"/>
          <w:bottom w:val="nil"/>
          <w:right w:val="nil"/>
          <w:between w:val="nil"/>
        </w:pBdr>
        <w:jc w:val="both"/>
        <w:rPr>
          <w:rFonts w:eastAsia="Arial" w:cs="Arial"/>
          <w:color w:val="000000"/>
          <w:szCs w:val="22"/>
        </w:rPr>
      </w:pPr>
      <w:r>
        <w:rPr>
          <w:rFonts w:eastAsia="Arial" w:cs="Arial"/>
          <w:color w:val="000000"/>
          <w:szCs w:val="22"/>
        </w:rPr>
        <w:t xml:space="preserve">Provide manual controls for filling and emptying the tank with indications of the current status </w:t>
      </w:r>
      <w:r>
        <w:rPr>
          <w:rFonts w:eastAsia="Arial" w:cs="Arial"/>
          <w:szCs w:val="22"/>
        </w:rPr>
        <w:t>of all</w:t>
      </w:r>
      <w:r>
        <w:rPr>
          <w:rFonts w:eastAsia="Arial" w:cs="Arial"/>
          <w:color w:val="000000"/>
          <w:szCs w:val="22"/>
        </w:rPr>
        <w:t xml:space="preserve"> the devices.</w:t>
      </w:r>
    </w:p>
    <w:p w:rsidR="000A57C2" w:rsidRDefault="008A4110">
      <w:pPr>
        <w:numPr>
          <w:ilvl w:val="0"/>
          <w:numId w:val="7"/>
        </w:numPr>
        <w:pBdr>
          <w:top w:val="nil"/>
          <w:left w:val="nil"/>
          <w:bottom w:val="nil"/>
          <w:right w:val="nil"/>
          <w:between w:val="nil"/>
        </w:pBdr>
        <w:jc w:val="both"/>
        <w:rPr>
          <w:rFonts w:eastAsia="Arial" w:cs="Arial"/>
          <w:color w:val="000000"/>
          <w:szCs w:val="22"/>
        </w:rPr>
      </w:pPr>
      <w:r>
        <w:rPr>
          <w:rFonts w:eastAsia="Arial" w:cs="Arial"/>
          <w:color w:val="000000"/>
          <w:szCs w:val="22"/>
        </w:rPr>
        <w:t>Provide semi-automatic control of level using the PID control method with a setpoint for level. Allow the engineer to choose the tuning values.</w:t>
      </w:r>
    </w:p>
    <w:p w:rsidR="000A57C2" w:rsidRDefault="008A4110">
      <w:pPr>
        <w:numPr>
          <w:ilvl w:val="0"/>
          <w:numId w:val="7"/>
        </w:numPr>
        <w:pBdr>
          <w:top w:val="nil"/>
          <w:left w:val="nil"/>
          <w:bottom w:val="nil"/>
          <w:right w:val="nil"/>
          <w:between w:val="nil"/>
        </w:pBdr>
        <w:jc w:val="both"/>
        <w:rPr>
          <w:rFonts w:eastAsia="Arial" w:cs="Arial"/>
          <w:color w:val="000000"/>
          <w:szCs w:val="22"/>
        </w:rPr>
      </w:pPr>
      <w:r>
        <w:rPr>
          <w:rFonts w:eastAsia="Arial" w:cs="Arial"/>
          <w:color w:val="000000"/>
          <w:szCs w:val="22"/>
        </w:rPr>
        <w:t>Provide semi-automatic control of flow and allow the engineer to choose tuning values for PID control.</w:t>
      </w:r>
    </w:p>
    <w:p w:rsidR="000A57C2" w:rsidRDefault="008A4110">
      <w:pPr>
        <w:numPr>
          <w:ilvl w:val="0"/>
          <w:numId w:val="7"/>
        </w:numPr>
        <w:pBdr>
          <w:top w:val="nil"/>
          <w:left w:val="nil"/>
          <w:bottom w:val="nil"/>
          <w:right w:val="nil"/>
          <w:between w:val="nil"/>
        </w:pBdr>
        <w:jc w:val="both"/>
        <w:rPr>
          <w:rFonts w:eastAsia="Arial" w:cs="Arial"/>
          <w:color w:val="000000"/>
          <w:szCs w:val="22"/>
        </w:rPr>
      </w:pPr>
      <w:r>
        <w:rPr>
          <w:rFonts w:eastAsia="Arial" w:cs="Arial"/>
          <w:color w:val="000000"/>
          <w:szCs w:val="22"/>
        </w:rPr>
        <w:t xml:space="preserve">Provide </w:t>
      </w:r>
      <w:proofErr w:type="gramStart"/>
      <w:r>
        <w:rPr>
          <w:rFonts w:eastAsia="Arial" w:cs="Arial"/>
          <w:color w:val="000000"/>
          <w:szCs w:val="22"/>
        </w:rPr>
        <w:t>full</w:t>
      </w:r>
      <w:proofErr w:type="gramEnd"/>
      <w:r>
        <w:rPr>
          <w:rFonts w:eastAsia="Arial" w:cs="Arial"/>
          <w:color w:val="000000"/>
          <w:szCs w:val="22"/>
        </w:rPr>
        <w:t xml:space="preserve"> automatic mode so that when initiated, the tank should fill up to a fixed level after which flow control should begin and run at a setpoint flowrate. When the automatic mode is stopped, the tank should be drained.</w:t>
      </w:r>
    </w:p>
    <w:p w:rsidR="000A57C2" w:rsidRDefault="008A4110">
      <w:pPr>
        <w:numPr>
          <w:ilvl w:val="0"/>
          <w:numId w:val="7"/>
        </w:numPr>
        <w:pBdr>
          <w:top w:val="nil"/>
          <w:left w:val="nil"/>
          <w:bottom w:val="nil"/>
          <w:right w:val="nil"/>
          <w:between w:val="nil"/>
        </w:pBdr>
        <w:jc w:val="both"/>
        <w:rPr>
          <w:rFonts w:eastAsia="Arial" w:cs="Arial"/>
          <w:color w:val="000000"/>
          <w:szCs w:val="22"/>
        </w:rPr>
      </w:pPr>
      <w:r>
        <w:rPr>
          <w:rFonts w:eastAsia="Arial" w:cs="Arial"/>
          <w:color w:val="000000"/>
          <w:szCs w:val="22"/>
        </w:rPr>
        <w:t>HMI screens should be available providing data and trend graphs to assist the engineer in tuning the loops. An operator screen should be created which contains the auto-mode start and stop buttons with mimic bar graphs for level and flow.</w:t>
      </w:r>
    </w:p>
    <w:p w:rsidR="000A57C2" w:rsidRDefault="000A57C2">
      <w:pPr>
        <w:rPr>
          <w:rFonts w:eastAsia="Arial" w:cs="Arial"/>
          <w:sz w:val="24"/>
          <w:szCs w:val="24"/>
        </w:rPr>
      </w:pPr>
    </w:p>
    <w:p w:rsidR="000A57C2" w:rsidRDefault="008A4110">
      <w:pPr>
        <w:ind w:right="389"/>
        <w:jc w:val="both"/>
        <w:rPr>
          <w:rFonts w:eastAsia="Arial" w:cs="Arial"/>
          <w:szCs w:val="22"/>
        </w:rPr>
      </w:pPr>
      <w:r>
        <w:rPr>
          <w:rFonts w:eastAsia="Arial" w:cs="Arial"/>
          <w:szCs w:val="22"/>
        </w:rPr>
        <w:t>Add detailed comments within each of your program sections and once completed</w:t>
      </w:r>
      <w:r w:rsidR="00F61A91">
        <w:rPr>
          <w:rFonts w:eastAsia="Arial" w:cs="Arial"/>
          <w:szCs w:val="22"/>
        </w:rPr>
        <w:t>.</w:t>
      </w:r>
      <w:r>
        <w:rPr>
          <w:rFonts w:eastAsia="Arial" w:cs="Arial"/>
          <w:szCs w:val="22"/>
        </w:rPr>
        <w:t xml:space="preserve">  </w:t>
      </w:r>
      <w:r w:rsidR="00F61A91" w:rsidRPr="00F61A91">
        <w:rPr>
          <w:rFonts w:eastAsia="Arial" w:cs="Arial"/>
          <w:szCs w:val="22"/>
        </w:rPr>
        <w:t>The code must be included in the appendix of this report as images snipped from TIA Portal.</w:t>
      </w:r>
      <w:r w:rsidR="00F61A91">
        <w:rPr>
          <w:rFonts w:eastAsia="Arial" w:cs="Arial"/>
          <w:szCs w:val="22"/>
        </w:rPr>
        <w:t xml:space="preserve"> </w:t>
      </w:r>
      <w:r>
        <w:rPr>
          <w:rFonts w:eastAsia="Arial" w:cs="Arial"/>
          <w:szCs w:val="22"/>
        </w:rPr>
        <w:t>Briefly explain your program with reference to the appendix.</w:t>
      </w:r>
    </w:p>
    <w:p w:rsidR="000A57C2" w:rsidRDefault="000A57C2">
      <w:pPr>
        <w:ind w:right="389"/>
        <w:jc w:val="both"/>
        <w:rPr>
          <w:rFonts w:eastAsia="Arial" w:cs="Arial"/>
          <w:b/>
          <w:sz w:val="24"/>
          <w:szCs w:val="24"/>
        </w:rPr>
      </w:pPr>
    </w:p>
    <w:p w:rsidR="00F61A91" w:rsidRDefault="00F61A91">
      <w:pPr>
        <w:rPr>
          <w:rFonts w:eastAsia="Arial" w:cs="Arial"/>
          <w:b/>
          <w:color w:val="000000"/>
          <w:sz w:val="24"/>
          <w:szCs w:val="24"/>
        </w:rPr>
      </w:pPr>
      <w:r>
        <w:rPr>
          <w:rFonts w:eastAsia="Arial" w:cs="Arial"/>
          <w:b/>
          <w:color w:val="000000"/>
          <w:sz w:val="24"/>
          <w:szCs w:val="24"/>
        </w:rPr>
        <w:br w:type="page"/>
      </w:r>
    </w:p>
    <w:p w:rsidR="000A57C2" w:rsidRDefault="00F61A91" w:rsidP="00F61A91">
      <w:pPr>
        <w:pBdr>
          <w:top w:val="nil"/>
          <w:left w:val="nil"/>
          <w:bottom w:val="nil"/>
          <w:right w:val="nil"/>
          <w:between w:val="nil"/>
        </w:pBdr>
        <w:ind w:right="389"/>
        <w:jc w:val="both"/>
        <w:rPr>
          <w:rFonts w:eastAsia="Arial" w:cs="Arial"/>
          <w:b/>
          <w:color w:val="000000"/>
          <w:sz w:val="24"/>
          <w:szCs w:val="24"/>
        </w:rPr>
      </w:pPr>
      <w:r>
        <w:rPr>
          <w:rFonts w:eastAsia="Arial" w:cs="Arial"/>
          <w:b/>
          <w:color w:val="000000"/>
          <w:sz w:val="24"/>
          <w:szCs w:val="24"/>
        </w:rPr>
        <w:lastRenderedPageBreak/>
        <w:t xml:space="preserve">Task 5 - </w:t>
      </w:r>
      <w:r w:rsidR="008A4110">
        <w:rPr>
          <w:rFonts w:eastAsia="Arial" w:cs="Arial"/>
          <w:b/>
          <w:color w:val="000000"/>
          <w:sz w:val="24"/>
          <w:szCs w:val="24"/>
        </w:rPr>
        <w:t>S</w:t>
      </w:r>
      <w:r>
        <w:rPr>
          <w:rFonts w:eastAsia="Arial" w:cs="Arial"/>
          <w:b/>
          <w:color w:val="000000"/>
          <w:sz w:val="24"/>
          <w:szCs w:val="24"/>
        </w:rPr>
        <w:t>imulation</w:t>
      </w:r>
      <w:r w:rsidR="008A4110">
        <w:rPr>
          <w:rFonts w:eastAsia="Arial" w:cs="Arial"/>
          <w:b/>
          <w:color w:val="000000"/>
          <w:sz w:val="24"/>
          <w:szCs w:val="24"/>
        </w:rPr>
        <w:t xml:space="preserve"> Testing</w:t>
      </w:r>
    </w:p>
    <w:p w:rsidR="000A57C2" w:rsidRDefault="008A4110">
      <w:pPr>
        <w:ind w:left="66" w:right="389"/>
        <w:jc w:val="both"/>
        <w:rPr>
          <w:rFonts w:eastAsia="Arial" w:cs="Arial"/>
          <w:i/>
          <w:szCs w:val="22"/>
        </w:rPr>
      </w:pPr>
      <w:r>
        <w:rPr>
          <w:rFonts w:eastAsia="Arial" w:cs="Arial"/>
          <w:szCs w:val="22"/>
        </w:rPr>
        <w:t xml:space="preserve">A testing table must be produced that covers every aspect of the customer/user requirements described above. </w:t>
      </w:r>
      <w:bookmarkStart w:id="1" w:name="_Hlk116307457"/>
      <w:r>
        <w:rPr>
          <w:rFonts w:eastAsia="Arial" w:cs="Arial"/>
          <w:szCs w:val="22"/>
        </w:rPr>
        <w:t>A good testing table would contain five columns for each mode of operation: (1) Description of the test (2) expected result (3) actual result (4) pass or fail decision (5) reference to evidence in the appendix.</w:t>
      </w:r>
      <w:bookmarkEnd w:id="1"/>
      <w:r>
        <w:rPr>
          <w:rFonts w:eastAsia="Arial" w:cs="Arial"/>
          <w:szCs w:val="22"/>
        </w:rPr>
        <w:t xml:space="preserve"> The PLC program and HMI screens must be downloaded and fully tested and compared with the expected results. </w:t>
      </w:r>
      <w:bookmarkStart w:id="2" w:name="_Hlk116307848"/>
      <w:r w:rsidR="00F61A91">
        <w:rPr>
          <w:rFonts w:eastAsia="Arial" w:cs="Arial"/>
          <w:szCs w:val="22"/>
        </w:rPr>
        <w:t>Place your testing evidence in the appendix.</w:t>
      </w:r>
      <w:bookmarkEnd w:id="2"/>
    </w:p>
    <w:p w:rsidR="000A57C2" w:rsidRDefault="000A57C2">
      <w:pPr>
        <w:ind w:right="389"/>
        <w:jc w:val="both"/>
        <w:rPr>
          <w:rFonts w:eastAsia="Arial" w:cs="Arial"/>
          <w:szCs w:val="22"/>
        </w:rPr>
      </w:pPr>
    </w:p>
    <w:p w:rsidR="000A57C2" w:rsidRDefault="00F61A91" w:rsidP="00F61A91">
      <w:pPr>
        <w:pBdr>
          <w:top w:val="nil"/>
          <w:left w:val="nil"/>
          <w:bottom w:val="nil"/>
          <w:right w:val="nil"/>
          <w:between w:val="nil"/>
        </w:pBdr>
        <w:ind w:right="389"/>
        <w:jc w:val="both"/>
        <w:rPr>
          <w:rFonts w:eastAsia="Arial" w:cs="Arial"/>
          <w:b/>
          <w:color w:val="000000"/>
          <w:sz w:val="24"/>
          <w:szCs w:val="24"/>
        </w:rPr>
      </w:pPr>
      <w:r>
        <w:rPr>
          <w:rFonts w:eastAsia="Arial" w:cs="Arial"/>
          <w:b/>
          <w:color w:val="000000"/>
          <w:sz w:val="24"/>
          <w:szCs w:val="24"/>
        </w:rPr>
        <w:t xml:space="preserve">Task 6 - </w:t>
      </w:r>
      <w:r w:rsidR="008A4110">
        <w:rPr>
          <w:rFonts w:eastAsia="Arial" w:cs="Arial"/>
          <w:b/>
          <w:color w:val="000000"/>
          <w:sz w:val="24"/>
          <w:szCs w:val="24"/>
        </w:rPr>
        <w:t xml:space="preserve">Meeting the Customer Needs </w:t>
      </w:r>
    </w:p>
    <w:p w:rsidR="000A57C2" w:rsidRDefault="008A4110">
      <w:pPr>
        <w:ind w:right="389"/>
        <w:jc w:val="both"/>
        <w:rPr>
          <w:rFonts w:eastAsia="Arial" w:cs="Arial"/>
          <w:szCs w:val="22"/>
        </w:rPr>
      </w:pPr>
      <w:r>
        <w:rPr>
          <w:rFonts w:eastAsia="Arial" w:cs="Arial"/>
          <w:szCs w:val="22"/>
        </w:rPr>
        <w:t xml:space="preserve">Once your program has been fully developed and tested, you will be asked to join a small group to share your ideas and designs. They will act as your customer/user to check if your program meets the needs specified above. Write a brief summary of your team working and any improvements that were implemented as a result of these discussions. An explanation must be given of how you have considered the maintenance and reliability of the system and how you have met the customer and user needs through testing. </w:t>
      </w:r>
    </w:p>
    <w:p w:rsidR="000A57C2" w:rsidRDefault="000A57C2">
      <w:pPr>
        <w:ind w:right="389"/>
        <w:jc w:val="both"/>
        <w:rPr>
          <w:rFonts w:eastAsia="Arial" w:cs="Arial"/>
          <w:szCs w:val="22"/>
        </w:rPr>
      </w:pPr>
    </w:p>
    <w:p w:rsidR="000A57C2" w:rsidRDefault="00F61A91" w:rsidP="00F61A91">
      <w:pPr>
        <w:pBdr>
          <w:top w:val="nil"/>
          <w:left w:val="nil"/>
          <w:bottom w:val="nil"/>
          <w:right w:val="nil"/>
          <w:between w:val="nil"/>
        </w:pBdr>
        <w:ind w:right="389"/>
        <w:jc w:val="both"/>
        <w:rPr>
          <w:rFonts w:eastAsia="Arial" w:cs="Arial"/>
          <w:b/>
          <w:color w:val="000000"/>
          <w:sz w:val="24"/>
          <w:szCs w:val="24"/>
        </w:rPr>
      </w:pPr>
      <w:r>
        <w:rPr>
          <w:rFonts w:eastAsia="Arial" w:cs="Arial"/>
          <w:b/>
          <w:color w:val="000000"/>
          <w:sz w:val="24"/>
          <w:szCs w:val="24"/>
        </w:rPr>
        <w:t xml:space="preserve">Task 7- </w:t>
      </w:r>
      <w:r w:rsidR="008A4110">
        <w:rPr>
          <w:rFonts w:eastAsia="Arial" w:cs="Arial"/>
          <w:b/>
          <w:color w:val="000000"/>
          <w:sz w:val="24"/>
          <w:szCs w:val="24"/>
        </w:rPr>
        <w:t xml:space="preserve">Conclusions and Recommendations </w:t>
      </w:r>
    </w:p>
    <w:p w:rsidR="000A57C2" w:rsidRDefault="008A4110">
      <w:pPr>
        <w:ind w:right="389"/>
        <w:jc w:val="both"/>
        <w:rPr>
          <w:rFonts w:eastAsia="Arial" w:cs="Arial"/>
          <w:szCs w:val="22"/>
        </w:rPr>
      </w:pPr>
      <w:r>
        <w:rPr>
          <w:rFonts w:eastAsia="Arial" w:cs="Arial"/>
          <w:szCs w:val="22"/>
        </w:rPr>
        <w:t xml:space="preserve">Write suitable conclusions based upon the aims and objectives of the assignment showing clearly how you have satisfied the assessment criteria and what you have learnt through the assignment and give recommendations for further work that could be done to improve the operation of the system. </w:t>
      </w:r>
    </w:p>
    <w:p w:rsidR="00F61A91" w:rsidRDefault="00F61A91" w:rsidP="00F61A91">
      <w:pPr>
        <w:pBdr>
          <w:top w:val="nil"/>
          <w:left w:val="nil"/>
          <w:bottom w:val="nil"/>
          <w:right w:val="nil"/>
          <w:between w:val="nil"/>
        </w:pBdr>
        <w:ind w:right="389"/>
        <w:jc w:val="both"/>
        <w:rPr>
          <w:rFonts w:eastAsia="Arial" w:cs="Arial"/>
          <w:b/>
          <w:color w:val="000000"/>
          <w:sz w:val="24"/>
          <w:szCs w:val="24"/>
        </w:rPr>
      </w:pPr>
      <w:bookmarkStart w:id="3" w:name="_heading=h.gjdgxs" w:colFirst="0" w:colLast="0"/>
      <w:bookmarkEnd w:id="3"/>
    </w:p>
    <w:p w:rsidR="00F61A91" w:rsidRPr="00F61A91" w:rsidRDefault="00F61A91" w:rsidP="00F61A91">
      <w:pPr>
        <w:pBdr>
          <w:top w:val="nil"/>
          <w:left w:val="nil"/>
          <w:bottom w:val="nil"/>
          <w:right w:val="nil"/>
          <w:between w:val="nil"/>
        </w:pBdr>
        <w:ind w:right="389"/>
        <w:jc w:val="both"/>
        <w:rPr>
          <w:rFonts w:eastAsia="Arial" w:cs="Arial"/>
          <w:b/>
          <w:color w:val="000000"/>
          <w:sz w:val="24"/>
          <w:szCs w:val="24"/>
        </w:rPr>
      </w:pPr>
      <w:r w:rsidRPr="00F61A91">
        <w:rPr>
          <w:rFonts w:eastAsia="Arial" w:cs="Arial"/>
          <w:b/>
          <w:color w:val="000000"/>
          <w:sz w:val="24"/>
          <w:szCs w:val="24"/>
        </w:rPr>
        <w:t xml:space="preserve">Task </w:t>
      </w:r>
      <w:r>
        <w:rPr>
          <w:rFonts w:eastAsia="Arial" w:cs="Arial"/>
          <w:b/>
          <w:color w:val="000000"/>
          <w:sz w:val="24"/>
          <w:szCs w:val="24"/>
        </w:rPr>
        <w:t>8</w:t>
      </w:r>
      <w:r w:rsidRPr="00F61A91">
        <w:rPr>
          <w:rFonts w:eastAsia="Arial" w:cs="Arial"/>
          <w:b/>
          <w:color w:val="000000"/>
          <w:sz w:val="24"/>
          <w:szCs w:val="24"/>
        </w:rPr>
        <w:t xml:space="preserve"> - Team Working </w:t>
      </w:r>
    </w:p>
    <w:p w:rsidR="00F61A91" w:rsidRDefault="00F61A91" w:rsidP="00F61A91">
      <w:pPr>
        <w:rPr>
          <w:rFonts w:eastAsia="Arial"/>
        </w:rPr>
      </w:pPr>
      <w:r w:rsidRPr="00F61A91">
        <w:rPr>
          <w:rFonts w:eastAsia="Arial"/>
        </w:rPr>
        <w:t>Write a full explanation of how working as a team has enabled you all to produce a good outcome and give a clear indication of your inclusive approach to engineering practice and the responsibilities, benefits and importance of supporting equality, diversity and inclusion when working as a team. Note that all explanations must be written individually.</w:t>
      </w:r>
    </w:p>
    <w:p w:rsidR="00F61A91" w:rsidRDefault="00F61A91" w:rsidP="00F61A91">
      <w:pPr>
        <w:pBdr>
          <w:top w:val="nil"/>
          <w:left w:val="nil"/>
          <w:bottom w:val="nil"/>
          <w:right w:val="nil"/>
          <w:between w:val="nil"/>
        </w:pBdr>
        <w:ind w:right="389"/>
        <w:jc w:val="both"/>
        <w:rPr>
          <w:rFonts w:eastAsia="Arial" w:cs="Arial"/>
          <w:b/>
          <w:color w:val="000000"/>
          <w:sz w:val="24"/>
          <w:szCs w:val="24"/>
        </w:rPr>
      </w:pPr>
    </w:p>
    <w:p w:rsidR="000A57C2" w:rsidRDefault="00F61A91" w:rsidP="00F61A91">
      <w:pPr>
        <w:pBdr>
          <w:top w:val="nil"/>
          <w:left w:val="nil"/>
          <w:bottom w:val="nil"/>
          <w:right w:val="nil"/>
          <w:between w:val="nil"/>
        </w:pBdr>
        <w:ind w:right="389"/>
        <w:jc w:val="both"/>
        <w:rPr>
          <w:rFonts w:eastAsia="Arial" w:cs="Arial"/>
          <w:b/>
          <w:color w:val="000000"/>
          <w:sz w:val="24"/>
          <w:szCs w:val="24"/>
        </w:rPr>
      </w:pPr>
      <w:r>
        <w:rPr>
          <w:rFonts w:eastAsia="Arial" w:cs="Arial"/>
          <w:b/>
          <w:color w:val="000000"/>
          <w:sz w:val="24"/>
          <w:szCs w:val="24"/>
        </w:rPr>
        <w:t xml:space="preserve">Task 9 - </w:t>
      </w:r>
      <w:r w:rsidR="008A4110">
        <w:rPr>
          <w:rFonts w:eastAsia="Arial" w:cs="Arial"/>
          <w:b/>
          <w:color w:val="000000"/>
          <w:sz w:val="24"/>
          <w:szCs w:val="24"/>
        </w:rPr>
        <w:t>Citation List</w:t>
      </w:r>
    </w:p>
    <w:p w:rsidR="000A57C2" w:rsidRDefault="008A4110">
      <w:pPr>
        <w:ind w:right="389"/>
        <w:jc w:val="both"/>
        <w:rPr>
          <w:rFonts w:eastAsia="Arial" w:cs="Arial"/>
          <w:b/>
          <w:szCs w:val="22"/>
        </w:rPr>
      </w:pPr>
      <w:bookmarkStart w:id="4" w:name="_Hlk116307745"/>
      <w:r>
        <w:rPr>
          <w:rFonts w:eastAsia="Arial" w:cs="Arial"/>
          <w:color w:val="000000"/>
          <w:szCs w:val="22"/>
        </w:rPr>
        <w:t>Using the built-in reference system within MS Word or equivalent, provide a citation list of all your sources using the Harvard method. The larger and wider the range of sources, the higher will be your mark. Ensure that you have correctly cited</w:t>
      </w:r>
      <w:r>
        <w:rPr>
          <w:rFonts w:eastAsia="Arial" w:cs="Arial"/>
          <w:szCs w:val="22"/>
        </w:rPr>
        <w:t xml:space="preserve"> </w:t>
      </w:r>
      <w:r>
        <w:rPr>
          <w:rFonts w:eastAsia="Arial" w:cs="Arial"/>
          <w:color w:val="000000"/>
          <w:szCs w:val="22"/>
        </w:rPr>
        <w:t>from this list in your report. If you wish to include a bibliography, make sure it does not include any sources already listed</w:t>
      </w:r>
      <w:bookmarkEnd w:id="4"/>
      <w:r>
        <w:rPr>
          <w:rFonts w:eastAsia="Arial" w:cs="Arial"/>
          <w:color w:val="000000"/>
          <w:szCs w:val="22"/>
        </w:rPr>
        <w:t>.</w:t>
      </w:r>
      <w:r>
        <w:rPr>
          <w:rFonts w:eastAsia="Arial" w:cs="Arial"/>
          <w:i/>
          <w:szCs w:val="22"/>
        </w:rPr>
        <w:t xml:space="preserve"> </w:t>
      </w:r>
    </w:p>
    <w:p w:rsidR="000A57C2" w:rsidRDefault="000A57C2">
      <w:pPr>
        <w:ind w:right="389"/>
        <w:jc w:val="both"/>
      </w:pPr>
    </w:p>
    <w:p w:rsidR="00F61A91" w:rsidRDefault="00F61A91" w:rsidP="00F61A91">
      <w:pPr>
        <w:jc w:val="both"/>
        <w:rPr>
          <w:rFonts w:eastAsia="Arial" w:cs="Arial"/>
          <w:b/>
          <w:sz w:val="24"/>
          <w:szCs w:val="24"/>
        </w:rPr>
      </w:pPr>
      <w:r>
        <w:rPr>
          <w:rFonts w:eastAsia="Arial" w:cs="Arial"/>
          <w:b/>
          <w:sz w:val="24"/>
          <w:szCs w:val="24"/>
        </w:rPr>
        <w:t xml:space="preserve">Task 10 - Appendix </w:t>
      </w:r>
    </w:p>
    <w:p w:rsidR="000A57C2" w:rsidRDefault="00F61A91" w:rsidP="00F61A91">
      <w:pPr>
        <w:ind w:right="389"/>
        <w:jc w:val="both"/>
      </w:pPr>
      <w:r>
        <w:t>Place your program printout in this section together with your testing evidence.</w:t>
      </w:r>
      <w:r w:rsidR="008A4110">
        <w:br w:type="page"/>
      </w:r>
    </w:p>
    <w:tbl>
      <w:tblPr>
        <w:tblStyle w:val="ae"/>
        <w:tblW w:w="104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9"/>
      </w:tblGrid>
      <w:tr w:rsidR="000A57C2">
        <w:trPr>
          <w:trHeight w:val="414"/>
        </w:trPr>
        <w:tc>
          <w:tcPr>
            <w:tcW w:w="10449" w:type="dxa"/>
            <w:shd w:val="clear" w:color="auto" w:fill="D9D9D9"/>
          </w:tcPr>
          <w:p w:rsidR="000A57C2" w:rsidRDefault="008A4110">
            <w:pPr>
              <w:jc w:val="center"/>
              <w:rPr>
                <w:rFonts w:eastAsia="Arial" w:cs="Arial"/>
                <w:b/>
                <w:smallCaps/>
                <w:sz w:val="40"/>
                <w:szCs w:val="40"/>
              </w:rPr>
            </w:pPr>
            <w:r>
              <w:rPr>
                <w:rFonts w:eastAsia="Arial" w:cs="Arial"/>
                <w:b/>
                <w:smallCaps/>
                <w:sz w:val="40"/>
                <w:szCs w:val="40"/>
              </w:rPr>
              <w:lastRenderedPageBreak/>
              <w:t>GUIDANCE FOR STUDENTS IN THE COMPLETION OF TASKS</w:t>
            </w:r>
          </w:p>
        </w:tc>
      </w:tr>
    </w:tbl>
    <w:p w:rsidR="000A57C2" w:rsidRDefault="000A57C2">
      <w:pPr>
        <w:jc w:val="both"/>
        <w:rPr>
          <w:rFonts w:eastAsia="Arial" w:cs="Arial"/>
          <w:szCs w:val="22"/>
        </w:rPr>
      </w:pPr>
    </w:p>
    <w:p w:rsidR="000A57C2" w:rsidRDefault="008A4110">
      <w:pPr>
        <w:jc w:val="both"/>
        <w:rPr>
          <w:rFonts w:eastAsia="Arial" w:cs="Arial"/>
          <w:szCs w:val="22"/>
        </w:rPr>
      </w:pPr>
      <w:r>
        <w:rPr>
          <w:rFonts w:eastAsia="Arial" w:cs="Arial"/>
          <w:szCs w:val="22"/>
        </w:rPr>
        <w:t>You are required to present an electronic report containing detailed observational notes of your work. Place all your tasks in the appendix and use the following headings to provide descriptions, analysis, explanations and evaluations of the work completed. The report must contain 2500 words and should be preceded by a title page, table of contents and list of figures (which are not part of the word count</w:t>
      </w:r>
      <w:proofErr w:type="gramStart"/>
      <w:r>
        <w:rPr>
          <w:rFonts w:eastAsia="Arial" w:cs="Arial"/>
          <w:szCs w:val="22"/>
        </w:rPr>
        <w:t>):-</w:t>
      </w:r>
      <w:proofErr w:type="gramEnd"/>
    </w:p>
    <w:p w:rsidR="000A57C2" w:rsidRDefault="000A57C2">
      <w:pPr>
        <w:jc w:val="both"/>
        <w:rPr>
          <w:rFonts w:eastAsia="Arial" w:cs="Arial"/>
          <w:szCs w:val="22"/>
        </w:rPr>
      </w:pPr>
    </w:p>
    <w:p w:rsidR="00F61A91" w:rsidRDefault="00F61A91">
      <w:pPr>
        <w:numPr>
          <w:ilvl w:val="0"/>
          <w:numId w:val="4"/>
        </w:numPr>
        <w:ind w:left="567" w:hanging="141"/>
        <w:jc w:val="both"/>
        <w:rPr>
          <w:rFonts w:eastAsia="Arial" w:cs="Arial"/>
          <w:b/>
          <w:color w:val="000000"/>
          <w:szCs w:val="22"/>
        </w:rPr>
      </w:pPr>
      <w:r>
        <w:rPr>
          <w:rFonts w:eastAsia="Arial" w:cs="Arial"/>
          <w:b/>
          <w:szCs w:val="22"/>
        </w:rPr>
        <w:t>Work Plan for Lifelong Learning</w:t>
      </w:r>
    </w:p>
    <w:p w:rsidR="000A57C2" w:rsidRDefault="008A4110">
      <w:pPr>
        <w:numPr>
          <w:ilvl w:val="0"/>
          <w:numId w:val="4"/>
        </w:numPr>
        <w:ind w:left="567" w:hanging="141"/>
        <w:jc w:val="both"/>
        <w:rPr>
          <w:rFonts w:eastAsia="Arial" w:cs="Arial"/>
          <w:b/>
          <w:color w:val="000000"/>
          <w:szCs w:val="22"/>
        </w:rPr>
      </w:pPr>
      <w:r>
        <w:rPr>
          <w:rFonts w:eastAsia="Arial" w:cs="Arial"/>
          <w:b/>
          <w:color w:val="000000"/>
          <w:szCs w:val="22"/>
        </w:rPr>
        <w:t>Research</w:t>
      </w:r>
    </w:p>
    <w:p w:rsidR="000A57C2" w:rsidRDefault="008A4110">
      <w:pPr>
        <w:numPr>
          <w:ilvl w:val="0"/>
          <w:numId w:val="4"/>
        </w:numPr>
        <w:ind w:left="567" w:hanging="141"/>
        <w:jc w:val="both"/>
        <w:rPr>
          <w:rFonts w:eastAsia="Arial" w:cs="Arial"/>
          <w:b/>
          <w:color w:val="000000"/>
          <w:szCs w:val="22"/>
        </w:rPr>
      </w:pPr>
      <w:r>
        <w:rPr>
          <w:rFonts w:eastAsia="Arial" w:cs="Arial"/>
          <w:b/>
          <w:color w:val="000000"/>
          <w:szCs w:val="22"/>
        </w:rPr>
        <w:t xml:space="preserve">Hardware Design </w:t>
      </w:r>
      <w:r w:rsidR="00F61A91">
        <w:rPr>
          <w:rFonts w:eastAsia="Arial" w:cs="Arial"/>
          <w:b/>
          <w:color w:val="000000"/>
          <w:szCs w:val="22"/>
        </w:rPr>
        <w:t>and I/O List</w:t>
      </w:r>
    </w:p>
    <w:p w:rsidR="000A57C2" w:rsidRDefault="008A4110">
      <w:pPr>
        <w:numPr>
          <w:ilvl w:val="0"/>
          <w:numId w:val="4"/>
        </w:numPr>
        <w:ind w:left="567" w:hanging="141"/>
        <w:jc w:val="both"/>
        <w:rPr>
          <w:rFonts w:eastAsia="Arial" w:cs="Arial"/>
          <w:b/>
          <w:color w:val="000000"/>
          <w:szCs w:val="22"/>
        </w:rPr>
      </w:pPr>
      <w:r>
        <w:rPr>
          <w:rFonts w:eastAsia="Arial" w:cs="Arial"/>
          <w:b/>
          <w:color w:val="000000"/>
          <w:szCs w:val="22"/>
        </w:rPr>
        <w:t xml:space="preserve">Program Design and Explanation </w:t>
      </w:r>
    </w:p>
    <w:p w:rsidR="000A57C2" w:rsidRDefault="008A4110">
      <w:pPr>
        <w:numPr>
          <w:ilvl w:val="0"/>
          <w:numId w:val="4"/>
        </w:numPr>
        <w:ind w:left="567" w:hanging="141"/>
        <w:jc w:val="both"/>
        <w:rPr>
          <w:rFonts w:eastAsia="Arial" w:cs="Arial"/>
          <w:b/>
          <w:color w:val="000000"/>
          <w:szCs w:val="22"/>
        </w:rPr>
      </w:pPr>
      <w:r>
        <w:rPr>
          <w:rFonts w:eastAsia="Arial" w:cs="Arial"/>
          <w:b/>
          <w:color w:val="000000"/>
          <w:szCs w:val="22"/>
        </w:rPr>
        <w:t>System Testing</w:t>
      </w:r>
    </w:p>
    <w:p w:rsidR="000A57C2" w:rsidRDefault="008A4110">
      <w:pPr>
        <w:numPr>
          <w:ilvl w:val="0"/>
          <w:numId w:val="4"/>
        </w:numPr>
        <w:ind w:left="567" w:hanging="141"/>
        <w:jc w:val="both"/>
        <w:rPr>
          <w:rFonts w:eastAsia="Arial" w:cs="Arial"/>
          <w:b/>
          <w:color w:val="000000"/>
          <w:szCs w:val="22"/>
        </w:rPr>
      </w:pPr>
      <w:r>
        <w:rPr>
          <w:rFonts w:eastAsia="Arial" w:cs="Arial"/>
          <w:b/>
          <w:color w:val="000000"/>
          <w:szCs w:val="22"/>
        </w:rPr>
        <w:t xml:space="preserve">Meeting the Customer Needs </w:t>
      </w:r>
    </w:p>
    <w:p w:rsidR="000A57C2" w:rsidRDefault="008A4110">
      <w:pPr>
        <w:numPr>
          <w:ilvl w:val="0"/>
          <w:numId w:val="4"/>
        </w:numPr>
        <w:ind w:left="567" w:hanging="141"/>
        <w:jc w:val="both"/>
        <w:rPr>
          <w:rFonts w:eastAsia="Arial" w:cs="Arial"/>
          <w:b/>
          <w:color w:val="000000"/>
          <w:szCs w:val="22"/>
        </w:rPr>
      </w:pPr>
      <w:r>
        <w:rPr>
          <w:rFonts w:eastAsia="Arial" w:cs="Arial"/>
          <w:b/>
          <w:color w:val="000000"/>
          <w:szCs w:val="22"/>
        </w:rPr>
        <w:t xml:space="preserve">Conclusions and Recommendations </w:t>
      </w:r>
    </w:p>
    <w:p w:rsidR="00F61A91" w:rsidRDefault="00F61A91">
      <w:pPr>
        <w:numPr>
          <w:ilvl w:val="0"/>
          <w:numId w:val="4"/>
        </w:numPr>
        <w:ind w:left="567" w:hanging="141"/>
        <w:jc w:val="both"/>
        <w:rPr>
          <w:rFonts w:eastAsia="Arial" w:cs="Arial"/>
          <w:b/>
          <w:color w:val="000000"/>
          <w:szCs w:val="22"/>
        </w:rPr>
      </w:pPr>
      <w:r>
        <w:rPr>
          <w:rFonts w:eastAsia="Arial" w:cs="Arial"/>
          <w:b/>
          <w:color w:val="000000"/>
          <w:szCs w:val="22"/>
        </w:rPr>
        <w:t>Team Working</w:t>
      </w:r>
    </w:p>
    <w:p w:rsidR="000A57C2" w:rsidRDefault="008A4110">
      <w:pPr>
        <w:numPr>
          <w:ilvl w:val="0"/>
          <w:numId w:val="4"/>
        </w:numPr>
        <w:ind w:left="567" w:hanging="141"/>
        <w:jc w:val="both"/>
        <w:rPr>
          <w:rFonts w:eastAsia="Arial" w:cs="Arial"/>
          <w:b/>
          <w:color w:val="000000"/>
          <w:szCs w:val="22"/>
        </w:rPr>
      </w:pPr>
      <w:r>
        <w:rPr>
          <w:rFonts w:eastAsia="Arial" w:cs="Arial"/>
          <w:b/>
          <w:color w:val="000000"/>
          <w:szCs w:val="22"/>
        </w:rPr>
        <w:t xml:space="preserve">Citation List </w:t>
      </w:r>
    </w:p>
    <w:p w:rsidR="000A57C2" w:rsidRPr="00F61A91" w:rsidRDefault="008A4110" w:rsidP="00F61A91">
      <w:pPr>
        <w:pStyle w:val="ListParagraph"/>
        <w:numPr>
          <w:ilvl w:val="0"/>
          <w:numId w:val="4"/>
        </w:numPr>
        <w:jc w:val="both"/>
        <w:rPr>
          <w:rFonts w:eastAsia="Arial" w:cs="Arial"/>
          <w:b/>
          <w:color w:val="000000"/>
          <w:szCs w:val="22"/>
        </w:rPr>
      </w:pPr>
      <w:r w:rsidRPr="00F61A91">
        <w:rPr>
          <w:rFonts w:eastAsia="Arial" w:cs="Arial"/>
          <w:b/>
          <w:color w:val="000000"/>
          <w:szCs w:val="22"/>
        </w:rPr>
        <w:t xml:space="preserve">Appendix </w:t>
      </w:r>
    </w:p>
    <w:p w:rsidR="000A57C2" w:rsidRDefault="000A57C2">
      <w:pPr>
        <w:jc w:val="both"/>
        <w:rPr>
          <w:rFonts w:eastAsia="Arial" w:cs="Arial"/>
          <w:szCs w:val="22"/>
        </w:rPr>
      </w:pPr>
    </w:p>
    <w:p w:rsidR="000A57C2" w:rsidRDefault="008A4110">
      <w:pPr>
        <w:jc w:val="both"/>
        <w:rPr>
          <w:rFonts w:eastAsia="Arial" w:cs="Arial"/>
          <w:szCs w:val="22"/>
        </w:rPr>
      </w:pPr>
      <w:r>
        <w:rPr>
          <w:rFonts w:eastAsia="Arial" w:cs="Arial"/>
          <w:szCs w:val="22"/>
        </w:rPr>
        <w:t>Your title page for the report should contain the following information:</w:t>
      </w:r>
    </w:p>
    <w:p w:rsidR="000A57C2" w:rsidRDefault="000A57C2">
      <w:pPr>
        <w:jc w:val="both"/>
        <w:rPr>
          <w:rFonts w:eastAsia="Arial" w:cs="Arial"/>
          <w:b/>
          <w:szCs w:val="22"/>
        </w:rPr>
      </w:pPr>
    </w:p>
    <w:p w:rsidR="000A57C2" w:rsidRDefault="008A4110">
      <w:pPr>
        <w:ind w:left="426"/>
        <w:jc w:val="both"/>
        <w:rPr>
          <w:rFonts w:eastAsia="Arial" w:cs="Arial"/>
          <w:szCs w:val="22"/>
        </w:rPr>
      </w:pPr>
      <w:r>
        <w:rPr>
          <w:rFonts w:eastAsia="Arial" w:cs="Arial"/>
          <w:b/>
          <w:szCs w:val="22"/>
        </w:rPr>
        <w:t>Course</w:t>
      </w:r>
      <w:r>
        <w:rPr>
          <w:rFonts w:eastAsia="Arial" w:cs="Arial"/>
          <w:szCs w:val="22"/>
        </w:rPr>
        <w:t>:</w:t>
      </w:r>
      <w:r>
        <w:rPr>
          <w:rFonts w:eastAsia="Arial" w:cs="Arial"/>
          <w:szCs w:val="22"/>
        </w:rPr>
        <w:tab/>
      </w:r>
      <w:r>
        <w:rPr>
          <w:rFonts w:eastAsia="Arial" w:cs="Arial"/>
          <w:szCs w:val="22"/>
        </w:rPr>
        <w:tab/>
      </w:r>
      <w:r>
        <w:rPr>
          <w:rFonts w:eastAsia="Arial" w:cs="Arial"/>
          <w:szCs w:val="22"/>
        </w:rPr>
        <w:tab/>
        <w:t>HNC Electrical and Electronic Engineering</w:t>
      </w:r>
    </w:p>
    <w:p w:rsidR="000A57C2" w:rsidRDefault="008A4110">
      <w:pPr>
        <w:ind w:left="426"/>
        <w:jc w:val="both"/>
        <w:rPr>
          <w:rFonts w:eastAsia="Arial" w:cs="Arial"/>
          <w:szCs w:val="22"/>
        </w:rPr>
      </w:pPr>
      <w:r>
        <w:rPr>
          <w:rFonts w:eastAsia="Arial" w:cs="Arial"/>
          <w:b/>
          <w:szCs w:val="22"/>
        </w:rPr>
        <w:t>Module</w:t>
      </w:r>
      <w:r>
        <w:rPr>
          <w:rFonts w:eastAsia="Arial" w:cs="Arial"/>
          <w:szCs w:val="22"/>
        </w:rPr>
        <w:t>:</w:t>
      </w:r>
      <w:r>
        <w:rPr>
          <w:rFonts w:eastAsia="Arial" w:cs="Arial"/>
          <w:szCs w:val="22"/>
        </w:rPr>
        <w:tab/>
      </w:r>
      <w:r>
        <w:rPr>
          <w:rFonts w:eastAsia="Arial" w:cs="Arial"/>
          <w:szCs w:val="22"/>
        </w:rPr>
        <w:tab/>
      </w:r>
      <w:r>
        <w:rPr>
          <w:rFonts w:eastAsia="Arial" w:cs="Arial"/>
          <w:szCs w:val="22"/>
        </w:rPr>
        <w:tab/>
        <w:t>SGEE4004 Programmable Logic Controllers</w:t>
      </w:r>
    </w:p>
    <w:p w:rsidR="000A57C2" w:rsidRDefault="008A4110">
      <w:pPr>
        <w:ind w:left="426"/>
        <w:jc w:val="both"/>
        <w:rPr>
          <w:rFonts w:eastAsia="Arial" w:cs="Arial"/>
          <w:szCs w:val="22"/>
        </w:rPr>
      </w:pPr>
      <w:r>
        <w:rPr>
          <w:rFonts w:eastAsia="Arial" w:cs="Arial"/>
          <w:b/>
          <w:szCs w:val="22"/>
        </w:rPr>
        <w:t>Assignment</w:t>
      </w:r>
      <w:r>
        <w:rPr>
          <w:rFonts w:eastAsia="Arial" w:cs="Arial"/>
          <w:szCs w:val="22"/>
        </w:rPr>
        <w:t xml:space="preserve">: </w:t>
      </w:r>
      <w:r>
        <w:rPr>
          <w:rFonts w:eastAsia="Arial" w:cs="Arial"/>
          <w:szCs w:val="22"/>
        </w:rPr>
        <w:tab/>
      </w:r>
      <w:r>
        <w:rPr>
          <w:rFonts w:eastAsia="Arial" w:cs="Arial"/>
          <w:szCs w:val="22"/>
        </w:rPr>
        <w:tab/>
        <w:t>2. Factory IO Control System</w:t>
      </w:r>
    </w:p>
    <w:p w:rsidR="000A57C2" w:rsidRDefault="008A4110">
      <w:pPr>
        <w:ind w:left="426"/>
        <w:jc w:val="both"/>
        <w:rPr>
          <w:rFonts w:eastAsia="Arial" w:cs="Arial"/>
          <w:szCs w:val="22"/>
        </w:rPr>
      </w:pPr>
      <w:r>
        <w:rPr>
          <w:rFonts w:eastAsia="Arial" w:cs="Arial"/>
          <w:b/>
          <w:szCs w:val="22"/>
        </w:rPr>
        <w:t>Name:</w:t>
      </w:r>
      <w:r>
        <w:rPr>
          <w:rFonts w:eastAsia="Arial" w:cs="Arial"/>
          <w:b/>
          <w:szCs w:val="22"/>
        </w:rPr>
        <w:tab/>
      </w:r>
      <w:r>
        <w:rPr>
          <w:rFonts w:eastAsia="Arial" w:cs="Arial"/>
          <w:b/>
          <w:szCs w:val="22"/>
        </w:rPr>
        <w:tab/>
      </w:r>
      <w:r>
        <w:rPr>
          <w:rFonts w:eastAsia="Arial" w:cs="Arial"/>
          <w:b/>
          <w:szCs w:val="22"/>
        </w:rPr>
        <w:tab/>
      </w:r>
      <w:proofErr w:type="gramStart"/>
      <w:r>
        <w:rPr>
          <w:rFonts w:eastAsia="Arial" w:cs="Arial"/>
          <w:szCs w:val="22"/>
        </w:rPr>
        <w:t>????? ?????</w:t>
      </w:r>
      <w:proofErr w:type="gramEnd"/>
    </w:p>
    <w:p w:rsidR="000A57C2" w:rsidRDefault="008A4110">
      <w:pPr>
        <w:ind w:left="426"/>
        <w:jc w:val="both"/>
        <w:rPr>
          <w:rFonts w:eastAsia="Arial" w:cs="Arial"/>
          <w:szCs w:val="22"/>
        </w:rPr>
      </w:pPr>
      <w:r>
        <w:rPr>
          <w:rFonts w:eastAsia="Arial" w:cs="Arial"/>
          <w:b/>
          <w:szCs w:val="22"/>
        </w:rPr>
        <w:t>University number</w:t>
      </w:r>
      <w:r>
        <w:rPr>
          <w:rFonts w:eastAsia="Arial" w:cs="Arial"/>
          <w:szCs w:val="22"/>
        </w:rPr>
        <w:t>:</w:t>
      </w:r>
      <w:r>
        <w:rPr>
          <w:rFonts w:eastAsia="Arial" w:cs="Arial"/>
          <w:szCs w:val="22"/>
        </w:rPr>
        <w:tab/>
        <w:t>XXXXXXX</w:t>
      </w:r>
    </w:p>
    <w:p w:rsidR="000A57C2" w:rsidRDefault="008A4110">
      <w:pPr>
        <w:ind w:left="426"/>
        <w:jc w:val="both"/>
        <w:rPr>
          <w:rFonts w:eastAsia="Arial" w:cs="Arial"/>
          <w:szCs w:val="22"/>
        </w:rPr>
      </w:pPr>
      <w:r>
        <w:rPr>
          <w:rFonts w:eastAsia="Arial" w:cs="Arial"/>
          <w:b/>
          <w:szCs w:val="22"/>
        </w:rPr>
        <w:t>Date submitted</w:t>
      </w:r>
      <w:r>
        <w:rPr>
          <w:rFonts w:eastAsia="Arial" w:cs="Arial"/>
          <w:szCs w:val="22"/>
        </w:rPr>
        <w:t>:</w:t>
      </w:r>
      <w:r>
        <w:rPr>
          <w:rFonts w:eastAsia="Arial" w:cs="Arial"/>
          <w:szCs w:val="22"/>
        </w:rPr>
        <w:tab/>
      </w:r>
      <w:r>
        <w:rPr>
          <w:rFonts w:eastAsia="Arial" w:cs="Arial"/>
          <w:szCs w:val="22"/>
        </w:rPr>
        <w:tab/>
        <w:t>DD/MM/YYYY</w:t>
      </w:r>
    </w:p>
    <w:p w:rsidR="000A57C2" w:rsidRDefault="008A4110">
      <w:pPr>
        <w:ind w:left="426"/>
        <w:jc w:val="both"/>
        <w:rPr>
          <w:rFonts w:eastAsia="Arial" w:cs="Arial"/>
          <w:szCs w:val="22"/>
        </w:rPr>
      </w:pPr>
      <w:r>
        <w:rPr>
          <w:rFonts w:eastAsia="Arial" w:cs="Arial"/>
          <w:b/>
          <w:szCs w:val="22"/>
        </w:rPr>
        <w:t>Word count</w:t>
      </w:r>
      <w:r>
        <w:rPr>
          <w:rFonts w:eastAsia="Arial" w:cs="Arial"/>
          <w:szCs w:val="22"/>
        </w:rPr>
        <w:t>:</w:t>
      </w:r>
      <w:r>
        <w:rPr>
          <w:rFonts w:eastAsia="Arial" w:cs="Arial"/>
          <w:szCs w:val="22"/>
        </w:rPr>
        <w:tab/>
      </w:r>
      <w:r>
        <w:rPr>
          <w:rFonts w:eastAsia="Arial" w:cs="Arial"/>
          <w:szCs w:val="22"/>
        </w:rPr>
        <w:tab/>
        <w:t>?????</w:t>
      </w:r>
    </w:p>
    <w:p w:rsidR="000A57C2" w:rsidRDefault="000A57C2">
      <w:pPr>
        <w:jc w:val="both"/>
        <w:rPr>
          <w:rFonts w:eastAsia="Arial" w:cs="Arial"/>
          <w:szCs w:val="22"/>
        </w:rPr>
      </w:pPr>
    </w:p>
    <w:p w:rsidR="000A57C2" w:rsidRDefault="008A4110">
      <w:pPr>
        <w:rPr>
          <w:rFonts w:eastAsia="Arial" w:cs="Arial"/>
          <w:szCs w:val="22"/>
        </w:rPr>
      </w:pPr>
      <w:r>
        <w:rPr>
          <w:rFonts w:eastAsia="Arial" w:cs="Arial"/>
          <w:szCs w:val="22"/>
        </w:rPr>
        <w:t>Further guidance:</w:t>
      </w:r>
    </w:p>
    <w:p w:rsidR="000A57C2" w:rsidRDefault="008A4110" w:rsidP="00BA023B">
      <w:pPr>
        <w:numPr>
          <w:ilvl w:val="0"/>
          <w:numId w:val="5"/>
        </w:numPr>
        <w:pBdr>
          <w:top w:val="nil"/>
          <w:left w:val="nil"/>
          <w:bottom w:val="nil"/>
          <w:right w:val="nil"/>
          <w:between w:val="nil"/>
        </w:pBdr>
        <w:spacing w:before="100" w:beforeAutospacing="1" w:after="100" w:afterAutospacing="1"/>
        <w:ind w:left="993" w:hanging="357"/>
        <w:rPr>
          <w:rFonts w:eastAsia="Arial" w:cs="Arial"/>
          <w:color w:val="000000"/>
          <w:szCs w:val="22"/>
        </w:rPr>
      </w:pPr>
      <w:r>
        <w:rPr>
          <w:rFonts w:eastAsia="Arial" w:cs="Arial"/>
          <w:color w:val="000000"/>
          <w:szCs w:val="22"/>
        </w:rPr>
        <w:t>Do not use a styled document (template) and don’t add your company logo.</w:t>
      </w:r>
    </w:p>
    <w:p w:rsidR="000A57C2" w:rsidRDefault="008A4110" w:rsidP="00BA023B">
      <w:pPr>
        <w:numPr>
          <w:ilvl w:val="0"/>
          <w:numId w:val="5"/>
        </w:numPr>
        <w:pBdr>
          <w:top w:val="nil"/>
          <w:left w:val="nil"/>
          <w:bottom w:val="nil"/>
          <w:right w:val="nil"/>
          <w:between w:val="nil"/>
        </w:pBdr>
        <w:spacing w:before="100" w:beforeAutospacing="1" w:after="100" w:afterAutospacing="1"/>
        <w:ind w:left="993" w:hanging="357"/>
        <w:rPr>
          <w:rFonts w:eastAsia="Arial" w:cs="Arial"/>
          <w:color w:val="000000"/>
          <w:szCs w:val="22"/>
        </w:rPr>
      </w:pPr>
      <w:r>
        <w:rPr>
          <w:rFonts w:eastAsia="Arial" w:cs="Arial"/>
          <w:color w:val="000000"/>
          <w:szCs w:val="22"/>
        </w:rPr>
        <w:t>Do not include photographs of course notes or formative classroom work.</w:t>
      </w:r>
    </w:p>
    <w:p w:rsidR="000A57C2" w:rsidRDefault="008A4110" w:rsidP="00BA023B">
      <w:pPr>
        <w:numPr>
          <w:ilvl w:val="0"/>
          <w:numId w:val="5"/>
        </w:numPr>
        <w:pBdr>
          <w:top w:val="nil"/>
          <w:left w:val="nil"/>
          <w:bottom w:val="nil"/>
          <w:right w:val="nil"/>
          <w:between w:val="nil"/>
        </w:pBdr>
        <w:spacing w:before="100" w:beforeAutospacing="1" w:after="100" w:afterAutospacing="1"/>
        <w:ind w:left="993" w:hanging="357"/>
        <w:rPr>
          <w:rFonts w:eastAsia="Arial" w:cs="Arial"/>
          <w:color w:val="000000"/>
          <w:szCs w:val="22"/>
        </w:rPr>
      </w:pPr>
      <w:r>
        <w:rPr>
          <w:rFonts w:eastAsia="Arial" w:cs="Arial"/>
          <w:color w:val="000000"/>
          <w:szCs w:val="22"/>
        </w:rPr>
        <w:t>All pages and figures must be numbered and listed in the Table of Contents and List of Figures.</w:t>
      </w:r>
    </w:p>
    <w:p w:rsidR="000A57C2" w:rsidRPr="00BA023B" w:rsidRDefault="00BA023B" w:rsidP="00BA023B">
      <w:pPr>
        <w:pStyle w:val="BulletedList"/>
        <w:spacing w:before="100" w:beforeAutospacing="1" w:after="100" w:afterAutospacing="1"/>
        <w:ind w:left="993" w:hanging="357"/>
        <w:rPr>
          <w:rFonts w:ascii="Arial" w:eastAsia="Arial" w:hAnsi="Arial" w:cs="Arial"/>
          <w:color w:val="000000"/>
          <w:sz w:val="22"/>
          <w:szCs w:val="22"/>
          <w:lang w:val="en-GB" w:eastAsia="en-GB"/>
        </w:rPr>
      </w:pPr>
      <w:r w:rsidRPr="00BA023B">
        <w:rPr>
          <w:rFonts w:ascii="Arial" w:eastAsia="Arial" w:hAnsi="Arial" w:cs="Arial"/>
          <w:color w:val="000000"/>
          <w:sz w:val="22"/>
          <w:szCs w:val="22"/>
          <w:lang w:val="en-GB" w:eastAsia="en-GB"/>
        </w:rPr>
        <w:t>DO NOT include datasheets; simply quote from them and cite their source.</w:t>
      </w:r>
    </w:p>
    <w:p w:rsidR="000A57C2" w:rsidRDefault="008A4110" w:rsidP="00BA023B">
      <w:pPr>
        <w:numPr>
          <w:ilvl w:val="0"/>
          <w:numId w:val="5"/>
        </w:numPr>
        <w:pBdr>
          <w:top w:val="nil"/>
          <w:left w:val="nil"/>
          <w:bottom w:val="nil"/>
          <w:right w:val="nil"/>
          <w:between w:val="nil"/>
        </w:pBdr>
        <w:spacing w:before="100" w:beforeAutospacing="1" w:after="100" w:afterAutospacing="1"/>
        <w:ind w:left="993" w:hanging="357"/>
        <w:rPr>
          <w:rFonts w:eastAsia="Arial" w:cs="Arial"/>
          <w:color w:val="000000"/>
          <w:szCs w:val="22"/>
        </w:rPr>
      </w:pPr>
      <w:r>
        <w:rPr>
          <w:rFonts w:eastAsia="Arial" w:cs="Arial"/>
          <w:color w:val="000000"/>
          <w:szCs w:val="22"/>
        </w:rPr>
        <w:t>Write all sections in the third person.</w:t>
      </w:r>
    </w:p>
    <w:p w:rsidR="000A57C2" w:rsidRDefault="008A4110" w:rsidP="00BA023B">
      <w:pPr>
        <w:numPr>
          <w:ilvl w:val="0"/>
          <w:numId w:val="5"/>
        </w:numPr>
        <w:pBdr>
          <w:top w:val="nil"/>
          <w:left w:val="nil"/>
          <w:bottom w:val="nil"/>
          <w:right w:val="nil"/>
          <w:between w:val="nil"/>
        </w:pBdr>
        <w:spacing w:before="100" w:beforeAutospacing="1" w:after="100" w:afterAutospacing="1"/>
        <w:ind w:left="993" w:hanging="357"/>
        <w:rPr>
          <w:rFonts w:eastAsia="Arial" w:cs="Arial"/>
          <w:color w:val="000000"/>
          <w:szCs w:val="22"/>
        </w:rPr>
      </w:pPr>
      <w:r>
        <w:rPr>
          <w:rFonts w:eastAsia="Arial" w:cs="Arial"/>
          <w:color w:val="000000"/>
          <w:szCs w:val="22"/>
        </w:rPr>
        <w:t>Note which sections of your report have been identified above as places where the marks will be awarded and use your word allocation wisely.</w:t>
      </w:r>
    </w:p>
    <w:p w:rsidR="000A57C2" w:rsidRDefault="008A4110" w:rsidP="00BA023B">
      <w:pPr>
        <w:numPr>
          <w:ilvl w:val="0"/>
          <w:numId w:val="5"/>
        </w:numPr>
        <w:pBdr>
          <w:top w:val="nil"/>
          <w:left w:val="nil"/>
          <w:bottom w:val="nil"/>
          <w:right w:val="nil"/>
          <w:between w:val="nil"/>
        </w:pBdr>
        <w:shd w:val="clear" w:color="auto" w:fill="FFFFFF"/>
        <w:spacing w:before="100" w:beforeAutospacing="1" w:after="100" w:afterAutospacing="1"/>
        <w:ind w:left="993" w:hanging="357"/>
        <w:rPr>
          <w:rFonts w:eastAsia="Arial" w:cs="Arial"/>
          <w:b/>
          <w:color w:val="000000"/>
          <w:szCs w:val="22"/>
        </w:rPr>
      </w:pPr>
      <w:r>
        <w:rPr>
          <w:rFonts w:eastAsia="Arial" w:cs="Arial"/>
          <w:color w:val="000000"/>
          <w:szCs w:val="22"/>
        </w:rPr>
        <w:t xml:space="preserve">Save your report as a .pdf with your university number as the file name. </w:t>
      </w:r>
    </w:p>
    <w:p w:rsidR="000A57C2" w:rsidRDefault="008A4110" w:rsidP="00BA023B">
      <w:pPr>
        <w:numPr>
          <w:ilvl w:val="0"/>
          <w:numId w:val="5"/>
        </w:numPr>
        <w:pBdr>
          <w:top w:val="nil"/>
          <w:left w:val="nil"/>
          <w:bottom w:val="nil"/>
          <w:right w:val="nil"/>
          <w:between w:val="nil"/>
        </w:pBdr>
        <w:spacing w:before="100" w:beforeAutospacing="1" w:after="100" w:afterAutospacing="1"/>
        <w:ind w:left="993" w:hanging="357"/>
        <w:rPr>
          <w:rFonts w:eastAsia="Arial" w:cs="Arial"/>
          <w:color w:val="000000"/>
          <w:szCs w:val="22"/>
        </w:rPr>
      </w:pPr>
      <w:r>
        <w:rPr>
          <w:rFonts w:eastAsia="Arial" w:cs="Arial"/>
          <w:color w:val="000000"/>
          <w:szCs w:val="22"/>
        </w:rPr>
        <w:t xml:space="preserve">The </w:t>
      </w:r>
      <w:proofErr w:type="spellStart"/>
      <w:r>
        <w:rPr>
          <w:rFonts w:eastAsia="Arial" w:cs="Arial"/>
          <w:color w:val="000000"/>
          <w:szCs w:val="22"/>
        </w:rPr>
        <w:t>TurnIt</w:t>
      </w:r>
      <w:proofErr w:type="spellEnd"/>
      <w:r>
        <w:rPr>
          <w:rFonts w:eastAsia="Arial" w:cs="Arial"/>
          <w:color w:val="000000"/>
          <w:szCs w:val="22"/>
        </w:rPr>
        <w:t>-In rubric will be used to record your marks and provide you with tutor feedback.</w:t>
      </w:r>
    </w:p>
    <w:p w:rsidR="000A57C2" w:rsidRDefault="008A4110" w:rsidP="00BA023B">
      <w:pPr>
        <w:numPr>
          <w:ilvl w:val="0"/>
          <w:numId w:val="5"/>
        </w:numPr>
        <w:pBdr>
          <w:top w:val="nil"/>
          <w:left w:val="nil"/>
          <w:bottom w:val="nil"/>
          <w:right w:val="nil"/>
          <w:between w:val="nil"/>
        </w:pBdr>
        <w:spacing w:before="100" w:beforeAutospacing="1" w:after="100" w:afterAutospacing="1"/>
        <w:ind w:left="993" w:hanging="357"/>
        <w:rPr>
          <w:rFonts w:eastAsia="Arial" w:cs="Arial"/>
          <w:color w:val="000000"/>
          <w:szCs w:val="22"/>
        </w:rPr>
      </w:pPr>
      <w:bookmarkStart w:id="5" w:name="_heading=h.1fob9te" w:colFirst="0" w:colLast="0"/>
      <w:bookmarkEnd w:id="5"/>
      <w:r>
        <w:rPr>
          <w:rFonts w:eastAsia="Arial" w:cs="Arial"/>
          <w:color w:val="000000"/>
          <w:szCs w:val="22"/>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rsidR="000A57C2" w:rsidRDefault="008A4110" w:rsidP="00BA023B">
      <w:pPr>
        <w:numPr>
          <w:ilvl w:val="0"/>
          <w:numId w:val="5"/>
        </w:numPr>
        <w:pBdr>
          <w:top w:val="nil"/>
          <w:left w:val="nil"/>
          <w:bottom w:val="nil"/>
          <w:right w:val="nil"/>
          <w:between w:val="nil"/>
        </w:pBdr>
        <w:shd w:val="clear" w:color="auto" w:fill="FFFFFF"/>
        <w:spacing w:before="100" w:beforeAutospacing="1" w:after="100" w:afterAutospacing="1"/>
        <w:ind w:left="993" w:hanging="357"/>
        <w:rPr>
          <w:rFonts w:eastAsia="Arial" w:cs="Arial"/>
          <w:color w:val="000000"/>
          <w:szCs w:val="22"/>
        </w:rPr>
      </w:pPr>
      <w:bookmarkStart w:id="6" w:name="_heading=h.3znysh7" w:colFirst="0" w:colLast="0"/>
      <w:bookmarkEnd w:id="6"/>
      <w:r>
        <w:rPr>
          <w:rFonts w:eastAsia="Arial" w:cs="Arial"/>
          <w:color w:val="000000"/>
          <w:szCs w:val="22"/>
        </w:rPr>
        <w:t>To reduce your word count, avoid telling a story of how you carried out your work, simply focus on the end product and explain it. This is not a journal!</w:t>
      </w:r>
    </w:p>
    <w:p w:rsidR="000A57C2" w:rsidRDefault="008A4110">
      <w:pPr>
        <w:shd w:val="clear" w:color="auto" w:fill="FFFFFF"/>
        <w:ind w:left="284"/>
        <w:rPr>
          <w:rFonts w:eastAsia="Arial" w:cs="Arial"/>
          <w:b/>
          <w:szCs w:val="22"/>
        </w:rPr>
      </w:pPr>
      <w:r>
        <w:rPr>
          <w:rFonts w:eastAsia="Arial" w:cs="Arial"/>
          <w:b/>
          <w:szCs w:val="22"/>
        </w:rPr>
        <w:t>Going Over the Word Limit</w:t>
      </w:r>
    </w:p>
    <w:p w:rsidR="000A57C2" w:rsidRDefault="008A4110">
      <w:pPr>
        <w:shd w:val="clear" w:color="auto" w:fill="FFFFFF"/>
        <w:ind w:left="284"/>
        <w:rPr>
          <w:rFonts w:eastAsia="Arial" w:cs="Arial"/>
          <w:color w:val="000000"/>
          <w:szCs w:val="22"/>
        </w:rPr>
      </w:pPr>
      <w:r>
        <w:rPr>
          <w:rFonts w:eastAsia="Arial" w:cs="Arial"/>
          <w:color w:val="000000"/>
          <w:szCs w:val="22"/>
        </w:rPr>
        <w:t>If you are found to have exceeded the specified word limit for an assessment, your work may be subject to a penalty:</w:t>
      </w:r>
    </w:p>
    <w:p w:rsidR="000A57C2" w:rsidRDefault="008A4110">
      <w:pPr>
        <w:numPr>
          <w:ilvl w:val="0"/>
          <w:numId w:val="3"/>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lastRenderedPageBreak/>
        <w:t>Under length</w:t>
      </w:r>
      <w:r>
        <w:rPr>
          <w:rFonts w:eastAsia="Arial" w:cs="Arial"/>
          <w:color w:val="000000"/>
          <w:szCs w:val="22"/>
        </w:rPr>
        <w:tab/>
      </w:r>
      <w:r>
        <w:rPr>
          <w:rFonts w:eastAsia="Arial" w:cs="Arial"/>
          <w:color w:val="000000"/>
          <w:szCs w:val="22"/>
        </w:rPr>
        <w:tab/>
        <w:t>- No penalty, but your work is probably missing key information</w:t>
      </w:r>
    </w:p>
    <w:p w:rsidR="000A57C2" w:rsidRDefault="008A4110">
      <w:pPr>
        <w:numPr>
          <w:ilvl w:val="0"/>
          <w:numId w:val="3"/>
        </w:numPr>
        <w:pBdr>
          <w:top w:val="nil"/>
          <w:left w:val="nil"/>
          <w:bottom w:val="nil"/>
          <w:right w:val="nil"/>
          <w:between w:val="nil"/>
        </w:pBdr>
        <w:shd w:val="clear" w:color="auto" w:fill="FFFFFF"/>
        <w:ind w:left="993" w:right="-188"/>
        <w:rPr>
          <w:rFonts w:eastAsia="Arial" w:cs="Arial"/>
          <w:color w:val="000000"/>
          <w:szCs w:val="22"/>
        </w:rPr>
      </w:pPr>
      <w:r>
        <w:rPr>
          <w:rFonts w:eastAsia="Arial" w:cs="Arial"/>
          <w:color w:val="000000"/>
          <w:szCs w:val="22"/>
        </w:rPr>
        <w:t>Up to 10% over length</w:t>
      </w:r>
      <w:r>
        <w:rPr>
          <w:rFonts w:eastAsia="Arial" w:cs="Arial"/>
          <w:color w:val="000000"/>
          <w:szCs w:val="22"/>
        </w:rPr>
        <w:tab/>
        <w:t>- No deduction off final mark</w:t>
      </w:r>
    </w:p>
    <w:p w:rsidR="000A57C2" w:rsidRDefault="008A4110">
      <w:pPr>
        <w:numPr>
          <w:ilvl w:val="0"/>
          <w:numId w:val="3"/>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11% or more over length</w:t>
      </w:r>
      <w:r>
        <w:rPr>
          <w:rFonts w:eastAsia="Arial" w:cs="Arial"/>
          <w:color w:val="000000"/>
          <w:szCs w:val="22"/>
        </w:rPr>
        <w:tab/>
        <w:t>- Deduction of 5 marks off final mark (but cannot reduce mark below 40%)</w:t>
      </w:r>
    </w:p>
    <w:p w:rsidR="000A57C2" w:rsidRDefault="000A57C2">
      <w:pPr>
        <w:shd w:val="clear" w:color="auto" w:fill="FFFFFF"/>
        <w:ind w:left="284"/>
        <w:rPr>
          <w:rFonts w:eastAsia="Arial" w:cs="Arial"/>
          <w:color w:val="000000"/>
          <w:szCs w:val="22"/>
        </w:rPr>
      </w:pPr>
    </w:p>
    <w:p w:rsidR="000A57C2" w:rsidRDefault="008A4110">
      <w:pPr>
        <w:shd w:val="clear" w:color="auto" w:fill="FFFFFF"/>
        <w:ind w:left="284"/>
        <w:rPr>
          <w:rFonts w:eastAsia="Arial" w:cs="Arial"/>
          <w:color w:val="000000"/>
          <w:szCs w:val="22"/>
        </w:rPr>
      </w:pPr>
      <w:r>
        <w:rPr>
          <w:rFonts w:eastAsia="Arial" w:cs="Arial"/>
          <w:color w:val="000000"/>
          <w:szCs w:val="22"/>
        </w:rPr>
        <w:t xml:space="preserve">To measure the word count, DO NOT use </w:t>
      </w:r>
      <w:proofErr w:type="spellStart"/>
      <w:r>
        <w:rPr>
          <w:rFonts w:eastAsia="Arial" w:cs="Arial"/>
          <w:color w:val="000000"/>
          <w:szCs w:val="22"/>
        </w:rPr>
        <w:t>Turnit</w:t>
      </w:r>
      <w:proofErr w:type="spellEnd"/>
      <w:r>
        <w:rPr>
          <w:rFonts w:eastAsia="Arial" w:cs="Arial"/>
          <w:color w:val="000000"/>
          <w:szCs w:val="22"/>
        </w:rPr>
        <w:t>-In and do not include the following:</w:t>
      </w:r>
    </w:p>
    <w:p w:rsidR="00F61A91" w:rsidRDefault="00F61A91">
      <w:pPr>
        <w:numPr>
          <w:ilvl w:val="0"/>
          <w:numId w:val="2"/>
        </w:numPr>
        <w:pBdr>
          <w:top w:val="nil"/>
          <w:left w:val="nil"/>
          <w:bottom w:val="nil"/>
          <w:right w:val="nil"/>
          <w:between w:val="nil"/>
        </w:pBdr>
        <w:shd w:val="clear" w:color="auto" w:fill="FFFFFF"/>
        <w:ind w:left="993"/>
        <w:rPr>
          <w:rFonts w:eastAsia="Arial" w:cs="Arial"/>
          <w:color w:val="000000"/>
          <w:szCs w:val="22"/>
        </w:rPr>
      </w:pPr>
      <w:bookmarkStart w:id="7" w:name="_Hlk116308134"/>
      <w:r>
        <w:rPr>
          <w:rFonts w:eastAsia="Arial" w:cs="Arial"/>
          <w:color w:val="000000"/>
          <w:szCs w:val="22"/>
        </w:rPr>
        <w:t>Summary</w:t>
      </w:r>
    </w:p>
    <w:p w:rsidR="00F61A91" w:rsidRDefault="00F61A91">
      <w:pPr>
        <w:numPr>
          <w:ilvl w:val="0"/>
          <w:numId w:val="2"/>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Life Long Learning plan</w:t>
      </w:r>
    </w:p>
    <w:bookmarkEnd w:id="7"/>
    <w:p w:rsidR="000A57C2" w:rsidRDefault="008A4110">
      <w:pPr>
        <w:numPr>
          <w:ilvl w:val="0"/>
          <w:numId w:val="2"/>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Assignment brief</w:t>
      </w:r>
    </w:p>
    <w:p w:rsidR="000A57C2" w:rsidRDefault="008A4110">
      <w:pPr>
        <w:numPr>
          <w:ilvl w:val="0"/>
          <w:numId w:val="2"/>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Index, Table of Contents and Table of Figures</w:t>
      </w:r>
    </w:p>
    <w:p w:rsidR="000A57C2" w:rsidRDefault="008A4110">
      <w:pPr>
        <w:numPr>
          <w:ilvl w:val="0"/>
          <w:numId w:val="2"/>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 xml:space="preserve">Formula and calculations (use </w:t>
      </w:r>
      <w:proofErr w:type="spellStart"/>
      <w:r>
        <w:rPr>
          <w:rFonts w:eastAsia="Arial" w:cs="Arial"/>
          <w:color w:val="000000"/>
          <w:szCs w:val="22"/>
        </w:rPr>
        <w:t>MSEquation</w:t>
      </w:r>
      <w:proofErr w:type="spellEnd"/>
      <w:r>
        <w:rPr>
          <w:rFonts w:eastAsia="Arial" w:cs="Arial"/>
          <w:color w:val="000000"/>
          <w:szCs w:val="22"/>
        </w:rPr>
        <w:t xml:space="preserve"> or text boxes to contain these)</w:t>
      </w:r>
    </w:p>
    <w:p w:rsidR="000A57C2" w:rsidRDefault="008A4110">
      <w:pPr>
        <w:numPr>
          <w:ilvl w:val="0"/>
          <w:numId w:val="2"/>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Reference list or bibliography</w:t>
      </w:r>
    </w:p>
    <w:p w:rsidR="000A57C2" w:rsidRDefault="008A4110">
      <w:pPr>
        <w:numPr>
          <w:ilvl w:val="0"/>
          <w:numId w:val="2"/>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Appendices used for: large results tables, computer code listings, data sheet extracts and any other 3</w:t>
      </w:r>
      <w:r>
        <w:rPr>
          <w:rFonts w:eastAsia="Arial" w:cs="Arial"/>
          <w:color w:val="000000"/>
          <w:szCs w:val="22"/>
          <w:vertAlign w:val="superscript"/>
        </w:rPr>
        <w:t>rd</w:t>
      </w:r>
      <w:r>
        <w:rPr>
          <w:rFonts w:eastAsia="Arial" w:cs="Arial"/>
          <w:color w:val="000000"/>
          <w:szCs w:val="22"/>
        </w:rPr>
        <w:t xml:space="preserve"> party information</w:t>
      </w:r>
    </w:p>
    <w:p w:rsidR="000A57C2" w:rsidRDefault="000A57C2">
      <w:pPr>
        <w:shd w:val="clear" w:color="auto" w:fill="FFFFFF"/>
        <w:ind w:left="284"/>
        <w:rPr>
          <w:rFonts w:eastAsia="Arial" w:cs="Arial"/>
          <w:color w:val="000000"/>
          <w:szCs w:val="22"/>
        </w:rPr>
      </w:pPr>
    </w:p>
    <w:p w:rsidR="000A57C2" w:rsidRDefault="008A4110">
      <w:pPr>
        <w:rPr>
          <w:rFonts w:eastAsia="Arial" w:cs="Arial"/>
          <w:b/>
          <w:szCs w:val="22"/>
        </w:rPr>
      </w:pPr>
      <w:r>
        <w:rPr>
          <w:rFonts w:eastAsia="Arial" w:cs="Arial"/>
          <w:color w:val="000000"/>
          <w:szCs w:val="22"/>
        </w:rPr>
        <w:t>Spot checking of declared word counts will be carried out by your lecturer and second marker.</w:t>
      </w:r>
    </w:p>
    <w:p w:rsidR="000A57C2" w:rsidRDefault="000A57C2">
      <w:pPr>
        <w:jc w:val="both"/>
        <w:rPr>
          <w:rFonts w:eastAsia="Arial" w:cs="Arial"/>
          <w:b/>
          <w:szCs w:val="22"/>
        </w:rPr>
      </w:pPr>
    </w:p>
    <w:p w:rsidR="000A57C2" w:rsidRDefault="008A4110">
      <w:pPr>
        <w:jc w:val="both"/>
        <w:rPr>
          <w:rFonts w:eastAsia="Arial" w:cs="Arial"/>
          <w:b/>
          <w:szCs w:val="22"/>
        </w:rPr>
      </w:pPr>
      <w:r>
        <w:rPr>
          <w:rFonts w:eastAsia="Arial" w:cs="Arial"/>
          <w:b/>
          <w:szCs w:val="22"/>
        </w:rPr>
        <w:t>NOTE: The guidance offered below is linked to the five generic assessment criteria overleaf.</w:t>
      </w:r>
    </w:p>
    <w:p w:rsidR="000A57C2" w:rsidRDefault="000A57C2">
      <w:pPr>
        <w:jc w:val="both"/>
        <w:rPr>
          <w:rFonts w:eastAsia="Arial" w:cs="Arial"/>
          <w:b/>
          <w:szCs w:val="22"/>
        </w:rPr>
      </w:pPr>
    </w:p>
    <w:p w:rsidR="000A57C2" w:rsidRDefault="008A4110">
      <w:pPr>
        <w:numPr>
          <w:ilvl w:val="0"/>
          <w:numId w:val="6"/>
        </w:numPr>
        <w:jc w:val="both"/>
        <w:rPr>
          <w:rFonts w:eastAsia="Arial" w:cs="Arial"/>
          <w:b/>
          <w:szCs w:val="22"/>
        </w:rPr>
      </w:pPr>
      <w:r>
        <w:rPr>
          <w:rFonts w:eastAsia="Arial" w:cs="Arial"/>
          <w:b/>
          <w:szCs w:val="22"/>
        </w:rPr>
        <w:t>Engagement with Literature Skills</w:t>
      </w:r>
    </w:p>
    <w:p w:rsidR="000A57C2" w:rsidRDefault="008A4110">
      <w:pPr>
        <w:jc w:val="both"/>
        <w:rPr>
          <w:rFonts w:eastAsia="Arial" w:cs="Arial"/>
          <w:szCs w:val="22"/>
        </w:rPr>
      </w:pPr>
      <w:r>
        <w:rPr>
          <w:rFonts w:eastAsia="Arial" w:cs="Arial"/>
          <w:szCs w:val="22"/>
        </w:rPr>
        <w:t xml:space="preserve">Your work must be informed and supported by scholarly material that is </w:t>
      </w:r>
      <w:r>
        <w:rPr>
          <w:rFonts w:eastAsia="Arial" w:cs="Arial"/>
          <w:i/>
          <w:szCs w:val="22"/>
        </w:rPr>
        <w:t>relevant</w:t>
      </w:r>
      <w:r>
        <w:rPr>
          <w:rFonts w:eastAsia="Arial" w:cs="Arial"/>
          <w:szCs w:val="22"/>
        </w:rPr>
        <w:t xml:space="preserve"> to and </w:t>
      </w:r>
      <w:r>
        <w:rPr>
          <w:rFonts w:eastAsia="Arial" w:cs="Arial"/>
          <w:i/>
          <w:szCs w:val="22"/>
        </w:rPr>
        <w:t>focused</w:t>
      </w:r>
      <w:r>
        <w:rPr>
          <w:rFonts w:eastAsia="Arial" w:cs="Arial"/>
          <w:szCs w:val="22"/>
        </w:rPr>
        <w:t xml:space="preserve"> on the task(s) set.    You should provide evidence that you have accessed an appropriate </w:t>
      </w:r>
      <w:r>
        <w:rPr>
          <w:rFonts w:eastAsia="Arial" w:cs="Arial"/>
          <w:i/>
          <w:szCs w:val="22"/>
        </w:rPr>
        <w:t>range</w:t>
      </w:r>
      <w:r>
        <w:rPr>
          <w:rFonts w:eastAsia="Arial" w:cs="Arial"/>
          <w:szCs w:val="22"/>
        </w:rPr>
        <w:t xml:space="preserve"> of sources, which may be academic, governmental and industrial; these sources may include academic journal articles, textbooks, current news articles, organisational documents, and websites.  You should consider the </w:t>
      </w:r>
      <w:r>
        <w:rPr>
          <w:rFonts w:eastAsia="Arial" w:cs="Arial"/>
          <w:i/>
          <w:szCs w:val="22"/>
        </w:rPr>
        <w:t>credibility</w:t>
      </w:r>
      <w:r>
        <w:rPr>
          <w:rFonts w:eastAsia="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eastAsia="Arial" w:cs="Arial"/>
          <w:i/>
          <w:szCs w:val="22"/>
        </w:rPr>
        <w:t>evidence</w:t>
      </w:r>
      <w:r>
        <w:rPr>
          <w:rFonts w:eastAsia="Arial" w:cs="Arial"/>
          <w:szCs w:val="22"/>
        </w:rPr>
        <w:t xml:space="preserve"> of your research/own reading throughout your work, using a suitable referencing system, including in-text citations in the main body of your work and a reference list at the end of your work. </w:t>
      </w:r>
    </w:p>
    <w:p w:rsidR="000A57C2" w:rsidRDefault="000A57C2">
      <w:pPr>
        <w:jc w:val="both"/>
        <w:rPr>
          <w:rFonts w:eastAsia="Arial" w:cs="Arial"/>
          <w:szCs w:val="22"/>
        </w:rPr>
      </w:pPr>
    </w:p>
    <w:p w:rsidR="000A57C2" w:rsidRDefault="008A4110">
      <w:pPr>
        <w:jc w:val="both"/>
        <w:rPr>
          <w:rFonts w:eastAsia="Arial" w:cs="Arial"/>
          <w:i/>
          <w:szCs w:val="22"/>
        </w:rPr>
      </w:pPr>
      <w:r>
        <w:rPr>
          <w:rFonts w:eastAsia="Arial" w:cs="Arial"/>
          <w:b/>
          <w:i/>
          <w:szCs w:val="22"/>
        </w:rPr>
        <w:t>Guidance specific to this assessment:</w:t>
      </w:r>
      <w:r>
        <w:rPr>
          <w:rFonts w:eastAsia="Arial" w:cs="Arial"/>
          <w:i/>
          <w:szCs w:val="22"/>
        </w:rPr>
        <w:t xml:space="preserve"> This will be assessed by your research and use of credible sources.</w:t>
      </w:r>
    </w:p>
    <w:p w:rsidR="000A57C2" w:rsidRDefault="000A57C2">
      <w:pPr>
        <w:jc w:val="both"/>
        <w:rPr>
          <w:rFonts w:eastAsia="Arial" w:cs="Arial"/>
          <w:szCs w:val="22"/>
        </w:rPr>
      </w:pPr>
    </w:p>
    <w:p w:rsidR="000A57C2" w:rsidRDefault="008A4110">
      <w:pPr>
        <w:numPr>
          <w:ilvl w:val="0"/>
          <w:numId w:val="6"/>
        </w:numPr>
        <w:jc w:val="both"/>
        <w:rPr>
          <w:rFonts w:eastAsia="Arial" w:cs="Arial"/>
          <w:b/>
          <w:szCs w:val="22"/>
        </w:rPr>
      </w:pPr>
      <w:r>
        <w:rPr>
          <w:rFonts w:eastAsia="Arial" w:cs="Arial"/>
          <w:b/>
          <w:szCs w:val="22"/>
        </w:rPr>
        <w:t>Knowledge and Understanding Skills</w:t>
      </w:r>
    </w:p>
    <w:p w:rsidR="000A57C2" w:rsidRDefault="008A4110">
      <w:pPr>
        <w:jc w:val="both"/>
      </w:pPr>
      <w:r>
        <w:rPr>
          <w:rFonts w:eastAsia="Arial" w:cs="Arial"/>
          <w:szCs w:val="22"/>
        </w:rPr>
        <w:t xml:space="preserve">At level 4, you should be able to demonstrate knowledge of the underlying concepts and principles associated with your area(s) of study.  </w:t>
      </w:r>
      <w:r>
        <w:rPr>
          <w:rFonts w:eastAsia="Arial" w:cs="Arial"/>
          <w:i/>
          <w:szCs w:val="22"/>
        </w:rPr>
        <w:t>Knowledge</w:t>
      </w:r>
      <w:r>
        <w:rPr>
          <w:rFonts w:eastAsia="Arial" w:cs="Arial"/>
          <w:szCs w:val="22"/>
        </w:rPr>
        <w:t xml:space="preserve"> relates to the facts, information and skills you have acquired through your learning.  You demonstrate your </w:t>
      </w:r>
      <w:r>
        <w:rPr>
          <w:rFonts w:eastAsia="Arial" w:cs="Arial"/>
          <w:i/>
          <w:szCs w:val="22"/>
        </w:rPr>
        <w:t>understanding</w:t>
      </w:r>
      <w:r>
        <w:rPr>
          <w:rFonts w:eastAsia="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eastAsia="Arial" w:cs="Arial"/>
          <w:i/>
          <w:szCs w:val="22"/>
        </w:rPr>
        <w:t>extent</w:t>
      </w:r>
      <w:r>
        <w:rPr>
          <w:rFonts w:eastAsia="Arial" w:cs="Arial"/>
          <w:szCs w:val="22"/>
        </w:rPr>
        <w:t xml:space="preserve"> to which you demonstrate your knowledge and understanding.</w:t>
      </w:r>
      <w:r>
        <w:t xml:space="preserve"> </w:t>
      </w:r>
    </w:p>
    <w:p w:rsidR="000A57C2" w:rsidRDefault="000A57C2">
      <w:pPr>
        <w:jc w:val="both"/>
        <w:rPr>
          <w:rFonts w:eastAsia="Arial" w:cs="Arial"/>
          <w:b/>
          <w:i/>
          <w:szCs w:val="22"/>
        </w:rPr>
      </w:pPr>
    </w:p>
    <w:p w:rsidR="000A57C2" w:rsidRDefault="008A4110">
      <w:pPr>
        <w:jc w:val="both"/>
        <w:rPr>
          <w:rFonts w:eastAsia="Arial" w:cs="Arial"/>
          <w:i/>
          <w:szCs w:val="22"/>
        </w:rPr>
      </w:pPr>
      <w:r>
        <w:rPr>
          <w:rFonts w:eastAsia="Arial" w:cs="Arial"/>
          <w:b/>
          <w:i/>
          <w:szCs w:val="22"/>
        </w:rPr>
        <w:t>Guidance specific to this assessment:</w:t>
      </w:r>
      <w:r>
        <w:rPr>
          <w:rFonts w:eastAsia="Arial" w:cs="Arial"/>
          <w:i/>
          <w:szCs w:val="22"/>
        </w:rPr>
        <w:t xml:space="preserve"> This will be assessed by your descriptions and explanations of the languages, hardware and the program.</w:t>
      </w:r>
    </w:p>
    <w:p w:rsidR="000A57C2" w:rsidRDefault="008A4110">
      <w:pPr>
        <w:jc w:val="both"/>
        <w:rPr>
          <w:rFonts w:eastAsia="Arial" w:cs="Arial"/>
          <w:i/>
          <w:szCs w:val="22"/>
        </w:rPr>
      </w:pPr>
      <w:r>
        <w:rPr>
          <w:rFonts w:eastAsia="Arial" w:cs="Arial"/>
          <w:i/>
          <w:szCs w:val="22"/>
        </w:rPr>
        <w:t xml:space="preserve"> </w:t>
      </w:r>
    </w:p>
    <w:p w:rsidR="000A57C2" w:rsidRDefault="008A4110">
      <w:pPr>
        <w:numPr>
          <w:ilvl w:val="0"/>
          <w:numId w:val="6"/>
        </w:numPr>
        <w:pBdr>
          <w:top w:val="nil"/>
          <w:left w:val="nil"/>
          <w:bottom w:val="nil"/>
          <w:right w:val="nil"/>
          <w:between w:val="nil"/>
        </w:pBdr>
        <w:jc w:val="both"/>
        <w:rPr>
          <w:rFonts w:eastAsia="Arial" w:cs="Arial"/>
          <w:b/>
          <w:color w:val="000000"/>
          <w:szCs w:val="22"/>
        </w:rPr>
      </w:pPr>
      <w:r>
        <w:rPr>
          <w:rFonts w:eastAsia="Arial" w:cs="Arial"/>
          <w:b/>
          <w:color w:val="000000"/>
          <w:szCs w:val="22"/>
        </w:rPr>
        <w:t>Cognitive and Intellectual Skills</w:t>
      </w:r>
    </w:p>
    <w:p w:rsidR="000A57C2" w:rsidRDefault="008A4110">
      <w:pPr>
        <w:jc w:val="both"/>
        <w:rPr>
          <w:rFonts w:eastAsia="Arial" w:cs="Arial"/>
          <w:szCs w:val="22"/>
        </w:rPr>
      </w:pPr>
      <w:r>
        <w:rPr>
          <w:rFonts w:eastAsia="Arial" w:cs="Arial"/>
          <w:szCs w:val="22"/>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t>
      </w:r>
      <w:r>
        <w:rPr>
          <w:rFonts w:eastAsia="Arial" w:cs="Arial"/>
          <w:szCs w:val="22"/>
        </w:rPr>
        <w:lastRenderedPageBreak/>
        <w:t>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0A57C2" w:rsidRDefault="000A57C2">
      <w:pPr>
        <w:jc w:val="both"/>
        <w:rPr>
          <w:rFonts w:eastAsia="Arial" w:cs="Arial"/>
          <w:szCs w:val="22"/>
        </w:rPr>
      </w:pPr>
    </w:p>
    <w:p w:rsidR="000A57C2" w:rsidRDefault="008A4110">
      <w:pPr>
        <w:jc w:val="both"/>
        <w:rPr>
          <w:rFonts w:eastAsia="Arial" w:cs="Arial"/>
          <w:i/>
          <w:szCs w:val="22"/>
        </w:rPr>
      </w:pPr>
      <w:r>
        <w:rPr>
          <w:rFonts w:eastAsia="Arial" w:cs="Arial"/>
          <w:b/>
          <w:i/>
          <w:szCs w:val="22"/>
        </w:rPr>
        <w:t>Guidance specific to this assessment:</w:t>
      </w:r>
      <w:r>
        <w:rPr>
          <w:rFonts w:eastAsia="Arial" w:cs="Arial"/>
          <w:i/>
          <w:szCs w:val="22"/>
        </w:rPr>
        <w:t xml:space="preserve"> This will be assessed by the explanation of your testing, evaluation, discussion of maintenance and reliability, customer and user needs, conclusions and recommendations. </w:t>
      </w:r>
    </w:p>
    <w:p w:rsidR="000A57C2" w:rsidRDefault="000A57C2">
      <w:pPr>
        <w:jc w:val="both"/>
        <w:rPr>
          <w:rFonts w:eastAsia="Arial" w:cs="Arial"/>
          <w:szCs w:val="22"/>
        </w:rPr>
      </w:pPr>
    </w:p>
    <w:p w:rsidR="000A57C2" w:rsidRDefault="008A4110">
      <w:pPr>
        <w:numPr>
          <w:ilvl w:val="0"/>
          <w:numId w:val="6"/>
        </w:numPr>
        <w:jc w:val="both"/>
        <w:rPr>
          <w:rFonts w:eastAsia="Arial" w:cs="Arial"/>
          <w:b/>
          <w:szCs w:val="22"/>
        </w:rPr>
      </w:pPr>
      <w:r>
        <w:rPr>
          <w:rFonts w:eastAsia="Arial" w:cs="Arial"/>
          <w:b/>
          <w:szCs w:val="22"/>
        </w:rPr>
        <w:t>Practical Skills</w:t>
      </w:r>
    </w:p>
    <w:p w:rsidR="000A57C2" w:rsidRDefault="008A4110">
      <w:pPr>
        <w:jc w:val="both"/>
        <w:rPr>
          <w:rFonts w:eastAsia="Arial" w:cs="Arial"/>
          <w:szCs w:val="22"/>
        </w:rPr>
      </w:pPr>
      <w:r>
        <w:rPr>
          <w:rFonts w:eastAsia="Arial" w:cs="Arial"/>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Pr>
          <w:rFonts w:eastAsia="Arial" w:cs="Arial"/>
          <w:szCs w:val="22"/>
        </w:rPr>
        <w:t>real world</w:t>
      </w:r>
      <w:proofErr w:type="gramEnd"/>
      <w:r>
        <w:rPr>
          <w:rFonts w:eastAsia="Arial" w:cs="Arial"/>
          <w:szCs w:val="22"/>
        </w:rPr>
        <w:t xml:space="preserve"> artefacts, examples and cases, the application of a model within an organisation and/or benchmarking one theory or organisation against others based on stated criteria.  </w:t>
      </w:r>
    </w:p>
    <w:p w:rsidR="000A57C2" w:rsidRDefault="000A57C2">
      <w:pPr>
        <w:jc w:val="both"/>
        <w:rPr>
          <w:rFonts w:eastAsia="Arial" w:cs="Arial"/>
          <w:szCs w:val="22"/>
        </w:rPr>
      </w:pPr>
    </w:p>
    <w:p w:rsidR="000A57C2" w:rsidRDefault="008A4110">
      <w:pPr>
        <w:jc w:val="both"/>
        <w:rPr>
          <w:rFonts w:eastAsia="Arial" w:cs="Arial"/>
          <w:i/>
          <w:szCs w:val="22"/>
        </w:rPr>
      </w:pPr>
      <w:r>
        <w:rPr>
          <w:rFonts w:eastAsia="Arial" w:cs="Arial"/>
          <w:b/>
          <w:i/>
          <w:szCs w:val="22"/>
        </w:rPr>
        <w:t>Guidance specific to this assessment:</w:t>
      </w:r>
      <w:r>
        <w:rPr>
          <w:rFonts w:eastAsia="Arial" w:cs="Arial"/>
          <w:i/>
          <w:szCs w:val="22"/>
        </w:rPr>
        <w:t xml:space="preserve"> This will be assessed by the quality of your program design, use of languages, HMI screen designs and the presentation of your test results. </w:t>
      </w:r>
    </w:p>
    <w:p w:rsidR="000A57C2" w:rsidRDefault="000A57C2">
      <w:pPr>
        <w:jc w:val="both"/>
        <w:rPr>
          <w:rFonts w:eastAsia="Arial" w:cs="Arial"/>
          <w:szCs w:val="22"/>
        </w:rPr>
      </w:pPr>
    </w:p>
    <w:p w:rsidR="000A57C2" w:rsidRDefault="008A4110">
      <w:pPr>
        <w:numPr>
          <w:ilvl w:val="0"/>
          <w:numId w:val="6"/>
        </w:numPr>
        <w:jc w:val="both"/>
        <w:rPr>
          <w:rFonts w:eastAsia="Arial" w:cs="Arial"/>
          <w:b/>
          <w:szCs w:val="22"/>
        </w:rPr>
      </w:pPr>
      <w:r>
        <w:rPr>
          <w:rFonts w:eastAsia="Arial" w:cs="Arial"/>
          <w:b/>
          <w:szCs w:val="22"/>
        </w:rPr>
        <w:t xml:space="preserve">Transferable Skills for Life and Professional Practice </w:t>
      </w:r>
    </w:p>
    <w:p w:rsidR="000A57C2" w:rsidRDefault="008A4110">
      <w:pPr>
        <w:jc w:val="both"/>
        <w:rPr>
          <w:rFonts w:eastAsia="Arial" w:cs="Arial"/>
          <w:szCs w:val="22"/>
        </w:rPr>
      </w:pPr>
      <w:r>
        <w:rPr>
          <w:rFonts w:eastAsia="Arial" w:cs="Arial"/>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0A57C2" w:rsidRDefault="000A57C2">
      <w:pPr>
        <w:jc w:val="both"/>
        <w:rPr>
          <w:rFonts w:eastAsia="Arial" w:cs="Arial"/>
          <w:szCs w:val="22"/>
        </w:rPr>
      </w:pPr>
    </w:p>
    <w:p w:rsidR="000A57C2" w:rsidRDefault="008A4110">
      <w:pPr>
        <w:jc w:val="both"/>
        <w:rPr>
          <w:rFonts w:eastAsia="Arial" w:cs="Arial"/>
          <w:b/>
          <w:sz w:val="24"/>
          <w:szCs w:val="24"/>
        </w:rPr>
      </w:pPr>
      <w:r>
        <w:rPr>
          <w:rFonts w:eastAsia="Arial" w:cs="Arial"/>
          <w:b/>
          <w:i/>
          <w:szCs w:val="22"/>
        </w:rPr>
        <w:t>Guidance specific to this assessment:</w:t>
      </w:r>
      <w:r>
        <w:rPr>
          <w:rFonts w:eastAsia="Arial" w:cs="Arial"/>
          <w:i/>
          <w:szCs w:val="22"/>
        </w:rPr>
        <w:t xml:space="preserve"> This will be assessed by the written and presentational quality of your report including page numbering, figure quality, figure numbering and listing, writing style, punctuation, grammar and spelling. This will also be assessed by your explanation of team working.</w:t>
      </w:r>
      <w:r>
        <w:br w:type="page"/>
      </w:r>
    </w:p>
    <w:p w:rsidR="00F61A91" w:rsidRDefault="00F61A91" w:rsidP="00F61A91">
      <w:pPr>
        <w:jc w:val="both"/>
        <w:rPr>
          <w:rFonts w:eastAsia="Arial" w:cs="Arial"/>
          <w:b/>
          <w:sz w:val="32"/>
          <w:szCs w:val="32"/>
        </w:rPr>
      </w:pPr>
      <w:r>
        <w:rPr>
          <w:rFonts w:eastAsia="Arial" w:cs="Arial"/>
          <w:b/>
          <w:sz w:val="32"/>
          <w:szCs w:val="32"/>
        </w:rPr>
        <w:lastRenderedPageBreak/>
        <w:t>Achieving the PLOs for IET accreditation</w:t>
      </w:r>
    </w:p>
    <w:p w:rsidR="00F61A91" w:rsidRDefault="00F61A91" w:rsidP="00F61A91">
      <w:pPr>
        <w:jc w:val="both"/>
        <w:rPr>
          <w:rFonts w:eastAsia="Arial" w:cs="Arial"/>
          <w:szCs w:val="22"/>
        </w:rPr>
      </w:pPr>
    </w:p>
    <w:p w:rsidR="00F61A91" w:rsidRDefault="00F61A91" w:rsidP="00F61A91">
      <w:pPr>
        <w:rPr>
          <w:rFonts w:eastAsia="Arial"/>
        </w:rPr>
      </w:pPr>
      <w:r>
        <w:rPr>
          <w:rFonts w:eastAsia="Arial"/>
        </w:rPr>
        <w:t xml:space="preserve">The following PLOs have been targeted to be satisfied by this assignment. Details are given below. The marking scheme on the next page will also be used to record your PLO achievements and comments will be found in the </w:t>
      </w:r>
      <w:proofErr w:type="spellStart"/>
      <w:r>
        <w:rPr>
          <w:rFonts w:eastAsia="Arial"/>
        </w:rPr>
        <w:t>Turnit</w:t>
      </w:r>
      <w:proofErr w:type="spellEnd"/>
      <w:r>
        <w:rPr>
          <w:rFonts w:eastAsia="Arial"/>
        </w:rPr>
        <w:t>-in rubric.</w:t>
      </w:r>
    </w:p>
    <w:p w:rsidR="00F61A91" w:rsidRDefault="00F61A91" w:rsidP="00F61A91">
      <w:pPr>
        <w:rPr>
          <w:rFonts w:eastAsia="Arial"/>
          <w:b/>
        </w:rPr>
      </w:pPr>
    </w:p>
    <w:p w:rsidR="00F61A91" w:rsidRPr="00DA19D0" w:rsidRDefault="00F61A91" w:rsidP="00F61A91">
      <w:pPr>
        <w:rPr>
          <w:rFonts w:eastAsia="Arial"/>
        </w:rPr>
      </w:pPr>
      <w:r w:rsidRPr="00DA19D0">
        <w:rPr>
          <w:rFonts w:eastAsia="Arial"/>
          <w:b/>
        </w:rPr>
        <w:t>C4</w:t>
      </w:r>
      <w:r>
        <w:rPr>
          <w:rFonts w:eastAsia="Arial"/>
          <w:b/>
        </w:rPr>
        <w:t xml:space="preserve"> -</w:t>
      </w:r>
      <w:r w:rsidRPr="00DA19D0">
        <w:rPr>
          <w:rFonts w:eastAsia="Arial"/>
          <w:b/>
        </w:rPr>
        <w:t xml:space="preserve"> Technical literature</w:t>
      </w:r>
      <w:r w:rsidRPr="00DA19D0">
        <w:rPr>
          <w:rFonts w:eastAsia="Arial"/>
        </w:rPr>
        <w:t>:</w:t>
      </w:r>
    </w:p>
    <w:p w:rsidR="00F61A91" w:rsidRDefault="00F61A91" w:rsidP="00F61A91">
      <w:pPr>
        <w:rPr>
          <w:rFonts w:eastAsia="Arial"/>
        </w:rPr>
      </w:pPr>
      <w:r w:rsidRPr="00DA19D0">
        <w:rPr>
          <w:rFonts w:eastAsia="Arial"/>
        </w:rPr>
        <w:t>Select and evaluate technical literature and other sources of information to address complex problems.</w:t>
      </w:r>
    </w:p>
    <w:p w:rsidR="00F61A91" w:rsidRPr="00DA19D0" w:rsidRDefault="00F61A91" w:rsidP="00F61A91">
      <w:pPr>
        <w:rPr>
          <w:rFonts w:eastAsia="Arial"/>
          <w:i/>
        </w:rPr>
      </w:pPr>
      <w:r w:rsidRPr="00DA19D0">
        <w:rPr>
          <w:rFonts w:eastAsia="Arial"/>
          <w:i/>
        </w:rPr>
        <w:t xml:space="preserve">This will be achieved by your research task </w:t>
      </w:r>
      <w:r>
        <w:rPr>
          <w:rFonts w:eastAsia="Arial"/>
          <w:i/>
        </w:rPr>
        <w:t>and by your list of citations</w:t>
      </w:r>
      <w:r w:rsidRPr="00DA19D0">
        <w:rPr>
          <w:rFonts w:eastAsia="Arial"/>
          <w:i/>
        </w:rPr>
        <w:t>.</w:t>
      </w:r>
    </w:p>
    <w:p w:rsidR="00F61A91" w:rsidRDefault="00F61A91" w:rsidP="00F61A91">
      <w:pPr>
        <w:rPr>
          <w:rFonts w:eastAsia="Arial"/>
        </w:rPr>
      </w:pPr>
    </w:p>
    <w:p w:rsidR="00F61A91" w:rsidRPr="00DA19D0" w:rsidRDefault="00F61A91" w:rsidP="00F61A91">
      <w:pPr>
        <w:rPr>
          <w:rFonts w:eastAsia="Arial"/>
          <w:b/>
        </w:rPr>
      </w:pPr>
      <w:r w:rsidRPr="00DA19D0">
        <w:rPr>
          <w:rFonts w:eastAsia="Arial"/>
          <w:b/>
        </w:rPr>
        <w:t xml:space="preserve">C6 </w:t>
      </w:r>
      <w:r>
        <w:rPr>
          <w:rFonts w:eastAsia="Arial"/>
          <w:b/>
        </w:rPr>
        <w:t xml:space="preserve">- </w:t>
      </w:r>
      <w:r w:rsidRPr="00DA19D0">
        <w:rPr>
          <w:rFonts w:eastAsia="Arial"/>
          <w:b/>
        </w:rPr>
        <w:t>Integrated/systems approach:</w:t>
      </w:r>
    </w:p>
    <w:p w:rsidR="00F61A91" w:rsidRDefault="00F61A91" w:rsidP="00F61A91">
      <w:pPr>
        <w:rPr>
          <w:rFonts w:eastAsia="Arial"/>
        </w:rPr>
      </w:pPr>
      <w:r w:rsidRPr="00DA19D0">
        <w:rPr>
          <w:rFonts w:eastAsia="Arial"/>
        </w:rPr>
        <w:t>Apply an integrated or systems approach to the solution of complex problems.</w:t>
      </w:r>
    </w:p>
    <w:p w:rsidR="00F61A91" w:rsidRDefault="00F61A91" w:rsidP="00F61A91">
      <w:pPr>
        <w:rPr>
          <w:rFonts w:eastAsia="Arial"/>
        </w:rPr>
      </w:pPr>
      <w:r w:rsidRPr="00DA19D0">
        <w:rPr>
          <w:rFonts w:eastAsia="Arial"/>
          <w:i/>
        </w:rPr>
        <w:t>This will be achieved by</w:t>
      </w:r>
      <w:r>
        <w:rPr>
          <w:rFonts w:eastAsia="Arial"/>
          <w:i/>
        </w:rPr>
        <w:t xml:space="preserve"> your hardware design, software design of the manual and automatic sections of the PLC program, by your links to the HMI, the HMI screens and the HMI tag listing.</w:t>
      </w:r>
    </w:p>
    <w:p w:rsidR="00F61A91" w:rsidRDefault="00F61A91" w:rsidP="00F61A91">
      <w:pPr>
        <w:rPr>
          <w:rFonts w:eastAsia="Arial"/>
        </w:rPr>
      </w:pPr>
    </w:p>
    <w:p w:rsidR="00F61A91" w:rsidRPr="00DA19D0" w:rsidRDefault="00F61A91" w:rsidP="00F61A91">
      <w:pPr>
        <w:rPr>
          <w:rFonts w:eastAsia="Arial"/>
          <w:b/>
        </w:rPr>
      </w:pPr>
      <w:r w:rsidRPr="00DA19D0">
        <w:rPr>
          <w:rFonts w:eastAsia="Arial"/>
          <w:b/>
        </w:rPr>
        <w:t xml:space="preserve">C10 </w:t>
      </w:r>
      <w:r>
        <w:rPr>
          <w:rFonts w:eastAsia="Arial"/>
          <w:b/>
        </w:rPr>
        <w:t xml:space="preserve">- </w:t>
      </w:r>
      <w:r w:rsidRPr="00DA19D0">
        <w:rPr>
          <w:rFonts w:eastAsia="Arial"/>
          <w:b/>
        </w:rPr>
        <w:t>Security</w:t>
      </w:r>
    </w:p>
    <w:p w:rsidR="00F61A91" w:rsidRDefault="00F61A91" w:rsidP="00F61A91">
      <w:pPr>
        <w:rPr>
          <w:rFonts w:eastAsia="Arial"/>
        </w:rPr>
      </w:pPr>
      <w:r w:rsidRPr="00DA19D0">
        <w:rPr>
          <w:rFonts w:eastAsia="Arial"/>
        </w:rPr>
        <w:t>Adopt a holistic and proportionate approach to the mitigation of security risks.</w:t>
      </w:r>
    </w:p>
    <w:p w:rsidR="00F61A91" w:rsidRDefault="00F61A91" w:rsidP="00F61A91">
      <w:pPr>
        <w:rPr>
          <w:rFonts w:eastAsia="Arial"/>
        </w:rPr>
      </w:pPr>
      <w:r w:rsidRPr="00DA19D0">
        <w:rPr>
          <w:rFonts w:eastAsia="Arial"/>
          <w:i/>
        </w:rPr>
        <w:t>This will be achieved by</w:t>
      </w:r>
      <w:r>
        <w:rPr>
          <w:rFonts w:eastAsia="Arial"/>
          <w:i/>
        </w:rPr>
        <w:t xml:space="preserve"> your choice of PLC firmware and the password protection levels included in your design.</w:t>
      </w:r>
    </w:p>
    <w:p w:rsidR="00F61A91" w:rsidRDefault="00F61A91" w:rsidP="00F61A91">
      <w:pPr>
        <w:rPr>
          <w:rFonts w:eastAsia="Arial"/>
        </w:rPr>
      </w:pPr>
    </w:p>
    <w:p w:rsidR="00F61A91" w:rsidRPr="00DA19D0" w:rsidRDefault="00F61A91" w:rsidP="00F61A91">
      <w:pPr>
        <w:rPr>
          <w:rFonts w:eastAsia="Arial"/>
          <w:b/>
        </w:rPr>
      </w:pPr>
      <w:r w:rsidRPr="00DA19D0">
        <w:rPr>
          <w:rFonts w:eastAsia="Arial"/>
          <w:b/>
        </w:rPr>
        <w:t xml:space="preserve">C11 </w:t>
      </w:r>
      <w:r>
        <w:rPr>
          <w:rFonts w:eastAsia="Arial"/>
          <w:b/>
        </w:rPr>
        <w:t xml:space="preserve">- </w:t>
      </w:r>
      <w:r w:rsidRPr="00DA19D0">
        <w:rPr>
          <w:rFonts w:eastAsia="Arial"/>
          <w:b/>
        </w:rPr>
        <w:t>Equality, diversity and inclusion</w:t>
      </w:r>
    </w:p>
    <w:p w:rsidR="00F61A91" w:rsidRDefault="00F61A91" w:rsidP="00F61A91">
      <w:pPr>
        <w:rPr>
          <w:rFonts w:eastAsia="Arial"/>
        </w:rPr>
      </w:pPr>
      <w:r w:rsidRPr="00DA19D0">
        <w:rPr>
          <w:rFonts w:eastAsia="Arial"/>
        </w:rPr>
        <w:t>Adopt an inclusive approach to engineering practice and recognise the responsibilities, benefits and importance of supporting equality, diversity and inclusion.</w:t>
      </w:r>
    </w:p>
    <w:p w:rsidR="00F61A91" w:rsidRDefault="00F61A91" w:rsidP="00F61A91">
      <w:pPr>
        <w:rPr>
          <w:rFonts w:eastAsia="Arial"/>
        </w:rPr>
      </w:pPr>
      <w:r w:rsidRPr="00DA19D0">
        <w:rPr>
          <w:rFonts w:eastAsia="Arial"/>
          <w:i/>
        </w:rPr>
        <w:t>This will be achieved by</w:t>
      </w:r>
      <w:r>
        <w:rPr>
          <w:rFonts w:eastAsia="Arial"/>
          <w:i/>
        </w:rPr>
        <w:t xml:space="preserve"> your teamwork explanation.</w:t>
      </w:r>
    </w:p>
    <w:p w:rsidR="00F61A91" w:rsidRDefault="00F61A91" w:rsidP="00F61A91">
      <w:pPr>
        <w:rPr>
          <w:rFonts w:eastAsia="Arial"/>
        </w:rPr>
      </w:pPr>
    </w:p>
    <w:p w:rsidR="00F61A91" w:rsidRPr="00DA19D0" w:rsidRDefault="00F61A91" w:rsidP="00F61A91">
      <w:pPr>
        <w:rPr>
          <w:rFonts w:eastAsia="Arial"/>
          <w:b/>
        </w:rPr>
      </w:pPr>
      <w:r w:rsidRPr="00DA19D0">
        <w:rPr>
          <w:rFonts w:eastAsia="Arial"/>
          <w:b/>
        </w:rPr>
        <w:t xml:space="preserve">C16 </w:t>
      </w:r>
      <w:r>
        <w:rPr>
          <w:rFonts w:eastAsia="Arial"/>
          <w:b/>
        </w:rPr>
        <w:t xml:space="preserve">- </w:t>
      </w:r>
      <w:r w:rsidRPr="00DA19D0">
        <w:rPr>
          <w:rFonts w:eastAsia="Arial"/>
          <w:b/>
        </w:rPr>
        <w:t>Teamwork</w:t>
      </w:r>
    </w:p>
    <w:p w:rsidR="00F61A91" w:rsidRDefault="00F61A91" w:rsidP="00F61A91">
      <w:pPr>
        <w:rPr>
          <w:rFonts w:eastAsia="Arial"/>
        </w:rPr>
      </w:pPr>
      <w:r w:rsidRPr="00DA19D0">
        <w:rPr>
          <w:rFonts w:eastAsia="Arial"/>
        </w:rPr>
        <w:t>Function effectively as an individual, and as a member or leader of a team.</w:t>
      </w:r>
    </w:p>
    <w:p w:rsidR="00F61A91" w:rsidRDefault="00F61A91" w:rsidP="00F61A91">
      <w:pPr>
        <w:rPr>
          <w:rFonts w:eastAsia="Arial"/>
        </w:rPr>
      </w:pPr>
      <w:r w:rsidRPr="00DA19D0">
        <w:rPr>
          <w:rFonts w:eastAsia="Arial"/>
          <w:i/>
        </w:rPr>
        <w:t>This will be achieved by</w:t>
      </w:r>
      <w:r>
        <w:rPr>
          <w:rFonts w:eastAsia="Arial"/>
          <w:i/>
        </w:rPr>
        <w:t xml:space="preserve"> your consideration of customer needs as you worked as a team.</w:t>
      </w:r>
    </w:p>
    <w:p w:rsidR="00F61A91" w:rsidRDefault="00F61A91" w:rsidP="00F61A91">
      <w:pPr>
        <w:rPr>
          <w:rFonts w:eastAsia="Arial"/>
        </w:rPr>
      </w:pPr>
    </w:p>
    <w:p w:rsidR="00F61A91" w:rsidRPr="00DA19D0" w:rsidRDefault="00F61A91" w:rsidP="00F61A91">
      <w:pPr>
        <w:rPr>
          <w:rFonts w:eastAsia="Arial"/>
          <w:b/>
        </w:rPr>
      </w:pPr>
      <w:r w:rsidRPr="00DA19D0">
        <w:rPr>
          <w:rFonts w:eastAsia="Arial"/>
          <w:b/>
        </w:rPr>
        <w:t xml:space="preserve">C18 </w:t>
      </w:r>
      <w:r>
        <w:rPr>
          <w:rFonts w:eastAsia="Arial"/>
          <w:b/>
        </w:rPr>
        <w:t xml:space="preserve">- </w:t>
      </w:r>
      <w:r w:rsidRPr="00DA19D0">
        <w:rPr>
          <w:rFonts w:eastAsia="Arial"/>
          <w:b/>
        </w:rPr>
        <w:t>Lifelong learning</w:t>
      </w:r>
    </w:p>
    <w:p w:rsidR="00F61A91" w:rsidRDefault="00F61A91" w:rsidP="00F61A91">
      <w:pPr>
        <w:rPr>
          <w:rFonts w:eastAsia="Arial"/>
        </w:rPr>
      </w:pPr>
      <w:r w:rsidRPr="00DA19D0">
        <w:rPr>
          <w:rFonts w:eastAsia="Arial"/>
        </w:rPr>
        <w:t>Plan and record self-learning and development as the foundation for lifelong learning/CPD.</w:t>
      </w:r>
    </w:p>
    <w:p w:rsidR="000A57C2" w:rsidRDefault="00F61A91" w:rsidP="00F61A91">
      <w:r w:rsidRPr="00DA19D0">
        <w:rPr>
          <w:rFonts w:eastAsia="Arial"/>
          <w:i/>
        </w:rPr>
        <w:t>This will be achieved b</w:t>
      </w:r>
      <w:r>
        <w:rPr>
          <w:rFonts w:eastAsia="Arial"/>
          <w:i/>
        </w:rPr>
        <w:t xml:space="preserve">y your work plan </w:t>
      </w:r>
      <w:bookmarkStart w:id="8" w:name="_Hlk116308392"/>
      <w:r>
        <w:rPr>
          <w:rFonts w:eastAsia="Arial"/>
          <w:i/>
        </w:rPr>
        <w:t>for Life Long Learning</w:t>
      </w:r>
      <w:bookmarkEnd w:id="8"/>
      <w:r>
        <w:rPr>
          <w:rFonts w:eastAsia="Arial"/>
          <w:i/>
        </w:rPr>
        <w:t>.</w:t>
      </w:r>
      <w:r w:rsidR="008A4110">
        <w:br w:type="page"/>
      </w:r>
    </w:p>
    <w:tbl>
      <w:tblPr>
        <w:tblStyle w:val="af"/>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0A57C2">
        <w:trPr>
          <w:jc w:val="center"/>
        </w:trPr>
        <w:tc>
          <w:tcPr>
            <w:tcW w:w="10444" w:type="dxa"/>
            <w:shd w:val="clear" w:color="auto" w:fill="BFBFBF"/>
          </w:tcPr>
          <w:p w:rsidR="000A57C2" w:rsidRDefault="008A4110">
            <w:pPr>
              <w:rPr>
                <w:rFonts w:eastAsia="Arial" w:cs="Arial"/>
              </w:rPr>
            </w:pPr>
            <w:r>
              <w:rPr>
                <w:rFonts w:eastAsia="Arial" w:cs="Arial"/>
                <w:b/>
                <w:smallCaps/>
                <w:sz w:val="40"/>
                <w:szCs w:val="40"/>
              </w:rPr>
              <w:lastRenderedPageBreak/>
              <w:t xml:space="preserve">     STUDENT FEEDBACK FORM</w:t>
            </w:r>
          </w:p>
        </w:tc>
      </w:tr>
    </w:tbl>
    <w:p w:rsidR="000A57C2" w:rsidRDefault="000A57C2">
      <w:pPr>
        <w:rPr>
          <w:rFonts w:eastAsia="Arial" w:cs="Arial"/>
        </w:rPr>
      </w:pPr>
    </w:p>
    <w:p w:rsidR="000A57C2" w:rsidRDefault="008A4110">
      <w:pPr>
        <w:pBdr>
          <w:top w:val="nil"/>
          <w:left w:val="nil"/>
          <w:bottom w:val="nil"/>
          <w:right w:val="nil"/>
          <w:between w:val="nil"/>
        </w:pBdr>
        <w:tabs>
          <w:tab w:val="left" w:pos="720"/>
          <w:tab w:val="left" w:pos="1440"/>
        </w:tabs>
        <w:jc w:val="both"/>
        <w:rPr>
          <w:rFonts w:eastAsia="Arial" w:cs="Arial"/>
          <w:color w:val="000000"/>
        </w:rPr>
        <w:sectPr w:rsidR="000A57C2">
          <w:footerReference w:type="default" r:id="rId11"/>
          <w:pgSz w:w="11894" w:h="16834"/>
          <w:pgMar w:top="720" w:right="720" w:bottom="720" w:left="720" w:header="706" w:footer="454" w:gutter="0"/>
          <w:pgNumType w:start="1"/>
          <w:cols w:space="720"/>
        </w:sectPr>
      </w:pPr>
      <w:r>
        <w:rPr>
          <w:rFonts w:eastAsia="Arial" w:cs="Arial"/>
          <w:color w:val="000000"/>
        </w:rPr>
        <w:t xml:space="preserve">This section details the </w:t>
      </w:r>
      <w:r>
        <w:rPr>
          <w:rFonts w:eastAsia="Arial" w:cs="Arial"/>
          <w:i/>
          <w:color w:val="000000"/>
        </w:rPr>
        <w:t>extent</w:t>
      </w:r>
      <w:r>
        <w:rPr>
          <w:rFonts w:eastAsia="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A57C2" w:rsidRDefault="000A57C2">
      <w:pPr>
        <w:rPr>
          <w:rFonts w:eastAsia="Arial" w:cs="Arial"/>
          <w:b/>
          <w:szCs w:val="22"/>
        </w:rPr>
      </w:pPr>
    </w:p>
    <w:tbl>
      <w:tblPr>
        <w:tblStyle w:val="af0"/>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gridCol w:w="1235"/>
      </w:tblGrid>
      <w:tr w:rsidR="000A57C2" w:rsidTr="008A6D95">
        <w:trPr>
          <w:trHeight w:val="1002"/>
        </w:trPr>
        <w:tc>
          <w:tcPr>
            <w:tcW w:w="9209" w:type="dxa"/>
            <w:tcBorders>
              <w:top w:val="single" w:sz="4" w:space="0" w:color="000000"/>
              <w:left w:val="single" w:sz="4" w:space="0" w:color="000000"/>
              <w:right w:val="single" w:sz="4" w:space="0" w:color="000000"/>
            </w:tcBorders>
            <w:shd w:val="clear" w:color="auto" w:fill="BFBFBF"/>
            <w:vAlign w:val="center"/>
          </w:tcPr>
          <w:p w:rsidR="000A57C2" w:rsidRDefault="008A4110">
            <w:pPr>
              <w:rPr>
                <w:rFonts w:eastAsia="Arial" w:cs="Arial"/>
                <w:b/>
                <w:szCs w:val="22"/>
              </w:rPr>
            </w:pPr>
            <w:r>
              <w:rPr>
                <w:rFonts w:eastAsia="Arial" w:cs="Arial"/>
                <w:b/>
                <w:szCs w:val="22"/>
              </w:rPr>
              <w:t xml:space="preserve">Generic Assessment Criteria </w:t>
            </w:r>
          </w:p>
        </w:tc>
        <w:tc>
          <w:tcPr>
            <w:tcW w:w="1235" w:type="dxa"/>
            <w:tcBorders>
              <w:top w:val="single" w:sz="4" w:space="0" w:color="000000"/>
              <w:left w:val="single" w:sz="4" w:space="0" w:color="000000"/>
              <w:right w:val="single" w:sz="4" w:space="0" w:color="000000"/>
            </w:tcBorders>
            <w:shd w:val="clear" w:color="auto" w:fill="BFBFBF"/>
          </w:tcPr>
          <w:p w:rsidR="000A57C2" w:rsidRDefault="008A4110">
            <w:pPr>
              <w:ind w:left="34" w:right="113"/>
              <w:jc w:val="center"/>
              <w:rPr>
                <w:rFonts w:eastAsia="Arial" w:cs="Arial"/>
                <w:b/>
                <w:sz w:val="18"/>
                <w:szCs w:val="18"/>
              </w:rPr>
            </w:pPr>
            <w:r>
              <w:rPr>
                <w:rFonts w:eastAsia="Arial" w:cs="Arial"/>
                <w:b/>
                <w:sz w:val="18"/>
                <w:szCs w:val="18"/>
              </w:rPr>
              <w:t>Marks available</w:t>
            </w:r>
          </w:p>
        </w:tc>
      </w:tr>
      <w:tr w:rsidR="007134FF" w:rsidTr="008A6D95">
        <w:trPr>
          <w:trHeight w:val="450"/>
        </w:trPr>
        <w:tc>
          <w:tcPr>
            <w:tcW w:w="9209" w:type="dxa"/>
            <w:tcBorders>
              <w:top w:val="single" w:sz="4" w:space="0" w:color="000000"/>
              <w:left w:val="single" w:sz="4" w:space="0" w:color="000000"/>
              <w:right w:val="single" w:sz="4" w:space="0" w:color="000000"/>
            </w:tcBorders>
            <w:shd w:val="clear" w:color="auto" w:fill="D9D9D9"/>
            <w:vAlign w:val="center"/>
          </w:tcPr>
          <w:p w:rsidR="007134FF" w:rsidRDefault="007134FF" w:rsidP="007134FF">
            <w:pPr>
              <w:rPr>
                <w:rFonts w:eastAsia="Arial" w:cs="Arial"/>
              </w:rPr>
            </w:pPr>
            <w:r>
              <w:rPr>
                <w:rFonts w:eastAsia="Arial" w:cs="Arial"/>
                <w:b/>
              </w:rPr>
              <w:t>1. Engagement with Literature Skills</w:t>
            </w:r>
          </w:p>
        </w:tc>
        <w:tc>
          <w:tcPr>
            <w:tcW w:w="1235" w:type="dxa"/>
            <w:tcBorders>
              <w:top w:val="single" w:sz="4" w:space="0" w:color="000000"/>
              <w:left w:val="single" w:sz="4" w:space="0" w:color="000000"/>
              <w:right w:val="single" w:sz="4" w:space="0" w:color="000000"/>
            </w:tcBorders>
            <w:shd w:val="clear" w:color="auto" w:fill="D9D9D9"/>
          </w:tcPr>
          <w:p w:rsidR="007134FF" w:rsidRDefault="007134FF" w:rsidP="007134FF">
            <w:pPr>
              <w:jc w:val="center"/>
              <w:rPr>
                <w:rFonts w:eastAsia="Arial" w:cs="Arial"/>
                <w:sz w:val="32"/>
                <w:szCs w:val="32"/>
              </w:rPr>
            </w:pPr>
          </w:p>
        </w:tc>
      </w:tr>
      <w:tr w:rsidR="007134FF" w:rsidTr="008A6D95">
        <w:trPr>
          <w:trHeight w:val="1320"/>
        </w:trPr>
        <w:tc>
          <w:tcPr>
            <w:tcW w:w="9209" w:type="dxa"/>
            <w:tcBorders>
              <w:top w:val="single" w:sz="4" w:space="0" w:color="000000"/>
              <w:left w:val="single" w:sz="4" w:space="0" w:color="000000"/>
              <w:right w:val="single" w:sz="4" w:space="0" w:color="000000"/>
            </w:tcBorders>
            <w:vAlign w:val="center"/>
          </w:tcPr>
          <w:p w:rsidR="007134FF" w:rsidRDefault="007134FF" w:rsidP="007134FF">
            <w:pPr>
              <w:spacing w:after="120"/>
              <w:rPr>
                <w:rFonts w:eastAsia="Arial" w:cs="Arial"/>
              </w:rPr>
            </w:pPr>
            <w:r>
              <w:rPr>
                <w:rFonts w:eastAsia="Arial" w:cs="Arial"/>
              </w:rPr>
              <w:t>Report sections 2 and 9</w:t>
            </w:r>
          </w:p>
        </w:tc>
        <w:tc>
          <w:tcPr>
            <w:tcW w:w="1235" w:type="dxa"/>
            <w:tcBorders>
              <w:top w:val="single" w:sz="4" w:space="0" w:color="000000"/>
              <w:left w:val="single" w:sz="4" w:space="0" w:color="000000"/>
              <w:right w:val="single" w:sz="4" w:space="0" w:color="000000"/>
            </w:tcBorders>
            <w:vAlign w:val="center"/>
          </w:tcPr>
          <w:p w:rsidR="007134FF" w:rsidRDefault="007134FF" w:rsidP="007134FF">
            <w:pPr>
              <w:jc w:val="center"/>
              <w:rPr>
                <w:rFonts w:eastAsia="Arial" w:cs="Arial"/>
                <w:sz w:val="32"/>
                <w:szCs w:val="32"/>
              </w:rPr>
            </w:pPr>
            <w:r>
              <w:rPr>
                <w:rFonts w:eastAsia="Arial" w:cs="Arial"/>
                <w:sz w:val="32"/>
                <w:szCs w:val="32"/>
              </w:rPr>
              <w:t>20</w:t>
            </w:r>
          </w:p>
        </w:tc>
      </w:tr>
      <w:tr w:rsidR="007134FF" w:rsidTr="008A6D95">
        <w:trPr>
          <w:trHeight w:val="450"/>
        </w:trPr>
        <w:tc>
          <w:tcPr>
            <w:tcW w:w="9209" w:type="dxa"/>
            <w:tcBorders>
              <w:top w:val="single" w:sz="4" w:space="0" w:color="000000"/>
              <w:left w:val="single" w:sz="4" w:space="0" w:color="000000"/>
              <w:right w:val="single" w:sz="4" w:space="0" w:color="000000"/>
            </w:tcBorders>
            <w:shd w:val="clear" w:color="auto" w:fill="D9D9D9"/>
            <w:vAlign w:val="center"/>
          </w:tcPr>
          <w:p w:rsidR="007134FF" w:rsidRDefault="007134FF" w:rsidP="007134FF">
            <w:pPr>
              <w:rPr>
                <w:rFonts w:eastAsia="Arial" w:cs="Arial"/>
              </w:rPr>
            </w:pPr>
            <w:r>
              <w:rPr>
                <w:rFonts w:eastAsia="Arial" w:cs="Arial"/>
                <w:b/>
              </w:rPr>
              <w:t>2. Knowledge and Understanding Skills</w:t>
            </w:r>
          </w:p>
        </w:tc>
        <w:tc>
          <w:tcPr>
            <w:tcW w:w="1235" w:type="dxa"/>
            <w:tcBorders>
              <w:top w:val="single" w:sz="4" w:space="0" w:color="000000"/>
              <w:left w:val="single" w:sz="4" w:space="0" w:color="000000"/>
              <w:right w:val="single" w:sz="4" w:space="0" w:color="000000"/>
            </w:tcBorders>
            <w:shd w:val="clear" w:color="auto" w:fill="D9D9D9"/>
            <w:vAlign w:val="center"/>
          </w:tcPr>
          <w:p w:rsidR="007134FF" w:rsidRDefault="007134FF" w:rsidP="007134FF">
            <w:pPr>
              <w:jc w:val="center"/>
              <w:rPr>
                <w:rFonts w:eastAsia="Arial" w:cs="Arial"/>
                <w:sz w:val="32"/>
                <w:szCs w:val="32"/>
              </w:rPr>
            </w:pPr>
          </w:p>
        </w:tc>
      </w:tr>
      <w:tr w:rsidR="007134FF" w:rsidTr="008A6D95">
        <w:trPr>
          <w:trHeight w:val="1374"/>
        </w:trPr>
        <w:tc>
          <w:tcPr>
            <w:tcW w:w="9209" w:type="dxa"/>
            <w:tcBorders>
              <w:top w:val="single" w:sz="4" w:space="0" w:color="000000"/>
              <w:left w:val="single" w:sz="4" w:space="0" w:color="000000"/>
              <w:right w:val="single" w:sz="4" w:space="0" w:color="000000"/>
            </w:tcBorders>
            <w:vAlign w:val="center"/>
          </w:tcPr>
          <w:p w:rsidR="007134FF" w:rsidRDefault="007134FF" w:rsidP="007134FF">
            <w:pPr>
              <w:spacing w:after="120"/>
              <w:rPr>
                <w:rFonts w:eastAsia="Arial" w:cs="Arial"/>
              </w:rPr>
            </w:pPr>
            <w:r>
              <w:rPr>
                <w:rFonts w:eastAsia="Arial" w:cs="Arial"/>
              </w:rPr>
              <w:t>All sections but particularly sections 3 and 4</w:t>
            </w:r>
          </w:p>
        </w:tc>
        <w:tc>
          <w:tcPr>
            <w:tcW w:w="1235" w:type="dxa"/>
            <w:tcBorders>
              <w:top w:val="single" w:sz="4" w:space="0" w:color="000000"/>
              <w:left w:val="single" w:sz="4" w:space="0" w:color="000000"/>
              <w:right w:val="single" w:sz="4" w:space="0" w:color="000000"/>
            </w:tcBorders>
            <w:vAlign w:val="center"/>
          </w:tcPr>
          <w:p w:rsidR="007134FF" w:rsidRDefault="007134FF" w:rsidP="007134FF">
            <w:pPr>
              <w:jc w:val="center"/>
              <w:rPr>
                <w:rFonts w:eastAsia="Arial" w:cs="Arial"/>
                <w:sz w:val="32"/>
                <w:szCs w:val="32"/>
              </w:rPr>
            </w:pPr>
            <w:r>
              <w:rPr>
                <w:rFonts w:eastAsia="Arial" w:cs="Arial"/>
                <w:sz w:val="32"/>
                <w:szCs w:val="32"/>
              </w:rPr>
              <w:t>20</w:t>
            </w:r>
          </w:p>
        </w:tc>
      </w:tr>
      <w:tr w:rsidR="007134FF" w:rsidTr="008A6D95">
        <w:trPr>
          <w:trHeight w:val="450"/>
        </w:trPr>
        <w:tc>
          <w:tcPr>
            <w:tcW w:w="9209" w:type="dxa"/>
            <w:tcBorders>
              <w:top w:val="single" w:sz="4" w:space="0" w:color="000000"/>
              <w:left w:val="single" w:sz="4" w:space="0" w:color="000000"/>
              <w:right w:val="single" w:sz="4" w:space="0" w:color="000000"/>
            </w:tcBorders>
            <w:shd w:val="clear" w:color="auto" w:fill="D9D9D9"/>
            <w:vAlign w:val="center"/>
          </w:tcPr>
          <w:p w:rsidR="007134FF" w:rsidRDefault="007134FF" w:rsidP="007134FF">
            <w:pPr>
              <w:rPr>
                <w:rFonts w:eastAsia="Arial" w:cs="Arial"/>
              </w:rPr>
            </w:pPr>
            <w:r>
              <w:rPr>
                <w:rFonts w:eastAsia="Arial" w:cs="Arial"/>
                <w:b/>
              </w:rPr>
              <w:t>3. Cognitive and Intellectual Skills</w:t>
            </w:r>
          </w:p>
        </w:tc>
        <w:tc>
          <w:tcPr>
            <w:tcW w:w="1235" w:type="dxa"/>
            <w:tcBorders>
              <w:top w:val="single" w:sz="4" w:space="0" w:color="000000"/>
              <w:left w:val="single" w:sz="4" w:space="0" w:color="000000"/>
              <w:right w:val="single" w:sz="4" w:space="0" w:color="000000"/>
            </w:tcBorders>
            <w:shd w:val="clear" w:color="auto" w:fill="D9D9D9"/>
            <w:vAlign w:val="center"/>
          </w:tcPr>
          <w:p w:rsidR="007134FF" w:rsidRDefault="007134FF" w:rsidP="007134FF">
            <w:pPr>
              <w:jc w:val="center"/>
              <w:rPr>
                <w:rFonts w:eastAsia="Arial" w:cs="Arial"/>
                <w:sz w:val="32"/>
                <w:szCs w:val="32"/>
              </w:rPr>
            </w:pPr>
          </w:p>
        </w:tc>
      </w:tr>
      <w:tr w:rsidR="007134FF" w:rsidTr="008A6D95">
        <w:trPr>
          <w:trHeight w:val="1662"/>
        </w:trPr>
        <w:tc>
          <w:tcPr>
            <w:tcW w:w="9209" w:type="dxa"/>
            <w:tcBorders>
              <w:top w:val="single" w:sz="4" w:space="0" w:color="000000"/>
              <w:left w:val="single" w:sz="4" w:space="0" w:color="000000"/>
              <w:right w:val="single" w:sz="4" w:space="0" w:color="000000"/>
            </w:tcBorders>
            <w:vAlign w:val="center"/>
          </w:tcPr>
          <w:p w:rsidR="007134FF" w:rsidRDefault="007134FF" w:rsidP="007134FF">
            <w:pPr>
              <w:spacing w:after="120"/>
              <w:rPr>
                <w:rFonts w:eastAsia="Arial" w:cs="Arial"/>
              </w:rPr>
            </w:pPr>
            <w:r>
              <w:rPr>
                <w:rFonts w:eastAsia="Arial" w:cs="Arial"/>
              </w:rPr>
              <w:t>All sections but particularly sections 5, 6 and 7</w:t>
            </w:r>
          </w:p>
        </w:tc>
        <w:tc>
          <w:tcPr>
            <w:tcW w:w="1235" w:type="dxa"/>
            <w:tcBorders>
              <w:top w:val="single" w:sz="4" w:space="0" w:color="000000"/>
              <w:left w:val="single" w:sz="4" w:space="0" w:color="000000"/>
              <w:right w:val="single" w:sz="4" w:space="0" w:color="000000"/>
            </w:tcBorders>
            <w:vAlign w:val="center"/>
          </w:tcPr>
          <w:p w:rsidR="007134FF" w:rsidRDefault="007134FF" w:rsidP="007134FF">
            <w:pPr>
              <w:jc w:val="center"/>
              <w:rPr>
                <w:rFonts w:eastAsia="Arial" w:cs="Arial"/>
                <w:sz w:val="32"/>
                <w:szCs w:val="32"/>
              </w:rPr>
            </w:pPr>
            <w:r>
              <w:rPr>
                <w:rFonts w:eastAsia="Arial" w:cs="Arial"/>
                <w:sz w:val="32"/>
                <w:szCs w:val="32"/>
              </w:rPr>
              <w:t>20</w:t>
            </w:r>
          </w:p>
        </w:tc>
      </w:tr>
      <w:tr w:rsidR="007134FF" w:rsidTr="008A6D95">
        <w:trPr>
          <w:trHeight w:val="450"/>
        </w:trPr>
        <w:tc>
          <w:tcPr>
            <w:tcW w:w="9209" w:type="dxa"/>
            <w:tcBorders>
              <w:top w:val="single" w:sz="4" w:space="0" w:color="000000"/>
              <w:left w:val="single" w:sz="4" w:space="0" w:color="000000"/>
              <w:right w:val="single" w:sz="4" w:space="0" w:color="000000"/>
            </w:tcBorders>
            <w:shd w:val="clear" w:color="auto" w:fill="D9D9D9"/>
            <w:vAlign w:val="center"/>
          </w:tcPr>
          <w:p w:rsidR="007134FF" w:rsidRDefault="007134FF" w:rsidP="007134FF">
            <w:pPr>
              <w:rPr>
                <w:rFonts w:eastAsia="Arial" w:cs="Arial"/>
              </w:rPr>
            </w:pPr>
            <w:r>
              <w:rPr>
                <w:rFonts w:eastAsia="Arial" w:cs="Arial"/>
                <w:b/>
              </w:rPr>
              <w:t>4. Practical Application Skills</w:t>
            </w:r>
          </w:p>
        </w:tc>
        <w:tc>
          <w:tcPr>
            <w:tcW w:w="1235" w:type="dxa"/>
            <w:tcBorders>
              <w:top w:val="single" w:sz="4" w:space="0" w:color="000000"/>
              <w:left w:val="single" w:sz="4" w:space="0" w:color="000000"/>
              <w:right w:val="single" w:sz="4" w:space="0" w:color="000000"/>
            </w:tcBorders>
            <w:shd w:val="clear" w:color="auto" w:fill="D9D9D9"/>
            <w:vAlign w:val="center"/>
          </w:tcPr>
          <w:p w:rsidR="007134FF" w:rsidRDefault="007134FF" w:rsidP="007134FF">
            <w:pPr>
              <w:jc w:val="center"/>
              <w:rPr>
                <w:rFonts w:eastAsia="Arial" w:cs="Arial"/>
                <w:sz w:val="32"/>
                <w:szCs w:val="32"/>
              </w:rPr>
            </w:pPr>
          </w:p>
        </w:tc>
      </w:tr>
      <w:tr w:rsidR="007134FF" w:rsidTr="008A6D95">
        <w:trPr>
          <w:trHeight w:val="1329"/>
        </w:trPr>
        <w:tc>
          <w:tcPr>
            <w:tcW w:w="9209" w:type="dxa"/>
            <w:tcBorders>
              <w:top w:val="single" w:sz="4" w:space="0" w:color="000000"/>
              <w:left w:val="single" w:sz="4" w:space="0" w:color="000000"/>
              <w:right w:val="single" w:sz="4" w:space="0" w:color="000000"/>
            </w:tcBorders>
            <w:vAlign w:val="center"/>
          </w:tcPr>
          <w:p w:rsidR="007134FF" w:rsidRDefault="007134FF" w:rsidP="007134FF">
            <w:pPr>
              <w:spacing w:after="120"/>
              <w:rPr>
                <w:rFonts w:eastAsia="Arial" w:cs="Arial"/>
              </w:rPr>
            </w:pPr>
            <w:r>
              <w:rPr>
                <w:rFonts w:eastAsia="Arial" w:cs="Arial"/>
              </w:rPr>
              <w:t>Report sections 4, 5 and 6</w:t>
            </w:r>
          </w:p>
        </w:tc>
        <w:tc>
          <w:tcPr>
            <w:tcW w:w="1235" w:type="dxa"/>
            <w:tcBorders>
              <w:top w:val="single" w:sz="4" w:space="0" w:color="000000"/>
              <w:left w:val="single" w:sz="4" w:space="0" w:color="000000"/>
              <w:right w:val="single" w:sz="4" w:space="0" w:color="000000"/>
            </w:tcBorders>
            <w:vAlign w:val="center"/>
          </w:tcPr>
          <w:p w:rsidR="007134FF" w:rsidRDefault="007134FF" w:rsidP="007134FF">
            <w:pPr>
              <w:jc w:val="center"/>
              <w:rPr>
                <w:rFonts w:eastAsia="Arial" w:cs="Arial"/>
                <w:sz w:val="32"/>
                <w:szCs w:val="32"/>
              </w:rPr>
            </w:pPr>
            <w:r>
              <w:rPr>
                <w:rFonts w:eastAsia="Arial" w:cs="Arial"/>
                <w:sz w:val="32"/>
                <w:szCs w:val="32"/>
              </w:rPr>
              <w:t>20</w:t>
            </w:r>
          </w:p>
        </w:tc>
      </w:tr>
      <w:tr w:rsidR="007134FF" w:rsidTr="008A6D95">
        <w:trPr>
          <w:trHeight w:val="450"/>
        </w:trPr>
        <w:tc>
          <w:tcPr>
            <w:tcW w:w="9209" w:type="dxa"/>
            <w:tcBorders>
              <w:top w:val="single" w:sz="4" w:space="0" w:color="000000"/>
              <w:left w:val="single" w:sz="4" w:space="0" w:color="000000"/>
              <w:right w:val="single" w:sz="4" w:space="0" w:color="000000"/>
            </w:tcBorders>
            <w:shd w:val="clear" w:color="auto" w:fill="D9D9D9"/>
            <w:vAlign w:val="center"/>
          </w:tcPr>
          <w:p w:rsidR="007134FF" w:rsidRDefault="007134FF" w:rsidP="007134FF">
            <w:pPr>
              <w:rPr>
                <w:rFonts w:eastAsia="Arial" w:cs="Arial"/>
              </w:rPr>
            </w:pPr>
            <w:r>
              <w:rPr>
                <w:rFonts w:eastAsia="Arial" w:cs="Arial"/>
                <w:b/>
              </w:rPr>
              <w:t>5. Transferable Skills for Life and Professional Practice</w:t>
            </w:r>
          </w:p>
        </w:tc>
        <w:tc>
          <w:tcPr>
            <w:tcW w:w="1235" w:type="dxa"/>
            <w:tcBorders>
              <w:top w:val="single" w:sz="4" w:space="0" w:color="000000"/>
              <w:left w:val="single" w:sz="4" w:space="0" w:color="000000"/>
              <w:right w:val="single" w:sz="4" w:space="0" w:color="000000"/>
            </w:tcBorders>
            <w:shd w:val="clear" w:color="auto" w:fill="D9D9D9"/>
          </w:tcPr>
          <w:p w:rsidR="007134FF" w:rsidRDefault="007134FF" w:rsidP="007134FF">
            <w:pPr>
              <w:jc w:val="center"/>
              <w:rPr>
                <w:rFonts w:eastAsia="Arial" w:cs="Arial"/>
                <w:sz w:val="32"/>
                <w:szCs w:val="32"/>
              </w:rPr>
            </w:pPr>
          </w:p>
        </w:tc>
      </w:tr>
      <w:tr w:rsidR="007134FF" w:rsidTr="008A6D95">
        <w:trPr>
          <w:trHeight w:val="1233"/>
        </w:trPr>
        <w:tc>
          <w:tcPr>
            <w:tcW w:w="9209" w:type="dxa"/>
            <w:tcBorders>
              <w:top w:val="single" w:sz="4" w:space="0" w:color="000000"/>
              <w:left w:val="single" w:sz="4" w:space="0" w:color="000000"/>
              <w:right w:val="single" w:sz="4" w:space="0" w:color="000000"/>
            </w:tcBorders>
            <w:vAlign w:val="center"/>
          </w:tcPr>
          <w:p w:rsidR="007134FF" w:rsidRDefault="007134FF" w:rsidP="007134FF">
            <w:pPr>
              <w:spacing w:after="120"/>
              <w:rPr>
                <w:rFonts w:eastAsia="Arial" w:cs="Arial"/>
              </w:rPr>
            </w:pPr>
            <w:r>
              <w:rPr>
                <w:rFonts w:eastAsia="Arial" w:cs="Arial"/>
              </w:rPr>
              <w:t xml:space="preserve"> All sections but particularly sections 1 and 8, and word count limit.</w:t>
            </w:r>
          </w:p>
        </w:tc>
        <w:tc>
          <w:tcPr>
            <w:tcW w:w="1235" w:type="dxa"/>
            <w:tcBorders>
              <w:top w:val="single" w:sz="4" w:space="0" w:color="000000"/>
              <w:left w:val="single" w:sz="4" w:space="0" w:color="000000"/>
              <w:right w:val="single" w:sz="4" w:space="0" w:color="000000"/>
            </w:tcBorders>
            <w:vAlign w:val="center"/>
          </w:tcPr>
          <w:p w:rsidR="007134FF" w:rsidRDefault="007134FF" w:rsidP="007134FF">
            <w:pPr>
              <w:jc w:val="center"/>
              <w:rPr>
                <w:rFonts w:eastAsia="Arial" w:cs="Arial"/>
                <w:sz w:val="32"/>
                <w:szCs w:val="32"/>
              </w:rPr>
            </w:pPr>
            <w:r>
              <w:rPr>
                <w:rFonts w:eastAsia="Arial" w:cs="Arial"/>
                <w:sz w:val="32"/>
                <w:szCs w:val="32"/>
              </w:rPr>
              <w:t>20</w:t>
            </w:r>
          </w:p>
        </w:tc>
      </w:tr>
    </w:tbl>
    <w:p w:rsidR="000A57C2" w:rsidRDefault="000A57C2">
      <w:pPr>
        <w:ind w:left="284" w:right="531"/>
        <w:rPr>
          <w:rFonts w:eastAsia="Arial" w:cs="Arial"/>
          <w:b/>
          <w:sz w:val="16"/>
          <w:szCs w:val="16"/>
        </w:rPr>
      </w:pPr>
    </w:p>
    <w:tbl>
      <w:tblPr>
        <w:tblStyle w:val="af1"/>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528"/>
        <w:gridCol w:w="992"/>
      </w:tblGrid>
      <w:tr w:rsidR="000A57C2">
        <w:tc>
          <w:tcPr>
            <w:tcW w:w="6062" w:type="dxa"/>
            <w:vMerge w:val="restart"/>
            <w:shd w:val="clear" w:color="auto" w:fill="D9D9D9"/>
            <w:vAlign w:val="center"/>
          </w:tcPr>
          <w:p w:rsidR="000A57C2" w:rsidRDefault="008A4110">
            <w:pPr>
              <w:rPr>
                <w:rFonts w:eastAsia="Arial" w:cs="Arial"/>
                <w:sz w:val="16"/>
                <w:szCs w:val="16"/>
              </w:rPr>
            </w:pPr>
            <w:r>
              <w:rPr>
                <w:rFonts w:eastAsia="Arial" w:cs="Arial"/>
                <w:b/>
                <w:szCs w:val="22"/>
              </w:rPr>
              <w:t xml:space="preserve">Assessment Mark </w:t>
            </w:r>
            <w:r>
              <w:rPr>
                <w:rFonts w:eastAsia="Arial" w:cs="Arial"/>
                <w:szCs w:val="22"/>
              </w:rPr>
              <w:t>(</w:t>
            </w:r>
            <w:r>
              <w:rPr>
                <w:rFonts w:eastAsia="Arial" w:cs="Arial"/>
                <w:sz w:val="16"/>
                <w:szCs w:val="16"/>
              </w:rPr>
              <w:t>Assessment marks are subject to ratification at the Exam Board.  These comments and marks are to give feedback on module work and are for guidance only until they are confirmed. )</w:t>
            </w:r>
          </w:p>
        </w:tc>
        <w:tc>
          <w:tcPr>
            <w:tcW w:w="3431" w:type="dxa"/>
            <w:gridSpan w:val="2"/>
            <w:tcBorders>
              <w:bottom w:val="single" w:sz="4" w:space="0" w:color="000000"/>
            </w:tcBorders>
            <w:shd w:val="clear" w:color="auto" w:fill="D9D9D9"/>
            <w:vAlign w:val="bottom"/>
          </w:tcPr>
          <w:p w:rsidR="000A57C2" w:rsidRDefault="008A4110">
            <w:pPr>
              <w:rPr>
                <w:rFonts w:eastAsia="Arial" w:cs="Arial"/>
                <w:b/>
                <w:sz w:val="16"/>
                <w:szCs w:val="16"/>
              </w:rPr>
            </w:pPr>
            <w:r>
              <w:rPr>
                <w:rFonts w:eastAsia="Arial" w:cs="Arial"/>
                <w:b/>
                <w:sz w:val="16"/>
                <w:szCs w:val="16"/>
              </w:rPr>
              <w:t>Late Submission Penalties (tick if appropriate)</w:t>
            </w:r>
          </w:p>
        </w:tc>
        <w:tc>
          <w:tcPr>
            <w:tcW w:w="992" w:type="dxa"/>
            <w:vMerge w:val="restart"/>
            <w:vAlign w:val="center"/>
          </w:tcPr>
          <w:p w:rsidR="000A57C2" w:rsidRDefault="008A4110">
            <w:pPr>
              <w:jc w:val="right"/>
              <w:rPr>
                <w:rFonts w:eastAsia="Arial" w:cs="Arial"/>
                <w:b/>
              </w:rPr>
            </w:pPr>
            <w:r>
              <w:rPr>
                <w:rFonts w:eastAsia="Arial" w:cs="Arial"/>
                <w:b/>
              </w:rPr>
              <w:t>%</w:t>
            </w:r>
          </w:p>
        </w:tc>
      </w:tr>
      <w:tr w:rsidR="000A57C2">
        <w:tc>
          <w:tcPr>
            <w:tcW w:w="6062" w:type="dxa"/>
            <w:vMerge/>
            <w:shd w:val="clear" w:color="auto" w:fill="D9D9D9"/>
            <w:vAlign w:val="center"/>
          </w:tcPr>
          <w:p w:rsidR="000A57C2" w:rsidRDefault="000A57C2">
            <w:pPr>
              <w:widowControl w:val="0"/>
              <w:pBdr>
                <w:top w:val="nil"/>
                <w:left w:val="nil"/>
                <w:bottom w:val="nil"/>
                <w:right w:val="nil"/>
                <w:between w:val="nil"/>
              </w:pBdr>
              <w:rPr>
                <w:rFonts w:eastAsia="Arial" w:cs="Arial"/>
                <w:b/>
              </w:rPr>
            </w:pPr>
          </w:p>
        </w:tc>
        <w:tc>
          <w:tcPr>
            <w:tcW w:w="2903" w:type="dxa"/>
            <w:vAlign w:val="bottom"/>
          </w:tcPr>
          <w:p w:rsidR="000A57C2" w:rsidRDefault="008A4110">
            <w:pPr>
              <w:rPr>
                <w:rFonts w:eastAsia="Arial" w:cs="Arial"/>
                <w:b/>
                <w:sz w:val="16"/>
                <w:szCs w:val="16"/>
              </w:rPr>
            </w:pPr>
            <w:r>
              <w:rPr>
                <w:rFonts w:eastAsia="Arial" w:cs="Arial"/>
                <w:sz w:val="16"/>
                <w:szCs w:val="16"/>
              </w:rPr>
              <w:t>Up to 1 week late (</w:t>
            </w:r>
            <w:r>
              <w:rPr>
                <w:rFonts w:eastAsia="Arial" w:cs="Arial"/>
                <w:sz w:val="12"/>
                <w:szCs w:val="12"/>
              </w:rPr>
              <w:t>40% Max)</w:t>
            </w:r>
          </w:p>
        </w:tc>
        <w:tc>
          <w:tcPr>
            <w:tcW w:w="528" w:type="dxa"/>
            <w:vAlign w:val="bottom"/>
          </w:tcPr>
          <w:p w:rsidR="000A57C2" w:rsidRDefault="000A57C2">
            <w:pPr>
              <w:jc w:val="center"/>
              <w:rPr>
                <w:rFonts w:eastAsia="Arial" w:cs="Arial"/>
                <w:sz w:val="12"/>
                <w:szCs w:val="12"/>
              </w:rPr>
            </w:pPr>
          </w:p>
        </w:tc>
        <w:tc>
          <w:tcPr>
            <w:tcW w:w="992" w:type="dxa"/>
            <w:vMerge/>
            <w:vAlign w:val="center"/>
          </w:tcPr>
          <w:p w:rsidR="000A57C2" w:rsidRDefault="000A57C2">
            <w:pPr>
              <w:widowControl w:val="0"/>
              <w:pBdr>
                <w:top w:val="nil"/>
                <w:left w:val="nil"/>
                <w:bottom w:val="nil"/>
                <w:right w:val="nil"/>
                <w:between w:val="nil"/>
              </w:pBdr>
              <w:rPr>
                <w:rFonts w:eastAsia="Arial" w:cs="Arial"/>
                <w:sz w:val="12"/>
                <w:szCs w:val="12"/>
              </w:rPr>
            </w:pPr>
          </w:p>
        </w:tc>
      </w:tr>
      <w:tr w:rsidR="000A57C2">
        <w:tc>
          <w:tcPr>
            <w:tcW w:w="6062" w:type="dxa"/>
            <w:vMerge/>
            <w:shd w:val="clear" w:color="auto" w:fill="D9D9D9"/>
            <w:vAlign w:val="center"/>
          </w:tcPr>
          <w:p w:rsidR="000A57C2" w:rsidRDefault="000A57C2">
            <w:pPr>
              <w:widowControl w:val="0"/>
              <w:pBdr>
                <w:top w:val="nil"/>
                <w:left w:val="nil"/>
                <w:bottom w:val="nil"/>
                <w:right w:val="nil"/>
                <w:between w:val="nil"/>
              </w:pBdr>
              <w:rPr>
                <w:rFonts w:eastAsia="Arial" w:cs="Arial"/>
                <w:sz w:val="12"/>
                <w:szCs w:val="12"/>
              </w:rPr>
            </w:pPr>
          </w:p>
        </w:tc>
        <w:tc>
          <w:tcPr>
            <w:tcW w:w="2903" w:type="dxa"/>
            <w:vAlign w:val="bottom"/>
          </w:tcPr>
          <w:p w:rsidR="000A57C2" w:rsidRDefault="008A4110">
            <w:pPr>
              <w:rPr>
                <w:rFonts w:eastAsia="Arial" w:cs="Arial"/>
                <w:b/>
                <w:sz w:val="16"/>
                <w:szCs w:val="16"/>
              </w:rPr>
            </w:pPr>
            <w:r>
              <w:rPr>
                <w:rFonts w:eastAsia="Arial" w:cs="Arial"/>
                <w:sz w:val="16"/>
                <w:szCs w:val="16"/>
              </w:rPr>
              <w:t>Over 1 week late (</w:t>
            </w:r>
            <w:r>
              <w:rPr>
                <w:rFonts w:eastAsia="Arial" w:cs="Arial"/>
                <w:sz w:val="12"/>
                <w:szCs w:val="12"/>
              </w:rPr>
              <w:t>0%)</w:t>
            </w:r>
          </w:p>
        </w:tc>
        <w:tc>
          <w:tcPr>
            <w:tcW w:w="528" w:type="dxa"/>
            <w:vAlign w:val="bottom"/>
          </w:tcPr>
          <w:p w:rsidR="000A57C2" w:rsidRDefault="000A57C2">
            <w:pPr>
              <w:jc w:val="center"/>
              <w:rPr>
                <w:rFonts w:eastAsia="Arial" w:cs="Arial"/>
                <w:sz w:val="12"/>
                <w:szCs w:val="12"/>
              </w:rPr>
            </w:pPr>
          </w:p>
        </w:tc>
        <w:tc>
          <w:tcPr>
            <w:tcW w:w="992" w:type="dxa"/>
            <w:vMerge/>
            <w:vAlign w:val="center"/>
          </w:tcPr>
          <w:p w:rsidR="000A57C2" w:rsidRDefault="000A57C2">
            <w:pPr>
              <w:widowControl w:val="0"/>
              <w:pBdr>
                <w:top w:val="nil"/>
                <w:left w:val="nil"/>
                <w:bottom w:val="nil"/>
                <w:right w:val="nil"/>
                <w:between w:val="nil"/>
              </w:pBdr>
              <w:rPr>
                <w:rFonts w:eastAsia="Arial" w:cs="Arial"/>
                <w:sz w:val="12"/>
                <w:szCs w:val="12"/>
              </w:rPr>
            </w:pPr>
          </w:p>
        </w:tc>
      </w:tr>
    </w:tbl>
    <w:p w:rsidR="000A57C2" w:rsidRDefault="000A57C2">
      <w:pPr>
        <w:rPr>
          <w:rFonts w:eastAsia="Arial" w:cs="Arial"/>
        </w:rPr>
        <w:sectPr w:rsidR="000A57C2">
          <w:footerReference w:type="default" r:id="rId12"/>
          <w:type w:val="continuous"/>
          <w:pgSz w:w="11894" w:h="16834"/>
          <w:pgMar w:top="720" w:right="720" w:bottom="720" w:left="720" w:header="706" w:footer="706" w:gutter="0"/>
          <w:cols w:space="720"/>
        </w:sectPr>
      </w:pPr>
    </w:p>
    <w:p w:rsidR="000A57C2" w:rsidRDefault="000A57C2">
      <w:pPr>
        <w:rPr>
          <w:rFonts w:eastAsia="Arial" w:cs="Arial"/>
        </w:rPr>
      </w:pPr>
    </w:p>
    <w:p w:rsidR="000A57C2" w:rsidRDefault="000A57C2">
      <w:pPr>
        <w:pBdr>
          <w:top w:val="nil"/>
          <w:left w:val="nil"/>
          <w:bottom w:val="nil"/>
          <w:right w:val="nil"/>
          <w:between w:val="nil"/>
        </w:pBdr>
        <w:spacing w:before="100" w:after="100"/>
        <w:rPr>
          <w:rFonts w:eastAsia="Arial" w:cs="Arial"/>
          <w:color w:val="303B44"/>
          <w:szCs w:val="22"/>
        </w:rPr>
      </w:pPr>
    </w:p>
    <w:tbl>
      <w:tblPr>
        <w:tblStyle w:val="af2"/>
        <w:tblW w:w="13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87"/>
      </w:tblGrid>
      <w:tr w:rsidR="000A57C2" w:rsidTr="00F61A91">
        <w:tc>
          <w:tcPr>
            <w:tcW w:w="13887" w:type="dxa"/>
            <w:shd w:val="clear" w:color="auto" w:fill="8DB3E2"/>
          </w:tcPr>
          <w:p w:rsidR="000A57C2" w:rsidRDefault="008A4110">
            <w:pPr>
              <w:pBdr>
                <w:top w:val="nil"/>
                <w:left w:val="nil"/>
                <w:bottom w:val="nil"/>
                <w:right w:val="nil"/>
                <w:between w:val="nil"/>
              </w:pBdr>
              <w:spacing w:before="100" w:after="100"/>
              <w:rPr>
                <w:rFonts w:eastAsia="Arial" w:cs="Arial"/>
                <w:b/>
                <w:color w:val="303B44"/>
                <w:szCs w:val="22"/>
              </w:rPr>
            </w:pPr>
            <w:r>
              <w:rPr>
                <w:rFonts w:eastAsia="Arial" w:cs="Arial"/>
                <w:b/>
                <w:color w:val="303B44"/>
                <w:szCs w:val="22"/>
              </w:rPr>
              <w:t>GENERIC ASSESSMENT CRITERIA</w:t>
            </w:r>
          </w:p>
        </w:tc>
      </w:tr>
    </w:tbl>
    <w:p w:rsidR="000A57C2" w:rsidRDefault="000A57C2">
      <w:pPr>
        <w:pBdr>
          <w:top w:val="nil"/>
          <w:left w:val="nil"/>
          <w:bottom w:val="nil"/>
          <w:right w:val="nil"/>
          <w:between w:val="nil"/>
        </w:pBdr>
        <w:spacing w:before="100" w:after="100"/>
        <w:rPr>
          <w:rFonts w:eastAsia="Arial" w:cs="Arial"/>
          <w:color w:val="303B44"/>
          <w:szCs w:val="22"/>
        </w:rPr>
      </w:pPr>
    </w:p>
    <w:tbl>
      <w:tblPr>
        <w:tblStyle w:val="af3"/>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0A57C2">
        <w:tc>
          <w:tcPr>
            <w:tcW w:w="13948" w:type="dxa"/>
            <w:shd w:val="clear" w:color="auto" w:fill="8DB3E2"/>
          </w:tcPr>
          <w:p w:rsidR="000A57C2" w:rsidRDefault="008A4110">
            <w:pPr>
              <w:rPr>
                <w:rFonts w:eastAsia="Arial" w:cs="Arial"/>
                <w:b/>
              </w:rPr>
            </w:pPr>
            <w:r>
              <w:rPr>
                <w:rFonts w:eastAsia="Arial" w:cs="Arial"/>
                <w:b/>
              </w:rPr>
              <w:t>Level 4</w:t>
            </w:r>
          </w:p>
        </w:tc>
      </w:tr>
      <w:tr w:rsidR="000A57C2">
        <w:tc>
          <w:tcPr>
            <w:tcW w:w="13948" w:type="dxa"/>
            <w:shd w:val="clear" w:color="auto" w:fill="DBEEF3"/>
          </w:tcPr>
          <w:p w:rsidR="000A57C2" w:rsidRPr="00F61A91" w:rsidRDefault="008A4110">
            <w:pPr>
              <w:rPr>
                <w:rFonts w:eastAsia="Arial" w:cs="Arial"/>
                <w:sz w:val="18"/>
                <w:szCs w:val="18"/>
              </w:rPr>
            </w:pPr>
            <w:r w:rsidRPr="00F61A91">
              <w:rPr>
                <w:rFonts w:eastAsia="Arial" w:cs="Arial"/>
                <w:sz w:val="18"/>
                <w:szCs w:val="18"/>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F61A91">
              <w:rPr>
                <w:sz w:val="18"/>
                <w:szCs w:val="18"/>
              </w:rPr>
              <w:t xml:space="preserve"> They will be able to </w:t>
            </w:r>
            <w:r w:rsidRPr="00F61A91">
              <w:rPr>
                <w:rFonts w:eastAsia="Arial" w:cs="Arial"/>
                <w:sz w:val="18"/>
                <w:szCs w:val="18"/>
              </w:rPr>
              <w:t>undertake further training and develop new skills within a structured and managed environment and will have the qualities and transferable skills necessary for employment requiring the exercise of some personal responsibility.</w:t>
            </w:r>
          </w:p>
        </w:tc>
      </w:tr>
    </w:tbl>
    <w:p w:rsidR="000A57C2" w:rsidRDefault="000A57C2">
      <w:pPr>
        <w:rPr>
          <w:rFonts w:eastAsia="Arial" w:cs="Arial"/>
        </w:rPr>
      </w:pPr>
    </w:p>
    <w:tbl>
      <w:tblPr>
        <w:tblStyle w:val="a9"/>
        <w:tblW w:w="13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736"/>
        <w:gridCol w:w="1736"/>
        <w:gridCol w:w="1736"/>
        <w:gridCol w:w="1736"/>
        <w:gridCol w:w="1736"/>
        <w:gridCol w:w="1736"/>
        <w:gridCol w:w="1736"/>
      </w:tblGrid>
      <w:tr w:rsidR="00F61A91" w:rsidTr="00EC6C05">
        <w:tc>
          <w:tcPr>
            <w:tcW w:w="1735" w:type="dxa"/>
            <w:shd w:val="clear" w:color="auto" w:fill="8DB3E2"/>
          </w:tcPr>
          <w:p w:rsidR="00F61A91" w:rsidRDefault="00F61A91" w:rsidP="00EC6C05">
            <w:pPr>
              <w:rPr>
                <w:rFonts w:eastAsia="Arial" w:cs="Arial"/>
                <w:sz w:val="18"/>
                <w:szCs w:val="18"/>
              </w:rPr>
            </w:pPr>
            <w:r>
              <w:rPr>
                <w:rFonts w:eastAsia="Arial" w:cs="Arial"/>
                <w:b/>
                <w:sz w:val="18"/>
                <w:szCs w:val="18"/>
              </w:rPr>
              <w:t>Level 4</w:t>
            </w:r>
          </w:p>
        </w:tc>
        <w:tc>
          <w:tcPr>
            <w:tcW w:w="1736" w:type="dxa"/>
            <w:shd w:val="clear" w:color="auto" w:fill="8DB3E2"/>
            <w:vAlign w:val="center"/>
          </w:tcPr>
          <w:p w:rsidR="00F61A91" w:rsidRDefault="00F61A91" w:rsidP="00EC6C05">
            <w:pPr>
              <w:jc w:val="center"/>
              <w:rPr>
                <w:rFonts w:eastAsia="Arial" w:cs="Arial"/>
                <w:b/>
                <w:sz w:val="18"/>
                <w:szCs w:val="18"/>
              </w:rPr>
            </w:pPr>
            <w:r>
              <w:rPr>
                <w:rFonts w:eastAsia="Arial" w:cs="Arial"/>
                <w:b/>
                <w:sz w:val="18"/>
                <w:szCs w:val="18"/>
              </w:rPr>
              <w:t>FAIL</w:t>
            </w:r>
          </w:p>
        </w:tc>
        <w:tc>
          <w:tcPr>
            <w:tcW w:w="1736" w:type="dxa"/>
            <w:shd w:val="clear" w:color="auto" w:fill="8DB3E2"/>
            <w:vAlign w:val="center"/>
          </w:tcPr>
          <w:p w:rsidR="00F61A91" w:rsidRDefault="00F61A91" w:rsidP="00EC6C05">
            <w:pPr>
              <w:jc w:val="center"/>
              <w:rPr>
                <w:rFonts w:eastAsia="Arial" w:cs="Arial"/>
                <w:b/>
                <w:sz w:val="18"/>
                <w:szCs w:val="18"/>
              </w:rPr>
            </w:pPr>
            <w:r>
              <w:rPr>
                <w:rFonts w:eastAsia="Arial" w:cs="Arial"/>
                <w:b/>
                <w:sz w:val="18"/>
                <w:szCs w:val="18"/>
              </w:rPr>
              <w:t>MARGINAL FAIL</w:t>
            </w:r>
          </w:p>
        </w:tc>
        <w:tc>
          <w:tcPr>
            <w:tcW w:w="1736" w:type="dxa"/>
            <w:shd w:val="clear" w:color="auto" w:fill="8DB3E2"/>
            <w:vAlign w:val="center"/>
          </w:tcPr>
          <w:p w:rsidR="00F61A91" w:rsidRDefault="00F61A91" w:rsidP="00EC6C05">
            <w:pPr>
              <w:jc w:val="center"/>
              <w:rPr>
                <w:rFonts w:eastAsia="Arial" w:cs="Arial"/>
                <w:b/>
                <w:sz w:val="18"/>
                <w:szCs w:val="18"/>
              </w:rPr>
            </w:pPr>
            <w:r>
              <w:rPr>
                <w:rFonts w:eastAsia="Arial" w:cs="Arial"/>
                <w:b/>
                <w:sz w:val="18"/>
                <w:szCs w:val="18"/>
              </w:rPr>
              <w:t>SATISFACTORY</w:t>
            </w:r>
          </w:p>
          <w:p w:rsidR="00F61A91" w:rsidRDefault="00F61A91" w:rsidP="00EC6C05">
            <w:pPr>
              <w:jc w:val="center"/>
              <w:rPr>
                <w:rFonts w:eastAsia="Arial" w:cs="Arial"/>
                <w:b/>
                <w:sz w:val="18"/>
                <w:szCs w:val="18"/>
              </w:rPr>
            </w:pPr>
            <w:r>
              <w:rPr>
                <w:rFonts w:eastAsia="Arial" w:cs="Arial"/>
                <w:b/>
                <w:sz w:val="18"/>
                <w:szCs w:val="18"/>
              </w:rPr>
              <w:t>(3</w:t>
            </w:r>
            <w:r>
              <w:rPr>
                <w:rFonts w:eastAsia="Arial" w:cs="Arial"/>
                <w:b/>
                <w:sz w:val="18"/>
                <w:szCs w:val="18"/>
                <w:vertAlign w:val="superscript"/>
              </w:rPr>
              <w:t>rd</w:t>
            </w:r>
            <w:r>
              <w:rPr>
                <w:rFonts w:eastAsia="Arial" w:cs="Arial"/>
                <w:b/>
                <w:sz w:val="18"/>
                <w:szCs w:val="18"/>
              </w:rPr>
              <w:t xml:space="preserve"> / Pass)</w:t>
            </w:r>
          </w:p>
        </w:tc>
        <w:tc>
          <w:tcPr>
            <w:tcW w:w="1736" w:type="dxa"/>
            <w:shd w:val="clear" w:color="auto" w:fill="8DB3E2"/>
            <w:vAlign w:val="center"/>
          </w:tcPr>
          <w:p w:rsidR="00F61A91" w:rsidRDefault="00F61A91" w:rsidP="00EC6C05">
            <w:pPr>
              <w:jc w:val="center"/>
              <w:rPr>
                <w:rFonts w:eastAsia="Arial" w:cs="Arial"/>
                <w:b/>
                <w:sz w:val="18"/>
                <w:szCs w:val="18"/>
              </w:rPr>
            </w:pPr>
            <w:r>
              <w:rPr>
                <w:rFonts w:eastAsia="Arial" w:cs="Arial"/>
                <w:b/>
                <w:sz w:val="18"/>
                <w:szCs w:val="18"/>
              </w:rPr>
              <w:t>GOOD</w:t>
            </w:r>
          </w:p>
          <w:p w:rsidR="00F61A91" w:rsidRDefault="00F61A91" w:rsidP="00EC6C05">
            <w:pPr>
              <w:jc w:val="center"/>
              <w:rPr>
                <w:rFonts w:eastAsia="Arial" w:cs="Arial"/>
                <w:b/>
                <w:sz w:val="18"/>
                <w:szCs w:val="18"/>
              </w:rPr>
            </w:pPr>
            <w:r>
              <w:rPr>
                <w:rFonts w:eastAsia="Arial" w:cs="Arial"/>
                <w:b/>
                <w:sz w:val="18"/>
                <w:szCs w:val="18"/>
              </w:rPr>
              <w:t>(2.2 / Pass)</w:t>
            </w:r>
          </w:p>
        </w:tc>
        <w:tc>
          <w:tcPr>
            <w:tcW w:w="1736" w:type="dxa"/>
            <w:shd w:val="clear" w:color="auto" w:fill="8DB3E2"/>
            <w:vAlign w:val="center"/>
          </w:tcPr>
          <w:p w:rsidR="00F61A91" w:rsidRDefault="00F61A91" w:rsidP="00EC6C05">
            <w:pPr>
              <w:jc w:val="center"/>
              <w:rPr>
                <w:rFonts w:eastAsia="Arial" w:cs="Arial"/>
                <w:b/>
                <w:sz w:val="18"/>
                <w:szCs w:val="18"/>
              </w:rPr>
            </w:pPr>
            <w:r>
              <w:rPr>
                <w:rFonts w:eastAsia="Arial" w:cs="Arial"/>
                <w:b/>
                <w:sz w:val="18"/>
                <w:szCs w:val="18"/>
              </w:rPr>
              <w:t>VERY GOOD</w:t>
            </w:r>
          </w:p>
          <w:p w:rsidR="00F61A91" w:rsidRDefault="00F61A91" w:rsidP="00EC6C05">
            <w:pPr>
              <w:jc w:val="center"/>
              <w:rPr>
                <w:rFonts w:eastAsia="Arial" w:cs="Arial"/>
                <w:b/>
                <w:sz w:val="18"/>
                <w:szCs w:val="18"/>
              </w:rPr>
            </w:pPr>
            <w:r>
              <w:rPr>
                <w:rFonts w:eastAsia="Arial" w:cs="Arial"/>
                <w:b/>
                <w:sz w:val="18"/>
                <w:szCs w:val="18"/>
              </w:rPr>
              <w:t>(2.1 / Merit)</w:t>
            </w:r>
          </w:p>
        </w:tc>
        <w:tc>
          <w:tcPr>
            <w:tcW w:w="1736" w:type="dxa"/>
            <w:shd w:val="clear" w:color="auto" w:fill="8DB3E2"/>
            <w:vAlign w:val="center"/>
          </w:tcPr>
          <w:p w:rsidR="00F61A91" w:rsidRDefault="00F61A91" w:rsidP="00EC6C05">
            <w:pPr>
              <w:jc w:val="center"/>
              <w:rPr>
                <w:rFonts w:eastAsia="Arial" w:cs="Arial"/>
                <w:b/>
                <w:sz w:val="18"/>
                <w:szCs w:val="18"/>
              </w:rPr>
            </w:pPr>
            <w:r>
              <w:rPr>
                <w:rFonts w:eastAsia="Arial" w:cs="Arial"/>
                <w:b/>
                <w:sz w:val="18"/>
                <w:szCs w:val="18"/>
              </w:rPr>
              <w:t>EXCELLENT</w:t>
            </w:r>
          </w:p>
          <w:p w:rsidR="00F61A91" w:rsidRDefault="00F61A91" w:rsidP="00EC6C05">
            <w:pPr>
              <w:jc w:val="center"/>
              <w:rPr>
                <w:rFonts w:eastAsia="Arial" w:cs="Arial"/>
                <w:b/>
                <w:sz w:val="18"/>
                <w:szCs w:val="18"/>
              </w:rPr>
            </w:pPr>
            <w:r>
              <w:rPr>
                <w:rFonts w:eastAsia="Arial" w:cs="Arial"/>
                <w:b/>
                <w:sz w:val="18"/>
                <w:szCs w:val="18"/>
              </w:rPr>
              <w:t>(1</w:t>
            </w:r>
            <w:r>
              <w:rPr>
                <w:rFonts w:eastAsia="Arial" w:cs="Arial"/>
                <w:b/>
                <w:sz w:val="18"/>
                <w:szCs w:val="18"/>
                <w:vertAlign w:val="superscript"/>
              </w:rPr>
              <w:t>st</w:t>
            </w:r>
            <w:r>
              <w:rPr>
                <w:rFonts w:eastAsia="Arial" w:cs="Arial"/>
                <w:b/>
                <w:sz w:val="18"/>
                <w:szCs w:val="18"/>
              </w:rPr>
              <w:t xml:space="preserve"> / Distinction)</w:t>
            </w:r>
          </w:p>
        </w:tc>
        <w:tc>
          <w:tcPr>
            <w:tcW w:w="1736" w:type="dxa"/>
            <w:shd w:val="clear" w:color="auto" w:fill="8DB3E2"/>
            <w:vAlign w:val="center"/>
          </w:tcPr>
          <w:p w:rsidR="00F61A91" w:rsidRDefault="00F61A91" w:rsidP="00EC6C05">
            <w:pPr>
              <w:jc w:val="center"/>
              <w:rPr>
                <w:rFonts w:eastAsia="Arial" w:cs="Arial"/>
                <w:b/>
                <w:sz w:val="18"/>
                <w:szCs w:val="18"/>
              </w:rPr>
            </w:pPr>
            <w:r>
              <w:rPr>
                <w:rFonts w:eastAsia="Arial" w:cs="Arial"/>
                <w:b/>
                <w:sz w:val="18"/>
                <w:szCs w:val="18"/>
              </w:rPr>
              <w:t>EXCEPTIONAL</w:t>
            </w:r>
          </w:p>
          <w:p w:rsidR="00F61A91" w:rsidRDefault="00F61A91" w:rsidP="00EC6C05">
            <w:pPr>
              <w:jc w:val="center"/>
              <w:rPr>
                <w:rFonts w:eastAsia="Arial" w:cs="Arial"/>
                <w:b/>
                <w:sz w:val="18"/>
                <w:szCs w:val="18"/>
              </w:rPr>
            </w:pPr>
            <w:r>
              <w:rPr>
                <w:rFonts w:eastAsia="Arial" w:cs="Arial"/>
                <w:b/>
                <w:sz w:val="18"/>
                <w:szCs w:val="18"/>
              </w:rPr>
              <w:t>(1</w:t>
            </w:r>
            <w:r>
              <w:rPr>
                <w:rFonts w:eastAsia="Arial" w:cs="Arial"/>
                <w:b/>
                <w:sz w:val="18"/>
                <w:szCs w:val="18"/>
                <w:vertAlign w:val="superscript"/>
              </w:rPr>
              <w:t>st</w:t>
            </w:r>
            <w:r>
              <w:rPr>
                <w:rFonts w:eastAsia="Arial" w:cs="Arial"/>
                <w:b/>
                <w:sz w:val="18"/>
                <w:szCs w:val="18"/>
              </w:rPr>
              <w:t xml:space="preserve"> / Distinction)</w:t>
            </w:r>
          </w:p>
        </w:tc>
      </w:tr>
      <w:tr w:rsidR="00F61A91" w:rsidTr="00EC6C05">
        <w:tc>
          <w:tcPr>
            <w:tcW w:w="1735" w:type="dxa"/>
            <w:shd w:val="clear" w:color="auto" w:fill="8DB3E2"/>
          </w:tcPr>
          <w:p w:rsidR="00F61A91" w:rsidRDefault="00F61A91" w:rsidP="00EC6C05">
            <w:pPr>
              <w:ind w:left="171"/>
              <w:rPr>
                <w:rFonts w:eastAsia="Arial" w:cs="Arial"/>
                <w:sz w:val="18"/>
                <w:szCs w:val="18"/>
              </w:rPr>
            </w:pPr>
            <w:r>
              <w:rPr>
                <w:rFonts w:eastAsia="Arial" w:cs="Arial"/>
                <w:b/>
                <w:sz w:val="18"/>
                <w:szCs w:val="18"/>
              </w:rPr>
              <w:t>Category</w:t>
            </w:r>
          </w:p>
        </w:tc>
        <w:tc>
          <w:tcPr>
            <w:tcW w:w="1736" w:type="dxa"/>
            <w:shd w:val="clear" w:color="auto" w:fill="8DB3E2"/>
            <w:vAlign w:val="bottom"/>
          </w:tcPr>
          <w:p w:rsidR="00F61A91" w:rsidRDefault="00F61A91" w:rsidP="00EC6C05">
            <w:pPr>
              <w:jc w:val="center"/>
              <w:rPr>
                <w:rFonts w:eastAsia="Arial" w:cs="Arial"/>
                <w:b/>
                <w:sz w:val="18"/>
                <w:szCs w:val="18"/>
              </w:rPr>
            </w:pPr>
            <w:r>
              <w:rPr>
                <w:rFonts w:eastAsia="Arial" w:cs="Arial"/>
                <w:b/>
                <w:sz w:val="18"/>
                <w:szCs w:val="18"/>
              </w:rPr>
              <w:t>0-29%</w:t>
            </w:r>
          </w:p>
        </w:tc>
        <w:tc>
          <w:tcPr>
            <w:tcW w:w="1736" w:type="dxa"/>
            <w:shd w:val="clear" w:color="auto" w:fill="8DB3E2"/>
            <w:vAlign w:val="bottom"/>
          </w:tcPr>
          <w:p w:rsidR="00F61A91" w:rsidRDefault="00F61A91" w:rsidP="00EC6C05">
            <w:pPr>
              <w:jc w:val="center"/>
              <w:rPr>
                <w:rFonts w:eastAsia="Arial" w:cs="Arial"/>
                <w:b/>
                <w:sz w:val="18"/>
                <w:szCs w:val="18"/>
              </w:rPr>
            </w:pPr>
            <w:r>
              <w:rPr>
                <w:rFonts w:eastAsia="Arial" w:cs="Arial"/>
                <w:b/>
                <w:sz w:val="18"/>
                <w:szCs w:val="18"/>
              </w:rPr>
              <w:t>30-39%</w:t>
            </w:r>
          </w:p>
        </w:tc>
        <w:tc>
          <w:tcPr>
            <w:tcW w:w="1736" w:type="dxa"/>
            <w:shd w:val="clear" w:color="auto" w:fill="8DB3E2"/>
            <w:vAlign w:val="bottom"/>
          </w:tcPr>
          <w:p w:rsidR="00F61A91" w:rsidRDefault="00F61A91" w:rsidP="00EC6C05">
            <w:pPr>
              <w:jc w:val="center"/>
              <w:rPr>
                <w:rFonts w:eastAsia="Arial" w:cs="Arial"/>
                <w:b/>
                <w:sz w:val="18"/>
                <w:szCs w:val="18"/>
              </w:rPr>
            </w:pPr>
            <w:r>
              <w:rPr>
                <w:rFonts w:eastAsia="Arial" w:cs="Arial"/>
                <w:b/>
                <w:sz w:val="18"/>
                <w:szCs w:val="18"/>
              </w:rPr>
              <w:t>40-49%</w:t>
            </w:r>
          </w:p>
        </w:tc>
        <w:tc>
          <w:tcPr>
            <w:tcW w:w="1736" w:type="dxa"/>
            <w:shd w:val="clear" w:color="auto" w:fill="8DB3E2"/>
            <w:vAlign w:val="bottom"/>
          </w:tcPr>
          <w:p w:rsidR="00F61A91" w:rsidRDefault="00F61A91" w:rsidP="00EC6C05">
            <w:pPr>
              <w:jc w:val="center"/>
              <w:rPr>
                <w:rFonts w:eastAsia="Arial" w:cs="Arial"/>
                <w:b/>
                <w:sz w:val="18"/>
                <w:szCs w:val="18"/>
              </w:rPr>
            </w:pPr>
            <w:r>
              <w:rPr>
                <w:rFonts w:eastAsia="Arial" w:cs="Arial"/>
                <w:b/>
                <w:sz w:val="18"/>
                <w:szCs w:val="18"/>
              </w:rPr>
              <w:t>50-59%</w:t>
            </w:r>
          </w:p>
        </w:tc>
        <w:tc>
          <w:tcPr>
            <w:tcW w:w="1736" w:type="dxa"/>
            <w:shd w:val="clear" w:color="auto" w:fill="8DB3E2"/>
            <w:vAlign w:val="bottom"/>
          </w:tcPr>
          <w:p w:rsidR="00F61A91" w:rsidRDefault="00F61A91" w:rsidP="00EC6C05">
            <w:pPr>
              <w:jc w:val="center"/>
              <w:rPr>
                <w:rFonts w:eastAsia="Arial" w:cs="Arial"/>
                <w:b/>
                <w:sz w:val="18"/>
                <w:szCs w:val="18"/>
              </w:rPr>
            </w:pPr>
            <w:r>
              <w:rPr>
                <w:rFonts w:eastAsia="Arial" w:cs="Arial"/>
                <w:b/>
                <w:sz w:val="18"/>
                <w:szCs w:val="18"/>
              </w:rPr>
              <w:t>60-69%</w:t>
            </w:r>
          </w:p>
        </w:tc>
        <w:tc>
          <w:tcPr>
            <w:tcW w:w="1736" w:type="dxa"/>
            <w:shd w:val="clear" w:color="auto" w:fill="8DB3E2"/>
            <w:vAlign w:val="bottom"/>
          </w:tcPr>
          <w:p w:rsidR="00F61A91" w:rsidRDefault="00F61A91" w:rsidP="00EC6C05">
            <w:pPr>
              <w:jc w:val="center"/>
              <w:rPr>
                <w:rFonts w:eastAsia="Arial" w:cs="Arial"/>
                <w:b/>
                <w:sz w:val="18"/>
                <w:szCs w:val="18"/>
              </w:rPr>
            </w:pPr>
            <w:r>
              <w:rPr>
                <w:rFonts w:eastAsia="Arial" w:cs="Arial"/>
                <w:b/>
                <w:sz w:val="18"/>
                <w:szCs w:val="18"/>
              </w:rPr>
              <w:t>70-84%</w:t>
            </w:r>
          </w:p>
        </w:tc>
        <w:tc>
          <w:tcPr>
            <w:tcW w:w="1736" w:type="dxa"/>
            <w:shd w:val="clear" w:color="auto" w:fill="8DB3E2"/>
          </w:tcPr>
          <w:p w:rsidR="00F61A91" w:rsidRDefault="00F61A91" w:rsidP="00EC6C05">
            <w:pPr>
              <w:jc w:val="center"/>
              <w:rPr>
                <w:rFonts w:eastAsia="Arial" w:cs="Arial"/>
                <w:b/>
                <w:sz w:val="18"/>
                <w:szCs w:val="18"/>
              </w:rPr>
            </w:pPr>
            <w:r>
              <w:rPr>
                <w:rFonts w:eastAsia="Arial" w:cs="Arial"/>
                <w:b/>
                <w:sz w:val="18"/>
                <w:szCs w:val="18"/>
              </w:rPr>
              <w:t>85-100%</w:t>
            </w:r>
          </w:p>
        </w:tc>
      </w:tr>
      <w:tr w:rsidR="00F61A91" w:rsidTr="00EC6C05">
        <w:tc>
          <w:tcPr>
            <w:tcW w:w="1735" w:type="dxa"/>
            <w:shd w:val="clear" w:color="auto" w:fill="8DB3E2"/>
          </w:tcPr>
          <w:p w:rsidR="00F61A91" w:rsidRDefault="00F61A91" w:rsidP="00EC6C05">
            <w:pPr>
              <w:spacing w:before="34"/>
              <w:ind w:left="108" w:right="-54"/>
              <w:rPr>
                <w:rFonts w:eastAsia="Arial" w:cs="Arial"/>
                <w:sz w:val="18"/>
                <w:szCs w:val="18"/>
              </w:rPr>
            </w:pPr>
            <w:r>
              <w:rPr>
                <w:rFonts w:eastAsia="Arial" w:cs="Arial"/>
                <w:b/>
                <w:sz w:val="18"/>
                <w:szCs w:val="18"/>
              </w:rPr>
              <w:t xml:space="preserve">1. Engagement with literature </w:t>
            </w:r>
            <w:r>
              <w:rPr>
                <w:rFonts w:eastAsia="Arial" w:cs="Arial"/>
                <w:sz w:val="18"/>
                <w:szCs w:val="18"/>
              </w:rPr>
              <w:t>(including reading, referencing,</w:t>
            </w:r>
          </w:p>
          <w:p w:rsidR="00F61A91" w:rsidRDefault="00F61A91" w:rsidP="00EC6C05">
            <w:pPr>
              <w:spacing w:before="34"/>
              <w:ind w:left="108" w:right="-54"/>
              <w:rPr>
                <w:rFonts w:eastAsia="Arial" w:cs="Arial"/>
                <w:sz w:val="18"/>
                <w:szCs w:val="18"/>
              </w:rPr>
            </w:pPr>
            <w:r>
              <w:rPr>
                <w:rFonts w:eastAsia="Arial" w:cs="Arial"/>
                <w:sz w:val="18"/>
                <w:szCs w:val="18"/>
              </w:rPr>
              <w:t>academic conventions and</w:t>
            </w:r>
          </w:p>
          <w:p w:rsidR="00F61A91" w:rsidRDefault="00F61A91" w:rsidP="00EC6C05">
            <w:pPr>
              <w:spacing w:before="34"/>
              <w:ind w:left="108" w:right="-54"/>
              <w:rPr>
                <w:rFonts w:eastAsia="Arial" w:cs="Arial"/>
                <w:b/>
                <w:sz w:val="18"/>
                <w:szCs w:val="18"/>
              </w:rPr>
            </w:pPr>
            <w:r>
              <w:rPr>
                <w:rFonts w:eastAsia="Arial" w:cs="Arial"/>
                <w:sz w:val="18"/>
                <w:szCs w:val="18"/>
              </w:rPr>
              <w:t>academic honesty)</w:t>
            </w:r>
            <w:r>
              <w:rPr>
                <w:rFonts w:eastAsia="Arial" w:cs="Arial"/>
                <w:b/>
                <w:sz w:val="18"/>
                <w:szCs w:val="18"/>
              </w:rPr>
              <w:t xml:space="preserve"> </w:t>
            </w:r>
          </w:p>
        </w:tc>
        <w:tc>
          <w:tcPr>
            <w:tcW w:w="1736" w:type="dxa"/>
            <w:tcBorders>
              <w:top w:val="single" w:sz="4" w:space="0" w:color="000000"/>
              <w:left w:val="single" w:sz="4" w:space="0" w:color="000000"/>
              <w:bottom w:val="single" w:sz="4" w:space="0" w:color="000000"/>
              <w:right w:val="dashed" w:sz="4" w:space="0" w:color="000000"/>
            </w:tcBorders>
          </w:tcPr>
          <w:p w:rsidR="00F61A91" w:rsidRDefault="00F61A91" w:rsidP="00EC6C05">
            <w:pPr>
              <w:rPr>
                <w:rFonts w:eastAsia="Arial" w:cs="Arial"/>
                <w:sz w:val="18"/>
                <w:szCs w:val="18"/>
              </w:rPr>
            </w:pPr>
            <w:r>
              <w:rPr>
                <w:rFonts w:eastAsia="Arial" w:cs="Arial"/>
                <w:sz w:val="18"/>
                <w:szCs w:val="18"/>
              </w:rPr>
              <w:t>Little or no evidence of reading</w:t>
            </w:r>
            <w:r>
              <w:rPr>
                <w:sz w:val="18"/>
                <w:szCs w:val="18"/>
              </w:rPr>
              <w:t xml:space="preserve"> and/or </w:t>
            </w:r>
            <w:r>
              <w:rPr>
                <w:rFonts w:eastAsia="Arial" w:cs="Arial"/>
                <w:sz w:val="18"/>
                <w:szCs w:val="18"/>
              </w:rPr>
              <w:t>reliance on inappropriate sources.</w:t>
            </w:r>
          </w:p>
          <w:p w:rsidR="00F61A91" w:rsidRDefault="00F61A91" w:rsidP="00EC6C05">
            <w:pPr>
              <w:rPr>
                <w:rFonts w:eastAsia="Arial" w:cs="Arial"/>
                <w:sz w:val="18"/>
                <w:szCs w:val="18"/>
              </w:rPr>
            </w:pPr>
            <w:r>
              <w:rPr>
                <w:rFonts w:eastAsia="Arial" w:cs="Arial"/>
                <w:sz w:val="18"/>
                <w:szCs w:val="18"/>
              </w:rPr>
              <w:t>Views and findings mostly unsupported and non-authoritative.</w:t>
            </w:r>
          </w:p>
          <w:p w:rsidR="00F61A91" w:rsidRDefault="00F61A91" w:rsidP="00EC6C05">
            <w:pPr>
              <w:rPr>
                <w:rFonts w:eastAsia="Arial" w:cs="Arial"/>
                <w:sz w:val="18"/>
                <w:szCs w:val="18"/>
              </w:rPr>
            </w:pPr>
            <w:r>
              <w:rPr>
                <w:rFonts w:eastAsia="Arial" w:cs="Arial"/>
                <w:sz w:val="18"/>
                <w:szCs w:val="18"/>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Pr>
          <w:p w:rsidR="00F61A91" w:rsidRDefault="00F61A91" w:rsidP="00EC6C05">
            <w:pPr>
              <w:rPr>
                <w:rFonts w:eastAsia="Arial" w:cs="Arial"/>
                <w:sz w:val="18"/>
                <w:szCs w:val="18"/>
              </w:rPr>
            </w:pPr>
            <w:r>
              <w:rPr>
                <w:rFonts w:eastAsia="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p w:rsidR="00F61A91" w:rsidRDefault="00F61A91" w:rsidP="00EC6C05">
            <w:pPr>
              <w:rPr>
                <w:rFonts w:eastAsia="Arial" w:cs="Arial"/>
                <w:sz w:val="18"/>
                <w:szCs w:val="18"/>
              </w:rPr>
            </w:pPr>
          </w:p>
          <w:p w:rsidR="00F61A91" w:rsidRDefault="00F61A91" w:rsidP="00EC6C05">
            <w:pPr>
              <w:rPr>
                <w:rFonts w:eastAsia="Arial" w:cs="Arial"/>
                <w:sz w:val="18"/>
                <w:szCs w:val="18"/>
              </w:rPr>
            </w:pPr>
          </w:p>
        </w:tc>
        <w:tc>
          <w:tcPr>
            <w:tcW w:w="1736" w:type="dxa"/>
            <w:tcBorders>
              <w:top w:val="single" w:sz="4" w:space="0" w:color="000000"/>
              <w:left w:val="single" w:sz="4" w:space="0" w:color="000000"/>
              <w:bottom w:val="single" w:sz="4" w:space="0" w:color="000000"/>
              <w:right w:val="dashed" w:sz="4" w:space="0" w:color="000000"/>
            </w:tcBorders>
          </w:tcPr>
          <w:p w:rsidR="00F61A91" w:rsidRDefault="00F61A91" w:rsidP="00EC6C05">
            <w:pPr>
              <w:rPr>
                <w:rFonts w:eastAsia="Arial" w:cs="Arial"/>
                <w:sz w:val="18"/>
                <w:szCs w:val="18"/>
              </w:rPr>
            </w:pPr>
            <w:r>
              <w:rPr>
                <w:rFonts w:eastAsia="Arial" w:cs="Arial"/>
                <w:sz w:val="18"/>
                <w:szCs w:val="18"/>
              </w:rPr>
              <w:t>Engagement with a limited range of mostly relevant and credible sources but with some reliance on information gained through class contact. Some omissions and minor errors.</w:t>
            </w:r>
          </w:p>
          <w:p w:rsidR="00F61A91" w:rsidRDefault="00F61A91" w:rsidP="00EC6C05">
            <w:pPr>
              <w:rPr>
                <w:rFonts w:eastAsia="Arial" w:cs="Arial"/>
                <w:sz w:val="18"/>
                <w:szCs w:val="18"/>
              </w:rPr>
            </w:pPr>
            <w:r>
              <w:rPr>
                <w:rFonts w:eastAsia="Arial" w:cs="Arial"/>
                <w:sz w:val="18"/>
                <w:szCs w:val="18"/>
              </w:rPr>
              <w:t>Referencing conventions evident though not always applied accurately or consistently.</w:t>
            </w:r>
          </w:p>
        </w:tc>
        <w:tc>
          <w:tcPr>
            <w:tcW w:w="1736" w:type="dxa"/>
            <w:tcBorders>
              <w:top w:val="single" w:sz="4" w:space="0" w:color="000000"/>
              <w:left w:val="dashed" w:sz="4" w:space="0" w:color="000000"/>
              <w:bottom w:val="single" w:sz="4" w:space="0" w:color="000000"/>
              <w:right w:val="dashed" w:sz="4" w:space="0" w:color="000000"/>
            </w:tcBorders>
          </w:tcPr>
          <w:p w:rsidR="00F61A91" w:rsidRDefault="00F61A91" w:rsidP="00EC6C05">
            <w:pPr>
              <w:rPr>
                <w:rFonts w:eastAsia="Arial" w:cs="Arial"/>
                <w:sz w:val="18"/>
                <w:szCs w:val="18"/>
              </w:rPr>
            </w:pPr>
            <w:r>
              <w:rPr>
                <w:rFonts w:eastAsia="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F61A91" w:rsidRDefault="00F61A91" w:rsidP="00EC6C05">
            <w:pPr>
              <w:rPr>
                <w:rFonts w:eastAsia="Arial" w:cs="Arial"/>
                <w:sz w:val="18"/>
                <w:szCs w:val="18"/>
              </w:rPr>
            </w:pPr>
            <w:r>
              <w:rPr>
                <w:rFonts w:eastAsia="Arial" w:cs="Arial"/>
                <w:sz w:val="18"/>
                <w:szCs w:val="18"/>
              </w:rPr>
              <w:t>Engagement with a wide range of literature, including sources retrieved independently.</w:t>
            </w:r>
          </w:p>
          <w:p w:rsidR="00F61A91" w:rsidRDefault="00F61A91" w:rsidP="00EC6C05">
            <w:pPr>
              <w:rPr>
                <w:rFonts w:eastAsia="Arial" w:cs="Arial"/>
                <w:sz w:val="18"/>
                <w:szCs w:val="18"/>
              </w:rPr>
            </w:pPr>
            <w:r>
              <w:rPr>
                <w:rFonts w:eastAsia="Arial" w:cs="Arial"/>
                <w:sz w:val="18"/>
                <w:szCs w:val="18"/>
              </w:rPr>
              <w:t>Selection of relevant and credible sources.  Generally sound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F61A91" w:rsidRDefault="00F61A91" w:rsidP="00EC6C05">
            <w:pPr>
              <w:rPr>
                <w:rFonts w:eastAsia="Arial" w:cs="Arial"/>
                <w:sz w:val="18"/>
                <w:szCs w:val="18"/>
              </w:rPr>
            </w:pPr>
            <w:r>
              <w:rPr>
                <w:rFonts w:eastAsia="Arial" w:cs="Arial"/>
                <w:sz w:val="18"/>
                <w:szCs w:val="18"/>
              </w:rPr>
              <w:t xml:space="preserve">Engagement with an extensive range of relevant and credible literature.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tcPr>
          <w:p w:rsidR="00F61A91" w:rsidRDefault="00F61A91" w:rsidP="00EC6C05">
            <w:pPr>
              <w:rPr>
                <w:rFonts w:eastAsia="Arial" w:cs="Arial"/>
                <w:sz w:val="18"/>
                <w:szCs w:val="18"/>
              </w:rPr>
            </w:pPr>
            <w:r>
              <w:rPr>
                <w:rFonts w:eastAsia="Arial" w:cs="Arial"/>
                <w:sz w:val="18"/>
                <w:szCs w:val="18"/>
              </w:rPr>
              <w:t>Exceptional engagement with an extensive range of relevant and credible literature. High-level referencing skills consistently applied.</w:t>
            </w:r>
          </w:p>
        </w:tc>
      </w:tr>
      <w:tr w:rsidR="00F61A91" w:rsidTr="00EC6C05">
        <w:tc>
          <w:tcPr>
            <w:tcW w:w="1735" w:type="dxa"/>
            <w:shd w:val="clear" w:color="auto" w:fill="8DB3E2"/>
          </w:tcPr>
          <w:p w:rsidR="00F61A91" w:rsidRDefault="00F61A91" w:rsidP="00EC6C05">
            <w:pPr>
              <w:spacing w:before="34"/>
              <w:ind w:left="108" w:right="-54"/>
              <w:rPr>
                <w:rFonts w:eastAsia="Arial" w:cs="Arial"/>
                <w:sz w:val="18"/>
                <w:szCs w:val="18"/>
              </w:rPr>
            </w:pPr>
            <w:r>
              <w:rPr>
                <w:rFonts w:eastAsia="Arial" w:cs="Arial"/>
                <w:b/>
                <w:sz w:val="18"/>
                <w:szCs w:val="18"/>
              </w:rPr>
              <w:t xml:space="preserve">2. Knowledge and understanding </w:t>
            </w:r>
            <w:r>
              <w:rPr>
                <w:rFonts w:eastAsia="Arial" w:cs="Arial"/>
                <w:sz w:val="18"/>
                <w:szCs w:val="18"/>
              </w:rPr>
              <w:t xml:space="preserve">(Knowledge of the basic underlying </w:t>
            </w:r>
            <w:r>
              <w:rPr>
                <w:rFonts w:eastAsia="Arial" w:cs="Arial"/>
                <w:sz w:val="18"/>
                <w:szCs w:val="18"/>
              </w:rPr>
              <w:lastRenderedPageBreak/>
              <w:t>concepts and principles of a subject.)</w:t>
            </w:r>
          </w:p>
        </w:tc>
        <w:tc>
          <w:tcPr>
            <w:tcW w:w="1736" w:type="dxa"/>
            <w:tcBorders>
              <w:top w:val="single" w:sz="4" w:space="0" w:color="000000"/>
              <w:left w:val="single" w:sz="4" w:space="0" w:color="000000"/>
              <w:bottom w:val="single" w:sz="4" w:space="0" w:color="000000"/>
              <w:right w:val="dashed" w:sz="4" w:space="0" w:color="000000"/>
            </w:tcBorders>
          </w:tcPr>
          <w:p w:rsidR="00F61A91" w:rsidRDefault="00F61A91" w:rsidP="00EC6C05">
            <w:pPr>
              <w:spacing w:after="120"/>
              <w:rPr>
                <w:rFonts w:eastAsia="Arial" w:cs="Arial"/>
                <w:sz w:val="18"/>
                <w:szCs w:val="18"/>
              </w:rPr>
            </w:pPr>
            <w:r>
              <w:rPr>
                <w:rFonts w:eastAsia="Arial" w:cs="Arial"/>
                <w:sz w:val="18"/>
                <w:szCs w:val="18"/>
              </w:rPr>
              <w:lastRenderedPageBreak/>
              <w:t xml:space="preserve">Major gaps in knowledge and understanding of the basic underlying </w:t>
            </w:r>
            <w:r>
              <w:rPr>
                <w:rFonts w:eastAsia="Arial" w:cs="Arial"/>
                <w:sz w:val="18"/>
                <w:szCs w:val="18"/>
              </w:rPr>
              <w:lastRenderedPageBreak/>
              <w:t xml:space="preserve">concepts and principles of the subject matter. Inclusion of irrelevant material.  Substantial inaccuracies. </w:t>
            </w:r>
          </w:p>
          <w:p w:rsidR="00F61A91" w:rsidRDefault="00F61A91" w:rsidP="00EC6C05">
            <w:pPr>
              <w:spacing w:after="120"/>
              <w:rPr>
                <w:rFonts w:eastAsia="Arial" w:cs="Arial"/>
                <w:sz w:val="18"/>
                <w:szCs w:val="18"/>
              </w:rPr>
            </w:pPr>
          </w:p>
        </w:tc>
        <w:tc>
          <w:tcPr>
            <w:tcW w:w="1736" w:type="dxa"/>
            <w:tcBorders>
              <w:top w:val="single" w:sz="4" w:space="0" w:color="000000"/>
              <w:left w:val="dashed" w:sz="4" w:space="0" w:color="000000"/>
              <w:bottom w:val="single" w:sz="4" w:space="0" w:color="000000"/>
              <w:right w:val="single" w:sz="4" w:space="0" w:color="000000"/>
            </w:tcBorders>
          </w:tcPr>
          <w:p w:rsidR="00F61A91" w:rsidRDefault="00F61A91" w:rsidP="00EC6C05">
            <w:pPr>
              <w:spacing w:after="120"/>
              <w:rPr>
                <w:rFonts w:eastAsia="Arial" w:cs="Arial"/>
                <w:sz w:val="18"/>
                <w:szCs w:val="18"/>
              </w:rPr>
            </w:pPr>
            <w:r>
              <w:rPr>
                <w:rFonts w:eastAsia="Arial" w:cs="Arial"/>
                <w:sz w:val="18"/>
                <w:szCs w:val="18"/>
              </w:rPr>
              <w:lastRenderedPageBreak/>
              <w:t>Gaps in knowledge</w:t>
            </w:r>
            <w:r>
              <w:rPr>
                <w:sz w:val="18"/>
                <w:szCs w:val="18"/>
              </w:rPr>
              <w:t xml:space="preserve"> of </w:t>
            </w:r>
            <w:r>
              <w:rPr>
                <w:rFonts w:eastAsia="Arial" w:cs="Arial"/>
                <w:sz w:val="18"/>
                <w:szCs w:val="18"/>
              </w:rPr>
              <w:t xml:space="preserve">the basic underlying concepts and principles, with </w:t>
            </w:r>
            <w:r>
              <w:rPr>
                <w:rFonts w:eastAsia="Arial" w:cs="Arial"/>
                <w:sz w:val="18"/>
                <w:szCs w:val="18"/>
              </w:rPr>
              <w:lastRenderedPageBreak/>
              <w:t xml:space="preserve">flawed or superficial understanding. Some significant inaccuracies and/or irrelevant material.  </w:t>
            </w:r>
          </w:p>
        </w:tc>
        <w:tc>
          <w:tcPr>
            <w:tcW w:w="1736" w:type="dxa"/>
            <w:tcBorders>
              <w:top w:val="single" w:sz="4" w:space="0" w:color="000000"/>
              <w:left w:val="single" w:sz="4" w:space="0" w:color="000000"/>
              <w:bottom w:val="single" w:sz="4" w:space="0" w:color="000000"/>
              <w:right w:val="dashed" w:sz="4" w:space="0" w:color="000000"/>
            </w:tcBorders>
          </w:tcPr>
          <w:p w:rsidR="00F61A91" w:rsidRDefault="00F61A91" w:rsidP="00EC6C05">
            <w:pPr>
              <w:spacing w:after="120"/>
              <w:rPr>
                <w:rFonts w:eastAsia="Arial" w:cs="Arial"/>
                <w:sz w:val="18"/>
                <w:szCs w:val="18"/>
              </w:rPr>
            </w:pPr>
            <w:r>
              <w:rPr>
                <w:rFonts w:eastAsia="Arial" w:cs="Arial"/>
                <w:sz w:val="18"/>
                <w:szCs w:val="18"/>
              </w:rPr>
              <w:lastRenderedPageBreak/>
              <w:t xml:space="preserve">Limited knowledge and understanding of the basic underlying concepts and </w:t>
            </w:r>
            <w:r>
              <w:rPr>
                <w:rFonts w:eastAsia="Arial" w:cs="Arial"/>
                <w:sz w:val="18"/>
                <w:szCs w:val="18"/>
              </w:rPr>
              <w:lastRenderedPageBreak/>
              <w:t xml:space="preserve">principles within the subject area. Some elements may be missing. </w:t>
            </w:r>
          </w:p>
        </w:tc>
        <w:tc>
          <w:tcPr>
            <w:tcW w:w="1736" w:type="dxa"/>
            <w:tcBorders>
              <w:top w:val="single" w:sz="4" w:space="0" w:color="000000"/>
              <w:left w:val="dashed" w:sz="4" w:space="0" w:color="000000"/>
              <w:bottom w:val="single" w:sz="4" w:space="0" w:color="000000"/>
              <w:right w:val="dashed" w:sz="4" w:space="0" w:color="000000"/>
            </w:tcBorders>
          </w:tcPr>
          <w:p w:rsidR="00F61A91" w:rsidRDefault="00F61A91" w:rsidP="00EC6C05">
            <w:pPr>
              <w:spacing w:after="120"/>
              <w:rPr>
                <w:rFonts w:eastAsia="Arial" w:cs="Arial"/>
                <w:sz w:val="18"/>
                <w:szCs w:val="18"/>
              </w:rPr>
            </w:pPr>
            <w:r>
              <w:rPr>
                <w:rFonts w:eastAsia="Arial" w:cs="Arial"/>
                <w:sz w:val="18"/>
                <w:szCs w:val="18"/>
              </w:rPr>
              <w:lastRenderedPageBreak/>
              <w:t xml:space="preserve">Knowledge of the basic underlying concepts and principles is accurate with a </w:t>
            </w:r>
            <w:r>
              <w:rPr>
                <w:rFonts w:eastAsia="Arial" w:cs="Arial"/>
                <w:sz w:val="18"/>
                <w:szCs w:val="18"/>
              </w:rPr>
              <w:lastRenderedPageBreak/>
              <w:t>good understanding of the field of study but lacks depth and/or breadth.</w:t>
            </w:r>
          </w:p>
        </w:tc>
        <w:tc>
          <w:tcPr>
            <w:tcW w:w="1736" w:type="dxa"/>
            <w:tcBorders>
              <w:top w:val="single" w:sz="4" w:space="0" w:color="000000"/>
              <w:left w:val="dashed" w:sz="4" w:space="0" w:color="000000"/>
              <w:bottom w:val="single" w:sz="4" w:space="0" w:color="000000"/>
              <w:right w:val="dashed" w:sz="4" w:space="0" w:color="000000"/>
            </w:tcBorders>
          </w:tcPr>
          <w:p w:rsidR="00F61A91" w:rsidRDefault="00F61A91" w:rsidP="00EC6C05">
            <w:pPr>
              <w:spacing w:after="120"/>
              <w:rPr>
                <w:rFonts w:eastAsia="Arial" w:cs="Arial"/>
                <w:sz w:val="18"/>
                <w:szCs w:val="18"/>
              </w:rPr>
            </w:pPr>
            <w:r>
              <w:rPr>
                <w:rFonts w:eastAsia="Arial" w:cs="Arial"/>
                <w:sz w:val="18"/>
                <w:szCs w:val="18"/>
              </w:rPr>
              <w:lastRenderedPageBreak/>
              <w:t xml:space="preserve">Competent knowledge of the basic underlying concepts and principles.  </w:t>
            </w:r>
            <w:r>
              <w:rPr>
                <w:rFonts w:eastAsia="Arial" w:cs="Arial"/>
                <w:sz w:val="18"/>
                <w:szCs w:val="18"/>
              </w:rPr>
              <w:lastRenderedPageBreak/>
              <w:t xml:space="preserve">Exhibits very good understanding. </w:t>
            </w:r>
          </w:p>
        </w:tc>
        <w:tc>
          <w:tcPr>
            <w:tcW w:w="1736" w:type="dxa"/>
            <w:tcBorders>
              <w:top w:val="single" w:sz="4" w:space="0" w:color="000000"/>
              <w:left w:val="dashed" w:sz="4" w:space="0" w:color="000000"/>
              <w:bottom w:val="single" w:sz="4" w:space="0" w:color="000000"/>
              <w:right w:val="dashed" w:sz="4" w:space="0" w:color="000000"/>
            </w:tcBorders>
          </w:tcPr>
          <w:p w:rsidR="00F61A91" w:rsidRDefault="00F61A91" w:rsidP="00EC6C05">
            <w:pPr>
              <w:spacing w:after="120"/>
              <w:rPr>
                <w:rFonts w:eastAsia="Arial" w:cs="Arial"/>
                <w:sz w:val="18"/>
                <w:szCs w:val="18"/>
              </w:rPr>
            </w:pPr>
            <w:r>
              <w:rPr>
                <w:rFonts w:eastAsia="Arial" w:cs="Arial"/>
                <w:sz w:val="18"/>
                <w:szCs w:val="18"/>
              </w:rPr>
              <w:lastRenderedPageBreak/>
              <w:t xml:space="preserve">Excellent knowledge and understanding of the basic underlying </w:t>
            </w:r>
            <w:r>
              <w:rPr>
                <w:rFonts w:eastAsia="Arial" w:cs="Arial"/>
                <w:sz w:val="18"/>
                <w:szCs w:val="18"/>
              </w:rPr>
              <w:lastRenderedPageBreak/>
              <w:t xml:space="preserve">concepts and principles of the subject. </w:t>
            </w:r>
          </w:p>
        </w:tc>
        <w:tc>
          <w:tcPr>
            <w:tcW w:w="1736" w:type="dxa"/>
            <w:tcBorders>
              <w:top w:val="single" w:sz="4" w:space="0" w:color="000000"/>
              <w:left w:val="dashed" w:sz="4" w:space="0" w:color="000000"/>
              <w:bottom w:val="single" w:sz="4" w:space="0" w:color="000000"/>
              <w:right w:val="single" w:sz="4" w:space="0" w:color="000000"/>
            </w:tcBorders>
          </w:tcPr>
          <w:p w:rsidR="00F61A91" w:rsidRDefault="00F61A91" w:rsidP="00EC6C05">
            <w:pPr>
              <w:spacing w:after="120"/>
              <w:rPr>
                <w:rFonts w:eastAsia="Arial" w:cs="Arial"/>
                <w:sz w:val="18"/>
                <w:szCs w:val="18"/>
              </w:rPr>
            </w:pPr>
            <w:r>
              <w:rPr>
                <w:rFonts w:eastAsia="Arial" w:cs="Arial"/>
                <w:sz w:val="18"/>
                <w:szCs w:val="18"/>
              </w:rPr>
              <w:lastRenderedPageBreak/>
              <w:t xml:space="preserve">Exceptional, detailed knowledge and understanding of the basic </w:t>
            </w:r>
            <w:r>
              <w:rPr>
                <w:rFonts w:eastAsia="Arial" w:cs="Arial"/>
                <w:sz w:val="18"/>
                <w:szCs w:val="18"/>
              </w:rPr>
              <w:lastRenderedPageBreak/>
              <w:t>underlying concepts and principles</w:t>
            </w:r>
          </w:p>
        </w:tc>
      </w:tr>
      <w:tr w:rsidR="00F61A91" w:rsidTr="00EC6C05">
        <w:tc>
          <w:tcPr>
            <w:tcW w:w="1735" w:type="dxa"/>
            <w:shd w:val="clear" w:color="auto" w:fill="8DB3E2"/>
          </w:tcPr>
          <w:p w:rsidR="00F61A91" w:rsidRDefault="00F61A91" w:rsidP="00EC6C05">
            <w:pPr>
              <w:spacing w:before="34" w:line="239" w:lineRule="auto"/>
              <w:ind w:left="108" w:right="-54"/>
              <w:rPr>
                <w:rFonts w:eastAsia="Arial" w:cs="Arial"/>
                <w:b/>
                <w:sz w:val="18"/>
                <w:szCs w:val="18"/>
              </w:rPr>
            </w:pPr>
            <w:r>
              <w:rPr>
                <w:rFonts w:eastAsia="Arial" w:cs="Arial"/>
                <w:b/>
                <w:sz w:val="18"/>
                <w:szCs w:val="18"/>
              </w:rPr>
              <w:lastRenderedPageBreak/>
              <w:t xml:space="preserve">3. Cognitive and intellectual skills </w:t>
            </w:r>
          </w:p>
          <w:p w:rsidR="00F61A91" w:rsidRDefault="00F61A91" w:rsidP="00EC6C05">
            <w:pPr>
              <w:spacing w:before="34" w:line="239" w:lineRule="auto"/>
              <w:ind w:left="108" w:right="-54"/>
              <w:rPr>
                <w:rFonts w:eastAsia="Arial" w:cs="Arial"/>
                <w:sz w:val="18"/>
                <w:szCs w:val="18"/>
              </w:rPr>
            </w:pPr>
            <w:r>
              <w:rPr>
                <w:rFonts w:eastAsia="Arial" w:cs="Arial"/>
                <w:sz w:val="18"/>
                <w:szCs w:val="18"/>
              </w:rPr>
              <w:t xml:space="preserve">(Evaluate underlying concepts and principles of a subject and interpret qualitative and quantitative data in order to develop lines of argument and make sound judgements.) </w:t>
            </w:r>
          </w:p>
          <w:p w:rsidR="00F61A91" w:rsidRDefault="00F61A91" w:rsidP="00EC6C05">
            <w:pPr>
              <w:spacing w:before="34" w:line="239" w:lineRule="auto"/>
              <w:ind w:left="108" w:right="-54"/>
              <w:rPr>
                <w:rFonts w:eastAsia="Arial" w:cs="Arial"/>
                <w:sz w:val="18"/>
                <w:szCs w:val="18"/>
              </w:rPr>
            </w:pPr>
          </w:p>
          <w:p w:rsidR="00F61A91" w:rsidRDefault="00F61A91" w:rsidP="00EC6C05">
            <w:pPr>
              <w:spacing w:before="34" w:line="239" w:lineRule="auto"/>
              <w:ind w:left="108" w:right="-54"/>
              <w:rPr>
                <w:rFonts w:eastAsia="Arial" w:cs="Arial"/>
                <w:sz w:val="18"/>
                <w:szCs w:val="18"/>
              </w:rPr>
            </w:pPr>
          </w:p>
        </w:tc>
        <w:tc>
          <w:tcPr>
            <w:tcW w:w="1736" w:type="dxa"/>
          </w:tcPr>
          <w:p w:rsidR="00F61A91" w:rsidRDefault="00F61A91" w:rsidP="00EC6C05">
            <w:pPr>
              <w:rPr>
                <w:rFonts w:eastAsia="Arial" w:cs="Arial"/>
                <w:sz w:val="18"/>
                <w:szCs w:val="18"/>
              </w:rPr>
            </w:pPr>
            <w:r>
              <w:rPr>
                <w:rFonts w:eastAsia="Arial" w:cs="Arial"/>
                <w:sz w:val="18"/>
                <w:szCs w:val="18"/>
              </w:rPr>
              <w:t>Wholly or almost wholly descriptive work. Little or no evaluation of</w:t>
            </w:r>
            <w:r>
              <w:rPr>
                <w:sz w:val="18"/>
                <w:szCs w:val="18"/>
              </w:rPr>
              <w:t xml:space="preserve"> the </w:t>
            </w:r>
            <w:r>
              <w:rPr>
                <w:rFonts w:eastAsia="Arial" w:cs="Arial"/>
                <w:sz w:val="18"/>
                <w:szCs w:val="18"/>
              </w:rPr>
              <w:t>underlying concepts and principles.</w:t>
            </w:r>
          </w:p>
          <w:p w:rsidR="00F61A91" w:rsidRDefault="00F61A91" w:rsidP="00EC6C05">
            <w:pPr>
              <w:rPr>
                <w:rFonts w:eastAsia="Arial" w:cs="Arial"/>
                <w:sz w:val="18"/>
                <w:szCs w:val="18"/>
              </w:rPr>
            </w:pPr>
            <w:r>
              <w:rPr>
                <w:rFonts w:eastAsia="Arial" w:cs="Arial"/>
                <w:sz w:val="18"/>
                <w:szCs w:val="18"/>
              </w:rPr>
              <w:t>Failure to develop arguments, leading to illogical or invalid judgements. Minimal or no use of</w:t>
            </w:r>
          </w:p>
          <w:p w:rsidR="00F61A91" w:rsidRDefault="00F61A91" w:rsidP="00EC6C05">
            <w:pPr>
              <w:rPr>
                <w:rFonts w:eastAsia="Arial" w:cs="Arial"/>
                <w:sz w:val="18"/>
                <w:szCs w:val="18"/>
              </w:rPr>
            </w:pPr>
            <w:r>
              <w:rPr>
                <w:rFonts w:eastAsia="Arial" w:cs="Arial"/>
                <w:sz w:val="18"/>
                <w:szCs w:val="18"/>
              </w:rPr>
              <w:t>evidence to back up views.</w:t>
            </w:r>
          </w:p>
          <w:p w:rsidR="00F61A91" w:rsidRDefault="00F61A91" w:rsidP="00EC6C05">
            <w:pPr>
              <w:rPr>
                <w:rFonts w:eastAsia="Arial" w:cs="Arial"/>
                <w:sz w:val="18"/>
                <w:szCs w:val="18"/>
              </w:rPr>
            </w:pPr>
          </w:p>
        </w:tc>
        <w:tc>
          <w:tcPr>
            <w:tcW w:w="1736" w:type="dxa"/>
          </w:tcPr>
          <w:p w:rsidR="00F61A91" w:rsidRDefault="00F61A91" w:rsidP="00EC6C05">
            <w:pPr>
              <w:rPr>
                <w:rFonts w:eastAsia="Arial" w:cs="Arial"/>
                <w:sz w:val="18"/>
                <w:szCs w:val="18"/>
              </w:rPr>
            </w:pPr>
            <w:r>
              <w:rPr>
                <w:rFonts w:eastAsia="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00F61A91" w:rsidRDefault="00F61A91" w:rsidP="00EC6C05">
            <w:pPr>
              <w:rPr>
                <w:rFonts w:eastAsia="Arial" w:cs="Arial"/>
                <w:sz w:val="18"/>
                <w:szCs w:val="18"/>
              </w:rPr>
            </w:pPr>
            <w:r>
              <w:rPr>
                <w:rFonts w:eastAsia="Arial" w:cs="Arial"/>
                <w:sz w:val="18"/>
                <w:szCs w:val="18"/>
              </w:rPr>
              <w:t>Limited attempt at evaluation of the underlying concepts and principles, tending towards description.</w:t>
            </w:r>
          </w:p>
          <w:p w:rsidR="00F61A91" w:rsidRDefault="00F61A91" w:rsidP="00EC6C05">
            <w:pPr>
              <w:rPr>
                <w:rFonts w:eastAsia="Arial" w:cs="Arial"/>
                <w:sz w:val="18"/>
                <w:szCs w:val="18"/>
              </w:rPr>
            </w:pPr>
            <w:r>
              <w:rPr>
                <w:rFonts w:eastAsia="Arial" w:cs="Arial"/>
                <w:sz w:val="18"/>
                <w:szCs w:val="18"/>
              </w:rPr>
              <w:t>Can interpret qualitative and quantitative data but with some errors. Some evidence to support emerging arguments and judgements but these may be underdeveloped or with a little inconsistency / mis-interpretation.</w:t>
            </w:r>
          </w:p>
          <w:p w:rsidR="00F61A91" w:rsidRDefault="00F61A91" w:rsidP="00EC6C05">
            <w:pPr>
              <w:rPr>
                <w:rFonts w:eastAsia="Arial" w:cs="Arial"/>
                <w:sz w:val="18"/>
                <w:szCs w:val="18"/>
              </w:rPr>
            </w:pPr>
          </w:p>
        </w:tc>
        <w:tc>
          <w:tcPr>
            <w:tcW w:w="1736" w:type="dxa"/>
          </w:tcPr>
          <w:p w:rsidR="00F61A91" w:rsidRDefault="00F61A91" w:rsidP="00EC6C05">
            <w:pPr>
              <w:rPr>
                <w:rFonts w:eastAsia="Arial" w:cs="Arial"/>
                <w:sz w:val="18"/>
                <w:szCs w:val="18"/>
              </w:rPr>
            </w:pPr>
            <w:r>
              <w:rPr>
                <w:rFonts w:eastAsia="Arial" w:cs="Arial"/>
                <w:sz w:val="18"/>
                <w:szCs w:val="18"/>
              </w:rPr>
              <w:t>Good evaluation of the underlying concepts and principles. Can interpret qualitative and quantitative data, with minor errors.</w:t>
            </w:r>
          </w:p>
          <w:p w:rsidR="00F61A91" w:rsidRDefault="00F61A91" w:rsidP="00EC6C05">
            <w:pPr>
              <w:rPr>
                <w:rFonts w:eastAsia="Arial" w:cs="Arial"/>
                <w:sz w:val="18"/>
                <w:szCs w:val="18"/>
              </w:rPr>
            </w:pPr>
            <w:r>
              <w:rPr>
                <w:rFonts w:eastAsia="Arial" w:cs="Arial"/>
                <w:sz w:val="18"/>
                <w:szCs w:val="18"/>
              </w:rPr>
              <w:t>An emerging ability to use evidence to support the argument.</w:t>
            </w:r>
          </w:p>
          <w:p w:rsidR="00F61A91" w:rsidRDefault="00F61A91" w:rsidP="00EC6C05">
            <w:pPr>
              <w:rPr>
                <w:rFonts w:eastAsia="Arial" w:cs="Arial"/>
                <w:sz w:val="18"/>
                <w:szCs w:val="18"/>
              </w:rPr>
            </w:pPr>
            <w:r>
              <w:rPr>
                <w:rFonts w:eastAsia="Arial" w:cs="Arial"/>
                <w:sz w:val="18"/>
                <w:szCs w:val="18"/>
              </w:rPr>
              <w:t>Mostly valid arguments and logical judgements.</w:t>
            </w:r>
            <w:r>
              <w:rPr>
                <w:sz w:val="18"/>
                <w:szCs w:val="18"/>
              </w:rPr>
              <w:t xml:space="preserve"> </w:t>
            </w:r>
          </w:p>
        </w:tc>
        <w:tc>
          <w:tcPr>
            <w:tcW w:w="1736" w:type="dxa"/>
          </w:tcPr>
          <w:p w:rsidR="00F61A91" w:rsidRDefault="00F61A91" w:rsidP="00EC6C05">
            <w:pPr>
              <w:rPr>
                <w:rFonts w:eastAsia="Arial" w:cs="Arial"/>
                <w:sz w:val="18"/>
                <w:szCs w:val="18"/>
              </w:rPr>
            </w:pPr>
            <w:r>
              <w:rPr>
                <w:rFonts w:eastAsia="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00F61A91" w:rsidRDefault="00F61A91" w:rsidP="00EC6C05">
            <w:pPr>
              <w:rPr>
                <w:rFonts w:eastAsia="Arial" w:cs="Arial"/>
                <w:sz w:val="18"/>
                <w:szCs w:val="18"/>
              </w:rPr>
            </w:pPr>
          </w:p>
        </w:tc>
        <w:tc>
          <w:tcPr>
            <w:tcW w:w="1736" w:type="dxa"/>
          </w:tcPr>
          <w:p w:rsidR="00F61A91" w:rsidRDefault="00F61A91" w:rsidP="00EC6C05">
            <w:pPr>
              <w:rPr>
                <w:rFonts w:eastAsia="Arial" w:cs="Arial"/>
                <w:sz w:val="18"/>
                <w:szCs w:val="18"/>
              </w:rPr>
            </w:pPr>
            <w:r>
              <w:rPr>
                <w:rFonts w:eastAsia="Arial" w:cs="Arial"/>
                <w:sz w:val="18"/>
                <w:szCs w:val="18"/>
              </w:rPr>
              <w:t>Excellent evaluation</w:t>
            </w:r>
            <w:r>
              <w:rPr>
                <w:sz w:val="18"/>
                <w:szCs w:val="18"/>
              </w:rPr>
              <w:t xml:space="preserve"> </w:t>
            </w:r>
            <w:r>
              <w:rPr>
                <w:rFonts w:eastAsia="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00F61A91" w:rsidRDefault="00F61A91" w:rsidP="00EC6C05">
            <w:pPr>
              <w:rPr>
                <w:rFonts w:eastAsia="Arial" w:cs="Arial"/>
                <w:sz w:val="18"/>
                <w:szCs w:val="18"/>
              </w:rPr>
            </w:pPr>
            <w:r>
              <w:rPr>
                <w:rFonts w:eastAsia="Arial" w:cs="Arial"/>
                <w:sz w:val="18"/>
                <w:szCs w:val="18"/>
              </w:rPr>
              <w:t xml:space="preserve">Exceptional evaluation of the underlying concepts and </w:t>
            </w:r>
            <w:proofErr w:type="gramStart"/>
            <w:r>
              <w:rPr>
                <w:rFonts w:eastAsia="Arial" w:cs="Arial"/>
                <w:sz w:val="18"/>
                <w:szCs w:val="18"/>
              </w:rPr>
              <w:t>principles based</w:t>
            </w:r>
            <w:proofErr w:type="gramEnd"/>
            <w:r>
              <w:rPr>
                <w:rFonts w:eastAsia="Arial" w:cs="Arial"/>
                <w:sz w:val="18"/>
                <w:szCs w:val="18"/>
              </w:rPr>
              <w:t xml:space="preserve"> evidence. Outstanding interpretation of qualitative and quantitative data.</w:t>
            </w:r>
          </w:p>
          <w:p w:rsidR="00F61A91" w:rsidRDefault="00F61A91" w:rsidP="00EC6C05">
            <w:pPr>
              <w:rPr>
                <w:rFonts w:eastAsia="Arial" w:cs="Arial"/>
                <w:sz w:val="18"/>
                <w:szCs w:val="18"/>
              </w:rPr>
            </w:pPr>
            <w:r>
              <w:rPr>
                <w:rFonts w:eastAsia="Arial" w:cs="Arial"/>
                <w:sz w:val="18"/>
                <w:szCs w:val="18"/>
              </w:rPr>
              <w:t xml:space="preserve">Exceptional ability to devise arguments using evidence and make wholly appropriate and valid judgements. </w:t>
            </w:r>
          </w:p>
        </w:tc>
      </w:tr>
      <w:tr w:rsidR="00F61A91" w:rsidTr="00EC6C05">
        <w:tc>
          <w:tcPr>
            <w:tcW w:w="1735" w:type="dxa"/>
            <w:shd w:val="clear" w:color="auto" w:fill="8DB3E2"/>
          </w:tcPr>
          <w:p w:rsidR="00F61A91" w:rsidRDefault="00F61A91" w:rsidP="00EC6C05">
            <w:pPr>
              <w:spacing w:before="34" w:line="239" w:lineRule="auto"/>
              <w:ind w:left="108" w:right="-54"/>
              <w:rPr>
                <w:rFonts w:eastAsia="Arial" w:cs="Arial"/>
                <w:b/>
                <w:sz w:val="18"/>
                <w:szCs w:val="18"/>
              </w:rPr>
            </w:pPr>
            <w:r>
              <w:rPr>
                <w:rFonts w:eastAsia="Arial" w:cs="Arial"/>
                <w:b/>
                <w:sz w:val="18"/>
                <w:szCs w:val="18"/>
              </w:rPr>
              <w:t>4. Practical skills</w:t>
            </w:r>
          </w:p>
          <w:p w:rsidR="00F61A91" w:rsidRDefault="00F61A91" w:rsidP="00EC6C05">
            <w:pPr>
              <w:spacing w:before="34" w:line="239" w:lineRule="auto"/>
              <w:ind w:left="108" w:right="-54"/>
              <w:rPr>
                <w:rFonts w:eastAsia="Arial" w:cs="Arial"/>
                <w:sz w:val="18"/>
                <w:szCs w:val="18"/>
              </w:rPr>
            </w:pPr>
            <w:r>
              <w:rPr>
                <w:rFonts w:eastAsia="Arial" w:cs="Arial"/>
                <w:sz w:val="18"/>
                <w:szCs w:val="18"/>
              </w:rPr>
              <w:t>(Different approaches to solving problems in particular contexts.)</w:t>
            </w:r>
          </w:p>
          <w:p w:rsidR="00F61A91" w:rsidRDefault="00F61A91" w:rsidP="00EC6C05">
            <w:pPr>
              <w:spacing w:before="34" w:line="239" w:lineRule="auto"/>
              <w:ind w:left="108" w:right="-54"/>
              <w:rPr>
                <w:rFonts w:eastAsia="Arial" w:cs="Arial"/>
                <w:b/>
                <w:sz w:val="18"/>
                <w:szCs w:val="18"/>
              </w:rPr>
            </w:pPr>
          </w:p>
        </w:tc>
        <w:tc>
          <w:tcPr>
            <w:tcW w:w="1736" w:type="dxa"/>
          </w:tcPr>
          <w:p w:rsidR="00F61A91" w:rsidRDefault="00F61A91" w:rsidP="00EC6C05">
            <w:pPr>
              <w:rPr>
                <w:rFonts w:eastAsia="Arial" w:cs="Arial"/>
                <w:sz w:val="18"/>
                <w:szCs w:val="18"/>
              </w:rPr>
            </w:pPr>
            <w:r>
              <w:rPr>
                <w:rFonts w:eastAsia="Arial" w:cs="Arial"/>
                <w:sz w:val="18"/>
                <w:szCs w:val="18"/>
              </w:rPr>
              <w:t>Limited or no use of taught, basic methods, materials, tools and/or techniques.</w:t>
            </w:r>
          </w:p>
          <w:p w:rsidR="00F61A91" w:rsidRDefault="00F61A91" w:rsidP="00EC6C05">
            <w:pPr>
              <w:rPr>
                <w:rFonts w:eastAsia="Arial" w:cs="Arial"/>
                <w:sz w:val="18"/>
                <w:szCs w:val="18"/>
              </w:rPr>
            </w:pPr>
            <w:r>
              <w:rPr>
                <w:rFonts w:eastAsia="Arial" w:cs="Arial"/>
                <w:sz w:val="18"/>
                <w:szCs w:val="18"/>
              </w:rPr>
              <w:t>Little or no appreciation of the context of the application.</w:t>
            </w:r>
          </w:p>
          <w:p w:rsidR="00F61A91" w:rsidRDefault="00F61A91" w:rsidP="00EC6C05">
            <w:pPr>
              <w:rPr>
                <w:rFonts w:eastAsia="Arial" w:cs="Arial"/>
                <w:sz w:val="18"/>
                <w:szCs w:val="18"/>
              </w:rPr>
            </w:pPr>
            <w:r>
              <w:rPr>
                <w:rFonts w:eastAsia="Arial" w:cs="Arial"/>
                <w:sz w:val="18"/>
                <w:szCs w:val="18"/>
              </w:rPr>
              <w:lastRenderedPageBreak/>
              <w:t xml:space="preserve">Very weak evidence of different approaches to problem-solving in particular contexts. </w:t>
            </w:r>
          </w:p>
        </w:tc>
        <w:tc>
          <w:tcPr>
            <w:tcW w:w="1736" w:type="dxa"/>
          </w:tcPr>
          <w:p w:rsidR="00F61A91" w:rsidRDefault="00F61A91" w:rsidP="00EC6C05">
            <w:pPr>
              <w:rPr>
                <w:rFonts w:eastAsia="Arial" w:cs="Arial"/>
                <w:sz w:val="18"/>
                <w:szCs w:val="18"/>
              </w:rPr>
            </w:pPr>
            <w:r>
              <w:rPr>
                <w:rFonts w:eastAsia="Arial" w:cs="Arial"/>
                <w:sz w:val="18"/>
                <w:szCs w:val="18"/>
              </w:rPr>
              <w:lastRenderedPageBreak/>
              <w:t xml:space="preserve">Rudimentary application of taught, basic methods, materials, tools and/or techniques but without consideration and competence. Flawed </w:t>
            </w:r>
            <w:r>
              <w:rPr>
                <w:rFonts w:eastAsia="Arial" w:cs="Arial"/>
                <w:sz w:val="18"/>
                <w:szCs w:val="18"/>
              </w:rPr>
              <w:lastRenderedPageBreak/>
              <w:t>appreciation of the context of the application.</w:t>
            </w:r>
          </w:p>
          <w:p w:rsidR="00F61A91" w:rsidRDefault="00F61A91" w:rsidP="00EC6C05">
            <w:pPr>
              <w:rPr>
                <w:rFonts w:eastAsia="Arial" w:cs="Arial"/>
                <w:sz w:val="18"/>
                <w:szCs w:val="18"/>
              </w:rPr>
            </w:pPr>
            <w:r>
              <w:rPr>
                <w:rFonts w:eastAsia="Arial" w:cs="Arial"/>
                <w:sz w:val="18"/>
                <w:szCs w:val="18"/>
              </w:rPr>
              <w:t>Weak evidence of different approaches to problem-solving in particular contexts.</w:t>
            </w:r>
          </w:p>
          <w:p w:rsidR="00F61A91" w:rsidRDefault="00F61A91" w:rsidP="00EC6C05">
            <w:pPr>
              <w:rPr>
                <w:rFonts w:eastAsia="Arial" w:cs="Arial"/>
                <w:sz w:val="18"/>
                <w:szCs w:val="18"/>
              </w:rPr>
            </w:pPr>
          </w:p>
          <w:p w:rsidR="00F61A91" w:rsidRDefault="00F61A91" w:rsidP="00EC6C05">
            <w:pPr>
              <w:rPr>
                <w:rFonts w:eastAsia="Arial" w:cs="Arial"/>
                <w:sz w:val="18"/>
                <w:szCs w:val="18"/>
              </w:rPr>
            </w:pPr>
          </w:p>
        </w:tc>
        <w:tc>
          <w:tcPr>
            <w:tcW w:w="1736" w:type="dxa"/>
          </w:tcPr>
          <w:p w:rsidR="00F61A91" w:rsidRDefault="00F61A91" w:rsidP="00EC6C05">
            <w:pPr>
              <w:rPr>
                <w:rFonts w:eastAsia="Arial" w:cs="Arial"/>
                <w:sz w:val="18"/>
                <w:szCs w:val="18"/>
              </w:rPr>
            </w:pPr>
            <w:r>
              <w:rPr>
                <w:rFonts w:eastAsia="Arial" w:cs="Arial"/>
                <w:sz w:val="18"/>
                <w:szCs w:val="18"/>
              </w:rPr>
              <w:lastRenderedPageBreak/>
              <w:t>An adequate awareness and mostly appropriate application of basic methods, materials, tools and/or techniques.</w:t>
            </w:r>
          </w:p>
          <w:p w:rsidR="00F61A91" w:rsidRDefault="00F61A91" w:rsidP="00EC6C05">
            <w:pPr>
              <w:rPr>
                <w:rFonts w:eastAsia="Arial" w:cs="Arial"/>
                <w:sz w:val="18"/>
                <w:szCs w:val="18"/>
              </w:rPr>
            </w:pPr>
            <w:r>
              <w:rPr>
                <w:rFonts w:eastAsia="Arial" w:cs="Arial"/>
                <w:sz w:val="18"/>
                <w:szCs w:val="18"/>
              </w:rPr>
              <w:t xml:space="preserve">Basic appreciation of the context of the application. </w:t>
            </w:r>
          </w:p>
          <w:p w:rsidR="00F61A91" w:rsidRDefault="00F61A91" w:rsidP="00EC6C05">
            <w:pPr>
              <w:rPr>
                <w:rFonts w:eastAsia="Arial" w:cs="Arial"/>
                <w:sz w:val="18"/>
                <w:szCs w:val="18"/>
              </w:rPr>
            </w:pPr>
            <w:r>
              <w:rPr>
                <w:rFonts w:eastAsia="Arial" w:cs="Arial"/>
                <w:sz w:val="18"/>
                <w:szCs w:val="18"/>
              </w:rPr>
              <w:lastRenderedPageBreak/>
              <w:t xml:space="preserve">Can identify problems in particular contexts and propose basic alternative approaches or solutions though there may be errors. </w:t>
            </w:r>
          </w:p>
          <w:p w:rsidR="00F61A91" w:rsidRDefault="00F61A91" w:rsidP="00EC6C05">
            <w:pPr>
              <w:rPr>
                <w:rFonts w:eastAsia="Arial" w:cs="Arial"/>
                <w:sz w:val="18"/>
                <w:szCs w:val="18"/>
              </w:rPr>
            </w:pPr>
          </w:p>
          <w:p w:rsidR="00F61A91" w:rsidRDefault="00F61A91" w:rsidP="00EC6C05">
            <w:pPr>
              <w:rPr>
                <w:rFonts w:eastAsia="Arial" w:cs="Arial"/>
                <w:sz w:val="18"/>
                <w:szCs w:val="18"/>
              </w:rPr>
            </w:pPr>
          </w:p>
          <w:p w:rsidR="00F61A91" w:rsidRDefault="00F61A91" w:rsidP="00EC6C05">
            <w:pPr>
              <w:rPr>
                <w:rFonts w:eastAsia="Arial" w:cs="Arial"/>
                <w:sz w:val="18"/>
                <w:szCs w:val="18"/>
              </w:rPr>
            </w:pPr>
          </w:p>
          <w:p w:rsidR="00F61A91" w:rsidRDefault="00F61A91" w:rsidP="00EC6C05">
            <w:pPr>
              <w:rPr>
                <w:rFonts w:eastAsia="Arial" w:cs="Arial"/>
                <w:sz w:val="18"/>
                <w:szCs w:val="18"/>
              </w:rPr>
            </w:pPr>
          </w:p>
          <w:p w:rsidR="00F61A91" w:rsidRDefault="00F61A91" w:rsidP="00EC6C05">
            <w:pPr>
              <w:rPr>
                <w:rFonts w:eastAsia="Arial" w:cs="Arial"/>
                <w:sz w:val="18"/>
                <w:szCs w:val="18"/>
              </w:rPr>
            </w:pPr>
          </w:p>
        </w:tc>
        <w:tc>
          <w:tcPr>
            <w:tcW w:w="1736" w:type="dxa"/>
          </w:tcPr>
          <w:p w:rsidR="00F61A91" w:rsidRDefault="00F61A91" w:rsidP="00EC6C05">
            <w:pPr>
              <w:rPr>
                <w:rFonts w:eastAsia="Arial" w:cs="Arial"/>
                <w:sz w:val="18"/>
                <w:szCs w:val="18"/>
              </w:rPr>
            </w:pPr>
            <w:r>
              <w:rPr>
                <w:rFonts w:eastAsia="Arial" w:cs="Arial"/>
                <w:sz w:val="18"/>
                <w:szCs w:val="18"/>
              </w:rPr>
              <w:lastRenderedPageBreak/>
              <w:t>A good and appropriate application of basic methods, materials, tools and/or techniques.</w:t>
            </w:r>
          </w:p>
          <w:p w:rsidR="00F61A91" w:rsidRDefault="00F61A91" w:rsidP="00EC6C05">
            <w:pPr>
              <w:rPr>
                <w:rFonts w:eastAsia="Arial" w:cs="Arial"/>
                <w:sz w:val="18"/>
                <w:szCs w:val="18"/>
              </w:rPr>
            </w:pPr>
            <w:r>
              <w:rPr>
                <w:rFonts w:eastAsia="Arial" w:cs="Arial"/>
                <w:sz w:val="18"/>
                <w:szCs w:val="18"/>
              </w:rPr>
              <w:t xml:space="preserve">Clear appreciation of the context of the application. </w:t>
            </w:r>
          </w:p>
          <w:p w:rsidR="00F61A91" w:rsidRDefault="00F61A91" w:rsidP="00EC6C05">
            <w:pPr>
              <w:rPr>
                <w:rFonts w:eastAsia="Arial" w:cs="Arial"/>
                <w:sz w:val="18"/>
                <w:szCs w:val="18"/>
              </w:rPr>
            </w:pPr>
            <w:r>
              <w:rPr>
                <w:rFonts w:eastAsia="Arial" w:cs="Arial"/>
                <w:sz w:val="18"/>
                <w:szCs w:val="18"/>
              </w:rPr>
              <w:lastRenderedPageBreak/>
              <w:t>Good evidence of different approaches to problem-solving in particular contexts and proposes mostly appropriate solutions.</w:t>
            </w:r>
          </w:p>
        </w:tc>
        <w:tc>
          <w:tcPr>
            <w:tcW w:w="1736" w:type="dxa"/>
          </w:tcPr>
          <w:p w:rsidR="00F61A91" w:rsidRDefault="00F61A91" w:rsidP="00EC6C05">
            <w:pPr>
              <w:rPr>
                <w:rFonts w:eastAsia="Arial" w:cs="Arial"/>
                <w:sz w:val="18"/>
                <w:szCs w:val="18"/>
              </w:rPr>
            </w:pPr>
            <w:r>
              <w:rPr>
                <w:rFonts w:eastAsia="Arial" w:cs="Arial"/>
                <w:sz w:val="18"/>
                <w:szCs w:val="18"/>
              </w:rPr>
              <w:lastRenderedPageBreak/>
              <w:t>A very good application of a range of basic methods, materials, tools and/or techniques.</w:t>
            </w:r>
          </w:p>
          <w:p w:rsidR="00F61A91" w:rsidRDefault="00F61A91" w:rsidP="00EC6C05">
            <w:pPr>
              <w:rPr>
                <w:rFonts w:eastAsia="Arial" w:cs="Arial"/>
                <w:sz w:val="18"/>
                <w:szCs w:val="18"/>
              </w:rPr>
            </w:pPr>
            <w:r>
              <w:rPr>
                <w:rFonts w:eastAsia="Arial" w:cs="Arial"/>
                <w:sz w:val="18"/>
                <w:szCs w:val="18"/>
              </w:rPr>
              <w:t xml:space="preserve">Very good consideration of the context of the application. Very </w:t>
            </w:r>
            <w:r>
              <w:rPr>
                <w:rFonts w:eastAsia="Arial" w:cs="Arial"/>
                <w:sz w:val="18"/>
                <w:szCs w:val="18"/>
              </w:rPr>
              <w:lastRenderedPageBreak/>
              <w:t>good evidence of different approaches to problem-solving in particular contexts and proposes appropriate solutions.</w:t>
            </w:r>
          </w:p>
        </w:tc>
        <w:tc>
          <w:tcPr>
            <w:tcW w:w="1736" w:type="dxa"/>
          </w:tcPr>
          <w:p w:rsidR="00F61A91" w:rsidRDefault="00F61A91" w:rsidP="00EC6C05">
            <w:pPr>
              <w:rPr>
                <w:rFonts w:eastAsia="Arial" w:cs="Arial"/>
                <w:sz w:val="18"/>
                <w:szCs w:val="18"/>
              </w:rPr>
            </w:pPr>
            <w:r>
              <w:rPr>
                <w:rFonts w:eastAsia="Arial" w:cs="Arial"/>
                <w:sz w:val="18"/>
                <w:szCs w:val="18"/>
              </w:rPr>
              <w:lastRenderedPageBreak/>
              <w:t>An advanced application of a range of taught, basic methods, materials, tools and/or techniques.</w:t>
            </w:r>
          </w:p>
          <w:p w:rsidR="00F61A91" w:rsidRDefault="00F61A91" w:rsidP="00EC6C05">
            <w:pPr>
              <w:rPr>
                <w:rFonts w:eastAsia="Arial" w:cs="Arial"/>
                <w:sz w:val="18"/>
                <w:szCs w:val="18"/>
              </w:rPr>
            </w:pPr>
            <w:r>
              <w:rPr>
                <w:rFonts w:eastAsia="Arial" w:cs="Arial"/>
                <w:sz w:val="18"/>
                <w:szCs w:val="18"/>
              </w:rPr>
              <w:t>The context of the application is well considered, and insightful.</w:t>
            </w:r>
          </w:p>
          <w:p w:rsidR="00F61A91" w:rsidRDefault="00F61A91" w:rsidP="00EC6C05">
            <w:pPr>
              <w:rPr>
                <w:rFonts w:eastAsia="Arial" w:cs="Arial"/>
                <w:sz w:val="18"/>
                <w:szCs w:val="18"/>
              </w:rPr>
            </w:pPr>
            <w:r>
              <w:rPr>
                <w:rFonts w:eastAsia="Arial" w:cs="Arial"/>
                <w:sz w:val="18"/>
                <w:szCs w:val="18"/>
              </w:rPr>
              <w:lastRenderedPageBreak/>
              <w:t xml:space="preserve">Excellent evidence of different approaches to problem-solving in particular contexts and proposes appropriate solutions. </w:t>
            </w:r>
          </w:p>
        </w:tc>
        <w:tc>
          <w:tcPr>
            <w:tcW w:w="1736" w:type="dxa"/>
          </w:tcPr>
          <w:p w:rsidR="00F61A91" w:rsidRDefault="00F61A91" w:rsidP="00EC6C05">
            <w:pPr>
              <w:rPr>
                <w:rFonts w:eastAsia="Arial" w:cs="Arial"/>
                <w:sz w:val="18"/>
                <w:szCs w:val="18"/>
              </w:rPr>
            </w:pPr>
            <w:r>
              <w:rPr>
                <w:rFonts w:eastAsia="Arial" w:cs="Arial"/>
                <w:sz w:val="18"/>
                <w:szCs w:val="18"/>
              </w:rPr>
              <w:lastRenderedPageBreak/>
              <w:t xml:space="preserve">Exceptional levels of application and deployment skills in particular practical contexts. Outstanding identification of problems in particular contexts and formulation of </w:t>
            </w:r>
            <w:r>
              <w:rPr>
                <w:rFonts w:eastAsia="Arial" w:cs="Arial"/>
                <w:sz w:val="18"/>
                <w:szCs w:val="18"/>
              </w:rPr>
              <w:lastRenderedPageBreak/>
              <w:t>wholly appropriate, thoughtful solutions / different approaches.</w:t>
            </w:r>
          </w:p>
        </w:tc>
      </w:tr>
      <w:tr w:rsidR="00F61A91" w:rsidTr="00EC6C05">
        <w:tc>
          <w:tcPr>
            <w:tcW w:w="1735" w:type="dxa"/>
            <w:shd w:val="clear" w:color="auto" w:fill="8DB3E2"/>
          </w:tcPr>
          <w:p w:rsidR="00F61A91" w:rsidRDefault="00F61A91" w:rsidP="00EC6C05">
            <w:pPr>
              <w:spacing w:before="34" w:line="239" w:lineRule="auto"/>
              <w:ind w:left="108" w:right="-54"/>
              <w:rPr>
                <w:rFonts w:eastAsia="Arial" w:cs="Arial"/>
                <w:b/>
                <w:sz w:val="18"/>
                <w:szCs w:val="18"/>
              </w:rPr>
            </w:pPr>
            <w:r>
              <w:rPr>
                <w:rFonts w:eastAsia="Arial" w:cs="Arial"/>
                <w:b/>
                <w:sz w:val="18"/>
                <w:szCs w:val="18"/>
              </w:rPr>
              <w:lastRenderedPageBreak/>
              <w:t>5. Transferable skills for life and professional practice</w:t>
            </w:r>
          </w:p>
          <w:p w:rsidR="00F61A91" w:rsidRDefault="00F61A91" w:rsidP="00EC6C05">
            <w:pPr>
              <w:spacing w:before="34" w:line="239" w:lineRule="auto"/>
              <w:ind w:left="108" w:right="-54"/>
              <w:rPr>
                <w:rFonts w:eastAsia="Arial" w:cs="Arial"/>
                <w:sz w:val="18"/>
                <w:szCs w:val="18"/>
              </w:rPr>
            </w:pPr>
            <w:r>
              <w:rPr>
                <w:rFonts w:eastAsia="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000000"/>
              <w:left w:val="single" w:sz="4" w:space="0" w:color="000000"/>
              <w:bottom w:val="single" w:sz="4" w:space="0" w:color="000000"/>
              <w:right w:val="dashed" w:sz="4" w:space="0" w:color="000000"/>
            </w:tcBorders>
          </w:tcPr>
          <w:p w:rsidR="00F61A91" w:rsidRDefault="00F61A91" w:rsidP="00EC6C05">
            <w:pPr>
              <w:rPr>
                <w:rFonts w:eastAsia="Arial" w:cs="Arial"/>
                <w:sz w:val="18"/>
                <w:szCs w:val="18"/>
              </w:rPr>
            </w:pPr>
            <w:r>
              <w:rPr>
                <w:rFonts w:eastAsia="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Pr>
                <w:sz w:val="18"/>
                <w:szCs w:val="18"/>
              </w:rPr>
              <w:t xml:space="preserve"> </w:t>
            </w:r>
            <w:r>
              <w:rPr>
                <w:rFonts w:eastAsia="Arial" w:cs="Arial"/>
                <w:sz w:val="18"/>
                <w:szCs w:val="18"/>
              </w:rPr>
              <w:t>requiring the exercise of some personal responsibility.</w:t>
            </w:r>
          </w:p>
          <w:p w:rsidR="00F61A91" w:rsidRDefault="00F61A91" w:rsidP="00EC6C05">
            <w:pPr>
              <w:rPr>
                <w:rFonts w:eastAsia="Arial" w:cs="Arial"/>
                <w:sz w:val="18"/>
                <w:szCs w:val="18"/>
              </w:rPr>
            </w:pPr>
          </w:p>
          <w:p w:rsidR="00F61A91" w:rsidRDefault="00F61A91" w:rsidP="00EC6C05">
            <w:pPr>
              <w:rPr>
                <w:rFonts w:eastAsia="Arial" w:cs="Arial"/>
                <w:sz w:val="18"/>
                <w:szCs w:val="18"/>
              </w:rPr>
            </w:pPr>
          </w:p>
        </w:tc>
        <w:tc>
          <w:tcPr>
            <w:tcW w:w="1736" w:type="dxa"/>
            <w:tcBorders>
              <w:top w:val="single" w:sz="4" w:space="0" w:color="000000"/>
              <w:left w:val="dashed" w:sz="4" w:space="0" w:color="000000"/>
              <w:bottom w:val="single" w:sz="4" w:space="0" w:color="000000"/>
              <w:right w:val="single" w:sz="4" w:space="0" w:color="000000"/>
            </w:tcBorders>
          </w:tcPr>
          <w:p w:rsidR="00F61A91" w:rsidRDefault="00F61A91" w:rsidP="00EC6C05">
            <w:pPr>
              <w:rPr>
                <w:rFonts w:eastAsia="Arial" w:cs="Arial"/>
                <w:sz w:val="18"/>
                <w:szCs w:val="18"/>
              </w:rPr>
            </w:pPr>
            <w:r>
              <w:rPr>
                <w:rFonts w:eastAsia="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000000"/>
              <w:left w:val="single" w:sz="4" w:space="0" w:color="000000"/>
              <w:bottom w:val="single" w:sz="4" w:space="0" w:color="000000"/>
              <w:right w:val="dashed" w:sz="4" w:space="0" w:color="000000"/>
            </w:tcBorders>
          </w:tcPr>
          <w:p w:rsidR="00F61A91" w:rsidRDefault="00F61A91" w:rsidP="00EC6C05">
            <w:pPr>
              <w:rPr>
                <w:rFonts w:eastAsia="Arial" w:cs="Arial"/>
                <w:sz w:val="18"/>
                <w:szCs w:val="18"/>
              </w:rPr>
            </w:pPr>
            <w:r>
              <w:rPr>
                <w:rFonts w:eastAsia="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F61A91" w:rsidRDefault="00F61A91" w:rsidP="00EC6C05">
            <w:pPr>
              <w:rPr>
                <w:rFonts w:eastAsia="Arial" w:cs="Arial"/>
                <w:sz w:val="18"/>
                <w:szCs w:val="18"/>
              </w:rPr>
            </w:pPr>
            <w:r>
              <w:rPr>
                <w:rFonts w:eastAsia="Arial" w:cs="Arial"/>
                <w:sz w:val="18"/>
                <w:szCs w:val="18"/>
              </w:rPr>
              <w:t>Demonstrates the basic skills for employment requiring the exercise of some personal responsibility, with some areas of minor weakness.</w:t>
            </w:r>
          </w:p>
        </w:tc>
        <w:tc>
          <w:tcPr>
            <w:tcW w:w="1736" w:type="dxa"/>
            <w:tcBorders>
              <w:top w:val="single" w:sz="4" w:space="0" w:color="000000"/>
              <w:left w:val="dashed" w:sz="4" w:space="0" w:color="000000"/>
              <w:bottom w:val="single" w:sz="4" w:space="0" w:color="000000"/>
              <w:right w:val="dashed" w:sz="4" w:space="0" w:color="000000"/>
            </w:tcBorders>
          </w:tcPr>
          <w:p w:rsidR="00F61A91" w:rsidRDefault="00F61A91" w:rsidP="00EC6C05">
            <w:pPr>
              <w:rPr>
                <w:rFonts w:eastAsia="Arial" w:cs="Arial"/>
                <w:sz w:val="18"/>
                <w:szCs w:val="18"/>
              </w:rPr>
            </w:pPr>
            <w:r>
              <w:rPr>
                <w:rFonts w:eastAsia="Arial" w:cs="Arial"/>
                <w:sz w:val="18"/>
                <w:szCs w:val="18"/>
              </w:rPr>
              <w:t>Mostly coherent, organised and accurate work, in a suitable structure and is for the most part clearly expressed. Can work effectively independently and/or as part of a team, with clear contribution to group activities.</w:t>
            </w:r>
          </w:p>
          <w:p w:rsidR="00F61A91" w:rsidRDefault="00F61A91" w:rsidP="00EC6C05">
            <w:pPr>
              <w:rPr>
                <w:rFonts w:eastAsia="Arial" w:cs="Arial"/>
                <w:sz w:val="18"/>
                <w:szCs w:val="18"/>
              </w:rPr>
            </w:pPr>
            <w:r>
              <w:rPr>
                <w:rFonts w:eastAsia="Arial" w:cs="Arial"/>
                <w:sz w:val="18"/>
                <w:szCs w:val="18"/>
              </w:rPr>
              <w:t>Demonstrates the skills for employment requiring the exercise of some personal responsibility,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Pr>
          <w:p w:rsidR="00F61A91" w:rsidRDefault="00F61A91" w:rsidP="00EC6C05">
            <w:pPr>
              <w:rPr>
                <w:rFonts w:eastAsia="Arial" w:cs="Arial"/>
                <w:sz w:val="18"/>
                <w:szCs w:val="18"/>
              </w:rPr>
            </w:pPr>
            <w:r>
              <w:rPr>
                <w:rFonts w:eastAsia="Arial" w:cs="Arial"/>
                <w:sz w:val="18"/>
                <w:szCs w:val="18"/>
              </w:rPr>
              <w:t xml:space="preserve">Work is accurate, coherent, fluent, well-structured and organised. </w:t>
            </w:r>
          </w:p>
          <w:p w:rsidR="00F61A91" w:rsidRDefault="00F61A91" w:rsidP="00EC6C05">
            <w:pPr>
              <w:rPr>
                <w:rFonts w:eastAsia="Arial" w:cs="Arial"/>
                <w:sz w:val="18"/>
                <w:szCs w:val="18"/>
              </w:rPr>
            </w:pPr>
            <w:r>
              <w:rPr>
                <w:rFonts w:eastAsia="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000000"/>
              <w:left w:val="dashed" w:sz="4" w:space="0" w:color="000000"/>
              <w:bottom w:val="single" w:sz="4" w:space="0" w:color="000000"/>
              <w:right w:val="dashed" w:sz="4" w:space="0" w:color="000000"/>
            </w:tcBorders>
          </w:tcPr>
          <w:p w:rsidR="00F61A91" w:rsidRDefault="00F61A91" w:rsidP="00EC6C05">
            <w:pPr>
              <w:rPr>
                <w:rFonts w:eastAsia="Arial" w:cs="Arial"/>
                <w:sz w:val="18"/>
                <w:szCs w:val="18"/>
              </w:rPr>
            </w:pPr>
            <w:r>
              <w:rPr>
                <w:rFonts w:eastAsia="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F61A91" w:rsidRDefault="00F61A91" w:rsidP="00EC6C05">
            <w:pPr>
              <w:rPr>
                <w:rFonts w:eastAsia="Arial" w:cs="Arial"/>
                <w:sz w:val="18"/>
                <w:szCs w:val="18"/>
              </w:rPr>
            </w:pPr>
          </w:p>
        </w:tc>
        <w:tc>
          <w:tcPr>
            <w:tcW w:w="1736" w:type="dxa"/>
            <w:tcBorders>
              <w:top w:val="single" w:sz="4" w:space="0" w:color="000000"/>
              <w:left w:val="dashed" w:sz="4" w:space="0" w:color="000000"/>
              <w:bottom w:val="single" w:sz="4" w:space="0" w:color="000000"/>
              <w:right w:val="single" w:sz="4" w:space="0" w:color="000000"/>
            </w:tcBorders>
          </w:tcPr>
          <w:p w:rsidR="00F61A91" w:rsidRDefault="00F61A91" w:rsidP="00EC6C05">
            <w:pPr>
              <w:rPr>
                <w:rFonts w:eastAsia="Arial" w:cs="Arial"/>
                <w:sz w:val="18"/>
                <w:szCs w:val="18"/>
              </w:rPr>
            </w:pPr>
            <w:r>
              <w:rPr>
                <w:rFonts w:eastAsia="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0A57C2" w:rsidRDefault="000A57C2"/>
    <w:sectPr w:rsidR="000A57C2">
      <w:pgSz w:w="16834" w:h="11894" w:orient="landscape"/>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0799" w:rsidRDefault="00670799">
      <w:r>
        <w:separator/>
      </w:r>
    </w:p>
  </w:endnote>
  <w:endnote w:type="continuationSeparator" w:id="0">
    <w:p w:rsidR="00670799" w:rsidRDefault="00670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57C2" w:rsidRDefault="008A4110">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B32D09">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B32D09">
      <w:rPr>
        <w:b/>
        <w:noProof/>
        <w:color w:val="000000"/>
        <w:sz w:val="24"/>
        <w:szCs w:val="24"/>
      </w:rPr>
      <w:t>1</w:t>
    </w:r>
    <w:r>
      <w:rPr>
        <w:b/>
        <w:color w:val="000000"/>
        <w:sz w:val="24"/>
        <w:szCs w:val="24"/>
      </w:rPr>
      <w:fldChar w:fldCharType="end"/>
    </w:r>
  </w:p>
  <w:p w:rsidR="000A57C2" w:rsidRDefault="000A57C2">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57C2" w:rsidRDefault="000A57C2">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0799" w:rsidRDefault="00670799">
      <w:r>
        <w:separator/>
      </w:r>
    </w:p>
  </w:footnote>
  <w:footnote w:type="continuationSeparator" w:id="0">
    <w:p w:rsidR="00670799" w:rsidRDefault="006707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A58F3"/>
    <w:multiLevelType w:val="multilevel"/>
    <w:tmpl w:val="7AC8E554"/>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1" w15:restartNumberingAfterBreak="0">
    <w:nsid w:val="170E3925"/>
    <w:multiLevelType w:val="multilevel"/>
    <w:tmpl w:val="FF3A11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234325A"/>
    <w:multiLevelType w:val="multilevel"/>
    <w:tmpl w:val="D8AE0B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2FA3941"/>
    <w:multiLevelType w:val="multilevel"/>
    <w:tmpl w:val="531A7B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60677F2"/>
    <w:multiLevelType w:val="multilevel"/>
    <w:tmpl w:val="9BA21C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904488"/>
    <w:multiLevelType w:val="multilevel"/>
    <w:tmpl w:val="A964089E"/>
    <w:lvl w:ilvl="0">
      <w:start w:val="1"/>
      <w:numFmt w:val="bullet"/>
      <w:pStyle w:val="BulletedLis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ADA7E72"/>
    <w:multiLevelType w:val="multilevel"/>
    <w:tmpl w:val="7EA4E7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1"/>
  </w:num>
  <w:num w:numId="3">
    <w:abstractNumId w:val="0"/>
  </w:num>
  <w:num w:numId="4">
    <w:abstractNumId w:val="3"/>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7C2"/>
    <w:rsid w:val="000A57C2"/>
    <w:rsid w:val="000D07F8"/>
    <w:rsid w:val="00246868"/>
    <w:rsid w:val="004E16FE"/>
    <w:rsid w:val="00670799"/>
    <w:rsid w:val="007134FF"/>
    <w:rsid w:val="008369AA"/>
    <w:rsid w:val="008A4110"/>
    <w:rsid w:val="008A652F"/>
    <w:rsid w:val="008A6D95"/>
    <w:rsid w:val="00B32D09"/>
    <w:rsid w:val="00B808D9"/>
    <w:rsid w:val="00B8389C"/>
    <w:rsid w:val="00BA023B"/>
    <w:rsid w:val="00C30174"/>
    <w:rsid w:val="00C66319"/>
    <w:rsid w:val="00E46695"/>
    <w:rsid w:val="00F61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310CD"/>
  <w15:docId w15:val="{99E05776-2BC4-4A45-B3DA-D8C1C4BF8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1A91"/>
    <w:pPr>
      <w:spacing w:line="276" w:lineRule="auto"/>
    </w:pPr>
    <w:rPr>
      <w:rFonts w:ascii="Arial" w:hAnsi="Arial"/>
      <w:sz w:val="22"/>
    </w:rPr>
  </w:style>
  <w:style w:type="paragraph" w:styleId="Heading1">
    <w:name w:val="heading 1"/>
    <w:basedOn w:val="Normal"/>
    <w:next w:val="Normal"/>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uiPriority w:val="9"/>
    <w:unhideWhenUsed/>
    <w:qFormat/>
    <w:pPr>
      <w:keepNext/>
      <w:jc w:val="both"/>
      <w:outlineLvl w:val="1"/>
    </w:pPr>
    <w:rPr>
      <w:b/>
      <w:sz w:val="24"/>
    </w:rPr>
  </w:style>
  <w:style w:type="paragraph" w:styleId="Heading3">
    <w:name w:val="heading 3"/>
    <w:basedOn w:val="Normal"/>
    <w:next w:val="Normal"/>
    <w:uiPriority w:val="9"/>
    <w:unhideWhenUsed/>
    <w:qFormat/>
    <w:pPr>
      <w:keepNext/>
      <w:jc w:val="center"/>
      <w:outlineLvl w:val="2"/>
    </w:pPr>
    <w:rPr>
      <w:b/>
      <w:sz w:val="24"/>
    </w:rPr>
  </w:style>
  <w:style w:type="paragraph" w:styleId="Heading4">
    <w:name w:val="heading 4"/>
    <w:basedOn w:val="Normal"/>
    <w:next w:val="Normal"/>
    <w:uiPriority w:val="9"/>
    <w:unhideWhenUsed/>
    <w:qFormat/>
    <w:pPr>
      <w:keepNext/>
      <w:spacing w:before="120" w:after="120"/>
      <w:jc w:val="center"/>
      <w:outlineLvl w:val="3"/>
    </w:pPr>
    <w:rPr>
      <w:sz w:val="40"/>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link w:val="Heading6Char"/>
    <w:uiPriority w:val="9"/>
    <w:semiHidden/>
    <w:unhideWhenUsed/>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25287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137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EzBs25Wb3/7VHZXGWQRZk8Svw==">AMUW2mXyS6kQsL7o2wJpwI+iqURGvgmp1qv11fZmInCXe0uhR7QMDwp85/M6Ft7Bgx1vsxwl84G7Te/i26LeOviO0Q+v4HCYs5u77Xj9QzLlAHQdN4ObX4Jy6mmLxk1/9eylKZxl0v60uJw2ZLeSrPvHIBRbU5/xAzNuKzwlDXKjBAxVvvBbG36TmpLmduAgA1/CKGTefX5X</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InternetSite</b:SourceType>
    <b:Guid>{9C5A5977-2E3C-4E34-AD18-221548C1C0AF}</b:Guid>
    <b:RefOrder>2</b:RefOrder>
  </b:Source>
  <b:Source>
    <b:Tag>The</b:Tag>
    <b:SourceType>Book</b:SourceType>
    <b:Guid>{CD3FDA79-FEA3-41BF-A04D-042F0696EF10}</b:Guid>
    <b:Title>Electrical machines, drives, and power systems</b:Title>
    <b:Author>
      <b:Author>
        <b:NameList>
          <b:Person>
            <b:Last>Wildi</b:Last>
            <b:First>Theodore</b:First>
          </b:Person>
        </b:NameList>
      </b:Author>
    </b:Author>
    <b:Edition>6th</b:Edition>
    <b:Year>2014</b:Year>
    <b:Publisher>Pearson</b:Publisher>
    <b:RefOrder>1</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FF92F5A-E74A-40FC-AF3E-F3C8FCC67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4280</Words>
  <Characters>24399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Robert Davies</cp:lastModifiedBy>
  <cp:revision>11</cp:revision>
  <cp:lastPrinted>2023-02-27T10:54:00Z</cp:lastPrinted>
  <dcterms:created xsi:type="dcterms:W3CDTF">2019-04-15T10:44:00Z</dcterms:created>
  <dcterms:modified xsi:type="dcterms:W3CDTF">2023-02-27T11:11:00Z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