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504C4" w14:textId="77777777" w:rsidR="009A58A0" w:rsidRPr="00757855" w:rsidRDefault="00047AB3" w:rsidP="00655BBB">
      <w:pPr>
        <w:spacing w:line="360" w:lineRule="auto"/>
        <w:jc w:val="center"/>
        <w:rPr>
          <w:rFonts w:ascii="Arial" w:hAnsi="Arial" w:cs="Arial"/>
          <w:sz w:val="22"/>
        </w:rPr>
      </w:pPr>
      <w:r w:rsidRPr="00757855">
        <w:rPr>
          <w:rFonts w:ascii="Arial" w:hAnsi="Arial" w:cs="Arial"/>
          <w:sz w:val="22"/>
        </w:rPr>
        <w:t>Module: Managing the Customer Experience</w:t>
      </w:r>
    </w:p>
    <w:p w14:paraId="2ED4D3B5" w14:textId="77777777" w:rsidR="009A58A0" w:rsidRPr="00757855" w:rsidRDefault="00047AB3" w:rsidP="00655BBB">
      <w:pPr>
        <w:spacing w:line="360" w:lineRule="auto"/>
        <w:jc w:val="center"/>
        <w:rPr>
          <w:rFonts w:ascii="Arial" w:hAnsi="Arial" w:cs="Arial"/>
          <w:sz w:val="22"/>
        </w:rPr>
      </w:pPr>
      <w:r w:rsidRPr="00757855">
        <w:rPr>
          <w:rFonts w:ascii="Arial" w:hAnsi="Arial" w:cs="Arial"/>
          <w:sz w:val="22"/>
        </w:rPr>
        <w:t>Module code: BMSW 5103</w:t>
      </w:r>
    </w:p>
    <w:p w14:paraId="35CA8E03" w14:textId="71DFADC3" w:rsidR="00F50831" w:rsidRPr="00757855" w:rsidRDefault="00047AB3" w:rsidP="00655BBB">
      <w:pPr>
        <w:spacing w:line="360" w:lineRule="auto"/>
        <w:jc w:val="center"/>
        <w:rPr>
          <w:rFonts w:ascii="Arial" w:hAnsi="Arial" w:cs="Arial"/>
          <w:sz w:val="22"/>
        </w:rPr>
      </w:pPr>
      <w:r w:rsidRPr="00757855">
        <w:rPr>
          <w:rFonts w:ascii="Arial" w:hAnsi="Arial" w:cs="Arial"/>
          <w:sz w:val="22"/>
        </w:rPr>
        <w:t>Assignment Title: Customer Relationship Management Emerging Themes</w:t>
      </w:r>
    </w:p>
    <w:p w14:paraId="2D19F75F" w14:textId="6F40A60C" w:rsidR="00757855" w:rsidRPr="00757855" w:rsidRDefault="00757855" w:rsidP="00655BBB">
      <w:pPr>
        <w:spacing w:line="360" w:lineRule="auto"/>
        <w:jc w:val="center"/>
        <w:rPr>
          <w:rFonts w:ascii="Arial" w:hAnsi="Arial" w:cs="Arial"/>
          <w:sz w:val="22"/>
        </w:rPr>
      </w:pPr>
      <w:r w:rsidRPr="00757855">
        <w:rPr>
          <w:rFonts w:ascii="Arial" w:hAnsi="Arial" w:cs="Arial"/>
          <w:sz w:val="22"/>
        </w:rPr>
        <w:t>Programme: BA Leadership and Management</w:t>
      </w:r>
    </w:p>
    <w:p w14:paraId="1E2EFC4B" w14:textId="2159A77A" w:rsidR="00757855" w:rsidRDefault="00757855" w:rsidP="00655BBB">
      <w:pPr>
        <w:spacing w:line="360" w:lineRule="auto"/>
        <w:jc w:val="center"/>
        <w:rPr>
          <w:rFonts w:ascii="Arial" w:hAnsi="Arial" w:cs="Arial"/>
          <w:sz w:val="22"/>
        </w:rPr>
      </w:pPr>
      <w:r w:rsidRPr="00757855">
        <w:rPr>
          <w:rFonts w:ascii="Arial" w:hAnsi="Arial" w:cs="Arial"/>
          <w:sz w:val="22"/>
        </w:rPr>
        <w:t>Tutor: D</w:t>
      </w:r>
      <w:r w:rsidR="00E86D61">
        <w:rPr>
          <w:rFonts w:ascii="Arial" w:hAnsi="Arial" w:cs="Arial"/>
          <w:sz w:val="22"/>
        </w:rPr>
        <w:t>r</w:t>
      </w:r>
      <w:r w:rsidRPr="00757855">
        <w:rPr>
          <w:rFonts w:ascii="Arial" w:hAnsi="Arial" w:cs="Arial"/>
          <w:sz w:val="22"/>
        </w:rPr>
        <w:t>. King</w:t>
      </w:r>
    </w:p>
    <w:p w14:paraId="2C53D648" w14:textId="3FEDC794" w:rsidR="00757855" w:rsidRDefault="00757855" w:rsidP="00655BBB">
      <w:pPr>
        <w:spacing w:line="360" w:lineRule="auto"/>
        <w:jc w:val="center"/>
        <w:rPr>
          <w:rFonts w:ascii="Arial" w:hAnsi="Arial" w:cs="Arial"/>
          <w:sz w:val="22"/>
        </w:rPr>
      </w:pPr>
      <w:r>
        <w:rPr>
          <w:rFonts w:ascii="Arial" w:hAnsi="Arial" w:cs="Arial"/>
          <w:sz w:val="22"/>
        </w:rPr>
        <w:t>Student: Mihail Croitoru</w:t>
      </w:r>
    </w:p>
    <w:p w14:paraId="200E60C5" w14:textId="190056B2" w:rsidR="00757855" w:rsidRPr="00757855" w:rsidRDefault="00757855" w:rsidP="00655BBB">
      <w:pPr>
        <w:spacing w:line="360" w:lineRule="auto"/>
        <w:jc w:val="center"/>
        <w:rPr>
          <w:rFonts w:ascii="Arial" w:hAnsi="Arial" w:cs="Arial"/>
          <w:sz w:val="22"/>
        </w:rPr>
      </w:pPr>
      <w:r>
        <w:rPr>
          <w:rFonts w:ascii="Arial" w:hAnsi="Arial" w:cs="Arial"/>
          <w:sz w:val="22"/>
        </w:rPr>
        <w:t>Student Number: 2124152</w:t>
      </w:r>
    </w:p>
    <w:p w14:paraId="36B6D8F7" w14:textId="77777777" w:rsidR="00F50831" w:rsidRPr="00757855" w:rsidRDefault="00047AB3" w:rsidP="00655BBB">
      <w:pPr>
        <w:spacing w:line="360" w:lineRule="auto"/>
        <w:jc w:val="both"/>
        <w:rPr>
          <w:rFonts w:ascii="Arial" w:hAnsi="Arial" w:cs="Arial"/>
          <w:sz w:val="22"/>
        </w:rPr>
      </w:pPr>
      <w:r w:rsidRPr="00757855">
        <w:rPr>
          <w:rFonts w:ascii="Arial" w:hAnsi="Arial" w:cs="Arial"/>
          <w:sz w:val="22"/>
        </w:rPr>
        <w:br w:type="page"/>
      </w:r>
    </w:p>
    <w:sdt>
      <w:sdtPr>
        <w:rPr>
          <w:rFonts w:ascii="Arial" w:eastAsiaTheme="minorHAnsi" w:hAnsi="Arial" w:cs="Arial"/>
          <w:color w:val="auto"/>
          <w:sz w:val="22"/>
          <w:szCs w:val="22"/>
        </w:rPr>
        <w:id w:val="159663280"/>
        <w:docPartObj>
          <w:docPartGallery w:val="Table of Contents"/>
          <w:docPartUnique/>
        </w:docPartObj>
      </w:sdtPr>
      <w:sdtEndPr>
        <w:rPr>
          <w:b/>
          <w:bCs/>
          <w:noProof/>
        </w:rPr>
      </w:sdtEndPr>
      <w:sdtContent>
        <w:p w14:paraId="1FAE4756" w14:textId="77777777" w:rsidR="00F50831" w:rsidRPr="00757855" w:rsidRDefault="00047AB3" w:rsidP="00655BBB">
          <w:pPr>
            <w:pStyle w:val="TOCHeading"/>
            <w:spacing w:line="360" w:lineRule="auto"/>
            <w:jc w:val="center"/>
            <w:rPr>
              <w:rFonts w:ascii="Arial" w:hAnsi="Arial" w:cs="Arial"/>
              <w:b/>
              <w:color w:val="auto"/>
              <w:sz w:val="22"/>
              <w:szCs w:val="22"/>
            </w:rPr>
          </w:pPr>
          <w:r w:rsidRPr="00757855">
            <w:rPr>
              <w:rFonts w:ascii="Arial" w:hAnsi="Arial" w:cs="Arial"/>
              <w:b/>
              <w:color w:val="auto"/>
              <w:sz w:val="22"/>
              <w:szCs w:val="22"/>
            </w:rPr>
            <w:t>Table of Contents</w:t>
          </w:r>
        </w:p>
        <w:p w14:paraId="7BF36C48" w14:textId="77777777" w:rsidR="00F50831" w:rsidRPr="00757855" w:rsidRDefault="00047AB3" w:rsidP="00655BBB">
          <w:pPr>
            <w:pStyle w:val="TOC1"/>
            <w:tabs>
              <w:tab w:val="left" w:pos="440"/>
              <w:tab w:val="right" w:leader="dot" w:pos="9350"/>
            </w:tabs>
            <w:spacing w:line="360" w:lineRule="auto"/>
            <w:jc w:val="both"/>
            <w:rPr>
              <w:rFonts w:ascii="Arial" w:hAnsi="Arial" w:cs="Arial"/>
              <w:noProof/>
              <w:sz w:val="22"/>
            </w:rPr>
          </w:pPr>
          <w:r w:rsidRPr="00757855">
            <w:rPr>
              <w:rFonts w:ascii="Arial" w:hAnsi="Arial" w:cs="Arial"/>
              <w:b/>
              <w:bCs/>
              <w:noProof/>
              <w:sz w:val="22"/>
            </w:rPr>
            <w:fldChar w:fldCharType="begin"/>
          </w:r>
          <w:r w:rsidRPr="00757855">
            <w:rPr>
              <w:rFonts w:ascii="Arial" w:hAnsi="Arial" w:cs="Arial"/>
              <w:b/>
              <w:bCs/>
              <w:noProof/>
              <w:sz w:val="22"/>
            </w:rPr>
            <w:instrText xml:space="preserve"> TOC \o "1-3" \h \z \u </w:instrText>
          </w:r>
          <w:r w:rsidRPr="00757855">
            <w:rPr>
              <w:rFonts w:ascii="Arial" w:hAnsi="Arial" w:cs="Arial"/>
              <w:b/>
              <w:bCs/>
              <w:noProof/>
              <w:sz w:val="22"/>
            </w:rPr>
            <w:fldChar w:fldCharType="separate"/>
          </w:r>
          <w:hyperlink w:anchor="_Toc128059257" w:history="1">
            <w:r w:rsidRPr="00757855">
              <w:rPr>
                <w:rStyle w:val="Hyperlink"/>
                <w:rFonts w:ascii="Arial" w:hAnsi="Arial" w:cs="Arial"/>
                <w:noProof/>
                <w:color w:val="auto"/>
                <w:sz w:val="22"/>
              </w:rPr>
              <w:t>1</w:t>
            </w:r>
            <w:r w:rsidRPr="00757855">
              <w:rPr>
                <w:rFonts w:ascii="Arial" w:hAnsi="Arial" w:cs="Arial"/>
                <w:noProof/>
                <w:sz w:val="22"/>
              </w:rPr>
              <w:tab/>
            </w:r>
            <w:r w:rsidRPr="00757855">
              <w:rPr>
                <w:rStyle w:val="Hyperlink"/>
                <w:rFonts w:ascii="Arial" w:hAnsi="Arial" w:cs="Arial"/>
                <w:noProof/>
                <w:color w:val="auto"/>
                <w:sz w:val="22"/>
              </w:rPr>
              <w:t>Introduction</w:t>
            </w:r>
            <w:r w:rsidRPr="00757855">
              <w:rPr>
                <w:rFonts w:ascii="Arial" w:hAnsi="Arial" w:cs="Arial"/>
                <w:noProof/>
                <w:webHidden/>
                <w:sz w:val="22"/>
              </w:rPr>
              <w:tab/>
            </w:r>
            <w:r w:rsidRPr="00757855">
              <w:rPr>
                <w:rFonts w:ascii="Arial" w:hAnsi="Arial" w:cs="Arial"/>
                <w:noProof/>
                <w:webHidden/>
                <w:sz w:val="22"/>
              </w:rPr>
              <w:fldChar w:fldCharType="begin"/>
            </w:r>
            <w:r w:rsidRPr="00757855">
              <w:rPr>
                <w:rFonts w:ascii="Arial" w:hAnsi="Arial" w:cs="Arial"/>
                <w:noProof/>
                <w:webHidden/>
                <w:sz w:val="22"/>
              </w:rPr>
              <w:instrText xml:space="preserve"> PAGEREF _Toc128059257 \h </w:instrText>
            </w:r>
            <w:r w:rsidRPr="00757855">
              <w:rPr>
                <w:rFonts w:ascii="Arial" w:hAnsi="Arial" w:cs="Arial"/>
                <w:noProof/>
                <w:webHidden/>
                <w:sz w:val="22"/>
              </w:rPr>
            </w:r>
            <w:r w:rsidRPr="00757855">
              <w:rPr>
                <w:rFonts w:ascii="Arial" w:hAnsi="Arial" w:cs="Arial"/>
                <w:noProof/>
                <w:webHidden/>
                <w:sz w:val="22"/>
              </w:rPr>
              <w:fldChar w:fldCharType="separate"/>
            </w:r>
            <w:r w:rsidRPr="00757855">
              <w:rPr>
                <w:rFonts w:ascii="Arial" w:hAnsi="Arial" w:cs="Arial"/>
                <w:noProof/>
                <w:webHidden/>
                <w:sz w:val="22"/>
              </w:rPr>
              <w:t>3</w:t>
            </w:r>
            <w:r w:rsidRPr="00757855">
              <w:rPr>
                <w:rFonts w:ascii="Arial" w:hAnsi="Arial" w:cs="Arial"/>
                <w:noProof/>
                <w:webHidden/>
                <w:sz w:val="22"/>
              </w:rPr>
              <w:fldChar w:fldCharType="end"/>
            </w:r>
          </w:hyperlink>
        </w:p>
        <w:p w14:paraId="448DEF48" w14:textId="77777777" w:rsidR="00F50831" w:rsidRPr="00757855" w:rsidRDefault="00000000" w:rsidP="00655BBB">
          <w:pPr>
            <w:pStyle w:val="TOC1"/>
            <w:tabs>
              <w:tab w:val="left" w:pos="440"/>
              <w:tab w:val="right" w:leader="dot" w:pos="9350"/>
            </w:tabs>
            <w:spacing w:line="360" w:lineRule="auto"/>
            <w:jc w:val="both"/>
            <w:rPr>
              <w:rFonts w:ascii="Arial" w:hAnsi="Arial" w:cs="Arial"/>
              <w:noProof/>
              <w:sz w:val="22"/>
            </w:rPr>
          </w:pPr>
          <w:hyperlink w:anchor="_Toc128059258" w:history="1">
            <w:r w:rsidR="00047AB3" w:rsidRPr="00757855">
              <w:rPr>
                <w:rStyle w:val="Hyperlink"/>
                <w:rFonts w:ascii="Arial" w:hAnsi="Arial" w:cs="Arial"/>
                <w:noProof/>
                <w:color w:val="auto"/>
                <w:sz w:val="22"/>
              </w:rPr>
              <w:t>2</w:t>
            </w:r>
            <w:r w:rsidR="00047AB3" w:rsidRPr="00757855">
              <w:rPr>
                <w:rFonts w:ascii="Arial" w:hAnsi="Arial" w:cs="Arial"/>
                <w:noProof/>
                <w:sz w:val="22"/>
              </w:rPr>
              <w:tab/>
            </w:r>
            <w:r w:rsidR="00047AB3" w:rsidRPr="00757855">
              <w:rPr>
                <w:rStyle w:val="Hyperlink"/>
                <w:rFonts w:ascii="Arial" w:hAnsi="Arial" w:cs="Arial"/>
                <w:noProof/>
                <w:color w:val="auto"/>
                <w:sz w:val="22"/>
              </w:rPr>
              <w:t>Part 1</w:t>
            </w:r>
            <w:r w:rsidR="00047AB3" w:rsidRPr="00757855">
              <w:rPr>
                <w:rFonts w:ascii="Arial" w:hAnsi="Arial" w:cs="Arial"/>
                <w:noProof/>
                <w:webHidden/>
                <w:sz w:val="22"/>
              </w:rPr>
              <w:tab/>
            </w:r>
            <w:r w:rsidR="00047AB3" w:rsidRPr="00757855">
              <w:rPr>
                <w:rFonts w:ascii="Arial" w:hAnsi="Arial" w:cs="Arial"/>
                <w:noProof/>
                <w:webHidden/>
                <w:sz w:val="22"/>
              </w:rPr>
              <w:fldChar w:fldCharType="begin"/>
            </w:r>
            <w:r w:rsidR="00047AB3" w:rsidRPr="00757855">
              <w:rPr>
                <w:rFonts w:ascii="Arial" w:hAnsi="Arial" w:cs="Arial"/>
                <w:noProof/>
                <w:webHidden/>
                <w:sz w:val="22"/>
              </w:rPr>
              <w:instrText xml:space="preserve"> PAGEREF _Toc128059258 \h </w:instrText>
            </w:r>
            <w:r w:rsidR="00047AB3" w:rsidRPr="00757855">
              <w:rPr>
                <w:rFonts w:ascii="Arial" w:hAnsi="Arial" w:cs="Arial"/>
                <w:noProof/>
                <w:webHidden/>
                <w:sz w:val="22"/>
              </w:rPr>
            </w:r>
            <w:r w:rsidR="00047AB3" w:rsidRPr="00757855">
              <w:rPr>
                <w:rFonts w:ascii="Arial" w:hAnsi="Arial" w:cs="Arial"/>
                <w:noProof/>
                <w:webHidden/>
                <w:sz w:val="22"/>
              </w:rPr>
              <w:fldChar w:fldCharType="separate"/>
            </w:r>
            <w:r w:rsidR="00047AB3" w:rsidRPr="00757855">
              <w:rPr>
                <w:rFonts w:ascii="Arial" w:hAnsi="Arial" w:cs="Arial"/>
                <w:noProof/>
                <w:webHidden/>
                <w:sz w:val="22"/>
              </w:rPr>
              <w:t>3</w:t>
            </w:r>
            <w:r w:rsidR="00047AB3" w:rsidRPr="00757855">
              <w:rPr>
                <w:rFonts w:ascii="Arial" w:hAnsi="Arial" w:cs="Arial"/>
                <w:noProof/>
                <w:webHidden/>
                <w:sz w:val="22"/>
              </w:rPr>
              <w:fldChar w:fldCharType="end"/>
            </w:r>
          </w:hyperlink>
        </w:p>
        <w:p w14:paraId="14217101" w14:textId="77777777" w:rsidR="00F50831" w:rsidRPr="00757855" w:rsidRDefault="00000000" w:rsidP="00655BBB">
          <w:pPr>
            <w:pStyle w:val="TOC2"/>
            <w:tabs>
              <w:tab w:val="left" w:pos="880"/>
              <w:tab w:val="right" w:leader="dot" w:pos="9350"/>
            </w:tabs>
            <w:spacing w:line="360" w:lineRule="auto"/>
            <w:jc w:val="both"/>
            <w:rPr>
              <w:rFonts w:ascii="Arial" w:hAnsi="Arial" w:cs="Arial"/>
              <w:noProof/>
              <w:sz w:val="22"/>
            </w:rPr>
          </w:pPr>
          <w:hyperlink w:anchor="_Toc128059259" w:history="1">
            <w:r w:rsidR="00047AB3" w:rsidRPr="00757855">
              <w:rPr>
                <w:rStyle w:val="Hyperlink"/>
                <w:rFonts w:ascii="Arial" w:hAnsi="Arial" w:cs="Arial"/>
                <w:noProof/>
                <w:color w:val="auto"/>
                <w:sz w:val="22"/>
              </w:rPr>
              <w:t>2.1</w:t>
            </w:r>
            <w:r w:rsidR="00047AB3" w:rsidRPr="00757855">
              <w:rPr>
                <w:rFonts w:ascii="Arial" w:hAnsi="Arial" w:cs="Arial"/>
                <w:noProof/>
                <w:sz w:val="22"/>
              </w:rPr>
              <w:tab/>
            </w:r>
            <w:r w:rsidR="00047AB3" w:rsidRPr="00757855">
              <w:rPr>
                <w:rStyle w:val="Hyperlink"/>
                <w:rFonts w:ascii="Arial" w:hAnsi="Arial" w:cs="Arial"/>
                <w:noProof/>
                <w:color w:val="auto"/>
                <w:sz w:val="22"/>
              </w:rPr>
              <w:t>Customer touchpoints</w:t>
            </w:r>
            <w:r w:rsidR="00047AB3" w:rsidRPr="00757855">
              <w:rPr>
                <w:rFonts w:ascii="Arial" w:hAnsi="Arial" w:cs="Arial"/>
                <w:noProof/>
                <w:webHidden/>
                <w:sz w:val="22"/>
              </w:rPr>
              <w:tab/>
            </w:r>
            <w:r w:rsidR="00047AB3" w:rsidRPr="00757855">
              <w:rPr>
                <w:rFonts w:ascii="Arial" w:hAnsi="Arial" w:cs="Arial"/>
                <w:noProof/>
                <w:webHidden/>
                <w:sz w:val="22"/>
              </w:rPr>
              <w:fldChar w:fldCharType="begin"/>
            </w:r>
            <w:r w:rsidR="00047AB3" w:rsidRPr="00757855">
              <w:rPr>
                <w:rFonts w:ascii="Arial" w:hAnsi="Arial" w:cs="Arial"/>
                <w:noProof/>
                <w:webHidden/>
                <w:sz w:val="22"/>
              </w:rPr>
              <w:instrText xml:space="preserve"> PAGEREF _Toc128059259 \h </w:instrText>
            </w:r>
            <w:r w:rsidR="00047AB3" w:rsidRPr="00757855">
              <w:rPr>
                <w:rFonts w:ascii="Arial" w:hAnsi="Arial" w:cs="Arial"/>
                <w:noProof/>
                <w:webHidden/>
                <w:sz w:val="22"/>
              </w:rPr>
            </w:r>
            <w:r w:rsidR="00047AB3" w:rsidRPr="00757855">
              <w:rPr>
                <w:rFonts w:ascii="Arial" w:hAnsi="Arial" w:cs="Arial"/>
                <w:noProof/>
                <w:webHidden/>
                <w:sz w:val="22"/>
              </w:rPr>
              <w:fldChar w:fldCharType="separate"/>
            </w:r>
            <w:r w:rsidR="00047AB3" w:rsidRPr="00757855">
              <w:rPr>
                <w:rFonts w:ascii="Arial" w:hAnsi="Arial" w:cs="Arial"/>
                <w:noProof/>
                <w:webHidden/>
                <w:sz w:val="22"/>
              </w:rPr>
              <w:t>3</w:t>
            </w:r>
            <w:r w:rsidR="00047AB3" w:rsidRPr="00757855">
              <w:rPr>
                <w:rFonts w:ascii="Arial" w:hAnsi="Arial" w:cs="Arial"/>
                <w:noProof/>
                <w:webHidden/>
                <w:sz w:val="22"/>
              </w:rPr>
              <w:fldChar w:fldCharType="end"/>
            </w:r>
          </w:hyperlink>
        </w:p>
        <w:p w14:paraId="61F8F0A7" w14:textId="77777777" w:rsidR="00F50831" w:rsidRPr="00757855" w:rsidRDefault="00000000" w:rsidP="00655BBB">
          <w:pPr>
            <w:pStyle w:val="TOC2"/>
            <w:tabs>
              <w:tab w:val="left" w:pos="880"/>
              <w:tab w:val="right" w:leader="dot" w:pos="9350"/>
            </w:tabs>
            <w:spacing w:line="360" w:lineRule="auto"/>
            <w:jc w:val="both"/>
            <w:rPr>
              <w:rFonts w:ascii="Arial" w:hAnsi="Arial" w:cs="Arial"/>
              <w:noProof/>
              <w:sz w:val="22"/>
            </w:rPr>
          </w:pPr>
          <w:hyperlink w:anchor="_Toc128059260" w:history="1">
            <w:r w:rsidR="00047AB3" w:rsidRPr="00757855">
              <w:rPr>
                <w:rStyle w:val="Hyperlink"/>
                <w:rFonts w:ascii="Arial" w:hAnsi="Arial" w:cs="Arial"/>
                <w:noProof/>
                <w:color w:val="auto"/>
                <w:sz w:val="22"/>
              </w:rPr>
              <w:t>2.2</w:t>
            </w:r>
            <w:r w:rsidR="00047AB3" w:rsidRPr="00757855">
              <w:rPr>
                <w:rFonts w:ascii="Arial" w:hAnsi="Arial" w:cs="Arial"/>
                <w:noProof/>
                <w:sz w:val="22"/>
              </w:rPr>
              <w:tab/>
            </w:r>
            <w:r w:rsidR="00047AB3" w:rsidRPr="00757855">
              <w:rPr>
                <w:rStyle w:val="Hyperlink"/>
                <w:rFonts w:ascii="Arial" w:hAnsi="Arial" w:cs="Arial"/>
                <w:noProof/>
                <w:color w:val="auto"/>
                <w:sz w:val="22"/>
              </w:rPr>
              <w:t>Customer Experience and Brand Experience</w:t>
            </w:r>
            <w:r w:rsidR="00047AB3" w:rsidRPr="00757855">
              <w:rPr>
                <w:rFonts w:ascii="Arial" w:hAnsi="Arial" w:cs="Arial"/>
                <w:noProof/>
                <w:webHidden/>
                <w:sz w:val="22"/>
              </w:rPr>
              <w:tab/>
            </w:r>
            <w:r w:rsidR="00047AB3" w:rsidRPr="00757855">
              <w:rPr>
                <w:rFonts w:ascii="Arial" w:hAnsi="Arial" w:cs="Arial"/>
                <w:noProof/>
                <w:webHidden/>
                <w:sz w:val="22"/>
              </w:rPr>
              <w:fldChar w:fldCharType="begin"/>
            </w:r>
            <w:r w:rsidR="00047AB3" w:rsidRPr="00757855">
              <w:rPr>
                <w:rFonts w:ascii="Arial" w:hAnsi="Arial" w:cs="Arial"/>
                <w:noProof/>
                <w:webHidden/>
                <w:sz w:val="22"/>
              </w:rPr>
              <w:instrText xml:space="preserve"> PAGEREF _Toc128059260 \h </w:instrText>
            </w:r>
            <w:r w:rsidR="00047AB3" w:rsidRPr="00757855">
              <w:rPr>
                <w:rFonts w:ascii="Arial" w:hAnsi="Arial" w:cs="Arial"/>
                <w:noProof/>
                <w:webHidden/>
                <w:sz w:val="22"/>
              </w:rPr>
            </w:r>
            <w:r w:rsidR="00047AB3" w:rsidRPr="00757855">
              <w:rPr>
                <w:rFonts w:ascii="Arial" w:hAnsi="Arial" w:cs="Arial"/>
                <w:noProof/>
                <w:webHidden/>
                <w:sz w:val="22"/>
              </w:rPr>
              <w:fldChar w:fldCharType="separate"/>
            </w:r>
            <w:r w:rsidR="00047AB3" w:rsidRPr="00757855">
              <w:rPr>
                <w:rFonts w:ascii="Arial" w:hAnsi="Arial" w:cs="Arial"/>
                <w:noProof/>
                <w:webHidden/>
                <w:sz w:val="22"/>
              </w:rPr>
              <w:t>5</w:t>
            </w:r>
            <w:r w:rsidR="00047AB3" w:rsidRPr="00757855">
              <w:rPr>
                <w:rFonts w:ascii="Arial" w:hAnsi="Arial" w:cs="Arial"/>
                <w:noProof/>
                <w:webHidden/>
                <w:sz w:val="22"/>
              </w:rPr>
              <w:fldChar w:fldCharType="end"/>
            </w:r>
          </w:hyperlink>
        </w:p>
        <w:p w14:paraId="263526D6" w14:textId="77777777" w:rsidR="00F50831" w:rsidRPr="00757855" w:rsidRDefault="00000000" w:rsidP="00655BBB">
          <w:pPr>
            <w:pStyle w:val="TOC2"/>
            <w:tabs>
              <w:tab w:val="left" w:pos="880"/>
              <w:tab w:val="right" w:leader="dot" w:pos="9350"/>
            </w:tabs>
            <w:spacing w:line="360" w:lineRule="auto"/>
            <w:jc w:val="both"/>
            <w:rPr>
              <w:rFonts w:ascii="Arial" w:hAnsi="Arial" w:cs="Arial"/>
              <w:noProof/>
              <w:sz w:val="22"/>
            </w:rPr>
          </w:pPr>
          <w:hyperlink w:anchor="_Toc128059261" w:history="1">
            <w:r w:rsidR="00047AB3" w:rsidRPr="00757855">
              <w:rPr>
                <w:rStyle w:val="Hyperlink"/>
                <w:rFonts w:ascii="Arial" w:hAnsi="Arial" w:cs="Arial"/>
                <w:noProof/>
                <w:color w:val="auto"/>
                <w:sz w:val="22"/>
              </w:rPr>
              <w:t>2.3</w:t>
            </w:r>
            <w:r w:rsidR="00047AB3" w:rsidRPr="00757855">
              <w:rPr>
                <w:rFonts w:ascii="Arial" w:hAnsi="Arial" w:cs="Arial"/>
                <w:noProof/>
                <w:sz w:val="22"/>
              </w:rPr>
              <w:tab/>
            </w:r>
            <w:r w:rsidR="00047AB3" w:rsidRPr="00757855">
              <w:rPr>
                <w:rStyle w:val="Hyperlink"/>
                <w:rFonts w:ascii="Arial" w:hAnsi="Arial" w:cs="Arial"/>
                <w:noProof/>
                <w:color w:val="auto"/>
                <w:sz w:val="22"/>
              </w:rPr>
              <w:t>A critical literature review on the customer experience.</w:t>
            </w:r>
            <w:r w:rsidR="00047AB3" w:rsidRPr="00757855">
              <w:rPr>
                <w:rFonts w:ascii="Arial" w:hAnsi="Arial" w:cs="Arial"/>
                <w:noProof/>
                <w:webHidden/>
                <w:sz w:val="22"/>
              </w:rPr>
              <w:tab/>
            </w:r>
            <w:r w:rsidR="00047AB3" w:rsidRPr="00757855">
              <w:rPr>
                <w:rFonts w:ascii="Arial" w:hAnsi="Arial" w:cs="Arial"/>
                <w:noProof/>
                <w:webHidden/>
                <w:sz w:val="22"/>
              </w:rPr>
              <w:fldChar w:fldCharType="begin"/>
            </w:r>
            <w:r w:rsidR="00047AB3" w:rsidRPr="00757855">
              <w:rPr>
                <w:rFonts w:ascii="Arial" w:hAnsi="Arial" w:cs="Arial"/>
                <w:noProof/>
                <w:webHidden/>
                <w:sz w:val="22"/>
              </w:rPr>
              <w:instrText xml:space="preserve"> PAGEREF _Toc128059261 \h </w:instrText>
            </w:r>
            <w:r w:rsidR="00047AB3" w:rsidRPr="00757855">
              <w:rPr>
                <w:rFonts w:ascii="Arial" w:hAnsi="Arial" w:cs="Arial"/>
                <w:noProof/>
                <w:webHidden/>
                <w:sz w:val="22"/>
              </w:rPr>
            </w:r>
            <w:r w:rsidR="00047AB3" w:rsidRPr="00757855">
              <w:rPr>
                <w:rFonts w:ascii="Arial" w:hAnsi="Arial" w:cs="Arial"/>
                <w:noProof/>
                <w:webHidden/>
                <w:sz w:val="22"/>
              </w:rPr>
              <w:fldChar w:fldCharType="separate"/>
            </w:r>
            <w:r w:rsidR="00047AB3" w:rsidRPr="00757855">
              <w:rPr>
                <w:rFonts w:ascii="Arial" w:hAnsi="Arial" w:cs="Arial"/>
                <w:noProof/>
                <w:webHidden/>
                <w:sz w:val="22"/>
              </w:rPr>
              <w:t>8</w:t>
            </w:r>
            <w:r w:rsidR="00047AB3" w:rsidRPr="00757855">
              <w:rPr>
                <w:rFonts w:ascii="Arial" w:hAnsi="Arial" w:cs="Arial"/>
                <w:noProof/>
                <w:webHidden/>
                <w:sz w:val="22"/>
              </w:rPr>
              <w:fldChar w:fldCharType="end"/>
            </w:r>
          </w:hyperlink>
        </w:p>
        <w:p w14:paraId="601FB65C" w14:textId="77777777" w:rsidR="00F50831" w:rsidRPr="00757855" w:rsidRDefault="00000000" w:rsidP="00655BBB">
          <w:pPr>
            <w:pStyle w:val="TOC3"/>
            <w:tabs>
              <w:tab w:val="left" w:pos="1320"/>
              <w:tab w:val="right" w:leader="dot" w:pos="9350"/>
            </w:tabs>
            <w:spacing w:line="360" w:lineRule="auto"/>
            <w:jc w:val="both"/>
            <w:rPr>
              <w:rFonts w:ascii="Arial" w:hAnsi="Arial" w:cs="Arial"/>
              <w:noProof/>
              <w:sz w:val="22"/>
            </w:rPr>
          </w:pPr>
          <w:hyperlink w:anchor="_Toc128059262" w:history="1">
            <w:r w:rsidR="00047AB3" w:rsidRPr="00757855">
              <w:rPr>
                <w:rStyle w:val="Hyperlink"/>
                <w:rFonts w:ascii="Arial" w:hAnsi="Arial" w:cs="Arial"/>
                <w:i/>
                <w:noProof/>
                <w:color w:val="auto"/>
                <w:sz w:val="22"/>
              </w:rPr>
              <w:t>2.3.1</w:t>
            </w:r>
            <w:r w:rsidR="00047AB3" w:rsidRPr="00757855">
              <w:rPr>
                <w:rFonts w:ascii="Arial" w:hAnsi="Arial" w:cs="Arial"/>
                <w:noProof/>
                <w:sz w:val="22"/>
              </w:rPr>
              <w:tab/>
            </w:r>
            <w:r w:rsidR="00047AB3" w:rsidRPr="00757855">
              <w:rPr>
                <w:rStyle w:val="Hyperlink"/>
                <w:rFonts w:ascii="Arial" w:hAnsi="Arial" w:cs="Arial"/>
                <w:i/>
                <w:noProof/>
                <w:color w:val="auto"/>
                <w:sz w:val="22"/>
              </w:rPr>
              <w:t>Firm’s Perspective</w:t>
            </w:r>
            <w:r w:rsidR="00047AB3" w:rsidRPr="00757855">
              <w:rPr>
                <w:rFonts w:ascii="Arial" w:hAnsi="Arial" w:cs="Arial"/>
                <w:noProof/>
                <w:webHidden/>
                <w:sz w:val="22"/>
              </w:rPr>
              <w:tab/>
            </w:r>
            <w:r w:rsidR="00047AB3" w:rsidRPr="00757855">
              <w:rPr>
                <w:rFonts w:ascii="Arial" w:hAnsi="Arial" w:cs="Arial"/>
                <w:noProof/>
                <w:webHidden/>
                <w:sz w:val="22"/>
              </w:rPr>
              <w:fldChar w:fldCharType="begin"/>
            </w:r>
            <w:r w:rsidR="00047AB3" w:rsidRPr="00757855">
              <w:rPr>
                <w:rFonts w:ascii="Arial" w:hAnsi="Arial" w:cs="Arial"/>
                <w:noProof/>
                <w:webHidden/>
                <w:sz w:val="22"/>
              </w:rPr>
              <w:instrText xml:space="preserve"> PAGEREF _Toc128059262 \h </w:instrText>
            </w:r>
            <w:r w:rsidR="00047AB3" w:rsidRPr="00757855">
              <w:rPr>
                <w:rFonts w:ascii="Arial" w:hAnsi="Arial" w:cs="Arial"/>
                <w:noProof/>
                <w:webHidden/>
                <w:sz w:val="22"/>
              </w:rPr>
            </w:r>
            <w:r w:rsidR="00047AB3" w:rsidRPr="00757855">
              <w:rPr>
                <w:rFonts w:ascii="Arial" w:hAnsi="Arial" w:cs="Arial"/>
                <w:noProof/>
                <w:webHidden/>
                <w:sz w:val="22"/>
              </w:rPr>
              <w:fldChar w:fldCharType="separate"/>
            </w:r>
            <w:r w:rsidR="00047AB3" w:rsidRPr="00757855">
              <w:rPr>
                <w:rFonts w:ascii="Arial" w:hAnsi="Arial" w:cs="Arial"/>
                <w:noProof/>
                <w:webHidden/>
                <w:sz w:val="22"/>
              </w:rPr>
              <w:t>8</w:t>
            </w:r>
            <w:r w:rsidR="00047AB3" w:rsidRPr="00757855">
              <w:rPr>
                <w:rFonts w:ascii="Arial" w:hAnsi="Arial" w:cs="Arial"/>
                <w:noProof/>
                <w:webHidden/>
                <w:sz w:val="22"/>
              </w:rPr>
              <w:fldChar w:fldCharType="end"/>
            </w:r>
          </w:hyperlink>
        </w:p>
        <w:p w14:paraId="3BA3C05D" w14:textId="77777777" w:rsidR="00F50831" w:rsidRPr="00757855" w:rsidRDefault="00000000" w:rsidP="00655BBB">
          <w:pPr>
            <w:pStyle w:val="TOC3"/>
            <w:tabs>
              <w:tab w:val="left" w:pos="1320"/>
              <w:tab w:val="right" w:leader="dot" w:pos="9350"/>
            </w:tabs>
            <w:spacing w:line="360" w:lineRule="auto"/>
            <w:jc w:val="both"/>
            <w:rPr>
              <w:rFonts w:ascii="Arial" w:hAnsi="Arial" w:cs="Arial"/>
              <w:noProof/>
              <w:sz w:val="22"/>
            </w:rPr>
          </w:pPr>
          <w:hyperlink w:anchor="_Toc128059263" w:history="1">
            <w:r w:rsidR="00047AB3" w:rsidRPr="00757855">
              <w:rPr>
                <w:rStyle w:val="Hyperlink"/>
                <w:rFonts w:ascii="Arial" w:hAnsi="Arial" w:cs="Arial"/>
                <w:i/>
                <w:noProof/>
                <w:color w:val="auto"/>
                <w:sz w:val="22"/>
              </w:rPr>
              <w:t>2.3.2</w:t>
            </w:r>
            <w:r w:rsidR="00047AB3" w:rsidRPr="00757855">
              <w:rPr>
                <w:rFonts w:ascii="Arial" w:hAnsi="Arial" w:cs="Arial"/>
                <w:noProof/>
                <w:sz w:val="22"/>
              </w:rPr>
              <w:tab/>
            </w:r>
            <w:r w:rsidR="00047AB3" w:rsidRPr="00757855">
              <w:rPr>
                <w:rStyle w:val="Hyperlink"/>
                <w:rFonts w:ascii="Arial" w:hAnsi="Arial" w:cs="Arial"/>
                <w:i/>
                <w:noProof/>
                <w:color w:val="auto"/>
                <w:sz w:val="22"/>
              </w:rPr>
              <w:t>Co-Creation Perspective</w:t>
            </w:r>
            <w:r w:rsidR="00047AB3" w:rsidRPr="00757855">
              <w:rPr>
                <w:rFonts w:ascii="Arial" w:hAnsi="Arial" w:cs="Arial"/>
                <w:noProof/>
                <w:webHidden/>
                <w:sz w:val="22"/>
              </w:rPr>
              <w:tab/>
            </w:r>
            <w:r w:rsidR="00047AB3" w:rsidRPr="00757855">
              <w:rPr>
                <w:rFonts w:ascii="Arial" w:hAnsi="Arial" w:cs="Arial"/>
                <w:noProof/>
                <w:webHidden/>
                <w:sz w:val="22"/>
              </w:rPr>
              <w:fldChar w:fldCharType="begin"/>
            </w:r>
            <w:r w:rsidR="00047AB3" w:rsidRPr="00757855">
              <w:rPr>
                <w:rFonts w:ascii="Arial" w:hAnsi="Arial" w:cs="Arial"/>
                <w:noProof/>
                <w:webHidden/>
                <w:sz w:val="22"/>
              </w:rPr>
              <w:instrText xml:space="preserve"> PAGEREF _Toc128059263 \h </w:instrText>
            </w:r>
            <w:r w:rsidR="00047AB3" w:rsidRPr="00757855">
              <w:rPr>
                <w:rFonts w:ascii="Arial" w:hAnsi="Arial" w:cs="Arial"/>
                <w:noProof/>
                <w:webHidden/>
                <w:sz w:val="22"/>
              </w:rPr>
            </w:r>
            <w:r w:rsidR="00047AB3" w:rsidRPr="00757855">
              <w:rPr>
                <w:rFonts w:ascii="Arial" w:hAnsi="Arial" w:cs="Arial"/>
                <w:noProof/>
                <w:webHidden/>
                <w:sz w:val="22"/>
              </w:rPr>
              <w:fldChar w:fldCharType="separate"/>
            </w:r>
            <w:r w:rsidR="00047AB3" w:rsidRPr="00757855">
              <w:rPr>
                <w:rFonts w:ascii="Arial" w:hAnsi="Arial" w:cs="Arial"/>
                <w:noProof/>
                <w:webHidden/>
                <w:sz w:val="22"/>
              </w:rPr>
              <w:t>10</w:t>
            </w:r>
            <w:r w:rsidR="00047AB3" w:rsidRPr="00757855">
              <w:rPr>
                <w:rFonts w:ascii="Arial" w:hAnsi="Arial" w:cs="Arial"/>
                <w:noProof/>
                <w:webHidden/>
                <w:sz w:val="22"/>
              </w:rPr>
              <w:fldChar w:fldCharType="end"/>
            </w:r>
          </w:hyperlink>
        </w:p>
        <w:p w14:paraId="14177A91" w14:textId="77777777" w:rsidR="00F50831" w:rsidRPr="00757855" w:rsidRDefault="00000000" w:rsidP="00655BBB">
          <w:pPr>
            <w:pStyle w:val="TOC1"/>
            <w:tabs>
              <w:tab w:val="left" w:pos="480"/>
              <w:tab w:val="right" w:leader="dot" w:pos="9350"/>
            </w:tabs>
            <w:spacing w:line="360" w:lineRule="auto"/>
            <w:jc w:val="both"/>
            <w:rPr>
              <w:rFonts w:ascii="Arial" w:hAnsi="Arial" w:cs="Arial"/>
              <w:noProof/>
              <w:sz w:val="22"/>
            </w:rPr>
          </w:pPr>
          <w:hyperlink w:anchor="_Toc128059264" w:history="1">
            <w:r w:rsidR="00047AB3" w:rsidRPr="00757855">
              <w:rPr>
                <w:rStyle w:val="Hyperlink"/>
                <w:rFonts w:ascii="Arial" w:hAnsi="Arial" w:cs="Arial"/>
                <w:noProof/>
                <w:color w:val="auto"/>
                <w:sz w:val="22"/>
              </w:rPr>
              <w:t>3</w:t>
            </w:r>
            <w:r w:rsidR="00047AB3" w:rsidRPr="00757855">
              <w:rPr>
                <w:rFonts w:ascii="Arial" w:hAnsi="Arial" w:cs="Arial"/>
                <w:noProof/>
                <w:sz w:val="22"/>
              </w:rPr>
              <w:tab/>
            </w:r>
            <w:r w:rsidR="00047AB3" w:rsidRPr="00757855">
              <w:rPr>
                <w:rStyle w:val="Hyperlink"/>
                <w:rFonts w:ascii="Arial" w:hAnsi="Arial" w:cs="Arial"/>
                <w:noProof/>
                <w:color w:val="auto"/>
                <w:sz w:val="22"/>
              </w:rPr>
              <w:t>Conclusion</w:t>
            </w:r>
            <w:r w:rsidR="00047AB3" w:rsidRPr="00757855">
              <w:rPr>
                <w:rFonts w:ascii="Arial" w:hAnsi="Arial" w:cs="Arial"/>
                <w:noProof/>
                <w:webHidden/>
                <w:sz w:val="22"/>
              </w:rPr>
              <w:tab/>
            </w:r>
            <w:r w:rsidR="00047AB3" w:rsidRPr="00757855">
              <w:rPr>
                <w:rFonts w:ascii="Arial" w:hAnsi="Arial" w:cs="Arial"/>
                <w:noProof/>
                <w:webHidden/>
                <w:sz w:val="22"/>
              </w:rPr>
              <w:fldChar w:fldCharType="begin"/>
            </w:r>
            <w:r w:rsidR="00047AB3" w:rsidRPr="00757855">
              <w:rPr>
                <w:rFonts w:ascii="Arial" w:hAnsi="Arial" w:cs="Arial"/>
                <w:noProof/>
                <w:webHidden/>
                <w:sz w:val="22"/>
              </w:rPr>
              <w:instrText xml:space="preserve"> PAGEREF _Toc128059264 \h </w:instrText>
            </w:r>
            <w:r w:rsidR="00047AB3" w:rsidRPr="00757855">
              <w:rPr>
                <w:rFonts w:ascii="Arial" w:hAnsi="Arial" w:cs="Arial"/>
                <w:noProof/>
                <w:webHidden/>
                <w:sz w:val="22"/>
              </w:rPr>
            </w:r>
            <w:r w:rsidR="00047AB3" w:rsidRPr="00757855">
              <w:rPr>
                <w:rFonts w:ascii="Arial" w:hAnsi="Arial" w:cs="Arial"/>
                <w:noProof/>
                <w:webHidden/>
                <w:sz w:val="22"/>
              </w:rPr>
              <w:fldChar w:fldCharType="separate"/>
            </w:r>
            <w:r w:rsidR="00047AB3" w:rsidRPr="00757855">
              <w:rPr>
                <w:rFonts w:ascii="Arial" w:hAnsi="Arial" w:cs="Arial"/>
                <w:noProof/>
                <w:webHidden/>
                <w:sz w:val="22"/>
              </w:rPr>
              <w:t>10</w:t>
            </w:r>
            <w:r w:rsidR="00047AB3" w:rsidRPr="00757855">
              <w:rPr>
                <w:rFonts w:ascii="Arial" w:hAnsi="Arial" w:cs="Arial"/>
                <w:noProof/>
                <w:webHidden/>
                <w:sz w:val="22"/>
              </w:rPr>
              <w:fldChar w:fldCharType="end"/>
            </w:r>
          </w:hyperlink>
        </w:p>
        <w:p w14:paraId="63C5CACA" w14:textId="77777777" w:rsidR="00F50831" w:rsidRPr="00757855" w:rsidRDefault="00000000" w:rsidP="00655BBB">
          <w:pPr>
            <w:pStyle w:val="TOC1"/>
            <w:tabs>
              <w:tab w:val="left" w:pos="480"/>
              <w:tab w:val="right" w:leader="dot" w:pos="9350"/>
            </w:tabs>
            <w:spacing w:line="360" w:lineRule="auto"/>
            <w:jc w:val="both"/>
            <w:rPr>
              <w:rFonts w:ascii="Arial" w:hAnsi="Arial" w:cs="Arial"/>
              <w:noProof/>
              <w:sz w:val="22"/>
            </w:rPr>
          </w:pPr>
          <w:hyperlink w:anchor="_Toc128059265" w:history="1">
            <w:r w:rsidR="00047AB3" w:rsidRPr="00757855">
              <w:rPr>
                <w:rStyle w:val="Hyperlink"/>
                <w:rFonts w:ascii="Arial" w:hAnsi="Arial" w:cs="Arial"/>
                <w:noProof/>
                <w:color w:val="auto"/>
                <w:sz w:val="22"/>
              </w:rPr>
              <w:t>4</w:t>
            </w:r>
            <w:r w:rsidR="00047AB3" w:rsidRPr="00757855">
              <w:rPr>
                <w:rFonts w:ascii="Arial" w:hAnsi="Arial" w:cs="Arial"/>
                <w:noProof/>
                <w:sz w:val="22"/>
              </w:rPr>
              <w:tab/>
            </w:r>
            <w:r w:rsidR="00047AB3" w:rsidRPr="00757855">
              <w:rPr>
                <w:rStyle w:val="Hyperlink"/>
                <w:rFonts w:ascii="Arial" w:hAnsi="Arial" w:cs="Arial"/>
                <w:noProof/>
                <w:color w:val="auto"/>
                <w:sz w:val="22"/>
              </w:rPr>
              <w:t>References</w:t>
            </w:r>
            <w:r w:rsidR="00047AB3" w:rsidRPr="00757855">
              <w:rPr>
                <w:rFonts w:ascii="Arial" w:hAnsi="Arial" w:cs="Arial"/>
                <w:noProof/>
                <w:webHidden/>
                <w:sz w:val="22"/>
              </w:rPr>
              <w:tab/>
            </w:r>
            <w:r w:rsidR="00047AB3" w:rsidRPr="00757855">
              <w:rPr>
                <w:rFonts w:ascii="Arial" w:hAnsi="Arial" w:cs="Arial"/>
                <w:noProof/>
                <w:webHidden/>
                <w:sz w:val="22"/>
              </w:rPr>
              <w:fldChar w:fldCharType="begin"/>
            </w:r>
            <w:r w:rsidR="00047AB3" w:rsidRPr="00757855">
              <w:rPr>
                <w:rFonts w:ascii="Arial" w:hAnsi="Arial" w:cs="Arial"/>
                <w:noProof/>
                <w:webHidden/>
                <w:sz w:val="22"/>
              </w:rPr>
              <w:instrText xml:space="preserve"> PAGEREF _Toc128059265 \h </w:instrText>
            </w:r>
            <w:r w:rsidR="00047AB3" w:rsidRPr="00757855">
              <w:rPr>
                <w:rFonts w:ascii="Arial" w:hAnsi="Arial" w:cs="Arial"/>
                <w:noProof/>
                <w:webHidden/>
                <w:sz w:val="22"/>
              </w:rPr>
            </w:r>
            <w:r w:rsidR="00047AB3" w:rsidRPr="00757855">
              <w:rPr>
                <w:rFonts w:ascii="Arial" w:hAnsi="Arial" w:cs="Arial"/>
                <w:noProof/>
                <w:webHidden/>
                <w:sz w:val="22"/>
              </w:rPr>
              <w:fldChar w:fldCharType="separate"/>
            </w:r>
            <w:r w:rsidR="00047AB3" w:rsidRPr="00757855">
              <w:rPr>
                <w:rFonts w:ascii="Arial" w:hAnsi="Arial" w:cs="Arial"/>
                <w:noProof/>
                <w:webHidden/>
                <w:sz w:val="22"/>
              </w:rPr>
              <w:t>12</w:t>
            </w:r>
            <w:r w:rsidR="00047AB3" w:rsidRPr="00757855">
              <w:rPr>
                <w:rFonts w:ascii="Arial" w:hAnsi="Arial" w:cs="Arial"/>
                <w:noProof/>
                <w:webHidden/>
                <w:sz w:val="22"/>
              </w:rPr>
              <w:fldChar w:fldCharType="end"/>
            </w:r>
          </w:hyperlink>
        </w:p>
        <w:p w14:paraId="3601977A" w14:textId="77777777" w:rsidR="00F50831" w:rsidRPr="00757855" w:rsidRDefault="00047AB3" w:rsidP="00655BBB">
          <w:pPr>
            <w:spacing w:line="360" w:lineRule="auto"/>
            <w:jc w:val="both"/>
            <w:rPr>
              <w:rFonts w:ascii="Arial" w:hAnsi="Arial" w:cs="Arial"/>
              <w:sz w:val="22"/>
            </w:rPr>
          </w:pPr>
          <w:r w:rsidRPr="00757855">
            <w:rPr>
              <w:rFonts w:ascii="Arial" w:hAnsi="Arial" w:cs="Arial"/>
              <w:b/>
              <w:bCs/>
              <w:noProof/>
              <w:sz w:val="22"/>
            </w:rPr>
            <w:fldChar w:fldCharType="end"/>
          </w:r>
        </w:p>
      </w:sdtContent>
    </w:sdt>
    <w:p w14:paraId="761CF2F7" w14:textId="77777777" w:rsidR="009A58A0" w:rsidRPr="00757855" w:rsidRDefault="00047AB3" w:rsidP="00655BBB">
      <w:pPr>
        <w:spacing w:line="360" w:lineRule="auto"/>
        <w:jc w:val="both"/>
        <w:rPr>
          <w:rFonts w:ascii="Arial" w:hAnsi="Arial" w:cs="Arial"/>
          <w:sz w:val="22"/>
        </w:rPr>
      </w:pPr>
      <w:r w:rsidRPr="00757855">
        <w:rPr>
          <w:rFonts w:ascii="Arial" w:hAnsi="Arial" w:cs="Arial"/>
          <w:sz w:val="22"/>
        </w:rPr>
        <w:br w:type="page"/>
      </w:r>
    </w:p>
    <w:p w14:paraId="4FA1F127" w14:textId="77777777" w:rsidR="00B3198A" w:rsidRPr="00757855" w:rsidRDefault="00047AB3" w:rsidP="00655BBB">
      <w:pPr>
        <w:pStyle w:val="Heading1"/>
        <w:rPr>
          <w:rFonts w:ascii="Arial" w:hAnsi="Arial" w:cs="Arial"/>
          <w:sz w:val="22"/>
          <w:szCs w:val="22"/>
        </w:rPr>
      </w:pPr>
      <w:bookmarkStart w:id="0" w:name="_Toc128059257"/>
      <w:r w:rsidRPr="00757855">
        <w:rPr>
          <w:rFonts w:ascii="Arial" w:hAnsi="Arial" w:cs="Arial"/>
          <w:sz w:val="22"/>
          <w:szCs w:val="22"/>
        </w:rPr>
        <w:lastRenderedPageBreak/>
        <w:t>Introduction</w:t>
      </w:r>
      <w:bookmarkEnd w:id="0"/>
    </w:p>
    <w:p w14:paraId="12AD5617" w14:textId="77777777" w:rsidR="00E2340B" w:rsidRPr="00757855" w:rsidRDefault="00047AB3" w:rsidP="00655BBB">
      <w:pPr>
        <w:spacing w:line="360" w:lineRule="auto"/>
        <w:jc w:val="both"/>
        <w:rPr>
          <w:rFonts w:ascii="Arial" w:hAnsi="Arial" w:cs="Arial"/>
          <w:sz w:val="22"/>
          <w:lang w:val="en-GB"/>
        </w:rPr>
      </w:pPr>
      <w:r w:rsidRPr="00757855">
        <w:rPr>
          <w:rFonts w:ascii="Arial" w:hAnsi="Arial" w:cs="Arial"/>
          <w:sz w:val="22"/>
          <w:lang w:val="en-GB"/>
        </w:rPr>
        <w:t xml:space="preserve">Customers are the backbone of a business that helps maintain the profitability and revenue stream of an organisation. However, based on the increasing importance of </w:t>
      </w:r>
      <w:r w:rsidR="00DC1224" w:rsidRPr="00757855">
        <w:rPr>
          <w:rFonts w:ascii="Arial" w:hAnsi="Arial" w:cs="Arial"/>
          <w:sz w:val="22"/>
          <w:lang w:val="en-GB"/>
        </w:rPr>
        <w:t>customers</w:t>
      </w:r>
      <w:r w:rsidRPr="00757855">
        <w:rPr>
          <w:rFonts w:ascii="Arial" w:hAnsi="Arial" w:cs="Arial"/>
          <w:sz w:val="22"/>
          <w:lang w:val="en-GB"/>
        </w:rPr>
        <w:t xml:space="preserve">, it is necessary to manage exceptional customer experience. </w:t>
      </w:r>
      <w:r w:rsidR="00DC1224" w:rsidRPr="00757855">
        <w:rPr>
          <w:rFonts w:ascii="Arial" w:hAnsi="Arial" w:cs="Arial"/>
          <w:sz w:val="22"/>
          <w:lang w:val="en-GB"/>
        </w:rPr>
        <w:t xml:space="preserve">It is the process employed by a firm to track, organise and oversee interaction between the firm and the customer throughout the customer lifecycle. In this report, customer experience and management of Cazoo will be provided. </w:t>
      </w:r>
    </w:p>
    <w:p w14:paraId="1ECC5992" w14:textId="77777777" w:rsidR="001E40A2" w:rsidRPr="00757855" w:rsidRDefault="00047AB3" w:rsidP="00655BBB">
      <w:pPr>
        <w:pStyle w:val="Heading1"/>
        <w:rPr>
          <w:rFonts w:ascii="Arial" w:hAnsi="Arial" w:cs="Arial"/>
          <w:sz w:val="22"/>
          <w:szCs w:val="22"/>
        </w:rPr>
      </w:pPr>
      <w:bookmarkStart w:id="1" w:name="_Toc128059258"/>
      <w:r w:rsidRPr="00757855">
        <w:rPr>
          <w:rFonts w:ascii="Arial" w:hAnsi="Arial" w:cs="Arial"/>
          <w:sz w:val="22"/>
          <w:szCs w:val="22"/>
        </w:rPr>
        <w:t>Part 1</w:t>
      </w:r>
      <w:bookmarkEnd w:id="1"/>
    </w:p>
    <w:p w14:paraId="2094E5C5" w14:textId="77777777" w:rsidR="001E40A2" w:rsidRPr="00757855" w:rsidRDefault="00047AB3" w:rsidP="00655BBB">
      <w:pPr>
        <w:pStyle w:val="Heading2"/>
        <w:rPr>
          <w:rFonts w:ascii="Arial" w:hAnsi="Arial" w:cs="Arial"/>
          <w:sz w:val="22"/>
          <w:szCs w:val="22"/>
        </w:rPr>
      </w:pPr>
      <w:bookmarkStart w:id="2" w:name="_Toc128059259"/>
      <w:r w:rsidRPr="00757855">
        <w:rPr>
          <w:rFonts w:ascii="Arial" w:hAnsi="Arial" w:cs="Arial"/>
          <w:sz w:val="22"/>
          <w:szCs w:val="22"/>
        </w:rPr>
        <w:t>Customer touchpoints</w:t>
      </w:r>
      <w:bookmarkEnd w:id="2"/>
    </w:p>
    <w:p w14:paraId="0B3F8518" w14:textId="77777777" w:rsidR="00A66E37" w:rsidRPr="00757855" w:rsidRDefault="00047AB3" w:rsidP="00655BBB">
      <w:pPr>
        <w:spacing w:line="360" w:lineRule="auto"/>
        <w:jc w:val="both"/>
        <w:rPr>
          <w:rFonts w:ascii="Arial" w:hAnsi="Arial" w:cs="Arial"/>
          <w:sz w:val="22"/>
        </w:rPr>
      </w:pPr>
      <w:r w:rsidRPr="00757855">
        <w:rPr>
          <w:rFonts w:ascii="Arial" w:hAnsi="Arial" w:cs="Arial"/>
          <w:sz w:val="22"/>
        </w:rPr>
        <w:t xml:space="preserve">According to </w:t>
      </w:r>
      <w:r w:rsidR="00CF1EE8" w:rsidRPr="00757855">
        <w:rPr>
          <w:rFonts w:ascii="Arial" w:hAnsi="Arial" w:cs="Arial"/>
          <w:sz w:val="22"/>
        </w:rPr>
        <w:t>Zimand Sheiner and Lahav (2020</w:t>
      </w:r>
      <w:r w:rsidRPr="00757855">
        <w:rPr>
          <w:rFonts w:ascii="Arial" w:hAnsi="Arial" w:cs="Arial"/>
          <w:sz w:val="22"/>
        </w:rPr>
        <w:t xml:space="preserve">), </w:t>
      </w:r>
      <w:r w:rsidR="00FC04B8" w:rsidRPr="00757855">
        <w:rPr>
          <w:rFonts w:ascii="Arial" w:hAnsi="Arial" w:cs="Arial"/>
          <w:sz w:val="22"/>
        </w:rPr>
        <w:t>customer</w:t>
      </w:r>
      <w:r w:rsidRPr="00757855">
        <w:rPr>
          <w:rFonts w:ascii="Arial" w:hAnsi="Arial" w:cs="Arial"/>
          <w:sz w:val="22"/>
        </w:rPr>
        <w:t xml:space="preserve"> touchp</w:t>
      </w:r>
      <w:r w:rsidR="00FC04B8" w:rsidRPr="00757855">
        <w:rPr>
          <w:rFonts w:ascii="Arial" w:hAnsi="Arial" w:cs="Arial"/>
          <w:sz w:val="22"/>
        </w:rPr>
        <w:t xml:space="preserve">oints refer to the customer contact points with the brand from the initiation to the finish stage. Customer touchpoints allow for shaping the ways customer views a brand. The interaction with the customer can be through the website of company, an employee, via app or any social media advertisement. </w:t>
      </w:r>
      <w:r w:rsidR="00E07AA3" w:rsidRPr="00757855">
        <w:rPr>
          <w:rFonts w:ascii="Arial" w:hAnsi="Arial" w:cs="Arial"/>
          <w:sz w:val="22"/>
        </w:rPr>
        <w:t xml:space="preserve">Once the basic customer touchpoints are identified, a better and more seamless customer experience can be delivered by the brand. It also helps develop a loyal customer base and will ensure that customers make repeated purchase decisions. </w:t>
      </w:r>
    </w:p>
    <w:p w14:paraId="1EE1AAFC" w14:textId="77777777" w:rsidR="00D77A70" w:rsidRPr="00757855" w:rsidRDefault="00047AB3" w:rsidP="00655BBB">
      <w:pPr>
        <w:spacing w:line="360" w:lineRule="auto"/>
        <w:jc w:val="both"/>
        <w:rPr>
          <w:rFonts w:ascii="Arial" w:hAnsi="Arial" w:cs="Arial"/>
          <w:sz w:val="22"/>
        </w:rPr>
      </w:pPr>
      <w:r w:rsidRPr="00757855">
        <w:rPr>
          <w:rFonts w:ascii="Arial" w:hAnsi="Arial" w:cs="Arial"/>
          <w:sz w:val="22"/>
        </w:rPr>
        <w:t>At Cazoo, the focus is on delivering convenient services to the customer</w:t>
      </w:r>
      <w:r w:rsidR="00B9308E" w:rsidRPr="00757855">
        <w:rPr>
          <w:rFonts w:ascii="Arial" w:hAnsi="Arial" w:cs="Arial"/>
          <w:sz w:val="22"/>
        </w:rPr>
        <w:t>. The company aims to transform the way people buy and sell cars across the UK. The tech firm mainly focuses on using technology to connect with the customer and ensure that car buying and selling becomes no different from the ordering of other products online. To achieve the core mission of the company, a customer-obsessed value is fostered by the firm by putting the customer at the heart of every function (Cazoo</w:t>
      </w:r>
      <w:r w:rsidR="006D675E" w:rsidRPr="00757855">
        <w:rPr>
          <w:rFonts w:ascii="Arial" w:hAnsi="Arial" w:cs="Arial"/>
          <w:sz w:val="22"/>
        </w:rPr>
        <w:t>,</w:t>
      </w:r>
      <w:r w:rsidR="00B9308E" w:rsidRPr="00757855">
        <w:rPr>
          <w:rFonts w:ascii="Arial" w:hAnsi="Arial" w:cs="Arial"/>
          <w:sz w:val="22"/>
        </w:rPr>
        <w:t xml:space="preserve"> 2023).</w:t>
      </w:r>
      <w:r w:rsidR="006D675E" w:rsidRPr="00757855">
        <w:rPr>
          <w:rFonts w:ascii="Arial" w:hAnsi="Arial" w:cs="Arial"/>
          <w:sz w:val="22"/>
        </w:rPr>
        <w:t xml:space="preserve"> In addition to this, to further diversify the customer experience, Cazoo focuses on various customer touchpoints to ensure that the potential customer is transformed into a loyal customer for the firm. </w:t>
      </w:r>
      <w:r w:rsidR="00910896" w:rsidRPr="00757855">
        <w:rPr>
          <w:rFonts w:ascii="Arial" w:hAnsi="Arial" w:cs="Arial"/>
          <w:sz w:val="22"/>
        </w:rPr>
        <w:t xml:space="preserve">A major focus of the company is to connect with the customer via the use of digital </w:t>
      </w:r>
      <w:r w:rsidR="00571DC2" w:rsidRPr="00757855">
        <w:rPr>
          <w:rFonts w:ascii="Arial" w:hAnsi="Arial" w:cs="Arial"/>
          <w:sz w:val="22"/>
        </w:rPr>
        <w:t>touchpoints</w:t>
      </w:r>
      <w:r w:rsidR="00910896" w:rsidRPr="00757855">
        <w:rPr>
          <w:rFonts w:ascii="Arial" w:hAnsi="Arial" w:cs="Arial"/>
          <w:sz w:val="22"/>
        </w:rPr>
        <w:t>.</w:t>
      </w:r>
      <w:r w:rsidR="00B9308E" w:rsidRPr="00757855">
        <w:rPr>
          <w:rFonts w:ascii="Arial" w:hAnsi="Arial" w:cs="Arial"/>
          <w:sz w:val="22"/>
        </w:rPr>
        <w:t xml:space="preserve"> </w:t>
      </w:r>
      <w:r w:rsidR="00571DC2" w:rsidRPr="00757855">
        <w:rPr>
          <w:rFonts w:ascii="Arial" w:hAnsi="Arial" w:cs="Arial"/>
          <w:sz w:val="22"/>
        </w:rPr>
        <w:t>This type of customer touchpoint is based on the interaction via the use of the website or the mobile application of the company. The digital touchpoints also allow one to anticipate the needs of the customer and ensure that they end up making the purchase decision (</w:t>
      </w:r>
      <w:r w:rsidR="00682773" w:rsidRPr="00757855">
        <w:rPr>
          <w:rFonts w:ascii="Arial" w:hAnsi="Arial" w:cs="Arial"/>
          <w:sz w:val="22"/>
        </w:rPr>
        <w:t>Gerea and Herskovic 2022</w:t>
      </w:r>
      <w:r w:rsidR="00571DC2" w:rsidRPr="00757855">
        <w:rPr>
          <w:rFonts w:ascii="Arial" w:hAnsi="Arial" w:cs="Arial"/>
          <w:sz w:val="22"/>
        </w:rPr>
        <w:t xml:space="preserve">). </w:t>
      </w:r>
    </w:p>
    <w:p w14:paraId="5269410A" w14:textId="77777777" w:rsidR="00571DC2" w:rsidRPr="00757855" w:rsidRDefault="00047AB3" w:rsidP="00655BBB">
      <w:pPr>
        <w:spacing w:line="360" w:lineRule="auto"/>
        <w:jc w:val="both"/>
        <w:rPr>
          <w:rFonts w:ascii="Arial" w:hAnsi="Arial" w:cs="Arial"/>
          <w:sz w:val="22"/>
        </w:rPr>
      </w:pPr>
      <w:r w:rsidRPr="00757855">
        <w:rPr>
          <w:rFonts w:ascii="Arial" w:hAnsi="Arial" w:cs="Arial"/>
          <w:sz w:val="22"/>
        </w:rPr>
        <w:t xml:space="preserve">At Cazoo, buying a car is convenient and completely online. Customers interact with the business by visiting the company website </w:t>
      </w:r>
      <w:r w:rsidR="00B938D3" w:rsidRPr="00757855">
        <w:rPr>
          <w:rFonts w:ascii="Arial" w:hAnsi="Arial" w:cs="Arial"/>
          <w:sz w:val="22"/>
        </w:rPr>
        <w:t xml:space="preserve">and </w:t>
      </w:r>
      <w:r w:rsidRPr="00757855">
        <w:rPr>
          <w:rFonts w:ascii="Arial" w:hAnsi="Arial" w:cs="Arial"/>
          <w:sz w:val="22"/>
        </w:rPr>
        <w:t xml:space="preserve">browsing the wide range of great value and high-quality used cars at Cazoo. After the </w:t>
      </w:r>
      <w:r w:rsidR="005422F7" w:rsidRPr="00757855">
        <w:rPr>
          <w:rFonts w:ascii="Arial" w:hAnsi="Arial" w:cs="Arial"/>
          <w:sz w:val="22"/>
        </w:rPr>
        <w:t>customer selects the desired car</w:t>
      </w:r>
      <w:r w:rsidR="001C1F9D" w:rsidRPr="00757855">
        <w:rPr>
          <w:rFonts w:ascii="Arial" w:hAnsi="Arial" w:cs="Arial"/>
          <w:sz w:val="22"/>
        </w:rPr>
        <w:t xml:space="preserve">, the website presents two options for the customer. </w:t>
      </w:r>
      <w:r w:rsidR="00C81629" w:rsidRPr="00757855">
        <w:rPr>
          <w:rFonts w:ascii="Arial" w:hAnsi="Arial" w:cs="Arial"/>
          <w:sz w:val="22"/>
        </w:rPr>
        <w:t xml:space="preserve">The customer can either buy outright or can even apply for car finance by signing </w:t>
      </w:r>
      <w:r w:rsidR="00C81629" w:rsidRPr="00757855">
        <w:rPr>
          <w:rFonts w:ascii="Arial" w:hAnsi="Arial" w:cs="Arial"/>
          <w:sz w:val="22"/>
        </w:rPr>
        <w:lastRenderedPageBreak/>
        <w:t xml:space="preserve">all agreements online. The next is to choose the delivery or collection option and an appropriate time slot within 72 hours to get the car delivered to the doorstep between </w:t>
      </w:r>
      <w:r w:rsidR="004B1AA8" w:rsidRPr="00757855">
        <w:rPr>
          <w:rFonts w:ascii="Arial" w:hAnsi="Arial" w:cs="Arial"/>
          <w:sz w:val="22"/>
        </w:rPr>
        <w:t>7 am</w:t>
      </w:r>
      <w:r w:rsidR="00C81629" w:rsidRPr="00757855">
        <w:rPr>
          <w:rFonts w:ascii="Arial" w:hAnsi="Arial" w:cs="Arial"/>
          <w:sz w:val="22"/>
        </w:rPr>
        <w:t>-</w:t>
      </w:r>
      <w:r w:rsidR="004B1AA8" w:rsidRPr="00757855">
        <w:rPr>
          <w:rFonts w:ascii="Arial" w:hAnsi="Arial" w:cs="Arial"/>
          <w:sz w:val="22"/>
        </w:rPr>
        <w:t>9 pm</w:t>
      </w:r>
      <w:r w:rsidR="00C81629" w:rsidRPr="00757855">
        <w:rPr>
          <w:rFonts w:ascii="Arial" w:hAnsi="Arial" w:cs="Arial"/>
          <w:sz w:val="22"/>
        </w:rPr>
        <w:t xml:space="preserve">. </w:t>
      </w:r>
      <w:r w:rsidR="004B1AA8" w:rsidRPr="00757855">
        <w:rPr>
          <w:rFonts w:ascii="Arial" w:hAnsi="Arial" w:cs="Arial"/>
          <w:sz w:val="22"/>
        </w:rPr>
        <w:t xml:space="preserve">The last digital touchpoint of customers at the Cazoo website is the option to enjoy the car for 7 days and can claim a full refund if the customer decides to change their purchase decision. For </w:t>
      </w:r>
      <w:r w:rsidR="00FC6167" w:rsidRPr="00757855">
        <w:rPr>
          <w:rFonts w:ascii="Arial" w:hAnsi="Arial" w:cs="Arial"/>
          <w:sz w:val="22"/>
        </w:rPr>
        <w:t>7 days</w:t>
      </w:r>
      <w:r w:rsidR="00C0596A" w:rsidRPr="00757855">
        <w:rPr>
          <w:rFonts w:ascii="Arial" w:hAnsi="Arial" w:cs="Arial"/>
          <w:sz w:val="22"/>
        </w:rPr>
        <w:t>,</w:t>
      </w:r>
      <w:r w:rsidR="004B1AA8" w:rsidRPr="00757855">
        <w:rPr>
          <w:rFonts w:ascii="Arial" w:hAnsi="Arial" w:cs="Arial"/>
          <w:sz w:val="22"/>
        </w:rPr>
        <w:t xml:space="preserve"> the customer is allowed to drive for </w:t>
      </w:r>
      <w:r w:rsidR="00FC6167" w:rsidRPr="00757855">
        <w:rPr>
          <w:rFonts w:ascii="Arial" w:hAnsi="Arial" w:cs="Arial"/>
          <w:sz w:val="22"/>
        </w:rPr>
        <w:t xml:space="preserve">up to 250 miles. </w:t>
      </w:r>
    </w:p>
    <w:p w14:paraId="2AF0FF04" w14:textId="77777777" w:rsidR="00066CF2" w:rsidRPr="00757855" w:rsidRDefault="00047AB3" w:rsidP="00655BBB">
      <w:pPr>
        <w:spacing w:line="360" w:lineRule="auto"/>
        <w:jc w:val="both"/>
        <w:rPr>
          <w:rFonts w:ascii="Arial" w:hAnsi="Arial" w:cs="Arial"/>
          <w:sz w:val="22"/>
        </w:rPr>
      </w:pPr>
      <w:r w:rsidRPr="00757855">
        <w:rPr>
          <w:rFonts w:ascii="Arial" w:hAnsi="Arial" w:cs="Arial"/>
          <w:sz w:val="22"/>
        </w:rPr>
        <w:t xml:space="preserve">The tech firm also maintains customer touchpoints, allowing them to interact with the firm for any queries using Cazbot. </w:t>
      </w:r>
      <w:r w:rsidR="00C36EA2" w:rsidRPr="00757855">
        <w:rPr>
          <w:rFonts w:ascii="Arial" w:hAnsi="Arial" w:cs="Arial"/>
          <w:sz w:val="22"/>
        </w:rPr>
        <w:t xml:space="preserve">Behera </w:t>
      </w:r>
      <w:r w:rsidR="00C36EA2" w:rsidRPr="00757855">
        <w:rPr>
          <w:rFonts w:ascii="Arial" w:hAnsi="Arial" w:cs="Arial"/>
          <w:i/>
          <w:sz w:val="22"/>
        </w:rPr>
        <w:t>et al</w:t>
      </w:r>
      <w:r w:rsidR="00C36EA2" w:rsidRPr="00757855">
        <w:rPr>
          <w:rFonts w:ascii="Arial" w:hAnsi="Arial" w:cs="Arial"/>
          <w:sz w:val="22"/>
        </w:rPr>
        <w:t xml:space="preserve">. </w:t>
      </w:r>
      <w:r w:rsidR="00C0596A" w:rsidRPr="00757855">
        <w:rPr>
          <w:rFonts w:ascii="Arial" w:hAnsi="Arial" w:cs="Arial"/>
          <w:sz w:val="22"/>
        </w:rPr>
        <w:t>(</w:t>
      </w:r>
      <w:r w:rsidR="00C36EA2" w:rsidRPr="00757855">
        <w:rPr>
          <w:rFonts w:ascii="Arial" w:hAnsi="Arial" w:cs="Arial"/>
          <w:sz w:val="22"/>
        </w:rPr>
        <w:t>2021</w:t>
      </w:r>
      <w:r w:rsidR="00C0596A" w:rsidRPr="00757855">
        <w:rPr>
          <w:rFonts w:ascii="Arial" w:hAnsi="Arial" w:cs="Arial"/>
          <w:sz w:val="22"/>
        </w:rPr>
        <w:t xml:space="preserve">) provided that Chatbots serves as a brand touchpoint and improve customer experience and management by providing quick response to customer questions and extending support services. Therefore, at Cazoo, customer service Cazbot has been maintained to extend better and more precise customer experience. </w:t>
      </w:r>
    </w:p>
    <w:p w14:paraId="7A7402E2" w14:textId="77777777" w:rsidR="009B694E" w:rsidRPr="00757855" w:rsidRDefault="00047AB3" w:rsidP="00655BBB">
      <w:pPr>
        <w:keepNext/>
        <w:spacing w:line="360" w:lineRule="auto"/>
        <w:jc w:val="center"/>
        <w:rPr>
          <w:rFonts w:ascii="Arial" w:hAnsi="Arial" w:cs="Arial"/>
          <w:sz w:val="22"/>
        </w:rPr>
      </w:pPr>
      <w:r w:rsidRPr="00757855">
        <w:rPr>
          <w:rFonts w:ascii="Arial" w:hAnsi="Arial" w:cs="Arial"/>
          <w:noProof/>
          <w:sz w:val="22"/>
        </w:rPr>
        <w:drawing>
          <wp:inline distT="0" distB="0" distL="0" distR="0" wp14:anchorId="37A80B97" wp14:editId="44D168D6">
            <wp:extent cx="2943225" cy="3867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6"/>
                    <a:stretch>
                      <a:fillRect/>
                    </a:stretch>
                  </pic:blipFill>
                  <pic:spPr>
                    <a:xfrm>
                      <a:off x="0" y="0"/>
                      <a:ext cx="2943225" cy="3867150"/>
                    </a:xfrm>
                    <a:prstGeom prst="rect">
                      <a:avLst/>
                    </a:prstGeom>
                  </pic:spPr>
                </pic:pic>
              </a:graphicData>
            </a:graphic>
          </wp:inline>
        </w:drawing>
      </w:r>
    </w:p>
    <w:p w14:paraId="4F9F8E6A" w14:textId="77777777" w:rsidR="00066CF2" w:rsidRPr="00757855" w:rsidRDefault="00047AB3" w:rsidP="00655BBB">
      <w:pPr>
        <w:pStyle w:val="Caption"/>
        <w:spacing w:line="360" w:lineRule="auto"/>
        <w:jc w:val="center"/>
        <w:rPr>
          <w:rFonts w:ascii="Arial" w:hAnsi="Arial" w:cs="Arial"/>
          <w:color w:val="auto"/>
          <w:sz w:val="22"/>
          <w:szCs w:val="22"/>
        </w:rPr>
      </w:pPr>
      <w:r w:rsidRPr="00757855">
        <w:rPr>
          <w:rFonts w:ascii="Arial" w:hAnsi="Arial" w:cs="Arial"/>
          <w:color w:val="auto"/>
          <w:sz w:val="22"/>
          <w:szCs w:val="22"/>
        </w:rPr>
        <w:t xml:space="preserve">Figure </w:t>
      </w:r>
      <w:r w:rsidRPr="00757855">
        <w:rPr>
          <w:rFonts w:ascii="Arial" w:hAnsi="Arial" w:cs="Arial"/>
          <w:color w:val="auto"/>
          <w:sz w:val="22"/>
          <w:szCs w:val="22"/>
        </w:rPr>
        <w:fldChar w:fldCharType="begin"/>
      </w:r>
      <w:r w:rsidRPr="00757855">
        <w:rPr>
          <w:rFonts w:ascii="Arial" w:hAnsi="Arial" w:cs="Arial"/>
          <w:color w:val="auto"/>
          <w:sz w:val="22"/>
          <w:szCs w:val="22"/>
        </w:rPr>
        <w:instrText xml:space="preserve"> SEQ Figure \* ARABIC </w:instrText>
      </w:r>
      <w:r w:rsidRPr="00757855">
        <w:rPr>
          <w:rFonts w:ascii="Arial" w:hAnsi="Arial" w:cs="Arial"/>
          <w:color w:val="auto"/>
          <w:sz w:val="22"/>
          <w:szCs w:val="22"/>
        </w:rPr>
        <w:fldChar w:fldCharType="separate"/>
      </w:r>
      <w:r w:rsidRPr="00757855">
        <w:rPr>
          <w:rFonts w:ascii="Arial" w:hAnsi="Arial" w:cs="Arial"/>
          <w:noProof/>
          <w:color w:val="auto"/>
          <w:sz w:val="22"/>
          <w:szCs w:val="22"/>
        </w:rPr>
        <w:t>1</w:t>
      </w:r>
      <w:r w:rsidRPr="00757855">
        <w:rPr>
          <w:rFonts w:ascii="Arial" w:hAnsi="Arial" w:cs="Arial"/>
          <w:noProof/>
          <w:color w:val="auto"/>
          <w:sz w:val="22"/>
          <w:szCs w:val="22"/>
        </w:rPr>
        <w:fldChar w:fldCharType="end"/>
      </w:r>
      <w:r w:rsidRPr="00757855">
        <w:rPr>
          <w:rFonts w:ascii="Arial" w:hAnsi="Arial" w:cs="Arial"/>
          <w:color w:val="auto"/>
          <w:sz w:val="22"/>
          <w:szCs w:val="22"/>
        </w:rPr>
        <w:t>: Cazoo Cazbot</w:t>
      </w:r>
    </w:p>
    <w:p w14:paraId="37274B28" w14:textId="77777777" w:rsidR="00FC6167" w:rsidRPr="00757855" w:rsidRDefault="00047AB3" w:rsidP="00655BBB">
      <w:pPr>
        <w:spacing w:line="360" w:lineRule="auto"/>
        <w:jc w:val="both"/>
        <w:rPr>
          <w:rFonts w:ascii="Arial" w:hAnsi="Arial" w:cs="Arial"/>
          <w:sz w:val="22"/>
        </w:rPr>
      </w:pPr>
      <w:r w:rsidRPr="00757855">
        <w:rPr>
          <w:rFonts w:ascii="Arial" w:hAnsi="Arial" w:cs="Arial"/>
          <w:sz w:val="22"/>
        </w:rPr>
        <w:t xml:space="preserve">Furthermore, </w:t>
      </w:r>
      <w:r w:rsidR="008D54C9" w:rsidRPr="00757855">
        <w:rPr>
          <w:rFonts w:ascii="Arial" w:hAnsi="Arial" w:cs="Arial"/>
          <w:sz w:val="22"/>
        </w:rPr>
        <w:t>Tivasuradej and Pham (2019</w:t>
      </w:r>
      <w:r w:rsidRPr="00757855">
        <w:rPr>
          <w:rFonts w:ascii="Arial" w:hAnsi="Arial" w:cs="Arial"/>
          <w:sz w:val="22"/>
        </w:rPr>
        <w:t xml:space="preserve">) provided that customer touchpoint fuels the passion of </w:t>
      </w:r>
      <w:r w:rsidR="00DA20E7" w:rsidRPr="00757855">
        <w:rPr>
          <w:rFonts w:ascii="Arial" w:hAnsi="Arial" w:cs="Arial"/>
          <w:sz w:val="22"/>
        </w:rPr>
        <w:t xml:space="preserve">customers towards the brand and ensured that </w:t>
      </w:r>
      <w:r w:rsidR="006A2B88" w:rsidRPr="00757855">
        <w:rPr>
          <w:rFonts w:ascii="Arial" w:hAnsi="Arial" w:cs="Arial"/>
          <w:sz w:val="22"/>
        </w:rPr>
        <w:t xml:space="preserve">a </w:t>
      </w:r>
      <w:r w:rsidR="00DA20E7" w:rsidRPr="00757855">
        <w:rPr>
          <w:rFonts w:ascii="Arial" w:hAnsi="Arial" w:cs="Arial"/>
          <w:sz w:val="22"/>
        </w:rPr>
        <w:t xml:space="preserve">value proposition is created. However, to achieve this value proposition, the use of social media channels and other electronic media is particularly useful. </w:t>
      </w:r>
      <w:r w:rsidR="006A2B88" w:rsidRPr="00757855">
        <w:rPr>
          <w:rFonts w:ascii="Arial" w:hAnsi="Arial" w:cs="Arial"/>
          <w:sz w:val="22"/>
        </w:rPr>
        <w:t xml:space="preserve">Cazoo interacts with its customer using three major social media channels, including Instagram, Twitter and Facebook. </w:t>
      </w:r>
      <w:r w:rsidR="008D54C9" w:rsidRPr="00757855">
        <w:rPr>
          <w:rFonts w:ascii="Arial" w:hAnsi="Arial" w:cs="Arial"/>
          <w:sz w:val="22"/>
        </w:rPr>
        <w:t>S</w:t>
      </w:r>
      <w:r w:rsidR="00A86A4A" w:rsidRPr="00757855">
        <w:rPr>
          <w:rFonts w:ascii="Arial" w:hAnsi="Arial" w:cs="Arial"/>
          <w:sz w:val="22"/>
        </w:rPr>
        <w:t xml:space="preserve">ocial media serves as a direct touchpoint </w:t>
      </w:r>
      <w:r w:rsidR="00697D79" w:rsidRPr="00757855">
        <w:rPr>
          <w:rFonts w:ascii="Arial" w:hAnsi="Arial" w:cs="Arial"/>
          <w:sz w:val="22"/>
        </w:rPr>
        <w:t xml:space="preserve">employed </w:t>
      </w:r>
      <w:r w:rsidR="00697D79" w:rsidRPr="00757855">
        <w:rPr>
          <w:rFonts w:ascii="Arial" w:hAnsi="Arial" w:cs="Arial"/>
          <w:sz w:val="22"/>
        </w:rPr>
        <w:lastRenderedPageBreak/>
        <w:t xml:space="preserve">by businesses to leverage customer experience and cater to the needs of the customer better. </w:t>
      </w:r>
      <w:r w:rsidR="000C76D1" w:rsidRPr="00757855">
        <w:rPr>
          <w:rFonts w:ascii="Arial" w:hAnsi="Arial" w:cs="Arial"/>
          <w:sz w:val="22"/>
        </w:rPr>
        <w:t>Cazoo ensures to provide customers with visually appealing experiences on social media. The interactive videos, pict</w:t>
      </w:r>
      <w:r w:rsidR="00572031" w:rsidRPr="00757855">
        <w:rPr>
          <w:rFonts w:ascii="Arial" w:hAnsi="Arial" w:cs="Arial"/>
          <w:sz w:val="22"/>
        </w:rPr>
        <w:t xml:space="preserve">ures, and customer testimonials are all essential elements that are focused </w:t>
      </w:r>
      <w:r w:rsidR="009203A0" w:rsidRPr="00757855">
        <w:rPr>
          <w:rFonts w:ascii="Arial" w:hAnsi="Arial" w:cs="Arial"/>
          <w:sz w:val="22"/>
        </w:rPr>
        <w:t xml:space="preserve">on </w:t>
      </w:r>
      <w:r w:rsidR="00572031" w:rsidRPr="00757855">
        <w:rPr>
          <w:rFonts w:ascii="Arial" w:hAnsi="Arial" w:cs="Arial"/>
          <w:sz w:val="22"/>
        </w:rPr>
        <w:t xml:space="preserve">by the </w:t>
      </w:r>
      <w:r w:rsidR="009203A0" w:rsidRPr="00757855">
        <w:rPr>
          <w:rFonts w:ascii="Arial" w:hAnsi="Arial" w:cs="Arial"/>
          <w:sz w:val="22"/>
        </w:rPr>
        <w:t xml:space="preserve">brand to ensure that customers are captivated by the visuals and immediately make a purchase decision. Social media channels also serve to create a positive image of the brand. </w:t>
      </w:r>
      <w:r w:rsidR="00867442" w:rsidRPr="00757855">
        <w:rPr>
          <w:rFonts w:ascii="Arial" w:hAnsi="Arial" w:cs="Arial"/>
          <w:sz w:val="22"/>
        </w:rPr>
        <w:t>The use of social media and other digital channels does not serve as a sales channel</w:t>
      </w:r>
      <w:r w:rsidR="00122068" w:rsidRPr="00757855">
        <w:rPr>
          <w:rFonts w:ascii="Arial" w:hAnsi="Arial" w:cs="Arial"/>
          <w:sz w:val="22"/>
        </w:rPr>
        <w:t>; rather,</w:t>
      </w:r>
      <w:r w:rsidR="00867442" w:rsidRPr="00757855">
        <w:rPr>
          <w:rFonts w:ascii="Arial" w:hAnsi="Arial" w:cs="Arial"/>
          <w:sz w:val="22"/>
        </w:rPr>
        <w:t xml:space="preserve"> it helps the brand to build </w:t>
      </w:r>
      <w:r w:rsidR="0089455A" w:rsidRPr="00757855">
        <w:rPr>
          <w:rFonts w:ascii="Arial" w:hAnsi="Arial" w:cs="Arial"/>
          <w:sz w:val="22"/>
        </w:rPr>
        <w:t xml:space="preserve">a </w:t>
      </w:r>
      <w:r w:rsidR="00867442" w:rsidRPr="00757855">
        <w:rPr>
          <w:rFonts w:ascii="Arial" w:hAnsi="Arial" w:cs="Arial"/>
          <w:sz w:val="22"/>
        </w:rPr>
        <w:t>relationship and connect with the customer</w:t>
      </w:r>
      <w:r w:rsidR="00870DF6" w:rsidRPr="00757855">
        <w:rPr>
          <w:rFonts w:ascii="Arial" w:hAnsi="Arial" w:cs="Arial"/>
          <w:sz w:val="22"/>
        </w:rPr>
        <w:t>,</w:t>
      </w:r>
      <w:r w:rsidR="00867442" w:rsidRPr="00757855">
        <w:rPr>
          <w:rFonts w:ascii="Arial" w:hAnsi="Arial" w:cs="Arial"/>
          <w:sz w:val="22"/>
        </w:rPr>
        <w:t xml:space="preserve"> </w:t>
      </w:r>
      <w:r w:rsidR="00870DF6" w:rsidRPr="00757855">
        <w:rPr>
          <w:rFonts w:ascii="Arial" w:hAnsi="Arial" w:cs="Arial"/>
          <w:sz w:val="22"/>
        </w:rPr>
        <w:t>which</w:t>
      </w:r>
      <w:r w:rsidR="00867442" w:rsidRPr="00757855">
        <w:rPr>
          <w:rFonts w:ascii="Arial" w:hAnsi="Arial" w:cs="Arial"/>
          <w:sz w:val="22"/>
        </w:rPr>
        <w:t xml:space="preserve"> would help lead sales and drive performance for the company.</w:t>
      </w:r>
    </w:p>
    <w:p w14:paraId="797AFE6A" w14:textId="77777777" w:rsidR="001E40A2" w:rsidRPr="00757855" w:rsidRDefault="00047AB3" w:rsidP="00655BBB">
      <w:pPr>
        <w:pStyle w:val="Heading2"/>
        <w:rPr>
          <w:rFonts w:ascii="Arial" w:hAnsi="Arial" w:cs="Arial"/>
          <w:sz w:val="22"/>
          <w:szCs w:val="22"/>
        </w:rPr>
      </w:pPr>
      <w:bookmarkStart w:id="3" w:name="_Toc128059260"/>
      <w:r w:rsidRPr="00757855">
        <w:rPr>
          <w:rFonts w:ascii="Arial" w:hAnsi="Arial" w:cs="Arial"/>
          <w:sz w:val="22"/>
          <w:szCs w:val="22"/>
        </w:rPr>
        <w:t>Customer Experience and Brand Experience</w:t>
      </w:r>
      <w:bookmarkEnd w:id="3"/>
    </w:p>
    <w:p w14:paraId="7E7F343F" w14:textId="77777777" w:rsidR="00780F29" w:rsidRPr="00757855" w:rsidRDefault="00047AB3" w:rsidP="00655BBB">
      <w:pPr>
        <w:spacing w:line="360" w:lineRule="auto"/>
        <w:jc w:val="both"/>
        <w:rPr>
          <w:rFonts w:ascii="Arial" w:hAnsi="Arial" w:cs="Arial"/>
          <w:sz w:val="22"/>
        </w:rPr>
      </w:pPr>
      <w:r w:rsidRPr="00757855">
        <w:rPr>
          <w:rFonts w:ascii="Arial" w:hAnsi="Arial" w:cs="Arial"/>
          <w:sz w:val="22"/>
        </w:rPr>
        <w:t xml:space="preserve">Customer experience and brand experience are both focused towards engaging and delighting the customer. The focus of the brand experience is to cater for the needs and desires of </w:t>
      </w:r>
      <w:r w:rsidR="003B7F4F" w:rsidRPr="00757855">
        <w:rPr>
          <w:rFonts w:ascii="Arial" w:hAnsi="Arial" w:cs="Arial"/>
          <w:sz w:val="22"/>
        </w:rPr>
        <w:t>customers</w:t>
      </w:r>
      <w:r w:rsidRPr="00757855">
        <w:rPr>
          <w:rFonts w:ascii="Arial" w:hAnsi="Arial" w:cs="Arial"/>
          <w:sz w:val="22"/>
        </w:rPr>
        <w:t xml:space="preserve"> even before they become part of the business or engage with the business. </w:t>
      </w:r>
      <w:r w:rsidR="003B7F4F" w:rsidRPr="00757855">
        <w:rPr>
          <w:rFonts w:ascii="Arial" w:hAnsi="Arial" w:cs="Arial"/>
          <w:sz w:val="22"/>
        </w:rPr>
        <w:t>A business is liable to communicate brand experience by making use of multiple channels such as product offers, paid media, taglines and website. The key element of brand experience is based on the recognisable and consistent design, which is then made in used to develop effective marketing campaigns. The goal of the overall brand experience is to establish a loyal customer base for the business</w:t>
      </w:r>
      <w:r w:rsidR="00A55F5E" w:rsidRPr="00757855">
        <w:rPr>
          <w:rFonts w:ascii="Arial" w:hAnsi="Arial" w:cs="Arial"/>
          <w:sz w:val="22"/>
        </w:rPr>
        <w:t xml:space="preserve"> (</w:t>
      </w:r>
      <w:r w:rsidR="008D54C9" w:rsidRPr="00757855">
        <w:rPr>
          <w:rFonts w:ascii="Arial" w:hAnsi="Arial" w:cs="Arial"/>
          <w:sz w:val="22"/>
        </w:rPr>
        <w:t>Mostafa and Kasamani, 2021</w:t>
      </w:r>
      <w:r w:rsidR="00A55F5E" w:rsidRPr="00757855">
        <w:rPr>
          <w:rFonts w:ascii="Arial" w:hAnsi="Arial" w:cs="Arial"/>
          <w:sz w:val="22"/>
        </w:rPr>
        <w:t>)</w:t>
      </w:r>
      <w:r w:rsidR="003B7F4F" w:rsidRPr="00757855">
        <w:rPr>
          <w:rFonts w:ascii="Arial" w:hAnsi="Arial" w:cs="Arial"/>
          <w:sz w:val="22"/>
        </w:rPr>
        <w:t xml:space="preserve">. </w:t>
      </w:r>
      <w:r w:rsidR="00876AB2" w:rsidRPr="00757855">
        <w:rPr>
          <w:rFonts w:ascii="Arial" w:hAnsi="Arial" w:cs="Arial"/>
          <w:sz w:val="22"/>
        </w:rPr>
        <w:t xml:space="preserve">At Cazoo, a major focus is given to providing an exceptional brand experience to the customer. </w:t>
      </w:r>
      <w:r w:rsidR="00681AE3" w:rsidRPr="00757855">
        <w:rPr>
          <w:rFonts w:ascii="Arial" w:hAnsi="Arial" w:cs="Arial"/>
          <w:sz w:val="22"/>
        </w:rPr>
        <w:t xml:space="preserve">By fostering brand awareness and ensuring the use of the right channel, the company focus on establishing a lasting impression of the brand on the customers. With the increasing focus on brand experience, Statista (2022) stated that the brand awareness of Cazoo amongst UK </w:t>
      </w:r>
      <w:r w:rsidR="00233BB1" w:rsidRPr="00757855">
        <w:rPr>
          <w:rFonts w:ascii="Arial" w:hAnsi="Arial" w:cs="Arial"/>
          <w:sz w:val="22"/>
        </w:rPr>
        <w:t>customers</w:t>
      </w:r>
      <w:r w:rsidR="00681AE3" w:rsidRPr="00757855">
        <w:rPr>
          <w:rFonts w:ascii="Arial" w:hAnsi="Arial" w:cs="Arial"/>
          <w:sz w:val="22"/>
        </w:rPr>
        <w:t xml:space="preserve"> is approximately 74%. </w:t>
      </w:r>
      <w:r w:rsidR="00233BB1" w:rsidRPr="00757855">
        <w:rPr>
          <w:rFonts w:ascii="Arial" w:hAnsi="Arial" w:cs="Arial"/>
          <w:sz w:val="22"/>
        </w:rPr>
        <w:t xml:space="preserve">This indicates that the company successfully delivers the </w:t>
      </w:r>
      <w:r w:rsidR="00B959A8" w:rsidRPr="00757855">
        <w:rPr>
          <w:rFonts w:ascii="Arial" w:hAnsi="Arial" w:cs="Arial"/>
          <w:sz w:val="22"/>
        </w:rPr>
        <w:t>desired</w:t>
      </w:r>
      <w:r w:rsidR="00233BB1" w:rsidRPr="00757855">
        <w:rPr>
          <w:rFonts w:ascii="Arial" w:hAnsi="Arial" w:cs="Arial"/>
          <w:sz w:val="22"/>
        </w:rPr>
        <w:t xml:space="preserve"> brand experience. </w:t>
      </w:r>
    </w:p>
    <w:p w14:paraId="71044BF2" w14:textId="77777777" w:rsidR="00104899" w:rsidRPr="00757855" w:rsidRDefault="00047AB3" w:rsidP="00655BBB">
      <w:pPr>
        <w:keepNext/>
        <w:spacing w:line="360" w:lineRule="auto"/>
        <w:jc w:val="center"/>
        <w:rPr>
          <w:rFonts w:ascii="Arial" w:hAnsi="Arial" w:cs="Arial"/>
          <w:sz w:val="22"/>
        </w:rPr>
      </w:pPr>
      <w:r w:rsidRPr="00757855">
        <w:rPr>
          <w:rFonts w:ascii="Arial" w:hAnsi="Arial" w:cs="Arial"/>
          <w:noProof/>
          <w:sz w:val="22"/>
        </w:rPr>
        <w:lastRenderedPageBreak/>
        <w:drawing>
          <wp:inline distT="0" distB="0" distL="0" distR="0" wp14:anchorId="30AFB06F" wp14:editId="5F10723B">
            <wp:extent cx="3609975" cy="3390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09975" cy="3390900"/>
                    </a:xfrm>
                    <a:prstGeom prst="rect">
                      <a:avLst/>
                    </a:prstGeom>
                  </pic:spPr>
                </pic:pic>
              </a:graphicData>
            </a:graphic>
          </wp:inline>
        </w:drawing>
      </w:r>
    </w:p>
    <w:p w14:paraId="4CE274E1" w14:textId="77777777" w:rsidR="00876AB2" w:rsidRPr="00757855" w:rsidRDefault="00047AB3" w:rsidP="00655BBB">
      <w:pPr>
        <w:pStyle w:val="Caption"/>
        <w:spacing w:line="360" w:lineRule="auto"/>
        <w:jc w:val="center"/>
        <w:rPr>
          <w:rFonts w:ascii="Arial" w:hAnsi="Arial" w:cs="Arial"/>
          <w:color w:val="auto"/>
          <w:sz w:val="22"/>
          <w:szCs w:val="22"/>
        </w:rPr>
      </w:pPr>
      <w:r w:rsidRPr="00757855">
        <w:rPr>
          <w:rFonts w:ascii="Arial" w:hAnsi="Arial" w:cs="Arial"/>
          <w:color w:val="auto"/>
          <w:sz w:val="22"/>
          <w:szCs w:val="22"/>
        </w:rPr>
        <w:t xml:space="preserve">Figure </w:t>
      </w:r>
      <w:r w:rsidR="009B694E" w:rsidRPr="00757855">
        <w:rPr>
          <w:rFonts w:ascii="Arial" w:hAnsi="Arial" w:cs="Arial"/>
          <w:color w:val="auto"/>
          <w:sz w:val="22"/>
          <w:szCs w:val="22"/>
        </w:rPr>
        <w:fldChar w:fldCharType="begin"/>
      </w:r>
      <w:r w:rsidRPr="00757855">
        <w:rPr>
          <w:rFonts w:ascii="Arial" w:hAnsi="Arial" w:cs="Arial"/>
          <w:color w:val="auto"/>
          <w:sz w:val="22"/>
          <w:szCs w:val="22"/>
        </w:rPr>
        <w:instrText xml:space="preserve"> SEQ Figure \* ARABIC </w:instrText>
      </w:r>
      <w:r w:rsidR="009B694E" w:rsidRPr="00757855">
        <w:rPr>
          <w:rFonts w:ascii="Arial" w:hAnsi="Arial" w:cs="Arial"/>
          <w:color w:val="auto"/>
          <w:sz w:val="22"/>
          <w:szCs w:val="22"/>
        </w:rPr>
        <w:fldChar w:fldCharType="separate"/>
      </w:r>
      <w:r w:rsidR="009B694E" w:rsidRPr="00757855">
        <w:rPr>
          <w:rFonts w:ascii="Arial" w:hAnsi="Arial" w:cs="Arial"/>
          <w:noProof/>
          <w:color w:val="auto"/>
          <w:sz w:val="22"/>
          <w:szCs w:val="22"/>
        </w:rPr>
        <w:t>2</w:t>
      </w:r>
      <w:r w:rsidR="009B694E" w:rsidRPr="00757855">
        <w:rPr>
          <w:rFonts w:ascii="Arial" w:hAnsi="Arial" w:cs="Arial"/>
          <w:noProof/>
          <w:color w:val="auto"/>
          <w:sz w:val="22"/>
          <w:szCs w:val="22"/>
        </w:rPr>
        <w:fldChar w:fldCharType="end"/>
      </w:r>
      <w:r w:rsidRPr="00757855">
        <w:rPr>
          <w:rFonts w:ascii="Arial" w:hAnsi="Arial" w:cs="Arial"/>
          <w:color w:val="auto"/>
          <w:sz w:val="22"/>
          <w:szCs w:val="22"/>
        </w:rPr>
        <w:t>: Brand Awareness of Cazoo</w:t>
      </w:r>
    </w:p>
    <w:p w14:paraId="26AAC038" w14:textId="77777777" w:rsidR="00876AB2" w:rsidRPr="00757855" w:rsidRDefault="00047AB3" w:rsidP="00655BBB">
      <w:pPr>
        <w:pStyle w:val="Caption"/>
        <w:spacing w:line="360" w:lineRule="auto"/>
        <w:jc w:val="center"/>
        <w:rPr>
          <w:rFonts w:ascii="Arial" w:hAnsi="Arial" w:cs="Arial"/>
          <w:color w:val="auto"/>
          <w:sz w:val="22"/>
          <w:szCs w:val="22"/>
        </w:rPr>
      </w:pPr>
      <w:r w:rsidRPr="00757855">
        <w:rPr>
          <w:rFonts w:ascii="Arial" w:hAnsi="Arial" w:cs="Arial"/>
          <w:color w:val="auto"/>
          <w:sz w:val="22"/>
          <w:szCs w:val="22"/>
        </w:rPr>
        <w:t>(Source: Statista 2022)</w:t>
      </w:r>
    </w:p>
    <w:p w14:paraId="7F9CEE12" w14:textId="77777777" w:rsidR="00233BB1" w:rsidRPr="00757855" w:rsidRDefault="00047AB3" w:rsidP="00655BBB">
      <w:pPr>
        <w:spacing w:line="360" w:lineRule="auto"/>
        <w:jc w:val="both"/>
        <w:rPr>
          <w:rFonts w:ascii="Arial" w:hAnsi="Arial" w:cs="Arial"/>
          <w:sz w:val="22"/>
        </w:rPr>
      </w:pPr>
      <w:r w:rsidRPr="00757855">
        <w:rPr>
          <w:rFonts w:ascii="Arial" w:hAnsi="Arial" w:cs="Arial"/>
          <w:sz w:val="22"/>
        </w:rPr>
        <w:t xml:space="preserve">In the view of </w:t>
      </w:r>
      <w:r w:rsidR="008D54C9" w:rsidRPr="00757855">
        <w:rPr>
          <w:rFonts w:ascii="Arial" w:hAnsi="Arial" w:cs="Arial"/>
          <w:sz w:val="22"/>
        </w:rPr>
        <w:t xml:space="preserve">Olson </w:t>
      </w:r>
      <w:r w:rsidR="008D54C9" w:rsidRPr="00757855">
        <w:rPr>
          <w:rFonts w:ascii="Arial" w:hAnsi="Arial" w:cs="Arial"/>
          <w:i/>
          <w:sz w:val="22"/>
        </w:rPr>
        <w:t>et al.</w:t>
      </w:r>
      <w:r w:rsidR="008D54C9" w:rsidRPr="00757855">
        <w:rPr>
          <w:rFonts w:ascii="Arial" w:hAnsi="Arial" w:cs="Arial"/>
          <w:sz w:val="22"/>
        </w:rPr>
        <w:t xml:space="preserve"> </w:t>
      </w:r>
      <w:r w:rsidRPr="00757855">
        <w:rPr>
          <w:rFonts w:ascii="Arial" w:hAnsi="Arial" w:cs="Arial"/>
          <w:sz w:val="22"/>
        </w:rPr>
        <w:t>(</w:t>
      </w:r>
      <w:r w:rsidR="008D54C9" w:rsidRPr="00757855">
        <w:rPr>
          <w:rFonts w:ascii="Arial" w:hAnsi="Arial" w:cs="Arial"/>
          <w:sz w:val="22"/>
        </w:rPr>
        <w:t>2021</w:t>
      </w:r>
      <w:r w:rsidRPr="00757855">
        <w:rPr>
          <w:rFonts w:ascii="Arial" w:hAnsi="Arial" w:cs="Arial"/>
          <w:sz w:val="22"/>
        </w:rPr>
        <w:t xml:space="preserve">), brand experience is heavily dependent on advertising and marketing strategy. At Cazoo, the brand increased </w:t>
      </w:r>
      <w:r w:rsidR="00B959A8" w:rsidRPr="00757855">
        <w:rPr>
          <w:rFonts w:ascii="Arial" w:hAnsi="Arial" w:cs="Arial"/>
          <w:sz w:val="22"/>
        </w:rPr>
        <w:t>its</w:t>
      </w:r>
      <w:r w:rsidRPr="00757855">
        <w:rPr>
          <w:rFonts w:ascii="Arial" w:hAnsi="Arial" w:cs="Arial"/>
          <w:sz w:val="22"/>
        </w:rPr>
        <w:t xml:space="preserve"> marketing spending to approximately £45m. </w:t>
      </w:r>
    </w:p>
    <w:p w14:paraId="42661E8D" w14:textId="77777777" w:rsidR="00233BB1" w:rsidRPr="00757855" w:rsidRDefault="00047AB3" w:rsidP="00655BBB">
      <w:pPr>
        <w:keepNext/>
        <w:spacing w:line="360" w:lineRule="auto"/>
        <w:jc w:val="center"/>
        <w:rPr>
          <w:rFonts w:ascii="Arial" w:hAnsi="Arial" w:cs="Arial"/>
          <w:sz w:val="22"/>
        </w:rPr>
      </w:pPr>
      <w:r w:rsidRPr="00757855">
        <w:rPr>
          <w:rFonts w:ascii="Arial" w:hAnsi="Arial" w:cs="Arial"/>
          <w:noProof/>
          <w:sz w:val="22"/>
        </w:rPr>
        <w:drawing>
          <wp:inline distT="0" distB="0" distL="0" distR="0" wp14:anchorId="14FB2E75" wp14:editId="0331FD00">
            <wp:extent cx="4603980" cy="284797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4611935" cy="2852896"/>
                    </a:xfrm>
                    <a:prstGeom prst="rect">
                      <a:avLst/>
                    </a:prstGeom>
                  </pic:spPr>
                </pic:pic>
              </a:graphicData>
            </a:graphic>
          </wp:inline>
        </w:drawing>
      </w:r>
    </w:p>
    <w:p w14:paraId="62AEE45B" w14:textId="77777777" w:rsidR="00233BB1" w:rsidRPr="00757855" w:rsidRDefault="00047AB3" w:rsidP="00655BBB">
      <w:pPr>
        <w:pStyle w:val="Caption"/>
        <w:spacing w:line="360" w:lineRule="auto"/>
        <w:jc w:val="center"/>
        <w:rPr>
          <w:rFonts w:ascii="Arial" w:hAnsi="Arial" w:cs="Arial"/>
          <w:color w:val="auto"/>
          <w:sz w:val="22"/>
          <w:szCs w:val="22"/>
        </w:rPr>
      </w:pPr>
      <w:r w:rsidRPr="00757855">
        <w:rPr>
          <w:rFonts w:ascii="Arial" w:hAnsi="Arial" w:cs="Arial"/>
          <w:color w:val="auto"/>
          <w:sz w:val="22"/>
          <w:szCs w:val="22"/>
        </w:rPr>
        <w:t xml:space="preserve">Figure </w:t>
      </w:r>
      <w:r w:rsidR="009B694E" w:rsidRPr="00757855">
        <w:rPr>
          <w:rFonts w:ascii="Arial" w:hAnsi="Arial" w:cs="Arial"/>
          <w:color w:val="auto"/>
          <w:sz w:val="22"/>
          <w:szCs w:val="22"/>
        </w:rPr>
        <w:fldChar w:fldCharType="begin"/>
      </w:r>
      <w:r w:rsidRPr="00757855">
        <w:rPr>
          <w:rFonts w:ascii="Arial" w:hAnsi="Arial" w:cs="Arial"/>
          <w:color w:val="auto"/>
          <w:sz w:val="22"/>
          <w:szCs w:val="22"/>
        </w:rPr>
        <w:instrText xml:space="preserve"> SEQ Figure \* ARABIC </w:instrText>
      </w:r>
      <w:r w:rsidR="009B694E" w:rsidRPr="00757855">
        <w:rPr>
          <w:rFonts w:ascii="Arial" w:hAnsi="Arial" w:cs="Arial"/>
          <w:color w:val="auto"/>
          <w:sz w:val="22"/>
          <w:szCs w:val="22"/>
        </w:rPr>
        <w:fldChar w:fldCharType="separate"/>
      </w:r>
      <w:r w:rsidR="009B694E" w:rsidRPr="00757855">
        <w:rPr>
          <w:rFonts w:ascii="Arial" w:hAnsi="Arial" w:cs="Arial"/>
          <w:noProof/>
          <w:color w:val="auto"/>
          <w:sz w:val="22"/>
          <w:szCs w:val="22"/>
        </w:rPr>
        <w:t>3</w:t>
      </w:r>
      <w:r w:rsidR="009B694E" w:rsidRPr="00757855">
        <w:rPr>
          <w:rFonts w:ascii="Arial" w:hAnsi="Arial" w:cs="Arial"/>
          <w:noProof/>
          <w:color w:val="auto"/>
          <w:sz w:val="22"/>
          <w:szCs w:val="22"/>
        </w:rPr>
        <w:fldChar w:fldCharType="end"/>
      </w:r>
      <w:r w:rsidRPr="00757855">
        <w:rPr>
          <w:rFonts w:ascii="Arial" w:hAnsi="Arial" w:cs="Arial"/>
          <w:color w:val="auto"/>
          <w:sz w:val="22"/>
          <w:szCs w:val="22"/>
        </w:rPr>
        <w:t>: Marketing Adverts of Cazoo</w:t>
      </w:r>
    </w:p>
    <w:p w14:paraId="6A7B6ECB" w14:textId="77777777" w:rsidR="00233BB1" w:rsidRPr="00757855" w:rsidRDefault="00047AB3" w:rsidP="00655BBB">
      <w:pPr>
        <w:pStyle w:val="Caption"/>
        <w:spacing w:line="360" w:lineRule="auto"/>
        <w:jc w:val="center"/>
        <w:rPr>
          <w:rFonts w:ascii="Arial" w:hAnsi="Arial" w:cs="Arial"/>
          <w:color w:val="auto"/>
          <w:sz w:val="22"/>
          <w:szCs w:val="22"/>
        </w:rPr>
      </w:pPr>
      <w:r w:rsidRPr="00757855">
        <w:rPr>
          <w:rFonts w:ascii="Arial" w:hAnsi="Arial" w:cs="Arial"/>
          <w:color w:val="auto"/>
          <w:sz w:val="22"/>
          <w:szCs w:val="22"/>
        </w:rPr>
        <w:lastRenderedPageBreak/>
        <w:t>(Source: Marketing Week 2022)</w:t>
      </w:r>
    </w:p>
    <w:p w14:paraId="1C5645A1" w14:textId="77777777" w:rsidR="00233BB1" w:rsidRPr="00757855" w:rsidRDefault="00047AB3" w:rsidP="00655BBB">
      <w:pPr>
        <w:spacing w:line="360" w:lineRule="auto"/>
        <w:jc w:val="both"/>
        <w:rPr>
          <w:rFonts w:ascii="Arial" w:hAnsi="Arial" w:cs="Arial"/>
          <w:sz w:val="22"/>
        </w:rPr>
      </w:pPr>
      <w:r w:rsidRPr="00757855">
        <w:rPr>
          <w:rFonts w:ascii="Arial" w:hAnsi="Arial" w:cs="Arial"/>
          <w:sz w:val="22"/>
        </w:rPr>
        <w:t xml:space="preserve">In addition to this, </w:t>
      </w:r>
      <w:r w:rsidR="0034518B" w:rsidRPr="00757855">
        <w:rPr>
          <w:rFonts w:ascii="Arial" w:hAnsi="Arial" w:cs="Arial"/>
          <w:sz w:val="22"/>
        </w:rPr>
        <w:t xml:space="preserve">the </w:t>
      </w:r>
      <w:r w:rsidRPr="00757855">
        <w:rPr>
          <w:rFonts w:ascii="Arial" w:hAnsi="Arial" w:cs="Arial"/>
          <w:sz w:val="22"/>
        </w:rPr>
        <w:t xml:space="preserve">brand experience can also be described as the feelings, thoughts, reactions and perceptions of customers to the large-ad scale campaign and direct marketing efforts of a firm. To witness exceptional brand experience, Cazoo in 2020, has also launched a new national marketing campaign. The campaign includes radio and TV ads together with outdoor creative prints with the aim to celebrate the convenience and comfort brought about by the online buying process. The ad campaign also focused on celebrating the joy customer experience when they buy a used car from Cazoo. The campaign has been advertised across Sky channels, ITV and across the entire Global radio network. The use of outdoor sites with the busiest environment was also made in </w:t>
      </w:r>
      <w:r w:rsidR="00A94407" w:rsidRPr="00757855">
        <w:rPr>
          <w:rFonts w:ascii="Arial" w:hAnsi="Arial" w:cs="Arial"/>
          <w:sz w:val="22"/>
        </w:rPr>
        <w:t>used</w:t>
      </w:r>
      <w:r w:rsidRPr="00757855">
        <w:rPr>
          <w:rFonts w:ascii="Arial" w:hAnsi="Arial" w:cs="Arial"/>
          <w:sz w:val="22"/>
        </w:rPr>
        <w:t xml:space="preserve"> to deliver an exceptional brand experience. The brand also featured as a main shirt sponsor for Aston Villa and Everton</w:t>
      </w:r>
      <w:r w:rsidR="0034518B" w:rsidRPr="00757855">
        <w:rPr>
          <w:rFonts w:ascii="Arial" w:hAnsi="Arial" w:cs="Arial"/>
          <w:sz w:val="22"/>
        </w:rPr>
        <w:t xml:space="preserve"> (Cazoo 2020)</w:t>
      </w:r>
      <w:r w:rsidRPr="00757855">
        <w:rPr>
          <w:rFonts w:ascii="Arial" w:hAnsi="Arial" w:cs="Arial"/>
          <w:sz w:val="22"/>
        </w:rPr>
        <w:t>.</w:t>
      </w:r>
    </w:p>
    <w:p w14:paraId="34B9E9D6" w14:textId="77777777" w:rsidR="00F32E52" w:rsidRPr="00757855" w:rsidRDefault="00047AB3" w:rsidP="00655BBB">
      <w:pPr>
        <w:spacing w:line="360" w:lineRule="auto"/>
        <w:jc w:val="both"/>
        <w:rPr>
          <w:rFonts w:ascii="Arial" w:hAnsi="Arial" w:cs="Arial"/>
          <w:sz w:val="22"/>
        </w:rPr>
      </w:pPr>
      <w:r w:rsidRPr="00757855">
        <w:rPr>
          <w:rFonts w:ascii="Arial" w:hAnsi="Arial" w:cs="Arial"/>
          <w:sz w:val="22"/>
        </w:rPr>
        <w:t xml:space="preserve">Contrary to brand experience, </w:t>
      </w:r>
      <w:r w:rsidR="0034518B" w:rsidRPr="00757855">
        <w:rPr>
          <w:rFonts w:ascii="Arial" w:hAnsi="Arial" w:cs="Arial"/>
          <w:sz w:val="22"/>
        </w:rPr>
        <w:t>Becker and Jaakkola (2020</w:t>
      </w:r>
      <w:r w:rsidRPr="00757855">
        <w:rPr>
          <w:rFonts w:ascii="Arial" w:hAnsi="Arial" w:cs="Arial"/>
          <w:sz w:val="22"/>
        </w:rPr>
        <w:t>) describe customer experience as the holistic perception or the subjective response of the customer across the various aspects of the buyer's journey.</w:t>
      </w:r>
      <w:r w:rsidR="00EF7027" w:rsidRPr="00757855">
        <w:rPr>
          <w:rFonts w:ascii="Arial" w:hAnsi="Arial" w:cs="Arial"/>
          <w:sz w:val="22"/>
        </w:rPr>
        <w:t xml:space="preserve"> It also refers to the ways in which a company interact with the customer at all stages of the customer journey. </w:t>
      </w:r>
      <w:r w:rsidR="00913999" w:rsidRPr="00757855">
        <w:rPr>
          <w:rFonts w:ascii="Arial" w:hAnsi="Arial" w:cs="Arial"/>
          <w:sz w:val="22"/>
        </w:rPr>
        <w:t xml:space="preserve">From the customer feedbacks preset at Trustpilot, it is visible that the brand ensures clear communication throughout the customer journey to ensure that exceptional customer services are offered and the customer makes the decision of repetitive purchases. </w:t>
      </w:r>
      <w:r w:rsidRPr="00757855">
        <w:rPr>
          <w:rFonts w:ascii="Arial" w:hAnsi="Arial" w:cs="Arial"/>
          <w:sz w:val="22"/>
        </w:rPr>
        <w:t>To further explain the customer experience at Cazoo, the use of a customer journey map is appropriate.</w:t>
      </w:r>
    </w:p>
    <w:p w14:paraId="5B4C80FF" w14:textId="77777777" w:rsidR="00F32E52" w:rsidRPr="00757855" w:rsidRDefault="00047AB3" w:rsidP="00655BBB">
      <w:pPr>
        <w:spacing w:line="360" w:lineRule="auto"/>
        <w:jc w:val="both"/>
        <w:rPr>
          <w:rFonts w:ascii="Arial" w:hAnsi="Arial" w:cs="Arial"/>
          <w:sz w:val="22"/>
        </w:rPr>
      </w:pPr>
      <w:r w:rsidRPr="00757855">
        <w:rPr>
          <w:rFonts w:ascii="Arial" w:hAnsi="Arial" w:cs="Arial"/>
          <w:sz w:val="22"/>
        </w:rPr>
        <w:t xml:space="preserve">For the customer journey map, there are five stages; these include creating awareness, searching for the product, considering important features and other aspects, support and the purchase decision. The below table </w:t>
      </w:r>
      <w:r w:rsidR="002159F9" w:rsidRPr="00757855">
        <w:rPr>
          <w:rFonts w:ascii="Arial" w:hAnsi="Arial" w:cs="Arial"/>
          <w:sz w:val="22"/>
        </w:rPr>
        <w:t>sheds</w:t>
      </w:r>
      <w:r w:rsidRPr="00757855">
        <w:rPr>
          <w:rFonts w:ascii="Arial" w:hAnsi="Arial" w:cs="Arial"/>
          <w:sz w:val="22"/>
        </w:rPr>
        <w:t xml:space="preserve"> light on the customer journey of Cazoo. </w:t>
      </w:r>
    </w:p>
    <w:p w14:paraId="20FD90B4" w14:textId="77777777" w:rsidR="002159F9" w:rsidRPr="00757855" w:rsidRDefault="002159F9" w:rsidP="00655BBB">
      <w:pPr>
        <w:spacing w:line="360" w:lineRule="auto"/>
        <w:jc w:val="both"/>
        <w:rPr>
          <w:rFonts w:ascii="Arial" w:hAnsi="Arial" w:cs="Arial"/>
          <w:sz w:val="22"/>
        </w:rPr>
      </w:pPr>
    </w:p>
    <w:p w14:paraId="3AA5099B" w14:textId="77777777" w:rsidR="002159F9" w:rsidRPr="00757855" w:rsidRDefault="002159F9" w:rsidP="00655BBB">
      <w:pPr>
        <w:spacing w:line="360" w:lineRule="auto"/>
        <w:jc w:val="both"/>
        <w:rPr>
          <w:rFonts w:ascii="Arial" w:hAnsi="Arial" w:cs="Arial"/>
          <w:sz w:val="22"/>
        </w:rPr>
      </w:pPr>
    </w:p>
    <w:p w14:paraId="686E4C55" w14:textId="77777777" w:rsidR="002159F9" w:rsidRPr="00757855" w:rsidRDefault="002159F9" w:rsidP="00655BBB">
      <w:pPr>
        <w:spacing w:line="360" w:lineRule="auto"/>
        <w:jc w:val="both"/>
        <w:rPr>
          <w:rFonts w:ascii="Arial" w:hAnsi="Arial" w:cs="Arial"/>
          <w:sz w:val="22"/>
        </w:rPr>
      </w:pPr>
    </w:p>
    <w:p w14:paraId="6A734E97" w14:textId="77777777" w:rsidR="002159F9" w:rsidRPr="00757855" w:rsidRDefault="002159F9" w:rsidP="00655BBB">
      <w:pPr>
        <w:spacing w:line="360" w:lineRule="auto"/>
        <w:jc w:val="both"/>
        <w:rPr>
          <w:rFonts w:ascii="Arial" w:hAnsi="Arial" w:cs="Arial"/>
          <w:sz w:val="22"/>
        </w:rPr>
      </w:pPr>
    </w:p>
    <w:p w14:paraId="649ADE68" w14:textId="77777777" w:rsidR="002159F9" w:rsidRPr="00757855" w:rsidRDefault="002159F9" w:rsidP="00655BBB">
      <w:pPr>
        <w:spacing w:line="360" w:lineRule="auto"/>
        <w:jc w:val="both"/>
        <w:rPr>
          <w:rFonts w:ascii="Arial" w:hAnsi="Arial" w:cs="Arial"/>
          <w:sz w:val="22"/>
        </w:rPr>
      </w:pPr>
    </w:p>
    <w:p w14:paraId="245316AC" w14:textId="77777777" w:rsidR="002159F9" w:rsidRPr="00757855" w:rsidRDefault="002159F9" w:rsidP="00655BBB">
      <w:pPr>
        <w:spacing w:line="360" w:lineRule="auto"/>
        <w:jc w:val="both"/>
        <w:rPr>
          <w:rFonts w:ascii="Arial" w:hAnsi="Arial" w:cs="Arial"/>
          <w:sz w:val="22"/>
        </w:rPr>
      </w:pPr>
    </w:p>
    <w:p w14:paraId="229984A0" w14:textId="77777777" w:rsidR="002159F9" w:rsidRPr="00757855" w:rsidRDefault="002159F9" w:rsidP="00655BBB">
      <w:pPr>
        <w:spacing w:line="360" w:lineRule="auto"/>
        <w:jc w:val="both"/>
        <w:rPr>
          <w:rFonts w:ascii="Arial" w:hAnsi="Arial" w:cs="Arial"/>
          <w:sz w:val="22"/>
        </w:rPr>
      </w:pPr>
    </w:p>
    <w:tbl>
      <w:tblPr>
        <w:tblStyle w:val="TableGrid"/>
        <w:tblW w:w="0" w:type="auto"/>
        <w:tblLook w:val="04A0" w:firstRow="1" w:lastRow="0" w:firstColumn="1" w:lastColumn="0" w:noHBand="0" w:noVBand="1"/>
      </w:tblPr>
      <w:tblGrid>
        <w:gridCol w:w="685"/>
        <w:gridCol w:w="1834"/>
        <w:gridCol w:w="1640"/>
        <w:gridCol w:w="1528"/>
        <w:gridCol w:w="2124"/>
        <w:gridCol w:w="1539"/>
      </w:tblGrid>
      <w:tr w:rsidR="008223F9" w:rsidRPr="00757855" w14:paraId="64B3991B" w14:textId="77777777" w:rsidTr="002159F9">
        <w:tc>
          <w:tcPr>
            <w:tcW w:w="685" w:type="dxa"/>
          </w:tcPr>
          <w:p w14:paraId="7681B42E" w14:textId="77777777" w:rsidR="00F32E52" w:rsidRPr="00757855" w:rsidRDefault="00F32E52" w:rsidP="00655BBB">
            <w:pPr>
              <w:spacing w:line="360" w:lineRule="auto"/>
              <w:jc w:val="both"/>
              <w:rPr>
                <w:rFonts w:ascii="Arial" w:hAnsi="Arial" w:cs="Arial"/>
              </w:rPr>
            </w:pPr>
          </w:p>
        </w:tc>
        <w:tc>
          <w:tcPr>
            <w:tcW w:w="1834" w:type="dxa"/>
            <w:shd w:val="clear" w:color="auto" w:fill="C45911" w:themeFill="accent2" w:themeFillShade="BF"/>
          </w:tcPr>
          <w:p w14:paraId="68EA428B" w14:textId="77777777" w:rsidR="00F32E52" w:rsidRPr="00757855" w:rsidRDefault="00047AB3" w:rsidP="00655BBB">
            <w:pPr>
              <w:spacing w:line="360" w:lineRule="auto"/>
              <w:jc w:val="both"/>
              <w:rPr>
                <w:rFonts w:ascii="Arial" w:hAnsi="Arial" w:cs="Arial"/>
                <w:b/>
                <w:bCs/>
              </w:rPr>
            </w:pPr>
            <w:r w:rsidRPr="00757855">
              <w:rPr>
                <w:rFonts w:ascii="Arial" w:hAnsi="Arial" w:cs="Arial"/>
                <w:b/>
                <w:bCs/>
              </w:rPr>
              <w:t>Awareness</w:t>
            </w:r>
          </w:p>
        </w:tc>
        <w:tc>
          <w:tcPr>
            <w:tcW w:w="1640" w:type="dxa"/>
            <w:shd w:val="clear" w:color="auto" w:fill="C45911" w:themeFill="accent2" w:themeFillShade="BF"/>
          </w:tcPr>
          <w:p w14:paraId="7E07B5D2" w14:textId="77777777" w:rsidR="00F32E52" w:rsidRPr="00757855" w:rsidRDefault="00047AB3" w:rsidP="00655BBB">
            <w:pPr>
              <w:spacing w:line="360" w:lineRule="auto"/>
              <w:jc w:val="both"/>
              <w:rPr>
                <w:rFonts w:ascii="Arial" w:hAnsi="Arial" w:cs="Arial"/>
                <w:b/>
                <w:bCs/>
              </w:rPr>
            </w:pPr>
            <w:r w:rsidRPr="00757855">
              <w:rPr>
                <w:rFonts w:ascii="Arial" w:hAnsi="Arial" w:cs="Arial"/>
                <w:b/>
                <w:bCs/>
              </w:rPr>
              <w:t>Search</w:t>
            </w:r>
          </w:p>
        </w:tc>
        <w:tc>
          <w:tcPr>
            <w:tcW w:w="1528" w:type="dxa"/>
            <w:shd w:val="clear" w:color="auto" w:fill="C45911" w:themeFill="accent2" w:themeFillShade="BF"/>
          </w:tcPr>
          <w:p w14:paraId="08D725A4" w14:textId="77777777" w:rsidR="00F32E52" w:rsidRPr="00757855" w:rsidRDefault="00047AB3" w:rsidP="00655BBB">
            <w:pPr>
              <w:spacing w:line="360" w:lineRule="auto"/>
              <w:jc w:val="both"/>
              <w:rPr>
                <w:rFonts w:ascii="Arial" w:hAnsi="Arial" w:cs="Arial"/>
                <w:b/>
                <w:bCs/>
              </w:rPr>
            </w:pPr>
            <w:r w:rsidRPr="00757855">
              <w:rPr>
                <w:rFonts w:ascii="Arial" w:hAnsi="Arial" w:cs="Arial"/>
                <w:b/>
                <w:bCs/>
              </w:rPr>
              <w:t>Consider</w:t>
            </w:r>
          </w:p>
        </w:tc>
        <w:tc>
          <w:tcPr>
            <w:tcW w:w="2124" w:type="dxa"/>
            <w:shd w:val="clear" w:color="auto" w:fill="C45911" w:themeFill="accent2" w:themeFillShade="BF"/>
          </w:tcPr>
          <w:p w14:paraId="40CBAADE" w14:textId="77777777" w:rsidR="00F32E52" w:rsidRPr="00757855" w:rsidRDefault="00047AB3" w:rsidP="00655BBB">
            <w:pPr>
              <w:spacing w:line="360" w:lineRule="auto"/>
              <w:jc w:val="both"/>
              <w:rPr>
                <w:rFonts w:ascii="Arial" w:hAnsi="Arial" w:cs="Arial"/>
                <w:b/>
                <w:bCs/>
              </w:rPr>
            </w:pPr>
            <w:r w:rsidRPr="00757855">
              <w:rPr>
                <w:rFonts w:ascii="Arial" w:hAnsi="Arial" w:cs="Arial"/>
                <w:b/>
                <w:bCs/>
              </w:rPr>
              <w:t>Support</w:t>
            </w:r>
          </w:p>
        </w:tc>
        <w:tc>
          <w:tcPr>
            <w:tcW w:w="1539" w:type="dxa"/>
            <w:shd w:val="clear" w:color="auto" w:fill="C45911" w:themeFill="accent2" w:themeFillShade="BF"/>
          </w:tcPr>
          <w:p w14:paraId="6066D984" w14:textId="77777777" w:rsidR="00F32E52" w:rsidRPr="00757855" w:rsidRDefault="00047AB3" w:rsidP="00655BBB">
            <w:pPr>
              <w:spacing w:line="360" w:lineRule="auto"/>
              <w:jc w:val="both"/>
              <w:rPr>
                <w:rFonts w:ascii="Arial" w:hAnsi="Arial" w:cs="Arial"/>
                <w:b/>
                <w:bCs/>
              </w:rPr>
            </w:pPr>
            <w:r w:rsidRPr="00757855">
              <w:rPr>
                <w:rFonts w:ascii="Arial" w:hAnsi="Arial" w:cs="Arial"/>
                <w:b/>
                <w:bCs/>
              </w:rPr>
              <w:t>Purchase</w:t>
            </w:r>
          </w:p>
        </w:tc>
      </w:tr>
      <w:tr w:rsidR="008223F9" w:rsidRPr="00757855" w14:paraId="5EFCFB2B" w14:textId="77777777" w:rsidTr="002159F9">
        <w:trPr>
          <w:cantSplit/>
          <w:trHeight w:val="1134"/>
        </w:trPr>
        <w:tc>
          <w:tcPr>
            <w:tcW w:w="685" w:type="dxa"/>
            <w:textDirection w:val="btLr"/>
          </w:tcPr>
          <w:p w14:paraId="5905A02F" w14:textId="77777777" w:rsidR="00F32E52" w:rsidRPr="00757855" w:rsidRDefault="00047AB3" w:rsidP="00655BBB">
            <w:pPr>
              <w:spacing w:line="360" w:lineRule="auto"/>
              <w:ind w:left="113" w:right="113"/>
              <w:jc w:val="center"/>
              <w:rPr>
                <w:rFonts w:ascii="Arial" w:hAnsi="Arial" w:cs="Arial"/>
                <w:b/>
                <w:bCs/>
              </w:rPr>
            </w:pPr>
            <w:r w:rsidRPr="00757855">
              <w:rPr>
                <w:rFonts w:ascii="Arial" w:hAnsi="Arial" w:cs="Arial"/>
                <w:b/>
                <w:bCs/>
              </w:rPr>
              <w:t>Actions</w:t>
            </w:r>
          </w:p>
        </w:tc>
        <w:tc>
          <w:tcPr>
            <w:tcW w:w="1834" w:type="dxa"/>
            <w:shd w:val="clear" w:color="auto" w:fill="FFFFFF" w:themeFill="background1"/>
          </w:tcPr>
          <w:p w14:paraId="47DF232F" w14:textId="77777777" w:rsidR="00F32E52" w:rsidRPr="00757855" w:rsidRDefault="00047AB3" w:rsidP="00655BBB">
            <w:pPr>
              <w:spacing w:line="360" w:lineRule="auto"/>
              <w:jc w:val="both"/>
              <w:rPr>
                <w:rFonts w:ascii="Arial" w:hAnsi="Arial" w:cs="Arial"/>
              </w:rPr>
            </w:pPr>
            <w:r w:rsidRPr="00757855">
              <w:rPr>
                <w:rFonts w:ascii="Arial" w:hAnsi="Arial" w:cs="Arial"/>
              </w:rPr>
              <w:t>-Need to buy a second-hand car at an affordable price range and at the convenience of doorstep.</w:t>
            </w:r>
          </w:p>
        </w:tc>
        <w:tc>
          <w:tcPr>
            <w:tcW w:w="1640" w:type="dxa"/>
            <w:shd w:val="clear" w:color="auto" w:fill="FFFFFF" w:themeFill="background1"/>
          </w:tcPr>
          <w:p w14:paraId="5655A26E" w14:textId="77777777" w:rsidR="00F32E52" w:rsidRPr="00757855" w:rsidRDefault="00047AB3" w:rsidP="00655BBB">
            <w:pPr>
              <w:spacing w:line="360" w:lineRule="auto"/>
              <w:jc w:val="both"/>
              <w:rPr>
                <w:rFonts w:ascii="Arial" w:hAnsi="Arial" w:cs="Arial"/>
              </w:rPr>
            </w:pPr>
            <w:r w:rsidRPr="00757855">
              <w:rPr>
                <w:rFonts w:ascii="Arial" w:hAnsi="Arial" w:cs="Arial"/>
              </w:rPr>
              <w:t>-Browse the cars on various websites.</w:t>
            </w:r>
          </w:p>
          <w:p w14:paraId="2E45466E" w14:textId="77777777" w:rsidR="00F32E52" w:rsidRPr="00757855" w:rsidRDefault="00047AB3" w:rsidP="00655BBB">
            <w:pPr>
              <w:spacing w:line="360" w:lineRule="auto"/>
              <w:jc w:val="both"/>
              <w:rPr>
                <w:rFonts w:ascii="Arial" w:hAnsi="Arial" w:cs="Arial"/>
              </w:rPr>
            </w:pPr>
            <w:r w:rsidRPr="00757855">
              <w:rPr>
                <w:rFonts w:ascii="Arial" w:hAnsi="Arial" w:cs="Arial"/>
              </w:rPr>
              <w:t>-Compare the price and the quality</w:t>
            </w:r>
          </w:p>
          <w:p w14:paraId="32ABB617" w14:textId="77777777" w:rsidR="00F32E52" w:rsidRPr="00757855" w:rsidRDefault="00047AB3" w:rsidP="00655BBB">
            <w:pPr>
              <w:spacing w:line="360" w:lineRule="auto"/>
              <w:jc w:val="both"/>
              <w:rPr>
                <w:rFonts w:ascii="Arial" w:hAnsi="Arial" w:cs="Arial"/>
              </w:rPr>
            </w:pPr>
            <w:r w:rsidRPr="00757855">
              <w:rPr>
                <w:rFonts w:ascii="Arial" w:hAnsi="Arial" w:cs="Arial"/>
              </w:rPr>
              <w:t>-Taking into account the feedback of customer</w:t>
            </w:r>
          </w:p>
          <w:p w14:paraId="007558D1" w14:textId="77777777" w:rsidR="00F32E52" w:rsidRPr="00757855" w:rsidRDefault="00047AB3" w:rsidP="00655BBB">
            <w:pPr>
              <w:spacing w:line="360" w:lineRule="auto"/>
              <w:jc w:val="both"/>
              <w:rPr>
                <w:rFonts w:ascii="Arial" w:hAnsi="Arial" w:cs="Arial"/>
              </w:rPr>
            </w:pPr>
            <w:r w:rsidRPr="00757855">
              <w:rPr>
                <w:rFonts w:ascii="Arial" w:hAnsi="Arial" w:cs="Arial"/>
              </w:rPr>
              <w:t>-Looking for similar products</w:t>
            </w:r>
          </w:p>
        </w:tc>
        <w:tc>
          <w:tcPr>
            <w:tcW w:w="1528" w:type="dxa"/>
            <w:shd w:val="clear" w:color="auto" w:fill="FFFFFF" w:themeFill="background1"/>
          </w:tcPr>
          <w:p w14:paraId="30DCEFD7" w14:textId="77777777" w:rsidR="00F32E52" w:rsidRPr="00757855" w:rsidRDefault="00047AB3" w:rsidP="00655BBB">
            <w:pPr>
              <w:spacing w:line="360" w:lineRule="auto"/>
              <w:jc w:val="both"/>
              <w:rPr>
                <w:rFonts w:ascii="Arial" w:hAnsi="Arial" w:cs="Arial"/>
              </w:rPr>
            </w:pPr>
            <w:r w:rsidRPr="00757855">
              <w:rPr>
                <w:rFonts w:ascii="Arial" w:hAnsi="Arial" w:cs="Arial"/>
              </w:rPr>
              <w:t>-Make a decision to buy a high-quality car.</w:t>
            </w:r>
          </w:p>
          <w:p w14:paraId="26E9E180" w14:textId="77777777" w:rsidR="00F32E52" w:rsidRPr="00757855" w:rsidRDefault="00047AB3" w:rsidP="00655BBB">
            <w:pPr>
              <w:spacing w:line="360" w:lineRule="auto"/>
              <w:jc w:val="both"/>
              <w:rPr>
                <w:rFonts w:ascii="Arial" w:hAnsi="Arial" w:cs="Arial"/>
              </w:rPr>
            </w:pPr>
            <w:r w:rsidRPr="00757855">
              <w:rPr>
                <w:rFonts w:ascii="Arial" w:hAnsi="Arial" w:cs="Arial"/>
              </w:rPr>
              <w:t>-Compare three cars on the basis of quality and price</w:t>
            </w:r>
          </w:p>
        </w:tc>
        <w:tc>
          <w:tcPr>
            <w:tcW w:w="2124" w:type="dxa"/>
            <w:shd w:val="clear" w:color="auto" w:fill="FFFFFF" w:themeFill="background1"/>
          </w:tcPr>
          <w:p w14:paraId="757CBB09" w14:textId="77777777" w:rsidR="00F32E52" w:rsidRPr="00757855" w:rsidRDefault="00047AB3" w:rsidP="00655BBB">
            <w:pPr>
              <w:spacing w:line="360" w:lineRule="auto"/>
              <w:jc w:val="both"/>
              <w:rPr>
                <w:rFonts w:ascii="Arial" w:hAnsi="Arial" w:cs="Arial"/>
              </w:rPr>
            </w:pPr>
            <w:r w:rsidRPr="00757855">
              <w:rPr>
                <w:rFonts w:ascii="Arial" w:hAnsi="Arial" w:cs="Arial"/>
              </w:rPr>
              <w:t>-Contact Cazoo support</w:t>
            </w:r>
          </w:p>
          <w:p w14:paraId="4D202E0F" w14:textId="77777777" w:rsidR="00F32E52" w:rsidRPr="00757855" w:rsidRDefault="00047AB3" w:rsidP="00655BBB">
            <w:pPr>
              <w:spacing w:line="360" w:lineRule="auto"/>
              <w:jc w:val="both"/>
              <w:rPr>
                <w:rFonts w:ascii="Arial" w:hAnsi="Arial" w:cs="Arial"/>
              </w:rPr>
            </w:pPr>
            <w:r w:rsidRPr="00757855">
              <w:rPr>
                <w:rFonts w:ascii="Arial" w:hAnsi="Arial" w:cs="Arial"/>
              </w:rPr>
              <w:t>-Receives help via Cazbot</w:t>
            </w:r>
          </w:p>
          <w:p w14:paraId="6693D954" w14:textId="77777777" w:rsidR="00F32E52" w:rsidRPr="00757855" w:rsidRDefault="00047AB3" w:rsidP="00655BBB">
            <w:pPr>
              <w:spacing w:line="360" w:lineRule="auto"/>
              <w:jc w:val="both"/>
              <w:rPr>
                <w:rFonts w:ascii="Arial" w:hAnsi="Arial" w:cs="Arial"/>
              </w:rPr>
            </w:pPr>
            <w:r w:rsidRPr="00757855">
              <w:rPr>
                <w:rFonts w:ascii="Arial" w:hAnsi="Arial" w:cs="Arial"/>
              </w:rPr>
              <w:t>-Cazbot offers the best solutions.</w:t>
            </w:r>
          </w:p>
          <w:p w14:paraId="51054A39" w14:textId="77777777" w:rsidR="00F32E52" w:rsidRPr="00757855" w:rsidRDefault="00047AB3" w:rsidP="00655BBB">
            <w:pPr>
              <w:spacing w:line="360" w:lineRule="auto"/>
              <w:jc w:val="both"/>
              <w:rPr>
                <w:rFonts w:ascii="Arial" w:hAnsi="Arial" w:cs="Arial"/>
              </w:rPr>
            </w:pPr>
            <w:r w:rsidRPr="00757855">
              <w:rPr>
                <w:rFonts w:ascii="Arial" w:hAnsi="Arial" w:cs="Arial"/>
              </w:rPr>
              <w:t>-Also, consider the FAQs and testimonials before making a purchase decision.</w:t>
            </w:r>
          </w:p>
        </w:tc>
        <w:tc>
          <w:tcPr>
            <w:tcW w:w="1539" w:type="dxa"/>
            <w:shd w:val="clear" w:color="auto" w:fill="FFFFFF" w:themeFill="background1"/>
          </w:tcPr>
          <w:p w14:paraId="52FD5D53" w14:textId="77777777" w:rsidR="00F32E52" w:rsidRPr="00757855" w:rsidRDefault="00047AB3" w:rsidP="00655BBB">
            <w:pPr>
              <w:spacing w:line="360" w:lineRule="auto"/>
              <w:jc w:val="both"/>
              <w:rPr>
                <w:rFonts w:ascii="Arial" w:hAnsi="Arial" w:cs="Arial"/>
              </w:rPr>
            </w:pPr>
            <w:r w:rsidRPr="00757855">
              <w:rPr>
                <w:rFonts w:ascii="Arial" w:hAnsi="Arial" w:cs="Arial"/>
              </w:rPr>
              <w:t>-The most preferable product is brought.</w:t>
            </w:r>
          </w:p>
          <w:p w14:paraId="5CF21337" w14:textId="77777777" w:rsidR="00F32E52" w:rsidRPr="00757855" w:rsidRDefault="00047AB3" w:rsidP="00655BBB">
            <w:pPr>
              <w:spacing w:line="360" w:lineRule="auto"/>
              <w:jc w:val="both"/>
              <w:rPr>
                <w:rFonts w:ascii="Arial" w:hAnsi="Arial" w:cs="Arial"/>
              </w:rPr>
            </w:pPr>
            <w:r w:rsidRPr="00757855">
              <w:rPr>
                <w:rFonts w:ascii="Arial" w:hAnsi="Arial" w:cs="Arial"/>
              </w:rPr>
              <w:t>-An order confirmation email is received</w:t>
            </w:r>
          </w:p>
          <w:p w14:paraId="4DD80B8F" w14:textId="77777777" w:rsidR="00F32E52" w:rsidRPr="00757855" w:rsidRDefault="00047AB3" w:rsidP="00655BBB">
            <w:pPr>
              <w:spacing w:line="360" w:lineRule="auto"/>
              <w:jc w:val="both"/>
              <w:rPr>
                <w:rFonts w:ascii="Arial" w:hAnsi="Arial" w:cs="Arial"/>
              </w:rPr>
            </w:pPr>
            <w:r w:rsidRPr="00757855">
              <w:rPr>
                <w:rFonts w:ascii="Arial" w:hAnsi="Arial" w:cs="Arial"/>
              </w:rPr>
              <w:t>-Product received within 72 hours.</w:t>
            </w:r>
          </w:p>
          <w:p w14:paraId="744039F9" w14:textId="77777777" w:rsidR="00F32E52" w:rsidRPr="00757855" w:rsidRDefault="00047AB3" w:rsidP="00655BBB">
            <w:pPr>
              <w:spacing w:line="360" w:lineRule="auto"/>
              <w:jc w:val="both"/>
              <w:rPr>
                <w:rFonts w:ascii="Arial" w:hAnsi="Arial" w:cs="Arial"/>
              </w:rPr>
            </w:pPr>
            <w:r w:rsidRPr="00757855">
              <w:rPr>
                <w:rFonts w:ascii="Arial" w:hAnsi="Arial" w:cs="Arial"/>
              </w:rPr>
              <w:t>-</w:t>
            </w:r>
            <w:r w:rsidR="002159F9" w:rsidRPr="00757855">
              <w:rPr>
                <w:rFonts w:ascii="Arial" w:hAnsi="Arial" w:cs="Arial"/>
              </w:rPr>
              <w:t>7-day</w:t>
            </w:r>
            <w:r w:rsidRPr="00757855">
              <w:rPr>
                <w:rFonts w:ascii="Arial" w:hAnsi="Arial" w:cs="Arial"/>
              </w:rPr>
              <w:t xml:space="preserve"> return policy</w:t>
            </w:r>
          </w:p>
        </w:tc>
      </w:tr>
    </w:tbl>
    <w:p w14:paraId="2A3C8840" w14:textId="77777777" w:rsidR="00F32E52" w:rsidRPr="00757855" w:rsidRDefault="00F32E52" w:rsidP="00655BBB">
      <w:pPr>
        <w:spacing w:line="360" w:lineRule="auto"/>
        <w:jc w:val="both"/>
        <w:rPr>
          <w:rFonts w:ascii="Arial" w:hAnsi="Arial" w:cs="Arial"/>
          <w:sz w:val="22"/>
        </w:rPr>
      </w:pPr>
    </w:p>
    <w:p w14:paraId="6F43BABE" w14:textId="77777777" w:rsidR="002159F9" w:rsidRPr="00757855" w:rsidRDefault="00047AB3" w:rsidP="00655BBB">
      <w:pPr>
        <w:spacing w:line="360" w:lineRule="auto"/>
        <w:jc w:val="both"/>
        <w:rPr>
          <w:rFonts w:ascii="Arial" w:hAnsi="Arial" w:cs="Arial"/>
          <w:sz w:val="22"/>
        </w:rPr>
      </w:pPr>
      <w:r w:rsidRPr="00757855">
        <w:rPr>
          <w:rFonts w:ascii="Arial" w:hAnsi="Arial" w:cs="Arial"/>
          <w:sz w:val="22"/>
        </w:rPr>
        <w:t xml:space="preserve">Cazoo has also made efforts to ensure that when customer visits the website to make a purchase decision, they are provided with convenient and simple solutions. To further enhance their customer experience, the website also provides filters that ease the selection of the product. The filter includes the selection of cars based on model, price, year, mileage, gearbox and engine, body type and colour. Additionally, when the customer is pleased by the price and model of the car, the website provides a 360-degree view of the car that further makes it easier for the customer to make a purchase decision. </w:t>
      </w:r>
      <w:r w:rsidR="006F32E8" w:rsidRPr="00757855">
        <w:rPr>
          <w:rFonts w:ascii="Arial" w:hAnsi="Arial" w:cs="Arial"/>
          <w:sz w:val="22"/>
        </w:rPr>
        <w:t xml:space="preserve">Thus, the company has </w:t>
      </w:r>
      <w:r w:rsidR="004B5B88" w:rsidRPr="00757855">
        <w:rPr>
          <w:rFonts w:ascii="Arial" w:hAnsi="Arial" w:cs="Arial"/>
          <w:sz w:val="22"/>
        </w:rPr>
        <w:t>demonstrated exceptional efforts to yield profound customer and brand experience.</w:t>
      </w:r>
    </w:p>
    <w:p w14:paraId="145FED68" w14:textId="77777777" w:rsidR="001E40A2" w:rsidRPr="00757855" w:rsidRDefault="00047AB3" w:rsidP="00655BBB">
      <w:pPr>
        <w:pStyle w:val="Heading2"/>
        <w:rPr>
          <w:rFonts w:ascii="Arial" w:hAnsi="Arial" w:cs="Arial"/>
          <w:sz w:val="22"/>
          <w:szCs w:val="22"/>
        </w:rPr>
      </w:pPr>
      <w:bookmarkStart w:id="4" w:name="_Toc128059261"/>
      <w:r w:rsidRPr="00757855">
        <w:rPr>
          <w:rFonts w:ascii="Arial" w:hAnsi="Arial" w:cs="Arial"/>
          <w:sz w:val="22"/>
          <w:szCs w:val="22"/>
        </w:rPr>
        <w:t>A critical literature review on the customer experience.</w:t>
      </w:r>
      <w:bookmarkEnd w:id="4"/>
    </w:p>
    <w:p w14:paraId="3F23754A" w14:textId="77777777" w:rsidR="00224000" w:rsidRPr="00757855" w:rsidRDefault="00047AB3" w:rsidP="00655BBB">
      <w:pPr>
        <w:pStyle w:val="Heading3"/>
        <w:spacing w:line="360" w:lineRule="auto"/>
        <w:jc w:val="both"/>
        <w:rPr>
          <w:rFonts w:ascii="Arial" w:hAnsi="Arial" w:cs="Arial"/>
          <w:i/>
          <w:color w:val="auto"/>
          <w:sz w:val="22"/>
          <w:szCs w:val="22"/>
        </w:rPr>
      </w:pPr>
      <w:bookmarkStart w:id="5" w:name="_Toc128059262"/>
      <w:r w:rsidRPr="00757855">
        <w:rPr>
          <w:rFonts w:ascii="Arial" w:hAnsi="Arial" w:cs="Arial"/>
          <w:i/>
          <w:color w:val="auto"/>
          <w:sz w:val="22"/>
          <w:szCs w:val="22"/>
        </w:rPr>
        <w:t>Firm’s Perspective</w:t>
      </w:r>
      <w:bookmarkEnd w:id="5"/>
    </w:p>
    <w:p w14:paraId="4E576ECD" w14:textId="77777777" w:rsidR="001D515B" w:rsidRPr="00757855" w:rsidRDefault="00047AB3" w:rsidP="00655BBB">
      <w:pPr>
        <w:spacing w:line="360" w:lineRule="auto"/>
        <w:jc w:val="both"/>
        <w:rPr>
          <w:rFonts w:ascii="Arial" w:hAnsi="Arial" w:cs="Arial"/>
          <w:sz w:val="22"/>
        </w:rPr>
      </w:pPr>
      <w:r w:rsidRPr="00757855">
        <w:rPr>
          <w:rFonts w:ascii="Arial" w:hAnsi="Arial" w:cs="Arial"/>
          <w:sz w:val="22"/>
        </w:rPr>
        <w:t xml:space="preserve">According to </w:t>
      </w:r>
      <w:r w:rsidR="00D20C5D" w:rsidRPr="00757855">
        <w:rPr>
          <w:rFonts w:ascii="Arial" w:hAnsi="Arial" w:cs="Arial"/>
          <w:sz w:val="22"/>
        </w:rPr>
        <w:t xml:space="preserve">Lemon and Verhoef </w:t>
      </w:r>
      <w:r w:rsidRPr="00757855">
        <w:rPr>
          <w:rFonts w:ascii="Arial" w:hAnsi="Arial" w:cs="Arial"/>
          <w:sz w:val="22"/>
        </w:rPr>
        <w:t>(</w:t>
      </w:r>
      <w:r w:rsidR="00D20C5D" w:rsidRPr="00757855">
        <w:rPr>
          <w:rFonts w:ascii="Arial" w:hAnsi="Arial" w:cs="Arial"/>
          <w:sz w:val="22"/>
        </w:rPr>
        <w:t>2016</w:t>
      </w:r>
      <w:r w:rsidRPr="00757855">
        <w:rPr>
          <w:rFonts w:ascii="Arial" w:hAnsi="Arial" w:cs="Arial"/>
          <w:sz w:val="22"/>
        </w:rPr>
        <w:t xml:space="preserve">), customer experience refers to the establishment of a relationship between a firm and the customer. However, when considering the firm’s perspective of customer experience, it is commonly known that customers are kept at the heart of the business operations as their satisfaction serves as a stream of revenue for the firm. In order to keep the business productive and to ensure continuity and success, the firm’s perspective of customer experience is always kept positive. Within information technology firms, the focus on automation ensures that customer service is quicker and more responsive, allowing better and improved </w:t>
      </w:r>
      <w:r w:rsidRPr="00757855">
        <w:rPr>
          <w:rFonts w:ascii="Arial" w:hAnsi="Arial" w:cs="Arial"/>
          <w:sz w:val="22"/>
        </w:rPr>
        <w:lastRenderedPageBreak/>
        <w:t>customer outcomes. With the aid of automation, firms are able to assess the buying behaviour and preferences of the customer and are therefore able to increase retention and generate a loyal customer base. Information technology firms are also able to deliver better-individualised attention and a faster response time to address the changing needs and want of the customer. At Deliveroo, the organisation is of the view that great reviews attract customers. In addition, the firm’s perspective of Deliveroo in shaping customer experience is based on five value propositions. These include availability, selection, experience, price and love for the brand. The company is also focused on improving the customer experience via the use of in-app search and discovery, fast, reliable delivery and better ordering and tracking facility. The Plus subscription program of Deliveroo further enhances customer experience and provid</w:t>
      </w:r>
      <w:r w:rsidR="006664CB" w:rsidRPr="00757855">
        <w:rPr>
          <w:rFonts w:ascii="Arial" w:hAnsi="Arial" w:cs="Arial"/>
          <w:sz w:val="22"/>
        </w:rPr>
        <w:t xml:space="preserve">es them with additional rewards. Deliveroo is well aware that the customer wants a contactless and reliable experience and, therefore, the organisation allows the customer to interact with the in-app search option and faster tracking to ensure that customer satisfaction is maintained and beneficial </w:t>
      </w:r>
      <w:r w:rsidR="00E57250" w:rsidRPr="00757855">
        <w:rPr>
          <w:rFonts w:ascii="Arial" w:hAnsi="Arial" w:cs="Arial"/>
          <w:sz w:val="22"/>
        </w:rPr>
        <w:t>organisational</w:t>
      </w:r>
      <w:r w:rsidR="006664CB" w:rsidRPr="00757855">
        <w:rPr>
          <w:rFonts w:ascii="Arial" w:hAnsi="Arial" w:cs="Arial"/>
          <w:sz w:val="22"/>
        </w:rPr>
        <w:t xml:space="preserve"> and customer outcomes are yielded </w:t>
      </w:r>
      <w:r w:rsidRPr="00757855">
        <w:rPr>
          <w:rFonts w:ascii="Arial" w:hAnsi="Arial" w:cs="Arial"/>
          <w:sz w:val="22"/>
        </w:rPr>
        <w:t xml:space="preserve">(Deliveroo 2023). </w:t>
      </w:r>
    </w:p>
    <w:p w14:paraId="0B427CED" w14:textId="77777777" w:rsidR="00252793" w:rsidRPr="00757855" w:rsidRDefault="00047AB3" w:rsidP="00655BBB">
      <w:pPr>
        <w:spacing w:line="360" w:lineRule="auto"/>
        <w:jc w:val="both"/>
        <w:rPr>
          <w:rFonts w:ascii="Arial" w:hAnsi="Arial" w:cs="Arial"/>
          <w:sz w:val="22"/>
        </w:rPr>
      </w:pPr>
      <w:r w:rsidRPr="00757855">
        <w:rPr>
          <w:rFonts w:ascii="Arial" w:hAnsi="Arial" w:cs="Arial"/>
          <w:sz w:val="22"/>
        </w:rPr>
        <w:t>Cont</w:t>
      </w:r>
      <w:r w:rsidR="007D1198" w:rsidRPr="00757855">
        <w:rPr>
          <w:rFonts w:ascii="Arial" w:hAnsi="Arial" w:cs="Arial"/>
          <w:sz w:val="22"/>
        </w:rPr>
        <w:t xml:space="preserve">rary to this, </w:t>
      </w:r>
      <w:r w:rsidR="00E57250" w:rsidRPr="00757855">
        <w:rPr>
          <w:rFonts w:ascii="Arial" w:hAnsi="Arial" w:cs="Arial"/>
          <w:sz w:val="22"/>
        </w:rPr>
        <w:t xml:space="preserve">Shi </w:t>
      </w:r>
      <w:r w:rsidR="00E57250" w:rsidRPr="00757855">
        <w:rPr>
          <w:rFonts w:ascii="Arial" w:hAnsi="Arial" w:cs="Arial"/>
          <w:i/>
          <w:sz w:val="22"/>
        </w:rPr>
        <w:t>et al.</w:t>
      </w:r>
      <w:r w:rsidR="0032126F" w:rsidRPr="00757855">
        <w:rPr>
          <w:rFonts w:ascii="Arial" w:hAnsi="Arial" w:cs="Arial"/>
          <w:sz w:val="22"/>
        </w:rPr>
        <w:t xml:space="preserve"> (</w:t>
      </w:r>
      <w:r w:rsidR="00E57250" w:rsidRPr="00757855">
        <w:rPr>
          <w:rFonts w:ascii="Arial" w:hAnsi="Arial" w:cs="Arial"/>
          <w:sz w:val="22"/>
        </w:rPr>
        <w:t>2020</w:t>
      </w:r>
      <w:r w:rsidR="0032126F" w:rsidRPr="00757855">
        <w:rPr>
          <w:rFonts w:ascii="Arial" w:hAnsi="Arial" w:cs="Arial"/>
          <w:sz w:val="22"/>
        </w:rPr>
        <w:t>) provided that IT firms are</w:t>
      </w:r>
      <w:r w:rsidR="005423DF" w:rsidRPr="00757855">
        <w:rPr>
          <w:rFonts w:ascii="Arial" w:hAnsi="Arial" w:cs="Arial"/>
          <w:sz w:val="22"/>
        </w:rPr>
        <w:t xml:space="preserve"> of the perspective that technology is an ideal way that shapes customer experience and therefore, the tech firm takes advantage of the latest technological advancement in shaping the customer experience. With the growing risk of cyber-attacks, </w:t>
      </w:r>
      <w:r w:rsidR="0032126F" w:rsidRPr="00757855">
        <w:rPr>
          <w:rFonts w:ascii="Arial" w:hAnsi="Arial" w:cs="Arial"/>
          <w:sz w:val="22"/>
        </w:rPr>
        <w:t>it is important to</w:t>
      </w:r>
      <w:r w:rsidR="005423DF" w:rsidRPr="00757855">
        <w:rPr>
          <w:rFonts w:ascii="Arial" w:hAnsi="Arial" w:cs="Arial"/>
          <w:sz w:val="22"/>
        </w:rPr>
        <w:t xml:space="preserve"> </w:t>
      </w:r>
      <w:r w:rsidR="0032126F" w:rsidRPr="00757855">
        <w:rPr>
          <w:rFonts w:ascii="Arial" w:hAnsi="Arial" w:cs="Arial"/>
          <w:sz w:val="22"/>
        </w:rPr>
        <w:t>strengthen</w:t>
      </w:r>
      <w:r w:rsidR="00504C98" w:rsidRPr="00757855">
        <w:rPr>
          <w:rFonts w:ascii="Arial" w:hAnsi="Arial" w:cs="Arial"/>
          <w:sz w:val="22"/>
        </w:rPr>
        <w:t xml:space="preserve"> cyber risk management</w:t>
      </w:r>
      <w:r w:rsidR="00E174AA" w:rsidRPr="00757855">
        <w:rPr>
          <w:rFonts w:ascii="Arial" w:hAnsi="Arial" w:cs="Arial"/>
          <w:sz w:val="22"/>
        </w:rPr>
        <w:t xml:space="preserve">. The </w:t>
      </w:r>
      <w:r w:rsidR="0032126F" w:rsidRPr="00757855">
        <w:rPr>
          <w:rFonts w:ascii="Arial" w:hAnsi="Arial" w:cs="Arial"/>
          <w:sz w:val="22"/>
        </w:rPr>
        <w:t xml:space="preserve">IT </w:t>
      </w:r>
      <w:r w:rsidR="00E174AA" w:rsidRPr="00757855">
        <w:rPr>
          <w:rFonts w:ascii="Arial" w:hAnsi="Arial" w:cs="Arial"/>
          <w:sz w:val="22"/>
        </w:rPr>
        <w:t xml:space="preserve">firm targets the business and consumers’ pain point and ensure </w:t>
      </w:r>
      <w:r w:rsidR="0032126F" w:rsidRPr="00757855">
        <w:rPr>
          <w:rFonts w:ascii="Arial" w:hAnsi="Arial" w:cs="Arial"/>
          <w:sz w:val="22"/>
        </w:rPr>
        <w:t>it</w:t>
      </w:r>
      <w:r w:rsidR="00E174AA" w:rsidRPr="00757855">
        <w:rPr>
          <w:rFonts w:ascii="Arial" w:hAnsi="Arial" w:cs="Arial"/>
          <w:sz w:val="22"/>
        </w:rPr>
        <w:t xml:space="preserve"> </w:t>
      </w:r>
      <w:r w:rsidR="0032126F" w:rsidRPr="00757855">
        <w:rPr>
          <w:rFonts w:ascii="Arial" w:hAnsi="Arial" w:cs="Arial"/>
          <w:sz w:val="22"/>
        </w:rPr>
        <w:t>provides</w:t>
      </w:r>
      <w:r w:rsidR="00E174AA" w:rsidRPr="00757855">
        <w:rPr>
          <w:rFonts w:ascii="Arial" w:hAnsi="Arial" w:cs="Arial"/>
          <w:sz w:val="22"/>
        </w:rPr>
        <w:t xml:space="preserve"> them with a solution that helps yield beneficial orga</w:t>
      </w:r>
      <w:r w:rsidR="0032126F" w:rsidRPr="00757855">
        <w:rPr>
          <w:rFonts w:ascii="Arial" w:hAnsi="Arial" w:cs="Arial"/>
          <w:sz w:val="22"/>
        </w:rPr>
        <w:t>nisational and product outcomes</w:t>
      </w:r>
      <w:r w:rsidR="00B7695E" w:rsidRPr="00757855">
        <w:rPr>
          <w:rFonts w:ascii="Arial" w:hAnsi="Arial" w:cs="Arial"/>
          <w:sz w:val="22"/>
        </w:rPr>
        <w:t>.</w:t>
      </w:r>
      <w:r w:rsidR="00B3198A" w:rsidRPr="00757855">
        <w:rPr>
          <w:rFonts w:ascii="Arial" w:hAnsi="Arial" w:cs="Arial"/>
          <w:sz w:val="22"/>
        </w:rPr>
        <w:t xml:space="preserve"> Furthermore, </w:t>
      </w:r>
      <w:r w:rsidR="00D47B25" w:rsidRPr="00757855">
        <w:rPr>
          <w:rFonts w:ascii="Arial" w:hAnsi="Arial" w:cs="Arial"/>
          <w:sz w:val="22"/>
        </w:rPr>
        <w:t xml:space="preserve">Cambra-Fierro </w:t>
      </w:r>
      <w:r w:rsidR="00D47B25" w:rsidRPr="00757855">
        <w:rPr>
          <w:rFonts w:ascii="Arial" w:hAnsi="Arial" w:cs="Arial"/>
          <w:i/>
          <w:sz w:val="22"/>
        </w:rPr>
        <w:t>et al.</w:t>
      </w:r>
      <w:r w:rsidR="00D47B25" w:rsidRPr="00757855">
        <w:rPr>
          <w:rFonts w:ascii="Arial" w:hAnsi="Arial" w:cs="Arial"/>
          <w:sz w:val="22"/>
        </w:rPr>
        <w:t xml:space="preserve"> </w:t>
      </w:r>
      <w:r w:rsidR="00B3198A" w:rsidRPr="00757855">
        <w:rPr>
          <w:rFonts w:ascii="Arial" w:hAnsi="Arial" w:cs="Arial"/>
          <w:sz w:val="22"/>
        </w:rPr>
        <w:t>(</w:t>
      </w:r>
      <w:r w:rsidR="00D47B25" w:rsidRPr="00757855">
        <w:rPr>
          <w:rFonts w:ascii="Arial" w:hAnsi="Arial" w:cs="Arial"/>
          <w:sz w:val="22"/>
        </w:rPr>
        <w:t>2021</w:t>
      </w:r>
      <w:r w:rsidR="00B3198A" w:rsidRPr="00757855">
        <w:rPr>
          <w:rFonts w:ascii="Arial" w:hAnsi="Arial" w:cs="Arial"/>
          <w:sz w:val="22"/>
        </w:rPr>
        <w:t xml:space="preserve">) stated that firms usually invest in terms of customer experience as they believe that it will ultimately provide relevant financial returns. Since the customers are surrounded by a market full of opportunities, and therefore the firm’s perspective regarding the market turbulence needs to be taken into account when focusing on customer experience and customer retention. The </w:t>
      </w:r>
      <w:r w:rsidR="00D47B25" w:rsidRPr="00757855">
        <w:rPr>
          <w:rFonts w:ascii="Arial" w:hAnsi="Arial" w:cs="Arial"/>
          <w:sz w:val="22"/>
        </w:rPr>
        <w:t>tech firms,</w:t>
      </w:r>
      <w:r w:rsidR="00B3198A" w:rsidRPr="00757855">
        <w:rPr>
          <w:rFonts w:ascii="Arial" w:hAnsi="Arial" w:cs="Arial"/>
          <w:sz w:val="22"/>
        </w:rPr>
        <w:t xml:space="preserve"> therefore, </w:t>
      </w:r>
      <w:r w:rsidR="00D47B25" w:rsidRPr="00757855">
        <w:rPr>
          <w:rFonts w:ascii="Arial" w:hAnsi="Arial" w:cs="Arial"/>
          <w:sz w:val="22"/>
        </w:rPr>
        <w:t>keep</w:t>
      </w:r>
      <w:r w:rsidR="00B3198A" w:rsidRPr="00757855">
        <w:rPr>
          <w:rFonts w:ascii="Arial" w:hAnsi="Arial" w:cs="Arial"/>
          <w:sz w:val="22"/>
        </w:rPr>
        <w:t xml:space="preserve"> an eye </w:t>
      </w:r>
      <w:r w:rsidR="00D47B25" w:rsidRPr="00757855">
        <w:rPr>
          <w:rFonts w:ascii="Arial" w:hAnsi="Arial" w:cs="Arial"/>
          <w:sz w:val="22"/>
        </w:rPr>
        <w:t>on</w:t>
      </w:r>
      <w:r w:rsidR="00B3198A" w:rsidRPr="00757855">
        <w:rPr>
          <w:rFonts w:ascii="Arial" w:hAnsi="Arial" w:cs="Arial"/>
          <w:sz w:val="22"/>
        </w:rPr>
        <w:t xml:space="preserve"> the changing customer trends and quickly respond to their changing needs with th</w:t>
      </w:r>
      <w:r w:rsidR="00D47B25" w:rsidRPr="00757855">
        <w:rPr>
          <w:rFonts w:ascii="Arial" w:hAnsi="Arial" w:cs="Arial"/>
          <w:sz w:val="22"/>
        </w:rPr>
        <w:t xml:space="preserve">e advancement of technology. This helps yield a positive customer experience. </w:t>
      </w:r>
    </w:p>
    <w:p w14:paraId="10BF4A65" w14:textId="77777777" w:rsidR="001D515B" w:rsidRPr="00757855" w:rsidRDefault="00047AB3" w:rsidP="00655BBB">
      <w:pPr>
        <w:pStyle w:val="Heading3"/>
        <w:spacing w:line="360" w:lineRule="auto"/>
        <w:jc w:val="both"/>
        <w:rPr>
          <w:rFonts w:ascii="Arial" w:hAnsi="Arial" w:cs="Arial"/>
          <w:i/>
          <w:color w:val="auto"/>
          <w:sz w:val="22"/>
          <w:szCs w:val="22"/>
        </w:rPr>
      </w:pPr>
      <w:bookmarkStart w:id="6" w:name="_Toc128059263"/>
      <w:r w:rsidRPr="00757855">
        <w:rPr>
          <w:rFonts w:ascii="Arial" w:hAnsi="Arial" w:cs="Arial"/>
          <w:i/>
          <w:color w:val="auto"/>
          <w:sz w:val="22"/>
          <w:szCs w:val="22"/>
        </w:rPr>
        <w:t>Co-Creation Perspective</w:t>
      </w:r>
      <w:bookmarkEnd w:id="6"/>
    </w:p>
    <w:p w14:paraId="1595C44F" w14:textId="77777777" w:rsidR="00EE4C7D" w:rsidRPr="00757855" w:rsidRDefault="00047AB3" w:rsidP="00655BBB">
      <w:pPr>
        <w:spacing w:line="360" w:lineRule="auto"/>
        <w:jc w:val="both"/>
        <w:rPr>
          <w:rFonts w:ascii="Arial" w:hAnsi="Arial" w:cs="Arial"/>
          <w:sz w:val="22"/>
        </w:rPr>
      </w:pPr>
      <w:r w:rsidRPr="00757855">
        <w:rPr>
          <w:rFonts w:ascii="Arial" w:hAnsi="Arial" w:cs="Arial"/>
          <w:sz w:val="22"/>
        </w:rPr>
        <w:t xml:space="preserve">The co-creation perspective serves as a business strategy that emphasises interactive relationships and customer experience. It encourages and allows active involvement and collaboration from the customer and provides them with a value-rich experience. </w:t>
      </w:r>
      <w:r w:rsidR="00A84C1E" w:rsidRPr="00757855">
        <w:rPr>
          <w:rFonts w:ascii="Arial" w:hAnsi="Arial" w:cs="Arial"/>
          <w:sz w:val="22"/>
        </w:rPr>
        <w:t xml:space="preserve">In the view of </w:t>
      </w:r>
      <w:r w:rsidR="00FA2321" w:rsidRPr="00757855">
        <w:rPr>
          <w:rFonts w:ascii="Arial" w:hAnsi="Arial" w:cs="Arial"/>
          <w:sz w:val="22"/>
        </w:rPr>
        <w:t>Buhalis and Sinarta (2019</w:t>
      </w:r>
      <w:r w:rsidR="00A84C1E" w:rsidRPr="00757855">
        <w:rPr>
          <w:rFonts w:ascii="Arial" w:hAnsi="Arial" w:cs="Arial"/>
          <w:sz w:val="22"/>
        </w:rPr>
        <w:t xml:space="preserve">), the co-creation perspective serves as a corporate philosophy or a mindset and transforms the customer experience by indulging the customer in the initiatives taken by the brand. This makes the customers feel valued and respected, and a mutually-valued </w:t>
      </w:r>
      <w:r w:rsidR="00A84C1E" w:rsidRPr="00757855">
        <w:rPr>
          <w:rFonts w:ascii="Arial" w:hAnsi="Arial" w:cs="Arial"/>
          <w:sz w:val="22"/>
        </w:rPr>
        <w:lastRenderedPageBreak/>
        <w:t xml:space="preserve">outcome is generated. Furthermore, the co-creation perspective also helps establish deep brand loyalty and extends innovative efforts. </w:t>
      </w:r>
    </w:p>
    <w:p w14:paraId="2D98C658" w14:textId="77777777" w:rsidR="00A84C1E" w:rsidRPr="00757855" w:rsidRDefault="00047AB3" w:rsidP="00655BBB">
      <w:pPr>
        <w:spacing w:line="360" w:lineRule="auto"/>
        <w:jc w:val="both"/>
        <w:rPr>
          <w:rFonts w:ascii="Arial" w:hAnsi="Arial" w:cs="Arial"/>
          <w:sz w:val="22"/>
        </w:rPr>
      </w:pPr>
      <w:r w:rsidRPr="00757855">
        <w:rPr>
          <w:rFonts w:ascii="Arial" w:hAnsi="Arial" w:cs="Arial"/>
          <w:sz w:val="22"/>
        </w:rPr>
        <w:t>Several Informational technology firms have raised a major focus on the co-creation perspective that helps shape the exceptional customer experience and delivers likely outcomes that help the firm outstand in the competitive business environment.</w:t>
      </w:r>
      <w:r w:rsidR="0032126F" w:rsidRPr="00757855">
        <w:rPr>
          <w:rFonts w:ascii="Arial" w:hAnsi="Arial" w:cs="Arial"/>
          <w:sz w:val="22"/>
        </w:rPr>
        <w:t xml:space="preserve"> T</w:t>
      </w:r>
      <w:r w:rsidR="00124040" w:rsidRPr="00757855">
        <w:rPr>
          <w:rFonts w:ascii="Arial" w:hAnsi="Arial" w:cs="Arial"/>
          <w:sz w:val="22"/>
        </w:rPr>
        <w:t>he organisation believes that collaboration is everything, and if something is meant to happen, then ensuring that everyone is on board is necessary. Therefore, based on the co-creation perspective, the organisation</w:t>
      </w:r>
      <w:r w:rsidR="0032126F" w:rsidRPr="00757855">
        <w:rPr>
          <w:rFonts w:ascii="Arial" w:hAnsi="Arial" w:cs="Arial"/>
          <w:sz w:val="22"/>
        </w:rPr>
        <w:t xml:space="preserve"> needs to</w:t>
      </w:r>
      <w:r w:rsidR="00124040" w:rsidRPr="00757855">
        <w:rPr>
          <w:rFonts w:ascii="Arial" w:hAnsi="Arial" w:cs="Arial"/>
          <w:sz w:val="22"/>
        </w:rPr>
        <w:t xml:space="preserve"> </w:t>
      </w:r>
      <w:r w:rsidR="0032126F" w:rsidRPr="00757855">
        <w:rPr>
          <w:rFonts w:ascii="Arial" w:hAnsi="Arial" w:cs="Arial"/>
          <w:sz w:val="22"/>
        </w:rPr>
        <w:t>indulge</w:t>
      </w:r>
      <w:r w:rsidR="00124040" w:rsidRPr="00757855">
        <w:rPr>
          <w:rFonts w:ascii="Arial" w:hAnsi="Arial" w:cs="Arial"/>
          <w:sz w:val="22"/>
        </w:rPr>
        <w:t xml:space="preserve"> its customers and employees in the key decision-making process. </w:t>
      </w:r>
    </w:p>
    <w:p w14:paraId="58FDE7EC" w14:textId="77777777" w:rsidR="003038AD" w:rsidRPr="00757855" w:rsidRDefault="0032126F" w:rsidP="00655BBB">
      <w:pPr>
        <w:spacing w:line="360" w:lineRule="auto"/>
        <w:jc w:val="both"/>
        <w:rPr>
          <w:rFonts w:ascii="Arial" w:hAnsi="Arial" w:cs="Arial"/>
          <w:sz w:val="22"/>
        </w:rPr>
      </w:pPr>
      <w:r w:rsidRPr="00757855">
        <w:rPr>
          <w:rFonts w:ascii="Arial" w:hAnsi="Arial" w:cs="Arial"/>
          <w:sz w:val="22"/>
        </w:rPr>
        <w:t>For example, a</w:t>
      </w:r>
      <w:r w:rsidR="00047AB3" w:rsidRPr="00757855">
        <w:rPr>
          <w:rFonts w:ascii="Arial" w:hAnsi="Arial" w:cs="Arial"/>
          <w:sz w:val="22"/>
        </w:rPr>
        <w:t xml:space="preserve"> popular </w:t>
      </w:r>
      <w:r w:rsidR="00082058" w:rsidRPr="00757855">
        <w:rPr>
          <w:rFonts w:ascii="Arial" w:hAnsi="Arial" w:cs="Arial"/>
          <w:sz w:val="22"/>
        </w:rPr>
        <w:t>tech firm</w:t>
      </w:r>
      <w:r w:rsidR="00047AB3" w:rsidRPr="00757855">
        <w:rPr>
          <w:rFonts w:ascii="Arial" w:hAnsi="Arial" w:cs="Arial"/>
          <w:sz w:val="22"/>
        </w:rPr>
        <w:t xml:space="preserve">, Monzo, has also taken advantage of the co-creation perspective to boost customer experience and ensure that relevant outcomes are achieved by the organisation. According to Kiplagat (2020), </w:t>
      </w:r>
      <w:r w:rsidR="00082058" w:rsidRPr="00757855">
        <w:rPr>
          <w:rFonts w:ascii="Arial" w:hAnsi="Arial" w:cs="Arial"/>
          <w:sz w:val="22"/>
        </w:rPr>
        <w:t xml:space="preserve">Monzo has been able to build a community that comprises engaged advocates. This helps them establish meaningful relationships and engagements with the customer and interact with them at all aspects of the decision-making. The </w:t>
      </w:r>
      <w:r w:rsidR="00077A20" w:rsidRPr="00757855">
        <w:rPr>
          <w:rFonts w:ascii="Arial" w:hAnsi="Arial" w:cs="Arial"/>
          <w:sz w:val="22"/>
        </w:rPr>
        <w:t>organisation</w:t>
      </w:r>
      <w:r w:rsidR="00082058" w:rsidRPr="00757855">
        <w:rPr>
          <w:rFonts w:ascii="Arial" w:hAnsi="Arial" w:cs="Arial"/>
          <w:sz w:val="22"/>
        </w:rPr>
        <w:t xml:space="preserve"> </w:t>
      </w:r>
      <w:r w:rsidR="00077A20" w:rsidRPr="00757855">
        <w:rPr>
          <w:rFonts w:ascii="Arial" w:hAnsi="Arial" w:cs="Arial"/>
          <w:sz w:val="22"/>
        </w:rPr>
        <w:t>believes</w:t>
      </w:r>
      <w:r w:rsidR="00082058" w:rsidRPr="00757855">
        <w:rPr>
          <w:rFonts w:ascii="Arial" w:hAnsi="Arial" w:cs="Arial"/>
          <w:sz w:val="22"/>
        </w:rPr>
        <w:t xml:space="preserve"> that customer loves to be heard</w:t>
      </w:r>
      <w:r w:rsidR="00077A20" w:rsidRPr="00757855">
        <w:rPr>
          <w:rFonts w:ascii="Arial" w:hAnsi="Arial" w:cs="Arial"/>
          <w:sz w:val="22"/>
        </w:rPr>
        <w:t>,</w:t>
      </w:r>
      <w:r w:rsidR="00082058" w:rsidRPr="00757855">
        <w:rPr>
          <w:rFonts w:ascii="Arial" w:hAnsi="Arial" w:cs="Arial"/>
          <w:sz w:val="22"/>
        </w:rPr>
        <w:t xml:space="preserve"> and therefore </w:t>
      </w:r>
      <w:r w:rsidR="00077A20" w:rsidRPr="00757855">
        <w:rPr>
          <w:rFonts w:ascii="Arial" w:hAnsi="Arial" w:cs="Arial"/>
          <w:sz w:val="22"/>
        </w:rPr>
        <w:t xml:space="preserve">involving and indulging them in the co-creation process can help yield productive outcomes. </w:t>
      </w:r>
      <w:r w:rsidR="00F930EC" w:rsidRPr="00757855">
        <w:rPr>
          <w:rFonts w:ascii="Arial" w:hAnsi="Arial" w:cs="Arial"/>
          <w:sz w:val="22"/>
        </w:rPr>
        <w:t xml:space="preserve">Monzo also categorised the active members of the community by using the Coral Crew, which is a community leader programme where the members are awarded titles and badges. Thus, it can be said that the firms have rested a major focus on the co-creation perspective to achieve an inclusive work environment and ensure that customers are aware of the company’s process and consider them an important asset for the </w:t>
      </w:r>
      <w:r w:rsidR="0016334E" w:rsidRPr="00757855">
        <w:rPr>
          <w:rFonts w:ascii="Arial" w:hAnsi="Arial" w:cs="Arial"/>
          <w:sz w:val="22"/>
        </w:rPr>
        <w:t>organisation</w:t>
      </w:r>
      <w:r w:rsidR="00F930EC" w:rsidRPr="00757855">
        <w:rPr>
          <w:rFonts w:ascii="Arial" w:hAnsi="Arial" w:cs="Arial"/>
          <w:sz w:val="22"/>
        </w:rPr>
        <w:t>.</w:t>
      </w:r>
    </w:p>
    <w:p w14:paraId="1FB72D4A" w14:textId="77777777" w:rsidR="007A67E3" w:rsidRPr="00757855" w:rsidRDefault="00047AB3" w:rsidP="00655BBB">
      <w:pPr>
        <w:pStyle w:val="Heading1"/>
        <w:rPr>
          <w:rFonts w:ascii="Arial" w:hAnsi="Arial" w:cs="Arial"/>
          <w:sz w:val="22"/>
          <w:szCs w:val="22"/>
        </w:rPr>
      </w:pPr>
      <w:bookmarkStart w:id="7" w:name="_Toc128059264"/>
      <w:r w:rsidRPr="00757855">
        <w:rPr>
          <w:rFonts w:ascii="Arial" w:hAnsi="Arial" w:cs="Arial"/>
          <w:sz w:val="22"/>
          <w:szCs w:val="22"/>
        </w:rPr>
        <w:t>Conclusion</w:t>
      </w:r>
      <w:bookmarkEnd w:id="7"/>
    </w:p>
    <w:p w14:paraId="51514094" w14:textId="77777777" w:rsidR="00423BDC" w:rsidRPr="00757855" w:rsidRDefault="00047AB3" w:rsidP="00655BBB">
      <w:pPr>
        <w:spacing w:line="360" w:lineRule="auto"/>
        <w:jc w:val="both"/>
        <w:rPr>
          <w:rFonts w:ascii="Arial" w:hAnsi="Arial" w:cs="Arial"/>
          <w:sz w:val="22"/>
          <w:lang w:val="en-GB"/>
        </w:rPr>
      </w:pPr>
      <w:r w:rsidRPr="00757855">
        <w:rPr>
          <w:rFonts w:ascii="Arial" w:hAnsi="Arial" w:cs="Arial"/>
          <w:sz w:val="22"/>
          <w:lang w:val="en-GB"/>
        </w:rPr>
        <w:t xml:space="preserve">Based on the overall discussion, the importance of shaping customer experience has been analysed. The focus of part ‘a’ was mainly on the customer touchpoint, customer experience and brand experience at Cazoo. It has been identified that Cazoo has been working exceptionally well in terms of shaping </w:t>
      </w:r>
      <w:r w:rsidR="008D320C" w:rsidRPr="00757855">
        <w:rPr>
          <w:rFonts w:ascii="Arial" w:hAnsi="Arial" w:cs="Arial"/>
          <w:sz w:val="22"/>
          <w:lang w:val="en-GB"/>
        </w:rPr>
        <w:t xml:space="preserve">the </w:t>
      </w:r>
      <w:r w:rsidRPr="00757855">
        <w:rPr>
          <w:rFonts w:ascii="Arial" w:hAnsi="Arial" w:cs="Arial"/>
          <w:sz w:val="22"/>
          <w:lang w:val="en-GB"/>
        </w:rPr>
        <w:t>customer experience</w:t>
      </w:r>
      <w:r w:rsidR="008D320C" w:rsidRPr="00757855">
        <w:rPr>
          <w:rFonts w:ascii="Arial" w:hAnsi="Arial" w:cs="Arial"/>
          <w:sz w:val="22"/>
          <w:lang w:val="en-GB"/>
        </w:rPr>
        <w:t>,</w:t>
      </w:r>
      <w:r w:rsidRPr="00757855">
        <w:rPr>
          <w:rFonts w:ascii="Arial" w:hAnsi="Arial" w:cs="Arial"/>
          <w:sz w:val="22"/>
          <w:lang w:val="en-GB"/>
        </w:rPr>
        <w:t xml:space="preserve"> which contributes to the success of the organisation. On the contrary, part 'b' </w:t>
      </w:r>
      <w:r w:rsidR="008D320C" w:rsidRPr="00757855">
        <w:rPr>
          <w:rFonts w:ascii="Arial" w:hAnsi="Arial" w:cs="Arial"/>
          <w:sz w:val="22"/>
          <w:lang w:val="en-GB"/>
        </w:rPr>
        <w:t>emphasised</w:t>
      </w:r>
      <w:r w:rsidRPr="00757855">
        <w:rPr>
          <w:rFonts w:ascii="Arial" w:hAnsi="Arial" w:cs="Arial"/>
          <w:sz w:val="22"/>
          <w:lang w:val="en-GB"/>
        </w:rPr>
        <w:t xml:space="preserve"> two major </w:t>
      </w:r>
      <w:r w:rsidR="008D320C" w:rsidRPr="00757855">
        <w:rPr>
          <w:rFonts w:ascii="Arial" w:hAnsi="Arial" w:cs="Arial"/>
          <w:sz w:val="22"/>
          <w:lang w:val="en-GB"/>
        </w:rPr>
        <w:t>perspectives</w:t>
      </w:r>
      <w:r w:rsidRPr="00757855">
        <w:rPr>
          <w:rFonts w:ascii="Arial" w:hAnsi="Arial" w:cs="Arial"/>
          <w:sz w:val="22"/>
          <w:lang w:val="en-GB"/>
        </w:rPr>
        <w:t xml:space="preserve"> that </w:t>
      </w:r>
      <w:r w:rsidR="008D320C" w:rsidRPr="00757855">
        <w:rPr>
          <w:rFonts w:ascii="Arial" w:hAnsi="Arial" w:cs="Arial"/>
          <w:sz w:val="22"/>
          <w:lang w:val="en-GB"/>
        </w:rPr>
        <w:t>help</w:t>
      </w:r>
      <w:r w:rsidRPr="00757855">
        <w:rPr>
          <w:rFonts w:ascii="Arial" w:hAnsi="Arial" w:cs="Arial"/>
          <w:sz w:val="22"/>
          <w:lang w:val="en-GB"/>
        </w:rPr>
        <w:t xml:space="preserve"> shape </w:t>
      </w:r>
      <w:r w:rsidR="008D320C" w:rsidRPr="00757855">
        <w:rPr>
          <w:rFonts w:ascii="Arial" w:hAnsi="Arial" w:cs="Arial"/>
          <w:sz w:val="22"/>
          <w:lang w:val="en-GB"/>
        </w:rPr>
        <w:t xml:space="preserve">the </w:t>
      </w:r>
      <w:r w:rsidRPr="00757855">
        <w:rPr>
          <w:rFonts w:ascii="Arial" w:hAnsi="Arial" w:cs="Arial"/>
          <w:sz w:val="22"/>
          <w:lang w:val="en-GB"/>
        </w:rPr>
        <w:t>customer experience. These were the firm’s perspec</w:t>
      </w:r>
      <w:r w:rsidR="008D320C" w:rsidRPr="00757855">
        <w:rPr>
          <w:rFonts w:ascii="Arial" w:hAnsi="Arial" w:cs="Arial"/>
          <w:sz w:val="22"/>
          <w:lang w:val="en-GB"/>
        </w:rPr>
        <w:t>tive and the co-creation perspective. By focusing on these two areas, the information technology firm is able to deliver exceptional customer experience.</w:t>
      </w:r>
    </w:p>
    <w:p w14:paraId="35275FA8" w14:textId="77777777" w:rsidR="00F50831" w:rsidRPr="00757855" w:rsidRDefault="00047AB3" w:rsidP="00655BBB">
      <w:pPr>
        <w:spacing w:line="360" w:lineRule="auto"/>
        <w:jc w:val="both"/>
        <w:rPr>
          <w:rFonts w:ascii="Arial" w:eastAsiaTheme="majorEastAsia" w:hAnsi="Arial" w:cs="Arial"/>
          <w:b/>
          <w:sz w:val="22"/>
          <w:lang w:val="en-GB"/>
        </w:rPr>
      </w:pPr>
      <w:r w:rsidRPr="00757855">
        <w:rPr>
          <w:rFonts w:ascii="Arial" w:hAnsi="Arial" w:cs="Arial"/>
          <w:sz w:val="22"/>
        </w:rPr>
        <w:br w:type="page"/>
      </w:r>
    </w:p>
    <w:p w14:paraId="428D8D78" w14:textId="77777777" w:rsidR="00F50831" w:rsidRPr="00757855" w:rsidRDefault="00047AB3" w:rsidP="00655BBB">
      <w:pPr>
        <w:pStyle w:val="Heading1"/>
        <w:rPr>
          <w:rFonts w:ascii="Arial" w:hAnsi="Arial" w:cs="Arial"/>
          <w:sz w:val="22"/>
          <w:szCs w:val="22"/>
        </w:rPr>
      </w:pPr>
      <w:bookmarkStart w:id="8" w:name="_Toc128059265"/>
      <w:r w:rsidRPr="00757855">
        <w:rPr>
          <w:rFonts w:ascii="Arial" w:hAnsi="Arial" w:cs="Arial"/>
          <w:sz w:val="22"/>
          <w:szCs w:val="22"/>
        </w:rPr>
        <w:lastRenderedPageBreak/>
        <w:t>References</w:t>
      </w:r>
      <w:bookmarkEnd w:id="8"/>
    </w:p>
    <w:p w14:paraId="4B78FB7A" w14:textId="77777777"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Becker, L. and Jaakkola, E., 2020. Customer experience: fundamental premises and implications for research. </w:t>
      </w:r>
      <w:r w:rsidRPr="00757855">
        <w:rPr>
          <w:rFonts w:ascii="Arial" w:hAnsi="Arial" w:cs="Arial"/>
          <w:i/>
          <w:iCs/>
          <w:sz w:val="22"/>
        </w:rPr>
        <w:t>Journal of the Academy of Marketing Science</w:t>
      </w:r>
      <w:r w:rsidRPr="00757855">
        <w:rPr>
          <w:rFonts w:ascii="Arial" w:hAnsi="Arial" w:cs="Arial"/>
          <w:sz w:val="22"/>
        </w:rPr>
        <w:t>, </w:t>
      </w:r>
      <w:r w:rsidRPr="00757855">
        <w:rPr>
          <w:rFonts w:ascii="Arial" w:hAnsi="Arial" w:cs="Arial"/>
          <w:i/>
          <w:iCs/>
          <w:sz w:val="22"/>
        </w:rPr>
        <w:t>48</w:t>
      </w:r>
      <w:r w:rsidRPr="00757855">
        <w:rPr>
          <w:rFonts w:ascii="Arial" w:hAnsi="Arial" w:cs="Arial"/>
          <w:sz w:val="22"/>
        </w:rPr>
        <w:t>, pp.630-648.</w:t>
      </w:r>
    </w:p>
    <w:p w14:paraId="7B544AB6" w14:textId="77777777"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Behera, R.K., Bala, P.K. and Ray, A., 2021. Cognitive Chatbot for personalised contextual customer service: Behind the scene and beyond the hype. </w:t>
      </w:r>
      <w:r w:rsidRPr="00757855">
        <w:rPr>
          <w:rFonts w:ascii="Arial" w:hAnsi="Arial" w:cs="Arial"/>
          <w:i/>
          <w:iCs/>
          <w:sz w:val="22"/>
        </w:rPr>
        <w:t>Information Systems Frontiers</w:t>
      </w:r>
      <w:r w:rsidRPr="00757855">
        <w:rPr>
          <w:rFonts w:ascii="Arial" w:hAnsi="Arial" w:cs="Arial"/>
          <w:sz w:val="22"/>
        </w:rPr>
        <w:t>, pp.1-21.</w:t>
      </w:r>
    </w:p>
    <w:p w14:paraId="6BC32EB0" w14:textId="77777777"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Buhalis, D. and Sinarta, Y., 2019. Real-time co-creation and nowness service: lessons from tourism and hospitality. </w:t>
      </w:r>
      <w:r w:rsidRPr="00757855">
        <w:rPr>
          <w:rFonts w:ascii="Arial" w:hAnsi="Arial" w:cs="Arial"/>
          <w:i/>
          <w:iCs/>
          <w:sz w:val="22"/>
        </w:rPr>
        <w:t>Journal of Travel &amp; Tourism Marketing</w:t>
      </w:r>
      <w:r w:rsidRPr="00757855">
        <w:rPr>
          <w:rFonts w:ascii="Arial" w:hAnsi="Arial" w:cs="Arial"/>
          <w:sz w:val="22"/>
        </w:rPr>
        <w:t>, </w:t>
      </w:r>
      <w:r w:rsidRPr="00757855">
        <w:rPr>
          <w:rFonts w:ascii="Arial" w:hAnsi="Arial" w:cs="Arial"/>
          <w:i/>
          <w:iCs/>
          <w:sz w:val="22"/>
        </w:rPr>
        <w:t>36</w:t>
      </w:r>
      <w:r w:rsidRPr="00757855">
        <w:rPr>
          <w:rFonts w:ascii="Arial" w:hAnsi="Arial" w:cs="Arial"/>
          <w:sz w:val="22"/>
        </w:rPr>
        <w:t>(5), pp.563-582.</w:t>
      </w:r>
    </w:p>
    <w:p w14:paraId="39E2F878" w14:textId="77777777"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Cambra-Fierro, J., Gao, L.X., Melero-Polo, I. and Trifu, A., 2021. How do firms handle variability in customer experience? A dynamic approach to better understanding customer retention. </w:t>
      </w:r>
      <w:r w:rsidRPr="00757855">
        <w:rPr>
          <w:rFonts w:ascii="Arial" w:hAnsi="Arial" w:cs="Arial"/>
          <w:i/>
          <w:iCs/>
          <w:sz w:val="22"/>
        </w:rPr>
        <w:t>Journal of Retailing and Consumer Services</w:t>
      </w:r>
      <w:r w:rsidRPr="00757855">
        <w:rPr>
          <w:rFonts w:ascii="Arial" w:hAnsi="Arial" w:cs="Arial"/>
          <w:sz w:val="22"/>
        </w:rPr>
        <w:t>, </w:t>
      </w:r>
      <w:r w:rsidRPr="00757855">
        <w:rPr>
          <w:rFonts w:ascii="Arial" w:hAnsi="Arial" w:cs="Arial"/>
          <w:i/>
          <w:iCs/>
          <w:sz w:val="22"/>
        </w:rPr>
        <w:t>61</w:t>
      </w:r>
      <w:r w:rsidRPr="00757855">
        <w:rPr>
          <w:rFonts w:ascii="Arial" w:hAnsi="Arial" w:cs="Arial"/>
          <w:sz w:val="22"/>
        </w:rPr>
        <w:t>, p.102578.</w:t>
      </w:r>
    </w:p>
    <w:p w14:paraId="5362E809" w14:textId="09AB53A4"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 xml:space="preserve">Cazoo 2020. Cazoo set to launch new national marketing campaign. [Online] Available at </w:t>
      </w:r>
      <w:hyperlink r:id="rId9" w:history="1">
        <w:r w:rsidRPr="00757855">
          <w:rPr>
            <w:rStyle w:val="Hyperlink"/>
            <w:rFonts w:ascii="Arial" w:hAnsi="Arial" w:cs="Arial"/>
            <w:color w:val="auto"/>
            <w:sz w:val="22"/>
          </w:rPr>
          <w:t>https://www.cazoo.co.uk/press/cazoo-set-to-launch-new-national-marketing-campaign/</w:t>
        </w:r>
      </w:hyperlink>
    </w:p>
    <w:p w14:paraId="146C964F" w14:textId="146B7B63"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 xml:space="preserve">Cazoo 2023. About Cazoo. [Online] Available at </w:t>
      </w:r>
      <w:hyperlink r:id="rId10" w:history="1">
        <w:r w:rsidRPr="00757855">
          <w:rPr>
            <w:rStyle w:val="Hyperlink"/>
            <w:rFonts w:ascii="Arial" w:hAnsi="Arial" w:cs="Arial"/>
            <w:color w:val="auto"/>
            <w:sz w:val="22"/>
          </w:rPr>
          <w:t>https://www.cazoo.co.uk/</w:t>
        </w:r>
      </w:hyperlink>
      <w:r w:rsidRPr="00757855">
        <w:rPr>
          <w:rFonts w:ascii="Arial" w:hAnsi="Arial" w:cs="Arial"/>
          <w:sz w:val="22"/>
        </w:rPr>
        <w:t xml:space="preserve"> </w:t>
      </w:r>
    </w:p>
    <w:p w14:paraId="24CF23E7" w14:textId="140ABD93"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 xml:space="preserve">Deliveroo 2023. Consumers. [Online] Available at </w:t>
      </w:r>
      <w:hyperlink r:id="rId11" w:history="1">
        <w:r w:rsidRPr="00757855">
          <w:rPr>
            <w:rStyle w:val="Hyperlink"/>
            <w:rFonts w:ascii="Arial" w:hAnsi="Arial" w:cs="Arial"/>
            <w:color w:val="auto"/>
            <w:sz w:val="22"/>
          </w:rPr>
          <w:t>https://corporate.deliveroo.co.uk/our-marketplace/consumers/</w:t>
        </w:r>
      </w:hyperlink>
      <w:r w:rsidRPr="00757855">
        <w:rPr>
          <w:rFonts w:ascii="Arial" w:hAnsi="Arial" w:cs="Arial"/>
          <w:sz w:val="22"/>
        </w:rPr>
        <w:t xml:space="preserve"> </w:t>
      </w:r>
    </w:p>
    <w:p w14:paraId="39A1082B" w14:textId="77777777"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Gerea, C. and Herskovic, V., 2022. Transitioning from multichannel to Omnichannel customer experience in service-based companies: Challenges and coping strategies. </w:t>
      </w:r>
      <w:r w:rsidRPr="00757855">
        <w:rPr>
          <w:rFonts w:ascii="Arial" w:hAnsi="Arial" w:cs="Arial"/>
          <w:i/>
          <w:iCs/>
          <w:sz w:val="22"/>
        </w:rPr>
        <w:t>Journal of Theoretical and Applied Electronic Commerce Research</w:t>
      </w:r>
      <w:r w:rsidRPr="00757855">
        <w:rPr>
          <w:rFonts w:ascii="Arial" w:hAnsi="Arial" w:cs="Arial"/>
          <w:sz w:val="22"/>
        </w:rPr>
        <w:t>, </w:t>
      </w:r>
      <w:r w:rsidRPr="00757855">
        <w:rPr>
          <w:rFonts w:ascii="Arial" w:hAnsi="Arial" w:cs="Arial"/>
          <w:i/>
          <w:iCs/>
          <w:sz w:val="22"/>
        </w:rPr>
        <w:t>17</w:t>
      </w:r>
      <w:r w:rsidRPr="00757855">
        <w:rPr>
          <w:rFonts w:ascii="Arial" w:hAnsi="Arial" w:cs="Arial"/>
          <w:sz w:val="22"/>
        </w:rPr>
        <w:t>(2), pp.394-413.</w:t>
      </w:r>
    </w:p>
    <w:p w14:paraId="71C33CC0" w14:textId="192C6108"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 xml:space="preserve">Kiplagat A. 2020. How Monzo Built A Modern Bank From Scratch Through Brand Advocacy. [Online] Available at </w:t>
      </w:r>
      <w:hyperlink r:id="rId12" w:history="1">
        <w:r w:rsidRPr="00757855">
          <w:rPr>
            <w:rStyle w:val="Hyperlink"/>
            <w:rFonts w:ascii="Arial" w:hAnsi="Arial" w:cs="Arial"/>
            <w:color w:val="auto"/>
            <w:sz w:val="22"/>
          </w:rPr>
          <w:t>https://www.hyvespace.com/how-monzo-built-a-modern-bank-from-scratch-through-brand-advocacy/</w:t>
        </w:r>
      </w:hyperlink>
    </w:p>
    <w:p w14:paraId="69FE7780" w14:textId="77777777"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Lemon, K.N. and Verhoef, P.C., 2016. Understanding customer experience throughout the customer journey. </w:t>
      </w:r>
      <w:r w:rsidRPr="00757855">
        <w:rPr>
          <w:rFonts w:ascii="Arial" w:hAnsi="Arial" w:cs="Arial"/>
          <w:i/>
          <w:iCs/>
          <w:sz w:val="22"/>
        </w:rPr>
        <w:t>Journal of marketing</w:t>
      </w:r>
      <w:r w:rsidRPr="00757855">
        <w:rPr>
          <w:rFonts w:ascii="Arial" w:hAnsi="Arial" w:cs="Arial"/>
          <w:sz w:val="22"/>
        </w:rPr>
        <w:t>, </w:t>
      </w:r>
      <w:r w:rsidRPr="00757855">
        <w:rPr>
          <w:rFonts w:ascii="Arial" w:hAnsi="Arial" w:cs="Arial"/>
          <w:i/>
          <w:iCs/>
          <w:sz w:val="22"/>
        </w:rPr>
        <w:t>80</w:t>
      </w:r>
      <w:r w:rsidRPr="00757855">
        <w:rPr>
          <w:rFonts w:ascii="Arial" w:hAnsi="Arial" w:cs="Arial"/>
          <w:sz w:val="22"/>
        </w:rPr>
        <w:t>(6), pp.69-96.</w:t>
      </w:r>
    </w:p>
    <w:p w14:paraId="623B5D1D" w14:textId="2200794E"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 xml:space="preserve">Marketing Week 2022. Cazoo to slash brand to one-third of marketing spend by 2023. [Online] Available at </w:t>
      </w:r>
      <w:hyperlink r:id="rId13" w:history="1">
        <w:r w:rsidRPr="00757855">
          <w:rPr>
            <w:rStyle w:val="Hyperlink"/>
            <w:rFonts w:ascii="Arial" w:hAnsi="Arial" w:cs="Arial"/>
            <w:color w:val="auto"/>
            <w:sz w:val="22"/>
          </w:rPr>
          <w:t>https://www.marketingweek.com/cazoo-slash-brand-marketing-spend/</w:t>
        </w:r>
      </w:hyperlink>
    </w:p>
    <w:p w14:paraId="1A7005CB" w14:textId="77777777"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Mostafa, R.B. and Kasamani, T., 2021. Brand experience and brand loyalty: is it a matter of emotions?. </w:t>
      </w:r>
      <w:r w:rsidRPr="00757855">
        <w:rPr>
          <w:rFonts w:ascii="Arial" w:hAnsi="Arial" w:cs="Arial"/>
          <w:i/>
          <w:iCs/>
          <w:sz w:val="22"/>
        </w:rPr>
        <w:t>Asia Pacific Journal of Marketing and Logistics</w:t>
      </w:r>
      <w:r w:rsidRPr="00757855">
        <w:rPr>
          <w:rFonts w:ascii="Arial" w:hAnsi="Arial" w:cs="Arial"/>
          <w:sz w:val="22"/>
        </w:rPr>
        <w:t>, </w:t>
      </w:r>
      <w:r w:rsidRPr="00757855">
        <w:rPr>
          <w:rFonts w:ascii="Arial" w:hAnsi="Arial" w:cs="Arial"/>
          <w:i/>
          <w:iCs/>
          <w:sz w:val="22"/>
        </w:rPr>
        <w:t>33</w:t>
      </w:r>
      <w:r w:rsidRPr="00757855">
        <w:rPr>
          <w:rFonts w:ascii="Arial" w:hAnsi="Arial" w:cs="Arial"/>
          <w:sz w:val="22"/>
        </w:rPr>
        <w:t>(4), pp.1033-1051.</w:t>
      </w:r>
    </w:p>
    <w:p w14:paraId="569AF192" w14:textId="77777777"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lastRenderedPageBreak/>
        <w:t>Olson, E.M., Olson, K.M., Czaplewski, A.J. and Key, T.M., 2021. Business strategy and the management of digital marketing. </w:t>
      </w:r>
      <w:r w:rsidRPr="00757855">
        <w:rPr>
          <w:rFonts w:ascii="Arial" w:hAnsi="Arial" w:cs="Arial"/>
          <w:i/>
          <w:iCs/>
          <w:sz w:val="22"/>
        </w:rPr>
        <w:t>Business horizons</w:t>
      </w:r>
      <w:r w:rsidRPr="00757855">
        <w:rPr>
          <w:rFonts w:ascii="Arial" w:hAnsi="Arial" w:cs="Arial"/>
          <w:sz w:val="22"/>
        </w:rPr>
        <w:t>, </w:t>
      </w:r>
      <w:r w:rsidRPr="00757855">
        <w:rPr>
          <w:rFonts w:ascii="Arial" w:hAnsi="Arial" w:cs="Arial"/>
          <w:i/>
          <w:iCs/>
          <w:sz w:val="22"/>
        </w:rPr>
        <w:t>64</w:t>
      </w:r>
      <w:r w:rsidRPr="00757855">
        <w:rPr>
          <w:rFonts w:ascii="Arial" w:hAnsi="Arial" w:cs="Arial"/>
          <w:sz w:val="22"/>
        </w:rPr>
        <w:t>(2), pp.285-293.</w:t>
      </w:r>
    </w:p>
    <w:p w14:paraId="11324A0E" w14:textId="77777777" w:rsidR="00A16DB5" w:rsidRPr="00757855" w:rsidRDefault="00A16DB5" w:rsidP="00655BBB">
      <w:pPr>
        <w:spacing w:line="360" w:lineRule="auto"/>
        <w:ind w:left="720" w:hanging="720"/>
        <w:jc w:val="both"/>
        <w:rPr>
          <w:rFonts w:ascii="Arial" w:hAnsi="Arial" w:cs="Arial"/>
          <w:sz w:val="22"/>
        </w:rPr>
      </w:pPr>
      <w:r w:rsidRPr="00757855">
        <w:rPr>
          <w:rFonts w:ascii="Arial" w:hAnsi="Arial" w:cs="Arial"/>
          <w:sz w:val="22"/>
        </w:rPr>
        <w:t>Shi, S., Wang, Y., Chen, X. and Zhang, Q., 2020. Conceptualization of omnichannel customer experience and its impact on shopping intention: A mixed-method approach. </w:t>
      </w:r>
      <w:r w:rsidRPr="00757855">
        <w:rPr>
          <w:rFonts w:ascii="Arial" w:hAnsi="Arial" w:cs="Arial"/>
          <w:i/>
          <w:iCs/>
          <w:sz w:val="22"/>
        </w:rPr>
        <w:t>International Journal of Information Management</w:t>
      </w:r>
      <w:r w:rsidRPr="00757855">
        <w:rPr>
          <w:rFonts w:ascii="Arial" w:hAnsi="Arial" w:cs="Arial"/>
          <w:sz w:val="22"/>
        </w:rPr>
        <w:t>, </w:t>
      </w:r>
      <w:r w:rsidRPr="00757855">
        <w:rPr>
          <w:rFonts w:ascii="Arial" w:hAnsi="Arial" w:cs="Arial"/>
          <w:i/>
          <w:iCs/>
          <w:sz w:val="22"/>
        </w:rPr>
        <w:t>50</w:t>
      </w:r>
      <w:r w:rsidRPr="00757855">
        <w:rPr>
          <w:rFonts w:ascii="Arial" w:hAnsi="Arial" w:cs="Arial"/>
          <w:sz w:val="22"/>
        </w:rPr>
        <w:t>, pp.325-336.</w:t>
      </w:r>
    </w:p>
    <w:p w14:paraId="514FB0A9" w14:textId="20AF2C86"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 xml:space="preserve">Statista 2022. Cazoo brand awareness, usage, popularity, loyalty, and buzz among car and motorcycle online shop users in the UK in 2022. [Online] Available at </w:t>
      </w:r>
      <w:hyperlink r:id="rId14" w:history="1">
        <w:r w:rsidRPr="00757855">
          <w:rPr>
            <w:rStyle w:val="Hyperlink"/>
            <w:rFonts w:ascii="Arial" w:hAnsi="Arial" w:cs="Arial"/>
            <w:color w:val="auto"/>
            <w:sz w:val="22"/>
          </w:rPr>
          <w:t>https://www.statista.com/forecasts/1252196/cazoo-car-and-motorcycle-online-shops-brand-profile-in-the-uk</w:t>
        </w:r>
      </w:hyperlink>
      <w:r w:rsidRPr="00757855">
        <w:rPr>
          <w:rFonts w:ascii="Arial" w:hAnsi="Arial" w:cs="Arial"/>
          <w:sz w:val="22"/>
        </w:rPr>
        <w:t xml:space="preserve"> </w:t>
      </w:r>
    </w:p>
    <w:p w14:paraId="7939185C" w14:textId="77777777"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Tivasuradej, Y.C.T. and Pham, N., 2019. Advancing customer experience practice and strategy in Thailand. </w:t>
      </w:r>
      <w:r w:rsidRPr="00757855">
        <w:rPr>
          <w:rFonts w:ascii="Arial" w:hAnsi="Arial" w:cs="Arial"/>
          <w:i/>
          <w:iCs/>
          <w:sz w:val="22"/>
        </w:rPr>
        <w:t>Asia Pacific Journal of Marketing and Logistics</w:t>
      </w:r>
      <w:r w:rsidRPr="00757855">
        <w:rPr>
          <w:rFonts w:ascii="Arial" w:hAnsi="Arial" w:cs="Arial"/>
          <w:sz w:val="22"/>
        </w:rPr>
        <w:t>, </w:t>
      </w:r>
      <w:r w:rsidRPr="00757855">
        <w:rPr>
          <w:rFonts w:ascii="Arial" w:hAnsi="Arial" w:cs="Arial"/>
          <w:i/>
          <w:iCs/>
          <w:sz w:val="22"/>
        </w:rPr>
        <w:t>31</w:t>
      </w:r>
      <w:r w:rsidRPr="00757855">
        <w:rPr>
          <w:rFonts w:ascii="Arial" w:hAnsi="Arial" w:cs="Arial"/>
          <w:sz w:val="22"/>
        </w:rPr>
        <w:t>(2), pp.327-343.</w:t>
      </w:r>
    </w:p>
    <w:p w14:paraId="1E6880E1" w14:textId="77777777" w:rsidR="00655BBB" w:rsidRPr="00757855" w:rsidRDefault="00047AB3" w:rsidP="00655BBB">
      <w:pPr>
        <w:spacing w:line="360" w:lineRule="auto"/>
        <w:ind w:left="720" w:hanging="720"/>
        <w:jc w:val="both"/>
        <w:rPr>
          <w:rFonts w:ascii="Arial" w:hAnsi="Arial" w:cs="Arial"/>
          <w:sz w:val="22"/>
        </w:rPr>
      </w:pPr>
      <w:r w:rsidRPr="00757855">
        <w:rPr>
          <w:rFonts w:ascii="Arial" w:hAnsi="Arial" w:cs="Arial"/>
          <w:sz w:val="22"/>
        </w:rPr>
        <w:t>Zimand Sheiner, D. and Lahav, T., 2020. Managing marketing communications: Customer-initiated contact on Israeli Facebook brand pages. </w:t>
      </w:r>
      <w:r w:rsidRPr="00757855">
        <w:rPr>
          <w:rFonts w:ascii="Arial" w:hAnsi="Arial" w:cs="Arial"/>
          <w:i/>
          <w:iCs/>
          <w:sz w:val="22"/>
        </w:rPr>
        <w:t>Qualitative Market Research: An International Journal</w:t>
      </w:r>
      <w:r w:rsidRPr="00757855">
        <w:rPr>
          <w:rFonts w:ascii="Arial" w:hAnsi="Arial" w:cs="Arial"/>
          <w:sz w:val="22"/>
        </w:rPr>
        <w:t>, </w:t>
      </w:r>
      <w:r w:rsidRPr="00757855">
        <w:rPr>
          <w:rFonts w:ascii="Arial" w:hAnsi="Arial" w:cs="Arial"/>
          <w:i/>
          <w:iCs/>
          <w:sz w:val="22"/>
        </w:rPr>
        <w:t>23</w:t>
      </w:r>
      <w:r w:rsidRPr="00757855">
        <w:rPr>
          <w:rFonts w:ascii="Arial" w:hAnsi="Arial" w:cs="Arial"/>
          <w:sz w:val="22"/>
        </w:rPr>
        <w:t>(3), pp.363-379.</w:t>
      </w:r>
    </w:p>
    <w:p w14:paraId="2A24EA2B" w14:textId="77777777" w:rsidR="0016334E" w:rsidRPr="00757855" w:rsidRDefault="0016334E" w:rsidP="00655BBB">
      <w:pPr>
        <w:spacing w:line="360" w:lineRule="auto"/>
        <w:ind w:left="720" w:hanging="720"/>
        <w:jc w:val="both"/>
        <w:rPr>
          <w:rFonts w:ascii="Arial" w:hAnsi="Arial" w:cs="Arial"/>
          <w:sz w:val="22"/>
          <w:lang w:val="en-GB"/>
        </w:rPr>
      </w:pPr>
    </w:p>
    <w:p w14:paraId="65383076" w14:textId="77777777" w:rsidR="00F50831" w:rsidRPr="00757855" w:rsidRDefault="00F50831" w:rsidP="00655BBB">
      <w:pPr>
        <w:spacing w:line="360" w:lineRule="auto"/>
        <w:jc w:val="both"/>
        <w:rPr>
          <w:rFonts w:ascii="Arial" w:hAnsi="Arial" w:cs="Arial"/>
          <w:sz w:val="22"/>
          <w:lang w:val="en-GB"/>
        </w:rPr>
      </w:pPr>
    </w:p>
    <w:sectPr w:rsidR="00F50831" w:rsidRPr="007578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BC3508"/>
    <w:multiLevelType w:val="multilevel"/>
    <w:tmpl w:val="6D72077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47637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B0B"/>
    <w:rsid w:val="00047AB3"/>
    <w:rsid w:val="00055093"/>
    <w:rsid w:val="0006251E"/>
    <w:rsid w:val="00066CF2"/>
    <w:rsid w:val="00077A20"/>
    <w:rsid w:val="00082058"/>
    <w:rsid w:val="000C76D1"/>
    <w:rsid w:val="000E6208"/>
    <w:rsid w:val="00104899"/>
    <w:rsid w:val="00122068"/>
    <w:rsid w:val="00124040"/>
    <w:rsid w:val="0015593C"/>
    <w:rsid w:val="0016334E"/>
    <w:rsid w:val="001B4B0B"/>
    <w:rsid w:val="001C1F9D"/>
    <w:rsid w:val="001D515B"/>
    <w:rsid w:val="001E40A2"/>
    <w:rsid w:val="00206F3B"/>
    <w:rsid w:val="002159F9"/>
    <w:rsid w:val="00224000"/>
    <w:rsid w:val="00233BB1"/>
    <w:rsid w:val="00252793"/>
    <w:rsid w:val="00253972"/>
    <w:rsid w:val="003038AD"/>
    <w:rsid w:val="0032126F"/>
    <w:rsid w:val="0034518B"/>
    <w:rsid w:val="00345AD4"/>
    <w:rsid w:val="003B7F4F"/>
    <w:rsid w:val="003D1EA8"/>
    <w:rsid w:val="00423BDC"/>
    <w:rsid w:val="00427A92"/>
    <w:rsid w:val="004B1AA8"/>
    <w:rsid w:val="004B5B88"/>
    <w:rsid w:val="004E26D5"/>
    <w:rsid w:val="00504C98"/>
    <w:rsid w:val="005422F7"/>
    <w:rsid w:val="005423DF"/>
    <w:rsid w:val="00571DC2"/>
    <w:rsid w:val="00572031"/>
    <w:rsid w:val="005F2B6F"/>
    <w:rsid w:val="00642CC5"/>
    <w:rsid w:val="00655BBB"/>
    <w:rsid w:val="006664CB"/>
    <w:rsid w:val="00672720"/>
    <w:rsid w:val="00681AE3"/>
    <w:rsid w:val="00682773"/>
    <w:rsid w:val="00697D79"/>
    <w:rsid w:val="006A2B88"/>
    <w:rsid w:val="006D675E"/>
    <w:rsid w:val="006F32E8"/>
    <w:rsid w:val="00735693"/>
    <w:rsid w:val="00757855"/>
    <w:rsid w:val="00780F29"/>
    <w:rsid w:val="007A67E3"/>
    <w:rsid w:val="007D1198"/>
    <w:rsid w:val="00800C53"/>
    <w:rsid w:val="008054CA"/>
    <w:rsid w:val="008223F9"/>
    <w:rsid w:val="00851A93"/>
    <w:rsid w:val="00863D30"/>
    <w:rsid w:val="00867442"/>
    <w:rsid w:val="00870DF6"/>
    <w:rsid w:val="00876AB2"/>
    <w:rsid w:val="0089455A"/>
    <w:rsid w:val="008D320C"/>
    <w:rsid w:val="008D54C9"/>
    <w:rsid w:val="00910896"/>
    <w:rsid w:val="009124B9"/>
    <w:rsid w:val="00913999"/>
    <w:rsid w:val="009203A0"/>
    <w:rsid w:val="009A58A0"/>
    <w:rsid w:val="009B694E"/>
    <w:rsid w:val="009F6914"/>
    <w:rsid w:val="00A16DB5"/>
    <w:rsid w:val="00A55F5E"/>
    <w:rsid w:val="00A66E37"/>
    <w:rsid w:val="00A84C1E"/>
    <w:rsid w:val="00A86A4A"/>
    <w:rsid w:val="00A94407"/>
    <w:rsid w:val="00AF212A"/>
    <w:rsid w:val="00AF6D4B"/>
    <w:rsid w:val="00B25A3C"/>
    <w:rsid w:val="00B3198A"/>
    <w:rsid w:val="00B40942"/>
    <w:rsid w:val="00B7695E"/>
    <w:rsid w:val="00B9308E"/>
    <w:rsid w:val="00B938D3"/>
    <w:rsid w:val="00B959A8"/>
    <w:rsid w:val="00BC0DDE"/>
    <w:rsid w:val="00C0596A"/>
    <w:rsid w:val="00C36EA2"/>
    <w:rsid w:val="00C81629"/>
    <w:rsid w:val="00C9496C"/>
    <w:rsid w:val="00C963F1"/>
    <w:rsid w:val="00CF1EE8"/>
    <w:rsid w:val="00D20C5D"/>
    <w:rsid w:val="00D32E1E"/>
    <w:rsid w:val="00D47B25"/>
    <w:rsid w:val="00D77A70"/>
    <w:rsid w:val="00D940D1"/>
    <w:rsid w:val="00DA20E7"/>
    <w:rsid w:val="00DA5489"/>
    <w:rsid w:val="00DC1224"/>
    <w:rsid w:val="00E07AA3"/>
    <w:rsid w:val="00E174AA"/>
    <w:rsid w:val="00E2340B"/>
    <w:rsid w:val="00E57250"/>
    <w:rsid w:val="00E62BD0"/>
    <w:rsid w:val="00E86D61"/>
    <w:rsid w:val="00EB5E2D"/>
    <w:rsid w:val="00EE4C7D"/>
    <w:rsid w:val="00EF7027"/>
    <w:rsid w:val="00F32E52"/>
    <w:rsid w:val="00F50831"/>
    <w:rsid w:val="00F73EF9"/>
    <w:rsid w:val="00F930EC"/>
    <w:rsid w:val="00FA2321"/>
    <w:rsid w:val="00FC04B8"/>
    <w:rsid w:val="00FC6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5A7E0"/>
  <w15:chartTrackingRefBased/>
  <w15:docId w15:val="{557C95B8-147B-4898-894E-9A342C5C6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D675E"/>
    <w:pPr>
      <w:keepNext/>
      <w:keepLines/>
      <w:numPr>
        <w:numId w:val="1"/>
      </w:numPr>
      <w:spacing w:before="360" w:after="120" w:line="360" w:lineRule="auto"/>
      <w:jc w:val="both"/>
      <w:outlineLvl w:val="0"/>
    </w:pPr>
    <w:rPr>
      <w:rFonts w:eastAsiaTheme="majorEastAsia" w:cstheme="majorBidi"/>
      <w:b/>
      <w:szCs w:val="32"/>
      <w:lang w:val="en-GB"/>
    </w:rPr>
  </w:style>
  <w:style w:type="paragraph" w:styleId="Heading2">
    <w:name w:val="heading 2"/>
    <w:basedOn w:val="Normal"/>
    <w:next w:val="Normal"/>
    <w:link w:val="Heading2Char"/>
    <w:autoRedefine/>
    <w:uiPriority w:val="9"/>
    <w:unhideWhenUsed/>
    <w:qFormat/>
    <w:rsid w:val="006D675E"/>
    <w:pPr>
      <w:keepNext/>
      <w:keepLines/>
      <w:numPr>
        <w:ilvl w:val="1"/>
        <w:numId w:val="1"/>
      </w:numPr>
      <w:spacing w:before="40" w:after="0" w:line="360" w:lineRule="auto"/>
      <w:jc w:val="both"/>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E40A2"/>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1E40A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E40A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E40A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E40A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E40A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E40A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75E"/>
    <w:rPr>
      <w:rFonts w:eastAsiaTheme="majorEastAsia" w:cstheme="majorBidi"/>
      <w:b/>
      <w:szCs w:val="32"/>
      <w:lang w:val="en-GB"/>
    </w:rPr>
  </w:style>
  <w:style w:type="character" w:customStyle="1" w:styleId="Heading2Char">
    <w:name w:val="Heading 2 Char"/>
    <w:basedOn w:val="DefaultParagraphFont"/>
    <w:link w:val="Heading2"/>
    <w:uiPriority w:val="9"/>
    <w:rsid w:val="006D675E"/>
    <w:rPr>
      <w:rFonts w:eastAsiaTheme="majorEastAsia" w:cstheme="majorBidi"/>
      <w:b/>
      <w:szCs w:val="26"/>
    </w:rPr>
  </w:style>
  <w:style w:type="character" w:customStyle="1" w:styleId="Heading3Char">
    <w:name w:val="Heading 3 Char"/>
    <w:basedOn w:val="DefaultParagraphFont"/>
    <w:link w:val="Heading3"/>
    <w:uiPriority w:val="9"/>
    <w:rsid w:val="001E40A2"/>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1E40A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E40A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1E40A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1E40A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1E40A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E40A2"/>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233BB1"/>
    <w:pPr>
      <w:spacing w:after="200" w:line="240" w:lineRule="auto"/>
    </w:pPr>
    <w:rPr>
      <w:i/>
      <w:iCs/>
      <w:color w:val="44546A" w:themeColor="text2"/>
      <w:sz w:val="18"/>
      <w:szCs w:val="18"/>
    </w:rPr>
  </w:style>
  <w:style w:type="table" w:styleId="TableGrid">
    <w:name w:val="Table Grid"/>
    <w:basedOn w:val="TableNormal"/>
    <w:uiPriority w:val="39"/>
    <w:rsid w:val="00F32E52"/>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50831"/>
    <w:rPr>
      <w:color w:val="0563C1" w:themeColor="hyperlink"/>
      <w:u w:val="single"/>
    </w:rPr>
  </w:style>
  <w:style w:type="paragraph" w:styleId="TOCHeading">
    <w:name w:val="TOC Heading"/>
    <w:basedOn w:val="Heading1"/>
    <w:next w:val="Normal"/>
    <w:uiPriority w:val="39"/>
    <w:unhideWhenUsed/>
    <w:qFormat/>
    <w:rsid w:val="00F50831"/>
    <w:pPr>
      <w:numPr>
        <w:numId w:val="0"/>
      </w:num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50831"/>
    <w:pPr>
      <w:spacing w:after="100"/>
    </w:pPr>
  </w:style>
  <w:style w:type="paragraph" w:styleId="TOC2">
    <w:name w:val="toc 2"/>
    <w:basedOn w:val="Normal"/>
    <w:next w:val="Normal"/>
    <w:autoRedefine/>
    <w:uiPriority w:val="39"/>
    <w:unhideWhenUsed/>
    <w:rsid w:val="00F50831"/>
    <w:pPr>
      <w:spacing w:after="100"/>
      <w:ind w:left="240"/>
    </w:pPr>
  </w:style>
  <w:style w:type="paragraph" w:styleId="TOC3">
    <w:name w:val="toc 3"/>
    <w:basedOn w:val="Normal"/>
    <w:next w:val="Normal"/>
    <w:autoRedefine/>
    <w:uiPriority w:val="39"/>
    <w:unhideWhenUsed/>
    <w:rsid w:val="00F5083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arketingweek.com/cazoo-slash-brand-marketing-spend/"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hyvespace.com/how-monzo-built-a-modern-bank-from-scratch-through-brand-advocac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orporate.deliveroo.co.uk/our-marketplace/consume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zoo.co.uk/" TargetMode="External"/><Relationship Id="rId4" Type="http://schemas.openxmlformats.org/officeDocument/2006/relationships/settings" Target="settings.xml"/><Relationship Id="rId9" Type="http://schemas.openxmlformats.org/officeDocument/2006/relationships/hyperlink" Target="https://www.cazoo.co.uk/press/cazoo-set-to-launch-new-national-marketing-campaign/" TargetMode="External"/><Relationship Id="rId14" Type="http://schemas.openxmlformats.org/officeDocument/2006/relationships/hyperlink" Target="https://www.statista.com/forecasts/1252196/cazoo-car-and-motorcycle-online-shops-brand-profile-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2204F-6D43-41AB-85C5-95E889E81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12</Pages>
  <Words>3047</Words>
  <Characters>17374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mitzy</cp:lastModifiedBy>
  <cp:revision>99</cp:revision>
  <dcterms:created xsi:type="dcterms:W3CDTF">2023-02-23T05:45:00Z</dcterms:created>
  <dcterms:modified xsi:type="dcterms:W3CDTF">2023-03-06T15:21:00Z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c339ee91-ee09-4934-92d4-d26c36256f62</vt:lpwstr>
  </property>
</Properties>
</file>