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527EA9B0" w:rsidR="003F3E32" w:rsidRDefault="000451CE" w:rsidP="00351FFE">
      <w:pPr>
        <w:pStyle w:val="Title"/>
      </w:pPr>
      <w:bookmarkStart w:id="0" w:name="_tp3hnnhnfms2" w:colFirst="0" w:colLast="0"/>
      <w:bookmarkEnd w:id="0"/>
      <w:r>
        <w:t xml:space="preserve">Module Name: Marketing </w:t>
      </w:r>
      <w:proofErr w:type="gramStart"/>
      <w:r>
        <w:t>Essentials</w:t>
      </w:r>
      <w:bookmarkStart w:id="1" w:name="_b1lxlwv9qyp5" w:colFirst="0" w:colLast="0"/>
      <w:bookmarkEnd w:id="1"/>
      <w:r w:rsidR="00351FFE">
        <w:t>:BMIH</w:t>
      </w:r>
      <w:proofErr w:type="gramEnd"/>
      <w:r w:rsidR="00351FFE">
        <w:t>4005</w:t>
      </w:r>
    </w:p>
    <w:p w14:paraId="5379EA1A" w14:textId="72797DB5" w:rsidR="00723583" w:rsidRPr="00723583" w:rsidRDefault="00723583" w:rsidP="00723583">
      <w:pPr>
        <w:pStyle w:val="Title"/>
      </w:pPr>
      <w:r>
        <w:t>Title: An Essay: A comparison of the marketing methods of two multinational hotel brands.</w:t>
      </w:r>
    </w:p>
    <w:p w14:paraId="00000004" w14:textId="2A3091A3" w:rsidR="003F3E32" w:rsidRDefault="000451CE" w:rsidP="00723583">
      <w:pPr>
        <w:pStyle w:val="Title"/>
      </w:pPr>
      <w:bookmarkStart w:id="2" w:name="_pat5ojeq1j0x" w:colFirst="0" w:colLast="0"/>
      <w:bookmarkStart w:id="3" w:name="_fbl3u63tls18" w:colFirst="0" w:colLast="0"/>
      <w:bookmarkEnd w:id="2"/>
      <w:bookmarkEnd w:id="3"/>
      <w:r>
        <w:t xml:space="preserve">Student Name: </w:t>
      </w:r>
      <w:r w:rsidR="00D6494E">
        <w:t>EDDYSON FERNANDES</w:t>
      </w:r>
    </w:p>
    <w:p w14:paraId="428286B6" w14:textId="7918A2BC" w:rsidR="00792C4F" w:rsidRDefault="000451CE" w:rsidP="00792C4F">
      <w:pPr>
        <w:pStyle w:val="Title"/>
        <w:sectPr w:rsidR="00792C4F">
          <w:footerReference w:type="default" r:id="rId7"/>
          <w:pgSz w:w="11909" w:h="16834"/>
          <w:pgMar w:top="1440" w:right="1440" w:bottom="1440" w:left="1440" w:header="720" w:footer="720" w:gutter="0"/>
          <w:pgNumType w:start="1"/>
          <w:cols w:space="720"/>
        </w:sectPr>
      </w:pPr>
      <w:bookmarkStart w:id="4" w:name="_njqny8c14yjb" w:colFirst="0" w:colLast="0"/>
      <w:bookmarkEnd w:id="4"/>
      <w:r>
        <w:t>Student ID:</w:t>
      </w:r>
      <w:r w:rsidR="00D6494E">
        <w:t>2245647</w:t>
      </w:r>
    </w:p>
    <w:p w14:paraId="024972C6" w14:textId="72622344" w:rsidR="005557F0" w:rsidRDefault="005557F0" w:rsidP="00792C4F">
      <w:pPr>
        <w:pStyle w:val="Title"/>
        <w:jc w:val="left"/>
        <w:rPr>
          <w:b w:val="0"/>
          <w:sz w:val="32"/>
          <w:szCs w:val="32"/>
        </w:rPr>
      </w:pPr>
    </w:p>
    <w:p w14:paraId="00000007" w14:textId="77777777" w:rsidR="003F3E32" w:rsidRDefault="000451CE" w:rsidP="005557F0">
      <w:pPr>
        <w:pStyle w:val="Heading1"/>
        <w:rPr>
          <w:sz w:val="24"/>
          <w:szCs w:val="24"/>
        </w:rPr>
      </w:pPr>
      <w:bookmarkStart w:id="5" w:name="_80locer3q7l3" w:colFirst="0" w:colLast="0"/>
      <w:bookmarkStart w:id="6" w:name="_Toc134747202"/>
      <w:bookmarkEnd w:id="5"/>
      <w:r>
        <w:t>Introduction</w:t>
      </w:r>
      <w:bookmarkEnd w:id="6"/>
      <w:r>
        <w:rPr>
          <w:sz w:val="24"/>
          <w:szCs w:val="24"/>
        </w:rPr>
        <w:t xml:space="preserve"> </w:t>
      </w:r>
    </w:p>
    <w:p w14:paraId="00000008" w14:textId="77777777" w:rsidR="003F3E32" w:rsidRDefault="000451CE"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will significantly discuss the marketing criteria of the two hotel brands Holiday Inn and Six Senses making a comparison between the hotels. Holiday Inn </w:t>
      </w:r>
      <w:proofErr w:type="gramStart"/>
      <w:r>
        <w:rPr>
          <w:rFonts w:ascii="Times New Roman" w:eastAsia="Times New Roman" w:hAnsi="Times New Roman" w:cs="Times New Roman"/>
          <w:sz w:val="24"/>
          <w:szCs w:val="24"/>
        </w:rPr>
        <w:t>is located in</w:t>
      </w:r>
      <w:proofErr w:type="gramEnd"/>
      <w:r>
        <w:rPr>
          <w:rFonts w:ascii="Times New Roman" w:eastAsia="Times New Roman" w:hAnsi="Times New Roman" w:cs="Times New Roman"/>
          <w:sz w:val="24"/>
          <w:szCs w:val="24"/>
        </w:rPr>
        <w:t xml:space="preserve"> the UK and maintains in offering hotel facilities and services to customers. Additionally, Six Senses is focused on luxury resorts, spas and hotel facilities. Holiday Inn signifies in targeting the customers of younger generations whereas Six Senses targets the customers of families and other individuals. The analysis of the comparison will be evaluated through SWOT, PESTLE and the evaluation of the 7Ps of marketing mix and segmentation, targeting and positioning. </w:t>
      </w:r>
    </w:p>
    <w:p w14:paraId="00000009" w14:textId="77777777" w:rsidR="003F3E32" w:rsidRDefault="000451CE" w:rsidP="005557F0">
      <w:pPr>
        <w:pStyle w:val="Heading1"/>
      </w:pPr>
      <w:bookmarkStart w:id="7" w:name="_scl5id5ndb6j" w:colFirst="0" w:colLast="0"/>
      <w:bookmarkEnd w:id="7"/>
      <w:r>
        <w:br w:type="page"/>
      </w:r>
    </w:p>
    <w:p w14:paraId="0000000B" w14:textId="77777777" w:rsidR="003F3E32" w:rsidRDefault="000451CE" w:rsidP="005557F0">
      <w:pPr>
        <w:pStyle w:val="Heading1"/>
        <w:rPr>
          <w:sz w:val="24"/>
          <w:szCs w:val="24"/>
        </w:rPr>
      </w:pPr>
      <w:bookmarkStart w:id="8" w:name="_3iumcoqbpljc" w:colFirst="0" w:colLast="0"/>
      <w:bookmarkStart w:id="9" w:name="_ckhluvqo4x38" w:colFirst="0" w:colLast="0"/>
      <w:bookmarkStart w:id="10" w:name="_Toc134747203"/>
      <w:bookmarkEnd w:id="8"/>
      <w:bookmarkEnd w:id="9"/>
      <w:r>
        <w:lastRenderedPageBreak/>
        <w:t>Main Body</w:t>
      </w:r>
      <w:bookmarkEnd w:id="10"/>
      <w:r>
        <w:t xml:space="preserve"> </w:t>
      </w:r>
    </w:p>
    <w:p w14:paraId="0000000C" w14:textId="77777777" w:rsidR="003F3E32" w:rsidRDefault="000451CE"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situational analysis</w:t>
      </w:r>
      <w:r>
        <w:rPr>
          <w:rFonts w:ascii="Times New Roman" w:eastAsia="Times New Roman" w:hAnsi="Times New Roman" w:cs="Times New Roman"/>
          <w:sz w:val="24"/>
          <w:szCs w:val="24"/>
        </w:rPr>
        <w:t xml:space="preserve"> of the hotels is being analysed by incorporating the framework of the internal and external environment. The </w:t>
      </w:r>
      <w:r>
        <w:rPr>
          <w:rFonts w:ascii="Times New Roman" w:eastAsia="Times New Roman" w:hAnsi="Times New Roman" w:cs="Times New Roman"/>
          <w:b/>
          <w:sz w:val="24"/>
          <w:szCs w:val="24"/>
        </w:rPr>
        <w:t>SWOT analysis</w:t>
      </w:r>
      <w:r>
        <w:rPr>
          <w:rFonts w:ascii="Times New Roman" w:eastAsia="Times New Roman" w:hAnsi="Times New Roman" w:cs="Times New Roman"/>
          <w:sz w:val="24"/>
          <w:szCs w:val="24"/>
        </w:rPr>
        <w:t xml:space="preserve"> will significantly highlight the influence on the internal environment of the hotel brands Six Senses and Holiday Inn. The </w:t>
      </w:r>
      <w:r>
        <w:rPr>
          <w:rFonts w:ascii="Times New Roman" w:eastAsia="Times New Roman" w:hAnsi="Times New Roman" w:cs="Times New Roman"/>
          <w:b/>
          <w:sz w:val="24"/>
          <w:szCs w:val="24"/>
        </w:rPr>
        <w:t>strength</w:t>
      </w:r>
      <w:r>
        <w:rPr>
          <w:rFonts w:ascii="Times New Roman" w:eastAsia="Times New Roman" w:hAnsi="Times New Roman" w:cs="Times New Roman"/>
          <w:sz w:val="24"/>
          <w:szCs w:val="24"/>
        </w:rPr>
        <w:t xml:space="preserve"> of Holiday Inn focuses on offering hotel facilities and the engagement of leisure travel to individual travellers and visitors (Jobber and Ellis-Chadwick, 2020). Holiday Inn is significantly recognised among the customers in the hospitality industry which creates a significant growth being their strength in the leisure industry. The strength of Six Senses notes on the availability of the internal resources which assist in increasing their scope of marketing in the leisure industry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 significant offering on the online booking system in the hotel. The </w:t>
      </w:r>
      <w:r>
        <w:rPr>
          <w:rFonts w:ascii="Times New Roman" w:eastAsia="Times New Roman" w:hAnsi="Times New Roman" w:cs="Times New Roman"/>
          <w:b/>
          <w:sz w:val="24"/>
          <w:szCs w:val="24"/>
        </w:rPr>
        <w:t xml:space="preserve">weakness </w:t>
      </w:r>
      <w:r>
        <w:rPr>
          <w:rFonts w:ascii="Times New Roman" w:eastAsia="Times New Roman" w:hAnsi="Times New Roman" w:cs="Times New Roman"/>
          <w:sz w:val="24"/>
          <w:szCs w:val="24"/>
        </w:rPr>
        <w:t xml:space="preserve">of Holiday Inn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marketing in the organisation focuses on the issue of online reviews which are being delivered by the customers. The online reviews which are being generated by the customer state the issue of the customer's accommodation in the hotel (Bowie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In comparison to Six Senses, the weakness of the hotel concerning marketing is the limitation in the technologies which are being placed in the hotel. Despite being </w:t>
      </w:r>
      <w:proofErr w:type="gramStart"/>
      <w:r>
        <w:rPr>
          <w:rFonts w:ascii="Times New Roman" w:eastAsia="Times New Roman" w:hAnsi="Times New Roman" w:cs="Times New Roman"/>
          <w:sz w:val="24"/>
          <w:szCs w:val="24"/>
        </w:rPr>
        <w:t>a multinational hotel chain brand</w:t>
      </w:r>
      <w:proofErr w:type="gramEnd"/>
      <w:r>
        <w:rPr>
          <w:rFonts w:ascii="Times New Roman" w:eastAsia="Times New Roman" w:hAnsi="Times New Roman" w:cs="Times New Roman"/>
          <w:sz w:val="24"/>
          <w:szCs w:val="24"/>
        </w:rPr>
        <w:t xml:space="preserve"> the hotel faces the weakness in implementing technologies in the rooms. The upcoming </w:t>
      </w: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 xml:space="preserve"> for Holiday Inn to effectively increase the development of the brand are their growth in the technological department. The brand initiates various tools of marketing aligning with digital technologies and social media content that will increase the revenue of the brand (Clow and Baack, 2013). Moreover, Six Senses in the hotel sector can significantly maintain its growth in the marketing department and increase its revenue by boosting collaboration with other multinational hotels so that the reputation and awareness of the hotel are developed among the customers. The major </w:t>
      </w:r>
      <w:r>
        <w:rPr>
          <w:rFonts w:ascii="Times New Roman" w:eastAsia="Times New Roman" w:hAnsi="Times New Roman" w:cs="Times New Roman"/>
          <w:b/>
          <w:sz w:val="24"/>
          <w:szCs w:val="24"/>
        </w:rPr>
        <w:t>threat</w:t>
      </w:r>
      <w:r>
        <w:rPr>
          <w:rFonts w:ascii="Times New Roman" w:eastAsia="Times New Roman" w:hAnsi="Times New Roman" w:cs="Times New Roman"/>
          <w:sz w:val="24"/>
          <w:szCs w:val="24"/>
        </w:rPr>
        <w:t xml:space="preserve"> that might be faced by both Holiday Inn and Six Senses in the hotel facilities is the increase of competition in the marketplace. The hotels may face disruption in their hospitality business as their major competitors in the industry offer similar luxurious services and facilities to the customers. </w:t>
      </w:r>
    </w:p>
    <w:p w14:paraId="0000000D" w14:textId="62719250" w:rsidR="003F3E32" w:rsidRDefault="000451CE" w:rsidP="005557F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external environment of both hotels can be analysed through the framework of </w:t>
      </w:r>
      <w:r w:rsidRPr="00A37789">
        <w:rPr>
          <w:rFonts w:ascii="Times New Roman" w:eastAsia="Times New Roman" w:hAnsi="Times New Roman" w:cs="Times New Roman"/>
          <w:b/>
          <w:sz w:val="24"/>
          <w:szCs w:val="24"/>
        </w:rPr>
        <w:t>PESTLE</w:t>
      </w:r>
      <w:r>
        <w:rPr>
          <w:rFonts w:ascii="Times New Roman" w:eastAsia="Times New Roman" w:hAnsi="Times New Roman" w:cs="Times New Roman"/>
          <w:sz w:val="24"/>
          <w:szCs w:val="24"/>
        </w:rPr>
        <w:t xml:space="preserve"> </w:t>
      </w:r>
      <w:r w:rsidR="00A37789" w:rsidRPr="00A37789">
        <w:rPr>
          <w:rFonts w:ascii="Times New Roman" w:eastAsia="Times New Roman" w:hAnsi="Times New Roman" w:cs="Times New Roman"/>
          <w:b/>
          <w:sz w:val="24"/>
          <w:szCs w:val="24"/>
        </w:rPr>
        <w:t>Analysis</w:t>
      </w:r>
      <w:r w:rsidR="00A37789">
        <w:rPr>
          <w:rFonts w:ascii="Times New Roman" w:eastAsia="Times New Roman" w:hAnsi="Times New Roman" w:cs="Times New Roman"/>
          <w:sz w:val="24"/>
          <w:szCs w:val="24"/>
        </w:rPr>
        <w:t>, which</w:t>
      </w:r>
      <w:r>
        <w:rPr>
          <w:rFonts w:ascii="Times New Roman" w:eastAsia="Times New Roman" w:hAnsi="Times New Roman" w:cs="Times New Roman"/>
          <w:sz w:val="24"/>
          <w:szCs w:val="24"/>
        </w:rPr>
        <w:t xml:space="preserve"> details the influence that the business faces due to the changes in the external environment. The </w:t>
      </w:r>
      <w:r>
        <w:rPr>
          <w:rFonts w:ascii="Times New Roman" w:eastAsia="Times New Roman" w:hAnsi="Times New Roman" w:cs="Times New Roman"/>
          <w:b/>
          <w:sz w:val="24"/>
          <w:szCs w:val="24"/>
        </w:rPr>
        <w:t>political factors</w:t>
      </w:r>
      <w:r>
        <w:rPr>
          <w:rFonts w:ascii="Times New Roman" w:eastAsia="Times New Roman" w:hAnsi="Times New Roman" w:cs="Times New Roman"/>
          <w:sz w:val="24"/>
          <w:szCs w:val="24"/>
        </w:rPr>
        <w:t xml:space="preserve"> of both Six Senses and Holiday Inn are influenced due to the changes in the government’s rules and regulations regarding trade relations with other nations. The impact of Brexit creates a negative impact on the process of the hotel industry relations with EU countries halted due to the factor which negatively influences the brands marketing process (</w:t>
      </w:r>
      <w:r>
        <w:rPr>
          <w:rFonts w:ascii="Times New Roman" w:eastAsia="Times New Roman" w:hAnsi="Times New Roman" w:cs="Times New Roman"/>
          <w:sz w:val="24"/>
          <w:szCs w:val="24"/>
          <w:highlight w:val="white"/>
        </w:rPr>
        <w:t xml:space="preserve">Bloom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The</w:t>
      </w:r>
      <w:r>
        <w:rPr>
          <w:rFonts w:ascii="Times New Roman" w:eastAsia="Times New Roman" w:hAnsi="Times New Roman" w:cs="Times New Roman"/>
          <w:b/>
          <w:sz w:val="24"/>
          <w:szCs w:val="24"/>
        </w:rPr>
        <w:t xml:space="preserve"> economic factors</w:t>
      </w:r>
      <w:r>
        <w:rPr>
          <w:rFonts w:ascii="Times New Roman" w:eastAsia="Times New Roman" w:hAnsi="Times New Roman" w:cs="Times New Roman"/>
          <w:sz w:val="24"/>
          <w:szCs w:val="24"/>
        </w:rPr>
        <w:t xml:space="preserve"> of the business are influenced </w:t>
      </w:r>
      <w:r>
        <w:rPr>
          <w:rFonts w:ascii="Times New Roman" w:eastAsia="Times New Roman" w:hAnsi="Times New Roman" w:cs="Times New Roman"/>
          <w:sz w:val="24"/>
          <w:szCs w:val="24"/>
        </w:rPr>
        <w:lastRenderedPageBreak/>
        <w:t xml:space="preserve">due to the change in the economy of the country UK. The current inflation rate in the UK accounts for 5.7 per cent which creates a negative factor on the income of both the business of the hotel </w:t>
      </w:r>
      <w:r>
        <w:rPr>
          <w:rFonts w:ascii="Times New Roman" w:eastAsia="Times New Roman" w:hAnsi="Times New Roman" w:cs="Times New Roman"/>
          <w:sz w:val="24"/>
          <w:szCs w:val="24"/>
          <w:highlight w:val="white"/>
        </w:rPr>
        <w:t>(Gooding, 2023)</w:t>
      </w:r>
      <w:r>
        <w:rPr>
          <w:rFonts w:ascii="Times New Roman" w:eastAsia="Times New Roman" w:hAnsi="Times New Roman" w:cs="Times New Roman"/>
          <w:sz w:val="24"/>
          <w:szCs w:val="24"/>
        </w:rPr>
        <w:t xml:space="preserve">. The decrease in the notion of income will effectively impact the brand to decrease the income required for the process of marketing. The hospitality industry in the UK faces the impact of </w:t>
      </w:r>
      <w:r>
        <w:rPr>
          <w:rFonts w:ascii="Times New Roman" w:eastAsia="Times New Roman" w:hAnsi="Times New Roman" w:cs="Times New Roman"/>
          <w:b/>
          <w:sz w:val="24"/>
          <w:szCs w:val="24"/>
        </w:rPr>
        <w:t>social factors</w:t>
      </w:r>
      <w:r>
        <w:rPr>
          <w:rFonts w:ascii="Times New Roman" w:eastAsia="Times New Roman" w:hAnsi="Times New Roman" w:cs="Times New Roman"/>
          <w:sz w:val="24"/>
          <w:szCs w:val="24"/>
        </w:rPr>
        <w:t xml:space="preserve"> in their process of marketing which contemplates creating challenges for the brands. The change in the trend of marketing will significantly shift the customer's perception and will lead to a decrease in the method of the marketing process in Holiday Inn and Six Senses. Additionally, the </w:t>
      </w:r>
      <w:r>
        <w:rPr>
          <w:rFonts w:ascii="Times New Roman" w:eastAsia="Times New Roman" w:hAnsi="Times New Roman" w:cs="Times New Roman"/>
          <w:b/>
          <w:sz w:val="24"/>
          <w:szCs w:val="24"/>
        </w:rPr>
        <w:t>technological factors</w:t>
      </w:r>
      <w:r>
        <w:rPr>
          <w:rFonts w:ascii="Times New Roman" w:eastAsia="Times New Roman" w:hAnsi="Times New Roman" w:cs="Times New Roman"/>
          <w:sz w:val="24"/>
          <w:szCs w:val="24"/>
        </w:rPr>
        <w:t xml:space="preserve"> will significantly impact Six Senses and Holiday Inn as the implementation of technologies in the hospitality sector will increase the marketing development of the organisation which will lead to implement digitalisation and increase the tendency of attracting customers. The negative impact of technology is usually caused due to the data protection issues of the customer's information and privacy which will create a disadvantage and impact on the brands. The laws that are framed by the government of the UK will impact in concerning the </w:t>
      </w:r>
      <w:r>
        <w:rPr>
          <w:rFonts w:ascii="Times New Roman" w:eastAsia="Times New Roman" w:hAnsi="Times New Roman" w:cs="Times New Roman"/>
          <w:b/>
          <w:sz w:val="24"/>
          <w:szCs w:val="24"/>
        </w:rPr>
        <w:t>legal factors</w:t>
      </w:r>
      <w:r>
        <w:rPr>
          <w:rFonts w:ascii="Times New Roman" w:eastAsia="Times New Roman" w:hAnsi="Times New Roman" w:cs="Times New Roman"/>
          <w:sz w:val="24"/>
          <w:szCs w:val="24"/>
        </w:rPr>
        <w:t xml:space="preserve"> in the business and its process. The hotel industry is required to maintain the “Data Protection Act of 1998” to secure and safeguard the process privacy and information of the customers in the hotel </w:t>
      </w:r>
      <w:r>
        <w:rPr>
          <w:rFonts w:ascii="Times New Roman" w:eastAsia="Times New Roman" w:hAnsi="Times New Roman" w:cs="Times New Roman"/>
          <w:sz w:val="24"/>
          <w:szCs w:val="24"/>
          <w:highlight w:val="white"/>
        </w:rPr>
        <w:t>(Legislation.gov.uk, 2023)</w:t>
      </w:r>
      <w:r>
        <w:rPr>
          <w:rFonts w:ascii="Times New Roman" w:eastAsia="Times New Roman" w:hAnsi="Times New Roman" w:cs="Times New Roman"/>
          <w:sz w:val="24"/>
          <w:szCs w:val="24"/>
        </w:rPr>
        <w:t xml:space="preserve">. The failure to effectively maintain the regulations framed by the government will create a challenging situation for both brands in managing marketing development. The </w:t>
      </w:r>
      <w:r>
        <w:rPr>
          <w:rFonts w:ascii="Times New Roman" w:eastAsia="Times New Roman" w:hAnsi="Times New Roman" w:cs="Times New Roman"/>
          <w:b/>
          <w:sz w:val="24"/>
          <w:szCs w:val="24"/>
        </w:rPr>
        <w:t>environmental factors</w:t>
      </w:r>
      <w:r>
        <w:rPr>
          <w:rFonts w:ascii="Times New Roman" w:eastAsia="Times New Roman" w:hAnsi="Times New Roman" w:cs="Times New Roman"/>
          <w:sz w:val="24"/>
          <w:szCs w:val="24"/>
        </w:rPr>
        <w:t xml:space="preserve"> of Six Senses and Holiday Inn will be influenced by the laws and regulations which are being framed by the government based on the notions of environmental impacts on the industry. The government ensured the “Environmental Protection Act of 2021” which signified the protection of the environment </w:t>
      </w:r>
      <w:r>
        <w:rPr>
          <w:rFonts w:ascii="Times New Roman" w:eastAsia="Times New Roman" w:hAnsi="Times New Roman" w:cs="Times New Roman"/>
          <w:sz w:val="24"/>
          <w:szCs w:val="24"/>
          <w:highlight w:val="white"/>
        </w:rPr>
        <w:t>(Legislation.gov.uk, 2021)</w:t>
      </w:r>
      <w:r>
        <w:rPr>
          <w:rFonts w:ascii="Times New Roman" w:eastAsia="Times New Roman" w:hAnsi="Times New Roman" w:cs="Times New Roman"/>
          <w:sz w:val="24"/>
          <w:szCs w:val="24"/>
        </w:rPr>
        <w:t xml:space="preserve">. The regulation will influence the business and its marketing dynamics due to the influence on the business.  </w:t>
      </w:r>
    </w:p>
    <w:p w14:paraId="0000000E" w14:textId="35C2529A" w:rsidR="003F3E32" w:rsidRDefault="000451CE" w:rsidP="005557F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criteria of the </w:t>
      </w:r>
      <w:r w:rsidRPr="00A37789">
        <w:rPr>
          <w:rFonts w:ascii="Times New Roman" w:eastAsia="Times New Roman" w:hAnsi="Times New Roman" w:cs="Times New Roman"/>
          <w:b/>
          <w:sz w:val="24"/>
          <w:szCs w:val="24"/>
        </w:rPr>
        <w:t>marketing mix</w:t>
      </w:r>
      <w:r>
        <w:rPr>
          <w:rFonts w:ascii="Times New Roman" w:eastAsia="Times New Roman" w:hAnsi="Times New Roman" w:cs="Times New Roman"/>
          <w:sz w:val="24"/>
          <w:szCs w:val="24"/>
        </w:rPr>
        <w:t xml:space="preserve"> are significantly evaluated through the notion of marketing </w:t>
      </w:r>
      <w:r w:rsidR="00A37789">
        <w:rPr>
          <w:rFonts w:ascii="Times New Roman" w:eastAsia="Times New Roman" w:hAnsi="Times New Roman" w:cs="Times New Roman"/>
          <w:sz w:val="24"/>
          <w:szCs w:val="24"/>
        </w:rPr>
        <w:t>strategies, which</w:t>
      </w:r>
      <w:r>
        <w:rPr>
          <w:rFonts w:ascii="Times New Roman" w:eastAsia="Times New Roman" w:hAnsi="Times New Roman" w:cs="Times New Roman"/>
          <w:sz w:val="24"/>
          <w:szCs w:val="24"/>
        </w:rPr>
        <w:t xml:space="preserve"> are required for the development of the organisation. The </w:t>
      </w: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 xml:space="preserve"> or services of Holiday Inn centralises on the room facilities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feature of dining in the restaurant. Moreover, the services </w:t>
      </w:r>
      <w:r w:rsidR="005557F0">
        <w:rPr>
          <w:rFonts w:ascii="Times New Roman" w:eastAsia="Times New Roman" w:hAnsi="Times New Roman" w:cs="Times New Roman"/>
          <w:sz w:val="24"/>
          <w:szCs w:val="24"/>
        </w:rPr>
        <w:t>of Six</w:t>
      </w:r>
      <w:r>
        <w:rPr>
          <w:rFonts w:ascii="Times New Roman" w:eastAsia="Times New Roman" w:hAnsi="Times New Roman" w:cs="Times New Roman"/>
          <w:sz w:val="24"/>
          <w:szCs w:val="24"/>
        </w:rPr>
        <w:t xml:space="preserve"> Senses point to the facilities of spas, resorts and hotels for the customers. Both the hotels are focused on luxurious facilities for the customers in the hotels which possess similarities among the hotel brands.  The </w:t>
      </w:r>
      <w:r>
        <w:rPr>
          <w:rFonts w:ascii="Times New Roman" w:eastAsia="Times New Roman" w:hAnsi="Times New Roman" w:cs="Times New Roman"/>
          <w:b/>
          <w:sz w:val="24"/>
          <w:szCs w:val="24"/>
        </w:rPr>
        <w:t>pricing</w:t>
      </w:r>
      <w:r>
        <w:rPr>
          <w:rFonts w:ascii="Times New Roman" w:eastAsia="Times New Roman" w:hAnsi="Times New Roman" w:cs="Times New Roman"/>
          <w:sz w:val="24"/>
          <w:szCs w:val="24"/>
        </w:rPr>
        <w:t xml:space="preserve"> strategy of Six Senses revolves around implementing the value-added strategy in the hotel and similarly, Holiday Inn initiates in implementing the cost-leadership pricing strategy (Smith and Zook, 2020). The </w:t>
      </w:r>
      <w:r>
        <w:rPr>
          <w:rFonts w:ascii="Times New Roman" w:eastAsia="Times New Roman" w:hAnsi="Times New Roman" w:cs="Times New Roman"/>
          <w:b/>
          <w:sz w:val="24"/>
          <w:szCs w:val="24"/>
        </w:rPr>
        <w:t>place</w:t>
      </w:r>
      <w:r>
        <w:rPr>
          <w:rFonts w:ascii="Times New Roman" w:eastAsia="Times New Roman" w:hAnsi="Times New Roman" w:cs="Times New Roman"/>
          <w:sz w:val="24"/>
          <w:szCs w:val="24"/>
        </w:rPr>
        <w:t xml:space="preserve"> of operations for Holiday Inn and Six Senses centralises in the UK and the hotel brands operate in their hotel chain in the marketplace. Six Senses also operates in the form of resorts and spas </w:t>
      </w:r>
      <w:r>
        <w:rPr>
          <w:rFonts w:ascii="Times New Roman" w:eastAsia="Times New Roman" w:hAnsi="Times New Roman" w:cs="Times New Roman"/>
          <w:sz w:val="24"/>
          <w:szCs w:val="24"/>
        </w:rPr>
        <w:lastRenderedPageBreak/>
        <w:t xml:space="preserve">in the market. The operations of both hotels are carried out by the </w:t>
      </w:r>
      <w:r>
        <w:rPr>
          <w:rFonts w:ascii="Times New Roman" w:eastAsia="Times New Roman" w:hAnsi="Times New Roman" w:cs="Times New Roman"/>
          <w:b/>
          <w:sz w:val="24"/>
          <w:szCs w:val="24"/>
        </w:rPr>
        <w:t xml:space="preserve">people </w:t>
      </w:r>
      <w:r>
        <w:rPr>
          <w:rFonts w:ascii="Times New Roman" w:eastAsia="Times New Roman" w:hAnsi="Times New Roman" w:cs="Times New Roman"/>
          <w:sz w:val="24"/>
          <w:szCs w:val="24"/>
        </w:rPr>
        <w:t xml:space="preserve">of the hotel including individual suppliers, employees and the management of the organisation who monitor the different operations of the hotel. Holiday Inn ensures the </w:t>
      </w:r>
      <w:r>
        <w:rPr>
          <w:rFonts w:ascii="Times New Roman" w:eastAsia="Times New Roman" w:hAnsi="Times New Roman" w:cs="Times New Roman"/>
          <w:b/>
          <w:sz w:val="24"/>
          <w:szCs w:val="24"/>
        </w:rPr>
        <w:t>promotion</w:t>
      </w:r>
      <w:r>
        <w:rPr>
          <w:rFonts w:ascii="Times New Roman" w:eastAsia="Times New Roman" w:hAnsi="Times New Roman" w:cs="Times New Roman"/>
          <w:sz w:val="24"/>
          <w:szCs w:val="24"/>
        </w:rPr>
        <w:t xml:space="preserve"> of its brand in terms of marketing with the help of signifying in the digitised market. The hotel incorporates promotional events including schemes, advertisements and offers for the customers to increase their scope of the target market (Kotler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Additionally, Six Senses also ensures the promotion of its brand with the help of campaigns carried out on social media and necessitating advertisements. The brand maintains the promotion by generating marketing tools for attracting customers. The marketing of the </w:t>
      </w:r>
      <w:r>
        <w:rPr>
          <w:rFonts w:ascii="Times New Roman" w:eastAsia="Times New Roman" w:hAnsi="Times New Roman" w:cs="Times New Roman"/>
          <w:b/>
          <w:sz w:val="24"/>
          <w:szCs w:val="24"/>
        </w:rPr>
        <w:t>processes</w:t>
      </w:r>
      <w:r>
        <w:rPr>
          <w:rFonts w:ascii="Times New Roman" w:eastAsia="Times New Roman" w:hAnsi="Times New Roman" w:cs="Times New Roman"/>
          <w:sz w:val="24"/>
          <w:szCs w:val="24"/>
        </w:rPr>
        <w:t xml:space="preserve"> of Holiday Inn is ensured through the allocation of the rooms and maintaining registration for the rooms for the customer which is also followed by Six Senses in terms of their operations. In the account of </w:t>
      </w:r>
      <w:r>
        <w:rPr>
          <w:rFonts w:ascii="Times New Roman" w:eastAsia="Times New Roman" w:hAnsi="Times New Roman" w:cs="Times New Roman"/>
          <w:b/>
          <w:sz w:val="24"/>
          <w:szCs w:val="24"/>
        </w:rPr>
        <w:t>physical evidence</w:t>
      </w:r>
      <w:r>
        <w:rPr>
          <w:rFonts w:ascii="Times New Roman" w:eastAsia="Times New Roman" w:hAnsi="Times New Roman" w:cs="Times New Roman"/>
          <w:sz w:val="24"/>
          <w:szCs w:val="24"/>
        </w:rPr>
        <w:t xml:space="preserve">, Holiday Inn is significantly present in social media marketing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operates their official website of the hotel for further registration of the hotel facilities for the customers (Chaffey and Ellis- Chadwick, 2019). The presence of Six Senses in the marketplace is also significantly noted through their online presence and their further operations from their hotel chain services which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Holiday Inn.  </w:t>
      </w:r>
    </w:p>
    <w:p w14:paraId="0000000F" w14:textId="788D220B" w:rsidR="003F3E32" w:rsidRDefault="000451CE"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customer segment</w:t>
      </w:r>
      <w:r>
        <w:rPr>
          <w:rFonts w:ascii="Times New Roman" w:eastAsia="Times New Roman" w:hAnsi="Times New Roman" w:cs="Times New Roman"/>
          <w:sz w:val="24"/>
          <w:szCs w:val="24"/>
        </w:rPr>
        <w:t xml:space="preserve"> of Holiday Inn to develop their marketing criteria in the organisation focuses on the customers who have a prior interest towards the facilities of the hotel. The segmentation of Holiday Inn is typically entailed through </w:t>
      </w:r>
      <w:r>
        <w:rPr>
          <w:rFonts w:ascii="Times New Roman" w:eastAsia="Times New Roman" w:hAnsi="Times New Roman" w:cs="Times New Roman"/>
          <w:b/>
          <w:sz w:val="24"/>
          <w:szCs w:val="24"/>
        </w:rPr>
        <w:t>demographic segmentation</w:t>
      </w:r>
      <w:r>
        <w:rPr>
          <w:rFonts w:ascii="Times New Roman" w:eastAsia="Times New Roman" w:hAnsi="Times New Roman" w:cs="Times New Roman"/>
          <w:sz w:val="24"/>
          <w:szCs w:val="24"/>
        </w:rPr>
        <w:t xml:space="preserve"> as customers in the hotel are targeted by focusing on the gender, age and income of the individual customers (‌</w:t>
      </w:r>
      <w:r>
        <w:rPr>
          <w:rFonts w:ascii="Times New Roman" w:eastAsia="Times New Roman" w:hAnsi="Times New Roman" w:cs="Times New Roman"/>
          <w:sz w:val="24"/>
          <w:szCs w:val="24"/>
          <w:highlight w:val="white"/>
        </w:rPr>
        <w:t xml:space="preserve">Li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Additionally, the customer segmentation of Six Senses is typically focused on initiating </w:t>
      </w:r>
      <w:r>
        <w:rPr>
          <w:rFonts w:ascii="Times New Roman" w:eastAsia="Times New Roman" w:hAnsi="Times New Roman" w:cs="Times New Roman"/>
          <w:b/>
          <w:sz w:val="24"/>
          <w:szCs w:val="24"/>
        </w:rPr>
        <w:t>geographical segmentation</w:t>
      </w:r>
      <w:r>
        <w:rPr>
          <w:rFonts w:ascii="Times New Roman" w:eastAsia="Times New Roman" w:hAnsi="Times New Roman" w:cs="Times New Roman"/>
          <w:sz w:val="24"/>
          <w:szCs w:val="24"/>
        </w:rPr>
        <w:t xml:space="preserve">. The brand targets its customers by pointing and attracting them to different locations of its multinational operations (Ryan, 2012). Through geographical segmentation, the brand ensures marketing in different locations of the hotel while offering schemes and offers to the customers based on their preferences in different locations. Holiday Inn </w:t>
      </w:r>
      <w:r>
        <w:rPr>
          <w:rFonts w:ascii="Times New Roman" w:eastAsia="Times New Roman" w:hAnsi="Times New Roman" w:cs="Times New Roman"/>
          <w:b/>
          <w:sz w:val="24"/>
          <w:szCs w:val="24"/>
        </w:rPr>
        <w:t>targets</w:t>
      </w:r>
      <w:r>
        <w:rPr>
          <w:rFonts w:ascii="Times New Roman" w:eastAsia="Times New Roman" w:hAnsi="Times New Roman" w:cs="Times New Roman"/>
          <w:sz w:val="24"/>
          <w:szCs w:val="24"/>
        </w:rPr>
        <w:t xml:space="preserve"> the individual group of men from the age group of 35 to 54 who focus on travelling for business purposes. The target market of the customers is entailed through focusing on the customer who ensures booking at the last minute (</w:t>
      </w:r>
      <w:proofErr w:type="spellStart"/>
      <w:r>
        <w:rPr>
          <w:rFonts w:ascii="Times New Roman" w:eastAsia="Times New Roman" w:hAnsi="Times New Roman" w:cs="Times New Roman"/>
          <w:sz w:val="24"/>
          <w:szCs w:val="24"/>
        </w:rPr>
        <w:t>Ghauri</w:t>
      </w:r>
      <w:proofErr w:type="spellEnd"/>
      <w:r>
        <w:rPr>
          <w:rFonts w:ascii="Times New Roman" w:eastAsia="Times New Roman" w:hAnsi="Times New Roman" w:cs="Times New Roman"/>
          <w:sz w:val="24"/>
          <w:szCs w:val="24"/>
        </w:rPr>
        <w:t>, 2014). The targeting strategy of Holiday Inn focuses on the different range of services initiating cost-effective methods. The target strategy of Holiday Inn is to attract customers based on the cost-leadership method. Additionally, the target market of Six Senses centralises on families, travellers, adventurers and business travellers who engage in different routes and needs of travel and hotel facilities. The targeting strategy of Six Senses focuses on the facility of direct bookings, and marketing in different destinations of the market (</w:t>
      </w:r>
      <w:proofErr w:type="spellStart"/>
      <w:r>
        <w:rPr>
          <w:rFonts w:ascii="Times New Roman" w:eastAsia="Times New Roman" w:hAnsi="Times New Roman" w:cs="Times New Roman"/>
          <w:sz w:val="24"/>
          <w:szCs w:val="24"/>
        </w:rPr>
        <w:t>Housden</w:t>
      </w:r>
      <w:proofErr w:type="spellEnd"/>
      <w:r>
        <w:rPr>
          <w:rFonts w:ascii="Times New Roman" w:eastAsia="Times New Roman" w:hAnsi="Times New Roman" w:cs="Times New Roman"/>
          <w:sz w:val="24"/>
          <w:szCs w:val="24"/>
        </w:rPr>
        <w:t xml:space="preserve">, 2008). The target </w:t>
      </w:r>
      <w:r>
        <w:rPr>
          <w:rFonts w:ascii="Times New Roman" w:eastAsia="Times New Roman" w:hAnsi="Times New Roman" w:cs="Times New Roman"/>
          <w:sz w:val="24"/>
          <w:szCs w:val="24"/>
        </w:rPr>
        <w:lastRenderedPageBreak/>
        <w:t xml:space="preserve">strategy of Six Senses signifies the capable development of their marketing strength which will potentially increase their sales. The </w:t>
      </w:r>
      <w:r>
        <w:rPr>
          <w:rFonts w:ascii="Times New Roman" w:eastAsia="Times New Roman" w:hAnsi="Times New Roman" w:cs="Times New Roman"/>
          <w:b/>
          <w:sz w:val="24"/>
          <w:szCs w:val="24"/>
        </w:rPr>
        <w:t>positioning</w:t>
      </w:r>
      <w:r>
        <w:rPr>
          <w:rFonts w:ascii="Times New Roman" w:eastAsia="Times New Roman" w:hAnsi="Times New Roman" w:cs="Times New Roman"/>
          <w:sz w:val="24"/>
          <w:szCs w:val="24"/>
        </w:rPr>
        <w:t xml:space="preserve"> of Holiday Inn in the marketplace will be developed through developing the strategic tool of the value proposition for the brand. The hotel can serve in increasing its value of the hotel by incorporating more into marketing. The attraction of the customers in the hotel will be delivered by offering luxurious service facilities with sustainable and customer-friendly features (Kotler and </w:t>
      </w:r>
      <w:proofErr w:type="spellStart"/>
      <w:r>
        <w:rPr>
          <w:rFonts w:ascii="Times New Roman" w:eastAsia="Times New Roman" w:hAnsi="Times New Roman" w:cs="Times New Roman"/>
          <w:sz w:val="24"/>
          <w:szCs w:val="24"/>
        </w:rPr>
        <w:t>Kartajaya</w:t>
      </w:r>
      <w:proofErr w:type="spellEnd"/>
      <w:r>
        <w:rPr>
          <w:rFonts w:ascii="Times New Roman" w:eastAsia="Times New Roman" w:hAnsi="Times New Roman" w:cs="Times New Roman"/>
          <w:sz w:val="24"/>
          <w:szCs w:val="24"/>
        </w:rPr>
        <w:t xml:space="preserve">, 2017). </w:t>
      </w:r>
      <w:r w:rsidR="00A37789">
        <w:rPr>
          <w:rFonts w:ascii="Times New Roman" w:eastAsia="Times New Roman" w:hAnsi="Times New Roman" w:cs="Times New Roman"/>
          <w:sz w:val="24"/>
          <w:szCs w:val="24"/>
        </w:rPr>
        <w:t>On the other hand</w:t>
      </w:r>
      <w:r>
        <w:rPr>
          <w:rFonts w:ascii="Times New Roman" w:eastAsia="Times New Roman" w:hAnsi="Times New Roman" w:cs="Times New Roman"/>
          <w:sz w:val="24"/>
          <w:szCs w:val="24"/>
        </w:rPr>
        <w:t xml:space="preserve">, Six Senses will position itself in the marketplace by focusing on the offering of luxurious pursuits in rooms and other facilities in their resorts. The target customers of the brand will significantly get attracted towards the brand. The brand will implement the positioning tool of market research for the effectiveness of targeting and understanding the needs of customers. </w:t>
      </w:r>
    </w:p>
    <w:p w14:paraId="00000010" w14:textId="77777777" w:rsidR="003F3E32" w:rsidRDefault="000451CE" w:rsidP="005557F0">
      <w:pPr>
        <w:pStyle w:val="Heading1"/>
      </w:pPr>
      <w:bookmarkStart w:id="11" w:name="_up2e7wuaw0gv" w:colFirst="0" w:colLast="0"/>
      <w:bookmarkEnd w:id="11"/>
      <w:r>
        <w:br w:type="page"/>
      </w:r>
    </w:p>
    <w:p w14:paraId="00000012" w14:textId="77777777" w:rsidR="003F3E32" w:rsidRDefault="000451CE" w:rsidP="005557F0">
      <w:pPr>
        <w:pStyle w:val="Heading1"/>
      </w:pPr>
      <w:bookmarkStart w:id="12" w:name="_7a4regavfl3k" w:colFirst="0" w:colLast="0"/>
      <w:bookmarkStart w:id="13" w:name="_rzyea2r61loh" w:colFirst="0" w:colLast="0"/>
      <w:bookmarkStart w:id="14" w:name="_Toc134747204"/>
      <w:bookmarkEnd w:id="12"/>
      <w:bookmarkEnd w:id="13"/>
      <w:r>
        <w:lastRenderedPageBreak/>
        <w:t>Conclusion</w:t>
      </w:r>
      <w:bookmarkEnd w:id="14"/>
      <w:r>
        <w:t xml:space="preserve"> </w:t>
      </w:r>
    </w:p>
    <w:p w14:paraId="00000013" w14:textId="77777777" w:rsidR="003F3E32" w:rsidRDefault="000451CE" w:rsidP="005557F0">
      <w:pPr>
        <w:spacing w:line="360" w:lineRule="auto"/>
        <w:jc w:val="both"/>
      </w:pPr>
      <w:r>
        <w:rPr>
          <w:rFonts w:ascii="Times New Roman" w:eastAsia="Times New Roman" w:hAnsi="Times New Roman" w:cs="Times New Roman"/>
          <w:sz w:val="24"/>
          <w:szCs w:val="24"/>
        </w:rPr>
        <w:t xml:space="preserve">The essay has significantly discussed the marketing of the brands in comparison to Holiday Inn and Six Senses. It discussed the development of marketing and the process of marketing which is ensured in the hotel brands and the analysis of the internal and the external environment. The target customers of the brand were analysed, and the positioning of the brand was highlighted in the customer segmentation. The marketing mix of the brands entailed different criteria of marketing for the hotels. </w:t>
      </w:r>
      <w:r>
        <w:br w:type="page"/>
      </w:r>
    </w:p>
    <w:p w14:paraId="00000014" w14:textId="77777777" w:rsidR="003F3E32" w:rsidRDefault="000451CE" w:rsidP="005557F0">
      <w:pPr>
        <w:pStyle w:val="Heading1"/>
      </w:pPr>
      <w:bookmarkStart w:id="15" w:name="_amfoaqbittp" w:colFirst="0" w:colLast="0"/>
      <w:bookmarkStart w:id="16" w:name="_Toc134747205"/>
      <w:bookmarkEnd w:id="15"/>
      <w:r>
        <w:lastRenderedPageBreak/>
        <w:t>References</w:t>
      </w:r>
      <w:bookmarkEnd w:id="16"/>
    </w:p>
    <w:p w14:paraId="41AFE40A" w14:textId="77777777" w:rsidR="00792C4F" w:rsidRDefault="00792C4F" w:rsidP="005557F0">
      <w:pPr>
        <w:rPr>
          <w:sz w:val="24"/>
          <w:szCs w:val="24"/>
        </w:rPr>
      </w:pPr>
    </w:p>
    <w:p w14:paraId="13CC30D9"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Bloom, N., Bunn, P., Chen, S., Mizen, P., </w:t>
      </w:r>
      <w:proofErr w:type="spellStart"/>
      <w:r>
        <w:rPr>
          <w:rFonts w:ascii="Times New Roman" w:eastAsia="Times New Roman" w:hAnsi="Times New Roman" w:cs="Times New Roman"/>
          <w:sz w:val="24"/>
          <w:szCs w:val="24"/>
          <w:highlight w:val="white"/>
        </w:rPr>
        <w:t>Smietanka</w:t>
      </w:r>
      <w:proofErr w:type="spellEnd"/>
      <w:r>
        <w:rPr>
          <w:rFonts w:ascii="Times New Roman" w:eastAsia="Times New Roman" w:hAnsi="Times New Roman" w:cs="Times New Roman"/>
          <w:sz w:val="24"/>
          <w:szCs w:val="24"/>
          <w:highlight w:val="white"/>
        </w:rPr>
        <w:t xml:space="preserve">, P. and Thwaites, G., 2019. </w:t>
      </w:r>
      <w:r>
        <w:rPr>
          <w:rFonts w:ascii="Times New Roman" w:eastAsia="Times New Roman" w:hAnsi="Times New Roman" w:cs="Times New Roman"/>
          <w:i/>
          <w:sz w:val="24"/>
          <w:szCs w:val="24"/>
          <w:highlight w:val="white"/>
        </w:rPr>
        <w:t>The impact of Brexit on UK firms</w:t>
      </w:r>
      <w:r>
        <w:rPr>
          <w:rFonts w:ascii="Times New Roman" w:eastAsia="Times New Roman" w:hAnsi="Times New Roman" w:cs="Times New Roman"/>
          <w:sz w:val="24"/>
          <w:szCs w:val="24"/>
          <w:highlight w:val="white"/>
        </w:rPr>
        <w:t xml:space="preserve"> (No. w26218). </w:t>
      </w:r>
      <w:r w:rsidRPr="00792C4F">
        <w:rPr>
          <w:rFonts w:ascii="Times New Roman" w:eastAsia="Times New Roman" w:hAnsi="Times New Roman" w:cs="Times New Roman"/>
          <w:i/>
          <w:iCs/>
          <w:sz w:val="24"/>
          <w:szCs w:val="24"/>
          <w:highlight w:val="white"/>
        </w:rPr>
        <w:t>National Bureau of Economic Research</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w:t>
      </w:r>
    </w:p>
    <w:p w14:paraId="1B7AA6D0"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Bowie, D. </w:t>
      </w:r>
      <w:proofErr w:type="spellStart"/>
      <w:proofErr w:type="gramStart"/>
      <w:r>
        <w:rPr>
          <w:rFonts w:ascii="Times New Roman" w:eastAsia="Times New Roman" w:hAnsi="Times New Roman" w:cs="Times New Roman"/>
          <w:sz w:val="24"/>
          <w:szCs w:val="24"/>
        </w:rPr>
        <w:t>Buttle,F</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Brookes, M. and </w:t>
      </w:r>
      <w:proofErr w:type="spellStart"/>
      <w:r>
        <w:rPr>
          <w:rFonts w:ascii="Times New Roman" w:eastAsia="Times New Roman" w:hAnsi="Times New Roman" w:cs="Times New Roman"/>
          <w:sz w:val="24"/>
          <w:szCs w:val="24"/>
        </w:rPr>
        <w:t>Mariussen</w:t>
      </w:r>
      <w:proofErr w:type="spellEnd"/>
      <w:r>
        <w:rPr>
          <w:rFonts w:ascii="Times New Roman" w:eastAsia="Times New Roman" w:hAnsi="Times New Roman" w:cs="Times New Roman"/>
          <w:sz w:val="24"/>
          <w:szCs w:val="24"/>
        </w:rPr>
        <w:t xml:space="preserve">, A., 2017. Hospitality Marketing. 3 </w:t>
      </w:r>
      <w:proofErr w:type="spellStart"/>
      <w:r>
        <w:rPr>
          <w:rFonts w:ascii="Times New Roman" w:eastAsia="Times New Roman" w:hAnsi="Times New Roman" w:cs="Times New Roman"/>
          <w:sz w:val="24"/>
          <w:szCs w:val="24"/>
        </w:rPr>
        <w:t>rd</w:t>
      </w:r>
      <w:proofErr w:type="spellEnd"/>
      <w:r>
        <w:rPr>
          <w:rFonts w:ascii="Times New Roman" w:eastAsia="Times New Roman" w:hAnsi="Times New Roman" w:cs="Times New Roman"/>
          <w:sz w:val="24"/>
          <w:szCs w:val="24"/>
        </w:rPr>
        <w:t xml:space="preserve"> ed, Routledge, London</w:t>
      </w:r>
    </w:p>
    <w:p w14:paraId="4B5E32F5"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Chaffey, D and Ellis- Chadwick, F., 2019. Digital Marketing. 7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ed, </w:t>
      </w:r>
      <w:proofErr w:type="spellStart"/>
      <w:r>
        <w:rPr>
          <w:rFonts w:ascii="Times New Roman" w:eastAsia="Times New Roman" w:hAnsi="Times New Roman" w:cs="Times New Roman"/>
          <w:sz w:val="24"/>
          <w:szCs w:val="24"/>
        </w:rPr>
        <w:t>Pearsons</w:t>
      </w:r>
      <w:proofErr w:type="spellEnd"/>
      <w:r>
        <w:rPr>
          <w:rFonts w:ascii="Times New Roman" w:eastAsia="Times New Roman" w:hAnsi="Times New Roman" w:cs="Times New Roman"/>
          <w:sz w:val="24"/>
          <w:szCs w:val="24"/>
        </w:rPr>
        <w:t>, London.</w:t>
      </w:r>
    </w:p>
    <w:p w14:paraId="77D5C016"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Clow, K. and Baack, D., 2013. Integrated Advertising, Promotion and Marketing Communications. 6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ed, Pearson, London</w:t>
      </w:r>
    </w:p>
    <w:p w14:paraId="5E36F916" w14:textId="77777777" w:rsidR="00792C4F" w:rsidRDefault="00792C4F" w:rsidP="005557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Ghauri</w:t>
      </w:r>
      <w:proofErr w:type="spellEnd"/>
      <w:r>
        <w:rPr>
          <w:rFonts w:ascii="Times New Roman" w:eastAsia="Times New Roman" w:hAnsi="Times New Roman" w:cs="Times New Roman"/>
          <w:sz w:val="24"/>
          <w:szCs w:val="24"/>
        </w:rPr>
        <w:t xml:space="preserve">, P N., 2014. International Marketing, 4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Ed, McGraw Hill, London</w:t>
      </w:r>
    </w:p>
    <w:p w14:paraId="7DFEACCF"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Gooding, P., 2023. </w:t>
      </w:r>
      <w:r>
        <w:rPr>
          <w:rFonts w:ascii="Times New Roman" w:eastAsia="Times New Roman" w:hAnsi="Times New Roman" w:cs="Times New Roman"/>
          <w:i/>
          <w:sz w:val="24"/>
          <w:szCs w:val="24"/>
        </w:rPr>
        <w:t>Consumer price inflation, UK</w:t>
      </w:r>
      <w:r>
        <w:rPr>
          <w:rFonts w:ascii="Times New Roman" w:eastAsia="Times New Roman" w:hAnsi="Times New Roman" w:cs="Times New Roman"/>
          <w:sz w:val="24"/>
          <w:szCs w:val="24"/>
        </w:rPr>
        <w:t>. [online] Ons.gov.uk. Available at: https://www.ons.gov.uk/economy/inflationandpriceindices/bulletins/consumerpriceinflation/march2023#:~:text=The%20CPIH%20inflation%20rate%20is,down%20from%2013.4%25%20in%20February. [Accessed 12 May 2023].</w:t>
      </w:r>
    </w:p>
    <w:p w14:paraId="2E389004" w14:textId="77777777" w:rsidR="00792C4F" w:rsidRDefault="00792C4F" w:rsidP="005557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Housden</w:t>
      </w:r>
      <w:proofErr w:type="spellEnd"/>
      <w:r>
        <w:rPr>
          <w:rFonts w:ascii="Times New Roman" w:eastAsia="Times New Roman" w:hAnsi="Times New Roman" w:cs="Times New Roman"/>
          <w:sz w:val="24"/>
          <w:szCs w:val="24"/>
        </w:rPr>
        <w:t>, M., 2008. Marketing Research &amp; Information, Butterworth Heinemann, Oxford.</w:t>
      </w:r>
    </w:p>
    <w:p w14:paraId="4AF9A505"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Jobber, D. and Ellis-Chadwick, F., 2020. Principles and practice of marketing. 9th ed. London:</w:t>
      </w:r>
    </w:p>
    <w:p w14:paraId="663C9A2A"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Armstrong, G., Harris, L. and He, H., 2020. </w:t>
      </w:r>
      <w:r w:rsidRPr="00792C4F">
        <w:rPr>
          <w:rFonts w:ascii="Times New Roman" w:eastAsia="Times New Roman" w:hAnsi="Times New Roman" w:cs="Times New Roman"/>
          <w:i/>
          <w:iCs/>
          <w:sz w:val="24"/>
          <w:szCs w:val="24"/>
        </w:rPr>
        <w:t>Principles of marketing</w:t>
      </w:r>
      <w:r>
        <w:rPr>
          <w:rFonts w:ascii="Times New Roman" w:eastAsia="Times New Roman" w:hAnsi="Times New Roman" w:cs="Times New Roman"/>
          <w:sz w:val="24"/>
          <w:szCs w:val="24"/>
        </w:rPr>
        <w:t xml:space="preserve">. 8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European ed, London: Pearson Education Limited.</w:t>
      </w:r>
    </w:p>
    <w:p w14:paraId="3DF325EF" w14:textId="77777777" w:rsidR="00792C4F" w:rsidRDefault="00792C4F" w:rsidP="005557F0">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Kotler,P</w:t>
      </w:r>
      <w:proofErr w:type="spellEnd"/>
      <w:proofErr w:type="gram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Kartajaya</w:t>
      </w:r>
      <w:proofErr w:type="spellEnd"/>
      <w:r>
        <w:rPr>
          <w:rFonts w:ascii="Times New Roman" w:eastAsia="Times New Roman" w:hAnsi="Times New Roman" w:cs="Times New Roman"/>
          <w:sz w:val="24"/>
          <w:szCs w:val="24"/>
        </w:rPr>
        <w:t>, H. Marketing 4.0 Moving from Traditional to Digital., 2017. Wiley. New York.</w:t>
      </w:r>
    </w:p>
    <w:p w14:paraId="34031226"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2021. </w:t>
      </w:r>
      <w:r>
        <w:rPr>
          <w:rFonts w:ascii="Times New Roman" w:eastAsia="Times New Roman" w:hAnsi="Times New Roman" w:cs="Times New Roman"/>
          <w:i/>
          <w:sz w:val="24"/>
          <w:szCs w:val="24"/>
        </w:rPr>
        <w:t>Environment Act 2021</w:t>
      </w:r>
      <w:r>
        <w:rPr>
          <w:rFonts w:ascii="Times New Roman" w:eastAsia="Times New Roman" w:hAnsi="Times New Roman" w:cs="Times New Roman"/>
          <w:sz w:val="24"/>
          <w:szCs w:val="24"/>
        </w:rPr>
        <w:t>. [online] Available at: https://www.legislation.gov.uk/ukpga/2021/30/contents/enacted [Accessed 12 May 2023].</w:t>
      </w:r>
    </w:p>
    <w:p w14:paraId="74DC0ADA"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‌Legislation.gov.uk., 2023. </w:t>
      </w:r>
      <w:r>
        <w:rPr>
          <w:rFonts w:ascii="Times New Roman" w:eastAsia="Times New Roman" w:hAnsi="Times New Roman" w:cs="Times New Roman"/>
          <w:i/>
          <w:sz w:val="24"/>
          <w:szCs w:val="24"/>
        </w:rPr>
        <w:t>Data Protection Act 1998</w:t>
      </w:r>
      <w:r>
        <w:rPr>
          <w:rFonts w:ascii="Times New Roman" w:eastAsia="Times New Roman" w:hAnsi="Times New Roman" w:cs="Times New Roman"/>
          <w:sz w:val="24"/>
          <w:szCs w:val="24"/>
        </w:rPr>
        <w:t>. [online] Available at: https://www.legislation.gov.uk/ukpga/1998/29/contents [Accessed 12 May 2023].</w:t>
      </w:r>
    </w:p>
    <w:p w14:paraId="38993F3D"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Li, H., Liu, Y., Tan, C.W. and Hu, F., 2020. Comprehending customer satisfaction with hotels: Data analysis of consumer-generated reviews.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w:t>
      </w:r>
      <w:r>
        <w:rPr>
          <w:rFonts w:ascii="Times New Roman" w:eastAsia="Times New Roman" w:hAnsi="Times New Roman" w:cs="Times New Roman"/>
          <w:sz w:val="24"/>
          <w:szCs w:val="24"/>
          <w:highlight w:val="white"/>
        </w:rPr>
        <w:t>(5), pp.1713-1735.</w:t>
      </w:r>
    </w:p>
    <w:p w14:paraId="6A1BCC51"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Ryan, D., 2012. Understanding Digital marketing: Marketing Strategies for Engaging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Digital Generation. Kogan Page, London.</w:t>
      </w:r>
    </w:p>
    <w:p w14:paraId="477A325E" w14:textId="77777777" w:rsidR="00792C4F" w:rsidRDefault="00792C4F" w:rsidP="00555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PR. and Zook, ZE., 2020. Marketing Communications. 7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ed, Kogan Page, London</w:t>
      </w:r>
    </w:p>
    <w:p w14:paraId="00000025" w14:textId="77777777" w:rsidR="003F3E32" w:rsidRDefault="003F3E32" w:rsidP="005557F0"/>
    <w:sectPr w:rsidR="003F3E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9355C" w14:textId="77777777" w:rsidR="00F46DE3" w:rsidRDefault="00F46DE3" w:rsidP="005557F0">
      <w:pPr>
        <w:spacing w:line="240" w:lineRule="auto"/>
      </w:pPr>
      <w:r>
        <w:separator/>
      </w:r>
    </w:p>
  </w:endnote>
  <w:endnote w:type="continuationSeparator" w:id="0">
    <w:p w14:paraId="7ED24D7F" w14:textId="77777777" w:rsidR="00F46DE3" w:rsidRDefault="00F46DE3" w:rsidP="005557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308478"/>
      <w:docPartObj>
        <w:docPartGallery w:val="Page Numbers (Bottom of Page)"/>
        <w:docPartUnique/>
      </w:docPartObj>
    </w:sdtPr>
    <w:sdtEndPr>
      <w:rPr>
        <w:noProof/>
      </w:rPr>
    </w:sdtEndPr>
    <w:sdtContent>
      <w:p w14:paraId="779766A6" w14:textId="7B348055" w:rsidR="005557F0" w:rsidRDefault="005557F0">
        <w:pPr>
          <w:pStyle w:val="Footer"/>
          <w:jc w:val="right"/>
        </w:pPr>
        <w:r>
          <w:fldChar w:fldCharType="begin"/>
        </w:r>
        <w:r>
          <w:instrText xml:space="preserve"> PAGE   \* MERGEFORMAT </w:instrText>
        </w:r>
        <w:r>
          <w:fldChar w:fldCharType="separate"/>
        </w:r>
        <w:r w:rsidR="00DA1DFF">
          <w:rPr>
            <w:noProof/>
          </w:rPr>
          <w:t>1</w:t>
        </w:r>
        <w:r>
          <w:rPr>
            <w:noProof/>
          </w:rPr>
          <w:fldChar w:fldCharType="end"/>
        </w:r>
      </w:p>
    </w:sdtContent>
  </w:sdt>
  <w:p w14:paraId="2865037E" w14:textId="77777777" w:rsidR="005557F0" w:rsidRDefault="00555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0D807" w14:textId="77777777" w:rsidR="00F46DE3" w:rsidRDefault="00F46DE3" w:rsidP="005557F0">
      <w:pPr>
        <w:spacing w:line="240" w:lineRule="auto"/>
      </w:pPr>
      <w:r>
        <w:separator/>
      </w:r>
    </w:p>
  </w:footnote>
  <w:footnote w:type="continuationSeparator" w:id="0">
    <w:p w14:paraId="687A9BE4" w14:textId="77777777" w:rsidR="00F46DE3" w:rsidRDefault="00F46DE3" w:rsidP="005557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E32"/>
    <w:rsid w:val="000451CE"/>
    <w:rsid w:val="00054165"/>
    <w:rsid w:val="00351FFE"/>
    <w:rsid w:val="003F3E32"/>
    <w:rsid w:val="005557F0"/>
    <w:rsid w:val="00723583"/>
    <w:rsid w:val="00792C4F"/>
    <w:rsid w:val="00A15FAE"/>
    <w:rsid w:val="00A37789"/>
    <w:rsid w:val="00BA190B"/>
    <w:rsid w:val="00D37BC7"/>
    <w:rsid w:val="00D6494E"/>
    <w:rsid w:val="00DA1DFF"/>
    <w:rsid w:val="00F46DE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AA880"/>
  <w15:docId w15:val="{507A7109-E89E-4638-A131-B85E8B64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32"/>
      <w:szCs w:val="32"/>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360" w:lineRule="auto"/>
      <w:jc w:val="center"/>
    </w:pPr>
    <w:rPr>
      <w:rFonts w:ascii="Times New Roman" w:eastAsia="Times New Roman" w:hAnsi="Times New Roman" w:cs="Times New Roman"/>
      <w:b/>
      <w:sz w:val="36"/>
      <w:szCs w:val="36"/>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557F0"/>
    <w:pPr>
      <w:tabs>
        <w:tab w:val="center" w:pos="4680"/>
        <w:tab w:val="right" w:pos="9360"/>
      </w:tabs>
      <w:spacing w:line="240" w:lineRule="auto"/>
    </w:pPr>
  </w:style>
  <w:style w:type="character" w:customStyle="1" w:styleId="HeaderChar">
    <w:name w:val="Header Char"/>
    <w:basedOn w:val="DefaultParagraphFont"/>
    <w:link w:val="Header"/>
    <w:uiPriority w:val="99"/>
    <w:rsid w:val="005557F0"/>
  </w:style>
  <w:style w:type="paragraph" w:styleId="Footer">
    <w:name w:val="footer"/>
    <w:basedOn w:val="Normal"/>
    <w:link w:val="FooterChar"/>
    <w:uiPriority w:val="99"/>
    <w:unhideWhenUsed/>
    <w:rsid w:val="005557F0"/>
    <w:pPr>
      <w:tabs>
        <w:tab w:val="center" w:pos="4680"/>
        <w:tab w:val="right" w:pos="9360"/>
      </w:tabs>
      <w:spacing w:line="240" w:lineRule="auto"/>
    </w:pPr>
  </w:style>
  <w:style w:type="character" w:customStyle="1" w:styleId="FooterChar">
    <w:name w:val="Footer Char"/>
    <w:basedOn w:val="DefaultParagraphFont"/>
    <w:link w:val="Footer"/>
    <w:uiPriority w:val="99"/>
    <w:rsid w:val="005557F0"/>
  </w:style>
  <w:style w:type="paragraph" w:styleId="TOCHeading">
    <w:name w:val="TOC Heading"/>
    <w:basedOn w:val="Heading1"/>
    <w:next w:val="Normal"/>
    <w:uiPriority w:val="39"/>
    <w:unhideWhenUsed/>
    <w:qFormat/>
    <w:rsid w:val="005557F0"/>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5557F0"/>
    <w:pPr>
      <w:spacing w:after="100"/>
    </w:pPr>
  </w:style>
  <w:style w:type="paragraph" w:styleId="TOC2">
    <w:name w:val="toc 2"/>
    <w:basedOn w:val="Normal"/>
    <w:next w:val="Normal"/>
    <w:autoRedefine/>
    <w:uiPriority w:val="39"/>
    <w:unhideWhenUsed/>
    <w:rsid w:val="005557F0"/>
    <w:pPr>
      <w:spacing w:after="100"/>
      <w:ind w:left="220"/>
    </w:pPr>
  </w:style>
  <w:style w:type="character" w:styleId="Hyperlink">
    <w:name w:val="Hyperlink"/>
    <w:basedOn w:val="DefaultParagraphFont"/>
    <w:uiPriority w:val="99"/>
    <w:unhideWhenUsed/>
    <w:rsid w:val="005557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C5EE0-4473-43D2-8603-3CB4A5976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Eddyson Fernandes</dc:creator>
  <cp:lastModifiedBy>Eddyson Fernandes</cp:lastModifiedBy>
  <cp:revision>2</cp:revision>
  <dcterms:created xsi:type="dcterms:W3CDTF">2023-05-17T09:48:00Z</dcterms:created>
  <dcterms:modified xsi:type="dcterms:W3CDTF">2023-05-17T09:48:00Z</dcterms:modified>
</cp:coreProperties>
</file>