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26CBD" w14:textId="77777777" w:rsidR="00916899" w:rsidRPr="00E87CA0" w:rsidRDefault="00916899" w:rsidP="00916899">
      <w:pPr>
        <w:rPr>
          <w:rFonts w:ascii="Arial" w:hAnsi="Arial" w:cs="Arial"/>
          <w:sz w:val="24"/>
          <w:szCs w:val="24"/>
        </w:rPr>
      </w:pPr>
      <w:r w:rsidRPr="00E87CA0">
        <w:rPr>
          <w:rFonts w:ascii="Arial" w:hAnsi="Arial" w:cs="Arial"/>
          <w:sz w:val="24"/>
          <w:szCs w:val="24"/>
        </w:rPr>
        <w:t xml:space="preserve">BMPS5002 </w:t>
      </w:r>
      <w:r w:rsidRPr="00E87CA0">
        <w:rPr>
          <w:rFonts w:ascii="Arial" w:hAnsi="Arial" w:cs="Arial"/>
          <w:sz w:val="24"/>
          <w:szCs w:val="24"/>
        </w:rPr>
        <w:tab/>
      </w:r>
      <w:r w:rsidRPr="00E87CA0">
        <w:rPr>
          <w:rFonts w:ascii="Arial" w:hAnsi="Arial" w:cs="Arial"/>
          <w:sz w:val="24"/>
          <w:szCs w:val="24"/>
        </w:rPr>
        <w:tab/>
      </w:r>
      <w:r w:rsidRPr="00E87CA0">
        <w:rPr>
          <w:rFonts w:ascii="Arial" w:hAnsi="Arial" w:cs="Arial"/>
          <w:sz w:val="24"/>
          <w:szCs w:val="24"/>
        </w:rPr>
        <w:tab/>
      </w:r>
      <w:r w:rsidRPr="00E87CA0">
        <w:rPr>
          <w:rFonts w:ascii="Arial" w:hAnsi="Arial" w:cs="Arial"/>
          <w:sz w:val="24"/>
          <w:szCs w:val="24"/>
        </w:rPr>
        <w:tab/>
      </w:r>
      <w:r w:rsidRPr="00E87CA0">
        <w:rPr>
          <w:rFonts w:ascii="Arial" w:hAnsi="Arial" w:cs="Arial"/>
          <w:sz w:val="24"/>
          <w:szCs w:val="24"/>
        </w:rPr>
        <w:tab/>
      </w:r>
      <w:r w:rsidRPr="00E87CA0">
        <w:rPr>
          <w:rFonts w:ascii="Arial" w:hAnsi="Arial" w:cs="Arial"/>
          <w:sz w:val="24"/>
          <w:szCs w:val="24"/>
        </w:rPr>
        <w:tab/>
      </w:r>
      <w:r w:rsidRPr="00E87CA0">
        <w:rPr>
          <w:rFonts w:ascii="Arial" w:hAnsi="Arial" w:cs="Arial"/>
          <w:sz w:val="24"/>
          <w:szCs w:val="24"/>
        </w:rPr>
        <w:tab/>
      </w:r>
      <w:r w:rsidRPr="00E87CA0">
        <w:rPr>
          <w:rFonts w:ascii="Arial" w:hAnsi="Arial" w:cs="Arial"/>
          <w:sz w:val="24"/>
          <w:szCs w:val="24"/>
        </w:rPr>
        <w:tab/>
        <w:t xml:space="preserve">Keeley Marie Williams </w:t>
      </w:r>
    </w:p>
    <w:p w14:paraId="1A5235A0" w14:textId="77777777" w:rsidR="00916899" w:rsidRPr="00E87CA0" w:rsidRDefault="00916899" w:rsidP="00916899">
      <w:pPr>
        <w:rPr>
          <w:rFonts w:ascii="Arial" w:hAnsi="Arial" w:cs="Arial"/>
          <w:sz w:val="24"/>
          <w:szCs w:val="24"/>
        </w:rPr>
      </w:pPr>
      <w:r w:rsidRPr="00E87CA0">
        <w:rPr>
          <w:rFonts w:ascii="Arial" w:hAnsi="Arial" w:cs="Arial"/>
          <w:sz w:val="24"/>
          <w:szCs w:val="24"/>
        </w:rPr>
        <w:t>Social Inclusion, Victimisation and Welfare</w:t>
      </w:r>
      <w:r w:rsidRPr="00E87CA0">
        <w:rPr>
          <w:rFonts w:ascii="Arial" w:hAnsi="Arial" w:cs="Arial"/>
          <w:sz w:val="24"/>
          <w:szCs w:val="24"/>
        </w:rPr>
        <w:tab/>
      </w:r>
      <w:r w:rsidRPr="00E87CA0">
        <w:rPr>
          <w:rFonts w:ascii="Arial" w:hAnsi="Arial" w:cs="Arial"/>
          <w:sz w:val="24"/>
          <w:szCs w:val="24"/>
        </w:rPr>
        <w:tab/>
      </w:r>
      <w:r w:rsidRPr="00E87CA0">
        <w:rPr>
          <w:rFonts w:ascii="Arial" w:hAnsi="Arial" w:cs="Arial"/>
          <w:sz w:val="24"/>
          <w:szCs w:val="24"/>
        </w:rPr>
        <w:tab/>
      </w:r>
      <w:r w:rsidRPr="00E87CA0">
        <w:rPr>
          <w:rFonts w:ascii="Arial" w:hAnsi="Arial" w:cs="Arial"/>
          <w:sz w:val="24"/>
          <w:szCs w:val="24"/>
        </w:rPr>
        <w:tab/>
        <w:t>2004801</w:t>
      </w:r>
    </w:p>
    <w:p w14:paraId="5EDFFFFC" w14:textId="77777777" w:rsidR="00916899" w:rsidRPr="00E87CA0" w:rsidRDefault="00916899" w:rsidP="00916899">
      <w:pPr>
        <w:rPr>
          <w:rFonts w:ascii="Arial" w:hAnsi="Arial" w:cs="Arial"/>
          <w:sz w:val="24"/>
          <w:szCs w:val="24"/>
        </w:rPr>
      </w:pPr>
      <w:r w:rsidRPr="00E87CA0">
        <w:rPr>
          <w:rFonts w:ascii="Arial" w:hAnsi="Arial" w:cs="Arial"/>
          <w:sz w:val="24"/>
          <w:szCs w:val="24"/>
        </w:rPr>
        <w:t>Assignment One:</w:t>
      </w:r>
    </w:p>
    <w:p w14:paraId="526C3D9D" w14:textId="77777777" w:rsidR="00916899" w:rsidRPr="00E87CA0" w:rsidRDefault="00916899" w:rsidP="00916899">
      <w:pPr>
        <w:rPr>
          <w:rFonts w:ascii="Arial" w:hAnsi="Arial" w:cs="Arial"/>
          <w:sz w:val="24"/>
          <w:szCs w:val="24"/>
        </w:rPr>
      </w:pPr>
    </w:p>
    <w:p w14:paraId="3E2443F8" w14:textId="16A380B5" w:rsidR="00916899" w:rsidRPr="00E87CA0" w:rsidRDefault="00916899" w:rsidP="00916899">
      <w:pPr>
        <w:rPr>
          <w:rFonts w:ascii="Arial" w:hAnsi="Arial" w:cs="Arial"/>
          <w:sz w:val="24"/>
          <w:szCs w:val="24"/>
        </w:rPr>
      </w:pPr>
      <w:r w:rsidRPr="00E87CA0">
        <w:rPr>
          <w:rFonts w:ascii="Arial" w:hAnsi="Arial" w:cs="Arial"/>
          <w:sz w:val="24"/>
          <w:szCs w:val="24"/>
        </w:rPr>
        <w:t xml:space="preserve">With each coming day, the police deal with hundreds of crimes. Each year the number of crimes being reported is increasing, with the total number being 6.3 million in the year ending March of 2022, Clark (2022). Clark went on to explain that this figure was the highest it had been in the past twenty years. </w:t>
      </w:r>
      <w:r w:rsidR="00153247" w:rsidRPr="00E87CA0">
        <w:rPr>
          <w:rFonts w:ascii="Arial" w:hAnsi="Arial" w:cs="Arial"/>
          <w:sz w:val="24"/>
          <w:szCs w:val="24"/>
        </w:rPr>
        <w:t>However,</w:t>
      </w:r>
      <w:r w:rsidR="00841F03" w:rsidRPr="00E87CA0">
        <w:rPr>
          <w:rFonts w:ascii="Arial" w:hAnsi="Arial" w:cs="Arial"/>
          <w:sz w:val="24"/>
          <w:szCs w:val="24"/>
        </w:rPr>
        <w:t xml:space="preserve"> the system</w:t>
      </w:r>
      <w:r w:rsidR="00153247" w:rsidRPr="00E87CA0">
        <w:rPr>
          <w:rFonts w:ascii="Arial" w:hAnsi="Arial" w:cs="Arial"/>
          <w:sz w:val="24"/>
          <w:szCs w:val="24"/>
        </w:rPr>
        <w:t xml:space="preserve"> cannot be sure about the exact number of crimes committed in the UK every year</w:t>
      </w:r>
      <w:r w:rsidR="00841F03" w:rsidRPr="00E87CA0">
        <w:rPr>
          <w:rFonts w:ascii="Arial" w:hAnsi="Arial" w:cs="Arial"/>
          <w:sz w:val="24"/>
          <w:szCs w:val="24"/>
        </w:rPr>
        <w:t>,</w:t>
      </w:r>
      <w:r w:rsidR="00153247" w:rsidRPr="00E87CA0">
        <w:rPr>
          <w:rFonts w:ascii="Arial" w:hAnsi="Arial" w:cs="Arial"/>
          <w:sz w:val="24"/>
          <w:szCs w:val="24"/>
        </w:rPr>
        <w:t xml:space="preserve"> as not all crimes are committe</w:t>
      </w:r>
      <w:r w:rsidR="00841F03" w:rsidRPr="00E87CA0">
        <w:rPr>
          <w:rFonts w:ascii="Arial" w:hAnsi="Arial" w:cs="Arial"/>
          <w:sz w:val="24"/>
          <w:szCs w:val="24"/>
        </w:rPr>
        <w:t>d. At times,</w:t>
      </w:r>
      <w:r w:rsidR="00153247" w:rsidRPr="00E87CA0">
        <w:rPr>
          <w:rFonts w:ascii="Arial" w:hAnsi="Arial" w:cs="Arial"/>
          <w:sz w:val="24"/>
          <w:szCs w:val="24"/>
        </w:rPr>
        <w:t xml:space="preserve"> victims can be reluctant to go to the police and therefore </w:t>
      </w:r>
      <w:r w:rsidR="00093DC4" w:rsidRPr="00E87CA0">
        <w:rPr>
          <w:rFonts w:ascii="Arial" w:hAnsi="Arial" w:cs="Arial"/>
          <w:sz w:val="24"/>
          <w:szCs w:val="24"/>
        </w:rPr>
        <w:t>don’t</w:t>
      </w:r>
      <w:r w:rsidR="00153247" w:rsidRPr="00E87CA0">
        <w:rPr>
          <w:rFonts w:ascii="Arial" w:hAnsi="Arial" w:cs="Arial"/>
          <w:sz w:val="24"/>
          <w:szCs w:val="24"/>
        </w:rPr>
        <w:t xml:space="preserve"> report the crimes that have been committed against them. A victim can be described as someone who has suffered a loss or harm, physically, mentally or emotionally as a result of a criminal act. Close relatives/ a spokesperson nominated by the family of someone who has died as a result of the criminal offence can also be called a victim, CPS (2023).</w:t>
      </w:r>
    </w:p>
    <w:p w14:paraId="3F25A155" w14:textId="77777777" w:rsidR="00F7573A" w:rsidRPr="00E87CA0" w:rsidRDefault="00153247" w:rsidP="00093DC4">
      <w:pPr>
        <w:ind w:firstLine="720"/>
        <w:rPr>
          <w:rFonts w:ascii="Arial" w:hAnsi="Arial" w:cs="Arial"/>
          <w:sz w:val="24"/>
          <w:szCs w:val="24"/>
        </w:rPr>
      </w:pPr>
      <w:r w:rsidRPr="00E87CA0">
        <w:rPr>
          <w:rFonts w:ascii="Arial" w:hAnsi="Arial" w:cs="Arial"/>
          <w:sz w:val="24"/>
          <w:szCs w:val="24"/>
        </w:rPr>
        <w:t xml:space="preserve">As a victim, there is a Code of Practice that sets out what should happen between the time that the crime has been reported all the way through until what happens after a trail, if there is a need for one. If a victim is under the age of 18, then parents/ guardians of theirs may have Rights under this code, Ministry of Justice (2021). The basic Rights of victims under this code says that they should be able to understand what it is that is going to happen after they’ve reported the crime, and for them to be understood by the authorities. They must also be provided with all the </w:t>
      </w:r>
      <w:r w:rsidR="00B80D4B" w:rsidRPr="00E87CA0">
        <w:rPr>
          <w:rFonts w:ascii="Arial" w:hAnsi="Arial" w:cs="Arial"/>
          <w:sz w:val="24"/>
          <w:szCs w:val="24"/>
        </w:rPr>
        <w:t>information they</w:t>
      </w:r>
      <w:r w:rsidRPr="00E87CA0">
        <w:rPr>
          <w:rFonts w:ascii="Arial" w:hAnsi="Arial" w:cs="Arial"/>
          <w:sz w:val="24"/>
          <w:szCs w:val="24"/>
        </w:rPr>
        <w:t xml:space="preserve"> need when they are reporting the criminal offence, and they have the right to services that can support their needs</w:t>
      </w:r>
      <w:r w:rsidR="00B80D4B" w:rsidRPr="00E87CA0">
        <w:rPr>
          <w:rFonts w:ascii="Arial" w:hAnsi="Arial" w:cs="Arial"/>
          <w:sz w:val="24"/>
          <w:szCs w:val="24"/>
        </w:rPr>
        <w:t xml:space="preserve">. The CPS (2021), argues that it is </w:t>
      </w:r>
      <w:r w:rsidR="00B80D4B" w:rsidRPr="00E87CA0">
        <w:rPr>
          <w:rFonts w:ascii="Arial" w:hAnsi="Arial" w:cs="Arial"/>
          <w:sz w:val="24"/>
          <w:szCs w:val="24"/>
        </w:rPr>
        <w:lastRenderedPageBreak/>
        <w:t xml:space="preserve">vital to give victims all the information as they are more likely to provide accurate information about the crime, increasing victim satisfaction and promoting proportionality within sentencing. </w:t>
      </w:r>
    </w:p>
    <w:p w14:paraId="02401683" w14:textId="522D0FA9" w:rsidR="005F2B1D" w:rsidRPr="00E87CA0" w:rsidRDefault="00EE560D" w:rsidP="00F7573A">
      <w:pPr>
        <w:rPr>
          <w:rFonts w:ascii="Arial" w:hAnsi="Arial" w:cs="Arial"/>
          <w:sz w:val="24"/>
          <w:szCs w:val="24"/>
        </w:rPr>
      </w:pPr>
      <w:r w:rsidRPr="00E87CA0">
        <w:rPr>
          <w:rFonts w:ascii="Arial" w:hAnsi="Arial" w:cs="Arial"/>
          <w:sz w:val="24"/>
          <w:szCs w:val="24"/>
        </w:rPr>
        <w:t xml:space="preserve">Victims, more often than not, are vulnerable people. There is no </w:t>
      </w:r>
      <w:r w:rsidR="00706247" w:rsidRPr="00E87CA0">
        <w:rPr>
          <w:rFonts w:ascii="Arial" w:hAnsi="Arial" w:cs="Arial"/>
          <w:sz w:val="24"/>
          <w:szCs w:val="24"/>
        </w:rPr>
        <w:t xml:space="preserve">legal definition of the word </w:t>
      </w:r>
      <w:r w:rsidR="00E73F45" w:rsidRPr="00E87CA0">
        <w:rPr>
          <w:rFonts w:ascii="Arial" w:hAnsi="Arial" w:cs="Arial"/>
          <w:sz w:val="24"/>
          <w:szCs w:val="24"/>
        </w:rPr>
        <w:t>vulnerability, but it is the state of being exposed to the possibility of harm</w:t>
      </w:r>
      <w:r w:rsidR="003124A5" w:rsidRPr="00E87CA0">
        <w:rPr>
          <w:rFonts w:ascii="Arial" w:hAnsi="Arial" w:cs="Arial"/>
          <w:sz w:val="24"/>
          <w:szCs w:val="24"/>
        </w:rPr>
        <w:t>, physically, emotionally or even mentally</w:t>
      </w:r>
      <w:r w:rsidR="00E87F99" w:rsidRPr="00E87CA0">
        <w:rPr>
          <w:rFonts w:ascii="Arial" w:hAnsi="Arial" w:cs="Arial"/>
          <w:sz w:val="24"/>
          <w:szCs w:val="24"/>
        </w:rPr>
        <w:t xml:space="preserve"> and usually without protection</w:t>
      </w:r>
      <w:r w:rsidR="005D77E5" w:rsidRPr="00E87CA0">
        <w:rPr>
          <w:rFonts w:ascii="Arial" w:hAnsi="Arial" w:cs="Arial"/>
          <w:sz w:val="24"/>
          <w:szCs w:val="24"/>
        </w:rPr>
        <w:t xml:space="preserve">, </w:t>
      </w:r>
      <w:r w:rsidR="00FE3C05" w:rsidRPr="00E87CA0">
        <w:rPr>
          <w:rFonts w:ascii="Arial" w:hAnsi="Arial" w:cs="Arial"/>
          <w:sz w:val="24"/>
          <w:szCs w:val="24"/>
        </w:rPr>
        <w:t>Cam</w:t>
      </w:r>
      <w:r w:rsidR="0072394F" w:rsidRPr="00E87CA0">
        <w:rPr>
          <w:rFonts w:ascii="Arial" w:hAnsi="Arial" w:cs="Arial"/>
          <w:sz w:val="24"/>
          <w:szCs w:val="24"/>
        </w:rPr>
        <w:t>bridge Dictionary</w:t>
      </w:r>
      <w:r w:rsidR="00976FE4" w:rsidRPr="00E87CA0">
        <w:rPr>
          <w:rFonts w:ascii="Arial" w:hAnsi="Arial" w:cs="Arial"/>
          <w:sz w:val="24"/>
          <w:szCs w:val="24"/>
        </w:rPr>
        <w:t xml:space="preserve"> (2023)</w:t>
      </w:r>
      <w:r w:rsidR="0072394F" w:rsidRPr="00E87CA0">
        <w:rPr>
          <w:rFonts w:ascii="Arial" w:hAnsi="Arial" w:cs="Arial"/>
          <w:sz w:val="24"/>
          <w:szCs w:val="24"/>
        </w:rPr>
        <w:t xml:space="preserve">. </w:t>
      </w:r>
      <w:r w:rsidR="00E54332" w:rsidRPr="00E87CA0">
        <w:rPr>
          <w:rFonts w:ascii="Arial" w:hAnsi="Arial" w:cs="Arial"/>
          <w:sz w:val="24"/>
          <w:szCs w:val="24"/>
        </w:rPr>
        <w:t xml:space="preserve">The Office for </w:t>
      </w:r>
      <w:r w:rsidR="00B4698B" w:rsidRPr="00E87CA0">
        <w:rPr>
          <w:rFonts w:ascii="Arial" w:hAnsi="Arial" w:cs="Arial"/>
          <w:sz w:val="24"/>
          <w:szCs w:val="24"/>
        </w:rPr>
        <w:t xml:space="preserve"> </w:t>
      </w:r>
      <w:r w:rsidR="00E54332" w:rsidRPr="00E87CA0">
        <w:rPr>
          <w:rFonts w:ascii="Arial" w:hAnsi="Arial" w:cs="Arial"/>
          <w:sz w:val="24"/>
          <w:szCs w:val="24"/>
        </w:rPr>
        <w:t>Improvement &amp; Disparities (2022), defines a vulnerable person as someone who</w:t>
      </w:r>
      <w:r w:rsidR="004232AE" w:rsidRPr="00E87CA0">
        <w:rPr>
          <w:rFonts w:ascii="Arial" w:hAnsi="Arial" w:cs="Arial"/>
          <w:sz w:val="24"/>
          <w:szCs w:val="24"/>
        </w:rPr>
        <w:t xml:space="preserve"> has the need for special care,</w:t>
      </w:r>
      <w:r w:rsidR="00B55785" w:rsidRPr="00E87CA0">
        <w:rPr>
          <w:rFonts w:ascii="Arial" w:hAnsi="Arial" w:cs="Arial"/>
          <w:sz w:val="24"/>
          <w:szCs w:val="24"/>
        </w:rPr>
        <w:t xml:space="preserve"> protection and/or support because of reasons like their age</w:t>
      </w:r>
      <w:r w:rsidR="00070B78" w:rsidRPr="00E87CA0">
        <w:rPr>
          <w:rFonts w:ascii="Arial" w:hAnsi="Arial" w:cs="Arial"/>
          <w:sz w:val="24"/>
          <w:szCs w:val="24"/>
        </w:rPr>
        <w:t xml:space="preserve">, disability or the risk of abuse and neglect. </w:t>
      </w:r>
      <w:r w:rsidR="0021673D" w:rsidRPr="00E87CA0">
        <w:rPr>
          <w:rFonts w:ascii="Arial" w:hAnsi="Arial" w:cs="Arial"/>
          <w:sz w:val="24"/>
          <w:szCs w:val="24"/>
        </w:rPr>
        <w:t>Children, who are always classed as vulner</w:t>
      </w:r>
      <w:r w:rsidR="00D13596" w:rsidRPr="00E87CA0">
        <w:rPr>
          <w:rFonts w:ascii="Arial" w:hAnsi="Arial" w:cs="Arial"/>
          <w:sz w:val="24"/>
          <w:szCs w:val="24"/>
        </w:rPr>
        <w:t xml:space="preserve">able, can often subject to </w:t>
      </w:r>
      <w:r w:rsidR="00BB72D0" w:rsidRPr="00E87CA0">
        <w:rPr>
          <w:rFonts w:ascii="Arial" w:hAnsi="Arial" w:cs="Arial"/>
          <w:sz w:val="24"/>
          <w:szCs w:val="24"/>
        </w:rPr>
        <w:t xml:space="preserve">criminal offenses, this is because </w:t>
      </w:r>
      <w:r w:rsidR="00871E94" w:rsidRPr="00E87CA0">
        <w:rPr>
          <w:rFonts w:ascii="Arial" w:hAnsi="Arial" w:cs="Arial"/>
          <w:sz w:val="24"/>
          <w:szCs w:val="24"/>
        </w:rPr>
        <w:t xml:space="preserve">they do not have the same understanding as adults and often are unaware that they have been a victim of crime. </w:t>
      </w:r>
      <w:r w:rsidR="0029168E" w:rsidRPr="00E87CA0">
        <w:rPr>
          <w:rFonts w:ascii="Arial" w:hAnsi="Arial" w:cs="Arial"/>
          <w:sz w:val="24"/>
          <w:szCs w:val="24"/>
        </w:rPr>
        <w:t>This can also be the case for people who are mentally or physically frail, like those with learning diffi</w:t>
      </w:r>
      <w:r w:rsidR="007C7235" w:rsidRPr="00E87CA0">
        <w:rPr>
          <w:rFonts w:ascii="Arial" w:hAnsi="Arial" w:cs="Arial"/>
          <w:sz w:val="24"/>
          <w:szCs w:val="24"/>
        </w:rPr>
        <w:t>culties, those suffering with their mental health and those who have recently been through a traumatic event</w:t>
      </w:r>
      <w:r w:rsidR="002C3F29" w:rsidRPr="00E87CA0">
        <w:rPr>
          <w:rFonts w:ascii="Arial" w:hAnsi="Arial" w:cs="Arial"/>
          <w:sz w:val="24"/>
          <w:szCs w:val="24"/>
        </w:rPr>
        <w:t>, the CPS</w:t>
      </w:r>
      <w:r w:rsidR="007C7235" w:rsidRPr="00E87CA0">
        <w:rPr>
          <w:rFonts w:ascii="Arial" w:hAnsi="Arial" w:cs="Arial"/>
          <w:sz w:val="24"/>
          <w:szCs w:val="24"/>
        </w:rPr>
        <w:t xml:space="preserve"> </w:t>
      </w:r>
      <w:r w:rsidR="005F2B1D" w:rsidRPr="00E87CA0">
        <w:rPr>
          <w:rFonts w:ascii="Arial" w:hAnsi="Arial" w:cs="Arial"/>
          <w:sz w:val="24"/>
          <w:szCs w:val="24"/>
        </w:rPr>
        <w:t>(</w:t>
      </w:r>
      <w:r w:rsidR="002C3F29" w:rsidRPr="00E87CA0">
        <w:rPr>
          <w:rFonts w:ascii="Arial" w:hAnsi="Arial" w:cs="Arial"/>
          <w:sz w:val="24"/>
          <w:szCs w:val="24"/>
        </w:rPr>
        <w:t>2019</w:t>
      </w:r>
      <w:r w:rsidR="005F2B1D" w:rsidRPr="00E87CA0">
        <w:rPr>
          <w:rFonts w:ascii="Arial" w:hAnsi="Arial" w:cs="Arial"/>
          <w:sz w:val="24"/>
          <w:szCs w:val="24"/>
        </w:rPr>
        <w:t>)</w:t>
      </w:r>
      <w:r w:rsidR="002C3F29" w:rsidRPr="00E87CA0">
        <w:rPr>
          <w:rFonts w:ascii="Arial" w:hAnsi="Arial" w:cs="Arial"/>
          <w:sz w:val="24"/>
          <w:szCs w:val="24"/>
        </w:rPr>
        <w:t>.</w:t>
      </w:r>
    </w:p>
    <w:p w14:paraId="62B7311E" w14:textId="4E0C9304" w:rsidR="0012501E" w:rsidRPr="00E87CA0" w:rsidRDefault="00247D76" w:rsidP="00916899">
      <w:pPr>
        <w:rPr>
          <w:rFonts w:ascii="Arial" w:hAnsi="Arial" w:cs="Arial"/>
          <w:sz w:val="24"/>
          <w:szCs w:val="24"/>
        </w:rPr>
      </w:pPr>
      <w:r w:rsidRPr="00E87CA0">
        <w:rPr>
          <w:rFonts w:ascii="Arial" w:hAnsi="Arial" w:cs="Arial"/>
          <w:sz w:val="24"/>
          <w:szCs w:val="24"/>
        </w:rPr>
        <w:t xml:space="preserve">There are several reasons why crimes go unreported, whether it be something </w:t>
      </w:r>
      <w:r w:rsidR="005B5B7E" w:rsidRPr="00E87CA0">
        <w:rPr>
          <w:rFonts w:ascii="Arial" w:hAnsi="Arial" w:cs="Arial"/>
          <w:sz w:val="24"/>
          <w:szCs w:val="24"/>
        </w:rPr>
        <w:t>small like wanting to deal with the situation between the victim and perpetrator themselves or something much bigger like manipulation or victim intimidation.</w:t>
      </w:r>
      <w:r w:rsidR="005013FE" w:rsidRPr="00E87CA0">
        <w:rPr>
          <w:rFonts w:ascii="Arial" w:hAnsi="Arial" w:cs="Arial"/>
          <w:sz w:val="24"/>
          <w:szCs w:val="24"/>
        </w:rPr>
        <w:t xml:space="preserve"> </w:t>
      </w:r>
      <w:r w:rsidR="00FC0703" w:rsidRPr="00E87CA0">
        <w:rPr>
          <w:rFonts w:ascii="Arial" w:hAnsi="Arial" w:cs="Arial"/>
          <w:sz w:val="24"/>
          <w:szCs w:val="24"/>
        </w:rPr>
        <w:t>Crimes like vanda</w:t>
      </w:r>
      <w:r w:rsidR="00F30B3B" w:rsidRPr="00E87CA0">
        <w:rPr>
          <w:rFonts w:ascii="Arial" w:hAnsi="Arial" w:cs="Arial"/>
          <w:sz w:val="24"/>
          <w:szCs w:val="24"/>
        </w:rPr>
        <w:t>lism</w:t>
      </w:r>
      <w:r w:rsidR="00591019" w:rsidRPr="00E87CA0">
        <w:rPr>
          <w:rFonts w:ascii="Arial" w:hAnsi="Arial" w:cs="Arial"/>
          <w:sz w:val="24"/>
          <w:szCs w:val="24"/>
        </w:rPr>
        <w:t xml:space="preserve"> or property damage</w:t>
      </w:r>
      <w:r w:rsidR="00F30B3B" w:rsidRPr="00E87CA0">
        <w:rPr>
          <w:rFonts w:ascii="Arial" w:hAnsi="Arial" w:cs="Arial"/>
          <w:sz w:val="24"/>
          <w:szCs w:val="24"/>
        </w:rPr>
        <w:t xml:space="preserve"> caused by a young person on their </w:t>
      </w:r>
      <w:r w:rsidR="002C3F29" w:rsidRPr="00E87CA0">
        <w:rPr>
          <w:rFonts w:ascii="Arial" w:hAnsi="Arial" w:cs="Arial"/>
          <w:sz w:val="24"/>
          <w:szCs w:val="24"/>
        </w:rPr>
        <w:t>neighbour’s</w:t>
      </w:r>
      <w:r w:rsidR="00F30B3B" w:rsidRPr="00E87CA0">
        <w:rPr>
          <w:rFonts w:ascii="Arial" w:hAnsi="Arial" w:cs="Arial"/>
          <w:sz w:val="24"/>
          <w:szCs w:val="24"/>
        </w:rPr>
        <w:t xml:space="preserve"> property can be dealt with civilly</w:t>
      </w:r>
      <w:r w:rsidR="00360426" w:rsidRPr="00E87CA0">
        <w:rPr>
          <w:rFonts w:ascii="Arial" w:hAnsi="Arial" w:cs="Arial"/>
          <w:sz w:val="24"/>
          <w:szCs w:val="24"/>
        </w:rPr>
        <w:t xml:space="preserve">, </w:t>
      </w:r>
      <w:r w:rsidR="00591019" w:rsidRPr="00E87CA0">
        <w:rPr>
          <w:rFonts w:ascii="Arial" w:hAnsi="Arial" w:cs="Arial"/>
          <w:sz w:val="24"/>
          <w:szCs w:val="24"/>
        </w:rPr>
        <w:t xml:space="preserve">without police contact by the neighbours simply paying for repairs </w:t>
      </w:r>
      <w:r w:rsidR="0097695F" w:rsidRPr="00E87CA0">
        <w:rPr>
          <w:rFonts w:ascii="Arial" w:hAnsi="Arial" w:cs="Arial"/>
          <w:sz w:val="24"/>
          <w:szCs w:val="24"/>
        </w:rPr>
        <w:t>of the damaged proper</w:t>
      </w:r>
      <w:r w:rsidR="009229CF" w:rsidRPr="00E87CA0">
        <w:rPr>
          <w:rFonts w:ascii="Arial" w:hAnsi="Arial" w:cs="Arial"/>
          <w:sz w:val="24"/>
          <w:szCs w:val="24"/>
        </w:rPr>
        <w:t>t</w:t>
      </w:r>
      <w:r w:rsidR="0097695F" w:rsidRPr="00E87CA0">
        <w:rPr>
          <w:rFonts w:ascii="Arial" w:hAnsi="Arial" w:cs="Arial"/>
          <w:sz w:val="24"/>
          <w:szCs w:val="24"/>
        </w:rPr>
        <w:t>y.</w:t>
      </w:r>
      <w:r w:rsidR="005B5B7E" w:rsidRPr="00E87CA0">
        <w:rPr>
          <w:rFonts w:ascii="Arial" w:hAnsi="Arial" w:cs="Arial"/>
          <w:sz w:val="24"/>
          <w:szCs w:val="24"/>
        </w:rPr>
        <w:t xml:space="preserve"> </w:t>
      </w:r>
      <w:r w:rsidR="00506229" w:rsidRPr="00E87CA0">
        <w:rPr>
          <w:rFonts w:ascii="Arial" w:hAnsi="Arial" w:cs="Arial"/>
          <w:sz w:val="24"/>
          <w:szCs w:val="24"/>
        </w:rPr>
        <w:t xml:space="preserve">An attempt to </w:t>
      </w:r>
      <w:r w:rsidR="00E35927" w:rsidRPr="00E87CA0">
        <w:rPr>
          <w:rFonts w:ascii="Arial" w:hAnsi="Arial" w:cs="Arial"/>
          <w:sz w:val="24"/>
          <w:szCs w:val="24"/>
        </w:rPr>
        <w:t xml:space="preserve">threaten or persuade a victim not to give evidence against the perpetrator is called witness intimidation, </w:t>
      </w:r>
      <w:r w:rsidR="00DE1906" w:rsidRPr="00E87CA0">
        <w:rPr>
          <w:rFonts w:ascii="Arial" w:hAnsi="Arial" w:cs="Arial"/>
          <w:sz w:val="24"/>
          <w:szCs w:val="24"/>
        </w:rPr>
        <w:t>CPS (2022)</w:t>
      </w:r>
      <w:r w:rsidR="002430E8" w:rsidRPr="00E87CA0">
        <w:rPr>
          <w:rFonts w:ascii="Arial" w:hAnsi="Arial" w:cs="Arial"/>
          <w:sz w:val="24"/>
          <w:szCs w:val="24"/>
        </w:rPr>
        <w:t xml:space="preserve">. This is said to be rare, but when this does occur, it is usually found the offender is closely linked to the victim </w:t>
      </w:r>
      <w:r w:rsidR="00762BC2" w:rsidRPr="00E87CA0">
        <w:rPr>
          <w:rFonts w:ascii="Arial" w:hAnsi="Arial" w:cs="Arial"/>
          <w:sz w:val="24"/>
          <w:szCs w:val="24"/>
        </w:rPr>
        <w:t xml:space="preserve">and intimidation is likely to </w:t>
      </w:r>
      <w:r w:rsidR="006A015A" w:rsidRPr="00E87CA0">
        <w:rPr>
          <w:rFonts w:ascii="Arial" w:hAnsi="Arial" w:cs="Arial"/>
          <w:sz w:val="24"/>
          <w:szCs w:val="24"/>
        </w:rPr>
        <w:t>follow after offenses such as domestic violence</w:t>
      </w:r>
      <w:r w:rsidR="00A55710" w:rsidRPr="00E87CA0">
        <w:rPr>
          <w:rFonts w:ascii="Arial" w:hAnsi="Arial" w:cs="Arial"/>
          <w:sz w:val="24"/>
          <w:szCs w:val="24"/>
        </w:rPr>
        <w:t xml:space="preserve">, </w:t>
      </w:r>
      <w:r w:rsidR="00A55710" w:rsidRPr="00E87CA0">
        <w:rPr>
          <w:rFonts w:ascii="Arial" w:hAnsi="Arial" w:cs="Arial"/>
          <w:sz w:val="24"/>
          <w:szCs w:val="24"/>
        </w:rPr>
        <w:t>CPS (2022).</w:t>
      </w:r>
      <w:r w:rsidR="00660920" w:rsidRPr="00E87CA0">
        <w:rPr>
          <w:rFonts w:ascii="Arial" w:hAnsi="Arial" w:cs="Arial"/>
          <w:sz w:val="24"/>
          <w:szCs w:val="24"/>
        </w:rPr>
        <w:t xml:space="preserve"> Witness intimidation/ manipulation is a </w:t>
      </w:r>
      <w:r w:rsidR="00660920" w:rsidRPr="00E87CA0">
        <w:rPr>
          <w:rFonts w:ascii="Arial" w:hAnsi="Arial" w:cs="Arial"/>
          <w:sz w:val="24"/>
          <w:szCs w:val="24"/>
        </w:rPr>
        <w:lastRenderedPageBreak/>
        <w:t xml:space="preserve">crime in itself, </w:t>
      </w:r>
      <w:r w:rsidR="004D3D15" w:rsidRPr="00E87CA0">
        <w:rPr>
          <w:rFonts w:ascii="Arial" w:hAnsi="Arial" w:cs="Arial"/>
          <w:sz w:val="24"/>
          <w:szCs w:val="24"/>
        </w:rPr>
        <w:t xml:space="preserve">Section 51 of the Criminal Justice and Public Order Act 1994 </w:t>
      </w:r>
      <w:r w:rsidR="00694426" w:rsidRPr="00E87CA0">
        <w:rPr>
          <w:rFonts w:ascii="Arial" w:hAnsi="Arial" w:cs="Arial"/>
          <w:sz w:val="24"/>
          <w:szCs w:val="24"/>
        </w:rPr>
        <w:t xml:space="preserve">is split into two offences. The first, s.51(1) says that </w:t>
      </w:r>
      <w:r w:rsidR="00F917EC" w:rsidRPr="00E87CA0">
        <w:rPr>
          <w:rFonts w:ascii="Arial" w:hAnsi="Arial" w:cs="Arial"/>
          <w:sz w:val="24"/>
          <w:szCs w:val="24"/>
        </w:rPr>
        <w:t>acts</w:t>
      </w:r>
      <w:r w:rsidR="00F5572D" w:rsidRPr="00E87CA0">
        <w:rPr>
          <w:rFonts w:ascii="Arial" w:hAnsi="Arial" w:cs="Arial"/>
          <w:sz w:val="24"/>
          <w:szCs w:val="24"/>
        </w:rPr>
        <w:t xml:space="preserve">, </w:t>
      </w:r>
      <w:r w:rsidR="00F917EC" w:rsidRPr="00E87CA0">
        <w:rPr>
          <w:rFonts w:ascii="Arial" w:hAnsi="Arial" w:cs="Arial"/>
          <w:sz w:val="24"/>
          <w:szCs w:val="24"/>
        </w:rPr>
        <w:t xml:space="preserve">against </w:t>
      </w:r>
      <w:r w:rsidR="00AD2751" w:rsidRPr="00E87CA0">
        <w:rPr>
          <w:rFonts w:ascii="Arial" w:hAnsi="Arial" w:cs="Arial"/>
          <w:sz w:val="24"/>
          <w:szCs w:val="24"/>
        </w:rPr>
        <w:t>a victim or witness</w:t>
      </w:r>
      <w:r w:rsidR="008D3A40" w:rsidRPr="00E87CA0">
        <w:rPr>
          <w:rFonts w:ascii="Arial" w:hAnsi="Arial" w:cs="Arial"/>
          <w:sz w:val="24"/>
          <w:szCs w:val="24"/>
        </w:rPr>
        <w:t xml:space="preserve"> or any persons assisting in an investigation</w:t>
      </w:r>
      <w:r w:rsidR="00505464" w:rsidRPr="00E87CA0">
        <w:rPr>
          <w:rFonts w:ascii="Arial" w:hAnsi="Arial" w:cs="Arial"/>
          <w:sz w:val="24"/>
          <w:szCs w:val="24"/>
        </w:rPr>
        <w:t xml:space="preserve">, </w:t>
      </w:r>
      <w:r w:rsidR="00F5572D" w:rsidRPr="00E87CA0">
        <w:rPr>
          <w:rFonts w:ascii="Arial" w:hAnsi="Arial" w:cs="Arial"/>
          <w:sz w:val="24"/>
          <w:szCs w:val="24"/>
        </w:rPr>
        <w:t xml:space="preserve">that is intended to intimidate </w:t>
      </w:r>
      <w:r w:rsidR="00536C21" w:rsidRPr="00E87CA0">
        <w:rPr>
          <w:rFonts w:ascii="Arial" w:hAnsi="Arial" w:cs="Arial"/>
          <w:sz w:val="24"/>
          <w:szCs w:val="24"/>
        </w:rPr>
        <w:t xml:space="preserve">or cause harm in order to stop the victim/ witness giving evidence is an offence. </w:t>
      </w:r>
      <w:r w:rsidR="0067411A" w:rsidRPr="00E87CA0">
        <w:rPr>
          <w:rFonts w:ascii="Arial" w:hAnsi="Arial" w:cs="Arial"/>
          <w:sz w:val="24"/>
          <w:szCs w:val="24"/>
        </w:rPr>
        <w:t xml:space="preserve">A recent example of witness intimidation is </w:t>
      </w:r>
      <w:r w:rsidR="00565F7C" w:rsidRPr="00E87CA0">
        <w:rPr>
          <w:rFonts w:ascii="Arial" w:hAnsi="Arial" w:cs="Arial"/>
          <w:sz w:val="24"/>
          <w:szCs w:val="24"/>
        </w:rPr>
        <w:t xml:space="preserve">the case of Vickers 2023, </w:t>
      </w:r>
      <w:r w:rsidR="00AB2365" w:rsidRPr="00E87CA0">
        <w:rPr>
          <w:rFonts w:ascii="Arial" w:hAnsi="Arial" w:cs="Arial"/>
          <w:sz w:val="24"/>
          <w:szCs w:val="24"/>
        </w:rPr>
        <w:t xml:space="preserve">who attempted to intimidate one of his victims in order to get the charges against him dropped. </w:t>
      </w:r>
      <w:r w:rsidR="001506F9" w:rsidRPr="00E87CA0">
        <w:rPr>
          <w:rFonts w:ascii="Arial" w:hAnsi="Arial" w:cs="Arial"/>
          <w:sz w:val="24"/>
          <w:szCs w:val="24"/>
        </w:rPr>
        <w:t xml:space="preserve">His intimidation </w:t>
      </w:r>
      <w:r w:rsidR="009229CF" w:rsidRPr="00E87CA0">
        <w:rPr>
          <w:rFonts w:ascii="Arial" w:hAnsi="Arial" w:cs="Arial"/>
          <w:sz w:val="24"/>
          <w:szCs w:val="24"/>
        </w:rPr>
        <w:t>worked in his favour</w:t>
      </w:r>
      <w:r w:rsidR="000223D4" w:rsidRPr="00E87CA0">
        <w:rPr>
          <w:rFonts w:ascii="Arial" w:hAnsi="Arial" w:cs="Arial"/>
          <w:sz w:val="24"/>
          <w:szCs w:val="24"/>
        </w:rPr>
        <w:t>, (</w:t>
      </w:r>
      <w:r w:rsidR="009229CF" w:rsidRPr="00E87CA0">
        <w:rPr>
          <w:rFonts w:ascii="Arial" w:hAnsi="Arial" w:cs="Arial"/>
          <w:sz w:val="24"/>
          <w:szCs w:val="24"/>
        </w:rPr>
        <w:t>to a degre</w:t>
      </w:r>
      <w:r w:rsidR="000223D4" w:rsidRPr="00E87CA0">
        <w:rPr>
          <w:rFonts w:ascii="Arial" w:hAnsi="Arial" w:cs="Arial"/>
          <w:sz w:val="24"/>
          <w:szCs w:val="24"/>
        </w:rPr>
        <w:t>e)</w:t>
      </w:r>
      <w:r w:rsidR="001506F9" w:rsidRPr="00E87CA0">
        <w:rPr>
          <w:rFonts w:ascii="Arial" w:hAnsi="Arial" w:cs="Arial"/>
          <w:sz w:val="24"/>
          <w:szCs w:val="24"/>
        </w:rPr>
        <w:t xml:space="preserve"> </w:t>
      </w:r>
      <w:r w:rsidR="000223D4" w:rsidRPr="00E87CA0">
        <w:rPr>
          <w:rFonts w:ascii="Arial" w:hAnsi="Arial" w:cs="Arial"/>
          <w:sz w:val="24"/>
          <w:szCs w:val="24"/>
        </w:rPr>
        <w:t xml:space="preserve">but </w:t>
      </w:r>
      <w:r w:rsidR="001506F9" w:rsidRPr="00E87CA0">
        <w:rPr>
          <w:rFonts w:ascii="Arial" w:hAnsi="Arial" w:cs="Arial"/>
          <w:sz w:val="24"/>
          <w:szCs w:val="24"/>
        </w:rPr>
        <w:t xml:space="preserve">he was sentenced to ten years in prison on two accounts of </w:t>
      </w:r>
      <w:r w:rsidR="00E50166" w:rsidRPr="00E87CA0">
        <w:rPr>
          <w:rFonts w:ascii="Arial" w:hAnsi="Arial" w:cs="Arial"/>
          <w:sz w:val="24"/>
          <w:szCs w:val="24"/>
        </w:rPr>
        <w:t xml:space="preserve">indecent assault. Although, he was cleared of </w:t>
      </w:r>
      <w:r w:rsidR="00A52B90" w:rsidRPr="00E87CA0">
        <w:rPr>
          <w:rFonts w:ascii="Arial" w:hAnsi="Arial" w:cs="Arial"/>
          <w:sz w:val="24"/>
          <w:szCs w:val="24"/>
        </w:rPr>
        <w:t xml:space="preserve">two charges, </w:t>
      </w:r>
      <w:r w:rsidR="005C7CBA" w:rsidRPr="00E87CA0">
        <w:rPr>
          <w:rFonts w:ascii="Arial" w:hAnsi="Arial" w:cs="Arial"/>
          <w:sz w:val="24"/>
          <w:szCs w:val="24"/>
        </w:rPr>
        <w:t>this</w:t>
      </w:r>
      <w:r w:rsidR="00A52B90" w:rsidRPr="00E87CA0">
        <w:rPr>
          <w:rFonts w:ascii="Arial" w:hAnsi="Arial" w:cs="Arial"/>
          <w:sz w:val="24"/>
          <w:szCs w:val="24"/>
        </w:rPr>
        <w:t xml:space="preserve"> would not have happened if either of his victims were willing to </w:t>
      </w:r>
      <w:r w:rsidR="00E60EA3" w:rsidRPr="00E87CA0">
        <w:rPr>
          <w:rFonts w:ascii="Arial" w:hAnsi="Arial" w:cs="Arial"/>
          <w:sz w:val="24"/>
          <w:szCs w:val="24"/>
        </w:rPr>
        <w:t>read out their impact statements at court</w:t>
      </w:r>
      <w:r w:rsidR="005C7CBA" w:rsidRPr="00E87CA0">
        <w:rPr>
          <w:rFonts w:ascii="Arial" w:hAnsi="Arial" w:cs="Arial"/>
          <w:sz w:val="24"/>
          <w:szCs w:val="24"/>
        </w:rPr>
        <w:t>, which would have likely happened if it were not for his intimidation.</w:t>
      </w:r>
      <w:r w:rsidR="00E60EA3" w:rsidRPr="00E87CA0">
        <w:rPr>
          <w:rFonts w:ascii="Arial" w:hAnsi="Arial" w:cs="Arial"/>
          <w:sz w:val="24"/>
          <w:szCs w:val="24"/>
        </w:rPr>
        <w:t xml:space="preserve"> </w:t>
      </w:r>
      <w:r w:rsidR="00E27F06" w:rsidRPr="00E87CA0">
        <w:rPr>
          <w:rFonts w:ascii="Arial" w:hAnsi="Arial" w:cs="Arial"/>
          <w:sz w:val="24"/>
          <w:szCs w:val="24"/>
        </w:rPr>
        <w:t xml:space="preserve">When a victim decides not to report, </w:t>
      </w:r>
      <w:r w:rsidR="005013FE" w:rsidRPr="00E87CA0">
        <w:rPr>
          <w:rFonts w:ascii="Arial" w:hAnsi="Arial" w:cs="Arial"/>
          <w:sz w:val="24"/>
          <w:szCs w:val="24"/>
        </w:rPr>
        <w:t xml:space="preserve">they always have a reason, </w:t>
      </w:r>
      <w:r w:rsidR="0097695F" w:rsidRPr="00E87CA0">
        <w:rPr>
          <w:rFonts w:ascii="Arial" w:hAnsi="Arial" w:cs="Arial"/>
          <w:sz w:val="24"/>
          <w:szCs w:val="24"/>
        </w:rPr>
        <w:t xml:space="preserve">some people don’t want to involve the police as they </w:t>
      </w:r>
      <w:r w:rsidR="00EA7E4F" w:rsidRPr="00E87CA0">
        <w:rPr>
          <w:rFonts w:ascii="Arial" w:hAnsi="Arial" w:cs="Arial"/>
          <w:sz w:val="24"/>
          <w:szCs w:val="24"/>
        </w:rPr>
        <w:t>have no faith in the system</w:t>
      </w:r>
      <w:r w:rsidR="0006715A" w:rsidRPr="00E87CA0">
        <w:rPr>
          <w:rFonts w:ascii="Arial" w:hAnsi="Arial" w:cs="Arial"/>
          <w:sz w:val="24"/>
          <w:szCs w:val="24"/>
        </w:rPr>
        <w:t xml:space="preserve">, or they do not want to get anyone in trouble. </w:t>
      </w:r>
    </w:p>
    <w:p w14:paraId="4F4231E6" w14:textId="51578E0B" w:rsidR="000A3BD6" w:rsidRPr="00E87CA0" w:rsidRDefault="001927F5" w:rsidP="00916899">
      <w:pPr>
        <w:rPr>
          <w:rFonts w:ascii="Arial" w:hAnsi="Arial" w:cs="Arial"/>
          <w:sz w:val="24"/>
          <w:szCs w:val="24"/>
        </w:rPr>
      </w:pPr>
      <w:r w:rsidRPr="00E87CA0">
        <w:rPr>
          <w:rFonts w:ascii="Arial" w:hAnsi="Arial" w:cs="Arial"/>
          <w:sz w:val="24"/>
          <w:szCs w:val="24"/>
        </w:rPr>
        <w:tab/>
        <w:t>A</w:t>
      </w:r>
      <w:r w:rsidR="00FA7F9D" w:rsidRPr="00E87CA0">
        <w:rPr>
          <w:rFonts w:ascii="Arial" w:hAnsi="Arial" w:cs="Arial"/>
          <w:sz w:val="24"/>
          <w:szCs w:val="24"/>
        </w:rPr>
        <w:t xml:space="preserve">fter putting out a survey, it was found that less than half the </w:t>
      </w:r>
      <w:r w:rsidR="00334E6C" w:rsidRPr="00E87CA0">
        <w:rPr>
          <w:rFonts w:ascii="Arial" w:hAnsi="Arial" w:cs="Arial"/>
          <w:sz w:val="24"/>
          <w:szCs w:val="24"/>
        </w:rPr>
        <w:t>amount of victims who had previously reporting crime would then report a second crime if it was to occur, based on the</w:t>
      </w:r>
      <w:r w:rsidR="00A13113" w:rsidRPr="00E87CA0">
        <w:rPr>
          <w:rFonts w:ascii="Arial" w:hAnsi="Arial" w:cs="Arial"/>
          <w:sz w:val="24"/>
          <w:szCs w:val="24"/>
        </w:rPr>
        <w:t xml:space="preserve"> experience they have already had with the </w:t>
      </w:r>
      <w:r w:rsidR="00593160" w:rsidRPr="00E87CA0">
        <w:rPr>
          <w:rFonts w:ascii="Arial" w:hAnsi="Arial" w:cs="Arial"/>
          <w:sz w:val="24"/>
          <w:szCs w:val="24"/>
        </w:rPr>
        <w:t xml:space="preserve">justice system, Association of Police and Crime Commissioners, 2021. </w:t>
      </w:r>
      <w:r w:rsidR="00C758E9" w:rsidRPr="00E87CA0">
        <w:rPr>
          <w:rFonts w:ascii="Arial" w:hAnsi="Arial" w:cs="Arial"/>
          <w:sz w:val="24"/>
          <w:szCs w:val="24"/>
        </w:rPr>
        <w:t xml:space="preserve">The lack of faith and trust within our police and </w:t>
      </w:r>
      <w:r w:rsidR="00A921C2" w:rsidRPr="00E87CA0">
        <w:rPr>
          <w:rFonts w:ascii="Arial" w:hAnsi="Arial" w:cs="Arial"/>
          <w:sz w:val="24"/>
          <w:szCs w:val="24"/>
        </w:rPr>
        <w:t xml:space="preserve">criminal justice system is at a shocking </w:t>
      </w:r>
      <w:r w:rsidR="0049700B" w:rsidRPr="00E87CA0">
        <w:rPr>
          <w:rFonts w:ascii="Arial" w:hAnsi="Arial" w:cs="Arial"/>
          <w:sz w:val="24"/>
          <w:szCs w:val="24"/>
        </w:rPr>
        <w:t xml:space="preserve">new low, </w:t>
      </w:r>
      <w:r w:rsidR="00C77141" w:rsidRPr="00E87CA0">
        <w:rPr>
          <w:rFonts w:ascii="Arial" w:hAnsi="Arial" w:cs="Arial"/>
          <w:sz w:val="24"/>
          <w:szCs w:val="24"/>
        </w:rPr>
        <w:t xml:space="preserve">with it only being made worse with the </w:t>
      </w:r>
      <w:r w:rsidR="0049787B" w:rsidRPr="00E87CA0">
        <w:rPr>
          <w:rFonts w:ascii="Arial" w:hAnsi="Arial" w:cs="Arial"/>
          <w:sz w:val="24"/>
          <w:szCs w:val="24"/>
        </w:rPr>
        <w:t>case of Sarah Everard</w:t>
      </w:r>
      <w:r w:rsidR="00D22B08" w:rsidRPr="00E87CA0">
        <w:rPr>
          <w:rFonts w:ascii="Arial" w:hAnsi="Arial" w:cs="Arial"/>
          <w:sz w:val="24"/>
          <w:szCs w:val="24"/>
        </w:rPr>
        <w:t xml:space="preserve"> last year</w:t>
      </w:r>
      <w:r w:rsidR="0049787B" w:rsidRPr="00E87CA0">
        <w:rPr>
          <w:rFonts w:ascii="Arial" w:hAnsi="Arial" w:cs="Arial"/>
          <w:sz w:val="24"/>
          <w:szCs w:val="24"/>
        </w:rPr>
        <w:t xml:space="preserve">, </w:t>
      </w:r>
      <w:r w:rsidR="00D22B08" w:rsidRPr="00E87CA0">
        <w:rPr>
          <w:rFonts w:ascii="Arial" w:hAnsi="Arial" w:cs="Arial"/>
          <w:sz w:val="24"/>
          <w:szCs w:val="24"/>
        </w:rPr>
        <w:t xml:space="preserve">Myneko; Ditcham (2022). </w:t>
      </w:r>
      <w:r w:rsidR="00274235" w:rsidRPr="00E87CA0">
        <w:rPr>
          <w:rFonts w:ascii="Arial" w:hAnsi="Arial" w:cs="Arial"/>
          <w:sz w:val="24"/>
          <w:szCs w:val="24"/>
        </w:rPr>
        <w:t xml:space="preserve">The victim, who was on her way home from visiting a friend in Clapham </w:t>
      </w:r>
      <w:r w:rsidR="001048B0" w:rsidRPr="00E87CA0">
        <w:rPr>
          <w:rFonts w:ascii="Arial" w:hAnsi="Arial" w:cs="Arial"/>
          <w:sz w:val="24"/>
          <w:szCs w:val="24"/>
        </w:rPr>
        <w:t xml:space="preserve">was kidnapped, raped and murdered by </w:t>
      </w:r>
      <w:r w:rsidR="00FD6CA9" w:rsidRPr="00E87CA0">
        <w:rPr>
          <w:rFonts w:ascii="Arial" w:hAnsi="Arial" w:cs="Arial"/>
          <w:sz w:val="24"/>
          <w:szCs w:val="24"/>
        </w:rPr>
        <w:t>Wayne Cousens</w:t>
      </w:r>
      <w:r w:rsidR="00346FA9" w:rsidRPr="00E87CA0">
        <w:rPr>
          <w:rFonts w:ascii="Arial" w:hAnsi="Arial" w:cs="Arial"/>
          <w:sz w:val="24"/>
          <w:szCs w:val="24"/>
        </w:rPr>
        <w:t xml:space="preserve"> who was a police officer. </w:t>
      </w:r>
      <w:r w:rsidR="008A20B0" w:rsidRPr="00E87CA0">
        <w:rPr>
          <w:rFonts w:ascii="Arial" w:hAnsi="Arial" w:cs="Arial"/>
          <w:sz w:val="24"/>
          <w:szCs w:val="24"/>
        </w:rPr>
        <w:t xml:space="preserve">A week after her death, her body was found hidden in a woodland in Kent, </w:t>
      </w:r>
      <w:r w:rsidR="003C5A10" w:rsidRPr="00E87CA0">
        <w:rPr>
          <w:rFonts w:ascii="Arial" w:hAnsi="Arial" w:cs="Arial"/>
          <w:sz w:val="24"/>
          <w:szCs w:val="24"/>
        </w:rPr>
        <w:t>where Couzens happened to own some land. His crime was planned</w:t>
      </w:r>
      <w:r w:rsidR="00B353C9" w:rsidRPr="00E87CA0">
        <w:rPr>
          <w:rFonts w:ascii="Arial" w:hAnsi="Arial" w:cs="Arial"/>
          <w:sz w:val="24"/>
          <w:szCs w:val="24"/>
        </w:rPr>
        <w:t xml:space="preserve"> and he was a complete stranger to his victim, a person of authority that she was supposed to have trust in. </w:t>
      </w:r>
      <w:r w:rsidR="00E14D78" w:rsidRPr="00E87CA0">
        <w:rPr>
          <w:rFonts w:ascii="Arial" w:hAnsi="Arial" w:cs="Arial"/>
          <w:sz w:val="24"/>
          <w:szCs w:val="24"/>
        </w:rPr>
        <w:t xml:space="preserve">This case, along with </w:t>
      </w:r>
      <w:r w:rsidR="00CB62B8" w:rsidRPr="00E87CA0">
        <w:rPr>
          <w:rFonts w:ascii="Arial" w:hAnsi="Arial" w:cs="Arial"/>
          <w:sz w:val="24"/>
          <w:szCs w:val="24"/>
        </w:rPr>
        <w:t xml:space="preserve">Stephen Port, a serial killer who murdered four men, </w:t>
      </w:r>
      <w:r w:rsidR="00236DAC" w:rsidRPr="00E87CA0">
        <w:rPr>
          <w:rFonts w:ascii="Arial" w:hAnsi="Arial" w:cs="Arial"/>
          <w:sz w:val="24"/>
          <w:szCs w:val="24"/>
        </w:rPr>
        <w:lastRenderedPageBreak/>
        <w:t>put fear into the public</w:t>
      </w:r>
      <w:r w:rsidR="006972CD" w:rsidRPr="00E87CA0">
        <w:rPr>
          <w:rFonts w:ascii="Arial" w:hAnsi="Arial" w:cs="Arial"/>
          <w:sz w:val="24"/>
          <w:szCs w:val="24"/>
        </w:rPr>
        <w:t>. Port, who was convicted on four accounts of murder, had been accused on drugging and raping a teenager before his first victim was found, however, the authori</w:t>
      </w:r>
      <w:r w:rsidR="00B2314B" w:rsidRPr="00E87CA0">
        <w:rPr>
          <w:rFonts w:ascii="Arial" w:hAnsi="Arial" w:cs="Arial"/>
          <w:sz w:val="24"/>
          <w:szCs w:val="24"/>
        </w:rPr>
        <w:t>ties did not pick up on this for several days into their investigation and they described the death of his first victim, “not suspicious at the moment</w:t>
      </w:r>
      <w:r w:rsidR="008150A9" w:rsidRPr="00E87CA0">
        <w:rPr>
          <w:rFonts w:ascii="Arial" w:hAnsi="Arial" w:cs="Arial"/>
          <w:sz w:val="24"/>
          <w:szCs w:val="24"/>
        </w:rPr>
        <w:t>”</w:t>
      </w:r>
      <w:r w:rsidR="00B2314B" w:rsidRPr="00E87CA0">
        <w:rPr>
          <w:rFonts w:ascii="Arial" w:hAnsi="Arial" w:cs="Arial"/>
          <w:sz w:val="24"/>
          <w:szCs w:val="24"/>
        </w:rPr>
        <w:t xml:space="preserve">, </w:t>
      </w:r>
      <w:r w:rsidR="00194195" w:rsidRPr="00E87CA0">
        <w:rPr>
          <w:rFonts w:ascii="Arial" w:hAnsi="Arial" w:cs="Arial"/>
          <w:sz w:val="24"/>
          <w:szCs w:val="24"/>
        </w:rPr>
        <w:t xml:space="preserve">Simone (2021). If the </w:t>
      </w:r>
      <w:r w:rsidR="00B12D1A" w:rsidRPr="00E87CA0">
        <w:rPr>
          <w:rFonts w:ascii="Arial" w:hAnsi="Arial" w:cs="Arial"/>
          <w:sz w:val="24"/>
          <w:szCs w:val="24"/>
        </w:rPr>
        <w:t xml:space="preserve">investigation was taken more seriously, </w:t>
      </w:r>
      <w:r w:rsidR="00225B82" w:rsidRPr="00E87CA0">
        <w:rPr>
          <w:rFonts w:ascii="Arial" w:hAnsi="Arial" w:cs="Arial"/>
          <w:sz w:val="24"/>
          <w:szCs w:val="24"/>
        </w:rPr>
        <w:t xml:space="preserve">the authorities would have realised that the death should have been suspicious considering the victim died of </w:t>
      </w:r>
      <w:r w:rsidR="00217D97" w:rsidRPr="00E87CA0">
        <w:rPr>
          <w:rFonts w:ascii="Arial" w:hAnsi="Arial" w:cs="Arial"/>
          <w:sz w:val="24"/>
          <w:szCs w:val="24"/>
        </w:rPr>
        <w:t>a GHB overdose, and he had no previous history of using it</w:t>
      </w:r>
      <w:r w:rsidR="00AF0444" w:rsidRPr="00E87CA0">
        <w:rPr>
          <w:rFonts w:ascii="Arial" w:hAnsi="Arial" w:cs="Arial"/>
          <w:sz w:val="24"/>
          <w:szCs w:val="24"/>
        </w:rPr>
        <w:t xml:space="preserve">, </w:t>
      </w:r>
      <w:r w:rsidR="007D14EA" w:rsidRPr="00E87CA0">
        <w:rPr>
          <w:rFonts w:ascii="Arial" w:hAnsi="Arial" w:cs="Arial"/>
          <w:sz w:val="24"/>
          <w:szCs w:val="24"/>
        </w:rPr>
        <w:t xml:space="preserve">which </w:t>
      </w:r>
      <w:r w:rsidR="00234F1E" w:rsidRPr="00E87CA0">
        <w:rPr>
          <w:rFonts w:ascii="Arial" w:hAnsi="Arial" w:cs="Arial"/>
          <w:sz w:val="24"/>
          <w:szCs w:val="24"/>
        </w:rPr>
        <w:t>had been</w:t>
      </w:r>
      <w:r w:rsidR="007D14EA" w:rsidRPr="00E87CA0">
        <w:rPr>
          <w:rFonts w:ascii="Arial" w:hAnsi="Arial" w:cs="Arial"/>
          <w:sz w:val="24"/>
          <w:szCs w:val="24"/>
        </w:rPr>
        <w:t xml:space="preserve"> picked up by the emergency </w:t>
      </w:r>
      <w:r w:rsidR="004C1852" w:rsidRPr="00E87CA0">
        <w:rPr>
          <w:rFonts w:ascii="Arial" w:hAnsi="Arial" w:cs="Arial"/>
          <w:sz w:val="24"/>
          <w:szCs w:val="24"/>
        </w:rPr>
        <w:t>services,</w:t>
      </w:r>
      <w:r w:rsidR="008150A9" w:rsidRPr="00E87CA0">
        <w:rPr>
          <w:rFonts w:ascii="Arial" w:hAnsi="Arial" w:cs="Arial"/>
          <w:sz w:val="24"/>
          <w:szCs w:val="24"/>
        </w:rPr>
        <w:t xml:space="preserve"> but the police failed to </w:t>
      </w:r>
      <w:r w:rsidR="004C1852" w:rsidRPr="00E87CA0">
        <w:rPr>
          <w:rFonts w:ascii="Arial" w:hAnsi="Arial" w:cs="Arial"/>
          <w:sz w:val="24"/>
          <w:szCs w:val="24"/>
        </w:rPr>
        <w:t>realise this</w:t>
      </w:r>
      <w:r w:rsidR="007D14EA" w:rsidRPr="00E87CA0">
        <w:rPr>
          <w:rFonts w:ascii="Arial" w:hAnsi="Arial" w:cs="Arial"/>
          <w:sz w:val="24"/>
          <w:szCs w:val="24"/>
        </w:rPr>
        <w:t>,</w:t>
      </w:r>
      <w:r w:rsidR="00234F1E" w:rsidRPr="00E87CA0">
        <w:rPr>
          <w:rFonts w:ascii="Arial" w:hAnsi="Arial" w:cs="Arial"/>
          <w:sz w:val="24"/>
          <w:szCs w:val="24"/>
        </w:rPr>
        <w:t xml:space="preserve"> </w:t>
      </w:r>
      <w:r w:rsidR="00AF0444" w:rsidRPr="00E87CA0">
        <w:rPr>
          <w:rFonts w:ascii="Arial" w:hAnsi="Arial" w:cs="Arial"/>
          <w:sz w:val="24"/>
          <w:szCs w:val="24"/>
        </w:rPr>
        <w:t>Davies</w:t>
      </w:r>
      <w:r w:rsidR="0033145E" w:rsidRPr="00E87CA0">
        <w:rPr>
          <w:rFonts w:ascii="Arial" w:hAnsi="Arial" w:cs="Arial"/>
          <w:sz w:val="24"/>
          <w:szCs w:val="24"/>
        </w:rPr>
        <w:t xml:space="preserve"> (2021). </w:t>
      </w:r>
    </w:p>
    <w:p w14:paraId="4699402A" w14:textId="3CCC6F5F" w:rsidR="00F20F42" w:rsidRPr="00E87CA0" w:rsidRDefault="005A3101" w:rsidP="004C1852">
      <w:pPr>
        <w:ind w:firstLine="720"/>
        <w:rPr>
          <w:rFonts w:ascii="Arial" w:hAnsi="Arial" w:cs="Arial"/>
          <w:b/>
          <w:bCs/>
          <w:i/>
          <w:iCs/>
          <w:sz w:val="24"/>
          <w:szCs w:val="24"/>
          <w:u w:val="single"/>
        </w:rPr>
      </w:pPr>
      <w:r w:rsidRPr="00E87CA0">
        <w:rPr>
          <w:rFonts w:ascii="Arial" w:hAnsi="Arial" w:cs="Arial"/>
          <w:sz w:val="24"/>
          <w:szCs w:val="24"/>
        </w:rPr>
        <w:t>Large number of crimes go unreported every year, many of them minor crimes, but some of them much bigger</w:t>
      </w:r>
      <w:r w:rsidR="001C3293" w:rsidRPr="00E87CA0">
        <w:rPr>
          <w:rFonts w:ascii="Arial" w:hAnsi="Arial" w:cs="Arial"/>
          <w:sz w:val="24"/>
          <w:szCs w:val="24"/>
        </w:rPr>
        <w:t xml:space="preserve"> like rape for instance. </w:t>
      </w:r>
      <w:r w:rsidR="00C7508A" w:rsidRPr="00E87CA0">
        <w:rPr>
          <w:rFonts w:ascii="Arial" w:hAnsi="Arial" w:cs="Arial"/>
          <w:sz w:val="24"/>
          <w:szCs w:val="24"/>
        </w:rPr>
        <w:t xml:space="preserve">Statistics from </w:t>
      </w:r>
      <w:r w:rsidR="00A062B5" w:rsidRPr="00E87CA0">
        <w:rPr>
          <w:rFonts w:ascii="Arial" w:hAnsi="Arial" w:cs="Arial"/>
          <w:sz w:val="24"/>
          <w:szCs w:val="24"/>
        </w:rPr>
        <w:t>SOSRC</w:t>
      </w:r>
      <w:r w:rsidR="00D41EEB" w:rsidRPr="00E87CA0">
        <w:rPr>
          <w:rFonts w:ascii="Arial" w:hAnsi="Arial" w:cs="Arial"/>
          <w:sz w:val="24"/>
          <w:szCs w:val="24"/>
        </w:rPr>
        <w:t xml:space="preserve"> </w:t>
      </w:r>
      <w:r w:rsidR="00A062B5" w:rsidRPr="00E87CA0">
        <w:rPr>
          <w:rFonts w:ascii="Arial" w:hAnsi="Arial" w:cs="Arial"/>
          <w:sz w:val="24"/>
          <w:szCs w:val="24"/>
        </w:rPr>
        <w:t>(</w:t>
      </w:r>
      <w:r w:rsidR="00A24AD1" w:rsidRPr="00E87CA0">
        <w:rPr>
          <w:rFonts w:ascii="Arial" w:hAnsi="Arial" w:cs="Arial"/>
          <w:sz w:val="24"/>
          <w:szCs w:val="24"/>
        </w:rPr>
        <w:t>2023</w:t>
      </w:r>
      <w:r w:rsidR="00A062B5" w:rsidRPr="00E87CA0">
        <w:rPr>
          <w:rFonts w:ascii="Arial" w:hAnsi="Arial" w:cs="Arial"/>
          <w:sz w:val="24"/>
          <w:szCs w:val="24"/>
        </w:rPr>
        <w:t>)</w:t>
      </w:r>
      <w:r w:rsidR="00D41EEB" w:rsidRPr="00E87CA0">
        <w:rPr>
          <w:rFonts w:ascii="Arial" w:hAnsi="Arial" w:cs="Arial"/>
          <w:sz w:val="24"/>
          <w:szCs w:val="24"/>
        </w:rPr>
        <w:t xml:space="preserve">, </w:t>
      </w:r>
      <w:r w:rsidR="00A062B5" w:rsidRPr="00E87CA0">
        <w:rPr>
          <w:rFonts w:ascii="Arial" w:hAnsi="Arial" w:cs="Arial"/>
          <w:sz w:val="24"/>
          <w:szCs w:val="24"/>
        </w:rPr>
        <w:t xml:space="preserve">estimate that around 85,000 women and 12,000 men </w:t>
      </w:r>
      <w:r w:rsidR="00A013FB" w:rsidRPr="00E87CA0">
        <w:rPr>
          <w:rFonts w:ascii="Arial" w:hAnsi="Arial" w:cs="Arial"/>
          <w:sz w:val="24"/>
          <w:szCs w:val="24"/>
        </w:rPr>
        <w:t xml:space="preserve">experience some type of sexual offences yearly, whether it be </w:t>
      </w:r>
      <w:r w:rsidR="00F56F79" w:rsidRPr="00E87CA0">
        <w:rPr>
          <w:rFonts w:ascii="Arial" w:hAnsi="Arial" w:cs="Arial"/>
          <w:sz w:val="24"/>
          <w:szCs w:val="24"/>
        </w:rPr>
        <w:t xml:space="preserve">sexual assault, rape or attempted rape. </w:t>
      </w:r>
      <w:r w:rsidR="003C365D" w:rsidRPr="00E87CA0">
        <w:rPr>
          <w:rFonts w:ascii="Arial" w:hAnsi="Arial" w:cs="Arial"/>
          <w:sz w:val="24"/>
          <w:szCs w:val="24"/>
        </w:rPr>
        <w:t xml:space="preserve">As one of the most serious offences, </w:t>
      </w:r>
      <w:r w:rsidR="00650220" w:rsidRPr="00E87CA0">
        <w:rPr>
          <w:rFonts w:ascii="Arial" w:hAnsi="Arial" w:cs="Arial"/>
          <w:sz w:val="24"/>
          <w:szCs w:val="24"/>
        </w:rPr>
        <w:t>it is hard to get an exact number of victims each year because</w:t>
      </w:r>
      <w:r w:rsidR="00B4791C" w:rsidRPr="00E87CA0">
        <w:rPr>
          <w:rFonts w:ascii="Arial" w:hAnsi="Arial" w:cs="Arial"/>
          <w:sz w:val="24"/>
          <w:szCs w:val="24"/>
        </w:rPr>
        <w:t xml:space="preserve"> such a large number of these crimes go unreported. Retaliation, from more than just the perpetrator plays a big role in the under reporting of sexual offenses</w:t>
      </w:r>
      <w:r w:rsidR="00BA4CFF" w:rsidRPr="00E87CA0">
        <w:rPr>
          <w:rFonts w:ascii="Arial" w:hAnsi="Arial" w:cs="Arial"/>
          <w:sz w:val="24"/>
          <w:szCs w:val="24"/>
        </w:rPr>
        <w:t xml:space="preserve">, and sometimes the aftermath of reported crimes can be just as bad. </w:t>
      </w:r>
      <w:r w:rsidR="00683BEC" w:rsidRPr="00E87CA0">
        <w:rPr>
          <w:rFonts w:ascii="Arial" w:hAnsi="Arial" w:cs="Arial"/>
          <w:sz w:val="24"/>
          <w:szCs w:val="24"/>
        </w:rPr>
        <w:t xml:space="preserve">A good example of this is the Stanford Rape Case, </w:t>
      </w:r>
      <w:r w:rsidR="00682ACA" w:rsidRPr="00E87CA0">
        <w:rPr>
          <w:rFonts w:ascii="Arial" w:hAnsi="Arial" w:cs="Arial"/>
          <w:sz w:val="24"/>
          <w:szCs w:val="24"/>
        </w:rPr>
        <w:t xml:space="preserve">where the victim was able to give input on how </w:t>
      </w:r>
      <w:r w:rsidR="00605D74" w:rsidRPr="00E87CA0">
        <w:rPr>
          <w:rFonts w:ascii="Arial" w:hAnsi="Arial" w:cs="Arial"/>
          <w:sz w:val="24"/>
          <w:szCs w:val="24"/>
        </w:rPr>
        <w:t xml:space="preserve">serious this type of crime can be and how hard they can be to deal with even after reporting. </w:t>
      </w:r>
      <w:r w:rsidR="00B36223" w:rsidRPr="00E87CA0">
        <w:rPr>
          <w:rFonts w:ascii="Arial" w:hAnsi="Arial" w:cs="Arial"/>
          <w:sz w:val="24"/>
          <w:szCs w:val="24"/>
        </w:rPr>
        <w:t xml:space="preserve">Within her personal statement, the victim made a powerful impact when she explained how she felt after she had to be notified by a deputy that she was a victim of a crime. After being informed that she had been raped by a man that she didn’t know, the victim assumed that the police had the wrong person. She had been found unconscious behind a dumpster, exposed to everyone, where she was left after the crime had been committed. The victim explained that she no longer </w:t>
      </w:r>
      <w:r w:rsidR="00B36223" w:rsidRPr="00E87CA0">
        <w:rPr>
          <w:rFonts w:ascii="Arial" w:hAnsi="Arial" w:cs="Arial"/>
          <w:sz w:val="24"/>
          <w:szCs w:val="24"/>
        </w:rPr>
        <w:lastRenderedPageBreak/>
        <w:t>wanted to her inside her body, and she wished she could “take it off, like a jacket”</w:t>
      </w:r>
      <w:r w:rsidR="00B36223" w:rsidRPr="00E87CA0">
        <w:rPr>
          <w:rFonts w:ascii="Arial" w:hAnsi="Arial" w:cs="Arial"/>
          <w:sz w:val="24"/>
          <w:szCs w:val="24"/>
        </w:rPr>
        <w:t xml:space="preserve">, </w:t>
      </w:r>
      <w:r w:rsidR="009F4842" w:rsidRPr="00E87CA0">
        <w:rPr>
          <w:rFonts w:ascii="Arial" w:hAnsi="Arial" w:cs="Arial"/>
          <w:sz w:val="24"/>
          <w:szCs w:val="24"/>
        </w:rPr>
        <w:t>Wells (2016)</w:t>
      </w:r>
      <w:r w:rsidR="00B36223" w:rsidRPr="00E87CA0">
        <w:rPr>
          <w:rFonts w:ascii="Arial" w:hAnsi="Arial" w:cs="Arial"/>
          <w:sz w:val="24"/>
          <w:szCs w:val="24"/>
        </w:rPr>
        <w:t>. Additionally, the judge gave Turner (the perpetrator), a lenient sentence as a result of his status as a student at an elite university</w:t>
      </w:r>
      <w:r w:rsidR="00AD1B79" w:rsidRPr="00E87CA0">
        <w:rPr>
          <w:rFonts w:ascii="Arial" w:hAnsi="Arial" w:cs="Arial"/>
          <w:sz w:val="24"/>
          <w:szCs w:val="24"/>
        </w:rPr>
        <w:t>, Levin (2016)</w:t>
      </w:r>
      <w:r w:rsidR="00B36223" w:rsidRPr="00E87CA0">
        <w:rPr>
          <w:rFonts w:ascii="Arial" w:hAnsi="Arial" w:cs="Arial"/>
          <w:sz w:val="24"/>
          <w:szCs w:val="24"/>
        </w:rPr>
        <w:t xml:space="preserve">. Even after having a substantial amount of evidence, there was still hardly any justice </w:t>
      </w:r>
      <w:r w:rsidR="007903E9" w:rsidRPr="00E87CA0">
        <w:rPr>
          <w:rFonts w:ascii="Arial" w:hAnsi="Arial" w:cs="Arial"/>
          <w:sz w:val="24"/>
          <w:szCs w:val="24"/>
        </w:rPr>
        <w:t xml:space="preserve">for his victim </w:t>
      </w:r>
      <w:r w:rsidR="00B36223" w:rsidRPr="00E87CA0">
        <w:rPr>
          <w:rFonts w:ascii="Arial" w:hAnsi="Arial" w:cs="Arial"/>
          <w:sz w:val="24"/>
          <w:szCs w:val="24"/>
        </w:rPr>
        <w:t>as he was given a short sentence because a full sentence was said to have had ‘a severe impact’ on his future</w:t>
      </w:r>
      <w:r w:rsidR="00D067C8" w:rsidRPr="00E87CA0">
        <w:rPr>
          <w:rFonts w:ascii="Arial" w:hAnsi="Arial" w:cs="Arial"/>
          <w:sz w:val="24"/>
          <w:szCs w:val="24"/>
        </w:rPr>
        <w:t>, Wells (2016)</w:t>
      </w:r>
      <w:r w:rsidR="00B36223" w:rsidRPr="00E87CA0">
        <w:rPr>
          <w:rFonts w:ascii="Arial" w:hAnsi="Arial" w:cs="Arial"/>
          <w:sz w:val="24"/>
          <w:szCs w:val="24"/>
        </w:rPr>
        <w:t xml:space="preserve">. This is an example of why some victims may choose not to report sexual abuse or crimes because of victim blaming, the victim recalled how she was asked what she was wearing and how much she had had to drink, questions that are commonly asked when women have been victims of rape or sexual assault. </w:t>
      </w:r>
      <w:r w:rsidR="00FC028B" w:rsidRPr="00E87CA0">
        <w:rPr>
          <w:rFonts w:ascii="Arial" w:hAnsi="Arial" w:cs="Arial"/>
          <w:sz w:val="24"/>
          <w:szCs w:val="24"/>
        </w:rPr>
        <w:t xml:space="preserve"> </w:t>
      </w:r>
    </w:p>
    <w:p w14:paraId="5521A8AB" w14:textId="30069935" w:rsidR="00B63999" w:rsidRPr="00E87CA0" w:rsidRDefault="00FC028B" w:rsidP="00507545">
      <w:pPr>
        <w:ind w:firstLine="720"/>
        <w:rPr>
          <w:rFonts w:ascii="Arial" w:hAnsi="Arial" w:cs="Arial"/>
          <w:sz w:val="24"/>
          <w:szCs w:val="24"/>
        </w:rPr>
      </w:pPr>
      <w:r w:rsidRPr="00E87CA0">
        <w:rPr>
          <w:rFonts w:ascii="Arial" w:hAnsi="Arial" w:cs="Arial"/>
          <w:sz w:val="24"/>
          <w:szCs w:val="24"/>
        </w:rPr>
        <w:t xml:space="preserve">Many </w:t>
      </w:r>
      <w:r w:rsidR="00584D34" w:rsidRPr="00E87CA0">
        <w:rPr>
          <w:rFonts w:ascii="Arial" w:hAnsi="Arial" w:cs="Arial"/>
          <w:sz w:val="24"/>
          <w:szCs w:val="24"/>
        </w:rPr>
        <w:t>times,</w:t>
      </w:r>
      <w:r w:rsidRPr="00E87CA0">
        <w:rPr>
          <w:rFonts w:ascii="Arial" w:hAnsi="Arial" w:cs="Arial"/>
          <w:sz w:val="24"/>
          <w:szCs w:val="24"/>
        </w:rPr>
        <w:t xml:space="preserve"> when a crime goes unreported it is because the victims feel as though it is too time consuming to </w:t>
      </w:r>
      <w:r w:rsidR="00AB108D" w:rsidRPr="00E87CA0">
        <w:rPr>
          <w:rFonts w:ascii="Arial" w:hAnsi="Arial" w:cs="Arial"/>
          <w:sz w:val="24"/>
          <w:szCs w:val="24"/>
        </w:rPr>
        <w:t xml:space="preserve">report. </w:t>
      </w:r>
      <w:r w:rsidR="003A2BCC" w:rsidRPr="00E87CA0">
        <w:rPr>
          <w:rFonts w:ascii="Arial" w:hAnsi="Arial" w:cs="Arial"/>
          <w:sz w:val="24"/>
          <w:szCs w:val="24"/>
        </w:rPr>
        <w:t xml:space="preserve">One of the </w:t>
      </w:r>
      <w:r w:rsidR="00F63466" w:rsidRPr="00E87CA0">
        <w:rPr>
          <w:rFonts w:ascii="Arial" w:hAnsi="Arial" w:cs="Arial"/>
          <w:sz w:val="24"/>
          <w:szCs w:val="24"/>
        </w:rPr>
        <w:t xml:space="preserve">most common crimes within the UK is criminal damage, however, statistics </w:t>
      </w:r>
      <w:r w:rsidR="00A46660" w:rsidRPr="00E87CA0">
        <w:rPr>
          <w:rFonts w:ascii="Arial" w:hAnsi="Arial" w:cs="Arial"/>
          <w:sz w:val="24"/>
          <w:szCs w:val="24"/>
        </w:rPr>
        <w:t xml:space="preserve">shows that it makes up only 9.4% of crime reported in Swansea. </w:t>
      </w:r>
      <w:r w:rsidR="00FA67FC" w:rsidRPr="00E87CA0">
        <w:rPr>
          <w:rFonts w:ascii="Arial" w:hAnsi="Arial" w:cs="Arial"/>
          <w:sz w:val="24"/>
          <w:szCs w:val="24"/>
        </w:rPr>
        <w:t xml:space="preserve">Legally, criminal damage is </w:t>
      </w:r>
      <w:r w:rsidR="00331B20" w:rsidRPr="00E87CA0">
        <w:rPr>
          <w:rFonts w:ascii="Arial" w:hAnsi="Arial" w:cs="Arial"/>
          <w:sz w:val="24"/>
          <w:szCs w:val="24"/>
        </w:rPr>
        <w:t>only a crime if it was intentional</w:t>
      </w:r>
      <w:r w:rsidR="00DD0D97" w:rsidRPr="00E87CA0">
        <w:rPr>
          <w:rFonts w:ascii="Arial" w:hAnsi="Arial" w:cs="Arial"/>
          <w:sz w:val="24"/>
          <w:szCs w:val="24"/>
        </w:rPr>
        <w:t xml:space="preserve"> says Victim Support </w:t>
      </w:r>
      <w:r w:rsidR="00BE34E6" w:rsidRPr="00E87CA0">
        <w:rPr>
          <w:rFonts w:ascii="Arial" w:hAnsi="Arial" w:cs="Arial"/>
          <w:sz w:val="24"/>
          <w:szCs w:val="24"/>
        </w:rPr>
        <w:t xml:space="preserve">(2021). </w:t>
      </w:r>
      <w:r w:rsidR="0065540E" w:rsidRPr="00E87CA0">
        <w:rPr>
          <w:rFonts w:ascii="Arial" w:hAnsi="Arial" w:cs="Arial"/>
          <w:sz w:val="24"/>
          <w:szCs w:val="24"/>
        </w:rPr>
        <w:t xml:space="preserve">Some victims </w:t>
      </w:r>
      <w:r w:rsidR="0081380B" w:rsidRPr="00E87CA0">
        <w:rPr>
          <w:rFonts w:ascii="Arial" w:hAnsi="Arial" w:cs="Arial"/>
          <w:sz w:val="24"/>
          <w:szCs w:val="24"/>
        </w:rPr>
        <w:t xml:space="preserve">feel </w:t>
      </w:r>
      <w:r w:rsidR="00236B6B" w:rsidRPr="00E87CA0">
        <w:rPr>
          <w:rFonts w:ascii="Arial" w:hAnsi="Arial" w:cs="Arial"/>
          <w:sz w:val="24"/>
          <w:szCs w:val="24"/>
        </w:rPr>
        <w:t>as though the police do not take criminal damage seriously enough and the sentences are too short, this is why there is so much reoffending</w:t>
      </w:r>
      <w:r w:rsidR="000D3CD9" w:rsidRPr="00E87CA0">
        <w:rPr>
          <w:rFonts w:ascii="Arial" w:hAnsi="Arial" w:cs="Arial"/>
          <w:sz w:val="24"/>
          <w:szCs w:val="24"/>
        </w:rPr>
        <w:t xml:space="preserve">. Criminal damage is only triable </w:t>
      </w:r>
      <w:r w:rsidR="00D85C9B" w:rsidRPr="00E87CA0">
        <w:rPr>
          <w:rFonts w:ascii="Arial" w:hAnsi="Arial" w:cs="Arial"/>
          <w:sz w:val="24"/>
          <w:szCs w:val="24"/>
        </w:rPr>
        <w:t xml:space="preserve">if the summary value is more than £5,000, </w:t>
      </w:r>
      <w:r w:rsidR="009F1532" w:rsidRPr="00E87CA0">
        <w:rPr>
          <w:rFonts w:ascii="Arial" w:hAnsi="Arial" w:cs="Arial"/>
          <w:sz w:val="24"/>
          <w:szCs w:val="24"/>
        </w:rPr>
        <w:t xml:space="preserve">the </w:t>
      </w:r>
      <w:r w:rsidR="00611451" w:rsidRPr="00E87CA0">
        <w:rPr>
          <w:rFonts w:ascii="Arial" w:hAnsi="Arial" w:cs="Arial"/>
          <w:sz w:val="24"/>
          <w:szCs w:val="24"/>
        </w:rPr>
        <w:t>perpetrator</w:t>
      </w:r>
      <w:r w:rsidR="009F1532" w:rsidRPr="00E87CA0">
        <w:rPr>
          <w:rFonts w:ascii="Arial" w:hAnsi="Arial" w:cs="Arial"/>
          <w:sz w:val="24"/>
          <w:szCs w:val="24"/>
        </w:rPr>
        <w:t xml:space="preserve"> could look at imprisonment for around 6 months, as well as a level five fine, </w:t>
      </w:r>
      <w:r w:rsidR="00611451" w:rsidRPr="00E87CA0">
        <w:rPr>
          <w:rFonts w:ascii="Arial" w:hAnsi="Arial" w:cs="Arial"/>
          <w:sz w:val="24"/>
          <w:szCs w:val="24"/>
        </w:rPr>
        <w:t xml:space="preserve">Sentencing Council (2008). </w:t>
      </w:r>
      <w:r w:rsidR="008D61D4" w:rsidRPr="00E87CA0">
        <w:rPr>
          <w:rFonts w:ascii="Arial" w:hAnsi="Arial" w:cs="Arial"/>
          <w:sz w:val="24"/>
          <w:szCs w:val="24"/>
        </w:rPr>
        <w:t>If</w:t>
      </w:r>
      <w:r w:rsidR="00D02C0A" w:rsidRPr="00E87CA0">
        <w:rPr>
          <w:rFonts w:ascii="Arial" w:hAnsi="Arial" w:cs="Arial"/>
          <w:sz w:val="24"/>
          <w:szCs w:val="24"/>
        </w:rPr>
        <w:t xml:space="preserve"> the consequences of this crime are not severe enough to put off reoffending then the </w:t>
      </w:r>
      <w:r w:rsidR="000F1214" w:rsidRPr="00E87CA0">
        <w:rPr>
          <w:rFonts w:ascii="Arial" w:hAnsi="Arial" w:cs="Arial"/>
          <w:sz w:val="24"/>
          <w:szCs w:val="24"/>
        </w:rPr>
        <w:t xml:space="preserve">victims feel that there is no point in reporting, </w:t>
      </w:r>
      <w:r w:rsidR="00674F03" w:rsidRPr="00E87CA0">
        <w:rPr>
          <w:rFonts w:ascii="Arial" w:hAnsi="Arial" w:cs="Arial"/>
          <w:sz w:val="24"/>
          <w:szCs w:val="24"/>
        </w:rPr>
        <w:t xml:space="preserve">they feel that police are only really concerned when the perpetrators actions cause harm or endanger </w:t>
      </w:r>
      <w:r w:rsidR="004C7A56" w:rsidRPr="00E87CA0">
        <w:rPr>
          <w:rFonts w:ascii="Arial" w:hAnsi="Arial" w:cs="Arial"/>
          <w:sz w:val="24"/>
          <w:szCs w:val="24"/>
        </w:rPr>
        <w:t xml:space="preserve">lives. </w:t>
      </w:r>
      <w:r w:rsidR="004E6271" w:rsidRPr="00E87CA0">
        <w:rPr>
          <w:rFonts w:ascii="Arial" w:hAnsi="Arial" w:cs="Arial"/>
          <w:sz w:val="24"/>
          <w:szCs w:val="24"/>
        </w:rPr>
        <w:t xml:space="preserve">This crime is known as aggravated criminal damage </w:t>
      </w:r>
      <w:r w:rsidR="007E6208" w:rsidRPr="00E87CA0">
        <w:rPr>
          <w:rFonts w:ascii="Arial" w:hAnsi="Arial" w:cs="Arial"/>
          <w:sz w:val="24"/>
          <w:szCs w:val="24"/>
        </w:rPr>
        <w:t xml:space="preserve">and there must be a substantial amount of proof to show </w:t>
      </w:r>
      <w:r w:rsidR="001A0C3D" w:rsidRPr="00E87CA0">
        <w:rPr>
          <w:rFonts w:ascii="Arial" w:hAnsi="Arial" w:cs="Arial"/>
          <w:sz w:val="24"/>
          <w:szCs w:val="24"/>
        </w:rPr>
        <w:t>that the property damage had the intent to cause physical harm to another life.</w:t>
      </w:r>
      <w:r w:rsidR="00A545C4" w:rsidRPr="00E87CA0">
        <w:rPr>
          <w:rFonts w:ascii="Arial" w:hAnsi="Arial" w:cs="Arial"/>
          <w:sz w:val="24"/>
          <w:szCs w:val="24"/>
        </w:rPr>
        <w:t xml:space="preserve"> Additionally, it is very time consuming to </w:t>
      </w:r>
      <w:r w:rsidR="00BF5DE1" w:rsidRPr="00E87CA0">
        <w:rPr>
          <w:rFonts w:ascii="Arial" w:hAnsi="Arial" w:cs="Arial"/>
          <w:sz w:val="24"/>
          <w:szCs w:val="24"/>
        </w:rPr>
        <w:t xml:space="preserve">report a crime, the collection of evidence </w:t>
      </w:r>
      <w:r w:rsidR="00BF5DE1" w:rsidRPr="00E87CA0">
        <w:rPr>
          <w:rFonts w:ascii="Arial" w:hAnsi="Arial" w:cs="Arial"/>
          <w:sz w:val="24"/>
          <w:szCs w:val="24"/>
        </w:rPr>
        <w:lastRenderedPageBreak/>
        <w:t xml:space="preserve">can take hours and a full report consists of lot of components. </w:t>
      </w:r>
      <w:r w:rsidR="004E4918" w:rsidRPr="00E87CA0">
        <w:rPr>
          <w:rFonts w:ascii="Arial" w:hAnsi="Arial" w:cs="Arial"/>
          <w:sz w:val="24"/>
          <w:szCs w:val="24"/>
        </w:rPr>
        <w:t xml:space="preserve">Sometimes investigations can take the matter of hours </w:t>
      </w:r>
      <w:r w:rsidR="0008190C" w:rsidRPr="00E87CA0">
        <w:rPr>
          <w:rFonts w:ascii="Arial" w:hAnsi="Arial" w:cs="Arial"/>
          <w:sz w:val="24"/>
          <w:szCs w:val="24"/>
        </w:rPr>
        <w:t>but serious crime</w:t>
      </w:r>
      <w:r w:rsidR="00E953AC" w:rsidRPr="00E87CA0">
        <w:rPr>
          <w:rFonts w:ascii="Arial" w:hAnsi="Arial" w:cs="Arial"/>
          <w:sz w:val="24"/>
          <w:szCs w:val="24"/>
        </w:rPr>
        <w:t xml:space="preserve">s, such as fraud, can sometimes take years. This is also the same for investigations </w:t>
      </w:r>
      <w:r w:rsidR="003B2D09" w:rsidRPr="00E87CA0">
        <w:rPr>
          <w:rFonts w:ascii="Arial" w:hAnsi="Arial" w:cs="Arial"/>
          <w:sz w:val="24"/>
          <w:szCs w:val="24"/>
        </w:rPr>
        <w:t xml:space="preserve">of rape and murder, CPS (2022). </w:t>
      </w:r>
      <w:r w:rsidR="001029AD" w:rsidRPr="00E87CA0">
        <w:rPr>
          <w:rFonts w:ascii="Arial" w:hAnsi="Arial" w:cs="Arial"/>
          <w:sz w:val="24"/>
          <w:szCs w:val="24"/>
        </w:rPr>
        <w:t xml:space="preserve">Evidence is vital information given to the courts to decide </w:t>
      </w:r>
      <w:r w:rsidR="00E05C25" w:rsidRPr="00E87CA0">
        <w:rPr>
          <w:rFonts w:ascii="Arial" w:hAnsi="Arial" w:cs="Arial"/>
          <w:sz w:val="24"/>
          <w:szCs w:val="24"/>
        </w:rPr>
        <w:t>whether a perpetrator is guilty or innocent. Some victims don’t go through with reports as they have little evidence</w:t>
      </w:r>
      <w:r w:rsidR="00CC39ED" w:rsidRPr="00E87CA0">
        <w:rPr>
          <w:rFonts w:ascii="Arial" w:hAnsi="Arial" w:cs="Arial"/>
          <w:sz w:val="24"/>
          <w:szCs w:val="24"/>
        </w:rPr>
        <w:t xml:space="preserve"> to present to the court or their evidence is seen as </w:t>
      </w:r>
      <w:r w:rsidR="00EA0E42" w:rsidRPr="00E87CA0">
        <w:rPr>
          <w:rFonts w:ascii="Arial" w:hAnsi="Arial" w:cs="Arial"/>
          <w:sz w:val="24"/>
          <w:szCs w:val="24"/>
        </w:rPr>
        <w:t xml:space="preserve">‘admissible’. This has a huge impact on reporting as evidence is needed to prove </w:t>
      </w:r>
      <w:r w:rsidR="00CD2B76" w:rsidRPr="00E87CA0">
        <w:rPr>
          <w:rFonts w:ascii="Arial" w:hAnsi="Arial" w:cs="Arial"/>
          <w:sz w:val="24"/>
          <w:szCs w:val="24"/>
        </w:rPr>
        <w:t>that a crime has been committed.</w:t>
      </w:r>
    </w:p>
    <w:p w14:paraId="68DA9C78" w14:textId="645D3404" w:rsidR="000011CD" w:rsidRPr="00E87CA0" w:rsidRDefault="000011CD" w:rsidP="00507545">
      <w:pPr>
        <w:ind w:firstLine="720"/>
        <w:rPr>
          <w:rFonts w:ascii="Arial" w:hAnsi="Arial" w:cs="Arial"/>
          <w:sz w:val="24"/>
          <w:szCs w:val="24"/>
        </w:rPr>
      </w:pPr>
      <w:r w:rsidRPr="00E87CA0">
        <w:rPr>
          <w:rFonts w:ascii="Arial" w:hAnsi="Arial" w:cs="Arial"/>
          <w:sz w:val="24"/>
          <w:szCs w:val="24"/>
        </w:rPr>
        <w:t xml:space="preserve">Aforementioned, </w:t>
      </w:r>
      <w:r w:rsidR="009041F3" w:rsidRPr="00E87CA0">
        <w:rPr>
          <w:rFonts w:ascii="Arial" w:hAnsi="Arial" w:cs="Arial"/>
          <w:sz w:val="24"/>
          <w:szCs w:val="24"/>
        </w:rPr>
        <w:t xml:space="preserve">there are lots of reasons for under reporting, another reason could be </w:t>
      </w:r>
      <w:r w:rsidR="00507545" w:rsidRPr="00E87CA0">
        <w:rPr>
          <w:rFonts w:ascii="Arial" w:hAnsi="Arial" w:cs="Arial"/>
          <w:sz w:val="24"/>
          <w:szCs w:val="24"/>
        </w:rPr>
        <w:t>self-blame</w:t>
      </w:r>
      <w:r w:rsidR="009041F3" w:rsidRPr="00E87CA0">
        <w:rPr>
          <w:rFonts w:ascii="Arial" w:hAnsi="Arial" w:cs="Arial"/>
          <w:sz w:val="24"/>
          <w:szCs w:val="24"/>
        </w:rPr>
        <w:t>, guilt or regret</w:t>
      </w:r>
      <w:r w:rsidR="00507545" w:rsidRPr="00E87CA0">
        <w:rPr>
          <w:rFonts w:ascii="Arial" w:hAnsi="Arial" w:cs="Arial"/>
          <w:sz w:val="24"/>
          <w:szCs w:val="24"/>
        </w:rPr>
        <w:t xml:space="preserve"> or even shame.</w:t>
      </w:r>
      <w:r w:rsidR="009041F3" w:rsidRPr="00E87CA0">
        <w:rPr>
          <w:rFonts w:ascii="Arial" w:hAnsi="Arial" w:cs="Arial"/>
          <w:sz w:val="24"/>
          <w:szCs w:val="24"/>
        </w:rPr>
        <w:t xml:space="preserve"> </w:t>
      </w:r>
      <w:r w:rsidR="008E1104" w:rsidRPr="00E87CA0">
        <w:rPr>
          <w:rFonts w:ascii="Arial" w:hAnsi="Arial" w:cs="Arial"/>
          <w:sz w:val="24"/>
          <w:szCs w:val="24"/>
        </w:rPr>
        <w:t xml:space="preserve">Victims who feel as though the crime was their fault often don’t report. This is because of how the crime has effected them, and they feel </w:t>
      </w:r>
      <w:r w:rsidR="00670699" w:rsidRPr="00E87CA0">
        <w:rPr>
          <w:rFonts w:ascii="Arial" w:hAnsi="Arial" w:cs="Arial"/>
          <w:sz w:val="24"/>
          <w:szCs w:val="24"/>
        </w:rPr>
        <w:t xml:space="preserve">that they were to blame. Other times the don’t report as the crime could bring shame on themselves or their family, this usually tends to be the case with Muslim women who have been victims of rape. </w:t>
      </w:r>
    </w:p>
    <w:p w14:paraId="2076FC61" w14:textId="51E67C1E" w:rsidR="0012501E" w:rsidRPr="00E87CA0" w:rsidRDefault="005B5D25" w:rsidP="00507545">
      <w:pPr>
        <w:ind w:firstLine="720"/>
        <w:rPr>
          <w:rFonts w:ascii="Arial" w:hAnsi="Arial" w:cs="Arial"/>
          <w:sz w:val="24"/>
          <w:szCs w:val="24"/>
        </w:rPr>
      </w:pPr>
      <w:r w:rsidRPr="00E87CA0">
        <w:rPr>
          <w:rFonts w:ascii="Arial" w:hAnsi="Arial" w:cs="Arial"/>
          <w:sz w:val="24"/>
          <w:szCs w:val="24"/>
        </w:rPr>
        <w:t xml:space="preserve">To conclude, there are an outstanding </w:t>
      </w:r>
      <w:r w:rsidR="000E73F1" w:rsidRPr="00E87CA0">
        <w:rPr>
          <w:rFonts w:ascii="Arial" w:hAnsi="Arial" w:cs="Arial"/>
          <w:sz w:val="24"/>
          <w:szCs w:val="24"/>
        </w:rPr>
        <w:t>number</w:t>
      </w:r>
      <w:r w:rsidRPr="00E87CA0">
        <w:rPr>
          <w:rFonts w:ascii="Arial" w:hAnsi="Arial" w:cs="Arial"/>
          <w:sz w:val="24"/>
          <w:szCs w:val="24"/>
        </w:rPr>
        <w:t xml:space="preserve"> of reasons for victims not to report crimes</w:t>
      </w:r>
      <w:r w:rsidR="00902145" w:rsidRPr="00E87CA0">
        <w:rPr>
          <w:rFonts w:ascii="Arial" w:hAnsi="Arial" w:cs="Arial"/>
          <w:sz w:val="24"/>
          <w:szCs w:val="24"/>
        </w:rPr>
        <w:t xml:space="preserve">. After cases like Sarah Everard, how can the public be trusting of local police officers if </w:t>
      </w:r>
      <w:r w:rsidR="00A87582" w:rsidRPr="00E87CA0">
        <w:rPr>
          <w:rFonts w:ascii="Arial" w:hAnsi="Arial" w:cs="Arial"/>
          <w:sz w:val="24"/>
          <w:szCs w:val="24"/>
        </w:rPr>
        <w:t>they too can be unknown criminals? Although they are a</w:t>
      </w:r>
      <w:r w:rsidR="00552E5B" w:rsidRPr="00E87CA0">
        <w:rPr>
          <w:rFonts w:ascii="Arial" w:hAnsi="Arial" w:cs="Arial"/>
          <w:sz w:val="24"/>
          <w:szCs w:val="24"/>
        </w:rPr>
        <w:t xml:space="preserve">uthorities that are made for the </w:t>
      </w:r>
      <w:r w:rsidR="00DC70DF" w:rsidRPr="00E87CA0">
        <w:rPr>
          <w:rFonts w:ascii="Arial" w:hAnsi="Arial" w:cs="Arial"/>
          <w:sz w:val="24"/>
          <w:szCs w:val="24"/>
        </w:rPr>
        <w:t>victims</w:t>
      </w:r>
      <w:r w:rsidR="00552E5B" w:rsidRPr="00E87CA0">
        <w:rPr>
          <w:rFonts w:ascii="Arial" w:hAnsi="Arial" w:cs="Arial"/>
          <w:sz w:val="24"/>
          <w:szCs w:val="24"/>
        </w:rPr>
        <w:t xml:space="preserve"> to rely on, there is nothing to say that they too are </w:t>
      </w:r>
      <w:r w:rsidR="0080760F" w:rsidRPr="00E87CA0">
        <w:rPr>
          <w:rFonts w:ascii="Arial" w:hAnsi="Arial" w:cs="Arial"/>
          <w:sz w:val="24"/>
          <w:szCs w:val="24"/>
        </w:rPr>
        <w:t xml:space="preserve">a perpetrator of some form of crime. </w:t>
      </w:r>
      <w:r w:rsidR="0047743B" w:rsidRPr="00E87CA0">
        <w:rPr>
          <w:rFonts w:ascii="Arial" w:hAnsi="Arial" w:cs="Arial"/>
          <w:sz w:val="24"/>
          <w:szCs w:val="24"/>
        </w:rPr>
        <w:t xml:space="preserve">Strangers, that </w:t>
      </w:r>
      <w:r w:rsidR="002E6AF9" w:rsidRPr="00E87CA0">
        <w:rPr>
          <w:rFonts w:ascii="Arial" w:hAnsi="Arial" w:cs="Arial"/>
          <w:sz w:val="24"/>
          <w:szCs w:val="24"/>
        </w:rPr>
        <w:t xml:space="preserve">the public put their trust in have also been found to be involved within crime, </w:t>
      </w:r>
      <w:r w:rsidR="007F05F4" w:rsidRPr="00E87CA0">
        <w:rPr>
          <w:rFonts w:ascii="Arial" w:hAnsi="Arial" w:cs="Arial"/>
          <w:sz w:val="24"/>
          <w:szCs w:val="24"/>
        </w:rPr>
        <w:t xml:space="preserve">a small number of UK police officers have been convicted of crime within the last year, </w:t>
      </w:r>
      <w:r w:rsidR="00463008" w:rsidRPr="00E87CA0">
        <w:rPr>
          <w:rFonts w:ascii="Arial" w:hAnsi="Arial" w:cs="Arial"/>
          <w:sz w:val="24"/>
          <w:szCs w:val="24"/>
        </w:rPr>
        <w:t xml:space="preserve">Goodier (2023). Seeing news articles about this only weakens the </w:t>
      </w:r>
      <w:r w:rsidR="0087257B" w:rsidRPr="00E87CA0">
        <w:rPr>
          <w:rFonts w:ascii="Arial" w:hAnsi="Arial" w:cs="Arial"/>
          <w:sz w:val="24"/>
          <w:szCs w:val="24"/>
        </w:rPr>
        <w:t xml:space="preserve">trust in the system as it is not easy to tell who to trust. </w:t>
      </w:r>
      <w:r w:rsidR="00F96348" w:rsidRPr="00E87CA0">
        <w:rPr>
          <w:rFonts w:ascii="Arial" w:hAnsi="Arial" w:cs="Arial"/>
          <w:sz w:val="24"/>
          <w:szCs w:val="24"/>
        </w:rPr>
        <w:t xml:space="preserve">Even if the victim were to report a crime, there is no guarantee that the perpetrator </w:t>
      </w:r>
      <w:r w:rsidR="00C5319E" w:rsidRPr="00E87CA0">
        <w:rPr>
          <w:rFonts w:ascii="Arial" w:hAnsi="Arial" w:cs="Arial"/>
          <w:sz w:val="24"/>
          <w:szCs w:val="24"/>
        </w:rPr>
        <w:t>would be convicted</w:t>
      </w:r>
      <w:r w:rsidR="00D30FD1" w:rsidRPr="00E87CA0">
        <w:rPr>
          <w:rFonts w:ascii="Arial" w:hAnsi="Arial" w:cs="Arial"/>
          <w:sz w:val="24"/>
          <w:szCs w:val="24"/>
        </w:rPr>
        <w:t>. It</w:t>
      </w:r>
      <w:r w:rsidR="00554FB4" w:rsidRPr="00E87CA0">
        <w:rPr>
          <w:rFonts w:ascii="Arial" w:hAnsi="Arial" w:cs="Arial"/>
          <w:sz w:val="24"/>
          <w:szCs w:val="24"/>
        </w:rPr>
        <w:t>’</w:t>
      </w:r>
      <w:r w:rsidR="00D30FD1" w:rsidRPr="00E87CA0">
        <w:rPr>
          <w:rFonts w:ascii="Arial" w:hAnsi="Arial" w:cs="Arial"/>
          <w:sz w:val="24"/>
          <w:szCs w:val="24"/>
        </w:rPr>
        <w:t xml:space="preserve">s suggested that </w:t>
      </w:r>
      <w:r w:rsidR="00554FB4" w:rsidRPr="00E87CA0">
        <w:rPr>
          <w:rFonts w:ascii="Arial" w:hAnsi="Arial" w:cs="Arial"/>
          <w:sz w:val="24"/>
          <w:szCs w:val="24"/>
        </w:rPr>
        <w:t>“</w:t>
      </w:r>
      <w:r w:rsidR="00D30FD1" w:rsidRPr="00E87CA0">
        <w:rPr>
          <w:rFonts w:ascii="Arial" w:hAnsi="Arial" w:cs="Arial"/>
          <w:sz w:val="24"/>
          <w:szCs w:val="24"/>
        </w:rPr>
        <w:t>victims are no longer reporting crimes because so many offenders are not being brough to justice</w:t>
      </w:r>
      <w:r w:rsidR="00554FB4" w:rsidRPr="00E87CA0">
        <w:rPr>
          <w:rFonts w:ascii="Arial" w:hAnsi="Arial" w:cs="Arial"/>
          <w:sz w:val="24"/>
          <w:szCs w:val="24"/>
        </w:rPr>
        <w:t>”</w:t>
      </w:r>
      <w:r w:rsidR="00D30FD1" w:rsidRPr="00E87CA0">
        <w:rPr>
          <w:rFonts w:ascii="Arial" w:hAnsi="Arial" w:cs="Arial"/>
          <w:sz w:val="24"/>
          <w:szCs w:val="24"/>
        </w:rPr>
        <w:t>, Dearden (2019)</w:t>
      </w:r>
      <w:r w:rsidR="00554FB4" w:rsidRPr="00E87CA0">
        <w:rPr>
          <w:rFonts w:ascii="Arial" w:hAnsi="Arial" w:cs="Arial"/>
          <w:sz w:val="24"/>
          <w:szCs w:val="24"/>
        </w:rPr>
        <w:t>.</w:t>
      </w:r>
      <w:r w:rsidR="00C5319E" w:rsidRPr="00E87CA0">
        <w:rPr>
          <w:rFonts w:ascii="Arial" w:hAnsi="Arial" w:cs="Arial"/>
          <w:sz w:val="24"/>
          <w:szCs w:val="24"/>
        </w:rPr>
        <w:t xml:space="preserve"> </w:t>
      </w:r>
      <w:r w:rsidR="00BA2732" w:rsidRPr="00E87CA0">
        <w:rPr>
          <w:rFonts w:ascii="Arial" w:hAnsi="Arial" w:cs="Arial"/>
          <w:sz w:val="24"/>
          <w:szCs w:val="24"/>
        </w:rPr>
        <w:lastRenderedPageBreak/>
        <w:t xml:space="preserve">an article from BBC stated that UK’s justice system is in ‘crisis’ </w:t>
      </w:r>
      <w:r w:rsidR="00A01640" w:rsidRPr="00E87CA0">
        <w:rPr>
          <w:rFonts w:ascii="Arial" w:hAnsi="Arial" w:cs="Arial"/>
          <w:sz w:val="24"/>
          <w:szCs w:val="24"/>
        </w:rPr>
        <w:t xml:space="preserve">as only </w:t>
      </w:r>
      <w:r w:rsidR="009C2A68" w:rsidRPr="00E87CA0">
        <w:rPr>
          <w:rFonts w:ascii="Arial" w:hAnsi="Arial" w:cs="Arial"/>
          <w:sz w:val="24"/>
          <w:szCs w:val="24"/>
        </w:rPr>
        <w:t>8</w:t>
      </w:r>
      <w:r w:rsidR="00A01640" w:rsidRPr="00E87CA0">
        <w:rPr>
          <w:rFonts w:ascii="Arial" w:hAnsi="Arial" w:cs="Arial"/>
          <w:sz w:val="24"/>
          <w:szCs w:val="24"/>
        </w:rPr>
        <w:t xml:space="preserve">% of crimes that are reported end in prosecution, </w:t>
      </w:r>
      <w:r w:rsidR="009C2A68" w:rsidRPr="00E87CA0">
        <w:rPr>
          <w:rFonts w:ascii="Arial" w:hAnsi="Arial" w:cs="Arial"/>
          <w:sz w:val="24"/>
          <w:szCs w:val="24"/>
        </w:rPr>
        <w:t xml:space="preserve">Dearden (2019). </w:t>
      </w:r>
      <w:r w:rsidR="00AD38C7" w:rsidRPr="00E87CA0">
        <w:rPr>
          <w:rFonts w:ascii="Arial" w:hAnsi="Arial" w:cs="Arial"/>
          <w:sz w:val="24"/>
          <w:szCs w:val="24"/>
        </w:rPr>
        <w:t xml:space="preserve">This has been blamed on the rising crime rate and police cuts, there is just not enough officers to deal with the amount of crime. </w:t>
      </w:r>
      <w:r w:rsidR="00CE3073" w:rsidRPr="00E87CA0">
        <w:rPr>
          <w:rFonts w:ascii="Arial" w:hAnsi="Arial" w:cs="Arial"/>
          <w:sz w:val="24"/>
          <w:szCs w:val="24"/>
        </w:rPr>
        <w:t xml:space="preserve">The country is short of investigators which means that crimes are not being allocated to the right people. </w:t>
      </w:r>
      <w:r w:rsidR="00615F0F" w:rsidRPr="00E87CA0">
        <w:rPr>
          <w:rFonts w:ascii="Arial" w:hAnsi="Arial" w:cs="Arial"/>
          <w:sz w:val="24"/>
          <w:szCs w:val="24"/>
        </w:rPr>
        <w:t xml:space="preserve">The Justice System must find a way of </w:t>
      </w:r>
      <w:r w:rsidR="006D418B" w:rsidRPr="00E87CA0">
        <w:rPr>
          <w:rFonts w:ascii="Arial" w:hAnsi="Arial" w:cs="Arial"/>
          <w:sz w:val="24"/>
          <w:szCs w:val="24"/>
        </w:rPr>
        <w:t>building the trust of the public and gaining their respect so that they feel</w:t>
      </w:r>
      <w:r w:rsidR="004F279A" w:rsidRPr="00E87CA0">
        <w:rPr>
          <w:rFonts w:ascii="Arial" w:hAnsi="Arial" w:cs="Arial"/>
          <w:sz w:val="24"/>
          <w:szCs w:val="24"/>
        </w:rPr>
        <w:t xml:space="preserve"> safe enough to come forward with reports of crime. </w:t>
      </w:r>
      <w:r w:rsidR="009F3490" w:rsidRPr="00E87CA0">
        <w:rPr>
          <w:rFonts w:ascii="Arial" w:hAnsi="Arial" w:cs="Arial"/>
          <w:sz w:val="24"/>
          <w:szCs w:val="24"/>
        </w:rPr>
        <w:t xml:space="preserve">Victims of rape especially need to feel safe enough to report a crime that is severely underreported, </w:t>
      </w:r>
      <w:r w:rsidR="004C33CD" w:rsidRPr="00E87CA0">
        <w:rPr>
          <w:rFonts w:ascii="Arial" w:hAnsi="Arial" w:cs="Arial"/>
          <w:sz w:val="24"/>
          <w:szCs w:val="24"/>
        </w:rPr>
        <w:t xml:space="preserve">Kimble (2018). Another way to stop underreporting is to listen to </w:t>
      </w:r>
      <w:r w:rsidR="008F6F9C" w:rsidRPr="00E87CA0">
        <w:rPr>
          <w:rFonts w:ascii="Arial" w:hAnsi="Arial" w:cs="Arial"/>
          <w:sz w:val="24"/>
          <w:szCs w:val="24"/>
        </w:rPr>
        <w:t xml:space="preserve">people who may be suffering from mental ill health, </w:t>
      </w:r>
      <w:r w:rsidR="00CC415F" w:rsidRPr="00E87CA0">
        <w:rPr>
          <w:rFonts w:ascii="Arial" w:hAnsi="Arial" w:cs="Arial"/>
          <w:sz w:val="24"/>
          <w:szCs w:val="24"/>
        </w:rPr>
        <w:t xml:space="preserve">who claim that they have been ignored or ‘brushed off’ as they don’t understand the consequences of their words, </w:t>
      </w:r>
      <w:r w:rsidR="00403F6C" w:rsidRPr="00E87CA0">
        <w:rPr>
          <w:rFonts w:ascii="Arial" w:hAnsi="Arial" w:cs="Arial"/>
          <w:sz w:val="24"/>
          <w:szCs w:val="24"/>
        </w:rPr>
        <w:t xml:space="preserve">Casiani, (2013). If a victim comes forward with a report, they have the right to be respected and listened to, which is outlined in the Code of Practice. </w:t>
      </w:r>
    </w:p>
    <w:p w14:paraId="5D944ACA" w14:textId="3942E334" w:rsidR="0012501E" w:rsidRPr="00E87CA0" w:rsidRDefault="00F74543" w:rsidP="00916899">
      <w:pPr>
        <w:rPr>
          <w:rFonts w:ascii="Arial" w:hAnsi="Arial" w:cs="Arial"/>
          <w:sz w:val="24"/>
          <w:szCs w:val="24"/>
        </w:rPr>
      </w:pPr>
      <w:r w:rsidRPr="00E87CA0">
        <w:rPr>
          <w:rFonts w:ascii="Arial" w:hAnsi="Arial" w:cs="Arial"/>
          <w:sz w:val="24"/>
          <w:szCs w:val="24"/>
        </w:rPr>
        <w:t>Bibliography:</w:t>
      </w:r>
    </w:p>
    <w:p w14:paraId="377D36B3" w14:textId="675498BA" w:rsidR="00F74543" w:rsidRPr="00E87CA0" w:rsidRDefault="00F74543" w:rsidP="00916899">
      <w:pPr>
        <w:rPr>
          <w:rFonts w:ascii="Arial" w:hAnsi="Arial" w:cs="Arial"/>
          <w:sz w:val="24"/>
          <w:szCs w:val="24"/>
        </w:rPr>
      </w:pPr>
      <w:r w:rsidRPr="00E87CA0">
        <w:rPr>
          <w:rFonts w:ascii="Arial" w:hAnsi="Arial" w:cs="Arial"/>
          <w:sz w:val="24"/>
          <w:szCs w:val="24"/>
        </w:rPr>
        <w:t>Online Sources:</w:t>
      </w:r>
    </w:p>
    <w:p w14:paraId="7182CF55" w14:textId="77777777" w:rsidR="00F74543" w:rsidRPr="00E87CA0" w:rsidRDefault="00F74543" w:rsidP="00F74543">
      <w:pPr>
        <w:rPr>
          <w:rFonts w:ascii="Arial" w:hAnsi="Arial" w:cs="Arial"/>
          <w:sz w:val="24"/>
          <w:szCs w:val="24"/>
        </w:rPr>
      </w:pPr>
      <w:r w:rsidRPr="00E87CA0">
        <w:rPr>
          <w:rFonts w:ascii="Arial" w:hAnsi="Arial" w:cs="Arial"/>
          <w:sz w:val="24"/>
          <w:szCs w:val="24"/>
        </w:rPr>
        <w:t xml:space="preserve">Association of Police and Crime Commissioners. (2021). </w:t>
      </w:r>
      <w:r w:rsidRPr="00E87CA0">
        <w:rPr>
          <w:rFonts w:ascii="Arial" w:hAnsi="Arial" w:cs="Arial"/>
          <w:i/>
          <w:iCs/>
          <w:sz w:val="24"/>
          <w:szCs w:val="24"/>
        </w:rPr>
        <w:t xml:space="preserve">It is Alarming That Victims Are Losing Faith in The Criminal Justice System. </w:t>
      </w:r>
      <w:r w:rsidRPr="00E87CA0">
        <w:rPr>
          <w:rFonts w:ascii="Arial" w:hAnsi="Arial" w:cs="Arial"/>
          <w:sz w:val="24"/>
          <w:szCs w:val="24"/>
        </w:rPr>
        <w:t xml:space="preserve">Available at: </w:t>
      </w:r>
      <w:hyperlink r:id="rId5" w:history="1">
        <w:r w:rsidRPr="00E87CA0">
          <w:rPr>
            <w:rStyle w:val="Hyperlink"/>
            <w:rFonts w:ascii="Arial" w:hAnsi="Arial" w:cs="Arial"/>
            <w:sz w:val="24"/>
            <w:szCs w:val="24"/>
          </w:rPr>
          <w:t>https://www.apccs.police.uk/latest-news/it-is-alarming-that-victims-are-losing-faith-in-the-criminal-justice-system/</w:t>
        </w:r>
      </w:hyperlink>
      <w:r w:rsidRPr="00E87CA0">
        <w:rPr>
          <w:rFonts w:ascii="Arial" w:hAnsi="Arial" w:cs="Arial"/>
          <w:sz w:val="24"/>
          <w:szCs w:val="24"/>
        </w:rPr>
        <w:t xml:space="preserve">   Accessed on 28/02/2023 at 16:02</w:t>
      </w:r>
    </w:p>
    <w:p w14:paraId="4258D975" w14:textId="620E0E43" w:rsidR="00F74543" w:rsidRPr="00E87CA0" w:rsidRDefault="00F74543" w:rsidP="00F74543">
      <w:pPr>
        <w:rPr>
          <w:rFonts w:ascii="Arial" w:hAnsi="Arial" w:cs="Arial"/>
          <w:sz w:val="24"/>
          <w:szCs w:val="24"/>
        </w:rPr>
      </w:pPr>
      <w:r w:rsidRPr="00E87CA0">
        <w:rPr>
          <w:rFonts w:ascii="Arial" w:hAnsi="Arial" w:cs="Arial"/>
          <w:sz w:val="24"/>
          <w:szCs w:val="24"/>
        </w:rPr>
        <w:t xml:space="preserve">Baker, JM K. (2016). </w:t>
      </w:r>
      <w:r w:rsidRPr="00E87CA0">
        <w:rPr>
          <w:rFonts w:ascii="Arial" w:hAnsi="Arial" w:cs="Arial"/>
          <w:i/>
          <w:iCs/>
          <w:sz w:val="24"/>
          <w:szCs w:val="24"/>
        </w:rPr>
        <w:t xml:space="preserve">Here’s The Powerful Letter </w:t>
      </w:r>
      <w:r w:rsidR="00507545" w:rsidRPr="00E87CA0">
        <w:rPr>
          <w:rFonts w:ascii="Arial" w:hAnsi="Arial" w:cs="Arial"/>
          <w:i/>
          <w:iCs/>
          <w:sz w:val="24"/>
          <w:szCs w:val="24"/>
        </w:rPr>
        <w:t>the</w:t>
      </w:r>
      <w:r w:rsidRPr="00E87CA0">
        <w:rPr>
          <w:rFonts w:ascii="Arial" w:hAnsi="Arial" w:cs="Arial"/>
          <w:i/>
          <w:iCs/>
          <w:sz w:val="24"/>
          <w:szCs w:val="24"/>
        </w:rPr>
        <w:t xml:space="preserve"> Stanford Victim Read </w:t>
      </w:r>
      <w:r w:rsidR="00507545" w:rsidRPr="00E87CA0">
        <w:rPr>
          <w:rFonts w:ascii="Arial" w:hAnsi="Arial" w:cs="Arial"/>
          <w:i/>
          <w:iCs/>
          <w:sz w:val="24"/>
          <w:szCs w:val="24"/>
        </w:rPr>
        <w:t>to</w:t>
      </w:r>
      <w:r w:rsidRPr="00E87CA0">
        <w:rPr>
          <w:rFonts w:ascii="Arial" w:hAnsi="Arial" w:cs="Arial"/>
          <w:i/>
          <w:iCs/>
          <w:sz w:val="24"/>
          <w:szCs w:val="24"/>
        </w:rPr>
        <w:t xml:space="preserve"> Her Attacker. </w:t>
      </w:r>
      <w:r w:rsidRPr="00E87CA0">
        <w:rPr>
          <w:rFonts w:ascii="Arial" w:hAnsi="Arial" w:cs="Arial"/>
          <w:sz w:val="24"/>
          <w:szCs w:val="24"/>
        </w:rPr>
        <w:t xml:space="preserve">Available at: </w:t>
      </w:r>
      <w:hyperlink r:id="rId6" w:history="1">
        <w:r w:rsidRPr="00E87CA0">
          <w:rPr>
            <w:rStyle w:val="Hyperlink"/>
            <w:rFonts w:ascii="Arial" w:hAnsi="Arial" w:cs="Arial"/>
            <w:sz w:val="24"/>
            <w:szCs w:val="24"/>
          </w:rPr>
          <w:t>https://www.buzzfeednews.com/article/katiejmbaker/heres-the-powerful-letter-the-standford-victim-read-to-her-ra</w:t>
        </w:r>
      </w:hyperlink>
      <w:r w:rsidRPr="00E87CA0">
        <w:rPr>
          <w:rFonts w:ascii="Arial" w:hAnsi="Arial" w:cs="Arial"/>
          <w:sz w:val="24"/>
          <w:szCs w:val="24"/>
        </w:rPr>
        <w:t xml:space="preserve">   Accessed on 04/03/2023 at 10:15</w:t>
      </w:r>
    </w:p>
    <w:p w14:paraId="659B255C" w14:textId="77777777" w:rsidR="00F74543" w:rsidRPr="00E87CA0" w:rsidRDefault="00F74543" w:rsidP="00F74543">
      <w:pPr>
        <w:rPr>
          <w:rFonts w:ascii="Arial" w:hAnsi="Arial" w:cs="Arial"/>
          <w:sz w:val="24"/>
          <w:szCs w:val="24"/>
        </w:rPr>
      </w:pPr>
      <w:r w:rsidRPr="00E87CA0">
        <w:rPr>
          <w:rFonts w:ascii="Arial" w:hAnsi="Arial" w:cs="Arial"/>
          <w:sz w:val="24"/>
          <w:szCs w:val="24"/>
        </w:rPr>
        <w:lastRenderedPageBreak/>
        <w:t xml:space="preserve">Bateman, S. (2023). </w:t>
      </w:r>
      <w:r w:rsidRPr="00E87CA0">
        <w:rPr>
          <w:rFonts w:ascii="Arial" w:hAnsi="Arial" w:cs="Arial"/>
          <w:i/>
          <w:iCs/>
          <w:sz w:val="24"/>
          <w:szCs w:val="24"/>
        </w:rPr>
        <w:t xml:space="preserve">‘Smirking’ Pensioner Tried to Intimidate Witness into Having 30-Year-Old Child Abuse Charges Dropped. </w:t>
      </w:r>
      <w:r w:rsidRPr="00E87CA0">
        <w:rPr>
          <w:rFonts w:ascii="Arial" w:hAnsi="Arial" w:cs="Arial"/>
          <w:sz w:val="24"/>
          <w:szCs w:val="24"/>
        </w:rPr>
        <w:t xml:space="preserve">Available at: </w:t>
      </w:r>
      <w:hyperlink r:id="rId7" w:history="1">
        <w:r w:rsidRPr="00E87CA0">
          <w:rPr>
            <w:rStyle w:val="Hyperlink"/>
            <w:rFonts w:ascii="Arial" w:hAnsi="Arial" w:cs="Arial"/>
            <w:sz w:val="24"/>
            <w:szCs w:val="24"/>
          </w:rPr>
          <w:t>‘Smirking’ pensioner tried to intimidate witness into having 30-year-old child abuse charges dropped | Doncaster Free Press</w:t>
        </w:r>
      </w:hyperlink>
      <w:r w:rsidRPr="00E87CA0">
        <w:rPr>
          <w:rFonts w:ascii="Arial" w:hAnsi="Arial" w:cs="Arial"/>
          <w:sz w:val="24"/>
          <w:szCs w:val="24"/>
        </w:rPr>
        <w:t xml:space="preserve">   Accessed on 07/03/2023 at 18:59</w:t>
      </w:r>
    </w:p>
    <w:p w14:paraId="0BF51BAF" w14:textId="77777777" w:rsidR="00F74543" w:rsidRPr="00E87CA0" w:rsidRDefault="00F74543" w:rsidP="00F74543">
      <w:pPr>
        <w:rPr>
          <w:rFonts w:ascii="Arial" w:hAnsi="Arial" w:cs="Arial"/>
          <w:sz w:val="24"/>
          <w:szCs w:val="24"/>
        </w:rPr>
      </w:pPr>
      <w:r w:rsidRPr="00E87CA0">
        <w:rPr>
          <w:rFonts w:ascii="Arial" w:hAnsi="Arial" w:cs="Arial"/>
          <w:sz w:val="24"/>
          <w:szCs w:val="24"/>
        </w:rPr>
        <w:t xml:space="preserve">Cambridge Dictionary. </w:t>
      </w:r>
      <w:r w:rsidRPr="00E87CA0">
        <w:rPr>
          <w:rFonts w:ascii="Arial" w:hAnsi="Arial" w:cs="Arial"/>
          <w:i/>
          <w:iCs/>
          <w:sz w:val="24"/>
          <w:szCs w:val="24"/>
        </w:rPr>
        <w:t xml:space="preserve">The Meaning of Vulnerability. </w:t>
      </w:r>
      <w:r w:rsidRPr="00E87CA0">
        <w:rPr>
          <w:rFonts w:ascii="Arial" w:hAnsi="Arial" w:cs="Arial"/>
          <w:sz w:val="24"/>
          <w:szCs w:val="24"/>
        </w:rPr>
        <w:t xml:space="preserve">Available at: </w:t>
      </w:r>
      <w:hyperlink r:id="rId8" w:history="1">
        <w:r w:rsidRPr="00E87CA0">
          <w:rPr>
            <w:rStyle w:val="Hyperlink"/>
            <w:rFonts w:ascii="Arial" w:hAnsi="Arial" w:cs="Arial"/>
            <w:sz w:val="24"/>
            <w:szCs w:val="24"/>
          </w:rPr>
          <w:t>VULNERABILITY | English meaning - Cambridge Dictionary</w:t>
        </w:r>
      </w:hyperlink>
      <w:r w:rsidRPr="00E87CA0">
        <w:rPr>
          <w:rFonts w:ascii="Arial" w:hAnsi="Arial" w:cs="Arial"/>
          <w:sz w:val="24"/>
          <w:szCs w:val="24"/>
        </w:rPr>
        <w:t xml:space="preserve">   Accessed on 05/03/2023 at 20:31</w:t>
      </w:r>
    </w:p>
    <w:p w14:paraId="5533B335" w14:textId="298CD203" w:rsidR="00F74543" w:rsidRPr="00E87CA0" w:rsidRDefault="00F74543" w:rsidP="00F74543">
      <w:pPr>
        <w:rPr>
          <w:rFonts w:ascii="Arial" w:hAnsi="Arial" w:cs="Arial"/>
          <w:sz w:val="24"/>
          <w:szCs w:val="24"/>
        </w:rPr>
      </w:pPr>
      <w:r w:rsidRPr="00E87CA0">
        <w:rPr>
          <w:rFonts w:ascii="Arial" w:hAnsi="Arial" w:cs="Arial"/>
          <w:sz w:val="24"/>
          <w:szCs w:val="24"/>
        </w:rPr>
        <w:t xml:space="preserve">Casciani, D. (2013). </w:t>
      </w:r>
      <w:r w:rsidRPr="00E87CA0">
        <w:rPr>
          <w:rFonts w:ascii="Arial" w:hAnsi="Arial" w:cs="Arial"/>
          <w:i/>
          <w:iCs/>
          <w:sz w:val="24"/>
          <w:szCs w:val="24"/>
        </w:rPr>
        <w:t xml:space="preserve">Crime Victims </w:t>
      </w:r>
      <w:r w:rsidR="00507545" w:rsidRPr="00E87CA0">
        <w:rPr>
          <w:rFonts w:ascii="Arial" w:hAnsi="Arial" w:cs="Arial"/>
          <w:i/>
          <w:iCs/>
          <w:sz w:val="24"/>
          <w:szCs w:val="24"/>
        </w:rPr>
        <w:t>with</w:t>
      </w:r>
      <w:r w:rsidRPr="00E87CA0">
        <w:rPr>
          <w:rFonts w:ascii="Arial" w:hAnsi="Arial" w:cs="Arial"/>
          <w:i/>
          <w:iCs/>
          <w:sz w:val="24"/>
          <w:szCs w:val="24"/>
        </w:rPr>
        <w:t xml:space="preserve"> Mental Illness Ignored, Research Suggests. </w:t>
      </w:r>
      <w:r w:rsidRPr="00E87CA0">
        <w:rPr>
          <w:rFonts w:ascii="Arial" w:hAnsi="Arial" w:cs="Arial"/>
          <w:sz w:val="24"/>
          <w:szCs w:val="24"/>
        </w:rPr>
        <w:t xml:space="preserve">Available at: </w:t>
      </w:r>
      <w:hyperlink r:id="rId9" w:history="1">
        <w:r w:rsidRPr="00E87CA0">
          <w:rPr>
            <w:rStyle w:val="Hyperlink"/>
            <w:rFonts w:ascii="Arial" w:hAnsi="Arial" w:cs="Arial"/>
            <w:sz w:val="24"/>
            <w:szCs w:val="24"/>
          </w:rPr>
          <w:t>Crime victims with mental illness ignored, research suggests - BBC News</w:t>
        </w:r>
      </w:hyperlink>
      <w:r w:rsidRPr="00E87CA0">
        <w:rPr>
          <w:rFonts w:ascii="Arial" w:hAnsi="Arial" w:cs="Arial"/>
          <w:sz w:val="24"/>
          <w:szCs w:val="24"/>
        </w:rPr>
        <w:t xml:space="preserve">  Accessed on 07/03/2023 at 20:41 </w:t>
      </w:r>
    </w:p>
    <w:p w14:paraId="3B6EDFA8" w14:textId="788F9B16" w:rsidR="00F74543" w:rsidRPr="00E87CA0" w:rsidRDefault="00F74543" w:rsidP="00F74543">
      <w:pPr>
        <w:rPr>
          <w:rFonts w:ascii="Arial" w:hAnsi="Arial" w:cs="Arial"/>
          <w:sz w:val="24"/>
          <w:szCs w:val="24"/>
        </w:rPr>
      </w:pPr>
      <w:r w:rsidRPr="00E87CA0">
        <w:rPr>
          <w:rFonts w:ascii="Arial" w:hAnsi="Arial" w:cs="Arial"/>
          <w:sz w:val="24"/>
          <w:szCs w:val="24"/>
        </w:rPr>
        <w:t xml:space="preserve">Centre Of Psychological Enrichment. (2023). </w:t>
      </w:r>
      <w:r w:rsidRPr="00E87CA0">
        <w:rPr>
          <w:rFonts w:ascii="Arial" w:hAnsi="Arial" w:cs="Arial"/>
          <w:i/>
          <w:iCs/>
          <w:sz w:val="24"/>
          <w:szCs w:val="24"/>
        </w:rPr>
        <w:t xml:space="preserve"> The Effects of Crime on </w:t>
      </w:r>
      <w:r w:rsidR="00507545" w:rsidRPr="00E87CA0">
        <w:rPr>
          <w:rFonts w:ascii="Arial" w:hAnsi="Arial" w:cs="Arial"/>
          <w:i/>
          <w:iCs/>
          <w:sz w:val="24"/>
          <w:szCs w:val="24"/>
        </w:rPr>
        <w:t>Its</w:t>
      </w:r>
      <w:r w:rsidRPr="00E87CA0">
        <w:rPr>
          <w:rFonts w:ascii="Arial" w:hAnsi="Arial" w:cs="Arial"/>
          <w:i/>
          <w:iCs/>
          <w:sz w:val="24"/>
          <w:szCs w:val="24"/>
        </w:rPr>
        <w:t xml:space="preserve"> Victims. </w:t>
      </w:r>
      <w:r w:rsidRPr="00E87CA0">
        <w:rPr>
          <w:rFonts w:ascii="Arial" w:hAnsi="Arial" w:cs="Arial"/>
          <w:sz w:val="24"/>
          <w:szCs w:val="24"/>
        </w:rPr>
        <w:t xml:space="preserve"> Available at: </w:t>
      </w:r>
      <w:hyperlink r:id="rId10" w:anchor=":~:text=The%20sense%20of%20guilt%20comes%20from%20thoughts%20of,victim%20to%20shy%20away%20from%20reporting%20a%20crime." w:history="1">
        <w:r w:rsidRPr="00E87CA0">
          <w:rPr>
            <w:rStyle w:val="Hyperlink"/>
            <w:rFonts w:ascii="Arial" w:hAnsi="Arial" w:cs="Arial"/>
            <w:sz w:val="24"/>
            <w:szCs w:val="24"/>
          </w:rPr>
          <w:t>The Effects Of Crime On It's Victims – (copecentre.org)</w:t>
        </w:r>
      </w:hyperlink>
      <w:r w:rsidRPr="00E87CA0">
        <w:rPr>
          <w:rFonts w:ascii="Arial" w:hAnsi="Arial" w:cs="Arial"/>
          <w:sz w:val="24"/>
          <w:szCs w:val="24"/>
        </w:rPr>
        <w:t xml:space="preserve">   Accessed on 07/03/2023 at 20:26</w:t>
      </w:r>
    </w:p>
    <w:p w14:paraId="2786FCFC" w14:textId="77777777" w:rsidR="00F74543" w:rsidRPr="00E87CA0" w:rsidRDefault="00F74543" w:rsidP="00F74543">
      <w:pPr>
        <w:rPr>
          <w:rFonts w:ascii="Arial" w:hAnsi="Arial" w:cs="Arial"/>
          <w:sz w:val="24"/>
          <w:szCs w:val="24"/>
        </w:rPr>
      </w:pPr>
      <w:r w:rsidRPr="00E87CA0">
        <w:rPr>
          <w:rFonts w:ascii="Arial" w:hAnsi="Arial" w:cs="Arial"/>
          <w:sz w:val="24"/>
          <w:szCs w:val="24"/>
        </w:rPr>
        <w:t xml:space="preserve">Clark, D. (2022). </w:t>
      </w:r>
      <w:r w:rsidRPr="00E87CA0">
        <w:rPr>
          <w:rFonts w:ascii="Arial" w:hAnsi="Arial" w:cs="Arial"/>
          <w:i/>
          <w:iCs/>
          <w:sz w:val="24"/>
          <w:szCs w:val="24"/>
        </w:rPr>
        <w:t xml:space="preserve">Crime in the UK: Statistics &amp; Facts. </w:t>
      </w:r>
      <w:r w:rsidRPr="00E87CA0">
        <w:rPr>
          <w:rFonts w:ascii="Arial" w:hAnsi="Arial" w:cs="Arial"/>
          <w:sz w:val="24"/>
          <w:szCs w:val="24"/>
        </w:rPr>
        <w:t xml:space="preserve">Available at: </w:t>
      </w:r>
      <w:hyperlink r:id="rId11" w:history="1">
        <w:r w:rsidRPr="00E87CA0">
          <w:rPr>
            <w:rStyle w:val="Hyperlink"/>
            <w:rFonts w:ascii="Arial" w:hAnsi="Arial" w:cs="Arial"/>
            <w:sz w:val="24"/>
            <w:szCs w:val="24"/>
          </w:rPr>
          <w:t>https://www.statista.com/topics/3793/crime-in-the-uk</w:t>
        </w:r>
      </w:hyperlink>
      <w:r w:rsidRPr="00E87CA0">
        <w:rPr>
          <w:rFonts w:ascii="Arial" w:hAnsi="Arial" w:cs="Arial"/>
          <w:sz w:val="24"/>
          <w:szCs w:val="24"/>
        </w:rPr>
        <w:t xml:space="preserve">   Accessed on 06/03/2023 at 16:12</w:t>
      </w:r>
    </w:p>
    <w:p w14:paraId="00A417EF" w14:textId="77777777" w:rsidR="00F74543" w:rsidRPr="00E87CA0" w:rsidRDefault="00F74543" w:rsidP="00F74543">
      <w:pPr>
        <w:rPr>
          <w:rFonts w:ascii="Arial" w:hAnsi="Arial" w:cs="Arial"/>
          <w:sz w:val="24"/>
          <w:szCs w:val="24"/>
        </w:rPr>
      </w:pPr>
      <w:r w:rsidRPr="00E87CA0">
        <w:rPr>
          <w:rFonts w:ascii="Arial" w:hAnsi="Arial" w:cs="Arial"/>
          <w:sz w:val="24"/>
          <w:szCs w:val="24"/>
        </w:rPr>
        <w:t xml:space="preserve">Crown Prosecution Service. (2019). </w:t>
      </w:r>
      <w:r w:rsidRPr="00E87CA0">
        <w:rPr>
          <w:rFonts w:ascii="Arial" w:hAnsi="Arial" w:cs="Arial"/>
          <w:i/>
          <w:iCs/>
          <w:sz w:val="24"/>
          <w:szCs w:val="24"/>
        </w:rPr>
        <w:t xml:space="preserve">Safeguarding Children as Victims and Witnesses. </w:t>
      </w:r>
      <w:r w:rsidRPr="00E87CA0">
        <w:rPr>
          <w:rFonts w:ascii="Arial" w:hAnsi="Arial" w:cs="Arial"/>
          <w:sz w:val="24"/>
          <w:szCs w:val="24"/>
        </w:rPr>
        <w:t xml:space="preserve">Available at: </w:t>
      </w:r>
      <w:hyperlink r:id="rId12" w:history="1">
        <w:r w:rsidRPr="00E87CA0">
          <w:rPr>
            <w:rStyle w:val="Hyperlink"/>
            <w:rFonts w:ascii="Arial" w:hAnsi="Arial" w:cs="Arial"/>
            <w:sz w:val="24"/>
            <w:szCs w:val="24"/>
          </w:rPr>
          <w:t>https://www.cps.gov.uk/legal-guidance/safeguarding-children-victims-and-witnesses</w:t>
        </w:r>
      </w:hyperlink>
      <w:r w:rsidRPr="00E87CA0">
        <w:rPr>
          <w:rFonts w:ascii="Arial" w:hAnsi="Arial" w:cs="Arial"/>
          <w:sz w:val="24"/>
          <w:szCs w:val="24"/>
        </w:rPr>
        <w:t xml:space="preserve">   Accessed on 06/03/2023 at 15:12 </w:t>
      </w:r>
    </w:p>
    <w:p w14:paraId="3236CAC5" w14:textId="77777777" w:rsidR="00F74543" w:rsidRPr="00E87CA0" w:rsidRDefault="00F74543" w:rsidP="00F74543">
      <w:pPr>
        <w:rPr>
          <w:rFonts w:ascii="Arial" w:hAnsi="Arial" w:cs="Arial"/>
          <w:sz w:val="24"/>
          <w:szCs w:val="24"/>
        </w:rPr>
      </w:pPr>
      <w:r w:rsidRPr="00E87CA0">
        <w:rPr>
          <w:rFonts w:ascii="Arial" w:hAnsi="Arial" w:cs="Arial"/>
          <w:sz w:val="24"/>
          <w:szCs w:val="24"/>
        </w:rPr>
        <w:t xml:space="preserve">Crown Prosecution Service. (2021). </w:t>
      </w:r>
      <w:r w:rsidRPr="00E87CA0">
        <w:rPr>
          <w:rFonts w:ascii="Arial" w:hAnsi="Arial" w:cs="Arial"/>
          <w:i/>
          <w:iCs/>
          <w:sz w:val="24"/>
          <w:szCs w:val="24"/>
        </w:rPr>
        <w:t xml:space="preserve">Victims and Witnesses: Care and Treatment. </w:t>
      </w:r>
      <w:r w:rsidRPr="00E87CA0">
        <w:rPr>
          <w:rFonts w:ascii="Arial" w:hAnsi="Arial" w:cs="Arial"/>
          <w:sz w:val="24"/>
          <w:szCs w:val="24"/>
        </w:rPr>
        <w:t xml:space="preserve">Available at: </w:t>
      </w:r>
      <w:hyperlink r:id="rId13" w:history="1">
        <w:r w:rsidRPr="00E87CA0">
          <w:rPr>
            <w:rStyle w:val="Hyperlink"/>
            <w:rFonts w:ascii="Arial" w:hAnsi="Arial" w:cs="Arial"/>
            <w:sz w:val="24"/>
            <w:szCs w:val="24"/>
          </w:rPr>
          <w:t>https://www.cps.gov.uk/legal-guidance/victims-and-witnesses-care-and-treatment</w:t>
        </w:r>
      </w:hyperlink>
      <w:r w:rsidRPr="00E87CA0">
        <w:rPr>
          <w:rFonts w:ascii="Arial" w:hAnsi="Arial" w:cs="Arial"/>
          <w:sz w:val="24"/>
          <w:szCs w:val="24"/>
        </w:rPr>
        <w:t xml:space="preserve">   Accessed on 06/03/2023 at 19:09</w:t>
      </w:r>
    </w:p>
    <w:p w14:paraId="7B0DC214" w14:textId="77777777" w:rsidR="00F74543" w:rsidRPr="00E87CA0" w:rsidRDefault="00F74543" w:rsidP="00F74543">
      <w:pPr>
        <w:rPr>
          <w:rFonts w:ascii="Arial" w:hAnsi="Arial" w:cs="Arial"/>
          <w:sz w:val="24"/>
          <w:szCs w:val="24"/>
        </w:rPr>
      </w:pPr>
      <w:r w:rsidRPr="00E87CA0">
        <w:rPr>
          <w:rFonts w:ascii="Arial" w:hAnsi="Arial" w:cs="Arial"/>
          <w:sz w:val="24"/>
          <w:szCs w:val="24"/>
        </w:rPr>
        <w:t xml:space="preserve">Crown Prosecution Service. (2022). </w:t>
      </w:r>
      <w:r w:rsidRPr="00E87CA0">
        <w:rPr>
          <w:rFonts w:ascii="Arial" w:hAnsi="Arial" w:cs="Arial"/>
          <w:i/>
          <w:iCs/>
          <w:sz w:val="24"/>
          <w:szCs w:val="24"/>
        </w:rPr>
        <w:t xml:space="preserve">Reporting a Crime. </w:t>
      </w:r>
      <w:r w:rsidRPr="00E87CA0">
        <w:rPr>
          <w:rFonts w:ascii="Arial" w:hAnsi="Arial" w:cs="Arial"/>
          <w:sz w:val="24"/>
          <w:szCs w:val="24"/>
        </w:rPr>
        <w:t xml:space="preserve">Available at: </w:t>
      </w:r>
      <w:hyperlink r:id="rId14" w:history="1">
        <w:r w:rsidRPr="00E87CA0">
          <w:rPr>
            <w:rStyle w:val="Hyperlink"/>
            <w:rFonts w:ascii="Arial" w:hAnsi="Arial" w:cs="Arial"/>
            <w:sz w:val="24"/>
            <w:szCs w:val="24"/>
          </w:rPr>
          <w:t>https://www.cps.gov.uk/reporting-crime</w:t>
        </w:r>
      </w:hyperlink>
      <w:r w:rsidRPr="00E87CA0">
        <w:rPr>
          <w:rFonts w:ascii="Arial" w:hAnsi="Arial" w:cs="Arial"/>
          <w:sz w:val="24"/>
          <w:szCs w:val="24"/>
        </w:rPr>
        <w:t xml:space="preserve">  Accessed on 02/03/2023 at 12:22</w:t>
      </w:r>
    </w:p>
    <w:p w14:paraId="59DB6ECA" w14:textId="77777777" w:rsidR="00F74543" w:rsidRPr="00E87CA0" w:rsidRDefault="00F74543" w:rsidP="00F74543">
      <w:pPr>
        <w:rPr>
          <w:rFonts w:ascii="Arial" w:hAnsi="Arial" w:cs="Arial"/>
          <w:sz w:val="24"/>
          <w:szCs w:val="24"/>
        </w:rPr>
      </w:pPr>
      <w:r w:rsidRPr="00E87CA0">
        <w:rPr>
          <w:rFonts w:ascii="Arial" w:hAnsi="Arial" w:cs="Arial"/>
          <w:sz w:val="24"/>
          <w:szCs w:val="24"/>
        </w:rPr>
        <w:lastRenderedPageBreak/>
        <w:t xml:space="preserve">Crown Prosecution Service. (2022). </w:t>
      </w:r>
      <w:r w:rsidRPr="00E87CA0">
        <w:rPr>
          <w:rFonts w:ascii="Arial" w:hAnsi="Arial" w:cs="Arial"/>
          <w:i/>
          <w:iCs/>
          <w:sz w:val="24"/>
          <w:szCs w:val="24"/>
        </w:rPr>
        <w:t xml:space="preserve">CPS Data Summary Quarter 1 2022-2023. </w:t>
      </w:r>
      <w:r w:rsidRPr="00E87CA0">
        <w:rPr>
          <w:rFonts w:ascii="Arial" w:hAnsi="Arial" w:cs="Arial"/>
          <w:sz w:val="24"/>
          <w:szCs w:val="24"/>
        </w:rPr>
        <w:t xml:space="preserve">Available at </w:t>
      </w:r>
      <w:hyperlink r:id="rId15" w:history="1">
        <w:r w:rsidRPr="00E87CA0">
          <w:rPr>
            <w:rStyle w:val="Hyperlink"/>
            <w:rFonts w:ascii="Arial" w:hAnsi="Arial" w:cs="Arial"/>
            <w:sz w:val="24"/>
            <w:szCs w:val="24"/>
          </w:rPr>
          <w:t>https://www.cps.gov.uk/publication/cps-data-summary-quarter-1-2022-2023</w:t>
        </w:r>
      </w:hyperlink>
      <w:r w:rsidRPr="00E87CA0">
        <w:rPr>
          <w:rFonts w:ascii="Arial" w:hAnsi="Arial" w:cs="Arial"/>
          <w:sz w:val="24"/>
          <w:szCs w:val="24"/>
        </w:rPr>
        <w:t xml:space="preserve">  Accessed on 02/03/2023 at 13:12 </w:t>
      </w:r>
    </w:p>
    <w:p w14:paraId="523624CE" w14:textId="77777777" w:rsidR="00F74543" w:rsidRPr="00E87CA0" w:rsidRDefault="00F74543" w:rsidP="00F74543">
      <w:pPr>
        <w:rPr>
          <w:rFonts w:ascii="Arial" w:hAnsi="Arial" w:cs="Arial"/>
          <w:sz w:val="24"/>
          <w:szCs w:val="24"/>
        </w:rPr>
      </w:pPr>
      <w:r w:rsidRPr="00E87CA0">
        <w:rPr>
          <w:rFonts w:ascii="Arial" w:hAnsi="Arial" w:cs="Arial"/>
          <w:sz w:val="24"/>
          <w:szCs w:val="24"/>
        </w:rPr>
        <w:t xml:space="preserve">Crown Prosecution Service. (2022). </w:t>
      </w:r>
      <w:r w:rsidRPr="00E87CA0">
        <w:rPr>
          <w:rFonts w:ascii="Arial" w:hAnsi="Arial" w:cs="Arial"/>
          <w:i/>
          <w:iCs/>
          <w:sz w:val="24"/>
          <w:szCs w:val="24"/>
        </w:rPr>
        <w:t xml:space="preserve">Witness Intimidation. </w:t>
      </w:r>
      <w:r w:rsidRPr="00E87CA0">
        <w:rPr>
          <w:rFonts w:ascii="Arial" w:hAnsi="Arial" w:cs="Arial"/>
          <w:sz w:val="24"/>
          <w:szCs w:val="24"/>
        </w:rPr>
        <w:t xml:space="preserve">Available at: </w:t>
      </w:r>
      <w:hyperlink r:id="rId16" w:history="1">
        <w:r w:rsidRPr="00E87CA0">
          <w:rPr>
            <w:rStyle w:val="Hyperlink"/>
            <w:rFonts w:ascii="Arial" w:hAnsi="Arial" w:cs="Arial"/>
            <w:sz w:val="24"/>
            <w:szCs w:val="24"/>
          </w:rPr>
          <w:t>Witness intimidation | The Crown Prosecution Service (cps.gov.uk)</w:t>
        </w:r>
      </w:hyperlink>
      <w:r w:rsidRPr="00E87CA0">
        <w:rPr>
          <w:rFonts w:ascii="Arial" w:hAnsi="Arial" w:cs="Arial"/>
          <w:sz w:val="24"/>
          <w:szCs w:val="24"/>
        </w:rPr>
        <w:t xml:space="preserve">  Accessed on 01/03/2023 at 21:13 </w:t>
      </w:r>
    </w:p>
    <w:p w14:paraId="4952A8B3" w14:textId="37F93BC1" w:rsidR="00E200E8" w:rsidRPr="00E87CA0" w:rsidRDefault="00E200E8" w:rsidP="00F74543">
      <w:pPr>
        <w:rPr>
          <w:rFonts w:ascii="Arial" w:hAnsi="Arial" w:cs="Arial"/>
          <w:sz w:val="24"/>
          <w:szCs w:val="24"/>
        </w:rPr>
      </w:pPr>
      <w:r w:rsidRPr="00E87CA0">
        <w:rPr>
          <w:rFonts w:ascii="Arial" w:hAnsi="Arial" w:cs="Arial"/>
          <w:sz w:val="24"/>
          <w:szCs w:val="24"/>
        </w:rPr>
        <w:t xml:space="preserve">Davies, C. (2021). </w:t>
      </w:r>
      <w:r w:rsidRPr="00E87CA0">
        <w:rPr>
          <w:rFonts w:ascii="Arial" w:hAnsi="Arial" w:cs="Arial"/>
          <w:i/>
          <w:iCs/>
          <w:sz w:val="24"/>
          <w:szCs w:val="24"/>
        </w:rPr>
        <w:t xml:space="preserve">Paramedic Saw Death of Stephen Port’s First Victim as Suspicious, Inquest Told. </w:t>
      </w:r>
      <w:r w:rsidRPr="00E87CA0">
        <w:rPr>
          <w:rFonts w:ascii="Arial" w:hAnsi="Arial" w:cs="Arial"/>
          <w:sz w:val="24"/>
          <w:szCs w:val="24"/>
        </w:rPr>
        <w:t xml:space="preserve">Available at: </w:t>
      </w:r>
      <w:hyperlink r:id="rId17" w:history="1">
        <w:r w:rsidR="00013892" w:rsidRPr="00E87CA0">
          <w:rPr>
            <w:rStyle w:val="Hyperlink"/>
            <w:rFonts w:ascii="Arial" w:hAnsi="Arial" w:cs="Arial"/>
            <w:sz w:val="24"/>
            <w:szCs w:val="24"/>
          </w:rPr>
          <w:t>Paramedic saw death of Stephen Port’s first victim as suspicious, inquest told | UK news | The Guardian</w:t>
        </w:r>
      </w:hyperlink>
      <w:r w:rsidR="00013892" w:rsidRPr="00E87CA0">
        <w:rPr>
          <w:rFonts w:ascii="Arial" w:hAnsi="Arial" w:cs="Arial"/>
          <w:sz w:val="24"/>
          <w:szCs w:val="24"/>
        </w:rPr>
        <w:t xml:space="preserve"> </w:t>
      </w:r>
    </w:p>
    <w:p w14:paraId="022EE27C" w14:textId="77777777" w:rsidR="00F74543" w:rsidRPr="00E87CA0" w:rsidRDefault="00F74543" w:rsidP="00F74543">
      <w:pPr>
        <w:rPr>
          <w:rFonts w:ascii="Arial" w:hAnsi="Arial" w:cs="Arial"/>
          <w:sz w:val="24"/>
          <w:szCs w:val="24"/>
        </w:rPr>
      </w:pPr>
      <w:r w:rsidRPr="00E87CA0">
        <w:rPr>
          <w:rFonts w:ascii="Arial" w:hAnsi="Arial" w:cs="Arial"/>
          <w:sz w:val="24"/>
          <w:szCs w:val="24"/>
        </w:rPr>
        <w:t xml:space="preserve">Dearden, L. (2019). </w:t>
      </w:r>
      <w:r w:rsidRPr="00E87CA0">
        <w:rPr>
          <w:rFonts w:ascii="Arial" w:hAnsi="Arial" w:cs="Arial"/>
          <w:i/>
          <w:iCs/>
          <w:sz w:val="24"/>
          <w:szCs w:val="24"/>
        </w:rPr>
        <w:t xml:space="preserve">Justice System in ‘Crisis’ as Only 8% of Crimes Prosecuted in England and Wales. </w:t>
      </w:r>
      <w:r w:rsidRPr="00E87CA0">
        <w:rPr>
          <w:rFonts w:ascii="Arial" w:hAnsi="Arial" w:cs="Arial"/>
          <w:sz w:val="24"/>
          <w:szCs w:val="24"/>
        </w:rPr>
        <w:t xml:space="preserve">Available at: </w:t>
      </w:r>
      <w:hyperlink r:id="rId18" w:history="1">
        <w:r w:rsidRPr="00E87CA0">
          <w:rPr>
            <w:rStyle w:val="Hyperlink"/>
            <w:rFonts w:ascii="Arial" w:hAnsi="Arial" w:cs="Arial"/>
            <w:sz w:val="24"/>
            <w:szCs w:val="24"/>
          </w:rPr>
          <w:t>https://www.independent.co.uk/news/uk/crime/crime-statistics-uk-justice-prosecution-rates-rape-victims-disclosure-police-funding-a8747191.html?amp</w:t>
        </w:r>
      </w:hyperlink>
      <w:r w:rsidRPr="00E87CA0">
        <w:rPr>
          <w:rFonts w:ascii="Arial" w:hAnsi="Arial" w:cs="Arial"/>
          <w:sz w:val="24"/>
          <w:szCs w:val="24"/>
        </w:rPr>
        <w:t xml:space="preserve">   Accessed on 26/02/2023 at 09:02</w:t>
      </w:r>
    </w:p>
    <w:p w14:paraId="239CE237" w14:textId="52AFC785" w:rsidR="00637477" w:rsidRPr="00E87CA0" w:rsidRDefault="00637477" w:rsidP="00F74543">
      <w:pPr>
        <w:rPr>
          <w:rFonts w:ascii="Arial" w:hAnsi="Arial" w:cs="Arial"/>
          <w:sz w:val="24"/>
          <w:szCs w:val="24"/>
        </w:rPr>
      </w:pPr>
      <w:r w:rsidRPr="00E87CA0">
        <w:rPr>
          <w:rFonts w:ascii="Arial" w:hAnsi="Arial" w:cs="Arial"/>
          <w:sz w:val="24"/>
          <w:szCs w:val="24"/>
        </w:rPr>
        <w:t>Goodier, M. (</w:t>
      </w:r>
      <w:r w:rsidR="007B6B05" w:rsidRPr="00E87CA0">
        <w:rPr>
          <w:rFonts w:ascii="Arial" w:hAnsi="Arial" w:cs="Arial"/>
          <w:sz w:val="24"/>
          <w:szCs w:val="24"/>
        </w:rPr>
        <w:t xml:space="preserve">2023). </w:t>
      </w:r>
      <w:r w:rsidR="007B6B05" w:rsidRPr="00E87CA0">
        <w:rPr>
          <w:rFonts w:ascii="Arial" w:hAnsi="Arial" w:cs="Arial"/>
          <w:i/>
          <w:iCs/>
          <w:sz w:val="24"/>
          <w:szCs w:val="24"/>
        </w:rPr>
        <w:t xml:space="preserve">More Than 90 Police Staff Were Found Guilty Of Crimes Last Year, Data Shows. </w:t>
      </w:r>
      <w:r w:rsidR="007B6B05" w:rsidRPr="00E87CA0">
        <w:rPr>
          <w:rFonts w:ascii="Arial" w:hAnsi="Arial" w:cs="Arial"/>
          <w:sz w:val="24"/>
          <w:szCs w:val="24"/>
        </w:rPr>
        <w:t xml:space="preserve">Available at: </w:t>
      </w:r>
      <w:hyperlink r:id="rId19" w:history="1">
        <w:r w:rsidR="007B0592" w:rsidRPr="00E87CA0">
          <w:rPr>
            <w:rStyle w:val="Hyperlink"/>
            <w:rFonts w:ascii="Arial" w:hAnsi="Arial" w:cs="Arial"/>
            <w:sz w:val="24"/>
            <w:szCs w:val="24"/>
          </w:rPr>
          <w:t>https://amp.theguardian.com/uk-news/2023/jan/12/more-than-90-police-staff-were-found-guilty-of-crimes-last-year</w:t>
        </w:r>
      </w:hyperlink>
      <w:r w:rsidR="007B0592" w:rsidRPr="00E87CA0">
        <w:rPr>
          <w:rFonts w:ascii="Arial" w:hAnsi="Arial" w:cs="Arial"/>
          <w:sz w:val="24"/>
          <w:szCs w:val="24"/>
        </w:rPr>
        <w:t xml:space="preserve"> </w:t>
      </w:r>
    </w:p>
    <w:p w14:paraId="5BB354E2" w14:textId="77777777" w:rsidR="00F74543" w:rsidRPr="00E87CA0" w:rsidRDefault="00F74543" w:rsidP="00F74543">
      <w:pPr>
        <w:rPr>
          <w:rFonts w:ascii="Arial" w:hAnsi="Arial" w:cs="Arial"/>
          <w:sz w:val="24"/>
          <w:szCs w:val="24"/>
        </w:rPr>
      </w:pPr>
      <w:r w:rsidRPr="00E87CA0">
        <w:rPr>
          <w:rFonts w:ascii="Arial" w:hAnsi="Arial" w:cs="Arial"/>
          <w:sz w:val="24"/>
          <w:szCs w:val="24"/>
        </w:rPr>
        <w:t xml:space="preserve">Home Office. (2020). </w:t>
      </w:r>
      <w:r w:rsidRPr="00E87CA0">
        <w:rPr>
          <w:rFonts w:ascii="Arial" w:hAnsi="Arial" w:cs="Arial"/>
          <w:i/>
          <w:iCs/>
          <w:sz w:val="24"/>
          <w:szCs w:val="24"/>
        </w:rPr>
        <w:t xml:space="preserve">Criminal Exploitation of Children and Vulnerable Adults: County Lines. </w:t>
      </w:r>
      <w:r w:rsidRPr="00E87CA0">
        <w:rPr>
          <w:rFonts w:ascii="Arial" w:hAnsi="Arial" w:cs="Arial"/>
          <w:sz w:val="24"/>
          <w:szCs w:val="24"/>
        </w:rPr>
        <w:t xml:space="preserve">Available at: </w:t>
      </w:r>
      <w:hyperlink r:id="rId20" w:history="1">
        <w:r w:rsidRPr="00E87CA0">
          <w:rPr>
            <w:rStyle w:val="Hyperlink"/>
            <w:rFonts w:ascii="Arial" w:hAnsi="Arial" w:cs="Arial"/>
            <w:sz w:val="24"/>
            <w:szCs w:val="24"/>
          </w:rPr>
          <w:t>Criminal exploitation of children and vulnerable adults: county lines - GOV.UK (www.gov.uk)</w:t>
        </w:r>
      </w:hyperlink>
      <w:r w:rsidRPr="00E87CA0">
        <w:rPr>
          <w:rFonts w:ascii="Arial" w:hAnsi="Arial" w:cs="Arial"/>
          <w:sz w:val="24"/>
          <w:szCs w:val="24"/>
        </w:rPr>
        <w:t xml:space="preserve">   Accessed on 07/03/2023 at 20:55 </w:t>
      </w:r>
    </w:p>
    <w:p w14:paraId="09CC57E5" w14:textId="77777777" w:rsidR="00F74543" w:rsidRPr="00E87CA0" w:rsidRDefault="00F74543" w:rsidP="00F74543">
      <w:pPr>
        <w:rPr>
          <w:rFonts w:ascii="Arial" w:hAnsi="Arial" w:cs="Arial"/>
          <w:sz w:val="24"/>
          <w:szCs w:val="24"/>
        </w:rPr>
      </w:pPr>
      <w:r w:rsidRPr="00E87CA0">
        <w:rPr>
          <w:rFonts w:ascii="Arial" w:hAnsi="Arial" w:cs="Arial"/>
          <w:sz w:val="24"/>
          <w:szCs w:val="24"/>
        </w:rPr>
        <w:t xml:space="preserve">Immigration Enforcement. (2020). </w:t>
      </w:r>
      <w:r w:rsidRPr="00E87CA0">
        <w:rPr>
          <w:rFonts w:ascii="Arial" w:hAnsi="Arial" w:cs="Arial"/>
          <w:i/>
          <w:iCs/>
          <w:sz w:val="24"/>
          <w:szCs w:val="24"/>
        </w:rPr>
        <w:t xml:space="preserve">Evidence in Criminal Investigations. </w:t>
      </w:r>
      <w:r w:rsidRPr="00E87CA0">
        <w:rPr>
          <w:rFonts w:ascii="Arial" w:hAnsi="Arial" w:cs="Arial"/>
          <w:sz w:val="24"/>
          <w:szCs w:val="24"/>
        </w:rPr>
        <w:t xml:space="preserve">Available at: </w:t>
      </w:r>
      <w:hyperlink r:id="rId21" w:history="1">
        <w:r w:rsidRPr="00E87CA0">
          <w:rPr>
            <w:rStyle w:val="Hyperlink"/>
            <w:rFonts w:ascii="Arial" w:hAnsi="Arial" w:cs="Arial"/>
            <w:sz w:val="24"/>
            <w:szCs w:val="24"/>
          </w:rPr>
          <w:t>https://assets.publishing.service/gov.uk/government/uploads/system/uploads/attachment_data/file/919630/evidence-in-criminal-investigations-v5.0.pdf</w:t>
        </w:r>
      </w:hyperlink>
      <w:r w:rsidRPr="00E87CA0">
        <w:rPr>
          <w:rFonts w:ascii="Arial" w:hAnsi="Arial" w:cs="Arial"/>
          <w:sz w:val="24"/>
          <w:szCs w:val="24"/>
        </w:rPr>
        <w:t xml:space="preserve">  Accessed on 07/03/2023 at 12:54</w:t>
      </w:r>
    </w:p>
    <w:p w14:paraId="200FB510" w14:textId="2A7ECBFD" w:rsidR="004E1DCD" w:rsidRDefault="004E1DCD" w:rsidP="00F74543">
      <w:pPr>
        <w:rPr>
          <w:rFonts w:ascii="Arial" w:hAnsi="Arial" w:cs="Arial"/>
          <w:sz w:val="24"/>
          <w:szCs w:val="24"/>
        </w:rPr>
      </w:pPr>
      <w:r w:rsidRPr="00E87CA0">
        <w:rPr>
          <w:rFonts w:ascii="Arial" w:hAnsi="Arial" w:cs="Arial"/>
          <w:sz w:val="24"/>
          <w:szCs w:val="24"/>
        </w:rPr>
        <w:lastRenderedPageBreak/>
        <w:t xml:space="preserve">Kimble, C. (2018). </w:t>
      </w:r>
      <w:r w:rsidRPr="00E87CA0">
        <w:rPr>
          <w:rFonts w:ascii="Arial" w:hAnsi="Arial" w:cs="Arial"/>
          <w:i/>
          <w:iCs/>
          <w:sz w:val="24"/>
          <w:szCs w:val="24"/>
        </w:rPr>
        <w:t xml:space="preserve">Sexual Assault Remains Dramatically Underreported. </w:t>
      </w:r>
      <w:r w:rsidR="00D25623" w:rsidRPr="00E87CA0">
        <w:rPr>
          <w:rFonts w:ascii="Arial" w:hAnsi="Arial" w:cs="Arial"/>
          <w:sz w:val="24"/>
          <w:szCs w:val="24"/>
        </w:rPr>
        <w:t xml:space="preserve">Available at: </w:t>
      </w:r>
      <w:hyperlink r:id="rId22" w:history="1">
        <w:r w:rsidR="00990B43" w:rsidRPr="00E87CA0">
          <w:rPr>
            <w:rStyle w:val="Hyperlink"/>
            <w:rFonts w:ascii="Arial" w:hAnsi="Arial" w:cs="Arial"/>
            <w:sz w:val="24"/>
            <w:szCs w:val="24"/>
          </w:rPr>
          <w:t>https://www.brennancenter.irg/our-work/analysis-opinion/sexual-assualt-remains-dramatically-underreported</w:t>
        </w:r>
      </w:hyperlink>
      <w:r w:rsidR="00990B43" w:rsidRPr="00E87CA0">
        <w:rPr>
          <w:rFonts w:ascii="Arial" w:hAnsi="Arial" w:cs="Arial"/>
          <w:sz w:val="24"/>
          <w:szCs w:val="24"/>
        </w:rPr>
        <w:t xml:space="preserve"> </w:t>
      </w:r>
    </w:p>
    <w:p w14:paraId="61D03D1B" w14:textId="7F7767D0" w:rsidR="00D04477" w:rsidRPr="004C32E3" w:rsidRDefault="00D04477" w:rsidP="00F74543">
      <w:pPr>
        <w:rPr>
          <w:rFonts w:ascii="Arial" w:hAnsi="Arial" w:cs="Arial"/>
          <w:sz w:val="24"/>
          <w:szCs w:val="24"/>
        </w:rPr>
      </w:pPr>
      <w:r>
        <w:rPr>
          <w:rFonts w:ascii="Arial" w:hAnsi="Arial" w:cs="Arial"/>
          <w:sz w:val="24"/>
          <w:szCs w:val="24"/>
        </w:rPr>
        <w:t xml:space="preserve">Levin, S. (2016). </w:t>
      </w:r>
      <w:r>
        <w:rPr>
          <w:rFonts w:ascii="Arial" w:hAnsi="Arial" w:cs="Arial"/>
          <w:i/>
          <w:iCs/>
          <w:sz w:val="24"/>
          <w:szCs w:val="24"/>
        </w:rPr>
        <w:t xml:space="preserve">Stanford Sexual Assault: Read the Full Text </w:t>
      </w:r>
      <w:r w:rsidR="004C32E3">
        <w:rPr>
          <w:rFonts w:ascii="Arial" w:hAnsi="Arial" w:cs="Arial"/>
          <w:i/>
          <w:iCs/>
          <w:sz w:val="24"/>
          <w:szCs w:val="24"/>
        </w:rPr>
        <w:t xml:space="preserve">of The Judge’s Controversial Decision. </w:t>
      </w:r>
      <w:r w:rsidR="004C32E3">
        <w:rPr>
          <w:rFonts w:ascii="Arial" w:hAnsi="Arial" w:cs="Arial"/>
          <w:sz w:val="24"/>
          <w:szCs w:val="24"/>
        </w:rPr>
        <w:t xml:space="preserve">Available at: </w:t>
      </w:r>
      <w:hyperlink r:id="rId23" w:history="1">
        <w:r w:rsidR="000D2719" w:rsidRPr="000D2719">
          <w:rPr>
            <w:rStyle w:val="Hyperlink"/>
            <w:rFonts w:ascii="Arial" w:hAnsi="Arial" w:cs="Arial"/>
            <w:sz w:val="24"/>
            <w:szCs w:val="24"/>
          </w:rPr>
          <w:t>Stanford sexual assault: read the full text of the judge’s controversial decision | Stanford sexual assault case | The Guardian</w:t>
        </w:r>
      </w:hyperlink>
      <w:r w:rsidR="000D2719">
        <w:t xml:space="preserve"> </w:t>
      </w:r>
    </w:p>
    <w:p w14:paraId="7F54A4FC" w14:textId="77777777" w:rsidR="00F74543" w:rsidRPr="00E87CA0" w:rsidRDefault="00F74543" w:rsidP="00F74543">
      <w:pPr>
        <w:rPr>
          <w:rFonts w:ascii="Arial" w:hAnsi="Arial" w:cs="Arial"/>
          <w:sz w:val="24"/>
          <w:szCs w:val="24"/>
        </w:rPr>
      </w:pPr>
      <w:r w:rsidRPr="00E87CA0">
        <w:rPr>
          <w:rFonts w:ascii="Arial" w:hAnsi="Arial" w:cs="Arial"/>
          <w:sz w:val="24"/>
          <w:szCs w:val="24"/>
        </w:rPr>
        <w:t xml:space="preserve">Ministry of Justice. (2021). </w:t>
      </w:r>
      <w:r w:rsidRPr="00E87CA0">
        <w:rPr>
          <w:rFonts w:ascii="Arial" w:hAnsi="Arial" w:cs="Arial"/>
          <w:i/>
          <w:iCs/>
          <w:sz w:val="24"/>
          <w:szCs w:val="24"/>
        </w:rPr>
        <w:t xml:space="preserve">The Code of Practice for Victims of Crime in England and Wales and Supporting Public Information Materials. </w:t>
      </w:r>
      <w:r w:rsidRPr="00E87CA0">
        <w:rPr>
          <w:rFonts w:ascii="Arial" w:hAnsi="Arial" w:cs="Arial"/>
          <w:sz w:val="24"/>
          <w:szCs w:val="24"/>
        </w:rPr>
        <w:t xml:space="preserve">Available at: </w:t>
      </w:r>
      <w:hyperlink r:id="rId24" w:history="1">
        <w:r w:rsidRPr="00E87CA0">
          <w:rPr>
            <w:rStyle w:val="Hyperlink"/>
            <w:rFonts w:ascii="Arial" w:hAnsi="Arial" w:cs="Arial"/>
            <w:sz w:val="24"/>
            <w:szCs w:val="24"/>
          </w:rPr>
          <w:t>https://www.gov.uk/government/publications/the-code-of-practice-for-victims-of-crime</w:t>
        </w:r>
      </w:hyperlink>
      <w:r w:rsidRPr="00E87CA0">
        <w:rPr>
          <w:rFonts w:ascii="Arial" w:hAnsi="Arial" w:cs="Arial"/>
          <w:sz w:val="24"/>
          <w:szCs w:val="24"/>
        </w:rPr>
        <w:t xml:space="preserve">   Accessed on 06/03/2023 at 20:18</w:t>
      </w:r>
    </w:p>
    <w:p w14:paraId="4C7CD417" w14:textId="76ABE37F" w:rsidR="00CB359A" w:rsidRPr="00E87CA0" w:rsidRDefault="00CB359A" w:rsidP="00F74543">
      <w:pPr>
        <w:rPr>
          <w:rFonts w:ascii="Arial" w:hAnsi="Arial" w:cs="Arial"/>
          <w:sz w:val="24"/>
          <w:szCs w:val="24"/>
        </w:rPr>
      </w:pPr>
      <w:r w:rsidRPr="00E87CA0">
        <w:rPr>
          <w:rFonts w:ascii="Arial" w:hAnsi="Arial" w:cs="Arial"/>
          <w:sz w:val="24"/>
          <w:szCs w:val="24"/>
        </w:rPr>
        <w:t xml:space="preserve">Morton, B. (2021). </w:t>
      </w:r>
      <w:r w:rsidR="00972DE5" w:rsidRPr="00E87CA0">
        <w:rPr>
          <w:rFonts w:ascii="Arial" w:hAnsi="Arial" w:cs="Arial"/>
          <w:i/>
          <w:iCs/>
          <w:sz w:val="24"/>
          <w:szCs w:val="24"/>
        </w:rPr>
        <w:t xml:space="preserve">Sarah Everard: How Wayne Couzens </w:t>
      </w:r>
      <w:r w:rsidR="009D04BE" w:rsidRPr="00E87CA0">
        <w:rPr>
          <w:rFonts w:ascii="Arial" w:hAnsi="Arial" w:cs="Arial"/>
          <w:i/>
          <w:iCs/>
          <w:sz w:val="24"/>
          <w:szCs w:val="24"/>
        </w:rPr>
        <w:t xml:space="preserve">Planned Her Murder. </w:t>
      </w:r>
      <w:r w:rsidR="009D04BE" w:rsidRPr="00E87CA0">
        <w:rPr>
          <w:rFonts w:ascii="Arial" w:hAnsi="Arial" w:cs="Arial"/>
          <w:sz w:val="24"/>
          <w:szCs w:val="24"/>
        </w:rPr>
        <w:t xml:space="preserve">Available at: </w:t>
      </w:r>
      <w:hyperlink r:id="rId25" w:history="1">
        <w:r w:rsidR="009D04BE" w:rsidRPr="00E87CA0">
          <w:rPr>
            <w:rStyle w:val="Hyperlink"/>
            <w:rFonts w:ascii="Arial" w:hAnsi="Arial" w:cs="Arial"/>
            <w:sz w:val="24"/>
            <w:szCs w:val="24"/>
          </w:rPr>
          <w:t>Sarah Everard: How Wayne Couzens planned her murder - BBC News</w:t>
        </w:r>
      </w:hyperlink>
      <w:r w:rsidR="009D04BE" w:rsidRPr="00E87CA0">
        <w:rPr>
          <w:rFonts w:ascii="Arial" w:hAnsi="Arial" w:cs="Arial"/>
          <w:sz w:val="24"/>
          <w:szCs w:val="24"/>
        </w:rPr>
        <w:t xml:space="preserve">  Accessed on 07/03/2023 at </w:t>
      </w:r>
      <w:r w:rsidR="00C20D10" w:rsidRPr="00E87CA0">
        <w:rPr>
          <w:rFonts w:ascii="Arial" w:hAnsi="Arial" w:cs="Arial"/>
          <w:sz w:val="24"/>
          <w:szCs w:val="24"/>
        </w:rPr>
        <w:t xml:space="preserve">22:22 </w:t>
      </w:r>
    </w:p>
    <w:p w14:paraId="2EC2BF92" w14:textId="2BAF23D6" w:rsidR="006E2365" w:rsidRPr="00E87CA0" w:rsidRDefault="006E2365" w:rsidP="00F74543">
      <w:pPr>
        <w:rPr>
          <w:rFonts w:ascii="Arial" w:hAnsi="Arial" w:cs="Arial"/>
          <w:sz w:val="24"/>
          <w:szCs w:val="24"/>
        </w:rPr>
      </w:pPr>
      <w:r w:rsidRPr="00E87CA0">
        <w:rPr>
          <w:rFonts w:ascii="Arial" w:hAnsi="Arial" w:cs="Arial"/>
          <w:sz w:val="24"/>
          <w:szCs w:val="24"/>
        </w:rPr>
        <w:t xml:space="preserve">Mynenko, K.D; </w:t>
      </w:r>
      <w:r w:rsidR="00EF3369" w:rsidRPr="00E87CA0">
        <w:rPr>
          <w:rFonts w:ascii="Arial" w:hAnsi="Arial" w:cs="Arial"/>
          <w:sz w:val="24"/>
          <w:szCs w:val="24"/>
        </w:rPr>
        <w:t xml:space="preserve">Ditcham, K. (2022). </w:t>
      </w:r>
      <w:r w:rsidR="00EF3369" w:rsidRPr="00E87CA0">
        <w:rPr>
          <w:rFonts w:ascii="Arial" w:hAnsi="Arial" w:cs="Arial"/>
          <w:i/>
          <w:iCs/>
          <w:sz w:val="24"/>
          <w:szCs w:val="24"/>
        </w:rPr>
        <w:t xml:space="preserve">Public Confidence in the Police: A New Low for the Service. </w:t>
      </w:r>
      <w:r w:rsidR="00EF3369" w:rsidRPr="00E87CA0">
        <w:rPr>
          <w:rFonts w:ascii="Arial" w:hAnsi="Arial" w:cs="Arial"/>
          <w:sz w:val="24"/>
          <w:szCs w:val="24"/>
        </w:rPr>
        <w:t xml:space="preserve">Available </w:t>
      </w:r>
      <w:r w:rsidR="00B22AB2" w:rsidRPr="00E87CA0">
        <w:rPr>
          <w:rFonts w:ascii="Arial" w:hAnsi="Arial" w:cs="Arial"/>
          <w:sz w:val="24"/>
          <w:szCs w:val="24"/>
        </w:rPr>
        <w:t xml:space="preserve">at: </w:t>
      </w:r>
      <w:hyperlink r:id="rId26" w:history="1">
        <w:r w:rsidR="00B22AB2" w:rsidRPr="00E87CA0">
          <w:rPr>
            <w:rStyle w:val="Hyperlink"/>
            <w:rFonts w:ascii="Arial" w:hAnsi="Arial" w:cs="Arial"/>
            <w:sz w:val="24"/>
            <w:szCs w:val="24"/>
          </w:rPr>
          <w:t>Public Confidence in the Police: A New Low for the Service | Royal United Services Institute (rusi.org)</w:t>
        </w:r>
      </w:hyperlink>
      <w:r w:rsidR="00B22AB2" w:rsidRPr="00E87CA0">
        <w:rPr>
          <w:rFonts w:ascii="Arial" w:hAnsi="Arial" w:cs="Arial"/>
          <w:sz w:val="24"/>
          <w:szCs w:val="24"/>
        </w:rPr>
        <w:t xml:space="preserve">  Accessed on 07/03/2023 at 22:19</w:t>
      </w:r>
    </w:p>
    <w:p w14:paraId="6D4A4B9C" w14:textId="77777777" w:rsidR="00F74543" w:rsidRPr="00E87CA0" w:rsidRDefault="00F74543" w:rsidP="00F74543">
      <w:pPr>
        <w:rPr>
          <w:rFonts w:ascii="Arial" w:hAnsi="Arial" w:cs="Arial"/>
          <w:sz w:val="24"/>
          <w:szCs w:val="24"/>
        </w:rPr>
      </w:pPr>
      <w:r w:rsidRPr="00E87CA0">
        <w:rPr>
          <w:rFonts w:ascii="Arial" w:hAnsi="Arial" w:cs="Arial"/>
          <w:sz w:val="24"/>
          <w:szCs w:val="24"/>
        </w:rPr>
        <w:t xml:space="preserve">Office for Health and Improvement &amp; Disparities. (2022). </w:t>
      </w:r>
      <w:r w:rsidRPr="00E87CA0">
        <w:rPr>
          <w:rFonts w:ascii="Arial" w:hAnsi="Arial" w:cs="Arial"/>
          <w:i/>
          <w:iCs/>
          <w:sz w:val="24"/>
          <w:szCs w:val="24"/>
        </w:rPr>
        <w:t xml:space="preserve">Vulnerabilities: Applying All Our Health. </w:t>
      </w:r>
      <w:r w:rsidRPr="00E87CA0">
        <w:rPr>
          <w:rFonts w:ascii="Arial" w:hAnsi="Arial" w:cs="Arial"/>
          <w:sz w:val="24"/>
          <w:szCs w:val="24"/>
        </w:rPr>
        <w:t xml:space="preserve">Available at: </w:t>
      </w:r>
      <w:hyperlink r:id="rId27" w:history="1">
        <w:r w:rsidRPr="00E87CA0">
          <w:rPr>
            <w:rStyle w:val="Hyperlink"/>
            <w:rFonts w:ascii="Arial" w:hAnsi="Arial" w:cs="Arial"/>
            <w:sz w:val="24"/>
            <w:szCs w:val="24"/>
          </w:rPr>
          <w:t>Vulnerabilities: applying All Our Health - GOV.UK (www.gov.uk)</w:t>
        </w:r>
      </w:hyperlink>
      <w:r w:rsidRPr="00E87CA0">
        <w:rPr>
          <w:rFonts w:ascii="Arial" w:hAnsi="Arial" w:cs="Arial"/>
          <w:sz w:val="24"/>
          <w:szCs w:val="24"/>
        </w:rPr>
        <w:t xml:space="preserve">   Accessed on 07/03/2023 at 18:29 </w:t>
      </w:r>
    </w:p>
    <w:p w14:paraId="56438772" w14:textId="77777777" w:rsidR="00F74543" w:rsidRPr="00E87CA0" w:rsidRDefault="00F74543" w:rsidP="00F74543">
      <w:pPr>
        <w:rPr>
          <w:rFonts w:ascii="Arial" w:hAnsi="Arial" w:cs="Arial"/>
          <w:sz w:val="24"/>
          <w:szCs w:val="24"/>
        </w:rPr>
      </w:pPr>
      <w:r w:rsidRPr="00E87CA0">
        <w:rPr>
          <w:rFonts w:ascii="Arial" w:hAnsi="Arial" w:cs="Arial"/>
          <w:sz w:val="24"/>
          <w:szCs w:val="24"/>
        </w:rPr>
        <w:t xml:space="preserve">Office for National Statistics. (2022). </w:t>
      </w:r>
      <w:r w:rsidRPr="00E87CA0">
        <w:rPr>
          <w:rFonts w:ascii="Arial" w:hAnsi="Arial" w:cs="Arial"/>
          <w:i/>
          <w:iCs/>
          <w:sz w:val="24"/>
          <w:szCs w:val="24"/>
        </w:rPr>
        <w:t xml:space="preserve">The Impact of Crime on Victims and Society: March 2022. </w:t>
      </w:r>
      <w:r w:rsidRPr="00E87CA0">
        <w:rPr>
          <w:rFonts w:ascii="Arial" w:hAnsi="Arial" w:cs="Arial"/>
          <w:sz w:val="24"/>
          <w:szCs w:val="24"/>
        </w:rPr>
        <w:t xml:space="preserve">Available at: </w:t>
      </w:r>
      <w:hyperlink r:id="rId28" w:history="1">
        <w:r w:rsidRPr="00E87CA0">
          <w:rPr>
            <w:rStyle w:val="Hyperlink"/>
            <w:rFonts w:ascii="Arial" w:hAnsi="Arial" w:cs="Arial"/>
            <w:sz w:val="24"/>
            <w:szCs w:val="24"/>
          </w:rPr>
          <w:t>The impact of crime on victims and society - Office for National Statistics (ons.gov.uk)</w:t>
        </w:r>
      </w:hyperlink>
      <w:r w:rsidRPr="00E87CA0">
        <w:rPr>
          <w:rFonts w:ascii="Arial" w:hAnsi="Arial" w:cs="Arial"/>
          <w:sz w:val="24"/>
          <w:szCs w:val="24"/>
        </w:rPr>
        <w:t xml:space="preserve"> Accessed on 07/03/2023 at 19:48</w:t>
      </w:r>
    </w:p>
    <w:p w14:paraId="77B01047" w14:textId="77777777" w:rsidR="00F74543" w:rsidRPr="00E87CA0" w:rsidRDefault="00F74543" w:rsidP="00F74543">
      <w:pPr>
        <w:rPr>
          <w:rFonts w:ascii="Arial" w:hAnsi="Arial" w:cs="Arial"/>
          <w:sz w:val="24"/>
          <w:szCs w:val="24"/>
        </w:rPr>
      </w:pPr>
      <w:r w:rsidRPr="00E87CA0">
        <w:rPr>
          <w:rFonts w:ascii="Arial" w:hAnsi="Arial" w:cs="Arial"/>
          <w:sz w:val="24"/>
          <w:szCs w:val="24"/>
        </w:rPr>
        <w:lastRenderedPageBreak/>
        <w:t xml:space="preserve">Parr, M. (2020). </w:t>
      </w:r>
      <w:r w:rsidRPr="00E87CA0">
        <w:rPr>
          <w:rFonts w:ascii="Arial" w:hAnsi="Arial" w:cs="Arial"/>
          <w:i/>
          <w:iCs/>
          <w:sz w:val="24"/>
          <w:szCs w:val="24"/>
        </w:rPr>
        <w:t xml:space="preserve">Retired Police Officer Explains Why the Public Are Losing Faith in Police. </w:t>
      </w:r>
      <w:r w:rsidRPr="00E87CA0">
        <w:rPr>
          <w:rFonts w:ascii="Arial" w:hAnsi="Arial" w:cs="Arial"/>
          <w:sz w:val="24"/>
          <w:szCs w:val="24"/>
        </w:rPr>
        <w:t xml:space="preserve">Available at: </w:t>
      </w:r>
      <w:hyperlink r:id="rId29" w:history="1">
        <w:r w:rsidRPr="00E87CA0">
          <w:rPr>
            <w:rStyle w:val="Hyperlink"/>
            <w:rFonts w:ascii="Arial" w:hAnsi="Arial" w:cs="Arial"/>
            <w:sz w:val="24"/>
            <w:szCs w:val="24"/>
          </w:rPr>
          <w:t>https://amp.lbc.co.uk/radio/presenters/matt-stadlen/retired-police-officer-explains-why-the-public-are/</w:t>
        </w:r>
      </w:hyperlink>
      <w:r w:rsidRPr="00E87CA0">
        <w:rPr>
          <w:rFonts w:ascii="Arial" w:hAnsi="Arial" w:cs="Arial"/>
          <w:sz w:val="24"/>
          <w:szCs w:val="24"/>
        </w:rPr>
        <w:t xml:space="preserve">   Accessed on 01/03/2023 at 04:12 </w:t>
      </w:r>
    </w:p>
    <w:p w14:paraId="386D7B44" w14:textId="77777777" w:rsidR="00F74543" w:rsidRPr="00E87CA0" w:rsidRDefault="00F74543" w:rsidP="00F74543">
      <w:pPr>
        <w:rPr>
          <w:rFonts w:ascii="Arial" w:hAnsi="Arial" w:cs="Arial"/>
          <w:sz w:val="24"/>
          <w:szCs w:val="24"/>
        </w:rPr>
      </w:pPr>
      <w:r w:rsidRPr="00E87CA0">
        <w:rPr>
          <w:rFonts w:ascii="Arial" w:hAnsi="Arial" w:cs="Arial"/>
          <w:sz w:val="24"/>
          <w:szCs w:val="24"/>
        </w:rPr>
        <w:t xml:space="preserve">Police UK. (2023). </w:t>
      </w:r>
      <w:r w:rsidRPr="00E87CA0">
        <w:rPr>
          <w:rFonts w:ascii="Arial" w:hAnsi="Arial" w:cs="Arial"/>
          <w:i/>
          <w:iCs/>
          <w:sz w:val="24"/>
          <w:szCs w:val="24"/>
        </w:rPr>
        <w:t xml:space="preserve">What to Report| Reporting Crimes and Incidents. </w:t>
      </w:r>
      <w:r w:rsidRPr="00E87CA0">
        <w:rPr>
          <w:rFonts w:ascii="Arial" w:hAnsi="Arial" w:cs="Arial"/>
          <w:sz w:val="24"/>
          <w:szCs w:val="24"/>
        </w:rPr>
        <w:t xml:space="preserve">Available at: </w:t>
      </w:r>
      <w:hyperlink r:id="rId30" w:history="1">
        <w:r w:rsidRPr="00E87CA0">
          <w:rPr>
            <w:rStyle w:val="Hyperlink"/>
            <w:rFonts w:ascii="Arial" w:hAnsi="Arial" w:cs="Arial"/>
            <w:sz w:val="24"/>
            <w:szCs w:val="24"/>
          </w:rPr>
          <w:t>https://www.police.uk/pu/contact-the-police/what-and-how-to-report/what-report/</w:t>
        </w:r>
      </w:hyperlink>
      <w:r w:rsidRPr="00E87CA0">
        <w:rPr>
          <w:rFonts w:ascii="Arial" w:hAnsi="Arial" w:cs="Arial"/>
          <w:sz w:val="24"/>
          <w:szCs w:val="24"/>
        </w:rPr>
        <w:t xml:space="preserve">   Accessed on 02/03/2023 at 12:37 </w:t>
      </w:r>
    </w:p>
    <w:p w14:paraId="643B09F7" w14:textId="6EFBD7D7" w:rsidR="00990B43" w:rsidRPr="00E87CA0" w:rsidRDefault="00990B43" w:rsidP="00F74543">
      <w:pPr>
        <w:rPr>
          <w:rFonts w:ascii="Arial" w:hAnsi="Arial" w:cs="Arial"/>
          <w:sz w:val="24"/>
          <w:szCs w:val="24"/>
        </w:rPr>
      </w:pPr>
      <w:r w:rsidRPr="00E87CA0">
        <w:rPr>
          <w:rFonts w:ascii="Arial" w:hAnsi="Arial" w:cs="Arial"/>
          <w:sz w:val="24"/>
          <w:szCs w:val="24"/>
        </w:rPr>
        <w:t xml:space="preserve">Sentencing Council. (2008). </w:t>
      </w:r>
      <w:r w:rsidRPr="00E87CA0">
        <w:rPr>
          <w:rFonts w:ascii="Arial" w:hAnsi="Arial" w:cs="Arial"/>
          <w:i/>
          <w:iCs/>
          <w:sz w:val="24"/>
          <w:szCs w:val="24"/>
        </w:rPr>
        <w:t xml:space="preserve">Criminal Damage. </w:t>
      </w:r>
      <w:r w:rsidRPr="00E87CA0">
        <w:rPr>
          <w:rFonts w:ascii="Arial" w:hAnsi="Arial" w:cs="Arial"/>
          <w:sz w:val="24"/>
          <w:szCs w:val="24"/>
        </w:rPr>
        <w:t>Available at:</w:t>
      </w:r>
      <w:r w:rsidR="00CD0FAC" w:rsidRPr="00E87CA0">
        <w:rPr>
          <w:rFonts w:ascii="Arial" w:hAnsi="Arial" w:cs="Arial"/>
          <w:sz w:val="24"/>
          <w:szCs w:val="24"/>
        </w:rPr>
        <w:t xml:space="preserve"> </w:t>
      </w:r>
      <w:hyperlink r:id="rId31" w:history="1">
        <w:r w:rsidR="00CD0FAC" w:rsidRPr="00E87CA0">
          <w:rPr>
            <w:rStyle w:val="Hyperlink"/>
            <w:rFonts w:ascii="Arial" w:hAnsi="Arial" w:cs="Arial"/>
            <w:sz w:val="24"/>
            <w:szCs w:val="24"/>
          </w:rPr>
          <w:t>https://www.sentencingcouncil.org.uk/wp-content/uploads/criminal-damage-pdf</w:t>
        </w:r>
      </w:hyperlink>
      <w:r w:rsidR="00CD0FAC" w:rsidRPr="00E87CA0">
        <w:rPr>
          <w:rFonts w:ascii="Arial" w:hAnsi="Arial" w:cs="Arial"/>
          <w:sz w:val="24"/>
          <w:szCs w:val="24"/>
        </w:rPr>
        <w:t xml:space="preserve"> </w:t>
      </w:r>
    </w:p>
    <w:p w14:paraId="2153C5ED" w14:textId="225C1B48" w:rsidR="00013892" w:rsidRPr="00E87CA0" w:rsidRDefault="00013892" w:rsidP="00F74543">
      <w:pPr>
        <w:rPr>
          <w:rFonts w:ascii="Arial" w:hAnsi="Arial" w:cs="Arial"/>
          <w:sz w:val="24"/>
          <w:szCs w:val="24"/>
        </w:rPr>
      </w:pPr>
      <w:r w:rsidRPr="00E87CA0">
        <w:rPr>
          <w:rFonts w:ascii="Arial" w:hAnsi="Arial" w:cs="Arial"/>
          <w:sz w:val="24"/>
          <w:szCs w:val="24"/>
        </w:rPr>
        <w:t xml:space="preserve">Simone, D.D. (2021). </w:t>
      </w:r>
      <w:r w:rsidR="009B0116" w:rsidRPr="00E87CA0">
        <w:rPr>
          <w:rFonts w:ascii="Arial" w:hAnsi="Arial" w:cs="Arial"/>
          <w:i/>
          <w:iCs/>
          <w:sz w:val="24"/>
          <w:szCs w:val="24"/>
        </w:rPr>
        <w:t xml:space="preserve">Stephen Port: How Met Failings Contributed to the Deaths of Three Men. </w:t>
      </w:r>
      <w:r w:rsidR="009B0116" w:rsidRPr="00E87CA0">
        <w:rPr>
          <w:rFonts w:ascii="Arial" w:hAnsi="Arial" w:cs="Arial"/>
          <w:sz w:val="24"/>
          <w:szCs w:val="24"/>
        </w:rPr>
        <w:t xml:space="preserve">Available at: </w:t>
      </w:r>
      <w:hyperlink r:id="rId32" w:history="1">
        <w:r w:rsidR="007D14EA" w:rsidRPr="00E87CA0">
          <w:rPr>
            <w:rStyle w:val="Hyperlink"/>
            <w:rFonts w:ascii="Arial" w:hAnsi="Arial" w:cs="Arial"/>
            <w:sz w:val="24"/>
            <w:szCs w:val="24"/>
          </w:rPr>
          <w:t>Stephen Port: How Met failings contributed to the deaths of three men - BBC News</w:t>
        </w:r>
      </w:hyperlink>
      <w:r w:rsidR="007D14EA" w:rsidRPr="00E87CA0">
        <w:rPr>
          <w:rFonts w:ascii="Arial" w:hAnsi="Arial" w:cs="Arial"/>
          <w:sz w:val="24"/>
          <w:szCs w:val="24"/>
        </w:rPr>
        <w:t xml:space="preserve"> </w:t>
      </w:r>
    </w:p>
    <w:p w14:paraId="36BAA8FF" w14:textId="79C4EB5F" w:rsidR="00530D64" w:rsidRPr="00E87CA0" w:rsidRDefault="00530D64" w:rsidP="00F74543">
      <w:pPr>
        <w:rPr>
          <w:rFonts w:ascii="Arial" w:hAnsi="Arial" w:cs="Arial"/>
          <w:sz w:val="24"/>
          <w:szCs w:val="24"/>
        </w:rPr>
      </w:pPr>
      <w:r w:rsidRPr="00E87CA0">
        <w:rPr>
          <w:rFonts w:ascii="Arial" w:hAnsi="Arial" w:cs="Arial"/>
          <w:sz w:val="24"/>
          <w:szCs w:val="24"/>
        </w:rPr>
        <w:t>S</w:t>
      </w:r>
      <w:r w:rsidR="00FB3F5E" w:rsidRPr="00E87CA0">
        <w:rPr>
          <w:rFonts w:ascii="Arial" w:hAnsi="Arial" w:cs="Arial"/>
          <w:sz w:val="24"/>
          <w:szCs w:val="24"/>
        </w:rPr>
        <w:t xml:space="preserve">OS Rape Crisis. (2023). </w:t>
      </w:r>
      <w:r w:rsidR="00FB3F5E" w:rsidRPr="00E87CA0">
        <w:rPr>
          <w:rFonts w:ascii="Arial" w:hAnsi="Arial" w:cs="Arial"/>
          <w:i/>
          <w:iCs/>
          <w:sz w:val="24"/>
          <w:szCs w:val="24"/>
        </w:rPr>
        <w:t xml:space="preserve">Sexual Violence Statistics from Rape Crisis England and Wales. </w:t>
      </w:r>
      <w:r w:rsidR="00FB3F5E" w:rsidRPr="00E87CA0">
        <w:rPr>
          <w:rFonts w:ascii="Arial" w:hAnsi="Arial" w:cs="Arial"/>
          <w:sz w:val="24"/>
          <w:szCs w:val="24"/>
        </w:rPr>
        <w:t>A</w:t>
      </w:r>
      <w:r w:rsidR="00920742" w:rsidRPr="00E87CA0">
        <w:rPr>
          <w:rFonts w:ascii="Arial" w:hAnsi="Arial" w:cs="Arial"/>
          <w:sz w:val="24"/>
          <w:szCs w:val="24"/>
        </w:rPr>
        <w:t xml:space="preserve">vailable at: </w:t>
      </w:r>
      <w:hyperlink r:id="rId33" w:history="1">
        <w:r w:rsidR="00612589" w:rsidRPr="00E87CA0">
          <w:rPr>
            <w:rStyle w:val="Hyperlink"/>
            <w:rFonts w:ascii="Arial" w:hAnsi="Arial" w:cs="Arial"/>
            <w:sz w:val="24"/>
            <w:szCs w:val="24"/>
          </w:rPr>
          <w:t>https://www.sosrc.org/sexual-violence-stats/</w:t>
        </w:r>
      </w:hyperlink>
      <w:r w:rsidR="00612589" w:rsidRPr="00E87CA0">
        <w:rPr>
          <w:rFonts w:ascii="Arial" w:hAnsi="Arial" w:cs="Arial"/>
          <w:sz w:val="24"/>
          <w:szCs w:val="24"/>
        </w:rPr>
        <w:t xml:space="preserve"> </w:t>
      </w:r>
    </w:p>
    <w:p w14:paraId="4157027C" w14:textId="77777777" w:rsidR="00F74543" w:rsidRPr="00E87CA0" w:rsidRDefault="00F74543" w:rsidP="00F74543">
      <w:pPr>
        <w:rPr>
          <w:rFonts w:ascii="Arial" w:hAnsi="Arial" w:cs="Arial"/>
          <w:sz w:val="24"/>
          <w:szCs w:val="24"/>
        </w:rPr>
      </w:pPr>
      <w:r w:rsidRPr="00E87CA0">
        <w:rPr>
          <w:rFonts w:ascii="Arial" w:hAnsi="Arial" w:cs="Arial"/>
          <w:sz w:val="24"/>
          <w:szCs w:val="24"/>
        </w:rPr>
        <w:t xml:space="preserve">UK Government. (2022). </w:t>
      </w:r>
      <w:r w:rsidRPr="00E87CA0">
        <w:rPr>
          <w:rFonts w:ascii="Arial" w:hAnsi="Arial" w:cs="Arial"/>
          <w:i/>
          <w:iCs/>
          <w:sz w:val="24"/>
          <w:szCs w:val="24"/>
        </w:rPr>
        <w:t xml:space="preserve">Get Support as a Victim of Crime. </w:t>
      </w:r>
      <w:r w:rsidRPr="00E87CA0">
        <w:rPr>
          <w:rFonts w:ascii="Arial" w:hAnsi="Arial" w:cs="Arial"/>
          <w:sz w:val="24"/>
          <w:szCs w:val="24"/>
        </w:rPr>
        <w:t xml:space="preserve">Available at: </w:t>
      </w:r>
      <w:hyperlink r:id="rId34" w:history="1">
        <w:r w:rsidRPr="00E87CA0">
          <w:rPr>
            <w:rStyle w:val="Hyperlink"/>
            <w:rFonts w:ascii="Arial" w:hAnsi="Arial" w:cs="Arial"/>
            <w:sz w:val="24"/>
            <w:szCs w:val="24"/>
          </w:rPr>
          <w:t>Get support as a victim of crime - GOV.UK (www.gov.uk)</w:t>
        </w:r>
      </w:hyperlink>
      <w:r w:rsidRPr="00E87CA0">
        <w:rPr>
          <w:rFonts w:ascii="Arial" w:hAnsi="Arial" w:cs="Arial"/>
          <w:sz w:val="24"/>
          <w:szCs w:val="24"/>
        </w:rPr>
        <w:t xml:space="preserve">   Accessed on 07/03/2023 at 9:04</w:t>
      </w:r>
    </w:p>
    <w:p w14:paraId="42071B40" w14:textId="7DF6BDC2" w:rsidR="00F74543" w:rsidRPr="00E87CA0" w:rsidRDefault="00F74543" w:rsidP="00F74543">
      <w:pPr>
        <w:rPr>
          <w:rFonts w:ascii="Arial" w:hAnsi="Arial" w:cs="Arial"/>
          <w:sz w:val="24"/>
          <w:szCs w:val="24"/>
        </w:rPr>
      </w:pPr>
      <w:r w:rsidRPr="00E87CA0">
        <w:rPr>
          <w:rFonts w:ascii="Arial" w:hAnsi="Arial" w:cs="Arial"/>
          <w:sz w:val="24"/>
          <w:szCs w:val="24"/>
        </w:rPr>
        <w:t>Victim Support. (</w:t>
      </w:r>
      <w:r w:rsidR="00232774" w:rsidRPr="00E87CA0">
        <w:rPr>
          <w:rFonts w:ascii="Arial" w:hAnsi="Arial" w:cs="Arial"/>
          <w:sz w:val="24"/>
          <w:szCs w:val="24"/>
        </w:rPr>
        <w:t>2021</w:t>
      </w:r>
      <w:r w:rsidRPr="00E87CA0">
        <w:rPr>
          <w:rFonts w:ascii="Arial" w:hAnsi="Arial" w:cs="Arial"/>
          <w:sz w:val="24"/>
          <w:szCs w:val="24"/>
        </w:rPr>
        <w:t xml:space="preserve">) </w:t>
      </w:r>
      <w:r w:rsidRPr="00E87CA0">
        <w:rPr>
          <w:rFonts w:ascii="Arial" w:hAnsi="Arial" w:cs="Arial"/>
          <w:i/>
          <w:iCs/>
          <w:sz w:val="24"/>
          <w:szCs w:val="24"/>
        </w:rPr>
        <w:t xml:space="preserve">Criminal Damage. </w:t>
      </w:r>
      <w:r w:rsidRPr="00E87CA0">
        <w:rPr>
          <w:rFonts w:ascii="Arial" w:hAnsi="Arial" w:cs="Arial"/>
          <w:sz w:val="24"/>
          <w:szCs w:val="24"/>
        </w:rPr>
        <w:t xml:space="preserve">Available at: </w:t>
      </w:r>
      <w:hyperlink r:id="rId35" w:history="1">
        <w:r w:rsidRPr="00E87CA0">
          <w:rPr>
            <w:rStyle w:val="Hyperlink"/>
            <w:rFonts w:ascii="Arial" w:hAnsi="Arial" w:cs="Arial"/>
            <w:sz w:val="24"/>
            <w:szCs w:val="24"/>
          </w:rPr>
          <w:t>https://www.victimsupport.org.uk/you-co/types-crime/theft-burglary-robbery-and-criminal-damage/</w:t>
        </w:r>
      </w:hyperlink>
      <w:r w:rsidRPr="00E87CA0">
        <w:rPr>
          <w:rFonts w:ascii="Arial" w:hAnsi="Arial" w:cs="Arial"/>
          <w:sz w:val="24"/>
          <w:szCs w:val="24"/>
        </w:rPr>
        <w:t xml:space="preserve">   Accessed on 01/03/2023 at 05:43</w:t>
      </w:r>
    </w:p>
    <w:p w14:paraId="25AD35AD" w14:textId="77777777" w:rsidR="00F74543" w:rsidRDefault="00F74543" w:rsidP="00F74543">
      <w:pPr>
        <w:rPr>
          <w:rFonts w:ascii="Arial" w:hAnsi="Arial" w:cs="Arial"/>
          <w:sz w:val="24"/>
          <w:szCs w:val="24"/>
        </w:rPr>
      </w:pPr>
      <w:r w:rsidRPr="00E87CA0">
        <w:rPr>
          <w:rFonts w:ascii="Arial" w:hAnsi="Arial" w:cs="Arial"/>
          <w:sz w:val="24"/>
          <w:szCs w:val="24"/>
        </w:rPr>
        <w:t xml:space="preserve">Victim Support NI. (2017). </w:t>
      </w:r>
      <w:r w:rsidRPr="00E87CA0">
        <w:rPr>
          <w:rFonts w:ascii="Arial" w:hAnsi="Arial" w:cs="Arial"/>
          <w:i/>
          <w:iCs/>
          <w:sz w:val="24"/>
          <w:szCs w:val="24"/>
        </w:rPr>
        <w:t xml:space="preserve">Don’t Report? </w:t>
      </w:r>
      <w:r w:rsidRPr="00E87CA0">
        <w:rPr>
          <w:rFonts w:ascii="Arial" w:hAnsi="Arial" w:cs="Arial"/>
          <w:sz w:val="24"/>
          <w:szCs w:val="24"/>
        </w:rPr>
        <w:t xml:space="preserve">Available at: </w:t>
      </w:r>
      <w:hyperlink r:id="rId36" w:history="1">
        <w:r w:rsidRPr="00E87CA0">
          <w:rPr>
            <w:rStyle w:val="Hyperlink"/>
            <w:rFonts w:ascii="Arial" w:hAnsi="Arial" w:cs="Arial"/>
            <w:sz w:val="24"/>
            <w:szCs w:val="24"/>
          </w:rPr>
          <w:t>https://www.victimssupportni.com/the-victims-journey/should-you-report-a-crime/dont-report/</w:t>
        </w:r>
      </w:hyperlink>
      <w:r w:rsidRPr="00E87CA0">
        <w:rPr>
          <w:rFonts w:ascii="Arial" w:hAnsi="Arial" w:cs="Arial"/>
          <w:sz w:val="24"/>
          <w:szCs w:val="24"/>
        </w:rPr>
        <w:t xml:space="preserve">   Accessed on 06/03/23 at 11:14 </w:t>
      </w:r>
    </w:p>
    <w:p w14:paraId="11FBE40A" w14:textId="3D3B10F4" w:rsidR="00F4448C" w:rsidRPr="00F4448C" w:rsidRDefault="00F4448C" w:rsidP="00F74543">
      <w:pPr>
        <w:rPr>
          <w:rFonts w:ascii="Arial" w:hAnsi="Arial" w:cs="Arial"/>
          <w:sz w:val="24"/>
          <w:szCs w:val="24"/>
        </w:rPr>
      </w:pPr>
      <w:r>
        <w:rPr>
          <w:rFonts w:ascii="Arial" w:hAnsi="Arial" w:cs="Arial"/>
          <w:sz w:val="24"/>
          <w:szCs w:val="24"/>
        </w:rPr>
        <w:t xml:space="preserve">Wells, I. (2016). </w:t>
      </w:r>
      <w:r>
        <w:rPr>
          <w:rFonts w:ascii="Arial" w:hAnsi="Arial" w:cs="Arial"/>
          <w:i/>
          <w:iCs/>
          <w:sz w:val="24"/>
          <w:szCs w:val="24"/>
        </w:rPr>
        <w:t xml:space="preserve">Like the Stanford Victim’s Statement, the Letter I wrote my Attacker </w:t>
      </w:r>
      <w:r w:rsidR="009F2617">
        <w:rPr>
          <w:rFonts w:ascii="Arial" w:hAnsi="Arial" w:cs="Arial"/>
          <w:i/>
          <w:iCs/>
          <w:sz w:val="24"/>
          <w:szCs w:val="24"/>
        </w:rPr>
        <w:t>Sh</w:t>
      </w:r>
      <w:r>
        <w:rPr>
          <w:rFonts w:ascii="Arial" w:hAnsi="Arial" w:cs="Arial"/>
          <w:i/>
          <w:iCs/>
          <w:sz w:val="24"/>
          <w:szCs w:val="24"/>
        </w:rPr>
        <w:t xml:space="preserve">ouldn’t Have Been a Shocking News Story. </w:t>
      </w:r>
      <w:r>
        <w:rPr>
          <w:rFonts w:ascii="Arial" w:hAnsi="Arial" w:cs="Arial"/>
          <w:sz w:val="24"/>
          <w:szCs w:val="24"/>
        </w:rPr>
        <w:t xml:space="preserve">Available at: </w:t>
      </w:r>
      <w:hyperlink r:id="rId37" w:history="1">
        <w:r w:rsidR="009F2617" w:rsidRPr="009F2617">
          <w:rPr>
            <w:rStyle w:val="Hyperlink"/>
            <w:rFonts w:ascii="Arial" w:hAnsi="Arial" w:cs="Arial"/>
            <w:sz w:val="24"/>
            <w:szCs w:val="24"/>
          </w:rPr>
          <w:t xml:space="preserve">Like the Stanford victim's </w:t>
        </w:r>
        <w:r w:rsidR="009F2617" w:rsidRPr="009F2617">
          <w:rPr>
            <w:rStyle w:val="Hyperlink"/>
            <w:rFonts w:ascii="Arial" w:hAnsi="Arial" w:cs="Arial"/>
            <w:sz w:val="24"/>
            <w:szCs w:val="24"/>
          </w:rPr>
          <w:lastRenderedPageBreak/>
          <w:t>statement, the letter I wrote to my attacker shouldn't have been a shocking news story | The Independent | The Independent</w:t>
        </w:r>
      </w:hyperlink>
    </w:p>
    <w:p w14:paraId="02D2F161" w14:textId="03F0814E" w:rsidR="00F74543" w:rsidRPr="00E87CA0" w:rsidRDefault="003C7310" w:rsidP="00916899">
      <w:pPr>
        <w:rPr>
          <w:rFonts w:ascii="Arial" w:hAnsi="Arial" w:cs="Arial"/>
          <w:sz w:val="24"/>
          <w:szCs w:val="24"/>
        </w:rPr>
      </w:pPr>
      <w:r w:rsidRPr="00E87CA0">
        <w:rPr>
          <w:rFonts w:ascii="Arial" w:hAnsi="Arial" w:cs="Arial"/>
          <w:sz w:val="24"/>
          <w:szCs w:val="24"/>
        </w:rPr>
        <w:t>Articles</w:t>
      </w:r>
      <w:r w:rsidR="006360E7" w:rsidRPr="00E87CA0">
        <w:rPr>
          <w:rFonts w:ascii="Arial" w:hAnsi="Arial" w:cs="Arial"/>
          <w:sz w:val="24"/>
          <w:szCs w:val="24"/>
        </w:rPr>
        <w:t>/ Journal</w:t>
      </w:r>
      <w:r w:rsidRPr="00E87CA0">
        <w:rPr>
          <w:rFonts w:ascii="Arial" w:hAnsi="Arial" w:cs="Arial"/>
          <w:sz w:val="24"/>
          <w:szCs w:val="24"/>
        </w:rPr>
        <w:t>:</w:t>
      </w:r>
    </w:p>
    <w:p w14:paraId="56FA2CA6" w14:textId="4F2B4480" w:rsidR="0021681F" w:rsidRPr="00E87CA0" w:rsidRDefault="00410371" w:rsidP="00916899">
      <w:pPr>
        <w:rPr>
          <w:rFonts w:ascii="Arial" w:hAnsi="Arial" w:cs="Arial"/>
          <w:sz w:val="24"/>
          <w:szCs w:val="24"/>
        </w:rPr>
      </w:pPr>
      <w:r w:rsidRPr="00E87CA0">
        <w:rPr>
          <w:rFonts w:ascii="Arial" w:hAnsi="Arial" w:cs="Arial"/>
          <w:sz w:val="24"/>
          <w:szCs w:val="24"/>
        </w:rPr>
        <w:t>Foster; Fullagar</w:t>
      </w:r>
      <w:r w:rsidR="00FC73C0" w:rsidRPr="00E87CA0">
        <w:rPr>
          <w:rFonts w:ascii="Arial" w:hAnsi="Arial" w:cs="Arial"/>
          <w:sz w:val="24"/>
          <w:szCs w:val="24"/>
        </w:rPr>
        <w:t xml:space="preserve">, C.J. (2018). </w:t>
      </w:r>
      <w:r w:rsidR="00FC73C0" w:rsidRPr="00E87CA0">
        <w:rPr>
          <w:rFonts w:ascii="Arial" w:hAnsi="Arial" w:cs="Arial"/>
          <w:i/>
          <w:iCs/>
          <w:sz w:val="24"/>
          <w:szCs w:val="24"/>
        </w:rPr>
        <w:t>Why Don’t we Report Sexual Harassment?</w:t>
      </w:r>
      <w:r w:rsidR="00F8512C" w:rsidRPr="00E87CA0">
        <w:rPr>
          <w:rFonts w:ascii="Arial" w:hAnsi="Arial" w:cs="Arial"/>
          <w:i/>
          <w:iCs/>
          <w:sz w:val="24"/>
          <w:szCs w:val="24"/>
        </w:rPr>
        <w:t xml:space="preserve"> </w:t>
      </w:r>
      <w:r w:rsidR="003017F9" w:rsidRPr="00E87CA0">
        <w:rPr>
          <w:rFonts w:ascii="Arial" w:hAnsi="Arial" w:cs="Arial"/>
          <w:i/>
          <w:iCs/>
          <w:sz w:val="24"/>
          <w:szCs w:val="24"/>
        </w:rPr>
        <w:t>An Applicat</w:t>
      </w:r>
      <w:r w:rsidR="00F8512C" w:rsidRPr="00E87CA0">
        <w:rPr>
          <w:rFonts w:ascii="Arial" w:hAnsi="Arial" w:cs="Arial"/>
          <w:i/>
          <w:iCs/>
          <w:sz w:val="24"/>
          <w:szCs w:val="24"/>
        </w:rPr>
        <w:t xml:space="preserve">ion of the Theory of Planned Behaviour. </w:t>
      </w:r>
      <w:r w:rsidR="006A5383" w:rsidRPr="00E87CA0">
        <w:rPr>
          <w:rFonts w:ascii="Arial" w:hAnsi="Arial" w:cs="Arial"/>
          <w:i/>
          <w:iCs/>
          <w:sz w:val="24"/>
          <w:szCs w:val="24"/>
        </w:rPr>
        <w:t>Basic and Applied Social Psychology, 40(3)</w:t>
      </w:r>
      <w:r w:rsidR="00EB54EE" w:rsidRPr="00E87CA0">
        <w:rPr>
          <w:rFonts w:ascii="Arial" w:hAnsi="Arial" w:cs="Arial"/>
          <w:i/>
          <w:iCs/>
          <w:sz w:val="24"/>
          <w:szCs w:val="24"/>
        </w:rPr>
        <w:t xml:space="preserve">, </w:t>
      </w:r>
      <w:r w:rsidR="00EB54EE" w:rsidRPr="00E87CA0">
        <w:rPr>
          <w:rFonts w:ascii="Arial" w:hAnsi="Arial" w:cs="Arial"/>
          <w:sz w:val="24"/>
          <w:szCs w:val="24"/>
        </w:rPr>
        <w:t xml:space="preserve">148-160. Available at: </w:t>
      </w:r>
      <w:hyperlink r:id="rId38" w:history="1">
        <w:r w:rsidR="009A7A4B" w:rsidRPr="00E87CA0">
          <w:rPr>
            <w:rStyle w:val="Hyperlink"/>
            <w:rFonts w:ascii="Arial" w:hAnsi="Arial" w:cs="Arial"/>
            <w:sz w:val="24"/>
            <w:szCs w:val="24"/>
          </w:rPr>
          <w:t>https://doi.org/10.1080/01973533.2018.1449747</w:t>
        </w:r>
      </w:hyperlink>
      <w:r w:rsidR="009A7A4B" w:rsidRPr="00E87CA0">
        <w:rPr>
          <w:rFonts w:ascii="Arial" w:hAnsi="Arial" w:cs="Arial"/>
          <w:sz w:val="24"/>
          <w:szCs w:val="24"/>
        </w:rPr>
        <w:t xml:space="preserve"> </w:t>
      </w:r>
    </w:p>
    <w:p w14:paraId="766E0B34" w14:textId="500F75E7" w:rsidR="00F42138" w:rsidRPr="00E87CA0" w:rsidRDefault="004510F0">
      <w:pPr>
        <w:rPr>
          <w:rFonts w:ascii="Arial" w:hAnsi="Arial" w:cs="Arial"/>
          <w:sz w:val="24"/>
          <w:szCs w:val="24"/>
        </w:rPr>
      </w:pPr>
      <w:r w:rsidRPr="00E87CA0">
        <w:rPr>
          <w:rFonts w:ascii="Arial" w:hAnsi="Arial" w:cs="Arial"/>
          <w:sz w:val="24"/>
          <w:szCs w:val="24"/>
        </w:rPr>
        <w:t>Garret; Hassan</w:t>
      </w:r>
      <w:r w:rsidR="005C4C01" w:rsidRPr="00E87CA0">
        <w:rPr>
          <w:rFonts w:ascii="Arial" w:hAnsi="Arial" w:cs="Arial"/>
          <w:sz w:val="24"/>
          <w:szCs w:val="24"/>
        </w:rPr>
        <w:t xml:space="preserve">, N. (2019). </w:t>
      </w:r>
      <w:r w:rsidR="005C4C01" w:rsidRPr="00E87CA0">
        <w:rPr>
          <w:rFonts w:ascii="Arial" w:hAnsi="Arial" w:cs="Arial"/>
          <w:i/>
          <w:iCs/>
          <w:sz w:val="24"/>
          <w:szCs w:val="24"/>
        </w:rPr>
        <w:t xml:space="preserve">Understanding </w:t>
      </w:r>
      <w:r w:rsidR="000F1121" w:rsidRPr="00E87CA0">
        <w:rPr>
          <w:rFonts w:ascii="Arial" w:hAnsi="Arial" w:cs="Arial"/>
          <w:i/>
          <w:iCs/>
          <w:sz w:val="24"/>
          <w:szCs w:val="24"/>
        </w:rPr>
        <w:t>the Silence of Sexual Harassment Victims Through the #WhyIDidntReport</w:t>
      </w:r>
      <w:r w:rsidR="00A71783" w:rsidRPr="00E87CA0">
        <w:rPr>
          <w:rFonts w:ascii="Arial" w:hAnsi="Arial" w:cs="Arial"/>
          <w:i/>
          <w:iCs/>
          <w:sz w:val="24"/>
          <w:szCs w:val="24"/>
        </w:rPr>
        <w:t xml:space="preserve"> Movement.  </w:t>
      </w:r>
      <w:r w:rsidR="003C7310" w:rsidRPr="00E87CA0">
        <w:rPr>
          <w:rFonts w:ascii="Arial" w:hAnsi="Arial" w:cs="Arial"/>
          <w:sz w:val="24"/>
          <w:szCs w:val="24"/>
        </w:rPr>
        <w:t xml:space="preserve">Available at: </w:t>
      </w:r>
      <w:hyperlink r:id="rId39" w:history="1">
        <w:r w:rsidR="0038229F" w:rsidRPr="00E87CA0">
          <w:rPr>
            <w:rStyle w:val="Hyperlink"/>
            <w:rFonts w:ascii="Arial" w:hAnsi="Arial" w:cs="Arial"/>
            <w:sz w:val="24"/>
            <w:szCs w:val="24"/>
          </w:rPr>
          <w:t>https://doi.org/10.48550/arixiv.1906.00895</w:t>
        </w:r>
      </w:hyperlink>
      <w:r w:rsidR="0038229F" w:rsidRPr="00E87CA0">
        <w:rPr>
          <w:rFonts w:ascii="Arial" w:hAnsi="Arial" w:cs="Arial"/>
          <w:sz w:val="24"/>
          <w:szCs w:val="24"/>
        </w:rPr>
        <w:t xml:space="preserve"> </w:t>
      </w:r>
    </w:p>
    <w:p w14:paraId="16E7188D" w14:textId="2C9F649C" w:rsidR="001C66BA" w:rsidRPr="00E87CA0" w:rsidRDefault="00543799">
      <w:pPr>
        <w:rPr>
          <w:rFonts w:ascii="Arial" w:hAnsi="Arial" w:cs="Arial"/>
          <w:sz w:val="24"/>
          <w:szCs w:val="24"/>
        </w:rPr>
      </w:pPr>
      <w:r w:rsidRPr="00E87CA0">
        <w:rPr>
          <w:rFonts w:ascii="Arial" w:hAnsi="Arial" w:cs="Arial"/>
          <w:sz w:val="24"/>
          <w:szCs w:val="24"/>
        </w:rPr>
        <w:t>McGregor</w:t>
      </w:r>
      <w:r w:rsidR="004510F0" w:rsidRPr="00E87CA0">
        <w:rPr>
          <w:rFonts w:ascii="Arial" w:hAnsi="Arial" w:cs="Arial"/>
          <w:sz w:val="24"/>
          <w:szCs w:val="24"/>
        </w:rPr>
        <w:t xml:space="preserve">; </w:t>
      </w:r>
      <w:r w:rsidRPr="00E87CA0">
        <w:rPr>
          <w:rFonts w:ascii="Arial" w:hAnsi="Arial" w:cs="Arial"/>
          <w:sz w:val="24"/>
          <w:szCs w:val="24"/>
        </w:rPr>
        <w:t>Wiebe, E</w:t>
      </w:r>
      <w:r w:rsidR="004510F0" w:rsidRPr="00E87CA0">
        <w:rPr>
          <w:rFonts w:ascii="Arial" w:hAnsi="Arial" w:cs="Arial"/>
          <w:sz w:val="24"/>
          <w:szCs w:val="24"/>
        </w:rPr>
        <w:t xml:space="preserve">; </w:t>
      </w:r>
      <w:r w:rsidR="00D50E6D" w:rsidRPr="00E87CA0">
        <w:rPr>
          <w:rFonts w:ascii="Arial" w:hAnsi="Arial" w:cs="Arial"/>
          <w:sz w:val="24"/>
          <w:szCs w:val="24"/>
        </w:rPr>
        <w:t xml:space="preserve">Marion, S.A; Livingstone, </w:t>
      </w:r>
      <w:r w:rsidR="00751D56" w:rsidRPr="00E87CA0">
        <w:rPr>
          <w:rFonts w:ascii="Arial" w:hAnsi="Arial" w:cs="Arial"/>
          <w:sz w:val="24"/>
          <w:szCs w:val="24"/>
        </w:rPr>
        <w:t>C. (</w:t>
      </w:r>
      <w:r w:rsidR="004B6695" w:rsidRPr="00E87CA0">
        <w:rPr>
          <w:rFonts w:ascii="Arial" w:hAnsi="Arial" w:cs="Arial"/>
          <w:sz w:val="24"/>
          <w:szCs w:val="24"/>
        </w:rPr>
        <w:t xml:space="preserve">2000). </w:t>
      </w:r>
      <w:r w:rsidR="004B6695" w:rsidRPr="00E87CA0">
        <w:rPr>
          <w:rFonts w:ascii="Arial" w:hAnsi="Arial" w:cs="Arial"/>
          <w:i/>
          <w:iCs/>
          <w:sz w:val="24"/>
          <w:szCs w:val="24"/>
        </w:rPr>
        <w:t xml:space="preserve">Why </w:t>
      </w:r>
      <w:r w:rsidR="00231FF1" w:rsidRPr="00E87CA0">
        <w:rPr>
          <w:rFonts w:ascii="Arial" w:hAnsi="Arial" w:cs="Arial"/>
          <w:i/>
          <w:iCs/>
          <w:sz w:val="24"/>
          <w:szCs w:val="24"/>
        </w:rPr>
        <w:t>D</w:t>
      </w:r>
      <w:r w:rsidR="004B6695" w:rsidRPr="00E87CA0">
        <w:rPr>
          <w:rFonts w:ascii="Arial" w:hAnsi="Arial" w:cs="Arial"/>
          <w:i/>
          <w:iCs/>
          <w:sz w:val="24"/>
          <w:szCs w:val="24"/>
        </w:rPr>
        <w:t xml:space="preserve">on’t </w:t>
      </w:r>
      <w:r w:rsidR="00231FF1" w:rsidRPr="00E87CA0">
        <w:rPr>
          <w:rFonts w:ascii="Arial" w:hAnsi="Arial" w:cs="Arial"/>
          <w:i/>
          <w:iCs/>
          <w:sz w:val="24"/>
          <w:szCs w:val="24"/>
        </w:rPr>
        <w:t xml:space="preserve">More Women Report Sexual </w:t>
      </w:r>
      <w:r w:rsidR="00751D56" w:rsidRPr="00E87CA0">
        <w:rPr>
          <w:rFonts w:ascii="Arial" w:hAnsi="Arial" w:cs="Arial"/>
          <w:i/>
          <w:iCs/>
          <w:sz w:val="24"/>
          <w:szCs w:val="24"/>
        </w:rPr>
        <w:t xml:space="preserve">Assault to the Police? </w:t>
      </w:r>
      <w:r w:rsidR="006360E7" w:rsidRPr="00E87CA0">
        <w:rPr>
          <w:rFonts w:ascii="Arial" w:hAnsi="Arial" w:cs="Arial"/>
          <w:i/>
          <w:iCs/>
          <w:sz w:val="24"/>
          <w:szCs w:val="24"/>
        </w:rPr>
        <w:t>Canadian Medical Association Journal</w:t>
      </w:r>
      <w:r w:rsidR="001318AE" w:rsidRPr="00E87CA0">
        <w:rPr>
          <w:rFonts w:ascii="Arial" w:hAnsi="Arial" w:cs="Arial"/>
          <w:i/>
          <w:iCs/>
          <w:sz w:val="24"/>
          <w:szCs w:val="24"/>
        </w:rPr>
        <w:t xml:space="preserve"> (CMAJ), </w:t>
      </w:r>
      <w:r w:rsidR="001318AE" w:rsidRPr="00E87CA0">
        <w:rPr>
          <w:rFonts w:ascii="Arial" w:hAnsi="Arial" w:cs="Arial"/>
          <w:sz w:val="24"/>
          <w:szCs w:val="24"/>
        </w:rPr>
        <w:t>162(5)</w:t>
      </w:r>
      <w:r w:rsidR="00AA5CC2" w:rsidRPr="00E87CA0">
        <w:rPr>
          <w:rFonts w:ascii="Arial" w:hAnsi="Arial" w:cs="Arial"/>
          <w:sz w:val="24"/>
          <w:szCs w:val="24"/>
        </w:rPr>
        <w:t xml:space="preserve">, 659-660. </w:t>
      </w:r>
    </w:p>
    <w:p w14:paraId="36E24551" w14:textId="77777777" w:rsidR="00232774" w:rsidRPr="00E87CA0" w:rsidRDefault="00232774" w:rsidP="00232774">
      <w:pPr>
        <w:rPr>
          <w:rFonts w:ascii="Arial" w:hAnsi="Arial" w:cs="Arial"/>
          <w:sz w:val="24"/>
          <w:szCs w:val="24"/>
        </w:rPr>
      </w:pPr>
      <w:r w:rsidRPr="00E87CA0">
        <w:rPr>
          <w:rFonts w:ascii="Arial" w:hAnsi="Arial" w:cs="Arial"/>
          <w:sz w:val="24"/>
          <w:szCs w:val="24"/>
        </w:rPr>
        <w:t>Legislation:</w:t>
      </w:r>
    </w:p>
    <w:p w14:paraId="218A0DD1" w14:textId="77777777" w:rsidR="00232774" w:rsidRPr="00E87CA0" w:rsidRDefault="00232774" w:rsidP="00232774">
      <w:pPr>
        <w:rPr>
          <w:rFonts w:ascii="Arial" w:hAnsi="Arial" w:cs="Arial"/>
          <w:sz w:val="24"/>
          <w:szCs w:val="24"/>
        </w:rPr>
      </w:pPr>
      <w:r w:rsidRPr="00E87CA0">
        <w:rPr>
          <w:rFonts w:ascii="Arial" w:hAnsi="Arial" w:cs="Arial"/>
          <w:sz w:val="24"/>
          <w:szCs w:val="24"/>
        </w:rPr>
        <w:t xml:space="preserve">Criminal Justice and Public Order Act 1994, S51(1) &amp; (2). Available at: </w:t>
      </w:r>
      <w:hyperlink r:id="rId40" w:history="1">
        <w:r w:rsidRPr="00E87CA0">
          <w:rPr>
            <w:rStyle w:val="Hyperlink"/>
            <w:rFonts w:ascii="Arial" w:hAnsi="Arial" w:cs="Arial"/>
            <w:sz w:val="24"/>
            <w:szCs w:val="24"/>
          </w:rPr>
          <w:t>Criminal Justice and Public Order Act 1994 (legislation.gov.uk)</w:t>
        </w:r>
      </w:hyperlink>
      <w:r w:rsidRPr="00E87CA0">
        <w:rPr>
          <w:rFonts w:ascii="Arial" w:hAnsi="Arial" w:cs="Arial"/>
          <w:sz w:val="24"/>
          <w:szCs w:val="24"/>
        </w:rPr>
        <w:t xml:space="preserve"> </w:t>
      </w:r>
    </w:p>
    <w:p w14:paraId="0B221DEA" w14:textId="77777777" w:rsidR="00232774" w:rsidRPr="00E87CA0" w:rsidRDefault="00232774">
      <w:pPr>
        <w:rPr>
          <w:rFonts w:ascii="Arial" w:hAnsi="Arial" w:cs="Arial"/>
          <w:i/>
          <w:iCs/>
          <w:sz w:val="24"/>
          <w:szCs w:val="24"/>
        </w:rPr>
      </w:pPr>
    </w:p>
    <w:sectPr w:rsidR="00232774" w:rsidRPr="00E87C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712B8E"/>
    <w:multiLevelType w:val="hybridMultilevel"/>
    <w:tmpl w:val="CDA0FF8A"/>
    <w:lvl w:ilvl="0" w:tplc="2BFE13E4">
      <w:numFmt w:val="bullet"/>
      <w:lvlText w:val=""/>
      <w:lvlJc w:val="left"/>
      <w:pPr>
        <w:ind w:left="1080" w:hanging="360"/>
      </w:pPr>
      <w:rPr>
        <w:rFonts w:ascii="Wingdings" w:eastAsiaTheme="minorHAnsi" w:hAnsi="Wingding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765300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899"/>
    <w:rsid w:val="000011CD"/>
    <w:rsid w:val="00013892"/>
    <w:rsid w:val="000223D4"/>
    <w:rsid w:val="00023A8F"/>
    <w:rsid w:val="00035FEC"/>
    <w:rsid w:val="00051572"/>
    <w:rsid w:val="00065380"/>
    <w:rsid w:val="0006715A"/>
    <w:rsid w:val="00070B78"/>
    <w:rsid w:val="0008190C"/>
    <w:rsid w:val="00082CF4"/>
    <w:rsid w:val="00093DC4"/>
    <w:rsid w:val="000A3BD6"/>
    <w:rsid w:val="000D0DCB"/>
    <w:rsid w:val="000D2719"/>
    <w:rsid w:val="000D3CD9"/>
    <w:rsid w:val="000E73F1"/>
    <w:rsid w:val="000F1121"/>
    <w:rsid w:val="000F1214"/>
    <w:rsid w:val="001029AD"/>
    <w:rsid w:val="001048B0"/>
    <w:rsid w:val="0012501E"/>
    <w:rsid w:val="001318AE"/>
    <w:rsid w:val="001453EA"/>
    <w:rsid w:val="001506F9"/>
    <w:rsid w:val="00153247"/>
    <w:rsid w:val="0016398B"/>
    <w:rsid w:val="001927F5"/>
    <w:rsid w:val="00194195"/>
    <w:rsid w:val="001A0C3D"/>
    <w:rsid w:val="001C3293"/>
    <w:rsid w:val="001C66BA"/>
    <w:rsid w:val="0021673D"/>
    <w:rsid w:val="0021681F"/>
    <w:rsid w:val="00217D97"/>
    <w:rsid w:val="00225B82"/>
    <w:rsid w:val="00231FF1"/>
    <w:rsid w:val="00232774"/>
    <w:rsid w:val="00234F1E"/>
    <w:rsid w:val="00236B6B"/>
    <w:rsid w:val="00236DAC"/>
    <w:rsid w:val="002430E8"/>
    <w:rsid w:val="00247D76"/>
    <w:rsid w:val="00263C28"/>
    <w:rsid w:val="00274235"/>
    <w:rsid w:val="0029168E"/>
    <w:rsid w:val="002C3F29"/>
    <w:rsid w:val="002D1E78"/>
    <w:rsid w:val="002E6AF9"/>
    <w:rsid w:val="00300D84"/>
    <w:rsid w:val="003017F9"/>
    <w:rsid w:val="003124A5"/>
    <w:rsid w:val="0033145E"/>
    <w:rsid w:val="00331B20"/>
    <w:rsid w:val="00334E6C"/>
    <w:rsid w:val="00346FA9"/>
    <w:rsid w:val="00360426"/>
    <w:rsid w:val="0038229F"/>
    <w:rsid w:val="003A2BCC"/>
    <w:rsid w:val="003B1C96"/>
    <w:rsid w:val="003B2D09"/>
    <w:rsid w:val="003C365D"/>
    <w:rsid w:val="003C5A10"/>
    <w:rsid w:val="003C7310"/>
    <w:rsid w:val="003D2307"/>
    <w:rsid w:val="00403F6C"/>
    <w:rsid w:val="00410371"/>
    <w:rsid w:val="004232AE"/>
    <w:rsid w:val="004510F0"/>
    <w:rsid w:val="00463008"/>
    <w:rsid w:val="0047743B"/>
    <w:rsid w:val="00493355"/>
    <w:rsid w:val="0049700B"/>
    <w:rsid w:val="0049787B"/>
    <w:rsid w:val="004B6695"/>
    <w:rsid w:val="004C1852"/>
    <w:rsid w:val="004C32E3"/>
    <w:rsid w:val="004C33CD"/>
    <w:rsid w:val="004C7A56"/>
    <w:rsid w:val="004D3D15"/>
    <w:rsid w:val="004E1DCD"/>
    <w:rsid w:val="004E4918"/>
    <w:rsid w:val="004E6271"/>
    <w:rsid w:val="004F279A"/>
    <w:rsid w:val="005013FE"/>
    <w:rsid w:val="00505464"/>
    <w:rsid w:val="00506229"/>
    <w:rsid w:val="00507545"/>
    <w:rsid w:val="00530D64"/>
    <w:rsid w:val="00536C21"/>
    <w:rsid w:val="00543799"/>
    <w:rsid w:val="00552E5B"/>
    <w:rsid w:val="00554FB4"/>
    <w:rsid w:val="00565F7C"/>
    <w:rsid w:val="00584D34"/>
    <w:rsid w:val="00591019"/>
    <w:rsid w:val="00592B1B"/>
    <w:rsid w:val="00593160"/>
    <w:rsid w:val="005A3101"/>
    <w:rsid w:val="005B25A4"/>
    <w:rsid w:val="005B5B7E"/>
    <w:rsid w:val="005B5D25"/>
    <w:rsid w:val="005C4C01"/>
    <w:rsid w:val="005C7CBA"/>
    <w:rsid w:val="005D77E5"/>
    <w:rsid w:val="005F2B1D"/>
    <w:rsid w:val="00605D74"/>
    <w:rsid w:val="00611451"/>
    <w:rsid w:val="00612589"/>
    <w:rsid w:val="00615F0F"/>
    <w:rsid w:val="006360E7"/>
    <w:rsid w:val="00637477"/>
    <w:rsid w:val="00650220"/>
    <w:rsid w:val="0065540E"/>
    <w:rsid w:val="00660920"/>
    <w:rsid w:val="00670699"/>
    <w:rsid w:val="0067411A"/>
    <w:rsid w:val="00674F03"/>
    <w:rsid w:val="00682ACA"/>
    <w:rsid w:val="00683BEC"/>
    <w:rsid w:val="00694426"/>
    <w:rsid w:val="006972CD"/>
    <w:rsid w:val="006A015A"/>
    <w:rsid w:val="006A5383"/>
    <w:rsid w:val="006D418B"/>
    <w:rsid w:val="006E2365"/>
    <w:rsid w:val="006F4708"/>
    <w:rsid w:val="00706247"/>
    <w:rsid w:val="0072394F"/>
    <w:rsid w:val="00751D56"/>
    <w:rsid w:val="00762BC2"/>
    <w:rsid w:val="007903E9"/>
    <w:rsid w:val="007B0592"/>
    <w:rsid w:val="007B6B05"/>
    <w:rsid w:val="007C7235"/>
    <w:rsid w:val="007C7FE1"/>
    <w:rsid w:val="007D14EA"/>
    <w:rsid w:val="007E6208"/>
    <w:rsid w:val="007F05F4"/>
    <w:rsid w:val="0080760F"/>
    <w:rsid w:val="0081380B"/>
    <w:rsid w:val="008150A9"/>
    <w:rsid w:val="00841F03"/>
    <w:rsid w:val="00864BDB"/>
    <w:rsid w:val="00871E94"/>
    <w:rsid w:val="0087257B"/>
    <w:rsid w:val="00876090"/>
    <w:rsid w:val="008A20B0"/>
    <w:rsid w:val="008D3A40"/>
    <w:rsid w:val="008D61D4"/>
    <w:rsid w:val="008E1104"/>
    <w:rsid w:val="008F6F9C"/>
    <w:rsid w:val="00902145"/>
    <w:rsid w:val="009041F3"/>
    <w:rsid w:val="00916899"/>
    <w:rsid w:val="00920742"/>
    <w:rsid w:val="009229CF"/>
    <w:rsid w:val="00972DE5"/>
    <w:rsid w:val="0097695F"/>
    <w:rsid w:val="00976FE4"/>
    <w:rsid w:val="00990B43"/>
    <w:rsid w:val="009A7A4B"/>
    <w:rsid w:val="009B0116"/>
    <w:rsid w:val="009C2A68"/>
    <w:rsid w:val="009D04BE"/>
    <w:rsid w:val="009E7B33"/>
    <w:rsid w:val="009F1532"/>
    <w:rsid w:val="009F2617"/>
    <w:rsid w:val="009F3490"/>
    <w:rsid w:val="009F4842"/>
    <w:rsid w:val="00A00116"/>
    <w:rsid w:val="00A013FB"/>
    <w:rsid w:val="00A01640"/>
    <w:rsid w:val="00A062B5"/>
    <w:rsid w:val="00A13113"/>
    <w:rsid w:val="00A24AD1"/>
    <w:rsid w:val="00A35FAF"/>
    <w:rsid w:val="00A46660"/>
    <w:rsid w:val="00A52B90"/>
    <w:rsid w:val="00A545C4"/>
    <w:rsid w:val="00A55710"/>
    <w:rsid w:val="00A71783"/>
    <w:rsid w:val="00A87582"/>
    <w:rsid w:val="00A921C2"/>
    <w:rsid w:val="00AA1B5A"/>
    <w:rsid w:val="00AA5CC2"/>
    <w:rsid w:val="00AB108D"/>
    <w:rsid w:val="00AB2365"/>
    <w:rsid w:val="00AB5A7E"/>
    <w:rsid w:val="00AD1B79"/>
    <w:rsid w:val="00AD2751"/>
    <w:rsid w:val="00AD38C7"/>
    <w:rsid w:val="00AF0444"/>
    <w:rsid w:val="00B12D1A"/>
    <w:rsid w:val="00B22AB2"/>
    <w:rsid w:val="00B2314B"/>
    <w:rsid w:val="00B353C9"/>
    <w:rsid w:val="00B36223"/>
    <w:rsid w:val="00B4698B"/>
    <w:rsid w:val="00B4791C"/>
    <w:rsid w:val="00B55785"/>
    <w:rsid w:val="00B63999"/>
    <w:rsid w:val="00B72A13"/>
    <w:rsid w:val="00B80D4B"/>
    <w:rsid w:val="00BA2732"/>
    <w:rsid w:val="00BA4CFF"/>
    <w:rsid w:val="00BB72D0"/>
    <w:rsid w:val="00BD7164"/>
    <w:rsid w:val="00BE34E6"/>
    <w:rsid w:val="00BF5DE1"/>
    <w:rsid w:val="00C20D10"/>
    <w:rsid w:val="00C5319E"/>
    <w:rsid w:val="00C7508A"/>
    <w:rsid w:val="00C758E9"/>
    <w:rsid w:val="00C77141"/>
    <w:rsid w:val="00CB359A"/>
    <w:rsid w:val="00CB62B8"/>
    <w:rsid w:val="00CC39ED"/>
    <w:rsid w:val="00CC415F"/>
    <w:rsid w:val="00CD0FAC"/>
    <w:rsid w:val="00CD2B76"/>
    <w:rsid w:val="00CE3073"/>
    <w:rsid w:val="00D02C0A"/>
    <w:rsid w:val="00D04477"/>
    <w:rsid w:val="00D067C8"/>
    <w:rsid w:val="00D13596"/>
    <w:rsid w:val="00D22B08"/>
    <w:rsid w:val="00D25623"/>
    <w:rsid w:val="00D30FD1"/>
    <w:rsid w:val="00D4079B"/>
    <w:rsid w:val="00D41EEB"/>
    <w:rsid w:val="00D50E6D"/>
    <w:rsid w:val="00D85C9B"/>
    <w:rsid w:val="00DC70DF"/>
    <w:rsid w:val="00DD0D97"/>
    <w:rsid w:val="00DE1906"/>
    <w:rsid w:val="00E05C25"/>
    <w:rsid w:val="00E14D78"/>
    <w:rsid w:val="00E200E8"/>
    <w:rsid w:val="00E27F06"/>
    <w:rsid w:val="00E35927"/>
    <w:rsid w:val="00E50166"/>
    <w:rsid w:val="00E54332"/>
    <w:rsid w:val="00E60EA3"/>
    <w:rsid w:val="00E73F45"/>
    <w:rsid w:val="00E87CA0"/>
    <w:rsid w:val="00E87F99"/>
    <w:rsid w:val="00E953AC"/>
    <w:rsid w:val="00EA0E42"/>
    <w:rsid w:val="00EA7E4F"/>
    <w:rsid w:val="00EB3071"/>
    <w:rsid w:val="00EB54EE"/>
    <w:rsid w:val="00EE560D"/>
    <w:rsid w:val="00EF3369"/>
    <w:rsid w:val="00F20F42"/>
    <w:rsid w:val="00F30B3B"/>
    <w:rsid w:val="00F42138"/>
    <w:rsid w:val="00F4448C"/>
    <w:rsid w:val="00F5572D"/>
    <w:rsid w:val="00F56F79"/>
    <w:rsid w:val="00F63466"/>
    <w:rsid w:val="00F74543"/>
    <w:rsid w:val="00F7573A"/>
    <w:rsid w:val="00F8512C"/>
    <w:rsid w:val="00F917EC"/>
    <w:rsid w:val="00F96348"/>
    <w:rsid w:val="00FA67FC"/>
    <w:rsid w:val="00FA7F9D"/>
    <w:rsid w:val="00FB3F5E"/>
    <w:rsid w:val="00FC028B"/>
    <w:rsid w:val="00FC0703"/>
    <w:rsid w:val="00FC73C0"/>
    <w:rsid w:val="00FD6CA9"/>
    <w:rsid w:val="00FE3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1AD4B"/>
  <w15:chartTrackingRefBased/>
  <w15:docId w15:val="{78C33793-52C8-4EB2-BBCB-55DEA676D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899"/>
    <w:pPr>
      <w:spacing w:line="480"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4543"/>
    <w:rPr>
      <w:color w:val="0563C1" w:themeColor="hyperlink"/>
      <w:u w:val="single"/>
    </w:rPr>
  </w:style>
  <w:style w:type="character" w:styleId="UnresolvedMention">
    <w:name w:val="Unresolved Mention"/>
    <w:basedOn w:val="DefaultParagraphFont"/>
    <w:uiPriority w:val="99"/>
    <w:semiHidden/>
    <w:unhideWhenUsed/>
    <w:rsid w:val="0038229F"/>
    <w:rPr>
      <w:color w:val="605E5C"/>
      <w:shd w:val="clear" w:color="auto" w:fill="E1DFDD"/>
    </w:rPr>
  </w:style>
  <w:style w:type="paragraph" w:styleId="ListParagraph">
    <w:name w:val="List Paragraph"/>
    <w:basedOn w:val="Normal"/>
    <w:uiPriority w:val="34"/>
    <w:qFormat/>
    <w:rsid w:val="00B362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ps.gov.uk/legal-guidance/victims-and-witnesses-care-and-treatment" TargetMode="External"/><Relationship Id="rId18" Type="http://schemas.openxmlformats.org/officeDocument/2006/relationships/hyperlink" Target="https://www.independent.co.uk/news/uk/crime/crime-statistics-uk-justice-prosecution-rates-rape-victims-disclosure-police-funding-a8747191.html?amp" TargetMode="External"/><Relationship Id="rId26" Type="http://schemas.openxmlformats.org/officeDocument/2006/relationships/hyperlink" Target="https://www.rusi.org/explore-our-research/publications/commentary/public-confidence-police-new-low-service" TargetMode="External"/><Relationship Id="rId39" Type="http://schemas.openxmlformats.org/officeDocument/2006/relationships/hyperlink" Target="https://doi.org/10.48550/arixiv.1906.00895" TargetMode="External"/><Relationship Id="rId21" Type="http://schemas.openxmlformats.org/officeDocument/2006/relationships/hyperlink" Target="https://assets.publishing.service/gov.uk/government/uploads/system/uploads/attachment_data/file/919630/evidence-in-criminal-investigations-v5.0.pdf" TargetMode="External"/><Relationship Id="rId34" Type="http://schemas.openxmlformats.org/officeDocument/2006/relationships/hyperlink" Target="https://www.gov.uk/get-support-as-a-victim-of-crime" TargetMode="External"/><Relationship Id="rId42" Type="http://schemas.openxmlformats.org/officeDocument/2006/relationships/theme" Target="theme/theme1.xml"/><Relationship Id="rId7" Type="http://schemas.openxmlformats.org/officeDocument/2006/relationships/hyperlink" Target="https://www.doncasterfreepress.co.uk/news/crime/smirking-pensioner-tried-to-intimidate-witness-into-having-30-year-old-child-abuse-charges-dropped-4050331" TargetMode="External"/><Relationship Id="rId2" Type="http://schemas.openxmlformats.org/officeDocument/2006/relationships/styles" Target="styles.xml"/><Relationship Id="rId16" Type="http://schemas.openxmlformats.org/officeDocument/2006/relationships/hyperlink" Target="https://www.cps.gov.uk/cps-page/witness-intimidation" TargetMode="External"/><Relationship Id="rId20" Type="http://schemas.openxmlformats.org/officeDocument/2006/relationships/hyperlink" Target="https://www.gov.uk/government/publications/criminal-exploitation-of-children-and-vulnerable-adults-county-lines/criminal-exploitation-of-children-and-vulnerable-adults-county-lines" TargetMode="External"/><Relationship Id="rId29" Type="http://schemas.openxmlformats.org/officeDocument/2006/relationships/hyperlink" Target="https://amp.lbc.co.uk/radio/presenters/matt-stadlen/retired-police-officer-explains-why-the-public-are/"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uzzfeednews.com/article/katiejmbaker/heres-the-powerful-letter-the-standford-victim-read-to-her-ra" TargetMode="External"/><Relationship Id="rId11" Type="http://schemas.openxmlformats.org/officeDocument/2006/relationships/hyperlink" Target="https://www.statista.com/topics/3793/crime-in-the-uk" TargetMode="External"/><Relationship Id="rId24" Type="http://schemas.openxmlformats.org/officeDocument/2006/relationships/hyperlink" Target="https://www.gov.uk/government/publications/the-code-of-practice-for-victims-of-crime" TargetMode="External"/><Relationship Id="rId32" Type="http://schemas.openxmlformats.org/officeDocument/2006/relationships/hyperlink" Target="https://www.bbc.co.uk/news/uk-59576717" TargetMode="External"/><Relationship Id="rId37" Type="http://schemas.openxmlformats.org/officeDocument/2006/relationships/hyperlink" Target="https://www.independent.co.uk/voices/stanford-rape-case-why-a-victim-of-sexual-assault-speaking-out-shouldn-t-be-a-shocking-viral-news-story-a7072491.html" TargetMode="External"/><Relationship Id="rId40" Type="http://schemas.openxmlformats.org/officeDocument/2006/relationships/hyperlink" Target="https://www.legislation.gov.uk/ukpga/1994/33/contents" TargetMode="External"/><Relationship Id="rId5" Type="http://schemas.openxmlformats.org/officeDocument/2006/relationships/hyperlink" Target="https://www.apccs.police.uk/latest-news/it-is-alarming-that-victims-are-losing-faith-in-the-criminal-justice-system/" TargetMode="External"/><Relationship Id="rId15" Type="http://schemas.openxmlformats.org/officeDocument/2006/relationships/hyperlink" Target="https://www.cps.gov.uk/publication/cps-data-summary-quarter-1-2022-2023" TargetMode="External"/><Relationship Id="rId23" Type="http://schemas.openxmlformats.org/officeDocument/2006/relationships/hyperlink" Target="https://www.theguardian.com/us-news/2016/jun/14/stanford-sexual-assault-read-sentence-judge-aaron-persky" TargetMode="External"/><Relationship Id="rId28" Type="http://schemas.openxmlformats.org/officeDocument/2006/relationships/hyperlink" Target="https://www.ons.gov.uk/peoplepopulationandcommunity/crimeandjustice/articles/theimpactofcrimeonvictimsandsociety/march2022" TargetMode="External"/><Relationship Id="rId36" Type="http://schemas.openxmlformats.org/officeDocument/2006/relationships/hyperlink" Target="https://www.victimssupportni.com/the-victims-journey/should-you-report-a-crime/dont-report/" TargetMode="External"/><Relationship Id="rId10" Type="http://schemas.openxmlformats.org/officeDocument/2006/relationships/hyperlink" Target="https://copecentre.org/the-effects-of-crime-on-its-victims/" TargetMode="External"/><Relationship Id="rId19" Type="http://schemas.openxmlformats.org/officeDocument/2006/relationships/hyperlink" Target="https://amp.theguardian.com/uk-news/2023/jan/12/more-than-90-police-staff-were-found-guilty-of-crimes-last-year" TargetMode="External"/><Relationship Id="rId31" Type="http://schemas.openxmlformats.org/officeDocument/2006/relationships/hyperlink" Target="https://www.sentencingcouncil.org.uk/wp-content/uploads/criminal-damage-pdf" TargetMode="External"/><Relationship Id="rId4" Type="http://schemas.openxmlformats.org/officeDocument/2006/relationships/webSettings" Target="webSettings.xml"/><Relationship Id="rId9" Type="http://schemas.openxmlformats.org/officeDocument/2006/relationships/hyperlink" Target="https://www.bbc.co.uk/news/uk-24420430" TargetMode="External"/><Relationship Id="rId14" Type="http://schemas.openxmlformats.org/officeDocument/2006/relationships/hyperlink" Target="https://www.cps.gov.uk/reporting-crime" TargetMode="External"/><Relationship Id="rId22" Type="http://schemas.openxmlformats.org/officeDocument/2006/relationships/hyperlink" Target="https://www.brennancenter.irg/our-work/analysis-opinion/sexual-assualt-remains-dramatically-underreported" TargetMode="External"/><Relationship Id="rId27" Type="http://schemas.openxmlformats.org/officeDocument/2006/relationships/hyperlink" Target="https://www.gov.uk/government/publications/vulnerabilities-applying-all-our-health/vulnerabilities-applying-all-our-health" TargetMode="External"/><Relationship Id="rId30" Type="http://schemas.openxmlformats.org/officeDocument/2006/relationships/hyperlink" Target="https://www.police.uk/pu/contact-the-police/what-and-how-to-report/what-report/" TargetMode="External"/><Relationship Id="rId35" Type="http://schemas.openxmlformats.org/officeDocument/2006/relationships/hyperlink" Target="https://www.victimsupport.org.uk/you-co/types-crime/theft-burglary-robbery-and-criminal-damage/" TargetMode="External"/><Relationship Id="rId8" Type="http://schemas.openxmlformats.org/officeDocument/2006/relationships/hyperlink" Target="https://dictionary.cambridge.org/dictionary/english/vulnerability" TargetMode="External"/><Relationship Id="rId3" Type="http://schemas.openxmlformats.org/officeDocument/2006/relationships/settings" Target="settings.xml"/><Relationship Id="rId12" Type="http://schemas.openxmlformats.org/officeDocument/2006/relationships/hyperlink" Target="https://www.cps.gov.uk/legal-guidance/safeguarding-children-victims-and-witnesses" TargetMode="External"/><Relationship Id="rId17" Type="http://schemas.openxmlformats.org/officeDocument/2006/relationships/hyperlink" Target="https://www.theguardian.com/uk-news/2021/oct/07/paramedic-called-first-stephen-port-victim-death-suspicious-anthony-walgate" TargetMode="External"/><Relationship Id="rId25" Type="http://schemas.openxmlformats.org/officeDocument/2006/relationships/hyperlink" Target="https://www.bbc.co.uk/news/uk-58746108" TargetMode="External"/><Relationship Id="rId33" Type="http://schemas.openxmlformats.org/officeDocument/2006/relationships/hyperlink" Target="https://www.sosrc.org/sexual-violence-stats/" TargetMode="External"/><Relationship Id="rId38" Type="http://schemas.openxmlformats.org/officeDocument/2006/relationships/hyperlink" Target="https://doi.org/10.1080/01973533.2018.14497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2241</TotalTime>
  <Pages>12</Pages>
  <Words>3644</Words>
  <Characters>20775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Keeley Williams</dc:creator>
  <cp:keywords/>
  <dc:description/>
  <cp:lastModifiedBy>Keeley Williams</cp:lastModifiedBy>
  <cp:revision>275</cp:revision>
  <dcterms:created xsi:type="dcterms:W3CDTF">2023-03-07T11:56:00Z</dcterms:created>
  <dcterms:modified xsi:type="dcterms:W3CDTF">2023-03-09T09:12:00Z</dcterms:modified>
</cp:coreProperties>
</file>