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1A66" w:rsidRDefault="00231A66" w:rsidP="00231A66">
      <w:pPr>
        <w:jc w:val="center"/>
        <w:rPr>
          <w:sz w:val="96"/>
          <w:szCs w:val="96"/>
        </w:rPr>
      </w:pPr>
    </w:p>
    <w:p w:rsidR="00762747" w:rsidRPr="00231A66" w:rsidRDefault="00231A66" w:rsidP="00231A66">
      <w:pPr>
        <w:jc w:val="center"/>
        <w:rPr>
          <w:b/>
          <w:sz w:val="96"/>
          <w:szCs w:val="96"/>
        </w:rPr>
      </w:pPr>
      <w:r w:rsidRPr="00231A66">
        <w:rPr>
          <w:b/>
          <w:sz w:val="96"/>
          <w:szCs w:val="96"/>
        </w:rPr>
        <w:t>Project Initiation Document</w:t>
      </w:r>
    </w:p>
    <w:p w:rsidR="00231A66" w:rsidRPr="00231A66" w:rsidRDefault="00231A66" w:rsidP="00231A66">
      <w:pPr>
        <w:jc w:val="center"/>
        <w:rPr>
          <w:sz w:val="96"/>
          <w:szCs w:val="96"/>
        </w:rPr>
      </w:pPr>
    </w:p>
    <w:p w:rsidR="00231A66" w:rsidRPr="00231A66" w:rsidRDefault="00231A66" w:rsidP="00231A66">
      <w:pPr>
        <w:jc w:val="center"/>
        <w:rPr>
          <w:b/>
          <w:sz w:val="96"/>
          <w:szCs w:val="96"/>
        </w:rPr>
      </w:pPr>
      <w:proofErr w:type="spellStart"/>
      <w:r w:rsidRPr="00231A66">
        <w:rPr>
          <w:b/>
          <w:sz w:val="96"/>
          <w:szCs w:val="96"/>
        </w:rPr>
        <w:t>Dabo</w:t>
      </w:r>
      <w:proofErr w:type="spellEnd"/>
      <w:r w:rsidRPr="00231A66">
        <w:rPr>
          <w:b/>
          <w:sz w:val="96"/>
          <w:szCs w:val="96"/>
        </w:rPr>
        <w:t xml:space="preserve"> UK</w:t>
      </w:r>
    </w:p>
    <w:p w:rsidR="00231A66" w:rsidRPr="00231A66" w:rsidRDefault="00231A66" w:rsidP="00231A66">
      <w:pPr>
        <w:jc w:val="center"/>
        <w:rPr>
          <w:sz w:val="96"/>
          <w:szCs w:val="96"/>
        </w:rPr>
      </w:pPr>
    </w:p>
    <w:p w:rsidR="00231A66" w:rsidRPr="00231A66" w:rsidRDefault="00231A66" w:rsidP="00231A66">
      <w:pPr>
        <w:jc w:val="center"/>
        <w:rPr>
          <w:b/>
          <w:sz w:val="96"/>
          <w:szCs w:val="96"/>
        </w:rPr>
      </w:pPr>
      <w:r w:rsidRPr="00231A66">
        <w:rPr>
          <w:b/>
          <w:sz w:val="96"/>
          <w:szCs w:val="96"/>
        </w:rPr>
        <w:t>Darren Agnew</w:t>
      </w:r>
    </w:p>
    <w:p w:rsidR="00231A66" w:rsidRPr="00231A66" w:rsidRDefault="00231A66" w:rsidP="00231A66">
      <w:pPr>
        <w:jc w:val="center"/>
        <w:rPr>
          <w:b/>
          <w:sz w:val="96"/>
          <w:szCs w:val="96"/>
        </w:rPr>
      </w:pPr>
    </w:p>
    <w:p w:rsidR="00231A66" w:rsidRDefault="00231A66" w:rsidP="00231A66">
      <w:pPr>
        <w:jc w:val="center"/>
        <w:rPr>
          <w:b/>
          <w:sz w:val="96"/>
          <w:szCs w:val="96"/>
        </w:rPr>
      </w:pPr>
      <w:r w:rsidRPr="00231A66">
        <w:rPr>
          <w:b/>
          <w:sz w:val="96"/>
          <w:szCs w:val="96"/>
        </w:rPr>
        <w:t>P146521</w:t>
      </w:r>
    </w:p>
    <w:p w:rsidR="00231A66" w:rsidRDefault="00231A66" w:rsidP="00231A66">
      <w:pPr>
        <w:jc w:val="center"/>
        <w:rPr>
          <w:b/>
          <w:sz w:val="96"/>
          <w:szCs w:val="96"/>
        </w:rPr>
      </w:pPr>
    </w:p>
    <w:p w:rsidR="00231A66" w:rsidRDefault="00231A66" w:rsidP="00231A66">
      <w:pPr>
        <w:jc w:val="center"/>
        <w:rPr>
          <w:b/>
          <w:sz w:val="96"/>
          <w:szCs w:val="96"/>
        </w:rPr>
      </w:pPr>
    </w:p>
    <w:p w:rsidR="00231A66" w:rsidRDefault="00231A66" w:rsidP="00231A66">
      <w:pPr>
        <w:jc w:val="center"/>
        <w:rPr>
          <w:b/>
          <w:sz w:val="96"/>
          <w:szCs w:val="96"/>
        </w:rPr>
      </w:pPr>
      <w:r>
        <w:rPr>
          <w:b/>
          <w:sz w:val="96"/>
          <w:szCs w:val="96"/>
        </w:rPr>
        <w:lastRenderedPageBreak/>
        <w:t>Contents</w:t>
      </w:r>
    </w:p>
    <w:p w:rsidR="008732B5" w:rsidRDefault="008732B5" w:rsidP="008732B5">
      <w:pPr>
        <w:rPr>
          <w:b/>
          <w:sz w:val="72"/>
          <w:szCs w:val="72"/>
        </w:rPr>
      </w:pPr>
    </w:p>
    <w:p w:rsidR="008732B5" w:rsidRDefault="008732B5" w:rsidP="008732B5">
      <w:pPr>
        <w:rPr>
          <w:b/>
          <w:sz w:val="72"/>
          <w:szCs w:val="72"/>
        </w:rPr>
      </w:pPr>
    </w:p>
    <w:p w:rsidR="008732B5" w:rsidRPr="008732B5" w:rsidRDefault="008732B5" w:rsidP="008732B5">
      <w:pPr>
        <w:rPr>
          <w:b/>
          <w:sz w:val="72"/>
          <w:szCs w:val="72"/>
        </w:rPr>
      </w:pPr>
      <w:r w:rsidRPr="008732B5">
        <w:rPr>
          <w:b/>
          <w:sz w:val="72"/>
          <w:szCs w:val="72"/>
        </w:rPr>
        <w:t>Executive Summary</w:t>
      </w:r>
      <w:r>
        <w:rPr>
          <w:b/>
          <w:sz w:val="72"/>
          <w:szCs w:val="72"/>
        </w:rPr>
        <w:t>………3</w:t>
      </w:r>
    </w:p>
    <w:p w:rsidR="008732B5" w:rsidRPr="008732B5" w:rsidRDefault="008732B5" w:rsidP="008732B5">
      <w:pPr>
        <w:rPr>
          <w:b/>
          <w:sz w:val="72"/>
          <w:szCs w:val="72"/>
        </w:rPr>
      </w:pPr>
      <w:r w:rsidRPr="008732B5">
        <w:rPr>
          <w:b/>
          <w:sz w:val="72"/>
          <w:szCs w:val="72"/>
        </w:rPr>
        <w:t>Introduction</w:t>
      </w:r>
      <w:r>
        <w:rPr>
          <w:b/>
          <w:sz w:val="72"/>
          <w:szCs w:val="72"/>
        </w:rPr>
        <w:t>…………………3</w:t>
      </w:r>
    </w:p>
    <w:p w:rsidR="008732B5" w:rsidRPr="008732B5" w:rsidRDefault="008732B5" w:rsidP="008732B5">
      <w:pPr>
        <w:rPr>
          <w:b/>
          <w:sz w:val="72"/>
          <w:szCs w:val="72"/>
        </w:rPr>
      </w:pPr>
      <w:r w:rsidRPr="008732B5">
        <w:rPr>
          <w:b/>
          <w:sz w:val="72"/>
          <w:szCs w:val="72"/>
        </w:rPr>
        <w:t>Main Body</w:t>
      </w:r>
      <w:r>
        <w:rPr>
          <w:b/>
          <w:sz w:val="72"/>
          <w:szCs w:val="72"/>
        </w:rPr>
        <w:t>……………………4</w:t>
      </w:r>
    </w:p>
    <w:p w:rsidR="008732B5" w:rsidRPr="008732B5" w:rsidRDefault="008732B5" w:rsidP="008732B5">
      <w:pPr>
        <w:rPr>
          <w:b/>
          <w:sz w:val="72"/>
          <w:szCs w:val="72"/>
        </w:rPr>
      </w:pPr>
      <w:r w:rsidRPr="008732B5">
        <w:rPr>
          <w:b/>
          <w:sz w:val="72"/>
          <w:szCs w:val="72"/>
        </w:rPr>
        <w:t>Conclusion</w:t>
      </w:r>
      <w:r>
        <w:rPr>
          <w:b/>
          <w:sz w:val="72"/>
          <w:szCs w:val="72"/>
        </w:rPr>
        <w:t>………………</w:t>
      </w:r>
      <w:proofErr w:type="gramStart"/>
      <w:r>
        <w:rPr>
          <w:b/>
          <w:sz w:val="72"/>
          <w:szCs w:val="72"/>
        </w:rPr>
        <w:t>…..</w:t>
      </w:r>
      <w:proofErr w:type="gramEnd"/>
      <w:r>
        <w:rPr>
          <w:b/>
          <w:sz w:val="72"/>
          <w:szCs w:val="72"/>
        </w:rPr>
        <w:t>7</w:t>
      </w:r>
    </w:p>
    <w:p w:rsidR="008732B5" w:rsidRPr="008732B5" w:rsidRDefault="008732B5" w:rsidP="008732B5">
      <w:pPr>
        <w:rPr>
          <w:b/>
          <w:sz w:val="72"/>
          <w:szCs w:val="72"/>
        </w:rPr>
      </w:pPr>
      <w:r w:rsidRPr="008732B5">
        <w:rPr>
          <w:b/>
          <w:sz w:val="72"/>
          <w:szCs w:val="72"/>
        </w:rPr>
        <w:t>Bibliography</w:t>
      </w:r>
      <w:r>
        <w:rPr>
          <w:b/>
          <w:sz w:val="72"/>
          <w:szCs w:val="72"/>
        </w:rPr>
        <w:t>……………</w:t>
      </w:r>
      <w:proofErr w:type="gramStart"/>
      <w:r>
        <w:rPr>
          <w:b/>
          <w:sz w:val="72"/>
          <w:szCs w:val="72"/>
        </w:rPr>
        <w:t>…..</w:t>
      </w:r>
      <w:proofErr w:type="gramEnd"/>
      <w:r>
        <w:rPr>
          <w:b/>
          <w:sz w:val="72"/>
          <w:szCs w:val="72"/>
        </w:rPr>
        <w:t>8</w:t>
      </w:r>
    </w:p>
    <w:p w:rsidR="00231A66" w:rsidRDefault="00231A66" w:rsidP="00231A66">
      <w:pPr>
        <w:jc w:val="center"/>
        <w:rPr>
          <w:b/>
          <w:sz w:val="96"/>
          <w:szCs w:val="96"/>
        </w:rPr>
      </w:pPr>
    </w:p>
    <w:p w:rsidR="008732B5" w:rsidRDefault="008732B5" w:rsidP="00231A66">
      <w:pPr>
        <w:rPr>
          <w:b/>
          <w:sz w:val="28"/>
          <w:szCs w:val="28"/>
        </w:rPr>
      </w:pPr>
    </w:p>
    <w:p w:rsidR="008732B5" w:rsidRDefault="008732B5" w:rsidP="00231A66">
      <w:pPr>
        <w:rPr>
          <w:b/>
          <w:sz w:val="28"/>
          <w:szCs w:val="28"/>
        </w:rPr>
      </w:pPr>
    </w:p>
    <w:p w:rsidR="008732B5" w:rsidRDefault="008732B5" w:rsidP="00231A66">
      <w:pPr>
        <w:rPr>
          <w:b/>
          <w:sz w:val="28"/>
          <w:szCs w:val="28"/>
        </w:rPr>
      </w:pPr>
    </w:p>
    <w:p w:rsidR="008732B5" w:rsidRDefault="008732B5" w:rsidP="00231A66">
      <w:pPr>
        <w:rPr>
          <w:b/>
          <w:sz w:val="28"/>
          <w:szCs w:val="28"/>
        </w:rPr>
      </w:pPr>
    </w:p>
    <w:p w:rsidR="008732B5" w:rsidRDefault="008732B5" w:rsidP="00231A66">
      <w:pPr>
        <w:rPr>
          <w:b/>
          <w:sz w:val="28"/>
          <w:szCs w:val="28"/>
        </w:rPr>
      </w:pPr>
    </w:p>
    <w:p w:rsidR="008732B5" w:rsidRDefault="008732B5" w:rsidP="00231A66">
      <w:pPr>
        <w:rPr>
          <w:b/>
          <w:sz w:val="28"/>
          <w:szCs w:val="28"/>
        </w:rPr>
      </w:pPr>
    </w:p>
    <w:p w:rsidR="008732B5" w:rsidRDefault="008732B5" w:rsidP="00231A66">
      <w:pPr>
        <w:rPr>
          <w:b/>
          <w:sz w:val="28"/>
          <w:szCs w:val="28"/>
        </w:rPr>
      </w:pPr>
    </w:p>
    <w:p w:rsidR="008732B5" w:rsidRDefault="008732B5" w:rsidP="00231A66">
      <w:pPr>
        <w:rPr>
          <w:b/>
          <w:sz w:val="28"/>
          <w:szCs w:val="28"/>
        </w:rPr>
      </w:pPr>
    </w:p>
    <w:p w:rsidR="008732B5" w:rsidRDefault="008732B5" w:rsidP="00231A66">
      <w:pPr>
        <w:rPr>
          <w:b/>
          <w:sz w:val="28"/>
          <w:szCs w:val="28"/>
        </w:rPr>
      </w:pPr>
    </w:p>
    <w:p w:rsidR="008732B5" w:rsidRDefault="008732B5" w:rsidP="00231A66">
      <w:pPr>
        <w:rPr>
          <w:b/>
          <w:sz w:val="28"/>
          <w:szCs w:val="28"/>
        </w:rPr>
      </w:pPr>
    </w:p>
    <w:p w:rsidR="008732B5" w:rsidRDefault="008732B5" w:rsidP="00231A66">
      <w:pPr>
        <w:rPr>
          <w:b/>
          <w:sz w:val="28"/>
          <w:szCs w:val="28"/>
        </w:rPr>
      </w:pPr>
    </w:p>
    <w:p w:rsidR="008732B5" w:rsidRDefault="008732B5" w:rsidP="00231A66">
      <w:pPr>
        <w:rPr>
          <w:b/>
          <w:sz w:val="28"/>
          <w:szCs w:val="28"/>
        </w:rPr>
      </w:pPr>
    </w:p>
    <w:p w:rsidR="008732B5" w:rsidRDefault="008732B5" w:rsidP="00231A66">
      <w:pPr>
        <w:rPr>
          <w:b/>
          <w:sz w:val="28"/>
          <w:szCs w:val="28"/>
        </w:rPr>
      </w:pPr>
    </w:p>
    <w:p w:rsidR="008732B5" w:rsidRDefault="008732B5" w:rsidP="00231A66">
      <w:pPr>
        <w:rPr>
          <w:b/>
          <w:sz w:val="28"/>
          <w:szCs w:val="28"/>
        </w:rPr>
      </w:pPr>
    </w:p>
    <w:p w:rsidR="008732B5" w:rsidRDefault="008732B5" w:rsidP="00231A66">
      <w:pPr>
        <w:rPr>
          <w:b/>
          <w:sz w:val="28"/>
          <w:szCs w:val="28"/>
        </w:rPr>
      </w:pPr>
    </w:p>
    <w:p w:rsidR="008732B5" w:rsidRDefault="008732B5" w:rsidP="00231A66">
      <w:pPr>
        <w:rPr>
          <w:b/>
          <w:sz w:val="28"/>
          <w:szCs w:val="28"/>
        </w:rPr>
      </w:pPr>
    </w:p>
    <w:p w:rsidR="008732B5" w:rsidRDefault="008732B5" w:rsidP="00231A66">
      <w:pPr>
        <w:rPr>
          <w:b/>
          <w:sz w:val="28"/>
          <w:szCs w:val="28"/>
        </w:rPr>
      </w:pPr>
    </w:p>
    <w:p w:rsidR="008732B5" w:rsidRDefault="008732B5" w:rsidP="00231A66">
      <w:pPr>
        <w:rPr>
          <w:b/>
          <w:sz w:val="28"/>
          <w:szCs w:val="28"/>
        </w:rPr>
      </w:pPr>
    </w:p>
    <w:p w:rsidR="008732B5" w:rsidRDefault="008732B5" w:rsidP="00231A66">
      <w:pPr>
        <w:rPr>
          <w:b/>
          <w:sz w:val="28"/>
          <w:szCs w:val="28"/>
        </w:rPr>
      </w:pPr>
    </w:p>
    <w:p w:rsidR="008732B5" w:rsidRDefault="008732B5" w:rsidP="00231A66">
      <w:pPr>
        <w:rPr>
          <w:b/>
          <w:sz w:val="28"/>
          <w:szCs w:val="28"/>
        </w:rPr>
      </w:pPr>
    </w:p>
    <w:p w:rsidR="008732B5" w:rsidRDefault="008732B5" w:rsidP="00231A66">
      <w:pPr>
        <w:rPr>
          <w:b/>
          <w:sz w:val="28"/>
          <w:szCs w:val="28"/>
        </w:rPr>
      </w:pPr>
    </w:p>
    <w:p w:rsidR="00231A66" w:rsidRDefault="00231A66" w:rsidP="00231A66">
      <w:pPr>
        <w:rPr>
          <w:b/>
          <w:sz w:val="28"/>
          <w:szCs w:val="28"/>
        </w:rPr>
      </w:pPr>
      <w:r w:rsidRPr="00231A66">
        <w:rPr>
          <w:b/>
          <w:sz w:val="28"/>
          <w:szCs w:val="28"/>
        </w:rPr>
        <w:t>Executive Summary</w:t>
      </w:r>
    </w:p>
    <w:p w:rsidR="008732B5" w:rsidRPr="008732B5" w:rsidRDefault="008732B5" w:rsidP="00231A66">
      <w:pPr>
        <w:rPr>
          <w:sz w:val="28"/>
          <w:szCs w:val="28"/>
        </w:rPr>
      </w:pPr>
      <w:r>
        <w:rPr>
          <w:sz w:val="28"/>
          <w:szCs w:val="28"/>
        </w:rPr>
        <w:t xml:space="preserve">In this report it will start with a brief outline of the organisation, followed by establishing the issue which the organisation is concerned with. Following this aims and objectives will be set into place to help the organisation move forward. </w:t>
      </w:r>
      <w:r w:rsidR="00401487">
        <w:rPr>
          <w:sz w:val="28"/>
          <w:szCs w:val="28"/>
        </w:rPr>
        <w:t>Finally,</w:t>
      </w:r>
      <w:r>
        <w:rPr>
          <w:sz w:val="28"/>
          <w:szCs w:val="28"/>
        </w:rPr>
        <w:t xml:space="preserve"> we will look at ways in which we can gain information through primary and secondary research.</w:t>
      </w:r>
    </w:p>
    <w:p w:rsidR="00231A66" w:rsidRPr="00231A66" w:rsidRDefault="00231A66" w:rsidP="00231A66">
      <w:pPr>
        <w:rPr>
          <w:b/>
          <w:sz w:val="28"/>
          <w:szCs w:val="28"/>
        </w:rPr>
      </w:pPr>
    </w:p>
    <w:p w:rsidR="00231A66" w:rsidRDefault="00231A66" w:rsidP="00231A66">
      <w:pPr>
        <w:rPr>
          <w:b/>
          <w:sz w:val="28"/>
          <w:szCs w:val="28"/>
        </w:rPr>
      </w:pPr>
      <w:r w:rsidRPr="00231A66">
        <w:rPr>
          <w:b/>
          <w:sz w:val="28"/>
          <w:szCs w:val="28"/>
        </w:rPr>
        <w:t>Introduction</w:t>
      </w:r>
    </w:p>
    <w:p w:rsidR="00231A66" w:rsidRDefault="00231A66" w:rsidP="00231A66">
      <w:pPr>
        <w:rPr>
          <w:b/>
          <w:sz w:val="28"/>
          <w:szCs w:val="28"/>
        </w:rPr>
      </w:pPr>
    </w:p>
    <w:p w:rsidR="00231A66" w:rsidRDefault="00231A66" w:rsidP="00231A66">
      <w:proofErr w:type="spellStart"/>
      <w:r>
        <w:t>Dabo</w:t>
      </w:r>
      <w:proofErr w:type="spellEnd"/>
      <w:r>
        <w:t xml:space="preserve"> UK is a motocross kit and lifestyle clothing brand from the United Kingdom. The brand was founded in 2019 however it has been in the planning process for over a year. The objective for the new clothing brand is to add a new twist to the motocross industry by mixing current fashion trends from the fashion market alongside new trends in the motorcycle industry. The target market for the brand is 16-30-year-old male and females who have a key interest or are involved within the motorcycle industry may it be through motocross or road racing.</w:t>
      </w:r>
    </w:p>
    <w:p w:rsidR="00231A66" w:rsidRDefault="00231A66" w:rsidP="00231A66">
      <w:proofErr w:type="spellStart"/>
      <w:r>
        <w:t>Dabo</w:t>
      </w:r>
      <w:proofErr w:type="spellEnd"/>
      <w:r>
        <w:t xml:space="preserve"> UK is inspired by tigers. This is seen throughout is patterns with the brand image and designs. The reason for </w:t>
      </w:r>
      <w:r w:rsidR="008F2AD3">
        <w:t>choosing</w:t>
      </w:r>
      <w:r>
        <w:t xml:space="preserve"> tigers is they are a very lonesome animal who hunt and live alone. They also use all of their key attributes to be successful in hunting and </w:t>
      </w:r>
      <w:r w:rsidR="008F2AD3">
        <w:t xml:space="preserve">being healthy. A motocross rider is very similar. A motocross rider as well uses all of their key attributes and push themselves to their limit every time they get on a bike. Although the sport is filled with teams whenever a rider is out on track, they are only racing for themselves and have a very selfish mindset. Travel China (2018) say that a </w:t>
      </w:r>
      <w:r w:rsidR="00C976A1">
        <w:t>tiger’s</w:t>
      </w:r>
      <w:r w:rsidR="008F2AD3">
        <w:t xml:space="preserve"> attributes are Powerful, Tough, Dynamic and Mighty.</w:t>
      </w:r>
    </w:p>
    <w:p w:rsidR="008F2AD3" w:rsidRPr="00231A66" w:rsidRDefault="008F2AD3" w:rsidP="00231A66"/>
    <w:p w:rsidR="00507B98" w:rsidRDefault="00507B98" w:rsidP="00231A66">
      <w:pPr>
        <w:rPr>
          <w:b/>
          <w:sz w:val="28"/>
          <w:szCs w:val="28"/>
        </w:rPr>
      </w:pPr>
    </w:p>
    <w:p w:rsidR="008732B5" w:rsidRDefault="008732B5" w:rsidP="00231A66">
      <w:pPr>
        <w:rPr>
          <w:b/>
          <w:sz w:val="28"/>
          <w:szCs w:val="28"/>
        </w:rPr>
      </w:pPr>
    </w:p>
    <w:p w:rsidR="008732B5" w:rsidRDefault="008732B5" w:rsidP="00231A66">
      <w:pPr>
        <w:rPr>
          <w:b/>
          <w:sz w:val="28"/>
          <w:szCs w:val="28"/>
        </w:rPr>
      </w:pPr>
    </w:p>
    <w:p w:rsidR="008732B5" w:rsidRDefault="008732B5" w:rsidP="00231A66">
      <w:pPr>
        <w:rPr>
          <w:b/>
          <w:sz w:val="28"/>
          <w:szCs w:val="28"/>
        </w:rPr>
      </w:pPr>
    </w:p>
    <w:p w:rsidR="008732B5" w:rsidRDefault="008732B5" w:rsidP="00231A66">
      <w:pPr>
        <w:rPr>
          <w:b/>
          <w:sz w:val="28"/>
          <w:szCs w:val="28"/>
        </w:rPr>
      </w:pPr>
    </w:p>
    <w:p w:rsidR="008732B5" w:rsidRDefault="008732B5" w:rsidP="00231A66">
      <w:pPr>
        <w:rPr>
          <w:b/>
          <w:sz w:val="28"/>
          <w:szCs w:val="28"/>
        </w:rPr>
      </w:pPr>
    </w:p>
    <w:p w:rsidR="008732B5" w:rsidRDefault="008732B5" w:rsidP="00231A66">
      <w:pPr>
        <w:rPr>
          <w:b/>
          <w:sz w:val="28"/>
          <w:szCs w:val="28"/>
        </w:rPr>
      </w:pPr>
    </w:p>
    <w:p w:rsidR="008732B5" w:rsidRDefault="008732B5" w:rsidP="00231A66">
      <w:pPr>
        <w:rPr>
          <w:b/>
          <w:sz w:val="28"/>
          <w:szCs w:val="28"/>
        </w:rPr>
      </w:pPr>
    </w:p>
    <w:p w:rsidR="008732B5" w:rsidRDefault="008732B5" w:rsidP="00231A66">
      <w:pPr>
        <w:rPr>
          <w:b/>
          <w:sz w:val="28"/>
          <w:szCs w:val="28"/>
        </w:rPr>
      </w:pPr>
    </w:p>
    <w:p w:rsidR="008732B5" w:rsidRDefault="008732B5" w:rsidP="00231A66">
      <w:pPr>
        <w:rPr>
          <w:b/>
          <w:sz w:val="28"/>
          <w:szCs w:val="28"/>
        </w:rPr>
      </w:pPr>
    </w:p>
    <w:p w:rsidR="008732B5" w:rsidRDefault="008732B5" w:rsidP="00231A66">
      <w:pPr>
        <w:rPr>
          <w:b/>
          <w:sz w:val="28"/>
          <w:szCs w:val="28"/>
        </w:rPr>
      </w:pPr>
    </w:p>
    <w:p w:rsidR="008732B5" w:rsidRDefault="008732B5" w:rsidP="00231A66">
      <w:pPr>
        <w:rPr>
          <w:b/>
          <w:sz w:val="28"/>
          <w:szCs w:val="28"/>
        </w:rPr>
      </w:pPr>
    </w:p>
    <w:p w:rsidR="00231A66" w:rsidRDefault="00231A66" w:rsidP="00231A66">
      <w:pPr>
        <w:rPr>
          <w:b/>
          <w:sz w:val="28"/>
          <w:szCs w:val="28"/>
        </w:rPr>
      </w:pPr>
      <w:r w:rsidRPr="00231A66">
        <w:rPr>
          <w:b/>
          <w:sz w:val="28"/>
          <w:szCs w:val="28"/>
        </w:rPr>
        <w:lastRenderedPageBreak/>
        <w:t>Main Body</w:t>
      </w:r>
    </w:p>
    <w:p w:rsidR="00EF3D94" w:rsidRDefault="00EF3D94" w:rsidP="00231A66">
      <w:pPr>
        <w:rPr>
          <w:sz w:val="28"/>
          <w:szCs w:val="28"/>
          <w:u w:val="single"/>
        </w:rPr>
      </w:pPr>
    </w:p>
    <w:p w:rsidR="00C976A1" w:rsidRPr="00EF3D94" w:rsidRDefault="00C976A1" w:rsidP="00231A66">
      <w:pPr>
        <w:rPr>
          <w:i/>
          <w:sz w:val="28"/>
          <w:szCs w:val="28"/>
          <w:u w:val="single"/>
        </w:rPr>
      </w:pPr>
      <w:r w:rsidRPr="00EF3D94">
        <w:rPr>
          <w:i/>
          <w:sz w:val="28"/>
          <w:szCs w:val="28"/>
          <w:u w:val="single"/>
        </w:rPr>
        <w:t xml:space="preserve">What </w:t>
      </w:r>
      <w:r w:rsidR="00536CF1" w:rsidRPr="00EF3D94">
        <w:rPr>
          <w:i/>
          <w:sz w:val="28"/>
          <w:szCs w:val="28"/>
          <w:u w:val="single"/>
        </w:rPr>
        <w:t xml:space="preserve">Is </w:t>
      </w:r>
      <w:r w:rsidR="00B527C0" w:rsidRPr="00EF3D94">
        <w:rPr>
          <w:i/>
          <w:sz w:val="28"/>
          <w:szCs w:val="28"/>
          <w:u w:val="single"/>
        </w:rPr>
        <w:t>the</w:t>
      </w:r>
      <w:r w:rsidR="00536CF1" w:rsidRPr="00EF3D94">
        <w:rPr>
          <w:i/>
          <w:sz w:val="28"/>
          <w:szCs w:val="28"/>
          <w:u w:val="single"/>
        </w:rPr>
        <w:t xml:space="preserve"> Problem</w:t>
      </w:r>
    </w:p>
    <w:p w:rsidR="00EF3D94" w:rsidRDefault="00EF3D94" w:rsidP="00231A66"/>
    <w:p w:rsidR="00E33076" w:rsidRDefault="00E33076" w:rsidP="00231A66">
      <w:r>
        <w:t xml:space="preserve">With the </w:t>
      </w:r>
      <w:r w:rsidR="00B527C0">
        <w:t>brand only launching in early 2019 the main problem for the organisation is brand awareness. The lack of awareness for the organisation is simply down to how early the brand are with their launch. Maven (2016) believe that the importance of brand awareness in the early stages of a brand as it is all about making a name for yourselves. The when consumers actually know about the brand, they will usually go directly to the brand to get what they need as opposed to researching other places.</w:t>
      </w:r>
    </w:p>
    <w:p w:rsidR="00B527C0" w:rsidRDefault="00B527C0" w:rsidP="00B527C0">
      <w:pPr>
        <w:rPr>
          <w:rFonts w:eastAsia="Times New Roman" w:cstheme="minorHAnsi"/>
          <w:i/>
          <w:color w:val="000000" w:themeColor="text1"/>
          <w:shd w:val="clear" w:color="auto" w:fill="FFFFFF"/>
        </w:rPr>
      </w:pPr>
      <w:r w:rsidRPr="00B527C0">
        <w:rPr>
          <w:rFonts w:cstheme="minorHAnsi"/>
          <w:i/>
          <w:color w:val="000000" w:themeColor="text1"/>
        </w:rPr>
        <w:t>“</w:t>
      </w:r>
      <w:r w:rsidRPr="00B527C0">
        <w:rPr>
          <w:rFonts w:eastAsia="Times New Roman" w:cstheme="minorHAnsi"/>
          <w:i/>
          <w:color w:val="000000" w:themeColor="text1"/>
          <w:shd w:val="clear" w:color="auto" w:fill="FFFFFF"/>
        </w:rPr>
        <w:t> </w:t>
      </w:r>
      <w:hyperlink r:id="rId7" w:history="1">
        <w:r w:rsidRPr="00B527C0">
          <w:rPr>
            <w:rFonts w:eastAsia="Times New Roman" w:cstheme="minorHAnsi"/>
            <w:i/>
            <w:color w:val="000000" w:themeColor="text1"/>
          </w:rPr>
          <w:t>Businesses with strong branding</w:t>
        </w:r>
      </w:hyperlink>
      <w:r w:rsidRPr="00B527C0">
        <w:rPr>
          <w:rFonts w:eastAsia="Times New Roman" w:cstheme="minorHAnsi"/>
          <w:i/>
          <w:color w:val="000000" w:themeColor="text1"/>
          <w:shd w:val="clear" w:color="auto" w:fill="FFFFFF"/>
        </w:rPr>
        <w:t> are viewed as accepted by the market. Therefore, they are trusted more by consumers who are looking to purchase a new product.” (Maven, 2016, Page 1)</w:t>
      </w:r>
    </w:p>
    <w:p w:rsidR="00B527C0" w:rsidRPr="00B527C0" w:rsidRDefault="00B527C0" w:rsidP="00B527C0">
      <w:pPr>
        <w:rPr>
          <w:rFonts w:eastAsia="Times New Roman" w:cstheme="minorHAnsi"/>
          <w:color w:val="000000" w:themeColor="text1"/>
        </w:rPr>
      </w:pPr>
      <w:r>
        <w:rPr>
          <w:rFonts w:eastAsia="Times New Roman" w:cstheme="minorHAnsi"/>
          <w:color w:val="000000" w:themeColor="text1"/>
          <w:shd w:val="clear" w:color="auto" w:fill="FFFFFF"/>
        </w:rPr>
        <w:t>Brand awareness is very important to any organisation and It can be one of the organisations biggest assets.</w:t>
      </w:r>
      <w:r w:rsidR="00294E43">
        <w:rPr>
          <w:rFonts w:eastAsia="Times New Roman" w:cstheme="minorHAnsi"/>
          <w:color w:val="000000" w:themeColor="text1"/>
          <w:shd w:val="clear" w:color="auto" w:fill="FFFFFF"/>
        </w:rPr>
        <w:t xml:space="preserve"> This area is crucial for success for </w:t>
      </w:r>
      <w:proofErr w:type="spellStart"/>
      <w:r w:rsidR="00294E43">
        <w:rPr>
          <w:rFonts w:eastAsia="Times New Roman" w:cstheme="minorHAnsi"/>
          <w:color w:val="000000" w:themeColor="text1"/>
          <w:shd w:val="clear" w:color="auto" w:fill="FFFFFF"/>
        </w:rPr>
        <w:t>Dabo</w:t>
      </w:r>
      <w:proofErr w:type="spellEnd"/>
      <w:r w:rsidR="00294E43">
        <w:rPr>
          <w:rFonts w:eastAsia="Times New Roman" w:cstheme="minorHAnsi"/>
          <w:color w:val="000000" w:themeColor="text1"/>
          <w:shd w:val="clear" w:color="auto" w:fill="FFFFFF"/>
        </w:rPr>
        <w:t xml:space="preserve"> UK as if nobody actually is aware of their brand and what they are trying to do there isn’t much point in them doing anything.</w:t>
      </w:r>
    </w:p>
    <w:p w:rsidR="00B527C0" w:rsidRDefault="004E6648" w:rsidP="00231A66">
      <w:r>
        <w:t>The brand currently uses three different social media outlets</w:t>
      </w:r>
      <w:r w:rsidR="00EF3D94">
        <w:t xml:space="preserve">, these being Instagram, Facebook and </w:t>
      </w:r>
      <w:proofErr w:type="spellStart"/>
      <w:r w:rsidR="00EF3D94">
        <w:t>Youtube</w:t>
      </w:r>
      <w:proofErr w:type="spellEnd"/>
      <w:r w:rsidR="00EF3D94">
        <w:t xml:space="preserve">. Each platform </w:t>
      </w:r>
      <w:proofErr w:type="spellStart"/>
      <w:r w:rsidR="00EF3D94">
        <w:t>Dabo</w:t>
      </w:r>
      <w:proofErr w:type="spellEnd"/>
      <w:r w:rsidR="00EF3D94">
        <w:t xml:space="preserve"> UK has only recently released to the public and has under 100 followers for each. It is much anticipated that increase brand awareness will have a positive effect on the brands following. Based on data from Barnhart (2018) he says that brand awareness is social marketers’ top priority in any sector. With society turning towards a more modern social approach social media has become very important to success for brands. </w:t>
      </w:r>
    </w:p>
    <w:p w:rsidR="00EF3D94" w:rsidRPr="00EF3D94" w:rsidRDefault="00EF3D94" w:rsidP="00EF3D94">
      <w:pPr>
        <w:rPr>
          <w:rFonts w:eastAsia="Times New Roman" w:cstheme="minorHAnsi"/>
          <w:i/>
          <w:color w:val="000000" w:themeColor="text1"/>
        </w:rPr>
      </w:pPr>
      <w:r w:rsidRPr="00EF3D94">
        <w:rPr>
          <w:rFonts w:cstheme="minorHAnsi"/>
          <w:i/>
          <w:color w:val="000000" w:themeColor="text1"/>
        </w:rPr>
        <w:t>“</w:t>
      </w:r>
      <w:r w:rsidRPr="00EF3D94">
        <w:rPr>
          <w:rFonts w:eastAsia="Times New Roman" w:cstheme="minorHAnsi"/>
          <w:i/>
          <w:color w:val="000000" w:themeColor="text1"/>
          <w:shd w:val="clear" w:color="auto" w:fill="FFFFFF"/>
        </w:rPr>
        <w:t>With more and more people taking to social media to research and sound off on brands, getting your target audience’s attention is easier said than done.” (Barnhart, 2018, Page 1)</w:t>
      </w:r>
    </w:p>
    <w:p w:rsidR="00EF3D94" w:rsidRDefault="00EF3D94" w:rsidP="00231A66"/>
    <w:p w:rsidR="00EF3D94" w:rsidRDefault="00EF3D94" w:rsidP="00231A66">
      <w:r>
        <w:t>Below is a chart which indicates how much of a top priority brand awareness is for social marketers.</w:t>
      </w:r>
    </w:p>
    <w:p w:rsidR="00EF3D94" w:rsidRDefault="00EF3D94" w:rsidP="00231A66"/>
    <w:p w:rsidR="00401487" w:rsidRDefault="00401487" w:rsidP="00231A66"/>
    <w:p w:rsidR="00401487" w:rsidRDefault="00401487" w:rsidP="00231A66"/>
    <w:p w:rsidR="00401487" w:rsidRDefault="00401487" w:rsidP="00231A66"/>
    <w:p w:rsidR="00401487" w:rsidRDefault="00401487" w:rsidP="00231A66"/>
    <w:p w:rsidR="00401487" w:rsidRDefault="00401487" w:rsidP="00231A66"/>
    <w:p w:rsidR="00401487" w:rsidRDefault="00401487" w:rsidP="00231A66"/>
    <w:p w:rsidR="00401487" w:rsidRDefault="00401487" w:rsidP="00231A66"/>
    <w:p w:rsidR="00401487" w:rsidRDefault="00401487" w:rsidP="00231A66"/>
    <w:p w:rsidR="00401487" w:rsidRDefault="00401487" w:rsidP="00231A66"/>
    <w:p w:rsidR="00401487" w:rsidRDefault="00401487" w:rsidP="00231A66"/>
    <w:p w:rsidR="00401487" w:rsidRDefault="00401487" w:rsidP="00231A66"/>
    <w:p w:rsidR="00401487" w:rsidRDefault="00401487" w:rsidP="00231A66"/>
    <w:p w:rsidR="00401487" w:rsidRDefault="00401487" w:rsidP="00231A66"/>
    <w:p w:rsidR="00401487" w:rsidRDefault="00401487" w:rsidP="00231A66"/>
    <w:p w:rsidR="00401487" w:rsidRDefault="00401487" w:rsidP="00231A66"/>
    <w:p w:rsidR="00401487" w:rsidRDefault="00401487" w:rsidP="00231A66"/>
    <w:p w:rsidR="00401487" w:rsidRDefault="00401487" w:rsidP="00231A66"/>
    <w:p w:rsidR="00EF3D94" w:rsidRDefault="00EF3D94" w:rsidP="00231A66">
      <w:r>
        <w:lastRenderedPageBreak/>
        <w:t>Figure 1. (Barnhart, 2018, Page1)</w:t>
      </w:r>
    </w:p>
    <w:p w:rsidR="00EF3D94" w:rsidRDefault="00EF3D94" w:rsidP="00231A66">
      <w:r>
        <w:rPr>
          <w:noProof/>
        </w:rPr>
        <w:drawing>
          <wp:inline distT="0" distB="0" distL="0" distR="0">
            <wp:extent cx="5727700" cy="53384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2-28 at 16.24.24.png"/>
                    <pic:cNvPicPr/>
                  </pic:nvPicPr>
                  <pic:blipFill>
                    <a:blip r:embed="rId8">
                      <a:extLst>
                        <a:ext uri="{28A0092B-C50C-407E-A947-70E740481C1C}">
                          <a14:useLocalDpi xmlns:a14="http://schemas.microsoft.com/office/drawing/2010/main" val="0"/>
                        </a:ext>
                      </a:extLst>
                    </a:blip>
                    <a:stretch>
                      <a:fillRect/>
                    </a:stretch>
                  </pic:blipFill>
                  <pic:spPr>
                    <a:xfrm>
                      <a:off x="0" y="0"/>
                      <a:ext cx="5727700" cy="5338445"/>
                    </a:xfrm>
                    <a:prstGeom prst="rect">
                      <a:avLst/>
                    </a:prstGeom>
                  </pic:spPr>
                </pic:pic>
              </a:graphicData>
            </a:graphic>
          </wp:inline>
        </w:drawing>
      </w:r>
    </w:p>
    <w:p w:rsidR="00EF3D94" w:rsidRPr="00E33076" w:rsidRDefault="00EF3D94" w:rsidP="00231A66"/>
    <w:p w:rsidR="00536CF1" w:rsidRDefault="00536CF1" w:rsidP="00231A66">
      <w:pPr>
        <w:rPr>
          <w:i/>
          <w:sz w:val="28"/>
          <w:szCs w:val="28"/>
          <w:u w:val="single"/>
        </w:rPr>
      </w:pPr>
      <w:r w:rsidRPr="00EF3D94">
        <w:rPr>
          <w:i/>
          <w:sz w:val="28"/>
          <w:szCs w:val="28"/>
          <w:u w:val="single"/>
        </w:rPr>
        <w:t>Aims and Objectives</w:t>
      </w:r>
    </w:p>
    <w:p w:rsidR="00401487" w:rsidRDefault="00401487" w:rsidP="00231A66"/>
    <w:p w:rsidR="00107F3F" w:rsidRDefault="00854E46" w:rsidP="00231A66">
      <w:r w:rsidRPr="00854E46">
        <w:t>The overall aim for the brand is to increase brand awareness and with the hope to be a recognised global motocross brand.</w:t>
      </w:r>
      <w:r>
        <w:t xml:space="preserve"> The brand </w:t>
      </w:r>
      <w:r w:rsidR="008B3053">
        <w:t>has</w:t>
      </w:r>
      <w:r>
        <w:t xml:space="preserve"> the aim that they want to be recognised within the market and when anyone in the industry is asked about their </w:t>
      </w:r>
      <w:r w:rsidR="008B3053">
        <w:t>brand,</w:t>
      </w:r>
      <w:r>
        <w:t xml:space="preserve"> they know exactly who and what they do.</w:t>
      </w:r>
    </w:p>
    <w:p w:rsidR="00854E46" w:rsidRDefault="00854E46" w:rsidP="00231A66">
      <w:r>
        <w:t xml:space="preserve">Using SMART methods when choosing objectives </w:t>
      </w:r>
      <w:r w:rsidR="008B3053">
        <w:t xml:space="preserve">to obtain the overall goal of increasing brand awareness is crucial. The SMART method allows the objectives to all be achievable and overall takes each of the following into consideration. </w:t>
      </w:r>
    </w:p>
    <w:p w:rsidR="008B3053" w:rsidRDefault="008B3053" w:rsidP="008B3053">
      <w:pPr>
        <w:pStyle w:val="ListParagraph"/>
        <w:numPr>
          <w:ilvl w:val="0"/>
          <w:numId w:val="1"/>
        </w:numPr>
      </w:pPr>
      <w:r>
        <w:t>Specific</w:t>
      </w:r>
    </w:p>
    <w:p w:rsidR="008B3053" w:rsidRDefault="008B3053" w:rsidP="008B3053">
      <w:pPr>
        <w:pStyle w:val="ListParagraph"/>
        <w:numPr>
          <w:ilvl w:val="0"/>
          <w:numId w:val="1"/>
        </w:numPr>
      </w:pPr>
      <w:r>
        <w:t>Measurable</w:t>
      </w:r>
    </w:p>
    <w:p w:rsidR="008B3053" w:rsidRDefault="008B3053" w:rsidP="008B3053">
      <w:pPr>
        <w:pStyle w:val="ListParagraph"/>
        <w:numPr>
          <w:ilvl w:val="0"/>
          <w:numId w:val="1"/>
        </w:numPr>
      </w:pPr>
      <w:r>
        <w:t>Achievable</w:t>
      </w:r>
    </w:p>
    <w:p w:rsidR="008B3053" w:rsidRDefault="008B3053" w:rsidP="008B3053">
      <w:pPr>
        <w:pStyle w:val="ListParagraph"/>
        <w:numPr>
          <w:ilvl w:val="0"/>
          <w:numId w:val="1"/>
        </w:numPr>
      </w:pPr>
      <w:r>
        <w:t>Relevant</w:t>
      </w:r>
    </w:p>
    <w:p w:rsidR="008B3053" w:rsidRDefault="008B3053" w:rsidP="008B3053">
      <w:pPr>
        <w:pStyle w:val="ListParagraph"/>
        <w:numPr>
          <w:ilvl w:val="0"/>
          <w:numId w:val="1"/>
        </w:numPr>
      </w:pPr>
      <w:r>
        <w:t>Time</w:t>
      </w:r>
    </w:p>
    <w:p w:rsidR="008B3053" w:rsidRDefault="008B3053" w:rsidP="008B3053">
      <w:pPr>
        <w:rPr>
          <w:i/>
        </w:rPr>
      </w:pPr>
      <w:r w:rsidRPr="008B3053">
        <w:rPr>
          <w:i/>
        </w:rPr>
        <w:lastRenderedPageBreak/>
        <w:t>“Setting SMART goals means you can clarify your ideas, focus your efforts, use your time and resources productively, and increase your chances of achieving what you want in life” (Copeland, 2017, Page 1</w:t>
      </w:r>
      <w:r>
        <w:rPr>
          <w:i/>
        </w:rPr>
        <w:t>)</w:t>
      </w:r>
    </w:p>
    <w:p w:rsidR="000963B6" w:rsidRDefault="000963B6" w:rsidP="008B3053"/>
    <w:p w:rsidR="000963B6" w:rsidRDefault="000963B6" w:rsidP="008B3053">
      <w:r>
        <w:t xml:space="preserve">Copeland (2017) also goes into more detail explaining each of the areas in more detail as to what they bring to the objectives. For specific is about what you want to achieve, why is it important and who is involved. Measurable concerns how much and how many. Achievable asks the question as to is the objective realistic. Relevant is then down to does it seem worthwhile, is it the right time, </w:t>
      </w:r>
      <w:r w:rsidR="00E03D00">
        <w:t>is the brand the correct image to reach this goal and does it match the effort from the brand.</w:t>
      </w:r>
    </w:p>
    <w:p w:rsidR="00E03D00" w:rsidRDefault="00E03D00" w:rsidP="008B3053">
      <w:r>
        <w:t>The objectives set in place are as follows.</w:t>
      </w:r>
    </w:p>
    <w:p w:rsidR="00E03D00" w:rsidRPr="007014F7" w:rsidRDefault="00852E72" w:rsidP="00E03D00">
      <w:pPr>
        <w:pStyle w:val="ListParagraph"/>
        <w:numPr>
          <w:ilvl w:val="0"/>
          <w:numId w:val="2"/>
        </w:numPr>
        <w:rPr>
          <w:b/>
        </w:rPr>
      </w:pPr>
      <w:r w:rsidRPr="007014F7">
        <w:rPr>
          <w:b/>
        </w:rPr>
        <w:t>Increase Social Media Following on Instagram by 10,000 Followers by 2021</w:t>
      </w:r>
      <w:r w:rsidR="007014F7" w:rsidRPr="007014F7">
        <w:rPr>
          <w:b/>
        </w:rPr>
        <w:t>.</w:t>
      </w:r>
    </w:p>
    <w:p w:rsidR="006B6E72" w:rsidRDefault="006B6E72" w:rsidP="006B6E72">
      <w:r>
        <w:t xml:space="preserve">Currently </w:t>
      </w:r>
      <w:proofErr w:type="spellStart"/>
      <w:r>
        <w:t>Dabo</w:t>
      </w:r>
      <w:proofErr w:type="spellEnd"/>
      <w:r>
        <w:t xml:space="preserve"> UK have less than 100 followers on Instagram. </w:t>
      </w:r>
      <w:r w:rsidR="007014F7">
        <w:t>However,</w:t>
      </w:r>
      <w:r>
        <w:t xml:space="preserve"> Instagram is very important for the success of the brand and it has been established that it has been a major impact on other up and coming brands playing a huge role in success for them.</w:t>
      </w:r>
      <w:r w:rsidR="007014F7">
        <w:t xml:space="preserve"> Competitors within the industry who were founded in 2018 increased their Instagram to 18,000 and 21,000 respectively so the target set at 10,000 is very realistic and achievable within 2 years of the brand being founded. The 10,000-target is certainly achievable, but it will require specific marketing techniques to help.</w:t>
      </w:r>
    </w:p>
    <w:p w:rsidR="007014F7" w:rsidRPr="00006684" w:rsidRDefault="007014F7" w:rsidP="007014F7">
      <w:pPr>
        <w:rPr>
          <w:rFonts w:eastAsia="Times New Roman" w:cstheme="minorHAnsi"/>
          <w:i/>
          <w:color w:val="000000" w:themeColor="text1"/>
        </w:rPr>
      </w:pPr>
      <w:r w:rsidRPr="00006684">
        <w:rPr>
          <w:rFonts w:cstheme="minorHAnsi"/>
          <w:i/>
          <w:color w:val="000000" w:themeColor="text1"/>
        </w:rPr>
        <w:t>“</w:t>
      </w:r>
      <w:r w:rsidRPr="00006684">
        <w:rPr>
          <w:rFonts w:eastAsia="Times New Roman" w:cstheme="minorHAnsi"/>
          <w:i/>
          <w:color w:val="000000" w:themeColor="text1"/>
          <w:shd w:val="clear" w:color="auto" w:fill="FFFFFF"/>
        </w:rPr>
        <w:t>Instagram is undeniably one of the most important social channels around, and we’re positive that any marketer not yet using it is missing out on something big.” (Hughes, 2017, Page 1)</w:t>
      </w:r>
    </w:p>
    <w:p w:rsidR="007014F7" w:rsidRDefault="007014F7" w:rsidP="006B6E72"/>
    <w:p w:rsidR="00852E72" w:rsidRDefault="00852E72" w:rsidP="00E03D00">
      <w:pPr>
        <w:pStyle w:val="ListParagraph"/>
        <w:numPr>
          <w:ilvl w:val="0"/>
          <w:numId w:val="2"/>
        </w:numPr>
        <w:rPr>
          <w:b/>
        </w:rPr>
      </w:pPr>
      <w:r w:rsidRPr="007014F7">
        <w:rPr>
          <w:b/>
        </w:rPr>
        <w:t>Reach Sales Target of 240 Motocross Kits by May 2020</w:t>
      </w:r>
    </w:p>
    <w:p w:rsidR="007014F7" w:rsidRDefault="007014F7" w:rsidP="007014F7">
      <w:r>
        <w:t xml:space="preserve">Reaching a sales target of 240 motocross kits is again another very achievable target for </w:t>
      </w:r>
      <w:proofErr w:type="spellStart"/>
      <w:r>
        <w:t>Dabo</w:t>
      </w:r>
      <w:proofErr w:type="spellEnd"/>
      <w:r>
        <w:t xml:space="preserve"> UK. Not only does it give great profit to the brand the more kit that they sell the more chance of the brand being seen on tracks all over the world. </w:t>
      </w:r>
      <w:r w:rsidR="00D81922">
        <w:t>240 kit sales over a 12-month period is an average of 20 kit sales each month which is definitely achievable for the new brand and it will have a positive effect on the brand image.</w:t>
      </w:r>
    </w:p>
    <w:p w:rsidR="00AD2419" w:rsidRPr="007014F7" w:rsidRDefault="00AD2419" w:rsidP="007014F7"/>
    <w:p w:rsidR="00852E72" w:rsidRDefault="00852E72" w:rsidP="00E03D00">
      <w:pPr>
        <w:pStyle w:val="ListParagraph"/>
        <w:numPr>
          <w:ilvl w:val="0"/>
          <w:numId w:val="2"/>
        </w:numPr>
        <w:rPr>
          <w:b/>
        </w:rPr>
      </w:pPr>
      <w:r w:rsidRPr="007014F7">
        <w:rPr>
          <w:b/>
        </w:rPr>
        <w:t xml:space="preserve">Have Released 5 Different Colours </w:t>
      </w:r>
      <w:r w:rsidR="00A27DB5" w:rsidRPr="007014F7">
        <w:rPr>
          <w:b/>
        </w:rPr>
        <w:t xml:space="preserve">of Motocross Kit by November 2019 </w:t>
      </w:r>
    </w:p>
    <w:p w:rsidR="0028608B" w:rsidRDefault="0028608B" w:rsidP="0028608B">
      <w:r w:rsidRPr="0028608B">
        <w:t>The</w:t>
      </w:r>
      <w:r>
        <w:rPr>
          <w:b/>
        </w:rPr>
        <w:t xml:space="preserve"> </w:t>
      </w:r>
      <w:r>
        <w:t xml:space="preserve">brand currently has only two different colours of kit on the market and the objective to add three more colours would have a huge impact on sales for the brand. Increasing colours gives consumers more variety when purchasing the motocross kits and it means the brand will appeal to more consumers. Different competitors within the industry all have between 5-10 different colours in kit designs which adds great variety for consumers which puts them apart from </w:t>
      </w:r>
      <w:proofErr w:type="spellStart"/>
      <w:r>
        <w:t>Dabo</w:t>
      </w:r>
      <w:proofErr w:type="spellEnd"/>
      <w:r>
        <w:t xml:space="preserve"> UK currently.</w:t>
      </w:r>
      <w:r w:rsidR="00AD2419">
        <w:t xml:space="preserve"> Not only does variety in colours help consumers for choice but identifying specific colours to go alongside latest big colours is crucial as each manufacture has their own identity with colours and the brand have to supply colours that do this.</w:t>
      </w:r>
    </w:p>
    <w:p w:rsidR="00AD2419" w:rsidRPr="0028608B" w:rsidRDefault="00AD2419" w:rsidP="0028608B"/>
    <w:p w:rsidR="00A27DB5" w:rsidRDefault="00A27DB5" w:rsidP="00E03D00">
      <w:pPr>
        <w:pStyle w:val="ListParagraph"/>
        <w:numPr>
          <w:ilvl w:val="0"/>
          <w:numId w:val="2"/>
        </w:numPr>
        <w:rPr>
          <w:b/>
        </w:rPr>
      </w:pPr>
      <w:r w:rsidRPr="007014F7">
        <w:rPr>
          <w:b/>
        </w:rPr>
        <w:t>Increase Casual Clothing Range to 9 Different Items by November 2019</w:t>
      </w:r>
    </w:p>
    <w:p w:rsidR="00243D5C" w:rsidRPr="00243D5C" w:rsidRDefault="00243D5C" w:rsidP="00243D5C">
      <w:proofErr w:type="spellStart"/>
      <w:r>
        <w:t>Dabo</w:t>
      </w:r>
      <w:proofErr w:type="spellEnd"/>
      <w:r>
        <w:t xml:space="preserve"> UK currently have 3 different items of casual clothing on the market. The objective to increase this to 9 different items by November is very achievable and in doing so before November it gives the maximum potential for exceeding sales on the black Friday sale event and leading up to Christmas. Not only is It good to expand on casual clothing for more potential sales but again like the motocross kit it has a massive impact on brand awareness </w:t>
      </w:r>
      <w:r>
        <w:lastRenderedPageBreak/>
        <w:t>as the more consumers seen wearing the casual clothing actually markets the brand and has a massive impact on brand awareness. Whether it be riders wearing casual clothing to motocross events or just wearing it day to day the brand is being noticed on different platforms.</w:t>
      </w:r>
      <w:r w:rsidR="003F12AC">
        <w:t xml:space="preserve"> The brand has released 2 different colours of trucker hats, one colour of t-shirt and 1 colour design hoodie. The hats are a very important piece of clothing for the motorcycle industry as many riders even when they are fully kitted out in their kits once they have their helmets off, they all wear specific hats so adding more of a selection there can have a positive effect. </w:t>
      </w:r>
    </w:p>
    <w:p w:rsidR="008B3053" w:rsidRPr="008B3053" w:rsidRDefault="008B3053" w:rsidP="008B3053">
      <w:pPr>
        <w:rPr>
          <w:rFonts w:eastAsia="Times New Roman" w:cstheme="minorHAnsi"/>
          <w:i/>
          <w:color w:val="000000" w:themeColor="text1"/>
        </w:rPr>
      </w:pPr>
    </w:p>
    <w:p w:rsidR="008B3053" w:rsidRPr="00854E46" w:rsidRDefault="008B3053" w:rsidP="008B3053"/>
    <w:p w:rsidR="00536CF1" w:rsidRDefault="00536CF1" w:rsidP="00231A66">
      <w:pPr>
        <w:rPr>
          <w:i/>
          <w:sz w:val="28"/>
          <w:szCs w:val="28"/>
          <w:u w:val="single"/>
        </w:rPr>
      </w:pPr>
      <w:r w:rsidRPr="00EF3D94">
        <w:rPr>
          <w:i/>
          <w:sz w:val="28"/>
          <w:szCs w:val="28"/>
          <w:u w:val="single"/>
        </w:rPr>
        <w:t>Research Methods</w:t>
      </w:r>
    </w:p>
    <w:p w:rsidR="00401487" w:rsidRDefault="00401487" w:rsidP="00231A66"/>
    <w:p w:rsidR="004B3C16" w:rsidRDefault="004B3C16" w:rsidP="00231A66">
      <w:r>
        <w:t>Anastasia (2015) believes that secondary research is very important for market</w:t>
      </w:r>
      <w:r w:rsidR="003A44DD">
        <w:t xml:space="preserve">ing, the research gives the potential to access different </w:t>
      </w:r>
      <w:r w:rsidR="00B872AC">
        <w:t>types</w:t>
      </w:r>
      <w:r w:rsidR="003A44DD">
        <w:t xml:space="preserve"> of data and also is the cheapest method of doing market </w:t>
      </w:r>
      <w:r w:rsidR="00B872AC">
        <w:t>research. To</w:t>
      </w:r>
      <w:r>
        <w:t xml:space="preserve"> obtain the necessary information which to increase brand awareness for the organisation, firstly gaining secondary research by looking into competitors. Researching techniques that they used to help them achieve to where they are today and what they currently do to stay at the top of the market. Accessing this secondary research will have a very positive effect on looking into ways to help achieve all of </w:t>
      </w:r>
      <w:proofErr w:type="spellStart"/>
      <w:r>
        <w:t>Dabo</w:t>
      </w:r>
      <w:proofErr w:type="spellEnd"/>
      <w:r>
        <w:t xml:space="preserve"> UK’s objectives.</w:t>
      </w:r>
      <w:r w:rsidR="00B872AC">
        <w:t xml:space="preserve"> Competitors currently use all social media outlets to market their brand and have significant following and how they built </w:t>
      </w:r>
      <w:r w:rsidR="00BB08D5">
        <w:t>their</w:t>
      </w:r>
      <w:r w:rsidR="00B872AC">
        <w:t xml:space="preserve"> awareness was all down to techniques they used. This is especially the case for the new brands founded in 2018 who have grew their following by 20,000 </w:t>
      </w:r>
      <w:r w:rsidR="00BB08D5">
        <w:t>in less than a year. As for the leading brands who have been in the market for some time, we will look at what they do to stay at the top. Techniques that they use for example rider sponsorship being the main.</w:t>
      </w:r>
    </w:p>
    <w:p w:rsidR="00B872AC" w:rsidRPr="00B872AC" w:rsidRDefault="00B872AC" w:rsidP="00B872AC">
      <w:pPr>
        <w:rPr>
          <w:rFonts w:eastAsia="Times New Roman" w:cstheme="minorHAnsi"/>
          <w:i/>
          <w:color w:val="000000" w:themeColor="text1"/>
        </w:rPr>
      </w:pPr>
      <w:r w:rsidRPr="00B872AC">
        <w:rPr>
          <w:rFonts w:cstheme="minorHAnsi"/>
          <w:i/>
          <w:color w:val="000000" w:themeColor="text1"/>
        </w:rPr>
        <w:t>“</w:t>
      </w:r>
      <w:r w:rsidRPr="00B872AC">
        <w:rPr>
          <w:rFonts w:eastAsia="Times New Roman" w:cstheme="minorHAnsi"/>
          <w:i/>
          <w:color w:val="000000" w:themeColor="text1"/>
          <w:shd w:val="clear" w:color="auto" w:fill="FFFFFF"/>
        </w:rPr>
        <w:t>Secondary market research can help you find out the trend in the market. At the same time, it can also help with business information as well as </w:t>
      </w:r>
      <w:hyperlink r:id="rId9" w:history="1">
        <w:r w:rsidRPr="00B872AC">
          <w:rPr>
            <w:rFonts w:eastAsia="Times New Roman" w:cstheme="minorHAnsi"/>
            <w:i/>
            <w:color w:val="000000" w:themeColor="text1"/>
          </w:rPr>
          <w:t>competitive intelligence</w:t>
        </w:r>
      </w:hyperlink>
      <w:r w:rsidRPr="00B872AC">
        <w:rPr>
          <w:rFonts w:eastAsia="Times New Roman" w:cstheme="minorHAnsi"/>
          <w:i/>
          <w:color w:val="000000" w:themeColor="text1"/>
          <w:shd w:val="clear" w:color="auto" w:fill="FFFFFF"/>
        </w:rPr>
        <w:t>. Thus, all in all, if it is the external market you are looking to analyse, then secondary market research will give you a lot of answers.</w:t>
      </w:r>
      <w:r>
        <w:rPr>
          <w:rFonts w:eastAsia="Times New Roman" w:cstheme="minorHAnsi"/>
          <w:i/>
          <w:color w:val="000000" w:themeColor="text1"/>
          <w:shd w:val="clear" w:color="auto" w:fill="FFFFFF"/>
        </w:rPr>
        <w:t>” (</w:t>
      </w:r>
      <w:proofErr w:type="spellStart"/>
      <w:r>
        <w:rPr>
          <w:rFonts w:eastAsia="Times New Roman" w:cstheme="minorHAnsi"/>
          <w:i/>
          <w:color w:val="000000" w:themeColor="text1"/>
          <w:shd w:val="clear" w:color="auto" w:fill="FFFFFF"/>
        </w:rPr>
        <w:t>Bhasin</w:t>
      </w:r>
      <w:proofErr w:type="spellEnd"/>
      <w:r>
        <w:rPr>
          <w:rFonts w:eastAsia="Times New Roman" w:cstheme="minorHAnsi"/>
          <w:i/>
          <w:color w:val="000000" w:themeColor="text1"/>
          <w:shd w:val="clear" w:color="auto" w:fill="FFFFFF"/>
        </w:rPr>
        <w:t>, 2018, Page 1)</w:t>
      </w:r>
    </w:p>
    <w:p w:rsidR="00B872AC" w:rsidRDefault="00B872AC" w:rsidP="00231A66"/>
    <w:p w:rsidR="001B2335" w:rsidRDefault="001B2335" w:rsidP="00231A66">
      <w:r>
        <w:t>Primary research also is available in the operation as we have access to the owner of the brand. We will carry out face to face interviews with the owner to gain information like current sales, budget, where they can see the organisation going and what plans there is for the future. This information is very important as it helps to set objectives as you know exactly the budget that there is, how the organisation is currently doing so you can set realistic targets and also what the plans are for the future development. It gives a clearer outline on how achievable objectives can be reached.</w:t>
      </w:r>
    </w:p>
    <w:p w:rsidR="001B2335" w:rsidRPr="001B2335" w:rsidRDefault="001B2335" w:rsidP="001B2335">
      <w:pPr>
        <w:rPr>
          <w:rFonts w:eastAsia="Times New Roman" w:cstheme="minorHAnsi"/>
          <w:i/>
          <w:color w:val="000000" w:themeColor="text1"/>
        </w:rPr>
      </w:pPr>
      <w:r w:rsidRPr="001B2335">
        <w:rPr>
          <w:rFonts w:cstheme="minorHAnsi"/>
          <w:i/>
          <w:color w:val="000000" w:themeColor="text1"/>
        </w:rPr>
        <w:t>“</w:t>
      </w:r>
      <w:r w:rsidRPr="001B2335">
        <w:rPr>
          <w:rFonts w:eastAsia="Times New Roman" w:cstheme="minorHAnsi"/>
          <w:i/>
          <w:color w:val="000000" w:themeColor="text1"/>
          <w:shd w:val="clear" w:color="auto" w:fill="FFFFFF"/>
        </w:rPr>
        <w:t>Through primary research you can build up a bank of unique data and knowledge that will make you more well-informed than the competition and give you the edge. How you present your findings can potentially bring more prestige to your organisation through the creation of added value content such as white papers or creative infographics.” (Crowder, 2015, Page 1)</w:t>
      </w:r>
    </w:p>
    <w:p w:rsidR="001B2335" w:rsidRPr="004B3C16" w:rsidRDefault="001B2335" w:rsidP="00231A66"/>
    <w:p w:rsidR="00231A66" w:rsidRDefault="00231A66" w:rsidP="00231A66">
      <w:pPr>
        <w:rPr>
          <w:b/>
          <w:sz w:val="28"/>
          <w:szCs w:val="28"/>
        </w:rPr>
      </w:pPr>
      <w:r w:rsidRPr="00231A66">
        <w:rPr>
          <w:b/>
          <w:sz w:val="28"/>
          <w:szCs w:val="28"/>
        </w:rPr>
        <w:t>Conclusion</w:t>
      </w:r>
    </w:p>
    <w:p w:rsidR="00401487" w:rsidRDefault="00401487" w:rsidP="00231A66"/>
    <w:p w:rsidR="006A65F6" w:rsidRDefault="006A65F6" w:rsidP="00231A66">
      <w:bookmarkStart w:id="0" w:name="_GoBack"/>
      <w:bookmarkEnd w:id="0"/>
      <w:r>
        <w:t xml:space="preserve">It has been established that the issue within </w:t>
      </w:r>
      <w:proofErr w:type="spellStart"/>
      <w:r>
        <w:t>Dabo</w:t>
      </w:r>
      <w:proofErr w:type="spellEnd"/>
      <w:r>
        <w:t xml:space="preserve"> UK is brand awareness with the brand being very new to the market. </w:t>
      </w:r>
      <w:r w:rsidR="008732B5">
        <w:t xml:space="preserve">The overall aim for the brand is to increase brand awareness </w:t>
      </w:r>
      <w:r w:rsidR="008732B5">
        <w:lastRenderedPageBreak/>
        <w:t>and become one of the markets leading motocross brands. To do this we have set SMART objectives in place so that the brand can move forward at a realistic place. To set these objectives and look into ways on how to achieve them we will then look into primary and secondary research to gain techniques that current market leaders are doing. Overall with the objectives set in place they give the brand the best opportunity for growing into the global brand they dream of becoming.</w:t>
      </w:r>
    </w:p>
    <w:p w:rsidR="008732B5" w:rsidRPr="006A65F6" w:rsidRDefault="008732B5" w:rsidP="00231A66"/>
    <w:p w:rsidR="002C3724" w:rsidRPr="00B527C0" w:rsidRDefault="002C3724" w:rsidP="002C3724">
      <w:pPr>
        <w:rPr>
          <w:rFonts w:eastAsia="Times New Roman" w:cstheme="minorHAnsi"/>
          <w:i/>
          <w:color w:val="000000" w:themeColor="text1"/>
        </w:rPr>
      </w:pPr>
      <w:r w:rsidRPr="00B527C0">
        <w:rPr>
          <w:rFonts w:eastAsia="Times New Roman" w:cstheme="minorHAnsi"/>
          <w:i/>
          <w:color w:val="000000" w:themeColor="text1"/>
          <w:shd w:val="clear" w:color="auto" w:fill="FFFFFF"/>
        </w:rPr>
        <w:t>“Brand awareness is best spread through both inbound and outbound marketing efforts. When competition in an industry is high, brand awareness can be one of a business’s greatest assets.” (Maven, 2016, Page 1)</w:t>
      </w:r>
    </w:p>
    <w:p w:rsidR="002C3724" w:rsidRPr="00231A66" w:rsidRDefault="002C3724" w:rsidP="00231A66">
      <w:pPr>
        <w:rPr>
          <w:b/>
          <w:sz w:val="28"/>
          <w:szCs w:val="28"/>
        </w:rPr>
      </w:pPr>
    </w:p>
    <w:p w:rsidR="00231A66" w:rsidRDefault="00231A66" w:rsidP="00231A66">
      <w:pPr>
        <w:rPr>
          <w:b/>
          <w:sz w:val="28"/>
          <w:szCs w:val="28"/>
        </w:rPr>
      </w:pPr>
      <w:r w:rsidRPr="00231A66">
        <w:rPr>
          <w:b/>
          <w:sz w:val="28"/>
          <w:szCs w:val="28"/>
        </w:rPr>
        <w:t>Bibliography</w:t>
      </w:r>
    </w:p>
    <w:p w:rsidR="007C38A3" w:rsidRDefault="007C38A3" w:rsidP="00231A66">
      <w:pPr>
        <w:rPr>
          <w:b/>
          <w:sz w:val="28"/>
          <w:szCs w:val="28"/>
        </w:rPr>
      </w:pPr>
    </w:p>
    <w:p w:rsidR="007C38A3" w:rsidRPr="007C38A3" w:rsidRDefault="007C38A3" w:rsidP="007C38A3">
      <w:pPr>
        <w:rPr>
          <w:rFonts w:eastAsia="Times New Roman" w:cstheme="minorHAnsi"/>
          <w:color w:val="000000" w:themeColor="text1"/>
        </w:rPr>
      </w:pPr>
      <w:r w:rsidRPr="007C38A3">
        <w:rPr>
          <w:rFonts w:eastAsia="Times New Roman" w:cstheme="minorHAnsi"/>
          <w:color w:val="000000" w:themeColor="text1"/>
          <w:shd w:val="clear" w:color="auto" w:fill="FFFFFF"/>
        </w:rPr>
        <w:t>Anastasia (2015). </w:t>
      </w:r>
      <w:r w:rsidRPr="007C38A3">
        <w:rPr>
          <w:rFonts w:eastAsia="Times New Roman" w:cstheme="minorHAnsi"/>
          <w:i/>
          <w:iCs/>
          <w:color w:val="000000" w:themeColor="text1"/>
        </w:rPr>
        <w:t>Market Research Techniques: Primary and Secondary Market Research</w:t>
      </w:r>
      <w:r w:rsidRPr="007C38A3">
        <w:rPr>
          <w:rFonts w:eastAsia="Times New Roman" w:cstheme="minorHAnsi"/>
          <w:color w:val="000000" w:themeColor="text1"/>
          <w:shd w:val="clear" w:color="auto" w:fill="FFFFFF"/>
        </w:rPr>
        <w:t xml:space="preserve">. [online] </w:t>
      </w:r>
      <w:proofErr w:type="spellStart"/>
      <w:r w:rsidRPr="007C38A3">
        <w:rPr>
          <w:rFonts w:eastAsia="Times New Roman" w:cstheme="minorHAnsi"/>
          <w:color w:val="000000" w:themeColor="text1"/>
          <w:shd w:val="clear" w:color="auto" w:fill="FFFFFF"/>
        </w:rPr>
        <w:t>Cleverism</w:t>
      </w:r>
      <w:proofErr w:type="spellEnd"/>
      <w:r w:rsidRPr="007C38A3">
        <w:rPr>
          <w:rFonts w:eastAsia="Times New Roman" w:cstheme="minorHAnsi"/>
          <w:color w:val="000000" w:themeColor="text1"/>
          <w:shd w:val="clear" w:color="auto" w:fill="FFFFFF"/>
        </w:rPr>
        <w:t>. Available at: https://www.cleverism.com/market-research-techniques-primary-secondary/ [Accessed 1 Mar. 2019].</w:t>
      </w:r>
    </w:p>
    <w:p w:rsidR="007C38A3" w:rsidRPr="009C174F" w:rsidRDefault="007C38A3" w:rsidP="00231A66">
      <w:pPr>
        <w:rPr>
          <w:rFonts w:cstheme="minorHAnsi"/>
          <w:b/>
          <w:color w:val="000000" w:themeColor="text1"/>
        </w:rPr>
      </w:pPr>
    </w:p>
    <w:p w:rsidR="007C38A3" w:rsidRPr="007C38A3" w:rsidRDefault="007C38A3" w:rsidP="007C38A3">
      <w:pPr>
        <w:rPr>
          <w:rFonts w:eastAsia="Times New Roman" w:cstheme="minorHAnsi"/>
          <w:color w:val="000000" w:themeColor="text1"/>
        </w:rPr>
      </w:pPr>
      <w:r w:rsidRPr="007C38A3">
        <w:rPr>
          <w:rFonts w:eastAsia="Times New Roman" w:cstheme="minorHAnsi"/>
          <w:b/>
          <w:bCs/>
          <w:color w:val="000000" w:themeColor="text1"/>
        </w:rPr>
        <w:t> </w:t>
      </w:r>
      <w:r w:rsidRPr="007C38A3">
        <w:rPr>
          <w:rFonts w:eastAsia="Times New Roman" w:cstheme="minorHAnsi"/>
          <w:color w:val="000000" w:themeColor="text1"/>
        </w:rPr>
        <w:t>Barnhart, B. (2018). </w:t>
      </w:r>
      <w:r w:rsidRPr="007C38A3">
        <w:rPr>
          <w:rFonts w:eastAsia="Times New Roman" w:cstheme="minorHAnsi"/>
          <w:i/>
          <w:iCs/>
          <w:color w:val="000000" w:themeColor="text1"/>
        </w:rPr>
        <w:t>12 Ways to Boost Brand Awareness on Social Media</w:t>
      </w:r>
      <w:r w:rsidRPr="007C38A3">
        <w:rPr>
          <w:rFonts w:eastAsia="Times New Roman" w:cstheme="minorHAnsi"/>
          <w:color w:val="000000" w:themeColor="text1"/>
        </w:rPr>
        <w:t>. [online] Sprout Social. Available at: https://sproutsocial.com/insights/brand-awareness/ [Accessed 28 Feb. 2019].</w:t>
      </w:r>
    </w:p>
    <w:p w:rsidR="007C38A3" w:rsidRPr="009C174F" w:rsidRDefault="007C38A3" w:rsidP="00231A66">
      <w:pPr>
        <w:rPr>
          <w:rFonts w:cstheme="minorHAnsi"/>
          <w:b/>
          <w:color w:val="000000" w:themeColor="text1"/>
        </w:rPr>
      </w:pPr>
    </w:p>
    <w:p w:rsidR="007C38A3" w:rsidRPr="007C38A3" w:rsidRDefault="007C38A3" w:rsidP="007C38A3">
      <w:pPr>
        <w:rPr>
          <w:rFonts w:eastAsia="Times New Roman" w:cstheme="minorHAnsi"/>
          <w:color w:val="000000" w:themeColor="text1"/>
        </w:rPr>
      </w:pPr>
      <w:proofErr w:type="spellStart"/>
      <w:r w:rsidRPr="007C38A3">
        <w:rPr>
          <w:rFonts w:eastAsia="Times New Roman" w:cstheme="minorHAnsi"/>
          <w:color w:val="000000" w:themeColor="text1"/>
          <w:shd w:val="clear" w:color="auto" w:fill="FFFFFF"/>
        </w:rPr>
        <w:t>Bhasin</w:t>
      </w:r>
      <w:proofErr w:type="spellEnd"/>
      <w:r w:rsidRPr="007C38A3">
        <w:rPr>
          <w:rFonts w:eastAsia="Times New Roman" w:cstheme="minorHAnsi"/>
          <w:color w:val="000000" w:themeColor="text1"/>
          <w:shd w:val="clear" w:color="auto" w:fill="FFFFFF"/>
        </w:rPr>
        <w:t>, H. (2018). </w:t>
      </w:r>
      <w:r w:rsidRPr="007C38A3">
        <w:rPr>
          <w:rFonts w:eastAsia="Times New Roman" w:cstheme="minorHAnsi"/>
          <w:i/>
          <w:iCs/>
          <w:color w:val="000000" w:themeColor="text1"/>
        </w:rPr>
        <w:t xml:space="preserve">What is the Importance of Secondary market </w:t>
      </w:r>
      <w:proofErr w:type="gramStart"/>
      <w:r w:rsidRPr="007C38A3">
        <w:rPr>
          <w:rFonts w:eastAsia="Times New Roman" w:cstheme="minorHAnsi"/>
          <w:i/>
          <w:iCs/>
          <w:color w:val="000000" w:themeColor="text1"/>
        </w:rPr>
        <w:t>research?</w:t>
      </w:r>
      <w:r w:rsidRPr="007C38A3">
        <w:rPr>
          <w:rFonts w:eastAsia="Times New Roman" w:cstheme="minorHAnsi"/>
          <w:color w:val="000000" w:themeColor="text1"/>
          <w:shd w:val="clear" w:color="auto" w:fill="FFFFFF"/>
        </w:rPr>
        <w:t>.</w:t>
      </w:r>
      <w:proofErr w:type="gramEnd"/>
      <w:r w:rsidRPr="007C38A3">
        <w:rPr>
          <w:rFonts w:eastAsia="Times New Roman" w:cstheme="minorHAnsi"/>
          <w:color w:val="000000" w:themeColor="text1"/>
          <w:shd w:val="clear" w:color="auto" w:fill="FFFFFF"/>
        </w:rPr>
        <w:t xml:space="preserve"> [online] Marketing91. Available at: https://www.marketing91.com/importance-secondary-market-research/ [Accessed 1 Mar. 2019].</w:t>
      </w:r>
    </w:p>
    <w:p w:rsidR="007C38A3" w:rsidRPr="009C174F" w:rsidRDefault="007C38A3" w:rsidP="00231A66">
      <w:pPr>
        <w:rPr>
          <w:rFonts w:cstheme="minorHAnsi"/>
          <w:b/>
          <w:color w:val="000000" w:themeColor="text1"/>
        </w:rPr>
      </w:pPr>
    </w:p>
    <w:p w:rsidR="007C38A3" w:rsidRPr="007C38A3" w:rsidRDefault="007C38A3" w:rsidP="007C38A3">
      <w:pPr>
        <w:rPr>
          <w:rFonts w:eastAsia="Times New Roman" w:cstheme="minorHAnsi"/>
          <w:color w:val="000000" w:themeColor="text1"/>
        </w:rPr>
      </w:pPr>
      <w:r w:rsidRPr="007C38A3">
        <w:rPr>
          <w:rFonts w:eastAsia="Times New Roman" w:cstheme="minorHAnsi"/>
          <w:color w:val="000000" w:themeColor="text1"/>
          <w:shd w:val="clear" w:color="auto" w:fill="FFFFFF"/>
        </w:rPr>
        <w:t>China, T. (2018). </w:t>
      </w:r>
      <w:r w:rsidRPr="007C38A3">
        <w:rPr>
          <w:rFonts w:eastAsia="Times New Roman" w:cstheme="minorHAnsi"/>
          <w:i/>
          <w:iCs/>
          <w:color w:val="000000" w:themeColor="text1"/>
        </w:rPr>
        <w:t>Chinese Zodiac Tiger Personality, Characteristics, Fate</w:t>
      </w:r>
      <w:r w:rsidRPr="007C38A3">
        <w:rPr>
          <w:rFonts w:eastAsia="Times New Roman" w:cstheme="minorHAnsi"/>
          <w:color w:val="000000" w:themeColor="text1"/>
          <w:shd w:val="clear" w:color="auto" w:fill="FFFFFF"/>
        </w:rPr>
        <w:t>. [online] Travelchinaguide.com. Available at: https://www.travelchinaguide.com/intro/social_customs/zodiac/tiger/ [Accessed 28 Feb. 2019].</w:t>
      </w:r>
    </w:p>
    <w:p w:rsidR="007C38A3" w:rsidRPr="009C174F" w:rsidRDefault="007C38A3" w:rsidP="00231A66">
      <w:pPr>
        <w:rPr>
          <w:rFonts w:cstheme="minorHAnsi"/>
          <w:b/>
          <w:color w:val="000000" w:themeColor="text1"/>
        </w:rPr>
      </w:pPr>
    </w:p>
    <w:p w:rsidR="007C38A3" w:rsidRPr="007C38A3" w:rsidRDefault="007C38A3" w:rsidP="007C38A3">
      <w:pPr>
        <w:rPr>
          <w:rFonts w:eastAsia="Times New Roman" w:cstheme="minorHAnsi"/>
          <w:color w:val="000000" w:themeColor="text1"/>
        </w:rPr>
      </w:pPr>
      <w:r w:rsidRPr="007C38A3">
        <w:rPr>
          <w:rFonts w:eastAsia="Times New Roman" w:cstheme="minorHAnsi"/>
          <w:color w:val="000000" w:themeColor="text1"/>
          <w:shd w:val="clear" w:color="auto" w:fill="FFFFFF"/>
        </w:rPr>
        <w:t>Clifton, P., Nutt, S. and Nguyen, H. (1992). </w:t>
      </w:r>
      <w:r w:rsidRPr="007C38A3">
        <w:rPr>
          <w:rFonts w:eastAsia="Times New Roman" w:cstheme="minorHAnsi"/>
          <w:i/>
          <w:iCs/>
          <w:color w:val="000000" w:themeColor="text1"/>
        </w:rPr>
        <w:t>Market research</w:t>
      </w:r>
      <w:r w:rsidRPr="007C38A3">
        <w:rPr>
          <w:rFonts w:eastAsia="Times New Roman" w:cstheme="minorHAnsi"/>
          <w:color w:val="000000" w:themeColor="text1"/>
          <w:shd w:val="clear" w:color="auto" w:fill="FFFFFF"/>
        </w:rPr>
        <w:t>. Butterworth-Heinemann.</w:t>
      </w:r>
    </w:p>
    <w:p w:rsidR="007C38A3" w:rsidRPr="009C174F" w:rsidRDefault="007C38A3" w:rsidP="00231A66">
      <w:pPr>
        <w:rPr>
          <w:rFonts w:cstheme="minorHAnsi"/>
          <w:b/>
          <w:color w:val="000000" w:themeColor="text1"/>
        </w:rPr>
      </w:pPr>
    </w:p>
    <w:p w:rsidR="009C174F" w:rsidRPr="009C174F" w:rsidRDefault="009C174F" w:rsidP="009C174F">
      <w:pPr>
        <w:rPr>
          <w:rFonts w:eastAsia="Times New Roman" w:cstheme="minorHAnsi"/>
          <w:color w:val="000000" w:themeColor="text1"/>
        </w:rPr>
      </w:pPr>
      <w:r w:rsidRPr="009C174F">
        <w:rPr>
          <w:rFonts w:eastAsia="Times New Roman" w:cstheme="minorHAnsi"/>
          <w:color w:val="000000" w:themeColor="text1"/>
          <w:shd w:val="clear" w:color="auto" w:fill="FFFFFF"/>
        </w:rPr>
        <w:t>Copeland, B. (2017). </w:t>
      </w:r>
      <w:r w:rsidRPr="009C174F">
        <w:rPr>
          <w:rFonts w:eastAsia="Times New Roman" w:cstheme="minorHAnsi"/>
          <w:i/>
          <w:iCs/>
          <w:color w:val="000000" w:themeColor="text1"/>
        </w:rPr>
        <w:t>SMART Goals – How to Make Your Goals Achievable</w:t>
      </w:r>
      <w:r w:rsidRPr="009C174F">
        <w:rPr>
          <w:rFonts w:eastAsia="Times New Roman" w:cstheme="minorHAnsi"/>
          <w:color w:val="000000" w:themeColor="text1"/>
          <w:shd w:val="clear" w:color="auto" w:fill="FFFFFF"/>
        </w:rPr>
        <w:t>. [online] Mindtools.com. Available at: https://www.mindtools.com/pages/article/smart-goals.htm [Accessed 1 Mar. 2019].</w:t>
      </w:r>
    </w:p>
    <w:p w:rsidR="007C38A3" w:rsidRPr="009C174F" w:rsidRDefault="007C38A3" w:rsidP="00231A66">
      <w:pPr>
        <w:rPr>
          <w:rFonts w:cstheme="minorHAnsi"/>
          <w:b/>
          <w:color w:val="000000" w:themeColor="text1"/>
        </w:rPr>
      </w:pPr>
    </w:p>
    <w:p w:rsidR="009C174F" w:rsidRPr="009C174F" w:rsidRDefault="009C174F" w:rsidP="009C174F">
      <w:pPr>
        <w:rPr>
          <w:rFonts w:eastAsia="Times New Roman" w:cstheme="minorHAnsi"/>
          <w:color w:val="000000" w:themeColor="text1"/>
        </w:rPr>
      </w:pPr>
      <w:r w:rsidRPr="009C174F">
        <w:rPr>
          <w:rFonts w:eastAsia="Times New Roman" w:cstheme="minorHAnsi"/>
          <w:color w:val="000000" w:themeColor="text1"/>
          <w:shd w:val="clear" w:color="auto" w:fill="FFFFFF"/>
        </w:rPr>
        <w:t>Crowder, S. (2015). </w:t>
      </w:r>
      <w:r w:rsidRPr="009C174F">
        <w:rPr>
          <w:rFonts w:eastAsia="Times New Roman" w:cstheme="minorHAnsi"/>
          <w:i/>
          <w:iCs/>
          <w:color w:val="000000" w:themeColor="text1"/>
        </w:rPr>
        <w:t>5 Reasons Why Primary Market Research is Essential</w:t>
      </w:r>
      <w:r w:rsidRPr="009C174F">
        <w:rPr>
          <w:rFonts w:eastAsia="Times New Roman" w:cstheme="minorHAnsi"/>
          <w:color w:val="000000" w:themeColor="text1"/>
          <w:shd w:val="clear" w:color="auto" w:fill="FFFFFF"/>
        </w:rPr>
        <w:t>. [online] Blog.gcldirect.com. Available at: https://blog.gcldirect.com/blog/info/5-reasons-why-primary-market-research-is-essential [Accessed 1 Mar. 2019].</w:t>
      </w:r>
    </w:p>
    <w:p w:rsidR="009C174F" w:rsidRPr="009C174F" w:rsidRDefault="009C174F" w:rsidP="00231A66">
      <w:pPr>
        <w:rPr>
          <w:rFonts w:cstheme="minorHAnsi"/>
          <w:b/>
          <w:color w:val="000000" w:themeColor="text1"/>
        </w:rPr>
      </w:pPr>
    </w:p>
    <w:p w:rsidR="009C174F" w:rsidRPr="009C174F" w:rsidRDefault="009C174F" w:rsidP="009C174F">
      <w:pPr>
        <w:rPr>
          <w:rFonts w:eastAsia="Times New Roman" w:cstheme="minorHAnsi"/>
          <w:color w:val="000000" w:themeColor="text1"/>
        </w:rPr>
      </w:pPr>
      <w:r w:rsidRPr="009C174F">
        <w:rPr>
          <w:rFonts w:eastAsia="Times New Roman" w:cstheme="minorHAnsi"/>
          <w:color w:val="000000" w:themeColor="text1"/>
          <w:shd w:val="clear" w:color="auto" w:fill="FFFFFF"/>
        </w:rPr>
        <w:t>Hughes, C. (2017). </w:t>
      </w:r>
      <w:r w:rsidRPr="009C174F">
        <w:rPr>
          <w:rFonts w:eastAsia="Times New Roman" w:cstheme="minorHAnsi"/>
          <w:i/>
          <w:iCs/>
          <w:color w:val="000000" w:themeColor="text1"/>
        </w:rPr>
        <w:t>6 Reasons Why Instagram Marketing is Important for Your Brand</w:t>
      </w:r>
      <w:r w:rsidRPr="009C174F">
        <w:rPr>
          <w:rFonts w:eastAsia="Times New Roman" w:cstheme="minorHAnsi"/>
          <w:color w:val="000000" w:themeColor="text1"/>
          <w:shd w:val="clear" w:color="auto" w:fill="FFFFFF"/>
        </w:rPr>
        <w:t xml:space="preserve">. [online] </w:t>
      </w:r>
      <w:proofErr w:type="spellStart"/>
      <w:r w:rsidRPr="009C174F">
        <w:rPr>
          <w:rFonts w:eastAsia="Times New Roman" w:cstheme="minorHAnsi"/>
          <w:color w:val="000000" w:themeColor="text1"/>
          <w:shd w:val="clear" w:color="auto" w:fill="FFFFFF"/>
        </w:rPr>
        <w:t>Iconosquare</w:t>
      </w:r>
      <w:proofErr w:type="spellEnd"/>
      <w:r w:rsidRPr="009C174F">
        <w:rPr>
          <w:rFonts w:eastAsia="Times New Roman" w:cstheme="minorHAnsi"/>
          <w:color w:val="000000" w:themeColor="text1"/>
          <w:shd w:val="clear" w:color="auto" w:fill="FFFFFF"/>
        </w:rPr>
        <w:t xml:space="preserve"> Blog. Available at: https://blog.iconosquare.com/why-instagram-is-good-for-business/ [Accessed 1 Mar. 2019].</w:t>
      </w:r>
    </w:p>
    <w:p w:rsidR="009C174F" w:rsidRPr="009C174F" w:rsidRDefault="009C174F" w:rsidP="00231A66">
      <w:pPr>
        <w:rPr>
          <w:rFonts w:cstheme="minorHAnsi"/>
          <w:b/>
          <w:color w:val="000000" w:themeColor="text1"/>
        </w:rPr>
      </w:pPr>
    </w:p>
    <w:p w:rsidR="009C174F" w:rsidRPr="009C174F" w:rsidRDefault="009C174F" w:rsidP="009C174F">
      <w:pPr>
        <w:rPr>
          <w:rFonts w:eastAsia="Times New Roman" w:cstheme="minorHAnsi"/>
          <w:color w:val="000000" w:themeColor="text1"/>
        </w:rPr>
      </w:pPr>
      <w:r w:rsidRPr="009C174F">
        <w:rPr>
          <w:rFonts w:eastAsia="Times New Roman" w:cstheme="minorHAnsi"/>
          <w:color w:val="000000" w:themeColor="text1"/>
          <w:shd w:val="clear" w:color="auto" w:fill="FFFFFF"/>
        </w:rPr>
        <w:t>Maven, T. (2016). </w:t>
      </w:r>
      <w:r w:rsidRPr="009C174F">
        <w:rPr>
          <w:rFonts w:eastAsia="Times New Roman" w:cstheme="minorHAnsi"/>
          <w:i/>
          <w:iCs/>
          <w:color w:val="000000" w:themeColor="text1"/>
        </w:rPr>
        <w:t xml:space="preserve">What Is Brand Awareness? — Definition — </w:t>
      </w:r>
      <w:proofErr w:type="spellStart"/>
      <w:r w:rsidRPr="009C174F">
        <w:rPr>
          <w:rFonts w:eastAsia="Times New Roman" w:cstheme="minorHAnsi"/>
          <w:i/>
          <w:iCs/>
          <w:color w:val="000000" w:themeColor="text1"/>
        </w:rPr>
        <w:t>TrackMaven</w:t>
      </w:r>
      <w:proofErr w:type="spellEnd"/>
      <w:r w:rsidRPr="009C174F">
        <w:rPr>
          <w:rFonts w:eastAsia="Times New Roman" w:cstheme="minorHAnsi"/>
          <w:color w:val="000000" w:themeColor="text1"/>
          <w:shd w:val="clear" w:color="auto" w:fill="FFFFFF"/>
        </w:rPr>
        <w:t xml:space="preserve">. [online] </w:t>
      </w:r>
      <w:proofErr w:type="spellStart"/>
      <w:r w:rsidRPr="009C174F">
        <w:rPr>
          <w:rFonts w:eastAsia="Times New Roman" w:cstheme="minorHAnsi"/>
          <w:color w:val="000000" w:themeColor="text1"/>
          <w:shd w:val="clear" w:color="auto" w:fill="FFFFFF"/>
        </w:rPr>
        <w:t>TrackMaven</w:t>
      </w:r>
      <w:proofErr w:type="spellEnd"/>
      <w:r w:rsidRPr="009C174F">
        <w:rPr>
          <w:rFonts w:eastAsia="Times New Roman" w:cstheme="minorHAnsi"/>
          <w:color w:val="000000" w:themeColor="text1"/>
          <w:shd w:val="clear" w:color="auto" w:fill="FFFFFF"/>
        </w:rPr>
        <w:t xml:space="preserve"> | The Marketing Insights Company. Available at: https://trackmaven.com/marketing-dictionary/brand-awareness/ [Accessed 28 Feb. 2019].</w:t>
      </w:r>
    </w:p>
    <w:p w:rsidR="009C174F" w:rsidRPr="009C174F" w:rsidRDefault="009C174F" w:rsidP="00231A66">
      <w:pPr>
        <w:rPr>
          <w:rFonts w:cstheme="minorHAnsi"/>
          <w:b/>
          <w:color w:val="000000" w:themeColor="text1"/>
        </w:rPr>
      </w:pPr>
    </w:p>
    <w:p w:rsidR="009C174F" w:rsidRPr="009C174F" w:rsidRDefault="009C174F" w:rsidP="009C174F">
      <w:pPr>
        <w:rPr>
          <w:rFonts w:eastAsia="Times New Roman" w:cstheme="minorHAnsi"/>
          <w:color w:val="000000" w:themeColor="text1"/>
        </w:rPr>
      </w:pPr>
      <w:r w:rsidRPr="009C174F">
        <w:rPr>
          <w:rFonts w:eastAsia="Times New Roman" w:cstheme="minorHAnsi"/>
          <w:color w:val="000000" w:themeColor="text1"/>
          <w:shd w:val="clear" w:color="auto" w:fill="FFFFFF"/>
        </w:rPr>
        <w:t>Templar, R. (2001). </w:t>
      </w:r>
      <w:r w:rsidRPr="009C174F">
        <w:rPr>
          <w:rFonts w:eastAsia="Times New Roman" w:cstheme="minorHAnsi"/>
          <w:i/>
          <w:iCs/>
          <w:color w:val="000000" w:themeColor="text1"/>
        </w:rPr>
        <w:t>Fast thinking</w:t>
      </w:r>
      <w:r w:rsidRPr="009C174F">
        <w:rPr>
          <w:rFonts w:eastAsia="Times New Roman" w:cstheme="minorHAnsi"/>
          <w:color w:val="000000" w:themeColor="text1"/>
          <w:shd w:val="clear" w:color="auto" w:fill="FFFFFF"/>
        </w:rPr>
        <w:t>. Edinburgh Gate, Harlow [England]: Pearson Education.</w:t>
      </w:r>
    </w:p>
    <w:p w:rsidR="009C174F" w:rsidRPr="009C174F" w:rsidRDefault="009C174F" w:rsidP="00231A66">
      <w:pPr>
        <w:rPr>
          <w:rFonts w:cstheme="minorHAnsi"/>
          <w:b/>
          <w:color w:val="000000" w:themeColor="text1"/>
        </w:rPr>
      </w:pPr>
    </w:p>
    <w:sectPr w:rsidR="009C174F" w:rsidRPr="009C174F" w:rsidSect="00C06D5D">
      <w:footerReference w:type="even" r:id="rId10"/>
      <w:footerReference w:type="default" r:id="rId11"/>
      <w:pgSz w:w="11900"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5910" w:rsidRDefault="00FC5910" w:rsidP="008732B5">
      <w:r>
        <w:separator/>
      </w:r>
    </w:p>
  </w:endnote>
  <w:endnote w:type="continuationSeparator" w:id="0">
    <w:p w:rsidR="00FC5910" w:rsidRDefault="00FC5910" w:rsidP="008732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70985336"/>
      <w:docPartObj>
        <w:docPartGallery w:val="Page Numbers (Bottom of Page)"/>
        <w:docPartUnique/>
      </w:docPartObj>
    </w:sdtPr>
    <w:sdtEndPr>
      <w:rPr>
        <w:rStyle w:val="PageNumber"/>
      </w:rPr>
    </w:sdtEndPr>
    <w:sdtContent>
      <w:p w:rsidR="008732B5" w:rsidRDefault="008732B5" w:rsidP="00AF35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8732B5" w:rsidRDefault="008732B5" w:rsidP="008732B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81739388"/>
      <w:docPartObj>
        <w:docPartGallery w:val="Page Numbers (Bottom of Page)"/>
        <w:docPartUnique/>
      </w:docPartObj>
    </w:sdtPr>
    <w:sdtEndPr>
      <w:rPr>
        <w:rStyle w:val="PageNumber"/>
      </w:rPr>
    </w:sdtEndPr>
    <w:sdtContent>
      <w:p w:rsidR="008732B5" w:rsidRDefault="008732B5" w:rsidP="00AF35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8732B5" w:rsidRDefault="008732B5" w:rsidP="008732B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5910" w:rsidRDefault="00FC5910" w:rsidP="008732B5">
      <w:r>
        <w:separator/>
      </w:r>
    </w:p>
  </w:footnote>
  <w:footnote w:type="continuationSeparator" w:id="0">
    <w:p w:rsidR="00FC5910" w:rsidRDefault="00FC5910" w:rsidP="008732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6F30F3"/>
    <w:multiLevelType w:val="hybridMultilevel"/>
    <w:tmpl w:val="1AA2F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D7D5946"/>
    <w:multiLevelType w:val="hybridMultilevel"/>
    <w:tmpl w:val="06AC3F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A66"/>
    <w:rsid w:val="00006684"/>
    <w:rsid w:val="000963B6"/>
    <w:rsid w:val="00107F3F"/>
    <w:rsid w:val="001B2335"/>
    <w:rsid w:val="00231A66"/>
    <w:rsid w:val="00243D5C"/>
    <w:rsid w:val="002632FD"/>
    <w:rsid w:val="0028608B"/>
    <w:rsid w:val="00294E43"/>
    <w:rsid w:val="002C3724"/>
    <w:rsid w:val="003A44DD"/>
    <w:rsid w:val="003B28F6"/>
    <w:rsid w:val="003E343A"/>
    <w:rsid w:val="003F12AC"/>
    <w:rsid w:val="00401487"/>
    <w:rsid w:val="004B0A23"/>
    <w:rsid w:val="004B3C16"/>
    <w:rsid w:val="004E6648"/>
    <w:rsid w:val="00507B98"/>
    <w:rsid w:val="00536CF1"/>
    <w:rsid w:val="006A65F6"/>
    <w:rsid w:val="006B6E72"/>
    <w:rsid w:val="007014F7"/>
    <w:rsid w:val="007C38A3"/>
    <w:rsid w:val="00852E72"/>
    <w:rsid w:val="00854E46"/>
    <w:rsid w:val="008732B5"/>
    <w:rsid w:val="008B3053"/>
    <w:rsid w:val="008F2AD3"/>
    <w:rsid w:val="009C174F"/>
    <w:rsid w:val="009E7909"/>
    <w:rsid w:val="00A27DB5"/>
    <w:rsid w:val="00AD2419"/>
    <w:rsid w:val="00B527C0"/>
    <w:rsid w:val="00B872AC"/>
    <w:rsid w:val="00BB08D5"/>
    <w:rsid w:val="00C06D5D"/>
    <w:rsid w:val="00C60988"/>
    <w:rsid w:val="00C9260E"/>
    <w:rsid w:val="00C976A1"/>
    <w:rsid w:val="00CA2237"/>
    <w:rsid w:val="00D81922"/>
    <w:rsid w:val="00E03D00"/>
    <w:rsid w:val="00E33076"/>
    <w:rsid w:val="00EF3D94"/>
    <w:rsid w:val="00FC59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A7BA881"/>
  <w14:defaultImageDpi w14:val="32767"/>
  <w15:chartTrackingRefBased/>
  <w15:docId w15:val="{CB5406D8-1C06-1049-A6A6-158BBB85D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527C0"/>
  </w:style>
  <w:style w:type="character" w:styleId="Hyperlink">
    <w:name w:val="Hyperlink"/>
    <w:basedOn w:val="DefaultParagraphFont"/>
    <w:uiPriority w:val="99"/>
    <w:semiHidden/>
    <w:unhideWhenUsed/>
    <w:rsid w:val="00B527C0"/>
    <w:rPr>
      <w:color w:val="0000FF"/>
      <w:u w:val="single"/>
    </w:rPr>
  </w:style>
  <w:style w:type="paragraph" w:styleId="BalloonText">
    <w:name w:val="Balloon Text"/>
    <w:basedOn w:val="Normal"/>
    <w:link w:val="BalloonTextChar"/>
    <w:uiPriority w:val="99"/>
    <w:semiHidden/>
    <w:unhideWhenUsed/>
    <w:rsid w:val="00EF3D9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F3D94"/>
    <w:rPr>
      <w:rFonts w:ascii="Times New Roman" w:hAnsi="Times New Roman" w:cs="Times New Roman"/>
      <w:sz w:val="18"/>
      <w:szCs w:val="18"/>
    </w:rPr>
  </w:style>
  <w:style w:type="paragraph" w:styleId="ListParagraph">
    <w:name w:val="List Paragraph"/>
    <w:basedOn w:val="Normal"/>
    <w:uiPriority w:val="34"/>
    <w:qFormat/>
    <w:rsid w:val="008B3053"/>
    <w:pPr>
      <w:ind w:left="720"/>
      <w:contextualSpacing/>
    </w:pPr>
  </w:style>
  <w:style w:type="paragraph" w:styleId="Footer">
    <w:name w:val="footer"/>
    <w:basedOn w:val="Normal"/>
    <w:link w:val="FooterChar"/>
    <w:uiPriority w:val="99"/>
    <w:unhideWhenUsed/>
    <w:rsid w:val="008732B5"/>
    <w:pPr>
      <w:tabs>
        <w:tab w:val="center" w:pos="4513"/>
        <w:tab w:val="right" w:pos="9026"/>
      </w:tabs>
    </w:pPr>
  </w:style>
  <w:style w:type="character" w:customStyle="1" w:styleId="FooterChar">
    <w:name w:val="Footer Char"/>
    <w:basedOn w:val="DefaultParagraphFont"/>
    <w:link w:val="Footer"/>
    <w:uiPriority w:val="99"/>
    <w:rsid w:val="008732B5"/>
  </w:style>
  <w:style w:type="character" w:styleId="PageNumber">
    <w:name w:val="page number"/>
    <w:basedOn w:val="DefaultParagraphFont"/>
    <w:uiPriority w:val="99"/>
    <w:semiHidden/>
    <w:unhideWhenUsed/>
    <w:rsid w:val="008732B5"/>
  </w:style>
  <w:style w:type="character" w:customStyle="1" w:styleId="selectable">
    <w:name w:val="selectable"/>
    <w:basedOn w:val="DefaultParagraphFont"/>
    <w:rsid w:val="007C38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681788">
      <w:bodyDiv w:val="1"/>
      <w:marLeft w:val="0"/>
      <w:marRight w:val="0"/>
      <w:marTop w:val="0"/>
      <w:marBottom w:val="0"/>
      <w:divBdr>
        <w:top w:val="none" w:sz="0" w:space="0" w:color="auto"/>
        <w:left w:val="none" w:sz="0" w:space="0" w:color="auto"/>
        <w:bottom w:val="none" w:sz="0" w:space="0" w:color="auto"/>
        <w:right w:val="none" w:sz="0" w:space="0" w:color="auto"/>
      </w:divBdr>
    </w:div>
    <w:div w:id="583614715">
      <w:bodyDiv w:val="1"/>
      <w:marLeft w:val="0"/>
      <w:marRight w:val="0"/>
      <w:marTop w:val="0"/>
      <w:marBottom w:val="0"/>
      <w:divBdr>
        <w:top w:val="none" w:sz="0" w:space="0" w:color="auto"/>
        <w:left w:val="none" w:sz="0" w:space="0" w:color="auto"/>
        <w:bottom w:val="none" w:sz="0" w:space="0" w:color="auto"/>
        <w:right w:val="none" w:sz="0" w:space="0" w:color="auto"/>
      </w:divBdr>
    </w:div>
    <w:div w:id="768744360">
      <w:bodyDiv w:val="1"/>
      <w:marLeft w:val="0"/>
      <w:marRight w:val="0"/>
      <w:marTop w:val="0"/>
      <w:marBottom w:val="0"/>
      <w:divBdr>
        <w:top w:val="none" w:sz="0" w:space="0" w:color="auto"/>
        <w:left w:val="none" w:sz="0" w:space="0" w:color="auto"/>
        <w:bottom w:val="none" w:sz="0" w:space="0" w:color="auto"/>
        <w:right w:val="none" w:sz="0" w:space="0" w:color="auto"/>
      </w:divBdr>
    </w:div>
    <w:div w:id="817259966">
      <w:bodyDiv w:val="1"/>
      <w:marLeft w:val="0"/>
      <w:marRight w:val="0"/>
      <w:marTop w:val="0"/>
      <w:marBottom w:val="0"/>
      <w:divBdr>
        <w:top w:val="none" w:sz="0" w:space="0" w:color="auto"/>
        <w:left w:val="none" w:sz="0" w:space="0" w:color="auto"/>
        <w:bottom w:val="none" w:sz="0" w:space="0" w:color="auto"/>
        <w:right w:val="none" w:sz="0" w:space="0" w:color="auto"/>
      </w:divBdr>
    </w:div>
    <w:div w:id="929117378">
      <w:bodyDiv w:val="1"/>
      <w:marLeft w:val="0"/>
      <w:marRight w:val="0"/>
      <w:marTop w:val="0"/>
      <w:marBottom w:val="0"/>
      <w:divBdr>
        <w:top w:val="none" w:sz="0" w:space="0" w:color="auto"/>
        <w:left w:val="none" w:sz="0" w:space="0" w:color="auto"/>
        <w:bottom w:val="none" w:sz="0" w:space="0" w:color="auto"/>
        <w:right w:val="none" w:sz="0" w:space="0" w:color="auto"/>
      </w:divBdr>
    </w:div>
    <w:div w:id="1053701340">
      <w:bodyDiv w:val="1"/>
      <w:marLeft w:val="0"/>
      <w:marRight w:val="0"/>
      <w:marTop w:val="0"/>
      <w:marBottom w:val="0"/>
      <w:divBdr>
        <w:top w:val="none" w:sz="0" w:space="0" w:color="auto"/>
        <w:left w:val="none" w:sz="0" w:space="0" w:color="auto"/>
        <w:bottom w:val="none" w:sz="0" w:space="0" w:color="auto"/>
        <w:right w:val="none" w:sz="0" w:space="0" w:color="auto"/>
      </w:divBdr>
    </w:div>
    <w:div w:id="1285650730">
      <w:bodyDiv w:val="1"/>
      <w:marLeft w:val="0"/>
      <w:marRight w:val="0"/>
      <w:marTop w:val="0"/>
      <w:marBottom w:val="0"/>
      <w:divBdr>
        <w:top w:val="none" w:sz="0" w:space="0" w:color="auto"/>
        <w:left w:val="none" w:sz="0" w:space="0" w:color="auto"/>
        <w:bottom w:val="none" w:sz="0" w:space="0" w:color="auto"/>
        <w:right w:val="none" w:sz="0" w:space="0" w:color="auto"/>
      </w:divBdr>
    </w:div>
    <w:div w:id="1315142766">
      <w:bodyDiv w:val="1"/>
      <w:marLeft w:val="0"/>
      <w:marRight w:val="0"/>
      <w:marTop w:val="0"/>
      <w:marBottom w:val="0"/>
      <w:divBdr>
        <w:top w:val="none" w:sz="0" w:space="0" w:color="auto"/>
        <w:left w:val="none" w:sz="0" w:space="0" w:color="auto"/>
        <w:bottom w:val="none" w:sz="0" w:space="0" w:color="auto"/>
        <w:right w:val="none" w:sz="0" w:space="0" w:color="auto"/>
      </w:divBdr>
    </w:div>
    <w:div w:id="1351563048">
      <w:bodyDiv w:val="1"/>
      <w:marLeft w:val="0"/>
      <w:marRight w:val="0"/>
      <w:marTop w:val="0"/>
      <w:marBottom w:val="0"/>
      <w:divBdr>
        <w:top w:val="none" w:sz="0" w:space="0" w:color="auto"/>
        <w:left w:val="none" w:sz="0" w:space="0" w:color="auto"/>
        <w:bottom w:val="none" w:sz="0" w:space="0" w:color="auto"/>
        <w:right w:val="none" w:sz="0" w:space="0" w:color="auto"/>
      </w:divBdr>
    </w:div>
    <w:div w:id="1487742588">
      <w:bodyDiv w:val="1"/>
      <w:marLeft w:val="0"/>
      <w:marRight w:val="0"/>
      <w:marTop w:val="0"/>
      <w:marBottom w:val="0"/>
      <w:divBdr>
        <w:top w:val="none" w:sz="0" w:space="0" w:color="auto"/>
        <w:left w:val="none" w:sz="0" w:space="0" w:color="auto"/>
        <w:bottom w:val="none" w:sz="0" w:space="0" w:color="auto"/>
        <w:right w:val="none" w:sz="0" w:space="0" w:color="auto"/>
      </w:divBdr>
    </w:div>
    <w:div w:id="1553300875">
      <w:bodyDiv w:val="1"/>
      <w:marLeft w:val="0"/>
      <w:marRight w:val="0"/>
      <w:marTop w:val="0"/>
      <w:marBottom w:val="0"/>
      <w:divBdr>
        <w:top w:val="none" w:sz="0" w:space="0" w:color="auto"/>
        <w:left w:val="none" w:sz="0" w:space="0" w:color="auto"/>
        <w:bottom w:val="none" w:sz="0" w:space="0" w:color="auto"/>
        <w:right w:val="none" w:sz="0" w:space="0" w:color="auto"/>
      </w:divBdr>
    </w:div>
    <w:div w:id="1733312229">
      <w:bodyDiv w:val="1"/>
      <w:marLeft w:val="0"/>
      <w:marRight w:val="0"/>
      <w:marTop w:val="0"/>
      <w:marBottom w:val="0"/>
      <w:divBdr>
        <w:top w:val="none" w:sz="0" w:space="0" w:color="auto"/>
        <w:left w:val="none" w:sz="0" w:space="0" w:color="auto"/>
        <w:bottom w:val="none" w:sz="0" w:space="0" w:color="auto"/>
        <w:right w:val="none" w:sz="0" w:space="0" w:color="auto"/>
      </w:divBdr>
    </w:div>
    <w:div w:id="1831943629">
      <w:bodyDiv w:val="1"/>
      <w:marLeft w:val="0"/>
      <w:marRight w:val="0"/>
      <w:marTop w:val="0"/>
      <w:marBottom w:val="0"/>
      <w:divBdr>
        <w:top w:val="none" w:sz="0" w:space="0" w:color="auto"/>
        <w:left w:val="none" w:sz="0" w:space="0" w:color="auto"/>
        <w:bottom w:val="none" w:sz="0" w:space="0" w:color="auto"/>
        <w:right w:val="none" w:sz="0" w:space="0" w:color="auto"/>
      </w:divBdr>
    </w:div>
    <w:div w:id="1859196937">
      <w:bodyDiv w:val="1"/>
      <w:marLeft w:val="0"/>
      <w:marRight w:val="0"/>
      <w:marTop w:val="0"/>
      <w:marBottom w:val="0"/>
      <w:divBdr>
        <w:top w:val="none" w:sz="0" w:space="0" w:color="auto"/>
        <w:left w:val="none" w:sz="0" w:space="0" w:color="auto"/>
        <w:bottom w:val="none" w:sz="0" w:space="0" w:color="auto"/>
        <w:right w:val="none" w:sz="0" w:space="0" w:color="auto"/>
      </w:divBdr>
    </w:div>
    <w:div w:id="1863737114">
      <w:bodyDiv w:val="1"/>
      <w:marLeft w:val="0"/>
      <w:marRight w:val="0"/>
      <w:marTop w:val="0"/>
      <w:marBottom w:val="0"/>
      <w:divBdr>
        <w:top w:val="none" w:sz="0" w:space="0" w:color="auto"/>
        <w:left w:val="none" w:sz="0" w:space="0" w:color="auto"/>
        <w:bottom w:val="none" w:sz="0" w:space="0" w:color="auto"/>
        <w:right w:val="none" w:sz="0" w:space="0" w:color="auto"/>
      </w:divBdr>
    </w:div>
    <w:div w:id="1984579350">
      <w:bodyDiv w:val="1"/>
      <w:marLeft w:val="0"/>
      <w:marRight w:val="0"/>
      <w:marTop w:val="0"/>
      <w:marBottom w:val="0"/>
      <w:divBdr>
        <w:top w:val="none" w:sz="0" w:space="0" w:color="auto"/>
        <w:left w:val="none" w:sz="0" w:space="0" w:color="auto"/>
        <w:bottom w:val="none" w:sz="0" w:space="0" w:color="auto"/>
        <w:right w:val="none" w:sz="0" w:space="0" w:color="auto"/>
      </w:divBdr>
    </w:div>
    <w:div w:id="2020110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trackmaven.com/features/brand-profil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marketing91.com/competitive-intelligence-is-important-for-bus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171</TotalTime>
  <Pages>9</Pages>
  <Words>2041</Words>
  <Characters>11636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Agnew (P146521)</dc:creator>
  <cp:keywords/>
  <dc:description/>
  <cp:lastModifiedBy>Darren Agnew (P146521)</cp:lastModifiedBy>
  <cp:revision>18</cp:revision>
  <dcterms:created xsi:type="dcterms:W3CDTF">2019-02-28T14:13:00Z</dcterms:created>
  <dcterms:modified xsi:type="dcterms:W3CDTF">2019-03-05T15:41:00Z</dcterms:modified>
</cp:coreProperties>
</file>