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BBF511" w14:textId="77777777" w:rsidR="0013739D" w:rsidRDefault="0013739D"/>
    <w:p w14:paraId="1CB5734E" w14:textId="77777777" w:rsidR="0013739D" w:rsidRDefault="0013739D"/>
    <w:p w14:paraId="781540EA" w14:textId="77777777" w:rsidR="0013739D" w:rsidRPr="00C03C60" w:rsidRDefault="0013739D" w:rsidP="0013739D">
      <w:pPr>
        <w:pStyle w:val="Title"/>
        <w:rPr>
          <w:rFonts w:ascii="Arial" w:hAnsi="Arial" w:cs="Arial"/>
          <w:color w:val="4F81BD" w:themeColor="accent1"/>
          <w:sz w:val="32"/>
          <w:szCs w:val="32"/>
        </w:rPr>
      </w:pPr>
      <w:r w:rsidRPr="007840B6">
        <w:rPr>
          <w:color w:val="4F81BD" w:themeColor="accent1"/>
        </w:rPr>
        <w:t xml:space="preserve"> </w:t>
      </w:r>
      <w:r w:rsidRPr="00C03C60">
        <w:rPr>
          <w:rFonts w:ascii="Arial" w:hAnsi="Arial" w:cs="Arial"/>
          <w:color w:val="4F81BD" w:themeColor="accent1"/>
          <w:sz w:val="32"/>
          <w:szCs w:val="32"/>
        </w:rPr>
        <w:t>The impact of Virtual Learning Environment (VLE)-Moodle on students’ learning experience at University of Wales T</w:t>
      </w:r>
      <w:r w:rsidR="009A79BE" w:rsidRPr="00C03C60">
        <w:rPr>
          <w:rFonts w:ascii="Arial" w:hAnsi="Arial" w:cs="Arial"/>
          <w:color w:val="4F81BD" w:themeColor="accent1"/>
          <w:sz w:val="32"/>
          <w:szCs w:val="32"/>
        </w:rPr>
        <w:t xml:space="preserve">rinity Saint David London </w:t>
      </w:r>
      <w:proofErr w:type="gramStart"/>
      <w:r w:rsidR="009A79BE" w:rsidRPr="00C03C60">
        <w:rPr>
          <w:rFonts w:ascii="Arial" w:hAnsi="Arial" w:cs="Arial"/>
          <w:color w:val="4F81BD" w:themeColor="accent1"/>
          <w:sz w:val="32"/>
          <w:szCs w:val="32"/>
        </w:rPr>
        <w:t>Campus</w:t>
      </w:r>
      <w:r w:rsidRPr="00C03C60">
        <w:rPr>
          <w:rFonts w:ascii="Arial" w:hAnsi="Arial" w:cs="Arial"/>
          <w:color w:val="4F81BD" w:themeColor="accent1"/>
          <w:sz w:val="32"/>
          <w:szCs w:val="32"/>
        </w:rPr>
        <w:t xml:space="preserve"> .</w:t>
      </w:r>
      <w:proofErr w:type="gramEnd"/>
      <w:r w:rsidRPr="00C03C60">
        <w:rPr>
          <w:rFonts w:ascii="Arial" w:hAnsi="Arial" w:cs="Arial"/>
          <w:color w:val="4F81BD" w:themeColor="accent1"/>
          <w:sz w:val="32"/>
          <w:szCs w:val="32"/>
        </w:rPr>
        <w:t xml:space="preserve"> </w:t>
      </w:r>
    </w:p>
    <w:p w14:paraId="62683915" w14:textId="77777777" w:rsidR="009A79BE" w:rsidRPr="00C03C60" w:rsidRDefault="009A79BE" w:rsidP="009A79BE">
      <w:pPr>
        <w:rPr>
          <w:rFonts w:ascii="Arial" w:hAnsi="Arial" w:cs="Arial"/>
          <w:sz w:val="22"/>
          <w:szCs w:val="22"/>
          <w:lang w:val="en-US"/>
        </w:rPr>
      </w:pPr>
      <w:r w:rsidRPr="00C03C60">
        <w:rPr>
          <w:rFonts w:ascii="Arial" w:hAnsi="Arial" w:cs="Arial"/>
          <w:sz w:val="22"/>
          <w:szCs w:val="22"/>
          <w:lang w:val="en-US"/>
        </w:rPr>
        <w:t>Ana Maria Larisa Mihaiu</w:t>
      </w:r>
      <w:proofErr w:type="gramStart"/>
      <w:r w:rsidRPr="00C03C60">
        <w:rPr>
          <w:rFonts w:ascii="Arial" w:hAnsi="Arial" w:cs="Arial"/>
          <w:sz w:val="22"/>
          <w:szCs w:val="22"/>
          <w:lang w:val="en-US"/>
        </w:rPr>
        <w:t>:2030038</w:t>
      </w:r>
      <w:proofErr w:type="gramEnd"/>
      <w:r w:rsidRPr="00C03C60">
        <w:rPr>
          <w:rFonts w:ascii="Arial" w:hAnsi="Arial" w:cs="Arial"/>
          <w:sz w:val="22"/>
          <w:szCs w:val="22"/>
          <w:lang w:val="en-US"/>
        </w:rPr>
        <w:t xml:space="preserve">  </w:t>
      </w:r>
    </w:p>
    <w:p w14:paraId="5362C002" w14:textId="77777777" w:rsidR="009A79BE" w:rsidRPr="00C03C60" w:rsidRDefault="009A79BE" w:rsidP="009A79BE">
      <w:pPr>
        <w:rPr>
          <w:rFonts w:ascii="Arial" w:hAnsi="Arial" w:cs="Arial"/>
          <w:sz w:val="22"/>
          <w:szCs w:val="22"/>
        </w:rPr>
      </w:pPr>
      <w:proofErr w:type="spellStart"/>
      <w:r w:rsidRPr="00C03C60">
        <w:rPr>
          <w:rFonts w:ascii="Arial" w:hAnsi="Arial" w:cs="Arial"/>
          <w:sz w:val="22"/>
          <w:szCs w:val="22"/>
          <w:lang w:val="en-US"/>
        </w:rPr>
        <w:t>Module</w:t>
      </w:r>
      <w:proofErr w:type="gramStart"/>
      <w:r w:rsidRPr="00C03C60">
        <w:rPr>
          <w:rFonts w:ascii="Arial" w:hAnsi="Arial" w:cs="Arial"/>
          <w:sz w:val="22"/>
          <w:szCs w:val="22"/>
          <w:lang w:val="en-US"/>
        </w:rPr>
        <w:t>:Digital</w:t>
      </w:r>
      <w:proofErr w:type="spellEnd"/>
      <w:proofErr w:type="gramEnd"/>
      <w:r w:rsidRPr="00C03C60">
        <w:rPr>
          <w:rFonts w:ascii="Arial" w:hAnsi="Arial" w:cs="Arial"/>
          <w:sz w:val="22"/>
          <w:szCs w:val="22"/>
          <w:lang w:val="en-US"/>
        </w:rPr>
        <w:t xml:space="preserve"> skills and Research Methods  </w:t>
      </w:r>
    </w:p>
    <w:p w14:paraId="0E6CDD5A" w14:textId="77777777" w:rsidR="009A79BE" w:rsidRPr="00C03C60" w:rsidRDefault="009A79BE" w:rsidP="009A79BE">
      <w:pPr>
        <w:rPr>
          <w:rFonts w:ascii="Arial" w:hAnsi="Arial" w:cs="Arial"/>
          <w:sz w:val="22"/>
          <w:szCs w:val="22"/>
        </w:rPr>
      </w:pPr>
      <w:r w:rsidRPr="00C03C60">
        <w:rPr>
          <w:rFonts w:ascii="Arial" w:hAnsi="Arial" w:cs="Arial"/>
          <w:bCs/>
          <w:sz w:val="22"/>
          <w:szCs w:val="22"/>
          <w:lang w:val="en-US"/>
        </w:rPr>
        <w:t xml:space="preserve">Module Code-BMSW4003 </w:t>
      </w:r>
    </w:p>
    <w:p w14:paraId="01748A42" w14:textId="77777777" w:rsidR="009A79BE" w:rsidRPr="00C03C60" w:rsidRDefault="009A79BE" w:rsidP="009A79BE">
      <w:pPr>
        <w:rPr>
          <w:rFonts w:ascii="Arial" w:hAnsi="Arial" w:cs="Arial"/>
          <w:sz w:val="22"/>
          <w:szCs w:val="22"/>
        </w:rPr>
      </w:pPr>
      <w:r w:rsidRPr="00C03C60">
        <w:rPr>
          <w:rFonts w:ascii="Arial" w:hAnsi="Arial" w:cs="Arial"/>
          <w:bCs/>
          <w:sz w:val="22"/>
          <w:szCs w:val="22"/>
          <w:lang w:val="en-US"/>
        </w:rPr>
        <w:t>Lecturer-</w:t>
      </w:r>
      <w:proofErr w:type="spellStart"/>
      <w:r w:rsidRPr="00C03C60">
        <w:rPr>
          <w:rFonts w:ascii="Arial" w:hAnsi="Arial" w:cs="Arial"/>
          <w:bCs/>
          <w:sz w:val="22"/>
          <w:szCs w:val="22"/>
          <w:lang w:val="en-US"/>
        </w:rPr>
        <w:t>Amitave</w:t>
      </w:r>
      <w:proofErr w:type="spellEnd"/>
      <w:r w:rsidRPr="00C03C60">
        <w:rPr>
          <w:rFonts w:ascii="Arial" w:hAnsi="Arial" w:cs="Arial"/>
          <w:bCs/>
          <w:sz w:val="22"/>
          <w:szCs w:val="22"/>
          <w:lang w:val="en-US"/>
        </w:rPr>
        <w:t xml:space="preserve"> </w:t>
      </w:r>
      <w:proofErr w:type="spellStart"/>
      <w:r w:rsidRPr="00C03C60">
        <w:rPr>
          <w:rFonts w:ascii="Arial" w:hAnsi="Arial" w:cs="Arial"/>
          <w:bCs/>
          <w:sz w:val="22"/>
          <w:szCs w:val="22"/>
          <w:lang w:val="en-US"/>
        </w:rPr>
        <w:t>Banik</w:t>
      </w:r>
      <w:proofErr w:type="spellEnd"/>
    </w:p>
    <w:p w14:paraId="6EE8C12B" w14:textId="77777777" w:rsidR="009A79BE" w:rsidRPr="00C03C60" w:rsidRDefault="009A79BE" w:rsidP="009A79BE">
      <w:pPr>
        <w:rPr>
          <w:rFonts w:ascii="Arial" w:hAnsi="Arial" w:cs="Arial"/>
          <w:sz w:val="22"/>
          <w:szCs w:val="22"/>
        </w:rPr>
      </w:pPr>
    </w:p>
    <w:p w14:paraId="72477B7E" w14:textId="77777777" w:rsidR="00A04BD0" w:rsidRPr="00A04BD0" w:rsidRDefault="00A04BD0" w:rsidP="00A04BD0"/>
    <w:p w14:paraId="3B59734E" w14:textId="77777777" w:rsidR="0013739D" w:rsidRPr="00447E0C" w:rsidRDefault="0013739D">
      <w:pPr>
        <w:rPr>
          <w:rFonts w:ascii="Arial" w:hAnsi="Arial" w:cs="Arial"/>
          <w:color w:val="4F81BD" w:themeColor="accent1"/>
        </w:rPr>
      </w:pPr>
      <w:r w:rsidRPr="00447E0C">
        <w:rPr>
          <w:rFonts w:ascii="Arial" w:hAnsi="Arial" w:cs="Arial"/>
          <w:color w:val="4F81BD" w:themeColor="accent1"/>
        </w:rPr>
        <w:t>ABSTRACT</w:t>
      </w:r>
    </w:p>
    <w:p w14:paraId="71A94BC7" w14:textId="77777777" w:rsidR="00A04BD0" w:rsidRDefault="00A04BD0"/>
    <w:p w14:paraId="06CD0656" w14:textId="77777777" w:rsidR="0013739D" w:rsidRPr="00C03C60" w:rsidRDefault="0013739D" w:rsidP="0013739D">
      <w:pPr>
        <w:ind w:right="-1765"/>
        <w:rPr>
          <w:rFonts w:ascii="Arial" w:hAnsi="Arial" w:cs="Arial"/>
          <w:sz w:val="22"/>
          <w:szCs w:val="22"/>
        </w:rPr>
      </w:pPr>
      <w:r w:rsidRPr="00C03C60">
        <w:rPr>
          <w:rFonts w:ascii="Arial" w:hAnsi="Arial" w:cs="Arial"/>
          <w:sz w:val="22"/>
          <w:szCs w:val="22"/>
        </w:rPr>
        <w:t xml:space="preserve">As a result of the global pandemic generated by COVID-19, universities have adopted a digital approach to teaching. Virtual learning environments (VLEs) are now widely used in academic settings to provide learning activities and content. They are known for their abilities in student tracking and online assessment management. The purpose of this research is to find out how </w:t>
      </w:r>
      <w:r w:rsidRPr="00C03C60">
        <w:rPr>
          <w:rFonts w:ascii="Arial" w:eastAsia="Times New Roman" w:hAnsi="Arial" w:cs="Arial"/>
          <w:bCs/>
          <w:color w:val="202122"/>
          <w:sz w:val="22"/>
          <w:szCs w:val="22"/>
          <w:shd w:val="clear" w:color="auto" w:fill="FFFFFF"/>
        </w:rPr>
        <w:t xml:space="preserve">University of Wales Trinity Saint David (UWTSD) </w:t>
      </w:r>
      <w:r w:rsidRPr="00C03C60">
        <w:rPr>
          <w:rFonts w:ascii="Arial" w:hAnsi="Arial" w:cs="Arial"/>
          <w:sz w:val="22"/>
          <w:szCs w:val="22"/>
        </w:rPr>
        <w:t>students feel about the pedagogical model used in the virtual learning environment via Moodle.</w:t>
      </w:r>
      <w:r w:rsidRPr="00C03C60">
        <w:rPr>
          <w:rFonts w:ascii="Arial" w:eastAsia="Times New Roman" w:hAnsi="Arial" w:cs="Arial"/>
          <w:sz w:val="22"/>
          <w:szCs w:val="22"/>
        </w:rPr>
        <w:t xml:space="preserve"> This report details the r</w:t>
      </w:r>
      <w:r w:rsidR="005C1590" w:rsidRPr="00C03C60">
        <w:rPr>
          <w:rFonts w:ascii="Arial" w:eastAsia="Times New Roman" w:hAnsi="Arial" w:cs="Arial"/>
          <w:sz w:val="22"/>
          <w:szCs w:val="22"/>
        </w:rPr>
        <w:t>esults of an online survey of 21</w:t>
      </w:r>
      <w:r w:rsidRPr="00C03C60">
        <w:rPr>
          <w:rFonts w:ascii="Arial" w:eastAsia="Times New Roman" w:hAnsi="Arial" w:cs="Arial"/>
          <w:sz w:val="22"/>
          <w:szCs w:val="22"/>
        </w:rPr>
        <w:t xml:space="preserve"> students at </w:t>
      </w:r>
      <w:r w:rsidRPr="00C03C60">
        <w:rPr>
          <w:rFonts w:ascii="Arial" w:eastAsia="Times New Roman" w:hAnsi="Arial" w:cs="Arial"/>
          <w:bCs/>
          <w:color w:val="202122"/>
          <w:sz w:val="22"/>
          <w:szCs w:val="22"/>
          <w:shd w:val="clear" w:color="auto" w:fill="FFFFFF"/>
        </w:rPr>
        <w:t xml:space="preserve">UWTSD </w:t>
      </w:r>
      <w:r w:rsidRPr="00C03C60">
        <w:rPr>
          <w:rFonts w:ascii="Arial" w:eastAsia="Times New Roman" w:hAnsi="Arial" w:cs="Arial"/>
          <w:sz w:val="22"/>
          <w:szCs w:val="22"/>
        </w:rPr>
        <w:t>about their use of virtual learning environments (VLEs). The survey looked into the reported impact of using the university's VLE (Moodle) on learning, and it was determined by 10 research questions: whether using a VLE has a positive impact on student achievement; whether using a VLE has a negative impact on student achievement; whether using a VLE helps develop independent learning; and whether using a VLE increases students' interaction with their lecturer and classmates .</w:t>
      </w:r>
      <w:r w:rsidRPr="00C03C60">
        <w:rPr>
          <w:rFonts w:ascii="Arial" w:hAnsi="Arial" w:cs="Arial"/>
          <w:sz w:val="22"/>
          <w:szCs w:val="22"/>
        </w:rPr>
        <w:t>The use of Moodle classroom activities increased motivation to learn, according to statistically significant findings, as reported by student participants.</w:t>
      </w:r>
    </w:p>
    <w:p w14:paraId="0278BA3B" w14:textId="77777777" w:rsidR="0013739D" w:rsidRPr="00C03C60" w:rsidRDefault="0013739D" w:rsidP="0013739D">
      <w:pPr>
        <w:ind w:right="-1765"/>
        <w:rPr>
          <w:rFonts w:ascii="Arial" w:hAnsi="Arial" w:cs="Arial"/>
          <w:sz w:val="22"/>
          <w:szCs w:val="22"/>
        </w:rPr>
      </w:pPr>
    </w:p>
    <w:p w14:paraId="6C8D2A9E" w14:textId="77777777" w:rsidR="0013739D" w:rsidRPr="00C03C60" w:rsidRDefault="0013739D" w:rsidP="0013739D">
      <w:pPr>
        <w:ind w:right="-1765"/>
        <w:rPr>
          <w:rFonts w:ascii="Arial" w:eastAsia="Times New Roman" w:hAnsi="Arial" w:cs="Arial"/>
          <w:sz w:val="22"/>
          <w:szCs w:val="22"/>
        </w:rPr>
      </w:pPr>
      <w:r w:rsidRPr="00447E0C">
        <w:rPr>
          <w:rFonts w:ascii="Arial" w:eastAsia="Times New Roman" w:hAnsi="Arial" w:cs="Arial"/>
          <w:color w:val="4F81BD" w:themeColor="accent1"/>
          <w:sz w:val="22"/>
          <w:szCs w:val="22"/>
        </w:rPr>
        <w:t>KEYWORD</w:t>
      </w:r>
      <w:r w:rsidRPr="00C03C60">
        <w:rPr>
          <w:rFonts w:ascii="Arial" w:eastAsia="Times New Roman" w:hAnsi="Arial" w:cs="Arial"/>
          <w:sz w:val="22"/>
          <w:szCs w:val="22"/>
        </w:rPr>
        <w:t xml:space="preserve"> -Virtual learning environments; student </w:t>
      </w:r>
      <w:proofErr w:type="gramStart"/>
      <w:r w:rsidRPr="00C03C60">
        <w:rPr>
          <w:rFonts w:ascii="Arial" w:eastAsia="Times New Roman" w:hAnsi="Arial" w:cs="Arial"/>
          <w:sz w:val="22"/>
          <w:szCs w:val="22"/>
        </w:rPr>
        <w:t>perspective ,</w:t>
      </w:r>
      <w:proofErr w:type="gramEnd"/>
      <w:r w:rsidRPr="00C03C60">
        <w:rPr>
          <w:rFonts w:ascii="Arial" w:eastAsia="Times New Roman" w:hAnsi="Arial" w:cs="Arial"/>
          <w:sz w:val="22"/>
          <w:szCs w:val="22"/>
        </w:rPr>
        <w:t> impact ;  students interaction; self-directed learning</w:t>
      </w:r>
    </w:p>
    <w:p w14:paraId="7EA8F0A6" w14:textId="77777777" w:rsidR="007840B6" w:rsidRPr="00447E0C" w:rsidRDefault="00177229" w:rsidP="007840B6">
      <w:pPr>
        <w:pStyle w:val="NormalWeb"/>
        <w:rPr>
          <w:rFonts w:ascii="Arial" w:hAnsi="Arial" w:cs="Arial"/>
          <w:color w:val="4F81BD" w:themeColor="accent1"/>
          <w:sz w:val="24"/>
          <w:szCs w:val="24"/>
        </w:rPr>
      </w:pPr>
      <w:r w:rsidRPr="00447E0C">
        <w:rPr>
          <w:rFonts w:ascii="Arial" w:hAnsi="Arial" w:cs="Arial"/>
          <w:color w:val="4F81BD" w:themeColor="accent1"/>
          <w:sz w:val="24"/>
          <w:szCs w:val="24"/>
        </w:rPr>
        <w:t xml:space="preserve">Introduction </w:t>
      </w:r>
      <w:r w:rsidR="00985C9D" w:rsidRPr="00447E0C">
        <w:rPr>
          <w:rFonts w:ascii="Arial" w:hAnsi="Arial" w:cs="Arial"/>
          <w:color w:val="4F81BD" w:themeColor="accent1"/>
          <w:sz w:val="24"/>
          <w:szCs w:val="24"/>
        </w:rPr>
        <w:t>to VLE</w:t>
      </w:r>
    </w:p>
    <w:p w14:paraId="32250DD0" w14:textId="77777777" w:rsidR="00447E0C" w:rsidRPr="00C03C60" w:rsidRDefault="00177229" w:rsidP="007840B6">
      <w:pPr>
        <w:pStyle w:val="NormalWeb"/>
        <w:rPr>
          <w:rFonts w:ascii="Arial" w:hAnsi="Arial" w:cs="Arial"/>
          <w:color w:val="212529"/>
          <w:sz w:val="22"/>
          <w:szCs w:val="22"/>
        </w:rPr>
      </w:pPr>
      <w:r w:rsidRPr="00C03C60">
        <w:rPr>
          <w:rFonts w:ascii="Arial" w:eastAsia="Arial Unicode MS" w:hAnsi="Arial" w:cs="Arial"/>
          <w:color w:val="000000"/>
          <w:sz w:val="22"/>
          <w:szCs w:val="22"/>
        </w:rPr>
        <w:t xml:space="preserve">A Virtual Learning Environment (VLE) is a system for delivering learning materials to students via the web. These systems include assessment, student tracking, </w:t>
      </w:r>
      <w:proofErr w:type="gramStart"/>
      <w:r w:rsidRPr="00C03C60">
        <w:rPr>
          <w:rFonts w:ascii="Arial" w:eastAsia="Arial Unicode MS" w:hAnsi="Arial" w:cs="Arial"/>
          <w:color w:val="000000"/>
          <w:sz w:val="22"/>
          <w:szCs w:val="22"/>
        </w:rPr>
        <w:t>collaboration</w:t>
      </w:r>
      <w:proofErr w:type="gramEnd"/>
      <w:r w:rsidRPr="00C03C60">
        <w:rPr>
          <w:rFonts w:ascii="Arial" w:eastAsia="Arial Unicode MS" w:hAnsi="Arial" w:cs="Arial"/>
          <w:color w:val="000000"/>
          <w:sz w:val="22"/>
          <w:szCs w:val="22"/>
        </w:rPr>
        <w:t xml:space="preserve"> and communication tools.</w:t>
      </w:r>
      <w:r w:rsidRPr="00C03C60">
        <w:rPr>
          <w:rFonts w:ascii="Arial" w:eastAsia="Times New Roman" w:hAnsi="Arial" w:cs="Arial"/>
          <w:color w:val="000000"/>
          <w:sz w:val="22"/>
          <w:szCs w:val="22"/>
          <w:shd w:val="clear" w:color="auto" w:fill="FFFFFF"/>
        </w:rPr>
        <w:t xml:space="preserve"> (GOODALL and Press, 2021).</w:t>
      </w:r>
      <w:r w:rsidRPr="00C03C60">
        <w:rPr>
          <w:rFonts w:ascii="Arial" w:hAnsi="Arial" w:cs="Arial"/>
          <w:sz w:val="22"/>
          <w:szCs w:val="22"/>
        </w:rPr>
        <w:t xml:space="preserve"> </w:t>
      </w:r>
      <w:r w:rsidRPr="00C03C60">
        <w:rPr>
          <w:rFonts w:ascii="Arial" w:eastAsia="Times New Roman" w:hAnsi="Arial" w:cs="Arial"/>
          <w:color w:val="000000"/>
          <w:sz w:val="22"/>
          <w:szCs w:val="22"/>
          <w:shd w:val="clear" w:color="auto" w:fill="FFFFFF"/>
        </w:rPr>
        <w:t>They are accessible both on and off campus, which means they can help students learn outside of the classroom setting 24 hours a day, seven days a week. This allows institutions to teach not only traditional full-time students, but also those who are unable to visit the campus on a regular basis due to geographic or time constraints, such as those enrolled in distance learning courses, attending evening classes, or working part-time.</w:t>
      </w:r>
      <w:r w:rsidR="00985C9D" w:rsidRPr="00C03C60">
        <w:rPr>
          <w:rFonts w:ascii="Arial" w:hAnsi="Arial" w:cs="Arial"/>
          <w:color w:val="212529"/>
          <w:sz w:val="22"/>
          <w:szCs w:val="22"/>
        </w:rPr>
        <w:t xml:space="preserve">  Moodle is VLE software that supports and facilitates</w:t>
      </w:r>
      <w:r w:rsidR="00497B32" w:rsidRPr="00C03C60">
        <w:rPr>
          <w:rFonts w:ascii="Arial" w:hAnsi="Arial" w:cs="Arial"/>
          <w:color w:val="212529"/>
          <w:sz w:val="22"/>
          <w:szCs w:val="22"/>
        </w:rPr>
        <w:t xml:space="preserve"> online learning and teaching. Moodle allows students to log in to their own online account to access teaching materials, obtain feedback, contact tutors, upload work, view exam results, and much </w:t>
      </w:r>
      <w:proofErr w:type="gramStart"/>
      <w:r w:rsidR="00497B32" w:rsidRPr="00C03C60">
        <w:rPr>
          <w:rFonts w:ascii="Arial" w:hAnsi="Arial" w:cs="Arial"/>
          <w:color w:val="212529"/>
          <w:sz w:val="22"/>
          <w:szCs w:val="22"/>
        </w:rPr>
        <w:t>more .</w:t>
      </w:r>
      <w:proofErr w:type="gramEnd"/>
      <w:r w:rsidR="00497B32" w:rsidRPr="00C03C60">
        <w:rPr>
          <w:rFonts w:ascii="Arial" w:hAnsi="Arial" w:cs="Arial"/>
          <w:color w:val="212529"/>
          <w:sz w:val="22"/>
          <w:szCs w:val="22"/>
        </w:rPr>
        <w:t xml:space="preserve"> Moodle is the most popular and trusted learning system available </w:t>
      </w:r>
      <w:proofErr w:type="gramStart"/>
      <w:r w:rsidR="00497B32" w:rsidRPr="00C03C60">
        <w:rPr>
          <w:rFonts w:ascii="Arial" w:hAnsi="Arial" w:cs="Arial"/>
          <w:color w:val="212529"/>
          <w:sz w:val="22"/>
          <w:szCs w:val="22"/>
        </w:rPr>
        <w:t>today,</w:t>
      </w:r>
      <w:proofErr w:type="gramEnd"/>
      <w:r w:rsidR="00497B32" w:rsidRPr="00C03C60">
        <w:rPr>
          <w:rFonts w:ascii="Arial" w:hAnsi="Arial" w:cs="Arial"/>
          <w:color w:val="212529"/>
          <w:sz w:val="22"/>
          <w:szCs w:val="22"/>
        </w:rPr>
        <w:t xml:space="preserve"> with over 70 million users worldwide </w:t>
      </w:r>
      <w:r w:rsidR="00497B32" w:rsidRPr="00C03C60">
        <w:rPr>
          <w:rFonts w:ascii="Arial" w:eastAsia="Times New Roman" w:hAnsi="Arial" w:cs="Arial"/>
          <w:color w:val="000000"/>
          <w:sz w:val="22"/>
          <w:szCs w:val="22"/>
          <w:shd w:val="clear" w:color="auto" w:fill="FFFFFF"/>
        </w:rPr>
        <w:t>(What is Moodle? - Online Learning College, 2021)</w:t>
      </w:r>
      <w:r w:rsidR="00497B32" w:rsidRPr="00C03C60">
        <w:rPr>
          <w:rFonts w:ascii="Arial" w:hAnsi="Arial" w:cs="Arial"/>
          <w:color w:val="212529"/>
          <w:sz w:val="22"/>
          <w:szCs w:val="22"/>
        </w:rPr>
        <w:t xml:space="preserve"> It is used by many top UK universities including University of Walsh Trinity Saint David.</w:t>
      </w:r>
    </w:p>
    <w:p w14:paraId="528FA1A1" w14:textId="77777777" w:rsidR="005A4B02" w:rsidRPr="00447E0C" w:rsidRDefault="005A4B02" w:rsidP="005A4B02">
      <w:pPr>
        <w:rPr>
          <w:rFonts w:ascii="Arial" w:eastAsia="Times New Roman" w:hAnsi="Arial" w:cs="Arial"/>
          <w:color w:val="4F81BD" w:themeColor="accent1"/>
        </w:rPr>
      </w:pPr>
      <w:r w:rsidRPr="00447E0C">
        <w:rPr>
          <w:rFonts w:ascii="Arial" w:eastAsia="Times New Roman" w:hAnsi="Arial" w:cs="Arial"/>
          <w:color w:val="4F81BD" w:themeColor="accent1"/>
        </w:rPr>
        <w:t>G</w:t>
      </w:r>
      <w:r w:rsidR="004C3BCB" w:rsidRPr="00447E0C">
        <w:rPr>
          <w:rFonts w:ascii="Arial" w:eastAsia="Times New Roman" w:hAnsi="Arial" w:cs="Arial"/>
          <w:color w:val="4F81BD" w:themeColor="accent1"/>
        </w:rPr>
        <w:t>eneral positive impacts of VLEs</w:t>
      </w:r>
    </w:p>
    <w:p w14:paraId="6B3878C0" w14:textId="77777777" w:rsidR="004C3BCB" w:rsidRPr="00C03C60" w:rsidRDefault="005A4B02" w:rsidP="005A4B02">
      <w:pPr>
        <w:pStyle w:val="NormalWeb"/>
        <w:rPr>
          <w:rFonts w:ascii="Arial" w:hAnsi="Arial" w:cs="Arial"/>
          <w:sz w:val="22"/>
          <w:szCs w:val="22"/>
        </w:rPr>
      </w:pPr>
      <w:r w:rsidRPr="00C03C60">
        <w:rPr>
          <w:rFonts w:ascii="Arial" w:hAnsi="Arial" w:cs="Arial"/>
          <w:sz w:val="22"/>
          <w:szCs w:val="22"/>
        </w:rPr>
        <w:t xml:space="preserve">The first advantage of virtual classroom learning is that shy students often find it easier to participate in virtual classes. It means they aren't nervous about raising their hands in front of other students in a real classroom. Virtual classrooms are available to any student who has access to a computer and a reliable </w:t>
      </w:r>
      <w:proofErr w:type="gramStart"/>
      <w:r w:rsidRPr="00C03C60">
        <w:rPr>
          <w:rFonts w:ascii="Arial" w:hAnsi="Arial" w:cs="Arial"/>
          <w:sz w:val="22"/>
          <w:szCs w:val="22"/>
        </w:rPr>
        <w:t>internet</w:t>
      </w:r>
      <w:proofErr w:type="gramEnd"/>
      <w:r w:rsidRPr="00C03C60">
        <w:rPr>
          <w:rFonts w:ascii="Arial" w:hAnsi="Arial" w:cs="Arial"/>
          <w:sz w:val="22"/>
          <w:szCs w:val="22"/>
        </w:rPr>
        <w:t xml:space="preserve"> connection. </w:t>
      </w:r>
    </w:p>
    <w:p w14:paraId="707D40BA" w14:textId="77777777" w:rsidR="005A4B02" w:rsidRPr="00C03C60" w:rsidRDefault="005A4B02" w:rsidP="0072765D">
      <w:pPr>
        <w:pStyle w:val="NormalWeb"/>
        <w:rPr>
          <w:rFonts w:ascii="Arial" w:hAnsi="Arial" w:cs="Arial"/>
          <w:sz w:val="22"/>
          <w:szCs w:val="22"/>
        </w:rPr>
      </w:pPr>
      <w:r w:rsidRPr="00C03C60">
        <w:rPr>
          <w:rFonts w:ascii="Arial" w:hAnsi="Arial" w:cs="Arial"/>
          <w:sz w:val="22"/>
          <w:szCs w:val="22"/>
        </w:rPr>
        <w:t>Furthermore, students' course materials can be accessed at any time via the Internet, 24 hours a day, 365 days a year.</w:t>
      </w:r>
      <w:r w:rsidR="0072765D" w:rsidRPr="00C03C60">
        <w:rPr>
          <w:rFonts w:ascii="Arial" w:hAnsi="Arial" w:cs="Arial"/>
          <w:sz w:val="22"/>
          <w:szCs w:val="22"/>
        </w:rPr>
        <w:t xml:space="preserve"> There is no need for costly travel (or even accommodation). Virtual classrooms not only save money on travel, but they also reduce the carbon footprint linked with gas and fuel. Many virtual lessons and classrooms are frequently far less expensive than traditional establishments such as a university. In contrast to traditional </w:t>
      </w:r>
      <w:proofErr w:type="gramStart"/>
      <w:r w:rsidR="0072765D" w:rsidRPr="00C03C60">
        <w:rPr>
          <w:rFonts w:ascii="Arial" w:hAnsi="Arial" w:cs="Arial"/>
          <w:sz w:val="22"/>
          <w:szCs w:val="22"/>
        </w:rPr>
        <w:t>face to face</w:t>
      </w:r>
      <w:proofErr w:type="gramEnd"/>
      <w:r w:rsidR="0072765D" w:rsidRPr="00C03C60">
        <w:rPr>
          <w:rFonts w:ascii="Arial" w:hAnsi="Arial" w:cs="Arial"/>
          <w:sz w:val="22"/>
          <w:szCs w:val="22"/>
        </w:rPr>
        <w:t xml:space="preserve"> classrooms, where lecturers take work home to mark it, most online learning classrooms provide immediate feedback.</w:t>
      </w:r>
      <w:r w:rsidR="00AC0303" w:rsidRPr="00C03C60">
        <w:rPr>
          <w:rFonts w:ascii="Arial" w:hAnsi="Arial" w:cs="Arial"/>
          <w:sz w:val="22"/>
          <w:szCs w:val="22"/>
        </w:rPr>
        <w:t xml:space="preserve"> </w:t>
      </w:r>
    </w:p>
    <w:p w14:paraId="10291DD4" w14:textId="77777777" w:rsidR="004C3BCB" w:rsidRPr="00447E0C" w:rsidRDefault="004C3BCB" w:rsidP="004C3BCB">
      <w:pPr>
        <w:rPr>
          <w:rFonts w:ascii="Arial" w:eastAsia="Times New Roman" w:hAnsi="Arial" w:cs="Arial"/>
          <w:color w:val="4F81BD" w:themeColor="accent1"/>
        </w:rPr>
      </w:pPr>
      <w:r w:rsidRPr="00447E0C">
        <w:rPr>
          <w:rFonts w:ascii="Arial" w:eastAsia="Times New Roman" w:hAnsi="Arial" w:cs="Arial"/>
          <w:color w:val="4F81BD" w:themeColor="accent1"/>
        </w:rPr>
        <w:lastRenderedPageBreak/>
        <w:t>General negative impacts of VLEs</w:t>
      </w:r>
    </w:p>
    <w:p w14:paraId="146A040B" w14:textId="77777777" w:rsidR="004C3BCB" w:rsidRPr="00C03C60" w:rsidRDefault="004C3BCB" w:rsidP="0072765D">
      <w:pPr>
        <w:pStyle w:val="NormalWeb"/>
        <w:rPr>
          <w:rFonts w:ascii="Arial" w:hAnsi="Arial" w:cs="Arial"/>
          <w:sz w:val="22"/>
          <w:szCs w:val="22"/>
        </w:rPr>
      </w:pPr>
      <w:r w:rsidRPr="00C03C60">
        <w:rPr>
          <w:rFonts w:ascii="Arial" w:hAnsi="Arial" w:cs="Arial"/>
          <w:sz w:val="22"/>
          <w:szCs w:val="22"/>
        </w:rPr>
        <w:t xml:space="preserve">Online learning necessitates that students have access to high-speed </w:t>
      </w:r>
      <w:proofErr w:type="gramStart"/>
      <w:r w:rsidRPr="00C03C60">
        <w:rPr>
          <w:rFonts w:ascii="Arial" w:hAnsi="Arial" w:cs="Arial"/>
          <w:sz w:val="22"/>
          <w:szCs w:val="22"/>
        </w:rPr>
        <w:t>internet</w:t>
      </w:r>
      <w:proofErr w:type="gramEnd"/>
      <w:r w:rsidRPr="00C03C60">
        <w:rPr>
          <w:rFonts w:ascii="Arial" w:hAnsi="Arial" w:cs="Arial"/>
          <w:sz w:val="22"/>
          <w:szCs w:val="22"/>
        </w:rPr>
        <w:t xml:space="preserve"> at home, which can be difficult if it is not available. A student's </w:t>
      </w:r>
      <w:proofErr w:type="spellStart"/>
      <w:r w:rsidRPr="00C03C60">
        <w:rPr>
          <w:rFonts w:ascii="Arial" w:hAnsi="Arial" w:cs="Arial"/>
          <w:sz w:val="22"/>
          <w:szCs w:val="22"/>
        </w:rPr>
        <w:t>wifi</w:t>
      </w:r>
      <w:proofErr w:type="spellEnd"/>
      <w:r w:rsidRPr="00C03C60">
        <w:rPr>
          <w:rFonts w:ascii="Arial" w:hAnsi="Arial" w:cs="Arial"/>
          <w:sz w:val="22"/>
          <w:szCs w:val="22"/>
        </w:rPr>
        <w:t xml:space="preserve"> may go down unexpectedly, preventing them from submitting an assignment on time, or it may prevent them from attending class and missing instruction. This has a significant negative impact on the student's education and grades. Furthermore, students have difficulty comprehending concepts taught in online school because they have more distractions that divert their attention away from their education. Due to the obvious lack of social interaction, online school can lead to social isolation among </w:t>
      </w:r>
      <w:proofErr w:type="gramStart"/>
      <w:r w:rsidRPr="00C03C60">
        <w:rPr>
          <w:rFonts w:ascii="Arial" w:hAnsi="Arial" w:cs="Arial"/>
          <w:sz w:val="22"/>
          <w:szCs w:val="22"/>
        </w:rPr>
        <w:t>students .</w:t>
      </w:r>
      <w:proofErr w:type="gramEnd"/>
      <w:r w:rsidRPr="00C03C60">
        <w:rPr>
          <w:rFonts w:ascii="Arial" w:hAnsi="Arial" w:cs="Arial"/>
          <w:sz w:val="22"/>
          <w:szCs w:val="22"/>
        </w:rPr>
        <w:t xml:space="preserve"> Furthermore, online learning can prevent students from developing necessary communication skills.</w:t>
      </w:r>
    </w:p>
    <w:p w14:paraId="4229CC0C" w14:textId="77777777" w:rsidR="00355923" w:rsidRPr="00447E0C" w:rsidRDefault="00355923" w:rsidP="00355923">
      <w:pPr>
        <w:shd w:val="clear" w:color="auto" w:fill="FFFFFF"/>
        <w:spacing w:after="120"/>
        <w:outlineLvl w:val="2"/>
        <w:rPr>
          <w:rFonts w:ascii="Arial" w:eastAsia="Times New Roman" w:hAnsi="Arial" w:cs="Arial"/>
          <w:color w:val="4F81BD" w:themeColor="accent1"/>
        </w:rPr>
      </w:pPr>
      <w:r w:rsidRPr="00447E0C">
        <w:rPr>
          <w:rFonts w:ascii="Arial" w:eastAsia="Times New Roman" w:hAnsi="Arial" w:cs="Arial"/>
          <w:color w:val="4F81BD" w:themeColor="accent1"/>
        </w:rPr>
        <w:t>Methods</w:t>
      </w:r>
    </w:p>
    <w:p w14:paraId="5885CF16" w14:textId="77777777" w:rsidR="00355923" w:rsidRPr="00C03C60" w:rsidRDefault="00355923" w:rsidP="00355923">
      <w:pPr>
        <w:rPr>
          <w:rFonts w:ascii="Arial" w:eastAsia="Times New Roman" w:hAnsi="Arial" w:cs="Arial"/>
          <w:color w:val="333333"/>
          <w:sz w:val="22"/>
          <w:szCs w:val="22"/>
          <w:shd w:val="clear" w:color="auto" w:fill="FFFFFF"/>
        </w:rPr>
      </w:pPr>
      <w:r w:rsidRPr="00C03C60">
        <w:rPr>
          <w:rFonts w:ascii="Arial" w:eastAsia="Times New Roman" w:hAnsi="Arial" w:cs="Arial"/>
          <w:color w:val="333333"/>
          <w:sz w:val="22"/>
          <w:szCs w:val="22"/>
          <w:shd w:val="clear" w:color="auto" w:fill="FFFFFF"/>
        </w:rPr>
        <w:t xml:space="preserve">This study was performed from July to August 2021. Study participants </w:t>
      </w:r>
      <w:proofErr w:type="gramStart"/>
      <w:r w:rsidRPr="00C03C60">
        <w:rPr>
          <w:rFonts w:ascii="Arial" w:eastAsia="Times New Roman" w:hAnsi="Arial" w:cs="Arial"/>
          <w:color w:val="333333"/>
          <w:sz w:val="22"/>
          <w:szCs w:val="22"/>
          <w:shd w:val="clear" w:color="auto" w:fill="FFFFFF"/>
        </w:rPr>
        <w:t>were  students</w:t>
      </w:r>
      <w:proofErr w:type="gramEnd"/>
      <w:r w:rsidRPr="00C03C60">
        <w:rPr>
          <w:rFonts w:ascii="Arial" w:eastAsia="Times New Roman" w:hAnsi="Arial" w:cs="Arial"/>
          <w:color w:val="333333"/>
          <w:sz w:val="22"/>
          <w:szCs w:val="22"/>
          <w:shd w:val="clear" w:color="auto" w:fill="FFFFFF"/>
        </w:rPr>
        <w:t xml:space="preserve"> at University of Wales Trinity Saint David. The online questionnaire was </w:t>
      </w:r>
      <w:proofErr w:type="gramStart"/>
      <w:r w:rsidRPr="00C03C60">
        <w:rPr>
          <w:rFonts w:ascii="Arial" w:eastAsia="Times New Roman" w:hAnsi="Arial" w:cs="Arial"/>
          <w:color w:val="333333"/>
          <w:sz w:val="22"/>
          <w:szCs w:val="22"/>
          <w:shd w:val="clear" w:color="auto" w:fill="FFFFFF"/>
        </w:rPr>
        <w:t>given  during</w:t>
      </w:r>
      <w:proofErr w:type="gramEnd"/>
      <w:r w:rsidRPr="00C03C60">
        <w:rPr>
          <w:rFonts w:ascii="Arial" w:eastAsia="Times New Roman" w:hAnsi="Arial" w:cs="Arial"/>
          <w:color w:val="333333"/>
          <w:sz w:val="22"/>
          <w:szCs w:val="22"/>
          <w:shd w:val="clear" w:color="auto" w:fill="FFFFFF"/>
        </w:rPr>
        <w:t xml:space="preserve"> the </w:t>
      </w:r>
      <w:r w:rsidR="0043528D" w:rsidRPr="00C03C60">
        <w:rPr>
          <w:rFonts w:ascii="Arial" w:eastAsia="Times New Roman" w:hAnsi="Arial" w:cs="Arial"/>
          <w:color w:val="333333"/>
          <w:sz w:val="22"/>
          <w:szCs w:val="22"/>
          <w:shd w:val="clear" w:color="auto" w:fill="FFFFFF"/>
        </w:rPr>
        <w:t xml:space="preserve"> first </w:t>
      </w:r>
      <w:r w:rsidRPr="00C03C60">
        <w:rPr>
          <w:rFonts w:ascii="Arial" w:eastAsia="Times New Roman" w:hAnsi="Arial" w:cs="Arial"/>
          <w:color w:val="333333"/>
          <w:sz w:val="22"/>
          <w:szCs w:val="22"/>
          <w:shd w:val="clear" w:color="auto" w:fill="FFFFFF"/>
        </w:rPr>
        <w:t xml:space="preserve">semester. They were strongly encouraged to fill out the questionnaire but their participation remained voluntary. The name and other personal information of the study participants were protected. </w:t>
      </w:r>
    </w:p>
    <w:p w14:paraId="206659F5" w14:textId="77777777" w:rsidR="00216FE1" w:rsidRPr="00C03C60" w:rsidRDefault="00216FE1" w:rsidP="00355923">
      <w:pPr>
        <w:rPr>
          <w:rFonts w:ascii="Arial" w:eastAsia="Times New Roman" w:hAnsi="Arial" w:cs="Arial"/>
          <w:sz w:val="22"/>
          <w:szCs w:val="22"/>
        </w:rPr>
      </w:pPr>
    </w:p>
    <w:p w14:paraId="1195D31D" w14:textId="77777777" w:rsidR="007073EA" w:rsidRPr="00447E0C" w:rsidRDefault="007073EA" w:rsidP="007073EA">
      <w:pPr>
        <w:pStyle w:val="Heading3"/>
        <w:shd w:val="clear" w:color="auto" w:fill="FFFFFF"/>
        <w:spacing w:before="0" w:beforeAutospacing="0" w:after="120" w:afterAutospacing="0"/>
        <w:rPr>
          <w:rFonts w:ascii="Arial" w:eastAsia="Times New Roman" w:hAnsi="Arial" w:cs="Arial"/>
          <w:b w:val="0"/>
          <w:bCs w:val="0"/>
          <w:color w:val="4F81BD" w:themeColor="accent1"/>
          <w:sz w:val="24"/>
          <w:szCs w:val="24"/>
        </w:rPr>
      </w:pPr>
      <w:r w:rsidRPr="00447E0C">
        <w:rPr>
          <w:rFonts w:ascii="Arial" w:eastAsia="Times New Roman" w:hAnsi="Arial" w:cs="Arial"/>
          <w:b w:val="0"/>
          <w:bCs w:val="0"/>
          <w:color w:val="4F81BD" w:themeColor="accent1"/>
          <w:sz w:val="24"/>
          <w:szCs w:val="24"/>
        </w:rPr>
        <w:t>Questionnaire</w:t>
      </w:r>
    </w:p>
    <w:p w14:paraId="3BD0C179" w14:textId="77777777" w:rsidR="007073EA" w:rsidRPr="00C03C60" w:rsidRDefault="007073EA" w:rsidP="007073EA">
      <w:pPr>
        <w:pStyle w:val="NormalWeb"/>
        <w:shd w:val="clear" w:color="auto" w:fill="FFFFFF"/>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 xml:space="preserve">The questionnaire was developed to assess the student’s perception of </w:t>
      </w:r>
      <w:proofErr w:type="gramStart"/>
      <w:r w:rsidRPr="00C03C60">
        <w:rPr>
          <w:rFonts w:ascii="Arial" w:hAnsi="Arial" w:cs="Arial"/>
          <w:color w:val="333333"/>
          <w:sz w:val="22"/>
          <w:szCs w:val="22"/>
        </w:rPr>
        <w:t>the  VLE</w:t>
      </w:r>
      <w:proofErr w:type="gramEnd"/>
      <w:r w:rsidRPr="00C03C60">
        <w:rPr>
          <w:rFonts w:ascii="Arial" w:hAnsi="Arial" w:cs="Arial"/>
          <w:color w:val="333333"/>
          <w:sz w:val="22"/>
          <w:szCs w:val="22"/>
        </w:rPr>
        <w:t xml:space="preserve"> learning method. </w:t>
      </w:r>
      <w:r w:rsidR="00216FE1" w:rsidRPr="00C03C60">
        <w:rPr>
          <w:rFonts w:ascii="Arial" w:hAnsi="Arial" w:cs="Arial"/>
          <w:color w:val="333333"/>
          <w:sz w:val="22"/>
          <w:szCs w:val="22"/>
        </w:rPr>
        <w:t>The questionnaire is form by ten</w:t>
      </w:r>
      <w:r w:rsidR="00216FE1" w:rsidRPr="00C03C60">
        <w:rPr>
          <w:rFonts w:ascii="Arial" w:eastAsia="Times New Roman" w:hAnsi="Arial" w:cs="Arial"/>
          <w:sz w:val="22"/>
          <w:szCs w:val="22"/>
        </w:rPr>
        <w:t xml:space="preserve"> research questions</w:t>
      </w:r>
      <w:r w:rsidR="00216FE1" w:rsidRPr="00C03C60">
        <w:rPr>
          <w:rFonts w:ascii="Arial" w:hAnsi="Arial" w:cs="Arial"/>
          <w:color w:val="333333"/>
          <w:sz w:val="22"/>
          <w:szCs w:val="22"/>
        </w:rPr>
        <w:t xml:space="preserve"> regarding VLE .</w:t>
      </w:r>
      <w:r w:rsidRPr="00C03C60">
        <w:rPr>
          <w:rFonts w:ascii="Arial" w:hAnsi="Arial" w:cs="Arial"/>
          <w:color w:val="333333"/>
          <w:sz w:val="22"/>
          <w:szCs w:val="22"/>
        </w:rPr>
        <w:t xml:space="preserve">The response options of the questionnaire items </w:t>
      </w:r>
      <w:proofErr w:type="gramStart"/>
      <w:r w:rsidRPr="00C03C60">
        <w:rPr>
          <w:rFonts w:ascii="Arial" w:hAnsi="Arial" w:cs="Arial"/>
          <w:color w:val="333333"/>
          <w:sz w:val="22"/>
          <w:szCs w:val="22"/>
        </w:rPr>
        <w:t>represent  5</w:t>
      </w:r>
      <w:proofErr w:type="gramEnd"/>
      <w:r w:rsidRPr="00C03C60">
        <w:rPr>
          <w:rFonts w:ascii="Arial" w:hAnsi="Arial" w:cs="Arial"/>
          <w:color w:val="333333"/>
          <w:sz w:val="22"/>
          <w:szCs w:val="22"/>
        </w:rPr>
        <w:t xml:space="preserve"> </w:t>
      </w:r>
      <w:proofErr w:type="spellStart"/>
      <w:r w:rsidRPr="00C03C60">
        <w:rPr>
          <w:rFonts w:ascii="Arial" w:hAnsi="Arial" w:cs="Arial"/>
          <w:color w:val="333333"/>
          <w:sz w:val="22"/>
          <w:szCs w:val="22"/>
        </w:rPr>
        <w:t>Likert</w:t>
      </w:r>
      <w:proofErr w:type="spellEnd"/>
      <w:r w:rsidRPr="00C03C60">
        <w:rPr>
          <w:rFonts w:ascii="Arial" w:hAnsi="Arial" w:cs="Arial"/>
          <w:color w:val="333333"/>
          <w:sz w:val="22"/>
          <w:szCs w:val="22"/>
        </w:rPr>
        <w:t xml:space="preserve">-type scales (0 = strongly agree to 5 = strongly disagree), </w:t>
      </w:r>
      <w:r w:rsidR="00216FE1" w:rsidRPr="00C03C60">
        <w:rPr>
          <w:rFonts w:ascii="Arial" w:hAnsi="Arial" w:cs="Arial"/>
          <w:color w:val="333333"/>
          <w:sz w:val="22"/>
          <w:szCs w:val="22"/>
        </w:rPr>
        <w:t>dichotomous questions that ask for a Yes/No and one ordinal question.</w:t>
      </w:r>
    </w:p>
    <w:p w14:paraId="529B12CD" w14:textId="77777777" w:rsidR="009F5679" w:rsidRPr="00447E0C" w:rsidRDefault="001D6AA1" w:rsidP="001D6AA1">
      <w:pPr>
        <w:rPr>
          <w:rFonts w:ascii="Arial" w:eastAsia="Times New Roman" w:hAnsi="Arial" w:cs="Arial"/>
          <w:color w:val="4F81BD" w:themeColor="accent1"/>
        </w:rPr>
      </w:pPr>
      <w:r w:rsidRPr="00447E0C">
        <w:rPr>
          <w:rFonts w:ascii="Arial" w:eastAsia="Times New Roman" w:hAnsi="Arial" w:cs="Arial"/>
          <w:color w:val="4F81BD" w:themeColor="accent1"/>
        </w:rPr>
        <w:t>RESULTS</w:t>
      </w:r>
    </w:p>
    <w:p w14:paraId="222D2621" w14:textId="77777777" w:rsidR="00447E0C" w:rsidRPr="00C03C60" w:rsidRDefault="00447E0C" w:rsidP="001D6AA1">
      <w:pPr>
        <w:rPr>
          <w:rFonts w:ascii="Arial" w:eastAsia="Times New Roman" w:hAnsi="Arial" w:cs="Arial"/>
          <w:sz w:val="22"/>
          <w:szCs w:val="22"/>
        </w:rPr>
      </w:pPr>
    </w:p>
    <w:p w14:paraId="391C89CB" w14:textId="77777777" w:rsidR="001D6AA1" w:rsidRPr="00447E0C" w:rsidRDefault="009F5679" w:rsidP="001D6AA1">
      <w:pPr>
        <w:rPr>
          <w:rFonts w:ascii="Arial" w:eastAsia="Times New Roman" w:hAnsi="Arial" w:cs="Arial"/>
          <w:color w:val="4F81BD" w:themeColor="accent1"/>
          <w:sz w:val="22"/>
          <w:szCs w:val="22"/>
        </w:rPr>
      </w:pPr>
      <w:r w:rsidRPr="00447E0C">
        <w:rPr>
          <w:rFonts w:ascii="Arial" w:eastAsia="Times New Roman" w:hAnsi="Arial" w:cs="Arial"/>
          <w:color w:val="4F81BD" w:themeColor="accent1"/>
          <w:sz w:val="22"/>
          <w:szCs w:val="22"/>
        </w:rPr>
        <w:t xml:space="preserve">Question number </w:t>
      </w:r>
      <w:r w:rsidR="004C3F2F" w:rsidRPr="00447E0C">
        <w:rPr>
          <w:rFonts w:ascii="Arial" w:eastAsia="Times New Roman" w:hAnsi="Arial" w:cs="Arial"/>
          <w:color w:val="4F81BD" w:themeColor="accent1"/>
          <w:sz w:val="22"/>
          <w:szCs w:val="22"/>
        </w:rPr>
        <w:t>1:</w:t>
      </w:r>
      <w:r w:rsidR="00516A35" w:rsidRPr="00447E0C">
        <w:rPr>
          <w:rFonts w:ascii="Arial" w:eastAsia="Times New Roman" w:hAnsi="Arial" w:cs="Arial"/>
          <w:color w:val="4F81BD" w:themeColor="accent1"/>
          <w:sz w:val="22"/>
          <w:szCs w:val="22"/>
        </w:rPr>
        <w:t xml:space="preserve"> </w:t>
      </w:r>
      <w:r w:rsidR="005C1590" w:rsidRPr="00447E0C">
        <w:rPr>
          <w:rFonts w:ascii="Arial" w:eastAsia="Times New Roman" w:hAnsi="Arial" w:cs="Arial"/>
          <w:color w:val="4F81BD" w:themeColor="accent1"/>
          <w:sz w:val="22"/>
          <w:szCs w:val="22"/>
        </w:rPr>
        <w:t>Have you ever used Moodle before attending university?</w:t>
      </w:r>
    </w:p>
    <w:p w14:paraId="16DF075E" w14:textId="77777777" w:rsidR="0043528D" w:rsidRPr="00C03C60" w:rsidRDefault="0043528D" w:rsidP="001D6AA1">
      <w:pPr>
        <w:rPr>
          <w:rFonts w:ascii="Arial" w:eastAsia="Times New Roman" w:hAnsi="Arial" w:cs="Arial"/>
          <w:sz w:val="22"/>
          <w:szCs w:val="22"/>
        </w:rPr>
      </w:pPr>
    </w:p>
    <w:p w14:paraId="052A53BB" w14:textId="77777777" w:rsidR="007247D9" w:rsidRPr="00C03C60" w:rsidRDefault="0043528D" w:rsidP="001D6AA1">
      <w:pPr>
        <w:rPr>
          <w:rFonts w:ascii="Arial" w:eastAsia="Times New Roman" w:hAnsi="Arial" w:cs="Arial"/>
          <w:sz w:val="22"/>
          <w:szCs w:val="22"/>
        </w:rPr>
      </w:pPr>
      <w:r w:rsidRPr="00C03C60">
        <w:rPr>
          <w:rFonts w:ascii="Arial" w:eastAsia="Times New Roman" w:hAnsi="Arial" w:cs="Arial"/>
          <w:sz w:val="22"/>
          <w:szCs w:val="22"/>
        </w:rPr>
        <w:t>Table -1</w:t>
      </w:r>
    </w:p>
    <w:p w14:paraId="43DAD159" w14:textId="77777777" w:rsidR="0043528D" w:rsidRPr="00C03C60" w:rsidRDefault="0043528D" w:rsidP="001D6AA1">
      <w:pPr>
        <w:rPr>
          <w:rFonts w:ascii="Arial" w:eastAsia="Times New Roman" w:hAnsi="Arial" w:cs="Arial"/>
          <w:sz w:val="22"/>
          <w:szCs w:val="22"/>
        </w:rPr>
      </w:pPr>
    </w:p>
    <w:tbl>
      <w:tblPr>
        <w:tblStyle w:val="TableGrid"/>
        <w:tblW w:w="8456" w:type="dxa"/>
        <w:tblInd w:w="108" w:type="dxa"/>
        <w:tblLook w:val="04A0" w:firstRow="1" w:lastRow="0" w:firstColumn="1" w:lastColumn="0" w:noHBand="0" w:noVBand="1"/>
      </w:tblPr>
      <w:tblGrid>
        <w:gridCol w:w="4656"/>
        <w:gridCol w:w="3800"/>
      </w:tblGrid>
      <w:tr w:rsidR="005B33E1" w:rsidRPr="00C03C60" w14:paraId="7465ACE4" w14:textId="77777777" w:rsidTr="00DB6D67">
        <w:trPr>
          <w:trHeight w:val="210"/>
        </w:trPr>
        <w:tc>
          <w:tcPr>
            <w:tcW w:w="4656" w:type="dxa"/>
          </w:tcPr>
          <w:p w14:paraId="3C9E27D0" w14:textId="77777777" w:rsidR="005B33E1" w:rsidRPr="00C03C60" w:rsidRDefault="005B33E1"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Answered</w:t>
            </w:r>
            <w:proofErr w:type="gramStart"/>
            <w:r w:rsidRPr="00C03C60">
              <w:rPr>
                <w:rFonts w:ascii="Arial" w:hAnsi="Arial" w:cs="Arial"/>
                <w:color w:val="333333"/>
                <w:sz w:val="22"/>
                <w:szCs w:val="22"/>
              </w:rPr>
              <w:t>:21</w:t>
            </w:r>
            <w:proofErr w:type="gramEnd"/>
            <w:r w:rsidR="00383BB0" w:rsidRPr="00C03C60">
              <w:rPr>
                <w:rFonts w:ascii="Arial" w:hAnsi="Arial" w:cs="Arial"/>
                <w:color w:val="333333"/>
                <w:sz w:val="22"/>
                <w:szCs w:val="22"/>
              </w:rPr>
              <w:t xml:space="preserve"> </w:t>
            </w:r>
          </w:p>
        </w:tc>
        <w:tc>
          <w:tcPr>
            <w:tcW w:w="3800" w:type="dxa"/>
          </w:tcPr>
          <w:p w14:paraId="1A6A204B" w14:textId="77777777" w:rsidR="005B33E1" w:rsidRPr="00C03C60" w:rsidRDefault="009F5679"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Percentage</w:t>
            </w:r>
          </w:p>
        </w:tc>
      </w:tr>
      <w:tr w:rsidR="005B33E1" w:rsidRPr="00C03C60" w14:paraId="41D02345" w14:textId="77777777" w:rsidTr="00DB6D67">
        <w:trPr>
          <w:trHeight w:val="210"/>
        </w:trPr>
        <w:tc>
          <w:tcPr>
            <w:tcW w:w="4656" w:type="dxa"/>
          </w:tcPr>
          <w:p w14:paraId="7BA6AA40" w14:textId="77777777" w:rsidR="005B33E1" w:rsidRPr="00C03C60" w:rsidRDefault="005B33E1"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Yes-6</w:t>
            </w:r>
            <w:r w:rsidR="00383BB0" w:rsidRPr="00C03C60">
              <w:rPr>
                <w:rFonts w:ascii="Arial" w:hAnsi="Arial" w:cs="Arial"/>
                <w:color w:val="333333"/>
                <w:sz w:val="22"/>
                <w:szCs w:val="22"/>
              </w:rPr>
              <w:t xml:space="preserve"> </w:t>
            </w:r>
          </w:p>
        </w:tc>
        <w:tc>
          <w:tcPr>
            <w:tcW w:w="3800" w:type="dxa"/>
          </w:tcPr>
          <w:p w14:paraId="43DE4A2B" w14:textId="77777777" w:rsidR="005B33E1" w:rsidRPr="00C03C60" w:rsidRDefault="00383BB0"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28.57%</w:t>
            </w:r>
          </w:p>
        </w:tc>
      </w:tr>
      <w:tr w:rsidR="005B33E1" w:rsidRPr="00C03C60" w14:paraId="0279B355" w14:textId="77777777" w:rsidTr="00DB6D67">
        <w:trPr>
          <w:trHeight w:val="17"/>
        </w:trPr>
        <w:tc>
          <w:tcPr>
            <w:tcW w:w="4656" w:type="dxa"/>
          </w:tcPr>
          <w:p w14:paraId="68E5EB20" w14:textId="77777777" w:rsidR="005B33E1" w:rsidRPr="00C03C60" w:rsidRDefault="005B33E1"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No-15</w:t>
            </w:r>
          </w:p>
        </w:tc>
        <w:tc>
          <w:tcPr>
            <w:tcW w:w="3800" w:type="dxa"/>
          </w:tcPr>
          <w:p w14:paraId="577A1B64" w14:textId="77777777" w:rsidR="005B33E1" w:rsidRPr="00C03C60" w:rsidRDefault="00383BB0"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71.43%</w:t>
            </w:r>
          </w:p>
        </w:tc>
      </w:tr>
    </w:tbl>
    <w:p w14:paraId="11E17BDA" w14:textId="77777777" w:rsidR="007247D9" w:rsidRDefault="007247D9" w:rsidP="007073EA">
      <w:pPr>
        <w:pStyle w:val="NormalWeb"/>
        <w:shd w:val="clear" w:color="auto" w:fill="FFFFFF"/>
        <w:spacing w:before="0" w:beforeAutospacing="0" w:after="360" w:afterAutospacing="0"/>
        <w:rPr>
          <w:rFonts w:ascii="Georgia" w:hAnsi="Georgia"/>
          <w:color w:val="333333"/>
          <w:sz w:val="22"/>
          <w:szCs w:val="22"/>
        </w:rPr>
      </w:pPr>
      <w:r>
        <w:rPr>
          <w:rFonts w:ascii="Georgia" w:hAnsi="Georgia"/>
          <w:noProof/>
          <w:color w:val="333333"/>
          <w:sz w:val="22"/>
          <w:szCs w:val="22"/>
          <w:lang w:val="en-US"/>
        </w:rPr>
        <w:drawing>
          <wp:inline distT="0" distB="0" distL="0" distR="0" wp14:anchorId="1298E1E9" wp14:editId="0E1F74F9">
            <wp:extent cx="5372100" cy="26543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25927FA" w14:textId="77777777" w:rsidR="009F5679" w:rsidRPr="00C03C60" w:rsidRDefault="009F5679" w:rsidP="009F5679">
      <w:pPr>
        <w:shd w:val="clear" w:color="auto" w:fill="FFFFFF"/>
        <w:rPr>
          <w:rFonts w:ascii="Arial" w:eastAsia="Times New Roman" w:hAnsi="Arial" w:cs="Arial"/>
          <w:color w:val="000000"/>
          <w:sz w:val="22"/>
          <w:szCs w:val="22"/>
        </w:rPr>
      </w:pPr>
      <w:r w:rsidRPr="00C03C60">
        <w:rPr>
          <w:rFonts w:ascii="Arial" w:eastAsia="Times New Roman" w:hAnsi="Arial" w:cs="Arial"/>
          <w:color w:val="000000"/>
          <w:sz w:val="22"/>
          <w:szCs w:val="22"/>
        </w:rPr>
        <w:t xml:space="preserve">As seen in Table 1 in terms of </w:t>
      </w:r>
      <w:r w:rsidR="004C3F2F" w:rsidRPr="00C03C60">
        <w:rPr>
          <w:rFonts w:ascii="Arial" w:eastAsia="Times New Roman" w:hAnsi="Arial" w:cs="Arial"/>
          <w:color w:val="000000"/>
          <w:sz w:val="22"/>
          <w:szCs w:val="22"/>
        </w:rPr>
        <w:t>experience, most</w:t>
      </w:r>
      <w:r w:rsidRPr="00C03C60">
        <w:rPr>
          <w:rFonts w:ascii="Arial" w:eastAsia="Times New Roman" w:hAnsi="Arial" w:cs="Arial"/>
          <w:color w:val="000000"/>
          <w:sz w:val="22"/>
          <w:szCs w:val="22"/>
        </w:rPr>
        <w:t xml:space="preserve"> of the respondents have no previous experience </w:t>
      </w:r>
      <w:r w:rsidR="004C3F2F" w:rsidRPr="00C03C60">
        <w:rPr>
          <w:rFonts w:ascii="Arial" w:eastAsia="Times New Roman" w:hAnsi="Arial" w:cs="Arial"/>
          <w:color w:val="000000"/>
          <w:sz w:val="22"/>
          <w:szCs w:val="22"/>
        </w:rPr>
        <w:t>in using Moodle platform-71%.</w:t>
      </w:r>
    </w:p>
    <w:p w14:paraId="015F5AC5" w14:textId="77777777" w:rsidR="004C3F2F" w:rsidRPr="00C03C60" w:rsidRDefault="004C3F2F" w:rsidP="009F5679">
      <w:pPr>
        <w:shd w:val="clear" w:color="auto" w:fill="FFFFFF"/>
        <w:rPr>
          <w:rFonts w:ascii="Arial" w:eastAsia="Times New Roman" w:hAnsi="Arial" w:cs="Arial"/>
          <w:color w:val="000000"/>
          <w:sz w:val="22"/>
          <w:szCs w:val="22"/>
        </w:rPr>
      </w:pPr>
    </w:p>
    <w:p w14:paraId="4229ECD7" w14:textId="77777777" w:rsidR="0043528D" w:rsidRPr="00447E0C" w:rsidRDefault="004C3F2F" w:rsidP="007073EA">
      <w:pPr>
        <w:pStyle w:val="NormalWeb"/>
        <w:shd w:val="clear" w:color="auto" w:fill="FFFFFF"/>
        <w:spacing w:before="0" w:beforeAutospacing="0" w:after="360" w:afterAutospacing="0"/>
        <w:rPr>
          <w:rFonts w:ascii="Arial" w:eastAsia="Times New Roman" w:hAnsi="Arial" w:cs="Arial"/>
          <w:color w:val="4F81BD" w:themeColor="accent1"/>
          <w:sz w:val="22"/>
          <w:szCs w:val="22"/>
        </w:rPr>
      </w:pPr>
      <w:r w:rsidRPr="00447E0C">
        <w:rPr>
          <w:rFonts w:ascii="Arial" w:eastAsia="Times New Roman" w:hAnsi="Arial" w:cs="Arial"/>
          <w:color w:val="4F81BD" w:themeColor="accent1"/>
          <w:sz w:val="22"/>
          <w:szCs w:val="22"/>
        </w:rPr>
        <w:t>Question number 2:</w:t>
      </w:r>
      <w:r w:rsidR="00704CCC" w:rsidRPr="00447E0C">
        <w:rPr>
          <w:rFonts w:ascii="Arial" w:eastAsia="Times New Roman" w:hAnsi="Arial" w:cs="Arial"/>
          <w:color w:val="4F81BD" w:themeColor="accent1"/>
          <w:sz w:val="22"/>
          <w:szCs w:val="22"/>
        </w:rPr>
        <w:t>It is difficult for you to use Moodle?</w:t>
      </w:r>
    </w:p>
    <w:p w14:paraId="5D6FD390" w14:textId="77777777" w:rsidR="0043528D" w:rsidRPr="00C03C60" w:rsidRDefault="0043528D" w:rsidP="007073EA">
      <w:pPr>
        <w:pStyle w:val="NormalWeb"/>
        <w:shd w:val="clear" w:color="auto" w:fill="FFFFFF"/>
        <w:spacing w:before="0" w:beforeAutospacing="0" w:after="360" w:afterAutospacing="0"/>
        <w:rPr>
          <w:rFonts w:ascii="Arial" w:eastAsia="Times New Roman" w:hAnsi="Arial" w:cs="Arial"/>
          <w:sz w:val="22"/>
          <w:szCs w:val="22"/>
        </w:rPr>
      </w:pPr>
      <w:r w:rsidRPr="00C03C60">
        <w:rPr>
          <w:rFonts w:ascii="Arial" w:eastAsia="Times New Roman" w:hAnsi="Arial" w:cs="Arial"/>
          <w:sz w:val="22"/>
          <w:szCs w:val="22"/>
        </w:rPr>
        <w:t>Table number 2</w:t>
      </w:r>
    </w:p>
    <w:tbl>
      <w:tblPr>
        <w:tblStyle w:val="TableGrid"/>
        <w:tblW w:w="8613" w:type="dxa"/>
        <w:tblLook w:val="04A0" w:firstRow="1" w:lastRow="0" w:firstColumn="1" w:lastColumn="0" w:noHBand="0" w:noVBand="1"/>
      </w:tblPr>
      <w:tblGrid>
        <w:gridCol w:w="4258"/>
        <w:gridCol w:w="4355"/>
      </w:tblGrid>
      <w:tr w:rsidR="00704CCC" w:rsidRPr="00C03C60" w14:paraId="782819CD" w14:textId="77777777" w:rsidTr="002861CD">
        <w:tc>
          <w:tcPr>
            <w:tcW w:w="4258" w:type="dxa"/>
          </w:tcPr>
          <w:p w14:paraId="2614305A" w14:textId="77777777" w:rsidR="00704CCC" w:rsidRPr="00C03C60" w:rsidRDefault="00704CCC"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Answered</w:t>
            </w:r>
            <w:proofErr w:type="gramStart"/>
            <w:r w:rsidRPr="00C03C60">
              <w:rPr>
                <w:rFonts w:ascii="Arial" w:hAnsi="Arial" w:cs="Arial"/>
                <w:color w:val="333333"/>
                <w:sz w:val="22"/>
                <w:szCs w:val="22"/>
              </w:rPr>
              <w:t>:21</w:t>
            </w:r>
            <w:proofErr w:type="gramEnd"/>
          </w:p>
        </w:tc>
        <w:tc>
          <w:tcPr>
            <w:tcW w:w="4355" w:type="dxa"/>
          </w:tcPr>
          <w:p w14:paraId="6F8FBBE4" w14:textId="77777777" w:rsidR="00704CCC" w:rsidRPr="00C03C60" w:rsidRDefault="00704CCC"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Percentage</w:t>
            </w:r>
          </w:p>
        </w:tc>
      </w:tr>
      <w:tr w:rsidR="00704CCC" w:rsidRPr="00C03C60" w14:paraId="4E01ED05" w14:textId="77777777" w:rsidTr="002861CD">
        <w:tc>
          <w:tcPr>
            <w:tcW w:w="4258" w:type="dxa"/>
          </w:tcPr>
          <w:p w14:paraId="3572D6F8" w14:textId="77777777" w:rsidR="00704CCC" w:rsidRPr="00C03C60" w:rsidRDefault="00704CCC"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Yes -3</w:t>
            </w:r>
          </w:p>
        </w:tc>
        <w:tc>
          <w:tcPr>
            <w:tcW w:w="4355" w:type="dxa"/>
          </w:tcPr>
          <w:p w14:paraId="11ADA790" w14:textId="77777777" w:rsidR="00704CCC" w:rsidRPr="00C03C60" w:rsidRDefault="00704CCC"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14.29%</w:t>
            </w:r>
          </w:p>
        </w:tc>
      </w:tr>
      <w:tr w:rsidR="00704CCC" w:rsidRPr="00C03C60" w14:paraId="786EA9EE" w14:textId="77777777" w:rsidTr="002861CD">
        <w:tc>
          <w:tcPr>
            <w:tcW w:w="4258" w:type="dxa"/>
          </w:tcPr>
          <w:p w14:paraId="3AEEAB03" w14:textId="77777777" w:rsidR="00704CCC" w:rsidRPr="00C03C60" w:rsidRDefault="00704CCC"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No-18</w:t>
            </w:r>
          </w:p>
        </w:tc>
        <w:tc>
          <w:tcPr>
            <w:tcW w:w="4355" w:type="dxa"/>
          </w:tcPr>
          <w:p w14:paraId="712375E4" w14:textId="77777777" w:rsidR="00704CCC" w:rsidRPr="00C03C60" w:rsidRDefault="00704CCC" w:rsidP="007073EA">
            <w:pPr>
              <w:pStyle w:val="NormalWeb"/>
              <w:spacing w:before="0" w:beforeAutospacing="0" w:after="360" w:afterAutospacing="0"/>
              <w:rPr>
                <w:rFonts w:ascii="Arial" w:hAnsi="Arial" w:cs="Arial"/>
                <w:color w:val="333333"/>
                <w:sz w:val="22"/>
                <w:szCs w:val="22"/>
              </w:rPr>
            </w:pPr>
            <w:r w:rsidRPr="00C03C60">
              <w:rPr>
                <w:rFonts w:ascii="Arial" w:hAnsi="Arial" w:cs="Arial"/>
                <w:color w:val="333333"/>
                <w:sz w:val="22"/>
                <w:szCs w:val="22"/>
              </w:rPr>
              <w:t>85.71%</w:t>
            </w:r>
          </w:p>
        </w:tc>
      </w:tr>
    </w:tbl>
    <w:p w14:paraId="487A0446" w14:textId="77777777" w:rsidR="00704CCC" w:rsidRDefault="0054137A" w:rsidP="007073EA">
      <w:pPr>
        <w:pStyle w:val="NormalWeb"/>
        <w:shd w:val="clear" w:color="auto" w:fill="FFFFFF"/>
        <w:spacing w:before="0" w:beforeAutospacing="0" w:after="360" w:afterAutospacing="0"/>
        <w:rPr>
          <w:rFonts w:ascii="Georgia" w:hAnsi="Georgia"/>
          <w:color w:val="333333"/>
          <w:sz w:val="22"/>
          <w:szCs w:val="22"/>
        </w:rPr>
      </w:pPr>
      <w:r>
        <w:rPr>
          <w:rFonts w:ascii="Georgia" w:hAnsi="Georgia"/>
          <w:noProof/>
          <w:color w:val="333333"/>
          <w:sz w:val="22"/>
          <w:szCs w:val="22"/>
          <w:lang w:val="en-US"/>
        </w:rPr>
        <w:drawing>
          <wp:inline distT="0" distB="0" distL="0" distR="0" wp14:anchorId="67D73950" wp14:editId="46BEAF7E">
            <wp:extent cx="5372100" cy="3074670"/>
            <wp:effectExtent l="0" t="0" r="12700" b="2413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C02D22A" w14:textId="77777777" w:rsidR="00BC44AB" w:rsidRPr="00C03C60" w:rsidRDefault="007840B6" w:rsidP="001C4492">
      <w:pPr>
        <w:rPr>
          <w:rFonts w:ascii="Arial" w:eastAsia="Times New Roman" w:hAnsi="Arial" w:cs="Arial"/>
          <w:color w:val="000000"/>
          <w:sz w:val="22"/>
          <w:szCs w:val="22"/>
          <w:shd w:val="clear" w:color="auto" w:fill="FFFFFF"/>
        </w:rPr>
      </w:pPr>
      <w:r w:rsidRPr="00C03C60">
        <w:rPr>
          <w:rFonts w:ascii="Arial" w:eastAsia="Times New Roman" w:hAnsi="Arial" w:cs="Arial"/>
          <w:color w:val="000000"/>
          <w:sz w:val="22"/>
          <w:szCs w:val="22"/>
          <w:shd w:val="clear" w:color="auto" w:fill="FFFFFF"/>
        </w:rPr>
        <w:t xml:space="preserve">The survey </w:t>
      </w:r>
      <w:r w:rsidR="001C4492" w:rsidRPr="00C03C60">
        <w:rPr>
          <w:rFonts w:ascii="Arial" w:eastAsia="Times New Roman" w:hAnsi="Arial" w:cs="Arial"/>
          <w:color w:val="000000"/>
          <w:sz w:val="22"/>
          <w:szCs w:val="22"/>
          <w:shd w:val="clear" w:color="auto" w:fill="FFFFFF"/>
        </w:rPr>
        <w:t xml:space="preserve">showed that </w:t>
      </w:r>
      <w:proofErr w:type="gramStart"/>
      <w:r w:rsidR="001C4492" w:rsidRPr="00C03C60">
        <w:rPr>
          <w:rFonts w:ascii="Arial" w:eastAsia="Times New Roman" w:hAnsi="Arial" w:cs="Arial"/>
          <w:color w:val="000000"/>
          <w:sz w:val="22"/>
          <w:szCs w:val="22"/>
          <w:shd w:val="clear" w:color="auto" w:fill="FFFFFF"/>
        </w:rPr>
        <w:t>students does</w:t>
      </w:r>
      <w:proofErr w:type="gramEnd"/>
      <w:r w:rsidR="001C4492" w:rsidRPr="00C03C60">
        <w:rPr>
          <w:rFonts w:ascii="Arial" w:eastAsia="Times New Roman" w:hAnsi="Arial" w:cs="Arial"/>
          <w:color w:val="000000"/>
          <w:sz w:val="22"/>
          <w:szCs w:val="22"/>
          <w:shd w:val="clear" w:color="auto" w:fill="FFFFFF"/>
        </w:rPr>
        <w:t xml:space="preserve"> not find Moodle difficult to use.</w:t>
      </w:r>
      <w:r w:rsidR="00A36884" w:rsidRPr="00C03C60">
        <w:rPr>
          <w:rFonts w:ascii="Arial" w:hAnsi="Arial" w:cs="Arial"/>
          <w:sz w:val="22"/>
          <w:szCs w:val="22"/>
        </w:rPr>
        <w:t xml:space="preserve"> </w:t>
      </w:r>
      <w:r w:rsidR="00A36884" w:rsidRPr="00C03C60">
        <w:rPr>
          <w:rFonts w:ascii="Arial" w:eastAsia="Times New Roman" w:hAnsi="Arial" w:cs="Arial"/>
          <w:color w:val="000000"/>
          <w:sz w:val="22"/>
          <w:szCs w:val="22"/>
          <w:shd w:val="clear" w:color="auto" w:fill="FFFFFF"/>
        </w:rPr>
        <w:t xml:space="preserve">A user-friendly interface with self-descriptive navigation features is essential for </w:t>
      </w:r>
      <w:proofErr w:type="gramStart"/>
      <w:r w:rsidR="00A36884" w:rsidRPr="00C03C60">
        <w:rPr>
          <w:rFonts w:ascii="Arial" w:eastAsia="Times New Roman" w:hAnsi="Arial" w:cs="Arial"/>
          <w:color w:val="000000"/>
          <w:sz w:val="22"/>
          <w:szCs w:val="22"/>
          <w:shd w:val="clear" w:color="auto" w:fill="FFFFFF"/>
        </w:rPr>
        <w:t>an</w:t>
      </w:r>
      <w:proofErr w:type="gramEnd"/>
      <w:r w:rsidR="00A36884" w:rsidRPr="00C03C60">
        <w:rPr>
          <w:rFonts w:ascii="Arial" w:eastAsia="Times New Roman" w:hAnsi="Arial" w:cs="Arial"/>
          <w:color w:val="000000"/>
          <w:sz w:val="22"/>
          <w:szCs w:val="22"/>
          <w:shd w:val="clear" w:color="auto" w:fill="FFFFFF"/>
        </w:rPr>
        <w:t xml:space="preserve"> VLE, and a Moodle-based Platform provides just that. </w:t>
      </w:r>
    </w:p>
    <w:p w14:paraId="63455BD7" w14:textId="77777777" w:rsidR="00A36884" w:rsidRPr="00C03C60" w:rsidRDefault="00A36884" w:rsidP="001C4492">
      <w:pPr>
        <w:rPr>
          <w:rFonts w:ascii="Arial" w:eastAsia="Times New Roman" w:hAnsi="Arial" w:cs="Arial"/>
          <w:sz w:val="22"/>
          <w:szCs w:val="22"/>
        </w:rPr>
      </w:pPr>
    </w:p>
    <w:p w14:paraId="76E124FD" w14:textId="77777777" w:rsidR="001D6AA1" w:rsidRPr="00447E0C" w:rsidRDefault="00BC44AB" w:rsidP="007073EA">
      <w:pPr>
        <w:pStyle w:val="NormalWeb"/>
        <w:shd w:val="clear" w:color="auto" w:fill="FFFFFF"/>
        <w:spacing w:before="0" w:beforeAutospacing="0" w:after="360" w:afterAutospacing="0"/>
        <w:rPr>
          <w:rFonts w:ascii="Arial" w:eastAsia="Times New Roman" w:hAnsi="Arial" w:cs="Arial"/>
          <w:color w:val="4F81BD" w:themeColor="accent1"/>
          <w:sz w:val="22"/>
          <w:szCs w:val="22"/>
        </w:rPr>
      </w:pPr>
      <w:r w:rsidRPr="00447E0C">
        <w:rPr>
          <w:rFonts w:ascii="Arial" w:eastAsia="Times New Roman" w:hAnsi="Arial" w:cs="Arial"/>
          <w:color w:val="4F81BD" w:themeColor="accent1"/>
          <w:sz w:val="22"/>
          <w:szCs w:val="22"/>
        </w:rPr>
        <w:t>Question number 3:What is your favourite feature on Moodle</w:t>
      </w:r>
      <w:r w:rsidR="00BE01EC" w:rsidRPr="00447E0C">
        <w:rPr>
          <w:rFonts w:ascii="Arial" w:eastAsia="Times New Roman" w:hAnsi="Arial" w:cs="Arial"/>
          <w:color w:val="4F81BD" w:themeColor="accent1"/>
          <w:sz w:val="22"/>
          <w:szCs w:val="22"/>
        </w:rPr>
        <w:t>?</w:t>
      </w:r>
    </w:p>
    <w:p w14:paraId="3654EE9A" w14:textId="77777777" w:rsidR="009F041D" w:rsidRPr="00C03C60" w:rsidRDefault="002861CD" w:rsidP="007073EA">
      <w:pPr>
        <w:pStyle w:val="NormalWeb"/>
        <w:shd w:val="clear" w:color="auto" w:fill="FFFFFF"/>
        <w:spacing w:before="0" w:beforeAutospacing="0" w:after="360" w:afterAutospacing="0"/>
        <w:rPr>
          <w:rFonts w:ascii="Arial" w:hAnsi="Arial" w:cs="Arial"/>
          <w:color w:val="333333"/>
          <w:sz w:val="22"/>
          <w:szCs w:val="22"/>
        </w:rPr>
      </w:pPr>
      <w:r w:rsidRPr="00C03C60">
        <w:rPr>
          <w:rFonts w:ascii="Arial" w:eastAsia="Times New Roman" w:hAnsi="Arial" w:cs="Arial"/>
          <w:sz w:val="22"/>
          <w:szCs w:val="22"/>
        </w:rPr>
        <w:t>Table</w:t>
      </w:r>
      <w:r w:rsidR="009F041D" w:rsidRPr="00C03C60">
        <w:rPr>
          <w:rFonts w:ascii="Arial" w:eastAsia="Times New Roman" w:hAnsi="Arial" w:cs="Arial"/>
          <w:sz w:val="22"/>
          <w:szCs w:val="22"/>
        </w:rPr>
        <w:t xml:space="preserve"> number 3</w:t>
      </w:r>
    </w:p>
    <w:tbl>
      <w:tblPr>
        <w:tblStyle w:val="TableGrid"/>
        <w:tblW w:w="8886" w:type="dxa"/>
        <w:tblInd w:w="216" w:type="dxa"/>
        <w:tblLook w:val="04A0" w:firstRow="1" w:lastRow="0" w:firstColumn="1" w:lastColumn="0" w:noHBand="0" w:noVBand="1"/>
      </w:tblPr>
      <w:tblGrid>
        <w:gridCol w:w="4443"/>
        <w:gridCol w:w="4443"/>
      </w:tblGrid>
      <w:tr w:rsidR="0054137A" w:rsidRPr="00C03C60" w14:paraId="6F8F0057" w14:textId="77777777" w:rsidTr="008C20F6">
        <w:trPr>
          <w:trHeight w:val="403"/>
        </w:trPr>
        <w:tc>
          <w:tcPr>
            <w:tcW w:w="4443" w:type="dxa"/>
          </w:tcPr>
          <w:p w14:paraId="73526AFA" w14:textId="77777777" w:rsidR="00BE01EC" w:rsidRPr="00C03C60" w:rsidRDefault="00BE01EC" w:rsidP="00355923">
            <w:pPr>
              <w:spacing w:after="360"/>
              <w:rPr>
                <w:rFonts w:ascii="Arial" w:hAnsi="Arial" w:cs="Arial"/>
                <w:color w:val="333333"/>
                <w:sz w:val="22"/>
                <w:szCs w:val="22"/>
              </w:rPr>
            </w:pPr>
            <w:r w:rsidRPr="00C03C60">
              <w:rPr>
                <w:rFonts w:ascii="Arial" w:hAnsi="Arial" w:cs="Arial"/>
                <w:color w:val="333333"/>
                <w:sz w:val="22"/>
                <w:szCs w:val="22"/>
              </w:rPr>
              <w:t>Answerd-21</w:t>
            </w:r>
          </w:p>
        </w:tc>
        <w:tc>
          <w:tcPr>
            <w:tcW w:w="4443" w:type="dxa"/>
          </w:tcPr>
          <w:p w14:paraId="3BDEDB47" w14:textId="77777777" w:rsidR="00BE01EC" w:rsidRPr="00C03C60" w:rsidRDefault="00BE01EC" w:rsidP="00355923">
            <w:pPr>
              <w:spacing w:after="360"/>
              <w:rPr>
                <w:rFonts w:ascii="Arial" w:hAnsi="Arial" w:cs="Arial"/>
                <w:color w:val="333333"/>
                <w:sz w:val="22"/>
                <w:szCs w:val="22"/>
              </w:rPr>
            </w:pPr>
            <w:r w:rsidRPr="00C03C60">
              <w:rPr>
                <w:rFonts w:ascii="Arial" w:hAnsi="Arial" w:cs="Arial"/>
                <w:color w:val="333333"/>
                <w:sz w:val="22"/>
                <w:szCs w:val="22"/>
              </w:rPr>
              <w:t>Percentage</w:t>
            </w:r>
          </w:p>
        </w:tc>
      </w:tr>
      <w:tr w:rsidR="0054137A" w:rsidRPr="00C03C60" w14:paraId="2A7F6941" w14:textId="77777777" w:rsidTr="008C20F6">
        <w:trPr>
          <w:trHeight w:val="403"/>
        </w:trPr>
        <w:tc>
          <w:tcPr>
            <w:tcW w:w="4443" w:type="dxa"/>
          </w:tcPr>
          <w:p w14:paraId="5C0D09BB" w14:textId="77777777" w:rsidR="00BE01EC" w:rsidRPr="00C03C60" w:rsidRDefault="00052347" w:rsidP="00355923">
            <w:pPr>
              <w:spacing w:after="360"/>
              <w:rPr>
                <w:rFonts w:ascii="Arial" w:hAnsi="Arial" w:cs="Arial"/>
                <w:color w:val="333333"/>
                <w:sz w:val="22"/>
                <w:szCs w:val="22"/>
              </w:rPr>
            </w:pPr>
            <w:r w:rsidRPr="00C03C60">
              <w:rPr>
                <w:rFonts w:ascii="Arial" w:hAnsi="Arial" w:cs="Arial"/>
                <w:color w:val="333333"/>
                <w:sz w:val="22"/>
                <w:szCs w:val="22"/>
              </w:rPr>
              <w:t xml:space="preserve">Lecture notes and </w:t>
            </w:r>
            <w:r w:rsidR="002861CD" w:rsidRPr="00C03C60">
              <w:rPr>
                <w:rFonts w:ascii="Arial" w:hAnsi="Arial" w:cs="Arial"/>
                <w:color w:val="333333"/>
                <w:sz w:val="22"/>
                <w:szCs w:val="22"/>
              </w:rPr>
              <w:t>hand-outs</w:t>
            </w:r>
          </w:p>
        </w:tc>
        <w:tc>
          <w:tcPr>
            <w:tcW w:w="4443" w:type="dxa"/>
          </w:tcPr>
          <w:p w14:paraId="7B3B3C26"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0%</w:t>
            </w:r>
          </w:p>
        </w:tc>
      </w:tr>
      <w:tr w:rsidR="0054137A" w:rsidRPr="00C03C60" w14:paraId="03BC4D68" w14:textId="77777777" w:rsidTr="008C20F6">
        <w:trPr>
          <w:trHeight w:val="403"/>
        </w:trPr>
        <w:tc>
          <w:tcPr>
            <w:tcW w:w="4443" w:type="dxa"/>
          </w:tcPr>
          <w:p w14:paraId="74F5A85E"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PowerPoint presentations-12</w:t>
            </w:r>
          </w:p>
        </w:tc>
        <w:tc>
          <w:tcPr>
            <w:tcW w:w="4443" w:type="dxa"/>
          </w:tcPr>
          <w:p w14:paraId="0F49227A"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57.14%</w:t>
            </w:r>
          </w:p>
        </w:tc>
      </w:tr>
      <w:tr w:rsidR="0054137A" w:rsidRPr="00C03C60" w14:paraId="61A331DF" w14:textId="77777777" w:rsidTr="008C20F6">
        <w:trPr>
          <w:trHeight w:val="403"/>
        </w:trPr>
        <w:tc>
          <w:tcPr>
            <w:tcW w:w="4443" w:type="dxa"/>
          </w:tcPr>
          <w:p w14:paraId="69F25343"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Videos-o</w:t>
            </w:r>
          </w:p>
        </w:tc>
        <w:tc>
          <w:tcPr>
            <w:tcW w:w="4443" w:type="dxa"/>
          </w:tcPr>
          <w:p w14:paraId="1071324B"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0%</w:t>
            </w:r>
          </w:p>
        </w:tc>
      </w:tr>
      <w:tr w:rsidR="0054137A" w:rsidRPr="00C03C60" w14:paraId="58D517DE" w14:textId="77777777" w:rsidTr="008C20F6">
        <w:trPr>
          <w:trHeight w:val="403"/>
        </w:trPr>
        <w:tc>
          <w:tcPr>
            <w:tcW w:w="4443" w:type="dxa"/>
          </w:tcPr>
          <w:p w14:paraId="4CBD34EB"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Podcasts-0</w:t>
            </w:r>
          </w:p>
        </w:tc>
        <w:tc>
          <w:tcPr>
            <w:tcW w:w="4443" w:type="dxa"/>
          </w:tcPr>
          <w:p w14:paraId="11A3ED59"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0%</w:t>
            </w:r>
          </w:p>
        </w:tc>
      </w:tr>
      <w:tr w:rsidR="0054137A" w:rsidRPr="00C03C60" w14:paraId="189FE40B" w14:textId="77777777" w:rsidTr="008C20F6">
        <w:trPr>
          <w:trHeight w:val="403"/>
        </w:trPr>
        <w:tc>
          <w:tcPr>
            <w:tcW w:w="4443" w:type="dxa"/>
          </w:tcPr>
          <w:p w14:paraId="020183C2"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Interactive learning materials-9</w:t>
            </w:r>
          </w:p>
        </w:tc>
        <w:tc>
          <w:tcPr>
            <w:tcW w:w="4443" w:type="dxa"/>
          </w:tcPr>
          <w:p w14:paraId="0F28505E"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42.86%</w:t>
            </w:r>
          </w:p>
        </w:tc>
      </w:tr>
      <w:tr w:rsidR="0054137A" w:rsidRPr="00C03C60" w14:paraId="1B120459" w14:textId="77777777" w:rsidTr="008C20F6">
        <w:trPr>
          <w:trHeight w:val="403"/>
        </w:trPr>
        <w:tc>
          <w:tcPr>
            <w:tcW w:w="4443" w:type="dxa"/>
          </w:tcPr>
          <w:p w14:paraId="48FC45D3"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Discussion forums-o</w:t>
            </w:r>
          </w:p>
        </w:tc>
        <w:tc>
          <w:tcPr>
            <w:tcW w:w="4443" w:type="dxa"/>
          </w:tcPr>
          <w:p w14:paraId="110F829A"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0%</w:t>
            </w:r>
          </w:p>
        </w:tc>
      </w:tr>
      <w:tr w:rsidR="0054137A" w:rsidRPr="00C03C60" w14:paraId="2B47DA9E" w14:textId="77777777" w:rsidTr="008C20F6">
        <w:trPr>
          <w:trHeight w:val="403"/>
        </w:trPr>
        <w:tc>
          <w:tcPr>
            <w:tcW w:w="4443" w:type="dxa"/>
          </w:tcPr>
          <w:p w14:paraId="1D3D78DD"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Group choice-0</w:t>
            </w:r>
          </w:p>
        </w:tc>
        <w:tc>
          <w:tcPr>
            <w:tcW w:w="4443" w:type="dxa"/>
          </w:tcPr>
          <w:p w14:paraId="5A528868" w14:textId="77777777" w:rsidR="00BE01EC" w:rsidRPr="00C03C60" w:rsidRDefault="00AB5BC9" w:rsidP="00355923">
            <w:pPr>
              <w:spacing w:after="360"/>
              <w:rPr>
                <w:rFonts w:ascii="Arial" w:hAnsi="Arial" w:cs="Arial"/>
                <w:color w:val="333333"/>
                <w:sz w:val="22"/>
                <w:szCs w:val="22"/>
              </w:rPr>
            </w:pPr>
            <w:r w:rsidRPr="00C03C60">
              <w:rPr>
                <w:rFonts w:ascii="Arial" w:hAnsi="Arial" w:cs="Arial"/>
                <w:color w:val="333333"/>
                <w:sz w:val="22"/>
                <w:szCs w:val="22"/>
              </w:rPr>
              <w:t>0%</w:t>
            </w:r>
          </w:p>
        </w:tc>
      </w:tr>
    </w:tbl>
    <w:p w14:paraId="7E9ABB42" w14:textId="77777777" w:rsidR="00052347" w:rsidRPr="00C03C60" w:rsidRDefault="00052347" w:rsidP="00355923">
      <w:pPr>
        <w:shd w:val="clear" w:color="auto" w:fill="FFFFFF"/>
        <w:spacing w:after="360"/>
        <w:rPr>
          <w:rFonts w:ascii="Arial" w:hAnsi="Arial" w:cs="Arial"/>
          <w:color w:val="333333"/>
          <w:sz w:val="22"/>
          <w:szCs w:val="22"/>
        </w:rPr>
      </w:pPr>
    </w:p>
    <w:p w14:paraId="110EC758" w14:textId="77777777" w:rsidR="008C58D6" w:rsidRPr="00C03C60" w:rsidRDefault="008C58D6" w:rsidP="00355923">
      <w:pPr>
        <w:shd w:val="clear" w:color="auto" w:fill="FFFFFF"/>
        <w:spacing w:after="360"/>
        <w:rPr>
          <w:rFonts w:ascii="Arial" w:hAnsi="Arial" w:cs="Arial"/>
          <w:color w:val="333333"/>
          <w:sz w:val="22"/>
          <w:szCs w:val="22"/>
        </w:rPr>
      </w:pPr>
    </w:p>
    <w:p w14:paraId="7F0231E3" w14:textId="77777777" w:rsidR="00052347" w:rsidRPr="00C03C60" w:rsidRDefault="00052347" w:rsidP="00355923">
      <w:pPr>
        <w:shd w:val="clear" w:color="auto" w:fill="FFFFFF"/>
        <w:spacing w:after="360"/>
        <w:rPr>
          <w:rFonts w:ascii="Arial" w:hAnsi="Arial" w:cs="Arial"/>
          <w:color w:val="333333"/>
          <w:sz w:val="22"/>
          <w:szCs w:val="22"/>
        </w:rPr>
      </w:pPr>
    </w:p>
    <w:p w14:paraId="1240D724" w14:textId="77777777" w:rsidR="00355923" w:rsidRPr="00C03C60" w:rsidRDefault="00355923" w:rsidP="00985C9D">
      <w:pPr>
        <w:pStyle w:val="NormalWeb"/>
        <w:shd w:val="clear" w:color="auto" w:fill="FFFFFF"/>
        <w:spacing w:before="0" w:beforeAutospacing="0"/>
        <w:rPr>
          <w:rFonts w:ascii="Arial" w:hAnsi="Arial" w:cs="Arial"/>
          <w:color w:val="212529"/>
          <w:sz w:val="22"/>
          <w:szCs w:val="22"/>
        </w:rPr>
      </w:pPr>
    </w:p>
    <w:p w14:paraId="5C8A355A" w14:textId="77777777" w:rsidR="0054137A" w:rsidRDefault="0054137A" w:rsidP="00985C9D">
      <w:pPr>
        <w:pStyle w:val="NormalWeb"/>
        <w:shd w:val="clear" w:color="auto" w:fill="FFFFFF"/>
        <w:spacing w:before="0" w:beforeAutospacing="0"/>
        <w:rPr>
          <w:rFonts w:ascii="Helvetica Neue" w:hAnsi="Helvetica Neue"/>
          <w:color w:val="212529"/>
          <w:sz w:val="22"/>
          <w:szCs w:val="22"/>
        </w:rPr>
      </w:pPr>
      <w:r>
        <w:rPr>
          <w:rFonts w:ascii="Georgia" w:hAnsi="Georgia"/>
          <w:noProof/>
          <w:color w:val="333333"/>
          <w:sz w:val="22"/>
          <w:szCs w:val="22"/>
          <w:lang w:val="en-US"/>
        </w:rPr>
        <w:drawing>
          <wp:inline distT="0" distB="0" distL="0" distR="0" wp14:anchorId="1C5F512A" wp14:editId="0FB96A50">
            <wp:extent cx="5370618" cy="3235748"/>
            <wp:effectExtent l="0" t="0" r="14605" b="1587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2D9D28" w14:textId="77777777" w:rsidR="00CF167A" w:rsidRDefault="0002344B" w:rsidP="00CF167A">
      <w:pPr>
        <w:rPr>
          <w:rFonts w:ascii="Arial" w:eastAsia="Times New Roman" w:hAnsi="Arial" w:cs="Arial"/>
          <w:b/>
          <w:sz w:val="22"/>
          <w:szCs w:val="22"/>
        </w:rPr>
      </w:pPr>
      <w:r w:rsidRPr="00C03C60">
        <w:rPr>
          <w:rFonts w:ascii="Arial" w:eastAsia="Times New Roman" w:hAnsi="Arial" w:cs="Arial"/>
          <w:b/>
          <w:sz w:val="22"/>
          <w:szCs w:val="22"/>
        </w:rPr>
        <w:t>Interac</w:t>
      </w:r>
      <w:r w:rsidR="00CF167A" w:rsidRPr="00C03C60">
        <w:rPr>
          <w:rFonts w:ascii="Arial" w:eastAsia="Times New Roman" w:hAnsi="Arial" w:cs="Arial"/>
          <w:b/>
          <w:sz w:val="22"/>
          <w:szCs w:val="22"/>
        </w:rPr>
        <w:t>tive features</w:t>
      </w:r>
    </w:p>
    <w:p w14:paraId="19F2CABF" w14:textId="77777777" w:rsidR="00447E0C" w:rsidRPr="00C03C60" w:rsidRDefault="00447E0C" w:rsidP="00CF167A">
      <w:pPr>
        <w:rPr>
          <w:rFonts w:ascii="Arial" w:eastAsia="Times New Roman" w:hAnsi="Arial" w:cs="Arial"/>
          <w:b/>
          <w:sz w:val="22"/>
          <w:szCs w:val="22"/>
        </w:rPr>
      </w:pPr>
    </w:p>
    <w:p w14:paraId="1258B23E" w14:textId="77777777" w:rsidR="0002344B" w:rsidRPr="00C03C60" w:rsidRDefault="0002344B" w:rsidP="00CF167A">
      <w:pPr>
        <w:rPr>
          <w:rFonts w:ascii="Arial" w:hAnsi="Arial" w:cs="Arial"/>
          <w:color w:val="212529"/>
          <w:sz w:val="22"/>
          <w:szCs w:val="22"/>
        </w:rPr>
      </w:pPr>
      <w:r w:rsidRPr="00C03C60">
        <w:rPr>
          <w:rFonts w:ascii="Arial" w:eastAsia="Times New Roman" w:hAnsi="Arial" w:cs="Arial"/>
          <w:sz w:val="22"/>
          <w:szCs w:val="22"/>
        </w:rPr>
        <w:t xml:space="preserve"> </w:t>
      </w:r>
      <w:r w:rsidR="007718BC" w:rsidRPr="00C03C60">
        <w:rPr>
          <w:rFonts w:ascii="Arial" w:eastAsia="Times New Roman" w:hAnsi="Arial" w:cs="Arial"/>
          <w:sz w:val="22"/>
          <w:szCs w:val="22"/>
        </w:rPr>
        <w:t>The ‘PowerPoint presentation‘ was selected favourite feature by a hi</w:t>
      </w:r>
      <w:r w:rsidR="007840B6" w:rsidRPr="00C03C60">
        <w:rPr>
          <w:rFonts w:ascii="Arial" w:eastAsia="Times New Roman" w:hAnsi="Arial" w:cs="Arial"/>
          <w:sz w:val="22"/>
          <w:szCs w:val="22"/>
        </w:rPr>
        <w:t>gh proportion of students</w:t>
      </w:r>
      <w:r w:rsidR="007718BC" w:rsidRPr="00C03C60">
        <w:rPr>
          <w:rFonts w:ascii="Arial" w:eastAsia="Times New Roman" w:hAnsi="Arial" w:cs="Arial"/>
          <w:sz w:val="22"/>
          <w:szCs w:val="22"/>
        </w:rPr>
        <w:t xml:space="preserve"> (</w:t>
      </w:r>
      <w:r w:rsidR="007718BC" w:rsidRPr="00C03C60">
        <w:rPr>
          <w:rFonts w:ascii="Arial" w:hAnsi="Arial" w:cs="Arial"/>
          <w:color w:val="333333"/>
          <w:sz w:val="22"/>
          <w:szCs w:val="22"/>
        </w:rPr>
        <w:t>57.14</w:t>
      </w:r>
      <w:r w:rsidR="007718BC" w:rsidRPr="00C03C60">
        <w:rPr>
          <w:rFonts w:ascii="Arial" w:eastAsia="Times New Roman" w:hAnsi="Arial" w:cs="Arial"/>
          <w:sz w:val="22"/>
          <w:szCs w:val="22"/>
        </w:rPr>
        <w:t>%).</w:t>
      </w:r>
      <w:r w:rsidR="00776CE4" w:rsidRPr="00C03C60">
        <w:rPr>
          <w:rFonts w:ascii="Arial" w:hAnsi="Arial" w:cs="Arial"/>
          <w:color w:val="333333"/>
          <w:sz w:val="22"/>
          <w:szCs w:val="22"/>
        </w:rPr>
        <w:t xml:space="preserve"> </w:t>
      </w:r>
      <w:r w:rsidR="00CF167A" w:rsidRPr="00C03C60">
        <w:rPr>
          <w:rFonts w:ascii="Arial" w:hAnsi="Arial" w:cs="Arial"/>
          <w:color w:val="333333"/>
          <w:sz w:val="22"/>
          <w:szCs w:val="22"/>
        </w:rPr>
        <w:t>According to survey results Interactive learning materials are the favourite feature of 42.86 % of students.</w:t>
      </w:r>
    </w:p>
    <w:p w14:paraId="6FBAB87B" w14:textId="77777777" w:rsidR="00DB6D67" w:rsidRPr="00C03C60" w:rsidRDefault="00DB6D67" w:rsidP="00985C9D">
      <w:pPr>
        <w:pStyle w:val="NormalWeb"/>
        <w:shd w:val="clear" w:color="auto" w:fill="FFFFFF"/>
        <w:spacing w:before="0" w:beforeAutospacing="0"/>
        <w:rPr>
          <w:rFonts w:ascii="Arial" w:hAnsi="Arial" w:cs="Arial"/>
          <w:color w:val="212529"/>
          <w:sz w:val="22"/>
          <w:szCs w:val="22"/>
        </w:rPr>
      </w:pPr>
    </w:p>
    <w:p w14:paraId="69443D38" w14:textId="77777777" w:rsidR="009F041D" w:rsidRPr="00447E0C" w:rsidRDefault="008C58D6" w:rsidP="00985C9D">
      <w:pPr>
        <w:pStyle w:val="NormalWeb"/>
        <w:shd w:val="clear" w:color="auto" w:fill="FFFFFF"/>
        <w:spacing w:before="0" w:beforeAutospacing="0"/>
        <w:rPr>
          <w:rFonts w:ascii="Arial" w:eastAsia="Times New Roman" w:hAnsi="Arial" w:cs="Arial"/>
          <w:color w:val="4F81BD" w:themeColor="accent1"/>
          <w:sz w:val="22"/>
          <w:szCs w:val="22"/>
        </w:rPr>
      </w:pPr>
      <w:r w:rsidRPr="00447E0C">
        <w:rPr>
          <w:rFonts w:ascii="Arial" w:eastAsia="Times New Roman" w:hAnsi="Arial" w:cs="Arial"/>
          <w:color w:val="4F81BD" w:themeColor="accent1"/>
          <w:sz w:val="22"/>
          <w:szCs w:val="22"/>
        </w:rPr>
        <w:t>Question number 4: Does Moodle help you revise things you learnt in lessons?</w:t>
      </w:r>
    </w:p>
    <w:p w14:paraId="79ED74F7" w14:textId="77777777" w:rsidR="0043528D" w:rsidRPr="00C03C60" w:rsidRDefault="0043528D" w:rsidP="00985C9D">
      <w:pPr>
        <w:pStyle w:val="NormalWeb"/>
        <w:shd w:val="clear" w:color="auto" w:fill="FFFFFF"/>
        <w:spacing w:before="0" w:beforeAutospacing="0"/>
        <w:rPr>
          <w:rFonts w:ascii="Arial" w:eastAsia="Times New Roman" w:hAnsi="Arial" w:cs="Arial"/>
          <w:sz w:val="22"/>
          <w:szCs w:val="22"/>
        </w:rPr>
      </w:pPr>
      <w:r w:rsidRPr="00C03C60">
        <w:rPr>
          <w:rFonts w:ascii="Arial" w:eastAsia="Times New Roman" w:hAnsi="Arial" w:cs="Arial"/>
          <w:sz w:val="22"/>
          <w:szCs w:val="22"/>
        </w:rPr>
        <w:t>Table number 4</w:t>
      </w:r>
    </w:p>
    <w:tbl>
      <w:tblPr>
        <w:tblStyle w:val="TableGrid"/>
        <w:tblW w:w="0" w:type="auto"/>
        <w:tblLook w:val="04A0" w:firstRow="1" w:lastRow="0" w:firstColumn="1" w:lastColumn="0" w:noHBand="0" w:noVBand="1"/>
      </w:tblPr>
      <w:tblGrid>
        <w:gridCol w:w="4258"/>
        <w:gridCol w:w="4258"/>
      </w:tblGrid>
      <w:tr w:rsidR="00533780" w:rsidRPr="00C03C60" w14:paraId="4F095C91" w14:textId="77777777" w:rsidTr="00533780">
        <w:tc>
          <w:tcPr>
            <w:tcW w:w="4258" w:type="dxa"/>
          </w:tcPr>
          <w:p w14:paraId="25AD2FF4" w14:textId="77777777" w:rsidR="00533780" w:rsidRPr="00C03C60" w:rsidRDefault="00533780" w:rsidP="00985C9D">
            <w:pPr>
              <w:pStyle w:val="NormalWeb"/>
              <w:spacing w:before="0" w:beforeAutospacing="0"/>
              <w:rPr>
                <w:rFonts w:ascii="Arial" w:eastAsia="Times New Roman" w:hAnsi="Arial" w:cs="Arial"/>
                <w:sz w:val="22"/>
                <w:szCs w:val="22"/>
              </w:rPr>
            </w:pPr>
            <w:r w:rsidRPr="00C03C60">
              <w:rPr>
                <w:rFonts w:ascii="Arial" w:hAnsi="Arial" w:cs="Arial"/>
                <w:color w:val="333333"/>
                <w:sz w:val="22"/>
                <w:szCs w:val="22"/>
              </w:rPr>
              <w:t>Answered</w:t>
            </w:r>
            <w:proofErr w:type="gramStart"/>
            <w:r w:rsidRPr="00C03C60">
              <w:rPr>
                <w:rFonts w:ascii="Arial" w:hAnsi="Arial" w:cs="Arial"/>
                <w:color w:val="333333"/>
                <w:sz w:val="22"/>
                <w:szCs w:val="22"/>
              </w:rPr>
              <w:t>:21</w:t>
            </w:r>
            <w:proofErr w:type="gramEnd"/>
          </w:p>
        </w:tc>
        <w:tc>
          <w:tcPr>
            <w:tcW w:w="4258" w:type="dxa"/>
          </w:tcPr>
          <w:p w14:paraId="00155FD0" w14:textId="77777777" w:rsidR="00533780" w:rsidRPr="00C03C60" w:rsidRDefault="00533780" w:rsidP="00985C9D">
            <w:pPr>
              <w:pStyle w:val="NormalWeb"/>
              <w:spacing w:before="0" w:beforeAutospacing="0"/>
              <w:rPr>
                <w:rFonts w:ascii="Arial" w:eastAsia="Times New Roman" w:hAnsi="Arial" w:cs="Arial"/>
                <w:sz w:val="22"/>
                <w:szCs w:val="22"/>
              </w:rPr>
            </w:pPr>
            <w:r w:rsidRPr="00C03C60">
              <w:rPr>
                <w:rFonts w:ascii="Arial" w:hAnsi="Arial" w:cs="Arial"/>
                <w:color w:val="333333"/>
                <w:sz w:val="22"/>
                <w:szCs w:val="22"/>
              </w:rPr>
              <w:t>Percentage</w:t>
            </w:r>
          </w:p>
        </w:tc>
      </w:tr>
      <w:tr w:rsidR="00533780" w:rsidRPr="00C03C60" w14:paraId="0D7A3F76" w14:textId="77777777" w:rsidTr="00533780">
        <w:tc>
          <w:tcPr>
            <w:tcW w:w="4258" w:type="dxa"/>
          </w:tcPr>
          <w:p w14:paraId="353114BF" w14:textId="77777777" w:rsidR="00533780" w:rsidRPr="00C03C60" w:rsidRDefault="00533780" w:rsidP="00985C9D">
            <w:pPr>
              <w:pStyle w:val="NormalWeb"/>
              <w:spacing w:before="0" w:beforeAutospacing="0"/>
              <w:rPr>
                <w:rFonts w:ascii="Arial" w:eastAsia="Times New Roman" w:hAnsi="Arial" w:cs="Arial"/>
                <w:sz w:val="22"/>
                <w:szCs w:val="22"/>
              </w:rPr>
            </w:pPr>
            <w:r w:rsidRPr="00C03C60">
              <w:rPr>
                <w:rFonts w:ascii="Arial" w:eastAsia="Times New Roman" w:hAnsi="Arial" w:cs="Arial"/>
                <w:sz w:val="22"/>
                <w:szCs w:val="22"/>
              </w:rPr>
              <w:t>Yes-18</w:t>
            </w:r>
          </w:p>
        </w:tc>
        <w:tc>
          <w:tcPr>
            <w:tcW w:w="4258" w:type="dxa"/>
          </w:tcPr>
          <w:p w14:paraId="36F5C458" w14:textId="77777777" w:rsidR="00533780" w:rsidRPr="00C03C60" w:rsidRDefault="00533780" w:rsidP="00985C9D">
            <w:pPr>
              <w:pStyle w:val="NormalWeb"/>
              <w:spacing w:before="0" w:beforeAutospacing="0"/>
              <w:rPr>
                <w:rFonts w:ascii="Arial" w:eastAsia="Times New Roman" w:hAnsi="Arial" w:cs="Arial"/>
                <w:sz w:val="22"/>
                <w:szCs w:val="22"/>
              </w:rPr>
            </w:pPr>
            <w:r w:rsidRPr="00C03C60">
              <w:rPr>
                <w:rFonts w:ascii="Arial" w:eastAsia="Times New Roman" w:hAnsi="Arial" w:cs="Arial"/>
                <w:sz w:val="22"/>
                <w:szCs w:val="22"/>
              </w:rPr>
              <w:t>85.71%</w:t>
            </w:r>
          </w:p>
        </w:tc>
      </w:tr>
      <w:tr w:rsidR="00533780" w:rsidRPr="00C03C60" w14:paraId="08060D1C" w14:textId="77777777" w:rsidTr="00533780">
        <w:tc>
          <w:tcPr>
            <w:tcW w:w="4258" w:type="dxa"/>
          </w:tcPr>
          <w:p w14:paraId="25E13D07" w14:textId="77777777" w:rsidR="00533780" w:rsidRPr="00C03C60" w:rsidRDefault="00533780" w:rsidP="00985C9D">
            <w:pPr>
              <w:pStyle w:val="NormalWeb"/>
              <w:spacing w:before="0" w:beforeAutospacing="0"/>
              <w:rPr>
                <w:rFonts w:ascii="Arial" w:eastAsia="Times New Roman" w:hAnsi="Arial" w:cs="Arial"/>
                <w:sz w:val="22"/>
                <w:szCs w:val="22"/>
              </w:rPr>
            </w:pPr>
            <w:r w:rsidRPr="00C03C60">
              <w:rPr>
                <w:rFonts w:ascii="Arial" w:eastAsia="Times New Roman" w:hAnsi="Arial" w:cs="Arial"/>
                <w:sz w:val="22"/>
                <w:szCs w:val="22"/>
              </w:rPr>
              <w:t>No-3</w:t>
            </w:r>
          </w:p>
        </w:tc>
        <w:tc>
          <w:tcPr>
            <w:tcW w:w="4258" w:type="dxa"/>
          </w:tcPr>
          <w:p w14:paraId="4CEF00FF" w14:textId="77777777" w:rsidR="00533780" w:rsidRPr="00C03C60" w:rsidRDefault="00533780" w:rsidP="00985C9D">
            <w:pPr>
              <w:pStyle w:val="NormalWeb"/>
              <w:spacing w:before="0" w:beforeAutospacing="0"/>
              <w:rPr>
                <w:rFonts w:ascii="Arial" w:eastAsia="Times New Roman" w:hAnsi="Arial" w:cs="Arial"/>
                <w:sz w:val="22"/>
                <w:szCs w:val="22"/>
              </w:rPr>
            </w:pPr>
            <w:r w:rsidRPr="00C03C60">
              <w:rPr>
                <w:rFonts w:ascii="Arial" w:eastAsia="Times New Roman" w:hAnsi="Arial" w:cs="Arial"/>
                <w:sz w:val="22"/>
                <w:szCs w:val="22"/>
              </w:rPr>
              <w:t>14.29%</w:t>
            </w:r>
          </w:p>
        </w:tc>
      </w:tr>
    </w:tbl>
    <w:p w14:paraId="6B318FCF" w14:textId="77777777" w:rsidR="00533780" w:rsidRPr="00C03C60" w:rsidRDefault="00533780" w:rsidP="00985C9D">
      <w:pPr>
        <w:pStyle w:val="NormalWeb"/>
        <w:shd w:val="clear" w:color="auto" w:fill="FFFFFF"/>
        <w:spacing w:before="0" w:beforeAutospacing="0"/>
        <w:rPr>
          <w:rFonts w:ascii="Arial" w:eastAsia="Times New Roman" w:hAnsi="Arial" w:cs="Arial"/>
          <w:sz w:val="22"/>
          <w:szCs w:val="22"/>
        </w:rPr>
      </w:pPr>
    </w:p>
    <w:p w14:paraId="6766F195" w14:textId="77777777" w:rsidR="008C58D6" w:rsidRDefault="00533780" w:rsidP="00985C9D">
      <w:pPr>
        <w:pStyle w:val="NormalWeb"/>
        <w:shd w:val="clear" w:color="auto" w:fill="FFFFFF"/>
        <w:spacing w:before="0" w:beforeAutospacing="0"/>
        <w:rPr>
          <w:rFonts w:eastAsia="Times New Roman"/>
        </w:rPr>
      </w:pPr>
      <w:r>
        <w:rPr>
          <w:rFonts w:eastAsia="Times New Roman"/>
          <w:noProof/>
          <w:lang w:val="en-US"/>
        </w:rPr>
        <w:drawing>
          <wp:inline distT="0" distB="0" distL="0" distR="0" wp14:anchorId="57303F6D" wp14:editId="70FE138F">
            <wp:extent cx="5257800" cy="2590800"/>
            <wp:effectExtent l="0" t="0" r="25400" b="254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34EC4DB" w14:textId="77777777" w:rsidR="00447E0C" w:rsidRDefault="00447E0C" w:rsidP="00985C9D">
      <w:pPr>
        <w:pStyle w:val="NormalWeb"/>
        <w:shd w:val="clear" w:color="auto" w:fill="FFFFFF"/>
        <w:spacing w:before="0" w:beforeAutospacing="0"/>
        <w:rPr>
          <w:rFonts w:eastAsia="Times New Roman"/>
        </w:rPr>
      </w:pPr>
    </w:p>
    <w:p w14:paraId="2FE2FCB2" w14:textId="77777777" w:rsidR="006A4E2E" w:rsidRPr="00447E0C" w:rsidRDefault="006A4E2E" w:rsidP="006A4E2E">
      <w:pPr>
        <w:rPr>
          <w:rFonts w:ascii="Arial" w:eastAsia="Times New Roman" w:hAnsi="Arial" w:cs="Arial"/>
          <w:color w:val="4F81BD" w:themeColor="accent1"/>
          <w:sz w:val="22"/>
          <w:szCs w:val="22"/>
        </w:rPr>
      </w:pPr>
      <w:r w:rsidRPr="00447E0C">
        <w:rPr>
          <w:rFonts w:ascii="Arial" w:eastAsia="Times New Roman" w:hAnsi="Arial" w:cs="Arial"/>
          <w:color w:val="4F81BD" w:themeColor="accent1"/>
          <w:sz w:val="22"/>
          <w:szCs w:val="22"/>
        </w:rPr>
        <w:t>Question number 5: In comparison to traditional face-to-face class meetings, my attention to class tasks was significantly greater during Moodle sessions.</w:t>
      </w:r>
    </w:p>
    <w:p w14:paraId="32050B50" w14:textId="77777777" w:rsidR="0043528D" w:rsidRPr="00447E0C" w:rsidRDefault="0043528D" w:rsidP="006A4E2E">
      <w:pPr>
        <w:rPr>
          <w:rFonts w:ascii="Arial" w:eastAsia="Times New Roman" w:hAnsi="Arial" w:cs="Arial"/>
          <w:color w:val="4F81BD" w:themeColor="accent1"/>
          <w:sz w:val="22"/>
          <w:szCs w:val="22"/>
        </w:rPr>
      </w:pPr>
    </w:p>
    <w:p w14:paraId="068FBCF4" w14:textId="77777777" w:rsidR="006A4E2E" w:rsidRPr="00C03C60" w:rsidRDefault="009F041D" w:rsidP="006A4E2E">
      <w:pPr>
        <w:rPr>
          <w:rFonts w:ascii="Arial" w:eastAsia="Times New Roman" w:hAnsi="Arial" w:cs="Arial"/>
          <w:sz w:val="22"/>
          <w:szCs w:val="22"/>
        </w:rPr>
      </w:pPr>
      <w:proofErr w:type="spellStart"/>
      <w:r w:rsidRPr="00C03C60">
        <w:rPr>
          <w:rFonts w:ascii="Arial" w:eastAsia="Times New Roman" w:hAnsi="Arial" w:cs="Arial"/>
          <w:sz w:val="22"/>
          <w:szCs w:val="22"/>
        </w:rPr>
        <w:t>Tabel</w:t>
      </w:r>
      <w:proofErr w:type="spellEnd"/>
      <w:r w:rsidRPr="00C03C60">
        <w:rPr>
          <w:rFonts w:ascii="Arial" w:eastAsia="Times New Roman" w:hAnsi="Arial" w:cs="Arial"/>
          <w:sz w:val="22"/>
          <w:szCs w:val="22"/>
        </w:rPr>
        <w:t xml:space="preserve"> number 5</w:t>
      </w:r>
    </w:p>
    <w:p w14:paraId="53509BA8" w14:textId="77777777" w:rsidR="0043528D" w:rsidRPr="00C03C60" w:rsidRDefault="0043528D" w:rsidP="006A4E2E">
      <w:pPr>
        <w:rPr>
          <w:rFonts w:ascii="Arial" w:eastAsia="Times New Roman" w:hAnsi="Arial" w:cs="Arial"/>
          <w:sz w:val="22"/>
          <w:szCs w:val="22"/>
        </w:rPr>
      </w:pPr>
    </w:p>
    <w:tbl>
      <w:tblPr>
        <w:tblStyle w:val="TableGrid"/>
        <w:tblW w:w="0" w:type="auto"/>
        <w:tblLook w:val="04A0" w:firstRow="1" w:lastRow="0" w:firstColumn="1" w:lastColumn="0" w:noHBand="0" w:noVBand="1"/>
      </w:tblPr>
      <w:tblGrid>
        <w:gridCol w:w="4258"/>
        <w:gridCol w:w="4258"/>
      </w:tblGrid>
      <w:tr w:rsidR="006A4E2E" w:rsidRPr="00C03C60" w14:paraId="13F9BB6A" w14:textId="77777777" w:rsidTr="006A4E2E">
        <w:tc>
          <w:tcPr>
            <w:tcW w:w="4258" w:type="dxa"/>
          </w:tcPr>
          <w:p w14:paraId="56704CA7" w14:textId="77777777" w:rsidR="006A4E2E" w:rsidRPr="00C03C60" w:rsidRDefault="006A4E2E" w:rsidP="006A4E2E">
            <w:pPr>
              <w:rPr>
                <w:rFonts w:ascii="Arial" w:eastAsia="Times New Roman" w:hAnsi="Arial" w:cs="Arial"/>
                <w:sz w:val="22"/>
                <w:szCs w:val="22"/>
              </w:rPr>
            </w:pPr>
            <w:r w:rsidRPr="00C03C60">
              <w:rPr>
                <w:rFonts w:ascii="Arial" w:hAnsi="Arial" w:cs="Arial"/>
                <w:color w:val="333333"/>
                <w:sz w:val="22"/>
                <w:szCs w:val="22"/>
              </w:rPr>
              <w:t>Answered</w:t>
            </w:r>
            <w:proofErr w:type="gramStart"/>
            <w:r w:rsidRPr="00C03C60">
              <w:rPr>
                <w:rFonts w:ascii="Arial" w:hAnsi="Arial" w:cs="Arial"/>
                <w:color w:val="333333"/>
                <w:sz w:val="22"/>
                <w:szCs w:val="22"/>
              </w:rPr>
              <w:t>:21</w:t>
            </w:r>
            <w:proofErr w:type="gramEnd"/>
          </w:p>
        </w:tc>
        <w:tc>
          <w:tcPr>
            <w:tcW w:w="4258" w:type="dxa"/>
          </w:tcPr>
          <w:p w14:paraId="2D398D98" w14:textId="77777777" w:rsidR="006A4E2E" w:rsidRPr="00C03C60" w:rsidRDefault="006A4E2E" w:rsidP="006A4E2E">
            <w:pPr>
              <w:rPr>
                <w:rFonts w:ascii="Arial" w:eastAsia="Times New Roman" w:hAnsi="Arial" w:cs="Arial"/>
                <w:sz w:val="22"/>
                <w:szCs w:val="22"/>
              </w:rPr>
            </w:pPr>
            <w:r w:rsidRPr="00C03C60">
              <w:rPr>
                <w:rFonts w:ascii="Arial" w:hAnsi="Arial" w:cs="Arial"/>
                <w:color w:val="333333"/>
                <w:sz w:val="22"/>
                <w:szCs w:val="22"/>
              </w:rPr>
              <w:t>Percentage</w:t>
            </w:r>
          </w:p>
        </w:tc>
      </w:tr>
      <w:tr w:rsidR="006A4E2E" w:rsidRPr="00C03C60" w14:paraId="15DB12F7" w14:textId="77777777" w:rsidTr="006A4E2E">
        <w:tc>
          <w:tcPr>
            <w:tcW w:w="4258" w:type="dxa"/>
          </w:tcPr>
          <w:p w14:paraId="6E979803" w14:textId="77777777" w:rsidR="006A4E2E" w:rsidRPr="00C03C60" w:rsidRDefault="006A4E2E" w:rsidP="006A4E2E">
            <w:pPr>
              <w:rPr>
                <w:rFonts w:ascii="Arial" w:eastAsia="Times New Roman" w:hAnsi="Arial" w:cs="Arial"/>
                <w:sz w:val="22"/>
                <w:szCs w:val="22"/>
              </w:rPr>
            </w:pPr>
            <w:r w:rsidRPr="00C03C60">
              <w:rPr>
                <w:rFonts w:ascii="Arial" w:eastAsia="Times New Roman" w:hAnsi="Arial" w:cs="Arial"/>
                <w:sz w:val="22"/>
                <w:szCs w:val="22"/>
              </w:rPr>
              <w:t>Strongly agree-6</w:t>
            </w:r>
          </w:p>
        </w:tc>
        <w:tc>
          <w:tcPr>
            <w:tcW w:w="4258" w:type="dxa"/>
          </w:tcPr>
          <w:p w14:paraId="48AFA85F" w14:textId="77777777" w:rsidR="006A4E2E" w:rsidRPr="00C03C60" w:rsidRDefault="006A4E2E" w:rsidP="006A4E2E">
            <w:pPr>
              <w:rPr>
                <w:rFonts w:ascii="Arial" w:eastAsia="Times New Roman" w:hAnsi="Arial" w:cs="Arial"/>
                <w:sz w:val="22"/>
                <w:szCs w:val="22"/>
              </w:rPr>
            </w:pPr>
            <w:r w:rsidRPr="00C03C60">
              <w:rPr>
                <w:rFonts w:ascii="Arial" w:eastAsia="Times New Roman" w:hAnsi="Arial" w:cs="Arial"/>
                <w:sz w:val="22"/>
                <w:szCs w:val="22"/>
              </w:rPr>
              <w:t>28.57%</w:t>
            </w:r>
          </w:p>
        </w:tc>
      </w:tr>
      <w:tr w:rsidR="006A4E2E" w:rsidRPr="00C03C60" w14:paraId="3A09848A" w14:textId="77777777" w:rsidTr="006A4E2E">
        <w:tc>
          <w:tcPr>
            <w:tcW w:w="4258" w:type="dxa"/>
          </w:tcPr>
          <w:p w14:paraId="10734807" w14:textId="77777777" w:rsidR="006A4E2E" w:rsidRPr="00C03C60" w:rsidRDefault="006A4E2E" w:rsidP="006A4E2E">
            <w:pPr>
              <w:rPr>
                <w:rFonts w:ascii="Arial" w:eastAsia="Times New Roman" w:hAnsi="Arial" w:cs="Arial"/>
                <w:sz w:val="22"/>
                <w:szCs w:val="22"/>
              </w:rPr>
            </w:pPr>
            <w:r w:rsidRPr="00C03C60">
              <w:rPr>
                <w:rFonts w:ascii="Arial" w:eastAsia="Times New Roman" w:hAnsi="Arial" w:cs="Arial"/>
                <w:sz w:val="22"/>
                <w:szCs w:val="22"/>
              </w:rPr>
              <w:t>Agree-12</w:t>
            </w:r>
          </w:p>
        </w:tc>
        <w:tc>
          <w:tcPr>
            <w:tcW w:w="4258" w:type="dxa"/>
          </w:tcPr>
          <w:p w14:paraId="319EF429" w14:textId="77777777" w:rsidR="006A4E2E" w:rsidRPr="00C03C60" w:rsidRDefault="006A4E2E" w:rsidP="006A4E2E">
            <w:pPr>
              <w:rPr>
                <w:rFonts w:ascii="Arial" w:eastAsia="Times New Roman" w:hAnsi="Arial" w:cs="Arial"/>
                <w:sz w:val="22"/>
                <w:szCs w:val="22"/>
              </w:rPr>
            </w:pPr>
            <w:r w:rsidRPr="00C03C60">
              <w:rPr>
                <w:rFonts w:ascii="Arial" w:eastAsia="Times New Roman" w:hAnsi="Arial" w:cs="Arial"/>
                <w:sz w:val="22"/>
                <w:szCs w:val="22"/>
              </w:rPr>
              <w:t>57.14%</w:t>
            </w:r>
          </w:p>
        </w:tc>
      </w:tr>
      <w:tr w:rsidR="006A4E2E" w:rsidRPr="00C03C60" w14:paraId="3F52078F" w14:textId="77777777" w:rsidTr="006A4E2E">
        <w:tc>
          <w:tcPr>
            <w:tcW w:w="4258" w:type="dxa"/>
          </w:tcPr>
          <w:p w14:paraId="1A2E6C17" w14:textId="77777777" w:rsidR="006A4E2E" w:rsidRPr="00C03C60" w:rsidRDefault="00B171DF" w:rsidP="006A4E2E">
            <w:pPr>
              <w:rPr>
                <w:rFonts w:ascii="Arial" w:eastAsia="Times New Roman" w:hAnsi="Arial" w:cs="Arial"/>
                <w:sz w:val="22"/>
                <w:szCs w:val="22"/>
              </w:rPr>
            </w:pPr>
            <w:r w:rsidRPr="00C03C60">
              <w:rPr>
                <w:rFonts w:ascii="Arial" w:eastAsia="Times New Roman" w:hAnsi="Arial" w:cs="Arial"/>
                <w:sz w:val="22"/>
                <w:szCs w:val="22"/>
              </w:rPr>
              <w:t>Neither agree nor disagree-3</w:t>
            </w:r>
          </w:p>
        </w:tc>
        <w:tc>
          <w:tcPr>
            <w:tcW w:w="4258" w:type="dxa"/>
          </w:tcPr>
          <w:p w14:paraId="01F56C8D" w14:textId="77777777" w:rsidR="006A4E2E" w:rsidRPr="00C03C60" w:rsidRDefault="00B171DF" w:rsidP="006A4E2E">
            <w:pPr>
              <w:rPr>
                <w:rFonts w:ascii="Arial" w:eastAsia="Times New Roman" w:hAnsi="Arial" w:cs="Arial"/>
                <w:sz w:val="22"/>
                <w:szCs w:val="22"/>
              </w:rPr>
            </w:pPr>
            <w:r w:rsidRPr="00C03C60">
              <w:rPr>
                <w:rFonts w:ascii="Arial" w:eastAsia="Times New Roman" w:hAnsi="Arial" w:cs="Arial"/>
                <w:sz w:val="22"/>
                <w:szCs w:val="22"/>
              </w:rPr>
              <w:t>14.29%</w:t>
            </w:r>
          </w:p>
        </w:tc>
      </w:tr>
      <w:tr w:rsidR="006A4E2E" w:rsidRPr="00C03C60" w14:paraId="4870A6A8" w14:textId="77777777" w:rsidTr="006A4E2E">
        <w:tc>
          <w:tcPr>
            <w:tcW w:w="4258" w:type="dxa"/>
          </w:tcPr>
          <w:p w14:paraId="48F8C47B" w14:textId="77777777" w:rsidR="006A4E2E" w:rsidRPr="00C03C60" w:rsidRDefault="00B171DF" w:rsidP="006A4E2E">
            <w:pPr>
              <w:rPr>
                <w:rFonts w:ascii="Arial" w:eastAsia="Times New Roman" w:hAnsi="Arial" w:cs="Arial"/>
                <w:sz w:val="22"/>
                <w:szCs w:val="22"/>
              </w:rPr>
            </w:pPr>
            <w:r w:rsidRPr="00C03C60">
              <w:rPr>
                <w:rFonts w:ascii="Arial" w:eastAsia="Times New Roman" w:hAnsi="Arial" w:cs="Arial"/>
                <w:sz w:val="22"/>
                <w:szCs w:val="22"/>
              </w:rPr>
              <w:t>Disagree-0</w:t>
            </w:r>
          </w:p>
        </w:tc>
        <w:tc>
          <w:tcPr>
            <w:tcW w:w="4258" w:type="dxa"/>
          </w:tcPr>
          <w:p w14:paraId="0A9670C3" w14:textId="77777777" w:rsidR="006A4E2E" w:rsidRPr="00C03C60" w:rsidRDefault="00B171DF" w:rsidP="006A4E2E">
            <w:pPr>
              <w:rPr>
                <w:rFonts w:ascii="Arial" w:eastAsia="Times New Roman" w:hAnsi="Arial" w:cs="Arial"/>
                <w:sz w:val="22"/>
                <w:szCs w:val="22"/>
              </w:rPr>
            </w:pPr>
            <w:r w:rsidRPr="00C03C60">
              <w:rPr>
                <w:rFonts w:ascii="Arial" w:eastAsia="Times New Roman" w:hAnsi="Arial" w:cs="Arial"/>
                <w:sz w:val="22"/>
                <w:szCs w:val="22"/>
              </w:rPr>
              <w:t>0%</w:t>
            </w:r>
          </w:p>
        </w:tc>
      </w:tr>
      <w:tr w:rsidR="006A4E2E" w:rsidRPr="00C03C60" w14:paraId="2465CD2A" w14:textId="77777777" w:rsidTr="006A4E2E">
        <w:tc>
          <w:tcPr>
            <w:tcW w:w="4258" w:type="dxa"/>
          </w:tcPr>
          <w:p w14:paraId="24B64F41" w14:textId="77777777" w:rsidR="006A4E2E" w:rsidRPr="00C03C60" w:rsidRDefault="00B171DF" w:rsidP="006A4E2E">
            <w:pPr>
              <w:rPr>
                <w:rFonts w:ascii="Arial" w:eastAsia="Times New Roman" w:hAnsi="Arial" w:cs="Arial"/>
                <w:sz w:val="22"/>
                <w:szCs w:val="22"/>
              </w:rPr>
            </w:pPr>
            <w:r w:rsidRPr="00C03C60">
              <w:rPr>
                <w:rFonts w:ascii="Arial" w:eastAsia="Times New Roman" w:hAnsi="Arial" w:cs="Arial"/>
                <w:sz w:val="22"/>
                <w:szCs w:val="22"/>
              </w:rPr>
              <w:t>Strongly disagree-0</w:t>
            </w:r>
          </w:p>
        </w:tc>
        <w:tc>
          <w:tcPr>
            <w:tcW w:w="4258" w:type="dxa"/>
          </w:tcPr>
          <w:p w14:paraId="010B2A63" w14:textId="77777777" w:rsidR="006A4E2E" w:rsidRPr="00C03C60" w:rsidRDefault="00B171DF" w:rsidP="006A4E2E">
            <w:pPr>
              <w:rPr>
                <w:rFonts w:ascii="Arial" w:eastAsia="Times New Roman" w:hAnsi="Arial" w:cs="Arial"/>
                <w:sz w:val="22"/>
                <w:szCs w:val="22"/>
              </w:rPr>
            </w:pPr>
            <w:r w:rsidRPr="00C03C60">
              <w:rPr>
                <w:rFonts w:ascii="Arial" w:eastAsia="Times New Roman" w:hAnsi="Arial" w:cs="Arial"/>
                <w:sz w:val="22"/>
                <w:szCs w:val="22"/>
              </w:rPr>
              <w:t>0%</w:t>
            </w:r>
          </w:p>
        </w:tc>
      </w:tr>
    </w:tbl>
    <w:p w14:paraId="707C9CBF" w14:textId="77777777" w:rsidR="007247D9" w:rsidRPr="00C03C60" w:rsidRDefault="007247D9" w:rsidP="009F041D">
      <w:pPr>
        <w:rPr>
          <w:rFonts w:ascii="Helvetica Neue" w:hAnsi="Helvetica Neue" w:cs="Times New Roman"/>
          <w:color w:val="212529"/>
          <w:sz w:val="22"/>
          <w:szCs w:val="22"/>
        </w:rPr>
      </w:pPr>
    </w:p>
    <w:p w14:paraId="77964495" w14:textId="77777777" w:rsidR="007247D9" w:rsidRPr="00C03C60" w:rsidRDefault="007247D9" w:rsidP="009F041D">
      <w:pPr>
        <w:rPr>
          <w:rFonts w:ascii="Times" w:eastAsia="Times New Roman" w:hAnsi="Times" w:cs="Times New Roman"/>
          <w:sz w:val="22"/>
          <w:szCs w:val="22"/>
        </w:rPr>
      </w:pPr>
      <w:r w:rsidRPr="00C03C60">
        <w:rPr>
          <w:rFonts w:ascii="Helvetica Neue" w:hAnsi="Helvetica Neue"/>
          <w:noProof/>
          <w:color w:val="212529"/>
          <w:sz w:val="22"/>
          <w:szCs w:val="22"/>
          <w:lang w:val="en-US"/>
        </w:rPr>
        <w:drawing>
          <wp:inline distT="0" distB="0" distL="0" distR="0" wp14:anchorId="5E41426B" wp14:editId="089DEB40">
            <wp:extent cx="5257800" cy="1485900"/>
            <wp:effectExtent l="0" t="0" r="25400" b="1270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AD1EDA8" w14:textId="77777777" w:rsidR="007247D9" w:rsidRPr="00C03C60" w:rsidRDefault="007247D9" w:rsidP="009F041D">
      <w:pPr>
        <w:rPr>
          <w:rFonts w:ascii="Times" w:eastAsia="Times New Roman" w:hAnsi="Times" w:cs="Times New Roman"/>
          <w:sz w:val="22"/>
          <w:szCs w:val="22"/>
        </w:rPr>
      </w:pPr>
    </w:p>
    <w:p w14:paraId="429724AA" w14:textId="77777777" w:rsidR="009F041D" w:rsidRPr="00C03C60" w:rsidRDefault="007247D9" w:rsidP="009F041D">
      <w:pPr>
        <w:rPr>
          <w:rFonts w:ascii="Arial" w:eastAsia="Times New Roman" w:hAnsi="Arial" w:cs="Arial"/>
          <w:color w:val="000000" w:themeColor="text1"/>
          <w:sz w:val="22"/>
          <w:szCs w:val="22"/>
          <w:shd w:val="clear" w:color="auto" w:fill="FFFFFF"/>
        </w:rPr>
      </w:pPr>
      <w:r w:rsidRPr="007247D9">
        <w:rPr>
          <w:rFonts w:ascii="Times" w:eastAsia="Times New Roman" w:hAnsi="Times" w:cs="Times New Roman"/>
          <w:sz w:val="20"/>
          <w:szCs w:val="20"/>
        </w:rPr>
        <w:t xml:space="preserve"> </w:t>
      </w:r>
      <w:r w:rsidRPr="00C03C60">
        <w:rPr>
          <w:rFonts w:ascii="Arial" w:eastAsia="Times New Roman" w:hAnsi="Arial" w:cs="Arial"/>
          <w:sz w:val="22"/>
          <w:szCs w:val="22"/>
        </w:rPr>
        <w:t>According to the survey r</w:t>
      </w:r>
      <w:r w:rsidR="00F83098" w:rsidRPr="00C03C60">
        <w:rPr>
          <w:rFonts w:ascii="Arial" w:eastAsia="Times New Roman" w:hAnsi="Arial" w:cs="Arial"/>
          <w:sz w:val="22"/>
          <w:szCs w:val="22"/>
        </w:rPr>
        <w:t>esponses, studying online with M</w:t>
      </w:r>
      <w:r w:rsidRPr="00C03C60">
        <w:rPr>
          <w:rFonts w:ascii="Arial" w:eastAsia="Times New Roman" w:hAnsi="Arial" w:cs="Arial"/>
          <w:sz w:val="22"/>
          <w:szCs w:val="22"/>
        </w:rPr>
        <w:t xml:space="preserve">oodle can lead to better class performance </w:t>
      </w:r>
      <w:r w:rsidR="005C13C1" w:rsidRPr="00C03C60">
        <w:rPr>
          <w:rFonts w:ascii="Arial" w:eastAsia="Times New Roman" w:hAnsi="Arial" w:cs="Arial"/>
          <w:sz w:val="22"/>
          <w:szCs w:val="22"/>
        </w:rPr>
        <w:t xml:space="preserve">because approximately 86 </w:t>
      </w:r>
      <w:r w:rsidR="007F31C2" w:rsidRPr="00C03C60">
        <w:rPr>
          <w:rFonts w:ascii="Arial" w:eastAsia="Times New Roman" w:hAnsi="Arial" w:cs="Arial"/>
          <w:sz w:val="22"/>
          <w:szCs w:val="22"/>
        </w:rPr>
        <w:t xml:space="preserve">% </w:t>
      </w:r>
      <w:r w:rsidR="005C13C1" w:rsidRPr="00C03C60">
        <w:rPr>
          <w:rFonts w:ascii="Arial" w:eastAsia="Times New Roman" w:hAnsi="Arial" w:cs="Arial"/>
          <w:sz w:val="22"/>
          <w:szCs w:val="22"/>
        </w:rPr>
        <w:t>of students agreed that they are more concentrated during online classes compared to traditional face-to-face classes.</w:t>
      </w:r>
      <w:r w:rsidR="009F041D" w:rsidRPr="00C03C60">
        <w:rPr>
          <w:rFonts w:ascii="Arial" w:hAnsi="Arial" w:cs="Arial"/>
          <w:sz w:val="22"/>
          <w:szCs w:val="22"/>
        </w:rPr>
        <w:t xml:space="preserve"> </w:t>
      </w:r>
      <w:r w:rsidR="009F041D" w:rsidRPr="00C03C60">
        <w:rPr>
          <w:rFonts w:ascii="Arial" w:eastAsia="Times New Roman" w:hAnsi="Arial" w:cs="Arial"/>
          <w:sz w:val="22"/>
          <w:szCs w:val="22"/>
        </w:rPr>
        <w:t>Classroom instruction has traditionally been known to be teacher-</w:t>
      </w:r>
      <w:r w:rsidR="007F31C2" w:rsidRPr="00C03C60">
        <w:rPr>
          <w:rFonts w:ascii="Arial" w:eastAsia="Times New Roman" w:hAnsi="Arial" w:cs="Arial"/>
          <w:sz w:val="22"/>
          <w:szCs w:val="22"/>
        </w:rPr>
        <w:t>centred</w:t>
      </w:r>
      <w:r w:rsidR="009F041D" w:rsidRPr="00C03C60">
        <w:rPr>
          <w:rFonts w:ascii="Arial" w:eastAsia="Times New Roman" w:hAnsi="Arial" w:cs="Arial"/>
          <w:sz w:val="22"/>
          <w:szCs w:val="22"/>
        </w:rPr>
        <w:t xml:space="preserve"> and requires passive learning on the part of the student, whereas online instruction is commonly student-</w:t>
      </w:r>
      <w:r w:rsidR="007F31C2" w:rsidRPr="00C03C60">
        <w:rPr>
          <w:rFonts w:ascii="Arial" w:eastAsia="Times New Roman" w:hAnsi="Arial" w:cs="Arial"/>
          <w:sz w:val="22"/>
          <w:szCs w:val="22"/>
        </w:rPr>
        <w:t>centred</w:t>
      </w:r>
      <w:r w:rsidR="009F041D" w:rsidRPr="00C03C60">
        <w:rPr>
          <w:rFonts w:ascii="Arial" w:eastAsia="Times New Roman" w:hAnsi="Arial" w:cs="Arial"/>
          <w:sz w:val="22"/>
          <w:szCs w:val="22"/>
        </w:rPr>
        <w:t xml:space="preserve"> and requires active learning.</w:t>
      </w:r>
      <w:r w:rsidR="009F041D" w:rsidRPr="00C03C60">
        <w:rPr>
          <w:rFonts w:ascii="Arial" w:eastAsia="Times New Roman" w:hAnsi="Arial" w:cs="Arial"/>
          <w:color w:val="3E3D40"/>
          <w:sz w:val="22"/>
          <w:szCs w:val="22"/>
          <w:shd w:val="clear" w:color="auto" w:fill="FFFFFF"/>
        </w:rPr>
        <w:t xml:space="preserve"> In student-</w:t>
      </w:r>
      <w:r w:rsidR="007F31C2" w:rsidRPr="00C03C60">
        <w:rPr>
          <w:rFonts w:ascii="Arial" w:eastAsia="Times New Roman" w:hAnsi="Arial" w:cs="Arial"/>
          <w:color w:val="3E3D40"/>
          <w:sz w:val="22"/>
          <w:szCs w:val="22"/>
          <w:shd w:val="clear" w:color="auto" w:fill="FFFFFF"/>
        </w:rPr>
        <w:t>centred</w:t>
      </w:r>
      <w:r w:rsidR="009F041D" w:rsidRPr="00C03C60">
        <w:rPr>
          <w:rFonts w:ascii="Arial" w:eastAsia="Times New Roman" w:hAnsi="Arial" w:cs="Arial"/>
          <w:color w:val="3E3D40"/>
          <w:sz w:val="22"/>
          <w:szCs w:val="22"/>
          <w:shd w:val="clear" w:color="auto" w:fill="FFFFFF"/>
        </w:rPr>
        <w:t xml:space="preserve">, or active learning, the students usually determine classroom dynamics as they independently </w:t>
      </w:r>
      <w:r w:rsidR="007F31C2" w:rsidRPr="00C03C60">
        <w:rPr>
          <w:rFonts w:ascii="Arial" w:eastAsia="Times New Roman" w:hAnsi="Arial" w:cs="Arial"/>
          <w:color w:val="3E3D40"/>
          <w:sz w:val="22"/>
          <w:szCs w:val="22"/>
          <w:shd w:val="clear" w:color="auto" w:fill="FFFFFF"/>
        </w:rPr>
        <w:t>analyse</w:t>
      </w:r>
      <w:r w:rsidR="009F041D" w:rsidRPr="00C03C60">
        <w:rPr>
          <w:rFonts w:ascii="Arial" w:eastAsia="Times New Roman" w:hAnsi="Arial" w:cs="Arial"/>
          <w:color w:val="3E3D40"/>
          <w:sz w:val="22"/>
          <w:szCs w:val="22"/>
          <w:shd w:val="clear" w:color="auto" w:fill="FFFFFF"/>
        </w:rPr>
        <w:t xml:space="preserve"> the information, construct questions, and ask the instructor for clarification. In this scenario, the teacher, not the student, is listening, formulating, and responding </w:t>
      </w:r>
      <w:r w:rsidR="009F041D" w:rsidRPr="00C03C60">
        <w:rPr>
          <w:rFonts w:ascii="Arial" w:eastAsia="Times New Roman" w:hAnsi="Arial" w:cs="Arial"/>
          <w:color w:val="000000" w:themeColor="text1"/>
          <w:sz w:val="22"/>
          <w:szCs w:val="22"/>
          <w:shd w:val="clear" w:color="auto" w:fill="FFFFFF"/>
        </w:rPr>
        <w:t>(</w:t>
      </w:r>
      <w:hyperlink r:id="rId12" w:anchor="B30" w:history="1">
        <w:proofErr w:type="spellStart"/>
        <w:r w:rsidR="009F041D" w:rsidRPr="00C03C60">
          <w:rPr>
            <w:rFonts w:ascii="Arial" w:eastAsia="Times New Roman" w:hAnsi="Arial" w:cs="Arial"/>
            <w:color w:val="000000" w:themeColor="text1"/>
            <w:sz w:val="22"/>
            <w:szCs w:val="22"/>
            <w:shd w:val="clear" w:color="auto" w:fill="FFFFFF"/>
          </w:rPr>
          <w:t>Salcedo</w:t>
        </w:r>
        <w:proofErr w:type="spellEnd"/>
        <w:r w:rsidR="009F041D" w:rsidRPr="00C03C60">
          <w:rPr>
            <w:rFonts w:ascii="Arial" w:eastAsia="Times New Roman" w:hAnsi="Arial" w:cs="Arial"/>
            <w:color w:val="000000" w:themeColor="text1"/>
            <w:sz w:val="22"/>
            <w:szCs w:val="22"/>
            <w:shd w:val="clear" w:color="auto" w:fill="FFFFFF"/>
          </w:rPr>
          <w:t>, 2010</w:t>
        </w:r>
      </w:hyperlink>
      <w:r w:rsidR="009F041D" w:rsidRPr="00C03C60">
        <w:rPr>
          <w:rFonts w:ascii="Arial" w:eastAsia="Times New Roman" w:hAnsi="Arial" w:cs="Arial"/>
          <w:color w:val="000000" w:themeColor="text1"/>
          <w:sz w:val="22"/>
          <w:szCs w:val="22"/>
          <w:shd w:val="clear" w:color="auto" w:fill="FFFFFF"/>
        </w:rPr>
        <w:t>).</w:t>
      </w:r>
    </w:p>
    <w:p w14:paraId="3B667768" w14:textId="77777777" w:rsidR="00E43D19" w:rsidRPr="00C03C60" w:rsidRDefault="00E43D19" w:rsidP="009F041D">
      <w:pPr>
        <w:rPr>
          <w:rFonts w:ascii="Arial" w:eastAsia="Times New Roman" w:hAnsi="Arial" w:cs="Arial"/>
          <w:sz w:val="22"/>
          <w:szCs w:val="22"/>
        </w:rPr>
      </w:pPr>
    </w:p>
    <w:p w14:paraId="64FFAEF7" w14:textId="77777777" w:rsidR="00E3291F" w:rsidRPr="00447E0C" w:rsidRDefault="00E43D19" w:rsidP="00E3291F">
      <w:pPr>
        <w:rPr>
          <w:rFonts w:ascii="Arial" w:eastAsia="Times New Roman" w:hAnsi="Arial" w:cs="Arial"/>
          <w:color w:val="4F81BD" w:themeColor="accent1"/>
          <w:sz w:val="22"/>
          <w:szCs w:val="22"/>
        </w:rPr>
      </w:pPr>
      <w:r w:rsidRPr="00447E0C">
        <w:rPr>
          <w:rFonts w:ascii="Arial" w:eastAsia="Times New Roman" w:hAnsi="Arial" w:cs="Arial"/>
          <w:color w:val="4F81BD" w:themeColor="accent1"/>
          <w:sz w:val="22"/>
          <w:szCs w:val="22"/>
        </w:rPr>
        <w:t>Question number 6</w:t>
      </w:r>
      <w:r w:rsidR="00E3291F" w:rsidRPr="00447E0C">
        <w:rPr>
          <w:rFonts w:ascii="Arial" w:eastAsia="Times New Roman" w:hAnsi="Arial" w:cs="Arial"/>
          <w:color w:val="4F81BD" w:themeColor="accent1"/>
          <w:sz w:val="22"/>
          <w:szCs w:val="22"/>
        </w:rPr>
        <w:t xml:space="preserve">: In comparison to traditional face-to-face class meetings, it is easier to participate </w:t>
      </w:r>
      <w:proofErr w:type="gramStart"/>
      <w:r w:rsidR="00E3291F" w:rsidRPr="00447E0C">
        <w:rPr>
          <w:rFonts w:ascii="Arial" w:eastAsia="Times New Roman" w:hAnsi="Arial" w:cs="Arial"/>
          <w:color w:val="4F81BD" w:themeColor="accent1"/>
          <w:sz w:val="22"/>
          <w:szCs w:val="22"/>
        </w:rPr>
        <w:t>in</w:t>
      </w:r>
      <w:r w:rsidR="00F83098" w:rsidRPr="00447E0C">
        <w:rPr>
          <w:rFonts w:ascii="Arial" w:eastAsia="Times New Roman" w:hAnsi="Arial" w:cs="Arial"/>
          <w:color w:val="4F81BD" w:themeColor="accent1"/>
          <w:sz w:val="22"/>
          <w:szCs w:val="22"/>
        </w:rPr>
        <w:t xml:space="preserve"> group</w:t>
      </w:r>
      <w:proofErr w:type="gramEnd"/>
      <w:r w:rsidR="00F83098" w:rsidRPr="00447E0C">
        <w:rPr>
          <w:rFonts w:ascii="Arial" w:eastAsia="Times New Roman" w:hAnsi="Arial" w:cs="Arial"/>
          <w:color w:val="4F81BD" w:themeColor="accent1"/>
          <w:sz w:val="22"/>
          <w:szCs w:val="22"/>
        </w:rPr>
        <w:t xml:space="preserve"> activities during Moodle</w:t>
      </w:r>
      <w:r w:rsidR="00E3291F" w:rsidRPr="00447E0C">
        <w:rPr>
          <w:rFonts w:ascii="Arial" w:eastAsia="Times New Roman" w:hAnsi="Arial" w:cs="Arial"/>
          <w:color w:val="4F81BD" w:themeColor="accent1"/>
          <w:sz w:val="22"/>
          <w:szCs w:val="22"/>
        </w:rPr>
        <w:t xml:space="preserve"> sessions.</w:t>
      </w:r>
    </w:p>
    <w:p w14:paraId="3FE81FEF" w14:textId="77777777" w:rsidR="0043528D" w:rsidRPr="00C03C60" w:rsidRDefault="0043528D" w:rsidP="00E3291F">
      <w:pPr>
        <w:rPr>
          <w:rFonts w:ascii="Arial" w:eastAsia="Times New Roman" w:hAnsi="Arial" w:cs="Arial"/>
          <w:sz w:val="22"/>
          <w:szCs w:val="22"/>
        </w:rPr>
      </w:pPr>
    </w:p>
    <w:p w14:paraId="471DE45F" w14:textId="77777777" w:rsidR="0043528D" w:rsidRPr="00C03C60" w:rsidRDefault="0043528D" w:rsidP="00E3291F">
      <w:pPr>
        <w:rPr>
          <w:rFonts w:ascii="Arial" w:eastAsia="Times New Roman" w:hAnsi="Arial" w:cs="Arial"/>
          <w:sz w:val="22"/>
          <w:szCs w:val="22"/>
        </w:rPr>
      </w:pPr>
      <w:r w:rsidRPr="00C03C60">
        <w:rPr>
          <w:rFonts w:ascii="Arial" w:eastAsia="Times New Roman" w:hAnsi="Arial" w:cs="Arial"/>
          <w:sz w:val="22"/>
          <w:szCs w:val="22"/>
        </w:rPr>
        <w:t>Table number 6</w:t>
      </w:r>
    </w:p>
    <w:p w14:paraId="60CEF477" w14:textId="77777777" w:rsidR="007F31C2" w:rsidRPr="00C03C60" w:rsidRDefault="007F31C2" w:rsidP="00E3291F">
      <w:pPr>
        <w:rPr>
          <w:rFonts w:ascii="Arial" w:eastAsia="Times New Roman" w:hAnsi="Arial" w:cs="Arial"/>
          <w:sz w:val="22"/>
          <w:szCs w:val="22"/>
        </w:rPr>
      </w:pPr>
    </w:p>
    <w:tbl>
      <w:tblPr>
        <w:tblStyle w:val="TableGrid"/>
        <w:tblW w:w="0" w:type="auto"/>
        <w:tblLook w:val="04A0" w:firstRow="1" w:lastRow="0" w:firstColumn="1" w:lastColumn="0" w:noHBand="0" w:noVBand="1"/>
      </w:tblPr>
      <w:tblGrid>
        <w:gridCol w:w="4258"/>
        <w:gridCol w:w="4258"/>
      </w:tblGrid>
      <w:tr w:rsidR="007F31C2" w:rsidRPr="00C03C60" w14:paraId="7EBA6ABA" w14:textId="77777777" w:rsidTr="007F31C2">
        <w:tc>
          <w:tcPr>
            <w:tcW w:w="4258" w:type="dxa"/>
          </w:tcPr>
          <w:p w14:paraId="7E855EE8" w14:textId="77777777" w:rsidR="007F31C2" w:rsidRPr="00C03C60" w:rsidRDefault="007F31C2" w:rsidP="00E3291F">
            <w:pPr>
              <w:rPr>
                <w:rFonts w:ascii="Arial" w:eastAsia="Times New Roman" w:hAnsi="Arial" w:cs="Arial"/>
                <w:sz w:val="22"/>
                <w:szCs w:val="22"/>
              </w:rPr>
            </w:pPr>
            <w:r w:rsidRPr="00C03C60">
              <w:rPr>
                <w:rFonts w:ascii="Arial" w:hAnsi="Arial" w:cs="Arial"/>
                <w:color w:val="333333"/>
                <w:sz w:val="22"/>
                <w:szCs w:val="22"/>
              </w:rPr>
              <w:t>Answered</w:t>
            </w:r>
            <w:proofErr w:type="gramStart"/>
            <w:r w:rsidRPr="00C03C60">
              <w:rPr>
                <w:rFonts w:ascii="Arial" w:hAnsi="Arial" w:cs="Arial"/>
                <w:color w:val="333333"/>
                <w:sz w:val="22"/>
                <w:szCs w:val="22"/>
              </w:rPr>
              <w:t>:21</w:t>
            </w:r>
            <w:proofErr w:type="gramEnd"/>
          </w:p>
        </w:tc>
        <w:tc>
          <w:tcPr>
            <w:tcW w:w="4258" w:type="dxa"/>
          </w:tcPr>
          <w:p w14:paraId="5D96D6C7" w14:textId="77777777" w:rsidR="007F31C2" w:rsidRPr="00C03C60" w:rsidRDefault="007F31C2" w:rsidP="00E3291F">
            <w:pPr>
              <w:rPr>
                <w:rFonts w:ascii="Arial" w:eastAsia="Times New Roman" w:hAnsi="Arial" w:cs="Arial"/>
                <w:sz w:val="22"/>
                <w:szCs w:val="22"/>
              </w:rPr>
            </w:pPr>
            <w:r w:rsidRPr="00C03C60">
              <w:rPr>
                <w:rFonts w:ascii="Arial" w:hAnsi="Arial" w:cs="Arial"/>
                <w:color w:val="333333"/>
                <w:sz w:val="22"/>
                <w:szCs w:val="22"/>
              </w:rPr>
              <w:t>Percentage</w:t>
            </w:r>
          </w:p>
        </w:tc>
      </w:tr>
      <w:tr w:rsidR="007F31C2" w:rsidRPr="00C03C60" w14:paraId="1F2A1FA1" w14:textId="77777777" w:rsidTr="007F31C2">
        <w:tc>
          <w:tcPr>
            <w:tcW w:w="4258" w:type="dxa"/>
          </w:tcPr>
          <w:p w14:paraId="509D6AFD" w14:textId="77777777" w:rsidR="007F31C2" w:rsidRPr="00C03C60" w:rsidRDefault="007F31C2" w:rsidP="00E3291F">
            <w:pPr>
              <w:rPr>
                <w:rFonts w:ascii="Arial" w:eastAsia="Times New Roman" w:hAnsi="Arial" w:cs="Arial"/>
                <w:sz w:val="22"/>
                <w:szCs w:val="22"/>
              </w:rPr>
            </w:pPr>
            <w:r w:rsidRPr="00C03C60">
              <w:rPr>
                <w:rFonts w:ascii="Arial" w:eastAsia="Times New Roman" w:hAnsi="Arial" w:cs="Arial"/>
                <w:sz w:val="22"/>
                <w:szCs w:val="22"/>
              </w:rPr>
              <w:t>Strongly agree</w:t>
            </w:r>
            <w:r w:rsidR="0093211D" w:rsidRPr="00C03C60">
              <w:rPr>
                <w:rFonts w:ascii="Arial" w:eastAsia="Times New Roman" w:hAnsi="Arial" w:cs="Arial"/>
                <w:sz w:val="22"/>
                <w:szCs w:val="22"/>
              </w:rPr>
              <w:t>-6</w:t>
            </w:r>
          </w:p>
        </w:tc>
        <w:tc>
          <w:tcPr>
            <w:tcW w:w="4258" w:type="dxa"/>
          </w:tcPr>
          <w:p w14:paraId="421E4AD8" w14:textId="77777777" w:rsidR="007F31C2" w:rsidRPr="00C03C60" w:rsidRDefault="00F83098" w:rsidP="00E3291F">
            <w:pPr>
              <w:rPr>
                <w:rFonts w:ascii="Arial" w:eastAsia="Times New Roman" w:hAnsi="Arial" w:cs="Arial"/>
                <w:sz w:val="22"/>
                <w:szCs w:val="22"/>
              </w:rPr>
            </w:pPr>
            <w:r w:rsidRPr="00C03C60">
              <w:rPr>
                <w:rFonts w:ascii="Arial" w:eastAsia="Times New Roman" w:hAnsi="Arial" w:cs="Arial"/>
                <w:sz w:val="22"/>
                <w:szCs w:val="22"/>
              </w:rPr>
              <w:t>28.57%</w:t>
            </w:r>
          </w:p>
        </w:tc>
      </w:tr>
      <w:tr w:rsidR="007F31C2" w:rsidRPr="00C03C60" w14:paraId="23D4B58B" w14:textId="77777777" w:rsidTr="007F31C2">
        <w:tc>
          <w:tcPr>
            <w:tcW w:w="4258" w:type="dxa"/>
          </w:tcPr>
          <w:p w14:paraId="2E0C3131" w14:textId="77777777" w:rsidR="007F31C2" w:rsidRPr="00C03C60" w:rsidRDefault="007F31C2" w:rsidP="00E3291F">
            <w:pPr>
              <w:rPr>
                <w:rFonts w:ascii="Arial" w:eastAsia="Times New Roman" w:hAnsi="Arial" w:cs="Arial"/>
                <w:sz w:val="22"/>
                <w:szCs w:val="22"/>
              </w:rPr>
            </w:pPr>
            <w:r w:rsidRPr="00C03C60">
              <w:rPr>
                <w:rFonts w:ascii="Arial" w:eastAsia="Times New Roman" w:hAnsi="Arial" w:cs="Arial"/>
                <w:sz w:val="22"/>
                <w:szCs w:val="22"/>
              </w:rPr>
              <w:t>Agree</w:t>
            </w:r>
            <w:r w:rsidR="0093211D" w:rsidRPr="00C03C60">
              <w:rPr>
                <w:rFonts w:ascii="Arial" w:eastAsia="Times New Roman" w:hAnsi="Arial" w:cs="Arial"/>
                <w:sz w:val="22"/>
                <w:szCs w:val="22"/>
              </w:rPr>
              <w:t>-6</w:t>
            </w:r>
          </w:p>
        </w:tc>
        <w:tc>
          <w:tcPr>
            <w:tcW w:w="4258" w:type="dxa"/>
          </w:tcPr>
          <w:p w14:paraId="24C7E624" w14:textId="77777777" w:rsidR="007F31C2" w:rsidRPr="00C03C60" w:rsidRDefault="00F83098" w:rsidP="00E3291F">
            <w:pPr>
              <w:rPr>
                <w:rFonts w:ascii="Arial" w:eastAsia="Times New Roman" w:hAnsi="Arial" w:cs="Arial"/>
                <w:sz w:val="22"/>
                <w:szCs w:val="22"/>
              </w:rPr>
            </w:pPr>
            <w:r w:rsidRPr="00C03C60">
              <w:rPr>
                <w:rFonts w:ascii="Arial" w:eastAsia="Times New Roman" w:hAnsi="Arial" w:cs="Arial"/>
                <w:sz w:val="22"/>
                <w:szCs w:val="22"/>
              </w:rPr>
              <w:t>28.57%</w:t>
            </w:r>
          </w:p>
        </w:tc>
      </w:tr>
      <w:tr w:rsidR="007F31C2" w:rsidRPr="00C03C60" w14:paraId="2E1C14EE" w14:textId="77777777" w:rsidTr="007F31C2">
        <w:tc>
          <w:tcPr>
            <w:tcW w:w="4258" w:type="dxa"/>
          </w:tcPr>
          <w:p w14:paraId="32454D65" w14:textId="77777777" w:rsidR="007F31C2" w:rsidRPr="00C03C60" w:rsidRDefault="007F31C2" w:rsidP="00E3291F">
            <w:pPr>
              <w:rPr>
                <w:rFonts w:ascii="Arial" w:eastAsia="Times New Roman" w:hAnsi="Arial" w:cs="Arial"/>
                <w:sz w:val="22"/>
                <w:szCs w:val="22"/>
              </w:rPr>
            </w:pPr>
            <w:r w:rsidRPr="00C03C60">
              <w:rPr>
                <w:rFonts w:ascii="Arial" w:eastAsia="Times New Roman" w:hAnsi="Arial" w:cs="Arial"/>
                <w:sz w:val="22"/>
                <w:szCs w:val="22"/>
              </w:rPr>
              <w:t>Neither agree nor disagree</w:t>
            </w:r>
            <w:r w:rsidR="0093211D" w:rsidRPr="00C03C60">
              <w:rPr>
                <w:rFonts w:ascii="Arial" w:eastAsia="Times New Roman" w:hAnsi="Arial" w:cs="Arial"/>
                <w:sz w:val="22"/>
                <w:szCs w:val="22"/>
              </w:rPr>
              <w:t>-6</w:t>
            </w:r>
          </w:p>
        </w:tc>
        <w:tc>
          <w:tcPr>
            <w:tcW w:w="4258" w:type="dxa"/>
          </w:tcPr>
          <w:p w14:paraId="27B6E280" w14:textId="77777777" w:rsidR="007F31C2" w:rsidRPr="00C03C60" w:rsidRDefault="00F83098" w:rsidP="00E3291F">
            <w:pPr>
              <w:rPr>
                <w:rFonts w:ascii="Arial" w:eastAsia="Times New Roman" w:hAnsi="Arial" w:cs="Arial"/>
                <w:sz w:val="22"/>
                <w:szCs w:val="22"/>
              </w:rPr>
            </w:pPr>
            <w:r w:rsidRPr="00C03C60">
              <w:rPr>
                <w:rFonts w:ascii="Arial" w:eastAsia="Times New Roman" w:hAnsi="Arial" w:cs="Arial"/>
                <w:sz w:val="22"/>
                <w:szCs w:val="22"/>
              </w:rPr>
              <w:t>28.57%</w:t>
            </w:r>
          </w:p>
        </w:tc>
      </w:tr>
      <w:tr w:rsidR="007F31C2" w:rsidRPr="00C03C60" w14:paraId="4AE6CB01" w14:textId="77777777" w:rsidTr="007F31C2">
        <w:tc>
          <w:tcPr>
            <w:tcW w:w="4258" w:type="dxa"/>
          </w:tcPr>
          <w:p w14:paraId="065BAC6E" w14:textId="77777777" w:rsidR="007F31C2" w:rsidRPr="00C03C60" w:rsidRDefault="007F31C2" w:rsidP="00E3291F">
            <w:pPr>
              <w:rPr>
                <w:rFonts w:ascii="Arial" w:eastAsia="Times New Roman" w:hAnsi="Arial" w:cs="Arial"/>
                <w:sz w:val="22"/>
                <w:szCs w:val="22"/>
              </w:rPr>
            </w:pPr>
            <w:r w:rsidRPr="00C03C60">
              <w:rPr>
                <w:rFonts w:ascii="Arial" w:eastAsia="Times New Roman" w:hAnsi="Arial" w:cs="Arial"/>
                <w:sz w:val="22"/>
                <w:szCs w:val="22"/>
              </w:rPr>
              <w:t>Disagree</w:t>
            </w:r>
            <w:r w:rsidR="0093211D" w:rsidRPr="00C03C60">
              <w:rPr>
                <w:rFonts w:ascii="Arial" w:eastAsia="Times New Roman" w:hAnsi="Arial" w:cs="Arial"/>
                <w:sz w:val="22"/>
                <w:szCs w:val="22"/>
              </w:rPr>
              <w:t>-3</w:t>
            </w:r>
          </w:p>
        </w:tc>
        <w:tc>
          <w:tcPr>
            <w:tcW w:w="4258" w:type="dxa"/>
          </w:tcPr>
          <w:p w14:paraId="05F2B3C2" w14:textId="77777777" w:rsidR="007F31C2" w:rsidRPr="00C03C60" w:rsidRDefault="00F83098" w:rsidP="00E3291F">
            <w:pPr>
              <w:rPr>
                <w:rFonts w:ascii="Arial" w:eastAsia="Times New Roman" w:hAnsi="Arial" w:cs="Arial"/>
                <w:sz w:val="22"/>
                <w:szCs w:val="22"/>
              </w:rPr>
            </w:pPr>
            <w:r w:rsidRPr="00C03C60">
              <w:rPr>
                <w:rFonts w:ascii="Arial" w:eastAsia="Times New Roman" w:hAnsi="Arial" w:cs="Arial"/>
                <w:sz w:val="22"/>
                <w:szCs w:val="22"/>
              </w:rPr>
              <w:t>14.29%</w:t>
            </w:r>
          </w:p>
        </w:tc>
      </w:tr>
      <w:tr w:rsidR="007F31C2" w:rsidRPr="00C03C60" w14:paraId="2429B719" w14:textId="77777777" w:rsidTr="007F31C2">
        <w:tc>
          <w:tcPr>
            <w:tcW w:w="4258" w:type="dxa"/>
          </w:tcPr>
          <w:p w14:paraId="1306C1AE" w14:textId="77777777" w:rsidR="007F31C2" w:rsidRPr="00C03C60" w:rsidRDefault="007F31C2" w:rsidP="00E3291F">
            <w:pPr>
              <w:rPr>
                <w:rFonts w:ascii="Arial" w:eastAsia="Times New Roman" w:hAnsi="Arial" w:cs="Arial"/>
                <w:sz w:val="22"/>
                <w:szCs w:val="22"/>
              </w:rPr>
            </w:pPr>
            <w:r w:rsidRPr="00C03C60">
              <w:rPr>
                <w:rFonts w:ascii="Arial" w:eastAsia="Times New Roman" w:hAnsi="Arial" w:cs="Arial"/>
                <w:sz w:val="22"/>
                <w:szCs w:val="22"/>
              </w:rPr>
              <w:t>Strongly disagree</w:t>
            </w:r>
            <w:r w:rsidR="0093211D" w:rsidRPr="00C03C60">
              <w:rPr>
                <w:rFonts w:ascii="Arial" w:eastAsia="Times New Roman" w:hAnsi="Arial" w:cs="Arial"/>
                <w:sz w:val="22"/>
                <w:szCs w:val="22"/>
              </w:rPr>
              <w:t>-0</w:t>
            </w:r>
          </w:p>
        </w:tc>
        <w:tc>
          <w:tcPr>
            <w:tcW w:w="4258" w:type="dxa"/>
          </w:tcPr>
          <w:p w14:paraId="0540DB4C" w14:textId="77777777" w:rsidR="007F31C2" w:rsidRPr="00C03C60" w:rsidRDefault="00F83098" w:rsidP="00E3291F">
            <w:pPr>
              <w:rPr>
                <w:rFonts w:ascii="Arial" w:eastAsia="Times New Roman" w:hAnsi="Arial" w:cs="Arial"/>
                <w:sz w:val="22"/>
                <w:szCs w:val="22"/>
              </w:rPr>
            </w:pPr>
            <w:r w:rsidRPr="00C03C60">
              <w:rPr>
                <w:rFonts w:ascii="Arial" w:eastAsia="Times New Roman" w:hAnsi="Arial" w:cs="Arial"/>
                <w:sz w:val="22"/>
                <w:szCs w:val="22"/>
              </w:rPr>
              <w:t>0%</w:t>
            </w:r>
          </w:p>
        </w:tc>
      </w:tr>
    </w:tbl>
    <w:p w14:paraId="6F61EE4E" w14:textId="77777777" w:rsidR="00C522A7" w:rsidRPr="00C03C60" w:rsidRDefault="00C522A7" w:rsidP="00C522A7">
      <w:pPr>
        <w:shd w:val="clear" w:color="auto" w:fill="FFFFFF"/>
        <w:rPr>
          <w:rFonts w:ascii="Arial" w:eastAsia="Times New Roman" w:hAnsi="Arial" w:cs="Arial"/>
          <w:color w:val="000000"/>
          <w:sz w:val="22"/>
          <w:szCs w:val="22"/>
        </w:rPr>
      </w:pPr>
    </w:p>
    <w:p w14:paraId="1B001755" w14:textId="77777777" w:rsidR="00177229" w:rsidRPr="00C03C60" w:rsidRDefault="007F31C2" w:rsidP="00985C9D">
      <w:pPr>
        <w:pStyle w:val="NormalWeb"/>
        <w:rPr>
          <w:rFonts w:ascii="Arial" w:hAnsi="Arial" w:cs="Arial"/>
          <w:sz w:val="22"/>
          <w:szCs w:val="22"/>
          <w:lang w:val="en-US"/>
        </w:rPr>
      </w:pPr>
      <w:r w:rsidRPr="00C03C60">
        <w:rPr>
          <w:rFonts w:ascii="Arial" w:hAnsi="Arial" w:cs="Arial"/>
          <w:noProof/>
          <w:sz w:val="22"/>
          <w:szCs w:val="22"/>
          <w:lang w:val="en-US"/>
        </w:rPr>
        <w:drawing>
          <wp:inline distT="0" distB="0" distL="0" distR="0" wp14:anchorId="2D56AAB4" wp14:editId="70DF748F">
            <wp:extent cx="5257800" cy="1600200"/>
            <wp:effectExtent l="0" t="0" r="25400" b="254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D8BC80E" w14:textId="77777777" w:rsidR="0020556E" w:rsidRPr="00C03C60" w:rsidRDefault="002861CD" w:rsidP="002861CD">
      <w:pPr>
        <w:rPr>
          <w:rFonts w:ascii="Arial" w:eastAsia="Times New Roman" w:hAnsi="Arial" w:cs="Arial"/>
          <w:sz w:val="22"/>
          <w:szCs w:val="22"/>
        </w:rPr>
      </w:pPr>
      <w:r w:rsidRPr="00C03C60">
        <w:rPr>
          <w:rFonts w:ascii="Arial" w:eastAsia="Times New Roman" w:hAnsi="Arial" w:cs="Arial"/>
          <w:sz w:val="22"/>
          <w:szCs w:val="22"/>
        </w:rPr>
        <w:t xml:space="preserve">A majority of the students, 57%, agreed that Moodle makes it easier and more enjoyable to participate </w:t>
      </w:r>
      <w:proofErr w:type="gramStart"/>
      <w:r w:rsidRPr="00C03C60">
        <w:rPr>
          <w:rFonts w:ascii="Arial" w:eastAsia="Times New Roman" w:hAnsi="Arial" w:cs="Arial"/>
          <w:sz w:val="22"/>
          <w:szCs w:val="22"/>
        </w:rPr>
        <w:t>in group</w:t>
      </w:r>
      <w:proofErr w:type="gramEnd"/>
      <w:r w:rsidRPr="00C03C60">
        <w:rPr>
          <w:rFonts w:ascii="Arial" w:eastAsia="Times New Roman" w:hAnsi="Arial" w:cs="Arial"/>
          <w:sz w:val="22"/>
          <w:szCs w:val="22"/>
        </w:rPr>
        <w:t xml:space="preserve"> activities. A small percentage of students, 14.29%, do not find it easier to participate </w:t>
      </w:r>
      <w:proofErr w:type="gramStart"/>
      <w:r w:rsidRPr="00C03C60">
        <w:rPr>
          <w:rFonts w:ascii="Arial" w:eastAsia="Times New Roman" w:hAnsi="Arial" w:cs="Arial"/>
          <w:sz w:val="22"/>
          <w:szCs w:val="22"/>
        </w:rPr>
        <w:t>in group</w:t>
      </w:r>
      <w:proofErr w:type="gramEnd"/>
      <w:r w:rsidRPr="00C03C60">
        <w:rPr>
          <w:rFonts w:ascii="Arial" w:eastAsia="Times New Roman" w:hAnsi="Arial" w:cs="Arial"/>
          <w:sz w:val="22"/>
          <w:szCs w:val="22"/>
        </w:rPr>
        <w:t xml:space="preserve"> activities online and prefer traditional face-to-face group activities.</w:t>
      </w:r>
    </w:p>
    <w:p w14:paraId="2686B96C" w14:textId="77777777" w:rsidR="002861CD" w:rsidRPr="00C03C60" w:rsidRDefault="002861CD" w:rsidP="002861CD">
      <w:pPr>
        <w:rPr>
          <w:rFonts w:ascii="Arial" w:eastAsia="Times New Roman" w:hAnsi="Arial" w:cs="Arial"/>
          <w:sz w:val="22"/>
          <w:szCs w:val="22"/>
        </w:rPr>
      </w:pPr>
    </w:p>
    <w:p w14:paraId="19843349" w14:textId="77777777" w:rsidR="006C7E18" w:rsidRDefault="008C20F6" w:rsidP="006C7E18">
      <w:pPr>
        <w:rPr>
          <w:rFonts w:ascii="Arial" w:eastAsia="Times New Roman" w:hAnsi="Arial" w:cs="Arial"/>
          <w:color w:val="4F81BD" w:themeColor="accent1"/>
          <w:sz w:val="22"/>
          <w:szCs w:val="22"/>
        </w:rPr>
      </w:pPr>
      <w:r w:rsidRPr="00447E0C">
        <w:rPr>
          <w:rFonts w:ascii="Arial" w:eastAsia="Times New Roman" w:hAnsi="Arial" w:cs="Arial"/>
          <w:color w:val="4F81BD" w:themeColor="accent1"/>
          <w:sz w:val="22"/>
          <w:szCs w:val="22"/>
        </w:rPr>
        <w:t>Question number 7</w:t>
      </w:r>
      <w:r w:rsidR="001945BA" w:rsidRPr="00447E0C">
        <w:rPr>
          <w:rFonts w:ascii="Arial" w:eastAsia="Times New Roman" w:hAnsi="Arial" w:cs="Arial"/>
          <w:color w:val="4F81BD" w:themeColor="accent1"/>
          <w:sz w:val="22"/>
          <w:szCs w:val="22"/>
        </w:rPr>
        <w:t>-</w:t>
      </w:r>
      <w:r w:rsidR="006C7E18" w:rsidRPr="00447E0C">
        <w:rPr>
          <w:rFonts w:ascii="Arial" w:eastAsia="Times New Roman" w:hAnsi="Arial" w:cs="Arial"/>
          <w:color w:val="4F81BD" w:themeColor="accent1"/>
          <w:sz w:val="22"/>
          <w:szCs w:val="22"/>
        </w:rPr>
        <w:t xml:space="preserve">I </w:t>
      </w:r>
      <w:proofErr w:type="gramStart"/>
      <w:r w:rsidR="006C7E18" w:rsidRPr="00447E0C">
        <w:rPr>
          <w:rFonts w:ascii="Arial" w:eastAsia="Times New Roman" w:hAnsi="Arial" w:cs="Arial"/>
          <w:color w:val="4F81BD" w:themeColor="accent1"/>
          <w:sz w:val="22"/>
          <w:szCs w:val="22"/>
        </w:rPr>
        <w:t>believe</w:t>
      </w:r>
      <w:proofErr w:type="gramEnd"/>
      <w:r w:rsidR="006C7E18" w:rsidRPr="00447E0C">
        <w:rPr>
          <w:rFonts w:ascii="Arial" w:eastAsia="Times New Roman" w:hAnsi="Arial" w:cs="Arial"/>
          <w:color w:val="4F81BD" w:themeColor="accent1"/>
          <w:sz w:val="22"/>
          <w:szCs w:val="22"/>
        </w:rPr>
        <w:t xml:space="preserve"> I would perform better in the class if it were taught in the traditional face-to-face format without the use of M</w:t>
      </w:r>
      <w:r w:rsidR="00F83098" w:rsidRPr="00447E0C">
        <w:rPr>
          <w:rFonts w:ascii="Arial" w:eastAsia="Times New Roman" w:hAnsi="Arial" w:cs="Arial"/>
          <w:color w:val="4F81BD" w:themeColor="accent1"/>
          <w:sz w:val="22"/>
          <w:szCs w:val="22"/>
        </w:rPr>
        <w:t>oodle</w:t>
      </w:r>
      <w:r w:rsidR="006C7E18" w:rsidRPr="00447E0C">
        <w:rPr>
          <w:rFonts w:ascii="Arial" w:eastAsia="Times New Roman" w:hAnsi="Arial" w:cs="Arial"/>
          <w:color w:val="4F81BD" w:themeColor="accent1"/>
          <w:sz w:val="22"/>
          <w:szCs w:val="22"/>
        </w:rPr>
        <w:t>.</w:t>
      </w:r>
    </w:p>
    <w:p w14:paraId="7FB04332" w14:textId="77777777" w:rsidR="00447E0C" w:rsidRPr="00447E0C" w:rsidRDefault="00447E0C" w:rsidP="006C7E18">
      <w:pPr>
        <w:rPr>
          <w:rFonts w:ascii="Arial" w:eastAsia="Times New Roman" w:hAnsi="Arial" w:cs="Arial"/>
          <w:color w:val="4F81BD" w:themeColor="accent1"/>
          <w:sz w:val="22"/>
          <w:szCs w:val="22"/>
        </w:rPr>
      </w:pPr>
    </w:p>
    <w:p w14:paraId="280EC08A" w14:textId="77777777" w:rsidR="0043528D" w:rsidRPr="00C03C60" w:rsidRDefault="0043528D" w:rsidP="006C7E18">
      <w:pPr>
        <w:rPr>
          <w:rFonts w:ascii="Arial" w:eastAsia="Times New Roman" w:hAnsi="Arial" w:cs="Arial"/>
          <w:sz w:val="22"/>
          <w:szCs w:val="22"/>
        </w:rPr>
      </w:pPr>
      <w:r w:rsidRPr="00C03C60">
        <w:rPr>
          <w:rFonts w:ascii="Arial" w:eastAsia="Times New Roman" w:hAnsi="Arial" w:cs="Arial"/>
          <w:sz w:val="22"/>
          <w:szCs w:val="22"/>
        </w:rPr>
        <w:t>Table number 7</w:t>
      </w:r>
    </w:p>
    <w:p w14:paraId="58FD2CD9" w14:textId="77777777" w:rsidR="006C7E18" w:rsidRPr="00C03C60" w:rsidRDefault="006C7E18" w:rsidP="006C7E18">
      <w:pPr>
        <w:rPr>
          <w:rFonts w:ascii="Arial" w:eastAsia="Times New Roman" w:hAnsi="Arial" w:cs="Arial"/>
          <w:sz w:val="22"/>
          <w:szCs w:val="22"/>
        </w:rPr>
      </w:pPr>
    </w:p>
    <w:tbl>
      <w:tblPr>
        <w:tblStyle w:val="TableGrid"/>
        <w:tblW w:w="8599" w:type="dxa"/>
        <w:tblInd w:w="-34" w:type="dxa"/>
        <w:tblLook w:val="04A0" w:firstRow="1" w:lastRow="0" w:firstColumn="1" w:lastColumn="0" w:noHBand="0" w:noVBand="1"/>
      </w:tblPr>
      <w:tblGrid>
        <w:gridCol w:w="4563"/>
        <w:gridCol w:w="4036"/>
      </w:tblGrid>
      <w:tr w:rsidR="006C7E18" w:rsidRPr="00C03C60" w14:paraId="47ABC210" w14:textId="77777777" w:rsidTr="006C7E18">
        <w:trPr>
          <w:trHeight w:val="284"/>
        </w:trPr>
        <w:tc>
          <w:tcPr>
            <w:tcW w:w="4563" w:type="dxa"/>
          </w:tcPr>
          <w:p w14:paraId="03AE5BF3" w14:textId="77777777" w:rsidR="006C7E18" w:rsidRPr="00C03C60" w:rsidRDefault="006C7E18" w:rsidP="006C7E18">
            <w:pPr>
              <w:rPr>
                <w:rFonts w:ascii="Arial" w:eastAsia="Times New Roman" w:hAnsi="Arial" w:cs="Arial"/>
                <w:sz w:val="22"/>
                <w:szCs w:val="22"/>
              </w:rPr>
            </w:pPr>
            <w:r w:rsidRPr="00C03C60">
              <w:rPr>
                <w:rFonts w:ascii="Arial" w:hAnsi="Arial" w:cs="Arial"/>
                <w:color w:val="333333"/>
                <w:sz w:val="22"/>
                <w:szCs w:val="22"/>
              </w:rPr>
              <w:t>Answered</w:t>
            </w:r>
            <w:proofErr w:type="gramStart"/>
            <w:r w:rsidRPr="00C03C60">
              <w:rPr>
                <w:rFonts w:ascii="Arial" w:hAnsi="Arial" w:cs="Arial"/>
                <w:color w:val="333333"/>
                <w:sz w:val="22"/>
                <w:szCs w:val="22"/>
              </w:rPr>
              <w:t>:21</w:t>
            </w:r>
            <w:proofErr w:type="gramEnd"/>
          </w:p>
        </w:tc>
        <w:tc>
          <w:tcPr>
            <w:tcW w:w="4036" w:type="dxa"/>
          </w:tcPr>
          <w:p w14:paraId="530A27F5" w14:textId="77777777" w:rsidR="006C7E18" w:rsidRPr="00C03C60" w:rsidRDefault="006C7E18" w:rsidP="006C7E18">
            <w:pPr>
              <w:rPr>
                <w:rFonts w:ascii="Arial" w:eastAsia="Times New Roman" w:hAnsi="Arial" w:cs="Arial"/>
                <w:sz w:val="22"/>
                <w:szCs w:val="22"/>
              </w:rPr>
            </w:pPr>
            <w:r w:rsidRPr="00C03C60">
              <w:rPr>
                <w:rFonts w:ascii="Arial" w:hAnsi="Arial" w:cs="Arial"/>
                <w:color w:val="333333"/>
                <w:sz w:val="22"/>
                <w:szCs w:val="22"/>
              </w:rPr>
              <w:t>Percentage</w:t>
            </w:r>
          </w:p>
        </w:tc>
      </w:tr>
      <w:tr w:rsidR="006C7E18" w:rsidRPr="00C03C60" w14:paraId="6C0EA7A5" w14:textId="77777777" w:rsidTr="006C7E18">
        <w:trPr>
          <w:trHeight w:val="262"/>
        </w:trPr>
        <w:tc>
          <w:tcPr>
            <w:tcW w:w="4563" w:type="dxa"/>
          </w:tcPr>
          <w:p w14:paraId="2340B469"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Strongly agree-3</w:t>
            </w:r>
          </w:p>
        </w:tc>
        <w:tc>
          <w:tcPr>
            <w:tcW w:w="4036" w:type="dxa"/>
          </w:tcPr>
          <w:p w14:paraId="0455D666"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14.29%</w:t>
            </w:r>
          </w:p>
        </w:tc>
      </w:tr>
      <w:tr w:rsidR="006C7E18" w:rsidRPr="00C03C60" w14:paraId="532FECE6" w14:textId="77777777" w:rsidTr="006C7E18">
        <w:trPr>
          <w:trHeight w:val="272"/>
        </w:trPr>
        <w:tc>
          <w:tcPr>
            <w:tcW w:w="4563" w:type="dxa"/>
          </w:tcPr>
          <w:p w14:paraId="094265AC"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Agree-12</w:t>
            </w:r>
          </w:p>
        </w:tc>
        <w:tc>
          <w:tcPr>
            <w:tcW w:w="4036" w:type="dxa"/>
          </w:tcPr>
          <w:p w14:paraId="53432D5B"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57.14%</w:t>
            </w:r>
          </w:p>
        </w:tc>
      </w:tr>
      <w:tr w:rsidR="006C7E18" w:rsidRPr="00C03C60" w14:paraId="5E4E4757" w14:textId="77777777" w:rsidTr="006C7E18">
        <w:trPr>
          <w:trHeight w:val="262"/>
        </w:trPr>
        <w:tc>
          <w:tcPr>
            <w:tcW w:w="4563" w:type="dxa"/>
          </w:tcPr>
          <w:p w14:paraId="70A02285"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Neither agree nor disagree-3</w:t>
            </w:r>
          </w:p>
        </w:tc>
        <w:tc>
          <w:tcPr>
            <w:tcW w:w="4036" w:type="dxa"/>
          </w:tcPr>
          <w:p w14:paraId="4A5948E5"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14.29%</w:t>
            </w:r>
          </w:p>
        </w:tc>
      </w:tr>
      <w:tr w:rsidR="006C7E18" w:rsidRPr="00C03C60" w14:paraId="2BAA3B34" w14:textId="77777777" w:rsidTr="006C7E18">
        <w:trPr>
          <w:trHeight w:val="272"/>
        </w:trPr>
        <w:tc>
          <w:tcPr>
            <w:tcW w:w="4563" w:type="dxa"/>
          </w:tcPr>
          <w:p w14:paraId="7C13BFC0"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Disagree-3</w:t>
            </w:r>
          </w:p>
        </w:tc>
        <w:tc>
          <w:tcPr>
            <w:tcW w:w="4036" w:type="dxa"/>
          </w:tcPr>
          <w:p w14:paraId="1CB01F37"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14.29%</w:t>
            </w:r>
          </w:p>
        </w:tc>
      </w:tr>
      <w:tr w:rsidR="006C7E18" w:rsidRPr="00C03C60" w14:paraId="0ABEDC23" w14:textId="77777777" w:rsidTr="006C7E18">
        <w:trPr>
          <w:trHeight w:val="262"/>
        </w:trPr>
        <w:tc>
          <w:tcPr>
            <w:tcW w:w="4563" w:type="dxa"/>
          </w:tcPr>
          <w:p w14:paraId="3CADF289"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Strongly disagree-0</w:t>
            </w:r>
          </w:p>
        </w:tc>
        <w:tc>
          <w:tcPr>
            <w:tcW w:w="4036" w:type="dxa"/>
          </w:tcPr>
          <w:p w14:paraId="783E57E5" w14:textId="77777777" w:rsidR="006C7E18" w:rsidRPr="00C03C60" w:rsidRDefault="006C7E18" w:rsidP="006C7E18">
            <w:pPr>
              <w:rPr>
                <w:rFonts w:ascii="Arial" w:eastAsia="Times New Roman" w:hAnsi="Arial" w:cs="Arial"/>
                <w:sz w:val="22"/>
                <w:szCs w:val="22"/>
              </w:rPr>
            </w:pPr>
            <w:r w:rsidRPr="00C03C60">
              <w:rPr>
                <w:rFonts w:ascii="Arial" w:eastAsia="Times New Roman" w:hAnsi="Arial" w:cs="Arial"/>
                <w:sz w:val="22"/>
                <w:szCs w:val="22"/>
              </w:rPr>
              <w:t>0%</w:t>
            </w:r>
          </w:p>
        </w:tc>
      </w:tr>
    </w:tbl>
    <w:p w14:paraId="570FEC93" w14:textId="77777777" w:rsidR="006C7E18" w:rsidRDefault="006C7E18" w:rsidP="006C7E18">
      <w:pPr>
        <w:rPr>
          <w:rFonts w:ascii="Times" w:eastAsia="Times New Roman" w:hAnsi="Times" w:cs="Times New Roman"/>
          <w:sz w:val="20"/>
          <w:szCs w:val="20"/>
        </w:rPr>
      </w:pPr>
    </w:p>
    <w:p w14:paraId="18F3B6A5" w14:textId="77777777" w:rsidR="008C20F6" w:rsidRDefault="00AD3BB4" w:rsidP="00985C9D">
      <w:pPr>
        <w:pStyle w:val="NormalWeb"/>
        <w:rPr>
          <w:rFonts w:eastAsia="Times New Roman"/>
        </w:rPr>
      </w:pPr>
      <w:r>
        <w:rPr>
          <w:rFonts w:eastAsia="Times New Roman"/>
        </w:rPr>
        <w:t xml:space="preserve"> </w:t>
      </w:r>
      <w:r w:rsidR="004F009F">
        <w:rPr>
          <w:rFonts w:eastAsia="Times New Roman"/>
          <w:noProof/>
          <w:lang w:val="en-US"/>
        </w:rPr>
        <w:drawing>
          <wp:inline distT="0" distB="0" distL="0" distR="0" wp14:anchorId="4787827E" wp14:editId="34A5EF05">
            <wp:extent cx="5111750" cy="2590800"/>
            <wp:effectExtent l="0" t="0" r="19050" b="254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B2995A" w14:textId="77777777" w:rsidR="003251BC" w:rsidRDefault="00F83098" w:rsidP="002861CD">
      <w:pPr>
        <w:rPr>
          <w:rFonts w:ascii="Arial" w:eastAsia="Times New Roman" w:hAnsi="Arial" w:cs="Arial"/>
          <w:color w:val="3E3D40"/>
          <w:sz w:val="22"/>
          <w:szCs w:val="22"/>
          <w:shd w:val="clear" w:color="auto" w:fill="FFFFFF"/>
        </w:rPr>
      </w:pPr>
      <w:bookmarkStart w:id="0" w:name="idm533584"/>
      <w:bookmarkEnd w:id="0"/>
      <w:r w:rsidRPr="00C03C60">
        <w:rPr>
          <w:rFonts w:ascii="Arial" w:eastAsia="Times New Roman" w:hAnsi="Arial" w:cs="Arial"/>
          <w:sz w:val="22"/>
          <w:szCs w:val="22"/>
        </w:rPr>
        <w:t>The majority of students 71.43 % believe they would perform better in class if they attended face-to-face classes. Few students 14.29% have neutral opinion</w:t>
      </w:r>
      <w:r w:rsidR="0002344B" w:rsidRPr="00C03C60">
        <w:rPr>
          <w:rFonts w:ascii="Arial" w:eastAsia="Times New Roman" w:hAnsi="Arial" w:cs="Arial"/>
          <w:sz w:val="22"/>
          <w:szCs w:val="22"/>
        </w:rPr>
        <w:t xml:space="preserve">, and even fewer </w:t>
      </w:r>
      <w:r w:rsidRPr="00C03C60">
        <w:rPr>
          <w:rFonts w:ascii="Arial" w:eastAsia="Times New Roman" w:hAnsi="Arial" w:cs="Arial"/>
          <w:sz w:val="22"/>
          <w:szCs w:val="22"/>
        </w:rPr>
        <w:t>14.29% disagree.</w:t>
      </w:r>
      <w:r w:rsidR="00A14B30" w:rsidRPr="00C03C60">
        <w:rPr>
          <w:rFonts w:ascii="Arial" w:eastAsia="Times New Roman" w:hAnsi="Arial" w:cs="Arial"/>
          <w:color w:val="3E3D40"/>
          <w:sz w:val="22"/>
          <w:szCs w:val="22"/>
          <w:shd w:val="clear" w:color="auto" w:fill="FFFFFF"/>
        </w:rPr>
        <w:t xml:space="preserve"> </w:t>
      </w:r>
      <w:r w:rsidR="00872838" w:rsidRPr="00C03C60">
        <w:rPr>
          <w:rFonts w:ascii="Arial" w:eastAsia="Times New Roman" w:hAnsi="Arial" w:cs="Arial"/>
          <w:color w:val="3E3D40"/>
          <w:sz w:val="22"/>
          <w:szCs w:val="22"/>
          <w:shd w:val="clear" w:color="auto" w:fill="FFFFFF"/>
        </w:rPr>
        <w:t>Engagement, personalization, and good communication are critical aspects of successful learning. The classroom is considered one of the best as a venue for providing valuable feedback.</w:t>
      </w:r>
    </w:p>
    <w:p w14:paraId="56B2017D" w14:textId="77777777" w:rsidR="00447E0C" w:rsidRPr="00C03C60" w:rsidRDefault="00447E0C" w:rsidP="002861CD">
      <w:pPr>
        <w:rPr>
          <w:rFonts w:ascii="Arial" w:eastAsia="Times New Roman" w:hAnsi="Arial" w:cs="Arial"/>
          <w:color w:val="3E3D40"/>
          <w:sz w:val="22"/>
          <w:szCs w:val="22"/>
          <w:shd w:val="clear" w:color="auto" w:fill="FFFFFF"/>
        </w:rPr>
      </w:pPr>
    </w:p>
    <w:p w14:paraId="05EFF28E" w14:textId="77777777" w:rsidR="002861CD" w:rsidRPr="00C03C60" w:rsidRDefault="002861CD" w:rsidP="002861CD">
      <w:pPr>
        <w:rPr>
          <w:rFonts w:ascii="Arial" w:eastAsia="Times New Roman" w:hAnsi="Arial" w:cs="Arial"/>
          <w:sz w:val="22"/>
          <w:szCs w:val="22"/>
        </w:rPr>
      </w:pPr>
    </w:p>
    <w:p w14:paraId="6138D267" w14:textId="77777777" w:rsidR="007247D9" w:rsidRPr="00447E0C" w:rsidRDefault="004F009F" w:rsidP="007247D9">
      <w:pPr>
        <w:rPr>
          <w:rFonts w:ascii="Arial" w:eastAsia="Times New Roman" w:hAnsi="Arial" w:cs="Arial"/>
          <w:color w:val="4F81BD" w:themeColor="accent1"/>
          <w:sz w:val="22"/>
          <w:szCs w:val="22"/>
        </w:rPr>
      </w:pPr>
      <w:r w:rsidRPr="00447E0C">
        <w:rPr>
          <w:rFonts w:eastAsia="Times New Roman"/>
          <w:color w:val="4F81BD" w:themeColor="accent1"/>
        </w:rPr>
        <w:t>Question number 8:</w:t>
      </w:r>
      <w:r w:rsidR="007247D9" w:rsidRPr="00447E0C">
        <w:rPr>
          <w:rFonts w:ascii="Times" w:eastAsia="Times New Roman" w:hAnsi="Times" w:cs="Times New Roman"/>
          <w:color w:val="4F81BD" w:themeColor="accent1"/>
          <w:sz w:val="20"/>
          <w:szCs w:val="20"/>
        </w:rPr>
        <w:t xml:space="preserve"> </w:t>
      </w:r>
      <w:r w:rsidR="007247D9" w:rsidRPr="00447E0C">
        <w:rPr>
          <w:rFonts w:ascii="Arial" w:eastAsia="Times New Roman" w:hAnsi="Arial" w:cs="Arial"/>
          <w:color w:val="4F81BD" w:themeColor="accent1"/>
          <w:sz w:val="22"/>
          <w:szCs w:val="22"/>
        </w:rPr>
        <w:t xml:space="preserve">The use of </w:t>
      </w:r>
      <w:proofErr w:type="gramStart"/>
      <w:r w:rsidR="007247D9" w:rsidRPr="00447E0C">
        <w:rPr>
          <w:rFonts w:ascii="Arial" w:eastAsia="Times New Roman" w:hAnsi="Arial" w:cs="Arial"/>
          <w:color w:val="4F81BD" w:themeColor="accent1"/>
          <w:sz w:val="22"/>
          <w:szCs w:val="22"/>
        </w:rPr>
        <w:t>Moodle  improved</w:t>
      </w:r>
      <w:proofErr w:type="gramEnd"/>
      <w:r w:rsidR="007247D9" w:rsidRPr="00447E0C">
        <w:rPr>
          <w:rFonts w:ascii="Arial" w:eastAsia="Times New Roman" w:hAnsi="Arial" w:cs="Arial"/>
          <w:color w:val="4F81BD" w:themeColor="accent1"/>
          <w:sz w:val="22"/>
          <w:szCs w:val="22"/>
        </w:rPr>
        <w:t xml:space="preserve"> my interaction with my lecturer</w:t>
      </w:r>
      <w:r w:rsidR="0002344B" w:rsidRPr="00447E0C">
        <w:rPr>
          <w:rFonts w:ascii="Arial" w:eastAsia="Times New Roman" w:hAnsi="Arial" w:cs="Arial"/>
          <w:color w:val="4F81BD" w:themeColor="accent1"/>
          <w:sz w:val="22"/>
          <w:szCs w:val="22"/>
        </w:rPr>
        <w:t>.</w:t>
      </w:r>
    </w:p>
    <w:p w14:paraId="5BECA8AF" w14:textId="77777777" w:rsidR="0043528D" w:rsidRPr="00C03C60" w:rsidRDefault="0043528D" w:rsidP="007247D9">
      <w:pPr>
        <w:rPr>
          <w:rFonts w:ascii="Arial" w:eastAsia="Times New Roman" w:hAnsi="Arial" w:cs="Arial"/>
          <w:sz w:val="22"/>
          <w:szCs w:val="22"/>
        </w:rPr>
      </w:pPr>
    </w:p>
    <w:p w14:paraId="211037AA" w14:textId="77777777" w:rsidR="0043528D" w:rsidRPr="00C03C60" w:rsidRDefault="00A36884" w:rsidP="007247D9">
      <w:pPr>
        <w:rPr>
          <w:rFonts w:ascii="Arial" w:eastAsia="Times New Roman" w:hAnsi="Arial" w:cs="Arial"/>
          <w:sz w:val="22"/>
          <w:szCs w:val="22"/>
        </w:rPr>
      </w:pPr>
      <w:r w:rsidRPr="00C03C60">
        <w:rPr>
          <w:rFonts w:ascii="Arial" w:eastAsia="Times New Roman" w:hAnsi="Arial" w:cs="Arial"/>
          <w:sz w:val="22"/>
          <w:szCs w:val="22"/>
        </w:rPr>
        <w:t xml:space="preserve"> </w:t>
      </w:r>
      <w:r w:rsidR="0043528D" w:rsidRPr="00C03C60">
        <w:rPr>
          <w:rFonts w:ascii="Arial" w:eastAsia="Times New Roman" w:hAnsi="Arial" w:cs="Arial"/>
          <w:sz w:val="22"/>
          <w:szCs w:val="22"/>
        </w:rPr>
        <w:t>Table number</w:t>
      </w:r>
      <w:r w:rsidR="002861CD" w:rsidRPr="00C03C60">
        <w:rPr>
          <w:rFonts w:ascii="Arial" w:eastAsia="Times New Roman" w:hAnsi="Arial" w:cs="Arial"/>
          <w:sz w:val="22"/>
          <w:szCs w:val="22"/>
        </w:rPr>
        <w:t xml:space="preserve"> </w:t>
      </w:r>
      <w:r w:rsidR="0043528D" w:rsidRPr="00C03C60">
        <w:rPr>
          <w:rFonts w:ascii="Arial" w:eastAsia="Times New Roman" w:hAnsi="Arial" w:cs="Arial"/>
          <w:sz w:val="22"/>
          <w:szCs w:val="22"/>
        </w:rPr>
        <w:t xml:space="preserve">8 </w:t>
      </w:r>
    </w:p>
    <w:p w14:paraId="0634326D" w14:textId="77777777" w:rsidR="0043528D" w:rsidRPr="00C03C60" w:rsidRDefault="0043528D" w:rsidP="007247D9">
      <w:pPr>
        <w:rPr>
          <w:rFonts w:ascii="Arial" w:eastAsia="Times New Roman" w:hAnsi="Arial" w:cs="Arial"/>
          <w:sz w:val="22"/>
          <w:szCs w:val="22"/>
        </w:rPr>
      </w:pPr>
    </w:p>
    <w:p w14:paraId="1B7F45E2" w14:textId="77777777" w:rsidR="0043528D" w:rsidRPr="00C03C60" w:rsidRDefault="0043528D" w:rsidP="007247D9">
      <w:pPr>
        <w:rPr>
          <w:rFonts w:ascii="Arial" w:eastAsia="Times New Roman" w:hAnsi="Arial" w:cs="Arial"/>
          <w:sz w:val="22"/>
          <w:szCs w:val="22"/>
        </w:rPr>
      </w:pPr>
    </w:p>
    <w:tbl>
      <w:tblPr>
        <w:tblStyle w:val="TableGrid"/>
        <w:tblW w:w="0" w:type="auto"/>
        <w:tblLook w:val="04A0" w:firstRow="1" w:lastRow="0" w:firstColumn="1" w:lastColumn="0" w:noHBand="0" w:noVBand="1"/>
      </w:tblPr>
      <w:tblGrid>
        <w:gridCol w:w="4258"/>
        <w:gridCol w:w="4258"/>
      </w:tblGrid>
      <w:tr w:rsidR="007247D9" w:rsidRPr="00C03C60" w14:paraId="780BB5DD" w14:textId="77777777" w:rsidTr="007247D9">
        <w:tc>
          <w:tcPr>
            <w:tcW w:w="4258" w:type="dxa"/>
          </w:tcPr>
          <w:p w14:paraId="7CA8B11C" w14:textId="77777777" w:rsidR="007247D9" w:rsidRPr="00C03C60" w:rsidRDefault="007247D9" w:rsidP="007247D9">
            <w:pPr>
              <w:rPr>
                <w:rFonts w:ascii="Arial" w:eastAsia="Times New Roman" w:hAnsi="Arial" w:cs="Arial"/>
                <w:sz w:val="22"/>
                <w:szCs w:val="22"/>
              </w:rPr>
            </w:pPr>
            <w:r w:rsidRPr="00C03C60">
              <w:rPr>
                <w:rFonts w:ascii="Arial" w:hAnsi="Arial" w:cs="Arial"/>
                <w:color w:val="333333"/>
                <w:sz w:val="22"/>
                <w:szCs w:val="22"/>
              </w:rPr>
              <w:t>Answered</w:t>
            </w:r>
            <w:proofErr w:type="gramStart"/>
            <w:r w:rsidRPr="00C03C60">
              <w:rPr>
                <w:rFonts w:ascii="Arial" w:hAnsi="Arial" w:cs="Arial"/>
                <w:color w:val="333333"/>
                <w:sz w:val="22"/>
                <w:szCs w:val="22"/>
              </w:rPr>
              <w:t>:21</w:t>
            </w:r>
            <w:proofErr w:type="gramEnd"/>
          </w:p>
        </w:tc>
        <w:tc>
          <w:tcPr>
            <w:tcW w:w="4258" w:type="dxa"/>
          </w:tcPr>
          <w:p w14:paraId="6E9F8059" w14:textId="77777777" w:rsidR="007247D9" w:rsidRPr="00C03C60" w:rsidRDefault="007247D9" w:rsidP="007247D9">
            <w:pPr>
              <w:rPr>
                <w:rFonts w:ascii="Arial" w:eastAsia="Times New Roman" w:hAnsi="Arial" w:cs="Arial"/>
                <w:sz w:val="22"/>
                <w:szCs w:val="22"/>
              </w:rPr>
            </w:pPr>
            <w:r w:rsidRPr="00C03C60">
              <w:rPr>
                <w:rFonts w:ascii="Arial" w:hAnsi="Arial" w:cs="Arial"/>
                <w:color w:val="333333"/>
                <w:sz w:val="22"/>
                <w:szCs w:val="22"/>
              </w:rPr>
              <w:t>Percentage</w:t>
            </w:r>
          </w:p>
        </w:tc>
      </w:tr>
      <w:tr w:rsidR="007247D9" w:rsidRPr="00C03C60" w14:paraId="7D3F25B4" w14:textId="77777777" w:rsidTr="007247D9">
        <w:tc>
          <w:tcPr>
            <w:tcW w:w="4258" w:type="dxa"/>
          </w:tcPr>
          <w:p w14:paraId="744CCFE6"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Strongly agree-3</w:t>
            </w:r>
          </w:p>
        </w:tc>
        <w:tc>
          <w:tcPr>
            <w:tcW w:w="4258" w:type="dxa"/>
          </w:tcPr>
          <w:p w14:paraId="41D0AB0F"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14.29%</w:t>
            </w:r>
          </w:p>
        </w:tc>
      </w:tr>
      <w:tr w:rsidR="007247D9" w:rsidRPr="00C03C60" w14:paraId="57793293" w14:textId="77777777" w:rsidTr="007247D9">
        <w:tc>
          <w:tcPr>
            <w:tcW w:w="4258" w:type="dxa"/>
          </w:tcPr>
          <w:p w14:paraId="7A9660A0"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Agree-12</w:t>
            </w:r>
          </w:p>
        </w:tc>
        <w:tc>
          <w:tcPr>
            <w:tcW w:w="4258" w:type="dxa"/>
          </w:tcPr>
          <w:p w14:paraId="7605CC3D"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57.14%</w:t>
            </w:r>
          </w:p>
        </w:tc>
      </w:tr>
      <w:tr w:rsidR="007247D9" w:rsidRPr="00C03C60" w14:paraId="3DE7EA00" w14:textId="77777777" w:rsidTr="007247D9">
        <w:tc>
          <w:tcPr>
            <w:tcW w:w="4258" w:type="dxa"/>
          </w:tcPr>
          <w:p w14:paraId="5F961954"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Neither agree nor disagree-6</w:t>
            </w:r>
          </w:p>
        </w:tc>
        <w:tc>
          <w:tcPr>
            <w:tcW w:w="4258" w:type="dxa"/>
          </w:tcPr>
          <w:p w14:paraId="1C5682E2"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28.57%</w:t>
            </w:r>
          </w:p>
        </w:tc>
      </w:tr>
      <w:tr w:rsidR="007247D9" w:rsidRPr="00C03C60" w14:paraId="18C307D1" w14:textId="77777777" w:rsidTr="007247D9">
        <w:tc>
          <w:tcPr>
            <w:tcW w:w="4258" w:type="dxa"/>
          </w:tcPr>
          <w:p w14:paraId="0508C9EF"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Disagree-0</w:t>
            </w:r>
          </w:p>
        </w:tc>
        <w:tc>
          <w:tcPr>
            <w:tcW w:w="4258" w:type="dxa"/>
          </w:tcPr>
          <w:p w14:paraId="3D3797B0"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0%</w:t>
            </w:r>
          </w:p>
        </w:tc>
      </w:tr>
      <w:tr w:rsidR="007247D9" w:rsidRPr="00C03C60" w14:paraId="73AAE868" w14:textId="77777777" w:rsidTr="007247D9">
        <w:tc>
          <w:tcPr>
            <w:tcW w:w="4258" w:type="dxa"/>
          </w:tcPr>
          <w:p w14:paraId="0D0F9E57"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Strongly disagree-0</w:t>
            </w:r>
          </w:p>
        </w:tc>
        <w:tc>
          <w:tcPr>
            <w:tcW w:w="4258" w:type="dxa"/>
          </w:tcPr>
          <w:p w14:paraId="2B3A3909"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0%</w:t>
            </w:r>
          </w:p>
        </w:tc>
      </w:tr>
    </w:tbl>
    <w:p w14:paraId="7EA2CB53" w14:textId="77777777" w:rsidR="007247D9" w:rsidRPr="00C03C60" w:rsidRDefault="007247D9" w:rsidP="007247D9">
      <w:pPr>
        <w:rPr>
          <w:rFonts w:ascii="Arial" w:eastAsia="Times New Roman" w:hAnsi="Arial" w:cs="Arial"/>
          <w:sz w:val="22"/>
          <w:szCs w:val="22"/>
        </w:rPr>
      </w:pPr>
    </w:p>
    <w:p w14:paraId="465F1E92" w14:textId="77777777" w:rsidR="007247D9" w:rsidRPr="00C03C60" w:rsidRDefault="007247D9" w:rsidP="007247D9">
      <w:pPr>
        <w:rPr>
          <w:rFonts w:ascii="Arial" w:eastAsia="Times New Roman" w:hAnsi="Arial" w:cs="Arial"/>
          <w:sz w:val="22"/>
          <w:szCs w:val="22"/>
        </w:rPr>
      </w:pPr>
      <w:r w:rsidRPr="00C03C60">
        <w:rPr>
          <w:rFonts w:ascii="Arial" w:eastAsia="Times New Roman" w:hAnsi="Arial" w:cs="Arial"/>
          <w:sz w:val="22"/>
          <w:szCs w:val="22"/>
        </w:rPr>
        <w:t xml:space="preserve"> .</w:t>
      </w:r>
    </w:p>
    <w:p w14:paraId="4A24A4C6" w14:textId="77777777" w:rsidR="00AD3BB4" w:rsidRPr="00447E0C" w:rsidRDefault="00AD3BB4" w:rsidP="00985C9D">
      <w:pPr>
        <w:pStyle w:val="NormalWeb"/>
        <w:rPr>
          <w:rFonts w:ascii="Arial" w:hAnsi="Arial" w:cs="Arial"/>
          <w:sz w:val="22"/>
          <w:szCs w:val="22"/>
          <w:lang w:val="en-US"/>
        </w:rPr>
      </w:pPr>
      <w:r w:rsidRPr="00447E0C">
        <w:rPr>
          <w:rFonts w:ascii="Arial" w:hAnsi="Arial" w:cs="Arial"/>
          <w:noProof/>
          <w:sz w:val="22"/>
          <w:szCs w:val="22"/>
          <w:lang w:val="en-US"/>
        </w:rPr>
        <w:drawing>
          <wp:inline distT="0" distB="0" distL="0" distR="0" wp14:anchorId="5CCF6516" wp14:editId="1B65E7C4">
            <wp:extent cx="5257800" cy="2286000"/>
            <wp:effectExtent l="0" t="0" r="25400" b="2540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AD222AF" w14:textId="77777777" w:rsidR="007840B6" w:rsidRPr="00447E0C" w:rsidRDefault="007840B6" w:rsidP="007B4476">
      <w:pPr>
        <w:rPr>
          <w:rFonts w:ascii="Arial" w:eastAsia="Times New Roman" w:hAnsi="Arial" w:cs="Arial"/>
          <w:sz w:val="22"/>
          <w:szCs w:val="22"/>
        </w:rPr>
      </w:pPr>
      <w:r w:rsidRPr="00447E0C">
        <w:rPr>
          <w:rFonts w:ascii="Arial" w:hAnsi="Arial" w:cs="Arial"/>
          <w:sz w:val="22"/>
          <w:szCs w:val="22"/>
          <w:lang w:val="en-US"/>
        </w:rPr>
        <w:t>In addition to feeling more confident contributing in class (71.43%)</w:t>
      </w:r>
      <w:proofErr w:type="gramStart"/>
      <w:r w:rsidRPr="00447E0C">
        <w:rPr>
          <w:rFonts w:ascii="Arial" w:hAnsi="Arial" w:cs="Arial"/>
          <w:sz w:val="22"/>
          <w:szCs w:val="22"/>
          <w:lang w:val="en-US"/>
        </w:rPr>
        <w:t>,  students</w:t>
      </w:r>
      <w:proofErr w:type="gramEnd"/>
      <w:r w:rsidRPr="00447E0C">
        <w:rPr>
          <w:rFonts w:ascii="Arial" w:hAnsi="Arial" w:cs="Arial"/>
          <w:sz w:val="22"/>
          <w:szCs w:val="22"/>
          <w:lang w:val="en-US"/>
        </w:rPr>
        <w:t xml:space="preserve"> felt they had </w:t>
      </w:r>
      <w:r w:rsidR="007B4476" w:rsidRPr="00447E0C">
        <w:rPr>
          <w:rFonts w:ascii="Arial" w:hAnsi="Arial" w:cs="Arial"/>
          <w:sz w:val="22"/>
          <w:szCs w:val="22"/>
          <w:lang w:val="en-US"/>
        </w:rPr>
        <w:t xml:space="preserve"> better </w:t>
      </w:r>
      <w:r w:rsidRPr="00447E0C">
        <w:rPr>
          <w:rFonts w:ascii="Arial" w:hAnsi="Arial" w:cs="Arial"/>
          <w:sz w:val="22"/>
          <w:szCs w:val="22"/>
          <w:lang w:val="en-US"/>
        </w:rPr>
        <w:t>communication with their lecturers during online learning.</w:t>
      </w:r>
      <w:r w:rsidR="007B4476" w:rsidRPr="00447E0C">
        <w:rPr>
          <w:rFonts w:ascii="Arial" w:hAnsi="Arial" w:cs="Arial"/>
          <w:sz w:val="22"/>
          <w:szCs w:val="22"/>
          <w:lang w:val="en-US"/>
        </w:rPr>
        <w:t xml:space="preserve"> </w:t>
      </w:r>
      <w:proofErr w:type="gramStart"/>
      <w:r w:rsidR="007B4476" w:rsidRPr="00447E0C">
        <w:rPr>
          <w:rFonts w:ascii="Arial" w:eastAsia="Times New Roman" w:hAnsi="Arial" w:cs="Arial"/>
          <w:sz w:val="22"/>
          <w:szCs w:val="22"/>
        </w:rPr>
        <w:t>A</w:t>
      </w:r>
      <w:proofErr w:type="gramEnd"/>
      <w:r w:rsidR="007B4476" w:rsidRPr="00447E0C">
        <w:rPr>
          <w:rFonts w:ascii="Arial" w:eastAsia="Times New Roman" w:hAnsi="Arial" w:cs="Arial"/>
          <w:sz w:val="22"/>
          <w:szCs w:val="22"/>
        </w:rPr>
        <w:t xml:space="preserve"> improved student-lecturer interaction has a significant impact on student performance.</w:t>
      </w:r>
    </w:p>
    <w:p w14:paraId="6A897CD9" w14:textId="77777777" w:rsidR="007B4476" w:rsidRPr="00447E0C" w:rsidRDefault="007B4476" w:rsidP="007B4476">
      <w:pPr>
        <w:rPr>
          <w:rFonts w:ascii="Arial" w:eastAsia="Times New Roman" w:hAnsi="Arial" w:cs="Arial"/>
          <w:sz w:val="22"/>
          <w:szCs w:val="22"/>
        </w:rPr>
      </w:pPr>
    </w:p>
    <w:p w14:paraId="3787729D" w14:textId="77777777" w:rsidR="002D16C9" w:rsidRPr="00447E0C" w:rsidRDefault="004F009F" w:rsidP="002D16C9">
      <w:pPr>
        <w:rPr>
          <w:rFonts w:ascii="Arial" w:eastAsia="Times New Roman" w:hAnsi="Arial" w:cs="Arial"/>
          <w:color w:val="4F81BD" w:themeColor="accent1"/>
          <w:sz w:val="22"/>
          <w:szCs w:val="22"/>
        </w:rPr>
      </w:pPr>
      <w:r w:rsidRPr="00447E0C">
        <w:rPr>
          <w:rFonts w:ascii="Arial" w:eastAsia="Times New Roman" w:hAnsi="Arial" w:cs="Arial"/>
          <w:color w:val="4F81BD" w:themeColor="accent1"/>
          <w:sz w:val="22"/>
          <w:szCs w:val="22"/>
        </w:rPr>
        <w:t xml:space="preserve">Question number 9: </w:t>
      </w:r>
      <w:r w:rsidR="002D16C9" w:rsidRPr="00447E0C">
        <w:rPr>
          <w:rFonts w:ascii="Arial" w:eastAsia="Times New Roman" w:hAnsi="Arial" w:cs="Arial"/>
          <w:color w:val="4F81BD" w:themeColor="accent1"/>
          <w:sz w:val="22"/>
          <w:szCs w:val="22"/>
        </w:rPr>
        <w:t>The use of Moodle improved my interaction with my classmates.</w:t>
      </w:r>
    </w:p>
    <w:p w14:paraId="6244CC72" w14:textId="77777777" w:rsidR="0043528D" w:rsidRDefault="0043528D" w:rsidP="002D16C9">
      <w:pPr>
        <w:rPr>
          <w:rFonts w:ascii="Times" w:eastAsia="Times New Roman" w:hAnsi="Times" w:cs="Times New Roman"/>
          <w:sz w:val="20"/>
          <w:szCs w:val="20"/>
        </w:rPr>
      </w:pPr>
    </w:p>
    <w:p w14:paraId="04642256" w14:textId="77777777" w:rsidR="0043528D" w:rsidRDefault="0043528D" w:rsidP="002D16C9">
      <w:pPr>
        <w:rPr>
          <w:rFonts w:ascii="Times" w:eastAsia="Times New Roman" w:hAnsi="Times" w:cs="Times New Roman"/>
          <w:sz w:val="20"/>
          <w:szCs w:val="20"/>
        </w:rPr>
      </w:pPr>
      <w:r>
        <w:rPr>
          <w:rFonts w:ascii="Times" w:eastAsia="Times New Roman" w:hAnsi="Times" w:cs="Times New Roman"/>
          <w:sz w:val="20"/>
          <w:szCs w:val="20"/>
        </w:rPr>
        <w:t>Table number 9</w:t>
      </w:r>
    </w:p>
    <w:p w14:paraId="1085E675" w14:textId="77777777" w:rsidR="002D16C9" w:rsidRDefault="002D16C9" w:rsidP="002D16C9">
      <w:pPr>
        <w:rPr>
          <w:rFonts w:ascii="Times" w:eastAsia="Times New Roman" w:hAnsi="Times" w:cs="Times New Roman"/>
          <w:sz w:val="20"/>
          <w:szCs w:val="20"/>
        </w:rPr>
      </w:pPr>
    </w:p>
    <w:tbl>
      <w:tblPr>
        <w:tblStyle w:val="TableGrid"/>
        <w:tblW w:w="0" w:type="auto"/>
        <w:tblLook w:val="04A0" w:firstRow="1" w:lastRow="0" w:firstColumn="1" w:lastColumn="0" w:noHBand="0" w:noVBand="1"/>
      </w:tblPr>
      <w:tblGrid>
        <w:gridCol w:w="4258"/>
        <w:gridCol w:w="4258"/>
      </w:tblGrid>
      <w:tr w:rsidR="002D16C9" w14:paraId="10ABC36B" w14:textId="77777777" w:rsidTr="002D16C9">
        <w:tc>
          <w:tcPr>
            <w:tcW w:w="4258" w:type="dxa"/>
          </w:tcPr>
          <w:p w14:paraId="7BE6C63B" w14:textId="77777777" w:rsidR="002D16C9" w:rsidRDefault="002D16C9" w:rsidP="002D16C9">
            <w:pPr>
              <w:rPr>
                <w:rFonts w:ascii="Times" w:eastAsia="Times New Roman" w:hAnsi="Times" w:cs="Times New Roman"/>
                <w:sz w:val="20"/>
                <w:szCs w:val="20"/>
              </w:rPr>
            </w:pPr>
            <w:r w:rsidRPr="00383BB0">
              <w:rPr>
                <w:rFonts w:ascii="Georgia" w:hAnsi="Georgia"/>
                <w:color w:val="333333"/>
                <w:sz w:val="22"/>
                <w:szCs w:val="22"/>
              </w:rPr>
              <w:t>Answered:</w:t>
            </w:r>
            <w:r w:rsidR="00516A35">
              <w:rPr>
                <w:rFonts w:ascii="Georgia" w:hAnsi="Georgia"/>
                <w:color w:val="333333"/>
                <w:sz w:val="22"/>
                <w:szCs w:val="22"/>
              </w:rPr>
              <w:t xml:space="preserve"> </w:t>
            </w:r>
            <w:r w:rsidRPr="00383BB0">
              <w:rPr>
                <w:rFonts w:ascii="Georgia" w:hAnsi="Georgia"/>
                <w:color w:val="333333"/>
                <w:sz w:val="22"/>
                <w:szCs w:val="22"/>
              </w:rPr>
              <w:t>21</w:t>
            </w:r>
          </w:p>
        </w:tc>
        <w:tc>
          <w:tcPr>
            <w:tcW w:w="4258" w:type="dxa"/>
          </w:tcPr>
          <w:p w14:paraId="5F4FBA52" w14:textId="77777777" w:rsidR="002D16C9" w:rsidRDefault="002D16C9" w:rsidP="002D16C9">
            <w:pPr>
              <w:rPr>
                <w:rFonts w:ascii="Times" w:eastAsia="Times New Roman" w:hAnsi="Times" w:cs="Times New Roman"/>
                <w:sz w:val="20"/>
                <w:szCs w:val="20"/>
              </w:rPr>
            </w:pPr>
            <w:r w:rsidRPr="00383BB0">
              <w:rPr>
                <w:rFonts w:ascii="Georgia" w:hAnsi="Georgia"/>
                <w:color w:val="333333"/>
                <w:sz w:val="22"/>
                <w:szCs w:val="22"/>
              </w:rPr>
              <w:t>Percentage</w:t>
            </w:r>
          </w:p>
        </w:tc>
      </w:tr>
      <w:tr w:rsidR="002D16C9" w14:paraId="6DFA350D" w14:textId="77777777" w:rsidTr="002D16C9">
        <w:tc>
          <w:tcPr>
            <w:tcW w:w="4258" w:type="dxa"/>
          </w:tcPr>
          <w:p w14:paraId="28749B5E" w14:textId="77777777" w:rsidR="002D16C9" w:rsidRPr="002D16C9" w:rsidRDefault="002D16C9" w:rsidP="002D16C9">
            <w:pPr>
              <w:rPr>
                <w:rFonts w:ascii="Arial" w:eastAsia="Times New Roman" w:hAnsi="Arial" w:cs="Arial"/>
                <w:sz w:val="22"/>
                <w:szCs w:val="22"/>
              </w:rPr>
            </w:pPr>
            <w:r w:rsidRPr="002D16C9">
              <w:rPr>
                <w:rFonts w:ascii="Arial" w:eastAsia="Times New Roman" w:hAnsi="Arial" w:cs="Arial"/>
                <w:sz w:val="22"/>
                <w:szCs w:val="22"/>
              </w:rPr>
              <w:t>Strongly agree</w:t>
            </w:r>
          </w:p>
        </w:tc>
        <w:tc>
          <w:tcPr>
            <w:tcW w:w="4258" w:type="dxa"/>
          </w:tcPr>
          <w:p w14:paraId="1C79212B" w14:textId="77777777" w:rsidR="002D16C9" w:rsidRDefault="002D16C9" w:rsidP="002D16C9">
            <w:pPr>
              <w:rPr>
                <w:rFonts w:ascii="Times" w:eastAsia="Times New Roman" w:hAnsi="Times" w:cs="Times New Roman"/>
                <w:sz w:val="20"/>
                <w:szCs w:val="20"/>
              </w:rPr>
            </w:pPr>
            <w:r>
              <w:rPr>
                <w:rFonts w:ascii="Times" w:eastAsia="Times New Roman" w:hAnsi="Times" w:cs="Times New Roman"/>
                <w:sz w:val="20"/>
                <w:szCs w:val="20"/>
              </w:rPr>
              <w:t>0%</w:t>
            </w:r>
          </w:p>
        </w:tc>
      </w:tr>
      <w:tr w:rsidR="002D16C9" w14:paraId="6FBC9142" w14:textId="77777777" w:rsidTr="002D16C9">
        <w:tc>
          <w:tcPr>
            <w:tcW w:w="4258" w:type="dxa"/>
          </w:tcPr>
          <w:p w14:paraId="32D22A09" w14:textId="77777777" w:rsidR="002D16C9" w:rsidRPr="002D16C9" w:rsidRDefault="002D16C9" w:rsidP="002D16C9">
            <w:pPr>
              <w:rPr>
                <w:rFonts w:ascii="Arial" w:eastAsia="Times New Roman" w:hAnsi="Arial" w:cs="Arial"/>
                <w:sz w:val="22"/>
                <w:szCs w:val="22"/>
              </w:rPr>
            </w:pPr>
            <w:r w:rsidRPr="002D16C9">
              <w:rPr>
                <w:rFonts w:ascii="Arial" w:eastAsia="Times New Roman" w:hAnsi="Arial" w:cs="Arial"/>
                <w:sz w:val="22"/>
                <w:szCs w:val="22"/>
              </w:rPr>
              <w:t>Agree</w:t>
            </w:r>
          </w:p>
        </w:tc>
        <w:tc>
          <w:tcPr>
            <w:tcW w:w="4258" w:type="dxa"/>
          </w:tcPr>
          <w:p w14:paraId="43A36DEA" w14:textId="77777777" w:rsidR="002D16C9" w:rsidRDefault="002D16C9" w:rsidP="002D16C9">
            <w:pPr>
              <w:rPr>
                <w:rFonts w:ascii="Times" w:eastAsia="Times New Roman" w:hAnsi="Times" w:cs="Times New Roman"/>
                <w:sz w:val="20"/>
                <w:szCs w:val="20"/>
              </w:rPr>
            </w:pPr>
            <w:r>
              <w:rPr>
                <w:rFonts w:ascii="Times" w:eastAsia="Times New Roman" w:hAnsi="Times" w:cs="Times New Roman"/>
                <w:sz w:val="20"/>
                <w:szCs w:val="20"/>
              </w:rPr>
              <w:t>71.43%</w:t>
            </w:r>
          </w:p>
        </w:tc>
      </w:tr>
      <w:tr w:rsidR="002D16C9" w14:paraId="72174B00" w14:textId="77777777" w:rsidTr="002D16C9">
        <w:tc>
          <w:tcPr>
            <w:tcW w:w="4258" w:type="dxa"/>
          </w:tcPr>
          <w:p w14:paraId="301D765B" w14:textId="77777777" w:rsidR="002D16C9" w:rsidRPr="002D16C9" w:rsidRDefault="002D16C9" w:rsidP="002D16C9">
            <w:pPr>
              <w:rPr>
                <w:rFonts w:ascii="Arial" w:eastAsia="Times New Roman" w:hAnsi="Arial" w:cs="Arial"/>
                <w:sz w:val="22"/>
                <w:szCs w:val="22"/>
              </w:rPr>
            </w:pPr>
            <w:r w:rsidRPr="002D16C9">
              <w:rPr>
                <w:rFonts w:ascii="Arial" w:eastAsia="Times New Roman" w:hAnsi="Arial" w:cs="Arial"/>
                <w:sz w:val="22"/>
                <w:szCs w:val="22"/>
              </w:rPr>
              <w:t>Neither agree nor disagree</w:t>
            </w:r>
          </w:p>
        </w:tc>
        <w:tc>
          <w:tcPr>
            <w:tcW w:w="4258" w:type="dxa"/>
          </w:tcPr>
          <w:p w14:paraId="755251C1" w14:textId="77777777" w:rsidR="002D16C9" w:rsidRDefault="002D16C9" w:rsidP="002D16C9">
            <w:pPr>
              <w:rPr>
                <w:rFonts w:ascii="Times" w:eastAsia="Times New Roman" w:hAnsi="Times" w:cs="Times New Roman"/>
                <w:sz w:val="20"/>
                <w:szCs w:val="20"/>
              </w:rPr>
            </w:pPr>
            <w:r>
              <w:rPr>
                <w:rFonts w:ascii="Times" w:eastAsia="Times New Roman" w:hAnsi="Times" w:cs="Times New Roman"/>
                <w:sz w:val="20"/>
                <w:szCs w:val="20"/>
              </w:rPr>
              <w:t>28.57%</w:t>
            </w:r>
          </w:p>
        </w:tc>
      </w:tr>
      <w:tr w:rsidR="002D16C9" w14:paraId="423F4B54" w14:textId="77777777" w:rsidTr="002D16C9">
        <w:tc>
          <w:tcPr>
            <w:tcW w:w="4258" w:type="dxa"/>
          </w:tcPr>
          <w:p w14:paraId="02A542CE" w14:textId="77777777" w:rsidR="002D16C9" w:rsidRPr="002D16C9" w:rsidRDefault="002D16C9" w:rsidP="002D16C9">
            <w:pPr>
              <w:rPr>
                <w:rFonts w:ascii="Arial" w:eastAsia="Times New Roman" w:hAnsi="Arial" w:cs="Arial"/>
                <w:sz w:val="22"/>
                <w:szCs w:val="22"/>
              </w:rPr>
            </w:pPr>
            <w:r w:rsidRPr="002D16C9">
              <w:rPr>
                <w:rFonts w:ascii="Arial" w:eastAsia="Times New Roman" w:hAnsi="Arial" w:cs="Arial"/>
                <w:sz w:val="22"/>
                <w:szCs w:val="22"/>
              </w:rPr>
              <w:t>Disagree</w:t>
            </w:r>
          </w:p>
        </w:tc>
        <w:tc>
          <w:tcPr>
            <w:tcW w:w="4258" w:type="dxa"/>
          </w:tcPr>
          <w:p w14:paraId="1900796F" w14:textId="77777777" w:rsidR="002D16C9" w:rsidRDefault="002D16C9" w:rsidP="002D16C9">
            <w:pPr>
              <w:rPr>
                <w:rFonts w:ascii="Times" w:eastAsia="Times New Roman" w:hAnsi="Times" w:cs="Times New Roman"/>
                <w:sz w:val="20"/>
                <w:szCs w:val="20"/>
              </w:rPr>
            </w:pPr>
            <w:r>
              <w:rPr>
                <w:rFonts w:ascii="Times" w:eastAsia="Times New Roman" w:hAnsi="Times" w:cs="Times New Roman"/>
                <w:sz w:val="20"/>
                <w:szCs w:val="20"/>
              </w:rPr>
              <w:t>0%</w:t>
            </w:r>
          </w:p>
        </w:tc>
      </w:tr>
      <w:tr w:rsidR="002D16C9" w14:paraId="2C580775" w14:textId="77777777" w:rsidTr="002D16C9">
        <w:tc>
          <w:tcPr>
            <w:tcW w:w="4258" w:type="dxa"/>
          </w:tcPr>
          <w:p w14:paraId="1139A23F" w14:textId="77777777" w:rsidR="002D16C9" w:rsidRPr="002D16C9" w:rsidRDefault="002D16C9" w:rsidP="002D16C9">
            <w:pPr>
              <w:rPr>
                <w:rFonts w:ascii="Arial" w:eastAsia="Times New Roman" w:hAnsi="Arial" w:cs="Arial"/>
                <w:sz w:val="22"/>
                <w:szCs w:val="22"/>
              </w:rPr>
            </w:pPr>
            <w:r w:rsidRPr="002D16C9">
              <w:rPr>
                <w:rFonts w:ascii="Arial" w:eastAsia="Times New Roman" w:hAnsi="Arial" w:cs="Arial"/>
                <w:sz w:val="22"/>
                <w:szCs w:val="22"/>
              </w:rPr>
              <w:t>Strongly disagree</w:t>
            </w:r>
          </w:p>
        </w:tc>
        <w:tc>
          <w:tcPr>
            <w:tcW w:w="4258" w:type="dxa"/>
          </w:tcPr>
          <w:p w14:paraId="6B11FE5C" w14:textId="77777777" w:rsidR="002D16C9" w:rsidRDefault="002D16C9" w:rsidP="002D16C9">
            <w:pPr>
              <w:rPr>
                <w:rFonts w:ascii="Times" w:eastAsia="Times New Roman" w:hAnsi="Times" w:cs="Times New Roman"/>
                <w:sz w:val="20"/>
                <w:szCs w:val="20"/>
              </w:rPr>
            </w:pPr>
            <w:r>
              <w:rPr>
                <w:rFonts w:ascii="Times" w:eastAsia="Times New Roman" w:hAnsi="Times" w:cs="Times New Roman"/>
                <w:sz w:val="20"/>
                <w:szCs w:val="20"/>
              </w:rPr>
              <w:t>0%</w:t>
            </w:r>
          </w:p>
        </w:tc>
      </w:tr>
    </w:tbl>
    <w:p w14:paraId="4822ED0B" w14:textId="77777777" w:rsidR="002D16C9" w:rsidRDefault="00B2002A" w:rsidP="00985C9D">
      <w:pPr>
        <w:pStyle w:val="NormalWeb"/>
        <w:rPr>
          <w:rFonts w:ascii="Verdana,Bold" w:hAnsi="Verdana,Bold" w:hint="eastAsia"/>
          <w:sz w:val="22"/>
          <w:szCs w:val="22"/>
          <w:lang w:val="en-US"/>
        </w:rPr>
      </w:pPr>
      <w:r>
        <w:rPr>
          <w:rFonts w:ascii="Verdana,Bold" w:hAnsi="Verdana,Bold"/>
          <w:noProof/>
          <w:sz w:val="22"/>
          <w:szCs w:val="22"/>
          <w:lang w:val="en-US"/>
        </w:rPr>
        <w:drawing>
          <wp:inline distT="0" distB="0" distL="0" distR="0" wp14:anchorId="2F791DD3" wp14:editId="5479F667">
            <wp:extent cx="5257800" cy="2400300"/>
            <wp:effectExtent l="0" t="0" r="25400" b="1270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EC9B28" w14:textId="77777777" w:rsidR="00504DD6" w:rsidRPr="00447E0C" w:rsidRDefault="00776CE4" w:rsidP="00985C9D">
      <w:pPr>
        <w:pStyle w:val="NormalWeb"/>
        <w:rPr>
          <w:rFonts w:ascii="Arial" w:hAnsi="Arial" w:cs="Arial"/>
          <w:sz w:val="22"/>
          <w:szCs w:val="22"/>
          <w:lang w:val="en-US"/>
        </w:rPr>
      </w:pPr>
      <w:r w:rsidRPr="00447E0C">
        <w:rPr>
          <w:rFonts w:ascii="Arial" w:hAnsi="Arial" w:cs="Arial"/>
          <w:sz w:val="22"/>
          <w:szCs w:val="22"/>
          <w:lang w:val="en-US"/>
        </w:rPr>
        <w:t>According to survey results, 71.43 % of students said Moodle improved their interaction with their classmates</w:t>
      </w:r>
      <w:r w:rsidR="00504DD6" w:rsidRPr="00447E0C">
        <w:rPr>
          <w:rFonts w:ascii="Arial" w:hAnsi="Arial" w:cs="Arial"/>
          <w:sz w:val="22"/>
          <w:szCs w:val="22"/>
          <w:lang w:val="en-US"/>
        </w:rPr>
        <w:t>. Moodle encourages student-led activities and collaboration, particularly when used in combination with groups.</w:t>
      </w:r>
    </w:p>
    <w:p w14:paraId="56093767" w14:textId="77777777" w:rsidR="002861CD" w:rsidRPr="00504DD6" w:rsidRDefault="002861CD" w:rsidP="00985C9D">
      <w:pPr>
        <w:pStyle w:val="NormalWeb"/>
        <w:rPr>
          <w:rFonts w:ascii="Verdana,Bold" w:hAnsi="Verdana,Bold" w:hint="eastAsia"/>
          <w:sz w:val="22"/>
          <w:szCs w:val="22"/>
          <w:lang w:val="en-US"/>
        </w:rPr>
      </w:pPr>
    </w:p>
    <w:p w14:paraId="3A9F5D95" w14:textId="77777777" w:rsidR="00FF31BB" w:rsidRPr="00447E0C" w:rsidRDefault="00FF31BB" w:rsidP="00FF31BB">
      <w:pPr>
        <w:rPr>
          <w:rFonts w:ascii="Times" w:eastAsia="Times New Roman" w:hAnsi="Times" w:cs="Times New Roman"/>
          <w:color w:val="4F81BD" w:themeColor="accent1"/>
          <w:sz w:val="22"/>
          <w:szCs w:val="22"/>
        </w:rPr>
      </w:pPr>
      <w:r w:rsidRPr="00447E0C">
        <w:rPr>
          <w:rFonts w:eastAsia="Times New Roman"/>
          <w:color w:val="4F81BD" w:themeColor="accent1"/>
          <w:sz w:val="22"/>
          <w:szCs w:val="22"/>
        </w:rPr>
        <w:t>Question number 10-</w:t>
      </w:r>
      <w:r w:rsidR="00291174" w:rsidRPr="00447E0C">
        <w:rPr>
          <w:rFonts w:ascii="Times" w:eastAsia="Times New Roman" w:hAnsi="Times" w:cs="Times New Roman"/>
          <w:color w:val="4F81BD" w:themeColor="accent1"/>
          <w:sz w:val="22"/>
          <w:szCs w:val="22"/>
        </w:rPr>
        <w:t xml:space="preserve"> </w:t>
      </w:r>
      <w:proofErr w:type="gramStart"/>
      <w:r w:rsidR="00291174" w:rsidRPr="00447E0C">
        <w:rPr>
          <w:rFonts w:ascii="Times" w:eastAsia="Times New Roman" w:hAnsi="Times" w:cs="Times New Roman"/>
          <w:color w:val="4F81BD" w:themeColor="accent1"/>
          <w:sz w:val="22"/>
          <w:szCs w:val="22"/>
        </w:rPr>
        <w:t>The</w:t>
      </w:r>
      <w:proofErr w:type="gramEnd"/>
      <w:r w:rsidR="00291174" w:rsidRPr="00447E0C">
        <w:rPr>
          <w:rFonts w:ascii="Times" w:eastAsia="Times New Roman" w:hAnsi="Times" w:cs="Times New Roman"/>
          <w:color w:val="4F81BD" w:themeColor="accent1"/>
          <w:sz w:val="22"/>
          <w:szCs w:val="22"/>
        </w:rPr>
        <w:t xml:space="preserve"> use of Moodle helps with independent learning.</w:t>
      </w:r>
    </w:p>
    <w:p w14:paraId="0ED5FDF1" w14:textId="77777777" w:rsidR="0043528D" w:rsidRPr="00447E0C" w:rsidRDefault="0043528D" w:rsidP="00FF31BB">
      <w:pPr>
        <w:rPr>
          <w:rFonts w:ascii="Times" w:eastAsia="Times New Roman" w:hAnsi="Times" w:cs="Times New Roman"/>
          <w:sz w:val="22"/>
          <w:szCs w:val="22"/>
        </w:rPr>
      </w:pPr>
    </w:p>
    <w:p w14:paraId="427BADBD" w14:textId="77777777" w:rsidR="0043528D" w:rsidRPr="00F53D0D" w:rsidRDefault="0043528D" w:rsidP="00FF31BB">
      <w:pPr>
        <w:rPr>
          <w:rFonts w:ascii="Times" w:eastAsia="Times New Roman" w:hAnsi="Times" w:cs="Times New Roman"/>
          <w:sz w:val="22"/>
          <w:szCs w:val="22"/>
        </w:rPr>
      </w:pPr>
      <w:r>
        <w:rPr>
          <w:rFonts w:ascii="Times" w:eastAsia="Times New Roman" w:hAnsi="Times" w:cs="Times New Roman"/>
          <w:sz w:val="22"/>
          <w:szCs w:val="22"/>
        </w:rPr>
        <w:t>Table number 10</w:t>
      </w:r>
    </w:p>
    <w:p w14:paraId="1DC5056D" w14:textId="77777777" w:rsidR="00291174" w:rsidRPr="00F53D0D" w:rsidRDefault="00291174" w:rsidP="00FF31BB">
      <w:pPr>
        <w:rPr>
          <w:rFonts w:ascii="Times" w:eastAsia="Times New Roman" w:hAnsi="Times" w:cs="Times New Roman"/>
          <w:sz w:val="22"/>
          <w:szCs w:val="22"/>
        </w:rPr>
      </w:pPr>
    </w:p>
    <w:tbl>
      <w:tblPr>
        <w:tblStyle w:val="TableGrid"/>
        <w:tblW w:w="0" w:type="auto"/>
        <w:tblLook w:val="04A0" w:firstRow="1" w:lastRow="0" w:firstColumn="1" w:lastColumn="0" w:noHBand="0" w:noVBand="1"/>
      </w:tblPr>
      <w:tblGrid>
        <w:gridCol w:w="4258"/>
        <w:gridCol w:w="4258"/>
      </w:tblGrid>
      <w:tr w:rsidR="00291174" w14:paraId="5C8606E5" w14:textId="77777777" w:rsidTr="00291174">
        <w:tc>
          <w:tcPr>
            <w:tcW w:w="4258" w:type="dxa"/>
          </w:tcPr>
          <w:p w14:paraId="2A6DF14E" w14:textId="77777777" w:rsidR="00291174" w:rsidRDefault="00291174" w:rsidP="00985C9D">
            <w:pPr>
              <w:pStyle w:val="NormalWeb"/>
              <w:rPr>
                <w:rFonts w:ascii="Verdana,Bold" w:hAnsi="Verdana,Bold" w:hint="eastAsia"/>
                <w:sz w:val="22"/>
                <w:szCs w:val="22"/>
              </w:rPr>
            </w:pPr>
            <w:r w:rsidRPr="00383BB0">
              <w:rPr>
                <w:rFonts w:ascii="Georgia" w:hAnsi="Georgia"/>
                <w:color w:val="333333"/>
                <w:sz w:val="22"/>
                <w:szCs w:val="22"/>
              </w:rPr>
              <w:t>Answered</w:t>
            </w:r>
            <w:proofErr w:type="gramStart"/>
            <w:r w:rsidRPr="00383BB0">
              <w:rPr>
                <w:rFonts w:ascii="Georgia" w:hAnsi="Georgia"/>
                <w:color w:val="333333"/>
                <w:sz w:val="22"/>
                <w:szCs w:val="22"/>
              </w:rPr>
              <w:t>:21</w:t>
            </w:r>
            <w:proofErr w:type="gramEnd"/>
          </w:p>
        </w:tc>
        <w:tc>
          <w:tcPr>
            <w:tcW w:w="4258" w:type="dxa"/>
          </w:tcPr>
          <w:p w14:paraId="56CEF47B" w14:textId="77777777" w:rsidR="00291174" w:rsidRDefault="00291174" w:rsidP="00985C9D">
            <w:pPr>
              <w:pStyle w:val="NormalWeb"/>
              <w:rPr>
                <w:rFonts w:ascii="Verdana,Bold" w:hAnsi="Verdana,Bold" w:hint="eastAsia"/>
                <w:sz w:val="22"/>
                <w:szCs w:val="22"/>
              </w:rPr>
            </w:pPr>
            <w:r w:rsidRPr="00383BB0">
              <w:rPr>
                <w:rFonts w:ascii="Georgia" w:hAnsi="Georgia"/>
                <w:color w:val="333333"/>
                <w:sz w:val="22"/>
                <w:szCs w:val="22"/>
              </w:rPr>
              <w:t>Percentage</w:t>
            </w:r>
          </w:p>
        </w:tc>
      </w:tr>
      <w:tr w:rsidR="00291174" w14:paraId="08F3D198" w14:textId="77777777" w:rsidTr="00291174">
        <w:tc>
          <w:tcPr>
            <w:tcW w:w="4258" w:type="dxa"/>
          </w:tcPr>
          <w:p w14:paraId="1CC374D5" w14:textId="77777777" w:rsidR="00291174" w:rsidRDefault="00291174" w:rsidP="00985C9D">
            <w:pPr>
              <w:pStyle w:val="NormalWeb"/>
              <w:rPr>
                <w:rFonts w:ascii="Verdana,Bold" w:hAnsi="Verdana,Bold" w:hint="eastAsia"/>
                <w:sz w:val="22"/>
                <w:szCs w:val="22"/>
              </w:rPr>
            </w:pPr>
            <w:r w:rsidRPr="002D16C9">
              <w:rPr>
                <w:rFonts w:ascii="Arial" w:eastAsia="Times New Roman" w:hAnsi="Arial" w:cs="Arial"/>
                <w:sz w:val="22"/>
                <w:szCs w:val="22"/>
              </w:rPr>
              <w:t>Strongly agree</w:t>
            </w:r>
            <w:r>
              <w:rPr>
                <w:rFonts w:ascii="Arial" w:eastAsia="Times New Roman" w:hAnsi="Arial" w:cs="Arial"/>
                <w:sz w:val="22"/>
                <w:szCs w:val="22"/>
              </w:rPr>
              <w:t>-3</w:t>
            </w:r>
          </w:p>
        </w:tc>
        <w:tc>
          <w:tcPr>
            <w:tcW w:w="4258" w:type="dxa"/>
          </w:tcPr>
          <w:p w14:paraId="1165C99A" w14:textId="77777777" w:rsidR="00291174" w:rsidRDefault="00291174" w:rsidP="00985C9D">
            <w:pPr>
              <w:pStyle w:val="NormalWeb"/>
              <w:rPr>
                <w:rFonts w:ascii="Verdana,Bold" w:hAnsi="Verdana,Bold" w:hint="eastAsia"/>
                <w:sz w:val="22"/>
                <w:szCs w:val="22"/>
              </w:rPr>
            </w:pPr>
            <w:r>
              <w:rPr>
                <w:rFonts w:ascii="Verdana,Bold" w:hAnsi="Verdana,Bold"/>
                <w:sz w:val="22"/>
                <w:szCs w:val="22"/>
              </w:rPr>
              <w:t>14.29%</w:t>
            </w:r>
          </w:p>
        </w:tc>
      </w:tr>
      <w:tr w:rsidR="00291174" w14:paraId="6B3A37B3" w14:textId="77777777" w:rsidTr="00291174">
        <w:tc>
          <w:tcPr>
            <w:tcW w:w="4258" w:type="dxa"/>
          </w:tcPr>
          <w:p w14:paraId="0CBC73FC" w14:textId="77777777" w:rsidR="00291174" w:rsidRDefault="00291174" w:rsidP="00985C9D">
            <w:pPr>
              <w:pStyle w:val="NormalWeb"/>
              <w:rPr>
                <w:rFonts w:ascii="Verdana,Bold" w:hAnsi="Verdana,Bold" w:hint="eastAsia"/>
                <w:sz w:val="22"/>
                <w:szCs w:val="22"/>
              </w:rPr>
            </w:pPr>
            <w:r w:rsidRPr="002D16C9">
              <w:rPr>
                <w:rFonts w:ascii="Arial" w:eastAsia="Times New Roman" w:hAnsi="Arial" w:cs="Arial"/>
                <w:sz w:val="22"/>
                <w:szCs w:val="22"/>
              </w:rPr>
              <w:t>Agree</w:t>
            </w:r>
            <w:r>
              <w:rPr>
                <w:rFonts w:ascii="Arial" w:eastAsia="Times New Roman" w:hAnsi="Arial" w:cs="Arial"/>
                <w:sz w:val="22"/>
                <w:szCs w:val="22"/>
              </w:rPr>
              <w:t>-15</w:t>
            </w:r>
          </w:p>
        </w:tc>
        <w:tc>
          <w:tcPr>
            <w:tcW w:w="4258" w:type="dxa"/>
          </w:tcPr>
          <w:p w14:paraId="34BA5421" w14:textId="77777777" w:rsidR="00291174" w:rsidRDefault="00291174" w:rsidP="00985C9D">
            <w:pPr>
              <w:pStyle w:val="NormalWeb"/>
              <w:rPr>
                <w:rFonts w:ascii="Verdana,Bold" w:hAnsi="Verdana,Bold" w:hint="eastAsia"/>
                <w:sz w:val="22"/>
                <w:szCs w:val="22"/>
              </w:rPr>
            </w:pPr>
            <w:r>
              <w:rPr>
                <w:rFonts w:ascii="Verdana,Bold" w:hAnsi="Verdana,Bold"/>
                <w:sz w:val="22"/>
                <w:szCs w:val="22"/>
              </w:rPr>
              <w:t>71.43%</w:t>
            </w:r>
          </w:p>
        </w:tc>
      </w:tr>
      <w:tr w:rsidR="00291174" w14:paraId="126D8974" w14:textId="77777777" w:rsidTr="00291174">
        <w:tc>
          <w:tcPr>
            <w:tcW w:w="4258" w:type="dxa"/>
          </w:tcPr>
          <w:p w14:paraId="3377B355" w14:textId="77777777" w:rsidR="00291174" w:rsidRDefault="00291174" w:rsidP="00985C9D">
            <w:pPr>
              <w:pStyle w:val="NormalWeb"/>
              <w:rPr>
                <w:rFonts w:ascii="Verdana,Bold" w:hAnsi="Verdana,Bold" w:hint="eastAsia"/>
                <w:sz w:val="22"/>
                <w:szCs w:val="22"/>
              </w:rPr>
            </w:pPr>
            <w:r w:rsidRPr="002D16C9">
              <w:rPr>
                <w:rFonts w:ascii="Arial" w:eastAsia="Times New Roman" w:hAnsi="Arial" w:cs="Arial"/>
                <w:sz w:val="22"/>
                <w:szCs w:val="22"/>
              </w:rPr>
              <w:t>Neither agree nor disagree</w:t>
            </w:r>
            <w:r>
              <w:rPr>
                <w:rFonts w:ascii="Arial" w:eastAsia="Times New Roman" w:hAnsi="Arial" w:cs="Arial"/>
                <w:sz w:val="22"/>
                <w:szCs w:val="22"/>
              </w:rPr>
              <w:t>-3</w:t>
            </w:r>
          </w:p>
        </w:tc>
        <w:tc>
          <w:tcPr>
            <w:tcW w:w="4258" w:type="dxa"/>
          </w:tcPr>
          <w:p w14:paraId="12278D89" w14:textId="77777777" w:rsidR="00291174" w:rsidRDefault="00291174" w:rsidP="00985C9D">
            <w:pPr>
              <w:pStyle w:val="NormalWeb"/>
              <w:rPr>
                <w:rFonts w:ascii="Verdana,Bold" w:hAnsi="Verdana,Bold" w:hint="eastAsia"/>
                <w:sz w:val="22"/>
                <w:szCs w:val="22"/>
              </w:rPr>
            </w:pPr>
            <w:r>
              <w:rPr>
                <w:rFonts w:ascii="Verdana,Bold" w:hAnsi="Verdana,Bold"/>
                <w:sz w:val="22"/>
                <w:szCs w:val="22"/>
              </w:rPr>
              <w:t>14.29%</w:t>
            </w:r>
          </w:p>
        </w:tc>
      </w:tr>
      <w:tr w:rsidR="00291174" w14:paraId="1E6B6237" w14:textId="77777777" w:rsidTr="00291174">
        <w:tc>
          <w:tcPr>
            <w:tcW w:w="4258" w:type="dxa"/>
          </w:tcPr>
          <w:p w14:paraId="0F3EE1F6" w14:textId="77777777" w:rsidR="00291174" w:rsidRDefault="00291174" w:rsidP="00985C9D">
            <w:pPr>
              <w:pStyle w:val="NormalWeb"/>
              <w:rPr>
                <w:rFonts w:ascii="Verdana,Bold" w:hAnsi="Verdana,Bold" w:hint="eastAsia"/>
                <w:sz w:val="22"/>
                <w:szCs w:val="22"/>
              </w:rPr>
            </w:pPr>
            <w:r w:rsidRPr="002D16C9">
              <w:rPr>
                <w:rFonts w:ascii="Arial" w:eastAsia="Times New Roman" w:hAnsi="Arial" w:cs="Arial"/>
                <w:sz w:val="22"/>
                <w:szCs w:val="22"/>
              </w:rPr>
              <w:t>Disagree</w:t>
            </w:r>
            <w:r>
              <w:rPr>
                <w:rFonts w:ascii="Arial" w:eastAsia="Times New Roman" w:hAnsi="Arial" w:cs="Arial"/>
                <w:sz w:val="22"/>
                <w:szCs w:val="22"/>
              </w:rPr>
              <w:t>-0</w:t>
            </w:r>
          </w:p>
        </w:tc>
        <w:tc>
          <w:tcPr>
            <w:tcW w:w="4258" w:type="dxa"/>
          </w:tcPr>
          <w:p w14:paraId="7A6F6465" w14:textId="77777777" w:rsidR="00291174" w:rsidRDefault="00291174" w:rsidP="00985C9D">
            <w:pPr>
              <w:pStyle w:val="NormalWeb"/>
              <w:rPr>
                <w:rFonts w:ascii="Verdana,Bold" w:hAnsi="Verdana,Bold" w:hint="eastAsia"/>
                <w:sz w:val="22"/>
                <w:szCs w:val="22"/>
              </w:rPr>
            </w:pPr>
            <w:r>
              <w:rPr>
                <w:rFonts w:ascii="Verdana,Bold" w:hAnsi="Verdana,Bold"/>
                <w:sz w:val="22"/>
                <w:szCs w:val="22"/>
              </w:rPr>
              <w:t>0%</w:t>
            </w:r>
          </w:p>
        </w:tc>
      </w:tr>
      <w:tr w:rsidR="00291174" w14:paraId="7DE867FF" w14:textId="77777777" w:rsidTr="00291174">
        <w:tc>
          <w:tcPr>
            <w:tcW w:w="4258" w:type="dxa"/>
          </w:tcPr>
          <w:p w14:paraId="18A3A4A3" w14:textId="77777777" w:rsidR="00291174" w:rsidRDefault="00291174" w:rsidP="00985C9D">
            <w:pPr>
              <w:pStyle w:val="NormalWeb"/>
              <w:rPr>
                <w:rFonts w:ascii="Verdana,Bold" w:hAnsi="Verdana,Bold" w:hint="eastAsia"/>
                <w:sz w:val="22"/>
                <w:szCs w:val="22"/>
              </w:rPr>
            </w:pPr>
            <w:r w:rsidRPr="002D16C9">
              <w:rPr>
                <w:rFonts w:ascii="Arial" w:eastAsia="Times New Roman" w:hAnsi="Arial" w:cs="Arial"/>
                <w:sz w:val="22"/>
                <w:szCs w:val="22"/>
              </w:rPr>
              <w:t>Strongly disagree</w:t>
            </w:r>
            <w:r>
              <w:rPr>
                <w:rFonts w:ascii="Arial" w:eastAsia="Times New Roman" w:hAnsi="Arial" w:cs="Arial"/>
                <w:sz w:val="22"/>
                <w:szCs w:val="22"/>
              </w:rPr>
              <w:t>-0</w:t>
            </w:r>
          </w:p>
        </w:tc>
        <w:tc>
          <w:tcPr>
            <w:tcW w:w="4258" w:type="dxa"/>
          </w:tcPr>
          <w:p w14:paraId="58EFADB9" w14:textId="77777777" w:rsidR="00291174" w:rsidRDefault="00291174" w:rsidP="00985C9D">
            <w:pPr>
              <w:pStyle w:val="NormalWeb"/>
              <w:rPr>
                <w:rFonts w:ascii="Verdana,Bold" w:hAnsi="Verdana,Bold" w:hint="eastAsia"/>
                <w:sz w:val="22"/>
                <w:szCs w:val="22"/>
              </w:rPr>
            </w:pPr>
            <w:r>
              <w:rPr>
                <w:rFonts w:ascii="Verdana,Bold" w:hAnsi="Verdana,Bold"/>
                <w:sz w:val="22"/>
                <w:szCs w:val="22"/>
              </w:rPr>
              <w:t>0%</w:t>
            </w:r>
          </w:p>
        </w:tc>
      </w:tr>
    </w:tbl>
    <w:p w14:paraId="57EAA104" w14:textId="77777777" w:rsidR="00B2002A" w:rsidRDefault="00291174" w:rsidP="00985C9D">
      <w:pPr>
        <w:pStyle w:val="NormalWeb"/>
        <w:rPr>
          <w:rFonts w:ascii="Verdana,Bold" w:hAnsi="Verdana,Bold" w:hint="eastAsia"/>
          <w:sz w:val="22"/>
          <w:szCs w:val="22"/>
          <w:lang w:val="en-US"/>
        </w:rPr>
      </w:pPr>
      <w:r>
        <w:rPr>
          <w:rFonts w:ascii="Verdana,Bold" w:hAnsi="Verdana,Bold"/>
          <w:noProof/>
          <w:sz w:val="22"/>
          <w:szCs w:val="22"/>
          <w:lang w:val="en-US"/>
        </w:rPr>
        <w:drawing>
          <wp:inline distT="0" distB="0" distL="0" distR="0" wp14:anchorId="65EEA395" wp14:editId="0F0686FD">
            <wp:extent cx="5270500" cy="2400300"/>
            <wp:effectExtent l="0" t="0" r="12700" b="1270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2FE833" w14:textId="77777777" w:rsidR="00420BDE" w:rsidRDefault="00505970" w:rsidP="00985C9D">
      <w:pPr>
        <w:pStyle w:val="NormalWeb"/>
        <w:rPr>
          <w:rFonts w:ascii="Verdana,Bold" w:hAnsi="Verdana,Bold" w:hint="eastAsia"/>
          <w:sz w:val="22"/>
          <w:szCs w:val="22"/>
          <w:lang w:val="en-US"/>
        </w:rPr>
      </w:pPr>
      <w:r w:rsidRPr="00447E0C">
        <w:rPr>
          <w:rFonts w:ascii="Arial" w:hAnsi="Arial" w:cs="Arial"/>
          <w:sz w:val="22"/>
          <w:szCs w:val="22"/>
          <w:lang w:val="en-US"/>
        </w:rPr>
        <w:t xml:space="preserve"> Moodle helped independent learning for 85 </w:t>
      </w:r>
      <w:r w:rsidR="00504DD6" w:rsidRPr="00447E0C">
        <w:rPr>
          <w:rFonts w:ascii="Arial" w:hAnsi="Arial" w:cs="Arial"/>
          <w:sz w:val="22"/>
          <w:szCs w:val="22"/>
          <w:lang w:val="en-US"/>
        </w:rPr>
        <w:t xml:space="preserve">% </w:t>
      </w:r>
      <w:r w:rsidRPr="00447E0C">
        <w:rPr>
          <w:rFonts w:ascii="Arial" w:hAnsi="Arial" w:cs="Arial"/>
          <w:sz w:val="22"/>
          <w:szCs w:val="22"/>
          <w:lang w:val="en-US"/>
        </w:rPr>
        <w:t xml:space="preserve">of the students who took part in the survey. </w:t>
      </w:r>
      <w:r w:rsidR="00420BDE" w:rsidRPr="00447E0C">
        <w:rPr>
          <w:rFonts w:ascii="Arial" w:hAnsi="Arial" w:cs="Arial"/>
          <w:sz w:val="22"/>
          <w:szCs w:val="22"/>
          <w:lang w:val="en-US"/>
        </w:rPr>
        <w:t>For many students, asynchronous learning, or learning online on their own, is a better solution to avoid classroom distractions, fully absorb material, and stay on track with academic goals</w:t>
      </w:r>
      <w:r w:rsidR="00420BDE" w:rsidRPr="00420BDE">
        <w:rPr>
          <w:rFonts w:ascii="Verdana,Bold" w:hAnsi="Verdana,Bold"/>
          <w:sz w:val="22"/>
          <w:szCs w:val="22"/>
          <w:lang w:val="en-US"/>
        </w:rPr>
        <w:t>.</w:t>
      </w:r>
    </w:p>
    <w:p w14:paraId="4BEBCCE2" w14:textId="77777777" w:rsidR="00106222" w:rsidRPr="00447E0C" w:rsidRDefault="009A79BE" w:rsidP="00106222">
      <w:pPr>
        <w:pStyle w:val="NormalWeb"/>
        <w:rPr>
          <w:rFonts w:ascii="Arial" w:hAnsi="Arial" w:cs="Arial"/>
          <w:b/>
          <w:color w:val="4F81BD" w:themeColor="accent1"/>
          <w:sz w:val="22"/>
          <w:szCs w:val="22"/>
          <w:lang w:val="en-US"/>
        </w:rPr>
      </w:pPr>
      <w:r w:rsidRPr="00447E0C">
        <w:rPr>
          <w:rFonts w:ascii="Arial" w:hAnsi="Arial" w:cs="Arial"/>
          <w:b/>
          <w:color w:val="4F81BD" w:themeColor="accent1"/>
          <w:sz w:val="22"/>
          <w:szCs w:val="22"/>
          <w:lang w:val="en-US"/>
        </w:rPr>
        <w:t>Conclusions</w:t>
      </w:r>
    </w:p>
    <w:p w14:paraId="301FEA92" w14:textId="77777777" w:rsidR="00476D4B" w:rsidRDefault="00106222" w:rsidP="00476D4B">
      <w:pPr>
        <w:rPr>
          <w:rFonts w:ascii="Arial" w:hAnsi="Arial" w:cs="Arial"/>
          <w:sz w:val="22"/>
          <w:szCs w:val="22"/>
        </w:rPr>
      </w:pPr>
      <w:r w:rsidRPr="00476D4B">
        <w:rPr>
          <w:rFonts w:ascii="Arial" w:eastAsia="Times New Roman" w:hAnsi="Arial" w:cs="Arial"/>
          <w:color w:val="000000" w:themeColor="text1"/>
          <w:sz w:val="22"/>
          <w:szCs w:val="22"/>
        </w:rPr>
        <w:t>The purpose of this survey was to understand about the students' perceptions of the impact of the Virtual Learning Environment (VLE)-Moodle on their learning at the University of Walsh University Saint David.</w:t>
      </w:r>
      <w:r w:rsidR="00D42B01" w:rsidRPr="00476D4B">
        <w:rPr>
          <w:rFonts w:ascii="Arial" w:eastAsia="Times New Roman" w:hAnsi="Arial" w:cs="Arial"/>
          <w:sz w:val="22"/>
          <w:szCs w:val="22"/>
        </w:rPr>
        <w:t xml:space="preserve"> Despite the fact that the majority of students had never used Moodle before getting admitted to university, the above students see the use of a VLE as helpful, and they find the applications used during the process to be user-friend</w:t>
      </w:r>
      <w:r w:rsidR="00C205E3">
        <w:rPr>
          <w:rFonts w:ascii="Arial" w:eastAsia="Times New Roman" w:hAnsi="Arial" w:cs="Arial"/>
          <w:sz w:val="22"/>
          <w:szCs w:val="22"/>
        </w:rPr>
        <w:t>ly and functional</w:t>
      </w:r>
      <w:r w:rsidR="009B5803" w:rsidRPr="00476D4B">
        <w:rPr>
          <w:rFonts w:ascii="Arial" w:eastAsia="Times New Roman" w:hAnsi="Arial" w:cs="Arial"/>
          <w:sz w:val="22"/>
          <w:szCs w:val="22"/>
        </w:rPr>
        <w:t>.</w:t>
      </w:r>
      <w:r w:rsidR="009B5803" w:rsidRPr="00476D4B">
        <w:rPr>
          <w:rFonts w:ascii="Arial" w:eastAsia="Times New Roman" w:hAnsi="Arial" w:cs="Arial"/>
          <w:color w:val="000000"/>
          <w:sz w:val="22"/>
          <w:szCs w:val="22"/>
          <w:shd w:val="clear" w:color="auto" w:fill="FFFFFF"/>
        </w:rPr>
        <w:t xml:space="preserve"> As advantages,</w:t>
      </w:r>
      <w:r w:rsidR="001F2180" w:rsidRPr="00476D4B">
        <w:rPr>
          <w:rFonts w:ascii="Arial" w:eastAsia="Times New Roman" w:hAnsi="Arial" w:cs="Arial"/>
          <w:color w:val="000000"/>
          <w:sz w:val="22"/>
          <w:szCs w:val="22"/>
          <w:shd w:val="clear" w:color="auto" w:fill="FFFFFF"/>
        </w:rPr>
        <w:t xml:space="preserve"> was found that using a Virtual learning environment enhanced students' interaction with their lecturers and </w:t>
      </w:r>
      <w:proofErr w:type="gramStart"/>
      <w:r w:rsidR="001F2180" w:rsidRPr="00476D4B">
        <w:rPr>
          <w:rFonts w:ascii="Arial" w:eastAsia="Times New Roman" w:hAnsi="Arial" w:cs="Arial"/>
          <w:color w:val="000000"/>
          <w:sz w:val="22"/>
          <w:szCs w:val="22"/>
          <w:shd w:val="clear" w:color="auto" w:fill="FFFFFF"/>
        </w:rPr>
        <w:t>classmates</w:t>
      </w:r>
      <w:r w:rsidR="00C37F65" w:rsidRPr="00476D4B">
        <w:rPr>
          <w:rFonts w:ascii="Arial" w:eastAsia="Times New Roman" w:hAnsi="Arial" w:cs="Arial"/>
          <w:color w:val="000000"/>
          <w:sz w:val="22"/>
          <w:szCs w:val="22"/>
          <w:shd w:val="clear" w:color="auto" w:fill="FFFFFF"/>
        </w:rPr>
        <w:t xml:space="preserve"> </w:t>
      </w:r>
      <w:r w:rsidR="001F2180" w:rsidRPr="00476D4B">
        <w:rPr>
          <w:rFonts w:ascii="Arial" w:eastAsia="Times New Roman" w:hAnsi="Arial" w:cs="Arial"/>
          <w:sz w:val="22"/>
          <w:szCs w:val="22"/>
        </w:rPr>
        <w:t>.</w:t>
      </w:r>
      <w:proofErr w:type="gramEnd"/>
      <w:r w:rsidR="00C37F65" w:rsidRPr="00476D4B">
        <w:rPr>
          <w:rFonts w:ascii="Arial" w:eastAsia="Times New Roman" w:hAnsi="Arial" w:cs="Arial"/>
          <w:sz w:val="22"/>
          <w:szCs w:val="22"/>
        </w:rPr>
        <w:t xml:space="preserve"> </w:t>
      </w:r>
      <w:r w:rsidR="0020556E" w:rsidRPr="00476D4B">
        <w:rPr>
          <w:rFonts w:ascii="Arial" w:eastAsia="Times New Roman" w:hAnsi="Arial" w:cs="Arial"/>
          <w:sz w:val="22"/>
          <w:szCs w:val="22"/>
        </w:rPr>
        <w:t>Contrary to the belief that online studying from home can be challenging and distracting, students' attention to class tasks was significantly higher during Moodle, according to their points of view.</w:t>
      </w:r>
      <w:r w:rsidR="002861CD" w:rsidRPr="00476D4B">
        <w:rPr>
          <w:rFonts w:ascii="Arial" w:eastAsia="Times New Roman" w:hAnsi="Arial" w:cs="Arial"/>
          <w:color w:val="000000"/>
          <w:sz w:val="22"/>
          <w:szCs w:val="22"/>
          <w:shd w:val="clear" w:color="auto" w:fill="FFFFFF"/>
        </w:rPr>
        <w:t xml:space="preserve"> </w:t>
      </w:r>
      <w:r w:rsidR="00476D4B" w:rsidRPr="00476D4B">
        <w:rPr>
          <w:rFonts w:ascii="Arial" w:eastAsia="Times New Roman" w:hAnsi="Arial" w:cs="Arial"/>
          <w:sz w:val="22"/>
          <w:szCs w:val="22"/>
        </w:rPr>
        <w:t>Furthermore, a large percentage of students interviewed stated that Moodle helps them review the things they learn by having access 24 hours a day to the Moodle online platform</w:t>
      </w:r>
      <w:r w:rsidR="00C205E3">
        <w:rPr>
          <w:rFonts w:ascii="Arial" w:eastAsia="Times New Roman" w:hAnsi="Arial" w:cs="Arial"/>
          <w:sz w:val="22"/>
          <w:szCs w:val="22"/>
        </w:rPr>
        <w:t xml:space="preserve"> </w:t>
      </w:r>
      <w:r w:rsidR="00476D4B" w:rsidRPr="00476D4B">
        <w:rPr>
          <w:rFonts w:ascii="Arial" w:eastAsia="Times New Roman" w:hAnsi="Arial" w:cs="Arial"/>
          <w:sz w:val="22"/>
          <w:szCs w:val="22"/>
        </w:rPr>
        <w:t>.</w:t>
      </w:r>
      <w:r w:rsidR="0020556E" w:rsidRPr="00476D4B">
        <w:rPr>
          <w:rFonts w:ascii="Arial" w:eastAsia="Times New Roman" w:hAnsi="Arial" w:cs="Arial"/>
          <w:sz w:val="22"/>
          <w:szCs w:val="22"/>
        </w:rPr>
        <w:t>As a disadvantage, according to the study, the majority of students who responded to the survey believe they will perform better in a traditional learning environment.</w:t>
      </w:r>
      <w:r w:rsidR="00476D4B" w:rsidRPr="00476D4B">
        <w:rPr>
          <w:rFonts w:ascii="Arial" w:hAnsi="Arial" w:cs="Arial"/>
          <w:sz w:val="22"/>
          <w:szCs w:val="22"/>
        </w:rPr>
        <w:t xml:space="preserve"> </w:t>
      </w:r>
      <w:bookmarkStart w:id="1" w:name="idp5083248"/>
      <w:bookmarkEnd w:id="1"/>
      <w:r w:rsidR="00476D4B" w:rsidRPr="00476D4B">
        <w:rPr>
          <w:rFonts w:ascii="Arial" w:hAnsi="Arial" w:cs="Arial"/>
          <w:sz w:val="22"/>
          <w:szCs w:val="22"/>
        </w:rPr>
        <w:t>Finally, it can be stated that the implementation of a VLE in the University of Wales Trinity Saint David courses was well received by the students interviewed, who reported a significant positive impact from their studies.</w:t>
      </w:r>
    </w:p>
    <w:p w14:paraId="5376AF2A" w14:textId="77777777" w:rsidR="00CC4EC4" w:rsidRDefault="00CC4EC4" w:rsidP="00476D4B">
      <w:pPr>
        <w:rPr>
          <w:rFonts w:ascii="Arial" w:hAnsi="Arial" w:cs="Arial"/>
          <w:sz w:val="22"/>
          <w:szCs w:val="22"/>
        </w:rPr>
      </w:pPr>
    </w:p>
    <w:p w14:paraId="0B2ACD15" w14:textId="77777777" w:rsidR="00CC4EC4" w:rsidRDefault="00CC4EC4" w:rsidP="00476D4B">
      <w:pPr>
        <w:rPr>
          <w:rFonts w:ascii="Arial" w:hAnsi="Arial" w:cs="Arial"/>
          <w:sz w:val="22"/>
          <w:szCs w:val="22"/>
        </w:rPr>
      </w:pPr>
    </w:p>
    <w:p w14:paraId="040A448C" w14:textId="77777777" w:rsidR="00CC4EC4" w:rsidRPr="00476D4B" w:rsidRDefault="00CC4EC4" w:rsidP="00476D4B">
      <w:pPr>
        <w:rPr>
          <w:rFonts w:ascii="Arial" w:eastAsia="Times New Roman" w:hAnsi="Arial" w:cs="Arial"/>
          <w:sz w:val="22"/>
          <w:szCs w:val="22"/>
        </w:rPr>
      </w:pPr>
      <w:bookmarkStart w:id="2" w:name="_GoBack"/>
      <w:bookmarkEnd w:id="2"/>
    </w:p>
    <w:p w14:paraId="18F45EE4" w14:textId="77777777" w:rsidR="0020556E" w:rsidRDefault="0020556E" w:rsidP="0020556E">
      <w:pPr>
        <w:rPr>
          <w:rFonts w:ascii="Times" w:eastAsia="Times New Roman" w:hAnsi="Times" w:cs="Times New Roman"/>
          <w:sz w:val="22"/>
          <w:szCs w:val="22"/>
        </w:rPr>
      </w:pPr>
    </w:p>
    <w:p w14:paraId="71E914DC" w14:textId="77777777" w:rsidR="002861CD" w:rsidRDefault="002861CD" w:rsidP="0020556E">
      <w:pPr>
        <w:rPr>
          <w:rFonts w:ascii="Times" w:eastAsia="Times New Roman" w:hAnsi="Times" w:cs="Times New Roman"/>
          <w:sz w:val="20"/>
          <w:szCs w:val="20"/>
        </w:rPr>
      </w:pPr>
    </w:p>
    <w:p w14:paraId="15D2396E" w14:textId="77777777" w:rsidR="00C03C60" w:rsidRPr="00447E0C" w:rsidRDefault="00C205E3" w:rsidP="0020556E">
      <w:pPr>
        <w:rPr>
          <w:rFonts w:ascii="Arial" w:eastAsia="Times New Roman" w:hAnsi="Arial" w:cs="Arial"/>
          <w:sz w:val="22"/>
          <w:szCs w:val="22"/>
        </w:rPr>
      </w:pPr>
      <w:r>
        <w:rPr>
          <w:rFonts w:ascii="Arial" w:eastAsia="Times New Roman" w:hAnsi="Arial" w:cs="Arial"/>
          <w:sz w:val="22"/>
          <w:szCs w:val="22"/>
        </w:rPr>
        <w:t xml:space="preserve">                                                                     </w:t>
      </w:r>
      <w:r w:rsidR="00C03C60" w:rsidRPr="00447E0C">
        <w:rPr>
          <w:rFonts w:ascii="Arial" w:eastAsia="Times New Roman" w:hAnsi="Arial" w:cs="Arial"/>
          <w:sz w:val="22"/>
          <w:szCs w:val="22"/>
        </w:rPr>
        <w:t>References</w:t>
      </w:r>
    </w:p>
    <w:p w14:paraId="3CF1EE07" w14:textId="77777777" w:rsidR="00C37F65" w:rsidRPr="00C37F65" w:rsidRDefault="00C37F65" w:rsidP="00C37F65">
      <w:pPr>
        <w:rPr>
          <w:rFonts w:ascii="Times" w:eastAsia="Times New Roman" w:hAnsi="Times" w:cs="Times New Roman"/>
          <w:sz w:val="22"/>
          <w:szCs w:val="22"/>
        </w:rPr>
      </w:pPr>
    </w:p>
    <w:p w14:paraId="28455DCF" w14:textId="77777777" w:rsidR="001F2180" w:rsidRPr="00C37F65" w:rsidRDefault="001F2180" w:rsidP="001F2180">
      <w:pPr>
        <w:rPr>
          <w:rFonts w:ascii="Arial" w:eastAsia="Times New Roman" w:hAnsi="Arial" w:cs="Arial"/>
          <w:sz w:val="22"/>
          <w:szCs w:val="22"/>
        </w:rPr>
      </w:pPr>
    </w:p>
    <w:p w14:paraId="082C8AD2" w14:textId="77777777" w:rsidR="00177229" w:rsidRPr="00F66E8C" w:rsidRDefault="00177229" w:rsidP="00F66E8C">
      <w:pPr>
        <w:pStyle w:val="ListParagraph"/>
        <w:numPr>
          <w:ilvl w:val="0"/>
          <w:numId w:val="2"/>
        </w:numPr>
        <w:rPr>
          <w:rFonts w:ascii="Arial" w:eastAsia="Times New Roman" w:hAnsi="Arial" w:cs="Arial"/>
          <w:color w:val="000000"/>
          <w:sz w:val="22"/>
          <w:szCs w:val="22"/>
          <w:shd w:val="clear" w:color="auto" w:fill="FFFFFF"/>
        </w:rPr>
      </w:pPr>
      <w:r w:rsidRPr="00F66E8C">
        <w:rPr>
          <w:rFonts w:ascii="Arial" w:eastAsia="Times New Roman" w:hAnsi="Arial" w:cs="Arial"/>
          <w:color w:val="000000"/>
          <w:sz w:val="22"/>
          <w:szCs w:val="22"/>
          <w:shd w:val="clear" w:color="auto" w:fill="FFFFFF"/>
        </w:rPr>
        <w:t>GOODALL, F. and Press, O., 2021. </w:t>
      </w:r>
      <w:r w:rsidRPr="00F66E8C">
        <w:rPr>
          <w:rFonts w:ascii="Arial" w:eastAsia="Times New Roman" w:hAnsi="Arial" w:cs="Arial"/>
          <w:i/>
          <w:iCs/>
          <w:color w:val="000000"/>
          <w:sz w:val="22"/>
          <w:szCs w:val="22"/>
          <w:shd w:val="clear" w:color="auto" w:fill="FFFFFF"/>
        </w:rPr>
        <w:t>Oxford University Press | Online Resource Centre | Learn about Virtual Learning Environment/Course Management System content</w:t>
      </w:r>
      <w:r w:rsidRPr="00F66E8C">
        <w:rPr>
          <w:rFonts w:ascii="Arial" w:eastAsia="Times New Roman" w:hAnsi="Arial" w:cs="Arial"/>
          <w:color w:val="000000"/>
          <w:sz w:val="22"/>
          <w:szCs w:val="22"/>
          <w:shd w:val="clear" w:color="auto" w:fill="FFFFFF"/>
        </w:rPr>
        <w:t>. [</w:t>
      </w:r>
      <w:proofErr w:type="gramStart"/>
      <w:r w:rsidRPr="00F66E8C">
        <w:rPr>
          <w:rFonts w:ascii="Arial" w:eastAsia="Times New Roman" w:hAnsi="Arial" w:cs="Arial"/>
          <w:color w:val="000000"/>
          <w:sz w:val="22"/>
          <w:szCs w:val="22"/>
          <w:shd w:val="clear" w:color="auto" w:fill="FFFFFF"/>
        </w:rPr>
        <w:t>online</w:t>
      </w:r>
      <w:proofErr w:type="gramEnd"/>
      <w:r w:rsidRPr="00F66E8C">
        <w:rPr>
          <w:rFonts w:ascii="Arial" w:eastAsia="Times New Roman" w:hAnsi="Arial" w:cs="Arial"/>
          <w:color w:val="000000"/>
          <w:sz w:val="22"/>
          <w:szCs w:val="22"/>
          <w:shd w:val="clear" w:color="auto" w:fill="FFFFFF"/>
        </w:rPr>
        <w:t>] Global.oup.com. Available at: &lt;https://global.oup.com/uk/orc/learnvle/&gt; [Accessed 2 September 2021].</w:t>
      </w:r>
    </w:p>
    <w:p w14:paraId="2FD64BBE" w14:textId="77777777" w:rsidR="009A2054" w:rsidRPr="00F66E8C" w:rsidRDefault="009A2054" w:rsidP="00F66E8C">
      <w:pPr>
        <w:pStyle w:val="ListParagraph"/>
        <w:numPr>
          <w:ilvl w:val="0"/>
          <w:numId w:val="2"/>
        </w:numPr>
        <w:rPr>
          <w:rFonts w:ascii="Arial" w:eastAsia="Times New Roman" w:hAnsi="Arial" w:cs="Arial"/>
          <w:color w:val="000000"/>
          <w:sz w:val="22"/>
          <w:szCs w:val="22"/>
          <w:shd w:val="clear" w:color="auto" w:fill="FFFFFF"/>
        </w:rPr>
      </w:pPr>
      <w:r w:rsidRPr="00F66E8C">
        <w:rPr>
          <w:rFonts w:ascii="Arial" w:eastAsia="Times New Roman" w:hAnsi="Arial" w:cs="Arial"/>
          <w:color w:val="000000"/>
          <w:sz w:val="22"/>
          <w:szCs w:val="22"/>
          <w:shd w:val="clear" w:color="auto" w:fill="FFFFFF"/>
        </w:rPr>
        <w:t>Online Learning College. 2021. </w:t>
      </w:r>
      <w:r w:rsidRPr="00F66E8C">
        <w:rPr>
          <w:rFonts w:ascii="Arial" w:eastAsia="Times New Roman" w:hAnsi="Arial" w:cs="Arial"/>
          <w:i/>
          <w:iCs/>
          <w:color w:val="000000"/>
          <w:sz w:val="22"/>
          <w:szCs w:val="22"/>
          <w:shd w:val="clear" w:color="auto" w:fill="FFFFFF"/>
        </w:rPr>
        <w:t>What is Moodle? - Online Learning College</w:t>
      </w:r>
      <w:r w:rsidRPr="00F66E8C">
        <w:rPr>
          <w:rFonts w:ascii="Arial" w:eastAsia="Times New Roman" w:hAnsi="Arial" w:cs="Arial"/>
          <w:color w:val="000000"/>
          <w:sz w:val="22"/>
          <w:szCs w:val="22"/>
          <w:shd w:val="clear" w:color="auto" w:fill="FFFFFF"/>
        </w:rPr>
        <w:t>. [</w:t>
      </w:r>
      <w:proofErr w:type="gramStart"/>
      <w:r w:rsidRPr="00F66E8C">
        <w:rPr>
          <w:rFonts w:ascii="Arial" w:eastAsia="Times New Roman" w:hAnsi="Arial" w:cs="Arial"/>
          <w:color w:val="000000"/>
          <w:sz w:val="22"/>
          <w:szCs w:val="22"/>
          <w:shd w:val="clear" w:color="auto" w:fill="FFFFFF"/>
        </w:rPr>
        <w:t>online</w:t>
      </w:r>
      <w:proofErr w:type="gramEnd"/>
      <w:r w:rsidRPr="00F66E8C">
        <w:rPr>
          <w:rFonts w:ascii="Arial" w:eastAsia="Times New Roman" w:hAnsi="Arial" w:cs="Arial"/>
          <w:color w:val="000000"/>
          <w:sz w:val="22"/>
          <w:szCs w:val="22"/>
          <w:shd w:val="clear" w:color="auto" w:fill="FFFFFF"/>
        </w:rPr>
        <w:t>] Available at: &lt;https://online-learning-college.com/news/what-is-moodle/&gt; [Accessed 2 September 2021].</w:t>
      </w:r>
    </w:p>
    <w:p w14:paraId="4B248D5E" w14:textId="77777777" w:rsidR="009A27A8" w:rsidRPr="00F66E8C" w:rsidRDefault="009A27A8" w:rsidP="00F66E8C">
      <w:pPr>
        <w:pStyle w:val="ListParagraph"/>
        <w:numPr>
          <w:ilvl w:val="0"/>
          <w:numId w:val="2"/>
        </w:numPr>
        <w:rPr>
          <w:rFonts w:ascii="Arial" w:eastAsia="Times New Roman" w:hAnsi="Arial" w:cs="Arial"/>
          <w:sz w:val="22"/>
          <w:szCs w:val="22"/>
        </w:rPr>
      </w:pPr>
      <w:proofErr w:type="spellStart"/>
      <w:r w:rsidRPr="00F66E8C">
        <w:rPr>
          <w:rFonts w:ascii="Arial" w:eastAsia="Times New Roman" w:hAnsi="Arial" w:cs="Arial"/>
          <w:sz w:val="22"/>
          <w:szCs w:val="22"/>
        </w:rPr>
        <w:t>Guri-Rosenblit</w:t>
      </w:r>
      <w:proofErr w:type="spellEnd"/>
      <w:r w:rsidRPr="00F66E8C">
        <w:rPr>
          <w:rFonts w:ascii="Arial" w:eastAsia="Times New Roman" w:hAnsi="Arial" w:cs="Arial"/>
          <w:sz w:val="22"/>
          <w:szCs w:val="22"/>
        </w:rPr>
        <w:t>, S. (2005) ‘Distance education’ and ‘e-learning’: Not the same thing, Higher Education, 49(467-493</w:t>
      </w:r>
    </w:p>
    <w:p w14:paraId="545024B7" w14:textId="77777777" w:rsidR="00DB7430" w:rsidRPr="00F66E8C" w:rsidRDefault="00DB7430" w:rsidP="00F66E8C">
      <w:pPr>
        <w:pStyle w:val="ListParagraph"/>
        <w:numPr>
          <w:ilvl w:val="0"/>
          <w:numId w:val="2"/>
        </w:numPr>
        <w:rPr>
          <w:rFonts w:ascii="Arial" w:eastAsia="Times New Roman" w:hAnsi="Arial" w:cs="Arial"/>
          <w:color w:val="333333"/>
          <w:sz w:val="22"/>
          <w:szCs w:val="22"/>
        </w:rPr>
      </w:pPr>
      <w:proofErr w:type="spellStart"/>
      <w:r w:rsidRPr="00F66E8C">
        <w:rPr>
          <w:rFonts w:ascii="Arial" w:eastAsia="Times New Roman" w:hAnsi="Arial" w:cs="Arial"/>
          <w:color w:val="333333"/>
          <w:sz w:val="22"/>
          <w:szCs w:val="22"/>
        </w:rPr>
        <w:t>BromageA</w:t>
      </w:r>
      <w:proofErr w:type="spellEnd"/>
      <w:r w:rsidRPr="00F66E8C">
        <w:rPr>
          <w:rFonts w:ascii="Arial" w:eastAsia="Times New Roman" w:hAnsi="Arial" w:cs="Arial"/>
          <w:color w:val="333333"/>
          <w:sz w:val="22"/>
          <w:szCs w:val="22"/>
        </w:rPr>
        <w:t>. (2004) The relationship between students’ orientations to learning and their use of and feelings about a VLE</w:t>
      </w:r>
      <w:proofErr w:type="gramStart"/>
      <w:r w:rsidRPr="00F66E8C">
        <w:rPr>
          <w:rFonts w:ascii="Arial" w:eastAsia="Times New Roman" w:hAnsi="Arial" w:cs="Arial"/>
          <w:color w:val="333333"/>
          <w:sz w:val="22"/>
          <w:szCs w:val="22"/>
        </w:rPr>
        <w:t>..</w:t>
      </w:r>
      <w:proofErr w:type="gramEnd"/>
      <w:r w:rsidRPr="00F66E8C">
        <w:rPr>
          <w:rFonts w:ascii="Arial" w:eastAsia="Times New Roman" w:hAnsi="Arial" w:cs="Arial"/>
          <w:color w:val="333333"/>
          <w:sz w:val="22"/>
          <w:szCs w:val="22"/>
        </w:rPr>
        <w:t xml:space="preserve"> In </w:t>
      </w:r>
      <w:proofErr w:type="spellStart"/>
      <w:r w:rsidRPr="00F66E8C">
        <w:rPr>
          <w:rFonts w:ascii="Arial" w:eastAsia="Times New Roman" w:hAnsi="Arial" w:cs="Arial"/>
          <w:color w:val="333333"/>
          <w:sz w:val="22"/>
          <w:szCs w:val="22"/>
        </w:rPr>
        <w:t>PrestonD.S</w:t>
      </w:r>
      <w:proofErr w:type="spellEnd"/>
      <w:r w:rsidRPr="00F66E8C">
        <w:rPr>
          <w:rFonts w:ascii="Arial" w:eastAsia="Times New Roman" w:hAnsi="Arial" w:cs="Arial"/>
          <w:color w:val="333333"/>
          <w:sz w:val="22"/>
          <w:szCs w:val="22"/>
        </w:rPr>
        <w:t>. </w:t>
      </w:r>
      <w:proofErr w:type="gramStart"/>
      <w:r w:rsidRPr="00F66E8C">
        <w:rPr>
          <w:rFonts w:ascii="Arial" w:eastAsia="Times New Roman" w:hAnsi="Arial" w:cs="Arial"/>
          <w:color w:val="333333"/>
          <w:sz w:val="22"/>
          <w:szCs w:val="22"/>
        </w:rPr>
        <w:t>and</w:t>
      </w:r>
      <w:proofErr w:type="gramEnd"/>
      <w:r w:rsidRPr="00F66E8C">
        <w:rPr>
          <w:rFonts w:ascii="Arial" w:eastAsia="Times New Roman" w:hAnsi="Arial" w:cs="Arial"/>
          <w:color w:val="333333"/>
          <w:sz w:val="22"/>
          <w:szCs w:val="22"/>
        </w:rPr>
        <w:t> </w:t>
      </w:r>
      <w:proofErr w:type="spellStart"/>
      <w:r w:rsidRPr="00F66E8C">
        <w:rPr>
          <w:rFonts w:ascii="Arial" w:eastAsia="Times New Roman" w:hAnsi="Arial" w:cs="Arial"/>
          <w:color w:val="333333"/>
          <w:sz w:val="22"/>
          <w:szCs w:val="22"/>
        </w:rPr>
        <w:t>NguyenT.H</w:t>
      </w:r>
      <w:proofErr w:type="spellEnd"/>
      <w:r w:rsidRPr="00F66E8C">
        <w:rPr>
          <w:rFonts w:ascii="Arial" w:eastAsia="Times New Roman" w:hAnsi="Arial" w:cs="Arial"/>
          <w:color w:val="333333"/>
          <w:sz w:val="22"/>
          <w:szCs w:val="22"/>
        </w:rPr>
        <w:t xml:space="preserve">. (Eds.) </w:t>
      </w:r>
      <w:proofErr w:type="spellStart"/>
      <w:r w:rsidRPr="00F66E8C">
        <w:rPr>
          <w:rFonts w:ascii="Arial" w:eastAsia="Times New Roman" w:hAnsi="Arial" w:cs="Arial"/>
          <w:color w:val="333333"/>
          <w:sz w:val="22"/>
          <w:szCs w:val="22"/>
        </w:rPr>
        <w:t>Virtuality</w:t>
      </w:r>
      <w:proofErr w:type="spellEnd"/>
      <w:r w:rsidRPr="00F66E8C">
        <w:rPr>
          <w:rFonts w:ascii="Arial" w:eastAsia="Times New Roman" w:hAnsi="Arial" w:cs="Arial"/>
          <w:color w:val="333333"/>
          <w:sz w:val="22"/>
          <w:szCs w:val="22"/>
        </w:rPr>
        <w:t xml:space="preserve"> and higher education: a reader. Oxford: The Inter-Disciplinary Press. </w:t>
      </w:r>
    </w:p>
    <w:p w14:paraId="219D6AF5" w14:textId="77777777" w:rsidR="00F66E8C" w:rsidRPr="00F66E8C" w:rsidRDefault="00F66E8C" w:rsidP="00F66E8C">
      <w:pPr>
        <w:pStyle w:val="ListParagraph"/>
        <w:numPr>
          <w:ilvl w:val="0"/>
          <w:numId w:val="2"/>
        </w:numPr>
        <w:rPr>
          <w:rFonts w:ascii="Arial" w:eastAsia="Times New Roman" w:hAnsi="Arial" w:cs="Arial"/>
          <w:sz w:val="22"/>
          <w:szCs w:val="22"/>
        </w:rPr>
      </w:pPr>
      <w:r w:rsidRPr="00F66E8C">
        <w:rPr>
          <w:rFonts w:ascii="Arial" w:eastAsia="Times New Roman" w:hAnsi="Arial" w:cs="Arial"/>
          <w:color w:val="000000"/>
          <w:sz w:val="22"/>
          <w:szCs w:val="22"/>
          <w:shd w:val="clear" w:color="auto" w:fill="FFFFFF"/>
        </w:rPr>
        <w:t>Moodle.org. 2021. </w:t>
      </w:r>
      <w:r w:rsidRPr="00F66E8C">
        <w:rPr>
          <w:rFonts w:ascii="Arial" w:eastAsia="Times New Roman" w:hAnsi="Arial" w:cs="Arial"/>
          <w:i/>
          <w:iCs/>
          <w:color w:val="000000"/>
          <w:sz w:val="22"/>
          <w:szCs w:val="22"/>
          <w:shd w:val="clear" w:color="auto" w:fill="FFFFFF"/>
        </w:rPr>
        <w:t>Moodle - Open-source learning platform | Moodle.org</w:t>
      </w:r>
      <w:r w:rsidRPr="00F66E8C">
        <w:rPr>
          <w:rFonts w:ascii="Arial" w:eastAsia="Times New Roman" w:hAnsi="Arial" w:cs="Arial"/>
          <w:color w:val="000000"/>
          <w:sz w:val="22"/>
          <w:szCs w:val="22"/>
          <w:shd w:val="clear" w:color="auto" w:fill="FFFFFF"/>
        </w:rPr>
        <w:t>. [</w:t>
      </w:r>
      <w:proofErr w:type="gramStart"/>
      <w:r w:rsidRPr="00F66E8C">
        <w:rPr>
          <w:rFonts w:ascii="Arial" w:eastAsia="Times New Roman" w:hAnsi="Arial" w:cs="Arial"/>
          <w:color w:val="000000"/>
          <w:sz w:val="22"/>
          <w:szCs w:val="22"/>
          <w:shd w:val="clear" w:color="auto" w:fill="FFFFFF"/>
        </w:rPr>
        <w:t>online</w:t>
      </w:r>
      <w:proofErr w:type="gramEnd"/>
      <w:r w:rsidRPr="00F66E8C">
        <w:rPr>
          <w:rFonts w:ascii="Arial" w:eastAsia="Times New Roman" w:hAnsi="Arial" w:cs="Arial"/>
          <w:color w:val="000000"/>
          <w:sz w:val="22"/>
          <w:szCs w:val="22"/>
          <w:shd w:val="clear" w:color="auto" w:fill="FFFFFF"/>
        </w:rPr>
        <w:t>] Available at: &lt;https://moodle.org/&gt; [Accessed 5 September 2021].</w:t>
      </w:r>
    </w:p>
    <w:p w14:paraId="2F1CF0C0" w14:textId="77777777" w:rsidR="00F66E8C" w:rsidRPr="00F66E8C" w:rsidRDefault="00F66E8C" w:rsidP="00F66E8C">
      <w:pPr>
        <w:pStyle w:val="ListParagraph"/>
        <w:numPr>
          <w:ilvl w:val="0"/>
          <w:numId w:val="2"/>
        </w:numPr>
        <w:rPr>
          <w:rFonts w:ascii="Arial" w:eastAsia="Times New Roman" w:hAnsi="Arial" w:cs="Arial"/>
          <w:sz w:val="22"/>
          <w:szCs w:val="22"/>
        </w:rPr>
      </w:pPr>
      <w:proofErr w:type="spellStart"/>
      <w:r w:rsidRPr="00F66E8C">
        <w:rPr>
          <w:rFonts w:ascii="Arial" w:eastAsia="Times New Roman" w:hAnsi="Arial" w:cs="Arial"/>
          <w:color w:val="000000"/>
          <w:sz w:val="22"/>
          <w:szCs w:val="22"/>
          <w:shd w:val="clear" w:color="auto" w:fill="FFFFFF"/>
        </w:rPr>
        <w:t>Jisc</w:t>
      </w:r>
      <w:proofErr w:type="spellEnd"/>
      <w:r w:rsidRPr="00F66E8C">
        <w:rPr>
          <w:rFonts w:ascii="Arial" w:eastAsia="Times New Roman" w:hAnsi="Arial" w:cs="Arial"/>
          <w:color w:val="000000"/>
          <w:sz w:val="22"/>
          <w:szCs w:val="22"/>
          <w:shd w:val="clear" w:color="auto" w:fill="FFFFFF"/>
        </w:rPr>
        <w:t>. 2021. </w:t>
      </w:r>
      <w:r w:rsidRPr="00F66E8C">
        <w:rPr>
          <w:rFonts w:ascii="Arial" w:eastAsia="Times New Roman" w:hAnsi="Arial" w:cs="Arial"/>
          <w:i/>
          <w:iCs/>
          <w:color w:val="000000"/>
          <w:sz w:val="22"/>
          <w:szCs w:val="22"/>
          <w:shd w:val="clear" w:color="auto" w:fill="FFFFFF"/>
        </w:rPr>
        <w:t>Virtual learning environments (VLE)</w:t>
      </w:r>
      <w:r w:rsidRPr="00F66E8C">
        <w:rPr>
          <w:rFonts w:ascii="Arial" w:eastAsia="Times New Roman" w:hAnsi="Arial" w:cs="Arial"/>
          <w:color w:val="000000"/>
          <w:sz w:val="22"/>
          <w:szCs w:val="22"/>
          <w:shd w:val="clear" w:color="auto" w:fill="FFFFFF"/>
        </w:rPr>
        <w:t>. [</w:t>
      </w:r>
      <w:proofErr w:type="gramStart"/>
      <w:r w:rsidRPr="00F66E8C">
        <w:rPr>
          <w:rFonts w:ascii="Arial" w:eastAsia="Times New Roman" w:hAnsi="Arial" w:cs="Arial"/>
          <w:color w:val="000000"/>
          <w:sz w:val="22"/>
          <w:szCs w:val="22"/>
          <w:shd w:val="clear" w:color="auto" w:fill="FFFFFF"/>
        </w:rPr>
        <w:t>online</w:t>
      </w:r>
      <w:proofErr w:type="gramEnd"/>
      <w:r w:rsidRPr="00F66E8C">
        <w:rPr>
          <w:rFonts w:ascii="Arial" w:eastAsia="Times New Roman" w:hAnsi="Arial" w:cs="Arial"/>
          <w:color w:val="000000"/>
          <w:sz w:val="22"/>
          <w:szCs w:val="22"/>
          <w:shd w:val="clear" w:color="auto" w:fill="FFFFFF"/>
        </w:rPr>
        <w:t>] Available at: &lt;https://www.jisc.ac.uk/guides/technology-and-tools-for-online-learning/virtual-learning-environments&gt; [Accessed 5 September 2021].</w:t>
      </w:r>
    </w:p>
    <w:p w14:paraId="044CD4FD" w14:textId="77777777" w:rsidR="00F66E8C" w:rsidRPr="00F66E8C" w:rsidRDefault="00F66E8C" w:rsidP="00F66E8C">
      <w:pPr>
        <w:pStyle w:val="ListParagraph"/>
        <w:numPr>
          <w:ilvl w:val="0"/>
          <w:numId w:val="2"/>
        </w:numPr>
        <w:rPr>
          <w:rFonts w:ascii="Times" w:eastAsia="Times New Roman" w:hAnsi="Times" w:cs="Times New Roman"/>
          <w:sz w:val="20"/>
          <w:szCs w:val="20"/>
        </w:rPr>
      </w:pPr>
      <w:proofErr w:type="spellStart"/>
      <w:r w:rsidRPr="00F66E8C">
        <w:rPr>
          <w:rFonts w:ascii="Arial" w:eastAsia="Times New Roman" w:hAnsi="Arial" w:cs="Arial"/>
          <w:color w:val="000000"/>
          <w:sz w:val="20"/>
          <w:szCs w:val="20"/>
          <w:shd w:val="clear" w:color="auto" w:fill="FFFFFF"/>
        </w:rPr>
        <w:t>FunTech</w:t>
      </w:r>
      <w:proofErr w:type="spellEnd"/>
      <w:r w:rsidRPr="00F66E8C">
        <w:rPr>
          <w:rFonts w:ascii="Arial" w:eastAsia="Times New Roman" w:hAnsi="Arial" w:cs="Arial"/>
          <w:color w:val="000000"/>
          <w:sz w:val="20"/>
          <w:szCs w:val="20"/>
          <w:shd w:val="clear" w:color="auto" w:fill="FFFFFF"/>
        </w:rPr>
        <w:t xml:space="preserve"> Blog. 2021. </w:t>
      </w:r>
      <w:r w:rsidRPr="00F66E8C">
        <w:rPr>
          <w:rFonts w:ascii="Arial" w:eastAsia="Times New Roman" w:hAnsi="Arial" w:cs="Arial"/>
          <w:i/>
          <w:iCs/>
          <w:color w:val="000000"/>
          <w:sz w:val="20"/>
          <w:szCs w:val="20"/>
          <w:shd w:val="clear" w:color="auto" w:fill="FFFFFF"/>
        </w:rPr>
        <w:t>8 Benefits of Virtual Learning Environments (Importance of Virtual Classrooms)</w:t>
      </w:r>
      <w:r w:rsidRPr="00F66E8C">
        <w:rPr>
          <w:rFonts w:ascii="Arial" w:eastAsia="Times New Roman" w:hAnsi="Arial" w:cs="Arial"/>
          <w:color w:val="000000"/>
          <w:sz w:val="20"/>
          <w:szCs w:val="20"/>
          <w:shd w:val="clear" w:color="auto" w:fill="FFFFFF"/>
        </w:rPr>
        <w:t>. [</w:t>
      </w:r>
      <w:proofErr w:type="gramStart"/>
      <w:r w:rsidRPr="00F66E8C">
        <w:rPr>
          <w:rFonts w:ascii="Arial" w:eastAsia="Times New Roman" w:hAnsi="Arial" w:cs="Arial"/>
          <w:color w:val="000000"/>
          <w:sz w:val="20"/>
          <w:szCs w:val="20"/>
          <w:shd w:val="clear" w:color="auto" w:fill="FFFFFF"/>
        </w:rPr>
        <w:t>online</w:t>
      </w:r>
      <w:proofErr w:type="gramEnd"/>
      <w:r w:rsidRPr="00F66E8C">
        <w:rPr>
          <w:rFonts w:ascii="Arial" w:eastAsia="Times New Roman" w:hAnsi="Arial" w:cs="Arial"/>
          <w:color w:val="000000"/>
          <w:sz w:val="20"/>
          <w:szCs w:val="20"/>
          <w:shd w:val="clear" w:color="auto" w:fill="FFFFFF"/>
        </w:rPr>
        <w:t>] Available at: &lt;https://funtech.co.uk/latest/benefits-virtual-learning-environments-classrooms&gt; [Accessed 5 September 2021].</w:t>
      </w:r>
    </w:p>
    <w:p w14:paraId="12939C38" w14:textId="77777777" w:rsidR="00C205E3" w:rsidRPr="00C205E3" w:rsidRDefault="00C205E3" w:rsidP="00C205E3">
      <w:pPr>
        <w:pStyle w:val="ListParagraph"/>
        <w:numPr>
          <w:ilvl w:val="0"/>
          <w:numId w:val="2"/>
        </w:numPr>
        <w:rPr>
          <w:rFonts w:ascii="Times" w:eastAsia="Times New Roman" w:hAnsi="Times" w:cs="Times New Roman"/>
          <w:sz w:val="20"/>
          <w:szCs w:val="20"/>
        </w:rPr>
      </w:pPr>
      <w:r w:rsidRPr="00C205E3">
        <w:rPr>
          <w:rFonts w:ascii="Arial" w:eastAsia="Times New Roman" w:hAnsi="Arial" w:cs="Arial"/>
          <w:color w:val="000000"/>
          <w:sz w:val="20"/>
          <w:szCs w:val="20"/>
          <w:shd w:val="clear" w:color="auto" w:fill="FFFFFF"/>
        </w:rPr>
        <w:t>Base, K. and research, H., 2021. </w:t>
      </w:r>
      <w:r w:rsidRPr="00C205E3">
        <w:rPr>
          <w:rFonts w:ascii="Arial" w:eastAsia="Times New Roman" w:hAnsi="Arial" w:cs="Arial"/>
          <w:i/>
          <w:iCs/>
          <w:color w:val="000000"/>
          <w:sz w:val="20"/>
          <w:szCs w:val="20"/>
          <w:shd w:val="clear" w:color="auto" w:fill="FFFFFF"/>
        </w:rPr>
        <w:t>How to do survey research</w:t>
      </w:r>
      <w:r w:rsidRPr="00C205E3">
        <w:rPr>
          <w:rFonts w:ascii="Arial" w:eastAsia="Times New Roman" w:hAnsi="Arial" w:cs="Arial"/>
          <w:color w:val="000000"/>
          <w:sz w:val="20"/>
          <w:szCs w:val="20"/>
          <w:shd w:val="clear" w:color="auto" w:fill="FFFFFF"/>
        </w:rPr>
        <w:t>. [</w:t>
      </w:r>
      <w:proofErr w:type="gramStart"/>
      <w:r w:rsidRPr="00C205E3">
        <w:rPr>
          <w:rFonts w:ascii="Arial" w:eastAsia="Times New Roman" w:hAnsi="Arial" w:cs="Arial"/>
          <w:color w:val="000000"/>
          <w:sz w:val="20"/>
          <w:szCs w:val="20"/>
          <w:shd w:val="clear" w:color="auto" w:fill="FFFFFF"/>
        </w:rPr>
        <w:t>online</w:t>
      </w:r>
      <w:proofErr w:type="gramEnd"/>
      <w:r w:rsidRPr="00C205E3">
        <w:rPr>
          <w:rFonts w:ascii="Arial" w:eastAsia="Times New Roman" w:hAnsi="Arial" w:cs="Arial"/>
          <w:color w:val="000000"/>
          <w:sz w:val="20"/>
          <w:szCs w:val="20"/>
          <w:shd w:val="clear" w:color="auto" w:fill="FFFFFF"/>
        </w:rPr>
        <w:t xml:space="preserve">] </w:t>
      </w:r>
      <w:proofErr w:type="spellStart"/>
      <w:r w:rsidRPr="00C205E3">
        <w:rPr>
          <w:rFonts w:ascii="Arial" w:eastAsia="Times New Roman" w:hAnsi="Arial" w:cs="Arial"/>
          <w:color w:val="000000"/>
          <w:sz w:val="20"/>
          <w:szCs w:val="20"/>
          <w:shd w:val="clear" w:color="auto" w:fill="FFFFFF"/>
        </w:rPr>
        <w:t>Scribbr</w:t>
      </w:r>
      <w:proofErr w:type="spellEnd"/>
      <w:r w:rsidRPr="00C205E3">
        <w:rPr>
          <w:rFonts w:ascii="Arial" w:eastAsia="Times New Roman" w:hAnsi="Arial" w:cs="Arial"/>
          <w:color w:val="000000"/>
          <w:sz w:val="20"/>
          <w:szCs w:val="20"/>
          <w:shd w:val="clear" w:color="auto" w:fill="FFFFFF"/>
        </w:rPr>
        <w:t>. Available at: &lt;https://www.scribbr.com/methodology/survey-research/&gt; [Accessed 5 September 2021].</w:t>
      </w:r>
    </w:p>
    <w:p w14:paraId="43DCCD8F" w14:textId="77777777" w:rsidR="00F66E8C" w:rsidRPr="00F66E8C" w:rsidRDefault="00F66E8C" w:rsidP="00C205E3">
      <w:pPr>
        <w:pStyle w:val="ListParagraph"/>
        <w:rPr>
          <w:rFonts w:ascii="Arial" w:eastAsia="Times New Roman" w:hAnsi="Arial" w:cs="Arial"/>
          <w:sz w:val="22"/>
          <w:szCs w:val="22"/>
        </w:rPr>
      </w:pPr>
    </w:p>
    <w:p w14:paraId="08C6D027" w14:textId="77777777" w:rsidR="00F66E8C" w:rsidRPr="00DB7430" w:rsidRDefault="00F66E8C" w:rsidP="00DB7430">
      <w:pPr>
        <w:rPr>
          <w:rFonts w:ascii="Times" w:eastAsia="Times New Roman" w:hAnsi="Times" w:cs="Times New Roman"/>
          <w:sz w:val="20"/>
          <w:szCs w:val="20"/>
        </w:rPr>
      </w:pPr>
    </w:p>
    <w:p w14:paraId="4E2C1C8B" w14:textId="77777777" w:rsidR="00DB7430" w:rsidRPr="009A27A8" w:rsidRDefault="00DB7430" w:rsidP="009A27A8">
      <w:pPr>
        <w:rPr>
          <w:rFonts w:ascii="Times" w:eastAsia="Times New Roman" w:hAnsi="Times" w:cs="Times New Roman"/>
          <w:sz w:val="20"/>
          <w:szCs w:val="20"/>
        </w:rPr>
      </w:pPr>
    </w:p>
    <w:p w14:paraId="0D4FD911" w14:textId="77777777" w:rsidR="009A27A8" w:rsidRPr="009A2054" w:rsidRDefault="009A27A8" w:rsidP="009A2054">
      <w:pPr>
        <w:rPr>
          <w:rFonts w:ascii="Times" w:eastAsia="Times New Roman" w:hAnsi="Times" w:cs="Times New Roman"/>
          <w:sz w:val="20"/>
          <w:szCs w:val="20"/>
        </w:rPr>
      </w:pPr>
    </w:p>
    <w:p w14:paraId="4B47091D" w14:textId="77777777" w:rsidR="009A2054" w:rsidRPr="00177229" w:rsidRDefault="009A2054" w:rsidP="00177229">
      <w:pPr>
        <w:rPr>
          <w:rFonts w:ascii="Times" w:eastAsia="Times New Roman" w:hAnsi="Times" w:cs="Times New Roman"/>
          <w:sz w:val="20"/>
          <w:szCs w:val="20"/>
        </w:rPr>
      </w:pPr>
    </w:p>
    <w:p w14:paraId="7F357041" w14:textId="77777777" w:rsidR="00177229" w:rsidRPr="00177229" w:rsidRDefault="00177229" w:rsidP="00177229">
      <w:pPr>
        <w:rPr>
          <w:rFonts w:ascii="Times" w:eastAsia="Times New Roman" w:hAnsi="Times" w:cs="Times New Roman"/>
          <w:sz w:val="20"/>
          <w:szCs w:val="20"/>
        </w:rPr>
      </w:pPr>
    </w:p>
    <w:p w14:paraId="40205BD5" w14:textId="77777777" w:rsidR="00177229" w:rsidRDefault="00177229" w:rsidP="00177229">
      <w:pPr>
        <w:pStyle w:val="NormalWeb"/>
        <w:rPr>
          <w:rFonts w:ascii="Verdana,Bold" w:hAnsi="Verdana,Bold" w:hint="eastAsia"/>
          <w:sz w:val="24"/>
          <w:szCs w:val="24"/>
        </w:rPr>
      </w:pPr>
    </w:p>
    <w:p w14:paraId="346FDBB6" w14:textId="77777777" w:rsidR="00177229" w:rsidRPr="00177229" w:rsidRDefault="00177229" w:rsidP="00177229">
      <w:pPr>
        <w:pStyle w:val="NormalWeb"/>
        <w:rPr>
          <w:sz w:val="24"/>
          <w:szCs w:val="24"/>
        </w:rPr>
      </w:pPr>
    </w:p>
    <w:p w14:paraId="424CAD15" w14:textId="77777777" w:rsidR="00177229" w:rsidRDefault="00177229" w:rsidP="0013739D">
      <w:pPr>
        <w:ind w:right="-1765"/>
      </w:pPr>
    </w:p>
    <w:sectPr w:rsidR="00177229" w:rsidSect="00681540">
      <w:pgSz w:w="11900" w:h="16840"/>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Georgia">
    <w:panose1 w:val="02040502050405020303"/>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Verdana,Bold">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20D3"/>
    <w:multiLevelType w:val="hybridMultilevel"/>
    <w:tmpl w:val="F0E89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0B0D59"/>
    <w:multiLevelType w:val="hybridMultilevel"/>
    <w:tmpl w:val="7DF6B148"/>
    <w:lvl w:ilvl="0" w:tplc="907EBDF2">
      <w:start w:val="1"/>
      <w:numFmt w:val="bullet"/>
      <w:lvlText w:val="•"/>
      <w:lvlJc w:val="left"/>
      <w:pPr>
        <w:tabs>
          <w:tab w:val="num" w:pos="720"/>
        </w:tabs>
        <w:ind w:left="720" w:hanging="360"/>
      </w:pPr>
      <w:rPr>
        <w:rFonts w:ascii="Arial" w:hAnsi="Arial" w:hint="default"/>
      </w:rPr>
    </w:lvl>
    <w:lvl w:ilvl="1" w:tplc="7A28C8C4" w:tentative="1">
      <w:start w:val="1"/>
      <w:numFmt w:val="bullet"/>
      <w:lvlText w:val="•"/>
      <w:lvlJc w:val="left"/>
      <w:pPr>
        <w:tabs>
          <w:tab w:val="num" w:pos="1440"/>
        </w:tabs>
        <w:ind w:left="1440" w:hanging="360"/>
      </w:pPr>
      <w:rPr>
        <w:rFonts w:ascii="Arial" w:hAnsi="Arial" w:hint="default"/>
      </w:rPr>
    </w:lvl>
    <w:lvl w:ilvl="2" w:tplc="B040F518" w:tentative="1">
      <w:start w:val="1"/>
      <w:numFmt w:val="bullet"/>
      <w:lvlText w:val="•"/>
      <w:lvlJc w:val="left"/>
      <w:pPr>
        <w:tabs>
          <w:tab w:val="num" w:pos="2160"/>
        </w:tabs>
        <w:ind w:left="2160" w:hanging="360"/>
      </w:pPr>
      <w:rPr>
        <w:rFonts w:ascii="Arial" w:hAnsi="Arial" w:hint="default"/>
      </w:rPr>
    </w:lvl>
    <w:lvl w:ilvl="3" w:tplc="4F888510" w:tentative="1">
      <w:start w:val="1"/>
      <w:numFmt w:val="bullet"/>
      <w:lvlText w:val="•"/>
      <w:lvlJc w:val="left"/>
      <w:pPr>
        <w:tabs>
          <w:tab w:val="num" w:pos="2880"/>
        </w:tabs>
        <w:ind w:left="2880" w:hanging="360"/>
      </w:pPr>
      <w:rPr>
        <w:rFonts w:ascii="Arial" w:hAnsi="Arial" w:hint="default"/>
      </w:rPr>
    </w:lvl>
    <w:lvl w:ilvl="4" w:tplc="3F70287C" w:tentative="1">
      <w:start w:val="1"/>
      <w:numFmt w:val="bullet"/>
      <w:lvlText w:val="•"/>
      <w:lvlJc w:val="left"/>
      <w:pPr>
        <w:tabs>
          <w:tab w:val="num" w:pos="3600"/>
        </w:tabs>
        <w:ind w:left="3600" w:hanging="360"/>
      </w:pPr>
      <w:rPr>
        <w:rFonts w:ascii="Arial" w:hAnsi="Arial" w:hint="default"/>
      </w:rPr>
    </w:lvl>
    <w:lvl w:ilvl="5" w:tplc="765C06E2" w:tentative="1">
      <w:start w:val="1"/>
      <w:numFmt w:val="bullet"/>
      <w:lvlText w:val="•"/>
      <w:lvlJc w:val="left"/>
      <w:pPr>
        <w:tabs>
          <w:tab w:val="num" w:pos="4320"/>
        </w:tabs>
        <w:ind w:left="4320" w:hanging="360"/>
      </w:pPr>
      <w:rPr>
        <w:rFonts w:ascii="Arial" w:hAnsi="Arial" w:hint="default"/>
      </w:rPr>
    </w:lvl>
    <w:lvl w:ilvl="6" w:tplc="684A7B8A" w:tentative="1">
      <w:start w:val="1"/>
      <w:numFmt w:val="bullet"/>
      <w:lvlText w:val="•"/>
      <w:lvlJc w:val="left"/>
      <w:pPr>
        <w:tabs>
          <w:tab w:val="num" w:pos="5040"/>
        </w:tabs>
        <w:ind w:left="5040" w:hanging="360"/>
      </w:pPr>
      <w:rPr>
        <w:rFonts w:ascii="Arial" w:hAnsi="Arial" w:hint="default"/>
      </w:rPr>
    </w:lvl>
    <w:lvl w:ilvl="7" w:tplc="C936A00C" w:tentative="1">
      <w:start w:val="1"/>
      <w:numFmt w:val="bullet"/>
      <w:lvlText w:val="•"/>
      <w:lvlJc w:val="left"/>
      <w:pPr>
        <w:tabs>
          <w:tab w:val="num" w:pos="5760"/>
        </w:tabs>
        <w:ind w:left="5760" w:hanging="360"/>
      </w:pPr>
      <w:rPr>
        <w:rFonts w:ascii="Arial" w:hAnsi="Arial" w:hint="default"/>
      </w:rPr>
    </w:lvl>
    <w:lvl w:ilvl="8" w:tplc="89C49E5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39D"/>
    <w:rsid w:val="0002344B"/>
    <w:rsid w:val="00052347"/>
    <w:rsid w:val="00106222"/>
    <w:rsid w:val="0013739D"/>
    <w:rsid w:val="00177229"/>
    <w:rsid w:val="001945BA"/>
    <w:rsid w:val="001C4492"/>
    <w:rsid w:val="001D6AA1"/>
    <w:rsid w:val="001F2180"/>
    <w:rsid w:val="002005AF"/>
    <w:rsid w:val="0020556E"/>
    <w:rsid w:val="00216FE1"/>
    <w:rsid w:val="002861CD"/>
    <w:rsid w:val="00291174"/>
    <w:rsid w:val="002D16C9"/>
    <w:rsid w:val="003251BC"/>
    <w:rsid w:val="00355923"/>
    <w:rsid w:val="00383BB0"/>
    <w:rsid w:val="00420BDE"/>
    <w:rsid w:val="0043528D"/>
    <w:rsid w:val="00447E0C"/>
    <w:rsid w:val="00476D4B"/>
    <w:rsid w:val="00487172"/>
    <w:rsid w:val="00497B32"/>
    <w:rsid w:val="004C3BCB"/>
    <w:rsid w:val="004C3F2F"/>
    <w:rsid w:val="004F009F"/>
    <w:rsid w:val="00504DD6"/>
    <w:rsid w:val="00505970"/>
    <w:rsid w:val="00516A35"/>
    <w:rsid w:val="00533780"/>
    <w:rsid w:val="0054137A"/>
    <w:rsid w:val="00570CF0"/>
    <w:rsid w:val="0059324D"/>
    <w:rsid w:val="005A4B02"/>
    <w:rsid w:val="005B33E1"/>
    <w:rsid w:val="005C13C1"/>
    <w:rsid w:val="005C1590"/>
    <w:rsid w:val="005D7138"/>
    <w:rsid w:val="006011D4"/>
    <w:rsid w:val="00681540"/>
    <w:rsid w:val="006A4E2E"/>
    <w:rsid w:val="006C7E18"/>
    <w:rsid w:val="00704CCC"/>
    <w:rsid w:val="007073EA"/>
    <w:rsid w:val="007247D9"/>
    <w:rsid w:val="0072765D"/>
    <w:rsid w:val="007718BC"/>
    <w:rsid w:val="00776CE4"/>
    <w:rsid w:val="007840B6"/>
    <w:rsid w:val="007B4476"/>
    <w:rsid w:val="007F31C2"/>
    <w:rsid w:val="00872838"/>
    <w:rsid w:val="008C20F6"/>
    <w:rsid w:val="008C58D6"/>
    <w:rsid w:val="0093211D"/>
    <w:rsid w:val="00985C9D"/>
    <w:rsid w:val="009A2054"/>
    <w:rsid w:val="009A27A8"/>
    <w:rsid w:val="009A79BE"/>
    <w:rsid w:val="009B5803"/>
    <w:rsid w:val="009F041D"/>
    <w:rsid w:val="009F5679"/>
    <w:rsid w:val="00A04BD0"/>
    <w:rsid w:val="00A14B30"/>
    <w:rsid w:val="00A36884"/>
    <w:rsid w:val="00AB5BC9"/>
    <w:rsid w:val="00AC0303"/>
    <w:rsid w:val="00AC4CF5"/>
    <w:rsid w:val="00AD3BB4"/>
    <w:rsid w:val="00B115FA"/>
    <w:rsid w:val="00B171DF"/>
    <w:rsid w:val="00B2002A"/>
    <w:rsid w:val="00BB54F9"/>
    <w:rsid w:val="00BC31B2"/>
    <w:rsid w:val="00BC44AB"/>
    <w:rsid w:val="00BE01EC"/>
    <w:rsid w:val="00BE4843"/>
    <w:rsid w:val="00C03C60"/>
    <w:rsid w:val="00C205E3"/>
    <w:rsid w:val="00C37F65"/>
    <w:rsid w:val="00C522A7"/>
    <w:rsid w:val="00CC4EC4"/>
    <w:rsid w:val="00CF167A"/>
    <w:rsid w:val="00D42B01"/>
    <w:rsid w:val="00DB6D67"/>
    <w:rsid w:val="00DB7430"/>
    <w:rsid w:val="00E3291F"/>
    <w:rsid w:val="00E43D19"/>
    <w:rsid w:val="00ED7AD9"/>
    <w:rsid w:val="00F53D0D"/>
    <w:rsid w:val="00F66E8C"/>
    <w:rsid w:val="00F83098"/>
    <w:rsid w:val="00FF31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B645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55923"/>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739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3739D"/>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unhideWhenUsed/>
    <w:rsid w:val="00177229"/>
    <w:pPr>
      <w:spacing w:before="100" w:beforeAutospacing="1" w:after="100" w:afterAutospacing="1"/>
    </w:pPr>
    <w:rPr>
      <w:rFonts w:ascii="Times" w:hAnsi="Times" w:cs="Times New Roman"/>
      <w:sz w:val="20"/>
      <w:szCs w:val="20"/>
    </w:rPr>
  </w:style>
  <w:style w:type="character" w:customStyle="1" w:styleId="Heading3Char">
    <w:name w:val="Heading 3 Char"/>
    <w:basedOn w:val="DefaultParagraphFont"/>
    <w:link w:val="Heading3"/>
    <w:uiPriority w:val="9"/>
    <w:rsid w:val="00355923"/>
    <w:rPr>
      <w:rFonts w:ascii="Times" w:hAnsi="Times"/>
      <w:b/>
      <w:bCs/>
      <w:sz w:val="27"/>
      <w:szCs w:val="27"/>
    </w:rPr>
  </w:style>
  <w:style w:type="character" w:styleId="Hyperlink">
    <w:name w:val="Hyperlink"/>
    <w:basedOn w:val="DefaultParagraphFont"/>
    <w:uiPriority w:val="99"/>
    <w:semiHidden/>
    <w:unhideWhenUsed/>
    <w:rsid w:val="007073EA"/>
    <w:rPr>
      <w:color w:val="0000FF"/>
      <w:u w:val="single"/>
    </w:rPr>
  </w:style>
  <w:style w:type="table" w:styleId="TableGrid">
    <w:name w:val="Table Grid"/>
    <w:basedOn w:val="TableNormal"/>
    <w:uiPriority w:val="59"/>
    <w:rsid w:val="005B33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33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33E1"/>
    <w:rPr>
      <w:rFonts w:ascii="Lucida Grande" w:hAnsi="Lucida Grande" w:cs="Lucida Grande"/>
      <w:sz w:val="18"/>
      <w:szCs w:val="18"/>
    </w:rPr>
  </w:style>
  <w:style w:type="character" w:customStyle="1" w:styleId="a">
    <w:name w:val="_"/>
    <w:basedOn w:val="DefaultParagraphFont"/>
    <w:rsid w:val="009F5679"/>
  </w:style>
  <w:style w:type="character" w:customStyle="1" w:styleId="lse">
    <w:name w:val="lse"/>
    <w:basedOn w:val="DefaultParagraphFont"/>
    <w:rsid w:val="009F5679"/>
  </w:style>
  <w:style w:type="character" w:customStyle="1" w:styleId="lsf">
    <w:name w:val="lsf"/>
    <w:basedOn w:val="DefaultParagraphFont"/>
    <w:rsid w:val="009F5679"/>
  </w:style>
  <w:style w:type="character" w:customStyle="1" w:styleId="hlfld-contribauthor">
    <w:name w:val="hlfld-contribauthor"/>
    <w:basedOn w:val="DefaultParagraphFont"/>
    <w:rsid w:val="00DB7430"/>
  </w:style>
  <w:style w:type="character" w:customStyle="1" w:styleId="nlmgiven-names">
    <w:name w:val="nlm_given-names"/>
    <w:basedOn w:val="DefaultParagraphFont"/>
    <w:rsid w:val="00DB7430"/>
  </w:style>
  <w:style w:type="character" w:customStyle="1" w:styleId="nlmyear">
    <w:name w:val="nlm_year"/>
    <w:basedOn w:val="DefaultParagraphFont"/>
    <w:rsid w:val="00DB7430"/>
  </w:style>
  <w:style w:type="character" w:customStyle="1" w:styleId="nlmpublisher-loc">
    <w:name w:val="nlm_publisher-loc"/>
    <w:basedOn w:val="DefaultParagraphFont"/>
    <w:rsid w:val="00DB7430"/>
  </w:style>
  <w:style w:type="character" w:customStyle="1" w:styleId="nlmpublisher-name">
    <w:name w:val="nlm_publisher-name"/>
    <w:basedOn w:val="DefaultParagraphFont"/>
    <w:rsid w:val="00DB7430"/>
  </w:style>
  <w:style w:type="character" w:customStyle="1" w:styleId="reflink-block">
    <w:name w:val="reflink-block"/>
    <w:basedOn w:val="DefaultParagraphFont"/>
    <w:rsid w:val="00DB7430"/>
  </w:style>
  <w:style w:type="paragraph" w:styleId="ListParagraph">
    <w:name w:val="List Paragraph"/>
    <w:basedOn w:val="Normal"/>
    <w:uiPriority w:val="34"/>
    <w:qFormat/>
    <w:rsid w:val="00F66E8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55923"/>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739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3739D"/>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unhideWhenUsed/>
    <w:rsid w:val="00177229"/>
    <w:pPr>
      <w:spacing w:before="100" w:beforeAutospacing="1" w:after="100" w:afterAutospacing="1"/>
    </w:pPr>
    <w:rPr>
      <w:rFonts w:ascii="Times" w:hAnsi="Times" w:cs="Times New Roman"/>
      <w:sz w:val="20"/>
      <w:szCs w:val="20"/>
    </w:rPr>
  </w:style>
  <w:style w:type="character" w:customStyle="1" w:styleId="Heading3Char">
    <w:name w:val="Heading 3 Char"/>
    <w:basedOn w:val="DefaultParagraphFont"/>
    <w:link w:val="Heading3"/>
    <w:uiPriority w:val="9"/>
    <w:rsid w:val="00355923"/>
    <w:rPr>
      <w:rFonts w:ascii="Times" w:hAnsi="Times"/>
      <w:b/>
      <w:bCs/>
      <w:sz w:val="27"/>
      <w:szCs w:val="27"/>
    </w:rPr>
  </w:style>
  <w:style w:type="character" w:styleId="Hyperlink">
    <w:name w:val="Hyperlink"/>
    <w:basedOn w:val="DefaultParagraphFont"/>
    <w:uiPriority w:val="99"/>
    <w:semiHidden/>
    <w:unhideWhenUsed/>
    <w:rsid w:val="007073EA"/>
    <w:rPr>
      <w:color w:val="0000FF"/>
      <w:u w:val="single"/>
    </w:rPr>
  </w:style>
  <w:style w:type="table" w:styleId="TableGrid">
    <w:name w:val="Table Grid"/>
    <w:basedOn w:val="TableNormal"/>
    <w:uiPriority w:val="59"/>
    <w:rsid w:val="005B33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33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33E1"/>
    <w:rPr>
      <w:rFonts w:ascii="Lucida Grande" w:hAnsi="Lucida Grande" w:cs="Lucida Grande"/>
      <w:sz w:val="18"/>
      <w:szCs w:val="18"/>
    </w:rPr>
  </w:style>
  <w:style w:type="character" w:customStyle="1" w:styleId="a">
    <w:name w:val="_"/>
    <w:basedOn w:val="DefaultParagraphFont"/>
    <w:rsid w:val="009F5679"/>
  </w:style>
  <w:style w:type="character" w:customStyle="1" w:styleId="lse">
    <w:name w:val="lse"/>
    <w:basedOn w:val="DefaultParagraphFont"/>
    <w:rsid w:val="009F5679"/>
  </w:style>
  <w:style w:type="character" w:customStyle="1" w:styleId="lsf">
    <w:name w:val="lsf"/>
    <w:basedOn w:val="DefaultParagraphFont"/>
    <w:rsid w:val="009F5679"/>
  </w:style>
  <w:style w:type="character" w:customStyle="1" w:styleId="hlfld-contribauthor">
    <w:name w:val="hlfld-contribauthor"/>
    <w:basedOn w:val="DefaultParagraphFont"/>
    <w:rsid w:val="00DB7430"/>
  </w:style>
  <w:style w:type="character" w:customStyle="1" w:styleId="nlmgiven-names">
    <w:name w:val="nlm_given-names"/>
    <w:basedOn w:val="DefaultParagraphFont"/>
    <w:rsid w:val="00DB7430"/>
  </w:style>
  <w:style w:type="character" w:customStyle="1" w:styleId="nlmyear">
    <w:name w:val="nlm_year"/>
    <w:basedOn w:val="DefaultParagraphFont"/>
    <w:rsid w:val="00DB7430"/>
  </w:style>
  <w:style w:type="character" w:customStyle="1" w:styleId="nlmpublisher-loc">
    <w:name w:val="nlm_publisher-loc"/>
    <w:basedOn w:val="DefaultParagraphFont"/>
    <w:rsid w:val="00DB7430"/>
  </w:style>
  <w:style w:type="character" w:customStyle="1" w:styleId="nlmpublisher-name">
    <w:name w:val="nlm_publisher-name"/>
    <w:basedOn w:val="DefaultParagraphFont"/>
    <w:rsid w:val="00DB7430"/>
  </w:style>
  <w:style w:type="character" w:customStyle="1" w:styleId="reflink-block">
    <w:name w:val="reflink-block"/>
    <w:basedOn w:val="DefaultParagraphFont"/>
    <w:rsid w:val="00DB7430"/>
  </w:style>
  <w:style w:type="paragraph" w:styleId="ListParagraph">
    <w:name w:val="List Paragraph"/>
    <w:basedOn w:val="Normal"/>
    <w:uiPriority w:val="34"/>
    <w:qFormat/>
    <w:rsid w:val="00F66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09893">
      <w:bodyDiv w:val="1"/>
      <w:marLeft w:val="0"/>
      <w:marRight w:val="0"/>
      <w:marTop w:val="0"/>
      <w:marBottom w:val="0"/>
      <w:divBdr>
        <w:top w:val="none" w:sz="0" w:space="0" w:color="auto"/>
        <w:left w:val="none" w:sz="0" w:space="0" w:color="auto"/>
        <w:bottom w:val="none" w:sz="0" w:space="0" w:color="auto"/>
        <w:right w:val="none" w:sz="0" w:space="0" w:color="auto"/>
      </w:divBdr>
    </w:div>
    <w:div w:id="103623118">
      <w:bodyDiv w:val="1"/>
      <w:marLeft w:val="0"/>
      <w:marRight w:val="0"/>
      <w:marTop w:val="0"/>
      <w:marBottom w:val="0"/>
      <w:divBdr>
        <w:top w:val="none" w:sz="0" w:space="0" w:color="auto"/>
        <w:left w:val="none" w:sz="0" w:space="0" w:color="auto"/>
        <w:bottom w:val="none" w:sz="0" w:space="0" w:color="auto"/>
        <w:right w:val="none" w:sz="0" w:space="0" w:color="auto"/>
      </w:divBdr>
    </w:div>
    <w:div w:id="137111668">
      <w:bodyDiv w:val="1"/>
      <w:marLeft w:val="0"/>
      <w:marRight w:val="0"/>
      <w:marTop w:val="0"/>
      <w:marBottom w:val="0"/>
      <w:divBdr>
        <w:top w:val="none" w:sz="0" w:space="0" w:color="auto"/>
        <w:left w:val="none" w:sz="0" w:space="0" w:color="auto"/>
        <w:bottom w:val="none" w:sz="0" w:space="0" w:color="auto"/>
        <w:right w:val="none" w:sz="0" w:space="0" w:color="auto"/>
      </w:divBdr>
    </w:div>
    <w:div w:id="183057422">
      <w:bodyDiv w:val="1"/>
      <w:marLeft w:val="0"/>
      <w:marRight w:val="0"/>
      <w:marTop w:val="0"/>
      <w:marBottom w:val="0"/>
      <w:divBdr>
        <w:top w:val="none" w:sz="0" w:space="0" w:color="auto"/>
        <w:left w:val="none" w:sz="0" w:space="0" w:color="auto"/>
        <w:bottom w:val="none" w:sz="0" w:space="0" w:color="auto"/>
        <w:right w:val="none" w:sz="0" w:space="0" w:color="auto"/>
      </w:divBdr>
    </w:div>
    <w:div w:id="202402290">
      <w:bodyDiv w:val="1"/>
      <w:marLeft w:val="0"/>
      <w:marRight w:val="0"/>
      <w:marTop w:val="0"/>
      <w:marBottom w:val="0"/>
      <w:divBdr>
        <w:top w:val="none" w:sz="0" w:space="0" w:color="auto"/>
        <w:left w:val="none" w:sz="0" w:space="0" w:color="auto"/>
        <w:bottom w:val="none" w:sz="0" w:space="0" w:color="auto"/>
        <w:right w:val="none" w:sz="0" w:space="0" w:color="auto"/>
      </w:divBdr>
    </w:div>
    <w:div w:id="374158002">
      <w:bodyDiv w:val="1"/>
      <w:marLeft w:val="0"/>
      <w:marRight w:val="0"/>
      <w:marTop w:val="0"/>
      <w:marBottom w:val="0"/>
      <w:divBdr>
        <w:top w:val="none" w:sz="0" w:space="0" w:color="auto"/>
        <w:left w:val="none" w:sz="0" w:space="0" w:color="auto"/>
        <w:bottom w:val="none" w:sz="0" w:space="0" w:color="auto"/>
        <w:right w:val="none" w:sz="0" w:space="0" w:color="auto"/>
      </w:divBdr>
      <w:divsChild>
        <w:div w:id="85468059">
          <w:marLeft w:val="446"/>
          <w:marRight w:val="0"/>
          <w:marTop w:val="0"/>
          <w:marBottom w:val="0"/>
          <w:divBdr>
            <w:top w:val="none" w:sz="0" w:space="0" w:color="auto"/>
            <w:left w:val="none" w:sz="0" w:space="0" w:color="auto"/>
            <w:bottom w:val="none" w:sz="0" w:space="0" w:color="auto"/>
            <w:right w:val="none" w:sz="0" w:space="0" w:color="auto"/>
          </w:divBdr>
        </w:div>
      </w:divsChild>
    </w:div>
    <w:div w:id="401950445">
      <w:bodyDiv w:val="1"/>
      <w:marLeft w:val="0"/>
      <w:marRight w:val="0"/>
      <w:marTop w:val="0"/>
      <w:marBottom w:val="0"/>
      <w:divBdr>
        <w:top w:val="none" w:sz="0" w:space="0" w:color="auto"/>
        <w:left w:val="none" w:sz="0" w:space="0" w:color="auto"/>
        <w:bottom w:val="none" w:sz="0" w:space="0" w:color="auto"/>
        <w:right w:val="none" w:sz="0" w:space="0" w:color="auto"/>
      </w:divBdr>
    </w:div>
    <w:div w:id="497431014">
      <w:bodyDiv w:val="1"/>
      <w:marLeft w:val="0"/>
      <w:marRight w:val="0"/>
      <w:marTop w:val="0"/>
      <w:marBottom w:val="0"/>
      <w:divBdr>
        <w:top w:val="none" w:sz="0" w:space="0" w:color="auto"/>
        <w:left w:val="none" w:sz="0" w:space="0" w:color="auto"/>
        <w:bottom w:val="none" w:sz="0" w:space="0" w:color="auto"/>
        <w:right w:val="none" w:sz="0" w:space="0" w:color="auto"/>
      </w:divBdr>
    </w:div>
    <w:div w:id="522667285">
      <w:bodyDiv w:val="1"/>
      <w:marLeft w:val="0"/>
      <w:marRight w:val="0"/>
      <w:marTop w:val="0"/>
      <w:marBottom w:val="0"/>
      <w:divBdr>
        <w:top w:val="none" w:sz="0" w:space="0" w:color="auto"/>
        <w:left w:val="none" w:sz="0" w:space="0" w:color="auto"/>
        <w:bottom w:val="none" w:sz="0" w:space="0" w:color="auto"/>
        <w:right w:val="none" w:sz="0" w:space="0" w:color="auto"/>
      </w:divBdr>
    </w:div>
    <w:div w:id="578099207">
      <w:bodyDiv w:val="1"/>
      <w:marLeft w:val="0"/>
      <w:marRight w:val="0"/>
      <w:marTop w:val="0"/>
      <w:marBottom w:val="0"/>
      <w:divBdr>
        <w:top w:val="none" w:sz="0" w:space="0" w:color="auto"/>
        <w:left w:val="none" w:sz="0" w:space="0" w:color="auto"/>
        <w:bottom w:val="none" w:sz="0" w:space="0" w:color="auto"/>
        <w:right w:val="none" w:sz="0" w:space="0" w:color="auto"/>
      </w:divBdr>
    </w:div>
    <w:div w:id="639917203">
      <w:bodyDiv w:val="1"/>
      <w:marLeft w:val="0"/>
      <w:marRight w:val="0"/>
      <w:marTop w:val="0"/>
      <w:marBottom w:val="0"/>
      <w:divBdr>
        <w:top w:val="none" w:sz="0" w:space="0" w:color="auto"/>
        <w:left w:val="none" w:sz="0" w:space="0" w:color="auto"/>
        <w:bottom w:val="none" w:sz="0" w:space="0" w:color="auto"/>
        <w:right w:val="none" w:sz="0" w:space="0" w:color="auto"/>
      </w:divBdr>
    </w:div>
    <w:div w:id="640311373">
      <w:bodyDiv w:val="1"/>
      <w:marLeft w:val="0"/>
      <w:marRight w:val="0"/>
      <w:marTop w:val="0"/>
      <w:marBottom w:val="0"/>
      <w:divBdr>
        <w:top w:val="none" w:sz="0" w:space="0" w:color="auto"/>
        <w:left w:val="none" w:sz="0" w:space="0" w:color="auto"/>
        <w:bottom w:val="none" w:sz="0" w:space="0" w:color="auto"/>
        <w:right w:val="none" w:sz="0" w:space="0" w:color="auto"/>
      </w:divBdr>
      <w:divsChild>
        <w:div w:id="160433532">
          <w:marLeft w:val="0"/>
          <w:marRight w:val="0"/>
          <w:marTop w:val="0"/>
          <w:marBottom w:val="0"/>
          <w:divBdr>
            <w:top w:val="none" w:sz="0" w:space="0" w:color="auto"/>
            <w:left w:val="none" w:sz="0" w:space="0" w:color="auto"/>
            <w:bottom w:val="none" w:sz="0" w:space="0" w:color="auto"/>
            <w:right w:val="none" w:sz="0" w:space="0" w:color="auto"/>
          </w:divBdr>
        </w:div>
        <w:div w:id="1740902162">
          <w:marLeft w:val="0"/>
          <w:marRight w:val="0"/>
          <w:marTop w:val="0"/>
          <w:marBottom w:val="0"/>
          <w:divBdr>
            <w:top w:val="none" w:sz="0" w:space="0" w:color="auto"/>
            <w:left w:val="none" w:sz="0" w:space="0" w:color="auto"/>
            <w:bottom w:val="none" w:sz="0" w:space="0" w:color="auto"/>
            <w:right w:val="none" w:sz="0" w:space="0" w:color="auto"/>
          </w:divBdr>
        </w:div>
      </w:divsChild>
    </w:div>
    <w:div w:id="733553379">
      <w:bodyDiv w:val="1"/>
      <w:marLeft w:val="0"/>
      <w:marRight w:val="0"/>
      <w:marTop w:val="0"/>
      <w:marBottom w:val="0"/>
      <w:divBdr>
        <w:top w:val="none" w:sz="0" w:space="0" w:color="auto"/>
        <w:left w:val="none" w:sz="0" w:space="0" w:color="auto"/>
        <w:bottom w:val="none" w:sz="0" w:space="0" w:color="auto"/>
        <w:right w:val="none" w:sz="0" w:space="0" w:color="auto"/>
      </w:divBdr>
    </w:div>
    <w:div w:id="785194140">
      <w:bodyDiv w:val="1"/>
      <w:marLeft w:val="0"/>
      <w:marRight w:val="0"/>
      <w:marTop w:val="0"/>
      <w:marBottom w:val="0"/>
      <w:divBdr>
        <w:top w:val="none" w:sz="0" w:space="0" w:color="auto"/>
        <w:left w:val="none" w:sz="0" w:space="0" w:color="auto"/>
        <w:bottom w:val="none" w:sz="0" w:space="0" w:color="auto"/>
        <w:right w:val="none" w:sz="0" w:space="0" w:color="auto"/>
      </w:divBdr>
    </w:div>
    <w:div w:id="799228118">
      <w:bodyDiv w:val="1"/>
      <w:marLeft w:val="0"/>
      <w:marRight w:val="0"/>
      <w:marTop w:val="0"/>
      <w:marBottom w:val="0"/>
      <w:divBdr>
        <w:top w:val="none" w:sz="0" w:space="0" w:color="auto"/>
        <w:left w:val="none" w:sz="0" w:space="0" w:color="auto"/>
        <w:bottom w:val="none" w:sz="0" w:space="0" w:color="auto"/>
        <w:right w:val="none" w:sz="0" w:space="0" w:color="auto"/>
      </w:divBdr>
    </w:div>
    <w:div w:id="875848617">
      <w:bodyDiv w:val="1"/>
      <w:marLeft w:val="0"/>
      <w:marRight w:val="0"/>
      <w:marTop w:val="0"/>
      <w:marBottom w:val="0"/>
      <w:divBdr>
        <w:top w:val="none" w:sz="0" w:space="0" w:color="auto"/>
        <w:left w:val="none" w:sz="0" w:space="0" w:color="auto"/>
        <w:bottom w:val="none" w:sz="0" w:space="0" w:color="auto"/>
        <w:right w:val="none" w:sz="0" w:space="0" w:color="auto"/>
      </w:divBdr>
    </w:div>
    <w:div w:id="964697662">
      <w:bodyDiv w:val="1"/>
      <w:marLeft w:val="0"/>
      <w:marRight w:val="0"/>
      <w:marTop w:val="0"/>
      <w:marBottom w:val="0"/>
      <w:divBdr>
        <w:top w:val="none" w:sz="0" w:space="0" w:color="auto"/>
        <w:left w:val="none" w:sz="0" w:space="0" w:color="auto"/>
        <w:bottom w:val="none" w:sz="0" w:space="0" w:color="auto"/>
        <w:right w:val="none" w:sz="0" w:space="0" w:color="auto"/>
      </w:divBdr>
    </w:div>
    <w:div w:id="967586556">
      <w:bodyDiv w:val="1"/>
      <w:marLeft w:val="0"/>
      <w:marRight w:val="0"/>
      <w:marTop w:val="0"/>
      <w:marBottom w:val="0"/>
      <w:divBdr>
        <w:top w:val="none" w:sz="0" w:space="0" w:color="auto"/>
        <w:left w:val="none" w:sz="0" w:space="0" w:color="auto"/>
        <w:bottom w:val="none" w:sz="0" w:space="0" w:color="auto"/>
        <w:right w:val="none" w:sz="0" w:space="0" w:color="auto"/>
      </w:divBdr>
    </w:div>
    <w:div w:id="1025716550">
      <w:bodyDiv w:val="1"/>
      <w:marLeft w:val="0"/>
      <w:marRight w:val="0"/>
      <w:marTop w:val="0"/>
      <w:marBottom w:val="0"/>
      <w:divBdr>
        <w:top w:val="none" w:sz="0" w:space="0" w:color="auto"/>
        <w:left w:val="none" w:sz="0" w:space="0" w:color="auto"/>
        <w:bottom w:val="none" w:sz="0" w:space="0" w:color="auto"/>
        <w:right w:val="none" w:sz="0" w:space="0" w:color="auto"/>
      </w:divBdr>
    </w:div>
    <w:div w:id="1089426400">
      <w:bodyDiv w:val="1"/>
      <w:marLeft w:val="0"/>
      <w:marRight w:val="0"/>
      <w:marTop w:val="0"/>
      <w:marBottom w:val="0"/>
      <w:divBdr>
        <w:top w:val="none" w:sz="0" w:space="0" w:color="auto"/>
        <w:left w:val="none" w:sz="0" w:space="0" w:color="auto"/>
        <w:bottom w:val="none" w:sz="0" w:space="0" w:color="auto"/>
        <w:right w:val="none" w:sz="0" w:space="0" w:color="auto"/>
      </w:divBdr>
    </w:div>
    <w:div w:id="1243443244">
      <w:bodyDiv w:val="1"/>
      <w:marLeft w:val="0"/>
      <w:marRight w:val="0"/>
      <w:marTop w:val="0"/>
      <w:marBottom w:val="0"/>
      <w:divBdr>
        <w:top w:val="none" w:sz="0" w:space="0" w:color="auto"/>
        <w:left w:val="none" w:sz="0" w:space="0" w:color="auto"/>
        <w:bottom w:val="none" w:sz="0" w:space="0" w:color="auto"/>
        <w:right w:val="none" w:sz="0" w:space="0" w:color="auto"/>
      </w:divBdr>
    </w:div>
    <w:div w:id="1337918884">
      <w:bodyDiv w:val="1"/>
      <w:marLeft w:val="0"/>
      <w:marRight w:val="0"/>
      <w:marTop w:val="0"/>
      <w:marBottom w:val="0"/>
      <w:divBdr>
        <w:top w:val="none" w:sz="0" w:space="0" w:color="auto"/>
        <w:left w:val="none" w:sz="0" w:space="0" w:color="auto"/>
        <w:bottom w:val="none" w:sz="0" w:space="0" w:color="auto"/>
        <w:right w:val="none" w:sz="0" w:space="0" w:color="auto"/>
      </w:divBdr>
    </w:div>
    <w:div w:id="1424761996">
      <w:bodyDiv w:val="1"/>
      <w:marLeft w:val="0"/>
      <w:marRight w:val="0"/>
      <w:marTop w:val="0"/>
      <w:marBottom w:val="0"/>
      <w:divBdr>
        <w:top w:val="none" w:sz="0" w:space="0" w:color="auto"/>
        <w:left w:val="none" w:sz="0" w:space="0" w:color="auto"/>
        <w:bottom w:val="none" w:sz="0" w:space="0" w:color="auto"/>
        <w:right w:val="none" w:sz="0" w:space="0" w:color="auto"/>
      </w:divBdr>
    </w:div>
    <w:div w:id="1424838520">
      <w:bodyDiv w:val="1"/>
      <w:marLeft w:val="0"/>
      <w:marRight w:val="0"/>
      <w:marTop w:val="0"/>
      <w:marBottom w:val="0"/>
      <w:divBdr>
        <w:top w:val="none" w:sz="0" w:space="0" w:color="auto"/>
        <w:left w:val="none" w:sz="0" w:space="0" w:color="auto"/>
        <w:bottom w:val="none" w:sz="0" w:space="0" w:color="auto"/>
        <w:right w:val="none" w:sz="0" w:space="0" w:color="auto"/>
      </w:divBdr>
      <w:divsChild>
        <w:div w:id="303891261">
          <w:marLeft w:val="0"/>
          <w:marRight w:val="0"/>
          <w:marTop w:val="0"/>
          <w:marBottom w:val="0"/>
          <w:divBdr>
            <w:top w:val="none" w:sz="0" w:space="0" w:color="auto"/>
            <w:left w:val="none" w:sz="0" w:space="0" w:color="auto"/>
            <w:bottom w:val="none" w:sz="0" w:space="0" w:color="auto"/>
            <w:right w:val="none" w:sz="0" w:space="0" w:color="auto"/>
          </w:divBdr>
        </w:div>
      </w:divsChild>
    </w:div>
    <w:div w:id="1432506887">
      <w:bodyDiv w:val="1"/>
      <w:marLeft w:val="0"/>
      <w:marRight w:val="0"/>
      <w:marTop w:val="0"/>
      <w:marBottom w:val="0"/>
      <w:divBdr>
        <w:top w:val="none" w:sz="0" w:space="0" w:color="auto"/>
        <w:left w:val="none" w:sz="0" w:space="0" w:color="auto"/>
        <w:bottom w:val="none" w:sz="0" w:space="0" w:color="auto"/>
        <w:right w:val="none" w:sz="0" w:space="0" w:color="auto"/>
      </w:divBdr>
    </w:div>
    <w:div w:id="1490748715">
      <w:bodyDiv w:val="1"/>
      <w:marLeft w:val="0"/>
      <w:marRight w:val="0"/>
      <w:marTop w:val="0"/>
      <w:marBottom w:val="0"/>
      <w:divBdr>
        <w:top w:val="none" w:sz="0" w:space="0" w:color="auto"/>
        <w:left w:val="none" w:sz="0" w:space="0" w:color="auto"/>
        <w:bottom w:val="none" w:sz="0" w:space="0" w:color="auto"/>
        <w:right w:val="none" w:sz="0" w:space="0" w:color="auto"/>
      </w:divBdr>
    </w:div>
    <w:div w:id="1497644312">
      <w:bodyDiv w:val="1"/>
      <w:marLeft w:val="0"/>
      <w:marRight w:val="0"/>
      <w:marTop w:val="0"/>
      <w:marBottom w:val="0"/>
      <w:divBdr>
        <w:top w:val="none" w:sz="0" w:space="0" w:color="auto"/>
        <w:left w:val="none" w:sz="0" w:space="0" w:color="auto"/>
        <w:bottom w:val="none" w:sz="0" w:space="0" w:color="auto"/>
        <w:right w:val="none" w:sz="0" w:space="0" w:color="auto"/>
      </w:divBdr>
    </w:div>
    <w:div w:id="1556896512">
      <w:bodyDiv w:val="1"/>
      <w:marLeft w:val="0"/>
      <w:marRight w:val="0"/>
      <w:marTop w:val="0"/>
      <w:marBottom w:val="0"/>
      <w:divBdr>
        <w:top w:val="none" w:sz="0" w:space="0" w:color="auto"/>
        <w:left w:val="none" w:sz="0" w:space="0" w:color="auto"/>
        <w:bottom w:val="none" w:sz="0" w:space="0" w:color="auto"/>
        <w:right w:val="none" w:sz="0" w:space="0" w:color="auto"/>
      </w:divBdr>
    </w:div>
    <w:div w:id="1611935349">
      <w:bodyDiv w:val="1"/>
      <w:marLeft w:val="0"/>
      <w:marRight w:val="0"/>
      <w:marTop w:val="0"/>
      <w:marBottom w:val="0"/>
      <w:divBdr>
        <w:top w:val="none" w:sz="0" w:space="0" w:color="auto"/>
        <w:left w:val="none" w:sz="0" w:space="0" w:color="auto"/>
        <w:bottom w:val="none" w:sz="0" w:space="0" w:color="auto"/>
        <w:right w:val="none" w:sz="0" w:space="0" w:color="auto"/>
      </w:divBdr>
      <w:divsChild>
        <w:div w:id="816145020">
          <w:marLeft w:val="0"/>
          <w:marRight w:val="0"/>
          <w:marTop w:val="0"/>
          <w:marBottom w:val="0"/>
          <w:divBdr>
            <w:top w:val="none" w:sz="0" w:space="0" w:color="auto"/>
            <w:left w:val="none" w:sz="0" w:space="0" w:color="auto"/>
            <w:bottom w:val="none" w:sz="0" w:space="0" w:color="auto"/>
            <w:right w:val="none" w:sz="0" w:space="0" w:color="auto"/>
          </w:divBdr>
          <w:divsChild>
            <w:div w:id="1587880496">
              <w:marLeft w:val="0"/>
              <w:marRight w:val="0"/>
              <w:marTop w:val="0"/>
              <w:marBottom w:val="0"/>
              <w:divBdr>
                <w:top w:val="none" w:sz="0" w:space="0" w:color="auto"/>
                <w:left w:val="none" w:sz="0" w:space="0" w:color="auto"/>
                <w:bottom w:val="none" w:sz="0" w:space="0" w:color="auto"/>
                <w:right w:val="none" w:sz="0" w:space="0" w:color="auto"/>
              </w:divBdr>
              <w:divsChild>
                <w:div w:id="7597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7048">
      <w:bodyDiv w:val="1"/>
      <w:marLeft w:val="0"/>
      <w:marRight w:val="0"/>
      <w:marTop w:val="0"/>
      <w:marBottom w:val="0"/>
      <w:divBdr>
        <w:top w:val="none" w:sz="0" w:space="0" w:color="auto"/>
        <w:left w:val="none" w:sz="0" w:space="0" w:color="auto"/>
        <w:bottom w:val="none" w:sz="0" w:space="0" w:color="auto"/>
        <w:right w:val="none" w:sz="0" w:space="0" w:color="auto"/>
      </w:divBdr>
    </w:div>
    <w:div w:id="1788742292">
      <w:bodyDiv w:val="1"/>
      <w:marLeft w:val="0"/>
      <w:marRight w:val="0"/>
      <w:marTop w:val="0"/>
      <w:marBottom w:val="0"/>
      <w:divBdr>
        <w:top w:val="none" w:sz="0" w:space="0" w:color="auto"/>
        <w:left w:val="none" w:sz="0" w:space="0" w:color="auto"/>
        <w:bottom w:val="none" w:sz="0" w:space="0" w:color="auto"/>
        <w:right w:val="none" w:sz="0" w:space="0" w:color="auto"/>
      </w:divBdr>
    </w:div>
    <w:div w:id="1836994385">
      <w:bodyDiv w:val="1"/>
      <w:marLeft w:val="0"/>
      <w:marRight w:val="0"/>
      <w:marTop w:val="0"/>
      <w:marBottom w:val="0"/>
      <w:divBdr>
        <w:top w:val="none" w:sz="0" w:space="0" w:color="auto"/>
        <w:left w:val="none" w:sz="0" w:space="0" w:color="auto"/>
        <w:bottom w:val="none" w:sz="0" w:space="0" w:color="auto"/>
        <w:right w:val="none" w:sz="0" w:space="0" w:color="auto"/>
      </w:divBdr>
    </w:div>
    <w:div w:id="1870029518">
      <w:bodyDiv w:val="1"/>
      <w:marLeft w:val="0"/>
      <w:marRight w:val="0"/>
      <w:marTop w:val="0"/>
      <w:marBottom w:val="0"/>
      <w:divBdr>
        <w:top w:val="none" w:sz="0" w:space="0" w:color="auto"/>
        <w:left w:val="none" w:sz="0" w:space="0" w:color="auto"/>
        <w:bottom w:val="none" w:sz="0" w:space="0" w:color="auto"/>
        <w:right w:val="none" w:sz="0" w:space="0" w:color="auto"/>
      </w:divBdr>
    </w:div>
    <w:div w:id="1899002981">
      <w:bodyDiv w:val="1"/>
      <w:marLeft w:val="0"/>
      <w:marRight w:val="0"/>
      <w:marTop w:val="0"/>
      <w:marBottom w:val="0"/>
      <w:divBdr>
        <w:top w:val="none" w:sz="0" w:space="0" w:color="auto"/>
        <w:left w:val="none" w:sz="0" w:space="0" w:color="auto"/>
        <w:bottom w:val="none" w:sz="0" w:space="0" w:color="auto"/>
        <w:right w:val="none" w:sz="0" w:space="0" w:color="auto"/>
      </w:divBdr>
    </w:div>
    <w:div w:id="1912039765">
      <w:bodyDiv w:val="1"/>
      <w:marLeft w:val="0"/>
      <w:marRight w:val="0"/>
      <w:marTop w:val="0"/>
      <w:marBottom w:val="0"/>
      <w:divBdr>
        <w:top w:val="none" w:sz="0" w:space="0" w:color="auto"/>
        <w:left w:val="none" w:sz="0" w:space="0" w:color="auto"/>
        <w:bottom w:val="none" w:sz="0" w:space="0" w:color="auto"/>
        <w:right w:val="none" w:sz="0" w:space="0" w:color="auto"/>
      </w:divBdr>
    </w:div>
    <w:div w:id="1917855763">
      <w:bodyDiv w:val="1"/>
      <w:marLeft w:val="0"/>
      <w:marRight w:val="0"/>
      <w:marTop w:val="0"/>
      <w:marBottom w:val="0"/>
      <w:divBdr>
        <w:top w:val="none" w:sz="0" w:space="0" w:color="auto"/>
        <w:left w:val="none" w:sz="0" w:space="0" w:color="auto"/>
        <w:bottom w:val="none" w:sz="0" w:space="0" w:color="auto"/>
        <w:right w:val="none" w:sz="0" w:space="0" w:color="auto"/>
      </w:divBdr>
    </w:div>
    <w:div w:id="1929926888">
      <w:bodyDiv w:val="1"/>
      <w:marLeft w:val="0"/>
      <w:marRight w:val="0"/>
      <w:marTop w:val="0"/>
      <w:marBottom w:val="0"/>
      <w:divBdr>
        <w:top w:val="none" w:sz="0" w:space="0" w:color="auto"/>
        <w:left w:val="none" w:sz="0" w:space="0" w:color="auto"/>
        <w:bottom w:val="none" w:sz="0" w:space="0" w:color="auto"/>
        <w:right w:val="none" w:sz="0" w:space="0" w:color="auto"/>
      </w:divBdr>
    </w:div>
    <w:div w:id="1935817005">
      <w:bodyDiv w:val="1"/>
      <w:marLeft w:val="0"/>
      <w:marRight w:val="0"/>
      <w:marTop w:val="0"/>
      <w:marBottom w:val="0"/>
      <w:divBdr>
        <w:top w:val="none" w:sz="0" w:space="0" w:color="auto"/>
        <w:left w:val="none" w:sz="0" w:space="0" w:color="auto"/>
        <w:bottom w:val="none" w:sz="0" w:space="0" w:color="auto"/>
        <w:right w:val="none" w:sz="0" w:space="0" w:color="auto"/>
      </w:divBdr>
    </w:div>
    <w:div w:id="2013219577">
      <w:bodyDiv w:val="1"/>
      <w:marLeft w:val="0"/>
      <w:marRight w:val="0"/>
      <w:marTop w:val="0"/>
      <w:marBottom w:val="0"/>
      <w:divBdr>
        <w:top w:val="none" w:sz="0" w:space="0" w:color="auto"/>
        <w:left w:val="none" w:sz="0" w:space="0" w:color="auto"/>
        <w:bottom w:val="none" w:sz="0" w:space="0" w:color="auto"/>
        <w:right w:val="none" w:sz="0" w:space="0" w:color="auto"/>
      </w:divBdr>
    </w:div>
    <w:div w:id="2026200624">
      <w:bodyDiv w:val="1"/>
      <w:marLeft w:val="0"/>
      <w:marRight w:val="0"/>
      <w:marTop w:val="0"/>
      <w:marBottom w:val="0"/>
      <w:divBdr>
        <w:top w:val="none" w:sz="0" w:space="0" w:color="auto"/>
        <w:left w:val="none" w:sz="0" w:space="0" w:color="auto"/>
        <w:bottom w:val="none" w:sz="0" w:space="0" w:color="auto"/>
        <w:right w:val="none" w:sz="0" w:space="0" w:color="auto"/>
      </w:divBdr>
    </w:div>
    <w:div w:id="20448606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5.xml"/><Relationship Id="rId12" Type="http://schemas.openxmlformats.org/officeDocument/2006/relationships/hyperlink" Target="https://www.frontiersin.org/articles/10.3389/fcomp.2019.00007/full" TargetMode="External"/><Relationship Id="rId13" Type="http://schemas.openxmlformats.org/officeDocument/2006/relationships/chart" Target="charts/chart6.xml"/><Relationship Id="rId14" Type="http://schemas.openxmlformats.org/officeDocument/2006/relationships/chart" Target="charts/chart7.xml"/><Relationship Id="rId15" Type="http://schemas.openxmlformats.org/officeDocument/2006/relationships/chart" Target="charts/chart8.xml"/><Relationship Id="rId16" Type="http://schemas.openxmlformats.org/officeDocument/2006/relationships/chart" Target="charts/chart9.xml"/><Relationship Id="rId17" Type="http://schemas.openxmlformats.org/officeDocument/2006/relationships/chart" Target="charts/chart10.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overlay val="0"/>
    </c:title>
    <c:autoTitleDeleted val="0"/>
    <c:plotArea>
      <c:layout/>
      <c:pieChart>
        <c:varyColors val="1"/>
        <c:ser>
          <c:idx val="0"/>
          <c:order val="0"/>
          <c:tx>
            <c:strRef>
              <c:f>Sheet1!$B$1</c:f>
              <c:strCache>
                <c:ptCount val="1"/>
                <c:pt idx="0">
                  <c:v>Results</c:v>
                </c:pt>
              </c:strCache>
            </c:strRef>
          </c:tx>
          <c:dLbls>
            <c:showLegendKey val="0"/>
            <c:showVal val="0"/>
            <c:showCatName val="0"/>
            <c:showSerName val="0"/>
            <c:showPercent val="1"/>
            <c:showBubbleSize val="0"/>
            <c:showLeaderLines val="1"/>
          </c:dLbls>
          <c:cat>
            <c:strRef>
              <c:f>Sheet1!$A$2:$A$5</c:f>
              <c:strCache>
                <c:ptCount val="2"/>
                <c:pt idx="0">
                  <c:v>NO</c:v>
                </c:pt>
                <c:pt idx="1">
                  <c:v>YES</c:v>
                </c:pt>
              </c:strCache>
            </c:strRef>
          </c:cat>
          <c:val>
            <c:numRef>
              <c:f>Sheet1!$B$2:$B$5</c:f>
              <c:numCache>
                <c:formatCode>0.00%</c:formatCode>
                <c:ptCount val="4"/>
                <c:pt idx="0">
                  <c:v>0.7143</c:v>
                </c:pt>
                <c:pt idx="1">
                  <c:v>0.2857</c:v>
                </c:pt>
              </c:numCache>
            </c:numRef>
          </c:val>
        </c:ser>
        <c:dLbls>
          <c:showLegendKey val="0"/>
          <c:showVal val="0"/>
          <c:showCatName val="0"/>
          <c:showSerName val="0"/>
          <c:showPercent val="1"/>
          <c:showBubbleSize val="0"/>
          <c:showLeaderLines val="1"/>
        </c:dLbls>
        <c:firstSliceAng val="0"/>
      </c:pieChart>
    </c:plotArea>
    <c:legend>
      <c:legendPos val="t"/>
      <c:legendEntry>
        <c:idx val="2"/>
        <c:delete val="1"/>
      </c:legendEntry>
      <c:legendEntry>
        <c:idx val="3"/>
        <c:delete val="1"/>
      </c:legendEntry>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Results</a:t>
            </a:r>
          </a:p>
        </c:rich>
      </c:tx>
      <c:layout/>
      <c:overlay val="0"/>
    </c:title>
    <c:autoTitleDeleted val="0"/>
    <c:plotArea>
      <c:layout/>
      <c:pieChart>
        <c:varyColors val="1"/>
        <c:ser>
          <c:idx val="0"/>
          <c:order val="0"/>
          <c:tx>
            <c:strRef>
              <c:f>Sheet1!$B$1</c:f>
              <c:strCache>
                <c:ptCount val="1"/>
                <c:pt idx="0">
                  <c:v>Sales</c:v>
                </c:pt>
              </c:strCache>
            </c:strRef>
          </c:tx>
          <c:dLbls>
            <c:showLegendKey val="0"/>
            <c:showVal val="0"/>
            <c:showCatName val="0"/>
            <c:showSerName val="0"/>
            <c:showPercent val="1"/>
            <c:showBubbleSize val="0"/>
            <c:showLeaderLines val="1"/>
          </c:dLbls>
          <c:cat>
            <c:strRef>
              <c:f>Sheet1!$A$2:$A$5</c:f>
              <c:strCache>
                <c:ptCount val="2"/>
                <c:pt idx="0">
                  <c:v>Yes</c:v>
                </c:pt>
                <c:pt idx="1">
                  <c:v>No</c:v>
                </c:pt>
              </c:strCache>
            </c:strRef>
          </c:cat>
          <c:val>
            <c:numRef>
              <c:f>Sheet1!$B$2:$B$5</c:f>
              <c:numCache>
                <c:formatCode>0.00%</c:formatCode>
                <c:ptCount val="4"/>
                <c:pt idx="0">
                  <c:v>0.1429</c:v>
                </c:pt>
                <c:pt idx="1">
                  <c:v>0.8571</c:v>
                </c:pt>
              </c:numCache>
            </c:numRef>
          </c:val>
        </c:ser>
        <c:dLbls>
          <c:showLegendKey val="0"/>
          <c:showVal val="0"/>
          <c:showCatName val="0"/>
          <c:showSerName val="0"/>
          <c:showPercent val="1"/>
          <c:showBubbleSize val="0"/>
          <c:showLeaderLines val="1"/>
        </c:dLbls>
        <c:firstSliceAng val="0"/>
      </c:pieChart>
    </c:plotArea>
    <c:legend>
      <c:legendPos val="t"/>
      <c:legendEntry>
        <c:idx val="2"/>
        <c:delete val="1"/>
      </c:legendEntry>
      <c:legendEntry>
        <c:idx val="3"/>
        <c:delete val="1"/>
      </c:legendEntry>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Results</a:t>
            </a:r>
          </a:p>
        </c:rich>
      </c:tx>
      <c:layout/>
      <c:overlay val="0"/>
    </c:title>
    <c:autoTitleDeleted val="0"/>
    <c:plotArea>
      <c:layout/>
      <c:pieChart>
        <c:varyColors val="1"/>
        <c:ser>
          <c:idx val="0"/>
          <c:order val="0"/>
          <c:tx>
            <c:strRef>
              <c:f>Sheet1!$B$1</c:f>
              <c:strCache>
                <c:ptCount val="1"/>
                <c:pt idx="0">
                  <c:v>Sales</c:v>
                </c:pt>
              </c:strCache>
            </c:strRef>
          </c:tx>
          <c:dLbls>
            <c:showLegendKey val="0"/>
            <c:showVal val="0"/>
            <c:showCatName val="0"/>
            <c:showSerName val="0"/>
            <c:showPercent val="1"/>
            <c:showBubbleSize val="0"/>
            <c:showLeaderLines val="1"/>
          </c:dLbls>
          <c:cat>
            <c:strRef>
              <c:f>Sheet1!$A$2:$A$8</c:f>
              <c:strCache>
                <c:ptCount val="7"/>
                <c:pt idx="0">
                  <c:v>Lecture notes and handouts</c:v>
                </c:pt>
                <c:pt idx="1">
                  <c:v>PowerPoint presentations-12</c:v>
                </c:pt>
                <c:pt idx="2">
                  <c:v>Videos-o</c:v>
                </c:pt>
                <c:pt idx="3">
                  <c:v>Podcasts-0</c:v>
                </c:pt>
                <c:pt idx="4">
                  <c:v>Interactive learning materials-9</c:v>
                </c:pt>
                <c:pt idx="5">
                  <c:v>Discussion forums-o</c:v>
                </c:pt>
                <c:pt idx="6">
                  <c:v>Group choice-0</c:v>
                </c:pt>
              </c:strCache>
            </c:strRef>
          </c:cat>
          <c:val>
            <c:numRef>
              <c:f>Sheet1!$B$2:$B$8</c:f>
              <c:numCache>
                <c:formatCode>0.00%</c:formatCode>
                <c:ptCount val="7"/>
                <c:pt idx="1">
                  <c:v>0.5714</c:v>
                </c:pt>
                <c:pt idx="4">
                  <c:v>0.4286</c:v>
                </c:pt>
              </c:numCache>
            </c:numRef>
          </c:val>
        </c:ser>
        <c:dLbls>
          <c:showLegendKey val="0"/>
          <c:showVal val="0"/>
          <c:showCatName val="0"/>
          <c:showSerName val="0"/>
          <c:showPercent val="1"/>
          <c:showBubbleSize val="0"/>
          <c:showLeaderLines val="1"/>
        </c:dLbls>
        <c:firstSliceAng val="0"/>
      </c:pieChart>
    </c:plotArea>
    <c:legend>
      <c:legendPos val="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Results</a:t>
            </a:r>
          </a:p>
        </c:rich>
      </c:tx>
      <c:layout/>
      <c:overlay val="0"/>
    </c:title>
    <c:autoTitleDeleted val="0"/>
    <c:plotArea>
      <c:layout/>
      <c:pieChart>
        <c:varyColors val="1"/>
        <c:ser>
          <c:idx val="0"/>
          <c:order val="0"/>
          <c:tx>
            <c:strRef>
              <c:f>Sheet1!$B$1</c:f>
              <c:strCache>
                <c:ptCount val="1"/>
                <c:pt idx="0">
                  <c:v>Sales</c:v>
                </c:pt>
              </c:strCache>
            </c:strRef>
          </c:tx>
          <c:dLbls>
            <c:showLegendKey val="0"/>
            <c:showVal val="0"/>
            <c:showCatName val="0"/>
            <c:showSerName val="0"/>
            <c:showPercent val="1"/>
            <c:showBubbleSize val="0"/>
            <c:showLeaderLines val="1"/>
          </c:dLbls>
          <c:cat>
            <c:strRef>
              <c:f>Sheet1!$A$2:$A$5</c:f>
              <c:strCache>
                <c:ptCount val="2"/>
                <c:pt idx="0">
                  <c:v>Yes</c:v>
                </c:pt>
                <c:pt idx="1">
                  <c:v>No</c:v>
                </c:pt>
              </c:strCache>
            </c:strRef>
          </c:cat>
          <c:val>
            <c:numRef>
              <c:f>Sheet1!$B$2:$B$5</c:f>
              <c:numCache>
                <c:formatCode>0.00%</c:formatCode>
                <c:ptCount val="4"/>
                <c:pt idx="0">
                  <c:v>0.8571</c:v>
                </c:pt>
                <c:pt idx="1">
                  <c:v>0.1429</c:v>
                </c:pt>
              </c:numCache>
            </c:numRef>
          </c:val>
        </c:ser>
        <c:dLbls>
          <c:showLegendKey val="0"/>
          <c:showVal val="0"/>
          <c:showCatName val="0"/>
          <c:showSerName val="0"/>
          <c:showPercent val="1"/>
          <c:showBubbleSize val="0"/>
          <c:showLeaderLines val="1"/>
        </c:dLbls>
        <c:firstSliceAng val="0"/>
      </c:pieChart>
    </c:plotArea>
    <c:legend>
      <c:legendPos val="t"/>
      <c:legendEntry>
        <c:idx val="2"/>
        <c:delete val="1"/>
      </c:legendEntry>
      <c:legendEntry>
        <c:idx val="3"/>
        <c:delete val="1"/>
      </c:legendEntry>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stacked"/>
        <c:varyColors val="0"/>
        <c:ser>
          <c:idx val="0"/>
          <c:order val="0"/>
          <c:tx>
            <c:strRef>
              <c:f>Sheet1!$B$1</c:f>
              <c:strCache>
                <c:ptCount val="1"/>
                <c:pt idx="0">
                  <c:v>Series 1</c:v>
                </c:pt>
              </c:strCache>
            </c:strRef>
          </c:tx>
          <c:invertIfNegative val="0"/>
          <c:cat>
            <c:strRef>
              <c:f>Sheet1!$A$2:$A$6</c:f>
              <c:strCache>
                <c:ptCount val="5"/>
                <c:pt idx="0">
                  <c:v>Strongly agree-6</c:v>
                </c:pt>
                <c:pt idx="1">
                  <c:v>Agree-12</c:v>
                </c:pt>
                <c:pt idx="2">
                  <c:v>Neither agree nor disagree-3</c:v>
                </c:pt>
                <c:pt idx="3">
                  <c:v>Disagree-0</c:v>
                </c:pt>
                <c:pt idx="4">
                  <c:v>Strongly disagree-0</c:v>
                </c:pt>
              </c:strCache>
            </c:strRef>
          </c:cat>
          <c:val>
            <c:numRef>
              <c:f>Sheet1!$B$2:$B$6</c:f>
              <c:numCache>
                <c:formatCode>0.00%</c:formatCode>
                <c:ptCount val="5"/>
                <c:pt idx="0">
                  <c:v>0.2857</c:v>
                </c:pt>
                <c:pt idx="1">
                  <c:v>0.5714</c:v>
                </c:pt>
                <c:pt idx="2">
                  <c:v>0.1429</c:v>
                </c:pt>
                <c:pt idx="3" formatCode="0%">
                  <c:v>0.0</c:v>
                </c:pt>
                <c:pt idx="4" formatCode="0%">
                  <c:v>0.0</c:v>
                </c:pt>
              </c:numCache>
            </c:numRef>
          </c:val>
        </c:ser>
        <c:ser>
          <c:idx val="1"/>
          <c:order val="1"/>
          <c:tx>
            <c:strRef>
              <c:f>Sheet1!$C$1</c:f>
              <c:strCache>
                <c:ptCount val="1"/>
                <c:pt idx="0">
                  <c:v>Column1</c:v>
                </c:pt>
              </c:strCache>
            </c:strRef>
          </c:tx>
          <c:invertIfNegative val="0"/>
          <c:cat>
            <c:strRef>
              <c:f>Sheet1!$A$2:$A$6</c:f>
              <c:strCache>
                <c:ptCount val="5"/>
                <c:pt idx="0">
                  <c:v>Strongly agree-6</c:v>
                </c:pt>
                <c:pt idx="1">
                  <c:v>Agree-12</c:v>
                </c:pt>
                <c:pt idx="2">
                  <c:v>Neither agree nor disagree-3</c:v>
                </c:pt>
                <c:pt idx="3">
                  <c:v>Disagree-0</c:v>
                </c:pt>
                <c:pt idx="4">
                  <c:v>Strongly disagree-0</c:v>
                </c:pt>
              </c:strCache>
            </c:strRef>
          </c:cat>
          <c:val>
            <c:numRef>
              <c:f>Sheet1!$C$2:$C$6</c:f>
              <c:numCache>
                <c:formatCode>General</c:formatCode>
                <c:ptCount val="5"/>
              </c:numCache>
            </c:numRef>
          </c:val>
        </c:ser>
        <c:ser>
          <c:idx val="2"/>
          <c:order val="2"/>
          <c:tx>
            <c:strRef>
              <c:f>Sheet1!$D$1</c:f>
              <c:strCache>
                <c:ptCount val="1"/>
                <c:pt idx="0">
                  <c:v>Column2</c:v>
                </c:pt>
              </c:strCache>
            </c:strRef>
          </c:tx>
          <c:invertIfNegative val="0"/>
          <c:cat>
            <c:strRef>
              <c:f>Sheet1!$A$2:$A$6</c:f>
              <c:strCache>
                <c:ptCount val="5"/>
                <c:pt idx="0">
                  <c:v>Strongly agree-6</c:v>
                </c:pt>
                <c:pt idx="1">
                  <c:v>Agree-12</c:v>
                </c:pt>
                <c:pt idx="2">
                  <c:v>Neither agree nor disagree-3</c:v>
                </c:pt>
                <c:pt idx="3">
                  <c:v>Disagree-0</c:v>
                </c:pt>
                <c:pt idx="4">
                  <c:v>Strongly disagree-0</c:v>
                </c:pt>
              </c:strCache>
            </c:strRef>
          </c:cat>
          <c:val>
            <c:numRef>
              <c:f>Sheet1!$D$2:$D$6</c:f>
              <c:numCache>
                <c:formatCode>General</c:formatCode>
                <c:ptCount val="5"/>
              </c:numCache>
            </c:numRef>
          </c:val>
        </c:ser>
        <c:dLbls>
          <c:showLegendKey val="0"/>
          <c:showVal val="1"/>
          <c:showCatName val="0"/>
          <c:showSerName val="0"/>
          <c:showPercent val="0"/>
          <c:showBubbleSize val="0"/>
        </c:dLbls>
        <c:gapWidth val="75"/>
        <c:overlap val="100"/>
        <c:axId val="2064213800"/>
        <c:axId val="2064216856"/>
      </c:barChart>
      <c:catAx>
        <c:axId val="2064213800"/>
        <c:scaling>
          <c:orientation val="minMax"/>
        </c:scaling>
        <c:delete val="0"/>
        <c:axPos val="b"/>
        <c:majorTickMark val="none"/>
        <c:minorTickMark val="none"/>
        <c:tickLblPos val="nextTo"/>
        <c:crossAx val="2064216856"/>
        <c:crosses val="autoZero"/>
        <c:auto val="1"/>
        <c:lblAlgn val="ctr"/>
        <c:lblOffset val="100"/>
        <c:noMultiLvlLbl val="0"/>
      </c:catAx>
      <c:valAx>
        <c:axId val="2064216856"/>
        <c:scaling>
          <c:orientation val="minMax"/>
        </c:scaling>
        <c:delete val="0"/>
        <c:axPos val="l"/>
        <c:numFmt formatCode="0.00%" sourceLinked="1"/>
        <c:majorTickMark val="none"/>
        <c:minorTickMark val="none"/>
        <c:tickLblPos val="nextTo"/>
        <c:crossAx val="2064213800"/>
        <c:crosses val="autoZero"/>
        <c:crossBetween val="between"/>
      </c:valAx>
    </c:plotArea>
    <c:legend>
      <c:legendPos val="b"/>
      <c:legendEntry>
        <c:idx val="1"/>
        <c:delete val="1"/>
      </c:legendEntry>
      <c:legendEntry>
        <c:idx val="2"/>
        <c:delete val="1"/>
      </c:legendEntry>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stacked"/>
        <c:varyColors val="0"/>
        <c:ser>
          <c:idx val="0"/>
          <c:order val="0"/>
          <c:tx>
            <c:strRef>
              <c:f>Sheet1!$B$1</c:f>
              <c:strCache>
                <c:ptCount val="1"/>
                <c:pt idx="0">
                  <c:v>Series 1</c:v>
                </c:pt>
              </c:strCache>
            </c:strRef>
          </c:tx>
          <c:invertIfNegative val="0"/>
          <c:cat>
            <c:strRef>
              <c:f>Sheet1!$A$2:$A$6</c:f>
              <c:strCache>
                <c:ptCount val="5"/>
                <c:pt idx="0">
                  <c:v>Strongly agree-6</c:v>
                </c:pt>
                <c:pt idx="1">
                  <c:v>Agree-6</c:v>
                </c:pt>
                <c:pt idx="2">
                  <c:v>Neither agree nor disagree-6</c:v>
                </c:pt>
                <c:pt idx="3">
                  <c:v>Disagree-3</c:v>
                </c:pt>
                <c:pt idx="4">
                  <c:v>Strongly disagree-0</c:v>
                </c:pt>
              </c:strCache>
            </c:strRef>
          </c:cat>
          <c:val>
            <c:numRef>
              <c:f>Sheet1!$B$2:$B$6</c:f>
              <c:numCache>
                <c:formatCode>0.00%</c:formatCode>
                <c:ptCount val="5"/>
                <c:pt idx="0">
                  <c:v>0.2857</c:v>
                </c:pt>
                <c:pt idx="1">
                  <c:v>0.2857</c:v>
                </c:pt>
                <c:pt idx="2">
                  <c:v>0.2857</c:v>
                </c:pt>
                <c:pt idx="3">
                  <c:v>0.1429</c:v>
                </c:pt>
                <c:pt idx="4" formatCode="0%">
                  <c:v>0.0</c:v>
                </c:pt>
              </c:numCache>
            </c:numRef>
          </c:val>
        </c:ser>
        <c:ser>
          <c:idx val="1"/>
          <c:order val="1"/>
          <c:tx>
            <c:strRef>
              <c:f>Sheet1!$C$1</c:f>
              <c:strCache>
                <c:ptCount val="1"/>
                <c:pt idx="0">
                  <c:v>Column2</c:v>
                </c:pt>
              </c:strCache>
            </c:strRef>
          </c:tx>
          <c:invertIfNegative val="0"/>
          <c:cat>
            <c:strRef>
              <c:f>Sheet1!$A$2:$A$6</c:f>
              <c:strCache>
                <c:ptCount val="5"/>
                <c:pt idx="0">
                  <c:v>Strongly agree-6</c:v>
                </c:pt>
                <c:pt idx="1">
                  <c:v>Agree-6</c:v>
                </c:pt>
                <c:pt idx="2">
                  <c:v>Neither agree nor disagree-6</c:v>
                </c:pt>
                <c:pt idx="3">
                  <c:v>Disagree-3</c:v>
                </c:pt>
                <c:pt idx="4">
                  <c:v>Strongly disagree-0</c:v>
                </c:pt>
              </c:strCache>
            </c:strRef>
          </c:cat>
          <c:val>
            <c:numRef>
              <c:f>Sheet1!$C$2:$C$6</c:f>
              <c:numCache>
                <c:formatCode>General</c:formatCode>
                <c:ptCount val="5"/>
              </c:numCache>
            </c:numRef>
          </c:val>
        </c:ser>
        <c:ser>
          <c:idx val="2"/>
          <c:order val="2"/>
          <c:tx>
            <c:strRef>
              <c:f>Sheet1!$D$1</c:f>
              <c:strCache>
                <c:ptCount val="1"/>
                <c:pt idx="0">
                  <c:v>Column1</c:v>
                </c:pt>
              </c:strCache>
            </c:strRef>
          </c:tx>
          <c:invertIfNegative val="0"/>
          <c:cat>
            <c:strRef>
              <c:f>Sheet1!$A$2:$A$6</c:f>
              <c:strCache>
                <c:ptCount val="5"/>
                <c:pt idx="0">
                  <c:v>Strongly agree-6</c:v>
                </c:pt>
                <c:pt idx="1">
                  <c:v>Agree-6</c:v>
                </c:pt>
                <c:pt idx="2">
                  <c:v>Neither agree nor disagree-6</c:v>
                </c:pt>
                <c:pt idx="3">
                  <c:v>Disagree-3</c:v>
                </c:pt>
                <c:pt idx="4">
                  <c:v>Strongly disagree-0</c:v>
                </c:pt>
              </c:strCache>
            </c:strRef>
          </c:cat>
          <c:val>
            <c:numRef>
              <c:f>Sheet1!$D$2:$D$6</c:f>
              <c:numCache>
                <c:formatCode>General</c:formatCode>
                <c:ptCount val="5"/>
              </c:numCache>
            </c:numRef>
          </c:val>
        </c:ser>
        <c:dLbls>
          <c:showLegendKey val="0"/>
          <c:showVal val="1"/>
          <c:showCatName val="0"/>
          <c:showSerName val="0"/>
          <c:showPercent val="0"/>
          <c:showBubbleSize val="0"/>
        </c:dLbls>
        <c:gapWidth val="75"/>
        <c:overlap val="100"/>
        <c:axId val="2029779640"/>
        <c:axId val="2029782808"/>
      </c:barChart>
      <c:catAx>
        <c:axId val="2029779640"/>
        <c:scaling>
          <c:orientation val="minMax"/>
        </c:scaling>
        <c:delete val="0"/>
        <c:axPos val="b"/>
        <c:majorTickMark val="none"/>
        <c:minorTickMark val="none"/>
        <c:tickLblPos val="nextTo"/>
        <c:crossAx val="2029782808"/>
        <c:crosses val="autoZero"/>
        <c:auto val="1"/>
        <c:lblAlgn val="ctr"/>
        <c:lblOffset val="100"/>
        <c:noMultiLvlLbl val="0"/>
      </c:catAx>
      <c:valAx>
        <c:axId val="2029782808"/>
        <c:scaling>
          <c:orientation val="minMax"/>
        </c:scaling>
        <c:delete val="0"/>
        <c:axPos val="l"/>
        <c:numFmt formatCode="0.00%" sourceLinked="1"/>
        <c:majorTickMark val="none"/>
        <c:minorTickMark val="none"/>
        <c:tickLblPos val="nextTo"/>
        <c:crossAx val="2029779640"/>
        <c:crosses val="autoZero"/>
        <c:crossBetween val="between"/>
      </c:valAx>
    </c:plotArea>
    <c:legend>
      <c:legendPos val="b"/>
      <c:legendEntry>
        <c:idx val="1"/>
        <c:delete val="1"/>
      </c:legendEntry>
      <c:legendEntry>
        <c:idx val="2"/>
        <c:delete val="1"/>
      </c:legendEntry>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stacked"/>
        <c:varyColors val="0"/>
        <c:ser>
          <c:idx val="0"/>
          <c:order val="0"/>
          <c:tx>
            <c:strRef>
              <c:f>Sheet1!$B$1</c:f>
              <c:strCache>
                <c:ptCount val="1"/>
                <c:pt idx="0">
                  <c:v>Series 1</c:v>
                </c:pt>
              </c:strCache>
            </c:strRef>
          </c:tx>
          <c:invertIfNegative val="0"/>
          <c:cat>
            <c:strRef>
              <c:f>Sheet1!$A$2:$A$6</c:f>
              <c:strCache>
                <c:ptCount val="5"/>
                <c:pt idx="0">
                  <c:v>Strongly agree-3</c:v>
                </c:pt>
                <c:pt idx="1">
                  <c:v>Agree-12</c:v>
                </c:pt>
                <c:pt idx="2">
                  <c:v>Neither agree nor disagree-3</c:v>
                </c:pt>
                <c:pt idx="3">
                  <c:v>Disagree-3</c:v>
                </c:pt>
                <c:pt idx="4">
                  <c:v>Strongly disagree-0</c:v>
                </c:pt>
              </c:strCache>
            </c:strRef>
          </c:cat>
          <c:val>
            <c:numRef>
              <c:f>Sheet1!$B$2:$B$6</c:f>
              <c:numCache>
                <c:formatCode>0.00%</c:formatCode>
                <c:ptCount val="5"/>
                <c:pt idx="0">
                  <c:v>0.1429</c:v>
                </c:pt>
                <c:pt idx="1">
                  <c:v>0.5714</c:v>
                </c:pt>
                <c:pt idx="2">
                  <c:v>0.1429</c:v>
                </c:pt>
                <c:pt idx="3">
                  <c:v>0.1429</c:v>
                </c:pt>
                <c:pt idx="4" formatCode="0%">
                  <c:v>0.0</c:v>
                </c:pt>
              </c:numCache>
            </c:numRef>
          </c:val>
        </c:ser>
        <c:ser>
          <c:idx val="1"/>
          <c:order val="1"/>
          <c:tx>
            <c:strRef>
              <c:f>Sheet1!$C$1</c:f>
              <c:strCache>
                <c:ptCount val="1"/>
                <c:pt idx="0">
                  <c:v>Column2</c:v>
                </c:pt>
              </c:strCache>
            </c:strRef>
          </c:tx>
          <c:invertIfNegative val="0"/>
          <c:cat>
            <c:strRef>
              <c:f>Sheet1!$A$2:$A$6</c:f>
              <c:strCache>
                <c:ptCount val="5"/>
                <c:pt idx="0">
                  <c:v>Strongly agree-3</c:v>
                </c:pt>
                <c:pt idx="1">
                  <c:v>Agree-12</c:v>
                </c:pt>
                <c:pt idx="2">
                  <c:v>Neither agree nor disagree-3</c:v>
                </c:pt>
                <c:pt idx="3">
                  <c:v>Disagree-3</c:v>
                </c:pt>
                <c:pt idx="4">
                  <c:v>Strongly disagree-0</c:v>
                </c:pt>
              </c:strCache>
            </c:strRef>
          </c:cat>
          <c:val>
            <c:numRef>
              <c:f>Sheet1!$C$2:$C$6</c:f>
              <c:numCache>
                <c:formatCode>General</c:formatCode>
                <c:ptCount val="5"/>
              </c:numCache>
            </c:numRef>
          </c:val>
        </c:ser>
        <c:ser>
          <c:idx val="2"/>
          <c:order val="2"/>
          <c:tx>
            <c:strRef>
              <c:f>Sheet1!$D$1</c:f>
              <c:strCache>
                <c:ptCount val="1"/>
                <c:pt idx="0">
                  <c:v>Column1</c:v>
                </c:pt>
              </c:strCache>
            </c:strRef>
          </c:tx>
          <c:invertIfNegative val="0"/>
          <c:cat>
            <c:strRef>
              <c:f>Sheet1!$A$2:$A$6</c:f>
              <c:strCache>
                <c:ptCount val="5"/>
                <c:pt idx="0">
                  <c:v>Strongly agree-3</c:v>
                </c:pt>
                <c:pt idx="1">
                  <c:v>Agree-12</c:v>
                </c:pt>
                <c:pt idx="2">
                  <c:v>Neither agree nor disagree-3</c:v>
                </c:pt>
                <c:pt idx="3">
                  <c:v>Disagree-3</c:v>
                </c:pt>
                <c:pt idx="4">
                  <c:v>Strongly disagree-0</c:v>
                </c:pt>
              </c:strCache>
            </c:strRef>
          </c:cat>
          <c:val>
            <c:numRef>
              <c:f>Sheet1!$D$2:$D$6</c:f>
              <c:numCache>
                <c:formatCode>General</c:formatCode>
                <c:ptCount val="5"/>
              </c:numCache>
            </c:numRef>
          </c:val>
        </c:ser>
        <c:dLbls>
          <c:showLegendKey val="0"/>
          <c:showVal val="1"/>
          <c:showCatName val="0"/>
          <c:showSerName val="0"/>
          <c:showPercent val="0"/>
          <c:showBubbleSize val="0"/>
        </c:dLbls>
        <c:gapWidth val="75"/>
        <c:overlap val="100"/>
        <c:axId val="2065180360"/>
        <c:axId val="2065183416"/>
      </c:barChart>
      <c:catAx>
        <c:axId val="2065180360"/>
        <c:scaling>
          <c:orientation val="minMax"/>
        </c:scaling>
        <c:delete val="0"/>
        <c:axPos val="b"/>
        <c:majorTickMark val="none"/>
        <c:minorTickMark val="none"/>
        <c:tickLblPos val="nextTo"/>
        <c:crossAx val="2065183416"/>
        <c:crosses val="autoZero"/>
        <c:auto val="1"/>
        <c:lblAlgn val="ctr"/>
        <c:lblOffset val="100"/>
        <c:noMultiLvlLbl val="0"/>
      </c:catAx>
      <c:valAx>
        <c:axId val="2065183416"/>
        <c:scaling>
          <c:orientation val="minMax"/>
        </c:scaling>
        <c:delete val="0"/>
        <c:axPos val="l"/>
        <c:numFmt formatCode="0.00%" sourceLinked="1"/>
        <c:majorTickMark val="none"/>
        <c:minorTickMark val="none"/>
        <c:tickLblPos val="nextTo"/>
        <c:crossAx val="2065180360"/>
        <c:crosses val="autoZero"/>
        <c:crossBetween val="between"/>
      </c:valAx>
    </c:plotArea>
    <c:legend>
      <c:legendPos val="b"/>
      <c:legendEntry>
        <c:idx val="1"/>
        <c:delete val="1"/>
      </c:legendEntry>
      <c:legendEntry>
        <c:idx val="2"/>
        <c:delete val="1"/>
      </c:legendEntry>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stacked"/>
        <c:varyColors val="0"/>
        <c:ser>
          <c:idx val="0"/>
          <c:order val="0"/>
          <c:tx>
            <c:strRef>
              <c:f>Sheet1!$B$1</c:f>
              <c:strCache>
                <c:ptCount val="1"/>
                <c:pt idx="0">
                  <c:v>Series 1</c:v>
                </c:pt>
              </c:strCache>
            </c:strRef>
          </c:tx>
          <c:invertIfNegative val="0"/>
          <c:cat>
            <c:strRef>
              <c:f>Sheet1!$A$2:$A$6</c:f>
              <c:strCache>
                <c:ptCount val="5"/>
                <c:pt idx="0">
                  <c:v>Strongly agree-3</c:v>
                </c:pt>
                <c:pt idx="1">
                  <c:v>Agree-12</c:v>
                </c:pt>
                <c:pt idx="2">
                  <c:v>Neither agree nor disagree-6</c:v>
                </c:pt>
                <c:pt idx="3">
                  <c:v>Disagree-0</c:v>
                </c:pt>
                <c:pt idx="4">
                  <c:v>Strongly disagree-0</c:v>
                </c:pt>
              </c:strCache>
            </c:strRef>
          </c:cat>
          <c:val>
            <c:numRef>
              <c:f>Sheet1!$B$2:$B$6</c:f>
              <c:numCache>
                <c:formatCode>0.00%</c:formatCode>
                <c:ptCount val="5"/>
                <c:pt idx="0">
                  <c:v>0.1429</c:v>
                </c:pt>
                <c:pt idx="1">
                  <c:v>0.5714</c:v>
                </c:pt>
                <c:pt idx="2">
                  <c:v>0.2857</c:v>
                </c:pt>
                <c:pt idx="3" formatCode="0%">
                  <c:v>0.0</c:v>
                </c:pt>
                <c:pt idx="4" formatCode="0%">
                  <c:v>0.0</c:v>
                </c:pt>
              </c:numCache>
            </c:numRef>
          </c:val>
        </c:ser>
        <c:ser>
          <c:idx val="1"/>
          <c:order val="1"/>
          <c:tx>
            <c:strRef>
              <c:f>Sheet1!$C$1</c:f>
              <c:strCache>
                <c:ptCount val="1"/>
                <c:pt idx="0">
                  <c:v>Column1</c:v>
                </c:pt>
              </c:strCache>
            </c:strRef>
          </c:tx>
          <c:invertIfNegative val="0"/>
          <c:cat>
            <c:strRef>
              <c:f>Sheet1!$A$2:$A$6</c:f>
              <c:strCache>
                <c:ptCount val="5"/>
                <c:pt idx="0">
                  <c:v>Strongly agree-3</c:v>
                </c:pt>
                <c:pt idx="1">
                  <c:v>Agree-12</c:v>
                </c:pt>
                <c:pt idx="2">
                  <c:v>Neither agree nor disagree-6</c:v>
                </c:pt>
                <c:pt idx="3">
                  <c:v>Disagree-0</c:v>
                </c:pt>
                <c:pt idx="4">
                  <c:v>Strongly disagree-0</c:v>
                </c:pt>
              </c:strCache>
            </c:strRef>
          </c:cat>
          <c:val>
            <c:numRef>
              <c:f>Sheet1!$C$2:$C$6</c:f>
              <c:numCache>
                <c:formatCode>General</c:formatCode>
                <c:ptCount val="5"/>
              </c:numCache>
            </c:numRef>
          </c:val>
        </c:ser>
        <c:ser>
          <c:idx val="2"/>
          <c:order val="2"/>
          <c:tx>
            <c:strRef>
              <c:f>Sheet1!$D$1</c:f>
              <c:strCache>
                <c:ptCount val="1"/>
                <c:pt idx="0">
                  <c:v>Column2</c:v>
                </c:pt>
              </c:strCache>
            </c:strRef>
          </c:tx>
          <c:invertIfNegative val="0"/>
          <c:cat>
            <c:strRef>
              <c:f>Sheet1!$A$2:$A$6</c:f>
              <c:strCache>
                <c:ptCount val="5"/>
                <c:pt idx="0">
                  <c:v>Strongly agree-3</c:v>
                </c:pt>
                <c:pt idx="1">
                  <c:v>Agree-12</c:v>
                </c:pt>
                <c:pt idx="2">
                  <c:v>Neither agree nor disagree-6</c:v>
                </c:pt>
                <c:pt idx="3">
                  <c:v>Disagree-0</c:v>
                </c:pt>
                <c:pt idx="4">
                  <c:v>Strongly disagree-0</c:v>
                </c:pt>
              </c:strCache>
            </c:strRef>
          </c:cat>
          <c:val>
            <c:numRef>
              <c:f>Sheet1!$D$2:$D$6</c:f>
              <c:numCache>
                <c:formatCode>General</c:formatCode>
                <c:ptCount val="5"/>
              </c:numCache>
            </c:numRef>
          </c:val>
        </c:ser>
        <c:dLbls>
          <c:showLegendKey val="0"/>
          <c:showVal val="1"/>
          <c:showCatName val="0"/>
          <c:showSerName val="0"/>
          <c:showPercent val="0"/>
          <c:showBubbleSize val="0"/>
        </c:dLbls>
        <c:gapWidth val="75"/>
        <c:overlap val="100"/>
        <c:axId val="2028001880"/>
        <c:axId val="2027998808"/>
      </c:barChart>
      <c:catAx>
        <c:axId val="2028001880"/>
        <c:scaling>
          <c:orientation val="minMax"/>
        </c:scaling>
        <c:delete val="0"/>
        <c:axPos val="b"/>
        <c:majorTickMark val="none"/>
        <c:minorTickMark val="none"/>
        <c:tickLblPos val="nextTo"/>
        <c:crossAx val="2027998808"/>
        <c:crosses val="autoZero"/>
        <c:auto val="1"/>
        <c:lblAlgn val="ctr"/>
        <c:lblOffset val="100"/>
        <c:noMultiLvlLbl val="0"/>
      </c:catAx>
      <c:valAx>
        <c:axId val="2027998808"/>
        <c:scaling>
          <c:orientation val="minMax"/>
        </c:scaling>
        <c:delete val="0"/>
        <c:axPos val="l"/>
        <c:numFmt formatCode="0.00%" sourceLinked="1"/>
        <c:majorTickMark val="none"/>
        <c:minorTickMark val="none"/>
        <c:tickLblPos val="nextTo"/>
        <c:crossAx val="2028001880"/>
        <c:crosses val="autoZero"/>
        <c:crossBetween val="between"/>
      </c:valAx>
    </c:plotArea>
    <c:legend>
      <c:legendPos val="b"/>
      <c:legendEntry>
        <c:idx val="1"/>
        <c:delete val="1"/>
      </c:legendEntry>
      <c:legendEntry>
        <c:idx val="2"/>
        <c:delete val="1"/>
      </c:legendEntry>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stacked"/>
        <c:varyColors val="0"/>
        <c:ser>
          <c:idx val="0"/>
          <c:order val="0"/>
          <c:tx>
            <c:strRef>
              <c:f>Sheet1!$B$1</c:f>
              <c:strCache>
                <c:ptCount val="1"/>
                <c:pt idx="0">
                  <c:v>Series 1</c:v>
                </c:pt>
              </c:strCache>
            </c:strRef>
          </c:tx>
          <c:invertIfNegative val="0"/>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0.00%</c:formatCode>
                <c:ptCount val="5"/>
                <c:pt idx="0" formatCode="0%">
                  <c:v>0.0</c:v>
                </c:pt>
                <c:pt idx="1">
                  <c:v>0.7143</c:v>
                </c:pt>
                <c:pt idx="2">
                  <c:v>0.2857</c:v>
                </c:pt>
                <c:pt idx="3" formatCode="0%">
                  <c:v>0.0</c:v>
                </c:pt>
                <c:pt idx="4" formatCode="0%">
                  <c:v>0.0</c:v>
                </c:pt>
              </c:numCache>
            </c:numRef>
          </c:val>
        </c:ser>
        <c:ser>
          <c:idx val="1"/>
          <c:order val="1"/>
          <c:tx>
            <c:strRef>
              <c:f>Sheet1!$C$1</c:f>
              <c:strCache>
                <c:ptCount val="1"/>
                <c:pt idx="0">
                  <c:v>Column1</c:v>
                </c:pt>
              </c:strCache>
            </c:strRef>
          </c:tx>
          <c:invertIfNegative val="0"/>
          <c:cat>
            <c:strRef>
              <c:f>Sheet1!$A$2:$A$6</c:f>
              <c:strCache>
                <c:ptCount val="5"/>
                <c:pt idx="0">
                  <c:v>Strongly agree</c:v>
                </c:pt>
                <c:pt idx="1">
                  <c:v>Agree</c:v>
                </c:pt>
                <c:pt idx="2">
                  <c:v>Neither agree nor disagree</c:v>
                </c:pt>
                <c:pt idx="3">
                  <c:v>Disagree</c:v>
                </c:pt>
                <c:pt idx="4">
                  <c:v>Strongly disagree</c:v>
                </c:pt>
              </c:strCache>
            </c:strRef>
          </c:cat>
          <c:val>
            <c:numRef>
              <c:f>Sheet1!$C$2:$C$6</c:f>
              <c:numCache>
                <c:formatCode>General</c:formatCode>
                <c:ptCount val="5"/>
              </c:numCache>
            </c:numRef>
          </c:val>
        </c:ser>
        <c:ser>
          <c:idx val="2"/>
          <c:order val="2"/>
          <c:tx>
            <c:strRef>
              <c:f>Sheet1!$D$1</c:f>
              <c:strCache>
                <c:ptCount val="1"/>
                <c:pt idx="0">
                  <c:v>Series 3</c:v>
                </c:pt>
              </c:strCache>
            </c:strRef>
          </c:tx>
          <c:invertIfNegative val="0"/>
          <c:cat>
            <c:strRef>
              <c:f>Sheet1!$A$2:$A$6</c:f>
              <c:strCache>
                <c:ptCount val="5"/>
                <c:pt idx="0">
                  <c:v>Strongly agree</c:v>
                </c:pt>
                <c:pt idx="1">
                  <c:v>Agree</c:v>
                </c:pt>
                <c:pt idx="2">
                  <c:v>Neither agree nor disagree</c:v>
                </c:pt>
                <c:pt idx="3">
                  <c:v>Disagree</c:v>
                </c:pt>
                <c:pt idx="4">
                  <c:v>Strongly disagree</c:v>
                </c:pt>
              </c:strCache>
            </c:strRef>
          </c:cat>
          <c:val>
            <c:numRef>
              <c:f>Sheet1!$D$2:$D$6</c:f>
              <c:numCache>
                <c:formatCode>General</c:formatCode>
                <c:ptCount val="5"/>
              </c:numCache>
            </c:numRef>
          </c:val>
        </c:ser>
        <c:dLbls>
          <c:showLegendKey val="0"/>
          <c:showVal val="1"/>
          <c:showCatName val="0"/>
          <c:showSerName val="0"/>
          <c:showPercent val="0"/>
          <c:showBubbleSize val="0"/>
        </c:dLbls>
        <c:gapWidth val="75"/>
        <c:overlap val="100"/>
        <c:axId val="2065222488"/>
        <c:axId val="2065225544"/>
      </c:barChart>
      <c:catAx>
        <c:axId val="2065222488"/>
        <c:scaling>
          <c:orientation val="minMax"/>
        </c:scaling>
        <c:delete val="0"/>
        <c:axPos val="b"/>
        <c:majorTickMark val="none"/>
        <c:minorTickMark val="none"/>
        <c:tickLblPos val="nextTo"/>
        <c:crossAx val="2065225544"/>
        <c:crosses val="autoZero"/>
        <c:auto val="1"/>
        <c:lblAlgn val="ctr"/>
        <c:lblOffset val="100"/>
        <c:noMultiLvlLbl val="0"/>
      </c:catAx>
      <c:valAx>
        <c:axId val="2065225544"/>
        <c:scaling>
          <c:orientation val="minMax"/>
        </c:scaling>
        <c:delete val="0"/>
        <c:axPos val="l"/>
        <c:numFmt formatCode="0%" sourceLinked="1"/>
        <c:majorTickMark val="none"/>
        <c:minorTickMark val="none"/>
        <c:tickLblPos val="nextTo"/>
        <c:crossAx val="2065222488"/>
        <c:crosses val="autoZero"/>
        <c:crossBetween val="between"/>
      </c:valAx>
    </c:plotArea>
    <c:legend>
      <c:legendPos val="b"/>
      <c:legendEntry>
        <c:idx val="1"/>
        <c:delete val="1"/>
      </c:legendEntry>
      <c:legendEntry>
        <c:idx val="2"/>
        <c:delete val="1"/>
      </c:legendEntry>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stacked"/>
        <c:varyColors val="0"/>
        <c:ser>
          <c:idx val="0"/>
          <c:order val="0"/>
          <c:tx>
            <c:strRef>
              <c:f>Sheet1!$B$1</c:f>
              <c:strCache>
                <c:ptCount val="1"/>
                <c:pt idx="0">
                  <c:v>Series 1</c:v>
                </c:pt>
              </c:strCache>
            </c:strRef>
          </c:tx>
          <c:invertIfNegative val="0"/>
          <c:cat>
            <c:strRef>
              <c:f>Sheet1!$A$2:$A$6</c:f>
              <c:strCache>
                <c:ptCount val="5"/>
                <c:pt idx="0">
                  <c:v>Strongly agree-3</c:v>
                </c:pt>
                <c:pt idx="1">
                  <c:v>Agree-15</c:v>
                </c:pt>
                <c:pt idx="2">
                  <c:v>Neither agree nor disagree-3</c:v>
                </c:pt>
                <c:pt idx="3">
                  <c:v>Disagree-0</c:v>
                </c:pt>
                <c:pt idx="4">
                  <c:v>Strongly disagree-0</c:v>
                </c:pt>
              </c:strCache>
            </c:strRef>
          </c:cat>
          <c:val>
            <c:numRef>
              <c:f>Sheet1!$B$2:$B$6</c:f>
              <c:numCache>
                <c:formatCode>0.00%</c:formatCode>
                <c:ptCount val="5"/>
                <c:pt idx="0">
                  <c:v>0.1429</c:v>
                </c:pt>
                <c:pt idx="1">
                  <c:v>0.7143</c:v>
                </c:pt>
                <c:pt idx="2">
                  <c:v>0.1429</c:v>
                </c:pt>
                <c:pt idx="3" formatCode="0%">
                  <c:v>0.0</c:v>
                </c:pt>
                <c:pt idx="4" formatCode="0%">
                  <c:v>0.0</c:v>
                </c:pt>
              </c:numCache>
            </c:numRef>
          </c:val>
        </c:ser>
        <c:ser>
          <c:idx val="1"/>
          <c:order val="1"/>
          <c:tx>
            <c:strRef>
              <c:f>Sheet1!$C$1</c:f>
              <c:strCache>
                <c:ptCount val="1"/>
                <c:pt idx="0">
                  <c:v>Column2</c:v>
                </c:pt>
              </c:strCache>
            </c:strRef>
          </c:tx>
          <c:invertIfNegative val="0"/>
          <c:cat>
            <c:strRef>
              <c:f>Sheet1!$A$2:$A$6</c:f>
              <c:strCache>
                <c:ptCount val="5"/>
                <c:pt idx="0">
                  <c:v>Strongly agree-3</c:v>
                </c:pt>
                <c:pt idx="1">
                  <c:v>Agree-15</c:v>
                </c:pt>
                <c:pt idx="2">
                  <c:v>Neither agree nor disagree-3</c:v>
                </c:pt>
                <c:pt idx="3">
                  <c:v>Disagree-0</c:v>
                </c:pt>
                <c:pt idx="4">
                  <c:v>Strongly disagree-0</c:v>
                </c:pt>
              </c:strCache>
            </c:strRef>
          </c:cat>
          <c:val>
            <c:numRef>
              <c:f>Sheet1!$C$2:$C$6</c:f>
              <c:numCache>
                <c:formatCode>General</c:formatCode>
                <c:ptCount val="5"/>
              </c:numCache>
            </c:numRef>
          </c:val>
        </c:ser>
        <c:ser>
          <c:idx val="2"/>
          <c:order val="2"/>
          <c:tx>
            <c:strRef>
              <c:f>Sheet1!$D$1</c:f>
              <c:strCache>
                <c:ptCount val="1"/>
                <c:pt idx="0">
                  <c:v>Column1</c:v>
                </c:pt>
              </c:strCache>
            </c:strRef>
          </c:tx>
          <c:invertIfNegative val="0"/>
          <c:cat>
            <c:strRef>
              <c:f>Sheet1!$A$2:$A$6</c:f>
              <c:strCache>
                <c:ptCount val="5"/>
                <c:pt idx="0">
                  <c:v>Strongly agree-3</c:v>
                </c:pt>
                <c:pt idx="1">
                  <c:v>Agree-15</c:v>
                </c:pt>
                <c:pt idx="2">
                  <c:v>Neither agree nor disagree-3</c:v>
                </c:pt>
                <c:pt idx="3">
                  <c:v>Disagree-0</c:v>
                </c:pt>
                <c:pt idx="4">
                  <c:v>Strongly disagree-0</c:v>
                </c:pt>
              </c:strCache>
            </c:strRef>
          </c:cat>
          <c:val>
            <c:numRef>
              <c:f>Sheet1!$D$2:$D$6</c:f>
              <c:numCache>
                <c:formatCode>General</c:formatCode>
                <c:ptCount val="5"/>
              </c:numCache>
            </c:numRef>
          </c:val>
        </c:ser>
        <c:dLbls>
          <c:showLegendKey val="0"/>
          <c:showVal val="1"/>
          <c:showCatName val="0"/>
          <c:showSerName val="0"/>
          <c:showPercent val="0"/>
          <c:showBubbleSize val="0"/>
        </c:dLbls>
        <c:gapWidth val="75"/>
        <c:overlap val="100"/>
        <c:axId val="2065240824"/>
        <c:axId val="2065243992"/>
      </c:barChart>
      <c:catAx>
        <c:axId val="2065240824"/>
        <c:scaling>
          <c:orientation val="minMax"/>
        </c:scaling>
        <c:delete val="0"/>
        <c:axPos val="b"/>
        <c:majorTickMark val="none"/>
        <c:minorTickMark val="none"/>
        <c:tickLblPos val="nextTo"/>
        <c:crossAx val="2065243992"/>
        <c:crosses val="autoZero"/>
        <c:auto val="1"/>
        <c:lblAlgn val="ctr"/>
        <c:lblOffset val="100"/>
        <c:noMultiLvlLbl val="0"/>
      </c:catAx>
      <c:valAx>
        <c:axId val="2065243992"/>
        <c:scaling>
          <c:orientation val="minMax"/>
        </c:scaling>
        <c:delete val="0"/>
        <c:axPos val="l"/>
        <c:numFmt formatCode="0.00%" sourceLinked="1"/>
        <c:majorTickMark val="none"/>
        <c:minorTickMark val="none"/>
        <c:tickLblPos val="nextTo"/>
        <c:crossAx val="2065240824"/>
        <c:crosses val="autoZero"/>
        <c:crossBetween val="between"/>
      </c:valAx>
    </c:plotArea>
    <c:legend>
      <c:legendPos val="b"/>
      <c:legendEntry>
        <c:idx val="1"/>
        <c:delete val="1"/>
      </c:legendEntry>
      <c:legendEntry>
        <c:idx val="2"/>
        <c:delete val="1"/>
      </c:legendEntry>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3548649-2D5E-1B4F-B4B9-2CDF20195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2028</Words>
  <Characters>11565</Characters>
  <Application>Microsoft Macintosh Word</Application>
  <DocSecurity>0</DocSecurity>
  <Lines>96</Lines>
  <Paragraphs>27</Paragraphs>
  <ScaleCrop>false</ScaleCrop>
  <Company>Personal</Company>
  <LinksUpToDate>false</LinksUpToDate>
  <CharactersWithSpaces>13566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Mihaiu</dc:creator>
  <cp:keywords/>
  <dc:description/>
  <cp:lastModifiedBy>Larisa Mihaiu</cp:lastModifiedBy>
  <cp:revision>3</cp:revision>
  <dcterms:created xsi:type="dcterms:W3CDTF">2021-09-05T21:14:00Z</dcterms:created>
  <dcterms:modified xsi:type="dcterms:W3CDTF">2021-09-05T21:15:00Z</dcterms:modified>
</cp:coreProperties>
</file>