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19D41BA8" w:rsidR="00FE255C" w:rsidRPr="0078133C" w:rsidRDefault="00E2153F">
      <w:pPr>
        <w:rPr>
          <w:rFonts w:ascii="Arial" w:hAnsi="Arial" w:cs="Arial"/>
        </w:rPr>
      </w:pPr>
      <w:r w:rsidRPr="0078133C">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Pr="0078133C" w:rsidRDefault="00FE255C">
      <w:pPr>
        <w:rPr>
          <w:rFonts w:ascii="Arial" w:hAnsi="Arial" w:cs="Arial"/>
        </w:rPr>
      </w:pPr>
    </w:p>
    <w:p w14:paraId="1EC9FFE6" w14:textId="77777777" w:rsidR="00FE255C" w:rsidRPr="0078133C" w:rsidRDefault="00FE255C" w:rsidP="00FE255C">
      <w:pPr>
        <w:spacing w:after="165" w:line="360" w:lineRule="auto"/>
        <w:contextualSpacing/>
        <w:jc w:val="center"/>
        <w:rPr>
          <w:rFonts w:ascii="Calibri" w:eastAsia="Tahoma" w:hAnsi="Calibri" w:cs="Calibri"/>
          <w:b/>
          <w:bCs/>
          <w:color w:val="000000"/>
          <w:kern w:val="0"/>
          <w14:ligatures w14:val="none"/>
        </w:rPr>
      </w:pPr>
      <w:r w:rsidRPr="0078133C">
        <w:rPr>
          <w:rFonts w:ascii="Calibri" w:eastAsia="Tahoma" w:hAnsi="Calibri" w:cs="Calibri"/>
          <w:b/>
          <w:bCs/>
          <w:color w:val="000000"/>
          <w:kern w:val="0"/>
          <w:sz w:val="40"/>
          <w:szCs w:val="40"/>
          <w14:ligatures w14:val="none"/>
        </w:rPr>
        <w:t>Applied Leadership and Management in the Workplace</w:t>
      </w:r>
      <w:r w:rsidRPr="0078133C">
        <w:rPr>
          <w:rFonts w:ascii="Calibri" w:eastAsia="Tahoma" w:hAnsi="Calibri" w:cs="Calibri"/>
          <w:b/>
          <w:bCs/>
          <w:color w:val="000000"/>
          <w:kern w:val="0"/>
          <w:sz w:val="40"/>
          <w:szCs w:val="40"/>
          <w14:ligatures w14:val="none"/>
        </w:rPr>
        <w:br/>
        <w:t xml:space="preserve">Module Assignment Submission </w:t>
      </w:r>
      <w:r w:rsidRPr="0078133C">
        <w:rPr>
          <w:rFonts w:ascii="Calibri" w:eastAsia="Tahoma" w:hAnsi="Calibri" w:cs="Calibri"/>
          <w:b/>
          <w:bCs/>
          <w:color w:val="000000"/>
          <w:kern w:val="0"/>
          <w:sz w:val="40"/>
          <w:szCs w:val="40"/>
          <w14:ligatures w14:val="none"/>
        </w:rPr>
        <w:br/>
      </w:r>
    </w:p>
    <w:tbl>
      <w:tblPr>
        <w:tblStyle w:val="5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78133C" w14:paraId="0CACC01A" w14:textId="77777777">
        <w:tc>
          <w:tcPr>
            <w:tcW w:w="3438" w:type="dxa"/>
            <w:shd w:val="clear" w:color="auto" w:fill="D9D9D9"/>
          </w:tcPr>
          <w:p w14:paraId="466AD9B8"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Student Name:</w:t>
            </w:r>
          </w:p>
        </w:tc>
        <w:tc>
          <w:tcPr>
            <w:tcW w:w="6055" w:type="dxa"/>
          </w:tcPr>
          <w:p w14:paraId="0C2F4668" w14:textId="2D3E7B75" w:rsidR="00FE255C" w:rsidRPr="0078133C" w:rsidRDefault="00994247" w:rsidP="00FE255C">
            <w:pPr>
              <w:spacing w:before="120" w:after="120" w:line="360" w:lineRule="auto"/>
              <w:contextualSpacing/>
              <w:rPr>
                <w:rFonts w:eastAsia="Tahoma"/>
                <w:sz w:val="32"/>
                <w:szCs w:val="32"/>
              </w:rPr>
            </w:pPr>
            <w:r w:rsidRPr="0078133C">
              <w:rPr>
                <w:rFonts w:eastAsia="Tahoma"/>
                <w:sz w:val="32"/>
                <w:szCs w:val="32"/>
              </w:rPr>
              <w:t>Anna Vakulenko</w:t>
            </w:r>
          </w:p>
        </w:tc>
      </w:tr>
      <w:tr w:rsidR="00FE255C" w:rsidRPr="0078133C" w14:paraId="2D4B57D1" w14:textId="77777777">
        <w:tc>
          <w:tcPr>
            <w:tcW w:w="3438" w:type="dxa"/>
            <w:shd w:val="clear" w:color="auto" w:fill="D9D9D9"/>
          </w:tcPr>
          <w:p w14:paraId="5A526163"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Student Number:</w:t>
            </w:r>
          </w:p>
        </w:tc>
        <w:tc>
          <w:tcPr>
            <w:tcW w:w="6055" w:type="dxa"/>
          </w:tcPr>
          <w:p w14:paraId="256EF8CB" w14:textId="1A89162C" w:rsidR="00FE255C" w:rsidRPr="0078133C" w:rsidRDefault="00590726" w:rsidP="00FE255C">
            <w:pPr>
              <w:spacing w:before="120" w:after="120" w:line="360" w:lineRule="auto"/>
              <w:contextualSpacing/>
              <w:rPr>
                <w:rFonts w:eastAsia="Tahoma"/>
                <w:sz w:val="32"/>
                <w:szCs w:val="32"/>
              </w:rPr>
            </w:pPr>
            <w:r>
              <w:rPr>
                <w:rFonts w:eastAsia="Tahoma"/>
                <w:sz w:val="32"/>
                <w:szCs w:val="32"/>
              </w:rPr>
              <w:t>2532402</w:t>
            </w:r>
          </w:p>
        </w:tc>
      </w:tr>
      <w:tr w:rsidR="00FE255C" w:rsidRPr="0078133C" w14:paraId="46711FEB" w14:textId="77777777">
        <w:tc>
          <w:tcPr>
            <w:tcW w:w="3438" w:type="dxa"/>
            <w:shd w:val="clear" w:color="auto" w:fill="D9D9D9"/>
          </w:tcPr>
          <w:p w14:paraId="3E74BF1F"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Module No:</w:t>
            </w:r>
          </w:p>
        </w:tc>
        <w:tc>
          <w:tcPr>
            <w:tcW w:w="6055" w:type="dxa"/>
          </w:tcPr>
          <w:p w14:paraId="1FD4EC12" w14:textId="48E9F75E" w:rsidR="00FE255C" w:rsidRPr="0078133C" w:rsidRDefault="00FE255C" w:rsidP="00FE255C">
            <w:pPr>
              <w:spacing w:before="120" w:after="120" w:line="360" w:lineRule="auto"/>
              <w:contextualSpacing/>
              <w:rPr>
                <w:rFonts w:eastAsia="Tahoma"/>
                <w:b/>
                <w:bCs/>
                <w:color w:val="FF0000"/>
                <w:sz w:val="32"/>
                <w:szCs w:val="32"/>
              </w:rPr>
            </w:pPr>
            <w:r w:rsidRPr="0078133C">
              <w:rPr>
                <w:rFonts w:eastAsia="Tahoma"/>
                <w:b/>
                <w:bCs/>
                <w:sz w:val="32"/>
                <w:szCs w:val="32"/>
              </w:rPr>
              <w:t>BMSK401</w:t>
            </w:r>
            <w:r w:rsidR="00E37CE6">
              <w:rPr>
                <w:rFonts w:eastAsia="Tahoma"/>
                <w:b/>
                <w:bCs/>
                <w:sz w:val="32"/>
                <w:szCs w:val="32"/>
              </w:rPr>
              <w:t>3</w:t>
            </w:r>
          </w:p>
        </w:tc>
      </w:tr>
      <w:tr w:rsidR="00FE255C" w:rsidRPr="0078133C" w14:paraId="75E94013" w14:textId="77777777">
        <w:trPr>
          <w:trHeight w:val="413"/>
        </w:trPr>
        <w:tc>
          <w:tcPr>
            <w:tcW w:w="3438" w:type="dxa"/>
            <w:shd w:val="clear" w:color="auto" w:fill="D9D9D9"/>
          </w:tcPr>
          <w:p w14:paraId="7CE248BE"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Module Title:</w:t>
            </w:r>
          </w:p>
        </w:tc>
        <w:tc>
          <w:tcPr>
            <w:tcW w:w="6055" w:type="dxa"/>
          </w:tcPr>
          <w:p w14:paraId="100DA114" w14:textId="52C3BF4B" w:rsidR="00FE255C" w:rsidRPr="00E37CE6" w:rsidRDefault="00E37CE6" w:rsidP="00FE255C">
            <w:pPr>
              <w:spacing w:before="120" w:after="120" w:line="360" w:lineRule="auto"/>
              <w:contextualSpacing/>
              <w:rPr>
                <w:rFonts w:eastAsia="Tahoma"/>
                <w:color w:val="FF0000"/>
                <w:sz w:val="32"/>
                <w:szCs w:val="32"/>
              </w:rPr>
            </w:pPr>
            <w:r w:rsidRPr="00E37CE6">
              <w:rPr>
                <w:b/>
                <w:bCs/>
                <w:sz w:val="32"/>
                <w:szCs w:val="32"/>
              </w:rPr>
              <w:t>Management Communication</w:t>
            </w:r>
          </w:p>
        </w:tc>
      </w:tr>
    </w:tbl>
    <w:p w14:paraId="104C0181" w14:textId="77777777" w:rsidR="00FE255C" w:rsidRPr="0078133C" w:rsidRDefault="00FE255C" w:rsidP="00FE255C">
      <w:pPr>
        <w:spacing w:before="120" w:after="120" w:line="360" w:lineRule="auto"/>
        <w:contextualSpacing/>
        <w:rPr>
          <w:rFonts w:ascii="Calibri" w:eastAsia="Tahoma" w:hAnsi="Calibri" w:cs="Calibri"/>
          <w:b/>
          <w:color w:val="000000"/>
          <w:kern w:val="0"/>
          <w14:ligatures w14:val="none"/>
        </w:rPr>
      </w:pPr>
    </w:p>
    <w:p w14:paraId="4EE27B38" w14:textId="77777777" w:rsidR="00FE255C" w:rsidRPr="0078133C" w:rsidRDefault="00FE255C" w:rsidP="00FE255C">
      <w:pPr>
        <w:spacing w:before="120" w:after="120" w:line="360" w:lineRule="auto"/>
        <w:contextualSpacing/>
        <w:rPr>
          <w:rFonts w:ascii="Calibri" w:eastAsia="Tahoma" w:hAnsi="Calibri" w:cs="Calibri"/>
          <w:b/>
          <w:color w:val="000000"/>
          <w:kern w:val="0"/>
          <w14:ligatures w14:val="none"/>
        </w:rPr>
      </w:pPr>
      <w:r w:rsidRPr="0078133C">
        <w:rPr>
          <w:rFonts w:ascii="Calibri" w:eastAsia="Tahoma" w:hAnsi="Calibri" w:cs="Calibri"/>
          <w:b/>
          <w:color w:val="000000"/>
          <w:kern w:val="0"/>
          <w14:ligatures w14:val="none"/>
        </w:rPr>
        <w:t>Statement of Confirmation of Authenticity</w:t>
      </w:r>
    </w:p>
    <w:p w14:paraId="619DE683" w14:textId="77777777" w:rsidR="00FE255C" w:rsidRPr="0078133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78133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78133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78133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78133C" w:rsidRDefault="00FE255C" w:rsidP="00FE255C">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Pr="0078133C" w:rsidRDefault="00FE255C">
      <w:pPr>
        <w:rPr>
          <w:rFonts w:ascii="Arial" w:hAnsi="Arial" w:cs="Arial"/>
        </w:rPr>
      </w:pPr>
    </w:p>
    <w:p w14:paraId="34C663F1" w14:textId="77777777" w:rsidR="00FE255C" w:rsidRPr="0078133C" w:rsidRDefault="00FE255C">
      <w:pPr>
        <w:rPr>
          <w:rFonts w:ascii="Arial" w:hAnsi="Arial" w:cs="Arial"/>
        </w:rPr>
      </w:pPr>
    </w:p>
    <w:p w14:paraId="1CC97D18" w14:textId="77777777" w:rsidR="00FE255C" w:rsidRPr="0078133C" w:rsidRDefault="00FE255C">
      <w:pPr>
        <w:rPr>
          <w:rFonts w:ascii="Arial" w:hAnsi="Arial" w:cs="Arial"/>
        </w:rPr>
      </w:pPr>
    </w:p>
    <w:p w14:paraId="7BC9798E" w14:textId="77777777" w:rsidR="00FE255C" w:rsidRPr="0078133C" w:rsidRDefault="00FE255C">
      <w:pPr>
        <w:rPr>
          <w:rFonts w:ascii="Arial" w:hAnsi="Arial" w:cs="Arial"/>
        </w:rPr>
      </w:pPr>
    </w:p>
    <w:p w14:paraId="41B3F9E4" w14:textId="77777777" w:rsidR="00FE255C" w:rsidRPr="0078133C" w:rsidRDefault="00FE255C">
      <w:pPr>
        <w:rPr>
          <w:rFonts w:ascii="Arial" w:hAnsi="Arial" w:cs="Arial"/>
        </w:rPr>
      </w:pPr>
    </w:p>
    <w:p w14:paraId="3269619F" w14:textId="77777777" w:rsidR="00FE255C" w:rsidRPr="0078133C" w:rsidRDefault="00FE255C">
      <w:pPr>
        <w:rPr>
          <w:rFonts w:ascii="Arial" w:hAnsi="Arial" w:cs="Arial"/>
        </w:rPr>
      </w:pPr>
    </w:p>
    <w:p w14:paraId="27B8BC0D" w14:textId="77777777" w:rsidR="00FE255C" w:rsidRPr="0078133C" w:rsidRDefault="00FE255C">
      <w:pPr>
        <w:rPr>
          <w:rFonts w:ascii="Arial" w:hAnsi="Arial" w:cs="Arial"/>
        </w:rPr>
      </w:pPr>
    </w:p>
    <w:p w14:paraId="7868A091" w14:textId="77777777" w:rsidR="00FE255C" w:rsidRDefault="00FE255C">
      <w:pPr>
        <w:rPr>
          <w:rFonts w:ascii="Arial" w:hAnsi="Arial" w:cs="Arial"/>
        </w:rPr>
      </w:pPr>
    </w:p>
    <w:p w14:paraId="16BAF487" w14:textId="77777777" w:rsidR="001D6DCA" w:rsidRDefault="001D6DCA">
      <w:pPr>
        <w:rPr>
          <w:rFonts w:ascii="Arial" w:hAnsi="Arial" w:cs="Arial"/>
        </w:rPr>
      </w:pPr>
    </w:p>
    <w:p w14:paraId="4555BE9C" w14:textId="77777777" w:rsidR="001D6DCA" w:rsidRDefault="001D6DCA">
      <w:pPr>
        <w:rPr>
          <w:rFonts w:ascii="Arial" w:hAnsi="Arial" w:cs="Arial"/>
        </w:rPr>
      </w:pPr>
    </w:p>
    <w:p w14:paraId="43F0A122" w14:textId="77777777" w:rsidR="00E2153F" w:rsidRPr="0078133C" w:rsidRDefault="00E2153F">
      <w:pPr>
        <w:rPr>
          <w:rFonts w:ascii="Arial" w:hAnsi="Arial" w:cs="Arial"/>
          <w:i/>
          <w:iCs/>
          <w:color w:val="EE0000"/>
        </w:rPr>
      </w:pPr>
    </w:p>
    <w:sdt>
      <w:sdtPr>
        <w:rPr>
          <w:rFonts w:asciiTheme="minorHAnsi" w:eastAsiaTheme="minorEastAsia" w:hAnsiTheme="minorHAnsi" w:cstheme="minorBidi"/>
          <w:color w:val="auto"/>
          <w:kern w:val="2"/>
          <w:sz w:val="24"/>
          <w:szCs w:val="24"/>
          <w:lang w:val="en-GB" w:eastAsia="zh-CN"/>
          <w14:ligatures w14:val="standardContextual"/>
        </w:rPr>
        <w:id w:val="403195949"/>
        <w:docPartObj>
          <w:docPartGallery w:val="Table of Contents"/>
          <w:docPartUnique/>
        </w:docPartObj>
      </w:sdtPr>
      <w:sdtEndPr>
        <w:rPr>
          <w:rFonts w:cs="Arial"/>
          <w:color w:val="000000" w:themeColor="text1"/>
        </w:rPr>
      </w:sdtEndPr>
      <w:sdtContent>
        <w:p w14:paraId="448325C7" w14:textId="77777777" w:rsidR="001D6DCA" w:rsidRPr="008F6B8A" w:rsidRDefault="001D6DCA">
          <w:pPr>
            <w:pStyle w:val="af7"/>
            <w:rPr>
              <w:rFonts w:ascii="Arial" w:hAnsi="Arial" w:cs="Arial"/>
              <w:sz w:val="24"/>
              <w:szCs w:val="24"/>
              <w:lang w:val="en-US"/>
            </w:rPr>
          </w:pPr>
          <w:r w:rsidRPr="008F6B8A">
            <w:rPr>
              <w:rFonts w:ascii="Arial" w:hAnsi="Arial" w:cs="Arial"/>
              <w:sz w:val="24"/>
              <w:szCs w:val="24"/>
              <w:lang w:val="en-US"/>
            </w:rPr>
            <w:t>Table of Contents</w:t>
          </w:r>
        </w:p>
        <w:p w14:paraId="4C38DB5B" w14:textId="616F7DA4" w:rsidR="006D20C1" w:rsidRDefault="001D6DCA">
          <w:pPr>
            <w:pStyle w:val="11"/>
            <w:tabs>
              <w:tab w:val="right" w:leader="dot" w:pos="9629"/>
            </w:tabs>
            <w:rPr>
              <w:noProof/>
              <w:lang w:val="uk-UA" w:eastAsia="uk-UA"/>
            </w:rPr>
          </w:pPr>
          <w:r w:rsidRPr="002D077B">
            <w:rPr>
              <w:rFonts w:ascii="Arial" w:hAnsi="Arial" w:cs="Arial"/>
              <w:color w:val="000000" w:themeColor="text1"/>
            </w:rPr>
            <w:fldChar w:fldCharType="begin"/>
          </w:r>
          <w:r w:rsidRPr="002D077B">
            <w:rPr>
              <w:rFonts w:ascii="Arial" w:hAnsi="Arial" w:cs="Arial"/>
              <w:color w:val="000000" w:themeColor="text1"/>
            </w:rPr>
            <w:instrText xml:space="preserve"> TOC \o "1-3" \h \z \u </w:instrText>
          </w:r>
          <w:r w:rsidRPr="002D077B">
            <w:rPr>
              <w:rFonts w:ascii="Arial" w:hAnsi="Arial" w:cs="Arial"/>
              <w:color w:val="000000" w:themeColor="text1"/>
            </w:rPr>
            <w:fldChar w:fldCharType="separate"/>
          </w:r>
          <w:hyperlink w:anchor="_Toc231119452" w:history="1">
            <w:r w:rsidR="006D20C1" w:rsidRPr="00F66089">
              <w:rPr>
                <w:rStyle w:val="af4"/>
                <w:noProof/>
              </w:rPr>
              <w:t>1. Introduction</w:t>
            </w:r>
            <w:r w:rsidR="006D20C1">
              <w:rPr>
                <w:noProof/>
                <w:webHidden/>
              </w:rPr>
              <w:tab/>
            </w:r>
            <w:r w:rsidR="006D20C1">
              <w:rPr>
                <w:noProof/>
                <w:webHidden/>
              </w:rPr>
              <w:fldChar w:fldCharType="begin"/>
            </w:r>
            <w:r w:rsidR="006D20C1">
              <w:rPr>
                <w:noProof/>
                <w:webHidden/>
              </w:rPr>
              <w:instrText xml:space="preserve"> PAGEREF _Toc231119452 \h </w:instrText>
            </w:r>
            <w:r w:rsidR="006D20C1">
              <w:rPr>
                <w:noProof/>
                <w:webHidden/>
              </w:rPr>
            </w:r>
            <w:r w:rsidR="006D20C1">
              <w:rPr>
                <w:noProof/>
                <w:webHidden/>
              </w:rPr>
              <w:fldChar w:fldCharType="separate"/>
            </w:r>
            <w:r w:rsidR="006D20C1">
              <w:rPr>
                <w:noProof/>
                <w:webHidden/>
              </w:rPr>
              <w:t>3</w:t>
            </w:r>
            <w:r w:rsidR="006D20C1">
              <w:rPr>
                <w:noProof/>
                <w:webHidden/>
              </w:rPr>
              <w:fldChar w:fldCharType="end"/>
            </w:r>
          </w:hyperlink>
        </w:p>
        <w:p w14:paraId="3C43FD70" w14:textId="19C98C21" w:rsidR="006D20C1" w:rsidRDefault="006D20C1">
          <w:pPr>
            <w:pStyle w:val="11"/>
            <w:tabs>
              <w:tab w:val="right" w:leader="dot" w:pos="9629"/>
            </w:tabs>
            <w:rPr>
              <w:noProof/>
              <w:lang w:val="uk-UA" w:eastAsia="uk-UA"/>
            </w:rPr>
          </w:pPr>
          <w:hyperlink w:anchor="_Toc231119453" w:history="1">
            <w:r w:rsidRPr="00F66089">
              <w:rPr>
                <w:rStyle w:val="af4"/>
                <w:noProof/>
              </w:rPr>
              <w:t>2. Communication models in management</w:t>
            </w:r>
            <w:r>
              <w:rPr>
                <w:noProof/>
                <w:webHidden/>
              </w:rPr>
              <w:tab/>
            </w:r>
            <w:r>
              <w:rPr>
                <w:noProof/>
                <w:webHidden/>
              </w:rPr>
              <w:fldChar w:fldCharType="begin"/>
            </w:r>
            <w:r>
              <w:rPr>
                <w:noProof/>
                <w:webHidden/>
              </w:rPr>
              <w:instrText xml:space="preserve"> PAGEREF _Toc231119453 \h </w:instrText>
            </w:r>
            <w:r>
              <w:rPr>
                <w:noProof/>
                <w:webHidden/>
              </w:rPr>
            </w:r>
            <w:r>
              <w:rPr>
                <w:noProof/>
                <w:webHidden/>
              </w:rPr>
              <w:fldChar w:fldCharType="separate"/>
            </w:r>
            <w:r>
              <w:rPr>
                <w:noProof/>
                <w:webHidden/>
              </w:rPr>
              <w:t>3</w:t>
            </w:r>
            <w:r>
              <w:rPr>
                <w:noProof/>
                <w:webHidden/>
              </w:rPr>
              <w:fldChar w:fldCharType="end"/>
            </w:r>
          </w:hyperlink>
        </w:p>
        <w:p w14:paraId="175E8130" w14:textId="12831729" w:rsidR="006D20C1" w:rsidRDefault="006D20C1">
          <w:pPr>
            <w:pStyle w:val="21"/>
            <w:tabs>
              <w:tab w:val="right" w:leader="dot" w:pos="9629"/>
            </w:tabs>
            <w:rPr>
              <w:noProof/>
              <w:lang w:val="uk-UA" w:eastAsia="uk-UA"/>
            </w:rPr>
          </w:pPr>
          <w:hyperlink w:anchor="_Toc231119454" w:history="1">
            <w:r w:rsidRPr="00F66089">
              <w:rPr>
                <w:rStyle w:val="af4"/>
                <w:noProof/>
              </w:rPr>
              <w:t>2.1. Communication Cycle</w:t>
            </w:r>
            <w:r>
              <w:rPr>
                <w:noProof/>
                <w:webHidden/>
              </w:rPr>
              <w:tab/>
            </w:r>
            <w:r>
              <w:rPr>
                <w:noProof/>
                <w:webHidden/>
              </w:rPr>
              <w:fldChar w:fldCharType="begin"/>
            </w:r>
            <w:r>
              <w:rPr>
                <w:noProof/>
                <w:webHidden/>
              </w:rPr>
              <w:instrText xml:space="preserve"> PAGEREF _Toc231119454 \h </w:instrText>
            </w:r>
            <w:r>
              <w:rPr>
                <w:noProof/>
                <w:webHidden/>
              </w:rPr>
            </w:r>
            <w:r>
              <w:rPr>
                <w:noProof/>
                <w:webHidden/>
              </w:rPr>
              <w:fldChar w:fldCharType="separate"/>
            </w:r>
            <w:r>
              <w:rPr>
                <w:noProof/>
                <w:webHidden/>
              </w:rPr>
              <w:t>3</w:t>
            </w:r>
            <w:r>
              <w:rPr>
                <w:noProof/>
                <w:webHidden/>
              </w:rPr>
              <w:fldChar w:fldCharType="end"/>
            </w:r>
          </w:hyperlink>
        </w:p>
        <w:p w14:paraId="1F8EDD90" w14:textId="35E32115" w:rsidR="006D20C1" w:rsidRDefault="006D20C1">
          <w:pPr>
            <w:pStyle w:val="21"/>
            <w:tabs>
              <w:tab w:val="right" w:leader="dot" w:pos="9629"/>
            </w:tabs>
            <w:rPr>
              <w:noProof/>
              <w:lang w:val="uk-UA" w:eastAsia="uk-UA"/>
            </w:rPr>
          </w:pPr>
          <w:hyperlink w:anchor="_Toc231119455" w:history="1">
            <w:r w:rsidRPr="00F66089">
              <w:rPr>
                <w:rStyle w:val="af4"/>
                <w:noProof/>
                <w:lang w:val="en-US"/>
              </w:rPr>
              <w:t>2.2. Shannon and Weaver Communication Model</w:t>
            </w:r>
            <w:r w:rsidRPr="00F66089">
              <w:rPr>
                <w:rStyle w:val="af4"/>
                <w:noProof/>
                <w:lang w:val="uk-UA"/>
              </w:rPr>
              <w:t xml:space="preserve"> (1949)</w:t>
            </w:r>
            <w:r>
              <w:rPr>
                <w:noProof/>
                <w:webHidden/>
              </w:rPr>
              <w:tab/>
            </w:r>
            <w:r>
              <w:rPr>
                <w:noProof/>
                <w:webHidden/>
              </w:rPr>
              <w:fldChar w:fldCharType="begin"/>
            </w:r>
            <w:r>
              <w:rPr>
                <w:noProof/>
                <w:webHidden/>
              </w:rPr>
              <w:instrText xml:space="preserve"> PAGEREF _Toc231119455 \h </w:instrText>
            </w:r>
            <w:r>
              <w:rPr>
                <w:noProof/>
                <w:webHidden/>
              </w:rPr>
            </w:r>
            <w:r>
              <w:rPr>
                <w:noProof/>
                <w:webHidden/>
              </w:rPr>
              <w:fldChar w:fldCharType="separate"/>
            </w:r>
            <w:r>
              <w:rPr>
                <w:noProof/>
                <w:webHidden/>
              </w:rPr>
              <w:t>4</w:t>
            </w:r>
            <w:r>
              <w:rPr>
                <w:noProof/>
                <w:webHidden/>
              </w:rPr>
              <w:fldChar w:fldCharType="end"/>
            </w:r>
          </w:hyperlink>
        </w:p>
        <w:p w14:paraId="46D6AFF5" w14:textId="6CBCA1CC" w:rsidR="006D20C1" w:rsidRDefault="006D20C1">
          <w:pPr>
            <w:pStyle w:val="21"/>
            <w:tabs>
              <w:tab w:val="right" w:leader="dot" w:pos="9629"/>
            </w:tabs>
            <w:rPr>
              <w:noProof/>
              <w:lang w:val="uk-UA" w:eastAsia="uk-UA"/>
            </w:rPr>
          </w:pPr>
          <w:hyperlink w:anchor="_Toc231119456" w:history="1">
            <w:r w:rsidRPr="00F66089">
              <w:rPr>
                <w:rStyle w:val="af4"/>
                <w:noProof/>
                <w:lang w:val="en-US"/>
              </w:rPr>
              <w:t xml:space="preserve">2.3. Berlo Communication Model </w:t>
            </w:r>
            <w:r w:rsidRPr="00F66089">
              <w:rPr>
                <w:rStyle w:val="af4"/>
                <w:noProof/>
              </w:rPr>
              <w:t>(1960) – SMCR Model (Source, Message, Channel, Receiver)</w:t>
            </w:r>
            <w:r>
              <w:rPr>
                <w:noProof/>
                <w:webHidden/>
              </w:rPr>
              <w:tab/>
            </w:r>
            <w:r>
              <w:rPr>
                <w:noProof/>
                <w:webHidden/>
              </w:rPr>
              <w:fldChar w:fldCharType="begin"/>
            </w:r>
            <w:r>
              <w:rPr>
                <w:noProof/>
                <w:webHidden/>
              </w:rPr>
              <w:instrText xml:space="preserve"> PAGEREF _Toc231119456 \h </w:instrText>
            </w:r>
            <w:r>
              <w:rPr>
                <w:noProof/>
                <w:webHidden/>
              </w:rPr>
            </w:r>
            <w:r>
              <w:rPr>
                <w:noProof/>
                <w:webHidden/>
              </w:rPr>
              <w:fldChar w:fldCharType="separate"/>
            </w:r>
            <w:r>
              <w:rPr>
                <w:noProof/>
                <w:webHidden/>
              </w:rPr>
              <w:t>5</w:t>
            </w:r>
            <w:r>
              <w:rPr>
                <w:noProof/>
                <w:webHidden/>
              </w:rPr>
              <w:fldChar w:fldCharType="end"/>
            </w:r>
          </w:hyperlink>
        </w:p>
        <w:p w14:paraId="35293142" w14:textId="34033CA3" w:rsidR="006D20C1" w:rsidRDefault="006D20C1">
          <w:pPr>
            <w:pStyle w:val="21"/>
            <w:tabs>
              <w:tab w:val="right" w:leader="dot" w:pos="9629"/>
            </w:tabs>
            <w:rPr>
              <w:noProof/>
              <w:lang w:val="uk-UA" w:eastAsia="uk-UA"/>
            </w:rPr>
          </w:pPr>
          <w:hyperlink w:anchor="_Toc231119457" w:history="1">
            <w:r w:rsidRPr="00F66089">
              <w:rPr>
                <w:rStyle w:val="af4"/>
                <w:noProof/>
                <w:lang w:val="en-US"/>
              </w:rPr>
              <w:t xml:space="preserve">2.4. Schramm Communication Model </w:t>
            </w:r>
            <w:r w:rsidRPr="00F66089">
              <w:rPr>
                <w:rStyle w:val="af4"/>
                <w:noProof/>
              </w:rPr>
              <w:t>(1954) – The Interactive Model</w:t>
            </w:r>
            <w:r>
              <w:rPr>
                <w:noProof/>
                <w:webHidden/>
              </w:rPr>
              <w:tab/>
            </w:r>
            <w:r>
              <w:rPr>
                <w:noProof/>
                <w:webHidden/>
              </w:rPr>
              <w:fldChar w:fldCharType="begin"/>
            </w:r>
            <w:r>
              <w:rPr>
                <w:noProof/>
                <w:webHidden/>
              </w:rPr>
              <w:instrText xml:space="preserve"> PAGEREF _Toc231119457 \h </w:instrText>
            </w:r>
            <w:r>
              <w:rPr>
                <w:noProof/>
                <w:webHidden/>
              </w:rPr>
            </w:r>
            <w:r>
              <w:rPr>
                <w:noProof/>
                <w:webHidden/>
              </w:rPr>
              <w:fldChar w:fldCharType="separate"/>
            </w:r>
            <w:r>
              <w:rPr>
                <w:noProof/>
                <w:webHidden/>
              </w:rPr>
              <w:t>6</w:t>
            </w:r>
            <w:r>
              <w:rPr>
                <w:noProof/>
                <w:webHidden/>
              </w:rPr>
              <w:fldChar w:fldCharType="end"/>
            </w:r>
          </w:hyperlink>
        </w:p>
        <w:p w14:paraId="08536FFF" w14:textId="7D3EFA29" w:rsidR="006D20C1" w:rsidRDefault="006D20C1">
          <w:pPr>
            <w:pStyle w:val="11"/>
            <w:tabs>
              <w:tab w:val="right" w:leader="dot" w:pos="9629"/>
            </w:tabs>
            <w:rPr>
              <w:noProof/>
              <w:lang w:val="uk-UA" w:eastAsia="uk-UA"/>
            </w:rPr>
          </w:pPr>
          <w:hyperlink w:anchor="_Toc231119458" w:history="1">
            <w:r w:rsidRPr="00F66089">
              <w:rPr>
                <w:rStyle w:val="af4"/>
                <w:rFonts w:ascii="Arial" w:hAnsi="Arial" w:cs="Arial"/>
                <w:noProof/>
                <w:kern w:val="0"/>
                <w:lang w:val="en-US"/>
              </w:rPr>
              <w:t>3.</w:t>
            </w:r>
            <w:r w:rsidRPr="00F66089">
              <w:rPr>
                <w:rStyle w:val="af4"/>
                <w:noProof/>
                <w:lang w:eastAsia="en-GB"/>
              </w:rPr>
              <w:t xml:space="preserve"> Verbal and Non-verbal Communication, Tone, Language and Formality</w:t>
            </w:r>
            <w:r>
              <w:rPr>
                <w:noProof/>
                <w:webHidden/>
              </w:rPr>
              <w:tab/>
            </w:r>
            <w:r>
              <w:rPr>
                <w:noProof/>
                <w:webHidden/>
              </w:rPr>
              <w:fldChar w:fldCharType="begin"/>
            </w:r>
            <w:r>
              <w:rPr>
                <w:noProof/>
                <w:webHidden/>
              </w:rPr>
              <w:instrText xml:space="preserve"> PAGEREF _Toc231119458 \h </w:instrText>
            </w:r>
            <w:r>
              <w:rPr>
                <w:noProof/>
                <w:webHidden/>
              </w:rPr>
            </w:r>
            <w:r>
              <w:rPr>
                <w:noProof/>
                <w:webHidden/>
              </w:rPr>
              <w:fldChar w:fldCharType="separate"/>
            </w:r>
            <w:r>
              <w:rPr>
                <w:noProof/>
                <w:webHidden/>
              </w:rPr>
              <w:t>6</w:t>
            </w:r>
            <w:r>
              <w:rPr>
                <w:noProof/>
                <w:webHidden/>
              </w:rPr>
              <w:fldChar w:fldCharType="end"/>
            </w:r>
          </w:hyperlink>
        </w:p>
        <w:p w14:paraId="03FC33E6" w14:textId="235F0DA4" w:rsidR="006D20C1" w:rsidRDefault="006D20C1">
          <w:pPr>
            <w:pStyle w:val="21"/>
            <w:tabs>
              <w:tab w:val="right" w:leader="dot" w:pos="9629"/>
            </w:tabs>
            <w:rPr>
              <w:noProof/>
              <w:lang w:val="uk-UA" w:eastAsia="uk-UA"/>
            </w:rPr>
          </w:pPr>
          <w:hyperlink w:anchor="_Toc231119459" w:history="1">
            <w:r w:rsidRPr="00F66089">
              <w:rPr>
                <w:rStyle w:val="af4"/>
                <w:noProof/>
                <w:lang w:val="en-US"/>
              </w:rPr>
              <w:t>3.1. Tone</w:t>
            </w:r>
            <w:r>
              <w:rPr>
                <w:noProof/>
                <w:webHidden/>
              </w:rPr>
              <w:tab/>
            </w:r>
            <w:r>
              <w:rPr>
                <w:noProof/>
                <w:webHidden/>
              </w:rPr>
              <w:fldChar w:fldCharType="begin"/>
            </w:r>
            <w:r>
              <w:rPr>
                <w:noProof/>
                <w:webHidden/>
              </w:rPr>
              <w:instrText xml:space="preserve"> PAGEREF _Toc231119459 \h </w:instrText>
            </w:r>
            <w:r>
              <w:rPr>
                <w:noProof/>
                <w:webHidden/>
              </w:rPr>
            </w:r>
            <w:r>
              <w:rPr>
                <w:noProof/>
                <w:webHidden/>
              </w:rPr>
              <w:fldChar w:fldCharType="separate"/>
            </w:r>
            <w:r>
              <w:rPr>
                <w:noProof/>
                <w:webHidden/>
              </w:rPr>
              <w:t>7</w:t>
            </w:r>
            <w:r>
              <w:rPr>
                <w:noProof/>
                <w:webHidden/>
              </w:rPr>
              <w:fldChar w:fldCharType="end"/>
            </w:r>
          </w:hyperlink>
        </w:p>
        <w:p w14:paraId="7D5FC31C" w14:textId="29407E03" w:rsidR="006D20C1" w:rsidRDefault="006D20C1">
          <w:pPr>
            <w:pStyle w:val="21"/>
            <w:tabs>
              <w:tab w:val="right" w:leader="dot" w:pos="9629"/>
            </w:tabs>
            <w:rPr>
              <w:noProof/>
              <w:lang w:val="uk-UA" w:eastAsia="uk-UA"/>
            </w:rPr>
          </w:pPr>
          <w:hyperlink w:anchor="_Toc231119460" w:history="1">
            <w:r w:rsidRPr="00F66089">
              <w:rPr>
                <w:rStyle w:val="af4"/>
                <w:noProof/>
                <w:lang w:val="en-US"/>
              </w:rPr>
              <w:t>3.2. Language</w:t>
            </w:r>
            <w:r>
              <w:rPr>
                <w:noProof/>
                <w:webHidden/>
              </w:rPr>
              <w:tab/>
            </w:r>
            <w:r>
              <w:rPr>
                <w:noProof/>
                <w:webHidden/>
              </w:rPr>
              <w:fldChar w:fldCharType="begin"/>
            </w:r>
            <w:r>
              <w:rPr>
                <w:noProof/>
                <w:webHidden/>
              </w:rPr>
              <w:instrText xml:space="preserve"> PAGEREF _Toc231119460 \h </w:instrText>
            </w:r>
            <w:r>
              <w:rPr>
                <w:noProof/>
                <w:webHidden/>
              </w:rPr>
            </w:r>
            <w:r>
              <w:rPr>
                <w:noProof/>
                <w:webHidden/>
              </w:rPr>
              <w:fldChar w:fldCharType="separate"/>
            </w:r>
            <w:r>
              <w:rPr>
                <w:noProof/>
                <w:webHidden/>
              </w:rPr>
              <w:t>7</w:t>
            </w:r>
            <w:r>
              <w:rPr>
                <w:noProof/>
                <w:webHidden/>
              </w:rPr>
              <w:fldChar w:fldCharType="end"/>
            </w:r>
          </w:hyperlink>
        </w:p>
        <w:p w14:paraId="5DCD1117" w14:textId="69ED9207" w:rsidR="006D20C1" w:rsidRDefault="006D20C1">
          <w:pPr>
            <w:pStyle w:val="21"/>
            <w:tabs>
              <w:tab w:val="right" w:leader="dot" w:pos="9629"/>
            </w:tabs>
            <w:rPr>
              <w:noProof/>
              <w:lang w:val="uk-UA" w:eastAsia="uk-UA"/>
            </w:rPr>
          </w:pPr>
          <w:hyperlink w:anchor="_Toc231119461" w:history="1">
            <w:r w:rsidRPr="00F66089">
              <w:rPr>
                <w:rStyle w:val="af4"/>
                <w:noProof/>
              </w:rPr>
              <w:t>3.3. Formality</w:t>
            </w:r>
            <w:r>
              <w:rPr>
                <w:noProof/>
                <w:webHidden/>
              </w:rPr>
              <w:tab/>
            </w:r>
            <w:r>
              <w:rPr>
                <w:noProof/>
                <w:webHidden/>
              </w:rPr>
              <w:fldChar w:fldCharType="begin"/>
            </w:r>
            <w:r>
              <w:rPr>
                <w:noProof/>
                <w:webHidden/>
              </w:rPr>
              <w:instrText xml:space="preserve"> PAGEREF _Toc231119461 \h </w:instrText>
            </w:r>
            <w:r>
              <w:rPr>
                <w:noProof/>
                <w:webHidden/>
              </w:rPr>
            </w:r>
            <w:r>
              <w:rPr>
                <w:noProof/>
                <w:webHidden/>
              </w:rPr>
              <w:fldChar w:fldCharType="separate"/>
            </w:r>
            <w:r>
              <w:rPr>
                <w:noProof/>
                <w:webHidden/>
              </w:rPr>
              <w:t>8</w:t>
            </w:r>
            <w:r>
              <w:rPr>
                <w:noProof/>
                <w:webHidden/>
              </w:rPr>
              <w:fldChar w:fldCharType="end"/>
            </w:r>
          </w:hyperlink>
        </w:p>
        <w:p w14:paraId="1F158C61" w14:textId="029FB799" w:rsidR="006D20C1" w:rsidRDefault="006D20C1">
          <w:pPr>
            <w:pStyle w:val="11"/>
            <w:tabs>
              <w:tab w:val="right" w:leader="dot" w:pos="9629"/>
            </w:tabs>
            <w:rPr>
              <w:noProof/>
              <w:lang w:val="uk-UA" w:eastAsia="uk-UA"/>
            </w:rPr>
          </w:pPr>
          <w:hyperlink w:anchor="_Toc231119462" w:history="1">
            <w:r w:rsidRPr="00F66089">
              <w:rPr>
                <w:rStyle w:val="af4"/>
                <w:noProof/>
                <w:lang w:val="en-US"/>
              </w:rPr>
              <w:t xml:space="preserve">4. </w:t>
            </w:r>
            <w:r w:rsidRPr="00F66089">
              <w:rPr>
                <w:rStyle w:val="af4"/>
                <w:noProof/>
              </w:rPr>
              <w:t>Workplace communication barriers</w:t>
            </w:r>
            <w:r>
              <w:rPr>
                <w:noProof/>
                <w:webHidden/>
              </w:rPr>
              <w:tab/>
            </w:r>
            <w:r>
              <w:rPr>
                <w:noProof/>
                <w:webHidden/>
              </w:rPr>
              <w:fldChar w:fldCharType="begin"/>
            </w:r>
            <w:r>
              <w:rPr>
                <w:noProof/>
                <w:webHidden/>
              </w:rPr>
              <w:instrText xml:space="preserve"> PAGEREF _Toc231119462 \h </w:instrText>
            </w:r>
            <w:r>
              <w:rPr>
                <w:noProof/>
                <w:webHidden/>
              </w:rPr>
            </w:r>
            <w:r>
              <w:rPr>
                <w:noProof/>
                <w:webHidden/>
              </w:rPr>
              <w:fldChar w:fldCharType="separate"/>
            </w:r>
            <w:r>
              <w:rPr>
                <w:noProof/>
                <w:webHidden/>
              </w:rPr>
              <w:t>8</w:t>
            </w:r>
            <w:r>
              <w:rPr>
                <w:noProof/>
                <w:webHidden/>
              </w:rPr>
              <w:fldChar w:fldCharType="end"/>
            </w:r>
          </w:hyperlink>
        </w:p>
        <w:p w14:paraId="18B723BB" w14:textId="43DB37F3" w:rsidR="006D20C1" w:rsidRDefault="006D20C1">
          <w:pPr>
            <w:pStyle w:val="11"/>
            <w:tabs>
              <w:tab w:val="right" w:leader="dot" w:pos="9629"/>
            </w:tabs>
            <w:rPr>
              <w:noProof/>
              <w:lang w:val="uk-UA" w:eastAsia="uk-UA"/>
            </w:rPr>
          </w:pPr>
          <w:hyperlink w:anchor="_Toc231119463" w:history="1">
            <w:r w:rsidRPr="00F66089">
              <w:rPr>
                <w:rStyle w:val="af4"/>
                <w:noProof/>
                <w:lang w:val="en-US"/>
              </w:rPr>
              <w:t>5. Conflict and conflict resolution strategy</w:t>
            </w:r>
            <w:r>
              <w:rPr>
                <w:noProof/>
                <w:webHidden/>
              </w:rPr>
              <w:tab/>
            </w:r>
            <w:r>
              <w:rPr>
                <w:noProof/>
                <w:webHidden/>
              </w:rPr>
              <w:fldChar w:fldCharType="begin"/>
            </w:r>
            <w:r>
              <w:rPr>
                <w:noProof/>
                <w:webHidden/>
              </w:rPr>
              <w:instrText xml:space="preserve"> PAGEREF _Toc231119463 \h </w:instrText>
            </w:r>
            <w:r>
              <w:rPr>
                <w:noProof/>
                <w:webHidden/>
              </w:rPr>
            </w:r>
            <w:r>
              <w:rPr>
                <w:noProof/>
                <w:webHidden/>
              </w:rPr>
              <w:fldChar w:fldCharType="separate"/>
            </w:r>
            <w:r>
              <w:rPr>
                <w:noProof/>
                <w:webHidden/>
              </w:rPr>
              <w:t>9</w:t>
            </w:r>
            <w:r>
              <w:rPr>
                <w:noProof/>
                <w:webHidden/>
              </w:rPr>
              <w:fldChar w:fldCharType="end"/>
            </w:r>
          </w:hyperlink>
        </w:p>
        <w:p w14:paraId="44E28324" w14:textId="7574804C" w:rsidR="006D20C1" w:rsidRDefault="006D20C1">
          <w:pPr>
            <w:pStyle w:val="21"/>
            <w:tabs>
              <w:tab w:val="right" w:leader="dot" w:pos="9629"/>
            </w:tabs>
            <w:rPr>
              <w:noProof/>
              <w:lang w:val="uk-UA" w:eastAsia="uk-UA"/>
            </w:rPr>
          </w:pPr>
          <w:hyperlink w:anchor="_Toc231119464" w:history="1">
            <w:r w:rsidRPr="00F66089">
              <w:rPr>
                <w:rStyle w:val="af4"/>
                <w:noProof/>
                <w:lang w:val="en-US"/>
              </w:rPr>
              <w:t xml:space="preserve">5.1. </w:t>
            </w:r>
            <w:r w:rsidRPr="00F66089">
              <w:rPr>
                <w:rStyle w:val="af4"/>
                <w:noProof/>
              </w:rPr>
              <w:t>Conflict in the workplace</w:t>
            </w:r>
            <w:r>
              <w:rPr>
                <w:noProof/>
                <w:webHidden/>
              </w:rPr>
              <w:tab/>
            </w:r>
            <w:r>
              <w:rPr>
                <w:noProof/>
                <w:webHidden/>
              </w:rPr>
              <w:fldChar w:fldCharType="begin"/>
            </w:r>
            <w:r>
              <w:rPr>
                <w:noProof/>
                <w:webHidden/>
              </w:rPr>
              <w:instrText xml:space="preserve"> PAGEREF _Toc231119464 \h </w:instrText>
            </w:r>
            <w:r>
              <w:rPr>
                <w:noProof/>
                <w:webHidden/>
              </w:rPr>
            </w:r>
            <w:r>
              <w:rPr>
                <w:noProof/>
                <w:webHidden/>
              </w:rPr>
              <w:fldChar w:fldCharType="separate"/>
            </w:r>
            <w:r>
              <w:rPr>
                <w:noProof/>
                <w:webHidden/>
              </w:rPr>
              <w:t>9</w:t>
            </w:r>
            <w:r>
              <w:rPr>
                <w:noProof/>
                <w:webHidden/>
              </w:rPr>
              <w:fldChar w:fldCharType="end"/>
            </w:r>
          </w:hyperlink>
        </w:p>
        <w:p w14:paraId="40CDDD7C" w14:textId="4C98958C" w:rsidR="006D20C1" w:rsidRDefault="006D20C1">
          <w:pPr>
            <w:pStyle w:val="21"/>
            <w:tabs>
              <w:tab w:val="right" w:leader="dot" w:pos="9629"/>
            </w:tabs>
            <w:rPr>
              <w:noProof/>
              <w:lang w:val="uk-UA" w:eastAsia="uk-UA"/>
            </w:rPr>
          </w:pPr>
          <w:hyperlink w:anchor="_Toc231119465" w:history="1">
            <w:r w:rsidRPr="00F66089">
              <w:rPr>
                <w:rStyle w:val="af4"/>
                <w:noProof/>
                <w:lang w:val="en-US"/>
              </w:rPr>
              <w:t>5.2. Conflict resolution strategy</w:t>
            </w:r>
            <w:r>
              <w:rPr>
                <w:noProof/>
                <w:webHidden/>
              </w:rPr>
              <w:tab/>
            </w:r>
            <w:r>
              <w:rPr>
                <w:noProof/>
                <w:webHidden/>
              </w:rPr>
              <w:fldChar w:fldCharType="begin"/>
            </w:r>
            <w:r>
              <w:rPr>
                <w:noProof/>
                <w:webHidden/>
              </w:rPr>
              <w:instrText xml:space="preserve"> PAGEREF _Toc231119465 \h </w:instrText>
            </w:r>
            <w:r>
              <w:rPr>
                <w:noProof/>
                <w:webHidden/>
              </w:rPr>
            </w:r>
            <w:r>
              <w:rPr>
                <w:noProof/>
                <w:webHidden/>
              </w:rPr>
              <w:fldChar w:fldCharType="separate"/>
            </w:r>
            <w:r>
              <w:rPr>
                <w:noProof/>
                <w:webHidden/>
              </w:rPr>
              <w:t>10</w:t>
            </w:r>
            <w:r>
              <w:rPr>
                <w:noProof/>
                <w:webHidden/>
              </w:rPr>
              <w:fldChar w:fldCharType="end"/>
            </w:r>
          </w:hyperlink>
        </w:p>
        <w:p w14:paraId="34B6BCFB" w14:textId="728C309E" w:rsidR="006D20C1" w:rsidRDefault="006D20C1">
          <w:pPr>
            <w:pStyle w:val="11"/>
            <w:tabs>
              <w:tab w:val="right" w:leader="dot" w:pos="9629"/>
            </w:tabs>
            <w:rPr>
              <w:noProof/>
              <w:lang w:val="uk-UA" w:eastAsia="uk-UA"/>
            </w:rPr>
          </w:pPr>
          <w:hyperlink w:anchor="_Toc231119466" w:history="1">
            <w:r w:rsidRPr="00F66089">
              <w:rPr>
                <w:rStyle w:val="af4"/>
                <w:noProof/>
                <w:lang w:val="en-US"/>
              </w:rPr>
              <w:t>6. Motivation and performance</w:t>
            </w:r>
            <w:r>
              <w:rPr>
                <w:noProof/>
                <w:webHidden/>
              </w:rPr>
              <w:tab/>
            </w:r>
            <w:r>
              <w:rPr>
                <w:noProof/>
                <w:webHidden/>
              </w:rPr>
              <w:fldChar w:fldCharType="begin"/>
            </w:r>
            <w:r>
              <w:rPr>
                <w:noProof/>
                <w:webHidden/>
              </w:rPr>
              <w:instrText xml:space="preserve"> PAGEREF _Toc231119466 \h </w:instrText>
            </w:r>
            <w:r>
              <w:rPr>
                <w:noProof/>
                <w:webHidden/>
              </w:rPr>
            </w:r>
            <w:r>
              <w:rPr>
                <w:noProof/>
                <w:webHidden/>
              </w:rPr>
              <w:fldChar w:fldCharType="separate"/>
            </w:r>
            <w:r>
              <w:rPr>
                <w:noProof/>
                <w:webHidden/>
              </w:rPr>
              <w:t>10</w:t>
            </w:r>
            <w:r>
              <w:rPr>
                <w:noProof/>
                <w:webHidden/>
              </w:rPr>
              <w:fldChar w:fldCharType="end"/>
            </w:r>
          </w:hyperlink>
        </w:p>
        <w:p w14:paraId="617CC857" w14:textId="25A6F126" w:rsidR="006D20C1" w:rsidRDefault="006D20C1">
          <w:pPr>
            <w:pStyle w:val="21"/>
            <w:tabs>
              <w:tab w:val="right" w:leader="dot" w:pos="9629"/>
            </w:tabs>
            <w:rPr>
              <w:noProof/>
              <w:lang w:val="uk-UA" w:eastAsia="uk-UA"/>
            </w:rPr>
          </w:pPr>
          <w:hyperlink w:anchor="_Toc231119467" w:history="1">
            <w:r w:rsidRPr="00F66089">
              <w:rPr>
                <w:rStyle w:val="af4"/>
                <w:noProof/>
                <w:lang w:val="en-US"/>
              </w:rPr>
              <w:t xml:space="preserve">6.1. </w:t>
            </w:r>
            <w:r w:rsidRPr="00F66089">
              <w:rPr>
                <w:rStyle w:val="af4"/>
                <w:noProof/>
              </w:rPr>
              <w:t>Intrinsic Motivation</w:t>
            </w:r>
            <w:r>
              <w:rPr>
                <w:noProof/>
                <w:webHidden/>
              </w:rPr>
              <w:tab/>
            </w:r>
            <w:r>
              <w:rPr>
                <w:noProof/>
                <w:webHidden/>
              </w:rPr>
              <w:fldChar w:fldCharType="begin"/>
            </w:r>
            <w:r>
              <w:rPr>
                <w:noProof/>
                <w:webHidden/>
              </w:rPr>
              <w:instrText xml:space="preserve"> PAGEREF _Toc231119467 \h </w:instrText>
            </w:r>
            <w:r>
              <w:rPr>
                <w:noProof/>
                <w:webHidden/>
              </w:rPr>
            </w:r>
            <w:r>
              <w:rPr>
                <w:noProof/>
                <w:webHidden/>
              </w:rPr>
              <w:fldChar w:fldCharType="separate"/>
            </w:r>
            <w:r>
              <w:rPr>
                <w:noProof/>
                <w:webHidden/>
              </w:rPr>
              <w:t>10</w:t>
            </w:r>
            <w:r>
              <w:rPr>
                <w:noProof/>
                <w:webHidden/>
              </w:rPr>
              <w:fldChar w:fldCharType="end"/>
            </w:r>
          </w:hyperlink>
        </w:p>
        <w:p w14:paraId="0B1EA5AC" w14:textId="4E9E7978" w:rsidR="006D20C1" w:rsidRDefault="006D20C1">
          <w:pPr>
            <w:pStyle w:val="21"/>
            <w:tabs>
              <w:tab w:val="right" w:leader="dot" w:pos="9629"/>
            </w:tabs>
            <w:rPr>
              <w:noProof/>
              <w:lang w:val="uk-UA" w:eastAsia="uk-UA"/>
            </w:rPr>
          </w:pPr>
          <w:hyperlink w:anchor="_Toc231119468" w:history="1">
            <w:r w:rsidRPr="00F66089">
              <w:rPr>
                <w:rStyle w:val="af4"/>
                <w:noProof/>
              </w:rPr>
              <w:t>6.2. Extrinsic motivation</w:t>
            </w:r>
            <w:r>
              <w:rPr>
                <w:noProof/>
                <w:webHidden/>
              </w:rPr>
              <w:tab/>
            </w:r>
            <w:r>
              <w:rPr>
                <w:noProof/>
                <w:webHidden/>
              </w:rPr>
              <w:fldChar w:fldCharType="begin"/>
            </w:r>
            <w:r>
              <w:rPr>
                <w:noProof/>
                <w:webHidden/>
              </w:rPr>
              <w:instrText xml:space="preserve"> PAGEREF _Toc231119468 \h </w:instrText>
            </w:r>
            <w:r>
              <w:rPr>
                <w:noProof/>
                <w:webHidden/>
              </w:rPr>
            </w:r>
            <w:r>
              <w:rPr>
                <w:noProof/>
                <w:webHidden/>
              </w:rPr>
              <w:fldChar w:fldCharType="separate"/>
            </w:r>
            <w:r>
              <w:rPr>
                <w:noProof/>
                <w:webHidden/>
              </w:rPr>
              <w:t>10</w:t>
            </w:r>
            <w:r>
              <w:rPr>
                <w:noProof/>
                <w:webHidden/>
              </w:rPr>
              <w:fldChar w:fldCharType="end"/>
            </w:r>
          </w:hyperlink>
        </w:p>
        <w:p w14:paraId="31C678D3" w14:textId="0A82AC8F" w:rsidR="006D20C1" w:rsidRDefault="006D20C1">
          <w:pPr>
            <w:pStyle w:val="21"/>
            <w:tabs>
              <w:tab w:val="right" w:leader="dot" w:pos="9629"/>
            </w:tabs>
            <w:rPr>
              <w:noProof/>
              <w:lang w:val="uk-UA" w:eastAsia="uk-UA"/>
            </w:rPr>
          </w:pPr>
          <w:hyperlink w:anchor="_Toc231119469" w:history="1">
            <w:r w:rsidRPr="00F66089">
              <w:rPr>
                <w:rStyle w:val="af4"/>
                <w:noProof/>
              </w:rPr>
              <w:t>7. Motivation theories</w:t>
            </w:r>
            <w:r>
              <w:rPr>
                <w:noProof/>
                <w:webHidden/>
              </w:rPr>
              <w:tab/>
            </w:r>
            <w:r>
              <w:rPr>
                <w:noProof/>
                <w:webHidden/>
              </w:rPr>
              <w:fldChar w:fldCharType="begin"/>
            </w:r>
            <w:r>
              <w:rPr>
                <w:noProof/>
                <w:webHidden/>
              </w:rPr>
              <w:instrText xml:space="preserve"> PAGEREF _Toc231119469 \h </w:instrText>
            </w:r>
            <w:r>
              <w:rPr>
                <w:noProof/>
                <w:webHidden/>
              </w:rPr>
            </w:r>
            <w:r>
              <w:rPr>
                <w:noProof/>
                <w:webHidden/>
              </w:rPr>
              <w:fldChar w:fldCharType="separate"/>
            </w:r>
            <w:r>
              <w:rPr>
                <w:noProof/>
                <w:webHidden/>
              </w:rPr>
              <w:t>11</w:t>
            </w:r>
            <w:r>
              <w:rPr>
                <w:noProof/>
                <w:webHidden/>
              </w:rPr>
              <w:fldChar w:fldCharType="end"/>
            </w:r>
          </w:hyperlink>
        </w:p>
        <w:p w14:paraId="2615F91E" w14:textId="15D5C693" w:rsidR="006D20C1" w:rsidRDefault="006D20C1">
          <w:pPr>
            <w:pStyle w:val="21"/>
            <w:tabs>
              <w:tab w:val="right" w:leader="dot" w:pos="9629"/>
            </w:tabs>
            <w:rPr>
              <w:noProof/>
              <w:lang w:val="uk-UA" w:eastAsia="uk-UA"/>
            </w:rPr>
          </w:pPr>
          <w:hyperlink w:anchor="_Toc231119470" w:history="1">
            <w:r w:rsidRPr="00F66089">
              <w:rPr>
                <w:rStyle w:val="af4"/>
                <w:noProof/>
                <w:lang w:eastAsia="en-GB"/>
              </w:rPr>
              <w:t>7.1. Maslow’s Hierarchy of Needs (1943)</w:t>
            </w:r>
            <w:r>
              <w:rPr>
                <w:noProof/>
                <w:webHidden/>
              </w:rPr>
              <w:tab/>
            </w:r>
            <w:r>
              <w:rPr>
                <w:noProof/>
                <w:webHidden/>
              </w:rPr>
              <w:fldChar w:fldCharType="begin"/>
            </w:r>
            <w:r>
              <w:rPr>
                <w:noProof/>
                <w:webHidden/>
              </w:rPr>
              <w:instrText xml:space="preserve"> PAGEREF _Toc231119470 \h </w:instrText>
            </w:r>
            <w:r>
              <w:rPr>
                <w:noProof/>
                <w:webHidden/>
              </w:rPr>
            </w:r>
            <w:r>
              <w:rPr>
                <w:noProof/>
                <w:webHidden/>
              </w:rPr>
              <w:fldChar w:fldCharType="separate"/>
            </w:r>
            <w:r>
              <w:rPr>
                <w:noProof/>
                <w:webHidden/>
              </w:rPr>
              <w:t>11</w:t>
            </w:r>
            <w:r>
              <w:rPr>
                <w:noProof/>
                <w:webHidden/>
              </w:rPr>
              <w:fldChar w:fldCharType="end"/>
            </w:r>
          </w:hyperlink>
        </w:p>
        <w:p w14:paraId="3402ABCC" w14:textId="5009F5F0" w:rsidR="006D20C1" w:rsidRDefault="006D20C1">
          <w:pPr>
            <w:pStyle w:val="21"/>
            <w:tabs>
              <w:tab w:val="right" w:leader="dot" w:pos="9629"/>
            </w:tabs>
            <w:rPr>
              <w:noProof/>
              <w:lang w:val="uk-UA" w:eastAsia="uk-UA"/>
            </w:rPr>
          </w:pPr>
          <w:hyperlink w:anchor="_Toc231119471" w:history="1">
            <w:r w:rsidRPr="00F66089">
              <w:rPr>
                <w:rStyle w:val="af4"/>
                <w:noProof/>
              </w:rPr>
              <w:t>7.2. McClelland's Theory of Needs (1961)</w:t>
            </w:r>
            <w:r>
              <w:rPr>
                <w:noProof/>
                <w:webHidden/>
              </w:rPr>
              <w:tab/>
            </w:r>
            <w:r>
              <w:rPr>
                <w:noProof/>
                <w:webHidden/>
              </w:rPr>
              <w:fldChar w:fldCharType="begin"/>
            </w:r>
            <w:r>
              <w:rPr>
                <w:noProof/>
                <w:webHidden/>
              </w:rPr>
              <w:instrText xml:space="preserve"> PAGEREF _Toc231119471 \h </w:instrText>
            </w:r>
            <w:r>
              <w:rPr>
                <w:noProof/>
                <w:webHidden/>
              </w:rPr>
            </w:r>
            <w:r>
              <w:rPr>
                <w:noProof/>
                <w:webHidden/>
              </w:rPr>
              <w:fldChar w:fldCharType="separate"/>
            </w:r>
            <w:r>
              <w:rPr>
                <w:noProof/>
                <w:webHidden/>
              </w:rPr>
              <w:t>12</w:t>
            </w:r>
            <w:r>
              <w:rPr>
                <w:noProof/>
                <w:webHidden/>
              </w:rPr>
              <w:fldChar w:fldCharType="end"/>
            </w:r>
          </w:hyperlink>
        </w:p>
        <w:p w14:paraId="658577EA" w14:textId="360F58E6" w:rsidR="006D20C1" w:rsidRDefault="006D20C1">
          <w:pPr>
            <w:pStyle w:val="31"/>
            <w:tabs>
              <w:tab w:val="right" w:leader="dot" w:pos="9629"/>
            </w:tabs>
            <w:rPr>
              <w:noProof/>
              <w:lang w:val="uk-UA" w:eastAsia="uk-UA"/>
            </w:rPr>
          </w:pPr>
          <w:hyperlink w:anchor="_Toc231119472" w:history="1">
            <w:r w:rsidRPr="00F66089">
              <w:rPr>
                <w:rStyle w:val="af4"/>
                <w:noProof/>
              </w:rPr>
              <w:t>7.3. Herzberg's two-factor Theory (1959)</w:t>
            </w:r>
            <w:r>
              <w:rPr>
                <w:noProof/>
                <w:webHidden/>
              </w:rPr>
              <w:tab/>
            </w:r>
            <w:r>
              <w:rPr>
                <w:noProof/>
                <w:webHidden/>
              </w:rPr>
              <w:fldChar w:fldCharType="begin"/>
            </w:r>
            <w:r>
              <w:rPr>
                <w:noProof/>
                <w:webHidden/>
              </w:rPr>
              <w:instrText xml:space="preserve"> PAGEREF _Toc231119472 \h </w:instrText>
            </w:r>
            <w:r>
              <w:rPr>
                <w:noProof/>
                <w:webHidden/>
              </w:rPr>
            </w:r>
            <w:r>
              <w:rPr>
                <w:noProof/>
                <w:webHidden/>
              </w:rPr>
              <w:fldChar w:fldCharType="separate"/>
            </w:r>
            <w:r>
              <w:rPr>
                <w:noProof/>
                <w:webHidden/>
              </w:rPr>
              <w:t>12</w:t>
            </w:r>
            <w:r>
              <w:rPr>
                <w:noProof/>
                <w:webHidden/>
              </w:rPr>
              <w:fldChar w:fldCharType="end"/>
            </w:r>
          </w:hyperlink>
        </w:p>
        <w:p w14:paraId="4C563ECC" w14:textId="6E736394" w:rsidR="006D20C1" w:rsidRDefault="006D20C1">
          <w:pPr>
            <w:pStyle w:val="21"/>
            <w:tabs>
              <w:tab w:val="right" w:leader="dot" w:pos="9629"/>
            </w:tabs>
            <w:rPr>
              <w:noProof/>
              <w:lang w:val="uk-UA" w:eastAsia="uk-UA"/>
            </w:rPr>
          </w:pPr>
          <w:hyperlink w:anchor="_Toc231119473" w:history="1">
            <w:r w:rsidRPr="00F66089">
              <w:rPr>
                <w:rStyle w:val="af4"/>
                <w:noProof/>
                <w:lang w:val="en-US"/>
              </w:rPr>
              <w:t>7.4. McGregor's Theory X and Theory Y (1960)</w:t>
            </w:r>
            <w:r>
              <w:rPr>
                <w:noProof/>
                <w:webHidden/>
              </w:rPr>
              <w:tab/>
            </w:r>
            <w:r>
              <w:rPr>
                <w:noProof/>
                <w:webHidden/>
              </w:rPr>
              <w:fldChar w:fldCharType="begin"/>
            </w:r>
            <w:r>
              <w:rPr>
                <w:noProof/>
                <w:webHidden/>
              </w:rPr>
              <w:instrText xml:space="preserve"> PAGEREF _Toc231119473 \h </w:instrText>
            </w:r>
            <w:r>
              <w:rPr>
                <w:noProof/>
                <w:webHidden/>
              </w:rPr>
            </w:r>
            <w:r>
              <w:rPr>
                <w:noProof/>
                <w:webHidden/>
              </w:rPr>
              <w:fldChar w:fldCharType="separate"/>
            </w:r>
            <w:r>
              <w:rPr>
                <w:noProof/>
                <w:webHidden/>
              </w:rPr>
              <w:t>13</w:t>
            </w:r>
            <w:r>
              <w:rPr>
                <w:noProof/>
                <w:webHidden/>
              </w:rPr>
              <w:fldChar w:fldCharType="end"/>
            </w:r>
          </w:hyperlink>
        </w:p>
        <w:p w14:paraId="23B3FC71" w14:textId="7251D2B4" w:rsidR="006D20C1" w:rsidRDefault="006D20C1">
          <w:pPr>
            <w:pStyle w:val="11"/>
            <w:tabs>
              <w:tab w:val="right" w:leader="dot" w:pos="9629"/>
            </w:tabs>
            <w:rPr>
              <w:noProof/>
              <w:lang w:val="uk-UA" w:eastAsia="uk-UA"/>
            </w:rPr>
          </w:pPr>
          <w:hyperlink w:anchor="_Toc231119474" w:history="1">
            <w:r w:rsidRPr="00F66089">
              <w:rPr>
                <w:rStyle w:val="af4"/>
                <w:noProof/>
                <w:lang w:val="uk-UA"/>
              </w:rPr>
              <w:t xml:space="preserve">8. </w:t>
            </w:r>
            <w:r w:rsidRPr="00F66089">
              <w:rPr>
                <w:rStyle w:val="af4"/>
                <w:noProof/>
                <w:lang w:eastAsia="en-GB"/>
              </w:rPr>
              <w:t>Self-Evaluation and Development</w:t>
            </w:r>
            <w:r>
              <w:rPr>
                <w:noProof/>
                <w:webHidden/>
              </w:rPr>
              <w:tab/>
            </w:r>
            <w:r>
              <w:rPr>
                <w:noProof/>
                <w:webHidden/>
              </w:rPr>
              <w:fldChar w:fldCharType="begin"/>
            </w:r>
            <w:r>
              <w:rPr>
                <w:noProof/>
                <w:webHidden/>
              </w:rPr>
              <w:instrText xml:space="preserve"> PAGEREF _Toc231119474 \h </w:instrText>
            </w:r>
            <w:r>
              <w:rPr>
                <w:noProof/>
                <w:webHidden/>
              </w:rPr>
            </w:r>
            <w:r>
              <w:rPr>
                <w:noProof/>
                <w:webHidden/>
              </w:rPr>
              <w:fldChar w:fldCharType="separate"/>
            </w:r>
            <w:r>
              <w:rPr>
                <w:noProof/>
                <w:webHidden/>
              </w:rPr>
              <w:t>14</w:t>
            </w:r>
            <w:r>
              <w:rPr>
                <w:noProof/>
                <w:webHidden/>
              </w:rPr>
              <w:fldChar w:fldCharType="end"/>
            </w:r>
          </w:hyperlink>
        </w:p>
        <w:p w14:paraId="4AE836D8" w14:textId="3B9441D5" w:rsidR="006D20C1" w:rsidRDefault="006D20C1">
          <w:pPr>
            <w:pStyle w:val="21"/>
            <w:tabs>
              <w:tab w:val="right" w:leader="dot" w:pos="9629"/>
            </w:tabs>
            <w:rPr>
              <w:noProof/>
              <w:lang w:val="uk-UA" w:eastAsia="uk-UA"/>
            </w:rPr>
          </w:pPr>
          <w:hyperlink w:anchor="_Toc231119475" w:history="1">
            <w:r w:rsidRPr="00F66089">
              <w:rPr>
                <w:rStyle w:val="af4"/>
                <w:noProof/>
              </w:rPr>
              <w:t>8.1. Feedback Analysis</w:t>
            </w:r>
            <w:r>
              <w:rPr>
                <w:noProof/>
                <w:webHidden/>
              </w:rPr>
              <w:tab/>
            </w:r>
            <w:r>
              <w:rPr>
                <w:noProof/>
                <w:webHidden/>
              </w:rPr>
              <w:fldChar w:fldCharType="begin"/>
            </w:r>
            <w:r>
              <w:rPr>
                <w:noProof/>
                <w:webHidden/>
              </w:rPr>
              <w:instrText xml:space="preserve"> PAGEREF _Toc231119475 \h </w:instrText>
            </w:r>
            <w:r>
              <w:rPr>
                <w:noProof/>
                <w:webHidden/>
              </w:rPr>
            </w:r>
            <w:r>
              <w:rPr>
                <w:noProof/>
                <w:webHidden/>
              </w:rPr>
              <w:fldChar w:fldCharType="separate"/>
            </w:r>
            <w:r>
              <w:rPr>
                <w:noProof/>
                <w:webHidden/>
              </w:rPr>
              <w:t>14</w:t>
            </w:r>
            <w:r>
              <w:rPr>
                <w:noProof/>
                <w:webHidden/>
              </w:rPr>
              <w:fldChar w:fldCharType="end"/>
            </w:r>
          </w:hyperlink>
        </w:p>
        <w:p w14:paraId="498CD45C" w14:textId="584E8349" w:rsidR="006D20C1" w:rsidRDefault="006D20C1">
          <w:pPr>
            <w:pStyle w:val="11"/>
            <w:tabs>
              <w:tab w:val="right" w:leader="dot" w:pos="9629"/>
            </w:tabs>
            <w:rPr>
              <w:noProof/>
              <w:lang w:val="uk-UA" w:eastAsia="uk-UA"/>
            </w:rPr>
          </w:pPr>
          <w:hyperlink w:anchor="_Toc231119476" w:history="1">
            <w:r w:rsidRPr="00F66089">
              <w:rPr>
                <w:rStyle w:val="af4"/>
                <w:noProof/>
                <w:lang w:val="en-US"/>
              </w:rPr>
              <w:t>9. Conclusion</w:t>
            </w:r>
            <w:r>
              <w:rPr>
                <w:noProof/>
                <w:webHidden/>
              </w:rPr>
              <w:tab/>
            </w:r>
            <w:r>
              <w:rPr>
                <w:noProof/>
                <w:webHidden/>
              </w:rPr>
              <w:fldChar w:fldCharType="begin"/>
            </w:r>
            <w:r>
              <w:rPr>
                <w:noProof/>
                <w:webHidden/>
              </w:rPr>
              <w:instrText xml:space="preserve"> PAGEREF _Toc231119476 \h </w:instrText>
            </w:r>
            <w:r>
              <w:rPr>
                <w:noProof/>
                <w:webHidden/>
              </w:rPr>
            </w:r>
            <w:r>
              <w:rPr>
                <w:noProof/>
                <w:webHidden/>
              </w:rPr>
              <w:fldChar w:fldCharType="separate"/>
            </w:r>
            <w:r>
              <w:rPr>
                <w:noProof/>
                <w:webHidden/>
              </w:rPr>
              <w:t>15</w:t>
            </w:r>
            <w:r>
              <w:rPr>
                <w:noProof/>
                <w:webHidden/>
              </w:rPr>
              <w:fldChar w:fldCharType="end"/>
            </w:r>
          </w:hyperlink>
        </w:p>
        <w:p w14:paraId="3ABBA9BC" w14:textId="040E387C" w:rsidR="006D20C1" w:rsidRDefault="006D20C1">
          <w:pPr>
            <w:pStyle w:val="11"/>
            <w:tabs>
              <w:tab w:val="right" w:leader="dot" w:pos="9629"/>
            </w:tabs>
            <w:rPr>
              <w:noProof/>
              <w:lang w:val="uk-UA" w:eastAsia="uk-UA"/>
            </w:rPr>
          </w:pPr>
          <w:hyperlink w:anchor="_Toc231119477" w:history="1">
            <w:r w:rsidRPr="00F66089">
              <w:rPr>
                <w:rStyle w:val="af4"/>
                <w:noProof/>
                <w:lang w:val="en-US"/>
              </w:rPr>
              <w:t>10. References</w:t>
            </w:r>
            <w:r>
              <w:rPr>
                <w:noProof/>
                <w:webHidden/>
              </w:rPr>
              <w:tab/>
            </w:r>
            <w:r>
              <w:rPr>
                <w:noProof/>
                <w:webHidden/>
              </w:rPr>
              <w:fldChar w:fldCharType="begin"/>
            </w:r>
            <w:r>
              <w:rPr>
                <w:noProof/>
                <w:webHidden/>
              </w:rPr>
              <w:instrText xml:space="preserve"> PAGEREF _Toc231119477 \h </w:instrText>
            </w:r>
            <w:r>
              <w:rPr>
                <w:noProof/>
                <w:webHidden/>
              </w:rPr>
            </w:r>
            <w:r>
              <w:rPr>
                <w:noProof/>
                <w:webHidden/>
              </w:rPr>
              <w:fldChar w:fldCharType="separate"/>
            </w:r>
            <w:r>
              <w:rPr>
                <w:noProof/>
                <w:webHidden/>
              </w:rPr>
              <w:t>16</w:t>
            </w:r>
            <w:r>
              <w:rPr>
                <w:noProof/>
                <w:webHidden/>
              </w:rPr>
              <w:fldChar w:fldCharType="end"/>
            </w:r>
          </w:hyperlink>
        </w:p>
        <w:p w14:paraId="4C6B62BE" w14:textId="127911CB" w:rsidR="006D20C1" w:rsidRDefault="006D20C1">
          <w:pPr>
            <w:pStyle w:val="11"/>
            <w:tabs>
              <w:tab w:val="right" w:leader="dot" w:pos="9629"/>
            </w:tabs>
            <w:rPr>
              <w:noProof/>
              <w:lang w:val="uk-UA" w:eastAsia="uk-UA"/>
            </w:rPr>
          </w:pPr>
          <w:hyperlink w:anchor="_Toc231119478" w:history="1">
            <w:r w:rsidRPr="00F66089">
              <w:rPr>
                <w:rStyle w:val="af4"/>
                <w:noProof/>
                <w:lang w:val="uk-UA"/>
              </w:rPr>
              <w:t>Appendix A</w:t>
            </w:r>
            <w:r>
              <w:rPr>
                <w:noProof/>
                <w:webHidden/>
              </w:rPr>
              <w:tab/>
            </w:r>
            <w:r>
              <w:rPr>
                <w:noProof/>
                <w:webHidden/>
              </w:rPr>
              <w:fldChar w:fldCharType="begin"/>
            </w:r>
            <w:r>
              <w:rPr>
                <w:noProof/>
                <w:webHidden/>
              </w:rPr>
              <w:instrText xml:space="preserve"> PAGEREF _Toc231119478 \h </w:instrText>
            </w:r>
            <w:r>
              <w:rPr>
                <w:noProof/>
                <w:webHidden/>
              </w:rPr>
            </w:r>
            <w:r>
              <w:rPr>
                <w:noProof/>
                <w:webHidden/>
              </w:rPr>
              <w:fldChar w:fldCharType="separate"/>
            </w:r>
            <w:r>
              <w:rPr>
                <w:noProof/>
                <w:webHidden/>
              </w:rPr>
              <w:t>17</w:t>
            </w:r>
            <w:r>
              <w:rPr>
                <w:noProof/>
                <w:webHidden/>
              </w:rPr>
              <w:fldChar w:fldCharType="end"/>
            </w:r>
          </w:hyperlink>
        </w:p>
        <w:p w14:paraId="4EB7FDDF" w14:textId="716DDE74" w:rsidR="006D20C1" w:rsidRDefault="006D20C1">
          <w:pPr>
            <w:pStyle w:val="11"/>
            <w:tabs>
              <w:tab w:val="right" w:leader="dot" w:pos="9629"/>
            </w:tabs>
            <w:rPr>
              <w:noProof/>
              <w:lang w:val="uk-UA" w:eastAsia="uk-UA"/>
            </w:rPr>
          </w:pPr>
          <w:hyperlink w:anchor="_Toc231119479" w:history="1">
            <w:r w:rsidRPr="00F66089">
              <w:rPr>
                <w:rStyle w:val="af4"/>
                <w:noProof/>
              </w:rPr>
              <w:t>Appendix B</w:t>
            </w:r>
            <w:r>
              <w:rPr>
                <w:noProof/>
                <w:webHidden/>
              </w:rPr>
              <w:tab/>
            </w:r>
            <w:r>
              <w:rPr>
                <w:noProof/>
                <w:webHidden/>
              </w:rPr>
              <w:fldChar w:fldCharType="begin"/>
            </w:r>
            <w:r>
              <w:rPr>
                <w:noProof/>
                <w:webHidden/>
              </w:rPr>
              <w:instrText xml:space="preserve"> PAGEREF _Toc231119479 \h </w:instrText>
            </w:r>
            <w:r>
              <w:rPr>
                <w:noProof/>
                <w:webHidden/>
              </w:rPr>
            </w:r>
            <w:r>
              <w:rPr>
                <w:noProof/>
                <w:webHidden/>
              </w:rPr>
              <w:fldChar w:fldCharType="separate"/>
            </w:r>
            <w:r>
              <w:rPr>
                <w:noProof/>
                <w:webHidden/>
              </w:rPr>
              <w:t>18</w:t>
            </w:r>
            <w:r>
              <w:rPr>
                <w:noProof/>
                <w:webHidden/>
              </w:rPr>
              <w:fldChar w:fldCharType="end"/>
            </w:r>
          </w:hyperlink>
        </w:p>
        <w:p w14:paraId="03932E9B" w14:textId="460F8755" w:rsidR="006D20C1" w:rsidRDefault="006D20C1">
          <w:pPr>
            <w:pStyle w:val="11"/>
            <w:tabs>
              <w:tab w:val="right" w:leader="dot" w:pos="9629"/>
            </w:tabs>
            <w:rPr>
              <w:noProof/>
              <w:lang w:val="uk-UA" w:eastAsia="uk-UA"/>
            </w:rPr>
          </w:pPr>
          <w:hyperlink w:anchor="_Toc231119480" w:history="1">
            <w:r w:rsidRPr="00F66089">
              <w:rPr>
                <w:rStyle w:val="af4"/>
                <w:noProof/>
              </w:rPr>
              <w:t>Appendix C</w:t>
            </w:r>
            <w:r>
              <w:rPr>
                <w:noProof/>
                <w:webHidden/>
              </w:rPr>
              <w:tab/>
            </w:r>
            <w:r>
              <w:rPr>
                <w:noProof/>
                <w:webHidden/>
              </w:rPr>
              <w:fldChar w:fldCharType="begin"/>
            </w:r>
            <w:r>
              <w:rPr>
                <w:noProof/>
                <w:webHidden/>
              </w:rPr>
              <w:instrText xml:space="preserve"> PAGEREF _Toc231119480 \h </w:instrText>
            </w:r>
            <w:r>
              <w:rPr>
                <w:noProof/>
                <w:webHidden/>
              </w:rPr>
            </w:r>
            <w:r>
              <w:rPr>
                <w:noProof/>
                <w:webHidden/>
              </w:rPr>
              <w:fldChar w:fldCharType="separate"/>
            </w:r>
            <w:r>
              <w:rPr>
                <w:noProof/>
                <w:webHidden/>
              </w:rPr>
              <w:t>19</w:t>
            </w:r>
            <w:r>
              <w:rPr>
                <w:noProof/>
                <w:webHidden/>
              </w:rPr>
              <w:fldChar w:fldCharType="end"/>
            </w:r>
          </w:hyperlink>
        </w:p>
        <w:p w14:paraId="36A14FDF" w14:textId="406F9493" w:rsidR="00E2153F" w:rsidRPr="007A5ADE" w:rsidRDefault="001D6DCA">
          <w:pPr>
            <w:rPr>
              <w:rFonts w:cs="Arial"/>
              <w:color w:val="000000" w:themeColor="text1"/>
            </w:rPr>
          </w:pPr>
          <w:r w:rsidRPr="002D077B">
            <w:rPr>
              <w:rFonts w:ascii="Arial" w:hAnsi="Arial" w:cs="Arial"/>
              <w:b/>
              <w:bCs/>
              <w:color w:val="000000" w:themeColor="text1"/>
            </w:rPr>
            <w:fldChar w:fldCharType="end"/>
          </w:r>
        </w:p>
      </w:sdtContent>
    </w:sdt>
    <w:p w14:paraId="6F9CF6AC" w14:textId="77777777" w:rsidR="00E2153F" w:rsidRPr="00ED7C3A" w:rsidRDefault="00E2153F">
      <w:pPr>
        <w:rPr>
          <w:rFonts w:ascii="Arial" w:hAnsi="Arial" w:cs="Arial"/>
          <w:i/>
          <w:iCs/>
          <w:color w:val="000000" w:themeColor="text1"/>
          <w:lang w:val="uk-UA"/>
        </w:rPr>
      </w:pPr>
    </w:p>
    <w:p w14:paraId="43C4D06B" w14:textId="77777777" w:rsidR="00E2153F" w:rsidRPr="008F6B8A" w:rsidRDefault="00E2153F">
      <w:pPr>
        <w:rPr>
          <w:rFonts w:ascii="Arial" w:hAnsi="Arial" w:cs="Arial"/>
          <w:i/>
          <w:iCs/>
          <w:color w:val="EE0000"/>
        </w:rPr>
      </w:pPr>
    </w:p>
    <w:p w14:paraId="2231F988" w14:textId="77777777" w:rsidR="00E2153F" w:rsidRPr="00CE4B2E" w:rsidRDefault="00E2153F">
      <w:pPr>
        <w:rPr>
          <w:rFonts w:ascii="Arial" w:hAnsi="Arial" w:cs="Arial"/>
          <w:i/>
          <w:iCs/>
          <w:color w:val="EE0000"/>
          <w:lang w:val="uk-UA"/>
        </w:rPr>
      </w:pPr>
    </w:p>
    <w:p w14:paraId="5EB7EA4A" w14:textId="41ACA8E9" w:rsidR="0068304F" w:rsidRDefault="00833A4D" w:rsidP="008D4A37">
      <w:pPr>
        <w:pStyle w:val="1"/>
      </w:pPr>
      <w:bookmarkStart w:id="0" w:name="_Toc231119452"/>
      <w:r>
        <w:t>1</w:t>
      </w:r>
      <w:r w:rsidR="003C1497">
        <w:t>.</w:t>
      </w:r>
      <w:r>
        <w:t xml:space="preserve"> </w:t>
      </w:r>
      <w:r w:rsidR="00FB79A9" w:rsidRPr="008D4A37">
        <w:t>Introduction</w:t>
      </w:r>
      <w:bookmarkEnd w:id="0"/>
      <w:r w:rsidR="00FB79A9" w:rsidRPr="008D4A37">
        <w:t xml:space="preserve"> </w:t>
      </w:r>
    </w:p>
    <w:p w14:paraId="292F0091" w14:textId="77777777" w:rsidR="00AF5F0F" w:rsidRDefault="00AF5F0F" w:rsidP="00AF5F0F">
      <w:pPr>
        <w:pStyle w:val="af6"/>
        <w:jc w:val="both"/>
      </w:pPr>
      <w:r>
        <w:rPr>
          <w:lang w:val="en-US"/>
        </w:rPr>
        <w:t xml:space="preserve">            </w:t>
      </w:r>
      <w:r w:rsidR="00ED7C3A" w:rsidRPr="0016039B">
        <w:rPr>
          <w:lang w:val="en-US"/>
        </w:rPr>
        <w:t>The last few years have seen an increased interest in t</w:t>
      </w:r>
      <w:r w:rsidR="00ED7C3A" w:rsidRPr="0016039B">
        <w:t>he development of communication skills in management. It has been widely studied because effective communication has become one of the key factors of organisational success.</w:t>
      </w:r>
    </w:p>
    <w:p w14:paraId="1FFA081C" w14:textId="77777777" w:rsidR="00AF5F0F" w:rsidRDefault="00AF5F0F" w:rsidP="00AF5F0F">
      <w:pPr>
        <w:pStyle w:val="af6"/>
        <w:jc w:val="both"/>
      </w:pPr>
      <w:r>
        <w:t xml:space="preserve">          </w:t>
      </w:r>
      <w:r w:rsidR="00ED7C3A" w:rsidRPr="0016039B">
        <w:t xml:space="preserve"> </w:t>
      </w:r>
      <w:r w:rsidR="00635854" w:rsidRPr="0016039B">
        <w:t xml:space="preserve">Recent research has tended to explain that communication is a process when a person or several people, groups, </w:t>
      </w:r>
      <w:r w:rsidR="0016039B">
        <w:t>organisations,</w:t>
      </w:r>
      <w:r w:rsidR="00635854" w:rsidRPr="0016039B">
        <w:t xml:space="preserve"> and communities create and use information to connect with the environment and other people (Erwan Efendi et al.</w:t>
      </w:r>
      <w:r w:rsidR="0016039B" w:rsidRPr="0016039B">
        <w:t>,</w:t>
      </w:r>
      <w:r w:rsidR="00635854" w:rsidRPr="0016039B">
        <w:t>2024)</w:t>
      </w:r>
      <w:r w:rsidR="0016039B" w:rsidRPr="0016039B">
        <w:t>.</w:t>
      </w:r>
      <w:r w:rsidR="0016039B">
        <w:t xml:space="preserve"> </w:t>
      </w:r>
      <w:r w:rsidR="0016039B" w:rsidRPr="0016039B">
        <w:t>This paper provides an overview of the importance of effective communication in the workplace.</w:t>
      </w:r>
    </w:p>
    <w:p w14:paraId="6DAFA6C0" w14:textId="6B2AD78F" w:rsidR="00AF5F0F" w:rsidRDefault="00AF5F0F" w:rsidP="00AF5F0F">
      <w:pPr>
        <w:pStyle w:val="af6"/>
        <w:jc w:val="both"/>
      </w:pPr>
      <w:r>
        <w:t xml:space="preserve">            </w:t>
      </w:r>
      <w:r w:rsidR="0016039B">
        <w:t xml:space="preserve"> </w:t>
      </w:r>
      <w:r w:rsidR="0016039B" w:rsidRPr="0016039B">
        <w:t xml:space="preserve">The modern working environment shows that effective communication contributes to higher employee motivation, stronger trust between management and staff, and more successful achievement of </w:t>
      </w:r>
      <w:r>
        <w:t>organisational</w:t>
      </w:r>
      <w:r w:rsidR="0016039B" w:rsidRPr="0016039B">
        <w:t xml:space="preserve"> goals. </w:t>
      </w:r>
    </w:p>
    <w:p w14:paraId="4D763A52" w14:textId="5358ECCC" w:rsidR="0016039B" w:rsidRDefault="00AF5F0F" w:rsidP="00AF5F0F">
      <w:pPr>
        <w:pStyle w:val="af6"/>
        <w:jc w:val="both"/>
      </w:pPr>
      <w:r>
        <w:t xml:space="preserve">            </w:t>
      </w:r>
      <w:r w:rsidR="0016039B">
        <w:t>To explain communication, there are some models, four of which are below.</w:t>
      </w:r>
    </w:p>
    <w:p w14:paraId="412079AB" w14:textId="4BA82FC9" w:rsidR="004C2BC3" w:rsidRPr="00ED7C3A" w:rsidRDefault="004C2BC3" w:rsidP="004C2BC3"/>
    <w:p w14:paraId="66D0970E" w14:textId="17D8D986" w:rsidR="00A963C9" w:rsidRDefault="00BD6BB6" w:rsidP="0056492E">
      <w:pPr>
        <w:pStyle w:val="1"/>
      </w:pPr>
      <w:bookmarkStart w:id="1" w:name="_Toc231119453"/>
      <w:r>
        <w:t>2</w:t>
      </w:r>
      <w:r w:rsidR="003C1497">
        <w:t>.</w:t>
      </w:r>
      <w:r>
        <w:t xml:space="preserve"> </w:t>
      </w:r>
      <w:r w:rsidR="004C2BC3" w:rsidRPr="004C2BC3">
        <w:t>Communication models in management</w:t>
      </w:r>
      <w:bookmarkEnd w:id="1"/>
    </w:p>
    <w:p w14:paraId="111798C6" w14:textId="751DAC37" w:rsidR="00BD6BB6" w:rsidRDefault="00BD6BB6" w:rsidP="0056492E">
      <w:pPr>
        <w:pStyle w:val="2"/>
      </w:pPr>
      <w:bookmarkStart w:id="2" w:name="_Toc231119454"/>
      <w:r>
        <w:t>2.1</w:t>
      </w:r>
      <w:r w:rsidR="003C1497">
        <w:t>.</w:t>
      </w:r>
      <w:r>
        <w:t xml:space="preserve"> Communication Cycle</w:t>
      </w:r>
      <w:bookmarkEnd w:id="2"/>
    </w:p>
    <w:p w14:paraId="4CF7CB0E" w14:textId="04A3A289" w:rsidR="00DC7DD5" w:rsidRDefault="00BB3070" w:rsidP="006E63BD">
      <w:pPr>
        <w:pStyle w:val="af6"/>
        <w:jc w:val="both"/>
      </w:pPr>
      <w:r>
        <w:t xml:space="preserve">              </w:t>
      </w:r>
      <w:r w:rsidR="001E3138" w:rsidRPr="006E63BD">
        <w:t xml:space="preserve">The </w:t>
      </w:r>
      <w:r w:rsidRPr="006E63BD">
        <w:t>C</w:t>
      </w:r>
      <w:r w:rsidR="001E3138" w:rsidRPr="006E63BD">
        <w:t xml:space="preserve">ommunication </w:t>
      </w:r>
      <w:r w:rsidRPr="006E63BD">
        <w:t>C</w:t>
      </w:r>
      <w:r w:rsidR="001E3138" w:rsidRPr="006E63BD">
        <w:t xml:space="preserve">ycle </w:t>
      </w:r>
      <w:r w:rsidRPr="006E63BD">
        <w:t>M</w:t>
      </w:r>
      <w:r w:rsidR="001E3138" w:rsidRPr="006E63BD">
        <w:t xml:space="preserve">odel has been extensively researched. Basically, it is the process of relaying information between sender and receiver. </w:t>
      </w:r>
      <w:r w:rsidRPr="006E63BD">
        <w:t xml:space="preserve">The process begins with the sender, who chooses what to say, how to say it, and the best way to send the message. The receiver then understands the message and responds.  </w:t>
      </w:r>
    </w:p>
    <w:p w14:paraId="2CE50799" w14:textId="1CACF68F" w:rsidR="001E3138" w:rsidRPr="006E63BD" w:rsidRDefault="00155EA8" w:rsidP="006E63BD">
      <w:pPr>
        <w:pStyle w:val="af6"/>
        <w:jc w:val="both"/>
        <w:rPr>
          <w:lang w:val="en-US"/>
        </w:rPr>
      </w:pPr>
      <w:r>
        <w:rPr>
          <w:lang w:val="uk-UA"/>
        </w:rPr>
        <w:t xml:space="preserve">             </w:t>
      </w:r>
      <w:r w:rsidR="00BB3070" w:rsidRPr="006E63BD">
        <w:t xml:space="preserve"> In the picture below, the typical  Communication Cycle Model, the terms encoded and decoded describe two important stages of communication. Encoded information is when the sender transforms their thoughts into a message, </w:t>
      </w:r>
      <w:r w:rsidR="00BB3070" w:rsidRPr="006E63BD">
        <w:rPr>
          <w:lang w:val="en-US"/>
        </w:rPr>
        <w:t xml:space="preserve">while </w:t>
      </w:r>
      <w:r w:rsidR="00BB3070" w:rsidRPr="006E63BD">
        <w:t>decoded information is when the receiver interprets and understands the message.</w:t>
      </w:r>
      <w:r w:rsidR="00BB3070" w:rsidRPr="006E63BD">
        <w:rPr>
          <w:lang w:val="uk-UA"/>
        </w:rPr>
        <w:t xml:space="preserve"> </w:t>
      </w:r>
      <w:r w:rsidR="00BB3070" w:rsidRPr="006E63BD">
        <w:rPr>
          <w:lang w:val="en-US"/>
        </w:rPr>
        <w:t xml:space="preserve"> </w:t>
      </w:r>
    </w:p>
    <w:p w14:paraId="2A0EC195" w14:textId="2A682531" w:rsidR="00BD6BB6" w:rsidRPr="006E63BD" w:rsidRDefault="00BB3070" w:rsidP="006E63BD">
      <w:pPr>
        <w:jc w:val="center"/>
        <w:rPr>
          <w:sz w:val="40"/>
          <w:szCs w:val="40"/>
        </w:rPr>
      </w:pPr>
      <w:r w:rsidRPr="006E63BD">
        <w:rPr>
          <w:noProof/>
        </w:rPr>
        <w:drawing>
          <wp:inline distT="0" distB="0" distL="0" distR="0" wp14:anchorId="7867935A" wp14:editId="7F38B412">
            <wp:extent cx="3823071" cy="2520950"/>
            <wp:effectExtent l="0" t="0" r="6350" b="0"/>
            <wp:docPr id="850933266" name="Рисунок 1" descr="1.3: The Communication Process – Professional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 The Communication Process – Professional Communic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31612" cy="2526582"/>
                    </a:xfrm>
                    <a:prstGeom prst="rect">
                      <a:avLst/>
                    </a:prstGeom>
                    <a:noFill/>
                    <a:ln>
                      <a:noFill/>
                    </a:ln>
                  </pic:spPr>
                </pic:pic>
              </a:graphicData>
            </a:graphic>
          </wp:inline>
        </w:drawing>
      </w:r>
    </w:p>
    <w:p w14:paraId="3A59DC7C" w14:textId="2FD538A8" w:rsidR="007D1B17" w:rsidRDefault="0056492E" w:rsidP="007D1B17">
      <w:pPr>
        <w:spacing w:before="100" w:beforeAutospacing="1" w:after="100" w:afterAutospacing="1" w:line="240" w:lineRule="auto"/>
        <w:jc w:val="both"/>
        <w:rPr>
          <w:rFonts w:eastAsia="Times New Roman" w:cs="Arial"/>
          <w:color w:val="000000"/>
          <w:kern w:val="0"/>
          <w14:ligatures w14:val="none"/>
        </w:rPr>
      </w:pPr>
      <w:r>
        <w:rPr>
          <w:rFonts w:eastAsia="Times New Roman" w:cs="Arial"/>
          <w:color w:val="000000"/>
          <w:kern w:val="0"/>
          <w14:ligatures w14:val="none"/>
        </w:rPr>
        <w:t xml:space="preserve">                </w:t>
      </w:r>
      <w:r w:rsidR="007D1B17" w:rsidRPr="007D1B17">
        <w:rPr>
          <w:rFonts w:eastAsia="Times New Roman" w:cs="Arial"/>
          <w:color w:val="000000"/>
          <w:kern w:val="0"/>
          <w14:ligatures w14:val="none"/>
        </w:rPr>
        <w:t>In my workplace, the communication process can be clearly seen when the Head of HR gives instructions regarding employee schedules, internal procedures, and required documentation.</w:t>
      </w:r>
      <w:r w:rsidR="007D1B17">
        <w:rPr>
          <w:rFonts w:eastAsia="Times New Roman" w:cs="Arial"/>
          <w:color w:val="000000"/>
          <w:kern w:val="0"/>
          <w14:ligatures w14:val="none"/>
        </w:rPr>
        <w:t xml:space="preserve"> F</w:t>
      </w:r>
      <w:r w:rsidR="007D1B17" w:rsidRPr="007D1B17">
        <w:rPr>
          <w:rFonts w:eastAsia="Times New Roman" w:cs="Arial"/>
          <w:color w:val="000000"/>
          <w:kern w:val="0"/>
          <w14:ligatures w14:val="none"/>
        </w:rPr>
        <w:t>or example, the Head of HR may send an email or WhatsApp message informing staff about updated company policies, training sessions, or deadlines for submitting important documents.</w:t>
      </w:r>
      <w:r w:rsidR="007D1B17">
        <w:rPr>
          <w:rFonts w:eastAsia="Times New Roman" w:cs="Arial"/>
          <w:color w:val="000000"/>
          <w:kern w:val="0"/>
          <w14:ligatures w14:val="none"/>
        </w:rPr>
        <w:t xml:space="preserve"> </w:t>
      </w:r>
      <w:r w:rsidR="007D1B17" w:rsidRPr="007D1B17">
        <w:rPr>
          <w:rFonts w:eastAsia="Times New Roman" w:cs="Arial"/>
          <w:color w:val="000000"/>
          <w:kern w:val="0"/>
          <w14:ligatures w14:val="none"/>
        </w:rPr>
        <w:t xml:space="preserve">The Head of HR encodes the message by translating organisational </w:t>
      </w:r>
      <w:r w:rsidR="007D1B17" w:rsidRPr="007D1B17">
        <w:rPr>
          <w:rFonts w:eastAsia="Times New Roman" w:cs="Arial"/>
          <w:color w:val="000000"/>
          <w:kern w:val="0"/>
          <w14:ligatures w14:val="none"/>
        </w:rPr>
        <w:lastRenderedPageBreak/>
        <w:t>requirements into clear written instructions, including specific deadlines, required actions, and necessary supporting information. Employees then decode the message by reading and interpreting the instructions to understand what is expected of them.</w:t>
      </w:r>
      <w:r w:rsidR="007D1B17">
        <w:rPr>
          <w:rFonts w:eastAsia="Times New Roman" w:cs="Arial"/>
          <w:color w:val="000000"/>
          <w:kern w:val="0"/>
          <w14:ligatures w14:val="none"/>
        </w:rPr>
        <w:t xml:space="preserve"> </w:t>
      </w:r>
      <w:r w:rsidR="007D1B17" w:rsidRPr="007D1B17">
        <w:rPr>
          <w:rFonts w:eastAsia="Times New Roman" w:cs="Arial"/>
          <w:color w:val="000000"/>
          <w:kern w:val="0"/>
          <w14:ligatures w14:val="none"/>
        </w:rPr>
        <w:t xml:space="preserve">Feedback </w:t>
      </w:r>
      <w:r w:rsidR="007D1B17">
        <w:rPr>
          <w:rFonts w:eastAsia="Times New Roman" w:cs="Arial"/>
          <w:color w:val="000000"/>
          <w:kern w:val="0"/>
          <w14:ligatures w14:val="none"/>
        </w:rPr>
        <w:t>is important</w:t>
      </w:r>
      <w:r w:rsidR="007D1B17" w:rsidRPr="007D1B17">
        <w:rPr>
          <w:rFonts w:eastAsia="Times New Roman" w:cs="Arial"/>
          <w:color w:val="000000"/>
          <w:kern w:val="0"/>
          <w14:ligatures w14:val="none"/>
        </w:rPr>
        <w:t>.</w:t>
      </w:r>
      <w:r w:rsidR="007D1B17">
        <w:rPr>
          <w:rFonts w:eastAsia="Times New Roman" w:cs="Arial"/>
          <w:color w:val="000000"/>
          <w:kern w:val="0"/>
          <w14:ligatures w14:val="none"/>
        </w:rPr>
        <w:t xml:space="preserve"> W</w:t>
      </w:r>
      <w:r w:rsidR="007D1B17" w:rsidRPr="007D1B17">
        <w:rPr>
          <w:rFonts w:eastAsia="Times New Roman" w:cs="Arial"/>
          <w:color w:val="000000"/>
          <w:kern w:val="0"/>
          <w14:ligatures w14:val="none"/>
        </w:rPr>
        <w:t xml:space="preserve">hen employees respond to confirm they have received the information, ask questions for clarification, or complete the required task, such as submitting documents or attending scheduled training. For example, if the Head of HR </w:t>
      </w:r>
      <w:r w:rsidR="007D1B17">
        <w:rPr>
          <w:rFonts w:eastAsia="Times New Roman" w:cs="Arial"/>
          <w:color w:val="000000"/>
          <w:kern w:val="0"/>
          <w14:ligatures w14:val="none"/>
        </w:rPr>
        <w:t xml:space="preserve"> </w:t>
      </w:r>
      <w:r w:rsidR="007D1B17" w:rsidRPr="007D1B17">
        <w:rPr>
          <w:rFonts w:eastAsia="Times New Roman" w:cs="Arial"/>
          <w:color w:val="000000"/>
          <w:kern w:val="0"/>
          <w14:ligatures w14:val="none"/>
        </w:rPr>
        <w:t>requests updated employee records by a certain date, employees confirm receipt of the request and notify HR once the documents have been submitted.</w:t>
      </w:r>
      <w:r w:rsidR="007D1B17">
        <w:rPr>
          <w:rFonts w:eastAsia="Times New Roman" w:cs="Arial"/>
          <w:color w:val="000000"/>
          <w:kern w:val="0"/>
          <w14:ligatures w14:val="none"/>
        </w:rPr>
        <w:t xml:space="preserve"> </w:t>
      </w:r>
      <w:r w:rsidR="007D1B17" w:rsidRPr="007D1B17">
        <w:rPr>
          <w:rFonts w:eastAsia="Times New Roman" w:cs="Arial"/>
          <w:color w:val="000000"/>
          <w:kern w:val="0"/>
          <w14:ligatures w14:val="none"/>
        </w:rPr>
        <w:t>This communication process helps ensure that organisational procedures are followed correctly, reduces misunderstandings, and supports efficient workplace coordination.</w:t>
      </w:r>
    </w:p>
    <w:p w14:paraId="54A9A2AE" w14:textId="33CF7F78" w:rsidR="00A963C9" w:rsidRPr="00155EA8" w:rsidRDefault="00BD6BB6" w:rsidP="007D1B17">
      <w:pPr>
        <w:pStyle w:val="2"/>
        <w:rPr>
          <w:lang w:val="uk-UA"/>
        </w:rPr>
      </w:pPr>
      <w:bookmarkStart w:id="3" w:name="_Toc231119455"/>
      <w:r>
        <w:rPr>
          <w:lang w:val="en-US"/>
        </w:rPr>
        <w:t>2.2</w:t>
      </w:r>
      <w:r w:rsidR="003C1497">
        <w:rPr>
          <w:lang w:val="en-US"/>
        </w:rPr>
        <w:t>.</w:t>
      </w:r>
      <w:r>
        <w:rPr>
          <w:lang w:val="en-US"/>
        </w:rPr>
        <w:t xml:space="preserve"> </w:t>
      </w:r>
      <w:r w:rsidR="004C2BC3" w:rsidRPr="004C2BC3">
        <w:rPr>
          <w:lang w:val="en-US"/>
        </w:rPr>
        <w:t>Shannon and Weaver</w:t>
      </w:r>
      <w:r w:rsidR="00CC6679">
        <w:rPr>
          <w:lang w:val="en-US"/>
        </w:rPr>
        <w:t xml:space="preserve"> Communication Model</w:t>
      </w:r>
      <w:r w:rsidR="00155EA8">
        <w:rPr>
          <w:lang w:val="uk-UA"/>
        </w:rPr>
        <w:t xml:space="preserve"> (1949)</w:t>
      </w:r>
      <w:bookmarkEnd w:id="3"/>
    </w:p>
    <w:p w14:paraId="4079FF1F" w14:textId="2F148801" w:rsidR="0056492E" w:rsidRDefault="00D64546" w:rsidP="0056492E">
      <w:pPr>
        <w:pStyle w:val="af6"/>
        <w:jc w:val="both"/>
      </w:pPr>
      <w:r w:rsidRPr="0056492E">
        <w:rPr>
          <w:rFonts w:eastAsia="Times New Roman" w:cs="Arial"/>
          <w:color w:val="000000"/>
          <w:kern w:val="0"/>
          <w:lang w:val="en-US"/>
          <w14:ligatures w14:val="none"/>
        </w:rPr>
        <w:t xml:space="preserve">    </w:t>
      </w:r>
      <w:r w:rsidR="0056492E">
        <w:rPr>
          <w:rFonts w:eastAsia="Times New Roman" w:cs="Arial"/>
          <w:color w:val="000000"/>
          <w:kern w:val="0"/>
          <w:lang w:val="en-US"/>
          <w14:ligatures w14:val="none"/>
        </w:rPr>
        <w:t xml:space="preserve">           </w:t>
      </w:r>
      <w:r w:rsidR="00155EA8">
        <w:rPr>
          <w:rFonts w:eastAsia="Times New Roman" w:cs="Arial"/>
          <w:color w:val="000000"/>
          <w:kern w:val="0"/>
          <w:lang w:val="en-US"/>
          <w14:ligatures w14:val="none"/>
        </w:rPr>
        <w:t xml:space="preserve">The Transmission Model </w:t>
      </w:r>
      <w:r w:rsidR="004B2A88" w:rsidRPr="0056492E">
        <w:rPr>
          <w:rFonts w:eastAsia="Times New Roman" w:cs="Arial"/>
          <w:color w:val="000000"/>
          <w:kern w:val="0"/>
          <w14:ligatures w14:val="none"/>
        </w:rPr>
        <w:t xml:space="preserve">was developed to represent the basic elements of communication and explain how messages can become lost or distorted. </w:t>
      </w:r>
      <w:r w:rsidR="00DE6DE9" w:rsidRPr="00155EA8">
        <w:t>Chandler</w:t>
      </w:r>
      <w:r w:rsidR="00DE6DE9">
        <w:t xml:space="preserve"> </w:t>
      </w:r>
      <w:r w:rsidR="00DE6DE9" w:rsidRPr="00155EA8">
        <w:t>(1994)</w:t>
      </w:r>
      <w:r w:rsidR="00DE6DE9">
        <w:t xml:space="preserve">  has argued that </w:t>
      </w:r>
      <w:r w:rsidR="004B2A88" w:rsidRPr="0056492E">
        <w:rPr>
          <w:rFonts w:eastAsia="Times New Roman" w:cs="Arial"/>
          <w:color w:val="000000"/>
          <w:kern w:val="0"/>
          <w14:ligatures w14:val="none"/>
        </w:rPr>
        <w:t>Shannon and Weaver believed that by avoiding barriers of communication, you could develop strategies to overcome them.</w:t>
      </w:r>
      <w:r w:rsidR="00DD33B2" w:rsidRPr="0056492E">
        <w:rPr>
          <w:rFonts w:eastAsia="Times New Roman" w:cs="Arial"/>
          <w:color w:val="000000"/>
          <w:kern w:val="0"/>
          <w14:ligatures w14:val="none"/>
        </w:rPr>
        <w:t xml:space="preserve"> </w:t>
      </w:r>
      <w:r w:rsidR="00DD33B2">
        <w:t>Their research seems to consider</w:t>
      </w:r>
      <w:r w:rsidR="00DD33B2" w:rsidRPr="00DD33B2">
        <w:t xml:space="preserve"> the impact of ‘noise’ on effective communication.</w:t>
      </w:r>
      <w:r w:rsidR="00DD33B2">
        <w:t xml:space="preserve"> </w:t>
      </w:r>
      <w:r w:rsidR="00DD33B2" w:rsidRPr="00DD33B2">
        <w:t>Noise is classified as anything that might distort the message.</w:t>
      </w:r>
      <w:r w:rsidR="00DC7DD5">
        <w:t xml:space="preserve"> </w:t>
      </w:r>
    </w:p>
    <w:p w14:paraId="0DAC5FD8" w14:textId="1BD7E1A5" w:rsidR="009613B4" w:rsidRDefault="009613B4" w:rsidP="0056492E">
      <w:pPr>
        <w:pStyle w:val="af6"/>
        <w:jc w:val="both"/>
      </w:pPr>
      <w:r>
        <w:t xml:space="preserve"> </w:t>
      </w:r>
      <w:r w:rsidR="0056492E">
        <w:t xml:space="preserve">               </w:t>
      </w:r>
      <w:r w:rsidRPr="009613B4">
        <w:t>As shown in the picture</w:t>
      </w:r>
      <w:r>
        <w:t>, n</w:t>
      </w:r>
      <w:r w:rsidRPr="009613B4">
        <w:t>oise is any barrier or disturbance that affects the accurate transmission and understanding of a message.</w:t>
      </w:r>
    </w:p>
    <w:p w14:paraId="7E8EA282" w14:textId="4A8C913B" w:rsidR="00A963C9" w:rsidRPr="009613B4" w:rsidRDefault="00A963C9" w:rsidP="009613B4">
      <w:pPr>
        <w:pStyle w:val="a9"/>
        <w:spacing w:before="100" w:beforeAutospacing="1" w:after="100" w:afterAutospacing="1" w:line="240" w:lineRule="auto"/>
        <w:ind w:left="360"/>
        <w:jc w:val="center"/>
        <w:rPr>
          <w:rFonts w:eastAsia="Times New Roman" w:cs="Arial"/>
          <w:color w:val="000000"/>
          <w:kern w:val="0"/>
          <w14:ligatures w14:val="none"/>
        </w:rPr>
      </w:pPr>
      <w:r>
        <w:rPr>
          <w:noProof/>
        </w:rPr>
        <w:drawing>
          <wp:inline distT="0" distB="0" distL="0" distR="0" wp14:anchorId="17AC47BD" wp14:editId="4B10369C">
            <wp:extent cx="4899660" cy="3135294"/>
            <wp:effectExtent l="0" t="0" r="0" b="8255"/>
            <wp:docPr id="455628438" name="Рисунок 2" descr="The Shannon-Weaver Model of Communication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annon-Weaver Model of Communication - Experianta"/>
                    <pic:cNvPicPr>
                      <a:picLocks noChangeAspect="1" noChangeArrowheads="1"/>
                    </pic:cNvPicPr>
                  </pic:nvPicPr>
                  <pic:blipFill>
                    <a:blip r:embed="rId10">
                      <a:alphaModFix amt="85000"/>
                      <a:extLst>
                        <a:ext uri="{28A0092B-C50C-407E-A947-70E740481C1C}">
                          <a14:useLocalDpi xmlns:a14="http://schemas.microsoft.com/office/drawing/2010/main" val="0"/>
                        </a:ext>
                      </a:extLst>
                    </a:blip>
                    <a:srcRect/>
                    <a:stretch>
                      <a:fillRect/>
                    </a:stretch>
                  </pic:blipFill>
                  <pic:spPr bwMode="auto">
                    <a:xfrm>
                      <a:off x="0" y="0"/>
                      <a:ext cx="4904802" cy="3138584"/>
                    </a:xfrm>
                    <a:prstGeom prst="rect">
                      <a:avLst/>
                    </a:prstGeom>
                    <a:noFill/>
                    <a:ln>
                      <a:noFill/>
                    </a:ln>
                  </pic:spPr>
                </pic:pic>
              </a:graphicData>
            </a:graphic>
          </wp:inline>
        </w:drawing>
      </w:r>
    </w:p>
    <w:p w14:paraId="47875D47" w14:textId="77777777" w:rsidR="00A963C9" w:rsidRDefault="00A963C9" w:rsidP="00D30D4A">
      <w:pPr>
        <w:pStyle w:val="a9"/>
        <w:spacing w:before="100" w:beforeAutospacing="1" w:after="100" w:afterAutospacing="1" w:line="240" w:lineRule="auto"/>
        <w:ind w:left="360"/>
        <w:rPr>
          <w:rFonts w:ascii="Arial" w:eastAsia="Times New Roman" w:hAnsi="Arial" w:cs="Arial"/>
          <w:b/>
          <w:bCs/>
          <w:color w:val="000000"/>
          <w:kern w:val="0"/>
          <w:lang w:val="en-US"/>
          <w14:ligatures w14:val="none"/>
        </w:rPr>
      </w:pPr>
    </w:p>
    <w:p w14:paraId="1F321778" w14:textId="7C79F822" w:rsidR="008D5158" w:rsidRDefault="0056492E" w:rsidP="008D5158">
      <w:pPr>
        <w:pStyle w:val="af6"/>
        <w:jc w:val="both"/>
      </w:pPr>
      <w:r>
        <w:rPr>
          <w:lang w:val="en-US"/>
        </w:rPr>
        <w:t xml:space="preserve">            </w:t>
      </w:r>
      <w:r w:rsidR="008D5158">
        <w:rPr>
          <w:lang w:val="en-US"/>
        </w:rPr>
        <w:t xml:space="preserve">In </w:t>
      </w:r>
      <w:r w:rsidR="008D5158">
        <w:t xml:space="preserve">Flensburg's 2009 study he argues that, </w:t>
      </w:r>
      <w:r w:rsidR="008D5158" w:rsidRPr="008D5158">
        <w:t xml:space="preserve">the Shannon-Weaver communication-system model, considers a model of signal processing. Clearly the TRANSMITTER “transforms” the MESSAGE into SIGNAL, but then the exact conceptual relationship between them is not clear. Similarly, RECEIVER “transforms” SIGNAL into MESSAGE. </w:t>
      </w:r>
      <w:r w:rsidR="008D5158">
        <w:t xml:space="preserve"> </w:t>
      </w:r>
      <w:r w:rsidR="00EA5911" w:rsidRPr="00EA5911">
        <w:t xml:space="preserve">This </w:t>
      </w:r>
      <w:r w:rsidR="00EA5911">
        <w:t>research</w:t>
      </w:r>
      <w:r w:rsidR="00EA5911" w:rsidRPr="00EA5911">
        <w:t xml:space="preserve"> shows that, although the model is useful for understanding technical communication processes, it may not fully explain the complexity of human communication.</w:t>
      </w:r>
    </w:p>
    <w:p w14:paraId="4D304E1C" w14:textId="769C18D8" w:rsidR="00DE6DE9" w:rsidRDefault="008D5158" w:rsidP="00DE6DE9">
      <w:pPr>
        <w:pStyle w:val="af6"/>
        <w:jc w:val="both"/>
      </w:pPr>
      <w:r>
        <w:rPr>
          <w:lang w:val="en-US"/>
        </w:rPr>
        <w:t xml:space="preserve">             </w:t>
      </w:r>
      <w:r w:rsidR="009613B4" w:rsidRPr="0056492E">
        <w:rPr>
          <w:lang w:val="en-US"/>
        </w:rPr>
        <w:t xml:space="preserve">In </w:t>
      </w:r>
      <w:r w:rsidR="00EA5911">
        <w:rPr>
          <w:lang w:val="en-US"/>
        </w:rPr>
        <w:t>my</w:t>
      </w:r>
      <w:r w:rsidR="009613B4" w:rsidRPr="0056492E">
        <w:rPr>
          <w:lang w:val="en-US"/>
        </w:rPr>
        <w:t xml:space="preserve"> workplace, noise refers to anything that interrupts, distracts, or interferes with communication between employees and </w:t>
      </w:r>
      <w:r w:rsidR="00CF0794">
        <w:rPr>
          <w:lang w:val="en-US"/>
        </w:rPr>
        <w:t>the Head of HR</w:t>
      </w:r>
      <w:r w:rsidR="009613B4" w:rsidRPr="0056492E">
        <w:rPr>
          <w:lang w:val="en-US"/>
        </w:rPr>
        <w:t>.</w:t>
      </w:r>
      <w:r w:rsidR="00DE6DE9">
        <w:rPr>
          <w:lang w:val="en-US"/>
        </w:rPr>
        <w:t xml:space="preserve"> </w:t>
      </w:r>
      <w:r w:rsidR="00CC6679" w:rsidRPr="0056492E">
        <w:rPr>
          <w:lang w:val="en-US"/>
        </w:rPr>
        <w:t>It could be l</w:t>
      </w:r>
      <w:r w:rsidR="009613B4" w:rsidRPr="0056492E">
        <w:rPr>
          <w:lang w:val="en-US"/>
        </w:rPr>
        <w:t>oud conversations in the office</w:t>
      </w:r>
      <w:r w:rsidR="00CC6679" w:rsidRPr="0056492E">
        <w:rPr>
          <w:lang w:val="en-US"/>
        </w:rPr>
        <w:t>, p</w:t>
      </w:r>
      <w:r w:rsidR="009613B4" w:rsidRPr="0056492E">
        <w:rPr>
          <w:lang w:val="en-US"/>
        </w:rPr>
        <w:t>oor internet or phone connection</w:t>
      </w:r>
      <w:r w:rsidR="00CC6679" w:rsidRPr="0056492E">
        <w:rPr>
          <w:lang w:val="en-US"/>
        </w:rPr>
        <w:t>, etc.</w:t>
      </w:r>
      <w:r w:rsidR="00CC6679" w:rsidRPr="0056492E">
        <w:t xml:space="preserve"> </w:t>
      </w:r>
      <w:r w:rsidR="00DE6DE9" w:rsidRPr="00DE6DE9">
        <w:t xml:space="preserve">For example, during an online team </w:t>
      </w:r>
      <w:r w:rsidR="00CF0794">
        <w:t xml:space="preserve">with the </w:t>
      </w:r>
      <w:r w:rsidR="00CF0794">
        <w:lastRenderedPageBreak/>
        <w:t xml:space="preserve">Head of HR </w:t>
      </w:r>
      <w:r w:rsidR="00DE6DE9" w:rsidRPr="00DE6DE9">
        <w:t xml:space="preserve">meeting, a poor internet connection may cause employees to miss important instructions from the </w:t>
      </w:r>
      <w:r w:rsidR="00CF0794">
        <w:t>HR</w:t>
      </w:r>
      <w:r w:rsidR="00DE6DE9" w:rsidRPr="00DE6DE9">
        <w:t>. As a result, tasks may be completed incorrectly. This shows how noise can negatively affect communication and workplace performance.</w:t>
      </w:r>
    </w:p>
    <w:p w14:paraId="71C2D9A4" w14:textId="77777777" w:rsidR="00DE6DE9" w:rsidRDefault="00DE6DE9" w:rsidP="00DE6DE9">
      <w:pPr>
        <w:pStyle w:val="af6"/>
        <w:jc w:val="both"/>
      </w:pPr>
    </w:p>
    <w:p w14:paraId="60130F98" w14:textId="03467BE5" w:rsidR="00B2703E" w:rsidRPr="004163CD" w:rsidRDefault="00BD6BB6" w:rsidP="00DE6DE9">
      <w:pPr>
        <w:pStyle w:val="2"/>
      </w:pPr>
      <w:bookmarkStart w:id="4" w:name="_Toc231119456"/>
      <w:r>
        <w:rPr>
          <w:lang w:val="en-US"/>
        </w:rPr>
        <w:t>2.3</w:t>
      </w:r>
      <w:r w:rsidR="003C1497">
        <w:rPr>
          <w:lang w:val="en-US"/>
        </w:rPr>
        <w:t>.</w:t>
      </w:r>
      <w:r w:rsidR="00CC6679">
        <w:rPr>
          <w:lang w:val="en-US"/>
        </w:rPr>
        <w:t xml:space="preserve"> Berlo Communication Model</w:t>
      </w:r>
      <w:r w:rsidR="004163CD">
        <w:rPr>
          <w:lang w:val="en-US"/>
        </w:rPr>
        <w:t xml:space="preserve"> </w:t>
      </w:r>
      <w:r w:rsidR="004163CD" w:rsidRPr="00970009">
        <w:t>(1960) – SMCR Model (Source, Message, Channel, Receiver)</w:t>
      </w:r>
      <w:bookmarkEnd w:id="4"/>
    </w:p>
    <w:p w14:paraId="367F7462" w14:textId="6477B40D" w:rsidR="0056492E" w:rsidRPr="004163CD" w:rsidRDefault="004163CD" w:rsidP="0056492E">
      <w:pPr>
        <w:pStyle w:val="af6"/>
        <w:jc w:val="both"/>
        <w:rPr>
          <w:shd w:val="clear" w:color="auto" w:fill="FFFFFF"/>
        </w:rPr>
      </w:pPr>
      <w:r>
        <w:t xml:space="preserve">             </w:t>
      </w:r>
      <w:r w:rsidR="00B2703E" w:rsidRPr="004163CD">
        <w:t xml:space="preserve">The role of effective communication has been extensively studied in recent years. </w:t>
      </w:r>
      <w:r w:rsidR="00B2703E" w:rsidRPr="004163CD">
        <w:rPr>
          <w:rStyle w:val="af8"/>
          <w:rFonts w:cs="Arial"/>
          <w:b w:val="0"/>
          <w:bCs w:val="0"/>
          <w:color w:val="0D0D0D"/>
          <w:shd w:val="clear" w:color="auto" w:fill="FFFFFF"/>
        </w:rPr>
        <w:t>The Berlo Communication Model attracted significant interest.</w:t>
      </w:r>
      <w:r w:rsidR="00B2703E" w:rsidRPr="004163CD">
        <w:rPr>
          <w:rStyle w:val="af8"/>
          <w:rFonts w:cs="Arial"/>
          <w:color w:val="0D0D0D"/>
          <w:shd w:val="clear" w:color="auto" w:fill="FFFFFF"/>
        </w:rPr>
        <w:t xml:space="preserve"> </w:t>
      </w:r>
      <w:r w:rsidR="00CF41BA" w:rsidRPr="004163CD">
        <w:rPr>
          <w:shd w:val="clear" w:color="auto" w:fill="FFFFFF"/>
        </w:rPr>
        <w:t>Hartley and Bruckmann (2001) have carried out an extensive study on the Communicational model, reminding us that o</w:t>
      </w:r>
      <w:r w:rsidR="00B2703E" w:rsidRPr="004163CD">
        <w:rPr>
          <w:shd w:val="clear" w:color="auto" w:fill="FFFFFF"/>
        </w:rPr>
        <w:t>ut of a number of models of communication that exist, David Berlo's SMCR model is the most common and most referred to model that seems to help most other models expand their horizons on what good communication means.</w:t>
      </w:r>
      <w:r w:rsidR="00CF41BA" w:rsidRPr="004163CD">
        <w:rPr>
          <w:shd w:val="clear" w:color="auto" w:fill="FFFFFF"/>
        </w:rPr>
        <w:t xml:space="preserve"> </w:t>
      </w:r>
    </w:p>
    <w:p w14:paraId="67EF5652" w14:textId="3148FE08" w:rsidR="00CF41BA" w:rsidRPr="0056492E" w:rsidRDefault="0056492E" w:rsidP="0056492E">
      <w:pPr>
        <w:pStyle w:val="af6"/>
        <w:jc w:val="both"/>
        <w:rPr>
          <w:shd w:val="clear" w:color="auto" w:fill="FFFFFF"/>
        </w:rPr>
      </w:pPr>
      <w:r>
        <w:rPr>
          <w:rFonts w:eastAsia="Times New Roman"/>
          <w:color w:val="000000"/>
          <w:kern w:val="0"/>
          <w14:ligatures w14:val="none"/>
        </w:rPr>
        <w:t xml:space="preserve">                </w:t>
      </w:r>
      <w:r w:rsidR="00CF41BA" w:rsidRPr="0056492E">
        <w:rPr>
          <w:rFonts w:eastAsia="Times New Roman"/>
          <w:color w:val="000000"/>
          <w:kern w:val="0"/>
          <w14:ligatures w14:val="none"/>
        </w:rPr>
        <w:t>As illustrated in the figure below, communication works by focusing on the relationship between the sender and the receiver and the factors that influence effective communication.</w:t>
      </w:r>
    </w:p>
    <w:p w14:paraId="58483E50" w14:textId="5567F9EB" w:rsidR="00CF41BA" w:rsidRDefault="0056492E" w:rsidP="00CF41BA">
      <w:pPr>
        <w:pStyle w:val="a9"/>
        <w:spacing w:before="100" w:beforeAutospacing="1" w:after="100" w:afterAutospacing="1" w:line="240" w:lineRule="auto"/>
        <w:ind w:left="360"/>
        <w:jc w:val="both"/>
        <w:rPr>
          <w:rFonts w:ascii="Arial" w:eastAsia="Times New Roman" w:hAnsi="Arial" w:cs="Arial"/>
          <w:color w:val="000000"/>
          <w:kern w:val="0"/>
          <w14:ligatures w14:val="none"/>
        </w:rPr>
      </w:pPr>
      <w:r>
        <w:rPr>
          <w:rFonts w:ascii="Arial" w:eastAsia="Times New Roman" w:hAnsi="Arial" w:cs="Arial"/>
          <w:color w:val="000000"/>
          <w:kern w:val="0"/>
          <w14:ligatures w14:val="none"/>
        </w:rPr>
        <w:t xml:space="preserve">                </w:t>
      </w:r>
      <w:r w:rsidR="00CF41BA" w:rsidRPr="00CF41BA">
        <w:rPr>
          <w:rFonts w:ascii="Arial" w:eastAsia="Times New Roman" w:hAnsi="Arial" w:cs="Arial"/>
          <w:color w:val="000000"/>
          <w:kern w:val="0"/>
          <w14:ligatures w14:val="none"/>
        </w:rPr>
        <w:t>This model is also called the SMCR Model, which includes:</w:t>
      </w:r>
    </w:p>
    <w:p w14:paraId="49C231EC" w14:textId="77777777" w:rsidR="00CF41BA" w:rsidRDefault="00CF41BA" w:rsidP="00CF41BA">
      <w:pPr>
        <w:pStyle w:val="a9"/>
        <w:tabs>
          <w:tab w:val="left" w:pos="3108"/>
        </w:tabs>
        <w:spacing w:before="100" w:beforeAutospacing="1" w:after="100" w:afterAutospacing="1" w:line="240" w:lineRule="auto"/>
        <w:ind w:left="360"/>
        <w:jc w:val="both"/>
        <w:rPr>
          <w:rFonts w:ascii="Arial" w:eastAsia="Times New Roman" w:hAnsi="Arial" w:cs="Arial"/>
          <w:color w:val="000000"/>
          <w:kern w:val="0"/>
          <w14:ligatures w14:val="none"/>
        </w:rPr>
      </w:pPr>
    </w:p>
    <w:p w14:paraId="2DEFA723" w14:textId="71649E56" w:rsidR="00CF41BA" w:rsidRPr="00B2703E" w:rsidRDefault="00C61502" w:rsidP="00CF41BA">
      <w:pPr>
        <w:pStyle w:val="a9"/>
        <w:tabs>
          <w:tab w:val="left" w:pos="3108"/>
        </w:tabs>
        <w:spacing w:before="100" w:beforeAutospacing="1" w:after="100" w:afterAutospacing="1" w:line="240" w:lineRule="auto"/>
        <w:ind w:left="360"/>
        <w:jc w:val="both"/>
        <w:rPr>
          <w:rFonts w:ascii="Arial" w:eastAsia="Times New Roman" w:hAnsi="Arial" w:cs="Arial"/>
          <w:color w:val="000000"/>
          <w:kern w:val="0"/>
          <w:lang w:val="en-US"/>
          <w14:ligatures w14:val="none"/>
        </w:rPr>
      </w:pPr>
      <w:r>
        <w:rPr>
          <w:rFonts w:ascii="Arial" w:eastAsia="Times New Roman" w:hAnsi="Arial" w:cs="Arial"/>
          <w:noProof/>
          <w:color w:val="000000"/>
          <w:kern w:val="0"/>
        </w:rPr>
        <mc:AlternateContent>
          <mc:Choice Requires="wps">
            <w:drawing>
              <wp:anchor distT="0" distB="0" distL="114300" distR="114300" simplePos="0" relativeHeight="251661312" behindDoc="0" locked="0" layoutInCell="1" allowOverlap="1" wp14:anchorId="04D2B915" wp14:editId="4114CF78">
                <wp:simplePos x="0" y="0"/>
                <wp:positionH relativeFrom="column">
                  <wp:posOffset>2948305</wp:posOffset>
                </wp:positionH>
                <wp:positionV relativeFrom="paragraph">
                  <wp:posOffset>81280</wp:posOffset>
                </wp:positionV>
                <wp:extent cx="358140" cy="45720"/>
                <wp:effectExtent l="0" t="19050" r="41910" b="30480"/>
                <wp:wrapNone/>
                <wp:docPr id="1865194711" name="Стрілка: вправо 1"/>
                <wp:cNvGraphicFramePr/>
                <a:graphic xmlns:a="http://schemas.openxmlformats.org/drawingml/2006/main">
                  <a:graphicData uri="http://schemas.microsoft.com/office/word/2010/wordprocessingShape">
                    <wps:wsp>
                      <wps:cNvSpPr/>
                      <wps:spPr>
                        <a:xfrm>
                          <a:off x="0" y="0"/>
                          <a:ext cx="358140" cy="457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3E75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ілка: вправо 1" o:spid="_x0000_s1026" type="#_x0000_t13" style="position:absolute;margin-left:232.15pt;margin-top:6.4pt;width:28.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" adj="20221" fillcolor="#156082 [3204]" strokecolor="#030e13 [484]" strokeweight="1pt"/>
            </w:pict>
          </mc:Fallback>
        </mc:AlternateContent>
      </w:r>
      <w:r>
        <w:rPr>
          <w:rFonts w:ascii="Arial" w:eastAsia="Times New Roman" w:hAnsi="Arial" w:cs="Arial"/>
          <w:noProof/>
          <w:color w:val="000000"/>
          <w:kern w:val="0"/>
        </w:rPr>
        <mc:AlternateContent>
          <mc:Choice Requires="wps">
            <w:drawing>
              <wp:anchor distT="0" distB="0" distL="114300" distR="114300" simplePos="0" relativeHeight="251663360" behindDoc="0" locked="0" layoutInCell="1" allowOverlap="1" wp14:anchorId="59B7E0E5" wp14:editId="0302FF19">
                <wp:simplePos x="0" y="0"/>
                <wp:positionH relativeFrom="column">
                  <wp:posOffset>4213860</wp:posOffset>
                </wp:positionH>
                <wp:positionV relativeFrom="paragraph">
                  <wp:posOffset>79375</wp:posOffset>
                </wp:positionV>
                <wp:extent cx="365760" cy="60960"/>
                <wp:effectExtent l="0" t="19050" r="34290" b="34290"/>
                <wp:wrapNone/>
                <wp:docPr id="691597714" name="Стрілка: вправо 1"/>
                <wp:cNvGraphicFramePr/>
                <a:graphic xmlns:a="http://schemas.openxmlformats.org/drawingml/2006/main">
                  <a:graphicData uri="http://schemas.microsoft.com/office/word/2010/wordprocessingShape">
                    <wps:wsp>
                      <wps:cNvSpPr/>
                      <wps:spPr>
                        <a:xfrm>
                          <a:off x="0" y="0"/>
                          <a:ext cx="365760" cy="609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2DC152" id="Стрілка: вправо 1" o:spid="_x0000_s1026" type="#_x0000_t13" style="position:absolute;margin-left:331.8pt;margin-top:6.25pt;width:28.8pt;height:4.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" adj="19800" fillcolor="#156082 [3204]" strokecolor="#030e13 [484]" strokeweight="1pt"/>
            </w:pict>
          </mc:Fallback>
        </mc:AlternateContent>
      </w:r>
      <w:r>
        <w:rPr>
          <w:rFonts w:ascii="Arial" w:eastAsia="Times New Roman" w:hAnsi="Arial" w:cs="Arial"/>
          <w:noProof/>
          <w:color w:val="000000"/>
          <w:kern w:val="0"/>
        </w:rPr>
        <mc:AlternateContent>
          <mc:Choice Requires="wps">
            <w:drawing>
              <wp:anchor distT="0" distB="0" distL="114300" distR="114300" simplePos="0" relativeHeight="251659264" behindDoc="0" locked="0" layoutInCell="1" allowOverlap="1" wp14:anchorId="4A714A5D" wp14:editId="34482507">
                <wp:simplePos x="0" y="0"/>
                <wp:positionH relativeFrom="column">
                  <wp:posOffset>1691005</wp:posOffset>
                </wp:positionH>
                <wp:positionV relativeFrom="paragraph">
                  <wp:posOffset>81280</wp:posOffset>
                </wp:positionV>
                <wp:extent cx="365760" cy="60960"/>
                <wp:effectExtent l="0" t="19050" r="34290" b="34290"/>
                <wp:wrapNone/>
                <wp:docPr id="1263374517" name="Стрілка: вправо 1"/>
                <wp:cNvGraphicFramePr/>
                <a:graphic xmlns:a="http://schemas.openxmlformats.org/drawingml/2006/main">
                  <a:graphicData uri="http://schemas.microsoft.com/office/word/2010/wordprocessingShape">
                    <wps:wsp>
                      <wps:cNvSpPr/>
                      <wps:spPr>
                        <a:xfrm>
                          <a:off x="0" y="0"/>
                          <a:ext cx="365760" cy="609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C0AD67" id="Стрілка: вправо 1" o:spid="_x0000_s1026" type="#_x0000_t13" style="position:absolute;margin-left:133.15pt;margin-top:6.4pt;width:28.8pt;height: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" adj="19800" fillcolor="#156082 [3204]" strokecolor="#030e13 [484]" strokeweight="1pt"/>
            </w:pict>
          </mc:Fallback>
        </mc:AlternateContent>
      </w:r>
      <w:r>
        <w:rPr>
          <w:rFonts w:ascii="Arial" w:eastAsia="Times New Roman" w:hAnsi="Arial" w:cs="Arial"/>
          <w:color w:val="000000"/>
          <w:kern w:val="0"/>
          <w14:ligatures w14:val="none"/>
        </w:rPr>
        <w:t xml:space="preserve">     </w:t>
      </w:r>
      <w:r w:rsidR="00CF41BA">
        <w:rPr>
          <w:rFonts w:ascii="Arial" w:eastAsia="Times New Roman" w:hAnsi="Arial" w:cs="Arial"/>
          <w:color w:val="000000"/>
          <w:kern w:val="0"/>
          <w14:ligatures w14:val="none"/>
        </w:rPr>
        <w:t xml:space="preserve">S (sender/source) </w:t>
      </w:r>
      <w:r w:rsidR="00CF41BA">
        <w:rPr>
          <w:rFonts w:ascii="Arial" w:eastAsia="Times New Roman" w:hAnsi="Arial" w:cs="Arial"/>
          <w:color w:val="000000"/>
          <w:kern w:val="0"/>
          <w14:ligatures w14:val="none"/>
        </w:rPr>
        <w:tab/>
      </w:r>
      <w:r>
        <w:rPr>
          <w:rFonts w:ascii="Arial" w:eastAsia="Times New Roman" w:hAnsi="Arial" w:cs="Arial"/>
          <w:color w:val="000000"/>
          <w:kern w:val="0"/>
          <w14:ligatures w14:val="none"/>
        </w:rPr>
        <w:t xml:space="preserve">    </w:t>
      </w:r>
      <w:r w:rsidR="00CF41BA">
        <w:rPr>
          <w:rFonts w:ascii="Arial" w:eastAsia="Times New Roman" w:hAnsi="Arial" w:cs="Arial"/>
          <w:color w:val="000000"/>
          <w:kern w:val="0"/>
          <w14:ligatures w14:val="none"/>
        </w:rPr>
        <w:t xml:space="preserve">Message            </w:t>
      </w:r>
      <w:r>
        <w:rPr>
          <w:rFonts w:ascii="Arial" w:eastAsia="Times New Roman" w:hAnsi="Arial" w:cs="Arial"/>
          <w:color w:val="000000"/>
          <w:kern w:val="0"/>
          <w14:ligatures w14:val="none"/>
        </w:rPr>
        <w:t xml:space="preserve">    </w:t>
      </w:r>
      <w:r w:rsidR="00CF41BA">
        <w:rPr>
          <w:rFonts w:ascii="Arial" w:eastAsia="Times New Roman" w:hAnsi="Arial" w:cs="Arial"/>
          <w:color w:val="000000"/>
          <w:kern w:val="0"/>
          <w14:ligatures w14:val="none"/>
        </w:rPr>
        <w:t xml:space="preserve">Channel             </w:t>
      </w:r>
      <w:r>
        <w:rPr>
          <w:rFonts w:ascii="Arial" w:eastAsia="Times New Roman" w:hAnsi="Arial" w:cs="Arial"/>
          <w:color w:val="000000"/>
          <w:kern w:val="0"/>
          <w14:ligatures w14:val="none"/>
        </w:rPr>
        <w:t xml:space="preserve">   </w:t>
      </w:r>
      <w:r w:rsidR="00CF41BA">
        <w:rPr>
          <w:rFonts w:ascii="Arial" w:eastAsia="Times New Roman" w:hAnsi="Arial" w:cs="Arial"/>
          <w:color w:val="000000"/>
          <w:kern w:val="0"/>
          <w14:ligatures w14:val="none"/>
        </w:rPr>
        <w:t xml:space="preserve"> Receiver</w:t>
      </w:r>
    </w:p>
    <w:p w14:paraId="460CAD8D" w14:textId="77777777" w:rsidR="00BD6BB6" w:rsidRPr="004C2BC3" w:rsidRDefault="00BD6BB6" w:rsidP="00D30D4A">
      <w:pPr>
        <w:pStyle w:val="a9"/>
        <w:spacing w:before="100" w:beforeAutospacing="1" w:after="100" w:afterAutospacing="1" w:line="240" w:lineRule="auto"/>
        <w:ind w:left="360"/>
        <w:rPr>
          <w:rFonts w:eastAsia="Times New Roman" w:cs="Arial"/>
          <w:color w:val="000000"/>
          <w:kern w:val="0"/>
          <w:sz w:val="40"/>
          <w:szCs w:val="40"/>
          <w:lang w:val="en-US"/>
          <w14:ligatures w14:val="none"/>
        </w:rPr>
      </w:pPr>
    </w:p>
    <w:p w14:paraId="7CFA301A" w14:textId="10707ECF" w:rsidR="00CF41BA" w:rsidRDefault="00A963C9" w:rsidP="00CF41BA">
      <w:pPr>
        <w:pStyle w:val="a9"/>
        <w:spacing w:before="100" w:beforeAutospacing="1" w:after="100" w:afterAutospacing="1" w:line="240" w:lineRule="auto"/>
        <w:ind w:left="360"/>
        <w:jc w:val="center"/>
        <w:rPr>
          <w:rFonts w:ascii="Arial" w:eastAsia="Times New Roman" w:hAnsi="Arial" w:cs="Arial"/>
          <w:b/>
          <w:bCs/>
          <w:color w:val="000000"/>
          <w:kern w:val="0"/>
          <w:lang w:val="en-US"/>
          <w14:ligatures w14:val="none"/>
        </w:rPr>
      </w:pPr>
      <w:r>
        <w:rPr>
          <w:noProof/>
        </w:rPr>
        <w:drawing>
          <wp:inline distT="0" distB="0" distL="0" distR="0" wp14:anchorId="4C384805" wp14:editId="333F500E">
            <wp:extent cx="4838700" cy="2773680"/>
            <wp:effectExtent l="0" t="0" r="0" b="7620"/>
            <wp:docPr id="1408135636" name="Рисунок 5" descr="Berlo's Model of Communication - Management Stud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rlo's Model of Communication - Management Study Gui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8700" cy="2773680"/>
                    </a:xfrm>
                    <a:prstGeom prst="rect">
                      <a:avLst/>
                    </a:prstGeom>
                    <a:noFill/>
                    <a:ln>
                      <a:noFill/>
                    </a:ln>
                  </pic:spPr>
                </pic:pic>
              </a:graphicData>
            </a:graphic>
          </wp:inline>
        </w:drawing>
      </w:r>
    </w:p>
    <w:p w14:paraId="4AEB99F1" w14:textId="77777777" w:rsidR="00C61502" w:rsidRDefault="00C61502" w:rsidP="00C61502">
      <w:pPr>
        <w:pStyle w:val="af6"/>
        <w:jc w:val="both"/>
      </w:pPr>
      <w:r w:rsidRPr="00C61502">
        <w:t>Speaking about the workplace context</w:t>
      </w:r>
      <w:r>
        <w:t>:</w:t>
      </w:r>
    </w:p>
    <w:p w14:paraId="176B77BB" w14:textId="0B7BC513" w:rsidR="00C61502" w:rsidRDefault="00C61502" w:rsidP="00C61502">
      <w:pPr>
        <w:pStyle w:val="af6"/>
        <w:numPr>
          <w:ilvl w:val="0"/>
          <w:numId w:val="24"/>
        </w:numPr>
        <w:jc w:val="both"/>
      </w:pPr>
      <w:r>
        <w:t>The</w:t>
      </w:r>
      <w:r w:rsidRPr="00C61502">
        <w:t xml:space="preserve"> sender is the person who sends the message.  This may include emails, phone calls, or spoken communication. </w:t>
      </w:r>
    </w:p>
    <w:p w14:paraId="29A15E43" w14:textId="77777777" w:rsidR="00C61502" w:rsidRDefault="00C61502" w:rsidP="00C61502">
      <w:pPr>
        <w:pStyle w:val="af6"/>
        <w:numPr>
          <w:ilvl w:val="0"/>
          <w:numId w:val="24"/>
        </w:numPr>
        <w:jc w:val="both"/>
      </w:pPr>
      <w:r w:rsidRPr="00C61502">
        <w:t xml:space="preserve">The message is the information or idea that is being communicated. </w:t>
      </w:r>
    </w:p>
    <w:p w14:paraId="48BD81C4" w14:textId="77777777" w:rsidR="00C61502" w:rsidRDefault="00C61502" w:rsidP="00C61502">
      <w:pPr>
        <w:pStyle w:val="af6"/>
        <w:numPr>
          <w:ilvl w:val="0"/>
          <w:numId w:val="24"/>
        </w:numPr>
        <w:jc w:val="both"/>
      </w:pPr>
      <w:r w:rsidRPr="00C61502">
        <w:t xml:space="preserve">The channel refers to the method through which the information is transmitted, such as hearing, seeing, touching, or speaking. </w:t>
      </w:r>
    </w:p>
    <w:p w14:paraId="077022D9" w14:textId="77777777" w:rsidR="00C61502" w:rsidRDefault="00C61502" w:rsidP="00C61502">
      <w:pPr>
        <w:pStyle w:val="af6"/>
        <w:numPr>
          <w:ilvl w:val="0"/>
          <w:numId w:val="24"/>
        </w:numPr>
        <w:jc w:val="both"/>
      </w:pPr>
      <w:r w:rsidRPr="00C61502">
        <w:t>The receiver is the person who receives and interprets the message or information</w:t>
      </w:r>
      <w:r>
        <w:t>.</w:t>
      </w:r>
    </w:p>
    <w:p w14:paraId="7B5F48DE" w14:textId="59594909" w:rsidR="00C61502" w:rsidRDefault="00363BCF" w:rsidP="00C61502">
      <w:pPr>
        <w:pStyle w:val="af6"/>
        <w:jc w:val="both"/>
        <w:rPr>
          <w:sz w:val="40"/>
          <w:szCs w:val="40"/>
          <w:lang w:val="en-US"/>
        </w:rPr>
      </w:pPr>
      <w:r>
        <w:rPr>
          <w:lang w:val="en-US"/>
        </w:rPr>
        <w:t xml:space="preserve"> </w:t>
      </w:r>
      <w:r w:rsidR="00C61502" w:rsidRPr="00C61502">
        <w:rPr>
          <w:lang w:val="en-US"/>
        </w:rPr>
        <w:t xml:space="preserve">In </w:t>
      </w:r>
      <w:r w:rsidR="00C61502">
        <w:rPr>
          <w:lang w:val="en-US"/>
        </w:rPr>
        <w:t>my</w:t>
      </w:r>
      <w:r w:rsidR="00C61502" w:rsidRPr="00C61502">
        <w:rPr>
          <w:lang w:val="en-US"/>
        </w:rPr>
        <w:t xml:space="preserve"> workplace, this process is very important</w:t>
      </w:r>
      <w:r w:rsidR="004163CD">
        <w:rPr>
          <w:lang w:val="en-US"/>
        </w:rPr>
        <w:t xml:space="preserve">: </w:t>
      </w:r>
      <w:r w:rsidR="00B1622F">
        <w:rPr>
          <w:lang w:val="en-US"/>
        </w:rPr>
        <w:t>for</w:t>
      </w:r>
      <w:r w:rsidR="004163CD" w:rsidRPr="004163CD">
        <w:t xml:space="preserve"> example, a manager (source) explains daily tasks to employees during a </w:t>
      </w:r>
      <w:r w:rsidR="004163CD">
        <w:t xml:space="preserve">morning </w:t>
      </w:r>
      <w:r w:rsidR="004163CD" w:rsidRPr="004163CD">
        <w:t>meeting. The manager uses clear language and professional communication skills. Employees (receivers) listen, understand the instructions, and complete their work correctly. This demonstrates how effective communication can improve productivity and teamwork in the organisation.</w:t>
      </w:r>
    </w:p>
    <w:p w14:paraId="7C246FDC" w14:textId="3D619B13" w:rsidR="00363BCF" w:rsidRPr="00C92FA0" w:rsidRDefault="00BD6BB6" w:rsidP="0056492E">
      <w:pPr>
        <w:pStyle w:val="2"/>
      </w:pPr>
      <w:bookmarkStart w:id="5" w:name="_Toc231119457"/>
      <w:r>
        <w:rPr>
          <w:lang w:val="en-US"/>
        </w:rPr>
        <w:lastRenderedPageBreak/>
        <w:t>2</w:t>
      </w:r>
      <w:r w:rsidRPr="00C92FA0">
        <w:rPr>
          <w:rStyle w:val="20"/>
          <w:lang w:val="en-US"/>
        </w:rPr>
        <w:t>.4</w:t>
      </w:r>
      <w:r w:rsidR="003C1497" w:rsidRPr="00C92FA0">
        <w:rPr>
          <w:rStyle w:val="20"/>
          <w:lang w:val="en-US"/>
        </w:rPr>
        <w:t>.</w:t>
      </w:r>
      <w:r w:rsidRPr="00C92FA0">
        <w:rPr>
          <w:rStyle w:val="20"/>
          <w:lang w:val="en-US"/>
        </w:rPr>
        <w:t xml:space="preserve"> </w:t>
      </w:r>
      <w:r w:rsidR="004C2BC3" w:rsidRPr="00C92FA0">
        <w:rPr>
          <w:rStyle w:val="20"/>
          <w:lang w:val="en-US"/>
        </w:rPr>
        <w:t>S</w:t>
      </w:r>
      <w:r w:rsidR="00EA5911" w:rsidRPr="00C92FA0">
        <w:rPr>
          <w:rStyle w:val="20"/>
          <w:lang w:val="en-US"/>
        </w:rPr>
        <w:t>c</w:t>
      </w:r>
      <w:r w:rsidR="004C2BC3" w:rsidRPr="00C92FA0">
        <w:rPr>
          <w:rStyle w:val="20"/>
          <w:lang w:val="en-US"/>
        </w:rPr>
        <w:t>hramm</w:t>
      </w:r>
      <w:r w:rsidR="00363BCF" w:rsidRPr="00C92FA0">
        <w:rPr>
          <w:rStyle w:val="20"/>
          <w:lang w:val="en-US"/>
        </w:rPr>
        <w:t xml:space="preserve"> Communication Model</w:t>
      </w:r>
      <w:r w:rsidR="00C92FA0" w:rsidRPr="00C92FA0">
        <w:rPr>
          <w:rStyle w:val="20"/>
          <w:lang w:val="en-US"/>
        </w:rPr>
        <w:t xml:space="preserve"> </w:t>
      </w:r>
      <w:r w:rsidR="00C92FA0" w:rsidRPr="00C92FA0">
        <w:rPr>
          <w:rStyle w:val="20"/>
        </w:rPr>
        <w:t>(1954) – The Interactive Model</w:t>
      </w:r>
      <w:bookmarkEnd w:id="5"/>
    </w:p>
    <w:p w14:paraId="2290AF37" w14:textId="77777777" w:rsidR="00C92FA0" w:rsidRDefault="0056492E" w:rsidP="0056492E">
      <w:pPr>
        <w:pStyle w:val="af6"/>
        <w:jc w:val="both"/>
      </w:pPr>
      <w:r>
        <w:t xml:space="preserve">                </w:t>
      </w:r>
      <w:r w:rsidR="00363BCF">
        <w:t xml:space="preserve">  </w:t>
      </w:r>
      <w:r w:rsidR="00363BCF" w:rsidRPr="00363BCF">
        <w:t>The last model I would like to consider in this paper is the Schramm Communication Model.</w:t>
      </w:r>
      <w:r w:rsidR="00363BCF">
        <w:t xml:space="preserve"> </w:t>
      </w:r>
      <w:r w:rsidR="00363BCF" w:rsidRPr="00363BCF">
        <w:t>It explains communication as a two-way interactive process between a sender and a receiver.</w:t>
      </w:r>
      <w:r w:rsidR="00363BCF">
        <w:t xml:space="preserve"> Unlike other models, this model focuses on encoding, decoding, interpretation and feedback. </w:t>
      </w:r>
      <w:r w:rsidR="00C92FA0" w:rsidRPr="00C92FA0">
        <w:t>Kapur</w:t>
      </w:r>
      <w:r w:rsidR="00C92FA0">
        <w:t xml:space="preserve"> </w:t>
      </w:r>
      <w:r w:rsidR="00C92FA0" w:rsidRPr="00C92FA0">
        <w:t>(2020)</w:t>
      </w:r>
      <w:r w:rsidR="00C92FA0">
        <w:t xml:space="preserve"> argued that </w:t>
      </w:r>
      <w:r w:rsidR="00363BCF" w:rsidRPr="00363BCF">
        <w:t xml:space="preserve">Schramm </w:t>
      </w:r>
      <w:r w:rsidR="00363BCF">
        <w:t>has advanced the point</w:t>
      </w:r>
      <w:r w:rsidR="00363BCF" w:rsidRPr="00363BCF">
        <w:t xml:space="preserve"> that both people involved in communication continuously send, receive, and interpret messages.</w:t>
      </w:r>
      <w:r w:rsidR="00363BCF">
        <w:t xml:space="preserve"> </w:t>
      </w:r>
    </w:p>
    <w:p w14:paraId="0F84D8D5" w14:textId="07977D7D" w:rsidR="00BD6BB6" w:rsidRPr="0056492E" w:rsidRDefault="00C92FA0" w:rsidP="0056492E">
      <w:pPr>
        <w:pStyle w:val="af6"/>
        <w:jc w:val="both"/>
      </w:pPr>
      <w:r>
        <w:t xml:space="preserve">               </w:t>
      </w:r>
      <w:r w:rsidR="00363BCF" w:rsidRPr="00363BCF">
        <w:t xml:space="preserve">The following </w:t>
      </w:r>
      <w:r w:rsidR="00363BCF">
        <w:t>picture</w:t>
      </w:r>
      <w:r w:rsidR="00363BCF" w:rsidRPr="00363BCF">
        <w:t xml:space="preserve"> shows</w:t>
      </w:r>
      <w:r w:rsidR="00363BCF">
        <w:t xml:space="preserve"> that </w:t>
      </w:r>
      <w:r w:rsidR="00363BCF" w:rsidRPr="00363BCF">
        <w:t>communication is more successful when people share similar knowledge, culture, language, or experiences.</w:t>
      </w:r>
    </w:p>
    <w:p w14:paraId="2A065AB5" w14:textId="245E7E57" w:rsidR="00A963C9" w:rsidRDefault="00A963C9" w:rsidP="00363BCF">
      <w:pPr>
        <w:pStyle w:val="a9"/>
        <w:spacing w:before="100" w:beforeAutospacing="1" w:after="100" w:afterAutospacing="1" w:line="240" w:lineRule="auto"/>
        <w:ind w:left="360"/>
        <w:jc w:val="center"/>
        <w:rPr>
          <w:rFonts w:ascii="Arial" w:eastAsia="Times New Roman" w:hAnsi="Arial" w:cs="Arial"/>
          <w:b/>
          <w:bCs/>
          <w:color w:val="000000"/>
          <w:kern w:val="0"/>
          <w:lang w:val="en-US"/>
          <w14:ligatures w14:val="none"/>
        </w:rPr>
      </w:pPr>
      <w:r>
        <w:rPr>
          <w:noProof/>
        </w:rPr>
        <w:drawing>
          <wp:inline distT="0" distB="0" distL="0" distR="0" wp14:anchorId="14D5E0BE" wp14:editId="475B8EC4">
            <wp:extent cx="4343400" cy="2194560"/>
            <wp:effectExtent l="0" t="0" r="0" b="0"/>
            <wp:docPr id="123017318" name="Рисунок 6" descr="Schramm's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ramm's Communication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l="14566" t="20362" r="14473" b="15898"/>
                    <a:stretch>
                      <a:fillRect/>
                    </a:stretch>
                  </pic:blipFill>
                  <pic:spPr bwMode="auto">
                    <a:xfrm>
                      <a:off x="0" y="0"/>
                      <a:ext cx="4343400" cy="2194560"/>
                    </a:xfrm>
                    <a:prstGeom prst="rect">
                      <a:avLst/>
                    </a:prstGeom>
                    <a:noFill/>
                    <a:ln>
                      <a:noFill/>
                    </a:ln>
                    <a:extLst>
                      <a:ext uri="{53640926-AAD7-44D8-BBD7-CCE9431645EC}">
                        <a14:shadowObscured xmlns:a14="http://schemas.microsoft.com/office/drawing/2010/main"/>
                      </a:ext>
                    </a:extLst>
                  </pic:spPr>
                </pic:pic>
              </a:graphicData>
            </a:graphic>
          </wp:inline>
        </w:drawing>
      </w:r>
    </w:p>
    <w:p w14:paraId="43F60422" w14:textId="1474BF58" w:rsidR="00F665C2" w:rsidRPr="00F665C2" w:rsidRDefault="00363BCF" w:rsidP="00F665C2">
      <w:pPr>
        <w:pStyle w:val="af6"/>
        <w:jc w:val="both"/>
      </w:pPr>
      <w:r w:rsidRPr="00F665C2">
        <w:t xml:space="preserve">  </w:t>
      </w:r>
      <w:r w:rsidR="00F665C2">
        <w:t xml:space="preserve">          </w:t>
      </w:r>
      <w:r w:rsidRPr="00F665C2">
        <w:t>The Schramm model is important in the workplace because it highlights the role</w:t>
      </w:r>
      <w:r w:rsidR="00F665C2" w:rsidRPr="00F665C2">
        <w:t xml:space="preserve"> </w:t>
      </w:r>
      <w:r w:rsidRPr="00F665C2">
        <w:t>of feedback. Effective two-way communication helps improve teamwork, reduce misunderstandings, and support teamwork between employees and managers.</w:t>
      </w:r>
    </w:p>
    <w:p w14:paraId="50134F0E" w14:textId="77777777" w:rsidR="00C92FA0" w:rsidRDefault="00C92FA0" w:rsidP="00C92FA0">
      <w:pPr>
        <w:pStyle w:val="af6"/>
        <w:jc w:val="both"/>
      </w:pPr>
      <w:r>
        <w:t xml:space="preserve">             </w:t>
      </w:r>
      <w:r w:rsidRPr="00C92FA0">
        <w:t xml:space="preserve">In my workplace, different departments use different communication models depending on their responsibilities and working style. However, in my </w:t>
      </w:r>
      <w:r>
        <w:t xml:space="preserve">HR </w:t>
      </w:r>
      <w:r w:rsidRPr="00C92FA0">
        <w:t>department, the most effective approach is the Schramm Communication Model because it supports two-way communication, feedback, and mutual understanding between employees and managers.</w:t>
      </w:r>
      <w:r>
        <w:t xml:space="preserve"> </w:t>
      </w:r>
    </w:p>
    <w:p w14:paraId="3AC6B0DF" w14:textId="6FA9B9A4" w:rsidR="000258B5" w:rsidRPr="003C1497" w:rsidRDefault="0056492E" w:rsidP="0056492E">
      <w:pPr>
        <w:pStyle w:val="1"/>
      </w:pPr>
      <w:bookmarkStart w:id="6" w:name="_Toc231119458"/>
      <w:r>
        <w:rPr>
          <w:rFonts w:ascii="Arial" w:hAnsi="Arial" w:cs="Arial"/>
          <w:color w:val="000000"/>
          <w:kern w:val="0"/>
          <w:lang w:val="en-US"/>
        </w:rPr>
        <w:t>3</w:t>
      </w:r>
      <w:r w:rsidR="000258B5" w:rsidRPr="000258B5">
        <w:rPr>
          <w:rFonts w:ascii="Arial" w:hAnsi="Arial" w:cs="Arial"/>
          <w:color w:val="000000"/>
          <w:kern w:val="0"/>
          <w:lang w:val="en-US"/>
        </w:rPr>
        <w:t>.</w:t>
      </w:r>
      <w:hyperlink w:anchor="_Toc225110996" w:history="1">
        <w:r w:rsidR="00047691" w:rsidRPr="003C1497">
          <w:rPr>
            <w:lang w:eastAsia="en-GB"/>
          </w:rPr>
          <w:t xml:space="preserve"> Verbal and Non-verbal Communication, Tone, Language and Formality</w:t>
        </w:r>
        <w:bookmarkEnd w:id="6"/>
        <w:r w:rsidR="00047691" w:rsidRPr="003C1497">
          <w:rPr>
            <w:lang w:eastAsia="en-GB"/>
          </w:rPr>
          <w:t xml:space="preserve"> </w:t>
        </w:r>
        <w:r w:rsidR="00047691" w:rsidRPr="003C1497">
          <w:rPr>
            <w:lang w:eastAsia="en-GB"/>
          </w:rPr>
          <w:tab/>
        </w:r>
      </w:hyperlink>
    </w:p>
    <w:p w14:paraId="51453BD4" w14:textId="7A794263" w:rsidR="00B67141" w:rsidRPr="0056492E" w:rsidRDefault="0056492E" w:rsidP="0056492E">
      <w:pPr>
        <w:spacing w:before="100" w:beforeAutospacing="1" w:after="100" w:afterAutospacing="1" w:line="240" w:lineRule="auto"/>
        <w:jc w:val="both"/>
        <w:rPr>
          <w:rFonts w:eastAsia="Times New Roman" w:cs="Calibri"/>
          <w:color w:val="000000" w:themeColor="text1"/>
          <w:kern w:val="36"/>
          <w:lang w:eastAsia="en-GB"/>
          <w14:ligatures w14:val="none"/>
        </w:rPr>
      </w:pPr>
      <w:r>
        <w:rPr>
          <w:rFonts w:eastAsia="Times New Roman" w:cs="Calibri"/>
          <w:color w:val="000000" w:themeColor="text1"/>
          <w:kern w:val="36"/>
          <w:lang w:eastAsia="en-GB"/>
          <w14:ligatures w14:val="none"/>
        </w:rPr>
        <w:t xml:space="preserve">              </w:t>
      </w:r>
      <w:r w:rsidRPr="0056492E">
        <w:rPr>
          <w:rFonts w:eastAsia="Times New Roman" w:cs="Calibri"/>
          <w:color w:val="000000" w:themeColor="text1"/>
          <w:kern w:val="36"/>
          <w:lang w:eastAsia="en-GB"/>
          <w14:ligatures w14:val="none"/>
        </w:rPr>
        <w:t>This paragraph is generally about how people communicate in the workplace and the different factors that influence effective communication.</w:t>
      </w:r>
      <w:r>
        <w:rPr>
          <w:rFonts w:eastAsia="Times New Roman" w:cs="Calibri"/>
          <w:color w:val="000000" w:themeColor="text1"/>
          <w:kern w:val="36"/>
          <w:lang w:eastAsia="en-GB"/>
          <w14:ligatures w14:val="none"/>
        </w:rPr>
        <w:t xml:space="preserve"> </w:t>
      </w:r>
      <w:r w:rsidRPr="0056492E">
        <w:rPr>
          <w:rFonts w:eastAsia="Times New Roman" w:cs="Calibri"/>
          <w:color w:val="000000" w:themeColor="text1"/>
          <w:kern w:val="36"/>
          <w:lang w:eastAsia="en-GB"/>
          <w14:ligatures w14:val="none"/>
        </w:rPr>
        <w:t xml:space="preserve">The </w:t>
      </w:r>
      <w:r>
        <w:rPr>
          <w:rFonts w:eastAsia="Times New Roman" w:cs="Calibri"/>
          <w:color w:val="000000" w:themeColor="text1"/>
          <w:kern w:val="36"/>
          <w:lang w:eastAsia="en-GB"/>
          <w14:ligatures w14:val="none"/>
        </w:rPr>
        <w:t>table</w:t>
      </w:r>
      <w:r w:rsidRPr="0056492E">
        <w:rPr>
          <w:rFonts w:eastAsia="Times New Roman" w:cs="Calibri"/>
          <w:color w:val="000000" w:themeColor="text1"/>
          <w:kern w:val="36"/>
          <w:lang w:eastAsia="en-GB"/>
          <w14:ligatures w14:val="none"/>
        </w:rPr>
        <w:t xml:space="preserve"> below explain</w:t>
      </w:r>
      <w:r w:rsidR="00266C00">
        <w:rPr>
          <w:rFonts w:eastAsia="Times New Roman" w:cs="Calibri"/>
          <w:color w:val="000000" w:themeColor="text1"/>
          <w:kern w:val="36"/>
          <w:lang w:eastAsia="en-GB"/>
          <w14:ligatures w14:val="none"/>
        </w:rPr>
        <w:t xml:space="preserve">s </w:t>
      </w:r>
      <w:r w:rsidR="00266C00" w:rsidRPr="00266C00">
        <w:rPr>
          <w:rFonts w:eastAsia="Times New Roman" w:cs="Calibri"/>
          <w:color w:val="000000" w:themeColor="text1"/>
          <w:kern w:val="36"/>
          <w:lang w:eastAsia="en-GB"/>
          <w14:ligatures w14:val="none"/>
        </w:rPr>
        <w:t>types of workplace communication</w:t>
      </w:r>
      <w:r w:rsidR="00266C00">
        <w:rPr>
          <w:rFonts w:eastAsia="Times New Roman" w:cs="Calibri"/>
          <w:color w:val="000000" w:themeColor="text1"/>
          <w:kern w:val="36"/>
          <w:lang w:eastAsia="en-GB"/>
          <w14:ligatures w14:val="none"/>
        </w:rPr>
        <w:t xml:space="preserve"> and </w:t>
      </w:r>
      <w:r w:rsidR="00266C00" w:rsidRPr="00266C00">
        <w:rPr>
          <w:rFonts w:eastAsia="Times New Roman" w:cs="Calibri"/>
          <w:color w:val="000000" w:themeColor="text1"/>
          <w:kern w:val="36"/>
          <w:lang w:eastAsia="en-GB"/>
          <w14:ligatures w14:val="none"/>
        </w:rPr>
        <w:t>provides recommendations for improving ineffective communication.</w:t>
      </w:r>
      <w:r w:rsidR="00266C00">
        <w:rPr>
          <w:rFonts w:eastAsia="Times New Roman" w:cs="Calibri"/>
          <w:color w:val="000000" w:themeColor="text1"/>
          <w:kern w:val="36"/>
          <w:lang w:eastAsia="en-GB"/>
          <w14:ligatures w14:val="none"/>
        </w:rPr>
        <w:t xml:space="preserve"> </w:t>
      </w:r>
    </w:p>
    <w:tbl>
      <w:tblPr>
        <w:tblStyle w:val="ae"/>
        <w:tblpPr w:leftFromText="180" w:rightFromText="180" w:vertAnchor="text" w:horzAnchor="margin" w:tblpX="-572" w:tblpY="102"/>
        <w:tblW w:w="10485" w:type="dxa"/>
        <w:tblLayout w:type="fixed"/>
        <w:tblLook w:val="04A0" w:firstRow="1" w:lastRow="0" w:firstColumn="1" w:lastColumn="0" w:noHBand="0" w:noVBand="1"/>
      </w:tblPr>
      <w:tblGrid>
        <w:gridCol w:w="533"/>
        <w:gridCol w:w="1589"/>
        <w:gridCol w:w="2551"/>
        <w:gridCol w:w="1548"/>
        <w:gridCol w:w="2189"/>
        <w:gridCol w:w="2075"/>
      </w:tblGrid>
      <w:tr w:rsidR="001C4DEB" w14:paraId="31FC574E" w14:textId="77777777" w:rsidTr="00415141">
        <w:tc>
          <w:tcPr>
            <w:tcW w:w="533" w:type="dxa"/>
            <w:shd w:val="clear" w:color="auto" w:fill="00B0F0"/>
          </w:tcPr>
          <w:p w14:paraId="6F545093" w14:textId="77777777" w:rsidR="001C4DEB" w:rsidRPr="000258B5" w:rsidRDefault="001C4DEB" w:rsidP="001C4DEB">
            <w:pPr>
              <w:rPr>
                <w:color w:val="000000" w:themeColor="text1"/>
                <w:lang w:val="en-US"/>
              </w:rPr>
            </w:pPr>
          </w:p>
        </w:tc>
        <w:tc>
          <w:tcPr>
            <w:tcW w:w="1589" w:type="dxa"/>
            <w:shd w:val="clear" w:color="auto" w:fill="00B0F0"/>
          </w:tcPr>
          <w:p w14:paraId="10A4113D" w14:textId="77777777" w:rsidR="001C4DEB" w:rsidRPr="000258B5" w:rsidRDefault="001C4DEB" w:rsidP="001C4DEB">
            <w:pPr>
              <w:rPr>
                <w:color w:val="000000" w:themeColor="text1"/>
                <w:lang w:val="en-US"/>
              </w:rPr>
            </w:pPr>
          </w:p>
        </w:tc>
        <w:tc>
          <w:tcPr>
            <w:tcW w:w="2551" w:type="dxa"/>
            <w:shd w:val="clear" w:color="auto" w:fill="00B0F0"/>
          </w:tcPr>
          <w:p w14:paraId="01361221" w14:textId="77777777" w:rsidR="001C4DEB" w:rsidRPr="000258B5" w:rsidRDefault="001C4DEB" w:rsidP="001C4DEB">
            <w:pPr>
              <w:rPr>
                <w:color w:val="000000" w:themeColor="text1"/>
                <w:lang w:val="en-US"/>
              </w:rPr>
            </w:pPr>
            <w:r w:rsidRPr="000258B5">
              <w:rPr>
                <w:color w:val="000000" w:themeColor="text1"/>
                <w:lang w:val="en-US"/>
              </w:rPr>
              <w:t>How it works in my workplace</w:t>
            </w:r>
          </w:p>
        </w:tc>
        <w:tc>
          <w:tcPr>
            <w:tcW w:w="1548" w:type="dxa"/>
            <w:shd w:val="clear" w:color="auto" w:fill="00B0F0"/>
          </w:tcPr>
          <w:p w14:paraId="12621B9C" w14:textId="77777777" w:rsidR="001C4DEB" w:rsidRPr="000258B5" w:rsidRDefault="001C4DEB" w:rsidP="001C4DEB">
            <w:pPr>
              <w:rPr>
                <w:color w:val="000000" w:themeColor="text1"/>
                <w:lang w:val="en-US"/>
              </w:rPr>
            </w:pPr>
            <w:r>
              <w:rPr>
                <w:color w:val="000000" w:themeColor="text1"/>
                <w:lang w:val="en-US"/>
              </w:rPr>
              <w:t>Prose /how successful)</w:t>
            </w:r>
          </w:p>
        </w:tc>
        <w:tc>
          <w:tcPr>
            <w:tcW w:w="2189" w:type="dxa"/>
            <w:shd w:val="clear" w:color="auto" w:fill="00B0F0"/>
          </w:tcPr>
          <w:p w14:paraId="58C9FC2C" w14:textId="77777777" w:rsidR="001C4DEB" w:rsidRPr="000258B5" w:rsidRDefault="001C4DEB" w:rsidP="001C4DEB">
            <w:pPr>
              <w:rPr>
                <w:color w:val="000000" w:themeColor="text1"/>
                <w:lang w:val="en-US"/>
              </w:rPr>
            </w:pPr>
            <w:r>
              <w:rPr>
                <w:color w:val="000000" w:themeColor="text1"/>
                <w:lang w:val="en-US"/>
              </w:rPr>
              <w:t xml:space="preserve">Con /Unsuccessful </w:t>
            </w:r>
          </w:p>
        </w:tc>
        <w:tc>
          <w:tcPr>
            <w:tcW w:w="2075" w:type="dxa"/>
            <w:shd w:val="clear" w:color="auto" w:fill="00B0F0"/>
          </w:tcPr>
          <w:p w14:paraId="57DC1AC8" w14:textId="77777777" w:rsidR="001C4DEB" w:rsidRPr="000258B5" w:rsidRDefault="001C4DEB" w:rsidP="001C4DEB">
            <w:pPr>
              <w:rPr>
                <w:color w:val="000000" w:themeColor="text1"/>
                <w:lang w:val="en-US"/>
              </w:rPr>
            </w:pPr>
            <w:r>
              <w:rPr>
                <w:color w:val="000000" w:themeColor="text1"/>
                <w:lang w:val="en-US"/>
              </w:rPr>
              <w:t>Recommendation</w:t>
            </w:r>
          </w:p>
        </w:tc>
      </w:tr>
      <w:tr w:rsidR="001C4DEB" w14:paraId="7BA38885" w14:textId="77777777" w:rsidTr="00415141">
        <w:tc>
          <w:tcPr>
            <w:tcW w:w="533" w:type="dxa"/>
            <w:vMerge w:val="restart"/>
            <w:shd w:val="clear" w:color="auto" w:fill="FFFF00"/>
            <w:textDirection w:val="btLr"/>
          </w:tcPr>
          <w:p w14:paraId="38AE0D59" w14:textId="77777777" w:rsidR="001C4DEB" w:rsidRDefault="001C4DEB" w:rsidP="001C4DEB">
            <w:pPr>
              <w:ind w:left="113" w:right="113"/>
              <w:rPr>
                <w:lang w:val="en-US"/>
              </w:rPr>
            </w:pPr>
            <w:r>
              <w:rPr>
                <w:lang w:val="en-US"/>
              </w:rPr>
              <w:t>Verbal</w:t>
            </w:r>
          </w:p>
        </w:tc>
        <w:tc>
          <w:tcPr>
            <w:tcW w:w="1589" w:type="dxa"/>
          </w:tcPr>
          <w:p w14:paraId="0842EA26" w14:textId="77777777" w:rsidR="001C4DEB" w:rsidRDefault="001C4DEB" w:rsidP="001C4DEB">
            <w:pPr>
              <w:rPr>
                <w:lang w:val="en-US"/>
              </w:rPr>
            </w:pPr>
            <w:r>
              <w:rPr>
                <w:lang w:val="en-US"/>
              </w:rPr>
              <w:t>Face-to-face conversation</w:t>
            </w:r>
          </w:p>
        </w:tc>
        <w:tc>
          <w:tcPr>
            <w:tcW w:w="2551" w:type="dxa"/>
          </w:tcPr>
          <w:p w14:paraId="0A1D6CFB" w14:textId="4D7CF387" w:rsidR="001C4DEB" w:rsidRDefault="00415141" w:rsidP="001C4DEB">
            <w:pPr>
              <w:rPr>
                <w:lang w:val="en-US"/>
              </w:rPr>
            </w:pPr>
            <w:r>
              <w:t>D</w:t>
            </w:r>
            <w:r w:rsidRPr="00415141">
              <w:t xml:space="preserve">uring a shift, an employee may speak directly with the </w:t>
            </w:r>
            <w:r>
              <w:t>team leader</w:t>
            </w:r>
            <w:r w:rsidRPr="00415141">
              <w:t xml:space="preserve"> to report a problem. The manager can immediately give instructions</w:t>
            </w:r>
            <w:r>
              <w:t>.</w:t>
            </w:r>
          </w:p>
        </w:tc>
        <w:tc>
          <w:tcPr>
            <w:tcW w:w="1548" w:type="dxa"/>
          </w:tcPr>
          <w:p w14:paraId="25EA7D00" w14:textId="0881B1A4" w:rsidR="001C4DEB" w:rsidRDefault="001C4DEB" w:rsidP="001C4DEB">
            <w:pPr>
              <w:rPr>
                <w:lang w:val="en-US"/>
              </w:rPr>
            </w:pPr>
            <w:r w:rsidRPr="001C4DEB">
              <w:t>Fast communication, immediate feedback</w:t>
            </w:r>
          </w:p>
        </w:tc>
        <w:tc>
          <w:tcPr>
            <w:tcW w:w="2189" w:type="dxa"/>
          </w:tcPr>
          <w:p w14:paraId="2FCA3C19" w14:textId="462D2BB1" w:rsidR="001C4DEB" w:rsidRDefault="001C4DEB" w:rsidP="001C4DEB">
            <w:pPr>
              <w:rPr>
                <w:lang w:val="en-US"/>
              </w:rPr>
            </w:pPr>
            <w:r w:rsidRPr="001C4DEB">
              <w:t>Misunderstandings may happen if instructions are unclear.</w:t>
            </w:r>
          </w:p>
        </w:tc>
        <w:tc>
          <w:tcPr>
            <w:tcW w:w="2075" w:type="dxa"/>
          </w:tcPr>
          <w:p w14:paraId="7C704F6A" w14:textId="574B34D2" w:rsidR="001C4DEB" w:rsidRDefault="001C4DEB" w:rsidP="001C4DEB">
            <w:pPr>
              <w:rPr>
                <w:lang w:val="en-US"/>
              </w:rPr>
            </w:pPr>
            <w:r w:rsidRPr="001C4DEB">
              <w:t>Use clear language and confirm understanding.</w:t>
            </w:r>
          </w:p>
        </w:tc>
      </w:tr>
      <w:tr w:rsidR="001C4DEB" w14:paraId="2342BFEF" w14:textId="77777777" w:rsidTr="00415141">
        <w:tc>
          <w:tcPr>
            <w:tcW w:w="533" w:type="dxa"/>
            <w:vMerge/>
            <w:shd w:val="clear" w:color="auto" w:fill="FFFF00"/>
            <w:textDirection w:val="btLr"/>
          </w:tcPr>
          <w:p w14:paraId="4BB94FA0" w14:textId="77777777" w:rsidR="001C4DEB" w:rsidRDefault="001C4DEB" w:rsidP="001C4DEB">
            <w:pPr>
              <w:ind w:left="113" w:right="113"/>
              <w:rPr>
                <w:lang w:val="en-US"/>
              </w:rPr>
            </w:pPr>
          </w:p>
        </w:tc>
        <w:tc>
          <w:tcPr>
            <w:tcW w:w="1589" w:type="dxa"/>
          </w:tcPr>
          <w:p w14:paraId="1F3089F7" w14:textId="77777777" w:rsidR="001C4DEB" w:rsidRDefault="001C4DEB" w:rsidP="001C4DEB">
            <w:pPr>
              <w:rPr>
                <w:lang w:val="en-US"/>
              </w:rPr>
            </w:pPr>
            <w:r>
              <w:rPr>
                <w:lang w:val="en-US"/>
              </w:rPr>
              <w:t>Meetings</w:t>
            </w:r>
          </w:p>
        </w:tc>
        <w:tc>
          <w:tcPr>
            <w:tcW w:w="2551" w:type="dxa"/>
          </w:tcPr>
          <w:p w14:paraId="24297E3B" w14:textId="4D001780" w:rsidR="001C4DEB" w:rsidRDefault="00415141" w:rsidP="001C4DEB">
            <w:pPr>
              <w:rPr>
                <w:lang w:val="en-US"/>
              </w:rPr>
            </w:pPr>
            <w:r>
              <w:rPr>
                <w:lang w:val="en-US"/>
              </w:rPr>
              <w:t>D</w:t>
            </w:r>
            <w:proofErr w:type="spellStart"/>
            <w:r w:rsidRPr="00415141">
              <w:t>uring</w:t>
            </w:r>
            <w:proofErr w:type="spellEnd"/>
            <w:r w:rsidRPr="00415141">
              <w:t xml:space="preserve"> a  meeting, </w:t>
            </w:r>
            <w:r>
              <w:t>we</w:t>
            </w:r>
            <w:r w:rsidRPr="00415141">
              <w:t xml:space="preserve"> </w:t>
            </w:r>
            <w:r>
              <w:t>can</w:t>
            </w:r>
            <w:r w:rsidRPr="00415141">
              <w:t xml:space="preserve"> discuss upcoming tasks, and any workplace issues. </w:t>
            </w:r>
            <w:r>
              <w:t>Team</w:t>
            </w:r>
            <w:r w:rsidRPr="00415141">
              <w:t xml:space="preserve"> can ask questions, share their opinions, and receive clear instructions</w:t>
            </w:r>
            <w:r>
              <w:t>.</w:t>
            </w:r>
            <w:r w:rsidRPr="00415141">
              <w:t xml:space="preserve"> </w:t>
            </w:r>
          </w:p>
        </w:tc>
        <w:tc>
          <w:tcPr>
            <w:tcW w:w="1548" w:type="dxa"/>
          </w:tcPr>
          <w:p w14:paraId="66DC6B6F" w14:textId="30D77265" w:rsidR="001C4DEB" w:rsidRDefault="001C4DEB" w:rsidP="001C4DEB">
            <w:pPr>
              <w:rPr>
                <w:lang w:val="en-US"/>
              </w:rPr>
            </w:pPr>
            <w:r w:rsidRPr="001C4DEB">
              <w:t xml:space="preserve">Encourages teamwork </w:t>
            </w:r>
          </w:p>
        </w:tc>
        <w:tc>
          <w:tcPr>
            <w:tcW w:w="2189" w:type="dxa"/>
          </w:tcPr>
          <w:p w14:paraId="31125E89" w14:textId="7897879C" w:rsidR="001C4DEB" w:rsidRDefault="001C4DEB" w:rsidP="001C4DEB">
            <w:pPr>
              <w:rPr>
                <w:lang w:val="en-US"/>
              </w:rPr>
            </w:pPr>
            <w:r w:rsidRPr="001C4DEB">
              <w:t>Some employees may not participate actively.</w:t>
            </w:r>
          </w:p>
        </w:tc>
        <w:tc>
          <w:tcPr>
            <w:tcW w:w="2075" w:type="dxa"/>
          </w:tcPr>
          <w:p w14:paraId="28C1861D" w14:textId="2E32A323" w:rsidR="001C4DEB" w:rsidRDefault="001C4DEB" w:rsidP="001C4DEB">
            <w:pPr>
              <w:rPr>
                <w:lang w:val="en-US"/>
              </w:rPr>
            </w:pPr>
            <w:r>
              <w:t>E</w:t>
            </w:r>
            <w:r w:rsidRPr="001C4DEB">
              <w:t>ncourage feedback from all staff.</w:t>
            </w:r>
          </w:p>
        </w:tc>
      </w:tr>
      <w:tr w:rsidR="001C4DEB" w14:paraId="7C26B993" w14:textId="77777777" w:rsidTr="00415141">
        <w:trPr>
          <w:trHeight w:val="1233"/>
        </w:trPr>
        <w:tc>
          <w:tcPr>
            <w:tcW w:w="533" w:type="dxa"/>
            <w:vMerge/>
            <w:shd w:val="clear" w:color="auto" w:fill="FFFF00"/>
            <w:textDirection w:val="btLr"/>
          </w:tcPr>
          <w:p w14:paraId="52C9EC8B" w14:textId="77777777" w:rsidR="001C4DEB" w:rsidRDefault="001C4DEB" w:rsidP="001C4DEB">
            <w:pPr>
              <w:ind w:left="113" w:right="113"/>
              <w:rPr>
                <w:lang w:val="en-US"/>
              </w:rPr>
            </w:pPr>
          </w:p>
        </w:tc>
        <w:tc>
          <w:tcPr>
            <w:tcW w:w="1589" w:type="dxa"/>
          </w:tcPr>
          <w:p w14:paraId="27847D98" w14:textId="77777777" w:rsidR="001C4DEB" w:rsidRDefault="001C4DEB" w:rsidP="001C4DEB">
            <w:pPr>
              <w:rPr>
                <w:lang w:val="en-US"/>
              </w:rPr>
            </w:pPr>
            <w:r>
              <w:rPr>
                <w:lang w:val="en-US"/>
              </w:rPr>
              <w:t>Phone calls</w:t>
            </w:r>
          </w:p>
        </w:tc>
        <w:tc>
          <w:tcPr>
            <w:tcW w:w="2551" w:type="dxa"/>
          </w:tcPr>
          <w:p w14:paraId="20D2F5AE" w14:textId="16A6EF4D" w:rsidR="001C4DEB" w:rsidRPr="001C4DEB" w:rsidRDefault="003B36BA" w:rsidP="001C4DEB">
            <w:pPr>
              <w:rPr>
                <w:lang w:val="uk-UA"/>
              </w:rPr>
            </w:pPr>
            <w:r>
              <w:t xml:space="preserve">Our </w:t>
            </w:r>
            <w:r w:rsidRPr="003B36BA">
              <w:t xml:space="preserve">manager may use a phone call to quickly contact a team member when </w:t>
            </w:r>
            <w:r w:rsidR="003426D2">
              <w:t xml:space="preserve">there is </w:t>
            </w:r>
            <w:r w:rsidRPr="003B36BA">
              <w:t>an urgent issue</w:t>
            </w:r>
            <w:r>
              <w:t xml:space="preserve">. </w:t>
            </w:r>
          </w:p>
        </w:tc>
        <w:tc>
          <w:tcPr>
            <w:tcW w:w="1548" w:type="dxa"/>
          </w:tcPr>
          <w:p w14:paraId="5827D64C" w14:textId="208C5791" w:rsidR="001C4DEB" w:rsidRDefault="001C4DEB" w:rsidP="001C4DEB">
            <w:pPr>
              <w:rPr>
                <w:lang w:val="en-US"/>
              </w:rPr>
            </w:pPr>
            <w:r w:rsidRPr="001C4DEB">
              <w:t>Quick response</w:t>
            </w:r>
          </w:p>
        </w:tc>
        <w:tc>
          <w:tcPr>
            <w:tcW w:w="2189" w:type="dxa"/>
          </w:tcPr>
          <w:p w14:paraId="0B550365" w14:textId="4915DED9" w:rsidR="001C4DEB" w:rsidRDefault="001C4DEB" w:rsidP="001C4DEB">
            <w:pPr>
              <w:rPr>
                <w:lang w:val="en-US"/>
              </w:rPr>
            </w:pPr>
            <w:r>
              <w:t>I</w:t>
            </w:r>
            <w:r w:rsidRPr="001C4DEB">
              <w:t>nformation may be forgotten or misunderstood.</w:t>
            </w:r>
          </w:p>
        </w:tc>
        <w:tc>
          <w:tcPr>
            <w:tcW w:w="2075" w:type="dxa"/>
          </w:tcPr>
          <w:p w14:paraId="576FEEBD" w14:textId="09BF4283" w:rsidR="001C4DEB" w:rsidRDefault="001C4DEB" w:rsidP="001C4DEB">
            <w:pPr>
              <w:rPr>
                <w:lang w:val="en-US"/>
              </w:rPr>
            </w:pPr>
            <w:r w:rsidRPr="001C4DEB">
              <w:t>Follow up important calls with written confirmation</w:t>
            </w:r>
            <w:r>
              <w:t xml:space="preserve"> by e-mails.</w:t>
            </w:r>
          </w:p>
        </w:tc>
      </w:tr>
      <w:tr w:rsidR="001C4DEB" w14:paraId="1B8D4B47" w14:textId="77777777" w:rsidTr="00415141">
        <w:tc>
          <w:tcPr>
            <w:tcW w:w="533" w:type="dxa"/>
            <w:vMerge w:val="restart"/>
            <w:shd w:val="clear" w:color="auto" w:fill="92D050"/>
            <w:textDirection w:val="btLr"/>
          </w:tcPr>
          <w:p w14:paraId="74AA3256" w14:textId="77777777" w:rsidR="001C4DEB" w:rsidRDefault="001C4DEB" w:rsidP="001C4DEB">
            <w:pPr>
              <w:ind w:left="113" w:right="113"/>
              <w:rPr>
                <w:lang w:val="en-US"/>
              </w:rPr>
            </w:pPr>
            <w:r>
              <w:rPr>
                <w:lang w:val="en-US"/>
              </w:rPr>
              <w:t>Non-verbal written</w:t>
            </w:r>
          </w:p>
        </w:tc>
        <w:tc>
          <w:tcPr>
            <w:tcW w:w="1589" w:type="dxa"/>
          </w:tcPr>
          <w:p w14:paraId="405A09D9" w14:textId="77777777" w:rsidR="001C4DEB" w:rsidRDefault="001C4DEB" w:rsidP="001C4DEB">
            <w:pPr>
              <w:rPr>
                <w:lang w:val="en-US"/>
              </w:rPr>
            </w:pPr>
            <w:r>
              <w:rPr>
                <w:lang w:val="en-US"/>
              </w:rPr>
              <w:t>Posters</w:t>
            </w:r>
          </w:p>
        </w:tc>
        <w:tc>
          <w:tcPr>
            <w:tcW w:w="2551" w:type="dxa"/>
          </w:tcPr>
          <w:p w14:paraId="5938A65E" w14:textId="68C99B47" w:rsidR="001C4DEB" w:rsidRDefault="003B36BA" w:rsidP="001C4DEB">
            <w:pPr>
              <w:rPr>
                <w:lang w:val="en-US"/>
              </w:rPr>
            </w:pPr>
            <w:r>
              <w:t>P</w:t>
            </w:r>
            <w:r w:rsidRPr="003B36BA">
              <w:t xml:space="preserve">osters placed in the workplace may show important safety rules, such as fire exit routes or hygiene guidelines. </w:t>
            </w:r>
          </w:p>
        </w:tc>
        <w:tc>
          <w:tcPr>
            <w:tcW w:w="1548" w:type="dxa"/>
          </w:tcPr>
          <w:p w14:paraId="6D534A7F" w14:textId="3BB1002F" w:rsidR="001C4DEB" w:rsidRDefault="00266C00" w:rsidP="001C4DEB">
            <w:pPr>
              <w:rPr>
                <w:lang w:val="en-US"/>
              </w:rPr>
            </w:pPr>
            <w:r w:rsidRPr="00266C00">
              <w:t>Easy to see and useful for reminders.</w:t>
            </w:r>
          </w:p>
        </w:tc>
        <w:tc>
          <w:tcPr>
            <w:tcW w:w="2189" w:type="dxa"/>
          </w:tcPr>
          <w:p w14:paraId="2F5DEEFC" w14:textId="0F0B7C26" w:rsidR="001C4DEB" w:rsidRDefault="00266C00" w:rsidP="001C4DEB">
            <w:pPr>
              <w:rPr>
                <w:lang w:val="en-US"/>
              </w:rPr>
            </w:pPr>
            <w:r w:rsidRPr="00266C00">
              <w:t>Employees may ignore or overlook them.</w:t>
            </w:r>
          </w:p>
        </w:tc>
        <w:tc>
          <w:tcPr>
            <w:tcW w:w="2075" w:type="dxa"/>
          </w:tcPr>
          <w:p w14:paraId="41A61556" w14:textId="0B6F8D71" w:rsidR="001C4DEB" w:rsidRDefault="00266C00" w:rsidP="001C4DEB">
            <w:pPr>
              <w:rPr>
                <w:lang w:val="en-US"/>
              </w:rPr>
            </w:pPr>
            <w:r w:rsidRPr="00266C00">
              <w:t>Update posters regularly and keep them visually clear</w:t>
            </w:r>
            <w:r>
              <w:t>.</w:t>
            </w:r>
          </w:p>
        </w:tc>
      </w:tr>
      <w:tr w:rsidR="001C4DEB" w14:paraId="0BB2D495" w14:textId="77777777" w:rsidTr="00415141">
        <w:tc>
          <w:tcPr>
            <w:tcW w:w="533" w:type="dxa"/>
            <w:vMerge/>
            <w:shd w:val="clear" w:color="auto" w:fill="92D050"/>
          </w:tcPr>
          <w:p w14:paraId="168D9DC4" w14:textId="77777777" w:rsidR="001C4DEB" w:rsidRDefault="001C4DEB" w:rsidP="001C4DEB">
            <w:pPr>
              <w:rPr>
                <w:lang w:val="en-US"/>
              </w:rPr>
            </w:pPr>
          </w:p>
        </w:tc>
        <w:tc>
          <w:tcPr>
            <w:tcW w:w="1589" w:type="dxa"/>
          </w:tcPr>
          <w:p w14:paraId="51EA19CE" w14:textId="376588BC" w:rsidR="001C4DEB" w:rsidRDefault="005D5AF9" w:rsidP="001C4DEB">
            <w:pPr>
              <w:rPr>
                <w:lang w:val="en-US"/>
              </w:rPr>
            </w:pPr>
            <w:r>
              <w:rPr>
                <w:lang w:val="en-US"/>
              </w:rPr>
              <w:t>E</w:t>
            </w:r>
            <w:r w:rsidR="001C4DEB">
              <w:rPr>
                <w:lang w:val="en-US"/>
              </w:rPr>
              <w:t>mails</w:t>
            </w:r>
          </w:p>
        </w:tc>
        <w:tc>
          <w:tcPr>
            <w:tcW w:w="2551" w:type="dxa"/>
          </w:tcPr>
          <w:p w14:paraId="1CECD71E" w14:textId="70B736F9" w:rsidR="001C4DEB" w:rsidRDefault="003B36BA" w:rsidP="001C4DEB">
            <w:pPr>
              <w:rPr>
                <w:lang w:val="en-US"/>
              </w:rPr>
            </w:pPr>
            <w:r>
              <w:t>Daily e</w:t>
            </w:r>
            <w:r w:rsidR="00266C00" w:rsidRPr="00266C00">
              <w:t>mails are used for formal communication and sharing documents.</w:t>
            </w:r>
          </w:p>
        </w:tc>
        <w:tc>
          <w:tcPr>
            <w:tcW w:w="1548" w:type="dxa"/>
          </w:tcPr>
          <w:p w14:paraId="45056739" w14:textId="6437C16D" w:rsidR="001C4DEB" w:rsidRDefault="00266C00" w:rsidP="001C4DEB">
            <w:pPr>
              <w:rPr>
                <w:lang w:val="en-US"/>
              </w:rPr>
            </w:pPr>
            <w:r>
              <w:t>C</w:t>
            </w:r>
            <w:r w:rsidRPr="00266C00">
              <w:t>lear instructions.</w:t>
            </w:r>
          </w:p>
        </w:tc>
        <w:tc>
          <w:tcPr>
            <w:tcW w:w="2189" w:type="dxa"/>
          </w:tcPr>
          <w:p w14:paraId="7B55E0ED" w14:textId="10DB793E" w:rsidR="001C4DEB" w:rsidRDefault="00266C00" w:rsidP="001C4DEB">
            <w:pPr>
              <w:rPr>
                <w:lang w:val="en-US"/>
              </w:rPr>
            </w:pPr>
            <w:r w:rsidRPr="00266C00">
              <w:t>Too many emails can reduce attention.</w:t>
            </w:r>
          </w:p>
        </w:tc>
        <w:tc>
          <w:tcPr>
            <w:tcW w:w="2075" w:type="dxa"/>
          </w:tcPr>
          <w:p w14:paraId="28A2E188" w14:textId="5F1971B3" w:rsidR="001C4DEB" w:rsidRDefault="00E96EBB" w:rsidP="001C4DEB">
            <w:pPr>
              <w:rPr>
                <w:lang w:val="en-US"/>
              </w:rPr>
            </w:pPr>
            <w:r>
              <w:t>W</w:t>
            </w:r>
            <w:r w:rsidRPr="00E96EBB">
              <w:t>rite emails clearly</w:t>
            </w:r>
            <w:r w:rsidR="00266C00">
              <w:t>, using the simple language.</w:t>
            </w:r>
          </w:p>
        </w:tc>
      </w:tr>
      <w:tr w:rsidR="001C4DEB" w14:paraId="2F9A33EB" w14:textId="77777777" w:rsidTr="00415141">
        <w:trPr>
          <w:trHeight w:val="995"/>
        </w:trPr>
        <w:tc>
          <w:tcPr>
            <w:tcW w:w="533" w:type="dxa"/>
            <w:vMerge/>
            <w:shd w:val="clear" w:color="auto" w:fill="92D050"/>
          </w:tcPr>
          <w:p w14:paraId="6692181E" w14:textId="77777777" w:rsidR="001C4DEB" w:rsidRDefault="001C4DEB" w:rsidP="001C4DEB">
            <w:pPr>
              <w:rPr>
                <w:lang w:val="en-US"/>
              </w:rPr>
            </w:pPr>
          </w:p>
        </w:tc>
        <w:tc>
          <w:tcPr>
            <w:tcW w:w="1589" w:type="dxa"/>
          </w:tcPr>
          <w:p w14:paraId="0DB41563" w14:textId="705FF5AF" w:rsidR="001C4DEB" w:rsidRDefault="00266C00" w:rsidP="001C4DEB">
            <w:pPr>
              <w:rPr>
                <w:lang w:val="en-US"/>
              </w:rPr>
            </w:pPr>
            <w:r>
              <w:rPr>
                <w:lang w:val="en-US"/>
              </w:rPr>
              <w:t>WhatsApp</w:t>
            </w:r>
          </w:p>
        </w:tc>
        <w:tc>
          <w:tcPr>
            <w:tcW w:w="2551" w:type="dxa"/>
          </w:tcPr>
          <w:p w14:paraId="50A52C50" w14:textId="59BD33A9" w:rsidR="001C4DEB" w:rsidRDefault="003B36BA" w:rsidP="001C4DEB">
            <w:pPr>
              <w:rPr>
                <w:lang w:val="en-US"/>
              </w:rPr>
            </w:pPr>
            <w:r>
              <w:t>we</w:t>
            </w:r>
            <w:r w:rsidRPr="003B36BA">
              <w:t xml:space="preserve"> use WhatsApp</w:t>
            </w:r>
            <w:r>
              <w:t xml:space="preserve"> group </w:t>
            </w:r>
            <w:r w:rsidRPr="003B36BA">
              <w:t xml:space="preserve"> to quickly share updates such as a change in shift time or a reminder about a task.</w:t>
            </w:r>
          </w:p>
        </w:tc>
        <w:tc>
          <w:tcPr>
            <w:tcW w:w="1548" w:type="dxa"/>
          </w:tcPr>
          <w:p w14:paraId="6BA1DF7D" w14:textId="2AA6D6FA" w:rsidR="001C4DEB" w:rsidRDefault="00266C00" w:rsidP="001C4DEB">
            <w:pPr>
              <w:rPr>
                <w:lang w:val="en-US"/>
              </w:rPr>
            </w:pPr>
            <w:r w:rsidRPr="00266C00">
              <w:t>Fast and convenient communication.</w:t>
            </w:r>
          </w:p>
        </w:tc>
        <w:tc>
          <w:tcPr>
            <w:tcW w:w="2189" w:type="dxa"/>
          </w:tcPr>
          <w:p w14:paraId="3C07A3DD" w14:textId="0C5AB865" w:rsidR="001C4DEB" w:rsidRDefault="00266C00" w:rsidP="001C4DEB">
            <w:pPr>
              <w:rPr>
                <w:lang w:val="en-US"/>
              </w:rPr>
            </w:pPr>
            <w:r w:rsidRPr="00266C00">
              <w:t>Messages can be missed outside working hours.</w:t>
            </w:r>
          </w:p>
        </w:tc>
        <w:tc>
          <w:tcPr>
            <w:tcW w:w="2075" w:type="dxa"/>
          </w:tcPr>
          <w:p w14:paraId="0C262D08" w14:textId="72DF18BA" w:rsidR="001C4DEB" w:rsidRDefault="00266C00" w:rsidP="001C4DEB">
            <w:pPr>
              <w:rPr>
                <w:lang w:val="en-US"/>
              </w:rPr>
            </w:pPr>
            <w:r w:rsidRPr="00266C00">
              <w:t>Use WhatsApp only for urgent or simple communication.</w:t>
            </w:r>
          </w:p>
        </w:tc>
      </w:tr>
    </w:tbl>
    <w:tbl>
      <w:tblPr>
        <w:tblpPr w:leftFromText="180" w:rightFromText="180" w:vertAnchor="text" w:horzAnchor="page" w:tblpX="325" w:tblpY="-219"/>
        <w:tblOverlap w:val="neve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4"/>
      </w:tblGrid>
      <w:tr w:rsidR="00047691" w:rsidRPr="001C4DEB" w14:paraId="64826136" w14:textId="77777777" w:rsidTr="00047691">
        <w:trPr>
          <w:trHeight w:val="241"/>
          <w:tblCellSpacing w:w="15" w:type="dxa"/>
        </w:trPr>
        <w:tc>
          <w:tcPr>
            <w:tcW w:w="54" w:type="dxa"/>
            <w:vAlign w:val="center"/>
          </w:tcPr>
          <w:p w14:paraId="79C06227" w14:textId="77777777" w:rsidR="00047691" w:rsidRPr="001C4DEB" w:rsidRDefault="00047691" w:rsidP="00047691">
            <w:pPr>
              <w:spacing w:after="0" w:line="240" w:lineRule="auto"/>
              <w:rPr>
                <w:lang w:val="uk-UA"/>
              </w:rPr>
            </w:pPr>
          </w:p>
        </w:tc>
      </w:tr>
      <w:tr w:rsidR="00047691" w:rsidRPr="001C4DEB" w14:paraId="199A833F" w14:textId="77777777" w:rsidTr="00047691">
        <w:trPr>
          <w:trHeight w:val="241"/>
          <w:tblCellSpacing w:w="15" w:type="dxa"/>
        </w:trPr>
        <w:tc>
          <w:tcPr>
            <w:tcW w:w="54" w:type="dxa"/>
            <w:vAlign w:val="center"/>
          </w:tcPr>
          <w:p w14:paraId="78D835F2" w14:textId="77777777" w:rsidR="00047691" w:rsidRPr="001C4DEB" w:rsidRDefault="00047691" w:rsidP="00047691">
            <w:pPr>
              <w:spacing w:after="0" w:line="240" w:lineRule="auto"/>
              <w:rPr>
                <w:lang w:val="uk-UA"/>
              </w:rPr>
            </w:pPr>
          </w:p>
        </w:tc>
      </w:tr>
    </w:tbl>
    <w:p w14:paraId="16ADA660" w14:textId="72F66A6B" w:rsidR="00047691" w:rsidRDefault="00266C00" w:rsidP="00047691">
      <w:pPr>
        <w:pStyle w:val="2"/>
        <w:rPr>
          <w:lang w:val="uk-UA"/>
        </w:rPr>
      </w:pPr>
      <w:bookmarkStart w:id="7" w:name="_Toc231119459"/>
      <w:r>
        <w:rPr>
          <w:lang w:val="en-US"/>
        </w:rPr>
        <w:t>3</w:t>
      </w:r>
      <w:r w:rsidR="00F30858">
        <w:rPr>
          <w:lang w:val="en-US"/>
        </w:rPr>
        <w:t>.1</w:t>
      </w:r>
      <w:r w:rsidR="003C1497">
        <w:rPr>
          <w:lang w:val="en-US"/>
        </w:rPr>
        <w:t>.</w:t>
      </w:r>
      <w:r w:rsidR="00F30858">
        <w:rPr>
          <w:lang w:val="en-US"/>
        </w:rPr>
        <w:t xml:space="preserve"> Tone</w:t>
      </w:r>
      <w:bookmarkEnd w:id="7"/>
      <w:r w:rsidR="00F30858">
        <w:rPr>
          <w:lang w:val="en-US"/>
        </w:rPr>
        <w:t xml:space="preserve">  </w:t>
      </w:r>
    </w:p>
    <w:p w14:paraId="4F2ED381" w14:textId="6BE46550" w:rsidR="0069030E" w:rsidRDefault="0069030E" w:rsidP="0069030E">
      <w:pPr>
        <w:pStyle w:val="af6"/>
        <w:jc w:val="both"/>
      </w:pPr>
      <w:r>
        <w:t xml:space="preserve">                    </w:t>
      </w:r>
      <w:r w:rsidRPr="0069030E">
        <w:t>Tone refers to the way a person speaks or writes and the attitude or emotion expressed during communication. Tone is very important in the workplace because it can influence how messages are understood by employees and managers. A respectful and professional tone helps create positive relationships, improves teamwork, and reduces misunderstandings.</w:t>
      </w:r>
      <w:r w:rsidR="00EB7F22">
        <w:t xml:space="preserve"> Fasbinder (2021) supports the notion that t</w:t>
      </w:r>
      <w:r w:rsidR="00EB7F22" w:rsidRPr="00EB7F22">
        <w:t>he tone of voice transmits emotion when you communicate with others. Not only does your tone influence how others see you, but it also influences their desire to listen to you.</w:t>
      </w:r>
    </w:p>
    <w:p w14:paraId="2B9AE3A4" w14:textId="26A413DB" w:rsidR="0069030E" w:rsidRDefault="0069030E" w:rsidP="0069030E">
      <w:pPr>
        <w:pStyle w:val="af6"/>
        <w:jc w:val="both"/>
      </w:pPr>
      <w:r>
        <w:t xml:space="preserve">                    </w:t>
      </w:r>
      <w:r w:rsidRPr="0069030E">
        <w:t xml:space="preserve">In my workplace, tone is used during face-to-face conversations, meetings, phone calls, emails, and messages. Using the wrong tone can negatively affect communication. For example, if </w:t>
      </w:r>
      <w:r w:rsidR="007E04EB">
        <w:t>our</w:t>
      </w:r>
      <w:r w:rsidRPr="0069030E">
        <w:t xml:space="preserve"> manager speaks in an aggressive or rude tone while giving instructions, </w:t>
      </w:r>
      <w:r w:rsidR="007E04EB">
        <w:t>we</w:t>
      </w:r>
      <w:r w:rsidRPr="0069030E">
        <w:t xml:space="preserve"> may feel stressed, uncomfortable, or unmotivated. </w:t>
      </w:r>
    </w:p>
    <w:p w14:paraId="79222E06" w14:textId="678CA1F9" w:rsidR="0069030E" w:rsidRDefault="0069030E" w:rsidP="0069030E">
      <w:pPr>
        <w:pStyle w:val="af6"/>
        <w:jc w:val="both"/>
      </w:pPr>
      <w:r>
        <w:t xml:space="preserve">                    </w:t>
      </w:r>
      <w:r w:rsidR="00EB7F22">
        <w:t>However</w:t>
      </w:r>
      <w:r w:rsidRPr="0069030E">
        <w:t>, it is important to use a clear, respectful</w:t>
      </w:r>
      <w:r w:rsidR="00EB7F22">
        <w:t xml:space="preserve"> </w:t>
      </w:r>
      <w:r w:rsidRPr="0069030E">
        <w:t>tone to maintain effective communication and a positive working environment.</w:t>
      </w:r>
    </w:p>
    <w:p w14:paraId="29A06A0C" w14:textId="0BD12EA0" w:rsidR="00F30858" w:rsidRDefault="00EE5A8F" w:rsidP="00EB7F22">
      <w:pPr>
        <w:pStyle w:val="2"/>
        <w:rPr>
          <w:lang w:val="en-US"/>
        </w:rPr>
      </w:pPr>
      <w:bookmarkStart w:id="8" w:name="_Toc231119460"/>
      <w:r>
        <w:rPr>
          <w:lang w:val="en-US"/>
        </w:rPr>
        <w:t>3.2</w:t>
      </w:r>
      <w:r w:rsidR="003C1497">
        <w:rPr>
          <w:lang w:val="en-US"/>
        </w:rPr>
        <w:t>.</w:t>
      </w:r>
      <w:r>
        <w:rPr>
          <w:lang w:val="en-US"/>
        </w:rPr>
        <w:t xml:space="preserve"> </w:t>
      </w:r>
      <w:r w:rsidR="00F30858">
        <w:rPr>
          <w:lang w:val="en-US"/>
        </w:rPr>
        <w:t>Language</w:t>
      </w:r>
      <w:bookmarkEnd w:id="8"/>
      <w:r w:rsidR="00F30858">
        <w:rPr>
          <w:lang w:val="en-US"/>
        </w:rPr>
        <w:t xml:space="preserve"> </w:t>
      </w:r>
    </w:p>
    <w:p w14:paraId="402C5FE7" w14:textId="4834B360" w:rsidR="00D85F05" w:rsidRDefault="007E04EB" w:rsidP="00D85F05">
      <w:pPr>
        <w:jc w:val="both"/>
      </w:pPr>
      <w:r>
        <w:t xml:space="preserve">                   </w:t>
      </w:r>
      <w:r w:rsidR="00EB7F22" w:rsidRPr="00EB7F22">
        <w:t xml:space="preserve">In addition to verbal and non-verbal communication, </w:t>
      </w:r>
      <w:r w:rsidR="00EB7F22">
        <w:t>language</w:t>
      </w:r>
      <w:r w:rsidR="00EB7F22" w:rsidRPr="00EB7F22">
        <w:t xml:space="preserve"> also plays a significant role in the workplace.</w:t>
      </w:r>
      <w:r w:rsidR="00184A9B">
        <w:t xml:space="preserve"> </w:t>
      </w:r>
      <w:r w:rsidR="00184A9B" w:rsidRPr="00184A9B">
        <w:t xml:space="preserve">In </w:t>
      </w:r>
      <w:r>
        <w:t>my</w:t>
      </w:r>
      <w:r w:rsidR="00184A9B" w:rsidRPr="00184A9B">
        <w:t xml:space="preserve"> workplace, using clear and professional language is important because it helps employees understand information correctly and avoid misunderstandings.</w:t>
      </w:r>
      <w:r w:rsidR="00184A9B">
        <w:t xml:space="preserve"> </w:t>
      </w:r>
      <w:r w:rsidR="00D34B11">
        <w:lastRenderedPageBreak/>
        <w:t>L</w:t>
      </w:r>
      <w:r w:rsidR="00184A9B" w:rsidRPr="00184A9B">
        <w:t xml:space="preserve">anguage is used in conversations, meetings, emails, phone calls, and written instructions. </w:t>
      </w:r>
      <w:r w:rsidR="00184A9B">
        <w:t>All employees are using the same language, without slang</w:t>
      </w:r>
      <w:r w:rsidR="00184A9B" w:rsidRPr="00184A9B">
        <w:t>.</w:t>
      </w:r>
      <w:r w:rsidR="00184A9B">
        <w:t xml:space="preserve"> </w:t>
      </w:r>
      <w:r w:rsidR="00D85F05" w:rsidRPr="00D85F05">
        <w:t>For example, using complicated terminology, slang, or rude language may confuse employees or create conflict in the workplace. Therefore, clear and professional language is essential for effective communication and teamwork.</w:t>
      </w:r>
    </w:p>
    <w:p w14:paraId="784522BF" w14:textId="3DA2061C" w:rsidR="00F30858" w:rsidRPr="00EE5A8F" w:rsidRDefault="00EE66E8" w:rsidP="006D46E9">
      <w:pPr>
        <w:pStyle w:val="2"/>
      </w:pPr>
      <w:bookmarkStart w:id="9" w:name="_Toc231119461"/>
      <w:r>
        <w:t>3.3</w:t>
      </w:r>
      <w:r w:rsidR="003C1497">
        <w:t>.</w:t>
      </w:r>
      <w:r>
        <w:t xml:space="preserve"> </w:t>
      </w:r>
      <w:r w:rsidR="00F30858" w:rsidRPr="00EE5A8F">
        <w:t>Formality</w:t>
      </w:r>
      <w:bookmarkEnd w:id="9"/>
      <w:r w:rsidR="00F30858" w:rsidRPr="00EE5A8F">
        <w:t xml:space="preserve"> </w:t>
      </w:r>
    </w:p>
    <w:p w14:paraId="4DF1FBB4" w14:textId="7BC9320C" w:rsidR="00635854" w:rsidRDefault="00CF11C8" w:rsidP="00CF11C8">
      <w:pPr>
        <w:pStyle w:val="af6"/>
        <w:jc w:val="both"/>
      </w:pPr>
      <w:r>
        <w:rPr>
          <w:lang w:val="en-US"/>
        </w:rPr>
        <w:t xml:space="preserve">                 </w:t>
      </w:r>
      <w:r w:rsidR="00502DF5">
        <w:rPr>
          <w:lang w:val="en-US"/>
        </w:rPr>
        <w:t>A number of recent studies have focused on formality.</w:t>
      </w:r>
      <w:r>
        <w:rPr>
          <w:lang w:val="en-US"/>
        </w:rPr>
        <w:t xml:space="preserve"> </w:t>
      </w:r>
      <w:r w:rsidRPr="00CF11C8">
        <w:t>Formality refers to the level of professionalism and appropriateness used during communication in the workplace. It is important because it helps maintain respect, professionalism, and clear relationships between employees, managers, and customers.</w:t>
      </w:r>
    </w:p>
    <w:p w14:paraId="52CA39FD" w14:textId="28D23554" w:rsidR="007B44D7" w:rsidRPr="00CF11C8" w:rsidRDefault="00CF11C8" w:rsidP="00CF11C8">
      <w:pPr>
        <w:pStyle w:val="af6"/>
        <w:jc w:val="both"/>
        <w:rPr>
          <w:lang w:val="en-US"/>
        </w:rPr>
      </w:pPr>
      <w:r>
        <w:t xml:space="preserve">                </w:t>
      </w:r>
      <w:r w:rsidRPr="00CF11C8">
        <w:t xml:space="preserve">Formal communication is commonly used in emails, meetings, reports, and communication with managers or </w:t>
      </w:r>
      <w:r>
        <w:t>partners</w:t>
      </w:r>
      <w:r w:rsidRPr="00CF11C8">
        <w:t>. Informal communication may be used during everyday conversations between colleagues.</w:t>
      </w:r>
      <w:r>
        <w:t xml:space="preserve"> </w:t>
      </w:r>
      <w:r w:rsidRPr="00CF11C8">
        <w:t>Using the wrong level of formality can create communication problems. For example, if an employee communicates too informally with a manager or customer, it may appear disrespectful or unprofessional.</w:t>
      </w:r>
      <w:r>
        <w:t xml:space="preserve"> </w:t>
      </w:r>
    </w:p>
    <w:p w14:paraId="5D64A182" w14:textId="02D72DC7" w:rsidR="007B44D7" w:rsidRDefault="00CF11C8" w:rsidP="000258B5">
      <w:pPr>
        <w:ind w:firstLine="720"/>
        <w:rPr>
          <w:lang w:val="en-US"/>
        </w:rPr>
      </w:pPr>
      <w:r>
        <w:rPr>
          <w:lang w:val="en-US"/>
        </w:rPr>
        <w:t xml:space="preserve">In my workplace, </w:t>
      </w:r>
      <w:r w:rsidRPr="00CF11C8">
        <w:t xml:space="preserve">it is important to choose the appropriate level of formality </w:t>
      </w:r>
      <w:r>
        <w:t xml:space="preserve">to avoid </w:t>
      </w:r>
      <w:r w:rsidRPr="00CF11C8">
        <w:t>misunderstandings</w:t>
      </w:r>
      <w:r w:rsidR="00D34B11">
        <w:t xml:space="preserve"> </w:t>
      </w:r>
      <w:r w:rsidRPr="00CF11C8">
        <w:t>and create respectful communication between employees and managers.</w:t>
      </w:r>
    </w:p>
    <w:p w14:paraId="0533CF56" w14:textId="042F51A2" w:rsidR="007B44D7" w:rsidRDefault="00CF11C8" w:rsidP="00CF11C8">
      <w:pPr>
        <w:pStyle w:val="1"/>
        <w:rPr>
          <w:lang w:val="en-US"/>
        </w:rPr>
      </w:pPr>
      <w:bookmarkStart w:id="10" w:name="_Toc231119462"/>
      <w:r>
        <w:rPr>
          <w:lang w:val="en-US"/>
        </w:rPr>
        <w:t>4</w:t>
      </w:r>
      <w:r w:rsidR="00922F23">
        <w:rPr>
          <w:lang w:val="en-US"/>
        </w:rPr>
        <w:t xml:space="preserve">. </w:t>
      </w:r>
      <w:r w:rsidR="00845137" w:rsidRPr="00845137">
        <w:t>Workplace communication barriers</w:t>
      </w:r>
      <w:bookmarkEnd w:id="10"/>
    </w:p>
    <w:p w14:paraId="34B259B7" w14:textId="2FCBE40C" w:rsidR="009376C4" w:rsidRDefault="009376C4" w:rsidP="009376C4">
      <w:pPr>
        <w:pStyle w:val="af6"/>
        <w:jc w:val="both"/>
      </w:pPr>
      <w:r>
        <w:t xml:space="preserve">                  </w:t>
      </w:r>
      <w:r w:rsidR="00D5347A" w:rsidRPr="00D5347A">
        <w:t xml:space="preserve">To create a successful and productive workplace, it is important to maintain a positive team environment. </w:t>
      </w:r>
    </w:p>
    <w:p w14:paraId="067D666A" w14:textId="3B75B5D4" w:rsidR="007B44D7" w:rsidRDefault="009376C4" w:rsidP="009376C4">
      <w:pPr>
        <w:pStyle w:val="af6"/>
        <w:jc w:val="both"/>
      </w:pPr>
      <w:r>
        <w:t xml:space="preserve">                   </w:t>
      </w:r>
      <w:r w:rsidRPr="009376C4">
        <w:t xml:space="preserve">There are a number of </w:t>
      </w:r>
      <w:r w:rsidR="00EC10B2">
        <w:t>communication barriers</w:t>
      </w:r>
      <w:r w:rsidRPr="009376C4">
        <w:t xml:space="preserve">, </w:t>
      </w:r>
      <w:r w:rsidR="00EC10B2">
        <w:t xml:space="preserve">which are shown in the table, </w:t>
      </w:r>
      <w:r w:rsidRPr="009376C4">
        <w:t>including:</w:t>
      </w:r>
    </w:p>
    <w:p w14:paraId="172C4FE8" w14:textId="77777777" w:rsidR="00EC10B2" w:rsidRDefault="00EC10B2" w:rsidP="009376C4">
      <w:pPr>
        <w:pStyle w:val="af6"/>
        <w:jc w:val="both"/>
        <w:rPr>
          <w:lang w:val="en-US"/>
        </w:rPr>
      </w:pPr>
    </w:p>
    <w:tbl>
      <w:tblPr>
        <w:tblStyle w:val="TableGrid1"/>
        <w:tblW w:w="9720" w:type="dxa"/>
        <w:tblLook w:val="04A0" w:firstRow="1" w:lastRow="0" w:firstColumn="1" w:lastColumn="0" w:noHBand="0" w:noVBand="1"/>
      </w:tblPr>
      <w:tblGrid>
        <w:gridCol w:w="1724"/>
        <w:gridCol w:w="4070"/>
        <w:gridCol w:w="3926"/>
      </w:tblGrid>
      <w:tr w:rsidR="00EC10B2" w:rsidRPr="005F00E5" w14:paraId="3D129F22" w14:textId="77777777" w:rsidTr="008D39BD">
        <w:trPr>
          <w:trHeight w:val="604"/>
        </w:trPr>
        <w:tc>
          <w:tcPr>
            <w:tcW w:w="0" w:type="auto"/>
            <w:shd w:val="clear" w:color="auto" w:fill="FAE2D5" w:themeFill="accent2" w:themeFillTint="33"/>
            <w:hideMark/>
          </w:tcPr>
          <w:p w14:paraId="51569653" w14:textId="77777777" w:rsidR="00EC10B2" w:rsidRPr="005F00E5" w:rsidRDefault="00EC10B2" w:rsidP="008D39BD">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Barrier</w:t>
            </w:r>
          </w:p>
        </w:tc>
        <w:tc>
          <w:tcPr>
            <w:tcW w:w="0" w:type="auto"/>
            <w:shd w:val="clear" w:color="auto" w:fill="FAE2D5" w:themeFill="accent2" w:themeFillTint="33"/>
            <w:hideMark/>
          </w:tcPr>
          <w:p w14:paraId="01D1C55F" w14:textId="77777777" w:rsidR="00EC10B2" w:rsidRPr="005F00E5" w:rsidRDefault="00EC10B2" w:rsidP="008D39BD">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Example</w:t>
            </w:r>
          </w:p>
        </w:tc>
        <w:tc>
          <w:tcPr>
            <w:tcW w:w="3926" w:type="dxa"/>
            <w:shd w:val="clear" w:color="auto" w:fill="FAE2D5" w:themeFill="accent2" w:themeFillTint="33"/>
            <w:hideMark/>
          </w:tcPr>
          <w:p w14:paraId="678D9178" w14:textId="77777777" w:rsidR="00EC10B2" w:rsidRPr="005F00E5" w:rsidRDefault="00EC10B2" w:rsidP="008D39BD">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Strategy to Overcome</w:t>
            </w:r>
          </w:p>
        </w:tc>
      </w:tr>
      <w:tr w:rsidR="00EC10B2" w:rsidRPr="005F00E5" w14:paraId="3B71D90B" w14:textId="77777777" w:rsidTr="008D39BD">
        <w:trPr>
          <w:trHeight w:val="536"/>
        </w:trPr>
        <w:tc>
          <w:tcPr>
            <w:tcW w:w="0" w:type="auto"/>
            <w:tcBorders>
              <w:bottom w:val="single" w:sz="4" w:space="0" w:color="auto"/>
            </w:tcBorders>
            <w:shd w:val="clear" w:color="auto" w:fill="D9D9D9" w:themeFill="background1" w:themeFillShade="D9"/>
            <w:hideMark/>
          </w:tcPr>
          <w:p w14:paraId="0E6FB378" w14:textId="77777777" w:rsidR="00EC10B2" w:rsidRPr="002D4278" w:rsidRDefault="00EC10B2" w:rsidP="008D39BD">
            <w:pPr>
              <w:jc w:val="center"/>
              <w:rPr>
                <w:rFonts w:eastAsia="Times New Roman" w:cs="Arial"/>
                <w:kern w:val="0"/>
                <w:lang w:eastAsia="en-GB"/>
                <w14:ligatures w14:val="none"/>
              </w:rPr>
            </w:pPr>
            <w:r w:rsidRPr="002D4278">
              <w:rPr>
                <w:rFonts w:eastAsia="Times New Roman" w:cs="Arial"/>
                <w:kern w:val="0"/>
                <w:lang w:eastAsia="en-GB"/>
                <w14:ligatures w14:val="none"/>
              </w:rPr>
              <w:t>Environmental</w:t>
            </w:r>
          </w:p>
        </w:tc>
        <w:tc>
          <w:tcPr>
            <w:tcW w:w="0" w:type="auto"/>
            <w:tcBorders>
              <w:bottom w:val="single" w:sz="4" w:space="0" w:color="auto"/>
            </w:tcBorders>
            <w:shd w:val="clear" w:color="auto" w:fill="D9D9D9" w:themeFill="background1" w:themeFillShade="D9"/>
            <w:hideMark/>
          </w:tcPr>
          <w:p w14:paraId="6E44CD72" w14:textId="77777777" w:rsidR="00EC10B2" w:rsidRPr="002D4278" w:rsidRDefault="00EC10B2" w:rsidP="008D39BD">
            <w:pPr>
              <w:jc w:val="center"/>
              <w:rPr>
                <w:rFonts w:eastAsia="Times New Roman" w:cs="Arial"/>
                <w:kern w:val="0"/>
                <w:lang w:eastAsia="en-GB"/>
                <w14:ligatures w14:val="none"/>
              </w:rPr>
            </w:pPr>
            <w:r w:rsidRPr="002D4278">
              <w:rPr>
                <w:rFonts w:eastAsia="Times New Roman" w:cs="Arial"/>
                <w:kern w:val="0"/>
                <w:lang w:eastAsia="en-GB"/>
                <w14:ligatures w14:val="none"/>
              </w:rPr>
              <w:t>Team meetings in a noisy open office</w:t>
            </w:r>
          </w:p>
        </w:tc>
        <w:tc>
          <w:tcPr>
            <w:tcW w:w="3926" w:type="dxa"/>
            <w:tcBorders>
              <w:bottom w:val="single" w:sz="4" w:space="0" w:color="auto"/>
            </w:tcBorders>
            <w:shd w:val="clear" w:color="auto" w:fill="D9D9D9" w:themeFill="background1" w:themeFillShade="D9"/>
            <w:hideMark/>
          </w:tcPr>
          <w:p w14:paraId="608A79DC" w14:textId="77777777" w:rsidR="00EC10B2" w:rsidRPr="002D4278" w:rsidRDefault="00EC10B2" w:rsidP="008D39BD">
            <w:pPr>
              <w:jc w:val="center"/>
              <w:rPr>
                <w:rFonts w:eastAsia="Times New Roman" w:cs="Arial"/>
                <w:kern w:val="0"/>
                <w:lang w:eastAsia="en-GB"/>
                <w14:ligatures w14:val="none"/>
              </w:rPr>
            </w:pPr>
            <w:r w:rsidRPr="002D4278">
              <w:rPr>
                <w:rFonts w:eastAsia="Times New Roman" w:cs="Arial"/>
                <w:kern w:val="0"/>
                <w:lang w:eastAsia="en-GB"/>
                <w14:ligatures w14:val="none"/>
              </w:rPr>
              <w:t>Book quiet meeting room</w:t>
            </w:r>
          </w:p>
        </w:tc>
      </w:tr>
      <w:tr w:rsidR="00EC10B2" w:rsidRPr="005F00E5" w14:paraId="425D4EEF" w14:textId="77777777" w:rsidTr="008D39BD">
        <w:trPr>
          <w:trHeight w:val="571"/>
        </w:trPr>
        <w:tc>
          <w:tcPr>
            <w:tcW w:w="0" w:type="auto"/>
            <w:shd w:val="clear" w:color="auto" w:fill="F2F2F2" w:themeFill="background1" w:themeFillShade="F2"/>
          </w:tcPr>
          <w:p w14:paraId="19A058F5" w14:textId="77777777" w:rsidR="00EC10B2" w:rsidRPr="002D4278" w:rsidRDefault="00EC10B2" w:rsidP="008D39BD">
            <w:pPr>
              <w:jc w:val="center"/>
              <w:rPr>
                <w:rFonts w:eastAsia="Times New Roman" w:cs="Arial"/>
                <w:kern w:val="0"/>
                <w:lang w:eastAsia="en-GB"/>
                <w14:ligatures w14:val="none"/>
              </w:rPr>
            </w:pPr>
            <w:r w:rsidRPr="002D4278">
              <w:rPr>
                <w:rFonts w:cs="Arial"/>
              </w:rPr>
              <w:t xml:space="preserve">Linguistic </w:t>
            </w:r>
          </w:p>
        </w:tc>
        <w:tc>
          <w:tcPr>
            <w:tcW w:w="0" w:type="auto"/>
            <w:shd w:val="clear" w:color="auto" w:fill="F2F2F2" w:themeFill="background1" w:themeFillShade="F2"/>
          </w:tcPr>
          <w:p w14:paraId="3781804D" w14:textId="77777777"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Employees in my workplace have different levels of fluency in the English language</w:t>
            </w:r>
          </w:p>
        </w:tc>
        <w:tc>
          <w:tcPr>
            <w:tcW w:w="3926" w:type="dxa"/>
            <w:shd w:val="clear" w:color="auto" w:fill="F2F2F2" w:themeFill="background1" w:themeFillShade="F2"/>
          </w:tcPr>
          <w:p w14:paraId="7E23E6E1" w14:textId="77777777"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 xml:space="preserve">Use simple words, short phrases, speak slowly, and avoid unnecessary jargon and idioms, and academic terminology  </w:t>
            </w:r>
          </w:p>
        </w:tc>
      </w:tr>
      <w:tr w:rsidR="00EC10B2" w:rsidRPr="005F00E5" w14:paraId="42EFA3EF" w14:textId="77777777" w:rsidTr="008D39BD">
        <w:trPr>
          <w:trHeight w:val="571"/>
        </w:trPr>
        <w:tc>
          <w:tcPr>
            <w:tcW w:w="0" w:type="auto"/>
            <w:shd w:val="clear" w:color="auto" w:fill="F2F2F2" w:themeFill="background1" w:themeFillShade="F2"/>
          </w:tcPr>
          <w:p w14:paraId="10A9F0C8" w14:textId="77777777" w:rsidR="00EC10B2" w:rsidRPr="002D4278" w:rsidRDefault="00EC10B2" w:rsidP="008D39BD">
            <w:pPr>
              <w:jc w:val="center"/>
              <w:rPr>
                <w:rFonts w:eastAsia="Times New Roman" w:cs="Arial"/>
                <w:kern w:val="0"/>
                <w:lang w:eastAsia="en-GB"/>
                <w14:ligatures w14:val="none"/>
              </w:rPr>
            </w:pPr>
            <w:r w:rsidRPr="002D4278">
              <w:rPr>
                <w:rFonts w:cs="Arial"/>
              </w:rPr>
              <w:t xml:space="preserve">Psychological </w:t>
            </w:r>
          </w:p>
        </w:tc>
        <w:tc>
          <w:tcPr>
            <w:tcW w:w="0" w:type="auto"/>
            <w:shd w:val="clear" w:color="auto" w:fill="F2F2F2" w:themeFill="background1" w:themeFillShade="F2"/>
          </w:tcPr>
          <w:p w14:paraId="6286E6D8" w14:textId="77777777"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In my workplace, often by the end of the month, the manager wants to review everything, ask for additional information, and ask to prepare a supplementary report.</w:t>
            </w:r>
          </w:p>
        </w:tc>
        <w:tc>
          <w:tcPr>
            <w:tcW w:w="3926" w:type="dxa"/>
            <w:shd w:val="clear" w:color="auto" w:fill="F2F2F2" w:themeFill="background1" w:themeFillShade="F2"/>
          </w:tcPr>
          <w:p w14:paraId="6C52E387" w14:textId="7F31496E"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Balance workloads</w:t>
            </w:r>
            <w:r w:rsidR="000E7F65">
              <w:rPr>
                <w:rFonts w:eastAsia="Times New Roman" w:cs="Arial"/>
                <w:kern w:val="0"/>
                <w:lang w:eastAsia="en-GB"/>
                <w14:ligatures w14:val="none"/>
              </w:rPr>
              <w:t xml:space="preserve"> and</w:t>
            </w:r>
            <w:r w:rsidRPr="002D4278">
              <w:rPr>
                <w:rFonts w:eastAsia="Times New Roman" w:cs="Arial"/>
                <w:kern w:val="0"/>
                <w:lang w:eastAsia="en-GB"/>
                <w14:ligatures w14:val="none"/>
              </w:rPr>
              <w:t xml:space="preserve"> tasks during the month, set priorities, and reduce unnecessary pressure by the end of the month.</w:t>
            </w:r>
          </w:p>
        </w:tc>
      </w:tr>
      <w:tr w:rsidR="00EC10B2" w:rsidRPr="005F00E5" w14:paraId="14213D66" w14:textId="77777777" w:rsidTr="008D39BD">
        <w:trPr>
          <w:trHeight w:val="536"/>
        </w:trPr>
        <w:tc>
          <w:tcPr>
            <w:tcW w:w="0" w:type="auto"/>
            <w:shd w:val="clear" w:color="auto" w:fill="F2F2F2" w:themeFill="background1" w:themeFillShade="F2"/>
          </w:tcPr>
          <w:p w14:paraId="7E70E542" w14:textId="77777777" w:rsidR="00EC10B2" w:rsidRPr="002D4278" w:rsidRDefault="00EC10B2" w:rsidP="008D39BD">
            <w:pPr>
              <w:rPr>
                <w:rFonts w:eastAsia="Times New Roman" w:cs="Arial"/>
                <w:kern w:val="0"/>
                <w:lang w:val="uk-UA" w:eastAsia="en-GB"/>
                <w14:ligatures w14:val="none"/>
              </w:rPr>
            </w:pPr>
            <w:r w:rsidRPr="002D4278">
              <w:rPr>
                <w:rFonts w:cs="Arial"/>
              </w:rPr>
              <w:t xml:space="preserve">Physiological </w:t>
            </w:r>
          </w:p>
        </w:tc>
        <w:tc>
          <w:tcPr>
            <w:tcW w:w="0" w:type="auto"/>
            <w:shd w:val="clear" w:color="auto" w:fill="F2F2F2" w:themeFill="background1" w:themeFillShade="F2"/>
          </w:tcPr>
          <w:p w14:paraId="4C180239" w14:textId="77777777"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 xml:space="preserve">Hearing issues in a loud workplace make it difficult for the workers to understand spoken information </w:t>
            </w:r>
          </w:p>
        </w:tc>
        <w:tc>
          <w:tcPr>
            <w:tcW w:w="3926" w:type="dxa"/>
            <w:shd w:val="clear" w:color="auto" w:fill="F2F2F2" w:themeFill="background1" w:themeFillShade="F2"/>
          </w:tcPr>
          <w:p w14:paraId="501A1840" w14:textId="77777777"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Put all the information into a paper, so workers can read it</w:t>
            </w:r>
          </w:p>
        </w:tc>
      </w:tr>
      <w:tr w:rsidR="00EC10B2" w:rsidRPr="005F00E5" w14:paraId="4193188C" w14:textId="77777777" w:rsidTr="008D39BD">
        <w:trPr>
          <w:trHeight w:val="571"/>
        </w:trPr>
        <w:tc>
          <w:tcPr>
            <w:tcW w:w="0" w:type="auto"/>
            <w:shd w:val="clear" w:color="auto" w:fill="F2F2F2" w:themeFill="background1" w:themeFillShade="F2"/>
          </w:tcPr>
          <w:p w14:paraId="5A3D25FB" w14:textId="77777777" w:rsidR="00EC10B2" w:rsidRPr="002D4278" w:rsidRDefault="00EC10B2" w:rsidP="008D39BD">
            <w:pPr>
              <w:rPr>
                <w:rFonts w:eastAsia="Times New Roman" w:cs="Arial"/>
                <w:kern w:val="0"/>
                <w:lang w:eastAsia="en-GB"/>
                <w14:ligatures w14:val="none"/>
              </w:rPr>
            </w:pPr>
            <w:r w:rsidRPr="002D4278">
              <w:rPr>
                <w:rFonts w:cs="Arial"/>
              </w:rPr>
              <w:t xml:space="preserve">Perceptual </w:t>
            </w:r>
          </w:p>
        </w:tc>
        <w:tc>
          <w:tcPr>
            <w:tcW w:w="0" w:type="auto"/>
            <w:shd w:val="clear" w:color="auto" w:fill="F2F2F2" w:themeFill="background1" w:themeFillShade="F2"/>
          </w:tcPr>
          <w:p w14:paraId="76E6E34D" w14:textId="139511CC"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 xml:space="preserve">In a workplace meeting, a manager gives a long </w:t>
            </w:r>
            <w:r w:rsidR="000E7F65">
              <w:rPr>
                <w:rFonts w:eastAsia="Times New Roman" w:cs="Arial"/>
                <w:kern w:val="0"/>
                <w:lang w:eastAsia="en-GB"/>
                <w14:ligatures w14:val="none"/>
              </w:rPr>
              <w:t>presentation</w:t>
            </w:r>
            <w:r w:rsidRPr="002D4278">
              <w:rPr>
                <w:rFonts w:eastAsia="Times New Roman" w:cs="Arial"/>
                <w:kern w:val="0"/>
                <w:lang w:eastAsia="en-GB"/>
                <w14:ligatures w14:val="none"/>
              </w:rPr>
              <w:t xml:space="preserve"> with lots of unnecessary details, so staff miss the core functions.</w:t>
            </w:r>
          </w:p>
        </w:tc>
        <w:tc>
          <w:tcPr>
            <w:tcW w:w="3926" w:type="dxa"/>
            <w:shd w:val="clear" w:color="auto" w:fill="F2F2F2" w:themeFill="background1" w:themeFillShade="F2"/>
          </w:tcPr>
          <w:p w14:paraId="12AAE801" w14:textId="6E8384BF"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 xml:space="preserve">The speaker should keep communication </w:t>
            </w:r>
            <w:r w:rsidR="000E7F65">
              <w:rPr>
                <w:rFonts w:eastAsia="Times New Roman" w:cs="Arial"/>
                <w:kern w:val="0"/>
                <w:lang w:eastAsia="en-GB"/>
                <w14:ligatures w14:val="none"/>
              </w:rPr>
              <w:t>clear</w:t>
            </w:r>
            <w:r w:rsidRPr="002D4278">
              <w:rPr>
                <w:rFonts w:eastAsia="Times New Roman" w:cs="Arial"/>
                <w:kern w:val="0"/>
                <w:lang w:eastAsia="en-GB"/>
                <w14:ligatures w14:val="none"/>
              </w:rPr>
              <w:t xml:space="preserve"> </w:t>
            </w:r>
            <w:r w:rsidR="000E7F65">
              <w:rPr>
                <w:rFonts w:eastAsia="Times New Roman" w:cs="Arial"/>
                <w:kern w:val="0"/>
                <w:lang w:eastAsia="en-GB"/>
                <w14:ligatures w14:val="none"/>
              </w:rPr>
              <w:t>by</w:t>
            </w:r>
            <w:r w:rsidRPr="002D4278">
              <w:rPr>
                <w:rFonts w:eastAsia="Times New Roman" w:cs="Arial"/>
                <w:kern w:val="0"/>
                <w:lang w:eastAsia="en-GB"/>
                <w14:ligatures w14:val="none"/>
              </w:rPr>
              <w:t xml:space="preserve"> breaking information into key points and only including relevant and useful information.</w:t>
            </w:r>
          </w:p>
        </w:tc>
      </w:tr>
      <w:tr w:rsidR="00EC10B2" w:rsidRPr="005F00E5" w14:paraId="74881E78" w14:textId="77777777" w:rsidTr="008D39BD">
        <w:trPr>
          <w:trHeight w:val="536"/>
        </w:trPr>
        <w:tc>
          <w:tcPr>
            <w:tcW w:w="0" w:type="auto"/>
            <w:shd w:val="clear" w:color="auto" w:fill="F2F2F2" w:themeFill="background1" w:themeFillShade="F2"/>
          </w:tcPr>
          <w:p w14:paraId="432196D0" w14:textId="77777777" w:rsidR="00EC10B2" w:rsidRPr="002D4278" w:rsidRDefault="00EC10B2" w:rsidP="008D39BD">
            <w:pPr>
              <w:rPr>
                <w:rFonts w:eastAsia="Times New Roman" w:cs="Arial"/>
                <w:kern w:val="0"/>
                <w:lang w:eastAsia="en-GB"/>
                <w14:ligatures w14:val="none"/>
              </w:rPr>
            </w:pPr>
            <w:r w:rsidRPr="002D4278">
              <w:rPr>
                <w:rFonts w:cs="Arial"/>
              </w:rPr>
              <w:lastRenderedPageBreak/>
              <w:t xml:space="preserve">Content </w:t>
            </w:r>
          </w:p>
        </w:tc>
        <w:tc>
          <w:tcPr>
            <w:tcW w:w="0" w:type="auto"/>
            <w:shd w:val="clear" w:color="auto" w:fill="F2F2F2" w:themeFill="background1" w:themeFillShade="F2"/>
          </w:tcPr>
          <w:p w14:paraId="7AA38F3D" w14:textId="6AE93255"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Long or unclear emails with too much information may confuse employees.</w:t>
            </w:r>
          </w:p>
        </w:tc>
        <w:tc>
          <w:tcPr>
            <w:tcW w:w="3926" w:type="dxa"/>
            <w:shd w:val="clear" w:color="auto" w:fill="F2F2F2" w:themeFill="background1" w:themeFillShade="F2"/>
          </w:tcPr>
          <w:p w14:paraId="6FBB03A7" w14:textId="1B76A3F9" w:rsidR="00EC10B2" w:rsidRPr="002D4278" w:rsidRDefault="00A52821" w:rsidP="008D39BD">
            <w:pPr>
              <w:rPr>
                <w:rFonts w:eastAsia="Times New Roman" w:cs="Arial"/>
                <w:kern w:val="0"/>
                <w:lang w:eastAsia="en-GB"/>
                <w14:ligatures w14:val="none"/>
              </w:rPr>
            </w:pPr>
            <w:r w:rsidRPr="002D4278">
              <w:rPr>
                <w:rFonts w:eastAsia="Times New Roman" w:cs="Arial"/>
                <w:kern w:val="0"/>
                <w:lang w:eastAsia="en-GB"/>
                <w14:ligatures w14:val="none"/>
              </w:rPr>
              <w:t>Avoid unnecessary details, structure messages clearly, and confirm understanding through feedback or follow-up questions.</w:t>
            </w:r>
          </w:p>
        </w:tc>
      </w:tr>
      <w:tr w:rsidR="00EC10B2" w:rsidRPr="005F00E5" w14:paraId="4172DFCD" w14:textId="77777777" w:rsidTr="008D39BD">
        <w:trPr>
          <w:trHeight w:val="571"/>
        </w:trPr>
        <w:tc>
          <w:tcPr>
            <w:tcW w:w="0" w:type="auto"/>
            <w:shd w:val="clear" w:color="auto" w:fill="F2F2F2" w:themeFill="background1" w:themeFillShade="F2"/>
          </w:tcPr>
          <w:p w14:paraId="2505C4BA" w14:textId="77777777" w:rsidR="00EC10B2" w:rsidRPr="002D4278" w:rsidRDefault="00EC10B2" w:rsidP="008D39BD">
            <w:pPr>
              <w:rPr>
                <w:rFonts w:eastAsia="Times New Roman" w:cs="Arial"/>
                <w:kern w:val="0"/>
                <w:lang w:eastAsia="en-GB"/>
                <w14:ligatures w14:val="none"/>
              </w:rPr>
            </w:pPr>
            <w:r w:rsidRPr="002D4278">
              <w:rPr>
                <w:rFonts w:cs="Arial"/>
              </w:rPr>
              <w:t xml:space="preserve">Personal </w:t>
            </w:r>
          </w:p>
        </w:tc>
        <w:tc>
          <w:tcPr>
            <w:tcW w:w="0" w:type="auto"/>
            <w:shd w:val="clear" w:color="auto" w:fill="F2F2F2" w:themeFill="background1" w:themeFillShade="F2"/>
          </w:tcPr>
          <w:p w14:paraId="6958D308" w14:textId="16F72668"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Lack of confidence may prevent employees from asking questions or sharing ideas.</w:t>
            </w:r>
          </w:p>
        </w:tc>
        <w:tc>
          <w:tcPr>
            <w:tcW w:w="3926" w:type="dxa"/>
            <w:shd w:val="clear" w:color="auto" w:fill="F2F2F2" w:themeFill="background1" w:themeFillShade="F2"/>
          </w:tcPr>
          <w:p w14:paraId="0FA4D458" w14:textId="7FBA49A1" w:rsidR="00EC10B2" w:rsidRPr="002D4278" w:rsidRDefault="00EC10B2" w:rsidP="008D39BD">
            <w:pPr>
              <w:rPr>
                <w:rFonts w:eastAsia="Times New Roman" w:cs="Arial"/>
                <w:kern w:val="0"/>
                <w:lang w:eastAsia="en-GB"/>
                <w14:ligatures w14:val="none"/>
              </w:rPr>
            </w:pPr>
            <w:r w:rsidRPr="002D4278">
              <w:rPr>
                <w:rFonts w:eastAsia="Times New Roman" w:cs="Arial"/>
                <w:kern w:val="0"/>
                <w:lang w:eastAsia="en-GB"/>
                <w14:ligatures w14:val="none"/>
              </w:rPr>
              <w:t>Encourage open communication, provide support and feedback, and create a positive workplace environment where employees feel comfortable expressing their opinions.</w:t>
            </w:r>
          </w:p>
        </w:tc>
      </w:tr>
    </w:tbl>
    <w:p w14:paraId="489B0059" w14:textId="77777777" w:rsidR="009200F6" w:rsidRDefault="009200F6" w:rsidP="009200F6">
      <w:pPr>
        <w:rPr>
          <w:lang w:val="en-US"/>
        </w:rPr>
      </w:pPr>
      <w:r>
        <w:rPr>
          <w:lang w:val="en-US"/>
        </w:rPr>
        <w:t xml:space="preserve">                </w:t>
      </w:r>
    </w:p>
    <w:p w14:paraId="4174E3E6" w14:textId="0B962730" w:rsidR="009376C4" w:rsidRDefault="009200F6" w:rsidP="002A6D37">
      <w:pPr>
        <w:pStyle w:val="af6"/>
        <w:jc w:val="both"/>
        <w:rPr>
          <w:lang w:val="en-US"/>
        </w:rPr>
      </w:pPr>
      <w:r>
        <w:rPr>
          <w:lang w:val="en-US"/>
        </w:rPr>
        <w:t xml:space="preserve">               In 2002</w:t>
      </w:r>
      <w:r w:rsidR="002D4278">
        <w:rPr>
          <w:lang w:val="en-US"/>
        </w:rPr>
        <w:t xml:space="preserve">, </w:t>
      </w:r>
      <w:r>
        <w:rPr>
          <w:lang w:val="en-US"/>
        </w:rPr>
        <w:t xml:space="preserve">Erven argued that </w:t>
      </w:r>
      <w:r>
        <w:t>r</w:t>
      </w:r>
      <w:r w:rsidRPr="009200F6">
        <w:t xml:space="preserve">emoving barriers to communication is one of the easiest ways to improve communication. Removing these barriers starts with an understanding of a communication model. </w:t>
      </w:r>
    </w:p>
    <w:p w14:paraId="0D67EB1C" w14:textId="659FCE26" w:rsidR="009376C4" w:rsidRDefault="002A6D37" w:rsidP="002A6D37">
      <w:pPr>
        <w:pStyle w:val="af6"/>
        <w:jc w:val="both"/>
        <w:rPr>
          <w:lang w:val="en-US"/>
        </w:rPr>
      </w:pPr>
      <w:r>
        <w:t xml:space="preserve">               </w:t>
      </w:r>
      <w:r w:rsidR="009200F6" w:rsidRPr="009200F6">
        <w:t xml:space="preserve">The barrier I selected is </w:t>
      </w:r>
      <w:r w:rsidR="009E00E6">
        <w:t>a content barrier, which exists</w:t>
      </w:r>
      <w:r w:rsidR="009200F6" w:rsidRPr="009200F6">
        <w:t xml:space="preserve"> in my workplace when employees receive too much unclear or irrelevant information. This negatively affects productivity because </w:t>
      </w:r>
      <w:r w:rsidR="009200F6">
        <w:t>employees</w:t>
      </w:r>
      <w:r w:rsidR="009200F6" w:rsidRPr="009200F6">
        <w:t xml:space="preserve"> may become confused, misunderstand instructions, or spend extra time </w:t>
      </w:r>
      <w:r w:rsidR="009E00E6">
        <w:t>identifying</w:t>
      </w:r>
      <w:r w:rsidR="009200F6" w:rsidRPr="009200F6">
        <w:t xml:space="preserve"> the important</w:t>
      </w:r>
      <w:r w:rsidR="009E00E6">
        <w:t xml:space="preserve"> information</w:t>
      </w:r>
      <w:r w:rsidR="009200F6" w:rsidRPr="009200F6">
        <w:t>. As a result, communication becomes less effective</w:t>
      </w:r>
      <w:r w:rsidR="002D4278">
        <w:t>,</w:t>
      </w:r>
      <w:r w:rsidR="009200F6" w:rsidRPr="009200F6">
        <w:t xml:space="preserve"> and tasks may not be completed efficiently.</w:t>
      </w:r>
    </w:p>
    <w:p w14:paraId="257F3E09" w14:textId="6EB2970E" w:rsidR="00922F23" w:rsidRDefault="00C83822" w:rsidP="00C83822">
      <w:pPr>
        <w:pStyle w:val="1"/>
        <w:rPr>
          <w:lang w:val="en-US"/>
        </w:rPr>
      </w:pPr>
      <w:bookmarkStart w:id="11" w:name="_Toc231119463"/>
      <w:r>
        <w:rPr>
          <w:lang w:val="en-US"/>
        </w:rPr>
        <w:t>5. Conflict and</w:t>
      </w:r>
      <w:r w:rsidR="00922F23">
        <w:rPr>
          <w:lang w:val="en-US"/>
        </w:rPr>
        <w:t xml:space="preserve"> conflict resolution strategy</w:t>
      </w:r>
      <w:bookmarkEnd w:id="11"/>
    </w:p>
    <w:p w14:paraId="79C4701E" w14:textId="3FAAE2ED" w:rsidR="00922F23" w:rsidRDefault="00C83822" w:rsidP="00C83822">
      <w:pPr>
        <w:pStyle w:val="2"/>
      </w:pPr>
      <w:bookmarkStart w:id="12" w:name="_Toc231119464"/>
      <w:r>
        <w:rPr>
          <w:lang w:val="en-US"/>
        </w:rPr>
        <w:t>5.1</w:t>
      </w:r>
      <w:r w:rsidR="00922F23">
        <w:rPr>
          <w:lang w:val="en-US"/>
        </w:rPr>
        <w:t xml:space="preserve">. </w:t>
      </w:r>
      <w:r w:rsidR="00922F23" w:rsidRPr="00922F23">
        <w:t xml:space="preserve">Conflict </w:t>
      </w:r>
      <w:r w:rsidR="00922F23">
        <w:t>in the workplace</w:t>
      </w:r>
      <w:bookmarkEnd w:id="12"/>
    </w:p>
    <w:p w14:paraId="3BE19253" w14:textId="7D99A02A" w:rsidR="00E90BC8" w:rsidRPr="002D4278" w:rsidRDefault="00E90BC8" w:rsidP="002D4278">
      <w:pPr>
        <w:pStyle w:val="af6"/>
        <w:jc w:val="both"/>
      </w:pPr>
      <w:r>
        <w:t xml:space="preserve">                </w:t>
      </w:r>
      <w:r w:rsidR="00922F23" w:rsidRPr="002D4278">
        <w:t>Conflict is a common part of workplace communication and may occur when individuals or groups have different opinions, goals, needs, or ways of working.</w:t>
      </w:r>
    </w:p>
    <w:p w14:paraId="381296CD" w14:textId="7B61AC0B" w:rsidR="00E90BC8" w:rsidRPr="002D4278" w:rsidRDefault="00E90BC8" w:rsidP="002D4278">
      <w:pPr>
        <w:pStyle w:val="af6"/>
        <w:jc w:val="both"/>
      </w:pPr>
      <w:r w:rsidRPr="002D4278">
        <w:t xml:space="preserve">                 Personal conflict normally stems from differences in personalities, emotions, stress levels, or interpersonal relationships among employees. In some cases, conflict arises because of differences in working styles or personal stress factors influencing people outside their work environment.</w:t>
      </w:r>
    </w:p>
    <w:p w14:paraId="19760FAE" w14:textId="4A663203" w:rsidR="00E90BC8" w:rsidRPr="002D4278" w:rsidRDefault="00E90BC8" w:rsidP="002D4278">
      <w:pPr>
        <w:pStyle w:val="af6"/>
        <w:jc w:val="both"/>
      </w:pPr>
      <w:r w:rsidRPr="002D4278">
        <w:t xml:space="preserve">                 On the other hand, professional conflict involves aspects of work and organisational activities. Professional conflict usually emanates from differences in goals, unclear roles, common resources, competition for priorities, or power discrepancies among workers and departments within an organi</w:t>
      </w:r>
      <w:r w:rsidR="00E96EBB">
        <w:t>s</w:t>
      </w:r>
      <w:r w:rsidRPr="002D4278">
        <w:t>ation.</w:t>
      </w:r>
    </w:p>
    <w:p w14:paraId="6DC5960C" w14:textId="23D704DF" w:rsidR="00C83822" w:rsidRPr="002D4278" w:rsidRDefault="00E90BC8" w:rsidP="002D4278">
      <w:pPr>
        <w:pStyle w:val="af6"/>
        <w:jc w:val="both"/>
        <w:rPr>
          <w:lang w:val="en-US"/>
        </w:rPr>
      </w:pPr>
      <w:r w:rsidRPr="002D4278">
        <w:t xml:space="preserve">                 It is important to understand the difference between personal and professional conflict because they require different approaches to management.</w:t>
      </w:r>
    </w:p>
    <w:p w14:paraId="2078D042" w14:textId="7D4E8506" w:rsidR="00181E40" w:rsidRPr="00E96EBB" w:rsidRDefault="002D4278" w:rsidP="00181E40">
      <w:pPr>
        <w:pStyle w:val="af6"/>
        <w:jc w:val="both"/>
      </w:pPr>
      <w:r w:rsidRPr="00E96EBB">
        <w:t xml:space="preserve">                 </w:t>
      </w:r>
      <w:r w:rsidR="00181E40" w:rsidRPr="00E96EBB">
        <w:t>For example, in my workplace, a communication misunderstanding once occurred when the Head of HR shared urgent instructions about updated employee documentation requirements through WhatsApp without providing sufficient detail. This resulted in confusion among HR staff regarding submission deadlines and the specific documents required, which delayed task completion.</w:t>
      </w:r>
    </w:p>
    <w:p w14:paraId="55DA4041" w14:textId="5BB72BD6" w:rsidR="00181E40" w:rsidRPr="00E96EBB" w:rsidRDefault="00181E40" w:rsidP="00181E40">
      <w:pPr>
        <w:pStyle w:val="af6"/>
        <w:jc w:val="both"/>
      </w:pPr>
      <w:r w:rsidRPr="00E96EBB">
        <w:t xml:space="preserve">                The conflict was resolved through a follow-up face-to-face clarification with the Head of HR, during which the requirements were explained more clearly. Following this, the team agreed to use more detailed written communication for urgent HR requests to reduce misunderstandings and improve workflow efficiency.</w:t>
      </w:r>
    </w:p>
    <w:p w14:paraId="546807FF" w14:textId="30DFD402" w:rsidR="00E90BC8" w:rsidRDefault="00E90BC8" w:rsidP="00181E40">
      <w:pPr>
        <w:pStyle w:val="2"/>
        <w:rPr>
          <w:lang w:val="en-US"/>
        </w:rPr>
      </w:pPr>
      <w:bookmarkStart w:id="13" w:name="_Toc231119465"/>
      <w:r>
        <w:rPr>
          <w:lang w:val="en-US"/>
        </w:rPr>
        <w:lastRenderedPageBreak/>
        <w:t>5.2. Conflict resolution strategy</w:t>
      </w:r>
      <w:bookmarkEnd w:id="13"/>
    </w:p>
    <w:p w14:paraId="3B0330DA" w14:textId="2321273B" w:rsidR="00433BA6" w:rsidRPr="00433BA6" w:rsidRDefault="00433BA6" w:rsidP="00C02CCF">
      <w:pPr>
        <w:pStyle w:val="af6"/>
        <w:jc w:val="both"/>
        <w:rPr>
          <w:lang w:val="en-US"/>
        </w:rPr>
      </w:pPr>
      <w:r>
        <w:rPr>
          <w:lang w:val="en-US"/>
        </w:rPr>
        <w:t xml:space="preserve">                </w:t>
      </w:r>
      <w:r w:rsidRPr="00433BA6">
        <w:rPr>
          <w:lang w:val="en-US"/>
        </w:rPr>
        <w:t>Conflict resolution strategy in a professional environment entails a systematic and balanced process used to handle disputes in the workplace. The strategy highlights the importance of communication, objectivity, and coming up with a viable solution that is acceptable by everyone.</w:t>
      </w:r>
    </w:p>
    <w:p w14:paraId="0475DDCF" w14:textId="075938E6" w:rsidR="00433BA6" w:rsidRPr="00433BA6" w:rsidRDefault="00C02CCF" w:rsidP="00433BA6">
      <w:pPr>
        <w:pStyle w:val="af6"/>
        <w:rPr>
          <w:lang w:val="en-US"/>
        </w:rPr>
      </w:pPr>
      <w:r>
        <w:rPr>
          <w:lang w:val="en-US"/>
        </w:rPr>
        <w:t xml:space="preserve">                </w:t>
      </w:r>
      <w:r w:rsidR="00433BA6" w:rsidRPr="00433BA6">
        <w:rPr>
          <w:lang w:val="en-US"/>
        </w:rPr>
        <w:t>The general steps involved in implementing such a strategy include:</w:t>
      </w:r>
    </w:p>
    <w:p w14:paraId="38CB1408" w14:textId="77777777" w:rsidR="00433BA6" w:rsidRPr="00433BA6" w:rsidRDefault="00433BA6" w:rsidP="00433BA6">
      <w:pPr>
        <w:pStyle w:val="af6"/>
        <w:rPr>
          <w:lang w:val="en-US"/>
        </w:rPr>
      </w:pPr>
    </w:p>
    <w:p w14:paraId="61CC5BD5" w14:textId="1E4AF5DB" w:rsidR="00433BA6" w:rsidRPr="00433BA6" w:rsidRDefault="00433BA6" w:rsidP="00C02CCF">
      <w:pPr>
        <w:pStyle w:val="af6"/>
        <w:numPr>
          <w:ilvl w:val="0"/>
          <w:numId w:val="25"/>
        </w:numPr>
        <w:rPr>
          <w:lang w:val="en-US"/>
        </w:rPr>
      </w:pPr>
      <w:r w:rsidRPr="00433BA6">
        <w:rPr>
          <w:lang w:val="en-US"/>
        </w:rPr>
        <w:t>Handling the disagreement in a private and professional manner</w:t>
      </w:r>
    </w:p>
    <w:p w14:paraId="77EBEDEA" w14:textId="68B41542" w:rsidR="00433BA6" w:rsidRPr="00433BA6" w:rsidRDefault="00433BA6" w:rsidP="00C02CCF">
      <w:pPr>
        <w:pStyle w:val="af6"/>
        <w:numPr>
          <w:ilvl w:val="0"/>
          <w:numId w:val="25"/>
        </w:numPr>
        <w:rPr>
          <w:lang w:val="en-US"/>
        </w:rPr>
      </w:pPr>
      <w:r w:rsidRPr="00433BA6">
        <w:rPr>
          <w:lang w:val="en-US"/>
        </w:rPr>
        <w:t xml:space="preserve">Listening to everyone’s opinion without being </w:t>
      </w:r>
      <w:r w:rsidR="00C02CCF" w:rsidRPr="00433BA6">
        <w:rPr>
          <w:lang w:val="en-US"/>
        </w:rPr>
        <w:t>subjective</w:t>
      </w:r>
    </w:p>
    <w:p w14:paraId="47CB656A" w14:textId="5FA071B2" w:rsidR="00433BA6" w:rsidRPr="00433BA6" w:rsidRDefault="00433BA6" w:rsidP="00C02CCF">
      <w:pPr>
        <w:pStyle w:val="af6"/>
        <w:numPr>
          <w:ilvl w:val="0"/>
          <w:numId w:val="25"/>
        </w:numPr>
        <w:rPr>
          <w:lang w:val="en-US"/>
        </w:rPr>
      </w:pPr>
      <w:r w:rsidRPr="00433BA6">
        <w:rPr>
          <w:lang w:val="en-US"/>
        </w:rPr>
        <w:t>Sticking to facts and avoiding feelings</w:t>
      </w:r>
    </w:p>
    <w:p w14:paraId="60FE761D" w14:textId="2936A902" w:rsidR="00433BA6" w:rsidRPr="00433BA6" w:rsidRDefault="00C02CCF" w:rsidP="00C02CCF">
      <w:pPr>
        <w:pStyle w:val="af6"/>
        <w:numPr>
          <w:ilvl w:val="0"/>
          <w:numId w:val="25"/>
        </w:numPr>
        <w:rPr>
          <w:lang w:val="en-US"/>
        </w:rPr>
      </w:pPr>
      <w:r>
        <w:rPr>
          <w:lang w:val="en-US"/>
        </w:rPr>
        <w:t>Agreeing to</w:t>
      </w:r>
      <w:r w:rsidR="00433BA6" w:rsidRPr="00433BA6">
        <w:rPr>
          <w:lang w:val="en-US"/>
        </w:rPr>
        <w:t xml:space="preserve"> the resolution that is realistic</w:t>
      </w:r>
    </w:p>
    <w:p w14:paraId="1D0611E0" w14:textId="30FE886B" w:rsidR="00433BA6" w:rsidRPr="00433BA6" w:rsidRDefault="00433BA6" w:rsidP="00C02CCF">
      <w:pPr>
        <w:pStyle w:val="af6"/>
        <w:numPr>
          <w:ilvl w:val="0"/>
          <w:numId w:val="25"/>
        </w:numPr>
        <w:rPr>
          <w:lang w:val="en-US"/>
        </w:rPr>
      </w:pPr>
      <w:r w:rsidRPr="00433BA6">
        <w:rPr>
          <w:lang w:val="en-US"/>
        </w:rPr>
        <w:t>Following up to ascertain whether the problem has been sorted out</w:t>
      </w:r>
    </w:p>
    <w:p w14:paraId="0CE881F7" w14:textId="77777777" w:rsidR="00433BA6" w:rsidRPr="00433BA6" w:rsidRDefault="00433BA6" w:rsidP="00433BA6">
      <w:pPr>
        <w:pStyle w:val="af6"/>
        <w:rPr>
          <w:lang w:val="en-US"/>
        </w:rPr>
      </w:pPr>
    </w:p>
    <w:p w14:paraId="312D17CC" w14:textId="7FB9D7F6" w:rsidR="009376C4" w:rsidRDefault="00072104" w:rsidP="00072104">
      <w:pPr>
        <w:pStyle w:val="af6"/>
        <w:jc w:val="both"/>
        <w:rPr>
          <w:lang w:eastAsia="en-GB"/>
        </w:rPr>
      </w:pPr>
      <w:r>
        <w:rPr>
          <w:lang w:val="en-US"/>
        </w:rPr>
        <w:t xml:space="preserve">                   </w:t>
      </w:r>
      <w:r w:rsidR="00433BA6" w:rsidRPr="00433BA6">
        <w:rPr>
          <w:lang w:val="en-US"/>
        </w:rPr>
        <w:t xml:space="preserve">Such a </w:t>
      </w:r>
      <w:r w:rsidR="00433BA6" w:rsidRPr="00072104">
        <w:rPr>
          <w:lang w:val="en-US"/>
        </w:rPr>
        <w:t xml:space="preserve">strategy helps </w:t>
      </w:r>
      <w:r w:rsidRPr="00072104">
        <w:rPr>
          <w:lang w:eastAsia="en-GB"/>
        </w:rPr>
        <w:t xml:space="preserve">keep communication </w:t>
      </w:r>
      <w:r w:rsidR="006212FB">
        <w:rPr>
          <w:lang w:eastAsia="en-GB"/>
        </w:rPr>
        <w:t xml:space="preserve">clear </w:t>
      </w:r>
      <w:r w:rsidRPr="00072104">
        <w:rPr>
          <w:lang w:eastAsia="en-GB"/>
        </w:rPr>
        <w:t>and ensures that disputes are more likely to be solved rather than rehashed.</w:t>
      </w:r>
    </w:p>
    <w:p w14:paraId="4C74432F" w14:textId="323DEF58" w:rsidR="00F03684" w:rsidRDefault="003C1497" w:rsidP="003C1497">
      <w:pPr>
        <w:pStyle w:val="1"/>
        <w:rPr>
          <w:lang w:val="en-US"/>
        </w:rPr>
      </w:pPr>
      <w:bookmarkStart w:id="14" w:name="_Toc231119466"/>
      <w:r>
        <w:rPr>
          <w:lang w:val="en-US"/>
        </w:rPr>
        <w:t>6. Motivation and performance</w:t>
      </w:r>
      <w:bookmarkEnd w:id="14"/>
    </w:p>
    <w:p w14:paraId="536E0B66" w14:textId="0D055593" w:rsidR="00841FC3" w:rsidRPr="00CD5345" w:rsidRDefault="00841FC3" w:rsidP="00CD5345">
      <w:pPr>
        <w:pStyle w:val="af6"/>
        <w:jc w:val="both"/>
      </w:pPr>
      <w:r w:rsidRPr="00CD5345">
        <w:t xml:space="preserve">               Motivation is an important factor in influencing workplace performance and employee </w:t>
      </w:r>
      <w:r w:rsidR="00E96EBB" w:rsidRPr="00CD5345">
        <w:t>behaviour</w:t>
      </w:r>
      <w:r w:rsidRPr="00CD5345">
        <w:t xml:space="preserve">. It affects how employees do their work, interact with the managers, and accomplish business goals. Generally, a motivated employee tends to be more productive, active, and committed to </w:t>
      </w:r>
      <w:r w:rsidR="00E96EBB">
        <w:t>their</w:t>
      </w:r>
      <w:r w:rsidRPr="00CD5345">
        <w:t xml:space="preserve"> duties. Therefore, understanding motivation is important for good management and business performance.</w:t>
      </w:r>
    </w:p>
    <w:p w14:paraId="6E50E451" w14:textId="464BB541" w:rsidR="00841FC3" w:rsidRPr="00CD5345" w:rsidRDefault="00841FC3" w:rsidP="00CD5345">
      <w:pPr>
        <w:pStyle w:val="af6"/>
        <w:jc w:val="both"/>
      </w:pPr>
      <w:r w:rsidRPr="00CD5345">
        <w:t xml:space="preserve">               Managers need to understand motivation because communication, leadership, and performance are all influenced by what drives people to act. </w:t>
      </w:r>
    </w:p>
    <w:p w14:paraId="4E4FBFC4" w14:textId="69A40F2F" w:rsidR="003C1497" w:rsidRPr="00CD5345" w:rsidRDefault="00841FC3" w:rsidP="00CD5345">
      <w:pPr>
        <w:pStyle w:val="af6"/>
        <w:jc w:val="both"/>
      </w:pPr>
      <w:r w:rsidRPr="00CD5345">
        <w:t xml:space="preserve">               In my workplace, motivation is important because employees often work under pressure and need support, recognition, and clear communication to remain productive and engaged.</w:t>
      </w:r>
    </w:p>
    <w:p w14:paraId="4026847D" w14:textId="1E010E04" w:rsidR="00F03684" w:rsidRDefault="00841FC3" w:rsidP="00841FC3">
      <w:pPr>
        <w:pStyle w:val="2"/>
      </w:pPr>
      <w:bookmarkStart w:id="15" w:name="_Toc231119467"/>
      <w:r>
        <w:rPr>
          <w:lang w:val="en-US"/>
        </w:rPr>
        <w:t xml:space="preserve">6.1. </w:t>
      </w:r>
      <w:r w:rsidRPr="00841FC3">
        <w:t>Intrinsic Motivation</w:t>
      </w:r>
      <w:bookmarkEnd w:id="15"/>
    </w:p>
    <w:p w14:paraId="5EF90981" w14:textId="44B2DFC7" w:rsidR="00841FC3" w:rsidRDefault="00841FC3" w:rsidP="00CD5345">
      <w:pPr>
        <w:pStyle w:val="af6"/>
        <w:jc w:val="both"/>
      </w:pPr>
      <w:r>
        <w:t xml:space="preserve">              </w:t>
      </w:r>
      <w:r w:rsidRPr="00841FC3">
        <w:t>Motivation is intrinsic when its source is within the person himself. People become motivated when they find pleasure in what they do, feel that their activities have significance, or feel a sense of accomplishment in their task performance.</w:t>
      </w:r>
    </w:p>
    <w:p w14:paraId="4021BD4D" w14:textId="38000BF1" w:rsidR="00841FC3" w:rsidRDefault="00841FC3" w:rsidP="00CD5345">
      <w:pPr>
        <w:pStyle w:val="af6"/>
        <w:jc w:val="both"/>
      </w:pPr>
      <w:r>
        <w:t xml:space="preserve">              Some examples of intrinsic motivation are:</w:t>
      </w:r>
    </w:p>
    <w:p w14:paraId="6967F68E" w14:textId="15B43D89" w:rsidR="00841FC3" w:rsidRDefault="00841FC3" w:rsidP="00CD5345">
      <w:pPr>
        <w:pStyle w:val="af6"/>
        <w:numPr>
          <w:ilvl w:val="0"/>
          <w:numId w:val="30"/>
        </w:numPr>
        <w:jc w:val="both"/>
      </w:pPr>
      <w:r>
        <w:t>working on difficult tasks or problem-solving</w:t>
      </w:r>
    </w:p>
    <w:p w14:paraId="546A9FA5" w14:textId="4FAEDB1B" w:rsidR="00841FC3" w:rsidRDefault="00841FC3" w:rsidP="00CD5345">
      <w:pPr>
        <w:pStyle w:val="af6"/>
        <w:numPr>
          <w:ilvl w:val="0"/>
          <w:numId w:val="30"/>
        </w:numPr>
        <w:jc w:val="both"/>
      </w:pPr>
      <w:r>
        <w:t>being proud of doing great work</w:t>
      </w:r>
    </w:p>
    <w:p w14:paraId="197B52A9" w14:textId="7FDF1CCD" w:rsidR="00841FC3" w:rsidRDefault="00841FC3" w:rsidP="00CD5345">
      <w:pPr>
        <w:pStyle w:val="af6"/>
        <w:numPr>
          <w:ilvl w:val="0"/>
          <w:numId w:val="30"/>
        </w:numPr>
        <w:jc w:val="both"/>
      </w:pPr>
      <w:r>
        <w:t>acquiring knowledge and skills</w:t>
      </w:r>
    </w:p>
    <w:p w14:paraId="0992C088" w14:textId="1B52B031" w:rsidR="00841FC3" w:rsidRPr="00841FC3" w:rsidRDefault="00841FC3" w:rsidP="00CD5345">
      <w:pPr>
        <w:pStyle w:val="af6"/>
        <w:numPr>
          <w:ilvl w:val="0"/>
          <w:numId w:val="30"/>
        </w:numPr>
        <w:jc w:val="both"/>
      </w:pPr>
      <w:r>
        <w:t>enjoying helping others</w:t>
      </w:r>
    </w:p>
    <w:p w14:paraId="148C253B" w14:textId="24C0844E" w:rsidR="00841FC3" w:rsidRDefault="00841FC3" w:rsidP="00EE7FA5">
      <w:pPr>
        <w:pStyle w:val="2"/>
      </w:pPr>
      <w:bookmarkStart w:id="16" w:name="_Toc231119468"/>
      <w:r w:rsidRPr="00841FC3">
        <w:t>6.2. Extrinsic motivation</w:t>
      </w:r>
      <w:bookmarkEnd w:id="16"/>
      <w:r w:rsidRPr="00841FC3">
        <w:t xml:space="preserve"> </w:t>
      </w:r>
    </w:p>
    <w:p w14:paraId="4A350012" w14:textId="0489AECB" w:rsidR="00841FC3" w:rsidRPr="00E96EBB" w:rsidRDefault="00EE7FA5" w:rsidP="00EE7FA5">
      <w:pPr>
        <w:pStyle w:val="af6"/>
        <w:jc w:val="both"/>
      </w:pPr>
      <w:r>
        <w:t xml:space="preserve">              </w:t>
      </w:r>
      <w:r w:rsidRPr="00E96EBB">
        <w:t>In contrast to intrinsic motivation, extrinsic motivation is driven by external factors.</w:t>
      </w:r>
    </w:p>
    <w:p w14:paraId="3D977866" w14:textId="51AB0B0E" w:rsidR="00EE7FA5" w:rsidRPr="00E96EBB" w:rsidRDefault="00EE7FA5" w:rsidP="00EE7FA5">
      <w:pPr>
        <w:pStyle w:val="af6"/>
        <w:jc w:val="both"/>
      </w:pPr>
      <w:r w:rsidRPr="00E96EBB">
        <w:t>Extrinsic motivation comes from external rewards or consequences. Employees are motivated by salary, bonuses, promotions, benefits, or fear of negative consequences.</w:t>
      </w:r>
      <w:r w:rsidR="00081E79">
        <w:t xml:space="preserve"> </w:t>
      </w:r>
    </w:p>
    <w:p w14:paraId="218C1C10" w14:textId="00ABAE88" w:rsidR="00EE7FA5" w:rsidRPr="00E96EBB" w:rsidRDefault="00EE7FA5" w:rsidP="00EE7FA5">
      <w:pPr>
        <w:pStyle w:val="af6"/>
        <w:jc w:val="both"/>
      </w:pPr>
      <w:r w:rsidRPr="00E96EBB">
        <w:t xml:space="preserve">            Examples include:</w:t>
      </w:r>
    </w:p>
    <w:p w14:paraId="171D4B5C" w14:textId="77777777" w:rsidR="00EE7FA5" w:rsidRPr="00E96EBB" w:rsidRDefault="00EE7FA5" w:rsidP="00EE7FA5">
      <w:pPr>
        <w:pStyle w:val="af6"/>
        <w:numPr>
          <w:ilvl w:val="0"/>
          <w:numId w:val="31"/>
        </w:numPr>
        <w:jc w:val="both"/>
      </w:pPr>
      <w:r w:rsidRPr="00E96EBB">
        <w:t xml:space="preserve">financial rewards </w:t>
      </w:r>
    </w:p>
    <w:p w14:paraId="59E0CF14" w14:textId="77777777" w:rsidR="00EE7FA5" w:rsidRPr="00E96EBB" w:rsidRDefault="00EE7FA5" w:rsidP="00EE7FA5">
      <w:pPr>
        <w:pStyle w:val="af6"/>
        <w:numPr>
          <w:ilvl w:val="0"/>
          <w:numId w:val="31"/>
        </w:numPr>
        <w:jc w:val="both"/>
      </w:pPr>
      <w:r w:rsidRPr="00E96EBB">
        <w:t xml:space="preserve">bonuses </w:t>
      </w:r>
    </w:p>
    <w:p w14:paraId="2075171F" w14:textId="77777777" w:rsidR="00EE7FA5" w:rsidRPr="00E96EBB" w:rsidRDefault="00EE7FA5" w:rsidP="00EE7FA5">
      <w:pPr>
        <w:pStyle w:val="af6"/>
        <w:numPr>
          <w:ilvl w:val="0"/>
          <w:numId w:val="31"/>
        </w:numPr>
        <w:jc w:val="both"/>
      </w:pPr>
      <w:r w:rsidRPr="00E96EBB">
        <w:t xml:space="preserve">promotion opportunities </w:t>
      </w:r>
    </w:p>
    <w:p w14:paraId="4704C678" w14:textId="77777777" w:rsidR="00EE7FA5" w:rsidRPr="00E96EBB" w:rsidRDefault="00EE7FA5" w:rsidP="00EE7FA5">
      <w:pPr>
        <w:pStyle w:val="af6"/>
        <w:numPr>
          <w:ilvl w:val="0"/>
          <w:numId w:val="31"/>
        </w:numPr>
        <w:jc w:val="both"/>
      </w:pPr>
      <w:r w:rsidRPr="00E96EBB">
        <w:lastRenderedPageBreak/>
        <w:t xml:space="preserve">recognition from managers </w:t>
      </w:r>
    </w:p>
    <w:p w14:paraId="1D3ECB01" w14:textId="77777777" w:rsidR="00EE7FA5" w:rsidRPr="00E96EBB" w:rsidRDefault="00EE7FA5" w:rsidP="00EE7FA5">
      <w:pPr>
        <w:pStyle w:val="af6"/>
        <w:numPr>
          <w:ilvl w:val="0"/>
          <w:numId w:val="31"/>
        </w:numPr>
        <w:jc w:val="both"/>
      </w:pPr>
      <w:r w:rsidRPr="00E96EBB">
        <w:t>performance targets</w:t>
      </w:r>
    </w:p>
    <w:p w14:paraId="372D6939" w14:textId="2B61DBCF" w:rsidR="00EE7FA5" w:rsidRPr="00E96EBB" w:rsidRDefault="00081E79" w:rsidP="00EE7FA5">
      <w:pPr>
        <w:pStyle w:val="af6"/>
        <w:jc w:val="both"/>
      </w:pPr>
      <w:r>
        <w:t xml:space="preserve">          </w:t>
      </w:r>
      <w:r w:rsidRPr="00081E79">
        <w:t xml:space="preserve">Accordingly, extrinsic motivation seems to have ambiguous effects on overall work performance. This is partly attributed to the multitasking effect: In a context of strong tangible incentives, employees will concentrate on those tasks that are directly incentivized and neglect those that are </w:t>
      </w:r>
      <w:r w:rsidRPr="00081E79">
        <w:rPr>
          <w:color w:val="000000" w:themeColor="text1"/>
        </w:rPr>
        <w:t>not (</w:t>
      </w:r>
      <w:bookmarkStart w:id="17" w:name="bb0195"/>
      <w:r w:rsidRPr="00081E79">
        <w:rPr>
          <w:color w:val="000000" w:themeColor="text1"/>
        </w:rPr>
        <w:fldChar w:fldCharType="begin"/>
      </w:r>
      <w:r w:rsidRPr="00081E79">
        <w:rPr>
          <w:color w:val="000000" w:themeColor="text1"/>
        </w:rPr>
        <w:instrText>HYPERLINK "https://www.sciencedirect.com/science/article/pii/S0167487016304676?casa_token=8gosgFlTJrMAAAAA:SuC2AliSH-8DfhmQVSFM4OO5PMmMRdJtWA1hAnuDCR3wkCCaaQZa-XhfFU6jk5ALPbeXAujt6Qs" \l "b0195"</w:instrText>
      </w:r>
      <w:r w:rsidRPr="00081E79">
        <w:rPr>
          <w:color w:val="000000" w:themeColor="text1"/>
        </w:rPr>
      </w:r>
      <w:r w:rsidRPr="00081E79">
        <w:rPr>
          <w:color w:val="000000" w:themeColor="text1"/>
        </w:rPr>
        <w:fldChar w:fldCharType="separate"/>
      </w:r>
      <w:r w:rsidRPr="00081E79">
        <w:rPr>
          <w:rStyle w:val="af4"/>
          <w:color w:val="000000" w:themeColor="text1"/>
        </w:rPr>
        <w:t>Gibbons, 2005</w:t>
      </w:r>
      <w:r w:rsidRPr="00081E79">
        <w:rPr>
          <w:color w:val="000000" w:themeColor="text1"/>
        </w:rPr>
        <w:fldChar w:fldCharType="end"/>
      </w:r>
      <w:bookmarkEnd w:id="17"/>
      <w:r w:rsidRPr="00081E79">
        <w:rPr>
          <w:color w:val="000000" w:themeColor="text1"/>
        </w:rPr>
        <w:t>). </w:t>
      </w:r>
    </w:p>
    <w:p w14:paraId="59D8BFCE" w14:textId="2146E52E" w:rsidR="00841FC3" w:rsidRDefault="00EE7FA5" w:rsidP="00EE7FA5">
      <w:pPr>
        <w:pStyle w:val="af6"/>
        <w:jc w:val="both"/>
      </w:pPr>
      <w:r w:rsidRPr="00E96EBB">
        <w:t xml:space="preserve">             In my workplace, both intrinsic and extrinsic motivation affect employee performance. Employees are motivated when they receive recognition, clear communication, and support from management. Teamwork</w:t>
      </w:r>
      <w:r w:rsidRPr="00EE7FA5">
        <w:t xml:space="preserve"> and positive workplace relationships also contribute to motivation and productivity.</w:t>
      </w:r>
    </w:p>
    <w:p w14:paraId="70AEF876" w14:textId="5A9D2BBA" w:rsidR="00EE7FA5" w:rsidRDefault="00EE7FA5" w:rsidP="00EE7FA5">
      <w:pPr>
        <w:pStyle w:val="af6"/>
        <w:jc w:val="both"/>
      </w:pPr>
      <w:r>
        <w:t xml:space="preserve">            </w:t>
      </w:r>
      <w:r w:rsidRPr="00EE7FA5">
        <w:t>Understanding motivation helps organisations create a more engaged, productive, and successful workforce.</w:t>
      </w:r>
    </w:p>
    <w:p w14:paraId="49C26BF3" w14:textId="02E0C084" w:rsidR="00EE7FA5" w:rsidRDefault="00EE7FA5" w:rsidP="00EE7FA5">
      <w:pPr>
        <w:pStyle w:val="2"/>
      </w:pPr>
      <w:bookmarkStart w:id="18" w:name="_Toc231119469"/>
      <w:r>
        <w:t>7.</w:t>
      </w:r>
      <w:r w:rsidR="00254305">
        <w:t xml:space="preserve"> </w:t>
      </w:r>
      <w:r>
        <w:t>Motivation theories</w:t>
      </w:r>
      <w:bookmarkEnd w:id="18"/>
    </w:p>
    <w:p w14:paraId="7F857B09" w14:textId="1754612E" w:rsidR="00D02E0F" w:rsidRPr="00E96EBB" w:rsidRDefault="00E96EBB" w:rsidP="00D02E0F">
      <w:pPr>
        <w:jc w:val="both"/>
      </w:pPr>
      <w:r>
        <w:t xml:space="preserve">               </w:t>
      </w:r>
      <w:r w:rsidR="00D02E0F" w:rsidRPr="00E96EBB">
        <w:t>The role of motivation theories has been largely overlooked. Motivation theories explain why employees behave in certain ways and what factors encourage them to work effectively. These theories help managers understand how to improve employee satisfaction, performance, and productivity in the workplace.</w:t>
      </w:r>
    </w:p>
    <w:p w14:paraId="3ECE0E2B" w14:textId="5D06A00A" w:rsidR="00D02E0F" w:rsidRPr="00E96EBB" w:rsidRDefault="00E96EBB" w:rsidP="00D02E0F">
      <w:r>
        <w:t xml:space="preserve">              </w:t>
      </w:r>
      <w:r w:rsidR="00D02E0F" w:rsidRPr="00E96EBB">
        <w:t>There are several motivation theories commonly used in workplace management.</w:t>
      </w:r>
    </w:p>
    <w:p w14:paraId="1A1BBCBE" w14:textId="020251E1" w:rsidR="00D02E0F" w:rsidRPr="00D02E0F" w:rsidRDefault="00D02E0F" w:rsidP="00D02E0F"/>
    <w:p w14:paraId="494278C9" w14:textId="39795649" w:rsidR="00D02E0F" w:rsidRPr="00551295" w:rsidRDefault="00D02E0F" w:rsidP="00D02E0F">
      <w:pPr>
        <w:pStyle w:val="2"/>
        <w:rPr>
          <w:lang w:eastAsia="en-GB"/>
        </w:rPr>
      </w:pPr>
      <w:bookmarkStart w:id="19" w:name="_Toc231119470"/>
      <w:r>
        <w:rPr>
          <w:lang w:eastAsia="en-GB"/>
        </w:rPr>
        <w:t>7.1</w:t>
      </w:r>
      <w:r w:rsidR="00254305">
        <w:rPr>
          <w:lang w:eastAsia="en-GB"/>
        </w:rPr>
        <w:t xml:space="preserve">. </w:t>
      </w:r>
      <w:r w:rsidRPr="00551295">
        <w:rPr>
          <w:lang w:eastAsia="en-GB"/>
        </w:rPr>
        <w:t>Maslow’s Hierarchy of Needs</w:t>
      </w:r>
      <w:r w:rsidR="007E515F">
        <w:rPr>
          <w:lang w:eastAsia="en-GB"/>
        </w:rPr>
        <w:t xml:space="preserve"> (1943)</w:t>
      </w:r>
      <w:bookmarkEnd w:id="19"/>
    </w:p>
    <w:p w14:paraId="64B5802D" w14:textId="538DAD02" w:rsidR="00D02E0F" w:rsidRDefault="00D02E0F" w:rsidP="00EE7FA5">
      <w:r w:rsidRPr="00D02E0F">
        <w:t>Developed by Abraham Maslow, this theory explains that people are motivated by different levels of needs.</w:t>
      </w:r>
    </w:p>
    <w:p w14:paraId="5A597B66" w14:textId="35DFC5D6" w:rsidR="00EE7FA5" w:rsidRPr="00EE7FA5" w:rsidRDefault="00D02E0F" w:rsidP="00EE7FA5">
      <w:r>
        <w:rPr>
          <w:noProof/>
        </w:rPr>
        <w:drawing>
          <wp:inline distT="0" distB="0" distL="0" distR="0" wp14:anchorId="5EACD2EA" wp14:editId="24F5A7F2">
            <wp:extent cx="5646420" cy="3108960"/>
            <wp:effectExtent l="0" t="0" r="0" b="0"/>
            <wp:docPr id="880404118" name="Рисунок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736" t="6694" r="4014" b="21434"/>
                    <a:stretch>
                      <a:fillRect/>
                    </a:stretch>
                  </pic:blipFill>
                  <pic:spPr bwMode="auto">
                    <a:xfrm>
                      <a:off x="0" y="0"/>
                      <a:ext cx="5646420" cy="3108960"/>
                    </a:xfrm>
                    <a:prstGeom prst="rect">
                      <a:avLst/>
                    </a:prstGeom>
                    <a:noFill/>
                    <a:ln>
                      <a:noFill/>
                    </a:ln>
                    <a:extLst>
                      <a:ext uri="{53640926-AAD7-44D8-BBD7-CCE9431645EC}">
                        <a14:shadowObscured xmlns:a14="http://schemas.microsoft.com/office/drawing/2010/main"/>
                      </a:ext>
                    </a:extLst>
                  </pic:spPr>
                </pic:pic>
              </a:graphicData>
            </a:graphic>
          </wp:inline>
        </w:drawing>
      </w:r>
    </w:p>
    <w:p w14:paraId="749A07EF" w14:textId="58978D70" w:rsidR="00874721" w:rsidRDefault="00C404AF" w:rsidP="00EE7FA5">
      <w:pPr>
        <w:pStyle w:val="af6"/>
        <w:jc w:val="both"/>
      </w:pPr>
      <w:r>
        <w:t xml:space="preserve">            </w:t>
      </w:r>
      <w:r w:rsidR="00D02E0F">
        <w:t>Thi</w:t>
      </w:r>
      <w:r w:rsidR="00D02E0F" w:rsidRPr="00D02E0F">
        <w:t>s motivation theory explains that people are motivated by different types of needs, which are organised in levels from basic needs to personal development needs.</w:t>
      </w:r>
    </w:p>
    <w:p w14:paraId="7750376A" w14:textId="1044B457" w:rsidR="00874721" w:rsidRDefault="00C404AF" w:rsidP="00EE7FA5">
      <w:pPr>
        <w:pStyle w:val="af6"/>
        <w:jc w:val="both"/>
      </w:pPr>
      <w:r>
        <w:t xml:space="preserve">            </w:t>
      </w:r>
      <w:r w:rsidR="00874721" w:rsidRPr="00874721">
        <w:t xml:space="preserve">Regarding the structure of </w:t>
      </w:r>
      <w:r w:rsidR="00874721">
        <w:t>the</w:t>
      </w:r>
      <w:r w:rsidR="00874721" w:rsidRPr="00874721">
        <w:t xml:space="preserve"> hierarchy, Maslow (1987) </w:t>
      </w:r>
      <w:r w:rsidRPr="00C404AF">
        <w:t>argued that survival needs must be satisfied before the individual can satisfy the higher needs.</w:t>
      </w:r>
      <w:r w:rsidR="00874721">
        <w:t xml:space="preserve"> </w:t>
      </w:r>
    </w:p>
    <w:p w14:paraId="3D343DF5" w14:textId="7AD37039" w:rsidR="00874721" w:rsidRDefault="00C404AF" w:rsidP="00EE7FA5">
      <w:pPr>
        <w:pStyle w:val="af6"/>
        <w:jc w:val="both"/>
      </w:pPr>
      <w:r>
        <w:lastRenderedPageBreak/>
        <w:t xml:space="preserve">       </w:t>
      </w:r>
      <w:r w:rsidR="007E515F">
        <w:t xml:space="preserve">   </w:t>
      </w:r>
      <w:r>
        <w:t xml:space="preserve"> </w:t>
      </w:r>
      <w:r w:rsidR="009671F6" w:rsidRPr="009671F6">
        <w:t xml:space="preserve">This theory </w:t>
      </w:r>
      <w:r w:rsidR="00E96EBB">
        <w:t>applies</w:t>
      </w:r>
      <w:r w:rsidR="009671F6" w:rsidRPr="009671F6">
        <w:t xml:space="preserve"> to my workplace</w:t>
      </w:r>
      <w:r w:rsidR="009671F6">
        <w:t xml:space="preserve"> because</w:t>
      </w:r>
      <w:r>
        <w:t xml:space="preserve"> employees</w:t>
      </w:r>
      <w:r w:rsidRPr="00C404AF">
        <w:t xml:space="preserve"> must first satisfy their basic survival needs before they can focus on higher-level needs such as recognition, personal growth, and self-actualisation. This theory helps explain how different levels of needs can influence employee motivation and behaviour in the workplace.</w:t>
      </w:r>
    </w:p>
    <w:p w14:paraId="2A58C870" w14:textId="48682DF8" w:rsidR="00874721" w:rsidRDefault="00181E40" w:rsidP="00EE7FA5">
      <w:pPr>
        <w:pStyle w:val="af6"/>
        <w:jc w:val="both"/>
      </w:pPr>
      <w:r>
        <w:t xml:space="preserve">             </w:t>
      </w:r>
      <w:r w:rsidRPr="00181E40">
        <w:t xml:space="preserve">In my workplace, Maslow’s theory is clearly visible. Employees first expect stability, predictable schedules, and fair compensation. Once these needs are met, motivation increasingly depends on recognition, trust from management, and opportunities for professional development. This explains why positive feedback from </w:t>
      </w:r>
      <w:r>
        <w:t>the Head of HR</w:t>
      </w:r>
      <w:r w:rsidRPr="00181E40">
        <w:t xml:space="preserve"> often has a stronger motivational effect than financial incentives alone.</w:t>
      </w:r>
    </w:p>
    <w:p w14:paraId="5E8A4BFF" w14:textId="2D4CF57B" w:rsidR="00874721" w:rsidRPr="007E515F" w:rsidRDefault="00C404AF" w:rsidP="007E515F">
      <w:pPr>
        <w:pStyle w:val="2"/>
      </w:pPr>
      <w:bookmarkStart w:id="20" w:name="_Toc231119471"/>
      <w:r w:rsidRPr="007E515F">
        <w:t xml:space="preserve">7.2. McClelland's </w:t>
      </w:r>
      <w:r w:rsidR="007E515F" w:rsidRPr="007E515F">
        <w:t>Theory of Needs (1961)</w:t>
      </w:r>
      <w:bookmarkEnd w:id="20"/>
    </w:p>
    <w:p w14:paraId="2CEAE3D3" w14:textId="61996933" w:rsidR="00C404AF" w:rsidRDefault="007E515F" w:rsidP="00EE7FA5">
      <w:pPr>
        <w:pStyle w:val="af6"/>
        <w:jc w:val="both"/>
      </w:pPr>
      <w:r>
        <w:t xml:space="preserve">              </w:t>
      </w:r>
      <w:r w:rsidR="000E1CD1" w:rsidRPr="000E1CD1">
        <w:t>McClelland mentioned three basic needs that people derive from their life experiences: Need for Achievement, Need for Affiliation and Need for Power (</w:t>
      </w:r>
      <w:proofErr w:type="spellStart"/>
      <w:r w:rsidR="000E1CD1" w:rsidRPr="000E1CD1">
        <w:t>Turabik</w:t>
      </w:r>
      <w:proofErr w:type="spellEnd"/>
      <w:r>
        <w:t xml:space="preserve">, </w:t>
      </w:r>
      <w:r w:rsidR="000E1CD1" w:rsidRPr="000E1CD1">
        <w:t>2017).</w:t>
      </w:r>
      <w:r w:rsidR="000E1CD1">
        <w:t xml:space="preserve"> </w:t>
      </w:r>
      <w:r w:rsidR="00C404AF" w:rsidRPr="00C404AF">
        <w:t xml:space="preserve">People will have different characteristics depending on their dominant motivator. </w:t>
      </w:r>
      <w:r w:rsidR="00E96EBB">
        <w:t>The picture</w:t>
      </w:r>
      <w:r w:rsidR="00C404AF">
        <w:t xml:space="preserve"> below explains this theory.</w:t>
      </w:r>
    </w:p>
    <w:p w14:paraId="1EB02B3C" w14:textId="77777777" w:rsidR="00C404AF" w:rsidRDefault="00C404AF" w:rsidP="00EE7FA5">
      <w:pPr>
        <w:pStyle w:val="af6"/>
        <w:jc w:val="both"/>
      </w:pPr>
    </w:p>
    <w:p w14:paraId="177A74E5" w14:textId="6B31EF29" w:rsidR="00874721" w:rsidRDefault="00C404AF" w:rsidP="007E515F">
      <w:pPr>
        <w:pStyle w:val="af6"/>
        <w:jc w:val="center"/>
      </w:pPr>
      <w:r>
        <w:rPr>
          <w:noProof/>
        </w:rPr>
        <w:drawing>
          <wp:inline distT="0" distB="0" distL="0" distR="0" wp14:anchorId="6731C2A9" wp14:editId="32694076">
            <wp:extent cx="4723385" cy="3193026"/>
            <wp:effectExtent l="0" t="0" r="1270" b="7620"/>
            <wp:docPr id="2018880421" name="Рисунок 3" descr="Explanation of McClelland's Achievement Moti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anation of McClelland's Achievement Motivation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2307" cy="3199057"/>
                    </a:xfrm>
                    <a:prstGeom prst="rect">
                      <a:avLst/>
                    </a:prstGeom>
                    <a:noFill/>
                    <a:ln>
                      <a:noFill/>
                    </a:ln>
                  </pic:spPr>
                </pic:pic>
              </a:graphicData>
            </a:graphic>
          </wp:inline>
        </w:drawing>
      </w:r>
    </w:p>
    <w:p w14:paraId="2FDBE3FB" w14:textId="77777777" w:rsidR="00EE7FA5" w:rsidRDefault="00EE7FA5" w:rsidP="00EE7FA5">
      <w:pPr>
        <w:pStyle w:val="af6"/>
        <w:jc w:val="both"/>
      </w:pPr>
    </w:p>
    <w:p w14:paraId="7916E591" w14:textId="77777777" w:rsidR="00C404AF" w:rsidRDefault="00C404AF" w:rsidP="00EE7FA5">
      <w:pPr>
        <w:pStyle w:val="af6"/>
        <w:jc w:val="both"/>
      </w:pPr>
    </w:p>
    <w:p w14:paraId="741C80ED" w14:textId="470DF973" w:rsidR="00C404AF" w:rsidRDefault="000E1CD1" w:rsidP="00EE7FA5">
      <w:pPr>
        <w:pStyle w:val="af6"/>
        <w:jc w:val="both"/>
      </w:pPr>
      <w:r w:rsidRPr="000E1CD1">
        <w:t>However, it still remains a popular option among leaders and is often chosen over other workplace motivation theorie</w:t>
      </w:r>
      <w:r>
        <w:t>s.</w:t>
      </w:r>
    </w:p>
    <w:p w14:paraId="0F105C22" w14:textId="77777777" w:rsidR="000E1CD1" w:rsidRDefault="000E1CD1" w:rsidP="00EE7FA5">
      <w:pPr>
        <w:pStyle w:val="af6"/>
        <w:jc w:val="both"/>
      </w:pPr>
    </w:p>
    <w:p w14:paraId="1F531FA8" w14:textId="0E1A4FE3" w:rsidR="000E1CD1" w:rsidRDefault="000E1CD1" w:rsidP="000E1CD1">
      <w:pPr>
        <w:pStyle w:val="3"/>
      </w:pPr>
      <w:bookmarkStart w:id="21" w:name="_Toc231119472"/>
      <w:r>
        <w:t xml:space="preserve">7.3. Herzberg's two-factor </w:t>
      </w:r>
      <w:r w:rsidR="007E515F">
        <w:t>T</w:t>
      </w:r>
      <w:r>
        <w:t>heory</w:t>
      </w:r>
      <w:r w:rsidR="007E515F">
        <w:t xml:space="preserve"> (1959)</w:t>
      </w:r>
      <w:bookmarkEnd w:id="21"/>
    </w:p>
    <w:p w14:paraId="5CB8B832" w14:textId="61003A65" w:rsidR="00613969" w:rsidRDefault="00613969" w:rsidP="00613969">
      <w:pPr>
        <w:pStyle w:val="af6"/>
        <w:jc w:val="both"/>
      </w:pPr>
      <w:r>
        <w:t xml:space="preserve">                 </w:t>
      </w:r>
      <w:r w:rsidRPr="00613969">
        <w:t>Another important theory related to workplace motivation is Herzberg’s Two-Factor Theory.</w:t>
      </w:r>
    </w:p>
    <w:p w14:paraId="309FDBA8" w14:textId="4D30DDD0" w:rsidR="00613969" w:rsidRPr="00613969" w:rsidRDefault="00613969" w:rsidP="00613969">
      <w:pPr>
        <w:pStyle w:val="af6"/>
        <w:jc w:val="both"/>
      </w:pPr>
      <w:r>
        <w:t xml:space="preserve">                  It </w:t>
      </w:r>
      <w:r w:rsidRPr="00613969">
        <w:t>explains that employee motivation is influenced by two different groups of factors: hygiene factors and motivators.</w:t>
      </w:r>
      <w:r>
        <w:t xml:space="preserve"> </w:t>
      </w:r>
      <w:r w:rsidRPr="00613969">
        <w:t>Hygiene factors are basic workplace conditions that help prevent employee dissatisfaction, but they do not necessarily increase motivation.</w:t>
      </w:r>
      <w:r>
        <w:t xml:space="preserve"> </w:t>
      </w:r>
      <w:r w:rsidRPr="00613969">
        <w:t>Motivat</w:t>
      </w:r>
      <w:r>
        <w:t>ional Factors</w:t>
      </w:r>
      <w:r w:rsidRPr="00613969">
        <w:t xml:space="preserve"> are factors that increase employee satisfaction and encourage better performance.</w:t>
      </w:r>
    </w:p>
    <w:p w14:paraId="44E5B10C" w14:textId="76374BA9" w:rsidR="000E1CD1" w:rsidRDefault="00613969" w:rsidP="00613969">
      <w:pPr>
        <w:jc w:val="center"/>
      </w:pPr>
      <w:r>
        <w:rPr>
          <w:noProof/>
        </w:rPr>
        <w:lastRenderedPageBreak/>
        <w:drawing>
          <wp:inline distT="0" distB="0" distL="0" distR="0" wp14:anchorId="24FC8FA2" wp14:editId="14013F33">
            <wp:extent cx="3021583" cy="2330245"/>
            <wp:effectExtent l="0" t="0" r="7620" b="0"/>
            <wp:docPr id="2098047857" name="Рисунок 7" descr="What is Herzberg's Motivation-Hygiene Theory? definition and meaning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hat is Herzberg's Motivation-Hygiene Theory? definition and meaning -  Business Jarg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9738" cy="2359670"/>
                    </a:xfrm>
                    <a:prstGeom prst="rect">
                      <a:avLst/>
                    </a:prstGeom>
                    <a:noFill/>
                    <a:ln>
                      <a:noFill/>
                    </a:ln>
                  </pic:spPr>
                </pic:pic>
              </a:graphicData>
            </a:graphic>
          </wp:inline>
        </w:drawing>
      </w:r>
    </w:p>
    <w:p w14:paraId="151C4E8F" w14:textId="77777777" w:rsidR="00613969" w:rsidRDefault="00613969" w:rsidP="00613969">
      <w:pPr>
        <w:jc w:val="center"/>
      </w:pPr>
    </w:p>
    <w:p w14:paraId="4FAC82C9" w14:textId="364C7E49" w:rsidR="00613969" w:rsidRPr="00613969" w:rsidRDefault="00613969" w:rsidP="00613969">
      <w:pPr>
        <w:pStyle w:val="af6"/>
        <w:jc w:val="both"/>
        <w:rPr>
          <w:lang w:val="uk-UA"/>
        </w:rPr>
      </w:pPr>
      <w:r>
        <w:rPr>
          <w:lang w:val="en-US"/>
        </w:rPr>
        <w:t xml:space="preserve">              </w:t>
      </w:r>
      <w:proofErr w:type="spellStart"/>
      <w:r w:rsidRPr="00613969">
        <w:rPr>
          <w:lang w:val="uk-UA"/>
        </w:rPr>
        <w:t>In</w:t>
      </w:r>
      <w:proofErr w:type="spellEnd"/>
      <w:r w:rsidRPr="00613969">
        <w:rPr>
          <w:lang w:val="uk-UA"/>
        </w:rPr>
        <w:t xml:space="preserve"> </w:t>
      </w:r>
      <w:proofErr w:type="spellStart"/>
      <w:r w:rsidRPr="00613969">
        <w:rPr>
          <w:lang w:val="uk-UA"/>
        </w:rPr>
        <w:t>my</w:t>
      </w:r>
      <w:proofErr w:type="spellEnd"/>
      <w:r w:rsidRPr="00613969">
        <w:rPr>
          <w:lang w:val="uk-UA"/>
        </w:rPr>
        <w:t xml:space="preserve"> </w:t>
      </w:r>
      <w:proofErr w:type="spellStart"/>
      <w:r w:rsidRPr="00613969">
        <w:rPr>
          <w:lang w:val="uk-UA"/>
        </w:rPr>
        <w:t>workplace</w:t>
      </w:r>
      <w:proofErr w:type="spellEnd"/>
      <w:r w:rsidRPr="00613969">
        <w:rPr>
          <w:lang w:val="uk-UA"/>
        </w:rPr>
        <w:t xml:space="preserve">, </w:t>
      </w:r>
      <w:proofErr w:type="spellStart"/>
      <w:r w:rsidRPr="00613969">
        <w:rPr>
          <w:lang w:val="uk-UA"/>
        </w:rPr>
        <w:t>hygiene</w:t>
      </w:r>
      <w:proofErr w:type="spellEnd"/>
      <w:r w:rsidRPr="00613969">
        <w:rPr>
          <w:lang w:val="uk-UA"/>
        </w:rPr>
        <w:t xml:space="preserve"> </w:t>
      </w:r>
      <w:proofErr w:type="spellStart"/>
      <w:r w:rsidRPr="00613969">
        <w:rPr>
          <w:lang w:val="uk-UA"/>
        </w:rPr>
        <w:t>factors</w:t>
      </w:r>
      <w:proofErr w:type="spellEnd"/>
      <w:r w:rsidRPr="00613969">
        <w:rPr>
          <w:lang w:val="uk-UA"/>
        </w:rPr>
        <w:t xml:space="preserve"> </w:t>
      </w:r>
      <w:proofErr w:type="spellStart"/>
      <w:r w:rsidRPr="00613969">
        <w:rPr>
          <w:lang w:val="uk-UA"/>
        </w:rPr>
        <w:t>include</w:t>
      </w:r>
      <w:proofErr w:type="spellEnd"/>
      <w:r w:rsidRPr="00613969">
        <w:rPr>
          <w:lang w:val="uk-UA"/>
        </w:rPr>
        <w:t xml:space="preserve"> </w:t>
      </w:r>
      <w:proofErr w:type="spellStart"/>
      <w:r w:rsidRPr="00613969">
        <w:rPr>
          <w:lang w:val="uk-UA"/>
        </w:rPr>
        <w:t>stable</w:t>
      </w:r>
      <w:proofErr w:type="spellEnd"/>
      <w:r w:rsidRPr="00613969">
        <w:rPr>
          <w:lang w:val="uk-UA"/>
        </w:rPr>
        <w:t xml:space="preserve"> </w:t>
      </w:r>
      <w:proofErr w:type="spellStart"/>
      <w:r w:rsidRPr="00613969">
        <w:rPr>
          <w:lang w:val="uk-UA"/>
        </w:rPr>
        <w:t>salary</w:t>
      </w:r>
      <w:proofErr w:type="spellEnd"/>
      <w:r w:rsidRPr="00613969">
        <w:rPr>
          <w:lang w:val="uk-UA"/>
        </w:rPr>
        <w:t xml:space="preserve">, </w:t>
      </w:r>
      <w:proofErr w:type="spellStart"/>
      <w:r w:rsidRPr="00613969">
        <w:rPr>
          <w:lang w:val="uk-UA"/>
        </w:rPr>
        <w:t>safe</w:t>
      </w:r>
      <w:proofErr w:type="spellEnd"/>
      <w:r w:rsidRPr="00613969">
        <w:rPr>
          <w:lang w:val="uk-UA"/>
        </w:rPr>
        <w:t xml:space="preserve"> </w:t>
      </w:r>
      <w:proofErr w:type="spellStart"/>
      <w:r w:rsidRPr="00613969">
        <w:rPr>
          <w:lang w:val="uk-UA"/>
        </w:rPr>
        <w:t>working</w:t>
      </w:r>
      <w:proofErr w:type="spellEnd"/>
      <w:r w:rsidRPr="00613969">
        <w:rPr>
          <w:lang w:val="uk-UA"/>
        </w:rPr>
        <w:t xml:space="preserve"> </w:t>
      </w:r>
      <w:proofErr w:type="spellStart"/>
      <w:r w:rsidRPr="00613969">
        <w:rPr>
          <w:lang w:val="uk-UA"/>
        </w:rPr>
        <w:t>conditions</w:t>
      </w:r>
      <w:proofErr w:type="spellEnd"/>
      <w:r w:rsidRPr="00613969">
        <w:rPr>
          <w:lang w:val="uk-UA"/>
        </w:rPr>
        <w:t xml:space="preserve">, </w:t>
      </w:r>
      <w:proofErr w:type="spellStart"/>
      <w:r w:rsidRPr="00613969">
        <w:rPr>
          <w:lang w:val="uk-UA"/>
        </w:rPr>
        <w:t>and</w:t>
      </w:r>
      <w:proofErr w:type="spellEnd"/>
      <w:r w:rsidRPr="00613969">
        <w:rPr>
          <w:lang w:val="uk-UA"/>
        </w:rPr>
        <w:t xml:space="preserve"> </w:t>
      </w:r>
      <w:proofErr w:type="spellStart"/>
      <w:r w:rsidRPr="00613969">
        <w:rPr>
          <w:lang w:val="uk-UA"/>
        </w:rPr>
        <w:t>clear</w:t>
      </w:r>
      <w:proofErr w:type="spellEnd"/>
      <w:r w:rsidRPr="00613969">
        <w:rPr>
          <w:lang w:val="uk-UA"/>
        </w:rPr>
        <w:t xml:space="preserve"> </w:t>
      </w:r>
      <w:proofErr w:type="spellStart"/>
      <w:r w:rsidRPr="00613969">
        <w:rPr>
          <w:lang w:val="uk-UA"/>
        </w:rPr>
        <w:t>company</w:t>
      </w:r>
      <w:proofErr w:type="spellEnd"/>
      <w:r w:rsidRPr="00613969">
        <w:rPr>
          <w:lang w:val="uk-UA"/>
        </w:rPr>
        <w:t xml:space="preserve"> </w:t>
      </w:r>
      <w:proofErr w:type="spellStart"/>
      <w:r w:rsidRPr="00613969">
        <w:rPr>
          <w:lang w:val="uk-UA"/>
        </w:rPr>
        <w:t>policies</w:t>
      </w:r>
      <w:proofErr w:type="spellEnd"/>
      <w:r w:rsidRPr="00613969">
        <w:rPr>
          <w:lang w:val="uk-UA"/>
        </w:rPr>
        <w:t xml:space="preserve">. </w:t>
      </w:r>
      <w:proofErr w:type="spellStart"/>
      <w:r w:rsidRPr="00613969">
        <w:rPr>
          <w:lang w:val="uk-UA"/>
        </w:rPr>
        <w:t>Motivators</w:t>
      </w:r>
      <w:proofErr w:type="spellEnd"/>
      <w:r w:rsidRPr="00613969">
        <w:rPr>
          <w:lang w:val="uk-UA"/>
        </w:rPr>
        <w:t xml:space="preserve"> </w:t>
      </w:r>
      <w:proofErr w:type="spellStart"/>
      <w:r w:rsidRPr="00613969">
        <w:rPr>
          <w:lang w:val="uk-UA"/>
        </w:rPr>
        <w:t>include</w:t>
      </w:r>
      <w:proofErr w:type="spellEnd"/>
      <w:r w:rsidRPr="00613969">
        <w:rPr>
          <w:lang w:val="uk-UA"/>
        </w:rPr>
        <w:t xml:space="preserve"> </w:t>
      </w:r>
      <w:proofErr w:type="spellStart"/>
      <w:r w:rsidRPr="00613969">
        <w:rPr>
          <w:lang w:val="uk-UA"/>
        </w:rPr>
        <w:t>recognition</w:t>
      </w:r>
      <w:proofErr w:type="spellEnd"/>
      <w:r w:rsidRPr="00613969">
        <w:rPr>
          <w:lang w:val="uk-UA"/>
        </w:rPr>
        <w:t xml:space="preserve"> </w:t>
      </w:r>
      <w:proofErr w:type="spellStart"/>
      <w:r w:rsidRPr="00613969">
        <w:rPr>
          <w:lang w:val="uk-UA"/>
        </w:rPr>
        <w:t>from</w:t>
      </w:r>
      <w:proofErr w:type="spellEnd"/>
      <w:r w:rsidRPr="00613969">
        <w:rPr>
          <w:lang w:val="uk-UA"/>
        </w:rPr>
        <w:t xml:space="preserve"> </w:t>
      </w:r>
      <w:proofErr w:type="spellStart"/>
      <w:r w:rsidRPr="00613969">
        <w:rPr>
          <w:lang w:val="uk-UA"/>
        </w:rPr>
        <w:t>managers</w:t>
      </w:r>
      <w:proofErr w:type="spellEnd"/>
      <w:r w:rsidRPr="00613969">
        <w:rPr>
          <w:lang w:val="uk-UA"/>
        </w:rPr>
        <w:t xml:space="preserve">, </w:t>
      </w:r>
      <w:proofErr w:type="spellStart"/>
      <w:r w:rsidRPr="00613969">
        <w:rPr>
          <w:lang w:val="uk-UA"/>
        </w:rPr>
        <w:t>opportunities</w:t>
      </w:r>
      <w:proofErr w:type="spellEnd"/>
      <w:r w:rsidRPr="00613969">
        <w:rPr>
          <w:lang w:val="uk-UA"/>
        </w:rPr>
        <w:t xml:space="preserve"> </w:t>
      </w:r>
      <w:proofErr w:type="spellStart"/>
      <w:r w:rsidRPr="00613969">
        <w:rPr>
          <w:lang w:val="uk-UA"/>
        </w:rPr>
        <w:t>for</w:t>
      </w:r>
      <w:proofErr w:type="spellEnd"/>
      <w:r w:rsidRPr="00613969">
        <w:rPr>
          <w:lang w:val="uk-UA"/>
        </w:rPr>
        <w:t xml:space="preserve"> </w:t>
      </w:r>
      <w:proofErr w:type="spellStart"/>
      <w:r w:rsidRPr="00613969">
        <w:rPr>
          <w:lang w:val="uk-UA"/>
        </w:rPr>
        <w:t>professional</w:t>
      </w:r>
      <w:proofErr w:type="spellEnd"/>
      <w:r w:rsidRPr="00613969">
        <w:rPr>
          <w:lang w:val="uk-UA"/>
        </w:rPr>
        <w:t xml:space="preserve"> </w:t>
      </w:r>
      <w:proofErr w:type="spellStart"/>
      <w:r w:rsidRPr="00613969">
        <w:rPr>
          <w:lang w:val="uk-UA"/>
        </w:rPr>
        <w:t>development</w:t>
      </w:r>
      <w:proofErr w:type="spellEnd"/>
      <w:r w:rsidRPr="00613969">
        <w:rPr>
          <w:lang w:val="uk-UA"/>
        </w:rPr>
        <w:t xml:space="preserve">, </w:t>
      </w:r>
      <w:proofErr w:type="spellStart"/>
      <w:r w:rsidRPr="00613969">
        <w:rPr>
          <w:lang w:val="uk-UA"/>
        </w:rPr>
        <w:t>and</w:t>
      </w:r>
      <w:proofErr w:type="spellEnd"/>
      <w:r w:rsidRPr="00613969">
        <w:rPr>
          <w:lang w:val="uk-UA"/>
        </w:rPr>
        <w:t xml:space="preserve"> </w:t>
      </w:r>
      <w:proofErr w:type="spellStart"/>
      <w:r w:rsidRPr="00613969">
        <w:rPr>
          <w:lang w:val="uk-UA"/>
        </w:rPr>
        <w:t>positive</w:t>
      </w:r>
      <w:proofErr w:type="spellEnd"/>
      <w:r w:rsidRPr="00613969">
        <w:rPr>
          <w:lang w:val="uk-UA"/>
        </w:rPr>
        <w:t xml:space="preserve"> </w:t>
      </w:r>
      <w:proofErr w:type="spellStart"/>
      <w:r w:rsidRPr="00613969">
        <w:rPr>
          <w:lang w:val="uk-UA"/>
        </w:rPr>
        <w:t>feedback</w:t>
      </w:r>
      <w:proofErr w:type="spellEnd"/>
      <w:r w:rsidRPr="00613969">
        <w:rPr>
          <w:lang w:val="uk-UA"/>
        </w:rPr>
        <w:t xml:space="preserve"> </w:t>
      </w:r>
      <w:proofErr w:type="spellStart"/>
      <w:r w:rsidRPr="00613969">
        <w:rPr>
          <w:lang w:val="uk-UA"/>
        </w:rPr>
        <w:t>for</w:t>
      </w:r>
      <w:proofErr w:type="spellEnd"/>
      <w:r w:rsidRPr="00613969">
        <w:rPr>
          <w:lang w:val="uk-UA"/>
        </w:rPr>
        <w:t xml:space="preserve"> successful </w:t>
      </w:r>
      <w:proofErr w:type="spellStart"/>
      <w:r w:rsidRPr="00613969">
        <w:rPr>
          <w:lang w:val="uk-UA"/>
        </w:rPr>
        <w:t>work</w:t>
      </w:r>
      <w:proofErr w:type="spellEnd"/>
      <w:r w:rsidRPr="00613969">
        <w:rPr>
          <w:lang w:val="uk-UA"/>
        </w:rPr>
        <w:t>.</w:t>
      </w:r>
    </w:p>
    <w:p w14:paraId="28224AD6" w14:textId="64AC45BC" w:rsidR="00613969" w:rsidRDefault="00613969" w:rsidP="00613969">
      <w:pPr>
        <w:pStyle w:val="af6"/>
        <w:jc w:val="both"/>
        <w:rPr>
          <w:lang w:val="en-US"/>
        </w:rPr>
      </w:pPr>
      <w:r>
        <w:rPr>
          <w:lang w:val="en-US"/>
        </w:rPr>
        <w:t xml:space="preserve">              </w:t>
      </w:r>
      <w:proofErr w:type="spellStart"/>
      <w:r w:rsidRPr="00613969">
        <w:rPr>
          <w:lang w:val="uk-UA"/>
        </w:rPr>
        <w:t>This</w:t>
      </w:r>
      <w:proofErr w:type="spellEnd"/>
      <w:r w:rsidRPr="00613969">
        <w:rPr>
          <w:lang w:val="uk-UA"/>
        </w:rPr>
        <w:t xml:space="preserve"> </w:t>
      </w:r>
      <w:proofErr w:type="spellStart"/>
      <w:r w:rsidRPr="00613969">
        <w:rPr>
          <w:lang w:val="uk-UA"/>
        </w:rPr>
        <w:t>theory</w:t>
      </w:r>
      <w:proofErr w:type="spellEnd"/>
      <w:r w:rsidRPr="00613969">
        <w:rPr>
          <w:lang w:val="uk-UA"/>
        </w:rPr>
        <w:t xml:space="preserve"> </w:t>
      </w:r>
      <w:proofErr w:type="spellStart"/>
      <w:r w:rsidRPr="00613969">
        <w:rPr>
          <w:lang w:val="uk-UA"/>
        </w:rPr>
        <w:t>shows</w:t>
      </w:r>
      <w:proofErr w:type="spellEnd"/>
      <w:r w:rsidRPr="00613969">
        <w:rPr>
          <w:lang w:val="uk-UA"/>
        </w:rPr>
        <w:t xml:space="preserve"> </w:t>
      </w:r>
      <w:proofErr w:type="spellStart"/>
      <w:r w:rsidRPr="00613969">
        <w:rPr>
          <w:lang w:val="uk-UA"/>
        </w:rPr>
        <w:t>that</w:t>
      </w:r>
      <w:proofErr w:type="spellEnd"/>
      <w:r w:rsidRPr="00613969">
        <w:rPr>
          <w:lang w:val="uk-UA"/>
        </w:rPr>
        <w:t xml:space="preserve"> </w:t>
      </w:r>
      <w:proofErr w:type="spellStart"/>
      <w:r w:rsidRPr="00613969">
        <w:rPr>
          <w:lang w:val="uk-UA"/>
        </w:rPr>
        <w:t>organisations</w:t>
      </w:r>
      <w:proofErr w:type="spellEnd"/>
      <w:r w:rsidRPr="00613969">
        <w:rPr>
          <w:lang w:val="uk-UA"/>
        </w:rPr>
        <w:t xml:space="preserve"> </w:t>
      </w:r>
      <w:proofErr w:type="spellStart"/>
      <w:r w:rsidRPr="00613969">
        <w:rPr>
          <w:lang w:val="uk-UA"/>
        </w:rPr>
        <w:t>should</w:t>
      </w:r>
      <w:proofErr w:type="spellEnd"/>
      <w:r w:rsidRPr="00613969">
        <w:rPr>
          <w:lang w:val="uk-UA"/>
        </w:rPr>
        <w:t xml:space="preserve"> </w:t>
      </w:r>
      <w:proofErr w:type="spellStart"/>
      <w:r w:rsidRPr="00613969">
        <w:rPr>
          <w:lang w:val="uk-UA"/>
        </w:rPr>
        <w:t>not</w:t>
      </w:r>
      <w:proofErr w:type="spellEnd"/>
      <w:r w:rsidRPr="00613969">
        <w:rPr>
          <w:lang w:val="uk-UA"/>
        </w:rPr>
        <w:t xml:space="preserve"> </w:t>
      </w:r>
      <w:proofErr w:type="spellStart"/>
      <w:r w:rsidRPr="00613969">
        <w:rPr>
          <w:lang w:val="uk-UA"/>
        </w:rPr>
        <w:t>only</w:t>
      </w:r>
      <w:proofErr w:type="spellEnd"/>
      <w:r w:rsidRPr="00613969">
        <w:rPr>
          <w:lang w:val="uk-UA"/>
        </w:rPr>
        <w:t xml:space="preserve"> </w:t>
      </w:r>
      <w:proofErr w:type="spellStart"/>
      <w:r w:rsidRPr="00613969">
        <w:rPr>
          <w:lang w:val="uk-UA"/>
        </w:rPr>
        <w:t>provide</w:t>
      </w:r>
      <w:proofErr w:type="spellEnd"/>
      <w:r w:rsidRPr="00613969">
        <w:rPr>
          <w:lang w:val="uk-UA"/>
        </w:rPr>
        <w:t xml:space="preserve"> </w:t>
      </w:r>
      <w:proofErr w:type="spellStart"/>
      <w:r w:rsidRPr="00613969">
        <w:rPr>
          <w:lang w:val="uk-UA"/>
        </w:rPr>
        <w:t>acceptable</w:t>
      </w:r>
      <w:proofErr w:type="spellEnd"/>
      <w:r w:rsidRPr="00613969">
        <w:rPr>
          <w:lang w:val="uk-UA"/>
        </w:rPr>
        <w:t xml:space="preserve"> </w:t>
      </w:r>
      <w:proofErr w:type="spellStart"/>
      <w:r w:rsidRPr="00613969">
        <w:rPr>
          <w:lang w:val="uk-UA"/>
        </w:rPr>
        <w:t>working</w:t>
      </w:r>
      <w:proofErr w:type="spellEnd"/>
      <w:r w:rsidRPr="00613969">
        <w:rPr>
          <w:lang w:val="uk-UA"/>
        </w:rPr>
        <w:t xml:space="preserve"> </w:t>
      </w:r>
      <w:proofErr w:type="spellStart"/>
      <w:r w:rsidRPr="00613969">
        <w:rPr>
          <w:lang w:val="uk-UA"/>
        </w:rPr>
        <w:t>conditions</w:t>
      </w:r>
      <w:proofErr w:type="spellEnd"/>
      <w:r w:rsidRPr="00613969">
        <w:rPr>
          <w:lang w:val="uk-UA"/>
        </w:rPr>
        <w:t xml:space="preserve">, </w:t>
      </w:r>
      <w:proofErr w:type="spellStart"/>
      <w:r w:rsidRPr="00613969">
        <w:rPr>
          <w:lang w:val="uk-UA"/>
        </w:rPr>
        <w:t>but</w:t>
      </w:r>
      <w:proofErr w:type="spellEnd"/>
      <w:r w:rsidRPr="00613969">
        <w:rPr>
          <w:lang w:val="uk-UA"/>
        </w:rPr>
        <w:t xml:space="preserve"> </w:t>
      </w:r>
      <w:proofErr w:type="spellStart"/>
      <w:r w:rsidRPr="00613969">
        <w:rPr>
          <w:lang w:val="uk-UA"/>
        </w:rPr>
        <w:t>also</w:t>
      </w:r>
      <w:proofErr w:type="spellEnd"/>
      <w:r w:rsidRPr="00613969">
        <w:rPr>
          <w:lang w:val="uk-UA"/>
        </w:rPr>
        <w:t xml:space="preserve"> </w:t>
      </w:r>
      <w:proofErr w:type="spellStart"/>
      <w:r w:rsidRPr="00613969">
        <w:rPr>
          <w:lang w:val="uk-UA"/>
        </w:rPr>
        <w:t>create</w:t>
      </w:r>
      <w:proofErr w:type="spellEnd"/>
      <w:r w:rsidRPr="00613969">
        <w:rPr>
          <w:lang w:val="uk-UA"/>
        </w:rPr>
        <w:t xml:space="preserve"> </w:t>
      </w:r>
      <w:proofErr w:type="spellStart"/>
      <w:r w:rsidRPr="00613969">
        <w:rPr>
          <w:lang w:val="uk-UA"/>
        </w:rPr>
        <w:t>opportunities</w:t>
      </w:r>
      <w:proofErr w:type="spellEnd"/>
      <w:r w:rsidRPr="00613969">
        <w:rPr>
          <w:lang w:val="uk-UA"/>
        </w:rPr>
        <w:t xml:space="preserve"> </w:t>
      </w:r>
      <w:proofErr w:type="spellStart"/>
      <w:r w:rsidRPr="00613969">
        <w:rPr>
          <w:lang w:val="uk-UA"/>
        </w:rPr>
        <w:t>for</w:t>
      </w:r>
      <w:proofErr w:type="spellEnd"/>
      <w:r w:rsidRPr="00613969">
        <w:rPr>
          <w:lang w:val="uk-UA"/>
        </w:rPr>
        <w:t xml:space="preserve"> </w:t>
      </w:r>
      <w:proofErr w:type="spellStart"/>
      <w:r w:rsidRPr="00613969">
        <w:rPr>
          <w:lang w:val="uk-UA"/>
        </w:rPr>
        <w:t>employees</w:t>
      </w:r>
      <w:proofErr w:type="spellEnd"/>
      <w:r w:rsidRPr="00613969">
        <w:rPr>
          <w:lang w:val="uk-UA"/>
        </w:rPr>
        <w:t xml:space="preserve"> </w:t>
      </w:r>
      <w:proofErr w:type="spellStart"/>
      <w:r w:rsidRPr="00613969">
        <w:rPr>
          <w:lang w:val="uk-UA"/>
        </w:rPr>
        <w:t>to</w:t>
      </w:r>
      <w:proofErr w:type="spellEnd"/>
      <w:r w:rsidRPr="00613969">
        <w:rPr>
          <w:lang w:val="uk-UA"/>
        </w:rPr>
        <w:t xml:space="preserve"> </w:t>
      </w:r>
      <w:proofErr w:type="spellStart"/>
      <w:r w:rsidRPr="00613969">
        <w:rPr>
          <w:lang w:val="uk-UA"/>
        </w:rPr>
        <w:t>feel</w:t>
      </w:r>
      <w:proofErr w:type="spellEnd"/>
      <w:r w:rsidRPr="00613969">
        <w:rPr>
          <w:lang w:val="uk-UA"/>
        </w:rPr>
        <w:t xml:space="preserve"> </w:t>
      </w:r>
      <w:proofErr w:type="spellStart"/>
      <w:r w:rsidRPr="00613969">
        <w:rPr>
          <w:lang w:val="uk-UA"/>
        </w:rPr>
        <w:t>appreciated</w:t>
      </w:r>
      <w:proofErr w:type="spellEnd"/>
      <w:r w:rsidRPr="00613969">
        <w:rPr>
          <w:lang w:val="uk-UA"/>
        </w:rPr>
        <w:t xml:space="preserve"> </w:t>
      </w:r>
      <w:proofErr w:type="spellStart"/>
      <w:r w:rsidRPr="00613969">
        <w:rPr>
          <w:lang w:val="uk-UA"/>
        </w:rPr>
        <w:t>and</w:t>
      </w:r>
      <w:proofErr w:type="spellEnd"/>
      <w:r w:rsidRPr="00613969">
        <w:rPr>
          <w:lang w:val="uk-UA"/>
        </w:rPr>
        <w:t xml:space="preserve"> </w:t>
      </w:r>
      <w:proofErr w:type="spellStart"/>
      <w:r w:rsidRPr="00613969">
        <w:rPr>
          <w:lang w:val="uk-UA"/>
        </w:rPr>
        <w:t>motivated</w:t>
      </w:r>
      <w:proofErr w:type="spellEnd"/>
      <w:r w:rsidRPr="00613969">
        <w:rPr>
          <w:lang w:val="uk-UA"/>
        </w:rPr>
        <w:t>.</w:t>
      </w:r>
    </w:p>
    <w:p w14:paraId="7BF7B2F9" w14:textId="347217C9" w:rsidR="00613969" w:rsidRDefault="00613969" w:rsidP="00613969">
      <w:pPr>
        <w:pStyle w:val="af6"/>
        <w:jc w:val="both"/>
        <w:rPr>
          <w:lang w:val="en-US"/>
        </w:rPr>
      </w:pPr>
    </w:p>
    <w:p w14:paraId="7349788F" w14:textId="210AC496" w:rsidR="00613969" w:rsidRPr="00613969" w:rsidRDefault="00613969" w:rsidP="00613969">
      <w:pPr>
        <w:pStyle w:val="2"/>
        <w:jc w:val="both"/>
        <w:rPr>
          <w:lang w:val="en-US"/>
        </w:rPr>
      </w:pPr>
      <w:bookmarkStart w:id="22" w:name="_Toc231119473"/>
      <w:r>
        <w:rPr>
          <w:lang w:val="en-US"/>
        </w:rPr>
        <w:t>7.4. McGregor's Theory X and Theory Y</w:t>
      </w:r>
      <w:r w:rsidR="00DC6D09">
        <w:rPr>
          <w:lang w:val="en-US"/>
        </w:rPr>
        <w:t xml:space="preserve"> (1960)</w:t>
      </w:r>
      <w:bookmarkEnd w:id="22"/>
    </w:p>
    <w:p w14:paraId="135BCF11" w14:textId="5BF250AA" w:rsidR="00613969" w:rsidRPr="00C20AFC" w:rsidRDefault="00613969" w:rsidP="00613969">
      <w:pPr>
        <w:jc w:val="both"/>
      </w:pPr>
      <w:r>
        <w:t xml:space="preserve">            </w:t>
      </w:r>
      <w:r w:rsidR="007E515F" w:rsidRPr="007E515F">
        <w:t>Theory X and Theory Y are still used in modern management, but in contemporary workplaces</w:t>
      </w:r>
      <w:r w:rsidR="007E515F">
        <w:t>,</w:t>
      </w:r>
      <w:r w:rsidR="007E515F" w:rsidRPr="007E515F">
        <w:t xml:space="preserve"> there is generally a stronger emphasis on Theory Y. This is because Theory Y supports employee trust and two-way communication between staff and management, which improves motivation and productivity. However, some elements of Theory X </w:t>
      </w:r>
      <w:r w:rsidR="00552E1C">
        <w:t xml:space="preserve">(military, factories) </w:t>
      </w:r>
      <w:r w:rsidR="007E515F" w:rsidRPr="007E515F">
        <w:t>may still be used</w:t>
      </w:r>
      <w:r w:rsidR="00552E1C">
        <w:t xml:space="preserve">, </w:t>
      </w:r>
      <w:r w:rsidR="007E515F" w:rsidRPr="007E515F">
        <w:t>where strict control or close supervision is required.</w:t>
      </w:r>
      <w:r w:rsidR="00A718D4">
        <w:rPr>
          <w:noProof/>
        </w:rPr>
        <w:drawing>
          <wp:anchor distT="0" distB="0" distL="114300" distR="114300" simplePos="0" relativeHeight="251664384" behindDoc="0" locked="0" layoutInCell="1" allowOverlap="1" wp14:anchorId="2274D369" wp14:editId="04B54920">
            <wp:simplePos x="0" y="0"/>
            <wp:positionH relativeFrom="column">
              <wp:posOffset>327025</wp:posOffset>
            </wp:positionH>
            <wp:positionV relativeFrom="paragraph">
              <wp:posOffset>0</wp:posOffset>
            </wp:positionV>
            <wp:extent cx="5547360" cy="3698240"/>
            <wp:effectExtent l="0" t="0" r="0" b="0"/>
            <wp:wrapSquare wrapText="bothSides"/>
            <wp:docPr id="892622264" name="Рисунок 9" descr="Theory X, Theory Y | MIT for a Better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ory X, Theory Y | MIT for a Better Worl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7360" cy="3698240"/>
                    </a:xfrm>
                    <a:prstGeom prst="rect">
                      <a:avLst/>
                    </a:prstGeom>
                    <a:noFill/>
                    <a:ln>
                      <a:noFill/>
                    </a:ln>
                  </pic:spPr>
                </pic:pic>
              </a:graphicData>
            </a:graphic>
          </wp:anchor>
        </w:drawing>
      </w:r>
    </w:p>
    <w:tbl>
      <w:tblPr>
        <w:tblStyle w:val="ae"/>
        <w:tblW w:w="0" w:type="auto"/>
        <w:tblLook w:val="04A0" w:firstRow="1" w:lastRow="0" w:firstColumn="1" w:lastColumn="0" w:noHBand="0" w:noVBand="1"/>
      </w:tblPr>
      <w:tblGrid>
        <w:gridCol w:w="4814"/>
        <w:gridCol w:w="4815"/>
      </w:tblGrid>
      <w:tr w:rsidR="00613969" w14:paraId="2C9D9040" w14:textId="77777777" w:rsidTr="00613969">
        <w:tc>
          <w:tcPr>
            <w:tcW w:w="4814" w:type="dxa"/>
          </w:tcPr>
          <w:p w14:paraId="158990DC" w14:textId="4FF6066F" w:rsidR="00613969" w:rsidRPr="00613969" w:rsidRDefault="00613969" w:rsidP="00613969">
            <w:pPr>
              <w:jc w:val="both"/>
              <w:rPr>
                <w:lang w:val="en-US"/>
              </w:rPr>
            </w:pPr>
            <w:proofErr w:type="spellStart"/>
            <w:r w:rsidRPr="00613969">
              <w:rPr>
                <w:lang w:val="uk-UA"/>
              </w:rPr>
              <w:lastRenderedPageBreak/>
              <w:t>Theory</w:t>
            </w:r>
            <w:proofErr w:type="spellEnd"/>
            <w:r w:rsidRPr="00613969">
              <w:rPr>
                <w:lang w:val="uk-UA"/>
              </w:rPr>
              <w:t xml:space="preserve"> </w:t>
            </w:r>
            <w:r>
              <w:rPr>
                <w:lang w:val="en-US"/>
              </w:rPr>
              <w:t>X</w:t>
            </w:r>
            <w:r w:rsidRPr="00613969">
              <w:rPr>
                <w:lang w:val="uk-UA"/>
              </w:rPr>
              <w:t xml:space="preserve"> </w:t>
            </w:r>
            <w:r w:rsidR="00976E53">
              <w:rPr>
                <w:lang w:val="en-US"/>
              </w:rPr>
              <w:t>assumes that</w:t>
            </w:r>
            <w:r w:rsidRPr="00613969">
              <w:t xml:space="preserve"> employees</w:t>
            </w:r>
            <w:r>
              <w:rPr>
                <w:lang w:val="en-US"/>
              </w:rPr>
              <w:t>:</w:t>
            </w:r>
          </w:p>
        </w:tc>
        <w:tc>
          <w:tcPr>
            <w:tcW w:w="4815" w:type="dxa"/>
          </w:tcPr>
          <w:p w14:paraId="59870A28" w14:textId="26C586F3" w:rsidR="00613969" w:rsidRPr="00613969" w:rsidRDefault="00613969" w:rsidP="00613969">
            <w:pPr>
              <w:jc w:val="both"/>
              <w:rPr>
                <w:lang w:val="en-US"/>
              </w:rPr>
            </w:pPr>
            <w:proofErr w:type="spellStart"/>
            <w:r w:rsidRPr="00613969">
              <w:rPr>
                <w:lang w:val="uk-UA"/>
              </w:rPr>
              <w:t>Theory</w:t>
            </w:r>
            <w:proofErr w:type="spellEnd"/>
            <w:r w:rsidRPr="00613969">
              <w:rPr>
                <w:lang w:val="uk-UA"/>
              </w:rPr>
              <w:t xml:space="preserve"> </w:t>
            </w:r>
            <w:r>
              <w:rPr>
                <w:lang w:val="en-US"/>
              </w:rPr>
              <w:t>Y</w:t>
            </w:r>
            <w:r w:rsidRPr="00613969">
              <w:rPr>
                <w:lang w:val="uk-UA"/>
              </w:rPr>
              <w:t xml:space="preserve"> </w:t>
            </w:r>
            <w:r w:rsidR="00976E53">
              <w:rPr>
                <w:lang w:val="en-US"/>
              </w:rPr>
              <w:t>assumes that</w:t>
            </w:r>
            <w:r w:rsidRPr="00613969">
              <w:t xml:space="preserve"> employees</w:t>
            </w:r>
            <w:r>
              <w:rPr>
                <w:lang w:val="en-US"/>
              </w:rPr>
              <w:t>:</w:t>
            </w:r>
          </w:p>
        </w:tc>
      </w:tr>
      <w:tr w:rsidR="00613969" w14:paraId="503352AA" w14:textId="77777777" w:rsidTr="00613969">
        <w:tc>
          <w:tcPr>
            <w:tcW w:w="4814" w:type="dxa"/>
          </w:tcPr>
          <w:p w14:paraId="77BB7699" w14:textId="77777777" w:rsidR="00613969" w:rsidRPr="00613969" w:rsidRDefault="00613969" w:rsidP="00613969">
            <w:pPr>
              <w:numPr>
                <w:ilvl w:val="0"/>
                <w:numId w:val="32"/>
              </w:numPr>
              <w:spacing w:after="160" w:line="278" w:lineRule="auto"/>
              <w:jc w:val="both"/>
              <w:rPr>
                <w:lang w:val="uk-UA"/>
              </w:rPr>
            </w:pPr>
            <w:proofErr w:type="spellStart"/>
            <w:r w:rsidRPr="00613969">
              <w:rPr>
                <w:lang w:val="uk-UA"/>
              </w:rPr>
              <w:t>dislike</w:t>
            </w:r>
            <w:proofErr w:type="spellEnd"/>
            <w:r w:rsidRPr="00613969">
              <w:rPr>
                <w:lang w:val="uk-UA"/>
              </w:rPr>
              <w:t xml:space="preserve"> </w:t>
            </w:r>
            <w:proofErr w:type="spellStart"/>
            <w:r w:rsidRPr="00613969">
              <w:rPr>
                <w:lang w:val="uk-UA"/>
              </w:rPr>
              <w:t>work</w:t>
            </w:r>
            <w:proofErr w:type="spellEnd"/>
            <w:r w:rsidRPr="00613969">
              <w:rPr>
                <w:lang w:val="uk-UA"/>
              </w:rPr>
              <w:t xml:space="preserve"> </w:t>
            </w:r>
          </w:p>
          <w:p w14:paraId="6DC1D393" w14:textId="77777777" w:rsidR="00613969" w:rsidRPr="00613969" w:rsidRDefault="00613969" w:rsidP="00613969">
            <w:pPr>
              <w:numPr>
                <w:ilvl w:val="0"/>
                <w:numId w:val="32"/>
              </w:numPr>
              <w:spacing w:after="160" w:line="278" w:lineRule="auto"/>
              <w:jc w:val="both"/>
              <w:rPr>
                <w:lang w:val="uk-UA"/>
              </w:rPr>
            </w:pPr>
            <w:proofErr w:type="spellStart"/>
            <w:r w:rsidRPr="00613969">
              <w:rPr>
                <w:lang w:val="uk-UA"/>
              </w:rPr>
              <w:t>avoid</w:t>
            </w:r>
            <w:proofErr w:type="spellEnd"/>
            <w:r w:rsidRPr="00613969">
              <w:rPr>
                <w:lang w:val="uk-UA"/>
              </w:rPr>
              <w:t xml:space="preserve"> </w:t>
            </w:r>
            <w:proofErr w:type="spellStart"/>
            <w:r w:rsidRPr="00613969">
              <w:rPr>
                <w:lang w:val="uk-UA"/>
              </w:rPr>
              <w:t>responsibility</w:t>
            </w:r>
            <w:proofErr w:type="spellEnd"/>
            <w:r w:rsidRPr="00613969">
              <w:rPr>
                <w:lang w:val="uk-UA"/>
              </w:rPr>
              <w:t xml:space="preserve"> </w:t>
            </w:r>
          </w:p>
          <w:p w14:paraId="3FDEA251" w14:textId="77777777" w:rsidR="00613969" w:rsidRPr="00613969" w:rsidRDefault="00613969" w:rsidP="00613969">
            <w:pPr>
              <w:numPr>
                <w:ilvl w:val="0"/>
                <w:numId w:val="32"/>
              </w:numPr>
              <w:spacing w:after="160" w:line="278" w:lineRule="auto"/>
              <w:jc w:val="both"/>
              <w:rPr>
                <w:lang w:val="uk-UA"/>
              </w:rPr>
            </w:pPr>
            <w:proofErr w:type="spellStart"/>
            <w:r w:rsidRPr="00613969">
              <w:rPr>
                <w:lang w:val="uk-UA"/>
              </w:rPr>
              <w:t>require</w:t>
            </w:r>
            <w:proofErr w:type="spellEnd"/>
            <w:r w:rsidRPr="00613969">
              <w:rPr>
                <w:lang w:val="uk-UA"/>
              </w:rPr>
              <w:t xml:space="preserve"> </w:t>
            </w:r>
            <w:proofErr w:type="spellStart"/>
            <w:r w:rsidRPr="00613969">
              <w:rPr>
                <w:lang w:val="uk-UA"/>
              </w:rPr>
              <w:t>close</w:t>
            </w:r>
            <w:proofErr w:type="spellEnd"/>
            <w:r w:rsidRPr="00613969">
              <w:rPr>
                <w:lang w:val="uk-UA"/>
              </w:rPr>
              <w:t xml:space="preserve"> </w:t>
            </w:r>
            <w:proofErr w:type="spellStart"/>
            <w:r w:rsidRPr="00613969">
              <w:rPr>
                <w:lang w:val="uk-UA"/>
              </w:rPr>
              <w:t>supervision</w:t>
            </w:r>
            <w:proofErr w:type="spellEnd"/>
            <w:r w:rsidRPr="00613969">
              <w:rPr>
                <w:lang w:val="uk-UA"/>
              </w:rPr>
              <w:t xml:space="preserve"> </w:t>
            </w:r>
          </w:p>
          <w:p w14:paraId="5B05D743" w14:textId="77777777" w:rsidR="00613969" w:rsidRPr="00613969" w:rsidRDefault="00613969" w:rsidP="00613969">
            <w:pPr>
              <w:numPr>
                <w:ilvl w:val="0"/>
                <w:numId w:val="32"/>
              </w:numPr>
              <w:spacing w:after="160" w:line="278" w:lineRule="auto"/>
              <w:jc w:val="both"/>
              <w:rPr>
                <w:lang w:val="uk-UA"/>
              </w:rPr>
            </w:pPr>
            <w:proofErr w:type="spellStart"/>
            <w:r w:rsidRPr="00613969">
              <w:rPr>
                <w:lang w:val="uk-UA"/>
              </w:rPr>
              <w:t>need</w:t>
            </w:r>
            <w:proofErr w:type="spellEnd"/>
            <w:r w:rsidRPr="00613969">
              <w:rPr>
                <w:lang w:val="uk-UA"/>
              </w:rPr>
              <w:t xml:space="preserve"> </w:t>
            </w:r>
            <w:proofErr w:type="spellStart"/>
            <w:r w:rsidRPr="00613969">
              <w:rPr>
                <w:lang w:val="uk-UA"/>
              </w:rPr>
              <w:t>strict</w:t>
            </w:r>
            <w:proofErr w:type="spellEnd"/>
            <w:r w:rsidRPr="00613969">
              <w:rPr>
                <w:lang w:val="uk-UA"/>
              </w:rPr>
              <w:t xml:space="preserve"> </w:t>
            </w:r>
            <w:proofErr w:type="spellStart"/>
            <w:r w:rsidRPr="00613969">
              <w:rPr>
                <w:lang w:val="uk-UA"/>
              </w:rPr>
              <w:t>rules</w:t>
            </w:r>
            <w:proofErr w:type="spellEnd"/>
            <w:r w:rsidRPr="00613969">
              <w:rPr>
                <w:lang w:val="uk-UA"/>
              </w:rPr>
              <w:t xml:space="preserve"> </w:t>
            </w:r>
            <w:proofErr w:type="spellStart"/>
            <w:r w:rsidRPr="00613969">
              <w:rPr>
                <w:lang w:val="uk-UA"/>
              </w:rPr>
              <w:t>and</w:t>
            </w:r>
            <w:proofErr w:type="spellEnd"/>
            <w:r w:rsidRPr="00613969">
              <w:rPr>
                <w:lang w:val="uk-UA"/>
              </w:rPr>
              <w:t xml:space="preserve"> </w:t>
            </w:r>
            <w:proofErr w:type="spellStart"/>
            <w:r w:rsidRPr="00613969">
              <w:rPr>
                <w:lang w:val="uk-UA"/>
              </w:rPr>
              <w:t>control</w:t>
            </w:r>
            <w:proofErr w:type="spellEnd"/>
            <w:r w:rsidRPr="00613969">
              <w:rPr>
                <w:lang w:val="uk-UA"/>
              </w:rPr>
              <w:t xml:space="preserve"> </w:t>
            </w:r>
          </w:p>
          <w:p w14:paraId="33B3BA6C" w14:textId="77777777" w:rsidR="00613969" w:rsidRDefault="00613969" w:rsidP="00613969">
            <w:pPr>
              <w:jc w:val="both"/>
              <w:rPr>
                <w:lang w:val="uk-UA"/>
              </w:rPr>
            </w:pPr>
          </w:p>
        </w:tc>
        <w:tc>
          <w:tcPr>
            <w:tcW w:w="4815" w:type="dxa"/>
          </w:tcPr>
          <w:p w14:paraId="54A04DE3" w14:textId="77777777" w:rsidR="00613969" w:rsidRPr="00613969" w:rsidRDefault="00613969" w:rsidP="00613969">
            <w:pPr>
              <w:numPr>
                <w:ilvl w:val="0"/>
                <w:numId w:val="33"/>
              </w:numPr>
              <w:spacing w:after="160" w:line="278" w:lineRule="auto"/>
              <w:jc w:val="both"/>
              <w:rPr>
                <w:lang w:val="uk-UA"/>
              </w:rPr>
            </w:pPr>
            <w:proofErr w:type="spellStart"/>
            <w:r w:rsidRPr="00613969">
              <w:rPr>
                <w:lang w:val="uk-UA"/>
              </w:rPr>
              <w:t>are</w:t>
            </w:r>
            <w:proofErr w:type="spellEnd"/>
            <w:r w:rsidRPr="00613969">
              <w:rPr>
                <w:lang w:val="uk-UA"/>
              </w:rPr>
              <w:t xml:space="preserve"> </w:t>
            </w:r>
            <w:proofErr w:type="spellStart"/>
            <w:r w:rsidRPr="00613969">
              <w:rPr>
                <w:lang w:val="uk-UA"/>
              </w:rPr>
              <w:t>self-motivated</w:t>
            </w:r>
            <w:proofErr w:type="spellEnd"/>
            <w:r w:rsidRPr="00613969">
              <w:rPr>
                <w:lang w:val="uk-UA"/>
              </w:rPr>
              <w:t xml:space="preserve"> </w:t>
            </w:r>
          </w:p>
          <w:p w14:paraId="24D8D1FD" w14:textId="77777777" w:rsidR="00613969" w:rsidRPr="00613969" w:rsidRDefault="00613969" w:rsidP="00613969">
            <w:pPr>
              <w:numPr>
                <w:ilvl w:val="0"/>
                <w:numId w:val="33"/>
              </w:numPr>
              <w:spacing w:after="160" w:line="278" w:lineRule="auto"/>
              <w:jc w:val="both"/>
              <w:rPr>
                <w:lang w:val="uk-UA"/>
              </w:rPr>
            </w:pPr>
            <w:proofErr w:type="spellStart"/>
            <w:r w:rsidRPr="00613969">
              <w:rPr>
                <w:lang w:val="uk-UA"/>
              </w:rPr>
              <w:t>enjoy</w:t>
            </w:r>
            <w:proofErr w:type="spellEnd"/>
            <w:r w:rsidRPr="00613969">
              <w:rPr>
                <w:lang w:val="uk-UA"/>
              </w:rPr>
              <w:t xml:space="preserve"> </w:t>
            </w:r>
            <w:proofErr w:type="spellStart"/>
            <w:r w:rsidRPr="00613969">
              <w:rPr>
                <w:lang w:val="uk-UA"/>
              </w:rPr>
              <w:t>responsibility</w:t>
            </w:r>
            <w:proofErr w:type="spellEnd"/>
            <w:r w:rsidRPr="00613969">
              <w:rPr>
                <w:lang w:val="uk-UA"/>
              </w:rPr>
              <w:t xml:space="preserve"> </w:t>
            </w:r>
          </w:p>
          <w:p w14:paraId="2CFC93D4" w14:textId="77777777" w:rsidR="00613969" w:rsidRPr="00613969" w:rsidRDefault="00613969" w:rsidP="00613969">
            <w:pPr>
              <w:numPr>
                <w:ilvl w:val="0"/>
                <w:numId w:val="33"/>
              </w:numPr>
              <w:spacing w:after="160" w:line="278" w:lineRule="auto"/>
              <w:jc w:val="both"/>
              <w:rPr>
                <w:lang w:val="uk-UA"/>
              </w:rPr>
            </w:pPr>
            <w:proofErr w:type="spellStart"/>
            <w:r w:rsidRPr="00613969">
              <w:rPr>
                <w:lang w:val="uk-UA"/>
              </w:rPr>
              <w:t>can</w:t>
            </w:r>
            <w:proofErr w:type="spellEnd"/>
            <w:r w:rsidRPr="00613969">
              <w:rPr>
                <w:lang w:val="uk-UA"/>
              </w:rPr>
              <w:t xml:space="preserve"> </w:t>
            </w:r>
            <w:proofErr w:type="spellStart"/>
            <w:r w:rsidRPr="00613969">
              <w:rPr>
                <w:lang w:val="uk-UA"/>
              </w:rPr>
              <w:t>work</w:t>
            </w:r>
            <w:proofErr w:type="spellEnd"/>
            <w:r w:rsidRPr="00613969">
              <w:rPr>
                <w:lang w:val="uk-UA"/>
              </w:rPr>
              <w:t xml:space="preserve"> </w:t>
            </w:r>
            <w:proofErr w:type="spellStart"/>
            <w:r w:rsidRPr="00613969">
              <w:rPr>
                <w:lang w:val="uk-UA"/>
              </w:rPr>
              <w:t>independently</w:t>
            </w:r>
            <w:proofErr w:type="spellEnd"/>
            <w:r w:rsidRPr="00613969">
              <w:rPr>
                <w:lang w:val="uk-UA"/>
              </w:rPr>
              <w:t xml:space="preserve"> </w:t>
            </w:r>
          </w:p>
          <w:p w14:paraId="11038C8A" w14:textId="70BFF957" w:rsidR="00613969" w:rsidRPr="00613969" w:rsidRDefault="00613969" w:rsidP="00613969">
            <w:pPr>
              <w:pStyle w:val="a9"/>
              <w:numPr>
                <w:ilvl w:val="0"/>
                <w:numId w:val="33"/>
              </w:numPr>
              <w:jc w:val="both"/>
              <w:rPr>
                <w:lang w:val="uk-UA"/>
              </w:rPr>
            </w:pPr>
            <w:proofErr w:type="spellStart"/>
            <w:r w:rsidRPr="00613969">
              <w:rPr>
                <w:lang w:val="uk-UA"/>
              </w:rPr>
              <w:t>want</w:t>
            </w:r>
            <w:proofErr w:type="spellEnd"/>
            <w:r w:rsidRPr="00613969">
              <w:rPr>
                <w:lang w:val="uk-UA"/>
              </w:rPr>
              <w:t xml:space="preserve"> </w:t>
            </w:r>
            <w:proofErr w:type="spellStart"/>
            <w:r w:rsidRPr="00613969">
              <w:rPr>
                <w:lang w:val="uk-UA"/>
              </w:rPr>
              <w:t>personal</w:t>
            </w:r>
            <w:proofErr w:type="spellEnd"/>
            <w:r w:rsidRPr="00613969">
              <w:rPr>
                <w:lang w:val="uk-UA"/>
              </w:rPr>
              <w:t xml:space="preserve"> </w:t>
            </w:r>
            <w:proofErr w:type="spellStart"/>
            <w:r w:rsidRPr="00613969">
              <w:rPr>
                <w:lang w:val="uk-UA"/>
              </w:rPr>
              <w:t>and</w:t>
            </w:r>
            <w:proofErr w:type="spellEnd"/>
            <w:r w:rsidRPr="00613969">
              <w:rPr>
                <w:lang w:val="uk-UA"/>
              </w:rPr>
              <w:t xml:space="preserve"> </w:t>
            </w:r>
            <w:proofErr w:type="spellStart"/>
            <w:r w:rsidRPr="00613969">
              <w:rPr>
                <w:lang w:val="uk-UA"/>
              </w:rPr>
              <w:t>professional</w:t>
            </w:r>
            <w:proofErr w:type="spellEnd"/>
            <w:r w:rsidRPr="00613969">
              <w:rPr>
                <w:lang w:val="uk-UA"/>
              </w:rPr>
              <w:t xml:space="preserve"> </w:t>
            </w:r>
            <w:proofErr w:type="spellStart"/>
            <w:r w:rsidRPr="00613969">
              <w:rPr>
                <w:lang w:val="uk-UA"/>
              </w:rPr>
              <w:t>growth</w:t>
            </w:r>
            <w:proofErr w:type="spellEnd"/>
            <w:r w:rsidRPr="00613969">
              <w:rPr>
                <w:lang w:val="uk-UA"/>
              </w:rPr>
              <w:t xml:space="preserve"> </w:t>
            </w:r>
          </w:p>
        </w:tc>
      </w:tr>
    </w:tbl>
    <w:p w14:paraId="65DFA321" w14:textId="5B3795C6" w:rsidR="00DC7DD5" w:rsidRDefault="00DC7DD5" w:rsidP="00DC7DD5">
      <w:pPr>
        <w:pStyle w:val="af6"/>
        <w:jc w:val="both"/>
      </w:pPr>
    </w:p>
    <w:p w14:paraId="1AB4580F" w14:textId="48C1170B" w:rsidR="00C20AFC" w:rsidRPr="00DC7DD5" w:rsidRDefault="00C20AFC" w:rsidP="00DC7DD5">
      <w:pPr>
        <w:pStyle w:val="af6"/>
        <w:ind w:firstLine="720"/>
        <w:jc w:val="both"/>
      </w:pPr>
      <w:r w:rsidRPr="00C20AFC">
        <w:t xml:space="preserve">Among all the motivation theories, the most relevant to me is Abraham </w:t>
      </w:r>
      <w:r w:rsidR="00E96EBB">
        <w:t>Maslow's</w:t>
      </w:r>
      <w:r w:rsidRPr="00C20AFC">
        <w:t xml:space="preserve"> Hierarchy of Needs Theory, because it clearly explains how different levels of needs influence employee motivation in the workplace, starting from basic needs such as salary and job security to higher-level needs such as recognition and personal development. This theory best reflects my experience in the workplace, where employees are motivated by both basic conditions and opportunities for growth.</w:t>
      </w:r>
    </w:p>
    <w:p w14:paraId="36CBF91B" w14:textId="77777777" w:rsidR="006A2A4C" w:rsidRDefault="00C20AFC" w:rsidP="006A2A4C">
      <w:pPr>
        <w:pStyle w:val="1"/>
        <w:rPr>
          <w:lang w:eastAsia="en-GB"/>
        </w:rPr>
      </w:pPr>
      <w:bookmarkStart w:id="23" w:name="_Toc231119474"/>
      <w:r>
        <w:rPr>
          <w:lang w:val="uk-UA"/>
        </w:rPr>
        <w:t xml:space="preserve">8. </w:t>
      </w:r>
      <w:r w:rsidR="006A2A4C" w:rsidRPr="00EC3E28">
        <w:rPr>
          <w:lang w:eastAsia="en-GB"/>
        </w:rPr>
        <w:t>Self-Evaluation and Development</w:t>
      </w:r>
      <w:bookmarkEnd w:id="23"/>
    </w:p>
    <w:p w14:paraId="35A67F01" w14:textId="493C12E2" w:rsidR="00552E1C" w:rsidRPr="00552E1C" w:rsidRDefault="00552E1C" w:rsidP="00442E81">
      <w:pPr>
        <w:pStyle w:val="af6"/>
        <w:jc w:val="both"/>
        <w:rPr>
          <w:lang w:eastAsia="en-GB"/>
        </w:rPr>
      </w:pPr>
      <w:r>
        <w:rPr>
          <w:lang w:eastAsia="en-GB"/>
        </w:rPr>
        <w:t xml:space="preserve">                    </w:t>
      </w:r>
      <w:r w:rsidRPr="00552E1C">
        <w:rPr>
          <w:lang w:eastAsia="en-GB"/>
        </w:rPr>
        <w:t xml:space="preserve">In order to systematically evaluate my communication in the workplace, I </w:t>
      </w:r>
      <w:r w:rsidR="0047718B" w:rsidRPr="0047718B">
        <w:rPr>
          <w:lang w:eastAsia="en-GB"/>
        </w:rPr>
        <w:t xml:space="preserve">have carried out </w:t>
      </w:r>
      <w:r w:rsidRPr="00552E1C">
        <w:rPr>
          <w:lang w:eastAsia="en-GB"/>
        </w:rPr>
        <w:t>a questionnaire.</w:t>
      </w:r>
      <w:r w:rsidR="00E52437">
        <w:rPr>
          <w:lang w:eastAsia="en-GB"/>
        </w:rPr>
        <w:t xml:space="preserve"> </w:t>
      </w:r>
      <w:r w:rsidR="00E52437" w:rsidRPr="00E52437">
        <w:rPr>
          <w:lang w:eastAsia="en-GB"/>
        </w:rPr>
        <w:t>The questionnaire is presented in Appendix A, which provides a clear overview of both verbal and non-verbal communication analysis.</w:t>
      </w:r>
    </w:p>
    <w:p w14:paraId="1CC03C93" w14:textId="64F28957" w:rsidR="00552E1C" w:rsidRDefault="00442E81" w:rsidP="00442E81">
      <w:pPr>
        <w:pStyle w:val="af6"/>
        <w:jc w:val="both"/>
        <w:rPr>
          <w:lang w:val="en-US"/>
        </w:rPr>
      </w:pPr>
      <w:r>
        <w:rPr>
          <w:lang w:val="en-US"/>
        </w:rPr>
        <w:t xml:space="preserve">                     </w:t>
      </w:r>
      <w:r w:rsidRPr="00442E81">
        <w:rPr>
          <w:lang w:val="en-US"/>
        </w:rPr>
        <w:t xml:space="preserve">Based on the self-assessment results, </w:t>
      </w:r>
      <w:r>
        <w:rPr>
          <w:lang w:val="en-US"/>
        </w:rPr>
        <w:t xml:space="preserve">I </w:t>
      </w:r>
      <w:r w:rsidRPr="00442E81">
        <w:rPr>
          <w:lang w:val="en-US"/>
        </w:rPr>
        <w:t>am competent in adjusting my communication style, asking questions, and conducting proper non-verbal communication.</w:t>
      </w:r>
      <w:r w:rsidR="00150925">
        <w:rPr>
          <w:lang w:val="en-US"/>
        </w:rPr>
        <w:t xml:space="preserve"> I scored </w:t>
      </w:r>
      <w:r w:rsidR="00E2015C">
        <w:rPr>
          <w:lang w:val="en-US"/>
        </w:rPr>
        <w:t xml:space="preserve">the </w:t>
      </w:r>
      <w:r w:rsidR="00150925">
        <w:rPr>
          <w:lang w:val="en-US"/>
        </w:rPr>
        <w:t>highest in this section.</w:t>
      </w:r>
      <w:r w:rsidRPr="00442E81">
        <w:rPr>
          <w:lang w:val="en-US"/>
        </w:rPr>
        <w:t xml:space="preserve"> </w:t>
      </w:r>
      <w:r w:rsidR="00150925">
        <w:rPr>
          <w:lang w:val="en-US"/>
        </w:rPr>
        <w:t>In my workplace, t</w:t>
      </w:r>
      <w:r>
        <w:rPr>
          <w:lang w:val="en-US"/>
        </w:rPr>
        <w:t>he</w:t>
      </w:r>
      <w:r w:rsidRPr="00442E81">
        <w:rPr>
          <w:lang w:val="en-US"/>
        </w:rPr>
        <w:t>se strengths reflect my awareness of professional communication requirements</w:t>
      </w:r>
      <w:r w:rsidR="00150925">
        <w:rPr>
          <w:lang w:val="en-US"/>
        </w:rPr>
        <w:t>.</w:t>
      </w:r>
    </w:p>
    <w:p w14:paraId="61250274" w14:textId="2E4EC23E" w:rsidR="00C20AFC" w:rsidRDefault="00442E81" w:rsidP="008F7564">
      <w:pPr>
        <w:pStyle w:val="af6"/>
        <w:jc w:val="both"/>
        <w:rPr>
          <w:lang w:val="en-US"/>
        </w:rPr>
      </w:pPr>
      <w:r>
        <w:rPr>
          <w:lang w:val="en-US"/>
        </w:rPr>
        <w:t xml:space="preserve">                      </w:t>
      </w:r>
      <w:r w:rsidRPr="00442E81">
        <w:rPr>
          <w:lang w:val="en-US"/>
        </w:rPr>
        <w:t xml:space="preserve">However, the results also highlight areas for improvement, particularly in managing nervous habits during formal situations and improving the structure and accuracy of written communication. The </w:t>
      </w:r>
      <w:r w:rsidR="007B1CFE">
        <w:rPr>
          <w:lang w:val="en-US"/>
        </w:rPr>
        <w:t>GAP</w:t>
      </w:r>
      <w:r w:rsidRPr="00442E81">
        <w:rPr>
          <w:lang w:val="en-US"/>
        </w:rPr>
        <w:t xml:space="preserve"> analysis</w:t>
      </w:r>
      <w:r w:rsidR="007B1CFE">
        <w:rPr>
          <w:lang w:val="en-US"/>
        </w:rPr>
        <w:t xml:space="preserve"> (</w:t>
      </w:r>
      <w:r w:rsidR="00E2015C">
        <w:rPr>
          <w:lang w:val="en-US"/>
        </w:rPr>
        <w:t>Appendix</w:t>
      </w:r>
      <w:r w:rsidR="007B1CFE">
        <w:rPr>
          <w:lang w:val="en-US"/>
        </w:rPr>
        <w:t xml:space="preserve"> </w:t>
      </w:r>
      <w:r w:rsidR="00090F2A">
        <w:rPr>
          <w:lang w:val="en-US"/>
        </w:rPr>
        <w:t xml:space="preserve">B) </w:t>
      </w:r>
      <w:r w:rsidR="00090F2A" w:rsidRPr="00442E81">
        <w:rPr>
          <w:lang w:val="en-US"/>
        </w:rPr>
        <w:t>identifies</w:t>
      </w:r>
      <w:r w:rsidRPr="00442E81">
        <w:rPr>
          <w:lang w:val="en-US"/>
        </w:rPr>
        <w:t xml:space="preserve"> these as key development areas.</w:t>
      </w:r>
      <w:r w:rsidR="00872D8E">
        <w:rPr>
          <w:lang w:val="en-US"/>
        </w:rPr>
        <w:tab/>
      </w:r>
    </w:p>
    <w:p w14:paraId="72B4611B" w14:textId="77777777" w:rsidR="00090F2A" w:rsidRDefault="008F7564" w:rsidP="00090F2A">
      <w:pPr>
        <w:pStyle w:val="af6"/>
        <w:jc w:val="both"/>
      </w:pPr>
      <w:r>
        <w:rPr>
          <w:lang w:val="uk-UA"/>
        </w:rPr>
        <w:t xml:space="preserve">                   </w:t>
      </w:r>
      <w:r w:rsidRPr="008F7564">
        <w:t xml:space="preserve">The </w:t>
      </w:r>
      <w:r>
        <w:rPr>
          <w:lang w:val="en-US"/>
        </w:rPr>
        <w:t>GAP</w:t>
      </w:r>
      <w:r w:rsidRPr="008F7564">
        <w:t xml:space="preserve"> analysis highlights both strengths and </w:t>
      </w:r>
      <w:r w:rsidR="00090F2A">
        <w:t xml:space="preserve">weaknesses </w:t>
      </w:r>
      <w:r w:rsidRPr="008F7564">
        <w:t xml:space="preserve">in my workplace communication skills. The results indicate that I perform strongly in asking relevant questions and adapting the tone and level of formality in written communication. </w:t>
      </w:r>
      <w:r w:rsidR="00090F2A">
        <w:t xml:space="preserve"> </w:t>
      </w:r>
      <w:r w:rsidR="00090F2A" w:rsidRPr="00090F2A">
        <w:t xml:space="preserve">In addition, my score for active listening </w:t>
      </w:r>
      <w:r w:rsidR="00090F2A">
        <w:t>suggests</w:t>
      </w:r>
      <w:r w:rsidR="00090F2A" w:rsidRPr="00090F2A">
        <w:t xml:space="preserve"> that I need to improve my attentiveness during conversations and avoid interruptions</w:t>
      </w:r>
      <w:r w:rsidR="00090F2A">
        <w:t>.</w:t>
      </w:r>
    </w:p>
    <w:p w14:paraId="1F06769A" w14:textId="1B40DBA6" w:rsidR="00872D8E" w:rsidRPr="00CF0794" w:rsidRDefault="00090F2A" w:rsidP="003D685D">
      <w:pPr>
        <w:pStyle w:val="af6"/>
        <w:jc w:val="both"/>
      </w:pPr>
      <w:r>
        <w:t xml:space="preserve">                    </w:t>
      </w:r>
      <w:r w:rsidRPr="00090F2A">
        <w:t xml:space="preserve">Based on the gaps identified through the self-assessment and gap analysis, a Personal Development Plan </w:t>
      </w:r>
      <w:r>
        <w:rPr>
          <w:lang w:val="en-US"/>
        </w:rPr>
        <w:t xml:space="preserve">(Appendix C) </w:t>
      </w:r>
      <w:r w:rsidRPr="00090F2A">
        <w:t xml:space="preserve">has been developed to address these areas and support </w:t>
      </w:r>
      <w:r w:rsidRPr="00CF0794">
        <w:t>the continuous improvement of my workplace communication skills.</w:t>
      </w:r>
    </w:p>
    <w:p w14:paraId="502D90BC" w14:textId="09EBC8B6" w:rsidR="00DD21C0" w:rsidRPr="00CF0794" w:rsidRDefault="00DD21C0" w:rsidP="00DD21C0">
      <w:pPr>
        <w:pStyle w:val="2"/>
      </w:pPr>
      <w:bookmarkStart w:id="24" w:name="_Toc231119475"/>
      <w:r w:rsidRPr="00CF0794">
        <w:t>8.1. Feedback Analysis</w:t>
      </w:r>
      <w:bookmarkEnd w:id="24"/>
    </w:p>
    <w:p w14:paraId="3497B816" w14:textId="428D84EF" w:rsidR="00DD21C0" w:rsidRPr="00CF0794" w:rsidRDefault="00DD21C0" w:rsidP="00DD21C0">
      <w:pPr>
        <w:pStyle w:val="af6"/>
        <w:jc w:val="both"/>
      </w:pPr>
      <w:r w:rsidRPr="00CF0794">
        <w:t xml:space="preserve">                   To gain a broader perspective, I asked two colleagues and one manager to provide informal feedback based on the questionnaire criteria.</w:t>
      </w:r>
    </w:p>
    <w:p w14:paraId="3B7DF909" w14:textId="32648D97" w:rsidR="00DD21C0" w:rsidRPr="00CF0794" w:rsidRDefault="00DD21C0" w:rsidP="00DD21C0">
      <w:pPr>
        <w:pStyle w:val="af6"/>
        <w:jc w:val="both"/>
      </w:pPr>
      <w:r w:rsidRPr="00CF0794">
        <w:t xml:space="preserve">                   The feedback highlighted strong adaptability in verbal communication and professional tone when communicating with different workplace stakeholders.</w:t>
      </w:r>
    </w:p>
    <w:p w14:paraId="6AC7AE53" w14:textId="4AAFB5D8" w:rsidR="00DD21C0" w:rsidRPr="00CF0794" w:rsidRDefault="00DD21C0" w:rsidP="00DD21C0">
      <w:pPr>
        <w:pStyle w:val="af6"/>
        <w:jc w:val="both"/>
      </w:pPr>
      <w:r w:rsidRPr="00CF0794">
        <w:t xml:space="preserve">                   Areas identified for improvement included written accuracy under time pressure and occasional nervousness during formal discussions.</w:t>
      </w:r>
    </w:p>
    <w:p w14:paraId="0977A11D" w14:textId="75F76124" w:rsidR="00DD21C0" w:rsidRPr="00CF0794" w:rsidRDefault="00DD21C0" w:rsidP="00DD21C0">
      <w:pPr>
        <w:pStyle w:val="af6"/>
        <w:jc w:val="both"/>
      </w:pPr>
      <w:r w:rsidRPr="00CF0794">
        <w:t xml:space="preserve">                    One surprising point was that colleagues rated my listening skills higher than I rated myself, suggesting that I may underestimate my active listening ability.</w:t>
      </w:r>
    </w:p>
    <w:p w14:paraId="7BF9DACD" w14:textId="77777777" w:rsidR="00DD21C0" w:rsidRPr="00DD21C0" w:rsidRDefault="00DD21C0" w:rsidP="00DD21C0">
      <w:pPr>
        <w:rPr>
          <w:lang w:val="en-US"/>
        </w:rPr>
      </w:pPr>
    </w:p>
    <w:p w14:paraId="0CDF3D2A" w14:textId="50C03143" w:rsidR="00C20AFC" w:rsidRPr="004A77B1" w:rsidRDefault="004A77B1" w:rsidP="004A77B1">
      <w:pPr>
        <w:pStyle w:val="1"/>
        <w:rPr>
          <w:lang w:val="en-US"/>
        </w:rPr>
      </w:pPr>
      <w:bookmarkStart w:id="25" w:name="_Toc231119476"/>
      <w:r>
        <w:rPr>
          <w:lang w:val="en-US"/>
        </w:rPr>
        <w:lastRenderedPageBreak/>
        <w:t>9. Conclusion</w:t>
      </w:r>
      <w:bookmarkEnd w:id="25"/>
    </w:p>
    <w:p w14:paraId="7F59CEFC" w14:textId="494E273B" w:rsidR="00976E53" w:rsidRPr="003D685D" w:rsidRDefault="003D685D" w:rsidP="00976E53">
      <w:pPr>
        <w:pStyle w:val="af6"/>
        <w:jc w:val="both"/>
      </w:pPr>
      <w:r>
        <w:t xml:space="preserve">                  </w:t>
      </w:r>
      <w:r w:rsidR="00976E53" w:rsidRPr="00976E53">
        <w:t xml:space="preserve">This report demonstrated that effective workplace communication is essential for operational efficiency, employee motivation, and conflict prevention. </w:t>
      </w:r>
    </w:p>
    <w:p w14:paraId="3060F0FD" w14:textId="372EE856" w:rsidR="00C20AFC" w:rsidRDefault="00976E53" w:rsidP="00EE7FA5">
      <w:pPr>
        <w:pStyle w:val="af6"/>
        <w:jc w:val="both"/>
        <w:rPr>
          <w:lang w:val="uk-UA"/>
        </w:rPr>
      </w:pPr>
      <w:r>
        <w:t xml:space="preserve">                  </w:t>
      </w:r>
      <w:r w:rsidR="003D685D" w:rsidRPr="003D685D">
        <w:t>The results presented in Appendix A identified both strengths and areas for improvement in my verbal, non-verbal, and written communication. The GAP analysis in Appendix B highlighted specific development needs, particularly managing nervous habits, improving written accuracy, and structuring professional documents more effectively. To address these areas, a Personal Development Plan was developed in Appendix C with clear and measurable actions. By implementing this plan, I aim to further strengthen my communication skills and improve my overall professional effectiveness in the workplace.</w:t>
      </w:r>
    </w:p>
    <w:p w14:paraId="0C6499DB" w14:textId="77777777" w:rsidR="00C20AFC" w:rsidRDefault="00C20AFC" w:rsidP="00EE7FA5">
      <w:pPr>
        <w:pStyle w:val="af6"/>
        <w:jc w:val="both"/>
        <w:rPr>
          <w:lang w:val="uk-UA"/>
        </w:rPr>
      </w:pPr>
    </w:p>
    <w:p w14:paraId="3849CBDC" w14:textId="77777777" w:rsidR="00CE4B2E" w:rsidRDefault="00CE4B2E" w:rsidP="00EE7FA5">
      <w:pPr>
        <w:pStyle w:val="af6"/>
        <w:jc w:val="both"/>
        <w:rPr>
          <w:lang w:val="uk-UA"/>
        </w:rPr>
      </w:pPr>
    </w:p>
    <w:p w14:paraId="66CD1B3B" w14:textId="77777777" w:rsidR="00CE4B2E" w:rsidRDefault="00CE4B2E" w:rsidP="00EE7FA5">
      <w:pPr>
        <w:pStyle w:val="af6"/>
        <w:jc w:val="both"/>
        <w:rPr>
          <w:lang w:val="uk-UA"/>
        </w:rPr>
      </w:pPr>
    </w:p>
    <w:p w14:paraId="42E9FE66" w14:textId="77777777" w:rsidR="00CE4B2E" w:rsidRDefault="00CE4B2E" w:rsidP="00EE7FA5">
      <w:pPr>
        <w:pStyle w:val="af6"/>
        <w:jc w:val="both"/>
        <w:rPr>
          <w:lang w:val="uk-UA"/>
        </w:rPr>
      </w:pPr>
    </w:p>
    <w:p w14:paraId="58B14016" w14:textId="77777777" w:rsidR="00CE4B2E" w:rsidRDefault="00CE4B2E" w:rsidP="00EE7FA5">
      <w:pPr>
        <w:pStyle w:val="af6"/>
        <w:jc w:val="both"/>
        <w:rPr>
          <w:lang w:val="uk-UA"/>
        </w:rPr>
      </w:pPr>
    </w:p>
    <w:p w14:paraId="0DBCE998" w14:textId="77777777" w:rsidR="00CE4B2E" w:rsidRDefault="00CE4B2E" w:rsidP="00EE7FA5">
      <w:pPr>
        <w:pStyle w:val="af6"/>
        <w:jc w:val="both"/>
        <w:rPr>
          <w:lang w:val="en-US"/>
        </w:rPr>
      </w:pPr>
    </w:p>
    <w:p w14:paraId="625DD3F1" w14:textId="77777777" w:rsidR="003F192D" w:rsidRDefault="003F192D" w:rsidP="00EE7FA5">
      <w:pPr>
        <w:pStyle w:val="af6"/>
        <w:jc w:val="both"/>
        <w:rPr>
          <w:lang w:val="en-US"/>
        </w:rPr>
      </w:pPr>
    </w:p>
    <w:p w14:paraId="305CD8D8" w14:textId="77777777" w:rsidR="003F192D" w:rsidRDefault="003F192D" w:rsidP="00EE7FA5">
      <w:pPr>
        <w:pStyle w:val="af6"/>
        <w:jc w:val="both"/>
        <w:rPr>
          <w:lang w:val="en-US"/>
        </w:rPr>
      </w:pPr>
    </w:p>
    <w:p w14:paraId="59EC3E22" w14:textId="77777777" w:rsidR="003F192D" w:rsidRDefault="003F192D" w:rsidP="00EE7FA5">
      <w:pPr>
        <w:pStyle w:val="af6"/>
        <w:jc w:val="both"/>
        <w:rPr>
          <w:lang w:val="en-US"/>
        </w:rPr>
      </w:pPr>
    </w:p>
    <w:p w14:paraId="62D8A9AD" w14:textId="77777777" w:rsidR="003F192D" w:rsidRDefault="003F192D" w:rsidP="00EE7FA5">
      <w:pPr>
        <w:pStyle w:val="af6"/>
        <w:jc w:val="both"/>
        <w:rPr>
          <w:lang w:val="en-US"/>
        </w:rPr>
      </w:pPr>
    </w:p>
    <w:p w14:paraId="62CA81DD" w14:textId="77777777" w:rsidR="003F192D" w:rsidRDefault="003F192D" w:rsidP="00EE7FA5">
      <w:pPr>
        <w:pStyle w:val="af6"/>
        <w:jc w:val="both"/>
        <w:rPr>
          <w:lang w:val="en-US"/>
        </w:rPr>
      </w:pPr>
    </w:p>
    <w:p w14:paraId="23154D28" w14:textId="77777777" w:rsidR="003F192D" w:rsidRDefault="003F192D" w:rsidP="00EE7FA5">
      <w:pPr>
        <w:pStyle w:val="af6"/>
        <w:jc w:val="both"/>
        <w:rPr>
          <w:lang w:val="en-US"/>
        </w:rPr>
      </w:pPr>
    </w:p>
    <w:p w14:paraId="70CD7246" w14:textId="77777777" w:rsidR="003F192D" w:rsidRDefault="003F192D" w:rsidP="00EE7FA5">
      <w:pPr>
        <w:pStyle w:val="af6"/>
        <w:jc w:val="both"/>
        <w:rPr>
          <w:lang w:val="en-US"/>
        </w:rPr>
      </w:pPr>
    </w:p>
    <w:p w14:paraId="3A442B15" w14:textId="77777777" w:rsidR="003F192D" w:rsidRDefault="003F192D" w:rsidP="00EE7FA5">
      <w:pPr>
        <w:pStyle w:val="af6"/>
        <w:jc w:val="both"/>
        <w:rPr>
          <w:lang w:val="en-US"/>
        </w:rPr>
      </w:pPr>
    </w:p>
    <w:p w14:paraId="7530343E" w14:textId="77777777" w:rsidR="003F192D" w:rsidRDefault="003F192D" w:rsidP="00EE7FA5">
      <w:pPr>
        <w:pStyle w:val="af6"/>
        <w:jc w:val="both"/>
        <w:rPr>
          <w:lang w:val="en-US"/>
        </w:rPr>
      </w:pPr>
    </w:p>
    <w:p w14:paraId="22EB3064" w14:textId="77777777" w:rsidR="003F192D" w:rsidRDefault="003F192D" w:rsidP="00EE7FA5">
      <w:pPr>
        <w:pStyle w:val="af6"/>
        <w:jc w:val="both"/>
        <w:rPr>
          <w:lang w:val="en-US"/>
        </w:rPr>
      </w:pPr>
    </w:p>
    <w:p w14:paraId="6F9FF8BC" w14:textId="77777777" w:rsidR="003F192D" w:rsidRDefault="003F192D" w:rsidP="00EE7FA5">
      <w:pPr>
        <w:pStyle w:val="af6"/>
        <w:jc w:val="both"/>
        <w:rPr>
          <w:lang w:val="en-US"/>
        </w:rPr>
      </w:pPr>
    </w:p>
    <w:p w14:paraId="5AE1A498" w14:textId="77777777" w:rsidR="003F192D" w:rsidRDefault="003F192D" w:rsidP="00EE7FA5">
      <w:pPr>
        <w:pStyle w:val="af6"/>
        <w:jc w:val="both"/>
        <w:rPr>
          <w:lang w:val="en-US"/>
        </w:rPr>
      </w:pPr>
    </w:p>
    <w:p w14:paraId="11C4C85A" w14:textId="77777777" w:rsidR="003F192D" w:rsidRDefault="003F192D" w:rsidP="00EE7FA5">
      <w:pPr>
        <w:pStyle w:val="af6"/>
        <w:jc w:val="both"/>
        <w:rPr>
          <w:lang w:val="en-US"/>
        </w:rPr>
      </w:pPr>
    </w:p>
    <w:p w14:paraId="4B8C2E63" w14:textId="77777777" w:rsidR="003F192D" w:rsidRDefault="003F192D" w:rsidP="00EE7FA5">
      <w:pPr>
        <w:pStyle w:val="af6"/>
        <w:jc w:val="both"/>
        <w:rPr>
          <w:lang w:val="en-US"/>
        </w:rPr>
      </w:pPr>
    </w:p>
    <w:p w14:paraId="312082AC" w14:textId="77777777" w:rsidR="003F192D" w:rsidRDefault="003F192D" w:rsidP="00EE7FA5">
      <w:pPr>
        <w:pStyle w:val="af6"/>
        <w:jc w:val="both"/>
        <w:rPr>
          <w:lang w:val="en-US"/>
        </w:rPr>
      </w:pPr>
    </w:p>
    <w:p w14:paraId="441F56CC" w14:textId="77777777" w:rsidR="003F192D" w:rsidRDefault="003F192D" w:rsidP="00EE7FA5">
      <w:pPr>
        <w:pStyle w:val="af6"/>
        <w:jc w:val="both"/>
        <w:rPr>
          <w:lang w:val="en-US"/>
        </w:rPr>
      </w:pPr>
    </w:p>
    <w:p w14:paraId="3795228F" w14:textId="77777777" w:rsidR="003F192D" w:rsidRDefault="003F192D" w:rsidP="00EE7FA5">
      <w:pPr>
        <w:pStyle w:val="af6"/>
        <w:jc w:val="both"/>
        <w:rPr>
          <w:lang w:val="en-US"/>
        </w:rPr>
      </w:pPr>
    </w:p>
    <w:p w14:paraId="27E21076" w14:textId="77777777" w:rsidR="003F192D" w:rsidRDefault="003F192D" w:rsidP="00EE7FA5">
      <w:pPr>
        <w:pStyle w:val="af6"/>
        <w:jc w:val="both"/>
        <w:rPr>
          <w:lang w:val="en-US"/>
        </w:rPr>
      </w:pPr>
    </w:p>
    <w:p w14:paraId="22E37342" w14:textId="77777777" w:rsidR="003F192D" w:rsidRDefault="003F192D" w:rsidP="00EE7FA5">
      <w:pPr>
        <w:pStyle w:val="af6"/>
        <w:jc w:val="both"/>
        <w:rPr>
          <w:lang w:val="en-US"/>
        </w:rPr>
      </w:pPr>
    </w:p>
    <w:p w14:paraId="6B198FB9" w14:textId="77777777" w:rsidR="003F192D" w:rsidRDefault="003F192D" w:rsidP="00EE7FA5">
      <w:pPr>
        <w:pStyle w:val="af6"/>
        <w:jc w:val="both"/>
        <w:rPr>
          <w:lang w:val="en-US"/>
        </w:rPr>
      </w:pPr>
    </w:p>
    <w:p w14:paraId="28C323C2" w14:textId="77777777" w:rsidR="003F192D" w:rsidRDefault="003F192D" w:rsidP="00EE7FA5">
      <w:pPr>
        <w:pStyle w:val="af6"/>
        <w:jc w:val="both"/>
        <w:rPr>
          <w:lang w:val="en-US"/>
        </w:rPr>
      </w:pPr>
    </w:p>
    <w:p w14:paraId="5F6C62FD" w14:textId="77777777" w:rsidR="003F192D" w:rsidRDefault="003F192D" w:rsidP="00EE7FA5">
      <w:pPr>
        <w:pStyle w:val="af6"/>
        <w:jc w:val="both"/>
        <w:rPr>
          <w:lang w:val="en-US"/>
        </w:rPr>
      </w:pPr>
    </w:p>
    <w:p w14:paraId="1402404C" w14:textId="77777777" w:rsidR="003F192D" w:rsidRDefault="003F192D" w:rsidP="00EE7FA5">
      <w:pPr>
        <w:pStyle w:val="af6"/>
        <w:jc w:val="both"/>
        <w:rPr>
          <w:lang w:val="en-US"/>
        </w:rPr>
      </w:pPr>
    </w:p>
    <w:p w14:paraId="248F608E" w14:textId="77777777" w:rsidR="003F192D" w:rsidRDefault="003F192D" w:rsidP="00EE7FA5">
      <w:pPr>
        <w:pStyle w:val="af6"/>
        <w:jc w:val="both"/>
        <w:rPr>
          <w:lang w:val="en-US"/>
        </w:rPr>
      </w:pPr>
    </w:p>
    <w:p w14:paraId="333802AA" w14:textId="77777777" w:rsidR="003F192D" w:rsidRDefault="003F192D" w:rsidP="00EE7FA5">
      <w:pPr>
        <w:pStyle w:val="af6"/>
        <w:jc w:val="both"/>
        <w:rPr>
          <w:lang w:val="en-US"/>
        </w:rPr>
      </w:pPr>
    </w:p>
    <w:p w14:paraId="326BCB15" w14:textId="77777777" w:rsidR="003F192D" w:rsidRDefault="003F192D" w:rsidP="00EE7FA5">
      <w:pPr>
        <w:pStyle w:val="af6"/>
        <w:jc w:val="both"/>
        <w:rPr>
          <w:lang w:val="en-US"/>
        </w:rPr>
      </w:pPr>
    </w:p>
    <w:p w14:paraId="6BB7E7E6" w14:textId="77777777" w:rsidR="003F192D" w:rsidRDefault="003F192D" w:rsidP="00EE7FA5">
      <w:pPr>
        <w:pStyle w:val="af6"/>
        <w:jc w:val="both"/>
        <w:rPr>
          <w:lang w:val="en-US"/>
        </w:rPr>
      </w:pPr>
    </w:p>
    <w:p w14:paraId="3758115D" w14:textId="77777777" w:rsidR="003F192D" w:rsidRPr="003F192D" w:rsidRDefault="003F192D" w:rsidP="00EE7FA5">
      <w:pPr>
        <w:pStyle w:val="af6"/>
        <w:jc w:val="both"/>
        <w:rPr>
          <w:lang w:val="en-US"/>
        </w:rPr>
      </w:pPr>
    </w:p>
    <w:p w14:paraId="37D6F223" w14:textId="77777777" w:rsidR="00CE4B2E" w:rsidRDefault="00CE4B2E" w:rsidP="00EE7FA5">
      <w:pPr>
        <w:pStyle w:val="af6"/>
        <w:jc w:val="both"/>
        <w:rPr>
          <w:lang w:val="uk-UA"/>
        </w:rPr>
      </w:pPr>
    </w:p>
    <w:p w14:paraId="3B54827F" w14:textId="77777777" w:rsidR="00CE4B2E" w:rsidRDefault="00CE4B2E" w:rsidP="00EE7FA5">
      <w:pPr>
        <w:pStyle w:val="af6"/>
        <w:jc w:val="both"/>
        <w:rPr>
          <w:lang w:val="uk-UA"/>
        </w:rPr>
      </w:pPr>
    </w:p>
    <w:p w14:paraId="36E0D1FD" w14:textId="77777777" w:rsidR="00CE4B2E" w:rsidRPr="00CE4B2E" w:rsidRDefault="00CE4B2E" w:rsidP="00EE7FA5">
      <w:pPr>
        <w:pStyle w:val="af6"/>
        <w:jc w:val="both"/>
        <w:rPr>
          <w:lang w:val="uk-UA"/>
        </w:rPr>
      </w:pPr>
    </w:p>
    <w:p w14:paraId="3FF3D5FF" w14:textId="1E502125" w:rsidR="00C20AFC" w:rsidRPr="003D685D" w:rsidRDefault="00090F2A" w:rsidP="003D685D">
      <w:pPr>
        <w:pStyle w:val="1"/>
        <w:rPr>
          <w:lang w:val="en-US"/>
        </w:rPr>
      </w:pPr>
      <w:bookmarkStart w:id="26" w:name="_Toc231119477"/>
      <w:r>
        <w:rPr>
          <w:lang w:val="en-US"/>
        </w:rPr>
        <w:lastRenderedPageBreak/>
        <w:t>10.</w:t>
      </w:r>
      <w:r w:rsidR="003D685D">
        <w:rPr>
          <w:lang w:val="en-US"/>
        </w:rPr>
        <w:t xml:space="preserve"> </w:t>
      </w:r>
      <w:r w:rsidR="00872D8E">
        <w:rPr>
          <w:lang w:val="en-US"/>
        </w:rPr>
        <w:t>References</w:t>
      </w:r>
      <w:bookmarkEnd w:id="26"/>
      <w:r w:rsidR="00872D8E">
        <w:rPr>
          <w:lang w:val="en-US"/>
        </w:rPr>
        <w:t xml:space="preserve"> </w:t>
      </w:r>
    </w:p>
    <w:p w14:paraId="6C9188B6" w14:textId="68CB145A" w:rsidR="004B2067" w:rsidRPr="004B2067" w:rsidRDefault="00072C3A" w:rsidP="004B2067">
      <w:pPr>
        <w:rPr>
          <w:lang w:val="en-US"/>
        </w:rPr>
      </w:pPr>
      <w:r>
        <w:rPr>
          <w:lang w:val="uk-UA"/>
        </w:rPr>
        <w:t xml:space="preserve">1. </w:t>
      </w:r>
      <w:proofErr w:type="spellStart"/>
      <w:r w:rsidR="005844E5" w:rsidRPr="005844E5">
        <w:rPr>
          <w:i/>
          <w:iCs/>
        </w:rPr>
        <w:t>Analisis</w:t>
      </w:r>
      <w:proofErr w:type="spellEnd"/>
      <w:r w:rsidR="005844E5" w:rsidRPr="005844E5">
        <w:rPr>
          <w:i/>
          <w:iCs/>
        </w:rPr>
        <w:t xml:space="preserve"> </w:t>
      </w:r>
      <w:proofErr w:type="spellStart"/>
      <w:r w:rsidR="005844E5" w:rsidRPr="005844E5">
        <w:rPr>
          <w:i/>
          <w:iCs/>
        </w:rPr>
        <w:t>unsur-unsur</w:t>
      </w:r>
      <w:proofErr w:type="spellEnd"/>
      <w:r w:rsidR="005844E5" w:rsidRPr="005844E5">
        <w:rPr>
          <w:i/>
          <w:iCs/>
        </w:rPr>
        <w:t xml:space="preserve"> </w:t>
      </w:r>
      <w:proofErr w:type="spellStart"/>
      <w:r w:rsidR="005844E5" w:rsidRPr="005844E5">
        <w:rPr>
          <w:i/>
          <w:iCs/>
        </w:rPr>
        <w:t>komunikasi</w:t>
      </w:r>
      <w:proofErr w:type="spellEnd"/>
      <w:r w:rsidR="005844E5" w:rsidRPr="005844E5">
        <w:rPr>
          <w:i/>
          <w:iCs/>
        </w:rPr>
        <w:t xml:space="preserve">. (2024). </w:t>
      </w:r>
      <w:proofErr w:type="spellStart"/>
      <w:r w:rsidR="005844E5" w:rsidRPr="005844E5">
        <w:rPr>
          <w:i/>
          <w:iCs/>
        </w:rPr>
        <w:t>Da’watuna</w:t>
      </w:r>
      <w:proofErr w:type="spellEnd"/>
      <w:r w:rsidR="005844E5" w:rsidRPr="005844E5">
        <w:rPr>
          <w:i/>
          <w:iCs/>
        </w:rPr>
        <w:t xml:space="preserve">: Journal of Communication and Islamic Broadcasting. </w:t>
      </w:r>
      <w:hyperlink r:id="rId17" w:tgtFrame="_new" w:history="1">
        <w:r w:rsidR="005844E5" w:rsidRPr="005844E5">
          <w:rPr>
            <w:rStyle w:val="af4"/>
            <w:i/>
            <w:iCs/>
          </w:rPr>
          <w:t>https://journal-laaroiba.com/ojs/index.php/dawatuna/article/view/512</w:t>
        </w:r>
      </w:hyperlink>
    </w:p>
    <w:p w14:paraId="02185587" w14:textId="11F49ED1" w:rsidR="00072C3A" w:rsidRPr="00072C3A" w:rsidRDefault="00072C3A" w:rsidP="00072C3A">
      <w:pPr>
        <w:rPr>
          <w:lang w:val="uk-UA"/>
        </w:rPr>
      </w:pPr>
      <w:r>
        <w:rPr>
          <w:lang w:val="uk-UA"/>
        </w:rPr>
        <w:t>2.</w:t>
      </w:r>
      <w:r w:rsidR="005844E5" w:rsidRPr="005844E5">
        <w:t xml:space="preserve">Chandler, D. (1994). </w:t>
      </w:r>
      <w:r w:rsidR="005844E5" w:rsidRPr="005844E5">
        <w:rPr>
          <w:i/>
          <w:iCs/>
        </w:rPr>
        <w:t>The transmission model of communication</w:t>
      </w:r>
      <w:r w:rsidR="005844E5" w:rsidRPr="005844E5">
        <w:t xml:space="preserve">. University of West England. </w:t>
      </w:r>
      <w:hyperlink r:id="rId18" w:tgtFrame="_new" w:history="1">
        <w:r w:rsidR="005844E5" w:rsidRPr="005844E5">
          <w:rPr>
            <w:rStyle w:val="af4"/>
          </w:rPr>
          <w:t>https://www.aber.ac.uk/media/Documents/short/trans.html</w:t>
        </w:r>
      </w:hyperlink>
    </w:p>
    <w:p w14:paraId="70170544" w14:textId="77777777" w:rsidR="005844E5" w:rsidRDefault="00072C3A" w:rsidP="00072C3A">
      <w:pPr>
        <w:rPr>
          <w:lang w:val="en-US"/>
        </w:rPr>
      </w:pPr>
      <w:r>
        <w:rPr>
          <w:lang w:val="uk-UA"/>
        </w:rPr>
        <w:t xml:space="preserve">3. </w:t>
      </w:r>
      <w:r w:rsidR="005844E5" w:rsidRPr="005844E5">
        <w:t xml:space="preserve">Erven, B. L. (2002). </w:t>
      </w:r>
      <w:r w:rsidR="005844E5" w:rsidRPr="005844E5">
        <w:rPr>
          <w:i/>
          <w:iCs/>
        </w:rPr>
        <w:t>Overcoming barriers to communication</w:t>
      </w:r>
      <w:r w:rsidR="005844E5" w:rsidRPr="005844E5">
        <w:t xml:space="preserve">. Ohio State University Extension. </w:t>
      </w:r>
      <w:hyperlink r:id="rId19" w:tgtFrame="_new" w:history="1">
        <w:r w:rsidR="005844E5" w:rsidRPr="005844E5">
          <w:rPr>
            <w:rStyle w:val="af4"/>
          </w:rPr>
          <w:t>http://www.agecon.ohio-state.edu/people/erven.1/HRM/communication.pdf</w:t>
        </w:r>
      </w:hyperlink>
    </w:p>
    <w:p w14:paraId="7E3BF710" w14:textId="77777777" w:rsidR="005844E5" w:rsidRPr="005844E5" w:rsidRDefault="00072C3A" w:rsidP="005844E5">
      <w:pPr>
        <w:rPr>
          <w:lang w:val="uk-UA"/>
        </w:rPr>
      </w:pPr>
      <w:r>
        <w:rPr>
          <w:lang w:val="uk-UA"/>
        </w:rPr>
        <w:t xml:space="preserve">4. </w:t>
      </w:r>
      <w:proofErr w:type="spellStart"/>
      <w:r w:rsidR="005844E5" w:rsidRPr="005844E5">
        <w:rPr>
          <w:lang w:val="uk-UA"/>
        </w:rPr>
        <w:t>Fasbinder</w:t>
      </w:r>
      <w:proofErr w:type="spellEnd"/>
      <w:r w:rsidR="005844E5" w:rsidRPr="005844E5">
        <w:rPr>
          <w:lang w:val="uk-UA"/>
        </w:rPr>
        <w:t xml:space="preserve">, F. (2021, </w:t>
      </w:r>
      <w:proofErr w:type="spellStart"/>
      <w:r w:rsidR="005844E5" w:rsidRPr="005844E5">
        <w:rPr>
          <w:lang w:val="uk-UA"/>
        </w:rPr>
        <w:t>September</w:t>
      </w:r>
      <w:proofErr w:type="spellEnd"/>
      <w:r w:rsidR="005844E5" w:rsidRPr="005844E5">
        <w:rPr>
          <w:lang w:val="uk-UA"/>
        </w:rPr>
        <w:t xml:space="preserve"> 13). </w:t>
      </w:r>
      <w:proofErr w:type="spellStart"/>
      <w:r w:rsidR="005844E5" w:rsidRPr="005844E5">
        <w:rPr>
          <w:lang w:val="uk-UA"/>
        </w:rPr>
        <w:t>How</w:t>
      </w:r>
      <w:proofErr w:type="spellEnd"/>
      <w:r w:rsidR="005844E5" w:rsidRPr="005844E5">
        <w:rPr>
          <w:lang w:val="uk-UA"/>
        </w:rPr>
        <w:t xml:space="preserve"> </w:t>
      </w:r>
      <w:proofErr w:type="spellStart"/>
      <w:r w:rsidR="005844E5" w:rsidRPr="005844E5">
        <w:rPr>
          <w:lang w:val="uk-UA"/>
        </w:rPr>
        <w:t>to</w:t>
      </w:r>
      <w:proofErr w:type="spellEnd"/>
      <w:r w:rsidR="005844E5" w:rsidRPr="005844E5">
        <w:rPr>
          <w:lang w:val="uk-UA"/>
        </w:rPr>
        <w:t xml:space="preserve"> </w:t>
      </w:r>
      <w:proofErr w:type="spellStart"/>
      <w:r w:rsidR="005844E5" w:rsidRPr="005844E5">
        <w:rPr>
          <w:lang w:val="uk-UA"/>
        </w:rPr>
        <w:t>establish</w:t>
      </w:r>
      <w:proofErr w:type="spellEnd"/>
      <w:r w:rsidR="005844E5" w:rsidRPr="005844E5">
        <w:rPr>
          <w:lang w:val="uk-UA"/>
        </w:rPr>
        <w:t xml:space="preserve"> </w:t>
      </w:r>
      <w:proofErr w:type="spellStart"/>
      <w:r w:rsidR="005844E5" w:rsidRPr="005844E5">
        <w:rPr>
          <w:lang w:val="uk-UA"/>
        </w:rPr>
        <w:t>credibility</w:t>
      </w:r>
      <w:proofErr w:type="spellEnd"/>
      <w:r w:rsidR="005844E5" w:rsidRPr="005844E5">
        <w:rPr>
          <w:lang w:val="uk-UA"/>
        </w:rPr>
        <w:t xml:space="preserve"> </w:t>
      </w:r>
      <w:proofErr w:type="spellStart"/>
      <w:r w:rsidR="005844E5" w:rsidRPr="005844E5">
        <w:rPr>
          <w:lang w:val="uk-UA"/>
        </w:rPr>
        <w:t>in</w:t>
      </w:r>
      <w:proofErr w:type="spellEnd"/>
      <w:r w:rsidR="005844E5" w:rsidRPr="005844E5">
        <w:rPr>
          <w:lang w:val="uk-UA"/>
        </w:rPr>
        <w:t xml:space="preserve"> a </w:t>
      </w:r>
      <w:proofErr w:type="spellStart"/>
      <w:r w:rsidR="005844E5" w:rsidRPr="005844E5">
        <w:rPr>
          <w:lang w:val="uk-UA"/>
        </w:rPr>
        <w:t>speech</w:t>
      </w:r>
      <w:proofErr w:type="spellEnd"/>
      <w:r w:rsidR="005844E5" w:rsidRPr="005844E5">
        <w:rPr>
          <w:lang w:val="uk-UA"/>
        </w:rPr>
        <w:t xml:space="preserve">. </w:t>
      </w:r>
      <w:proofErr w:type="spellStart"/>
      <w:r w:rsidR="005844E5" w:rsidRPr="005844E5">
        <w:rPr>
          <w:i/>
          <w:iCs/>
          <w:lang w:val="uk-UA"/>
        </w:rPr>
        <w:t>Moxie</w:t>
      </w:r>
      <w:proofErr w:type="spellEnd"/>
      <w:r w:rsidR="005844E5" w:rsidRPr="005844E5">
        <w:rPr>
          <w:i/>
          <w:iCs/>
          <w:lang w:val="uk-UA"/>
        </w:rPr>
        <w:t xml:space="preserve"> </w:t>
      </w:r>
      <w:proofErr w:type="spellStart"/>
      <w:r w:rsidR="005844E5" w:rsidRPr="005844E5">
        <w:rPr>
          <w:i/>
          <w:iCs/>
          <w:lang w:val="uk-UA"/>
        </w:rPr>
        <w:t>Institute</w:t>
      </w:r>
      <w:proofErr w:type="spellEnd"/>
      <w:r w:rsidR="005844E5" w:rsidRPr="005844E5">
        <w:rPr>
          <w:lang w:val="uk-UA"/>
        </w:rPr>
        <w:t>. https://www.moxieinstitute.com/how-to-establish-credibility-in-a-speech/</w:t>
      </w:r>
    </w:p>
    <w:p w14:paraId="4185E893" w14:textId="62A0C021" w:rsidR="00072C3A" w:rsidRPr="005844E5" w:rsidRDefault="00072C3A" w:rsidP="00072C3A">
      <w:pPr>
        <w:rPr>
          <w:lang w:val="en-US"/>
        </w:rPr>
      </w:pPr>
      <w:r>
        <w:rPr>
          <w:lang w:val="uk-UA"/>
        </w:rPr>
        <w:t xml:space="preserve">5. </w:t>
      </w:r>
      <w:proofErr w:type="spellStart"/>
      <w:r w:rsidR="005844E5" w:rsidRPr="005844E5">
        <w:rPr>
          <w:lang w:val="uk-UA"/>
        </w:rPr>
        <w:t>Flensburg</w:t>
      </w:r>
      <w:proofErr w:type="spellEnd"/>
      <w:r w:rsidR="005844E5" w:rsidRPr="005844E5">
        <w:rPr>
          <w:lang w:val="uk-UA"/>
        </w:rPr>
        <w:t xml:space="preserve">, P. (2009). </w:t>
      </w:r>
      <w:proofErr w:type="spellStart"/>
      <w:r w:rsidR="005844E5" w:rsidRPr="005844E5">
        <w:rPr>
          <w:lang w:val="uk-UA"/>
        </w:rPr>
        <w:t>An</w:t>
      </w:r>
      <w:proofErr w:type="spellEnd"/>
      <w:r w:rsidR="005844E5" w:rsidRPr="005844E5">
        <w:rPr>
          <w:lang w:val="uk-UA"/>
        </w:rPr>
        <w:t xml:space="preserve"> </w:t>
      </w:r>
      <w:proofErr w:type="spellStart"/>
      <w:r w:rsidR="005844E5" w:rsidRPr="005844E5">
        <w:rPr>
          <w:lang w:val="uk-UA"/>
        </w:rPr>
        <w:t>enhanced</w:t>
      </w:r>
      <w:proofErr w:type="spellEnd"/>
      <w:r w:rsidR="005844E5" w:rsidRPr="005844E5">
        <w:rPr>
          <w:lang w:val="uk-UA"/>
        </w:rPr>
        <w:t xml:space="preserve"> </w:t>
      </w:r>
      <w:proofErr w:type="spellStart"/>
      <w:r w:rsidR="005844E5" w:rsidRPr="005844E5">
        <w:rPr>
          <w:lang w:val="uk-UA"/>
        </w:rPr>
        <w:t>communication</w:t>
      </w:r>
      <w:proofErr w:type="spellEnd"/>
      <w:r w:rsidR="005844E5" w:rsidRPr="005844E5">
        <w:rPr>
          <w:lang w:val="uk-UA"/>
        </w:rPr>
        <w:t xml:space="preserve"> </w:t>
      </w:r>
      <w:proofErr w:type="spellStart"/>
      <w:r w:rsidR="005844E5" w:rsidRPr="005844E5">
        <w:rPr>
          <w:lang w:val="uk-UA"/>
        </w:rPr>
        <w:t>model</w:t>
      </w:r>
      <w:proofErr w:type="spellEnd"/>
      <w:r w:rsidR="005844E5" w:rsidRPr="005844E5">
        <w:rPr>
          <w:lang w:val="uk-UA"/>
        </w:rPr>
        <w:t xml:space="preserve">. </w:t>
      </w:r>
      <w:proofErr w:type="spellStart"/>
      <w:r w:rsidR="005844E5" w:rsidRPr="005844E5">
        <w:rPr>
          <w:i/>
          <w:iCs/>
          <w:lang w:val="uk-UA"/>
        </w:rPr>
        <w:t>International</w:t>
      </w:r>
      <w:proofErr w:type="spellEnd"/>
      <w:r w:rsidR="005844E5" w:rsidRPr="005844E5">
        <w:rPr>
          <w:i/>
          <w:iCs/>
          <w:lang w:val="uk-UA"/>
        </w:rPr>
        <w:t xml:space="preserve"> </w:t>
      </w:r>
      <w:proofErr w:type="spellStart"/>
      <w:r w:rsidR="005844E5" w:rsidRPr="005844E5">
        <w:rPr>
          <w:i/>
          <w:iCs/>
          <w:lang w:val="uk-UA"/>
        </w:rPr>
        <w:t>Journal</w:t>
      </w:r>
      <w:proofErr w:type="spellEnd"/>
      <w:r w:rsidR="005844E5" w:rsidRPr="005844E5">
        <w:rPr>
          <w:i/>
          <w:iCs/>
          <w:lang w:val="uk-UA"/>
        </w:rPr>
        <w:t xml:space="preserve"> </w:t>
      </w:r>
      <w:proofErr w:type="spellStart"/>
      <w:r w:rsidR="005844E5" w:rsidRPr="005844E5">
        <w:rPr>
          <w:i/>
          <w:iCs/>
          <w:lang w:val="uk-UA"/>
        </w:rPr>
        <w:t>of</w:t>
      </w:r>
      <w:proofErr w:type="spellEnd"/>
      <w:r w:rsidR="005844E5" w:rsidRPr="005844E5">
        <w:rPr>
          <w:i/>
          <w:iCs/>
          <w:lang w:val="uk-UA"/>
        </w:rPr>
        <w:t xml:space="preserve"> </w:t>
      </w:r>
      <w:proofErr w:type="spellStart"/>
      <w:r w:rsidR="005844E5" w:rsidRPr="005844E5">
        <w:rPr>
          <w:i/>
          <w:iCs/>
          <w:lang w:val="uk-UA"/>
        </w:rPr>
        <w:t>Digital</w:t>
      </w:r>
      <w:proofErr w:type="spellEnd"/>
      <w:r w:rsidR="005844E5" w:rsidRPr="005844E5">
        <w:rPr>
          <w:i/>
          <w:iCs/>
          <w:lang w:val="uk-UA"/>
        </w:rPr>
        <w:t xml:space="preserve"> </w:t>
      </w:r>
      <w:proofErr w:type="spellStart"/>
      <w:r w:rsidR="005844E5" w:rsidRPr="005844E5">
        <w:rPr>
          <w:i/>
          <w:iCs/>
          <w:lang w:val="uk-UA"/>
        </w:rPr>
        <w:t>Accounting</w:t>
      </w:r>
      <w:proofErr w:type="spellEnd"/>
      <w:r w:rsidR="005844E5" w:rsidRPr="005844E5">
        <w:rPr>
          <w:i/>
          <w:iCs/>
          <w:lang w:val="uk-UA"/>
        </w:rPr>
        <w:t xml:space="preserve"> </w:t>
      </w:r>
      <w:proofErr w:type="spellStart"/>
      <w:r w:rsidR="005844E5" w:rsidRPr="005844E5">
        <w:rPr>
          <w:i/>
          <w:iCs/>
          <w:lang w:val="uk-UA"/>
        </w:rPr>
        <w:t>Research</w:t>
      </w:r>
      <w:proofErr w:type="spellEnd"/>
      <w:r w:rsidR="005844E5" w:rsidRPr="005844E5">
        <w:rPr>
          <w:i/>
          <w:iCs/>
          <w:lang w:val="uk-UA"/>
        </w:rPr>
        <w:t>, 9</w:t>
      </w:r>
      <w:r w:rsidR="005844E5" w:rsidRPr="005844E5">
        <w:rPr>
          <w:lang w:val="uk-UA"/>
        </w:rPr>
        <w:t>, 31–43. https://doi.org/10.4192/1577-8517-v9_2</w:t>
      </w:r>
    </w:p>
    <w:p w14:paraId="2F517275" w14:textId="77777777" w:rsidR="005844E5" w:rsidRDefault="00072C3A" w:rsidP="00072C3A">
      <w:r>
        <w:rPr>
          <w:lang w:val="uk-UA"/>
        </w:rPr>
        <w:t xml:space="preserve">6. </w:t>
      </w:r>
      <w:r w:rsidR="005844E5" w:rsidRPr="005844E5">
        <w:t xml:space="preserve">Hartley, P., &amp; Bruckmann, C. G. (2002). </w:t>
      </w:r>
      <w:r w:rsidR="005844E5" w:rsidRPr="005844E5">
        <w:rPr>
          <w:i/>
          <w:iCs/>
        </w:rPr>
        <w:t>Business communication</w:t>
      </w:r>
      <w:r w:rsidR="005844E5" w:rsidRPr="005844E5">
        <w:t>. Routledge.</w:t>
      </w:r>
    </w:p>
    <w:p w14:paraId="0B145B61" w14:textId="0F6BA2CE" w:rsidR="00072C3A" w:rsidRDefault="00072C3A" w:rsidP="00072C3A">
      <w:pPr>
        <w:rPr>
          <w:lang w:val="en-US"/>
        </w:rPr>
      </w:pPr>
      <w:r>
        <w:rPr>
          <w:lang w:val="uk-UA"/>
        </w:rPr>
        <w:t xml:space="preserve">7. </w:t>
      </w:r>
      <w:proofErr w:type="spellStart"/>
      <w:r w:rsidRPr="00072C3A">
        <w:rPr>
          <w:lang w:val="uk-UA"/>
        </w:rPr>
        <w:t>Kapur</w:t>
      </w:r>
      <w:proofErr w:type="spellEnd"/>
      <w:r w:rsidRPr="00072C3A">
        <w:rPr>
          <w:lang w:val="uk-UA"/>
        </w:rPr>
        <w:t xml:space="preserve">, R. (2020). </w:t>
      </w:r>
      <w:proofErr w:type="spellStart"/>
      <w:r w:rsidRPr="00072C3A">
        <w:rPr>
          <w:i/>
          <w:iCs/>
          <w:lang w:val="uk-UA"/>
        </w:rPr>
        <w:t>The</w:t>
      </w:r>
      <w:proofErr w:type="spellEnd"/>
      <w:r w:rsidRPr="00072C3A">
        <w:rPr>
          <w:i/>
          <w:iCs/>
          <w:lang w:val="uk-UA"/>
        </w:rPr>
        <w:t xml:space="preserve"> </w:t>
      </w:r>
      <w:proofErr w:type="spellStart"/>
      <w:r w:rsidRPr="00072C3A">
        <w:rPr>
          <w:i/>
          <w:iCs/>
          <w:lang w:val="uk-UA"/>
        </w:rPr>
        <w:t>models</w:t>
      </w:r>
      <w:proofErr w:type="spellEnd"/>
      <w:r w:rsidRPr="00072C3A">
        <w:rPr>
          <w:i/>
          <w:iCs/>
          <w:lang w:val="uk-UA"/>
        </w:rPr>
        <w:t xml:space="preserve"> </w:t>
      </w:r>
      <w:proofErr w:type="spellStart"/>
      <w:r w:rsidRPr="00072C3A">
        <w:rPr>
          <w:i/>
          <w:iCs/>
          <w:lang w:val="uk-UA"/>
        </w:rPr>
        <w:t>of</w:t>
      </w:r>
      <w:proofErr w:type="spellEnd"/>
      <w:r w:rsidRPr="00072C3A">
        <w:rPr>
          <w:i/>
          <w:iCs/>
          <w:lang w:val="uk-UA"/>
        </w:rPr>
        <w:t xml:space="preserve"> </w:t>
      </w:r>
      <w:proofErr w:type="spellStart"/>
      <w:r w:rsidRPr="00072C3A">
        <w:rPr>
          <w:i/>
          <w:iCs/>
          <w:lang w:val="uk-UA"/>
        </w:rPr>
        <w:t>communication</w:t>
      </w:r>
      <w:proofErr w:type="spellEnd"/>
      <w:r w:rsidRPr="00072C3A">
        <w:rPr>
          <w:lang w:val="uk-UA"/>
        </w:rPr>
        <w:t xml:space="preserve">. </w:t>
      </w:r>
      <w:proofErr w:type="spellStart"/>
      <w:r w:rsidRPr="00072C3A">
        <w:rPr>
          <w:lang w:val="uk-UA"/>
        </w:rPr>
        <w:t>University</w:t>
      </w:r>
      <w:proofErr w:type="spellEnd"/>
      <w:r w:rsidRPr="00072C3A">
        <w:rPr>
          <w:lang w:val="uk-UA"/>
        </w:rPr>
        <w:t xml:space="preserve"> </w:t>
      </w:r>
      <w:proofErr w:type="spellStart"/>
      <w:r w:rsidRPr="00072C3A">
        <w:rPr>
          <w:lang w:val="uk-UA"/>
        </w:rPr>
        <w:t>of</w:t>
      </w:r>
      <w:proofErr w:type="spellEnd"/>
      <w:r w:rsidRPr="00072C3A">
        <w:rPr>
          <w:lang w:val="uk-UA"/>
        </w:rPr>
        <w:t xml:space="preserve"> </w:t>
      </w:r>
      <w:proofErr w:type="spellStart"/>
      <w:r w:rsidRPr="00072C3A">
        <w:rPr>
          <w:lang w:val="uk-UA"/>
        </w:rPr>
        <w:t>Delhi</w:t>
      </w:r>
      <w:proofErr w:type="spellEnd"/>
      <w:r w:rsidRPr="00072C3A">
        <w:rPr>
          <w:lang w:val="uk-UA"/>
        </w:rPr>
        <w:t>.</w:t>
      </w:r>
    </w:p>
    <w:p w14:paraId="73C489C9" w14:textId="5D522314" w:rsidR="005844E5" w:rsidRPr="005844E5" w:rsidRDefault="005844E5" w:rsidP="00072C3A">
      <w:pPr>
        <w:rPr>
          <w:lang w:val="en-US"/>
        </w:rPr>
      </w:pPr>
      <w:r>
        <w:rPr>
          <w:lang w:val="en-US"/>
        </w:rPr>
        <w:t xml:space="preserve">8. </w:t>
      </w:r>
      <w:r w:rsidRPr="005844E5">
        <w:t xml:space="preserve">Herzberg, F., Mausner, B., &amp; Snyderman, B. B. (1959). </w:t>
      </w:r>
      <w:r w:rsidRPr="005844E5">
        <w:rPr>
          <w:i/>
          <w:iCs/>
        </w:rPr>
        <w:t>The motivation to work</w:t>
      </w:r>
      <w:r w:rsidRPr="005844E5">
        <w:t xml:space="preserve"> (2nd ed.). John Wiley &amp; Sons.</w:t>
      </w:r>
    </w:p>
    <w:p w14:paraId="4EB0C281" w14:textId="77777777" w:rsidR="005844E5" w:rsidRDefault="00072C3A" w:rsidP="00072C3A">
      <w:r>
        <w:rPr>
          <w:lang w:val="uk-UA"/>
        </w:rPr>
        <w:t xml:space="preserve">8. </w:t>
      </w:r>
      <w:r w:rsidR="005844E5" w:rsidRPr="005844E5">
        <w:t xml:space="preserve">Maslow, A. H. (1987). </w:t>
      </w:r>
      <w:r w:rsidR="005844E5" w:rsidRPr="005844E5">
        <w:rPr>
          <w:i/>
          <w:iCs/>
        </w:rPr>
        <w:t>Motivation and personality</w:t>
      </w:r>
      <w:r w:rsidR="005844E5" w:rsidRPr="005844E5">
        <w:t xml:space="preserve"> (3rd ed.). Harper &amp; Row.</w:t>
      </w:r>
    </w:p>
    <w:p w14:paraId="453B55B5" w14:textId="26F720F6" w:rsidR="005844E5" w:rsidRDefault="005844E5" w:rsidP="00072C3A">
      <w:r>
        <w:t xml:space="preserve">9. </w:t>
      </w:r>
      <w:r w:rsidRPr="005844E5">
        <w:t xml:space="preserve">McGregor, D. (1960). </w:t>
      </w:r>
      <w:r w:rsidRPr="005844E5">
        <w:rPr>
          <w:i/>
          <w:iCs/>
        </w:rPr>
        <w:t>The human side of enterprise</w:t>
      </w:r>
      <w:r w:rsidRPr="005844E5">
        <w:t>. McGraw-Hill.</w:t>
      </w:r>
    </w:p>
    <w:p w14:paraId="5CADA36E" w14:textId="77777777" w:rsidR="005844E5" w:rsidRDefault="005844E5" w:rsidP="00072C3A">
      <w:r>
        <w:rPr>
          <w:lang w:val="en-US"/>
        </w:rPr>
        <w:t>10</w:t>
      </w:r>
      <w:r w:rsidR="00072C3A">
        <w:rPr>
          <w:lang w:val="uk-UA"/>
        </w:rPr>
        <w:t xml:space="preserve">. </w:t>
      </w:r>
      <w:r w:rsidRPr="005844E5">
        <w:t xml:space="preserve">Gibbons, R. (2005). Incentives between firms (and within). </w:t>
      </w:r>
      <w:r w:rsidRPr="005844E5">
        <w:rPr>
          <w:i/>
          <w:iCs/>
        </w:rPr>
        <w:t>Management Science, 51</w:t>
      </w:r>
      <w:r w:rsidRPr="005844E5">
        <w:t xml:space="preserve">(1), 2–17. </w:t>
      </w:r>
    </w:p>
    <w:p w14:paraId="7FBEE37F" w14:textId="59CFAD8E" w:rsidR="001F61B2" w:rsidRDefault="00072C3A" w:rsidP="00872D8E">
      <w:r>
        <w:rPr>
          <w:lang w:val="uk-UA"/>
        </w:rPr>
        <w:t>1</w:t>
      </w:r>
      <w:r w:rsidR="005844E5">
        <w:rPr>
          <w:lang w:val="en-US"/>
        </w:rPr>
        <w:t>1</w:t>
      </w:r>
      <w:r>
        <w:rPr>
          <w:lang w:val="uk-UA"/>
        </w:rPr>
        <w:t xml:space="preserve">. </w:t>
      </w:r>
      <w:proofErr w:type="spellStart"/>
      <w:r w:rsidR="005844E5" w:rsidRPr="005844E5">
        <w:t>Turabik</w:t>
      </w:r>
      <w:proofErr w:type="spellEnd"/>
      <w:r w:rsidR="005844E5" w:rsidRPr="005844E5">
        <w:t xml:space="preserve">, T., &amp; </w:t>
      </w:r>
      <w:proofErr w:type="spellStart"/>
      <w:r w:rsidR="005844E5" w:rsidRPr="005844E5">
        <w:t>Baskan</w:t>
      </w:r>
      <w:proofErr w:type="spellEnd"/>
      <w:r w:rsidR="005844E5" w:rsidRPr="005844E5">
        <w:t xml:space="preserve">, G. A. (2015). The importance of motivation theories in terms of education systems. </w:t>
      </w:r>
      <w:r w:rsidR="005844E5" w:rsidRPr="005844E5">
        <w:rPr>
          <w:i/>
          <w:iCs/>
        </w:rPr>
        <w:t xml:space="preserve">Procedia - Social and </w:t>
      </w:r>
      <w:proofErr w:type="spellStart"/>
      <w:r w:rsidR="005844E5" w:rsidRPr="005844E5">
        <w:rPr>
          <w:i/>
          <w:iCs/>
        </w:rPr>
        <w:t>Behavioral</w:t>
      </w:r>
      <w:proofErr w:type="spellEnd"/>
      <w:r w:rsidR="005844E5" w:rsidRPr="005844E5">
        <w:rPr>
          <w:i/>
          <w:iCs/>
        </w:rPr>
        <w:t xml:space="preserve"> Sciences, 186</w:t>
      </w:r>
      <w:r w:rsidR="005844E5" w:rsidRPr="005844E5">
        <w:t xml:space="preserve">, 1055–1063. </w:t>
      </w:r>
      <w:hyperlink r:id="rId20" w:tgtFrame="_new" w:history="1">
        <w:r w:rsidR="005844E5" w:rsidRPr="005844E5">
          <w:rPr>
            <w:rStyle w:val="af4"/>
          </w:rPr>
          <w:t>https://doi.org/10.1016/j.sbspro.2015.04.006</w:t>
        </w:r>
      </w:hyperlink>
    </w:p>
    <w:p w14:paraId="500D6B36" w14:textId="77777777" w:rsidR="001F61B2" w:rsidRDefault="001F61B2" w:rsidP="00872D8E"/>
    <w:p w14:paraId="26977834" w14:textId="77777777" w:rsidR="001F61B2" w:rsidRDefault="001F61B2" w:rsidP="00872D8E"/>
    <w:p w14:paraId="25194212" w14:textId="77777777" w:rsidR="001F61B2" w:rsidRDefault="001F61B2" w:rsidP="00872D8E"/>
    <w:p w14:paraId="425D3151" w14:textId="77777777" w:rsidR="001F61B2" w:rsidRDefault="001F61B2" w:rsidP="00872D8E"/>
    <w:p w14:paraId="1FE64651" w14:textId="77777777" w:rsidR="001F61B2" w:rsidRDefault="001F61B2" w:rsidP="00872D8E"/>
    <w:p w14:paraId="6DE69BE2" w14:textId="77777777" w:rsidR="001F61B2" w:rsidRDefault="001F61B2" w:rsidP="00872D8E"/>
    <w:p w14:paraId="1FA03A5D" w14:textId="77777777" w:rsidR="001F61B2" w:rsidRDefault="001F61B2" w:rsidP="00872D8E"/>
    <w:p w14:paraId="6DB27F11" w14:textId="77777777" w:rsidR="001F61B2" w:rsidRPr="00CE4B2E" w:rsidRDefault="001F61B2" w:rsidP="00872D8E">
      <w:pPr>
        <w:rPr>
          <w:lang w:val="uk-UA"/>
        </w:rPr>
      </w:pPr>
    </w:p>
    <w:p w14:paraId="551307E6" w14:textId="77777777" w:rsidR="001F61B2" w:rsidRPr="001F61B2" w:rsidRDefault="001F61B2" w:rsidP="001F61B2">
      <w:pPr>
        <w:pStyle w:val="1"/>
        <w:rPr>
          <w:lang w:val="uk-UA"/>
        </w:rPr>
      </w:pPr>
      <w:bookmarkStart w:id="27" w:name="_Toc231119478"/>
      <w:proofErr w:type="spellStart"/>
      <w:r w:rsidRPr="001F61B2">
        <w:rPr>
          <w:lang w:val="uk-UA"/>
        </w:rPr>
        <w:lastRenderedPageBreak/>
        <w:t>Appendix</w:t>
      </w:r>
      <w:proofErr w:type="spellEnd"/>
      <w:r w:rsidRPr="001F61B2">
        <w:rPr>
          <w:lang w:val="uk-UA"/>
        </w:rPr>
        <w:t xml:space="preserve"> A</w:t>
      </w:r>
      <w:bookmarkEnd w:id="27"/>
    </w:p>
    <w:p w14:paraId="5622E456" w14:textId="77777777" w:rsidR="001F61B2" w:rsidRPr="001F61B2" w:rsidRDefault="001F61B2" w:rsidP="001F61B2">
      <w:pPr>
        <w:rPr>
          <w:b/>
          <w:bCs/>
          <w:lang w:val="uk-UA"/>
        </w:rPr>
      </w:pPr>
      <w:proofErr w:type="spellStart"/>
      <w:r w:rsidRPr="001F61B2">
        <w:rPr>
          <w:b/>
          <w:bCs/>
          <w:lang w:val="uk-UA"/>
        </w:rPr>
        <w:t>Management</w:t>
      </w:r>
      <w:proofErr w:type="spellEnd"/>
      <w:r w:rsidRPr="001F61B2">
        <w:rPr>
          <w:b/>
          <w:bCs/>
          <w:lang w:val="uk-UA"/>
        </w:rPr>
        <w:t xml:space="preserve"> </w:t>
      </w:r>
      <w:proofErr w:type="spellStart"/>
      <w:r w:rsidRPr="001F61B2">
        <w:rPr>
          <w:b/>
          <w:bCs/>
          <w:lang w:val="uk-UA"/>
        </w:rPr>
        <w:t>Communication</w:t>
      </w:r>
      <w:proofErr w:type="spellEnd"/>
      <w:r w:rsidRPr="001F61B2">
        <w:rPr>
          <w:b/>
          <w:bCs/>
          <w:lang w:val="uk-UA"/>
        </w:rPr>
        <w:t xml:space="preserve"> </w:t>
      </w:r>
      <w:proofErr w:type="spellStart"/>
      <w:r w:rsidRPr="001F61B2">
        <w:rPr>
          <w:b/>
          <w:bCs/>
          <w:lang w:val="uk-UA"/>
        </w:rPr>
        <w:t>Workplace</w:t>
      </w:r>
      <w:proofErr w:type="spellEnd"/>
      <w:r w:rsidRPr="001F61B2">
        <w:rPr>
          <w:b/>
          <w:bCs/>
          <w:lang w:val="uk-UA"/>
        </w:rPr>
        <w:t xml:space="preserve"> </w:t>
      </w:r>
      <w:proofErr w:type="spellStart"/>
      <w:r w:rsidRPr="001F61B2">
        <w:rPr>
          <w:b/>
          <w:bCs/>
          <w:lang w:val="uk-UA"/>
        </w:rPr>
        <w:t>Self-Assessment</w:t>
      </w:r>
      <w:proofErr w:type="spellEnd"/>
      <w:r w:rsidRPr="001F61B2">
        <w:rPr>
          <w:b/>
          <w:bCs/>
          <w:lang w:val="uk-UA"/>
        </w:rPr>
        <w:t xml:space="preserve"> </w:t>
      </w:r>
      <w:proofErr w:type="spellStart"/>
      <w:r w:rsidRPr="001F61B2">
        <w:rPr>
          <w:b/>
          <w:bCs/>
          <w:lang w:val="uk-UA"/>
        </w:rPr>
        <w:t>Questionnaire</w:t>
      </w:r>
      <w:proofErr w:type="spellEnd"/>
    </w:p>
    <w:p w14:paraId="456D0196" w14:textId="00843ECA" w:rsidR="001F61B2" w:rsidRPr="001F61B2" w:rsidRDefault="001F61B2" w:rsidP="001F61B2">
      <w:pPr>
        <w:rPr>
          <w:lang w:val="en-US"/>
        </w:rPr>
      </w:pPr>
      <w:proofErr w:type="spellStart"/>
      <w:r w:rsidRPr="001F61B2">
        <w:rPr>
          <w:b/>
          <w:bCs/>
          <w:lang w:val="uk-UA"/>
        </w:rPr>
        <w:t>Name</w:t>
      </w:r>
      <w:proofErr w:type="spellEnd"/>
      <w:r w:rsidRPr="001F61B2">
        <w:rPr>
          <w:b/>
          <w:bCs/>
          <w:lang w:val="uk-UA"/>
        </w:rPr>
        <w:t>:</w:t>
      </w:r>
      <w:r w:rsidRPr="001F61B2">
        <w:rPr>
          <w:lang w:val="uk-UA"/>
        </w:rPr>
        <w:t xml:space="preserve"> ____________________________</w:t>
      </w:r>
      <w:r w:rsidRPr="001F61B2">
        <w:rPr>
          <w:lang w:val="uk-UA"/>
        </w:rPr>
        <w:br/>
      </w:r>
      <w:proofErr w:type="spellStart"/>
      <w:r w:rsidRPr="001F61B2">
        <w:rPr>
          <w:b/>
          <w:bCs/>
          <w:lang w:val="uk-UA"/>
        </w:rPr>
        <w:t>Date</w:t>
      </w:r>
      <w:proofErr w:type="spellEnd"/>
      <w:r w:rsidRPr="001F61B2">
        <w:rPr>
          <w:b/>
          <w:bCs/>
          <w:lang w:val="uk-UA"/>
        </w:rPr>
        <w:t>:</w:t>
      </w:r>
      <w:r w:rsidRPr="001F61B2">
        <w:rPr>
          <w:lang w:val="uk-UA"/>
        </w:rPr>
        <w:t xml:space="preserve"> _____________________________</w:t>
      </w:r>
    </w:p>
    <w:p w14:paraId="01E2A712" w14:textId="77777777" w:rsidR="001F61B2" w:rsidRPr="001F61B2" w:rsidRDefault="001F61B2" w:rsidP="001F61B2">
      <w:pPr>
        <w:rPr>
          <w:b/>
          <w:bCs/>
          <w:lang w:val="uk-UA"/>
        </w:rPr>
      </w:pPr>
      <w:proofErr w:type="spellStart"/>
      <w:r w:rsidRPr="001F61B2">
        <w:rPr>
          <w:b/>
          <w:bCs/>
          <w:lang w:val="uk-UA"/>
        </w:rPr>
        <w:t>Instructions</w:t>
      </w:r>
      <w:proofErr w:type="spellEnd"/>
    </w:p>
    <w:p w14:paraId="6F300D44" w14:textId="77777777" w:rsidR="001F61B2" w:rsidRPr="001F61B2" w:rsidRDefault="001F61B2" w:rsidP="001F61B2">
      <w:pPr>
        <w:rPr>
          <w:lang w:val="uk-UA"/>
        </w:rPr>
      </w:pPr>
      <w:proofErr w:type="spellStart"/>
      <w:r w:rsidRPr="001F61B2">
        <w:rPr>
          <w:lang w:val="uk-UA"/>
        </w:rPr>
        <w:t>Please</w:t>
      </w:r>
      <w:proofErr w:type="spellEnd"/>
      <w:r w:rsidRPr="001F61B2">
        <w:rPr>
          <w:lang w:val="uk-UA"/>
        </w:rPr>
        <w:t xml:space="preserve"> </w:t>
      </w:r>
      <w:proofErr w:type="spellStart"/>
      <w:r w:rsidRPr="001F61B2">
        <w:rPr>
          <w:lang w:val="uk-UA"/>
        </w:rPr>
        <w:t>rate</w:t>
      </w:r>
      <w:proofErr w:type="spellEnd"/>
      <w:r w:rsidRPr="001F61B2">
        <w:rPr>
          <w:lang w:val="uk-UA"/>
        </w:rPr>
        <w:t xml:space="preserve"> </w:t>
      </w:r>
      <w:proofErr w:type="spellStart"/>
      <w:r w:rsidRPr="001F61B2">
        <w:rPr>
          <w:lang w:val="uk-UA"/>
        </w:rPr>
        <w:t>each</w:t>
      </w:r>
      <w:proofErr w:type="spellEnd"/>
      <w:r w:rsidRPr="001F61B2">
        <w:rPr>
          <w:lang w:val="uk-UA"/>
        </w:rPr>
        <w:t xml:space="preserve"> </w:t>
      </w:r>
      <w:proofErr w:type="spellStart"/>
      <w:r w:rsidRPr="001F61B2">
        <w:rPr>
          <w:lang w:val="uk-UA"/>
        </w:rPr>
        <w:t>statement</w:t>
      </w:r>
      <w:proofErr w:type="spellEnd"/>
      <w:r w:rsidRPr="001F61B2">
        <w:rPr>
          <w:lang w:val="uk-UA"/>
        </w:rPr>
        <w:t xml:space="preserve"> </w:t>
      </w:r>
      <w:proofErr w:type="spellStart"/>
      <w:r w:rsidRPr="001F61B2">
        <w:rPr>
          <w:lang w:val="uk-UA"/>
        </w:rPr>
        <w:t>on</w:t>
      </w:r>
      <w:proofErr w:type="spellEnd"/>
      <w:r w:rsidRPr="001F61B2">
        <w:rPr>
          <w:lang w:val="uk-UA"/>
        </w:rPr>
        <w:t xml:space="preserve"> a </w:t>
      </w:r>
      <w:proofErr w:type="spellStart"/>
      <w:r w:rsidRPr="001F61B2">
        <w:rPr>
          <w:lang w:val="uk-UA"/>
        </w:rPr>
        <w:t>scale</w:t>
      </w:r>
      <w:proofErr w:type="spellEnd"/>
      <w:r w:rsidRPr="001F61B2">
        <w:rPr>
          <w:lang w:val="uk-UA"/>
        </w:rPr>
        <w:t xml:space="preserve"> </w:t>
      </w:r>
      <w:proofErr w:type="spellStart"/>
      <w:r w:rsidRPr="001F61B2">
        <w:rPr>
          <w:lang w:val="uk-UA"/>
        </w:rPr>
        <w:t>of</w:t>
      </w:r>
      <w:proofErr w:type="spellEnd"/>
      <w:r w:rsidRPr="001F61B2">
        <w:rPr>
          <w:lang w:val="uk-UA"/>
        </w:rPr>
        <w:t xml:space="preserve"> 1 </w:t>
      </w:r>
      <w:proofErr w:type="spellStart"/>
      <w:r w:rsidRPr="001F61B2">
        <w:rPr>
          <w:lang w:val="uk-UA"/>
        </w:rPr>
        <w:t>to</w:t>
      </w:r>
      <w:proofErr w:type="spellEnd"/>
      <w:r w:rsidRPr="001F61B2">
        <w:rPr>
          <w:lang w:val="uk-UA"/>
        </w:rPr>
        <w:t xml:space="preserve"> 5 </w:t>
      </w:r>
      <w:proofErr w:type="spellStart"/>
      <w:r w:rsidRPr="001F61B2">
        <w:rPr>
          <w:lang w:val="uk-UA"/>
        </w:rPr>
        <w:t>based</w:t>
      </w:r>
      <w:proofErr w:type="spellEnd"/>
      <w:r w:rsidRPr="001F61B2">
        <w:rPr>
          <w:lang w:val="uk-UA"/>
        </w:rPr>
        <w:t xml:space="preserve"> </w:t>
      </w:r>
      <w:proofErr w:type="spellStart"/>
      <w:r w:rsidRPr="001F61B2">
        <w:rPr>
          <w:lang w:val="uk-UA"/>
        </w:rPr>
        <w:t>on</w:t>
      </w:r>
      <w:proofErr w:type="spellEnd"/>
      <w:r w:rsidRPr="001F61B2">
        <w:rPr>
          <w:lang w:val="uk-UA"/>
        </w:rPr>
        <w:t xml:space="preserve"> </w:t>
      </w:r>
      <w:proofErr w:type="spellStart"/>
      <w:r w:rsidRPr="001F61B2">
        <w:rPr>
          <w:lang w:val="uk-UA"/>
        </w:rPr>
        <w:t>how</w:t>
      </w:r>
      <w:proofErr w:type="spellEnd"/>
      <w:r w:rsidRPr="001F61B2">
        <w:rPr>
          <w:lang w:val="uk-UA"/>
        </w:rPr>
        <w:t xml:space="preserve"> </w:t>
      </w:r>
      <w:proofErr w:type="spellStart"/>
      <w:r w:rsidRPr="001F61B2">
        <w:rPr>
          <w:lang w:val="uk-UA"/>
        </w:rPr>
        <w:t>accurately</w:t>
      </w:r>
      <w:proofErr w:type="spellEnd"/>
      <w:r w:rsidRPr="001F61B2">
        <w:rPr>
          <w:lang w:val="uk-UA"/>
        </w:rPr>
        <w:t xml:space="preserve"> </w:t>
      </w:r>
      <w:proofErr w:type="spellStart"/>
      <w:r w:rsidRPr="001F61B2">
        <w:rPr>
          <w:lang w:val="uk-UA"/>
        </w:rPr>
        <w:t>it</w:t>
      </w:r>
      <w:proofErr w:type="spellEnd"/>
      <w:r w:rsidRPr="001F61B2">
        <w:rPr>
          <w:lang w:val="uk-UA"/>
        </w:rPr>
        <w:t xml:space="preserve"> </w:t>
      </w:r>
      <w:proofErr w:type="spellStart"/>
      <w:r w:rsidRPr="001F61B2">
        <w:rPr>
          <w:lang w:val="uk-UA"/>
        </w:rPr>
        <w:t>reflects</w:t>
      </w:r>
      <w:proofErr w:type="spellEnd"/>
      <w:r w:rsidRPr="001F61B2">
        <w:rPr>
          <w:lang w:val="uk-UA"/>
        </w:rPr>
        <w:t xml:space="preserve"> </w:t>
      </w:r>
      <w:proofErr w:type="spellStart"/>
      <w:r w:rsidRPr="001F61B2">
        <w:rPr>
          <w:lang w:val="uk-UA"/>
        </w:rPr>
        <w:t>your</w:t>
      </w:r>
      <w:proofErr w:type="spellEnd"/>
      <w:r w:rsidRPr="001F61B2">
        <w:rPr>
          <w:lang w:val="uk-UA"/>
        </w:rPr>
        <w:t xml:space="preserve"> </w:t>
      </w:r>
      <w:proofErr w:type="spellStart"/>
      <w:r w:rsidRPr="001F61B2">
        <w:rPr>
          <w:lang w:val="uk-UA"/>
        </w:rPr>
        <w:t>behaviour</w:t>
      </w:r>
      <w:proofErr w:type="spellEnd"/>
      <w:r w:rsidRPr="001F61B2">
        <w:rPr>
          <w:lang w:val="uk-UA"/>
        </w:rPr>
        <w:t xml:space="preserve"> </w:t>
      </w:r>
      <w:proofErr w:type="spellStart"/>
      <w:r w:rsidRPr="001F61B2">
        <w:rPr>
          <w:lang w:val="uk-UA"/>
        </w:rPr>
        <w:t>in</w:t>
      </w:r>
      <w:proofErr w:type="spellEnd"/>
      <w:r w:rsidRPr="001F61B2">
        <w:rPr>
          <w:lang w:val="uk-UA"/>
        </w:rPr>
        <w:t xml:space="preserve"> a </w:t>
      </w:r>
      <w:proofErr w:type="spellStart"/>
      <w:r w:rsidRPr="001F61B2">
        <w:rPr>
          <w:lang w:val="uk-UA"/>
        </w:rPr>
        <w:t>workplace</w:t>
      </w:r>
      <w:proofErr w:type="spellEnd"/>
      <w:r w:rsidRPr="001F61B2">
        <w:rPr>
          <w:lang w:val="uk-UA"/>
        </w:rPr>
        <w:t xml:space="preserve"> </w:t>
      </w:r>
      <w:proofErr w:type="spellStart"/>
      <w:r w:rsidRPr="001F61B2">
        <w:rPr>
          <w:lang w:val="uk-UA"/>
        </w:rPr>
        <w:t>or</w:t>
      </w:r>
      <w:proofErr w:type="spellEnd"/>
      <w:r w:rsidRPr="001F61B2">
        <w:rPr>
          <w:lang w:val="uk-UA"/>
        </w:rPr>
        <w:t xml:space="preserve"> </w:t>
      </w:r>
      <w:proofErr w:type="spellStart"/>
      <w:r w:rsidRPr="001F61B2">
        <w:rPr>
          <w:lang w:val="uk-UA"/>
        </w:rPr>
        <w:t>academic</w:t>
      </w:r>
      <w:proofErr w:type="spellEnd"/>
      <w:r w:rsidRPr="001F61B2">
        <w:rPr>
          <w:lang w:val="uk-UA"/>
        </w:rPr>
        <w:t xml:space="preserve"> </w:t>
      </w:r>
      <w:proofErr w:type="spellStart"/>
      <w:r w:rsidRPr="001F61B2">
        <w:rPr>
          <w:lang w:val="uk-UA"/>
        </w:rPr>
        <w:t>context</w:t>
      </w:r>
      <w:proofErr w:type="spellEnd"/>
      <w:r w:rsidRPr="001F61B2">
        <w:rPr>
          <w:lang w:val="uk-UA"/>
        </w:rPr>
        <w:t>.</w:t>
      </w:r>
    </w:p>
    <w:p w14:paraId="2179DE99" w14:textId="77777777" w:rsidR="001F61B2" w:rsidRPr="001F61B2" w:rsidRDefault="001F61B2" w:rsidP="001F61B2">
      <w:pPr>
        <w:rPr>
          <w:lang w:val="uk-UA"/>
        </w:rPr>
      </w:pPr>
      <w:proofErr w:type="spellStart"/>
      <w:r w:rsidRPr="001F61B2">
        <w:rPr>
          <w:b/>
          <w:bCs/>
          <w:lang w:val="uk-UA"/>
        </w:rPr>
        <w:t>Scale</w:t>
      </w:r>
      <w:proofErr w:type="spellEnd"/>
      <w:r w:rsidRPr="001F61B2">
        <w:rPr>
          <w:b/>
          <w:bCs/>
          <w:lang w:val="uk-UA"/>
        </w:rPr>
        <w:t>:</w:t>
      </w:r>
      <w:r w:rsidRPr="001F61B2">
        <w:rPr>
          <w:lang w:val="uk-UA"/>
        </w:rPr>
        <w:br/>
        <w:t xml:space="preserve">1 = </w:t>
      </w:r>
      <w:proofErr w:type="spellStart"/>
      <w:r w:rsidRPr="001F61B2">
        <w:rPr>
          <w:lang w:val="uk-UA"/>
        </w:rPr>
        <w:t>Strongly</w:t>
      </w:r>
      <w:proofErr w:type="spellEnd"/>
      <w:r w:rsidRPr="001F61B2">
        <w:rPr>
          <w:lang w:val="uk-UA"/>
        </w:rPr>
        <w:t xml:space="preserve"> </w:t>
      </w:r>
      <w:proofErr w:type="spellStart"/>
      <w:r w:rsidRPr="001F61B2">
        <w:rPr>
          <w:lang w:val="uk-UA"/>
        </w:rPr>
        <w:t>Disagree</w:t>
      </w:r>
      <w:proofErr w:type="spellEnd"/>
      <w:r w:rsidRPr="001F61B2">
        <w:rPr>
          <w:lang w:val="uk-UA"/>
        </w:rPr>
        <w:br/>
        <w:t xml:space="preserve">2 = </w:t>
      </w:r>
      <w:proofErr w:type="spellStart"/>
      <w:r w:rsidRPr="001F61B2">
        <w:rPr>
          <w:lang w:val="uk-UA"/>
        </w:rPr>
        <w:t>Disagree</w:t>
      </w:r>
      <w:proofErr w:type="spellEnd"/>
      <w:r w:rsidRPr="001F61B2">
        <w:rPr>
          <w:lang w:val="uk-UA"/>
        </w:rPr>
        <w:br/>
        <w:t xml:space="preserve">3 = </w:t>
      </w:r>
      <w:proofErr w:type="spellStart"/>
      <w:r w:rsidRPr="001F61B2">
        <w:rPr>
          <w:lang w:val="uk-UA"/>
        </w:rPr>
        <w:t>Neither</w:t>
      </w:r>
      <w:proofErr w:type="spellEnd"/>
      <w:r w:rsidRPr="001F61B2">
        <w:rPr>
          <w:lang w:val="uk-UA"/>
        </w:rPr>
        <w:t xml:space="preserve"> </w:t>
      </w:r>
      <w:proofErr w:type="spellStart"/>
      <w:r w:rsidRPr="001F61B2">
        <w:rPr>
          <w:lang w:val="uk-UA"/>
        </w:rPr>
        <w:t>Agree</w:t>
      </w:r>
      <w:proofErr w:type="spellEnd"/>
      <w:r w:rsidRPr="001F61B2">
        <w:rPr>
          <w:lang w:val="uk-UA"/>
        </w:rPr>
        <w:t xml:space="preserve"> </w:t>
      </w:r>
      <w:proofErr w:type="spellStart"/>
      <w:r w:rsidRPr="001F61B2">
        <w:rPr>
          <w:lang w:val="uk-UA"/>
        </w:rPr>
        <w:t>nor</w:t>
      </w:r>
      <w:proofErr w:type="spellEnd"/>
      <w:r w:rsidRPr="001F61B2">
        <w:rPr>
          <w:lang w:val="uk-UA"/>
        </w:rPr>
        <w:t xml:space="preserve"> </w:t>
      </w:r>
      <w:proofErr w:type="spellStart"/>
      <w:r w:rsidRPr="001F61B2">
        <w:rPr>
          <w:lang w:val="uk-UA"/>
        </w:rPr>
        <w:t>Disagree</w:t>
      </w:r>
      <w:proofErr w:type="spellEnd"/>
      <w:r w:rsidRPr="001F61B2">
        <w:rPr>
          <w:lang w:val="uk-UA"/>
        </w:rPr>
        <w:br/>
        <w:t xml:space="preserve">4 = </w:t>
      </w:r>
      <w:proofErr w:type="spellStart"/>
      <w:r w:rsidRPr="001F61B2">
        <w:rPr>
          <w:lang w:val="uk-UA"/>
        </w:rPr>
        <w:t>Agree</w:t>
      </w:r>
      <w:proofErr w:type="spellEnd"/>
      <w:r w:rsidRPr="001F61B2">
        <w:rPr>
          <w:lang w:val="uk-UA"/>
        </w:rPr>
        <w:br/>
        <w:t xml:space="preserve">5 = </w:t>
      </w:r>
      <w:proofErr w:type="spellStart"/>
      <w:r w:rsidRPr="001F61B2">
        <w:rPr>
          <w:lang w:val="uk-UA"/>
        </w:rPr>
        <w:t>Strongly</w:t>
      </w:r>
      <w:proofErr w:type="spellEnd"/>
      <w:r w:rsidRPr="001F61B2">
        <w:rPr>
          <w:lang w:val="uk-UA"/>
        </w:rPr>
        <w:t xml:space="preserve"> </w:t>
      </w:r>
      <w:proofErr w:type="spellStart"/>
      <w:r w:rsidRPr="001F61B2">
        <w:rPr>
          <w:lang w:val="uk-UA"/>
        </w:rPr>
        <w:t>Agree</w:t>
      </w:r>
      <w:proofErr w:type="spellEnd"/>
    </w:p>
    <w:p w14:paraId="5B5D458F" w14:textId="77777777" w:rsidR="001F61B2" w:rsidRPr="001F61B2" w:rsidRDefault="00000000" w:rsidP="001F61B2">
      <w:pPr>
        <w:rPr>
          <w:lang w:val="uk-UA"/>
        </w:rPr>
      </w:pPr>
      <w:r>
        <w:rPr>
          <w:lang w:val="uk-UA"/>
        </w:rPr>
        <w:pict w14:anchorId="25C6F869">
          <v:rect id="_x0000_i1025" style="width:0;height:1.5pt" o:hralign="center" o:hrstd="t" o:hr="t" fillcolor="#a0a0a0" stroked="f"/>
        </w:pict>
      </w:r>
    </w:p>
    <w:tbl>
      <w:tblPr>
        <w:tblStyle w:val="ae"/>
        <w:tblW w:w="0" w:type="auto"/>
        <w:tblLook w:val="04A0" w:firstRow="1" w:lastRow="0" w:firstColumn="1" w:lastColumn="0" w:noHBand="0" w:noVBand="1"/>
      </w:tblPr>
      <w:tblGrid>
        <w:gridCol w:w="474"/>
        <w:gridCol w:w="6467"/>
        <w:gridCol w:w="425"/>
        <w:gridCol w:w="567"/>
        <w:gridCol w:w="567"/>
        <w:gridCol w:w="567"/>
        <w:gridCol w:w="562"/>
      </w:tblGrid>
      <w:tr w:rsidR="001F61B2" w14:paraId="286E804F" w14:textId="77777777" w:rsidTr="001F61B2">
        <w:tc>
          <w:tcPr>
            <w:tcW w:w="474" w:type="dxa"/>
          </w:tcPr>
          <w:p w14:paraId="6773125D" w14:textId="77777777" w:rsidR="001F61B2" w:rsidRPr="001F61B2" w:rsidRDefault="001F61B2" w:rsidP="001F61B2">
            <w:pPr>
              <w:rPr>
                <w:b/>
                <w:bCs/>
                <w:color w:val="000000" w:themeColor="text1"/>
                <w:lang w:val="en-US"/>
              </w:rPr>
            </w:pPr>
          </w:p>
        </w:tc>
        <w:tc>
          <w:tcPr>
            <w:tcW w:w="6467" w:type="dxa"/>
          </w:tcPr>
          <w:p w14:paraId="44945A25" w14:textId="0A1D5C90" w:rsidR="001F61B2" w:rsidRPr="001F61B2" w:rsidRDefault="001F61B2" w:rsidP="001F61B2">
            <w:pPr>
              <w:rPr>
                <w:b/>
                <w:bCs/>
                <w:color w:val="000000" w:themeColor="text1"/>
                <w:lang w:val="en-US"/>
              </w:rPr>
            </w:pPr>
            <w:r w:rsidRPr="001F61B2">
              <w:rPr>
                <w:b/>
                <w:bCs/>
                <w:color w:val="000000" w:themeColor="text1"/>
                <w:lang w:val="en-US"/>
              </w:rPr>
              <w:t>Question</w:t>
            </w:r>
          </w:p>
        </w:tc>
        <w:tc>
          <w:tcPr>
            <w:tcW w:w="425" w:type="dxa"/>
          </w:tcPr>
          <w:p w14:paraId="0A53078D" w14:textId="2374B5E3" w:rsidR="001F61B2" w:rsidRPr="001F61B2" w:rsidRDefault="001F61B2" w:rsidP="001F61B2">
            <w:pPr>
              <w:rPr>
                <w:b/>
                <w:bCs/>
                <w:color w:val="000000" w:themeColor="text1"/>
                <w:lang w:val="en-US"/>
              </w:rPr>
            </w:pPr>
            <w:r w:rsidRPr="001F61B2">
              <w:rPr>
                <w:b/>
                <w:bCs/>
                <w:color w:val="000000" w:themeColor="text1"/>
                <w:lang w:val="en-US"/>
              </w:rPr>
              <w:t>1</w:t>
            </w:r>
          </w:p>
        </w:tc>
        <w:tc>
          <w:tcPr>
            <w:tcW w:w="567" w:type="dxa"/>
          </w:tcPr>
          <w:p w14:paraId="2E5551FD" w14:textId="4F729A6F" w:rsidR="001F61B2" w:rsidRPr="001F61B2" w:rsidRDefault="001F61B2" w:rsidP="001F61B2">
            <w:pPr>
              <w:rPr>
                <w:b/>
                <w:bCs/>
                <w:color w:val="000000" w:themeColor="text1"/>
                <w:lang w:val="en-US"/>
              </w:rPr>
            </w:pPr>
            <w:r w:rsidRPr="001F61B2">
              <w:rPr>
                <w:b/>
                <w:bCs/>
                <w:color w:val="000000" w:themeColor="text1"/>
                <w:lang w:val="en-US"/>
              </w:rPr>
              <w:t>2</w:t>
            </w:r>
          </w:p>
        </w:tc>
        <w:tc>
          <w:tcPr>
            <w:tcW w:w="567" w:type="dxa"/>
          </w:tcPr>
          <w:p w14:paraId="1A371F5E" w14:textId="7A9B6D69" w:rsidR="001F61B2" w:rsidRPr="001F61B2" w:rsidRDefault="001F61B2" w:rsidP="001F61B2">
            <w:pPr>
              <w:rPr>
                <w:b/>
                <w:bCs/>
                <w:color w:val="000000" w:themeColor="text1"/>
                <w:lang w:val="en-US"/>
              </w:rPr>
            </w:pPr>
            <w:r w:rsidRPr="001F61B2">
              <w:rPr>
                <w:b/>
                <w:bCs/>
                <w:color w:val="000000" w:themeColor="text1"/>
                <w:lang w:val="en-US"/>
              </w:rPr>
              <w:t>3</w:t>
            </w:r>
          </w:p>
        </w:tc>
        <w:tc>
          <w:tcPr>
            <w:tcW w:w="567" w:type="dxa"/>
          </w:tcPr>
          <w:p w14:paraId="4FBB256D" w14:textId="37C15439" w:rsidR="001F61B2" w:rsidRPr="001F61B2" w:rsidRDefault="001F61B2" w:rsidP="001F61B2">
            <w:pPr>
              <w:rPr>
                <w:b/>
                <w:bCs/>
                <w:color w:val="000000" w:themeColor="text1"/>
                <w:lang w:val="en-US"/>
              </w:rPr>
            </w:pPr>
            <w:r w:rsidRPr="001F61B2">
              <w:rPr>
                <w:b/>
                <w:bCs/>
                <w:color w:val="000000" w:themeColor="text1"/>
                <w:lang w:val="en-US"/>
              </w:rPr>
              <w:t>4</w:t>
            </w:r>
          </w:p>
        </w:tc>
        <w:tc>
          <w:tcPr>
            <w:tcW w:w="562" w:type="dxa"/>
          </w:tcPr>
          <w:p w14:paraId="59979CFD" w14:textId="0EC8EAF2" w:rsidR="001F61B2" w:rsidRPr="001F61B2" w:rsidRDefault="001F61B2" w:rsidP="001F61B2">
            <w:pPr>
              <w:rPr>
                <w:b/>
                <w:bCs/>
                <w:color w:val="000000" w:themeColor="text1"/>
                <w:lang w:val="en-US"/>
              </w:rPr>
            </w:pPr>
            <w:r w:rsidRPr="001F61B2">
              <w:rPr>
                <w:b/>
                <w:bCs/>
                <w:color w:val="000000" w:themeColor="text1"/>
                <w:lang w:val="en-US"/>
              </w:rPr>
              <w:t>5</w:t>
            </w:r>
          </w:p>
        </w:tc>
      </w:tr>
      <w:tr w:rsidR="001F61B2" w14:paraId="3B2A74B1" w14:textId="77777777" w:rsidTr="001F61B2">
        <w:tc>
          <w:tcPr>
            <w:tcW w:w="474" w:type="dxa"/>
          </w:tcPr>
          <w:p w14:paraId="6D630887" w14:textId="6425E1FD" w:rsidR="001F61B2" w:rsidRPr="001F61B2" w:rsidRDefault="001F61B2" w:rsidP="001F61B2">
            <w:pPr>
              <w:rPr>
                <w:lang w:val="en-US"/>
              </w:rPr>
            </w:pPr>
            <w:r w:rsidRPr="001F61B2">
              <w:rPr>
                <w:lang w:val="en-US"/>
              </w:rPr>
              <w:t>1</w:t>
            </w:r>
          </w:p>
        </w:tc>
        <w:tc>
          <w:tcPr>
            <w:tcW w:w="6467" w:type="dxa"/>
          </w:tcPr>
          <w:p w14:paraId="0B4B25DF" w14:textId="26D85E63" w:rsidR="001F61B2" w:rsidRPr="001F61B2" w:rsidRDefault="001F61B2" w:rsidP="001F61B2">
            <w:pPr>
              <w:rPr>
                <w:lang w:val="en-US"/>
              </w:rPr>
            </w:pPr>
            <w:r w:rsidRPr="001F61B2">
              <w:t>I communicate my ideas in a clear and concise manner during conversations.</w:t>
            </w:r>
          </w:p>
        </w:tc>
        <w:tc>
          <w:tcPr>
            <w:tcW w:w="425" w:type="dxa"/>
          </w:tcPr>
          <w:p w14:paraId="5CF8952E" w14:textId="77777777" w:rsidR="001F61B2" w:rsidRDefault="001F61B2" w:rsidP="001F61B2">
            <w:pPr>
              <w:rPr>
                <w:b/>
                <w:bCs/>
                <w:lang w:val="en-US"/>
              </w:rPr>
            </w:pPr>
          </w:p>
        </w:tc>
        <w:tc>
          <w:tcPr>
            <w:tcW w:w="567" w:type="dxa"/>
          </w:tcPr>
          <w:p w14:paraId="477FF641" w14:textId="77777777" w:rsidR="001F61B2" w:rsidRDefault="001F61B2" w:rsidP="001F61B2">
            <w:pPr>
              <w:rPr>
                <w:b/>
                <w:bCs/>
                <w:lang w:val="en-US"/>
              </w:rPr>
            </w:pPr>
          </w:p>
        </w:tc>
        <w:tc>
          <w:tcPr>
            <w:tcW w:w="567" w:type="dxa"/>
          </w:tcPr>
          <w:p w14:paraId="1316EEB6" w14:textId="77777777" w:rsidR="001F61B2" w:rsidRDefault="001F61B2" w:rsidP="001F61B2">
            <w:pPr>
              <w:rPr>
                <w:b/>
                <w:bCs/>
                <w:lang w:val="en-US"/>
              </w:rPr>
            </w:pPr>
          </w:p>
        </w:tc>
        <w:tc>
          <w:tcPr>
            <w:tcW w:w="567" w:type="dxa"/>
          </w:tcPr>
          <w:p w14:paraId="71D08073" w14:textId="771B4EC9" w:rsidR="001F61B2" w:rsidRPr="0047718B" w:rsidRDefault="001F61B2" w:rsidP="001F61B2">
            <w:pPr>
              <w:rPr>
                <w:b/>
                <w:bCs/>
                <w:lang w:val="uk-UA"/>
              </w:rPr>
            </w:pPr>
          </w:p>
        </w:tc>
        <w:tc>
          <w:tcPr>
            <w:tcW w:w="562" w:type="dxa"/>
          </w:tcPr>
          <w:p w14:paraId="66DCAECA" w14:textId="77777777" w:rsidR="001F61B2" w:rsidRDefault="001F61B2" w:rsidP="001F61B2">
            <w:pPr>
              <w:rPr>
                <w:b/>
                <w:bCs/>
                <w:lang w:val="en-US"/>
              </w:rPr>
            </w:pPr>
          </w:p>
        </w:tc>
      </w:tr>
      <w:tr w:rsidR="001F61B2" w14:paraId="38594C4B" w14:textId="77777777" w:rsidTr="001F61B2">
        <w:tc>
          <w:tcPr>
            <w:tcW w:w="474" w:type="dxa"/>
          </w:tcPr>
          <w:p w14:paraId="66CB870F" w14:textId="1C5B93A2" w:rsidR="001F61B2" w:rsidRPr="001F61B2" w:rsidRDefault="001F61B2" w:rsidP="001F61B2">
            <w:pPr>
              <w:rPr>
                <w:lang w:val="en-US"/>
              </w:rPr>
            </w:pPr>
            <w:r w:rsidRPr="001F61B2">
              <w:rPr>
                <w:lang w:val="en-US"/>
              </w:rPr>
              <w:t>2</w:t>
            </w:r>
          </w:p>
        </w:tc>
        <w:tc>
          <w:tcPr>
            <w:tcW w:w="6467" w:type="dxa"/>
          </w:tcPr>
          <w:p w14:paraId="290945B5" w14:textId="1CFD50A5" w:rsidR="001F61B2" w:rsidRPr="001F61B2" w:rsidRDefault="001F61B2" w:rsidP="001F61B2">
            <w:pPr>
              <w:rPr>
                <w:lang w:val="en-US"/>
              </w:rPr>
            </w:pPr>
            <w:r w:rsidRPr="001F61B2">
              <w:t xml:space="preserve"> I ask relevant questions to ensure full understanding and to clarify information when necessary. </w:t>
            </w:r>
          </w:p>
        </w:tc>
        <w:tc>
          <w:tcPr>
            <w:tcW w:w="425" w:type="dxa"/>
          </w:tcPr>
          <w:p w14:paraId="63C402E0" w14:textId="77777777" w:rsidR="001F61B2" w:rsidRDefault="001F61B2" w:rsidP="001F61B2">
            <w:pPr>
              <w:rPr>
                <w:b/>
                <w:bCs/>
                <w:lang w:val="en-US"/>
              </w:rPr>
            </w:pPr>
          </w:p>
        </w:tc>
        <w:tc>
          <w:tcPr>
            <w:tcW w:w="567" w:type="dxa"/>
          </w:tcPr>
          <w:p w14:paraId="71AF2835" w14:textId="77777777" w:rsidR="001F61B2" w:rsidRDefault="001F61B2" w:rsidP="001F61B2">
            <w:pPr>
              <w:rPr>
                <w:b/>
                <w:bCs/>
                <w:lang w:val="en-US"/>
              </w:rPr>
            </w:pPr>
          </w:p>
        </w:tc>
        <w:tc>
          <w:tcPr>
            <w:tcW w:w="567" w:type="dxa"/>
          </w:tcPr>
          <w:p w14:paraId="67A67B7A" w14:textId="77777777" w:rsidR="001F61B2" w:rsidRDefault="001F61B2" w:rsidP="001F61B2">
            <w:pPr>
              <w:rPr>
                <w:b/>
                <w:bCs/>
                <w:lang w:val="en-US"/>
              </w:rPr>
            </w:pPr>
          </w:p>
        </w:tc>
        <w:tc>
          <w:tcPr>
            <w:tcW w:w="567" w:type="dxa"/>
          </w:tcPr>
          <w:p w14:paraId="78DBEBD5" w14:textId="77777777" w:rsidR="001F61B2" w:rsidRDefault="001F61B2" w:rsidP="001F61B2">
            <w:pPr>
              <w:rPr>
                <w:b/>
                <w:bCs/>
                <w:lang w:val="en-US"/>
              </w:rPr>
            </w:pPr>
          </w:p>
        </w:tc>
        <w:tc>
          <w:tcPr>
            <w:tcW w:w="562" w:type="dxa"/>
          </w:tcPr>
          <w:p w14:paraId="27F33587" w14:textId="6DAA7691" w:rsidR="001F61B2" w:rsidRPr="0047718B" w:rsidRDefault="001F61B2" w:rsidP="001F61B2">
            <w:pPr>
              <w:rPr>
                <w:b/>
                <w:bCs/>
                <w:lang w:val="uk-UA"/>
              </w:rPr>
            </w:pPr>
          </w:p>
        </w:tc>
      </w:tr>
      <w:tr w:rsidR="001F61B2" w14:paraId="4D1BE1B6" w14:textId="77777777" w:rsidTr="001F61B2">
        <w:tc>
          <w:tcPr>
            <w:tcW w:w="474" w:type="dxa"/>
          </w:tcPr>
          <w:p w14:paraId="54D0A153" w14:textId="003B76D6" w:rsidR="001F61B2" w:rsidRPr="001F61B2" w:rsidRDefault="001F61B2" w:rsidP="001F61B2">
            <w:pPr>
              <w:rPr>
                <w:lang w:val="en-US"/>
              </w:rPr>
            </w:pPr>
            <w:r w:rsidRPr="001F61B2">
              <w:rPr>
                <w:lang w:val="en-US"/>
              </w:rPr>
              <w:t>3</w:t>
            </w:r>
          </w:p>
        </w:tc>
        <w:tc>
          <w:tcPr>
            <w:tcW w:w="6467" w:type="dxa"/>
          </w:tcPr>
          <w:p w14:paraId="62C9E350" w14:textId="7F60E650" w:rsidR="001F61B2" w:rsidRPr="001F61B2" w:rsidRDefault="001F61B2" w:rsidP="001F61B2">
            <w:pPr>
              <w:rPr>
                <w:lang w:val="en-US"/>
              </w:rPr>
            </w:pPr>
            <w:r w:rsidRPr="001F61B2">
              <w:t xml:space="preserve"> I listen attentively to others without interrupting them.</w:t>
            </w:r>
          </w:p>
        </w:tc>
        <w:tc>
          <w:tcPr>
            <w:tcW w:w="425" w:type="dxa"/>
          </w:tcPr>
          <w:p w14:paraId="76225F0F" w14:textId="77777777" w:rsidR="001F61B2" w:rsidRDefault="001F61B2" w:rsidP="001F61B2">
            <w:pPr>
              <w:rPr>
                <w:b/>
                <w:bCs/>
                <w:lang w:val="en-US"/>
              </w:rPr>
            </w:pPr>
          </w:p>
        </w:tc>
        <w:tc>
          <w:tcPr>
            <w:tcW w:w="567" w:type="dxa"/>
          </w:tcPr>
          <w:p w14:paraId="1FA5AAFA" w14:textId="77777777" w:rsidR="001F61B2" w:rsidRDefault="001F61B2" w:rsidP="001F61B2">
            <w:pPr>
              <w:rPr>
                <w:b/>
                <w:bCs/>
                <w:lang w:val="en-US"/>
              </w:rPr>
            </w:pPr>
          </w:p>
        </w:tc>
        <w:tc>
          <w:tcPr>
            <w:tcW w:w="567" w:type="dxa"/>
          </w:tcPr>
          <w:p w14:paraId="319CFB48" w14:textId="3F939B20" w:rsidR="001F61B2" w:rsidRPr="0047718B" w:rsidRDefault="001F61B2" w:rsidP="001F61B2">
            <w:pPr>
              <w:rPr>
                <w:b/>
                <w:bCs/>
                <w:lang w:val="uk-UA"/>
              </w:rPr>
            </w:pPr>
          </w:p>
        </w:tc>
        <w:tc>
          <w:tcPr>
            <w:tcW w:w="567" w:type="dxa"/>
          </w:tcPr>
          <w:p w14:paraId="6E60D76A" w14:textId="77777777" w:rsidR="001F61B2" w:rsidRDefault="001F61B2" w:rsidP="001F61B2">
            <w:pPr>
              <w:rPr>
                <w:b/>
                <w:bCs/>
                <w:lang w:val="en-US"/>
              </w:rPr>
            </w:pPr>
          </w:p>
        </w:tc>
        <w:tc>
          <w:tcPr>
            <w:tcW w:w="562" w:type="dxa"/>
          </w:tcPr>
          <w:p w14:paraId="1434EAAE" w14:textId="77777777" w:rsidR="001F61B2" w:rsidRDefault="001F61B2" w:rsidP="001F61B2">
            <w:pPr>
              <w:rPr>
                <w:b/>
                <w:bCs/>
                <w:lang w:val="en-US"/>
              </w:rPr>
            </w:pPr>
          </w:p>
        </w:tc>
      </w:tr>
      <w:tr w:rsidR="0047718B" w14:paraId="437AC070" w14:textId="77777777" w:rsidTr="001F61B2">
        <w:tc>
          <w:tcPr>
            <w:tcW w:w="474" w:type="dxa"/>
          </w:tcPr>
          <w:p w14:paraId="2B991320" w14:textId="331075A3" w:rsidR="0047718B" w:rsidRPr="001F61B2" w:rsidRDefault="0047718B" w:rsidP="001F61B2">
            <w:pPr>
              <w:rPr>
                <w:lang w:val="en-US"/>
              </w:rPr>
            </w:pPr>
            <w:r>
              <w:rPr>
                <w:lang w:val="en-US"/>
              </w:rPr>
              <w:t>4</w:t>
            </w:r>
          </w:p>
        </w:tc>
        <w:tc>
          <w:tcPr>
            <w:tcW w:w="6467" w:type="dxa"/>
          </w:tcPr>
          <w:p w14:paraId="2A7F84C0" w14:textId="130A22BA" w:rsidR="0047718B" w:rsidRPr="001F61B2" w:rsidRDefault="0047718B" w:rsidP="001F61B2">
            <w:r w:rsidRPr="0047718B">
              <w:t>I adjust my speaking style according to the audience (e.g., managers, colleagues, clients).</w:t>
            </w:r>
          </w:p>
        </w:tc>
        <w:tc>
          <w:tcPr>
            <w:tcW w:w="425" w:type="dxa"/>
          </w:tcPr>
          <w:p w14:paraId="79147038" w14:textId="77777777" w:rsidR="0047718B" w:rsidRDefault="0047718B" w:rsidP="001F61B2">
            <w:pPr>
              <w:rPr>
                <w:b/>
                <w:bCs/>
                <w:lang w:val="en-US"/>
              </w:rPr>
            </w:pPr>
          </w:p>
        </w:tc>
        <w:tc>
          <w:tcPr>
            <w:tcW w:w="567" w:type="dxa"/>
          </w:tcPr>
          <w:p w14:paraId="20221692" w14:textId="77777777" w:rsidR="0047718B" w:rsidRDefault="0047718B" w:rsidP="001F61B2">
            <w:pPr>
              <w:rPr>
                <w:b/>
                <w:bCs/>
                <w:lang w:val="en-US"/>
              </w:rPr>
            </w:pPr>
          </w:p>
        </w:tc>
        <w:tc>
          <w:tcPr>
            <w:tcW w:w="567" w:type="dxa"/>
          </w:tcPr>
          <w:p w14:paraId="56C8AD30" w14:textId="77777777" w:rsidR="0047718B" w:rsidRDefault="0047718B" w:rsidP="001F61B2">
            <w:pPr>
              <w:rPr>
                <w:b/>
                <w:bCs/>
                <w:lang w:val="en-US"/>
              </w:rPr>
            </w:pPr>
          </w:p>
        </w:tc>
        <w:tc>
          <w:tcPr>
            <w:tcW w:w="567" w:type="dxa"/>
          </w:tcPr>
          <w:p w14:paraId="6BA8F595" w14:textId="1CB2FD9C" w:rsidR="0047718B" w:rsidRPr="0047718B" w:rsidRDefault="0047718B" w:rsidP="001F61B2">
            <w:pPr>
              <w:rPr>
                <w:b/>
                <w:bCs/>
                <w:lang w:val="uk-UA"/>
              </w:rPr>
            </w:pPr>
          </w:p>
        </w:tc>
        <w:tc>
          <w:tcPr>
            <w:tcW w:w="562" w:type="dxa"/>
          </w:tcPr>
          <w:p w14:paraId="4BE24B97" w14:textId="77777777" w:rsidR="0047718B" w:rsidRDefault="0047718B" w:rsidP="001F61B2">
            <w:pPr>
              <w:rPr>
                <w:b/>
                <w:bCs/>
                <w:lang w:val="en-US"/>
              </w:rPr>
            </w:pPr>
          </w:p>
        </w:tc>
      </w:tr>
      <w:tr w:rsidR="001F61B2" w14:paraId="07EEF6C3" w14:textId="77777777" w:rsidTr="001F61B2">
        <w:tc>
          <w:tcPr>
            <w:tcW w:w="474" w:type="dxa"/>
          </w:tcPr>
          <w:p w14:paraId="41AEEE6A" w14:textId="0A5C4828" w:rsidR="001F61B2" w:rsidRPr="001F61B2" w:rsidRDefault="0047718B" w:rsidP="001F61B2">
            <w:pPr>
              <w:rPr>
                <w:lang w:val="en-US"/>
              </w:rPr>
            </w:pPr>
            <w:r>
              <w:rPr>
                <w:lang w:val="en-US"/>
              </w:rPr>
              <w:t>5</w:t>
            </w:r>
          </w:p>
        </w:tc>
        <w:tc>
          <w:tcPr>
            <w:tcW w:w="6467" w:type="dxa"/>
          </w:tcPr>
          <w:p w14:paraId="6EFD368A" w14:textId="4FEA538F" w:rsidR="001F61B2" w:rsidRPr="001F61B2" w:rsidRDefault="001F61B2" w:rsidP="001F61B2">
            <w:pPr>
              <w:rPr>
                <w:lang w:val="en-US"/>
              </w:rPr>
            </w:pPr>
            <w:r w:rsidRPr="001F61B2">
              <w:t>My body language (e.g., eye contact and posture) aligns with and supports my verbal messages.</w:t>
            </w:r>
          </w:p>
        </w:tc>
        <w:tc>
          <w:tcPr>
            <w:tcW w:w="425" w:type="dxa"/>
          </w:tcPr>
          <w:p w14:paraId="03224AC4" w14:textId="77777777" w:rsidR="001F61B2" w:rsidRDefault="001F61B2" w:rsidP="001F61B2">
            <w:pPr>
              <w:rPr>
                <w:b/>
                <w:bCs/>
                <w:lang w:val="en-US"/>
              </w:rPr>
            </w:pPr>
          </w:p>
        </w:tc>
        <w:tc>
          <w:tcPr>
            <w:tcW w:w="567" w:type="dxa"/>
          </w:tcPr>
          <w:p w14:paraId="559AF3C7" w14:textId="77777777" w:rsidR="001F61B2" w:rsidRDefault="001F61B2" w:rsidP="001F61B2">
            <w:pPr>
              <w:rPr>
                <w:b/>
                <w:bCs/>
                <w:lang w:val="en-US"/>
              </w:rPr>
            </w:pPr>
          </w:p>
        </w:tc>
        <w:tc>
          <w:tcPr>
            <w:tcW w:w="567" w:type="dxa"/>
          </w:tcPr>
          <w:p w14:paraId="34870A70" w14:textId="77777777" w:rsidR="001F61B2" w:rsidRDefault="001F61B2" w:rsidP="001F61B2">
            <w:pPr>
              <w:rPr>
                <w:b/>
                <w:bCs/>
                <w:lang w:val="en-US"/>
              </w:rPr>
            </w:pPr>
          </w:p>
        </w:tc>
        <w:tc>
          <w:tcPr>
            <w:tcW w:w="567" w:type="dxa"/>
          </w:tcPr>
          <w:p w14:paraId="3BA83FCE" w14:textId="19B7FB21" w:rsidR="001F61B2" w:rsidRPr="0047718B" w:rsidRDefault="001F61B2" w:rsidP="001F61B2">
            <w:pPr>
              <w:rPr>
                <w:b/>
                <w:bCs/>
                <w:lang w:val="uk-UA"/>
              </w:rPr>
            </w:pPr>
          </w:p>
        </w:tc>
        <w:tc>
          <w:tcPr>
            <w:tcW w:w="562" w:type="dxa"/>
          </w:tcPr>
          <w:p w14:paraId="40A4A8DD" w14:textId="77777777" w:rsidR="001F61B2" w:rsidRDefault="001F61B2" w:rsidP="001F61B2">
            <w:pPr>
              <w:rPr>
                <w:b/>
                <w:bCs/>
                <w:lang w:val="en-US"/>
              </w:rPr>
            </w:pPr>
          </w:p>
        </w:tc>
      </w:tr>
      <w:tr w:rsidR="001F61B2" w14:paraId="1938A3D3" w14:textId="77777777" w:rsidTr="001F61B2">
        <w:tc>
          <w:tcPr>
            <w:tcW w:w="474" w:type="dxa"/>
          </w:tcPr>
          <w:p w14:paraId="757D4D76" w14:textId="33E8C480" w:rsidR="001F61B2" w:rsidRPr="001F61B2" w:rsidRDefault="0047718B" w:rsidP="001F61B2">
            <w:pPr>
              <w:rPr>
                <w:lang w:val="en-US"/>
              </w:rPr>
            </w:pPr>
            <w:r>
              <w:rPr>
                <w:lang w:val="en-US"/>
              </w:rPr>
              <w:t>6</w:t>
            </w:r>
          </w:p>
        </w:tc>
        <w:tc>
          <w:tcPr>
            <w:tcW w:w="6467" w:type="dxa"/>
          </w:tcPr>
          <w:p w14:paraId="631191AA" w14:textId="708BB532" w:rsidR="001F61B2" w:rsidRPr="001F61B2" w:rsidRDefault="001F61B2" w:rsidP="001F61B2">
            <w:pPr>
              <w:rPr>
                <w:lang w:val="en-US"/>
              </w:rPr>
            </w:pPr>
            <w:r w:rsidRPr="001F61B2">
              <w:t>I manage nervous habits (e.g., fidgeting or avoiding eye contact) when speaking in formal situations.</w:t>
            </w:r>
          </w:p>
        </w:tc>
        <w:tc>
          <w:tcPr>
            <w:tcW w:w="425" w:type="dxa"/>
          </w:tcPr>
          <w:p w14:paraId="340E12E1" w14:textId="77777777" w:rsidR="001F61B2" w:rsidRDefault="001F61B2" w:rsidP="001F61B2">
            <w:pPr>
              <w:rPr>
                <w:b/>
                <w:bCs/>
                <w:lang w:val="en-US"/>
              </w:rPr>
            </w:pPr>
          </w:p>
        </w:tc>
        <w:tc>
          <w:tcPr>
            <w:tcW w:w="567" w:type="dxa"/>
          </w:tcPr>
          <w:p w14:paraId="1AF71FB3" w14:textId="591C32A9" w:rsidR="001F61B2" w:rsidRPr="0047718B" w:rsidRDefault="001F61B2" w:rsidP="001F61B2">
            <w:pPr>
              <w:rPr>
                <w:b/>
                <w:bCs/>
                <w:lang w:val="uk-UA"/>
              </w:rPr>
            </w:pPr>
          </w:p>
        </w:tc>
        <w:tc>
          <w:tcPr>
            <w:tcW w:w="567" w:type="dxa"/>
          </w:tcPr>
          <w:p w14:paraId="1587E754" w14:textId="77777777" w:rsidR="001F61B2" w:rsidRDefault="001F61B2" w:rsidP="001F61B2">
            <w:pPr>
              <w:rPr>
                <w:b/>
                <w:bCs/>
                <w:lang w:val="en-US"/>
              </w:rPr>
            </w:pPr>
          </w:p>
        </w:tc>
        <w:tc>
          <w:tcPr>
            <w:tcW w:w="567" w:type="dxa"/>
          </w:tcPr>
          <w:p w14:paraId="19C23811" w14:textId="77777777" w:rsidR="001F61B2" w:rsidRDefault="001F61B2" w:rsidP="001F61B2">
            <w:pPr>
              <w:rPr>
                <w:b/>
                <w:bCs/>
                <w:lang w:val="en-US"/>
              </w:rPr>
            </w:pPr>
          </w:p>
        </w:tc>
        <w:tc>
          <w:tcPr>
            <w:tcW w:w="562" w:type="dxa"/>
          </w:tcPr>
          <w:p w14:paraId="4AEDA0A4" w14:textId="77777777" w:rsidR="001F61B2" w:rsidRDefault="001F61B2" w:rsidP="001F61B2">
            <w:pPr>
              <w:rPr>
                <w:b/>
                <w:bCs/>
                <w:lang w:val="en-US"/>
              </w:rPr>
            </w:pPr>
          </w:p>
        </w:tc>
      </w:tr>
      <w:tr w:rsidR="0047718B" w14:paraId="6789F888" w14:textId="77777777" w:rsidTr="001F61B2">
        <w:tc>
          <w:tcPr>
            <w:tcW w:w="474" w:type="dxa"/>
          </w:tcPr>
          <w:p w14:paraId="1872872D" w14:textId="03C74064" w:rsidR="0047718B" w:rsidRPr="001F61B2" w:rsidRDefault="0047718B" w:rsidP="001F61B2">
            <w:pPr>
              <w:rPr>
                <w:lang w:val="en-US"/>
              </w:rPr>
            </w:pPr>
            <w:r>
              <w:rPr>
                <w:lang w:val="en-US"/>
              </w:rPr>
              <w:t>7</w:t>
            </w:r>
          </w:p>
        </w:tc>
        <w:tc>
          <w:tcPr>
            <w:tcW w:w="6467" w:type="dxa"/>
          </w:tcPr>
          <w:p w14:paraId="7CB89360" w14:textId="453750AF" w:rsidR="0047718B" w:rsidRPr="001F61B2" w:rsidRDefault="0047718B" w:rsidP="001F61B2">
            <w:r w:rsidRPr="0047718B">
              <w:t>I consciously adapt my non-verbal communication (e.g., gestures, eye contact, tone of voice) depending on the context and audience.</w:t>
            </w:r>
          </w:p>
        </w:tc>
        <w:tc>
          <w:tcPr>
            <w:tcW w:w="425" w:type="dxa"/>
          </w:tcPr>
          <w:p w14:paraId="4FFAC0E6" w14:textId="77777777" w:rsidR="0047718B" w:rsidRDefault="0047718B" w:rsidP="001F61B2">
            <w:pPr>
              <w:rPr>
                <w:b/>
                <w:bCs/>
                <w:lang w:val="en-US"/>
              </w:rPr>
            </w:pPr>
          </w:p>
        </w:tc>
        <w:tc>
          <w:tcPr>
            <w:tcW w:w="567" w:type="dxa"/>
          </w:tcPr>
          <w:p w14:paraId="61C712E4" w14:textId="77777777" w:rsidR="0047718B" w:rsidRDefault="0047718B" w:rsidP="001F61B2">
            <w:pPr>
              <w:rPr>
                <w:b/>
                <w:bCs/>
                <w:lang w:val="en-US"/>
              </w:rPr>
            </w:pPr>
          </w:p>
        </w:tc>
        <w:tc>
          <w:tcPr>
            <w:tcW w:w="567" w:type="dxa"/>
          </w:tcPr>
          <w:p w14:paraId="2D2C9EC7" w14:textId="77777777" w:rsidR="0047718B" w:rsidRDefault="0047718B" w:rsidP="001F61B2">
            <w:pPr>
              <w:rPr>
                <w:b/>
                <w:bCs/>
                <w:lang w:val="en-US"/>
              </w:rPr>
            </w:pPr>
          </w:p>
        </w:tc>
        <w:tc>
          <w:tcPr>
            <w:tcW w:w="567" w:type="dxa"/>
          </w:tcPr>
          <w:p w14:paraId="23D40BFD" w14:textId="4229CFF8" w:rsidR="0047718B" w:rsidRPr="0047718B" w:rsidRDefault="0047718B" w:rsidP="001F61B2">
            <w:pPr>
              <w:rPr>
                <w:b/>
                <w:bCs/>
                <w:lang w:val="uk-UA"/>
              </w:rPr>
            </w:pPr>
          </w:p>
        </w:tc>
        <w:tc>
          <w:tcPr>
            <w:tcW w:w="562" w:type="dxa"/>
          </w:tcPr>
          <w:p w14:paraId="18DCBEA1" w14:textId="77777777" w:rsidR="0047718B" w:rsidRDefault="0047718B" w:rsidP="001F61B2">
            <w:pPr>
              <w:rPr>
                <w:b/>
                <w:bCs/>
                <w:lang w:val="en-US"/>
              </w:rPr>
            </w:pPr>
          </w:p>
        </w:tc>
      </w:tr>
      <w:tr w:rsidR="001F61B2" w14:paraId="1C3A02AD" w14:textId="77777777" w:rsidTr="001F61B2">
        <w:tc>
          <w:tcPr>
            <w:tcW w:w="474" w:type="dxa"/>
          </w:tcPr>
          <w:p w14:paraId="2CF18CE0" w14:textId="5F927E47" w:rsidR="001F61B2" w:rsidRPr="001F61B2" w:rsidRDefault="0047718B" w:rsidP="001F61B2">
            <w:pPr>
              <w:rPr>
                <w:lang w:val="en-US"/>
              </w:rPr>
            </w:pPr>
            <w:r>
              <w:rPr>
                <w:lang w:val="en-US"/>
              </w:rPr>
              <w:t>8</w:t>
            </w:r>
          </w:p>
        </w:tc>
        <w:tc>
          <w:tcPr>
            <w:tcW w:w="6467" w:type="dxa"/>
          </w:tcPr>
          <w:p w14:paraId="49B64232" w14:textId="4C0EEBD9" w:rsidR="001F61B2" w:rsidRPr="001F61B2" w:rsidRDefault="001F61B2" w:rsidP="001F61B2">
            <w:pPr>
              <w:rPr>
                <w:lang w:val="en-US"/>
              </w:rPr>
            </w:pPr>
            <w:r w:rsidRPr="001F61B2">
              <w:t>I am aware of how my facial expressions influence others’ perceptions of me.</w:t>
            </w:r>
          </w:p>
        </w:tc>
        <w:tc>
          <w:tcPr>
            <w:tcW w:w="425" w:type="dxa"/>
          </w:tcPr>
          <w:p w14:paraId="70164351" w14:textId="77777777" w:rsidR="001F61B2" w:rsidRDefault="001F61B2" w:rsidP="001F61B2">
            <w:pPr>
              <w:rPr>
                <w:b/>
                <w:bCs/>
                <w:lang w:val="en-US"/>
              </w:rPr>
            </w:pPr>
          </w:p>
        </w:tc>
        <w:tc>
          <w:tcPr>
            <w:tcW w:w="567" w:type="dxa"/>
          </w:tcPr>
          <w:p w14:paraId="21215B63" w14:textId="77777777" w:rsidR="001F61B2" w:rsidRDefault="001F61B2" w:rsidP="001F61B2">
            <w:pPr>
              <w:rPr>
                <w:b/>
                <w:bCs/>
                <w:lang w:val="en-US"/>
              </w:rPr>
            </w:pPr>
          </w:p>
        </w:tc>
        <w:tc>
          <w:tcPr>
            <w:tcW w:w="567" w:type="dxa"/>
          </w:tcPr>
          <w:p w14:paraId="17BB9A3E" w14:textId="77777777" w:rsidR="001F61B2" w:rsidRDefault="001F61B2" w:rsidP="001F61B2">
            <w:pPr>
              <w:rPr>
                <w:b/>
                <w:bCs/>
                <w:lang w:val="en-US"/>
              </w:rPr>
            </w:pPr>
          </w:p>
        </w:tc>
        <w:tc>
          <w:tcPr>
            <w:tcW w:w="567" w:type="dxa"/>
          </w:tcPr>
          <w:p w14:paraId="1318F59F" w14:textId="29D067DF" w:rsidR="001F61B2" w:rsidRPr="0047718B" w:rsidRDefault="001F61B2" w:rsidP="001F61B2">
            <w:pPr>
              <w:rPr>
                <w:b/>
                <w:bCs/>
                <w:lang w:val="uk-UA"/>
              </w:rPr>
            </w:pPr>
          </w:p>
        </w:tc>
        <w:tc>
          <w:tcPr>
            <w:tcW w:w="562" w:type="dxa"/>
          </w:tcPr>
          <w:p w14:paraId="3F9397F9" w14:textId="77777777" w:rsidR="001F61B2" w:rsidRDefault="001F61B2" w:rsidP="001F61B2">
            <w:pPr>
              <w:rPr>
                <w:b/>
                <w:bCs/>
                <w:lang w:val="en-US"/>
              </w:rPr>
            </w:pPr>
          </w:p>
        </w:tc>
      </w:tr>
      <w:tr w:rsidR="001F61B2" w14:paraId="4E388E6A" w14:textId="77777777" w:rsidTr="001F61B2">
        <w:tc>
          <w:tcPr>
            <w:tcW w:w="474" w:type="dxa"/>
          </w:tcPr>
          <w:p w14:paraId="41BA1D96" w14:textId="239100A7" w:rsidR="001F61B2" w:rsidRPr="001F61B2" w:rsidRDefault="0047718B" w:rsidP="001F61B2">
            <w:pPr>
              <w:rPr>
                <w:lang w:val="en-US"/>
              </w:rPr>
            </w:pPr>
            <w:r>
              <w:rPr>
                <w:lang w:val="en-US"/>
              </w:rPr>
              <w:t>9</w:t>
            </w:r>
          </w:p>
        </w:tc>
        <w:tc>
          <w:tcPr>
            <w:tcW w:w="6467" w:type="dxa"/>
          </w:tcPr>
          <w:p w14:paraId="1C0DE966" w14:textId="5340E550" w:rsidR="001F61B2" w:rsidRPr="001F61B2" w:rsidRDefault="001F61B2" w:rsidP="001F61B2">
            <w:pPr>
              <w:rPr>
                <w:lang w:val="en-US"/>
              </w:rPr>
            </w:pPr>
            <w:r w:rsidRPr="001F61B2">
              <w:t>My written communication is clear, accurate, and free from grammatical or spelling errors.</w:t>
            </w:r>
          </w:p>
        </w:tc>
        <w:tc>
          <w:tcPr>
            <w:tcW w:w="425" w:type="dxa"/>
          </w:tcPr>
          <w:p w14:paraId="5CBFA2BA" w14:textId="77777777" w:rsidR="001F61B2" w:rsidRDefault="001F61B2" w:rsidP="001F61B2">
            <w:pPr>
              <w:rPr>
                <w:b/>
                <w:bCs/>
                <w:lang w:val="en-US"/>
              </w:rPr>
            </w:pPr>
          </w:p>
        </w:tc>
        <w:tc>
          <w:tcPr>
            <w:tcW w:w="567" w:type="dxa"/>
          </w:tcPr>
          <w:p w14:paraId="3ED2AE02" w14:textId="5DA42AB5" w:rsidR="001F61B2" w:rsidRPr="0047718B" w:rsidRDefault="001F61B2" w:rsidP="001F61B2">
            <w:pPr>
              <w:rPr>
                <w:b/>
                <w:bCs/>
                <w:lang w:val="uk-UA"/>
              </w:rPr>
            </w:pPr>
          </w:p>
        </w:tc>
        <w:tc>
          <w:tcPr>
            <w:tcW w:w="567" w:type="dxa"/>
          </w:tcPr>
          <w:p w14:paraId="336A66E8" w14:textId="77777777" w:rsidR="001F61B2" w:rsidRDefault="001F61B2" w:rsidP="001F61B2">
            <w:pPr>
              <w:rPr>
                <w:b/>
                <w:bCs/>
                <w:lang w:val="en-US"/>
              </w:rPr>
            </w:pPr>
          </w:p>
        </w:tc>
        <w:tc>
          <w:tcPr>
            <w:tcW w:w="567" w:type="dxa"/>
          </w:tcPr>
          <w:p w14:paraId="13FAA681" w14:textId="77777777" w:rsidR="001F61B2" w:rsidRDefault="001F61B2" w:rsidP="001F61B2">
            <w:pPr>
              <w:rPr>
                <w:b/>
                <w:bCs/>
                <w:lang w:val="en-US"/>
              </w:rPr>
            </w:pPr>
          </w:p>
        </w:tc>
        <w:tc>
          <w:tcPr>
            <w:tcW w:w="562" w:type="dxa"/>
          </w:tcPr>
          <w:p w14:paraId="11D25CA3" w14:textId="77777777" w:rsidR="001F61B2" w:rsidRDefault="001F61B2" w:rsidP="001F61B2">
            <w:pPr>
              <w:rPr>
                <w:b/>
                <w:bCs/>
                <w:lang w:val="en-US"/>
              </w:rPr>
            </w:pPr>
          </w:p>
        </w:tc>
      </w:tr>
      <w:tr w:rsidR="001F61B2" w14:paraId="5F323D2A" w14:textId="77777777" w:rsidTr="001F61B2">
        <w:tc>
          <w:tcPr>
            <w:tcW w:w="474" w:type="dxa"/>
          </w:tcPr>
          <w:p w14:paraId="6ABC50FF" w14:textId="14B57365" w:rsidR="001F61B2" w:rsidRPr="001F61B2" w:rsidRDefault="0047718B" w:rsidP="001F61B2">
            <w:pPr>
              <w:rPr>
                <w:lang w:val="en-US"/>
              </w:rPr>
            </w:pPr>
            <w:r>
              <w:rPr>
                <w:lang w:val="en-US"/>
              </w:rPr>
              <w:t>10</w:t>
            </w:r>
          </w:p>
        </w:tc>
        <w:tc>
          <w:tcPr>
            <w:tcW w:w="6467" w:type="dxa"/>
          </w:tcPr>
          <w:p w14:paraId="557C3455" w14:textId="03F3E6DF" w:rsidR="001F61B2" w:rsidRPr="001F61B2" w:rsidRDefault="001F61B2" w:rsidP="001F61B2">
            <w:pPr>
              <w:rPr>
                <w:lang w:val="en-US"/>
              </w:rPr>
            </w:pPr>
            <w:r w:rsidRPr="001F61B2">
              <w:t>I adapt the tone and level of formality in my writing depending on the recipient and context.</w:t>
            </w:r>
          </w:p>
        </w:tc>
        <w:tc>
          <w:tcPr>
            <w:tcW w:w="425" w:type="dxa"/>
          </w:tcPr>
          <w:p w14:paraId="18F077B9" w14:textId="77777777" w:rsidR="001F61B2" w:rsidRDefault="001F61B2" w:rsidP="001F61B2">
            <w:pPr>
              <w:rPr>
                <w:b/>
                <w:bCs/>
                <w:lang w:val="en-US"/>
              </w:rPr>
            </w:pPr>
          </w:p>
        </w:tc>
        <w:tc>
          <w:tcPr>
            <w:tcW w:w="567" w:type="dxa"/>
          </w:tcPr>
          <w:p w14:paraId="5C2DBBB0" w14:textId="77777777" w:rsidR="001F61B2" w:rsidRDefault="001F61B2" w:rsidP="001F61B2">
            <w:pPr>
              <w:rPr>
                <w:b/>
                <w:bCs/>
                <w:lang w:val="en-US"/>
              </w:rPr>
            </w:pPr>
          </w:p>
        </w:tc>
        <w:tc>
          <w:tcPr>
            <w:tcW w:w="567" w:type="dxa"/>
          </w:tcPr>
          <w:p w14:paraId="618633B7" w14:textId="77777777" w:rsidR="001F61B2" w:rsidRDefault="001F61B2" w:rsidP="001F61B2">
            <w:pPr>
              <w:rPr>
                <w:b/>
                <w:bCs/>
                <w:lang w:val="en-US"/>
              </w:rPr>
            </w:pPr>
          </w:p>
        </w:tc>
        <w:tc>
          <w:tcPr>
            <w:tcW w:w="567" w:type="dxa"/>
          </w:tcPr>
          <w:p w14:paraId="747AD915" w14:textId="77777777" w:rsidR="001F61B2" w:rsidRDefault="001F61B2" w:rsidP="001F61B2">
            <w:pPr>
              <w:rPr>
                <w:b/>
                <w:bCs/>
                <w:lang w:val="en-US"/>
              </w:rPr>
            </w:pPr>
          </w:p>
        </w:tc>
        <w:tc>
          <w:tcPr>
            <w:tcW w:w="562" w:type="dxa"/>
          </w:tcPr>
          <w:p w14:paraId="27E6E029" w14:textId="3B2D8DC2" w:rsidR="001F61B2" w:rsidRPr="0047718B" w:rsidRDefault="001F61B2" w:rsidP="001F61B2">
            <w:pPr>
              <w:rPr>
                <w:b/>
                <w:bCs/>
                <w:lang w:val="uk-UA"/>
              </w:rPr>
            </w:pPr>
          </w:p>
        </w:tc>
      </w:tr>
      <w:tr w:rsidR="001F61B2" w14:paraId="5D70D33B" w14:textId="77777777" w:rsidTr="001F61B2">
        <w:tc>
          <w:tcPr>
            <w:tcW w:w="474" w:type="dxa"/>
          </w:tcPr>
          <w:p w14:paraId="25615DE9" w14:textId="511E65DA" w:rsidR="001F61B2" w:rsidRPr="001F61B2" w:rsidRDefault="0047718B" w:rsidP="001F61B2">
            <w:pPr>
              <w:rPr>
                <w:lang w:val="en-US"/>
              </w:rPr>
            </w:pPr>
            <w:r>
              <w:rPr>
                <w:lang w:val="en-US"/>
              </w:rPr>
              <w:t>11</w:t>
            </w:r>
          </w:p>
        </w:tc>
        <w:tc>
          <w:tcPr>
            <w:tcW w:w="6467" w:type="dxa"/>
          </w:tcPr>
          <w:p w14:paraId="235C6B78" w14:textId="12229F6C" w:rsidR="001F61B2" w:rsidRPr="001F61B2" w:rsidRDefault="001F61B2" w:rsidP="001F61B2">
            <w:pPr>
              <w:rPr>
                <w:lang w:val="en-US"/>
              </w:rPr>
            </w:pPr>
            <w:r w:rsidRPr="001F61B2">
              <w:t>I select suitable formats for different types of written communication (e.g., emails, reports, memos).</w:t>
            </w:r>
          </w:p>
        </w:tc>
        <w:tc>
          <w:tcPr>
            <w:tcW w:w="425" w:type="dxa"/>
          </w:tcPr>
          <w:p w14:paraId="2B939A6F" w14:textId="77777777" w:rsidR="001F61B2" w:rsidRDefault="001F61B2" w:rsidP="001F61B2">
            <w:pPr>
              <w:rPr>
                <w:b/>
                <w:bCs/>
                <w:lang w:val="en-US"/>
              </w:rPr>
            </w:pPr>
          </w:p>
        </w:tc>
        <w:tc>
          <w:tcPr>
            <w:tcW w:w="567" w:type="dxa"/>
          </w:tcPr>
          <w:p w14:paraId="589864DF" w14:textId="7E075CC8" w:rsidR="001F61B2" w:rsidRPr="003F192D" w:rsidRDefault="001F61B2" w:rsidP="001F61B2">
            <w:pPr>
              <w:rPr>
                <w:b/>
                <w:bCs/>
                <w:lang w:val="en-US"/>
              </w:rPr>
            </w:pPr>
          </w:p>
        </w:tc>
        <w:tc>
          <w:tcPr>
            <w:tcW w:w="567" w:type="dxa"/>
          </w:tcPr>
          <w:p w14:paraId="6962A2F7" w14:textId="77777777" w:rsidR="001F61B2" w:rsidRDefault="001F61B2" w:rsidP="001F61B2">
            <w:pPr>
              <w:rPr>
                <w:b/>
                <w:bCs/>
                <w:lang w:val="en-US"/>
              </w:rPr>
            </w:pPr>
          </w:p>
        </w:tc>
        <w:tc>
          <w:tcPr>
            <w:tcW w:w="567" w:type="dxa"/>
          </w:tcPr>
          <w:p w14:paraId="0812C369" w14:textId="77777777" w:rsidR="001F61B2" w:rsidRDefault="001F61B2" w:rsidP="001F61B2">
            <w:pPr>
              <w:rPr>
                <w:b/>
                <w:bCs/>
                <w:lang w:val="en-US"/>
              </w:rPr>
            </w:pPr>
          </w:p>
        </w:tc>
        <w:tc>
          <w:tcPr>
            <w:tcW w:w="562" w:type="dxa"/>
          </w:tcPr>
          <w:p w14:paraId="52DF5947" w14:textId="77777777" w:rsidR="001F61B2" w:rsidRDefault="001F61B2" w:rsidP="001F61B2">
            <w:pPr>
              <w:rPr>
                <w:b/>
                <w:bCs/>
                <w:lang w:val="en-US"/>
              </w:rPr>
            </w:pPr>
          </w:p>
        </w:tc>
      </w:tr>
      <w:tr w:rsidR="001F61B2" w14:paraId="7EF11AB0" w14:textId="77777777" w:rsidTr="001F61B2">
        <w:tc>
          <w:tcPr>
            <w:tcW w:w="474" w:type="dxa"/>
          </w:tcPr>
          <w:p w14:paraId="4C64617D" w14:textId="0B2C2D0F" w:rsidR="001F61B2" w:rsidRPr="001F61B2" w:rsidRDefault="0047718B" w:rsidP="001F61B2">
            <w:pPr>
              <w:rPr>
                <w:lang w:val="en-US"/>
              </w:rPr>
            </w:pPr>
            <w:r>
              <w:rPr>
                <w:lang w:val="en-US"/>
              </w:rPr>
              <w:t>12</w:t>
            </w:r>
          </w:p>
        </w:tc>
        <w:tc>
          <w:tcPr>
            <w:tcW w:w="6467" w:type="dxa"/>
          </w:tcPr>
          <w:p w14:paraId="41FCD732" w14:textId="3722025B" w:rsidR="001F61B2" w:rsidRPr="001F61B2" w:rsidRDefault="001F61B2" w:rsidP="001F61B2">
            <w:pPr>
              <w:rPr>
                <w:lang w:val="en-US"/>
              </w:rPr>
            </w:pPr>
            <w:r w:rsidRPr="001F61B2">
              <w:t>I structure written documents in a logical and well-organised manner using appropriate headings and formatting.</w:t>
            </w:r>
          </w:p>
        </w:tc>
        <w:tc>
          <w:tcPr>
            <w:tcW w:w="425" w:type="dxa"/>
          </w:tcPr>
          <w:p w14:paraId="1BD86A64" w14:textId="77777777" w:rsidR="001F61B2" w:rsidRDefault="001F61B2" w:rsidP="001F61B2">
            <w:pPr>
              <w:rPr>
                <w:b/>
                <w:bCs/>
                <w:lang w:val="en-US"/>
              </w:rPr>
            </w:pPr>
          </w:p>
        </w:tc>
        <w:tc>
          <w:tcPr>
            <w:tcW w:w="567" w:type="dxa"/>
          </w:tcPr>
          <w:p w14:paraId="58762DE8" w14:textId="7B7F6E99" w:rsidR="001F61B2" w:rsidRPr="0047718B" w:rsidRDefault="001F61B2" w:rsidP="001F61B2">
            <w:pPr>
              <w:rPr>
                <w:b/>
                <w:bCs/>
                <w:lang w:val="uk-UA"/>
              </w:rPr>
            </w:pPr>
          </w:p>
        </w:tc>
        <w:tc>
          <w:tcPr>
            <w:tcW w:w="567" w:type="dxa"/>
          </w:tcPr>
          <w:p w14:paraId="48CC043C" w14:textId="77777777" w:rsidR="001F61B2" w:rsidRDefault="001F61B2" w:rsidP="001F61B2">
            <w:pPr>
              <w:rPr>
                <w:b/>
                <w:bCs/>
                <w:lang w:val="en-US"/>
              </w:rPr>
            </w:pPr>
          </w:p>
        </w:tc>
        <w:tc>
          <w:tcPr>
            <w:tcW w:w="567" w:type="dxa"/>
          </w:tcPr>
          <w:p w14:paraId="55CB3B4D" w14:textId="77777777" w:rsidR="001F61B2" w:rsidRDefault="001F61B2" w:rsidP="001F61B2">
            <w:pPr>
              <w:rPr>
                <w:b/>
                <w:bCs/>
                <w:lang w:val="en-US"/>
              </w:rPr>
            </w:pPr>
          </w:p>
        </w:tc>
        <w:tc>
          <w:tcPr>
            <w:tcW w:w="562" w:type="dxa"/>
          </w:tcPr>
          <w:p w14:paraId="70AEDA14" w14:textId="77777777" w:rsidR="001F61B2" w:rsidRDefault="001F61B2" w:rsidP="001F61B2">
            <w:pPr>
              <w:rPr>
                <w:b/>
                <w:bCs/>
                <w:lang w:val="en-US"/>
              </w:rPr>
            </w:pPr>
          </w:p>
        </w:tc>
      </w:tr>
    </w:tbl>
    <w:p w14:paraId="37EBD873" w14:textId="163BC2F4" w:rsidR="00E2015C" w:rsidRPr="00DC6D09" w:rsidRDefault="00E2015C" w:rsidP="00DC6D09">
      <w:pPr>
        <w:pStyle w:val="1"/>
      </w:pPr>
      <w:bookmarkStart w:id="28" w:name="_Toc231119479"/>
      <w:r w:rsidRPr="00DC6D09">
        <w:lastRenderedPageBreak/>
        <w:t>Appendix B</w:t>
      </w:r>
      <w:bookmarkEnd w:id="28"/>
    </w:p>
    <w:p w14:paraId="1A72FC78" w14:textId="0D93DFC0" w:rsidR="00E2015C" w:rsidRPr="00E2015C" w:rsidRDefault="00307955" w:rsidP="00307955">
      <w:pPr>
        <w:jc w:val="center"/>
        <w:rPr>
          <w:lang w:val="en-US"/>
        </w:rPr>
      </w:pPr>
      <w:r>
        <w:rPr>
          <w:lang w:val="en-US"/>
        </w:rPr>
        <w:t>GAP ANALYSIS</w:t>
      </w:r>
    </w:p>
    <w:tbl>
      <w:tblPr>
        <w:tblStyle w:val="ae"/>
        <w:tblW w:w="0" w:type="auto"/>
        <w:tblLook w:val="04A0" w:firstRow="1" w:lastRow="0" w:firstColumn="1" w:lastColumn="0" w:noHBand="0" w:noVBand="1"/>
      </w:tblPr>
      <w:tblGrid>
        <w:gridCol w:w="3209"/>
        <w:gridCol w:w="3210"/>
        <w:gridCol w:w="3210"/>
      </w:tblGrid>
      <w:tr w:rsidR="00307955" w14:paraId="43FCFAE7" w14:textId="77777777" w:rsidTr="00307955">
        <w:tc>
          <w:tcPr>
            <w:tcW w:w="3209" w:type="dxa"/>
            <w:shd w:val="clear" w:color="auto" w:fill="FFC000"/>
          </w:tcPr>
          <w:p w14:paraId="280176AC" w14:textId="0F849E3D" w:rsidR="00307955" w:rsidRPr="001A3961" w:rsidRDefault="00307955" w:rsidP="00DC6D09">
            <w:pPr>
              <w:jc w:val="center"/>
              <w:rPr>
                <w:lang w:val="en-US"/>
              </w:rPr>
            </w:pPr>
            <w:r w:rsidRPr="001A3961">
              <w:rPr>
                <w:lang w:val="en-US"/>
              </w:rPr>
              <w:t>Current State</w:t>
            </w:r>
          </w:p>
        </w:tc>
        <w:tc>
          <w:tcPr>
            <w:tcW w:w="3210" w:type="dxa"/>
            <w:shd w:val="clear" w:color="auto" w:fill="FFC000"/>
          </w:tcPr>
          <w:p w14:paraId="5B327D0C" w14:textId="2188A907" w:rsidR="00307955" w:rsidRPr="001A3961" w:rsidRDefault="00307955" w:rsidP="00DC6D09">
            <w:pPr>
              <w:jc w:val="center"/>
              <w:rPr>
                <w:lang w:val="en-US"/>
              </w:rPr>
            </w:pPr>
            <w:r w:rsidRPr="001A3961">
              <w:rPr>
                <w:lang w:val="en-US"/>
              </w:rPr>
              <w:t>GAPS</w:t>
            </w:r>
          </w:p>
        </w:tc>
        <w:tc>
          <w:tcPr>
            <w:tcW w:w="3210" w:type="dxa"/>
            <w:shd w:val="clear" w:color="auto" w:fill="FFC000"/>
          </w:tcPr>
          <w:p w14:paraId="3AF42A06" w14:textId="33803FAD" w:rsidR="00307955" w:rsidRPr="001A3961" w:rsidRDefault="00307955" w:rsidP="00DC6D09">
            <w:pPr>
              <w:jc w:val="center"/>
              <w:rPr>
                <w:lang w:val="en-US"/>
              </w:rPr>
            </w:pPr>
            <w:r w:rsidRPr="001A3961">
              <w:rPr>
                <w:lang w:val="en-US"/>
              </w:rPr>
              <w:t>DESIRED OUTCOME</w:t>
            </w:r>
          </w:p>
        </w:tc>
      </w:tr>
      <w:tr w:rsidR="00307955" w:rsidRPr="002A1284" w14:paraId="33230BBA" w14:textId="77777777" w:rsidTr="00307955">
        <w:tc>
          <w:tcPr>
            <w:tcW w:w="3209" w:type="dxa"/>
          </w:tcPr>
          <w:p w14:paraId="5B3237C6" w14:textId="62C2CCDB" w:rsidR="00307955" w:rsidRPr="002A1284" w:rsidRDefault="009A5C8A" w:rsidP="00603755">
            <w:pPr>
              <w:rPr>
                <w:sz w:val="22"/>
                <w:szCs w:val="22"/>
                <w:lang w:val="en-US"/>
              </w:rPr>
            </w:pPr>
            <w:r w:rsidRPr="002A1284">
              <w:rPr>
                <w:sz w:val="22"/>
                <w:szCs w:val="22"/>
              </w:rPr>
              <w:t xml:space="preserve">Generally communicate ideas clearly </w:t>
            </w:r>
          </w:p>
        </w:tc>
        <w:tc>
          <w:tcPr>
            <w:tcW w:w="3210" w:type="dxa"/>
          </w:tcPr>
          <w:p w14:paraId="30928830" w14:textId="3938BE51" w:rsidR="00307955" w:rsidRPr="002A1284" w:rsidRDefault="009A5C8A" w:rsidP="00603755">
            <w:pPr>
              <w:rPr>
                <w:sz w:val="22"/>
                <w:szCs w:val="22"/>
                <w:lang w:val="en-US"/>
              </w:rPr>
            </w:pPr>
            <w:r w:rsidRPr="002A1284">
              <w:rPr>
                <w:sz w:val="22"/>
                <w:szCs w:val="22"/>
              </w:rPr>
              <w:t>Greater conciseness and precision needed in complex discussions</w:t>
            </w:r>
          </w:p>
        </w:tc>
        <w:tc>
          <w:tcPr>
            <w:tcW w:w="3210" w:type="dxa"/>
          </w:tcPr>
          <w:p w14:paraId="007F6A70" w14:textId="10B3669A" w:rsidR="00307955" w:rsidRPr="002A1284" w:rsidRDefault="002A1284" w:rsidP="002A1284">
            <w:pPr>
              <w:rPr>
                <w:sz w:val="22"/>
                <w:szCs w:val="22"/>
                <w:lang w:val="en-US"/>
              </w:rPr>
            </w:pPr>
            <w:r w:rsidRPr="002A1284">
              <w:rPr>
                <w:sz w:val="22"/>
                <w:szCs w:val="22"/>
              </w:rPr>
              <w:t>Deliver clear and concise messages consistently in all workplace situations</w:t>
            </w:r>
          </w:p>
        </w:tc>
      </w:tr>
      <w:tr w:rsidR="00307955" w:rsidRPr="002A1284" w14:paraId="0D58090F" w14:textId="77777777" w:rsidTr="009A5C8A">
        <w:trPr>
          <w:trHeight w:val="814"/>
        </w:trPr>
        <w:tc>
          <w:tcPr>
            <w:tcW w:w="3209" w:type="dxa"/>
          </w:tcPr>
          <w:p w14:paraId="6285AB85" w14:textId="6639CF57" w:rsidR="00307955" w:rsidRPr="002A1284" w:rsidRDefault="009A5C8A" w:rsidP="00603755">
            <w:pPr>
              <w:rPr>
                <w:sz w:val="22"/>
                <w:szCs w:val="22"/>
                <w:lang w:val="en-US"/>
              </w:rPr>
            </w:pPr>
            <w:r w:rsidRPr="002A1284">
              <w:rPr>
                <w:sz w:val="22"/>
                <w:szCs w:val="22"/>
              </w:rPr>
              <w:t xml:space="preserve">Strong ability to ask relevant questions </w:t>
            </w:r>
          </w:p>
        </w:tc>
        <w:tc>
          <w:tcPr>
            <w:tcW w:w="3210" w:type="dxa"/>
          </w:tcPr>
          <w:p w14:paraId="3D120790" w14:textId="51A4782B" w:rsidR="00307955" w:rsidRPr="002A1284" w:rsidRDefault="009A5C8A" w:rsidP="00603755">
            <w:pPr>
              <w:rPr>
                <w:sz w:val="22"/>
                <w:szCs w:val="22"/>
                <w:lang w:val="en-US"/>
              </w:rPr>
            </w:pPr>
            <w:r w:rsidRPr="002A1284">
              <w:rPr>
                <w:sz w:val="22"/>
                <w:szCs w:val="22"/>
              </w:rPr>
              <w:t>No significant gap identified</w:t>
            </w:r>
          </w:p>
        </w:tc>
        <w:tc>
          <w:tcPr>
            <w:tcW w:w="3210" w:type="dxa"/>
          </w:tcPr>
          <w:p w14:paraId="77B8F33B" w14:textId="3D59E640" w:rsidR="00307955" w:rsidRPr="002A1284" w:rsidRDefault="002A1284" w:rsidP="002A1284">
            <w:pPr>
              <w:rPr>
                <w:sz w:val="22"/>
                <w:szCs w:val="22"/>
                <w:lang w:val="en-US"/>
              </w:rPr>
            </w:pPr>
            <w:r w:rsidRPr="002A1284">
              <w:rPr>
                <w:sz w:val="22"/>
                <w:szCs w:val="22"/>
              </w:rPr>
              <w:t>Maintain effective clarification skills</w:t>
            </w:r>
          </w:p>
        </w:tc>
      </w:tr>
      <w:tr w:rsidR="00307955" w:rsidRPr="002A1284" w14:paraId="75D2ECB3" w14:textId="77777777" w:rsidTr="00307955">
        <w:tc>
          <w:tcPr>
            <w:tcW w:w="3209" w:type="dxa"/>
          </w:tcPr>
          <w:p w14:paraId="05604A36" w14:textId="52D41804" w:rsidR="00307955" w:rsidRPr="002A1284" w:rsidRDefault="009A5C8A" w:rsidP="00603755">
            <w:pPr>
              <w:rPr>
                <w:sz w:val="22"/>
                <w:szCs w:val="22"/>
                <w:lang w:val="en-US"/>
              </w:rPr>
            </w:pPr>
            <w:r w:rsidRPr="002A1284">
              <w:rPr>
                <w:sz w:val="22"/>
                <w:szCs w:val="22"/>
              </w:rPr>
              <w:t>Moderate listening skills</w:t>
            </w:r>
          </w:p>
        </w:tc>
        <w:tc>
          <w:tcPr>
            <w:tcW w:w="3210" w:type="dxa"/>
          </w:tcPr>
          <w:p w14:paraId="5A0BB136" w14:textId="1F3602AA" w:rsidR="00307955" w:rsidRPr="002A1284" w:rsidRDefault="009A5C8A" w:rsidP="00603755">
            <w:pPr>
              <w:rPr>
                <w:sz w:val="22"/>
                <w:szCs w:val="22"/>
                <w:lang w:val="en-US"/>
              </w:rPr>
            </w:pPr>
            <w:r w:rsidRPr="002A1284">
              <w:rPr>
                <w:sz w:val="22"/>
                <w:szCs w:val="22"/>
              </w:rPr>
              <w:t>Need to improve focus and avoid occasional interruptions</w:t>
            </w:r>
          </w:p>
        </w:tc>
        <w:tc>
          <w:tcPr>
            <w:tcW w:w="3210" w:type="dxa"/>
          </w:tcPr>
          <w:p w14:paraId="0D9A5C48" w14:textId="15325156" w:rsidR="00307955" w:rsidRPr="002A1284" w:rsidRDefault="002A1284" w:rsidP="002A1284">
            <w:pPr>
              <w:rPr>
                <w:sz w:val="22"/>
                <w:szCs w:val="22"/>
                <w:lang w:val="en-US"/>
              </w:rPr>
            </w:pPr>
            <w:r w:rsidRPr="002A1284">
              <w:rPr>
                <w:sz w:val="22"/>
                <w:szCs w:val="22"/>
              </w:rPr>
              <w:t>Demonstrate fully attentive and responsive listening</w:t>
            </w:r>
          </w:p>
        </w:tc>
      </w:tr>
      <w:tr w:rsidR="00307955" w:rsidRPr="002A1284" w14:paraId="60CE21F9" w14:textId="77777777" w:rsidTr="00307955">
        <w:tc>
          <w:tcPr>
            <w:tcW w:w="3209" w:type="dxa"/>
          </w:tcPr>
          <w:p w14:paraId="37CF9839" w14:textId="2DAA425F" w:rsidR="00307955" w:rsidRPr="002A1284" w:rsidRDefault="009A5C8A" w:rsidP="00603755">
            <w:pPr>
              <w:rPr>
                <w:sz w:val="22"/>
                <w:szCs w:val="22"/>
                <w:lang w:val="en-US"/>
              </w:rPr>
            </w:pPr>
            <w:r w:rsidRPr="002A1284">
              <w:rPr>
                <w:sz w:val="22"/>
                <w:szCs w:val="22"/>
              </w:rPr>
              <w:t xml:space="preserve">Good adaptation to different audiences </w:t>
            </w:r>
          </w:p>
        </w:tc>
        <w:tc>
          <w:tcPr>
            <w:tcW w:w="3210" w:type="dxa"/>
          </w:tcPr>
          <w:p w14:paraId="320F8CAA" w14:textId="6A6307B4" w:rsidR="00307955" w:rsidRPr="002A1284" w:rsidRDefault="009A5C8A" w:rsidP="00603755">
            <w:pPr>
              <w:rPr>
                <w:sz w:val="22"/>
                <w:szCs w:val="22"/>
                <w:lang w:val="en-US"/>
              </w:rPr>
            </w:pPr>
            <w:r w:rsidRPr="002A1284">
              <w:rPr>
                <w:sz w:val="22"/>
                <w:szCs w:val="22"/>
              </w:rPr>
              <w:t>Minor improvements in consistency</w:t>
            </w:r>
          </w:p>
        </w:tc>
        <w:tc>
          <w:tcPr>
            <w:tcW w:w="3210" w:type="dxa"/>
          </w:tcPr>
          <w:p w14:paraId="199413F3" w14:textId="6C72BCD8" w:rsidR="00307955" w:rsidRPr="002A1284" w:rsidRDefault="002A1284" w:rsidP="002A1284">
            <w:pPr>
              <w:rPr>
                <w:sz w:val="22"/>
                <w:szCs w:val="22"/>
                <w:lang w:val="en-US"/>
              </w:rPr>
            </w:pPr>
            <w:r w:rsidRPr="002A1284">
              <w:rPr>
                <w:sz w:val="22"/>
                <w:szCs w:val="22"/>
              </w:rPr>
              <w:t>Communicate confidently with all workplace stakeholders</w:t>
            </w:r>
          </w:p>
        </w:tc>
      </w:tr>
      <w:tr w:rsidR="00307955" w:rsidRPr="002A1284" w14:paraId="3617F12C" w14:textId="77777777" w:rsidTr="00307955">
        <w:tc>
          <w:tcPr>
            <w:tcW w:w="3209" w:type="dxa"/>
          </w:tcPr>
          <w:p w14:paraId="5EFA3F59" w14:textId="77C10615" w:rsidR="00307955" w:rsidRPr="002A1284" w:rsidRDefault="009A5C8A" w:rsidP="00603755">
            <w:pPr>
              <w:rPr>
                <w:sz w:val="22"/>
                <w:szCs w:val="22"/>
                <w:lang w:val="en-US"/>
              </w:rPr>
            </w:pPr>
            <w:r w:rsidRPr="002A1284">
              <w:rPr>
                <w:sz w:val="22"/>
                <w:szCs w:val="22"/>
              </w:rPr>
              <w:t xml:space="preserve">Appropriate non-verbal alignment </w:t>
            </w:r>
          </w:p>
        </w:tc>
        <w:tc>
          <w:tcPr>
            <w:tcW w:w="3210" w:type="dxa"/>
          </w:tcPr>
          <w:p w14:paraId="415D16C5" w14:textId="74BDD800" w:rsidR="00307955" w:rsidRPr="002A1284" w:rsidRDefault="009A5C8A" w:rsidP="00603755">
            <w:pPr>
              <w:rPr>
                <w:sz w:val="22"/>
                <w:szCs w:val="22"/>
                <w:lang w:val="en-US"/>
              </w:rPr>
            </w:pPr>
            <w:r w:rsidRPr="002A1284">
              <w:rPr>
                <w:sz w:val="22"/>
                <w:szCs w:val="22"/>
              </w:rPr>
              <w:t>Lack of confidence under pressure</w:t>
            </w:r>
          </w:p>
        </w:tc>
        <w:tc>
          <w:tcPr>
            <w:tcW w:w="3210" w:type="dxa"/>
          </w:tcPr>
          <w:p w14:paraId="2B3F4A73" w14:textId="0C5F3D53" w:rsidR="00307955" w:rsidRPr="002A1284" w:rsidRDefault="002A1284" w:rsidP="002A1284">
            <w:pPr>
              <w:rPr>
                <w:sz w:val="22"/>
                <w:szCs w:val="22"/>
                <w:lang w:val="en-US"/>
              </w:rPr>
            </w:pPr>
            <w:r w:rsidRPr="002A1284">
              <w:rPr>
                <w:sz w:val="22"/>
                <w:szCs w:val="22"/>
              </w:rPr>
              <w:t>Use confident and professional body language at all times</w:t>
            </w:r>
          </w:p>
        </w:tc>
      </w:tr>
      <w:tr w:rsidR="009A5C8A" w:rsidRPr="002A1284" w14:paraId="09C8775F" w14:textId="77777777" w:rsidTr="00307955">
        <w:tc>
          <w:tcPr>
            <w:tcW w:w="3209" w:type="dxa"/>
          </w:tcPr>
          <w:p w14:paraId="172BE5AD" w14:textId="43135016" w:rsidR="009A5C8A" w:rsidRPr="002A1284" w:rsidRDefault="009A5C8A" w:rsidP="00603755">
            <w:pPr>
              <w:rPr>
                <w:sz w:val="22"/>
                <w:szCs w:val="22"/>
              </w:rPr>
            </w:pPr>
            <w:r w:rsidRPr="002A1284">
              <w:rPr>
                <w:sz w:val="22"/>
                <w:szCs w:val="22"/>
              </w:rPr>
              <w:t xml:space="preserve">Difficulty managing nervous behaviours in formal situations </w:t>
            </w:r>
          </w:p>
        </w:tc>
        <w:tc>
          <w:tcPr>
            <w:tcW w:w="3210" w:type="dxa"/>
          </w:tcPr>
          <w:p w14:paraId="0A16CC4F" w14:textId="7BC67EBD" w:rsidR="009A5C8A" w:rsidRPr="002A1284" w:rsidRDefault="009A5C8A" w:rsidP="00603755">
            <w:pPr>
              <w:rPr>
                <w:sz w:val="22"/>
                <w:szCs w:val="22"/>
              </w:rPr>
            </w:pPr>
            <w:r w:rsidRPr="002A1284">
              <w:rPr>
                <w:sz w:val="22"/>
                <w:szCs w:val="22"/>
              </w:rPr>
              <w:t>Lack of confidence under pressure</w:t>
            </w:r>
          </w:p>
        </w:tc>
        <w:tc>
          <w:tcPr>
            <w:tcW w:w="3210" w:type="dxa"/>
          </w:tcPr>
          <w:p w14:paraId="27A8977E" w14:textId="4341A1F0" w:rsidR="009A5C8A" w:rsidRPr="002A1284" w:rsidRDefault="002A1284" w:rsidP="002A1284">
            <w:pPr>
              <w:rPr>
                <w:sz w:val="22"/>
                <w:szCs w:val="22"/>
                <w:lang w:val="en-US"/>
              </w:rPr>
            </w:pPr>
            <w:r w:rsidRPr="002A1284">
              <w:rPr>
                <w:sz w:val="22"/>
                <w:szCs w:val="22"/>
              </w:rPr>
              <w:t>Remain calm and composed during formal presentations and meetings</w:t>
            </w:r>
          </w:p>
        </w:tc>
      </w:tr>
      <w:tr w:rsidR="009A5C8A" w:rsidRPr="002A1284" w14:paraId="40229E8E" w14:textId="77777777" w:rsidTr="00307955">
        <w:tc>
          <w:tcPr>
            <w:tcW w:w="3209" w:type="dxa"/>
          </w:tcPr>
          <w:p w14:paraId="5FD19F13" w14:textId="7012D172" w:rsidR="009A5C8A" w:rsidRPr="002A1284" w:rsidRDefault="009A5C8A" w:rsidP="00603755">
            <w:pPr>
              <w:rPr>
                <w:sz w:val="22"/>
                <w:szCs w:val="22"/>
              </w:rPr>
            </w:pPr>
            <w:r w:rsidRPr="002A1284">
              <w:rPr>
                <w:sz w:val="22"/>
                <w:szCs w:val="22"/>
              </w:rPr>
              <w:t xml:space="preserve">Good awareness of audience context </w:t>
            </w:r>
          </w:p>
        </w:tc>
        <w:tc>
          <w:tcPr>
            <w:tcW w:w="3210" w:type="dxa"/>
          </w:tcPr>
          <w:p w14:paraId="07D0943E" w14:textId="56A1D393" w:rsidR="009A5C8A" w:rsidRPr="002A1284" w:rsidRDefault="009A5C8A" w:rsidP="00603755">
            <w:pPr>
              <w:rPr>
                <w:sz w:val="22"/>
                <w:szCs w:val="22"/>
              </w:rPr>
            </w:pPr>
            <w:r w:rsidRPr="002A1284">
              <w:rPr>
                <w:sz w:val="22"/>
                <w:szCs w:val="22"/>
              </w:rPr>
              <w:t>Further refinement needed</w:t>
            </w:r>
          </w:p>
        </w:tc>
        <w:tc>
          <w:tcPr>
            <w:tcW w:w="3210" w:type="dxa"/>
          </w:tcPr>
          <w:p w14:paraId="67D3B70F" w14:textId="0473F7CC" w:rsidR="009A5C8A" w:rsidRPr="002A1284" w:rsidRDefault="002A1284" w:rsidP="002A1284">
            <w:pPr>
              <w:rPr>
                <w:sz w:val="22"/>
                <w:szCs w:val="22"/>
                <w:lang w:val="en-US"/>
              </w:rPr>
            </w:pPr>
            <w:r w:rsidRPr="002A1284">
              <w:rPr>
                <w:sz w:val="22"/>
                <w:szCs w:val="22"/>
              </w:rPr>
              <w:t>Consistently adjust non-verbal cues effectively</w:t>
            </w:r>
          </w:p>
        </w:tc>
      </w:tr>
      <w:tr w:rsidR="009A5C8A" w:rsidRPr="002A1284" w14:paraId="72ECB817" w14:textId="77777777" w:rsidTr="00307955">
        <w:tc>
          <w:tcPr>
            <w:tcW w:w="3209" w:type="dxa"/>
          </w:tcPr>
          <w:p w14:paraId="108C66AB" w14:textId="1CFA0684" w:rsidR="009A5C8A" w:rsidRPr="002A1284" w:rsidRDefault="00603755" w:rsidP="00603755">
            <w:pPr>
              <w:rPr>
                <w:sz w:val="22"/>
                <w:szCs w:val="22"/>
              </w:rPr>
            </w:pPr>
            <w:r w:rsidRPr="002A1284">
              <w:rPr>
                <w:sz w:val="22"/>
                <w:szCs w:val="22"/>
              </w:rPr>
              <w:t xml:space="preserve">Good awareness </w:t>
            </w:r>
          </w:p>
        </w:tc>
        <w:tc>
          <w:tcPr>
            <w:tcW w:w="3210" w:type="dxa"/>
          </w:tcPr>
          <w:p w14:paraId="754B63B1" w14:textId="1C22375E" w:rsidR="009A5C8A" w:rsidRPr="002A1284" w:rsidRDefault="00603755" w:rsidP="00603755">
            <w:pPr>
              <w:rPr>
                <w:sz w:val="22"/>
                <w:szCs w:val="22"/>
              </w:rPr>
            </w:pPr>
            <w:r w:rsidRPr="002A1284">
              <w:rPr>
                <w:sz w:val="22"/>
                <w:szCs w:val="22"/>
              </w:rPr>
              <w:t>Minor inconsistency</w:t>
            </w:r>
          </w:p>
        </w:tc>
        <w:tc>
          <w:tcPr>
            <w:tcW w:w="3210" w:type="dxa"/>
          </w:tcPr>
          <w:p w14:paraId="683C78A1" w14:textId="3CD9E231" w:rsidR="009A5C8A" w:rsidRPr="002A1284" w:rsidRDefault="002A1284" w:rsidP="002A1284">
            <w:pPr>
              <w:rPr>
                <w:sz w:val="22"/>
                <w:szCs w:val="22"/>
                <w:lang w:val="en-US"/>
              </w:rPr>
            </w:pPr>
            <w:r w:rsidRPr="002A1284">
              <w:rPr>
                <w:sz w:val="22"/>
                <w:szCs w:val="22"/>
              </w:rPr>
              <w:t>Maintain positive and professional facial expressions</w:t>
            </w:r>
          </w:p>
        </w:tc>
      </w:tr>
      <w:tr w:rsidR="009A5C8A" w:rsidRPr="002A1284" w14:paraId="607D3AC2" w14:textId="77777777" w:rsidTr="00307955">
        <w:tc>
          <w:tcPr>
            <w:tcW w:w="3209" w:type="dxa"/>
          </w:tcPr>
          <w:p w14:paraId="5F2C1F77" w14:textId="3ED8B26C" w:rsidR="009A5C8A" w:rsidRPr="002A1284" w:rsidRDefault="00603755" w:rsidP="00603755">
            <w:pPr>
              <w:rPr>
                <w:sz w:val="22"/>
                <w:szCs w:val="22"/>
              </w:rPr>
            </w:pPr>
            <w:r w:rsidRPr="002A1284">
              <w:rPr>
                <w:sz w:val="22"/>
                <w:szCs w:val="22"/>
              </w:rPr>
              <w:t xml:space="preserve">Weak written accuracy </w:t>
            </w:r>
          </w:p>
        </w:tc>
        <w:tc>
          <w:tcPr>
            <w:tcW w:w="3210" w:type="dxa"/>
          </w:tcPr>
          <w:p w14:paraId="3ABFFA76" w14:textId="1DC7B3FD" w:rsidR="009A5C8A" w:rsidRPr="002A1284" w:rsidRDefault="00603755" w:rsidP="00603755">
            <w:pPr>
              <w:rPr>
                <w:sz w:val="22"/>
                <w:szCs w:val="22"/>
              </w:rPr>
            </w:pPr>
            <w:r w:rsidRPr="002A1284">
              <w:rPr>
                <w:sz w:val="22"/>
                <w:szCs w:val="22"/>
              </w:rPr>
              <w:t>Errors in grammar and spelling</w:t>
            </w:r>
          </w:p>
        </w:tc>
        <w:tc>
          <w:tcPr>
            <w:tcW w:w="3210" w:type="dxa"/>
          </w:tcPr>
          <w:p w14:paraId="71F85FB9" w14:textId="59F51191" w:rsidR="009A5C8A" w:rsidRPr="002A1284" w:rsidRDefault="002A1284" w:rsidP="002A1284">
            <w:pPr>
              <w:rPr>
                <w:sz w:val="22"/>
                <w:szCs w:val="22"/>
                <w:lang w:val="en-US"/>
              </w:rPr>
            </w:pPr>
            <w:r w:rsidRPr="002A1284">
              <w:rPr>
                <w:sz w:val="22"/>
                <w:szCs w:val="22"/>
              </w:rPr>
              <w:t>Produce clear, accurate, error-free written communication</w:t>
            </w:r>
          </w:p>
        </w:tc>
      </w:tr>
      <w:tr w:rsidR="009A5C8A" w:rsidRPr="002A1284" w14:paraId="53A340A5" w14:textId="77777777" w:rsidTr="00307955">
        <w:tc>
          <w:tcPr>
            <w:tcW w:w="3209" w:type="dxa"/>
          </w:tcPr>
          <w:p w14:paraId="54FAAD81" w14:textId="631B6D1E" w:rsidR="009A5C8A" w:rsidRPr="002A1284" w:rsidRDefault="00603755" w:rsidP="00603755">
            <w:pPr>
              <w:rPr>
                <w:sz w:val="22"/>
                <w:szCs w:val="22"/>
              </w:rPr>
            </w:pPr>
            <w:r w:rsidRPr="002A1284">
              <w:rPr>
                <w:sz w:val="22"/>
                <w:szCs w:val="22"/>
              </w:rPr>
              <w:t xml:space="preserve">Strong ability to adapt writing style </w:t>
            </w:r>
          </w:p>
        </w:tc>
        <w:tc>
          <w:tcPr>
            <w:tcW w:w="3210" w:type="dxa"/>
          </w:tcPr>
          <w:p w14:paraId="2FDF15CA" w14:textId="488F205D" w:rsidR="009A5C8A" w:rsidRPr="002A1284" w:rsidRDefault="00603755" w:rsidP="00603755">
            <w:pPr>
              <w:rPr>
                <w:sz w:val="22"/>
                <w:szCs w:val="22"/>
              </w:rPr>
            </w:pPr>
            <w:r w:rsidRPr="002A1284">
              <w:rPr>
                <w:sz w:val="22"/>
                <w:szCs w:val="22"/>
              </w:rPr>
              <w:t>No significant gap identified</w:t>
            </w:r>
          </w:p>
        </w:tc>
        <w:tc>
          <w:tcPr>
            <w:tcW w:w="3210" w:type="dxa"/>
          </w:tcPr>
          <w:p w14:paraId="1C53BDC0" w14:textId="70EAA925" w:rsidR="009A5C8A" w:rsidRPr="002A1284" w:rsidRDefault="002A1284" w:rsidP="002A1284">
            <w:pPr>
              <w:rPr>
                <w:sz w:val="22"/>
                <w:szCs w:val="22"/>
                <w:lang w:val="en-US"/>
              </w:rPr>
            </w:pPr>
            <w:r w:rsidRPr="002A1284">
              <w:rPr>
                <w:sz w:val="22"/>
                <w:szCs w:val="22"/>
              </w:rPr>
              <w:t>Maintain professional written adaptability</w:t>
            </w:r>
          </w:p>
        </w:tc>
      </w:tr>
      <w:tr w:rsidR="009A5C8A" w:rsidRPr="002A1284" w14:paraId="7F62A2AE" w14:textId="77777777" w:rsidTr="00307955">
        <w:tc>
          <w:tcPr>
            <w:tcW w:w="3209" w:type="dxa"/>
          </w:tcPr>
          <w:p w14:paraId="48A77476" w14:textId="2E361315" w:rsidR="009A5C8A" w:rsidRPr="002A1284" w:rsidRDefault="00603755" w:rsidP="00603755">
            <w:pPr>
              <w:rPr>
                <w:sz w:val="22"/>
                <w:szCs w:val="22"/>
              </w:rPr>
            </w:pPr>
            <w:r w:rsidRPr="002A1284">
              <w:rPr>
                <w:sz w:val="22"/>
                <w:szCs w:val="22"/>
              </w:rPr>
              <w:t xml:space="preserve">Limited confidence in choosing suitable formats </w:t>
            </w:r>
          </w:p>
        </w:tc>
        <w:tc>
          <w:tcPr>
            <w:tcW w:w="3210" w:type="dxa"/>
          </w:tcPr>
          <w:p w14:paraId="5B2BC0C9" w14:textId="45861547" w:rsidR="009A5C8A" w:rsidRPr="002A1284" w:rsidRDefault="00603755" w:rsidP="00603755">
            <w:pPr>
              <w:rPr>
                <w:sz w:val="22"/>
                <w:szCs w:val="22"/>
              </w:rPr>
            </w:pPr>
            <w:r w:rsidRPr="002A1284">
              <w:rPr>
                <w:sz w:val="22"/>
                <w:szCs w:val="22"/>
              </w:rPr>
              <w:t>Need a stronger understanding of document types</w:t>
            </w:r>
          </w:p>
        </w:tc>
        <w:tc>
          <w:tcPr>
            <w:tcW w:w="3210" w:type="dxa"/>
          </w:tcPr>
          <w:p w14:paraId="388FCAC4" w14:textId="177BE95D" w:rsidR="009A5C8A" w:rsidRPr="002A1284" w:rsidRDefault="002A1284" w:rsidP="002A1284">
            <w:pPr>
              <w:rPr>
                <w:sz w:val="22"/>
                <w:szCs w:val="22"/>
                <w:lang w:val="en-US"/>
              </w:rPr>
            </w:pPr>
            <w:r w:rsidRPr="002A1284">
              <w:rPr>
                <w:sz w:val="22"/>
                <w:szCs w:val="22"/>
              </w:rPr>
              <w:t>Select appropriate formats confidently</w:t>
            </w:r>
          </w:p>
        </w:tc>
      </w:tr>
      <w:tr w:rsidR="00603755" w:rsidRPr="002A1284" w14:paraId="5FA5727F" w14:textId="77777777" w:rsidTr="00307955">
        <w:tc>
          <w:tcPr>
            <w:tcW w:w="3209" w:type="dxa"/>
          </w:tcPr>
          <w:p w14:paraId="1B111A62" w14:textId="2F10F49D" w:rsidR="00603755" w:rsidRPr="002A1284" w:rsidRDefault="00603755" w:rsidP="00603755">
            <w:pPr>
              <w:rPr>
                <w:sz w:val="22"/>
                <w:szCs w:val="22"/>
              </w:rPr>
            </w:pPr>
            <w:r w:rsidRPr="002A1284">
              <w:rPr>
                <w:sz w:val="22"/>
                <w:szCs w:val="22"/>
              </w:rPr>
              <w:t xml:space="preserve">Weak document organisation </w:t>
            </w:r>
          </w:p>
        </w:tc>
        <w:tc>
          <w:tcPr>
            <w:tcW w:w="3210" w:type="dxa"/>
          </w:tcPr>
          <w:p w14:paraId="7A2DF405" w14:textId="0FB6801F" w:rsidR="00603755" w:rsidRPr="002A1284" w:rsidRDefault="00603755" w:rsidP="00603755">
            <w:pPr>
              <w:rPr>
                <w:sz w:val="22"/>
                <w:szCs w:val="22"/>
              </w:rPr>
            </w:pPr>
            <w:r w:rsidRPr="002A1284">
              <w:rPr>
                <w:sz w:val="22"/>
                <w:szCs w:val="22"/>
              </w:rPr>
              <w:t>Lack of logical structure and formatting consistency</w:t>
            </w:r>
          </w:p>
        </w:tc>
        <w:tc>
          <w:tcPr>
            <w:tcW w:w="3210" w:type="dxa"/>
          </w:tcPr>
          <w:p w14:paraId="4FF75C86" w14:textId="0BB4191E" w:rsidR="00603755" w:rsidRPr="002A1284" w:rsidRDefault="002A1284" w:rsidP="002A1284">
            <w:pPr>
              <w:rPr>
                <w:sz w:val="22"/>
                <w:szCs w:val="22"/>
                <w:lang w:val="en-US"/>
              </w:rPr>
            </w:pPr>
            <w:r w:rsidRPr="002A1284">
              <w:rPr>
                <w:sz w:val="22"/>
                <w:szCs w:val="22"/>
              </w:rPr>
              <w:t>Produce well-organised and professionally structured documents</w:t>
            </w:r>
          </w:p>
        </w:tc>
      </w:tr>
    </w:tbl>
    <w:p w14:paraId="6BAD5163" w14:textId="77777777" w:rsidR="001F61B2" w:rsidRPr="002A1284" w:rsidRDefault="001F61B2" w:rsidP="00E2015C">
      <w:pPr>
        <w:pStyle w:val="1"/>
        <w:rPr>
          <w:sz w:val="22"/>
          <w:szCs w:val="22"/>
          <w:lang w:val="en-US"/>
        </w:rPr>
      </w:pPr>
    </w:p>
    <w:p w14:paraId="672D1CAC" w14:textId="77777777" w:rsidR="001F61B2" w:rsidRDefault="001F61B2" w:rsidP="00872D8E">
      <w:pPr>
        <w:rPr>
          <w:lang w:val="en-US"/>
        </w:rPr>
      </w:pPr>
    </w:p>
    <w:p w14:paraId="0BFBEA0D" w14:textId="77777777" w:rsidR="003A08BD" w:rsidRDefault="003A08BD" w:rsidP="00872D8E">
      <w:pPr>
        <w:rPr>
          <w:lang w:val="en-US"/>
        </w:rPr>
      </w:pPr>
    </w:p>
    <w:p w14:paraId="17833399" w14:textId="77777777" w:rsidR="003A08BD" w:rsidRDefault="003A08BD" w:rsidP="00872D8E">
      <w:pPr>
        <w:rPr>
          <w:lang w:val="en-US"/>
        </w:rPr>
      </w:pPr>
    </w:p>
    <w:p w14:paraId="59C7C386" w14:textId="77777777" w:rsidR="003A08BD" w:rsidRDefault="003A08BD" w:rsidP="00872D8E">
      <w:pPr>
        <w:rPr>
          <w:lang w:val="en-US"/>
        </w:rPr>
      </w:pPr>
    </w:p>
    <w:p w14:paraId="031188D7" w14:textId="77777777" w:rsidR="001A3961" w:rsidRDefault="001A3961" w:rsidP="00872D8E">
      <w:pPr>
        <w:rPr>
          <w:lang w:val="uk-UA"/>
        </w:rPr>
      </w:pPr>
    </w:p>
    <w:p w14:paraId="7794EB83" w14:textId="77777777" w:rsidR="00CE4B2E" w:rsidRDefault="00CE4B2E" w:rsidP="00872D8E">
      <w:pPr>
        <w:rPr>
          <w:lang w:val="uk-UA"/>
        </w:rPr>
      </w:pPr>
    </w:p>
    <w:p w14:paraId="781DC014" w14:textId="77777777" w:rsidR="00CE4B2E" w:rsidRPr="00CE4B2E" w:rsidRDefault="00CE4B2E" w:rsidP="00872D8E">
      <w:pPr>
        <w:rPr>
          <w:lang w:val="uk-UA"/>
        </w:rPr>
      </w:pPr>
    </w:p>
    <w:p w14:paraId="767CB892" w14:textId="77777777" w:rsidR="001A3961" w:rsidRPr="001A3961" w:rsidRDefault="001A3961" w:rsidP="00872D8E">
      <w:pPr>
        <w:rPr>
          <w:lang w:val="en-US"/>
        </w:rPr>
      </w:pPr>
    </w:p>
    <w:p w14:paraId="05C56E9E" w14:textId="3BFB08BC" w:rsidR="003A08BD" w:rsidRPr="003A08BD" w:rsidRDefault="003A08BD" w:rsidP="003A08BD">
      <w:pPr>
        <w:pStyle w:val="1"/>
      </w:pPr>
      <w:bookmarkStart w:id="29" w:name="_Toc231119480"/>
      <w:r w:rsidRPr="003A08BD">
        <w:lastRenderedPageBreak/>
        <w:t>Appendix C</w:t>
      </w:r>
      <w:bookmarkEnd w:id="29"/>
    </w:p>
    <w:p w14:paraId="708D5FDA" w14:textId="3E8977C0" w:rsidR="003A08BD" w:rsidRPr="004A77B1" w:rsidRDefault="003A08BD" w:rsidP="004A77B1">
      <w:pPr>
        <w:jc w:val="center"/>
        <w:rPr>
          <w:b/>
          <w:bCs/>
          <w:lang w:val="en-US"/>
        </w:rPr>
      </w:pPr>
      <w:r w:rsidRPr="004A77B1">
        <w:rPr>
          <w:b/>
          <w:bCs/>
          <w:lang w:val="en-US"/>
        </w:rPr>
        <w:t>Personal Development Plan</w:t>
      </w:r>
    </w:p>
    <w:tbl>
      <w:tblPr>
        <w:tblStyle w:val="ae"/>
        <w:tblW w:w="11067" w:type="dxa"/>
        <w:tblInd w:w="-1007" w:type="dxa"/>
        <w:tblLayout w:type="fixed"/>
        <w:tblLook w:val="04A0" w:firstRow="1" w:lastRow="0" w:firstColumn="1" w:lastColumn="0" w:noHBand="0" w:noVBand="1"/>
      </w:tblPr>
      <w:tblGrid>
        <w:gridCol w:w="2360"/>
        <w:gridCol w:w="1903"/>
        <w:gridCol w:w="1718"/>
        <w:gridCol w:w="1863"/>
        <w:gridCol w:w="1137"/>
        <w:gridCol w:w="2086"/>
      </w:tblGrid>
      <w:tr w:rsidR="0081288B" w14:paraId="4E962E4C" w14:textId="77777777" w:rsidTr="005D2FEF">
        <w:trPr>
          <w:trHeight w:val="588"/>
        </w:trPr>
        <w:tc>
          <w:tcPr>
            <w:tcW w:w="2360" w:type="dxa"/>
            <w:shd w:val="clear" w:color="auto" w:fill="FFFF00"/>
          </w:tcPr>
          <w:p w14:paraId="1D32C6F2" w14:textId="1B216059" w:rsidR="0081288B" w:rsidRDefault="006402EC" w:rsidP="00872D8E">
            <w:pPr>
              <w:rPr>
                <w:lang w:val="en-US"/>
              </w:rPr>
            </w:pPr>
            <w:r>
              <w:rPr>
                <w:lang w:val="en-US"/>
              </w:rPr>
              <w:t>Development area</w:t>
            </w:r>
          </w:p>
        </w:tc>
        <w:tc>
          <w:tcPr>
            <w:tcW w:w="1903" w:type="dxa"/>
            <w:shd w:val="clear" w:color="auto" w:fill="FFFF00"/>
          </w:tcPr>
          <w:p w14:paraId="4006E338" w14:textId="0C637654" w:rsidR="0081288B" w:rsidRDefault="006402EC" w:rsidP="00872D8E">
            <w:pPr>
              <w:rPr>
                <w:lang w:val="en-US"/>
              </w:rPr>
            </w:pPr>
            <w:r>
              <w:rPr>
                <w:lang w:val="en-US"/>
              </w:rPr>
              <w:t>Why this matters</w:t>
            </w:r>
          </w:p>
        </w:tc>
        <w:tc>
          <w:tcPr>
            <w:tcW w:w="1718" w:type="dxa"/>
            <w:shd w:val="clear" w:color="auto" w:fill="FFFF00"/>
          </w:tcPr>
          <w:p w14:paraId="6347A2C0" w14:textId="3488FAD4" w:rsidR="0081288B" w:rsidRDefault="006402EC" w:rsidP="00872D8E">
            <w:pPr>
              <w:rPr>
                <w:lang w:val="en-US"/>
              </w:rPr>
            </w:pPr>
            <w:r>
              <w:rPr>
                <w:lang w:val="en-US"/>
              </w:rPr>
              <w:t>Smart action</w:t>
            </w:r>
          </w:p>
        </w:tc>
        <w:tc>
          <w:tcPr>
            <w:tcW w:w="1863" w:type="dxa"/>
            <w:shd w:val="clear" w:color="auto" w:fill="FFFF00"/>
          </w:tcPr>
          <w:p w14:paraId="4E3B7D8F" w14:textId="196C6346" w:rsidR="0081288B" w:rsidRDefault="006402EC" w:rsidP="00872D8E">
            <w:pPr>
              <w:rPr>
                <w:lang w:val="en-US"/>
              </w:rPr>
            </w:pPr>
            <w:r>
              <w:rPr>
                <w:lang w:val="en-US"/>
              </w:rPr>
              <w:t>Resources/Support needed</w:t>
            </w:r>
          </w:p>
        </w:tc>
        <w:tc>
          <w:tcPr>
            <w:tcW w:w="1137" w:type="dxa"/>
            <w:shd w:val="clear" w:color="auto" w:fill="FFFF00"/>
          </w:tcPr>
          <w:p w14:paraId="5B4CC0AC" w14:textId="4BFF077E" w:rsidR="0081288B" w:rsidRDefault="006402EC" w:rsidP="00872D8E">
            <w:pPr>
              <w:rPr>
                <w:lang w:val="en-US"/>
              </w:rPr>
            </w:pPr>
            <w:r>
              <w:rPr>
                <w:lang w:val="en-US"/>
              </w:rPr>
              <w:t>Timescale</w:t>
            </w:r>
          </w:p>
        </w:tc>
        <w:tc>
          <w:tcPr>
            <w:tcW w:w="2086" w:type="dxa"/>
            <w:shd w:val="clear" w:color="auto" w:fill="FFFF00"/>
          </w:tcPr>
          <w:p w14:paraId="2A886BA4" w14:textId="0251A241" w:rsidR="0081288B" w:rsidRDefault="006402EC" w:rsidP="00872D8E">
            <w:pPr>
              <w:rPr>
                <w:lang w:val="en-US"/>
              </w:rPr>
            </w:pPr>
            <w:r>
              <w:rPr>
                <w:lang w:val="en-US"/>
              </w:rPr>
              <w:t>How I will measure progress</w:t>
            </w:r>
          </w:p>
        </w:tc>
      </w:tr>
      <w:tr w:rsidR="0081288B" w14:paraId="31A913AB" w14:textId="77777777" w:rsidTr="005D2FEF">
        <w:trPr>
          <w:trHeight w:val="1931"/>
        </w:trPr>
        <w:tc>
          <w:tcPr>
            <w:tcW w:w="2360" w:type="dxa"/>
          </w:tcPr>
          <w:p w14:paraId="4456484F" w14:textId="77777777" w:rsidR="0081288B" w:rsidRPr="005D2FEF" w:rsidRDefault="00DC6D09" w:rsidP="00872D8E">
            <w:pPr>
              <w:rPr>
                <w:sz w:val="20"/>
                <w:szCs w:val="20"/>
              </w:rPr>
            </w:pPr>
            <w:r w:rsidRPr="005D2FEF">
              <w:rPr>
                <w:sz w:val="20"/>
                <w:szCs w:val="20"/>
              </w:rPr>
              <w:t>Managing nervous habits during formal communication</w:t>
            </w:r>
          </w:p>
          <w:p w14:paraId="727AEA87" w14:textId="3AA40517" w:rsidR="00DC6D09" w:rsidRPr="005D2FEF" w:rsidRDefault="00DC6D09" w:rsidP="00872D8E">
            <w:pPr>
              <w:rPr>
                <w:sz w:val="20"/>
                <w:szCs w:val="20"/>
                <w:lang w:val="en-US"/>
              </w:rPr>
            </w:pPr>
          </w:p>
        </w:tc>
        <w:tc>
          <w:tcPr>
            <w:tcW w:w="1903" w:type="dxa"/>
          </w:tcPr>
          <w:p w14:paraId="708443D6" w14:textId="6268A953" w:rsidR="0081288B" w:rsidRPr="005D2FEF" w:rsidRDefault="00DC6D09" w:rsidP="00872D8E">
            <w:pPr>
              <w:rPr>
                <w:sz w:val="20"/>
                <w:szCs w:val="20"/>
                <w:lang w:val="en-US"/>
              </w:rPr>
            </w:pPr>
            <w:r w:rsidRPr="005D2FEF">
              <w:rPr>
                <w:sz w:val="20"/>
                <w:szCs w:val="20"/>
              </w:rPr>
              <w:t>Confidence is essential for effective workplace presentations and professional interactions</w:t>
            </w:r>
          </w:p>
        </w:tc>
        <w:tc>
          <w:tcPr>
            <w:tcW w:w="1718" w:type="dxa"/>
          </w:tcPr>
          <w:p w14:paraId="1D2B6041" w14:textId="611C6BA9" w:rsidR="0081288B" w:rsidRPr="005D2FEF" w:rsidRDefault="00DC6D09" w:rsidP="00872D8E">
            <w:pPr>
              <w:rPr>
                <w:sz w:val="20"/>
                <w:szCs w:val="20"/>
                <w:lang w:val="en-US"/>
              </w:rPr>
            </w:pPr>
            <w:r w:rsidRPr="005D2FEF">
              <w:rPr>
                <w:sz w:val="20"/>
                <w:szCs w:val="20"/>
              </w:rPr>
              <w:t>Practise formal presentations once a week and participate actively in workplace discussions for the next 8 weeks</w:t>
            </w:r>
          </w:p>
        </w:tc>
        <w:tc>
          <w:tcPr>
            <w:tcW w:w="1863" w:type="dxa"/>
          </w:tcPr>
          <w:p w14:paraId="24186CAA" w14:textId="41C76C8A" w:rsidR="0081288B" w:rsidRPr="005D2FEF" w:rsidRDefault="00DC6D09" w:rsidP="00872D8E">
            <w:pPr>
              <w:rPr>
                <w:sz w:val="20"/>
                <w:szCs w:val="20"/>
                <w:lang w:val="en-US"/>
              </w:rPr>
            </w:pPr>
            <w:r w:rsidRPr="005D2FEF">
              <w:rPr>
                <w:sz w:val="20"/>
                <w:szCs w:val="20"/>
              </w:rPr>
              <w:t>Feedback from colleagues/supervisor; presentation practice materials</w:t>
            </w:r>
          </w:p>
        </w:tc>
        <w:tc>
          <w:tcPr>
            <w:tcW w:w="1137" w:type="dxa"/>
          </w:tcPr>
          <w:p w14:paraId="580D816F" w14:textId="43A33708" w:rsidR="0081288B" w:rsidRPr="005D2FEF" w:rsidRDefault="00DC6D09" w:rsidP="00872D8E">
            <w:pPr>
              <w:rPr>
                <w:sz w:val="20"/>
                <w:szCs w:val="20"/>
                <w:lang w:val="en-US"/>
              </w:rPr>
            </w:pPr>
            <w:r w:rsidRPr="005D2FEF">
              <w:rPr>
                <w:sz w:val="20"/>
                <w:szCs w:val="20"/>
              </w:rPr>
              <w:t>2 months</w:t>
            </w:r>
          </w:p>
        </w:tc>
        <w:tc>
          <w:tcPr>
            <w:tcW w:w="2086" w:type="dxa"/>
          </w:tcPr>
          <w:p w14:paraId="192B6AB3" w14:textId="0DA66592" w:rsidR="0081288B" w:rsidRPr="005D2FEF" w:rsidRDefault="00DC6D09" w:rsidP="00872D8E">
            <w:pPr>
              <w:rPr>
                <w:sz w:val="20"/>
                <w:szCs w:val="20"/>
                <w:lang w:val="en-US"/>
              </w:rPr>
            </w:pPr>
            <w:r w:rsidRPr="005D2FEF">
              <w:rPr>
                <w:sz w:val="20"/>
                <w:szCs w:val="20"/>
              </w:rPr>
              <w:t>Reduced signs of nervousness and increased confidence during formal communication</w:t>
            </w:r>
          </w:p>
        </w:tc>
      </w:tr>
      <w:tr w:rsidR="0081288B" w14:paraId="30103467" w14:textId="77777777" w:rsidTr="005D2FEF">
        <w:trPr>
          <w:trHeight w:val="1676"/>
        </w:trPr>
        <w:tc>
          <w:tcPr>
            <w:tcW w:w="2360" w:type="dxa"/>
          </w:tcPr>
          <w:p w14:paraId="3E645B44" w14:textId="57A03BA9" w:rsidR="0081288B" w:rsidRPr="005D2FEF" w:rsidRDefault="00DC6D09" w:rsidP="00872D8E">
            <w:pPr>
              <w:rPr>
                <w:sz w:val="20"/>
                <w:szCs w:val="20"/>
                <w:lang w:val="en-US"/>
              </w:rPr>
            </w:pPr>
            <w:r w:rsidRPr="005D2FEF">
              <w:rPr>
                <w:sz w:val="20"/>
                <w:szCs w:val="20"/>
              </w:rPr>
              <w:t>Improving written accuracy</w:t>
            </w:r>
          </w:p>
        </w:tc>
        <w:tc>
          <w:tcPr>
            <w:tcW w:w="1903" w:type="dxa"/>
          </w:tcPr>
          <w:p w14:paraId="2B0E18DF" w14:textId="473C3AF9" w:rsidR="0081288B" w:rsidRPr="005D2FEF" w:rsidRDefault="00DC6D09" w:rsidP="00872D8E">
            <w:pPr>
              <w:rPr>
                <w:sz w:val="20"/>
                <w:szCs w:val="20"/>
                <w:lang w:val="en-US"/>
              </w:rPr>
            </w:pPr>
            <w:r w:rsidRPr="005D2FEF">
              <w:rPr>
                <w:sz w:val="20"/>
                <w:szCs w:val="20"/>
              </w:rPr>
              <w:t>Accurate written communication is necessary for professionalism and clarity</w:t>
            </w:r>
          </w:p>
        </w:tc>
        <w:tc>
          <w:tcPr>
            <w:tcW w:w="1718" w:type="dxa"/>
          </w:tcPr>
          <w:p w14:paraId="56DCDC55" w14:textId="4518C606" w:rsidR="0081288B" w:rsidRPr="005D2FEF" w:rsidRDefault="00DC6D09" w:rsidP="00872D8E">
            <w:pPr>
              <w:rPr>
                <w:sz w:val="20"/>
                <w:szCs w:val="20"/>
                <w:lang w:val="en-US"/>
              </w:rPr>
            </w:pPr>
            <w:r w:rsidRPr="005D2FEF">
              <w:rPr>
                <w:sz w:val="20"/>
                <w:szCs w:val="20"/>
              </w:rPr>
              <w:t>Proofread all written tasks and use grammar-checking tools before submission over the next 6 weeks</w:t>
            </w:r>
          </w:p>
        </w:tc>
        <w:tc>
          <w:tcPr>
            <w:tcW w:w="1863" w:type="dxa"/>
          </w:tcPr>
          <w:p w14:paraId="71FD80FE" w14:textId="168180E1" w:rsidR="0081288B" w:rsidRPr="005D2FEF" w:rsidRDefault="00DC6D09" w:rsidP="00872D8E">
            <w:pPr>
              <w:rPr>
                <w:sz w:val="20"/>
                <w:szCs w:val="20"/>
                <w:lang w:val="en-US"/>
              </w:rPr>
            </w:pPr>
            <w:r w:rsidRPr="005D2FEF">
              <w:rPr>
                <w:sz w:val="20"/>
                <w:szCs w:val="20"/>
              </w:rPr>
              <w:t>Grammar-checking software; writing guidelines</w:t>
            </w:r>
          </w:p>
        </w:tc>
        <w:tc>
          <w:tcPr>
            <w:tcW w:w="1137" w:type="dxa"/>
          </w:tcPr>
          <w:p w14:paraId="254A817E" w14:textId="735E391A" w:rsidR="0081288B" w:rsidRPr="005D2FEF" w:rsidRDefault="00DC6D09" w:rsidP="00872D8E">
            <w:pPr>
              <w:rPr>
                <w:sz w:val="20"/>
                <w:szCs w:val="20"/>
                <w:lang w:val="en-US"/>
              </w:rPr>
            </w:pPr>
            <w:r w:rsidRPr="005D2FEF">
              <w:rPr>
                <w:sz w:val="20"/>
                <w:szCs w:val="20"/>
              </w:rPr>
              <w:t>6 weeks</w:t>
            </w:r>
          </w:p>
        </w:tc>
        <w:tc>
          <w:tcPr>
            <w:tcW w:w="2086" w:type="dxa"/>
          </w:tcPr>
          <w:p w14:paraId="365683EF" w14:textId="2439159D" w:rsidR="0081288B" w:rsidRPr="005D2FEF" w:rsidRDefault="00DC6D09" w:rsidP="00872D8E">
            <w:pPr>
              <w:rPr>
                <w:sz w:val="20"/>
                <w:szCs w:val="20"/>
                <w:lang w:val="en-US"/>
              </w:rPr>
            </w:pPr>
            <w:r w:rsidRPr="005D2FEF">
              <w:rPr>
                <w:sz w:val="20"/>
                <w:szCs w:val="20"/>
              </w:rPr>
              <w:t>Fewer grammatical and spelling errors in written work</w:t>
            </w:r>
          </w:p>
        </w:tc>
      </w:tr>
      <w:tr w:rsidR="006402EC" w14:paraId="56EFF9D2" w14:textId="77777777" w:rsidTr="005D2FEF">
        <w:trPr>
          <w:trHeight w:val="2083"/>
        </w:trPr>
        <w:tc>
          <w:tcPr>
            <w:tcW w:w="2360" w:type="dxa"/>
          </w:tcPr>
          <w:p w14:paraId="19F0C91B" w14:textId="0FC583FC" w:rsidR="006402EC" w:rsidRPr="005D2FEF" w:rsidRDefault="00DC6D09" w:rsidP="00872D8E">
            <w:pPr>
              <w:rPr>
                <w:sz w:val="20"/>
                <w:szCs w:val="20"/>
                <w:lang w:val="en-US"/>
              </w:rPr>
            </w:pPr>
            <w:r w:rsidRPr="005D2FEF">
              <w:rPr>
                <w:sz w:val="20"/>
                <w:szCs w:val="20"/>
              </w:rPr>
              <w:t>Structuring written documents logically</w:t>
            </w:r>
          </w:p>
        </w:tc>
        <w:tc>
          <w:tcPr>
            <w:tcW w:w="1903" w:type="dxa"/>
          </w:tcPr>
          <w:p w14:paraId="455FCA81" w14:textId="7415DA11" w:rsidR="006402EC" w:rsidRPr="005D2FEF" w:rsidRDefault="005D2FEF" w:rsidP="00872D8E">
            <w:pPr>
              <w:rPr>
                <w:sz w:val="20"/>
                <w:szCs w:val="20"/>
                <w:lang w:val="en-US"/>
              </w:rPr>
            </w:pPr>
            <w:r w:rsidRPr="005D2FEF">
              <w:rPr>
                <w:sz w:val="20"/>
                <w:szCs w:val="20"/>
              </w:rPr>
              <w:t>Well-organised documents improve readability and professionalism</w:t>
            </w:r>
          </w:p>
        </w:tc>
        <w:tc>
          <w:tcPr>
            <w:tcW w:w="1718" w:type="dxa"/>
          </w:tcPr>
          <w:p w14:paraId="06E88B76" w14:textId="4A6B5F07" w:rsidR="006402EC" w:rsidRPr="005D2FEF" w:rsidRDefault="005D2FEF" w:rsidP="005D2FEF">
            <w:pPr>
              <w:jc w:val="center"/>
              <w:rPr>
                <w:sz w:val="20"/>
                <w:szCs w:val="20"/>
                <w:lang w:val="en-US"/>
              </w:rPr>
            </w:pPr>
            <w:r w:rsidRPr="005D2FEF">
              <w:rPr>
                <w:sz w:val="20"/>
                <w:szCs w:val="20"/>
              </w:rPr>
              <w:t>Produce at least one structured professional document each week using clear headings and formatting for 8 weeks</w:t>
            </w:r>
          </w:p>
        </w:tc>
        <w:tc>
          <w:tcPr>
            <w:tcW w:w="1863" w:type="dxa"/>
          </w:tcPr>
          <w:p w14:paraId="70FBDB6C" w14:textId="770E898F" w:rsidR="006402EC" w:rsidRPr="005D2FEF" w:rsidRDefault="005D2FEF" w:rsidP="00872D8E">
            <w:pPr>
              <w:rPr>
                <w:sz w:val="20"/>
                <w:szCs w:val="20"/>
                <w:lang w:val="en-US"/>
              </w:rPr>
            </w:pPr>
            <w:r w:rsidRPr="005D2FEF">
              <w:rPr>
                <w:sz w:val="20"/>
                <w:szCs w:val="20"/>
              </w:rPr>
              <w:t>Sample reports; workplace document templates</w:t>
            </w:r>
          </w:p>
          <w:p w14:paraId="223AE41E" w14:textId="77777777" w:rsidR="005D2FEF" w:rsidRPr="005D2FEF" w:rsidRDefault="005D2FEF" w:rsidP="005D2FEF">
            <w:pPr>
              <w:rPr>
                <w:sz w:val="20"/>
                <w:szCs w:val="20"/>
                <w:lang w:val="en-US"/>
              </w:rPr>
            </w:pPr>
          </w:p>
        </w:tc>
        <w:tc>
          <w:tcPr>
            <w:tcW w:w="1137" w:type="dxa"/>
          </w:tcPr>
          <w:p w14:paraId="193D8ED2" w14:textId="1A2E5265" w:rsidR="006402EC" w:rsidRPr="005D2FEF" w:rsidRDefault="005D2FEF" w:rsidP="00872D8E">
            <w:pPr>
              <w:rPr>
                <w:sz w:val="20"/>
                <w:szCs w:val="20"/>
                <w:lang w:val="en-US"/>
              </w:rPr>
            </w:pPr>
            <w:r w:rsidRPr="005D2FEF">
              <w:rPr>
                <w:sz w:val="20"/>
                <w:szCs w:val="20"/>
              </w:rPr>
              <w:t>2 months</w:t>
            </w:r>
          </w:p>
          <w:p w14:paraId="484E19DB" w14:textId="77777777" w:rsidR="005D2FEF" w:rsidRPr="005D2FEF" w:rsidRDefault="005D2FEF" w:rsidP="005D2FEF">
            <w:pPr>
              <w:rPr>
                <w:sz w:val="20"/>
                <w:szCs w:val="20"/>
                <w:lang w:val="en-US"/>
              </w:rPr>
            </w:pPr>
          </w:p>
        </w:tc>
        <w:tc>
          <w:tcPr>
            <w:tcW w:w="2086" w:type="dxa"/>
          </w:tcPr>
          <w:p w14:paraId="7742C0EB" w14:textId="73E81ACB" w:rsidR="006402EC" w:rsidRPr="005D2FEF" w:rsidRDefault="005D2FEF" w:rsidP="00872D8E">
            <w:pPr>
              <w:rPr>
                <w:sz w:val="20"/>
                <w:szCs w:val="20"/>
                <w:lang w:val="en-US"/>
              </w:rPr>
            </w:pPr>
            <w:r w:rsidRPr="005D2FEF">
              <w:rPr>
                <w:sz w:val="20"/>
                <w:szCs w:val="20"/>
              </w:rPr>
              <w:t>Improved organisation and positive feedback on written documents</w:t>
            </w:r>
          </w:p>
        </w:tc>
      </w:tr>
      <w:tr w:rsidR="0081288B" w14:paraId="78B276F5" w14:textId="77777777" w:rsidTr="005D2FEF">
        <w:trPr>
          <w:trHeight w:val="2340"/>
        </w:trPr>
        <w:tc>
          <w:tcPr>
            <w:tcW w:w="2360" w:type="dxa"/>
          </w:tcPr>
          <w:p w14:paraId="78B71F51" w14:textId="3FFBDFB2" w:rsidR="0081288B" w:rsidRPr="005D2FEF" w:rsidRDefault="005D2FEF" w:rsidP="00872D8E">
            <w:pPr>
              <w:rPr>
                <w:sz w:val="20"/>
                <w:szCs w:val="20"/>
                <w:lang w:val="en-US"/>
              </w:rPr>
            </w:pPr>
            <w:r w:rsidRPr="005D2FEF">
              <w:rPr>
                <w:sz w:val="20"/>
                <w:szCs w:val="20"/>
              </w:rPr>
              <w:t>Selecting suitable written formats</w:t>
            </w:r>
          </w:p>
        </w:tc>
        <w:tc>
          <w:tcPr>
            <w:tcW w:w="1903" w:type="dxa"/>
          </w:tcPr>
          <w:p w14:paraId="243966B4" w14:textId="2862DA0D" w:rsidR="0081288B" w:rsidRPr="005D2FEF" w:rsidRDefault="005D2FEF" w:rsidP="00872D8E">
            <w:pPr>
              <w:rPr>
                <w:sz w:val="20"/>
                <w:szCs w:val="20"/>
                <w:lang w:val="en-US"/>
              </w:rPr>
            </w:pPr>
            <w:r w:rsidRPr="005D2FEF">
              <w:rPr>
                <w:sz w:val="20"/>
                <w:szCs w:val="20"/>
              </w:rPr>
              <w:t>Choosing the correct format ensures communication is appropriate for purpose and audience</w:t>
            </w:r>
          </w:p>
        </w:tc>
        <w:tc>
          <w:tcPr>
            <w:tcW w:w="1718" w:type="dxa"/>
          </w:tcPr>
          <w:p w14:paraId="4925E008" w14:textId="5977AB7F" w:rsidR="0081288B" w:rsidRPr="005D2FEF" w:rsidRDefault="005D2FEF" w:rsidP="00872D8E">
            <w:pPr>
              <w:rPr>
                <w:sz w:val="20"/>
                <w:szCs w:val="20"/>
                <w:lang w:val="en-US"/>
              </w:rPr>
            </w:pPr>
            <w:r w:rsidRPr="005D2FEF">
              <w:rPr>
                <w:sz w:val="20"/>
                <w:szCs w:val="20"/>
              </w:rPr>
              <w:t>Review and practise using different workplace communication formats (emails, reports, memos) twice a week for 6 weeks</w:t>
            </w:r>
          </w:p>
        </w:tc>
        <w:tc>
          <w:tcPr>
            <w:tcW w:w="1863" w:type="dxa"/>
          </w:tcPr>
          <w:p w14:paraId="4D10682D" w14:textId="73DFDB1D" w:rsidR="0081288B" w:rsidRPr="005D2FEF" w:rsidRDefault="005D2FEF" w:rsidP="00872D8E">
            <w:pPr>
              <w:rPr>
                <w:sz w:val="20"/>
                <w:szCs w:val="20"/>
                <w:lang w:val="en-US"/>
              </w:rPr>
            </w:pPr>
            <w:r w:rsidRPr="005D2FEF">
              <w:rPr>
                <w:sz w:val="20"/>
                <w:szCs w:val="20"/>
              </w:rPr>
              <w:t>Example workplace documents</w:t>
            </w:r>
            <w:r>
              <w:rPr>
                <w:sz w:val="20"/>
                <w:szCs w:val="20"/>
              </w:rPr>
              <w:t>:</w:t>
            </w:r>
            <w:r w:rsidRPr="005D2FEF">
              <w:rPr>
                <w:sz w:val="20"/>
                <w:szCs w:val="20"/>
              </w:rPr>
              <w:t xml:space="preserve"> supervisor guidance</w:t>
            </w:r>
          </w:p>
        </w:tc>
        <w:tc>
          <w:tcPr>
            <w:tcW w:w="1137" w:type="dxa"/>
          </w:tcPr>
          <w:p w14:paraId="18C736E3" w14:textId="26B3A75A" w:rsidR="0081288B" w:rsidRPr="005D2FEF" w:rsidRDefault="005D2FEF" w:rsidP="00872D8E">
            <w:pPr>
              <w:rPr>
                <w:sz w:val="20"/>
                <w:szCs w:val="20"/>
                <w:lang w:val="en-US"/>
              </w:rPr>
            </w:pPr>
            <w:r w:rsidRPr="005D2FEF">
              <w:rPr>
                <w:sz w:val="20"/>
                <w:szCs w:val="20"/>
              </w:rPr>
              <w:t>6 weeks</w:t>
            </w:r>
          </w:p>
          <w:p w14:paraId="097954F3" w14:textId="77777777" w:rsidR="005D2FEF" w:rsidRPr="005D2FEF" w:rsidRDefault="005D2FEF" w:rsidP="005D2FEF">
            <w:pPr>
              <w:rPr>
                <w:sz w:val="20"/>
                <w:szCs w:val="20"/>
                <w:lang w:val="en-US"/>
              </w:rPr>
            </w:pPr>
          </w:p>
        </w:tc>
        <w:tc>
          <w:tcPr>
            <w:tcW w:w="2086" w:type="dxa"/>
          </w:tcPr>
          <w:p w14:paraId="0EBCB683" w14:textId="0128008A" w:rsidR="0081288B" w:rsidRPr="005D2FEF" w:rsidRDefault="005D2FEF" w:rsidP="00872D8E">
            <w:pPr>
              <w:rPr>
                <w:sz w:val="20"/>
                <w:szCs w:val="20"/>
                <w:lang w:val="en-US"/>
              </w:rPr>
            </w:pPr>
            <w:r w:rsidRPr="005D2FEF">
              <w:rPr>
                <w:sz w:val="20"/>
                <w:szCs w:val="20"/>
              </w:rPr>
              <w:t>Greater confidence in selecting appropriate communication formats</w:t>
            </w:r>
          </w:p>
        </w:tc>
      </w:tr>
      <w:tr w:rsidR="0081288B" w14:paraId="6D7EAA2F" w14:textId="77777777" w:rsidTr="005D2FEF">
        <w:trPr>
          <w:trHeight w:val="2344"/>
        </w:trPr>
        <w:tc>
          <w:tcPr>
            <w:tcW w:w="2360" w:type="dxa"/>
          </w:tcPr>
          <w:p w14:paraId="718A9E1F" w14:textId="4A8EC037" w:rsidR="0081288B" w:rsidRPr="005D2FEF" w:rsidRDefault="005D2FEF" w:rsidP="005D2FEF">
            <w:pPr>
              <w:tabs>
                <w:tab w:val="left" w:pos="1272"/>
              </w:tabs>
              <w:rPr>
                <w:sz w:val="20"/>
                <w:szCs w:val="20"/>
                <w:lang w:val="en-US"/>
              </w:rPr>
            </w:pPr>
            <w:r w:rsidRPr="005D2FEF">
              <w:rPr>
                <w:sz w:val="20"/>
                <w:szCs w:val="20"/>
                <w:lang w:val="en-US"/>
              </w:rPr>
              <w:tab/>
            </w:r>
            <w:r w:rsidRPr="005D2FEF">
              <w:rPr>
                <w:sz w:val="20"/>
                <w:szCs w:val="20"/>
              </w:rPr>
              <w:t>Developing active listening skills</w:t>
            </w:r>
          </w:p>
        </w:tc>
        <w:tc>
          <w:tcPr>
            <w:tcW w:w="1903" w:type="dxa"/>
          </w:tcPr>
          <w:p w14:paraId="6DE0F4AF" w14:textId="3C3462D3" w:rsidR="0081288B" w:rsidRPr="005D2FEF" w:rsidRDefault="005D2FEF" w:rsidP="00872D8E">
            <w:pPr>
              <w:rPr>
                <w:sz w:val="20"/>
                <w:szCs w:val="20"/>
                <w:lang w:val="en-US"/>
              </w:rPr>
            </w:pPr>
            <w:r w:rsidRPr="005D2FEF">
              <w:rPr>
                <w:sz w:val="20"/>
                <w:szCs w:val="20"/>
              </w:rPr>
              <w:t>Active listening improves teamwork and reduces misunderstandings</w:t>
            </w:r>
          </w:p>
        </w:tc>
        <w:tc>
          <w:tcPr>
            <w:tcW w:w="1718"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D2FEF" w:rsidRPr="005D2FEF" w14:paraId="7EA68F9C" w14:textId="77777777" w:rsidTr="005D2FEF">
              <w:trPr>
                <w:tblCellSpacing w:w="15" w:type="dxa"/>
              </w:trPr>
              <w:tc>
                <w:tcPr>
                  <w:tcW w:w="38" w:type="dxa"/>
                  <w:vAlign w:val="center"/>
                  <w:hideMark/>
                </w:tcPr>
                <w:p w14:paraId="4147E846" w14:textId="19EA2679" w:rsidR="005D2FEF" w:rsidRPr="005D2FEF" w:rsidRDefault="005D2FEF" w:rsidP="005D2FEF">
                  <w:pPr>
                    <w:spacing w:after="0" w:line="240" w:lineRule="auto"/>
                    <w:rPr>
                      <w:sz w:val="20"/>
                      <w:szCs w:val="20"/>
                      <w:lang w:val="uk-UA"/>
                    </w:rPr>
                  </w:pPr>
                </w:p>
              </w:tc>
            </w:tr>
          </w:tbl>
          <w:p w14:paraId="56E03DC5" w14:textId="77777777" w:rsidR="005D2FEF" w:rsidRPr="005D2FEF" w:rsidRDefault="005D2FEF" w:rsidP="005D2FEF">
            <w:pPr>
              <w:rPr>
                <w:vanish/>
                <w:sz w:val="20"/>
                <w:szCs w:val="20"/>
                <w:lang w:val="uk-UA"/>
              </w:rPr>
            </w:pPr>
          </w:p>
          <w:tbl>
            <w:tblPr>
              <w:tblW w:w="159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596"/>
            </w:tblGrid>
            <w:tr w:rsidR="005D2FEF" w:rsidRPr="005D2FEF" w14:paraId="0ADEC202" w14:textId="77777777" w:rsidTr="005D2FEF">
              <w:trPr>
                <w:trHeight w:val="1749"/>
                <w:tblCellSpacing w:w="15" w:type="dxa"/>
              </w:trPr>
              <w:tc>
                <w:tcPr>
                  <w:tcW w:w="1536" w:type="dxa"/>
                  <w:vAlign w:val="center"/>
                  <w:hideMark/>
                </w:tcPr>
                <w:p w14:paraId="73AE9032" w14:textId="0B7561DD" w:rsidR="005D2FEF" w:rsidRPr="005D2FEF" w:rsidRDefault="005D2FEF" w:rsidP="005D2FEF">
                  <w:pPr>
                    <w:spacing w:after="0" w:line="240" w:lineRule="auto"/>
                    <w:rPr>
                      <w:sz w:val="20"/>
                      <w:szCs w:val="20"/>
                      <w:lang w:val="uk-UA"/>
                    </w:rPr>
                  </w:pPr>
                  <w:r w:rsidRPr="005D2FEF">
                    <w:rPr>
                      <w:sz w:val="20"/>
                      <w:szCs w:val="20"/>
                    </w:rPr>
                    <w:t>Apply active listening techniques in all meetings and summarise key points after discussions for 4 weeks</w:t>
                  </w:r>
                </w:p>
              </w:tc>
            </w:tr>
          </w:tbl>
          <w:p w14:paraId="2E924EF0" w14:textId="77777777" w:rsidR="0081288B" w:rsidRPr="005D2FEF" w:rsidRDefault="0081288B" w:rsidP="00872D8E">
            <w:pPr>
              <w:rPr>
                <w:sz w:val="20"/>
                <w:szCs w:val="20"/>
                <w:lang w:val="uk-UA"/>
              </w:rPr>
            </w:pPr>
          </w:p>
          <w:p w14:paraId="6A17CD4A" w14:textId="77777777" w:rsidR="005D2FEF" w:rsidRPr="005D2FEF" w:rsidRDefault="005D2FEF" w:rsidP="005D2FEF">
            <w:pPr>
              <w:jc w:val="center"/>
              <w:rPr>
                <w:sz w:val="20"/>
                <w:szCs w:val="20"/>
                <w:lang w:val="en-US"/>
              </w:rPr>
            </w:pPr>
          </w:p>
        </w:tc>
        <w:tc>
          <w:tcPr>
            <w:tcW w:w="1863" w:type="dxa"/>
          </w:tcPr>
          <w:p w14:paraId="2E2B897E" w14:textId="273CAE80" w:rsidR="0081288B" w:rsidRPr="005D2FEF" w:rsidRDefault="005D2FEF" w:rsidP="00872D8E">
            <w:pPr>
              <w:rPr>
                <w:sz w:val="20"/>
                <w:szCs w:val="20"/>
                <w:lang w:val="en-US"/>
              </w:rPr>
            </w:pPr>
            <w:r w:rsidRPr="005D2FEF">
              <w:rPr>
                <w:sz w:val="20"/>
                <w:szCs w:val="20"/>
              </w:rPr>
              <w:t>Feedback from colleagues; reflective notes</w:t>
            </w:r>
          </w:p>
        </w:tc>
        <w:tc>
          <w:tcPr>
            <w:tcW w:w="1137" w:type="dxa"/>
          </w:tcPr>
          <w:p w14:paraId="5746790B" w14:textId="7C529E39" w:rsidR="0081288B" w:rsidRPr="005D2FEF" w:rsidRDefault="005D2FEF" w:rsidP="00872D8E">
            <w:pPr>
              <w:rPr>
                <w:sz w:val="20"/>
                <w:szCs w:val="20"/>
                <w:lang w:val="en-US"/>
              </w:rPr>
            </w:pPr>
            <w:r w:rsidRPr="005D2FEF">
              <w:rPr>
                <w:sz w:val="20"/>
                <w:szCs w:val="20"/>
              </w:rPr>
              <w:t>1 month</w:t>
            </w:r>
          </w:p>
        </w:tc>
        <w:tc>
          <w:tcPr>
            <w:tcW w:w="2086" w:type="dxa"/>
          </w:tcPr>
          <w:p w14:paraId="459E85C5" w14:textId="213679F6" w:rsidR="0081288B" w:rsidRPr="005D2FEF" w:rsidRDefault="005D2FEF" w:rsidP="00872D8E">
            <w:pPr>
              <w:rPr>
                <w:sz w:val="20"/>
                <w:szCs w:val="20"/>
                <w:lang w:val="en-US"/>
              </w:rPr>
            </w:pPr>
            <w:r w:rsidRPr="005D2FEF">
              <w:rPr>
                <w:sz w:val="20"/>
                <w:szCs w:val="20"/>
              </w:rPr>
              <w:t>Improved engagement in discussions and fewer interruptions</w:t>
            </w:r>
          </w:p>
        </w:tc>
      </w:tr>
    </w:tbl>
    <w:p w14:paraId="679A46E4" w14:textId="77777777" w:rsidR="003A08BD" w:rsidRPr="003A08BD" w:rsidRDefault="003A08BD" w:rsidP="00872D8E">
      <w:pPr>
        <w:rPr>
          <w:lang w:val="en-US"/>
        </w:rPr>
      </w:pPr>
    </w:p>
    <w:sectPr w:rsidR="003A08BD" w:rsidRPr="003A08BD" w:rsidSect="001D6DCA">
      <w:footerReference w:type="default" r:id="rId21"/>
      <w:pgSz w:w="11906" w:h="16838"/>
      <w:pgMar w:top="850" w:right="850" w:bottom="850"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66DB" w14:textId="77777777" w:rsidR="009C6B1F" w:rsidRPr="0078133C" w:rsidRDefault="009C6B1F" w:rsidP="009A082A">
      <w:pPr>
        <w:spacing w:after="0" w:line="240" w:lineRule="auto"/>
      </w:pPr>
      <w:r w:rsidRPr="0078133C">
        <w:separator/>
      </w:r>
    </w:p>
  </w:endnote>
  <w:endnote w:type="continuationSeparator" w:id="0">
    <w:p w14:paraId="348784A9" w14:textId="77777777" w:rsidR="009C6B1F" w:rsidRPr="0078133C" w:rsidRDefault="009C6B1F" w:rsidP="009A082A">
      <w:pPr>
        <w:spacing w:after="0" w:line="240" w:lineRule="auto"/>
      </w:pPr>
      <w:r w:rsidRPr="007813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Content>
      <w:p w14:paraId="0CA7CE21" w14:textId="022DCBFF" w:rsidR="00E2153F" w:rsidRPr="0078133C" w:rsidRDefault="00E2153F">
        <w:pPr>
          <w:pStyle w:val="af1"/>
          <w:jc w:val="right"/>
        </w:pPr>
        <w:r w:rsidRPr="0078133C">
          <w:fldChar w:fldCharType="begin"/>
        </w:r>
        <w:r w:rsidRPr="0078133C">
          <w:instrText xml:space="preserve"> PAGE   \* MERGEFORMAT </w:instrText>
        </w:r>
        <w:r w:rsidRPr="0078133C">
          <w:fldChar w:fldCharType="separate"/>
        </w:r>
        <w:r w:rsidRPr="0078133C">
          <w:t>2</w:t>
        </w:r>
        <w:r w:rsidRPr="0078133C">
          <w:fldChar w:fldCharType="end"/>
        </w:r>
      </w:p>
    </w:sdtContent>
  </w:sdt>
  <w:p w14:paraId="7287AF99" w14:textId="77777777" w:rsidR="00E2153F" w:rsidRPr="0078133C" w:rsidRDefault="00E2153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481EA" w14:textId="77777777" w:rsidR="009C6B1F" w:rsidRPr="0078133C" w:rsidRDefault="009C6B1F" w:rsidP="009A082A">
      <w:pPr>
        <w:spacing w:after="0" w:line="240" w:lineRule="auto"/>
      </w:pPr>
      <w:r w:rsidRPr="0078133C">
        <w:separator/>
      </w:r>
    </w:p>
  </w:footnote>
  <w:footnote w:type="continuationSeparator" w:id="0">
    <w:p w14:paraId="7B2E2416" w14:textId="77777777" w:rsidR="009C6B1F" w:rsidRPr="0078133C" w:rsidRDefault="009C6B1F" w:rsidP="009A082A">
      <w:pPr>
        <w:spacing w:after="0" w:line="240" w:lineRule="auto"/>
      </w:pPr>
      <w:r w:rsidRPr="0078133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09"/>
        </w:tabs>
        <w:ind w:left="709" w:hanging="360"/>
      </w:pPr>
      <w:rPr>
        <w:rFonts w:ascii="Arial" w:hAnsi="Arial" w:hint="default"/>
      </w:rPr>
    </w:lvl>
    <w:lvl w:ilvl="1" w:tplc="F910A1F0" w:tentative="1">
      <w:start w:val="1"/>
      <w:numFmt w:val="bullet"/>
      <w:lvlText w:val="•"/>
      <w:lvlJc w:val="left"/>
      <w:pPr>
        <w:tabs>
          <w:tab w:val="num" w:pos="1429"/>
        </w:tabs>
        <w:ind w:left="1429" w:hanging="360"/>
      </w:pPr>
      <w:rPr>
        <w:rFonts w:ascii="Arial" w:hAnsi="Arial" w:hint="default"/>
      </w:rPr>
    </w:lvl>
    <w:lvl w:ilvl="2" w:tplc="07E640D0" w:tentative="1">
      <w:start w:val="1"/>
      <w:numFmt w:val="bullet"/>
      <w:lvlText w:val="•"/>
      <w:lvlJc w:val="left"/>
      <w:pPr>
        <w:tabs>
          <w:tab w:val="num" w:pos="2149"/>
        </w:tabs>
        <w:ind w:left="2149" w:hanging="360"/>
      </w:pPr>
      <w:rPr>
        <w:rFonts w:ascii="Arial" w:hAnsi="Arial" w:hint="default"/>
      </w:rPr>
    </w:lvl>
    <w:lvl w:ilvl="3" w:tplc="B8F07A4A" w:tentative="1">
      <w:start w:val="1"/>
      <w:numFmt w:val="bullet"/>
      <w:lvlText w:val="•"/>
      <w:lvlJc w:val="left"/>
      <w:pPr>
        <w:tabs>
          <w:tab w:val="num" w:pos="2869"/>
        </w:tabs>
        <w:ind w:left="2869" w:hanging="360"/>
      </w:pPr>
      <w:rPr>
        <w:rFonts w:ascii="Arial" w:hAnsi="Arial" w:hint="default"/>
      </w:rPr>
    </w:lvl>
    <w:lvl w:ilvl="4" w:tplc="D7D0C5D0" w:tentative="1">
      <w:start w:val="1"/>
      <w:numFmt w:val="bullet"/>
      <w:lvlText w:val="•"/>
      <w:lvlJc w:val="left"/>
      <w:pPr>
        <w:tabs>
          <w:tab w:val="num" w:pos="3589"/>
        </w:tabs>
        <w:ind w:left="3589" w:hanging="360"/>
      </w:pPr>
      <w:rPr>
        <w:rFonts w:ascii="Arial" w:hAnsi="Arial" w:hint="default"/>
      </w:rPr>
    </w:lvl>
    <w:lvl w:ilvl="5" w:tplc="587E45CE" w:tentative="1">
      <w:start w:val="1"/>
      <w:numFmt w:val="bullet"/>
      <w:lvlText w:val="•"/>
      <w:lvlJc w:val="left"/>
      <w:pPr>
        <w:tabs>
          <w:tab w:val="num" w:pos="4309"/>
        </w:tabs>
        <w:ind w:left="4309" w:hanging="360"/>
      </w:pPr>
      <w:rPr>
        <w:rFonts w:ascii="Arial" w:hAnsi="Arial" w:hint="default"/>
      </w:rPr>
    </w:lvl>
    <w:lvl w:ilvl="6" w:tplc="6184A2C2" w:tentative="1">
      <w:start w:val="1"/>
      <w:numFmt w:val="bullet"/>
      <w:lvlText w:val="•"/>
      <w:lvlJc w:val="left"/>
      <w:pPr>
        <w:tabs>
          <w:tab w:val="num" w:pos="5029"/>
        </w:tabs>
        <w:ind w:left="5029" w:hanging="360"/>
      </w:pPr>
      <w:rPr>
        <w:rFonts w:ascii="Arial" w:hAnsi="Arial" w:hint="default"/>
      </w:rPr>
    </w:lvl>
    <w:lvl w:ilvl="7" w:tplc="9C8660DC" w:tentative="1">
      <w:start w:val="1"/>
      <w:numFmt w:val="bullet"/>
      <w:lvlText w:val="•"/>
      <w:lvlJc w:val="left"/>
      <w:pPr>
        <w:tabs>
          <w:tab w:val="num" w:pos="5749"/>
        </w:tabs>
        <w:ind w:left="5749" w:hanging="360"/>
      </w:pPr>
      <w:rPr>
        <w:rFonts w:ascii="Arial" w:hAnsi="Arial" w:hint="default"/>
      </w:rPr>
    </w:lvl>
    <w:lvl w:ilvl="8" w:tplc="41166DB4" w:tentative="1">
      <w:start w:val="1"/>
      <w:numFmt w:val="bullet"/>
      <w:lvlText w:val="•"/>
      <w:lvlJc w:val="left"/>
      <w:pPr>
        <w:tabs>
          <w:tab w:val="num" w:pos="6469"/>
        </w:tabs>
        <w:ind w:left="6469" w:hanging="360"/>
      </w:pPr>
      <w:rPr>
        <w:rFonts w:ascii="Arial" w:hAnsi="Arial" w:hint="default"/>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F01A96"/>
    <w:multiLevelType w:val="hybridMultilevel"/>
    <w:tmpl w:val="3708A00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AD7BE3"/>
    <w:multiLevelType w:val="hybridMultilevel"/>
    <w:tmpl w:val="DB2CDF9A"/>
    <w:lvl w:ilvl="0" w:tplc="30CA0F1A">
      <w:numFmt w:val="bullet"/>
      <w:lvlText w:val=""/>
      <w:lvlJc w:val="left"/>
      <w:pPr>
        <w:ind w:left="720" w:hanging="360"/>
      </w:pPr>
      <w:rPr>
        <w:rFonts w:ascii="Arial" w:eastAsiaTheme="minorEastAsia"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6D81DC4"/>
    <w:multiLevelType w:val="hybridMultilevel"/>
    <w:tmpl w:val="2B5856B2"/>
    <w:lvl w:ilvl="0" w:tplc="059EFC88">
      <w:numFmt w:val="bullet"/>
      <w:lvlText w:val="-"/>
      <w:lvlJc w:val="left"/>
      <w:pPr>
        <w:ind w:left="720" w:hanging="360"/>
      </w:pPr>
      <w:rPr>
        <w:rFonts w:ascii="Aptos" w:eastAsiaTheme="minorEastAsia" w:hAnsi="Aptos"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7D02BBF"/>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AA3260"/>
    <w:multiLevelType w:val="hybridMultilevel"/>
    <w:tmpl w:val="97365F0C"/>
    <w:lvl w:ilvl="0" w:tplc="059EFC88">
      <w:numFmt w:val="bullet"/>
      <w:lvlText w:val="-"/>
      <w:lvlJc w:val="left"/>
      <w:pPr>
        <w:ind w:left="720" w:hanging="360"/>
      </w:pPr>
      <w:rPr>
        <w:rFonts w:ascii="Aptos" w:eastAsiaTheme="minorEastAsia" w:hAnsi="Aptos"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D5A3050"/>
    <w:multiLevelType w:val="hybridMultilevel"/>
    <w:tmpl w:val="378E9396"/>
    <w:lvl w:ilvl="0" w:tplc="48101420">
      <w:start w:val="1"/>
      <w:numFmt w:val="decimal"/>
      <w:lvlText w:val="%1."/>
      <w:lvlJc w:val="left"/>
      <w:pPr>
        <w:ind w:left="1353" w:hanging="360"/>
      </w:pPr>
      <w:rPr>
        <w:b w:val="0"/>
        <w:bCs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FC2601"/>
    <w:multiLevelType w:val="multilevel"/>
    <w:tmpl w:val="78F6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73070"/>
    <w:multiLevelType w:val="hybridMultilevel"/>
    <w:tmpl w:val="749AC9B8"/>
    <w:lvl w:ilvl="0" w:tplc="04220001">
      <w:start w:val="1"/>
      <w:numFmt w:val="bullet"/>
      <w:lvlText w:val=""/>
      <w:lvlJc w:val="left"/>
      <w:pPr>
        <w:ind w:left="768" w:hanging="360"/>
      </w:pPr>
      <w:rPr>
        <w:rFonts w:ascii="Symbol" w:hAnsi="Symbol" w:hint="default"/>
      </w:rPr>
    </w:lvl>
    <w:lvl w:ilvl="1" w:tplc="04220003" w:tentative="1">
      <w:start w:val="1"/>
      <w:numFmt w:val="bullet"/>
      <w:lvlText w:val="o"/>
      <w:lvlJc w:val="left"/>
      <w:pPr>
        <w:ind w:left="1488" w:hanging="360"/>
      </w:pPr>
      <w:rPr>
        <w:rFonts w:ascii="Courier New" w:hAnsi="Courier New" w:cs="Courier New" w:hint="default"/>
      </w:rPr>
    </w:lvl>
    <w:lvl w:ilvl="2" w:tplc="04220005" w:tentative="1">
      <w:start w:val="1"/>
      <w:numFmt w:val="bullet"/>
      <w:lvlText w:val=""/>
      <w:lvlJc w:val="left"/>
      <w:pPr>
        <w:ind w:left="2208" w:hanging="360"/>
      </w:pPr>
      <w:rPr>
        <w:rFonts w:ascii="Wingdings" w:hAnsi="Wingdings" w:hint="default"/>
      </w:rPr>
    </w:lvl>
    <w:lvl w:ilvl="3" w:tplc="04220001" w:tentative="1">
      <w:start w:val="1"/>
      <w:numFmt w:val="bullet"/>
      <w:lvlText w:val=""/>
      <w:lvlJc w:val="left"/>
      <w:pPr>
        <w:ind w:left="2928" w:hanging="360"/>
      </w:pPr>
      <w:rPr>
        <w:rFonts w:ascii="Symbol" w:hAnsi="Symbol" w:hint="default"/>
      </w:rPr>
    </w:lvl>
    <w:lvl w:ilvl="4" w:tplc="04220003" w:tentative="1">
      <w:start w:val="1"/>
      <w:numFmt w:val="bullet"/>
      <w:lvlText w:val="o"/>
      <w:lvlJc w:val="left"/>
      <w:pPr>
        <w:ind w:left="3648" w:hanging="360"/>
      </w:pPr>
      <w:rPr>
        <w:rFonts w:ascii="Courier New" w:hAnsi="Courier New" w:cs="Courier New" w:hint="default"/>
      </w:rPr>
    </w:lvl>
    <w:lvl w:ilvl="5" w:tplc="04220005" w:tentative="1">
      <w:start w:val="1"/>
      <w:numFmt w:val="bullet"/>
      <w:lvlText w:val=""/>
      <w:lvlJc w:val="left"/>
      <w:pPr>
        <w:ind w:left="4368" w:hanging="360"/>
      </w:pPr>
      <w:rPr>
        <w:rFonts w:ascii="Wingdings" w:hAnsi="Wingdings" w:hint="default"/>
      </w:rPr>
    </w:lvl>
    <w:lvl w:ilvl="6" w:tplc="04220001" w:tentative="1">
      <w:start w:val="1"/>
      <w:numFmt w:val="bullet"/>
      <w:lvlText w:val=""/>
      <w:lvlJc w:val="left"/>
      <w:pPr>
        <w:ind w:left="5088" w:hanging="360"/>
      </w:pPr>
      <w:rPr>
        <w:rFonts w:ascii="Symbol" w:hAnsi="Symbol" w:hint="default"/>
      </w:rPr>
    </w:lvl>
    <w:lvl w:ilvl="7" w:tplc="04220003" w:tentative="1">
      <w:start w:val="1"/>
      <w:numFmt w:val="bullet"/>
      <w:lvlText w:val="o"/>
      <w:lvlJc w:val="left"/>
      <w:pPr>
        <w:ind w:left="5808" w:hanging="360"/>
      </w:pPr>
      <w:rPr>
        <w:rFonts w:ascii="Courier New" w:hAnsi="Courier New" w:cs="Courier New" w:hint="default"/>
      </w:rPr>
    </w:lvl>
    <w:lvl w:ilvl="8" w:tplc="04220005" w:tentative="1">
      <w:start w:val="1"/>
      <w:numFmt w:val="bullet"/>
      <w:lvlText w:val=""/>
      <w:lvlJc w:val="left"/>
      <w:pPr>
        <w:ind w:left="6528" w:hanging="360"/>
      </w:pPr>
      <w:rPr>
        <w:rFonts w:ascii="Wingdings" w:hAnsi="Wingdings" w:hint="default"/>
      </w:rPr>
    </w:lvl>
  </w:abstractNum>
  <w:abstractNum w:abstractNumId="16" w15:restartNumberingAfterBreak="0">
    <w:nsid w:val="3D104171"/>
    <w:multiLevelType w:val="hybridMultilevel"/>
    <w:tmpl w:val="A5D68DD8"/>
    <w:lvl w:ilvl="0" w:tplc="059EFC88">
      <w:numFmt w:val="bullet"/>
      <w:lvlText w:val="-"/>
      <w:lvlJc w:val="left"/>
      <w:pPr>
        <w:ind w:left="720" w:hanging="360"/>
      </w:pPr>
      <w:rPr>
        <w:rFonts w:ascii="Aptos" w:eastAsiaTheme="minorEastAsia" w:hAnsi="Aptos"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19" w15:restartNumberingAfterBreak="0">
    <w:nsid w:val="4565692E"/>
    <w:multiLevelType w:val="hybridMultilevel"/>
    <w:tmpl w:val="A2CAA9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46DA61AF"/>
    <w:multiLevelType w:val="hybridMultilevel"/>
    <w:tmpl w:val="7BF4E61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6A71D4"/>
    <w:multiLevelType w:val="multilevel"/>
    <w:tmpl w:val="515E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F1B0E14"/>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2A4224E"/>
    <w:multiLevelType w:val="multilevel"/>
    <w:tmpl w:val="6F28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E52597"/>
    <w:multiLevelType w:val="multilevel"/>
    <w:tmpl w:val="8BB4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0A5FC4"/>
    <w:multiLevelType w:val="multilevel"/>
    <w:tmpl w:val="480E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64121"/>
    <w:multiLevelType w:val="hybridMultilevel"/>
    <w:tmpl w:val="9F4E2570"/>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1" w15:restartNumberingAfterBreak="0">
    <w:nsid w:val="66E64027"/>
    <w:multiLevelType w:val="hybridMultilevel"/>
    <w:tmpl w:val="99FE53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67A448F2"/>
    <w:multiLevelType w:val="multilevel"/>
    <w:tmpl w:val="822C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B12B10"/>
    <w:multiLevelType w:val="hybridMultilevel"/>
    <w:tmpl w:val="6860BA6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8291E82"/>
    <w:multiLevelType w:val="multilevel"/>
    <w:tmpl w:val="3E94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23"/>
  </w:num>
  <w:num w:numId="2" w16cid:durableId="916405214">
    <w:abstractNumId w:val="34"/>
  </w:num>
  <w:num w:numId="3" w16cid:durableId="112943602">
    <w:abstractNumId w:val="12"/>
  </w:num>
  <w:num w:numId="4" w16cid:durableId="33123932">
    <w:abstractNumId w:val="18"/>
  </w:num>
  <w:num w:numId="5" w16cid:durableId="1929121583">
    <w:abstractNumId w:val="10"/>
  </w:num>
  <w:num w:numId="6" w16cid:durableId="170878829">
    <w:abstractNumId w:val="0"/>
  </w:num>
  <w:num w:numId="7" w16cid:durableId="1956984820">
    <w:abstractNumId w:val="4"/>
  </w:num>
  <w:num w:numId="8" w16cid:durableId="1753971125">
    <w:abstractNumId w:val="11"/>
  </w:num>
  <w:num w:numId="9" w16cid:durableId="490217129">
    <w:abstractNumId w:val="35"/>
  </w:num>
  <w:num w:numId="10" w16cid:durableId="1462964709">
    <w:abstractNumId w:val="21"/>
  </w:num>
  <w:num w:numId="11" w16cid:durableId="976910280">
    <w:abstractNumId w:val="37"/>
  </w:num>
  <w:num w:numId="12" w16cid:durableId="1567764337">
    <w:abstractNumId w:val="17"/>
  </w:num>
  <w:num w:numId="13" w16cid:durableId="1018890672">
    <w:abstractNumId w:val="27"/>
  </w:num>
  <w:num w:numId="14" w16cid:durableId="1855726674">
    <w:abstractNumId w:val="1"/>
  </w:num>
  <w:num w:numId="15" w16cid:durableId="317194980">
    <w:abstractNumId w:val="2"/>
  </w:num>
  <w:num w:numId="16" w16cid:durableId="1347944496">
    <w:abstractNumId w:val="25"/>
  </w:num>
  <w:num w:numId="17" w16cid:durableId="678311114">
    <w:abstractNumId w:val="13"/>
  </w:num>
  <w:num w:numId="18" w16cid:durableId="1964992676">
    <w:abstractNumId w:val="7"/>
  </w:num>
  <w:num w:numId="19" w16cid:durableId="819688691">
    <w:abstractNumId w:val="24"/>
  </w:num>
  <w:num w:numId="20" w16cid:durableId="1340624934">
    <w:abstractNumId w:val="3"/>
  </w:num>
  <w:num w:numId="21" w16cid:durableId="2142113456">
    <w:abstractNumId w:val="9"/>
  </w:num>
  <w:num w:numId="22" w16cid:durableId="1311710827">
    <w:abstractNumId w:val="5"/>
  </w:num>
  <w:num w:numId="23" w16cid:durableId="849369493">
    <w:abstractNumId w:val="31"/>
  </w:num>
  <w:num w:numId="24" w16cid:durableId="940992259">
    <w:abstractNumId w:val="15"/>
  </w:num>
  <w:num w:numId="25" w16cid:durableId="2555928">
    <w:abstractNumId w:val="19"/>
  </w:num>
  <w:num w:numId="26" w16cid:durableId="145166366">
    <w:abstractNumId w:val="8"/>
  </w:num>
  <w:num w:numId="27" w16cid:durableId="464738543">
    <w:abstractNumId w:val="6"/>
  </w:num>
  <w:num w:numId="28" w16cid:durableId="1524634113">
    <w:abstractNumId w:val="16"/>
  </w:num>
  <w:num w:numId="29" w16cid:durableId="1876967970">
    <w:abstractNumId w:val="30"/>
  </w:num>
  <w:num w:numId="30" w16cid:durableId="769159241">
    <w:abstractNumId w:val="33"/>
  </w:num>
  <w:num w:numId="31" w16cid:durableId="105124404">
    <w:abstractNumId w:val="26"/>
  </w:num>
  <w:num w:numId="32" w16cid:durableId="669144655">
    <w:abstractNumId w:val="32"/>
  </w:num>
  <w:num w:numId="33" w16cid:durableId="221448114">
    <w:abstractNumId w:val="28"/>
  </w:num>
  <w:num w:numId="34" w16cid:durableId="1179806288">
    <w:abstractNumId w:val="29"/>
  </w:num>
  <w:num w:numId="35" w16cid:durableId="8601428">
    <w:abstractNumId w:val="22"/>
  </w:num>
  <w:num w:numId="36" w16cid:durableId="136917968">
    <w:abstractNumId w:val="14"/>
  </w:num>
  <w:num w:numId="37" w16cid:durableId="965546995">
    <w:abstractNumId w:val="36"/>
  </w:num>
  <w:num w:numId="38" w16cid:durableId="14414850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10CFB"/>
    <w:rsid w:val="000258B5"/>
    <w:rsid w:val="00034BC8"/>
    <w:rsid w:val="00047691"/>
    <w:rsid w:val="00052D27"/>
    <w:rsid w:val="00061950"/>
    <w:rsid w:val="00072104"/>
    <w:rsid w:val="00072C3A"/>
    <w:rsid w:val="0007510B"/>
    <w:rsid w:val="00081E79"/>
    <w:rsid w:val="00085222"/>
    <w:rsid w:val="00090093"/>
    <w:rsid w:val="000906DE"/>
    <w:rsid w:val="00090F2A"/>
    <w:rsid w:val="000B1EEE"/>
    <w:rsid w:val="000D6CC4"/>
    <w:rsid w:val="000E1CD1"/>
    <w:rsid w:val="000E1CEA"/>
    <w:rsid w:val="000E7C82"/>
    <w:rsid w:val="000E7F65"/>
    <w:rsid w:val="000F120E"/>
    <w:rsid w:val="00150925"/>
    <w:rsid w:val="00155EA8"/>
    <w:rsid w:val="0016039B"/>
    <w:rsid w:val="001633D3"/>
    <w:rsid w:val="00181E40"/>
    <w:rsid w:val="00184A9B"/>
    <w:rsid w:val="001940F4"/>
    <w:rsid w:val="00194642"/>
    <w:rsid w:val="001956B3"/>
    <w:rsid w:val="001A1F61"/>
    <w:rsid w:val="001A3961"/>
    <w:rsid w:val="001A5A33"/>
    <w:rsid w:val="001B07C8"/>
    <w:rsid w:val="001B1E7A"/>
    <w:rsid w:val="001C4DEB"/>
    <w:rsid w:val="001C6A73"/>
    <w:rsid w:val="001D6DCA"/>
    <w:rsid w:val="001E3138"/>
    <w:rsid w:val="001F61B2"/>
    <w:rsid w:val="002326CC"/>
    <w:rsid w:val="00244333"/>
    <w:rsid w:val="002511AA"/>
    <w:rsid w:val="00254305"/>
    <w:rsid w:val="00265C28"/>
    <w:rsid w:val="00266C00"/>
    <w:rsid w:val="002839DF"/>
    <w:rsid w:val="002A1284"/>
    <w:rsid w:val="002A3148"/>
    <w:rsid w:val="002A6D37"/>
    <w:rsid w:val="002B308E"/>
    <w:rsid w:val="002B783D"/>
    <w:rsid w:val="002D077B"/>
    <w:rsid w:val="002D4278"/>
    <w:rsid w:val="002E0D9A"/>
    <w:rsid w:val="002E55FA"/>
    <w:rsid w:val="0030412B"/>
    <w:rsid w:val="00304E98"/>
    <w:rsid w:val="00307955"/>
    <w:rsid w:val="00317EEE"/>
    <w:rsid w:val="0032140A"/>
    <w:rsid w:val="00323E34"/>
    <w:rsid w:val="003426D2"/>
    <w:rsid w:val="00363BCF"/>
    <w:rsid w:val="003729E2"/>
    <w:rsid w:val="00384B0B"/>
    <w:rsid w:val="00387B13"/>
    <w:rsid w:val="003A08BD"/>
    <w:rsid w:val="003A6E73"/>
    <w:rsid w:val="003B36BA"/>
    <w:rsid w:val="003C0ACD"/>
    <w:rsid w:val="003C1497"/>
    <w:rsid w:val="003D685D"/>
    <w:rsid w:val="003E3541"/>
    <w:rsid w:val="003E7ACD"/>
    <w:rsid w:val="003F01F7"/>
    <w:rsid w:val="003F192D"/>
    <w:rsid w:val="00415141"/>
    <w:rsid w:val="004163CD"/>
    <w:rsid w:val="00433BA6"/>
    <w:rsid w:val="0044210A"/>
    <w:rsid w:val="00442E81"/>
    <w:rsid w:val="00461D4A"/>
    <w:rsid w:val="0047718B"/>
    <w:rsid w:val="004A14F3"/>
    <w:rsid w:val="004A77B1"/>
    <w:rsid w:val="004B2067"/>
    <w:rsid w:val="004B2A88"/>
    <w:rsid w:val="004B2E28"/>
    <w:rsid w:val="004C2BC3"/>
    <w:rsid w:val="004D2876"/>
    <w:rsid w:val="004D3CEC"/>
    <w:rsid w:val="004E64EF"/>
    <w:rsid w:val="00502DF5"/>
    <w:rsid w:val="00534094"/>
    <w:rsid w:val="00547C28"/>
    <w:rsid w:val="00552E1C"/>
    <w:rsid w:val="005570AB"/>
    <w:rsid w:val="00557FDB"/>
    <w:rsid w:val="0056492E"/>
    <w:rsid w:val="005844E5"/>
    <w:rsid w:val="005847D5"/>
    <w:rsid w:val="00590726"/>
    <w:rsid w:val="00591EE1"/>
    <w:rsid w:val="005C03EE"/>
    <w:rsid w:val="005D2FEF"/>
    <w:rsid w:val="005D5AF9"/>
    <w:rsid w:val="005E4213"/>
    <w:rsid w:val="005F726F"/>
    <w:rsid w:val="00603755"/>
    <w:rsid w:val="00613969"/>
    <w:rsid w:val="006212FB"/>
    <w:rsid w:val="00635536"/>
    <w:rsid w:val="00635854"/>
    <w:rsid w:val="006402EC"/>
    <w:rsid w:val="00680A27"/>
    <w:rsid w:val="0068304F"/>
    <w:rsid w:val="006832B8"/>
    <w:rsid w:val="0069030E"/>
    <w:rsid w:val="006A2A4C"/>
    <w:rsid w:val="006D0EF7"/>
    <w:rsid w:val="006D20C1"/>
    <w:rsid w:val="006D46E9"/>
    <w:rsid w:val="006E63BD"/>
    <w:rsid w:val="007139B3"/>
    <w:rsid w:val="007313EB"/>
    <w:rsid w:val="00733A14"/>
    <w:rsid w:val="00746FCC"/>
    <w:rsid w:val="007614D2"/>
    <w:rsid w:val="0076409E"/>
    <w:rsid w:val="00774CFF"/>
    <w:rsid w:val="0078133C"/>
    <w:rsid w:val="007824BF"/>
    <w:rsid w:val="00782BDB"/>
    <w:rsid w:val="0078702A"/>
    <w:rsid w:val="0079562F"/>
    <w:rsid w:val="007A5ADE"/>
    <w:rsid w:val="007B1CFE"/>
    <w:rsid w:val="007B44D7"/>
    <w:rsid w:val="007D1B17"/>
    <w:rsid w:val="007D33DF"/>
    <w:rsid w:val="007E04EB"/>
    <w:rsid w:val="007E515F"/>
    <w:rsid w:val="007F230D"/>
    <w:rsid w:val="00802347"/>
    <w:rsid w:val="00806626"/>
    <w:rsid w:val="0081288B"/>
    <w:rsid w:val="00815AAF"/>
    <w:rsid w:val="00823490"/>
    <w:rsid w:val="00833A4D"/>
    <w:rsid w:val="00835FD5"/>
    <w:rsid w:val="00841FC3"/>
    <w:rsid w:val="00843293"/>
    <w:rsid w:val="00845137"/>
    <w:rsid w:val="00852E7B"/>
    <w:rsid w:val="00854C1D"/>
    <w:rsid w:val="00860D63"/>
    <w:rsid w:val="00872D8E"/>
    <w:rsid w:val="00874721"/>
    <w:rsid w:val="00880A63"/>
    <w:rsid w:val="00896ADF"/>
    <w:rsid w:val="008A4550"/>
    <w:rsid w:val="008B04D5"/>
    <w:rsid w:val="008B20FF"/>
    <w:rsid w:val="008B30B8"/>
    <w:rsid w:val="008C1FD1"/>
    <w:rsid w:val="008C5528"/>
    <w:rsid w:val="008D4A37"/>
    <w:rsid w:val="008D5158"/>
    <w:rsid w:val="008D76A2"/>
    <w:rsid w:val="008F0D4F"/>
    <w:rsid w:val="008F29A8"/>
    <w:rsid w:val="008F6B8A"/>
    <w:rsid w:val="008F7564"/>
    <w:rsid w:val="00916A78"/>
    <w:rsid w:val="009200F6"/>
    <w:rsid w:val="00922F23"/>
    <w:rsid w:val="00925BD2"/>
    <w:rsid w:val="009376C4"/>
    <w:rsid w:val="009613B4"/>
    <w:rsid w:val="0096396E"/>
    <w:rsid w:val="009671F6"/>
    <w:rsid w:val="00976E53"/>
    <w:rsid w:val="009932CD"/>
    <w:rsid w:val="00994247"/>
    <w:rsid w:val="009A082A"/>
    <w:rsid w:val="009A5C8A"/>
    <w:rsid w:val="009C6148"/>
    <w:rsid w:val="009C6B1F"/>
    <w:rsid w:val="009E00E6"/>
    <w:rsid w:val="009E3932"/>
    <w:rsid w:val="00A326A6"/>
    <w:rsid w:val="00A42DD3"/>
    <w:rsid w:val="00A52821"/>
    <w:rsid w:val="00A70DC4"/>
    <w:rsid w:val="00A718D4"/>
    <w:rsid w:val="00A76AD8"/>
    <w:rsid w:val="00A963C9"/>
    <w:rsid w:val="00AA6494"/>
    <w:rsid w:val="00AB3F76"/>
    <w:rsid w:val="00AC5A97"/>
    <w:rsid w:val="00AC67DA"/>
    <w:rsid w:val="00AF5F0F"/>
    <w:rsid w:val="00B0111C"/>
    <w:rsid w:val="00B03DE6"/>
    <w:rsid w:val="00B15F8D"/>
    <w:rsid w:val="00B1622F"/>
    <w:rsid w:val="00B24224"/>
    <w:rsid w:val="00B25A7B"/>
    <w:rsid w:val="00B2703E"/>
    <w:rsid w:val="00B27C72"/>
    <w:rsid w:val="00B3568F"/>
    <w:rsid w:val="00B6192C"/>
    <w:rsid w:val="00B62143"/>
    <w:rsid w:val="00B67141"/>
    <w:rsid w:val="00B7329B"/>
    <w:rsid w:val="00BA1515"/>
    <w:rsid w:val="00BB3070"/>
    <w:rsid w:val="00BC6CBD"/>
    <w:rsid w:val="00BC74DE"/>
    <w:rsid w:val="00BD563E"/>
    <w:rsid w:val="00BD6BB6"/>
    <w:rsid w:val="00BF6E5A"/>
    <w:rsid w:val="00C02CCF"/>
    <w:rsid w:val="00C20AFC"/>
    <w:rsid w:val="00C32AC9"/>
    <w:rsid w:val="00C32E04"/>
    <w:rsid w:val="00C404AF"/>
    <w:rsid w:val="00C45AFA"/>
    <w:rsid w:val="00C61502"/>
    <w:rsid w:val="00C7674C"/>
    <w:rsid w:val="00C7781C"/>
    <w:rsid w:val="00C83822"/>
    <w:rsid w:val="00C92FA0"/>
    <w:rsid w:val="00CA0E9A"/>
    <w:rsid w:val="00CC26AB"/>
    <w:rsid w:val="00CC6679"/>
    <w:rsid w:val="00CD5345"/>
    <w:rsid w:val="00CE4B2E"/>
    <w:rsid w:val="00CE5D7C"/>
    <w:rsid w:val="00CF0794"/>
    <w:rsid w:val="00CF11C8"/>
    <w:rsid w:val="00CF41BA"/>
    <w:rsid w:val="00D02E0F"/>
    <w:rsid w:val="00D30D4A"/>
    <w:rsid w:val="00D34B11"/>
    <w:rsid w:val="00D5347A"/>
    <w:rsid w:val="00D54079"/>
    <w:rsid w:val="00D64546"/>
    <w:rsid w:val="00D6617D"/>
    <w:rsid w:val="00D76C46"/>
    <w:rsid w:val="00D85F05"/>
    <w:rsid w:val="00D97496"/>
    <w:rsid w:val="00DB316D"/>
    <w:rsid w:val="00DC6D09"/>
    <w:rsid w:val="00DC7DD5"/>
    <w:rsid w:val="00DD0E35"/>
    <w:rsid w:val="00DD1611"/>
    <w:rsid w:val="00DD21C0"/>
    <w:rsid w:val="00DD33B2"/>
    <w:rsid w:val="00DE6DE9"/>
    <w:rsid w:val="00DF332E"/>
    <w:rsid w:val="00DF5F1C"/>
    <w:rsid w:val="00DF6E4D"/>
    <w:rsid w:val="00E2015C"/>
    <w:rsid w:val="00E2153F"/>
    <w:rsid w:val="00E26381"/>
    <w:rsid w:val="00E2699E"/>
    <w:rsid w:val="00E30349"/>
    <w:rsid w:val="00E37CE6"/>
    <w:rsid w:val="00E37FD6"/>
    <w:rsid w:val="00E52437"/>
    <w:rsid w:val="00E613B7"/>
    <w:rsid w:val="00E61564"/>
    <w:rsid w:val="00E6170E"/>
    <w:rsid w:val="00E81339"/>
    <w:rsid w:val="00E90BC8"/>
    <w:rsid w:val="00E96EBB"/>
    <w:rsid w:val="00EA255E"/>
    <w:rsid w:val="00EA5911"/>
    <w:rsid w:val="00EB7F22"/>
    <w:rsid w:val="00EC10B2"/>
    <w:rsid w:val="00ED7C3A"/>
    <w:rsid w:val="00ED7EAE"/>
    <w:rsid w:val="00EE30E4"/>
    <w:rsid w:val="00EE5A8F"/>
    <w:rsid w:val="00EE66E8"/>
    <w:rsid w:val="00EE7FA5"/>
    <w:rsid w:val="00F03684"/>
    <w:rsid w:val="00F26D79"/>
    <w:rsid w:val="00F30858"/>
    <w:rsid w:val="00F4008B"/>
    <w:rsid w:val="00F611C2"/>
    <w:rsid w:val="00F665C2"/>
    <w:rsid w:val="00FB79A9"/>
    <w:rsid w:val="00FC7998"/>
    <w:rsid w:val="00FE25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3A76B751-0F8D-4072-BF79-013DDD16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0D4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8F0D4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8F0D4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8F0D4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F0D4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F0D4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F0D4F"/>
    <w:rPr>
      <w:rFonts w:eastAsiaTheme="majorEastAsia" w:cstheme="majorBidi"/>
      <w:color w:val="595959" w:themeColor="text1" w:themeTint="A6"/>
    </w:rPr>
  </w:style>
  <w:style w:type="character" w:customStyle="1" w:styleId="80">
    <w:name w:val="Заголовок 8 Знак"/>
    <w:basedOn w:val="a0"/>
    <w:link w:val="8"/>
    <w:uiPriority w:val="9"/>
    <w:semiHidden/>
    <w:rsid w:val="008F0D4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F0D4F"/>
    <w:rPr>
      <w:rFonts w:eastAsiaTheme="majorEastAsia" w:cstheme="majorBidi"/>
      <w:color w:val="272727" w:themeColor="text1" w:themeTint="D8"/>
    </w:rPr>
  </w:style>
  <w:style w:type="paragraph" w:styleId="a3">
    <w:name w:val="Title"/>
    <w:basedOn w:val="a"/>
    <w:next w:val="a"/>
    <w:link w:val="a4"/>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8F0D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8F0D4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8F0D4F"/>
    <w:pPr>
      <w:spacing w:before="160"/>
      <w:jc w:val="center"/>
    </w:pPr>
    <w:rPr>
      <w:i/>
      <w:iCs/>
      <w:color w:val="404040" w:themeColor="text1" w:themeTint="BF"/>
    </w:rPr>
  </w:style>
  <w:style w:type="character" w:customStyle="1" w:styleId="a8">
    <w:name w:val="Цитата Знак"/>
    <w:basedOn w:val="a0"/>
    <w:link w:val="a7"/>
    <w:uiPriority w:val="29"/>
    <w:rsid w:val="008F0D4F"/>
    <w:rPr>
      <w:i/>
      <w:iCs/>
      <w:color w:val="404040" w:themeColor="text1" w:themeTint="BF"/>
    </w:rPr>
  </w:style>
  <w:style w:type="paragraph" w:styleId="a9">
    <w:name w:val="List Paragraph"/>
    <w:basedOn w:val="a"/>
    <w:uiPriority w:val="34"/>
    <w:qFormat/>
    <w:rsid w:val="008F0D4F"/>
    <w:pPr>
      <w:ind w:left="720"/>
      <w:contextualSpacing/>
    </w:pPr>
  </w:style>
  <w:style w:type="character" w:styleId="aa">
    <w:name w:val="Intense Emphasis"/>
    <w:basedOn w:val="a0"/>
    <w:uiPriority w:val="21"/>
    <w:qFormat/>
    <w:rsid w:val="008F0D4F"/>
    <w:rPr>
      <w:i/>
      <w:iCs/>
      <w:color w:val="0F4761" w:themeColor="accent1" w:themeShade="BF"/>
    </w:rPr>
  </w:style>
  <w:style w:type="paragraph" w:styleId="ab">
    <w:name w:val="Intense Quote"/>
    <w:basedOn w:val="a"/>
    <w:next w:val="a"/>
    <w:link w:val="ac"/>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8F0D4F"/>
    <w:rPr>
      <w:i/>
      <w:iCs/>
      <w:color w:val="0F4761" w:themeColor="accent1" w:themeShade="BF"/>
    </w:rPr>
  </w:style>
  <w:style w:type="character" w:styleId="ad">
    <w:name w:val="Intense Reference"/>
    <w:basedOn w:val="a0"/>
    <w:uiPriority w:val="32"/>
    <w:qFormat/>
    <w:rsid w:val="008F0D4F"/>
    <w:rPr>
      <w:b/>
      <w:bCs/>
      <w:smallCaps/>
      <w:color w:val="0F4761" w:themeColor="accent1" w:themeShade="BF"/>
      <w:spacing w:val="5"/>
    </w:rPr>
  </w:style>
  <w:style w:type="table" w:styleId="ae">
    <w:name w:val="Table Grid"/>
    <w:basedOn w:val="a1"/>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9A082A"/>
    <w:pPr>
      <w:tabs>
        <w:tab w:val="center" w:pos="4513"/>
        <w:tab w:val="right" w:pos="9026"/>
      </w:tabs>
      <w:spacing w:after="0" w:line="240" w:lineRule="auto"/>
    </w:pPr>
  </w:style>
  <w:style w:type="character" w:customStyle="1" w:styleId="af0">
    <w:name w:val="Верхній колонтитул Знак"/>
    <w:basedOn w:val="a0"/>
    <w:link w:val="af"/>
    <w:uiPriority w:val="99"/>
    <w:rsid w:val="009A082A"/>
  </w:style>
  <w:style w:type="paragraph" w:styleId="af1">
    <w:name w:val="footer"/>
    <w:basedOn w:val="a"/>
    <w:link w:val="af2"/>
    <w:uiPriority w:val="99"/>
    <w:unhideWhenUsed/>
    <w:rsid w:val="009A082A"/>
    <w:pPr>
      <w:tabs>
        <w:tab w:val="center" w:pos="4513"/>
        <w:tab w:val="right" w:pos="9026"/>
      </w:tabs>
      <w:spacing w:after="0" w:line="240" w:lineRule="auto"/>
    </w:pPr>
  </w:style>
  <w:style w:type="character" w:customStyle="1" w:styleId="af2">
    <w:name w:val="Нижній колонтитул Знак"/>
    <w:basedOn w:val="a0"/>
    <w:link w:val="af1"/>
    <w:uiPriority w:val="99"/>
    <w:rsid w:val="009A082A"/>
  </w:style>
  <w:style w:type="paragraph" w:styleId="af3">
    <w:name w:val="Normal (Web)"/>
    <w:basedOn w:val="a"/>
    <w:uiPriority w:val="99"/>
    <w:semiHidden/>
    <w:unhideWhenUsed/>
    <w:rsid w:val="00FB79A9"/>
    <w:rPr>
      <w:rFonts w:ascii="Times New Roman" w:hAnsi="Times New Roman" w:cs="Times New Roman"/>
    </w:rPr>
  </w:style>
  <w:style w:type="table" w:customStyle="1" w:styleId="51">
    <w:name w:val="5"/>
    <w:basedOn w:val="a1"/>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character" w:styleId="af4">
    <w:name w:val="Hyperlink"/>
    <w:basedOn w:val="a0"/>
    <w:uiPriority w:val="99"/>
    <w:unhideWhenUsed/>
    <w:rsid w:val="001956B3"/>
    <w:rPr>
      <w:color w:val="467886" w:themeColor="hyperlink"/>
      <w:u w:val="single"/>
    </w:rPr>
  </w:style>
  <w:style w:type="character" w:styleId="af5">
    <w:name w:val="Unresolved Mention"/>
    <w:basedOn w:val="a0"/>
    <w:uiPriority w:val="99"/>
    <w:semiHidden/>
    <w:unhideWhenUsed/>
    <w:rsid w:val="001956B3"/>
    <w:rPr>
      <w:color w:val="605E5C"/>
      <w:shd w:val="clear" w:color="auto" w:fill="E1DFDD"/>
    </w:rPr>
  </w:style>
  <w:style w:type="paragraph" w:styleId="af6">
    <w:name w:val="No Spacing"/>
    <w:uiPriority w:val="1"/>
    <w:qFormat/>
    <w:rsid w:val="00B25A7B"/>
    <w:pPr>
      <w:spacing w:after="0" w:line="240" w:lineRule="auto"/>
    </w:pPr>
  </w:style>
  <w:style w:type="paragraph" w:styleId="af7">
    <w:name w:val="TOC Heading"/>
    <w:basedOn w:val="1"/>
    <w:next w:val="a"/>
    <w:uiPriority w:val="39"/>
    <w:unhideWhenUsed/>
    <w:qFormat/>
    <w:rsid w:val="001D6DCA"/>
    <w:pPr>
      <w:spacing w:before="240" w:after="0" w:line="259" w:lineRule="auto"/>
      <w:outlineLvl w:val="9"/>
    </w:pPr>
    <w:rPr>
      <w:kern w:val="0"/>
      <w:sz w:val="32"/>
      <w:szCs w:val="32"/>
      <w:lang w:val="uk-UA" w:eastAsia="uk-UA"/>
      <w14:ligatures w14:val="none"/>
    </w:rPr>
  </w:style>
  <w:style w:type="paragraph" w:styleId="11">
    <w:name w:val="toc 1"/>
    <w:basedOn w:val="a"/>
    <w:next w:val="a"/>
    <w:autoRedefine/>
    <w:uiPriority w:val="39"/>
    <w:unhideWhenUsed/>
    <w:rsid w:val="001D6DCA"/>
    <w:pPr>
      <w:spacing w:after="100"/>
    </w:pPr>
  </w:style>
  <w:style w:type="paragraph" w:styleId="21">
    <w:name w:val="toc 2"/>
    <w:basedOn w:val="a"/>
    <w:next w:val="a"/>
    <w:autoRedefine/>
    <w:uiPriority w:val="39"/>
    <w:unhideWhenUsed/>
    <w:rsid w:val="001D6DCA"/>
    <w:pPr>
      <w:spacing w:after="100"/>
      <w:ind w:left="240"/>
    </w:pPr>
  </w:style>
  <w:style w:type="character" w:styleId="af8">
    <w:name w:val="Strong"/>
    <w:basedOn w:val="a0"/>
    <w:uiPriority w:val="22"/>
    <w:qFormat/>
    <w:rsid w:val="00B2703E"/>
    <w:rPr>
      <w:b/>
      <w:bCs/>
    </w:rPr>
  </w:style>
  <w:style w:type="paragraph" w:styleId="31">
    <w:name w:val="toc 3"/>
    <w:basedOn w:val="a"/>
    <w:next w:val="a"/>
    <w:autoRedefine/>
    <w:uiPriority w:val="39"/>
    <w:unhideWhenUsed/>
    <w:rsid w:val="00EB7F22"/>
    <w:pPr>
      <w:spacing w:after="100"/>
      <w:ind w:left="480"/>
    </w:pPr>
  </w:style>
  <w:style w:type="table" w:customStyle="1" w:styleId="TableGrid1">
    <w:name w:val="Table Grid1"/>
    <w:basedOn w:val="a1"/>
    <w:next w:val="ae"/>
    <w:uiPriority w:val="39"/>
    <w:rsid w:val="00EC10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0"/>
    <w:uiPriority w:val="99"/>
    <w:semiHidden/>
    <w:unhideWhenUsed/>
    <w:rsid w:val="00872D8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2110347349">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325015129">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924103362">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216011574">
          <w:marLeft w:val="360"/>
          <w:marRight w:val="0"/>
          <w:marTop w:val="200"/>
          <w:marBottom w:val="0"/>
          <w:divBdr>
            <w:top w:val="none" w:sz="0" w:space="0" w:color="auto"/>
            <w:left w:val="none" w:sz="0" w:space="0" w:color="auto"/>
            <w:bottom w:val="none" w:sz="0" w:space="0" w:color="auto"/>
            <w:right w:val="none" w:sz="0" w:space="0" w:color="auto"/>
          </w:divBdr>
        </w:div>
        <w:div w:id="540749965">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494884035">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798693851">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143087074">
          <w:marLeft w:val="360"/>
          <w:marRight w:val="0"/>
          <w:marTop w:val="200"/>
          <w:marBottom w:val="0"/>
          <w:divBdr>
            <w:top w:val="none" w:sz="0" w:space="0" w:color="auto"/>
            <w:left w:val="none" w:sz="0" w:space="0" w:color="auto"/>
            <w:bottom w:val="none" w:sz="0" w:space="0" w:color="auto"/>
            <w:right w:val="none" w:sz="0" w:space="0" w:color="auto"/>
          </w:divBdr>
        </w:div>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aber.ac.uk/media/Documents/short/trans.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journal-laaroiba.com/ojs/index.php/dawatuna/article/view/512"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oi.org/10.1016/j.sbspro.2015.04.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agecon.ohio-state.edu/people/erven.1/HRM/communication.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DC33E-C7A5-4E35-8443-548F514F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13849</TotalTime>
  <Pages>19</Pages>
  <Words>4794</Words>
  <Characters>29479</Characters>
  <Application>Microsoft Office Word</Application>
  <DocSecurity>0</DocSecurity>
  <Lines>1031</Lines>
  <Paragraphs>362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Анна Вакуленко</cp:lastModifiedBy>
  <cp:revision>124</cp:revision>
  <cp:lastPrinted>2026-02-18T17:15:00Z</cp:lastPrinted>
  <dcterms:created xsi:type="dcterms:W3CDTF">2026-02-20T19:14:00Z</dcterms:created>
  <dcterms:modified xsi:type="dcterms:W3CDTF">2026-05-31T08:31:00Z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