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583D1A" w14:textId="369FE98A" w:rsidR="001064F7" w:rsidRPr="00B102D5" w:rsidRDefault="00123A48" w:rsidP="00DF1AA0">
      <w:pPr>
        <w:spacing w:after="0" w:line="360" w:lineRule="auto"/>
        <w:rPr>
          <w:rFonts w:cs="Arial"/>
        </w:rPr>
      </w:pPr>
      <w:r>
        <w:rPr>
          <w:rFonts w:cs="Arial"/>
        </w:rPr>
        <w:t xml:space="preserve">                                                                                     </w:t>
      </w:r>
      <w:r w:rsidR="001064F7" w:rsidRPr="00B102D5">
        <w:rPr>
          <w:rFonts w:cs="Arial"/>
          <w:noProof/>
        </w:rPr>
        <w:drawing>
          <wp:inline distT="0" distB="0" distL="0" distR="0" wp14:anchorId="21BF9BB2" wp14:editId="7A0FC818">
            <wp:extent cx="2141406" cy="823031"/>
            <wp:effectExtent l="0" t="0" r="0" b="0"/>
            <wp:docPr id="17634512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451273" name=""/>
                    <pic:cNvPicPr/>
                  </pic:nvPicPr>
                  <pic:blipFill>
                    <a:blip r:embed="rId8" cstate="email">
                      <a:extLst>
                        <a:ext uri="{28A0092B-C50C-407E-A947-70E740481C1C}">
                          <a14:useLocalDpi xmlns:a14="http://schemas.microsoft.com/office/drawing/2010/main"/>
                        </a:ext>
                      </a:extLst>
                    </a:blip>
                    <a:stretch>
                      <a:fillRect/>
                    </a:stretch>
                  </pic:blipFill>
                  <pic:spPr>
                    <a:xfrm>
                      <a:off x="0" y="0"/>
                      <a:ext cx="2141406" cy="823031"/>
                    </a:xfrm>
                    <a:prstGeom prst="rect">
                      <a:avLst/>
                    </a:prstGeom>
                  </pic:spPr>
                </pic:pic>
              </a:graphicData>
            </a:graphic>
          </wp:inline>
        </w:drawing>
      </w:r>
    </w:p>
    <w:p w14:paraId="528FD667" w14:textId="77777777" w:rsidR="001064F7" w:rsidRPr="00B102D5" w:rsidRDefault="001064F7" w:rsidP="00DF1AA0">
      <w:pPr>
        <w:spacing w:after="0" w:line="360" w:lineRule="auto"/>
        <w:rPr>
          <w:rFonts w:cs="Arial"/>
        </w:rPr>
      </w:pPr>
    </w:p>
    <w:p w14:paraId="32603A5F" w14:textId="77777777" w:rsidR="00AB5DB2" w:rsidRDefault="00AB5DB2" w:rsidP="00DF1AA0">
      <w:pPr>
        <w:spacing w:after="0" w:line="360" w:lineRule="auto"/>
        <w:rPr>
          <w:rFonts w:cs="Arial"/>
          <w:b/>
          <w:bCs/>
          <w:sz w:val="44"/>
          <w:szCs w:val="44"/>
        </w:rPr>
      </w:pPr>
    </w:p>
    <w:p w14:paraId="186E273D" w14:textId="433A6019" w:rsidR="001064F7" w:rsidRPr="00123A48" w:rsidRDefault="001064F7" w:rsidP="00DF1AA0">
      <w:pPr>
        <w:spacing w:after="0" w:line="360" w:lineRule="auto"/>
        <w:jc w:val="center"/>
        <w:rPr>
          <w:rFonts w:cs="Arial"/>
          <w:b/>
          <w:bCs/>
          <w:sz w:val="48"/>
          <w:szCs w:val="48"/>
        </w:rPr>
      </w:pPr>
      <w:bookmarkStart w:id="0" w:name="_Hlk216363371"/>
      <w:r w:rsidRPr="00123A48">
        <w:rPr>
          <w:rFonts w:cs="Arial"/>
          <w:b/>
          <w:bCs/>
          <w:sz w:val="48"/>
          <w:szCs w:val="48"/>
        </w:rPr>
        <w:t>Independent Project</w:t>
      </w:r>
      <w:bookmarkEnd w:id="0"/>
    </w:p>
    <w:p w14:paraId="39EA5AD1" w14:textId="77777777" w:rsidR="00123A48" w:rsidRDefault="00AB5DB2" w:rsidP="00DF1AA0">
      <w:pPr>
        <w:spacing w:after="0" w:line="360" w:lineRule="auto"/>
        <w:rPr>
          <w:rFonts w:cs="Arial"/>
          <w:b/>
          <w:bCs/>
          <w:sz w:val="28"/>
          <w:szCs w:val="28"/>
        </w:rPr>
      </w:pPr>
      <w:r>
        <w:rPr>
          <w:rFonts w:cs="Arial"/>
          <w:b/>
          <w:bCs/>
          <w:i/>
          <w:iCs/>
          <w:sz w:val="36"/>
          <w:szCs w:val="36"/>
        </w:rPr>
        <w:t xml:space="preserve">     </w:t>
      </w:r>
      <w:r w:rsidR="00123A48">
        <w:rPr>
          <w:rFonts w:cs="Arial"/>
          <w:b/>
          <w:bCs/>
          <w:sz w:val="28"/>
          <w:szCs w:val="28"/>
        </w:rPr>
        <w:t xml:space="preserve">             </w:t>
      </w:r>
    </w:p>
    <w:p w14:paraId="2CD690B2" w14:textId="77777777" w:rsidR="00123A48" w:rsidRDefault="00123A48" w:rsidP="00DF1AA0">
      <w:pPr>
        <w:spacing w:after="0" w:line="360" w:lineRule="auto"/>
        <w:rPr>
          <w:rFonts w:cs="Arial"/>
          <w:b/>
          <w:bCs/>
          <w:sz w:val="28"/>
          <w:szCs w:val="28"/>
        </w:rPr>
      </w:pPr>
    </w:p>
    <w:p w14:paraId="37BE9498" w14:textId="156C489A" w:rsidR="001064F7" w:rsidRPr="00AB5DB2" w:rsidRDefault="00123A48" w:rsidP="00DF1AA0">
      <w:pPr>
        <w:spacing w:after="0" w:line="360" w:lineRule="auto"/>
        <w:rPr>
          <w:rFonts w:cs="Arial"/>
          <w:b/>
          <w:bCs/>
          <w:sz w:val="28"/>
          <w:szCs w:val="28"/>
        </w:rPr>
      </w:pPr>
      <w:r>
        <w:rPr>
          <w:rFonts w:cs="Arial"/>
          <w:b/>
          <w:bCs/>
          <w:sz w:val="28"/>
          <w:szCs w:val="28"/>
        </w:rPr>
        <w:t xml:space="preserve">                             </w:t>
      </w:r>
      <w:r w:rsidR="001064F7" w:rsidRPr="00AB5DB2">
        <w:rPr>
          <w:rFonts w:cs="Arial"/>
          <w:b/>
          <w:bCs/>
          <w:sz w:val="28"/>
          <w:szCs w:val="28"/>
        </w:rPr>
        <w:t>Amazon's delivery system and returns policy</w:t>
      </w:r>
    </w:p>
    <w:p w14:paraId="04951928" w14:textId="77777777" w:rsidR="00123A48" w:rsidRDefault="00123A48" w:rsidP="00DF1AA0">
      <w:pPr>
        <w:spacing w:line="360" w:lineRule="auto"/>
        <w:rPr>
          <w:rFonts w:cs="Arial"/>
          <w:sz w:val="28"/>
          <w:szCs w:val="28"/>
        </w:rPr>
      </w:pPr>
    </w:p>
    <w:p w14:paraId="0CA3B410" w14:textId="77777777" w:rsidR="00123A48" w:rsidRDefault="00123A48" w:rsidP="00DF1AA0">
      <w:pPr>
        <w:spacing w:line="360" w:lineRule="auto"/>
        <w:rPr>
          <w:rFonts w:cs="Arial"/>
          <w:sz w:val="28"/>
          <w:szCs w:val="28"/>
        </w:rPr>
      </w:pPr>
    </w:p>
    <w:p w14:paraId="0CF2A5ED" w14:textId="66F2D35E" w:rsidR="00123A48" w:rsidRDefault="00123A48" w:rsidP="00DF1AA0">
      <w:pPr>
        <w:spacing w:line="360" w:lineRule="auto"/>
        <w:rPr>
          <w:rFonts w:ascii="Times New Roman" w:hAnsi="Times New Roman" w:cs="Arial"/>
        </w:rPr>
      </w:pPr>
      <w:r>
        <w:rPr>
          <w:rFonts w:cs="Arial"/>
          <w:b/>
          <w:bCs/>
        </w:rPr>
        <w:t>Student Name:</w:t>
      </w:r>
      <w:r>
        <w:rPr>
          <w:rFonts w:cs="Arial"/>
        </w:rPr>
        <w:t xml:space="preserve"> </w:t>
      </w:r>
      <w:r>
        <w:rPr>
          <w:rFonts w:cs="Arial"/>
          <w:sz w:val="22"/>
          <w:szCs w:val="22"/>
        </w:rPr>
        <w:t>Constantin Alexandru Petrescu</w:t>
      </w:r>
    </w:p>
    <w:p w14:paraId="53D43D2E" w14:textId="77777777" w:rsidR="00123A48" w:rsidRDefault="00123A48" w:rsidP="00DF1AA0">
      <w:pPr>
        <w:spacing w:line="360" w:lineRule="auto"/>
        <w:rPr>
          <w:rFonts w:cs="Arial"/>
        </w:rPr>
      </w:pPr>
      <w:r>
        <w:rPr>
          <w:rFonts w:cs="Arial"/>
          <w:b/>
          <w:bCs/>
        </w:rPr>
        <w:t>Student ID:</w:t>
      </w:r>
      <w:r>
        <w:rPr>
          <w:rFonts w:cs="Arial"/>
        </w:rPr>
        <w:t xml:space="preserve"> </w:t>
      </w:r>
      <w:r>
        <w:rPr>
          <w:rFonts w:cs="Arial"/>
          <w:sz w:val="22"/>
          <w:szCs w:val="22"/>
        </w:rPr>
        <w:t>2227903</w:t>
      </w:r>
    </w:p>
    <w:p w14:paraId="63ADAF39" w14:textId="5744D70E" w:rsidR="00123A48" w:rsidRDefault="00123A48" w:rsidP="00DF1AA0">
      <w:pPr>
        <w:spacing w:line="360" w:lineRule="auto"/>
        <w:rPr>
          <w:rFonts w:cs="Arial"/>
          <w:b/>
          <w:bCs/>
        </w:rPr>
      </w:pPr>
      <w:r>
        <w:rPr>
          <w:rFonts w:cs="Arial"/>
          <w:b/>
          <w:bCs/>
        </w:rPr>
        <w:t>Module Cod:</w:t>
      </w:r>
      <w:r>
        <w:rPr>
          <w:rFonts w:cs="Arial"/>
        </w:rPr>
        <w:t xml:space="preserve"> </w:t>
      </w:r>
      <w:r>
        <w:rPr>
          <w:rFonts w:cs="Arial"/>
          <w:sz w:val="22"/>
          <w:szCs w:val="22"/>
        </w:rPr>
        <w:t>LCLM6005</w:t>
      </w:r>
    </w:p>
    <w:p w14:paraId="1928063C" w14:textId="0871F442" w:rsidR="00123A48" w:rsidRDefault="00B57EB8" w:rsidP="00DF1AA0">
      <w:pPr>
        <w:spacing w:line="360" w:lineRule="auto"/>
        <w:rPr>
          <w:rFonts w:cs="Arial"/>
          <w:b/>
          <w:bCs/>
        </w:rPr>
      </w:pPr>
      <w:r>
        <w:rPr>
          <w:rFonts w:cs="Arial"/>
          <w:b/>
          <w:bCs/>
        </w:rPr>
        <w:t>Supervisor</w:t>
      </w:r>
      <w:r w:rsidR="00123A48">
        <w:rPr>
          <w:rFonts w:cs="Arial"/>
          <w:b/>
          <w:bCs/>
        </w:rPr>
        <w:t>:</w:t>
      </w:r>
      <w:r w:rsidR="00123A48">
        <w:rPr>
          <w:rFonts w:cs="Arial"/>
        </w:rPr>
        <w:t xml:space="preserve"> </w:t>
      </w:r>
      <w:r w:rsidR="00123A48">
        <w:rPr>
          <w:rFonts w:cs="Arial"/>
          <w:sz w:val="22"/>
          <w:szCs w:val="22"/>
        </w:rPr>
        <w:t>Mohamed Rahman</w:t>
      </w:r>
    </w:p>
    <w:p w14:paraId="383C0A09" w14:textId="77777777" w:rsidR="006C19D6" w:rsidRPr="00B102D5" w:rsidRDefault="006C19D6" w:rsidP="00DF1AA0">
      <w:pPr>
        <w:spacing w:after="0" w:line="360" w:lineRule="auto"/>
        <w:jc w:val="left"/>
        <w:rPr>
          <w:rFonts w:cs="Arial"/>
        </w:rPr>
      </w:pPr>
      <w:r w:rsidRPr="00B102D5">
        <w:rPr>
          <w:rFonts w:cs="Arial"/>
        </w:rPr>
        <w:br w:type="page"/>
      </w:r>
    </w:p>
    <w:sdt>
      <w:sdtPr>
        <w:rPr>
          <w:rFonts w:ascii="Arial" w:eastAsiaTheme="minorHAnsi" w:hAnsi="Arial" w:cstheme="minorBidi"/>
          <w:color w:val="auto"/>
          <w:kern w:val="2"/>
          <w:sz w:val="24"/>
          <w:szCs w:val="24"/>
          <w:lang w:val="en-GB"/>
          <w14:ligatures w14:val="standardContextual"/>
        </w:rPr>
        <w:id w:val="-1986622749"/>
        <w:docPartObj>
          <w:docPartGallery w:val="Table of Contents"/>
          <w:docPartUnique/>
        </w:docPartObj>
      </w:sdtPr>
      <w:sdtEndPr>
        <w:rPr>
          <w:b/>
          <w:bCs/>
          <w:noProof/>
        </w:rPr>
      </w:sdtEndPr>
      <w:sdtContent>
        <w:p w14:paraId="6012FED2" w14:textId="5ED5A296" w:rsidR="00B102D5" w:rsidRDefault="00B102D5" w:rsidP="00DF1AA0">
          <w:pPr>
            <w:pStyle w:val="TOCHeading"/>
            <w:spacing w:before="0" w:line="360" w:lineRule="auto"/>
          </w:pPr>
          <w:r>
            <w:t>Table of Contents</w:t>
          </w:r>
        </w:p>
        <w:p w14:paraId="2AB16D07" w14:textId="3980051A" w:rsidR="005A2039" w:rsidRPr="00DF1AA0" w:rsidRDefault="00B102D5" w:rsidP="00DF1AA0">
          <w:pPr>
            <w:pStyle w:val="TOC1"/>
            <w:tabs>
              <w:tab w:val="right" w:leader="dot" w:pos="9350"/>
            </w:tabs>
            <w:spacing w:after="0" w:line="360" w:lineRule="auto"/>
            <w:rPr>
              <w:rFonts w:asciiTheme="minorHAnsi" w:eastAsiaTheme="minorEastAsia" w:hAnsiTheme="minorHAnsi"/>
              <w:noProof/>
              <w:sz w:val="22"/>
              <w:szCs w:val="22"/>
              <w:lang w:val="en-US"/>
            </w:rPr>
          </w:pPr>
          <w:r>
            <w:fldChar w:fldCharType="begin"/>
          </w:r>
          <w:r>
            <w:instrText xml:space="preserve"> TOC \o "1-3" \h \z \u </w:instrText>
          </w:r>
          <w:r>
            <w:fldChar w:fldCharType="separate"/>
          </w:r>
          <w:hyperlink w:anchor="_Toc212745889" w:history="1">
            <w:r w:rsidR="005A2039" w:rsidRPr="00DF1AA0">
              <w:rPr>
                <w:rStyle w:val="Hyperlink"/>
                <w:rFonts w:cs="Arial"/>
                <w:noProof/>
                <w:sz w:val="22"/>
                <w:szCs w:val="22"/>
              </w:rPr>
              <w:t>Element 1: Dissertation document</w:t>
            </w:r>
            <w:r w:rsidR="005A2039" w:rsidRPr="00DF1AA0">
              <w:rPr>
                <w:noProof/>
                <w:webHidden/>
                <w:sz w:val="22"/>
                <w:szCs w:val="22"/>
              </w:rPr>
              <w:tab/>
            </w:r>
            <w:r w:rsidR="005A2039" w:rsidRPr="00DF1AA0">
              <w:rPr>
                <w:noProof/>
                <w:webHidden/>
                <w:sz w:val="22"/>
                <w:szCs w:val="22"/>
              </w:rPr>
              <w:fldChar w:fldCharType="begin"/>
            </w:r>
            <w:r w:rsidR="005A2039" w:rsidRPr="00DF1AA0">
              <w:rPr>
                <w:noProof/>
                <w:webHidden/>
                <w:sz w:val="22"/>
                <w:szCs w:val="22"/>
              </w:rPr>
              <w:instrText xml:space="preserve"> PAGEREF _Toc212745889 \h </w:instrText>
            </w:r>
            <w:r w:rsidR="005A2039" w:rsidRPr="00DF1AA0">
              <w:rPr>
                <w:noProof/>
                <w:webHidden/>
                <w:sz w:val="22"/>
                <w:szCs w:val="22"/>
              </w:rPr>
            </w:r>
            <w:r w:rsidR="005A2039" w:rsidRPr="00DF1AA0">
              <w:rPr>
                <w:noProof/>
                <w:webHidden/>
                <w:sz w:val="22"/>
                <w:szCs w:val="22"/>
              </w:rPr>
              <w:fldChar w:fldCharType="separate"/>
            </w:r>
            <w:r w:rsidR="0040423F">
              <w:rPr>
                <w:noProof/>
                <w:webHidden/>
                <w:sz w:val="22"/>
                <w:szCs w:val="22"/>
              </w:rPr>
              <w:t>4</w:t>
            </w:r>
            <w:r w:rsidR="005A2039" w:rsidRPr="00DF1AA0">
              <w:rPr>
                <w:noProof/>
                <w:webHidden/>
                <w:sz w:val="22"/>
                <w:szCs w:val="22"/>
              </w:rPr>
              <w:fldChar w:fldCharType="end"/>
            </w:r>
          </w:hyperlink>
        </w:p>
        <w:p w14:paraId="73B067A0" w14:textId="4CF07DE7" w:rsidR="005A2039" w:rsidRPr="00DF1AA0" w:rsidRDefault="005A2039" w:rsidP="00DF1AA0">
          <w:pPr>
            <w:pStyle w:val="TOC1"/>
            <w:tabs>
              <w:tab w:val="right" w:leader="dot" w:pos="9350"/>
            </w:tabs>
            <w:spacing w:after="0" w:line="360" w:lineRule="auto"/>
            <w:rPr>
              <w:rFonts w:asciiTheme="minorHAnsi" w:eastAsiaTheme="minorEastAsia" w:hAnsiTheme="minorHAnsi"/>
              <w:noProof/>
              <w:sz w:val="22"/>
              <w:szCs w:val="22"/>
              <w:lang w:val="en-US"/>
            </w:rPr>
          </w:pPr>
          <w:hyperlink w:anchor="_Toc212745890" w:history="1">
            <w:r w:rsidRPr="00DF1AA0">
              <w:rPr>
                <w:rStyle w:val="Hyperlink"/>
                <w:rFonts w:cs="Arial"/>
                <w:noProof/>
                <w:sz w:val="22"/>
                <w:szCs w:val="22"/>
              </w:rPr>
              <w:t>Chapter 1: Introduction</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_Toc212745890 \h </w:instrText>
            </w:r>
            <w:r w:rsidRPr="00DF1AA0">
              <w:rPr>
                <w:noProof/>
                <w:webHidden/>
                <w:sz w:val="22"/>
                <w:szCs w:val="22"/>
              </w:rPr>
            </w:r>
            <w:r w:rsidRPr="00DF1AA0">
              <w:rPr>
                <w:noProof/>
                <w:webHidden/>
                <w:sz w:val="22"/>
                <w:szCs w:val="22"/>
              </w:rPr>
              <w:fldChar w:fldCharType="separate"/>
            </w:r>
            <w:r w:rsidR="0040423F">
              <w:rPr>
                <w:noProof/>
                <w:webHidden/>
                <w:sz w:val="22"/>
                <w:szCs w:val="22"/>
              </w:rPr>
              <w:t>4</w:t>
            </w:r>
            <w:r w:rsidRPr="00DF1AA0">
              <w:rPr>
                <w:noProof/>
                <w:webHidden/>
                <w:sz w:val="22"/>
                <w:szCs w:val="22"/>
              </w:rPr>
              <w:fldChar w:fldCharType="end"/>
            </w:r>
          </w:hyperlink>
        </w:p>
        <w:p w14:paraId="51846D45" w14:textId="40E2307E" w:rsidR="005A2039" w:rsidRPr="00DF1AA0" w:rsidRDefault="005A2039" w:rsidP="00DF1AA0">
          <w:pPr>
            <w:pStyle w:val="TOC2"/>
            <w:tabs>
              <w:tab w:val="right" w:leader="dot" w:pos="9350"/>
            </w:tabs>
            <w:spacing w:after="0" w:line="360" w:lineRule="auto"/>
            <w:rPr>
              <w:rFonts w:asciiTheme="minorHAnsi" w:eastAsiaTheme="minorEastAsia" w:hAnsiTheme="minorHAnsi"/>
              <w:noProof/>
              <w:sz w:val="22"/>
              <w:szCs w:val="22"/>
              <w:lang w:val="en-US"/>
            </w:rPr>
          </w:pPr>
          <w:hyperlink w:anchor="_Toc212745891" w:history="1">
            <w:r w:rsidRPr="00DF1AA0">
              <w:rPr>
                <w:rStyle w:val="Hyperlink"/>
                <w:rFonts w:cs="Arial"/>
                <w:noProof/>
                <w:sz w:val="22"/>
                <w:szCs w:val="22"/>
              </w:rPr>
              <w:t>1.1 Introduction</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_Toc212745891 \h </w:instrText>
            </w:r>
            <w:r w:rsidRPr="00DF1AA0">
              <w:rPr>
                <w:noProof/>
                <w:webHidden/>
                <w:sz w:val="22"/>
                <w:szCs w:val="22"/>
              </w:rPr>
            </w:r>
            <w:r w:rsidRPr="00DF1AA0">
              <w:rPr>
                <w:noProof/>
                <w:webHidden/>
                <w:sz w:val="22"/>
                <w:szCs w:val="22"/>
              </w:rPr>
              <w:fldChar w:fldCharType="separate"/>
            </w:r>
            <w:r w:rsidR="0040423F">
              <w:rPr>
                <w:noProof/>
                <w:webHidden/>
                <w:sz w:val="22"/>
                <w:szCs w:val="22"/>
              </w:rPr>
              <w:t>4</w:t>
            </w:r>
            <w:r w:rsidRPr="00DF1AA0">
              <w:rPr>
                <w:noProof/>
                <w:webHidden/>
                <w:sz w:val="22"/>
                <w:szCs w:val="22"/>
              </w:rPr>
              <w:fldChar w:fldCharType="end"/>
            </w:r>
          </w:hyperlink>
        </w:p>
        <w:p w14:paraId="6060CB8D" w14:textId="6880CE35" w:rsidR="005A2039" w:rsidRPr="00DF1AA0" w:rsidRDefault="005A2039" w:rsidP="00DF1AA0">
          <w:pPr>
            <w:pStyle w:val="TOC2"/>
            <w:tabs>
              <w:tab w:val="right" w:leader="dot" w:pos="9350"/>
            </w:tabs>
            <w:spacing w:after="0" w:line="360" w:lineRule="auto"/>
            <w:rPr>
              <w:rFonts w:asciiTheme="minorHAnsi" w:eastAsiaTheme="minorEastAsia" w:hAnsiTheme="minorHAnsi"/>
              <w:noProof/>
              <w:sz w:val="22"/>
              <w:szCs w:val="22"/>
              <w:lang w:val="en-US"/>
            </w:rPr>
          </w:pPr>
          <w:hyperlink w:anchor="_Toc212745892" w:history="1">
            <w:r w:rsidRPr="00DF1AA0">
              <w:rPr>
                <w:rStyle w:val="Hyperlink"/>
                <w:rFonts w:cs="Arial"/>
                <w:noProof/>
                <w:sz w:val="22"/>
                <w:szCs w:val="22"/>
              </w:rPr>
              <w:t>1.2 Background of the study</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_Toc212745892 \h </w:instrText>
            </w:r>
            <w:r w:rsidRPr="00DF1AA0">
              <w:rPr>
                <w:noProof/>
                <w:webHidden/>
                <w:sz w:val="22"/>
                <w:szCs w:val="22"/>
              </w:rPr>
            </w:r>
            <w:r w:rsidRPr="00DF1AA0">
              <w:rPr>
                <w:noProof/>
                <w:webHidden/>
                <w:sz w:val="22"/>
                <w:szCs w:val="22"/>
              </w:rPr>
              <w:fldChar w:fldCharType="separate"/>
            </w:r>
            <w:r w:rsidR="0040423F">
              <w:rPr>
                <w:noProof/>
                <w:webHidden/>
                <w:sz w:val="22"/>
                <w:szCs w:val="22"/>
              </w:rPr>
              <w:t>4</w:t>
            </w:r>
            <w:r w:rsidRPr="00DF1AA0">
              <w:rPr>
                <w:noProof/>
                <w:webHidden/>
                <w:sz w:val="22"/>
                <w:szCs w:val="22"/>
              </w:rPr>
              <w:fldChar w:fldCharType="end"/>
            </w:r>
          </w:hyperlink>
        </w:p>
        <w:p w14:paraId="7C6DD81B" w14:textId="62E03A62" w:rsidR="005A2039" w:rsidRPr="00DF1AA0" w:rsidRDefault="005A2039" w:rsidP="00DF1AA0">
          <w:pPr>
            <w:pStyle w:val="TOC2"/>
            <w:tabs>
              <w:tab w:val="right" w:leader="dot" w:pos="9350"/>
            </w:tabs>
            <w:spacing w:after="0" w:line="360" w:lineRule="auto"/>
            <w:rPr>
              <w:rFonts w:asciiTheme="minorHAnsi" w:eastAsiaTheme="minorEastAsia" w:hAnsiTheme="minorHAnsi"/>
              <w:noProof/>
              <w:sz w:val="22"/>
              <w:szCs w:val="22"/>
              <w:lang w:val="en-US"/>
            </w:rPr>
          </w:pPr>
          <w:hyperlink w:anchor="_Toc212745893" w:history="1">
            <w:r w:rsidRPr="00DF1AA0">
              <w:rPr>
                <w:rStyle w:val="Hyperlink"/>
                <w:rFonts w:cs="Arial"/>
                <w:noProof/>
                <w:sz w:val="22"/>
                <w:szCs w:val="22"/>
              </w:rPr>
              <w:t>1.3 Organisational Overview</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_Toc212745893 \h </w:instrText>
            </w:r>
            <w:r w:rsidRPr="00DF1AA0">
              <w:rPr>
                <w:noProof/>
                <w:webHidden/>
                <w:sz w:val="22"/>
                <w:szCs w:val="22"/>
              </w:rPr>
            </w:r>
            <w:r w:rsidRPr="00DF1AA0">
              <w:rPr>
                <w:noProof/>
                <w:webHidden/>
                <w:sz w:val="22"/>
                <w:szCs w:val="22"/>
              </w:rPr>
              <w:fldChar w:fldCharType="separate"/>
            </w:r>
            <w:r w:rsidR="0040423F">
              <w:rPr>
                <w:noProof/>
                <w:webHidden/>
                <w:sz w:val="22"/>
                <w:szCs w:val="22"/>
              </w:rPr>
              <w:t>4</w:t>
            </w:r>
            <w:r w:rsidRPr="00DF1AA0">
              <w:rPr>
                <w:noProof/>
                <w:webHidden/>
                <w:sz w:val="22"/>
                <w:szCs w:val="22"/>
              </w:rPr>
              <w:fldChar w:fldCharType="end"/>
            </w:r>
          </w:hyperlink>
        </w:p>
        <w:p w14:paraId="1D0875A1" w14:textId="00CF27A3" w:rsidR="005A2039" w:rsidRPr="00DF1AA0" w:rsidRDefault="005A2039" w:rsidP="00DF1AA0">
          <w:pPr>
            <w:pStyle w:val="TOC2"/>
            <w:tabs>
              <w:tab w:val="right" w:leader="dot" w:pos="9350"/>
            </w:tabs>
            <w:spacing w:after="0" w:line="360" w:lineRule="auto"/>
            <w:rPr>
              <w:rFonts w:asciiTheme="minorHAnsi" w:eastAsiaTheme="minorEastAsia" w:hAnsiTheme="minorHAnsi"/>
              <w:noProof/>
              <w:sz w:val="22"/>
              <w:szCs w:val="22"/>
              <w:lang w:val="en-US"/>
            </w:rPr>
          </w:pPr>
          <w:hyperlink w:anchor="_Toc212745894" w:history="1">
            <w:r w:rsidRPr="00DF1AA0">
              <w:rPr>
                <w:rStyle w:val="Hyperlink"/>
                <w:rFonts w:cs="Arial"/>
                <w:noProof/>
                <w:sz w:val="22"/>
                <w:szCs w:val="22"/>
              </w:rPr>
              <w:t>1.4 Problem Statement</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_Toc212745894 \h </w:instrText>
            </w:r>
            <w:r w:rsidRPr="00DF1AA0">
              <w:rPr>
                <w:noProof/>
                <w:webHidden/>
                <w:sz w:val="22"/>
                <w:szCs w:val="22"/>
              </w:rPr>
            </w:r>
            <w:r w:rsidRPr="00DF1AA0">
              <w:rPr>
                <w:noProof/>
                <w:webHidden/>
                <w:sz w:val="22"/>
                <w:szCs w:val="22"/>
              </w:rPr>
              <w:fldChar w:fldCharType="separate"/>
            </w:r>
            <w:r w:rsidR="0040423F">
              <w:rPr>
                <w:noProof/>
                <w:webHidden/>
                <w:sz w:val="22"/>
                <w:szCs w:val="22"/>
              </w:rPr>
              <w:t>5</w:t>
            </w:r>
            <w:r w:rsidRPr="00DF1AA0">
              <w:rPr>
                <w:noProof/>
                <w:webHidden/>
                <w:sz w:val="22"/>
                <w:szCs w:val="22"/>
              </w:rPr>
              <w:fldChar w:fldCharType="end"/>
            </w:r>
          </w:hyperlink>
        </w:p>
        <w:p w14:paraId="689551AA" w14:textId="2408ABAB" w:rsidR="005A2039" w:rsidRPr="00DF1AA0" w:rsidRDefault="005A2039" w:rsidP="00DF1AA0">
          <w:pPr>
            <w:pStyle w:val="TOC2"/>
            <w:tabs>
              <w:tab w:val="right" w:leader="dot" w:pos="9350"/>
            </w:tabs>
            <w:spacing w:after="0" w:line="360" w:lineRule="auto"/>
            <w:rPr>
              <w:rFonts w:asciiTheme="minorHAnsi" w:eastAsiaTheme="minorEastAsia" w:hAnsiTheme="minorHAnsi"/>
              <w:noProof/>
              <w:sz w:val="22"/>
              <w:szCs w:val="22"/>
              <w:lang w:val="en-US"/>
            </w:rPr>
          </w:pPr>
          <w:hyperlink w:anchor="_Toc212745895" w:history="1">
            <w:r w:rsidRPr="00DF1AA0">
              <w:rPr>
                <w:rStyle w:val="Hyperlink"/>
                <w:rFonts w:cs="Arial"/>
                <w:noProof/>
                <w:sz w:val="22"/>
                <w:szCs w:val="22"/>
              </w:rPr>
              <w:t>1.5 Research Rationale</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_Toc212745895 \h </w:instrText>
            </w:r>
            <w:r w:rsidRPr="00DF1AA0">
              <w:rPr>
                <w:noProof/>
                <w:webHidden/>
                <w:sz w:val="22"/>
                <w:szCs w:val="22"/>
              </w:rPr>
            </w:r>
            <w:r w:rsidRPr="00DF1AA0">
              <w:rPr>
                <w:noProof/>
                <w:webHidden/>
                <w:sz w:val="22"/>
                <w:szCs w:val="22"/>
              </w:rPr>
              <w:fldChar w:fldCharType="separate"/>
            </w:r>
            <w:r w:rsidR="0040423F">
              <w:rPr>
                <w:noProof/>
                <w:webHidden/>
                <w:sz w:val="22"/>
                <w:szCs w:val="22"/>
              </w:rPr>
              <w:t>5</w:t>
            </w:r>
            <w:r w:rsidRPr="00DF1AA0">
              <w:rPr>
                <w:noProof/>
                <w:webHidden/>
                <w:sz w:val="22"/>
                <w:szCs w:val="22"/>
              </w:rPr>
              <w:fldChar w:fldCharType="end"/>
            </w:r>
          </w:hyperlink>
        </w:p>
        <w:p w14:paraId="436ADF18" w14:textId="712B19C3" w:rsidR="005A2039" w:rsidRPr="00DF1AA0" w:rsidRDefault="005A2039" w:rsidP="00DF1AA0">
          <w:pPr>
            <w:pStyle w:val="TOC2"/>
            <w:tabs>
              <w:tab w:val="right" w:leader="dot" w:pos="9350"/>
            </w:tabs>
            <w:spacing w:after="0" w:line="360" w:lineRule="auto"/>
            <w:rPr>
              <w:rFonts w:asciiTheme="minorHAnsi" w:eastAsiaTheme="minorEastAsia" w:hAnsiTheme="minorHAnsi"/>
              <w:noProof/>
              <w:sz w:val="22"/>
              <w:szCs w:val="22"/>
              <w:lang w:val="en-US"/>
            </w:rPr>
          </w:pPr>
          <w:hyperlink w:anchor="_Toc212745896" w:history="1">
            <w:r w:rsidRPr="00DF1AA0">
              <w:rPr>
                <w:rStyle w:val="Hyperlink"/>
                <w:rFonts w:cs="Arial"/>
                <w:noProof/>
                <w:sz w:val="22"/>
                <w:szCs w:val="22"/>
              </w:rPr>
              <w:t>1.6 Research Aim</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_Toc212745896 \h </w:instrText>
            </w:r>
            <w:r w:rsidRPr="00DF1AA0">
              <w:rPr>
                <w:noProof/>
                <w:webHidden/>
                <w:sz w:val="22"/>
                <w:szCs w:val="22"/>
              </w:rPr>
            </w:r>
            <w:r w:rsidRPr="00DF1AA0">
              <w:rPr>
                <w:noProof/>
                <w:webHidden/>
                <w:sz w:val="22"/>
                <w:szCs w:val="22"/>
              </w:rPr>
              <w:fldChar w:fldCharType="separate"/>
            </w:r>
            <w:r w:rsidR="0040423F">
              <w:rPr>
                <w:noProof/>
                <w:webHidden/>
                <w:sz w:val="22"/>
                <w:szCs w:val="22"/>
              </w:rPr>
              <w:t>5</w:t>
            </w:r>
            <w:r w:rsidRPr="00DF1AA0">
              <w:rPr>
                <w:noProof/>
                <w:webHidden/>
                <w:sz w:val="22"/>
                <w:szCs w:val="22"/>
              </w:rPr>
              <w:fldChar w:fldCharType="end"/>
            </w:r>
          </w:hyperlink>
        </w:p>
        <w:p w14:paraId="75FD6A9E" w14:textId="0D4FB9FA" w:rsidR="005A2039" w:rsidRPr="00DF1AA0" w:rsidRDefault="005A2039" w:rsidP="00DF1AA0">
          <w:pPr>
            <w:pStyle w:val="TOC2"/>
            <w:tabs>
              <w:tab w:val="right" w:leader="dot" w:pos="9350"/>
            </w:tabs>
            <w:spacing w:after="0" w:line="360" w:lineRule="auto"/>
            <w:rPr>
              <w:rFonts w:asciiTheme="minorHAnsi" w:eastAsiaTheme="minorEastAsia" w:hAnsiTheme="minorHAnsi"/>
              <w:noProof/>
              <w:sz w:val="22"/>
              <w:szCs w:val="22"/>
              <w:lang w:val="en-US"/>
            </w:rPr>
          </w:pPr>
          <w:hyperlink w:anchor="_Toc212745897" w:history="1">
            <w:r w:rsidRPr="00DF1AA0">
              <w:rPr>
                <w:rStyle w:val="Hyperlink"/>
                <w:rFonts w:cs="Arial"/>
                <w:noProof/>
                <w:sz w:val="22"/>
                <w:szCs w:val="22"/>
              </w:rPr>
              <w:t>1.7 Research Objectives</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_Toc212745897 \h </w:instrText>
            </w:r>
            <w:r w:rsidRPr="00DF1AA0">
              <w:rPr>
                <w:noProof/>
                <w:webHidden/>
                <w:sz w:val="22"/>
                <w:szCs w:val="22"/>
              </w:rPr>
            </w:r>
            <w:r w:rsidRPr="00DF1AA0">
              <w:rPr>
                <w:noProof/>
                <w:webHidden/>
                <w:sz w:val="22"/>
                <w:szCs w:val="22"/>
              </w:rPr>
              <w:fldChar w:fldCharType="separate"/>
            </w:r>
            <w:r w:rsidR="0040423F">
              <w:rPr>
                <w:noProof/>
                <w:webHidden/>
                <w:sz w:val="22"/>
                <w:szCs w:val="22"/>
              </w:rPr>
              <w:t>5</w:t>
            </w:r>
            <w:r w:rsidRPr="00DF1AA0">
              <w:rPr>
                <w:noProof/>
                <w:webHidden/>
                <w:sz w:val="22"/>
                <w:szCs w:val="22"/>
              </w:rPr>
              <w:fldChar w:fldCharType="end"/>
            </w:r>
          </w:hyperlink>
        </w:p>
        <w:p w14:paraId="15F01381" w14:textId="44339E5C" w:rsidR="005A2039" w:rsidRPr="00DF1AA0" w:rsidRDefault="005A2039" w:rsidP="00DF1AA0">
          <w:pPr>
            <w:pStyle w:val="TOC2"/>
            <w:tabs>
              <w:tab w:val="right" w:leader="dot" w:pos="9350"/>
            </w:tabs>
            <w:spacing w:after="0" w:line="360" w:lineRule="auto"/>
            <w:rPr>
              <w:rFonts w:asciiTheme="minorHAnsi" w:eastAsiaTheme="minorEastAsia" w:hAnsiTheme="minorHAnsi"/>
              <w:noProof/>
              <w:sz w:val="22"/>
              <w:szCs w:val="22"/>
              <w:lang w:val="en-US"/>
            </w:rPr>
          </w:pPr>
          <w:hyperlink w:anchor="_Toc212745898" w:history="1">
            <w:r w:rsidRPr="00DF1AA0">
              <w:rPr>
                <w:rStyle w:val="Hyperlink"/>
                <w:rFonts w:cs="Arial"/>
                <w:noProof/>
                <w:sz w:val="22"/>
                <w:szCs w:val="22"/>
              </w:rPr>
              <w:t>1.8 Research Questions</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_Toc212745898 \h </w:instrText>
            </w:r>
            <w:r w:rsidRPr="00DF1AA0">
              <w:rPr>
                <w:noProof/>
                <w:webHidden/>
                <w:sz w:val="22"/>
                <w:szCs w:val="22"/>
              </w:rPr>
            </w:r>
            <w:r w:rsidRPr="00DF1AA0">
              <w:rPr>
                <w:noProof/>
                <w:webHidden/>
                <w:sz w:val="22"/>
                <w:szCs w:val="22"/>
              </w:rPr>
              <w:fldChar w:fldCharType="separate"/>
            </w:r>
            <w:r w:rsidR="0040423F">
              <w:rPr>
                <w:noProof/>
                <w:webHidden/>
                <w:sz w:val="22"/>
                <w:szCs w:val="22"/>
              </w:rPr>
              <w:t>6</w:t>
            </w:r>
            <w:r w:rsidRPr="00DF1AA0">
              <w:rPr>
                <w:noProof/>
                <w:webHidden/>
                <w:sz w:val="22"/>
                <w:szCs w:val="22"/>
              </w:rPr>
              <w:fldChar w:fldCharType="end"/>
            </w:r>
          </w:hyperlink>
        </w:p>
        <w:p w14:paraId="3629091E" w14:textId="7259BE8D" w:rsidR="005A2039" w:rsidRPr="00DF1AA0" w:rsidRDefault="005A2039" w:rsidP="00DF1AA0">
          <w:pPr>
            <w:pStyle w:val="TOC2"/>
            <w:tabs>
              <w:tab w:val="right" w:leader="dot" w:pos="9350"/>
            </w:tabs>
            <w:spacing w:after="0" w:line="360" w:lineRule="auto"/>
            <w:rPr>
              <w:rFonts w:asciiTheme="minorHAnsi" w:eastAsiaTheme="minorEastAsia" w:hAnsiTheme="minorHAnsi"/>
              <w:noProof/>
              <w:sz w:val="22"/>
              <w:szCs w:val="22"/>
              <w:lang w:val="en-US"/>
            </w:rPr>
          </w:pPr>
          <w:hyperlink w:anchor="_Toc212745899" w:history="1">
            <w:r w:rsidRPr="00DF1AA0">
              <w:rPr>
                <w:rStyle w:val="Hyperlink"/>
                <w:rFonts w:cs="Arial"/>
                <w:noProof/>
                <w:sz w:val="22"/>
                <w:szCs w:val="22"/>
              </w:rPr>
              <w:t>1.9 Structure of the study</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_Toc212745899 \h </w:instrText>
            </w:r>
            <w:r w:rsidRPr="00DF1AA0">
              <w:rPr>
                <w:noProof/>
                <w:webHidden/>
                <w:sz w:val="22"/>
                <w:szCs w:val="22"/>
              </w:rPr>
            </w:r>
            <w:r w:rsidRPr="00DF1AA0">
              <w:rPr>
                <w:noProof/>
                <w:webHidden/>
                <w:sz w:val="22"/>
                <w:szCs w:val="22"/>
              </w:rPr>
              <w:fldChar w:fldCharType="separate"/>
            </w:r>
            <w:r w:rsidR="0040423F">
              <w:rPr>
                <w:noProof/>
                <w:webHidden/>
                <w:sz w:val="22"/>
                <w:szCs w:val="22"/>
              </w:rPr>
              <w:t>6</w:t>
            </w:r>
            <w:r w:rsidRPr="00DF1AA0">
              <w:rPr>
                <w:noProof/>
                <w:webHidden/>
                <w:sz w:val="22"/>
                <w:szCs w:val="22"/>
              </w:rPr>
              <w:fldChar w:fldCharType="end"/>
            </w:r>
          </w:hyperlink>
        </w:p>
        <w:p w14:paraId="5F4F81CA" w14:textId="52D7B5C3" w:rsidR="005A2039" w:rsidRPr="00DF1AA0" w:rsidRDefault="005A2039" w:rsidP="00DF1AA0">
          <w:pPr>
            <w:pStyle w:val="TOC2"/>
            <w:tabs>
              <w:tab w:val="right" w:leader="dot" w:pos="9350"/>
            </w:tabs>
            <w:spacing w:after="0" w:line="360" w:lineRule="auto"/>
            <w:rPr>
              <w:rFonts w:asciiTheme="minorHAnsi" w:eastAsiaTheme="minorEastAsia" w:hAnsiTheme="minorHAnsi"/>
              <w:noProof/>
              <w:sz w:val="22"/>
              <w:szCs w:val="22"/>
              <w:lang w:val="en-US"/>
            </w:rPr>
          </w:pPr>
          <w:hyperlink w:anchor="_Toc212745900" w:history="1">
            <w:r w:rsidRPr="00DF1AA0">
              <w:rPr>
                <w:rStyle w:val="Hyperlink"/>
                <w:rFonts w:cs="Arial"/>
                <w:noProof/>
                <w:sz w:val="22"/>
                <w:szCs w:val="22"/>
              </w:rPr>
              <w:t>1.10 Summary</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_Toc212745900 \h </w:instrText>
            </w:r>
            <w:r w:rsidRPr="00DF1AA0">
              <w:rPr>
                <w:noProof/>
                <w:webHidden/>
                <w:sz w:val="22"/>
                <w:szCs w:val="22"/>
              </w:rPr>
            </w:r>
            <w:r w:rsidRPr="00DF1AA0">
              <w:rPr>
                <w:noProof/>
                <w:webHidden/>
                <w:sz w:val="22"/>
                <w:szCs w:val="22"/>
              </w:rPr>
              <w:fldChar w:fldCharType="separate"/>
            </w:r>
            <w:r w:rsidR="0040423F">
              <w:rPr>
                <w:noProof/>
                <w:webHidden/>
                <w:sz w:val="22"/>
                <w:szCs w:val="22"/>
              </w:rPr>
              <w:t>7</w:t>
            </w:r>
            <w:r w:rsidRPr="00DF1AA0">
              <w:rPr>
                <w:noProof/>
                <w:webHidden/>
                <w:sz w:val="22"/>
                <w:szCs w:val="22"/>
              </w:rPr>
              <w:fldChar w:fldCharType="end"/>
            </w:r>
          </w:hyperlink>
        </w:p>
        <w:p w14:paraId="0832FD93" w14:textId="0E789321" w:rsidR="005A2039" w:rsidRPr="00DF1AA0" w:rsidRDefault="005A2039" w:rsidP="00DF1AA0">
          <w:pPr>
            <w:pStyle w:val="TOC1"/>
            <w:tabs>
              <w:tab w:val="right" w:leader="dot" w:pos="9350"/>
            </w:tabs>
            <w:spacing w:after="0" w:line="360" w:lineRule="auto"/>
            <w:rPr>
              <w:rFonts w:asciiTheme="minorHAnsi" w:eastAsiaTheme="minorEastAsia" w:hAnsiTheme="minorHAnsi"/>
              <w:noProof/>
              <w:sz w:val="22"/>
              <w:szCs w:val="22"/>
              <w:lang w:val="en-US"/>
            </w:rPr>
          </w:pPr>
          <w:hyperlink w:anchor="_Toc212745901" w:history="1">
            <w:r w:rsidRPr="00DF1AA0">
              <w:rPr>
                <w:rStyle w:val="Hyperlink"/>
                <w:rFonts w:eastAsia="Times New Roman"/>
                <w:noProof/>
                <w:sz w:val="22"/>
                <w:szCs w:val="22"/>
                <w:lang w:eastAsia="en-GB"/>
              </w:rPr>
              <w:t>Chapter 2: Literature Review</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_Toc212745901 \h </w:instrText>
            </w:r>
            <w:r w:rsidRPr="00DF1AA0">
              <w:rPr>
                <w:noProof/>
                <w:webHidden/>
                <w:sz w:val="22"/>
                <w:szCs w:val="22"/>
              </w:rPr>
            </w:r>
            <w:r w:rsidRPr="00DF1AA0">
              <w:rPr>
                <w:noProof/>
                <w:webHidden/>
                <w:sz w:val="22"/>
                <w:szCs w:val="22"/>
              </w:rPr>
              <w:fldChar w:fldCharType="separate"/>
            </w:r>
            <w:r w:rsidR="0040423F">
              <w:rPr>
                <w:noProof/>
                <w:webHidden/>
                <w:sz w:val="22"/>
                <w:szCs w:val="22"/>
              </w:rPr>
              <w:t>8</w:t>
            </w:r>
            <w:r w:rsidRPr="00DF1AA0">
              <w:rPr>
                <w:noProof/>
                <w:webHidden/>
                <w:sz w:val="22"/>
                <w:szCs w:val="22"/>
              </w:rPr>
              <w:fldChar w:fldCharType="end"/>
            </w:r>
          </w:hyperlink>
        </w:p>
        <w:p w14:paraId="2736A60E" w14:textId="1D3DC2A5" w:rsidR="005A2039" w:rsidRPr="00DF1AA0" w:rsidRDefault="005A2039" w:rsidP="00DF1AA0">
          <w:pPr>
            <w:pStyle w:val="TOC2"/>
            <w:tabs>
              <w:tab w:val="right" w:leader="dot" w:pos="9350"/>
            </w:tabs>
            <w:spacing w:after="0" w:line="360" w:lineRule="auto"/>
            <w:rPr>
              <w:rFonts w:asciiTheme="minorHAnsi" w:eastAsiaTheme="minorEastAsia" w:hAnsiTheme="minorHAnsi"/>
              <w:noProof/>
              <w:sz w:val="22"/>
              <w:szCs w:val="22"/>
              <w:lang w:val="en-US"/>
            </w:rPr>
          </w:pPr>
          <w:hyperlink w:anchor="_Toc212745902" w:history="1">
            <w:r w:rsidRPr="00DF1AA0">
              <w:rPr>
                <w:rStyle w:val="Hyperlink"/>
                <w:rFonts w:eastAsia="Times New Roman"/>
                <w:noProof/>
                <w:sz w:val="22"/>
                <w:szCs w:val="22"/>
                <w:lang w:eastAsia="en-GB"/>
              </w:rPr>
              <w:t>2.1 Introduction</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_Toc212745902 \h </w:instrText>
            </w:r>
            <w:r w:rsidRPr="00DF1AA0">
              <w:rPr>
                <w:noProof/>
                <w:webHidden/>
                <w:sz w:val="22"/>
                <w:szCs w:val="22"/>
              </w:rPr>
            </w:r>
            <w:r w:rsidRPr="00DF1AA0">
              <w:rPr>
                <w:noProof/>
                <w:webHidden/>
                <w:sz w:val="22"/>
                <w:szCs w:val="22"/>
              </w:rPr>
              <w:fldChar w:fldCharType="separate"/>
            </w:r>
            <w:r w:rsidR="0040423F">
              <w:rPr>
                <w:noProof/>
                <w:webHidden/>
                <w:sz w:val="22"/>
                <w:szCs w:val="22"/>
              </w:rPr>
              <w:t>8</w:t>
            </w:r>
            <w:r w:rsidRPr="00DF1AA0">
              <w:rPr>
                <w:noProof/>
                <w:webHidden/>
                <w:sz w:val="22"/>
                <w:szCs w:val="22"/>
              </w:rPr>
              <w:fldChar w:fldCharType="end"/>
            </w:r>
          </w:hyperlink>
        </w:p>
        <w:p w14:paraId="768D1CA8" w14:textId="560D1254" w:rsidR="005A2039" w:rsidRPr="00DF1AA0" w:rsidRDefault="005A2039" w:rsidP="00DF1AA0">
          <w:pPr>
            <w:pStyle w:val="TOC2"/>
            <w:tabs>
              <w:tab w:val="right" w:leader="dot" w:pos="9350"/>
            </w:tabs>
            <w:spacing w:after="0" w:line="360" w:lineRule="auto"/>
            <w:rPr>
              <w:rFonts w:asciiTheme="minorHAnsi" w:eastAsiaTheme="minorEastAsia" w:hAnsiTheme="minorHAnsi"/>
              <w:noProof/>
              <w:sz w:val="22"/>
              <w:szCs w:val="22"/>
              <w:lang w:val="en-US"/>
            </w:rPr>
          </w:pPr>
          <w:hyperlink w:anchor="_Toc212745903" w:history="1">
            <w:r w:rsidRPr="00DF1AA0">
              <w:rPr>
                <w:rStyle w:val="Hyperlink"/>
                <w:rFonts w:eastAsia="Times New Roman"/>
                <w:noProof/>
                <w:sz w:val="22"/>
                <w:szCs w:val="22"/>
                <w:lang w:eastAsia="en-GB"/>
              </w:rPr>
              <w:t>2.2 Review of Academic Evidences</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_Toc212745903 \h </w:instrText>
            </w:r>
            <w:r w:rsidRPr="00DF1AA0">
              <w:rPr>
                <w:noProof/>
                <w:webHidden/>
                <w:sz w:val="22"/>
                <w:szCs w:val="22"/>
              </w:rPr>
            </w:r>
            <w:r w:rsidRPr="00DF1AA0">
              <w:rPr>
                <w:noProof/>
                <w:webHidden/>
                <w:sz w:val="22"/>
                <w:szCs w:val="22"/>
              </w:rPr>
              <w:fldChar w:fldCharType="separate"/>
            </w:r>
            <w:r w:rsidR="0040423F">
              <w:rPr>
                <w:noProof/>
                <w:webHidden/>
                <w:sz w:val="22"/>
                <w:szCs w:val="22"/>
              </w:rPr>
              <w:t>8</w:t>
            </w:r>
            <w:r w:rsidRPr="00DF1AA0">
              <w:rPr>
                <w:noProof/>
                <w:webHidden/>
                <w:sz w:val="22"/>
                <w:szCs w:val="22"/>
              </w:rPr>
              <w:fldChar w:fldCharType="end"/>
            </w:r>
          </w:hyperlink>
        </w:p>
        <w:p w14:paraId="1E91545E" w14:textId="611A68FC" w:rsidR="005A2039" w:rsidRPr="00DF1AA0" w:rsidRDefault="005A2039" w:rsidP="00DF1AA0">
          <w:pPr>
            <w:pStyle w:val="TOC3"/>
            <w:tabs>
              <w:tab w:val="right" w:leader="dot" w:pos="9350"/>
            </w:tabs>
            <w:spacing w:after="0" w:line="360" w:lineRule="auto"/>
            <w:rPr>
              <w:rFonts w:asciiTheme="minorHAnsi" w:eastAsiaTheme="minorEastAsia" w:hAnsiTheme="minorHAnsi"/>
              <w:noProof/>
              <w:sz w:val="22"/>
              <w:szCs w:val="22"/>
              <w:lang w:val="en-US"/>
            </w:rPr>
          </w:pPr>
          <w:hyperlink w:anchor="_Toc212745904" w:history="1">
            <w:r w:rsidRPr="00DF1AA0">
              <w:rPr>
                <w:rStyle w:val="Hyperlink"/>
                <w:rFonts w:eastAsia="Times New Roman"/>
                <w:noProof/>
                <w:sz w:val="22"/>
                <w:szCs w:val="22"/>
                <w:lang w:eastAsia="en-GB"/>
              </w:rPr>
              <w:t>2.2.1 The issues of operational and financial activities that are faced by the owners of small business for the easier return policy of ecommerce industries</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_Toc212745904 \h </w:instrText>
            </w:r>
            <w:r w:rsidRPr="00DF1AA0">
              <w:rPr>
                <w:noProof/>
                <w:webHidden/>
                <w:sz w:val="22"/>
                <w:szCs w:val="22"/>
              </w:rPr>
            </w:r>
            <w:r w:rsidRPr="00DF1AA0">
              <w:rPr>
                <w:noProof/>
                <w:webHidden/>
                <w:sz w:val="22"/>
                <w:szCs w:val="22"/>
              </w:rPr>
              <w:fldChar w:fldCharType="separate"/>
            </w:r>
            <w:r w:rsidR="0040423F">
              <w:rPr>
                <w:noProof/>
                <w:webHidden/>
                <w:sz w:val="22"/>
                <w:szCs w:val="22"/>
              </w:rPr>
              <w:t>8</w:t>
            </w:r>
            <w:r w:rsidRPr="00DF1AA0">
              <w:rPr>
                <w:noProof/>
                <w:webHidden/>
                <w:sz w:val="22"/>
                <w:szCs w:val="22"/>
              </w:rPr>
              <w:fldChar w:fldCharType="end"/>
            </w:r>
          </w:hyperlink>
        </w:p>
        <w:p w14:paraId="485E4D06" w14:textId="55EE4603" w:rsidR="005A2039" w:rsidRPr="00DF1AA0" w:rsidRDefault="005A2039" w:rsidP="00DF1AA0">
          <w:pPr>
            <w:pStyle w:val="TOC3"/>
            <w:tabs>
              <w:tab w:val="right" w:leader="dot" w:pos="9350"/>
            </w:tabs>
            <w:spacing w:after="0" w:line="360" w:lineRule="auto"/>
            <w:rPr>
              <w:rFonts w:asciiTheme="minorHAnsi" w:eastAsiaTheme="minorEastAsia" w:hAnsiTheme="minorHAnsi"/>
              <w:noProof/>
              <w:sz w:val="22"/>
              <w:szCs w:val="22"/>
              <w:lang w:val="en-US"/>
            </w:rPr>
          </w:pPr>
          <w:hyperlink w:anchor="_Toc212745905" w:history="1">
            <w:r w:rsidRPr="00DF1AA0">
              <w:rPr>
                <w:rStyle w:val="Hyperlink"/>
                <w:rFonts w:eastAsia="Times New Roman"/>
                <w:noProof/>
                <w:sz w:val="22"/>
                <w:szCs w:val="22"/>
                <w:lang w:eastAsia="en-GB"/>
              </w:rPr>
              <w:t>2.2.2 The impact of return policy on the consumer behaviour and the annual performance of sales of SMEs that has been observed in the ecommerce platforms.</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_Toc212745905 \h </w:instrText>
            </w:r>
            <w:r w:rsidRPr="00DF1AA0">
              <w:rPr>
                <w:noProof/>
                <w:webHidden/>
                <w:sz w:val="22"/>
                <w:szCs w:val="22"/>
              </w:rPr>
            </w:r>
            <w:r w:rsidRPr="00DF1AA0">
              <w:rPr>
                <w:noProof/>
                <w:webHidden/>
                <w:sz w:val="22"/>
                <w:szCs w:val="22"/>
              </w:rPr>
              <w:fldChar w:fldCharType="separate"/>
            </w:r>
            <w:r w:rsidR="0040423F">
              <w:rPr>
                <w:noProof/>
                <w:webHidden/>
                <w:sz w:val="22"/>
                <w:szCs w:val="22"/>
              </w:rPr>
              <w:t>9</w:t>
            </w:r>
            <w:r w:rsidRPr="00DF1AA0">
              <w:rPr>
                <w:noProof/>
                <w:webHidden/>
                <w:sz w:val="22"/>
                <w:szCs w:val="22"/>
              </w:rPr>
              <w:fldChar w:fldCharType="end"/>
            </w:r>
          </w:hyperlink>
        </w:p>
        <w:p w14:paraId="64BDC5D4" w14:textId="070CABBC" w:rsidR="005A2039" w:rsidRPr="00DF1AA0" w:rsidRDefault="005A2039" w:rsidP="00DF1AA0">
          <w:pPr>
            <w:pStyle w:val="TOC3"/>
            <w:tabs>
              <w:tab w:val="right" w:leader="dot" w:pos="9350"/>
            </w:tabs>
            <w:spacing w:after="0" w:line="360" w:lineRule="auto"/>
            <w:rPr>
              <w:rFonts w:asciiTheme="minorHAnsi" w:eastAsiaTheme="minorEastAsia" w:hAnsiTheme="minorHAnsi"/>
              <w:noProof/>
              <w:sz w:val="22"/>
              <w:szCs w:val="22"/>
              <w:lang w:val="en-US"/>
            </w:rPr>
          </w:pPr>
          <w:hyperlink w:anchor="_Toc212745906" w:history="1">
            <w:r w:rsidRPr="00DF1AA0">
              <w:rPr>
                <w:rStyle w:val="Hyperlink"/>
                <w:rFonts w:eastAsia="Times New Roman"/>
                <w:noProof/>
                <w:sz w:val="22"/>
                <w:szCs w:val="22"/>
                <w:lang w:eastAsia="en-GB"/>
              </w:rPr>
              <w:t>2.2.3 Several strategies that are implemented by the small companies of the e-commerce industry to overcome return-related process to ensure higher percentage of profit</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_Toc212745906 \h </w:instrText>
            </w:r>
            <w:r w:rsidRPr="00DF1AA0">
              <w:rPr>
                <w:noProof/>
                <w:webHidden/>
                <w:sz w:val="22"/>
                <w:szCs w:val="22"/>
              </w:rPr>
            </w:r>
            <w:r w:rsidRPr="00DF1AA0">
              <w:rPr>
                <w:noProof/>
                <w:webHidden/>
                <w:sz w:val="22"/>
                <w:szCs w:val="22"/>
              </w:rPr>
              <w:fldChar w:fldCharType="separate"/>
            </w:r>
            <w:r w:rsidR="0040423F">
              <w:rPr>
                <w:noProof/>
                <w:webHidden/>
                <w:sz w:val="22"/>
                <w:szCs w:val="22"/>
              </w:rPr>
              <w:t>11</w:t>
            </w:r>
            <w:r w:rsidRPr="00DF1AA0">
              <w:rPr>
                <w:noProof/>
                <w:webHidden/>
                <w:sz w:val="22"/>
                <w:szCs w:val="22"/>
              </w:rPr>
              <w:fldChar w:fldCharType="end"/>
            </w:r>
          </w:hyperlink>
        </w:p>
        <w:p w14:paraId="5F5B505F" w14:textId="04B02830" w:rsidR="005A2039" w:rsidRPr="00DF1AA0" w:rsidRDefault="005A2039" w:rsidP="00DF1AA0">
          <w:pPr>
            <w:pStyle w:val="TOC2"/>
            <w:tabs>
              <w:tab w:val="right" w:leader="dot" w:pos="9350"/>
            </w:tabs>
            <w:spacing w:after="0" w:line="360" w:lineRule="auto"/>
            <w:rPr>
              <w:rFonts w:asciiTheme="minorHAnsi" w:eastAsiaTheme="minorEastAsia" w:hAnsiTheme="minorHAnsi"/>
              <w:noProof/>
              <w:sz w:val="22"/>
              <w:szCs w:val="22"/>
              <w:lang w:val="en-US"/>
            </w:rPr>
          </w:pPr>
          <w:hyperlink w:anchor="_Toc212745907" w:history="1">
            <w:r w:rsidRPr="00DF1AA0">
              <w:rPr>
                <w:rStyle w:val="Hyperlink"/>
                <w:rFonts w:eastAsia="Times New Roman"/>
                <w:noProof/>
                <w:sz w:val="22"/>
                <w:szCs w:val="22"/>
                <w:lang w:eastAsia="en-GB"/>
              </w:rPr>
              <w:t>2.3 Theoretical Framework</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_Toc212745907 \h </w:instrText>
            </w:r>
            <w:r w:rsidRPr="00DF1AA0">
              <w:rPr>
                <w:noProof/>
                <w:webHidden/>
                <w:sz w:val="22"/>
                <w:szCs w:val="22"/>
              </w:rPr>
            </w:r>
            <w:r w:rsidRPr="00DF1AA0">
              <w:rPr>
                <w:noProof/>
                <w:webHidden/>
                <w:sz w:val="22"/>
                <w:szCs w:val="22"/>
              </w:rPr>
              <w:fldChar w:fldCharType="separate"/>
            </w:r>
            <w:r w:rsidR="0040423F">
              <w:rPr>
                <w:noProof/>
                <w:webHidden/>
                <w:sz w:val="22"/>
                <w:szCs w:val="22"/>
              </w:rPr>
              <w:t>12</w:t>
            </w:r>
            <w:r w:rsidRPr="00DF1AA0">
              <w:rPr>
                <w:noProof/>
                <w:webHidden/>
                <w:sz w:val="22"/>
                <w:szCs w:val="22"/>
              </w:rPr>
              <w:fldChar w:fldCharType="end"/>
            </w:r>
          </w:hyperlink>
        </w:p>
        <w:p w14:paraId="4D273E1A" w14:textId="7A555073" w:rsidR="005A2039" w:rsidRPr="00DF1AA0" w:rsidRDefault="005A2039" w:rsidP="00DF1AA0">
          <w:pPr>
            <w:pStyle w:val="TOC2"/>
            <w:tabs>
              <w:tab w:val="right" w:leader="dot" w:pos="9350"/>
            </w:tabs>
            <w:spacing w:after="0" w:line="360" w:lineRule="auto"/>
            <w:rPr>
              <w:rFonts w:asciiTheme="minorHAnsi" w:eastAsiaTheme="minorEastAsia" w:hAnsiTheme="minorHAnsi"/>
              <w:noProof/>
              <w:sz w:val="22"/>
              <w:szCs w:val="22"/>
              <w:lang w:val="en-US"/>
            </w:rPr>
          </w:pPr>
          <w:hyperlink w:anchor="_Toc212745908" w:history="1">
            <w:r w:rsidRPr="00DF1AA0">
              <w:rPr>
                <w:rStyle w:val="Hyperlink"/>
                <w:rFonts w:eastAsia="Times New Roman"/>
                <w:noProof/>
                <w:sz w:val="22"/>
                <w:szCs w:val="22"/>
                <w:lang w:eastAsia="en-GB"/>
              </w:rPr>
              <w:t>2.4 Literature Gap</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_Toc212745908 \h </w:instrText>
            </w:r>
            <w:r w:rsidRPr="00DF1AA0">
              <w:rPr>
                <w:noProof/>
                <w:webHidden/>
                <w:sz w:val="22"/>
                <w:szCs w:val="22"/>
              </w:rPr>
            </w:r>
            <w:r w:rsidRPr="00DF1AA0">
              <w:rPr>
                <w:noProof/>
                <w:webHidden/>
                <w:sz w:val="22"/>
                <w:szCs w:val="22"/>
              </w:rPr>
              <w:fldChar w:fldCharType="separate"/>
            </w:r>
            <w:r w:rsidR="0040423F">
              <w:rPr>
                <w:noProof/>
                <w:webHidden/>
                <w:sz w:val="22"/>
                <w:szCs w:val="22"/>
              </w:rPr>
              <w:t>12</w:t>
            </w:r>
            <w:r w:rsidRPr="00DF1AA0">
              <w:rPr>
                <w:noProof/>
                <w:webHidden/>
                <w:sz w:val="22"/>
                <w:szCs w:val="22"/>
              </w:rPr>
              <w:fldChar w:fldCharType="end"/>
            </w:r>
          </w:hyperlink>
        </w:p>
        <w:p w14:paraId="7586535E" w14:textId="2BF8A28D" w:rsidR="005A2039" w:rsidRPr="00DF1AA0" w:rsidRDefault="005A2039" w:rsidP="00DF1AA0">
          <w:pPr>
            <w:pStyle w:val="TOC2"/>
            <w:tabs>
              <w:tab w:val="right" w:leader="dot" w:pos="9350"/>
            </w:tabs>
            <w:spacing w:after="0" w:line="360" w:lineRule="auto"/>
            <w:rPr>
              <w:rFonts w:asciiTheme="minorHAnsi" w:eastAsiaTheme="minorEastAsia" w:hAnsiTheme="minorHAnsi"/>
              <w:noProof/>
              <w:sz w:val="22"/>
              <w:szCs w:val="22"/>
              <w:lang w:val="en-US"/>
            </w:rPr>
          </w:pPr>
          <w:hyperlink w:anchor="_Toc212745909" w:history="1">
            <w:r w:rsidRPr="00DF1AA0">
              <w:rPr>
                <w:rStyle w:val="Hyperlink"/>
                <w:rFonts w:eastAsia="Times New Roman"/>
                <w:noProof/>
                <w:sz w:val="22"/>
                <w:szCs w:val="22"/>
                <w:lang w:eastAsia="en-GB"/>
              </w:rPr>
              <w:t>2.5 Summary</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_Toc212745909 \h </w:instrText>
            </w:r>
            <w:r w:rsidRPr="00DF1AA0">
              <w:rPr>
                <w:noProof/>
                <w:webHidden/>
                <w:sz w:val="22"/>
                <w:szCs w:val="22"/>
              </w:rPr>
            </w:r>
            <w:r w:rsidRPr="00DF1AA0">
              <w:rPr>
                <w:noProof/>
                <w:webHidden/>
                <w:sz w:val="22"/>
                <w:szCs w:val="22"/>
              </w:rPr>
              <w:fldChar w:fldCharType="separate"/>
            </w:r>
            <w:r w:rsidR="0040423F">
              <w:rPr>
                <w:noProof/>
                <w:webHidden/>
                <w:sz w:val="22"/>
                <w:szCs w:val="22"/>
              </w:rPr>
              <w:t>12</w:t>
            </w:r>
            <w:r w:rsidRPr="00DF1AA0">
              <w:rPr>
                <w:noProof/>
                <w:webHidden/>
                <w:sz w:val="22"/>
                <w:szCs w:val="22"/>
              </w:rPr>
              <w:fldChar w:fldCharType="end"/>
            </w:r>
          </w:hyperlink>
        </w:p>
        <w:p w14:paraId="3D393AE1" w14:textId="73D9CB3C" w:rsidR="005A2039" w:rsidRPr="00DF1AA0" w:rsidRDefault="005A2039" w:rsidP="00DF1AA0">
          <w:pPr>
            <w:pStyle w:val="TOC2"/>
            <w:tabs>
              <w:tab w:val="right" w:leader="dot" w:pos="9350"/>
            </w:tabs>
            <w:spacing w:after="0" w:line="360" w:lineRule="auto"/>
            <w:rPr>
              <w:rFonts w:asciiTheme="minorHAnsi" w:eastAsiaTheme="minorEastAsia" w:hAnsiTheme="minorHAnsi"/>
              <w:noProof/>
              <w:sz w:val="22"/>
              <w:szCs w:val="22"/>
              <w:lang w:val="en-US"/>
            </w:rPr>
          </w:pPr>
          <w:hyperlink w:anchor="_Toc212745910" w:history="1">
            <w:r w:rsidRPr="00DF1AA0">
              <w:rPr>
                <w:rStyle w:val="Hyperlink"/>
                <w:rFonts w:eastAsia="Times New Roman"/>
                <w:noProof/>
                <w:sz w:val="22"/>
                <w:szCs w:val="22"/>
                <w:lang w:eastAsia="en-GB"/>
              </w:rPr>
              <w:t>2.6 Conceptual Framework</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_Toc212745910 \h </w:instrText>
            </w:r>
            <w:r w:rsidRPr="00DF1AA0">
              <w:rPr>
                <w:noProof/>
                <w:webHidden/>
                <w:sz w:val="22"/>
                <w:szCs w:val="22"/>
              </w:rPr>
            </w:r>
            <w:r w:rsidRPr="00DF1AA0">
              <w:rPr>
                <w:noProof/>
                <w:webHidden/>
                <w:sz w:val="22"/>
                <w:szCs w:val="22"/>
              </w:rPr>
              <w:fldChar w:fldCharType="separate"/>
            </w:r>
            <w:r w:rsidR="0040423F">
              <w:rPr>
                <w:noProof/>
                <w:webHidden/>
                <w:sz w:val="22"/>
                <w:szCs w:val="22"/>
              </w:rPr>
              <w:t>13</w:t>
            </w:r>
            <w:r w:rsidRPr="00DF1AA0">
              <w:rPr>
                <w:noProof/>
                <w:webHidden/>
                <w:sz w:val="22"/>
                <w:szCs w:val="22"/>
              </w:rPr>
              <w:fldChar w:fldCharType="end"/>
            </w:r>
          </w:hyperlink>
        </w:p>
        <w:p w14:paraId="57949BC9" w14:textId="691F5774" w:rsidR="005A2039" w:rsidRPr="00DF1AA0" w:rsidRDefault="005A2039" w:rsidP="00DF1AA0">
          <w:pPr>
            <w:pStyle w:val="TOC1"/>
            <w:tabs>
              <w:tab w:val="right" w:leader="dot" w:pos="9350"/>
            </w:tabs>
            <w:spacing w:after="0" w:line="360" w:lineRule="auto"/>
            <w:rPr>
              <w:rFonts w:asciiTheme="minorHAnsi" w:eastAsiaTheme="minorEastAsia" w:hAnsiTheme="minorHAnsi"/>
              <w:noProof/>
              <w:sz w:val="22"/>
              <w:szCs w:val="22"/>
              <w:lang w:val="en-US"/>
            </w:rPr>
          </w:pPr>
          <w:hyperlink w:anchor="_Toc212745911" w:history="1">
            <w:r w:rsidRPr="00DF1AA0">
              <w:rPr>
                <w:rStyle w:val="Hyperlink"/>
                <w:rFonts w:cs="Arial"/>
                <w:noProof/>
                <w:sz w:val="22"/>
                <w:szCs w:val="22"/>
              </w:rPr>
              <w:t>Chapter 3: Methodology</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_Toc212745911 \h </w:instrText>
            </w:r>
            <w:r w:rsidRPr="00DF1AA0">
              <w:rPr>
                <w:noProof/>
                <w:webHidden/>
                <w:sz w:val="22"/>
                <w:szCs w:val="22"/>
              </w:rPr>
            </w:r>
            <w:r w:rsidRPr="00DF1AA0">
              <w:rPr>
                <w:noProof/>
                <w:webHidden/>
                <w:sz w:val="22"/>
                <w:szCs w:val="22"/>
              </w:rPr>
              <w:fldChar w:fldCharType="separate"/>
            </w:r>
            <w:r w:rsidR="0040423F">
              <w:rPr>
                <w:noProof/>
                <w:webHidden/>
                <w:sz w:val="22"/>
                <w:szCs w:val="22"/>
              </w:rPr>
              <w:t>14</w:t>
            </w:r>
            <w:r w:rsidRPr="00DF1AA0">
              <w:rPr>
                <w:noProof/>
                <w:webHidden/>
                <w:sz w:val="22"/>
                <w:szCs w:val="22"/>
              </w:rPr>
              <w:fldChar w:fldCharType="end"/>
            </w:r>
          </w:hyperlink>
        </w:p>
        <w:p w14:paraId="7B2943E2" w14:textId="0D9FC97B" w:rsidR="005A2039" w:rsidRPr="00DF1AA0" w:rsidRDefault="005A2039" w:rsidP="00DF1AA0">
          <w:pPr>
            <w:pStyle w:val="TOC2"/>
            <w:tabs>
              <w:tab w:val="right" w:leader="dot" w:pos="9350"/>
            </w:tabs>
            <w:spacing w:after="0" w:line="360" w:lineRule="auto"/>
            <w:rPr>
              <w:rFonts w:asciiTheme="minorHAnsi" w:eastAsiaTheme="minorEastAsia" w:hAnsiTheme="minorHAnsi"/>
              <w:noProof/>
              <w:sz w:val="22"/>
              <w:szCs w:val="22"/>
              <w:lang w:val="en-US"/>
            </w:rPr>
          </w:pPr>
          <w:hyperlink w:anchor="_Toc212745912" w:history="1">
            <w:r w:rsidRPr="00DF1AA0">
              <w:rPr>
                <w:rStyle w:val="Hyperlink"/>
                <w:rFonts w:cs="Arial"/>
                <w:noProof/>
                <w:sz w:val="22"/>
                <w:szCs w:val="22"/>
              </w:rPr>
              <w:t>3.1 Introduction</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_Toc212745912 \h </w:instrText>
            </w:r>
            <w:r w:rsidRPr="00DF1AA0">
              <w:rPr>
                <w:noProof/>
                <w:webHidden/>
                <w:sz w:val="22"/>
                <w:szCs w:val="22"/>
              </w:rPr>
            </w:r>
            <w:r w:rsidRPr="00DF1AA0">
              <w:rPr>
                <w:noProof/>
                <w:webHidden/>
                <w:sz w:val="22"/>
                <w:szCs w:val="22"/>
              </w:rPr>
              <w:fldChar w:fldCharType="separate"/>
            </w:r>
            <w:r w:rsidR="0040423F">
              <w:rPr>
                <w:noProof/>
                <w:webHidden/>
                <w:sz w:val="22"/>
                <w:szCs w:val="22"/>
              </w:rPr>
              <w:t>14</w:t>
            </w:r>
            <w:r w:rsidRPr="00DF1AA0">
              <w:rPr>
                <w:noProof/>
                <w:webHidden/>
                <w:sz w:val="22"/>
                <w:szCs w:val="22"/>
              </w:rPr>
              <w:fldChar w:fldCharType="end"/>
            </w:r>
          </w:hyperlink>
        </w:p>
        <w:p w14:paraId="791E3B72" w14:textId="356AA004" w:rsidR="005A2039" w:rsidRDefault="005A2039" w:rsidP="00DF1AA0">
          <w:pPr>
            <w:pStyle w:val="TOC2"/>
            <w:tabs>
              <w:tab w:val="right" w:leader="dot" w:pos="9350"/>
            </w:tabs>
            <w:spacing w:after="0" w:line="360" w:lineRule="auto"/>
            <w:rPr>
              <w:rFonts w:asciiTheme="minorHAnsi" w:eastAsiaTheme="minorEastAsia" w:hAnsiTheme="minorHAnsi"/>
              <w:noProof/>
              <w:lang w:val="en-US"/>
            </w:rPr>
          </w:pPr>
          <w:hyperlink w:anchor="_Toc212745913" w:history="1">
            <w:r w:rsidRPr="002758FF">
              <w:rPr>
                <w:rStyle w:val="Hyperlink"/>
                <w:rFonts w:cs="Arial"/>
                <w:noProof/>
              </w:rPr>
              <w:t>3.2 Research Onion</w:t>
            </w:r>
            <w:r>
              <w:rPr>
                <w:noProof/>
                <w:webHidden/>
              </w:rPr>
              <w:tab/>
            </w:r>
            <w:r>
              <w:rPr>
                <w:noProof/>
                <w:webHidden/>
              </w:rPr>
              <w:fldChar w:fldCharType="begin"/>
            </w:r>
            <w:r>
              <w:rPr>
                <w:noProof/>
                <w:webHidden/>
              </w:rPr>
              <w:instrText xml:space="preserve"> PAGEREF _Toc212745913 \h </w:instrText>
            </w:r>
            <w:r>
              <w:rPr>
                <w:noProof/>
                <w:webHidden/>
              </w:rPr>
            </w:r>
            <w:r>
              <w:rPr>
                <w:noProof/>
                <w:webHidden/>
              </w:rPr>
              <w:fldChar w:fldCharType="separate"/>
            </w:r>
            <w:r w:rsidR="0040423F">
              <w:rPr>
                <w:noProof/>
                <w:webHidden/>
              </w:rPr>
              <w:t>14</w:t>
            </w:r>
            <w:r>
              <w:rPr>
                <w:noProof/>
                <w:webHidden/>
              </w:rPr>
              <w:fldChar w:fldCharType="end"/>
            </w:r>
          </w:hyperlink>
        </w:p>
        <w:p w14:paraId="17DB787B" w14:textId="7529C9D5" w:rsidR="005A2039" w:rsidRDefault="005A2039" w:rsidP="00DF1AA0">
          <w:pPr>
            <w:pStyle w:val="TOC2"/>
            <w:tabs>
              <w:tab w:val="right" w:leader="dot" w:pos="9350"/>
            </w:tabs>
            <w:spacing w:after="0" w:line="360" w:lineRule="auto"/>
            <w:rPr>
              <w:rFonts w:asciiTheme="minorHAnsi" w:eastAsiaTheme="minorEastAsia" w:hAnsiTheme="minorHAnsi"/>
              <w:noProof/>
              <w:lang w:val="en-US"/>
            </w:rPr>
          </w:pPr>
          <w:hyperlink w:anchor="_Toc212745914" w:history="1">
            <w:r w:rsidRPr="002758FF">
              <w:rPr>
                <w:rStyle w:val="Hyperlink"/>
                <w:rFonts w:cs="Arial"/>
                <w:noProof/>
              </w:rPr>
              <w:t>3.3 Research Philosophy</w:t>
            </w:r>
            <w:r>
              <w:rPr>
                <w:noProof/>
                <w:webHidden/>
              </w:rPr>
              <w:tab/>
            </w:r>
            <w:r>
              <w:rPr>
                <w:noProof/>
                <w:webHidden/>
              </w:rPr>
              <w:fldChar w:fldCharType="begin"/>
            </w:r>
            <w:r>
              <w:rPr>
                <w:noProof/>
                <w:webHidden/>
              </w:rPr>
              <w:instrText xml:space="preserve"> PAGEREF _Toc212745914 \h </w:instrText>
            </w:r>
            <w:r>
              <w:rPr>
                <w:noProof/>
                <w:webHidden/>
              </w:rPr>
            </w:r>
            <w:r>
              <w:rPr>
                <w:noProof/>
                <w:webHidden/>
              </w:rPr>
              <w:fldChar w:fldCharType="separate"/>
            </w:r>
            <w:r w:rsidR="0040423F">
              <w:rPr>
                <w:noProof/>
                <w:webHidden/>
              </w:rPr>
              <w:t>15</w:t>
            </w:r>
            <w:r>
              <w:rPr>
                <w:noProof/>
                <w:webHidden/>
              </w:rPr>
              <w:fldChar w:fldCharType="end"/>
            </w:r>
          </w:hyperlink>
        </w:p>
        <w:p w14:paraId="59A9C818" w14:textId="70D874E9" w:rsidR="005A2039" w:rsidRDefault="005A2039" w:rsidP="00DF1AA0">
          <w:pPr>
            <w:pStyle w:val="TOC2"/>
            <w:tabs>
              <w:tab w:val="right" w:leader="dot" w:pos="9350"/>
            </w:tabs>
            <w:spacing w:after="0" w:line="360" w:lineRule="auto"/>
            <w:rPr>
              <w:rFonts w:asciiTheme="minorHAnsi" w:eastAsiaTheme="minorEastAsia" w:hAnsiTheme="minorHAnsi"/>
              <w:noProof/>
              <w:lang w:val="en-US"/>
            </w:rPr>
          </w:pPr>
          <w:hyperlink w:anchor="_Toc212745915" w:history="1">
            <w:r w:rsidRPr="002758FF">
              <w:rPr>
                <w:rStyle w:val="Hyperlink"/>
                <w:rFonts w:cs="Arial"/>
                <w:noProof/>
              </w:rPr>
              <w:t>3.4 Research Approach</w:t>
            </w:r>
            <w:r>
              <w:rPr>
                <w:noProof/>
                <w:webHidden/>
              </w:rPr>
              <w:tab/>
            </w:r>
            <w:r>
              <w:rPr>
                <w:noProof/>
                <w:webHidden/>
              </w:rPr>
              <w:fldChar w:fldCharType="begin"/>
            </w:r>
            <w:r>
              <w:rPr>
                <w:noProof/>
                <w:webHidden/>
              </w:rPr>
              <w:instrText xml:space="preserve"> PAGEREF _Toc212745915 \h </w:instrText>
            </w:r>
            <w:r>
              <w:rPr>
                <w:noProof/>
                <w:webHidden/>
              </w:rPr>
            </w:r>
            <w:r>
              <w:rPr>
                <w:noProof/>
                <w:webHidden/>
              </w:rPr>
              <w:fldChar w:fldCharType="separate"/>
            </w:r>
            <w:r w:rsidR="0040423F">
              <w:rPr>
                <w:noProof/>
                <w:webHidden/>
              </w:rPr>
              <w:t>15</w:t>
            </w:r>
            <w:r>
              <w:rPr>
                <w:noProof/>
                <w:webHidden/>
              </w:rPr>
              <w:fldChar w:fldCharType="end"/>
            </w:r>
          </w:hyperlink>
        </w:p>
        <w:p w14:paraId="616E3083" w14:textId="0BA08FE4" w:rsidR="005A2039" w:rsidRDefault="005A2039" w:rsidP="00DF1AA0">
          <w:pPr>
            <w:pStyle w:val="TOC2"/>
            <w:tabs>
              <w:tab w:val="right" w:leader="dot" w:pos="9350"/>
            </w:tabs>
            <w:spacing w:after="0" w:line="360" w:lineRule="auto"/>
            <w:rPr>
              <w:rFonts w:asciiTheme="minorHAnsi" w:eastAsiaTheme="minorEastAsia" w:hAnsiTheme="minorHAnsi"/>
              <w:noProof/>
              <w:lang w:val="en-US"/>
            </w:rPr>
          </w:pPr>
          <w:hyperlink w:anchor="_Toc212745916" w:history="1">
            <w:r w:rsidRPr="002758FF">
              <w:rPr>
                <w:rStyle w:val="Hyperlink"/>
                <w:rFonts w:cs="Arial"/>
                <w:noProof/>
              </w:rPr>
              <w:t>3.5 Research Design</w:t>
            </w:r>
            <w:r>
              <w:rPr>
                <w:noProof/>
                <w:webHidden/>
              </w:rPr>
              <w:tab/>
            </w:r>
            <w:r>
              <w:rPr>
                <w:noProof/>
                <w:webHidden/>
              </w:rPr>
              <w:fldChar w:fldCharType="begin"/>
            </w:r>
            <w:r>
              <w:rPr>
                <w:noProof/>
                <w:webHidden/>
              </w:rPr>
              <w:instrText xml:space="preserve"> PAGEREF _Toc212745916 \h </w:instrText>
            </w:r>
            <w:r>
              <w:rPr>
                <w:noProof/>
                <w:webHidden/>
              </w:rPr>
            </w:r>
            <w:r>
              <w:rPr>
                <w:noProof/>
                <w:webHidden/>
              </w:rPr>
              <w:fldChar w:fldCharType="separate"/>
            </w:r>
            <w:r w:rsidR="0040423F">
              <w:rPr>
                <w:noProof/>
                <w:webHidden/>
              </w:rPr>
              <w:t>15</w:t>
            </w:r>
            <w:r>
              <w:rPr>
                <w:noProof/>
                <w:webHidden/>
              </w:rPr>
              <w:fldChar w:fldCharType="end"/>
            </w:r>
          </w:hyperlink>
        </w:p>
        <w:p w14:paraId="5B47EBBA" w14:textId="4BED0C8D" w:rsidR="005A2039" w:rsidRDefault="005A2039" w:rsidP="00DF1AA0">
          <w:pPr>
            <w:pStyle w:val="TOC2"/>
            <w:tabs>
              <w:tab w:val="right" w:leader="dot" w:pos="9350"/>
            </w:tabs>
            <w:spacing w:after="0" w:line="360" w:lineRule="auto"/>
            <w:rPr>
              <w:rFonts w:asciiTheme="minorHAnsi" w:eastAsiaTheme="minorEastAsia" w:hAnsiTheme="minorHAnsi"/>
              <w:noProof/>
              <w:lang w:val="en-US"/>
            </w:rPr>
          </w:pPr>
          <w:hyperlink w:anchor="_Toc212745917" w:history="1">
            <w:r w:rsidRPr="002758FF">
              <w:rPr>
                <w:rStyle w:val="Hyperlink"/>
                <w:rFonts w:cs="Arial"/>
                <w:noProof/>
              </w:rPr>
              <w:t>3.6 Research Method</w:t>
            </w:r>
            <w:r>
              <w:rPr>
                <w:noProof/>
                <w:webHidden/>
              </w:rPr>
              <w:tab/>
            </w:r>
            <w:r>
              <w:rPr>
                <w:noProof/>
                <w:webHidden/>
              </w:rPr>
              <w:fldChar w:fldCharType="begin"/>
            </w:r>
            <w:r>
              <w:rPr>
                <w:noProof/>
                <w:webHidden/>
              </w:rPr>
              <w:instrText xml:space="preserve"> PAGEREF _Toc212745917 \h </w:instrText>
            </w:r>
            <w:r>
              <w:rPr>
                <w:noProof/>
                <w:webHidden/>
              </w:rPr>
            </w:r>
            <w:r>
              <w:rPr>
                <w:noProof/>
                <w:webHidden/>
              </w:rPr>
              <w:fldChar w:fldCharType="separate"/>
            </w:r>
            <w:r w:rsidR="0040423F">
              <w:rPr>
                <w:noProof/>
                <w:webHidden/>
              </w:rPr>
              <w:t>15</w:t>
            </w:r>
            <w:r>
              <w:rPr>
                <w:noProof/>
                <w:webHidden/>
              </w:rPr>
              <w:fldChar w:fldCharType="end"/>
            </w:r>
          </w:hyperlink>
        </w:p>
        <w:p w14:paraId="712B2C1D" w14:textId="145635FB" w:rsidR="005A2039" w:rsidRPr="00DF1AA0" w:rsidRDefault="005A2039" w:rsidP="00DF1AA0">
          <w:pPr>
            <w:pStyle w:val="TOC2"/>
            <w:tabs>
              <w:tab w:val="right" w:leader="dot" w:pos="9350"/>
            </w:tabs>
            <w:spacing w:after="0" w:line="360" w:lineRule="auto"/>
            <w:rPr>
              <w:rFonts w:asciiTheme="minorHAnsi" w:eastAsiaTheme="minorEastAsia" w:hAnsiTheme="minorHAnsi"/>
              <w:noProof/>
              <w:sz w:val="22"/>
              <w:szCs w:val="22"/>
              <w:lang w:val="en-US"/>
            </w:rPr>
          </w:pPr>
          <w:hyperlink w:anchor="_Toc212745918" w:history="1">
            <w:r w:rsidRPr="00DF1AA0">
              <w:rPr>
                <w:rStyle w:val="Hyperlink"/>
                <w:rFonts w:cs="Arial"/>
                <w:noProof/>
                <w:sz w:val="22"/>
                <w:szCs w:val="22"/>
              </w:rPr>
              <w:t>3.7 Data Collection Tools and Analysis</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_Toc212745918 \h </w:instrText>
            </w:r>
            <w:r w:rsidRPr="00DF1AA0">
              <w:rPr>
                <w:noProof/>
                <w:webHidden/>
                <w:sz w:val="22"/>
                <w:szCs w:val="22"/>
              </w:rPr>
            </w:r>
            <w:r w:rsidRPr="00DF1AA0">
              <w:rPr>
                <w:noProof/>
                <w:webHidden/>
                <w:sz w:val="22"/>
                <w:szCs w:val="22"/>
              </w:rPr>
              <w:fldChar w:fldCharType="separate"/>
            </w:r>
            <w:r w:rsidR="0040423F">
              <w:rPr>
                <w:noProof/>
                <w:webHidden/>
                <w:sz w:val="22"/>
                <w:szCs w:val="22"/>
              </w:rPr>
              <w:t>16</w:t>
            </w:r>
            <w:r w:rsidRPr="00DF1AA0">
              <w:rPr>
                <w:noProof/>
                <w:webHidden/>
                <w:sz w:val="22"/>
                <w:szCs w:val="22"/>
              </w:rPr>
              <w:fldChar w:fldCharType="end"/>
            </w:r>
          </w:hyperlink>
        </w:p>
        <w:p w14:paraId="204843CE" w14:textId="1B79F971" w:rsidR="005A2039" w:rsidRPr="00DF1AA0" w:rsidRDefault="005A2039" w:rsidP="00DF1AA0">
          <w:pPr>
            <w:pStyle w:val="TOC2"/>
            <w:tabs>
              <w:tab w:val="right" w:leader="dot" w:pos="9350"/>
            </w:tabs>
            <w:spacing w:after="0" w:line="360" w:lineRule="auto"/>
            <w:rPr>
              <w:rFonts w:asciiTheme="minorHAnsi" w:eastAsiaTheme="minorEastAsia" w:hAnsiTheme="minorHAnsi"/>
              <w:noProof/>
              <w:sz w:val="22"/>
              <w:szCs w:val="22"/>
              <w:lang w:val="en-US"/>
            </w:rPr>
          </w:pPr>
          <w:hyperlink w:anchor="_Toc212745919" w:history="1">
            <w:r w:rsidRPr="00DF1AA0">
              <w:rPr>
                <w:rStyle w:val="Hyperlink"/>
                <w:rFonts w:cs="Arial"/>
                <w:noProof/>
                <w:sz w:val="22"/>
                <w:szCs w:val="22"/>
              </w:rPr>
              <w:t>3.8 Time Horizon</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_Toc212745919 \h </w:instrText>
            </w:r>
            <w:r w:rsidRPr="00DF1AA0">
              <w:rPr>
                <w:noProof/>
                <w:webHidden/>
                <w:sz w:val="22"/>
                <w:szCs w:val="22"/>
              </w:rPr>
            </w:r>
            <w:r w:rsidRPr="00DF1AA0">
              <w:rPr>
                <w:noProof/>
                <w:webHidden/>
                <w:sz w:val="22"/>
                <w:szCs w:val="22"/>
              </w:rPr>
              <w:fldChar w:fldCharType="separate"/>
            </w:r>
            <w:r w:rsidR="0040423F">
              <w:rPr>
                <w:noProof/>
                <w:webHidden/>
                <w:sz w:val="22"/>
                <w:szCs w:val="22"/>
              </w:rPr>
              <w:t>16</w:t>
            </w:r>
            <w:r w:rsidRPr="00DF1AA0">
              <w:rPr>
                <w:noProof/>
                <w:webHidden/>
                <w:sz w:val="22"/>
                <w:szCs w:val="22"/>
              </w:rPr>
              <w:fldChar w:fldCharType="end"/>
            </w:r>
          </w:hyperlink>
        </w:p>
        <w:p w14:paraId="0F5E05A3" w14:textId="422E4058" w:rsidR="005A2039" w:rsidRPr="00DF1AA0" w:rsidRDefault="005A2039" w:rsidP="00DF1AA0">
          <w:pPr>
            <w:pStyle w:val="TOC2"/>
            <w:tabs>
              <w:tab w:val="right" w:leader="dot" w:pos="9350"/>
            </w:tabs>
            <w:spacing w:after="0" w:line="360" w:lineRule="auto"/>
            <w:rPr>
              <w:rFonts w:asciiTheme="minorHAnsi" w:eastAsiaTheme="minorEastAsia" w:hAnsiTheme="minorHAnsi"/>
              <w:noProof/>
              <w:sz w:val="22"/>
              <w:szCs w:val="22"/>
              <w:lang w:val="en-US"/>
            </w:rPr>
          </w:pPr>
          <w:hyperlink w:anchor="_Toc212745920" w:history="1">
            <w:r w:rsidRPr="00DF1AA0">
              <w:rPr>
                <w:rStyle w:val="Hyperlink"/>
                <w:rFonts w:cs="Arial"/>
                <w:noProof/>
                <w:sz w:val="22"/>
                <w:szCs w:val="22"/>
              </w:rPr>
              <w:t>3.9 Ethical Considerations</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_Toc212745920 \h </w:instrText>
            </w:r>
            <w:r w:rsidRPr="00DF1AA0">
              <w:rPr>
                <w:noProof/>
                <w:webHidden/>
                <w:sz w:val="22"/>
                <w:szCs w:val="22"/>
              </w:rPr>
            </w:r>
            <w:r w:rsidRPr="00DF1AA0">
              <w:rPr>
                <w:noProof/>
                <w:webHidden/>
                <w:sz w:val="22"/>
                <w:szCs w:val="22"/>
              </w:rPr>
              <w:fldChar w:fldCharType="separate"/>
            </w:r>
            <w:r w:rsidR="0040423F">
              <w:rPr>
                <w:noProof/>
                <w:webHidden/>
                <w:sz w:val="22"/>
                <w:szCs w:val="22"/>
              </w:rPr>
              <w:t>16</w:t>
            </w:r>
            <w:r w:rsidRPr="00DF1AA0">
              <w:rPr>
                <w:noProof/>
                <w:webHidden/>
                <w:sz w:val="22"/>
                <w:szCs w:val="22"/>
              </w:rPr>
              <w:fldChar w:fldCharType="end"/>
            </w:r>
          </w:hyperlink>
        </w:p>
        <w:p w14:paraId="250B02DA" w14:textId="2BC104CC" w:rsidR="005A2039" w:rsidRPr="00DF1AA0" w:rsidRDefault="005A2039" w:rsidP="00DF1AA0">
          <w:pPr>
            <w:pStyle w:val="TOC2"/>
            <w:tabs>
              <w:tab w:val="right" w:leader="dot" w:pos="9350"/>
            </w:tabs>
            <w:spacing w:after="0" w:line="360" w:lineRule="auto"/>
            <w:rPr>
              <w:rFonts w:asciiTheme="minorHAnsi" w:eastAsiaTheme="minorEastAsia" w:hAnsiTheme="minorHAnsi"/>
              <w:noProof/>
              <w:sz w:val="22"/>
              <w:szCs w:val="22"/>
              <w:lang w:val="en-US"/>
            </w:rPr>
          </w:pPr>
          <w:hyperlink w:anchor="_Toc212745921" w:history="1">
            <w:r w:rsidRPr="00DF1AA0">
              <w:rPr>
                <w:rStyle w:val="Hyperlink"/>
                <w:rFonts w:cs="Arial"/>
                <w:noProof/>
                <w:sz w:val="22"/>
                <w:szCs w:val="22"/>
              </w:rPr>
              <w:t>3.10 Conclusion</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_Toc212745921 \h </w:instrText>
            </w:r>
            <w:r w:rsidRPr="00DF1AA0">
              <w:rPr>
                <w:noProof/>
                <w:webHidden/>
                <w:sz w:val="22"/>
                <w:szCs w:val="22"/>
              </w:rPr>
            </w:r>
            <w:r w:rsidRPr="00DF1AA0">
              <w:rPr>
                <w:noProof/>
                <w:webHidden/>
                <w:sz w:val="22"/>
                <w:szCs w:val="22"/>
              </w:rPr>
              <w:fldChar w:fldCharType="separate"/>
            </w:r>
            <w:r w:rsidR="0040423F">
              <w:rPr>
                <w:noProof/>
                <w:webHidden/>
                <w:sz w:val="22"/>
                <w:szCs w:val="22"/>
              </w:rPr>
              <w:t>17</w:t>
            </w:r>
            <w:r w:rsidRPr="00DF1AA0">
              <w:rPr>
                <w:noProof/>
                <w:webHidden/>
                <w:sz w:val="22"/>
                <w:szCs w:val="22"/>
              </w:rPr>
              <w:fldChar w:fldCharType="end"/>
            </w:r>
          </w:hyperlink>
        </w:p>
        <w:p w14:paraId="3279275C" w14:textId="3EE6C6A7" w:rsidR="005A2039" w:rsidRPr="00DF1AA0" w:rsidRDefault="005A2039" w:rsidP="00DF1AA0">
          <w:pPr>
            <w:pStyle w:val="TOC1"/>
            <w:tabs>
              <w:tab w:val="right" w:leader="dot" w:pos="9350"/>
            </w:tabs>
            <w:spacing w:after="0" w:line="360" w:lineRule="auto"/>
            <w:rPr>
              <w:rFonts w:asciiTheme="minorHAnsi" w:eastAsiaTheme="minorEastAsia" w:hAnsiTheme="minorHAnsi"/>
              <w:noProof/>
              <w:sz w:val="22"/>
              <w:szCs w:val="22"/>
              <w:lang w:val="en-US"/>
            </w:rPr>
          </w:pPr>
          <w:hyperlink w:anchor="_Toc212745922" w:history="1">
            <w:r w:rsidRPr="00DF1AA0">
              <w:rPr>
                <w:rStyle w:val="Hyperlink"/>
                <w:rFonts w:cs="Arial"/>
                <w:noProof/>
                <w:sz w:val="22"/>
                <w:szCs w:val="22"/>
              </w:rPr>
              <w:t>Chapter 4: Results and Discussion</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_Toc212745922 \h </w:instrText>
            </w:r>
            <w:r w:rsidRPr="00DF1AA0">
              <w:rPr>
                <w:noProof/>
                <w:webHidden/>
                <w:sz w:val="22"/>
                <w:szCs w:val="22"/>
              </w:rPr>
            </w:r>
            <w:r w:rsidRPr="00DF1AA0">
              <w:rPr>
                <w:noProof/>
                <w:webHidden/>
                <w:sz w:val="22"/>
                <w:szCs w:val="22"/>
              </w:rPr>
              <w:fldChar w:fldCharType="separate"/>
            </w:r>
            <w:r w:rsidR="0040423F">
              <w:rPr>
                <w:noProof/>
                <w:webHidden/>
                <w:sz w:val="22"/>
                <w:szCs w:val="22"/>
              </w:rPr>
              <w:t>18</w:t>
            </w:r>
            <w:r w:rsidRPr="00DF1AA0">
              <w:rPr>
                <w:noProof/>
                <w:webHidden/>
                <w:sz w:val="22"/>
                <w:szCs w:val="22"/>
              </w:rPr>
              <w:fldChar w:fldCharType="end"/>
            </w:r>
          </w:hyperlink>
        </w:p>
        <w:p w14:paraId="6CE7B6CE" w14:textId="1451451A" w:rsidR="005A2039" w:rsidRPr="00DF1AA0" w:rsidRDefault="005A2039" w:rsidP="00DF1AA0">
          <w:pPr>
            <w:pStyle w:val="TOC2"/>
            <w:tabs>
              <w:tab w:val="right" w:leader="dot" w:pos="9350"/>
            </w:tabs>
            <w:spacing w:after="0" w:line="360" w:lineRule="auto"/>
            <w:rPr>
              <w:rFonts w:asciiTheme="minorHAnsi" w:eastAsiaTheme="minorEastAsia" w:hAnsiTheme="minorHAnsi"/>
              <w:noProof/>
              <w:sz w:val="22"/>
              <w:szCs w:val="22"/>
              <w:lang w:val="en-US"/>
            </w:rPr>
          </w:pPr>
          <w:hyperlink w:anchor="_Toc212745923" w:history="1">
            <w:r w:rsidRPr="00DF1AA0">
              <w:rPr>
                <w:rStyle w:val="Hyperlink"/>
                <w:rFonts w:cs="Arial"/>
                <w:noProof/>
                <w:sz w:val="22"/>
                <w:szCs w:val="22"/>
              </w:rPr>
              <w:t>4.1 Introduction</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_Toc212745923 \h </w:instrText>
            </w:r>
            <w:r w:rsidRPr="00DF1AA0">
              <w:rPr>
                <w:noProof/>
                <w:webHidden/>
                <w:sz w:val="22"/>
                <w:szCs w:val="22"/>
              </w:rPr>
            </w:r>
            <w:r w:rsidRPr="00DF1AA0">
              <w:rPr>
                <w:noProof/>
                <w:webHidden/>
                <w:sz w:val="22"/>
                <w:szCs w:val="22"/>
              </w:rPr>
              <w:fldChar w:fldCharType="separate"/>
            </w:r>
            <w:r w:rsidR="0040423F">
              <w:rPr>
                <w:noProof/>
                <w:webHidden/>
                <w:sz w:val="22"/>
                <w:szCs w:val="22"/>
              </w:rPr>
              <w:t>18</w:t>
            </w:r>
            <w:r w:rsidRPr="00DF1AA0">
              <w:rPr>
                <w:noProof/>
                <w:webHidden/>
                <w:sz w:val="22"/>
                <w:szCs w:val="22"/>
              </w:rPr>
              <w:fldChar w:fldCharType="end"/>
            </w:r>
          </w:hyperlink>
        </w:p>
        <w:p w14:paraId="105CFA7E" w14:textId="547680B1" w:rsidR="005A2039" w:rsidRPr="00DF1AA0" w:rsidRDefault="005A2039" w:rsidP="00DF1AA0">
          <w:pPr>
            <w:pStyle w:val="TOC2"/>
            <w:tabs>
              <w:tab w:val="right" w:leader="dot" w:pos="9350"/>
            </w:tabs>
            <w:spacing w:after="0" w:line="360" w:lineRule="auto"/>
            <w:rPr>
              <w:rFonts w:asciiTheme="minorHAnsi" w:eastAsiaTheme="minorEastAsia" w:hAnsiTheme="minorHAnsi"/>
              <w:noProof/>
              <w:sz w:val="22"/>
              <w:szCs w:val="22"/>
              <w:lang w:val="en-US"/>
            </w:rPr>
          </w:pPr>
          <w:hyperlink w:anchor="_Toc212745924" w:history="1">
            <w:r w:rsidRPr="00DF1AA0">
              <w:rPr>
                <w:rStyle w:val="Hyperlink"/>
                <w:rFonts w:cs="Arial"/>
                <w:noProof/>
                <w:sz w:val="22"/>
                <w:szCs w:val="22"/>
              </w:rPr>
              <w:t>4.2 Qualitative analysis</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_Toc212745924 \h </w:instrText>
            </w:r>
            <w:r w:rsidRPr="00DF1AA0">
              <w:rPr>
                <w:noProof/>
                <w:webHidden/>
                <w:sz w:val="22"/>
                <w:szCs w:val="22"/>
              </w:rPr>
            </w:r>
            <w:r w:rsidRPr="00DF1AA0">
              <w:rPr>
                <w:noProof/>
                <w:webHidden/>
                <w:sz w:val="22"/>
                <w:szCs w:val="22"/>
              </w:rPr>
              <w:fldChar w:fldCharType="separate"/>
            </w:r>
            <w:r w:rsidR="0040423F">
              <w:rPr>
                <w:noProof/>
                <w:webHidden/>
                <w:sz w:val="22"/>
                <w:szCs w:val="22"/>
              </w:rPr>
              <w:t>19</w:t>
            </w:r>
            <w:r w:rsidRPr="00DF1AA0">
              <w:rPr>
                <w:noProof/>
                <w:webHidden/>
                <w:sz w:val="22"/>
                <w:szCs w:val="22"/>
              </w:rPr>
              <w:fldChar w:fldCharType="end"/>
            </w:r>
          </w:hyperlink>
        </w:p>
        <w:p w14:paraId="5A027EC7" w14:textId="1F4729F3" w:rsidR="005A2039" w:rsidRPr="00DF1AA0" w:rsidRDefault="005A2039" w:rsidP="00DF1AA0">
          <w:pPr>
            <w:pStyle w:val="TOC3"/>
            <w:tabs>
              <w:tab w:val="right" w:leader="dot" w:pos="9350"/>
            </w:tabs>
            <w:spacing w:after="0" w:line="360" w:lineRule="auto"/>
            <w:rPr>
              <w:rFonts w:asciiTheme="minorHAnsi" w:eastAsiaTheme="minorEastAsia" w:hAnsiTheme="minorHAnsi"/>
              <w:noProof/>
              <w:sz w:val="22"/>
              <w:szCs w:val="22"/>
              <w:lang w:val="en-US"/>
            </w:rPr>
          </w:pPr>
          <w:hyperlink w:anchor="_Toc212745925" w:history="1">
            <w:r w:rsidRPr="00DF1AA0">
              <w:rPr>
                <w:rStyle w:val="Hyperlink"/>
                <w:rFonts w:cs="Arial"/>
                <w:noProof/>
                <w:sz w:val="22"/>
                <w:szCs w:val="22"/>
              </w:rPr>
              <w:t>4.2.1 Objective 1: Financial and operational issues faced by small business owners due to the easy return policy of Amazon</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_Toc212745925 \h </w:instrText>
            </w:r>
            <w:r w:rsidRPr="00DF1AA0">
              <w:rPr>
                <w:noProof/>
                <w:webHidden/>
                <w:sz w:val="22"/>
                <w:szCs w:val="22"/>
              </w:rPr>
            </w:r>
            <w:r w:rsidRPr="00DF1AA0">
              <w:rPr>
                <w:noProof/>
                <w:webHidden/>
                <w:sz w:val="22"/>
                <w:szCs w:val="22"/>
              </w:rPr>
              <w:fldChar w:fldCharType="separate"/>
            </w:r>
            <w:r w:rsidR="0040423F">
              <w:rPr>
                <w:noProof/>
                <w:webHidden/>
                <w:sz w:val="22"/>
                <w:szCs w:val="22"/>
              </w:rPr>
              <w:t>19</w:t>
            </w:r>
            <w:r w:rsidRPr="00DF1AA0">
              <w:rPr>
                <w:noProof/>
                <w:webHidden/>
                <w:sz w:val="22"/>
                <w:szCs w:val="22"/>
              </w:rPr>
              <w:fldChar w:fldCharType="end"/>
            </w:r>
          </w:hyperlink>
        </w:p>
        <w:p w14:paraId="2CC66B51" w14:textId="777BC060" w:rsidR="005A2039" w:rsidRPr="00DF1AA0" w:rsidRDefault="005A2039" w:rsidP="00DF1AA0">
          <w:pPr>
            <w:pStyle w:val="TOC3"/>
            <w:tabs>
              <w:tab w:val="right" w:leader="dot" w:pos="9350"/>
            </w:tabs>
            <w:spacing w:after="0" w:line="360" w:lineRule="auto"/>
            <w:rPr>
              <w:rFonts w:asciiTheme="minorHAnsi" w:eastAsiaTheme="minorEastAsia" w:hAnsiTheme="minorHAnsi"/>
              <w:noProof/>
              <w:sz w:val="22"/>
              <w:szCs w:val="22"/>
              <w:lang w:val="en-US"/>
            </w:rPr>
          </w:pPr>
          <w:hyperlink w:anchor="_Toc212745926" w:history="1">
            <w:r w:rsidRPr="00DF1AA0">
              <w:rPr>
                <w:rStyle w:val="Hyperlink"/>
                <w:rFonts w:cs="Arial"/>
                <w:noProof/>
                <w:sz w:val="22"/>
                <w:szCs w:val="22"/>
              </w:rPr>
              <w:t>4.2.2 Objective 2: Influences of Amazon's return policy on consumer behaviour and affects the annual sales performance of the small businesses</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_Toc212745926 \h </w:instrText>
            </w:r>
            <w:r w:rsidRPr="00DF1AA0">
              <w:rPr>
                <w:noProof/>
                <w:webHidden/>
                <w:sz w:val="22"/>
                <w:szCs w:val="22"/>
              </w:rPr>
            </w:r>
            <w:r w:rsidRPr="00DF1AA0">
              <w:rPr>
                <w:noProof/>
                <w:webHidden/>
                <w:sz w:val="22"/>
                <w:szCs w:val="22"/>
              </w:rPr>
              <w:fldChar w:fldCharType="separate"/>
            </w:r>
            <w:r w:rsidR="0040423F">
              <w:rPr>
                <w:noProof/>
                <w:webHidden/>
                <w:sz w:val="22"/>
                <w:szCs w:val="22"/>
              </w:rPr>
              <w:t>23</w:t>
            </w:r>
            <w:r w:rsidRPr="00DF1AA0">
              <w:rPr>
                <w:noProof/>
                <w:webHidden/>
                <w:sz w:val="22"/>
                <w:szCs w:val="22"/>
              </w:rPr>
              <w:fldChar w:fldCharType="end"/>
            </w:r>
          </w:hyperlink>
        </w:p>
        <w:p w14:paraId="530FBFCB" w14:textId="6F00C638" w:rsidR="005A2039" w:rsidRPr="00DF1AA0" w:rsidRDefault="005A2039" w:rsidP="00DF1AA0">
          <w:pPr>
            <w:pStyle w:val="TOC3"/>
            <w:tabs>
              <w:tab w:val="right" w:leader="dot" w:pos="9350"/>
            </w:tabs>
            <w:spacing w:after="0" w:line="360" w:lineRule="auto"/>
            <w:rPr>
              <w:rFonts w:asciiTheme="minorHAnsi" w:eastAsiaTheme="minorEastAsia" w:hAnsiTheme="minorHAnsi"/>
              <w:noProof/>
              <w:sz w:val="22"/>
              <w:szCs w:val="22"/>
              <w:lang w:val="en-US"/>
            </w:rPr>
          </w:pPr>
          <w:hyperlink w:anchor="_Toc212745927" w:history="1">
            <w:r w:rsidRPr="00DF1AA0">
              <w:rPr>
                <w:rStyle w:val="Hyperlink"/>
                <w:rFonts w:cs="Arial"/>
                <w:noProof/>
                <w:sz w:val="22"/>
                <w:szCs w:val="22"/>
              </w:rPr>
              <w:t>4.2.3 Objective 3: The process by which small businesses of Amazon can deal with return-related issues while ensuring a high profit percentage on Amazon.</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_Toc212745927 \h </w:instrText>
            </w:r>
            <w:r w:rsidRPr="00DF1AA0">
              <w:rPr>
                <w:noProof/>
                <w:webHidden/>
                <w:sz w:val="22"/>
                <w:szCs w:val="22"/>
              </w:rPr>
            </w:r>
            <w:r w:rsidRPr="00DF1AA0">
              <w:rPr>
                <w:noProof/>
                <w:webHidden/>
                <w:sz w:val="22"/>
                <w:szCs w:val="22"/>
              </w:rPr>
              <w:fldChar w:fldCharType="separate"/>
            </w:r>
            <w:r w:rsidR="0040423F">
              <w:rPr>
                <w:noProof/>
                <w:webHidden/>
                <w:sz w:val="22"/>
                <w:szCs w:val="22"/>
              </w:rPr>
              <w:t>28</w:t>
            </w:r>
            <w:r w:rsidRPr="00DF1AA0">
              <w:rPr>
                <w:noProof/>
                <w:webHidden/>
                <w:sz w:val="22"/>
                <w:szCs w:val="22"/>
              </w:rPr>
              <w:fldChar w:fldCharType="end"/>
            </w:r>
          </w:hyperlink>
        </w:p>
        <w:p w14:paraId="1E3D9F85" w14:textId="0EF95FAE" w:rsidR="005A2039" w:rsidRPr="00DF1AA0" w:rsidRDefault="005A2039" w:rsidP="00DF1AA0">
          <w:pPr>
            <w:pStyle w:val="TOC2"/>
            <w:tabs>
              <w:tab w:val="right" w:leader="dot" w:pos="9350"/>
            </w:tabs>
            <w:spacing w:after="0" w:line="360" w:lineRule="auto"/>
            <w:rPr>
              <w:rFonts w:asciiTheme="minorHAnsi" w:eastAsiaTheme="minorEastAsia" w:hAnsiTheme="minorHAnsi"/>
              <w:noProof/>
              <w:sz w:val="22"/>
              <w:szCs w:val="22"/>
              <w:lang w:val="en-US"/>
            </w:rPr>
          </w:pPr>
          <w:hyperlink w:anchor="_Toc212745928" w:history="1">
            <w:r w:rsidRPr="00DF1AA0">
              <w:rPr>
                <w:rStyle w:val="Hyperlink"/>
                <w:rFonts w:cs="Arial"/>
                <w:noProof/>
                <w:sz w:val="22"/>
                <w:szCs w:val="22"/>
              </w:rPr>
              <w:t>4.3 Discussion</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_Toc212745928 \h </w:instrText>
            </w:r>
            <w:r w:rsidRPr="00DF1AA0">
              <w:rPr>
                <w:noProof/>
                <w:webHidden/>
                <w:sz w:val="22"/>
                <w:szCs w:val="22"/>
              </w:rPr>
            </w:r>
            <w:r w:rsidRPr="00DF1AA0">
              <w:rPr>
                <w:noProof/>
                <w:webHidden/>
                <w:sz w:val="22"/>
                <w:szCs w:val="22"/>
              </w:rPr>
              <w:fldChar w:fldCharType="separate"/>
            </w:r>
            <w:r w:rsidR="0040423F">
              <w:rPr>
                <w:noProof/>
                <w:webHidden/>
                <w:sz w:val="22"/>
                <w:szCs w:val="22"/>
              </w:rPr>
              <w:t>33</w:t>
            </w:r>
            <w:r w:rsidRPr="00DF1AA0">
              <w:rPr>
                <w:noProof/>
                <w:webHidden/>
                <w:sz w:val="22"/>
                <w:szCs w:val="22"/>
              </w:rPr>
              <w:fldChar w:fldCharType="end"/>
            </w:r>
          </w:hyperlink>
        </w:p>
        <w:p w14:paraId="3D1D83D0" w14:textId="79E2BBD6" w:rsidR="005A2039" w:rsidRPr="00DF1AA0" w:rsidRDefault="005A2039" w:rsidP="00DF1AA0">
          <w:pPr>
            <w:pStyle w:val="TOC2"/>
            <w:tabs>
              <w:tab w:val="right" w:leader="dot" w:pos="9350"/>
            </w:tabs>
            <w:spacing w:after="0" w:line="360" w:lineRule="auto"/>
            <w:rPr>
              <w:rFonts w:asciiTheme="minorHAnsi" w:eastAsiaTheme="minorEastAsia" w:hAnsiTheme="minorHAnsi"/>
              <w:noProof/>
              <w:sz w:val="22"/>
              <w:szCs w:val="22"/>
              <w:lang w:val="en-US"/>
            </w:rPr>
          </w:pPr>
          <w:hyperlink w:anchor="_Toc212745929" w:history="1">
            <w:r w:rsidRPr="00DF1AA0">
              <w:rPr>
                <w:rStyle w:val="Hyperlink"/>
                <w:rFonts w:cs="Arial"/>
                <w:noProof/>
                <w:sz w:val="22"/>
                <w:szCs w:val="22"/>
              </w:rPr>
              <w:t>4.4 Summary</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_Toc212745929 \h </w:instrText>
            </w:r>
            <w:r w:rsidRPr="00DF1AA0">
              <w:rPr>
                <w:noProof/>
                <w:webHidden/>
                <w:sz w:val="22"/>
                <w:szCs w:val="22"/>
              </w:rPr>
            </w:r>
            <w:r w:rsidRPr="00DF1AA0">
              <w:rPr>
                <w:noProof/>
                <w:webHidden/>
                <w:sz w:val="22"/>
                <w:szCs w:val="22"/>
              </w:rPr>
              <w:fldChar w:fldCharType="separate"/>
            </w:r>
            <w:r w:rsidR="0040423F">
              <w:rPr>
                <w:noProof/>
                <w:webHidden/>
                <w:sz w:val="22"/>
                <w:szCs w:val="22"/>
              </w:rPr>
              <w:t>35</w:t>
            </w:r>
            <w:r w:rsidRPr="00DF1AA0">
              <w:rPr>
                <w:noProof/>
                <w:webHidden/>
                <w:sz w:val="22"/>
                <w:szCs w:val="22"/>
              </w:rPr>
              <w:fldChar w:fldCharType="end"/>
            </w:r>
          </w:hyperlink>
        </w:p>
        <w:p w14:paraId="30569BE1" w14:textId="45BD0603" w:rsidR="005A2039" w:rsidRPr="00DF1AA0" w:rsidRDefault="005A2039" w:rsidP="00DF1AA0">
          <w:pPr>
            <w:pStyle w:val="TOC1"/>
            <w:tabs>
              <w:tab w:val="right" w:leader="dot" w:pos="9350"/>
            </w:tabs>
            <w:spacing w:after="0" w:line="360" w:lineRule="auto"/>
            <w:rPr>
              <w:rFonts w:asciiTheme="minorHAnsi" w:eastAsiaTheme="minorEastAsia" w:hAnsiTheme="minorHAnsi"/>
              <w:noProof/>
              <w:sz w:val="22"/>
              <w:szCs w:val="22"/>
              <w:lang w:val="en-US"/>
            </w:rPr>
          </w:pPr>
          <w:hyperlink w:anchor="_Toc212745930" w:history="1">
            <w:r w:rsidRPr="00DF1AA0">
              <w:rPr>
                <w:rStyle w:val="Hyperlink"/>
                <w:rFonts w:cs="Arial"/>
                <w:noProof/>
                <w:sz w:val="22"/>
                <w:szCs w:val="22"/>
              </w:rPr>
              <w:t>Chapter 5: Recommendations, Conclusion and Limitations of the research</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_Toc212745930 \h </w:instrText>
            </w:r>
            <w:r w:rsidRPr="00DF1AA0">
              <w:rPr>
                <w:noProof/>
                <w:webHidden/>
                <w:sz w:val="22"/>
                <w:szCs w:val="22"/>
              </w:rPr>
            </w:r>
            <w:r w:rsidRPr="00DF1AA0">
              <w:rPr>
                <w:noProof/>
                <w:webHidden/>
                <w:sz w:val="22"/>
                <w:szCs w:val="22"/>
              </w:rPr>
              <w:fldChar w:fldCharType="separate"/>
            </w:r>
            <w:r w:rsidR="0040423F">
              <w:rPr>
                <w:noProof/>
                <w:webHidden/>
                <w:sz w:val="22"/>
                <w:szCs w:val="22"/>
              </w:rPr>
              <w:t>36</w:t>
            </w:r>
            <w:r w:rsidRPr="00DF1AA0">
              <w:rPr>
                <w:noProof/>
                <w:webHidden/>
                <w:sz w:val="22"/>
                <w:szCs w:val="22"/>
              </w:rPr>
              <w:fldChar w:fldCharType="end"/>
            </w:r>
          </w:hyperlink>
        </w:p>
        <w:p w14:paraId="05A6CE00" w14:textId="2F058694" w:rsidR="005A2039" w:rsidRPr="00DF1AA0" w:rsidRDefault="005A2039" w:rsidP="00DF1AA0">
          <w:pPr>
            <w:pStyle w:val="TOC2"/>
            <w:tabs>
              <w:tab w:val="right" w:leader="dot" w:pos="9350"/>
            </w:tabs>
            <w:spacing w:after="0" w:line="360" w:lineRule="auto"/>
            <w:rPr>
              <w:rFonts w:asciiTheme="minorHAnsi" w:eastAsiaTheme="minorEastAsia" w:hAnsiTheme="minorHAnsi"/>
              <w:noProof/>
              <w:sz w:val="22"/>
              <w:szCs w:val="22"/>
              <w:lang w:val="en-US"/>
            </w:rPr>
          </w:pPr>
          <w:hyperlink w:anchor="_Toc212745931" w:history="1">
            <w:r w:rsidRPr="00DF1AA0">
              <w:rPr>
                <w:rStyle w:val="Hyperlink"/>
                <w:rFonts w:cs="Arial"/>
                <w:noProof/>
                <w:sz w:val="22"/>
                <w:szCs w:val="22"/>
              </w:rPr>
              <w:t>5.1 Conclusion</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_Toc212745931 \h </w:instrText>
            </w:r>
            <w:r w:rsidRPr="00DF1AA0">
              <w:rPr>
                <w:noProof/>
                <w:webHidden/>
                <w:sz w:val="22"/>
                <w:szCs w:val="22"/>
              </w:rPr>
            </w:r>
            <w:r w:rsidRPr="00DF1AA0">
              <w:rPr>
                <w:noProof/>
                <w:webHidden/>
                <w:sz w:val="22"/>
                <w:szCs w:val="22"/>
              </w:rPr>
              <w:fldChar w:fldCharType="separate"/>
            </w:r>
            <w:r w:rsidR="0040423F">
              <w:rPr>
                <w:noProof/>
                <w:webHidden/>
                <w:sz w:val="22"/>
                <w:szCs w:val="22"/>
              </w:rPr>
              <w:t>36</w:t>
            </w:r>
            <w:r w:rsidRPr="00DF1AA0">
              <w:rPr>
                <w:noProof/>
                <w:webHidden/>
                <w:sz w:val="22"/>
                <w:szCs w:val="22"/>
              </w:rPr>
              <w:fldChar w:fldCharType="end"/>
            </w:r>
          </w:hyperlink>
        </w:p>
        <w:p w14:paraId="6B397F82" w14:textId="1F1B3BCC" w:rsidR="005A2039" w:rsidRPr="00DF1AA0" w:rsidRDefault="005A2039" w:rsidP="00DF1AA0">
          <w:pPr>
            <w:pStyle w:val="TOC2"/>
            <w:tabs>
              <w:tab w:val="right" w:leader="dot" w:pos="9350"/>
            </w:tabs>
            <w:spacing w:after="0" w:line="360" w:lineRule="auto"/>
            <w:rPr>
              <w:rFonts w:asciiTheme="minorHAnsi" w:eastAsiaTheme="minorEastAsia" w:hAnsiTheme="minorHAnsi"/>
              <w:noProof/>
              <w:sz w:val="22"/>
              <w:szCs w:val="22"/>
              <w:lang w:val="en-US"/>
            </w:rPr>
          </w:pPr>
          <w:hyperlink w:anchor="_Toc212745932" w:history="1">
            <w:r w:rsidRPr="00DF1AA0">
              <w:rPr>
                <w:rStyle w:val="Hyperlink"/>
                <w:rFonts w:cs="Arial"/>
                <w:noProof/>
                <w:sz w:val="22"/>
                <w:szCs w:val="22"/>
              </w:rPr>
              <w:t>5.2 Recommendations</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_Toc212745932 \h </w:instrText>
            </w:r>
            <w:r w:rsidRPr="00DF1AA0">
              <w:rPr>
                <w:noProof/>
                <w:webHidden/>
                <w:sz w:val="22"/>
                <w:szCs w:val="22"/>
              </w:rPr>
            </w:r>
            <w:r w:rsidRPr="00DF1AA0">
              <w:rPr>
                <w:noProof/>
                <w:webHidden/>
                <w:sz w:val="22"/>
                <w:szCs w:val="22"/>
              </w:rPr>
              <w:fldChar w:fldCharType="separate"/>
            </w:r>
            <w:r w:rsidR="0040423F">
              <w:rPr>
                <w:noProof/>
                <w:webHidden/>
                <w:sz w:val="22"/>
                <w:szCs w:val="22"/>
              </w:rPr>
              <w:t>36</w:t>
            </w:r>
            <w:r w:rsidRPr="00DF1AA0">
              <w:rPr>
                <w:noProof/>
                <w:webHidden/>
                <w:sz w:val="22"/>
                <w:szCs w:val="22"/>
              </w:rPr>
              <w:fldChar w:fldCharType="end"/>
            </w:r>
          </w:hyperlink>
        </w:p>
        <w:p w14:paraId="17DD9032" w14:textId="77118D3A" w:rsidR="005A2039" w:rsidRPr="00DF1AA0" w:rsidRDefault="005A2039" w:rsidP="00DF1AA0">
          <w:pPr>
            <w:pStyle w:val="TOC2"/>
            <w:tabs>
              <w:tab w:val="right" w:leader="dot" w:pos="9350"/>
            </w:tabs>
            <w:spacing w:after="0" w:line="360" w:lineRule="auto"/>
            <w:rPr>
              <w:rFonts w:asciiTheme="minorHAnsi" w:eastAsiaTheme="minorEastAsia" w:hAnsiTheme="minorHAnsi"/>
              <w:noProof/>
              <w:sz w:val="22"/>
              <w:szCs w:val="22"/>
              <w:lang w:val="en-US"/>
            </w:rPr>
          </w:pPr>
          <w:hyperlink w:anchor="_Toc212745933" w:history="1">
            <w:r w:rsidRPr="00DF1AA0">
              <w:rPr>
                <w:rStyle w:val="Hyperlink"/>
                <w:rFonts w:cs="Arial"/>
                <w:noProof/>
                <w:sz w:val="22"/>
                <w:szCs w:val="22"/>
              </w:rPr>
              <w:t>5.3 Limitations of the study</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_Toc212745933 \h </w:instrText>
            </w:r>
            <w:r w:rsidRPr="00DF1AA0">
              <w:rPr>
                <w:noProof/>
                <w:webHidden/>
                <w:sz w:val="22"/>
                <w:szCs w:val="22"/>
              </w:rPr>
            </w:r>
            <w:r w:rsidRPr="00DF1AA0">
              <w:rPr>
                <w:noProof/>
                <w:webHidden/>
                <w:sz w:val="22"/>
                <w:szCs w:val="22"/>
              </w:rPr>
              <w:fldChar w:fldCharType="separate"/>
            </w:r>
            <w:r w:rsidR="0040423F">
              <w:rPr>
                <w:noProof/>
                <w:webHidden/>
                <w:sz w:val="22"/>
                <w:szCs w:val="22"/>
              </w:rPr>
              <w:t>37</w:t>
            </w:r>
            <w:r w:rsidRPr="00DF1AA0">
              <w:rPr>
                <w:noProof/>
                <w:webHidden/>
                <w:sz w:val="22"/>
                <w:szCs w:val="22"/>
              </w:rPr>
              <w:fldChar w:fldCharType="end"/>
            </w:r>
          </w:hyperlink>
        </w:p>
        <w:p w14:paraId="29F18C48" w14:textId="4CFD29BF" w:rsidR="005A2039" w:rsidRPr="00DF1AA0" w:rsidRDefault="005A2039" w:rsidP="00DF1AA0">
          <w:pPr>
            <w:pStyle w:val="TOC2"/>
            <w:tabs>
              <w:tab w:val="right" w:leader="dot" w:pos="9350"/>
            </w:tabs>
            <w:spacing w:after="0" w:line="360" w:lineRule="auto"/>
            <w:rPr>
              <w:rFonts w:asciiTheme="minorHAnsi" w:eastAsiaTheme="minorEastAsia" w:hAnsiTheme="minorHAnsi"/>
              <w:noProof/>
              <w:sz w:val="22"/>
              <w:szCs w:val="22"/>
              <w:lang w:val="en-US"/>
            </w:rPr>
          </w:pPr>
          <w:hyperlink w:anchor="_Toc212745934" w:history="1">
            <w:r w:rsidRPr="00DF1AA0">
              <w:rPr>
                <w:rStyle w:val="Hyperlink"/>
                <w:rFonts w:cs="Arial"/>
                <w:noProof/>
                <w:sz w:val="22"/>
                <w:szCs w:val="22"/>
              </w:rPr>
              <w:t>5.4 Scope for further study</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_Toc212745934 \h </w:instrText>
            </w:r>
            <w:r w:rsidRPr="00DF1AA0">
              <w:rPr>
                <w:noProof/>
                <w:webHidden/>
                <w:sz w:val="22"/>
                <w:szCs w:val="22"/>
              </w:rPr>
            </w:r>
            <w:r w:rsidRPr="00DF1AA0">
              <w:rPr>
                <w:noProof/>
                <w:webHidden/>
                <w:sz w:val="22"/>
                <w:szCs w:val="22"/>
              </w:rPr>
              <w:fldChar w:fldCharType="separate"/>
            </w:r>
            <w:r w:rsidR="0040423F">
              <w:rPr>
                <w:noProof/>
                <w:webHidden/>
                <w:sz w:val="22"/>
                <w:szCs w:val="22"/>
              </w:rPr>
              <w:t>38</w:t>
            </w:r>
            <w:r w:rsidRPr="00DF1AA0">
              <w:rPr>
                <w:noProof/>
                <w:webHidden/>
                <w:sz w:val="22"/>
                <w:szCs w:val="22"/>
              </w:rPr>
              <w:fldChar w:fldCharType="end"/>
            </w:r>
          </w:hyperlink>
        </w:p>
        <w:p w14:paraId="329F6FE3" w14:textId="157F4235" w:rsidR="005A2039" w:rsidRPr="00DF1AA0" w:rsidRDefault="005A2039" w:rsidP="00DF1AA0">
          <w:pPr>
            <w:pStyle w:val="TOC1"/>
            <w:tabs>
              <w:tab w:val="right" w:leader="dot" w:pos="9350"/>
            </w:tabs>
            <w:spacing w:after="0" w:line="360" w:lineRule="auto"/>
            <w:rPr>
              <w:rFonts w:asciiTheme="minorHAnsi" w:eastAsiaTheme="minorEastAsia" w:hAnsiTheme="minorHAnsi"/>
              <w:noProof/>
              <w:sz w:val="22"/>
              <w:szCs w:val="22"/>
              <w:lang w:val="en-US"/>
            </w:rPr>
          </w:pPr>
          <w:hyperlink w:anchor="_Toc212745935" w:history="1">
            <w:r w:rsidRPr="00DF1AA0">
              <w:rPr>
                <w:rStyle w:val="Hyperlink"/>
                <w:rFonts w:cs="Arial"/>
                <w:noProof/>
                <w:sz w:val="22"/>
                <w:szCs w:val="22"/>
              </w:rPr>
              <w:t>References</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_Toc212745935 \h </w:instrText>
            </w:r>
            <w:r w:rsidRPr="00DF1AA0">
              <w:rPr>
                <w:noProof/>
                <w:webHidden/>
                <w:sz w:val="22"/>
                <w:szCs w:val="22"/>
              </w:rPr>
            </w:r>
            <w:r w:rsidRPr="00DF1AA0">
              <w:rPr>
                <w:noProof/>
                <w:webHidden/>
                <w:sz w:val="22"/>
                <w:szCs w:val="22"/>
              </w:rPr>
              <w:fldChar w:fldCharType="separate"/>
            </w:r>
            <w:r w:rsidR="0040423F">
              <w:rPr>
                <w:noProof/>
                <w:webHidden/>
                <w:sz w:val="22"/>
                <w:szCs w:val="22"/>
              </w:rPr>
              <w:t>39</w:t>
            </w:r>
            <w:r w:rsidRPr="00DF1AA0">
              <w:rPr>
                <w:noProof/>
                <w:webHidden/>
                <w:sz w:val="22"/>
                <w:szCs w:val="22"/>
              </w:rPr>
              <w:fldChar w:fldCharType="end"/>
            </w:r>
          </w:hyperlink>
        </w:p>
        <w:p w14:paraId="2994271E" w14:textId="1482BF29" w:rsidR="005A2039" w:rsidRPr="00DF1AA0" w:rsidRDefault="005A2039" w:rsidP="00DF1AA0">
          <w:pPr>
            <w:pStyle w:val="TOC1"/>
            <w:tabs>
              <w:tab w:val="right" w:leader="dot" w:pos="9350"/>
            </w:tabs>
            <w:spacing w:after="0" w:line="360" w:lineRule="auto"/>
            <w:rPr>
              <w:rFonts w:asciiTheme="minorHAnsi" w:eastAsiaTheme="minorEastAsia" w:hAnsiTheme="minorHAnsi"/>
              <w:noProof/>
              <w:sz w:val="22"/>
              <w:szCs w:val="22"/>
              <w:lang w:val="en-US"/>
            </w:rPr>
          </w:pPr>
          <w:hyperlink w:anchor="_Toc212745936" w:history="1">
            <w:r w:rsidRPr="00DF1AA0">
              <w:rPr>
                <w:rStyle w:val="Hyperlink"/>
                <w:rFonts w:cs="Arial"/>
                <w:noProof/>
                <w:sz w:val="22"/>
                <w:szCs w:val="22"/>
              </w:rPr>
              <w:t>Element 2: Research Process Reflection</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_Toc212745936 \h </w:instrText>
            </w:r>
            <w:r w:rsidRPr="00DF1AA0">
              <w:rPr>
                <w:noProof/>
                <w:webHidden/>
                <w:sz w:val="22"/>
                <w:szCs w:val="22"/>
              </w:rPr>
            </w:r>
            <w:r w:rsidRPr="00DF1AA0">
              <w:rPr>
                <w:noProof/>
                <w:webHidden/>
                <w:sz w:val="22"/>
                <w:szCs w:val="22"/>
              </w:rPr>
              <w:fldChar w:fldCharType="separate"/>
            </w:r>
            <w:r w:rsidR="0040423F">
              <w:rPr>
                <w:noProof/>
                <w:webHidden/>
                <w:sz w:val="22"/>
                <w:szCs w:val="22"/>
              </w:rPr>
              <w:t>44</w:t>
            </w:r>
            <w:r w:rsidRPr="00DF1AA0">
              <w:rPr>
                <w:noProof/>
                <w:webHidden/>
                <w:sz w:val="22"/>
                <w:szCs w:val="22"/>
              </w:rPr>
              <w:fldChar w:fldCharType="end"/>
            </w:r>
          </w:hyperlink>
        </w:p>
        <w:p w14:paraId="33AD6099" w14:textId="6146AAD1" w:rsidR="005A2039" w:rsidRPr="00DF1AA0" w:rsidRDefault="005A2039" w:rsidP="00DF1AA0">
          <w:pPr>
            <w:pStyle w:val="TOC1"/>
            <w:tabs>
              <w:tab w:val="right" w:leader="dot" w:pos="9350"/>
            </w:tabs>
            <w:spacing w:after="0" w:line="360" w:lineRule="auto"/>
            <w:rPr>
              <w:rFonts w:asciiTheme="minorHAnsi" w:eastAsiaTheme="minorEastAsia" w:hAnsiTheme="minorHAnsi"/>
              <w:noProof/>
              <w:sz w:val="22"/>
              <w:szCs w:val="22"/>
              <w:lang w:val="en-US"/>
            </w:rPr>
          </w:pPr>
          <w:hyperlink w:anchor="_Toc212745937" w:history="1">
            <w:r w:rsidRPr="00DF1AA0">
              <w:rPr>
                <w:rStyle w:val="Hyperlink"/>
                <w:rFonts w:cs="Arial"/>
                <w:noProof/>
                <w:sz w:val="22"/>
                <w:szCs w:val="22"/>
              </w:rPr>
              <w:t>Introduction</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_Toc212745937 \h </w:instrText>
            </w:r>
            <w:r w:rsidRPr="00DF1AA0">
              <w:rPr>
                <w:noProof/>
                <w:webHidden/>
                <w:sz w:val="22"/>
                <w:szCs w:val="22"/>
              </w:rPr>
            </w:r>
            <w:r w:rsidRPr="00DF1AA0">
              <w:rPr>
                <w:noProof/>
                <w:webHidden/>
                <w:sz w:val="22"/>
                <w:szCs w:val="22"/>
              </w:rPr>
              <w:fldChar w:fldCharType="separate"/>
            </w:r>
            <w:r w:rsidR="0040423F">
              <w:rPr>
                <w:noProof/>
                <w:webHidden/>
                <w:sz w:val="22"/>
                <w:szCs w:val="22"/>
              </w:rPr>
              <w:t>44</w:t>
            </w:r>
            <w:r w:rsidRPr="00DF1AA0">
              <w:rPr>
                <w:noProof/>
                <w:webHidden/>
                <w:sz w:val="22"/>
                <w:szCs w:val="22"/>
              </w:rPr>
              <w:fldChar w:fldCharType="end"/>
            </w:r>
          </w:hyperlink>
        </w:p>
        <w:p w14:paraId="1D5F97FD" w14:textId="6ECE193F" w:rsidR="005A2039" w:rsidRPr="00DF1AA0" w:rsidRDefault="005A2039" w:rsidP="00DF1AA0">
          <w:pPr>
            <w:pStyle w:val="TOC2"/>
            <w:tabs>
              <w:tab w:val="right" w:leader="dot" w:pos="9350"/>
            </w:tabs>
            <w:spacing w:after="0" w:line="360" w:lineRule="auto"/>
            <w:rPr>
              <w:rFonts w:asciiTheme="minorHAnsi" w:eastAsiaTheme="minorEastAsia" w:hAnsiTheme="minorHAnsi"/>
              <w:noProof/>
              <w:sz w:val="22"/>
              <w:szCs w:val="22"/>
              <w:lang w:val="en-US"/>
            </w:rPr>
          </w:pPr>
          <w:hyperlink w:anchor="_Toc212745938" w:history="1">
            <w:r w:rsidRPr="00DF1AA0">
              <w:rPr>
                <w:rStyle w:val="Hyperlink"/>
                <w:rFonts w:cs="Arial"/>
                <w:noProof/>
                <w:sz w:val="22"/>
                <w:szCs w:val="22"/>
              </w:rPr>
              <w:t>Kolb’s Learning Cycle</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_Toc212745938 \h </w:instrText>
            </w:r>
            <w:r w:rsidRPr="00DF1AA0">
              <w:rPr>
                <w:noProof/>
                <w:webHidden/>
                <w:sz w:val="22"/>
                <w:szCs w:val="22"/>
              </w:rPr>
            </w:r>
            <w:r w:rsidRPr="00DF1AA0">
              <w:rPr>
                <w:noProof/>
                <w:webHidden/>
                <w:sz w:val="22"/>
                <w:szCs w:val="22"/>
              </w:rPr>
              <w:fldChar w:fldCharType="separate"/>
            </w:r>
            <w:r w:rsidR="0040423F">
              <w:rPr>
                <w:noProof/>
                <w:webHidden/>
                <w:sz w:val="22"/>
                <w:szCs w:val="22"/>
              </w:rPr>
              <w:t>44</w:t>
            </w:r>
            <w:r w:rsidRPr="00DF1AA0">
              <w:rPr>
                <w:noProof/>
                <w:webHidden/>
                <w:sz w:val="22"/>
                <w:szCs w:val="22"/>
              </w:rPr>
              <w:fldChar w:fldCharType="end"/>
            </w:r>
          </w:hyperlink>
        </w:p>
        <w:p w14:paraId="7756868B" w14:textId="13F98C7D" w:rsidR="005A2039" w:rsidRPr="00DF1AA0" w:rsidRDefault="005A2039" w:rsidP="00DF1AA0">
          <w:pPr>
            <w:pStyle w:val="TOC1"/>
            <w:tabs>
              <w:tab w:val="right" w:leader="dot" w:pos="9350"/>
            </w:tabs>
            <w:spacing w:after="0" w:line="360" w:lineRule="auto"/>
            <w:rPr>
              <w:rFonts w:asciiTheme="minorHAnsi" w:eastAsiaTheme="minorEastAsia" w:hAnsiTheme="minorHAnsi"/>
              <w:noProof/>
              <w:sz w:val="22"/>
              <w:szCs w:val="22"/>
              <w:lang w:val="en-US"/>
            </w:rPr>
          </w:pPr>
          <w:hyperlink w:anchor="_Toc212745939" w:history="1">
            <w:r w:rsidRPr="00DF1AA0">
              <w:rPr>
                <w:rStyle w:val="Hyperlink"/>
                <w:rFonts w:cs="Arial"/>
                <w:noProof/>
                <w:sz w:val="22"/>
                <w:szCs w:val="22"/>
              </w:rPr>
              <w:t>Conclusion</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_Toc212745939 \h </w:instrText>
            </w:r>
            <w:r w:rsidRPr="00DF1AA0">
              <w:rPr>
                <w:noProof/>
                <w:webHidden/>
                <w:sz w:val="22"/>
                <w:szCs w:val="22"/>
              </w:rPr>
            </w:r>
            <w:r w:rsidRPr="00DF1AA0">
              <w:rPr>
                <w:noProof/>
                <w:webHidden/>
                <w:sz w:val="22"/>
                <w:szCs w:val="22"/>
              </w:rPr>
              <w:fldChar w:fldCharType="separate"/>
            </w:r>
            <w:r w:rsidR="0040423F">
              <w:rPr>
                <w:noProof/>
                <w:webHidden/>
                <w:sz w:val="22"/>
                <w:szCs w:val="22"/>
              </w:rPr>
              <w:t>46</w:t>
            </w:r>
            <w:r w:rsidRPr="00DF1AA0">
              <w:rPr>
                <w:noProof/>
                <w:webHidden/>
                <w:sz w:val="22"/>
                <w:szCs w:val="22"/>
              </w:rPr>
              <w:fldChar w:fldCharType="end"/>
            </w:r>
          </w:hyperlink>
        </w:p>
        <w:p w14:paraId="4D748732" w14:textId="7FB73271" w:rsidR="005A2039" w:rsidRPr="00DF1AA0" w:rsidRDefault="005A2039" w:rsidP="00DF1AA0">
          <w:pPr>
            <w:pStyle w:val="TOC1"/>
            <w:tabs>
              <w:tab w:val="right" w:leader="dot" w:pos="9350"/>
            </w:tabs>
            <w:spacing w:after="0" w:line="360" w:lineRule="auto"/>
            <w:rPr>
              <w:rFonts w:asciiTheme="minorHAnsi" w:eastAsiaTheme="minorEastAsia" w:hAnsiTheme="minorHAnsi"/>
              <w:noProof/>
              <w:sz w:val="22"/>
              <w:szCs w:val="22"/>
              <w:lang w:val="en-US"/>
            </w:rPr>
          </w:pPr>
          <w:hyperlink w:anchor="_Toc212745940" w:history="1">
            <w:r w:rsidRPr="00DF1AA0">
              <w:rPr>
                <w:rStyle w:val="Hyperlink"/>
                <w:rFonts w:cs="Arial"/>
                <w:noProof/>
                <w:sz w:val="22"/>
                <w:szCs w:val="22"/>
              </w:rPr>
              <w:t>References</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_Toc212745940 \h </w:instrText>
            </w:r>
            <w:r w:rsidRPr="00DF1AA0">
              <w:rPr>
                <w:noProof/>
                <w:webHidden/>
                <w:sz w:val="22"/>
                <w:szCs w:val="22"/>
              </w:rPr>
            </w:r>
            <w:r w:rsidRPr="00DF1AA0">
              <w:rPr>
                <w:noProof/>
                <w:webHidden/>
                <w:sz w:val="22"/>
                <w:szCs w:val="22"/>
              </w:rPr>
              <w:fldChar w:fldCharType="separate"/>
            </w:r>
            <w:r w:rsidR="0040423F">
              <w:rPr>
                <w:noProof/>
                <w:webHidden/>
                <w:sz w:val="22"/>
                <w:szCs w:val="22"/>
              </w:rPr>
              <w:t>47</w:t>
            </w:r>
            <w:r w:rsidRPr="00DF1AA0">
              <w:rPr>
                <w:noProof/>
                <w:webHidden/>
                <w:sz w:val="22"/>
                <w:szCs w:val="22"/>
              </w:rPr>
              <w:fldChar w:fldCharType="end"/>
            </w:r>
          </w:hyperlink>
        </w:p>
        <w:p w14:paraId="0A735705" w14:textId="3CB1D308" w:rsidR="005A2039" w:rsidRPr="00DF1AA0" w:rsidRDefault="005A2039" w:rsidP="00DF1AA0">
          <w:pPr>
            <w:pStyle w:val="TOC1"/>
            <w:tabs>
              <w:tab w:val="right" w:leader="dot" w:pos="9350"/>
            </w:tabs>
            <w:spacing w:after="0" w:line="360" w:lineRule="auto"/>
            <w:rPr>
              <w:rFonts w:asciiTheme="minorHAnsi" w:eastAsiaTheme="minorEastAsia" w:hAnsiTheme="minorHAnsi"/>
              <w:noProof/>
              <w:sz w:val="22"/>
              <w:szCs w:val="22"/>
              <w:lang w:val="en-US"/>
            </w:rPr>
          </w:pPr>
          <w:hyperlink w:anchor="_Toc212745941" w:history="1">
            <w:r w:rsidRPr="00DF1AA0">
              <w:rPr>
                <w:rStyle w:val="Hyperlink"/>
                <w:rFonts w:cs="Arial"/>
                <w:noProof/>
                <w:sz w:val="22"/>
                <w:szCs w:val="22"/>
              </w:rPr>
              <w:t>Element 3: Methodology Poster</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_Toc212745941 \h </w:instrText>
            </w:r>
            <w:r w:rsidRPr="00DF1AA0">
              <w:rPr>
                <w:noProof/>
                <w:webHidden/>
                <w:sz w:val="22"/>
                <w:szCs w:val="22"/>
              </w:rPr>
            </w:r>
            <w:r w:rsidRPr="00DF1AA0">
              <w:rPr>
                <w:noProof/>
                <w:webHidden/>
                <w:sz w:val="22"/>
                <w:szCs w:val="22"/>
              </w:rPr>
              <w:fldChar w:fldCharType="separate"/>
            </w:r>
            <w:r w:rsidR="0040423F">
              <w:rPr>
                <w:noProof/>
                <w:webHidden/>
                <w:sz w:val="22"/>
                <w:szCs w:val="22"/>
              </w:rPr>
              <w:t>48</w:t>
            </w:r>
            <w:r w:rsidRPr="00DF1AA0">
              <w:rPr>
                <w:noProof/>
                <w:webHidden/>
                <w:sz w:val="22"/>
                <w:szCs w:val="22"/>
              </w:rPr>
              <w:fldChar w:fldCharType="end"/>
            </w:r>
          </w:hyperlink>
        </w:p>
        <w:p w14:paraId="05DE03BB" w14:textId="6126E6EE" w:rsidR="005A2039" w:rsidRPr="00DF1AA0" w:rsidRDefault="005A2039" w:rsidP="00DF1AA0">
          <w:pPr>
            <w:pStyle w:val="TOC1"/>
            <w:tabs>
              <w:tab w:val="right" w:leader="dot" w:pos="9350"/>
            </w:tabs>
            <w:spacing w:after="0" w:line="360" w:lineRule="auto"/>
            <w:rPr>
              <w:rFonts w:asciiTheme="minorHAnsi" w:eastAsiaTheme="minorEastAsia" w:hAnsiTheme="minorHAnsi"/>
              <w:noProof/>
              <w:sz w:val="22"/>
              <w:szCs w:val="22"/>
              <w:lang w:val="en-US"/>
            </w:rPr>
          </w:pPr>
          <w:hyperlink w:anchor="_Toc212745942" w:history="1">
            <w:r w:rsidRPr="00DF1AA0">
              <w:rPr>
                <w:rStyle w:val="Hyperlink"/>
                <w:rFonts w:cs="Arial"/>
                <w:noProof/>
                <w:sz w:val="22"/>
                <w:szCs w:val="22"/>
              </w:rPr>
              <w:t>Introduction</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_Toc212745942 \h </w:instrText>
            </w:r>
            <w:r w:rsidRPr="00DF1AA0">
              <w:rPr>
                <w:noProof/>
                <w:webHidden/>
                <w:sz w:val="22"/>
                <w:szCs w:val="22"/>
              </w:rPr>
            </w:r>
            <w:r w:rsidRPr="00DF1AA0">
              <w:rPr>
                <w:noProof/>
                <w:webHidden/>
                <w:sz w:val="22"/>
                <w:szCs w:val="22"/>
              </w:rPr>
              <w:fldChar w:fldCharType="separate"/>
            </w:r>
            <w:r w:rsidR="0040423F">
              <w:rPr>
                <w:noProof/>
                <w:webHidden/>
                <w:sz w:val="22"/>
                <w:szCs w:val="22"/>
              </w:rPr>
              <w:t>49</w:t>
            </w:r>
            <w:r w:rsidRPr="00DF1AA0">
              <w:rPr>
                <w:noProof/>
                <w:webHidden/>
                <w:sz w:val="22"/>
                <w:szCs w:val="22"/>
              </w:rPr>
              <w:fldChar w:fldCharType="end"/>
            </w:r>
          </w:hyperlink>
        </w:p>
        <w:p w14:paraId="3141D727" w14:textId="4A9FEF03" w:rsidR="005A2039" w:rsidRPr="00DF1AA0" w:rsidRDefault="005A2039" w:rsidP="00DF1AA0">
          <w:pPr>
            <w:pStyle w:val="TOC2"/>
            <w:tabs>
              <w:tab w:val="right" w:leader="dot" w:pos="9350"/>
            </w:tabs>
            <w:spacing w:after="0" w:line="360" w:lineRule="auto"/>
            <w:rPr>
              <w:rFonts w:asciiTheme="minorHAnsi" w:eastAsiaTheme="minorEastAsia" w:hAnsiTheme="minorHAnsi"/>
              <w:noProof/>
              <w:sz w:val="22"/>
              <w:szCs w:val="22"/>
              <w:lang w:val="en-US"/>
            </w:rPr>
          </w:pPr>
          <w:hyperlink w:anchor="_Toc212745943" w:history="1">
            <w:r w:rsidRPr="00DF1AA0">
              <w:rPr>
                <w:rStyle w:val="Hyperlink"/>
                <w:rFonts w:cs="Arial"/>
                <w:noProof/>
                <w:sz w:val="22"/>
                <w:szCs w:val="22"/>
              </w:rPr>
              <w:t>Chosen methods and strategies</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_Toc212745943 \h </w:instrText>
            </w:r>
            <w:r w:rsidRPr="00DF1AA0">
              <w:rPr>
                <w:noProof/>
                <w:webHidden/>
                <w:sz w:val="22"/>
                <w:szCs w:val="22"/>
              </w:rPr>
            </w:r>
            <w:r w:rsidRPr="00DF1AA0">
              <w:rPr>
                <w:noProof/>
                <w:webHidden/>
                <w:sz w:val="22"/>
                <w:szCs w:val="22"/>
              </w:rPr>
              <w:fldChar w:fldCharType="separate"/>
            </w:r>
            <w:r w:rsidR="0040423F">
              <w:rPr>
                <w:noProof/>
                <w:webHidden/>
                <w:sz w:val="22"/>
                <w:szCs w:val="22"/>
              </w:rPr>
              <w:t>50</w:t>
            </w:r>
            <w:r w:rsidRPr="00DF1AA0">
              <w:rPr>
                <w:noProof/>
                <w:webHidden/>
                <w:sz w:val="22"/>
                <w:szCs w:val="22"/>
              </w:rPr>
              <w:fldChar w:fldCharType="end"/>
            </w:r>
          </w:hyperlink>
        </w:p>
        <w:p w14:paraId="45E7D22D" w14:textId="65699296" w:rsidR="005A2039" w:rsidRPr="00DF1AA0" w:rsidRDefault="005A2039" w:rsidP="00DF1AA0">
          <w:pPr>
            <w:pStyle w:val="TOC2"/>
            <w:tabs>
              <w:tab w:val="right" w:leader="dot" w:pos="9350"/>
            </w:tabs>
            <w:spacing w:after="0" w:line="360" w:lineRule="auto"/>
            <w:rPr>
              <w:rFonts w:asciiTheme="minorHAnsi" w:eastAsiaTheme="minorEastAsia" w:hAnsiTheme="minorHAnsi"/>
              <w:noProof/>
              <w:sz w:val="22"/>
              <w:szCs w:val="22"/>
              <w:lang w:val="en-US"/>
            </w:rPr>
          </w:pPr>
          <w:hyperlink w:anchor="_Toc212745944" w:history="1">
            <w:r w:rsidRPr="00DF1AA0">
              <w:rPr>
                <w:rStyle w:val="Hyperlink"/>
                <w:rFonts w:cs="Arial"/>
                <w:noProof/>
                <w:sz w:val="22"/>
                <w:szCs w:val="22"/>
              </w:rPr>
              <w:t>Key findings</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_Toc212745944 \h </w:instrText>
            </w:r>
            <w:r w:rsidRPr="00DF1AA0">
              <w:rPr>
                <w:noProof/>
                <w:webHidden/>
                <w:sz w:val="22"/>
                <w:szCs w:val="22"/>
              </w:rPr>
            </w:r>
            <w:r w:rsidRPr="00DF1AA0">
              <w:rPr>
                <w:noProof/>
                <w:webHidden/>
                <w:sz w:val="22"/>
                <w:szCs w:val="22"/>
              </w:rPr>
              <w:fldChar w:fldCharType="separate"/>
            </w:r>
            <w:r w:rsidR="0040423F">
              <w:rPr>
                <w:noProof/>
                <w:webHidden/>
                <w:sz w:val="22"/>
                <w:szCs w:val="22"/>
              </w:rPr>
              <w:t>51</w:t>
            </w:r>
            <w:r w:rsidRPr="00DF1AA0">
              <w:rPr>
                <w:noProof/>
                <w:webHidden/>
                <w:sz w:val="22"/>
                <w:szCs w:val="22"/>
              </w:rPr>
              <w:fldChar w:fldCharType="end"/>
            </w:r>
          </w:hyperlink>
        </w:p>
        <w:p w14:paraId="6976EE79" w14:textId="375C0ECA" w:rsidR="005A2039" w:rsidRPr="00DF1AA0" w:rsidRDefault="005A2039" w:rsidP="00DF1AA0">
          <w:pPr>
            <w:pStyle w:val="TOC1"/>
            <w:tabs>
              <w:tab w:val="right" w:leader="dot" w:pos="9350"/>
            </w:tabs>
            <w:spacing w:after="0" w:line="360" w:lineRule="auto"/>
            <w:rPr>
              <w:rFonts w:asciiTheme="minorHAnsi" w:eastAsiaTheme="minorEastAsia" w:hAnsiTheme="minorHAnsi"/>
              <w:noProof/>
              <w:sz w:val="22"/>
              <w:szCs w:val="22"/>
              <w:lang w:val="en-US"/>
            </w:rPr>
          </w:pPr>
          <w:hyperlink w:anchor="_Toc212745945" w:history="1">
            <w:r w:rsidRPr="00DF1AA0">
              <w:rPr>
                <w:rStyle w:val="Hyperlink"/>
                <w:rFonts w:cs="Arial"/>
                <w:noProof/>
                <w:sz w:val="22"/>
                <w:szCs w:val="22"/>
              </w:rPr>
              <w:t>Conclusion</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_Toc212745945 \h </w:instrText>
            </w:r>
            <w:r w:rsidRPr="00DF1AA0">
              <w:rPr>
                <w:noProof/>
                <w:webHidden/>
                <w:sz w:val="22"/>
                <w:szCs w:val="22"/>
              </w:rPr>
            </w:r>
            <w:r w:rsidRPr="00DF1AA0">
              <w:rPr>
                <w:noProof/>
                <w:webHidden/>
                <w:sz w:val="22"/>
                <w:szCs w:val="22"/>
              </w:rPr>
              <w:fldChar w:fldCharType="separate"/>
            </w:r>
            <w:r w:rsidR="0040423F">
              <w:rPr>
                <w:noProof/>
                <w:webHidden/>
                <w:sz w:val="22"/>
                <w:szCs w:val="22"/>
              </w:rPr>
              <w:t>52</w:t>
            </w:r>
            <w:r w:rsidRPr="00DF1AA0">
              <w:rPr>
                <w:noProof/>
                <w:webHidden/>
                <w:sz w:val="22"/>
                <w:szCs w:val="22"/>
              </w:rPr>
              <w:fldChar w:fldCharType="end"/>
            </w:r>
          </w:hyperlink>
        </w:p>
        <w:p w14:paraId="12A787E7" w14:textId="3DC8F678" w:rsidR="005A2039" w:rsidRPr="00DF1AA0" w:rsidRDefault="005A2039" w:rsidP="00DF1AA0">
          <w:pPr>
            <w:pStyle w:val="TOC1"/>
            <w:tabs>
              <w:tab w:val="right" w:leader="dot" w:pos="9350"/>
            </w:tabs>
            <w:spacing w:after="0" w:line="360" w:lineRule="auto"/>
            <w:rPr>
              <w:rFonts w:asciiTheme="minorHAnsi" w:eastAsiaTheme="minorEastAsia" w:hAnsiTheme="minorHAnsi"/>
              <w:noProof/>
              <w:sz w:val="22"/>
              <w:szCs w:val="22"/>
              <w:lang w:val="en-US"/>
            </w:rPr>
          </w:pPr>
          <w:hyperlink w:anchor="_Toc212745946" w:history="1">
            <w:r w:rsidRPr="00DF1AA0">
              <w:rPr>
                <w:rStyle w:val="Hyperlink"/>
                <w:rFonts w:cs="Arial"/>
                <w:noProof/>
                <w:sz w:val="22"/>
                <w:szCs w:val="22"/>
              </w:rPr>
              <w:t>References</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_Toc212745946 \h </w:instrText>
            </w:r>
            <w:r w:rsidRPr="00DF1AA0">
              <w:rPr>
                <w:noProof/>
                <w:webHidden/>
                <w:sz w:val="22"/>
                <w:szCs w:val="22"/>
              </w:rPr>
            </w:r>
            <w:r w:rsidRPr="00DF1AA0">
              <w:rPr>
                <w:noProof/>
                <w:webHidden/>
                <w:sz w:val="22"/>
                <w:szCs w:val="22"/>
              </w:rPr>
              <w:fldChar w:fldCharType="separate"/>
            </w:r>
            <w:r w:rsidR="0040423F">
              <w:rPr>
                <w:noProof/>
                <w:webHidden/>
                <w:sz w:val="22"/>
                <w:szCs w:val="22"/>
              </w:rPr>
              <w:t>53</w:t>
            </w:r>
            <w:r w:rsidRPr="00DF1AA0">
              <w:rPr>
                <w:noProof/>
                <w:webHidden/>
                <w:sz w:val="22"/>
                <w:szCs w:val="22"/>
              </w:rPr>
              <w:fldChar w:fldCharType="end"/>
            </w:r>
          </w:hyperlink>
        </w:p>
        <w:p w14:paraId="40156AA1" w14:textId="72590660" w:rsidR="005A2039" w:rsidRPr="00DF1AA0" w:rsidRDefault="005A2039" w:rsidP="00DF1AA0">
          <w:pPr>
            <w:pStyle w:val="TOC1"/>
            <w:tabs>
              <w:tab w:val="right" w:leader="dot" w:pos="9350"/>
            </w:tabs>
            <w:spacing w:after="0" w:line="360" w:lineRule="auto"/>
            <w:rPr>
              <w:rFonts w:asciiTheme="minorHAnsi" w:eastAsiaTheme="minorEastAsia" w:hAnsiTheme="minorHAnsi"/>
              <w:noProof/>
              <w:sz w:val="22"/>
              <w:szCs w:val="22"/>
              <w:lang w:val="en-US"/>
            </w:rPr>
          </w:pPr>
          <w:hyperlink w:anchor="_Toc212745947" w:history="1">
            <w:r w:rsidRPr="00DF1AA0">
              <w:rPr>
                <w:rStyle w:val="Hyperlink"/>
                <w:rFonts w:cs="Arial"/>
                <w:noProof/>
                <w:sz w:val="22"/>
                <w:szCs w:val="22"/>
              </w:rPr>
              <w:t>Appendix – Gantt Chart</w:t>
            </w:r>
            <w:r w:rsidRPr="00DF1AA0">
              <w:rPr>
                <w:noProof/>
                <w:webHidden/>
                <w:sz w:val="22"/>
                <w:szCs w:val="22"/>
              </w:rPr>
              <w:tab/>
            </w:r>
            <w:r w:rsidRPr="00DF1AA0">
              <w:rPr>
                <w:noProof/>
                <w:webHidden/>
                <w:sz w:val="22"/>
                <w:szCs w:val="22"/>
              </w:rPr>
              <w:fldChar w:fldCharType="begin"/>
            </w:r>
            <w:r w:rsidRPr="00DF1AA0">
              <w:rPr>
                <w:noProof/>
                <w:webHidden/>
                <w:sz w:val="22"/>
                <w:szCs w:val="22"/>
              </w:rPr>
              <w:instrText xml:space="preserve"> PAGEREF _Toc212745947 \h </w:instrText>
            </w:r>
            <w:r w:rsidRPr="00DF1AA0">
              <w:rPr>
                <w:noProof/>
                <w:webHidden/>
                <w:sz w:val="22"/>
                <w:szCs w:val="22"/>
              </w:rPr>
            </w:r>
            <w:r w:rsidRPr="00DF1AA0">
              <w:rPr>
                <w:noProof/>
                <w:webHidden/>
                <w:sz w:val="22"/>
                <w:szCs w:val="22"/>
              </w:rPr>
              <w:fldChar w:fldCharType="separate"/>
            </w:r>
            <w:r w:rsidR="0040423F">
              <w:rPr>
                <w:noProof/>
                <w:webHidden/>
                <w:sz w:val="22"/>
                <w:szCs w:val="22"/>
              </w:rPr>
              <w:t>54</w:t>
            </w:r>
            <w:r w:rsidRPr="00DF1AA0">
              <w:rPr>
                <w:noProof/>
                <w:webHidden/>
                <w:sz w:val="22"/>
                <w:szCs w:val="22"/>
              </w:rPr>
              <w:fldChar w:fldCharType="end"/>
            </w:r>
          </w:hyperlink>
        </w:p>
        <w:p w14:paraId="53C6A10B" w14:textId="10A887CB" w:rsidR="00B102D5" w:rsidRDefault="00B102D5" w:rsidP="00DF1AA0">
          <w:pPr>
            <w:spacing w:after="0" w:line="360" w:lineRule="auto"/>
          </w:pPr>
          <w:r>
            <w:rPr>
              <w:b/>
              <w:bCs/>
              <w:noProof/>
            </w:rPr>
            <w:fldChar w:fldCharType="end"/>
          </w:r>
        </w:p>
      </w:sdtContent>
    </w:sdt>
    <w:p w14:paraId="7259C48C" w14:textId="023850D4" w:rsidR="006C19D6" w:rsidRPr="00DF1AA0" w:rsidRDefault="00B102D5" w:rsidP="00DF1AA0">
      <w:pPr>
        <w:spacing w:after="0" w:line="360" w:lineRule="auto"/>
        <w:jc w:val="left"/>
        <w:rPr>
          <w:rFonts w:cs="Arial"/>
          <w:b/>
          <w:bCs/>
          <w:sz w:val="28"/>
          <w:szCs w:val="28"/>
        </w:rPr>
      </w:pPr>
      <w:r>
        <w:rPr>
          <w:rFonts w:cs="Arial"/>
        </w:rPr>
        <w:br w:type="page"/>
      </w:r>
      <w:bookmarkStart w:id="1" w:name="_Toc212745889"/>
      <w:r w:rsidR="006C19D6" w:rsidRPr="00DF1AA0">
        <w:rPr>
          <w:rFonts w:cs="Arial"/>
          <w:b/>
          <w:bCs/>
          <w:sz w:val="28"/>
          <w:szCs w:val="28"/>
        </w:rPr>
        <w:lastRenderedPageBreak/>
        <w:t>Element 1: Dissertation document</w:t>
      </w:r>
      <w:bookmarkEnd w:id="1"/>
    </w:p>
    <w:p w14:paraId="5A8BB946" w14:textId="39497BC0" w:rsidR="00B102D5" w:rsidRPr="00B102D5" w:rsidRDefault="00B102D5" w:rsidP="00DF1AA0">
      <w:pPr>
        <w:pStyle w:val="Heading1"/>
        <w:spacing w:before="0" w:after="0" w:line="360" w:lineRule="auto"/>
        <w:rPr>
          <w:rFonts w:cs="Arial"/>
        </w:rPr>
      </w:pPr>
      <w:bookmarkStart w:id="2" w:name="_yi67y7bglqqv" w:colFirst="0" w:colLast="0"/>
      <w:bookmarkStart w:id="3" w:name="_Toc212745890"/>
      <w:bookmarkEnd w:id="2"/>
      <w:r w:rsidRPr="00B102D5">
        <w:rPr>
          <w:rFonts w:cs="Arial"/>
        </w:rPr>
        <w:t>C</w:t>
      </w:r>
      <w:r>
        <w:rPr>
          <w:rFonts w:cs="Arial"/>
        </w:rPr>
        <w:t>hapter</w:t>
      </w:r>
      <w:r w:rsidRPr="00B102D5">
        <w:rPr>
          <w:rFonts w:cs="Arial"/>
        </w:rPr>
        <w:t xml:space="preserve"> 1: Introduction</w:t>
      </w:r>
      <w:bookmarkEnd w:id="3"/>
      <w:r w:rsidRPr="00B102D5">
        <w:rPr>
          <w:rFonts w:cs="Arial"/>
        </w:rPr>
        <w:t xml:space="preserve"> </w:t>
      </w:r>
    </w:p>
    <w:p w14:paraId="3D4F9449" w14:textId="77777777" w:rsidR="00B102D5" w:rsidRPr="00123A48" w:rsidRDefault="00B102D5" w:rsidP="00DF1AA0">
      <w:pPr>
        <w:pStyle w:val="Heading2"/>
        <w:spacing w:before="0" w:after="0" w:line="360" w:lineRule="auto"/>
        <w:rPr>
          <w:rFonts w:cs="Arial"/>
          <w:sz w:val="28"/>
          <w:szCs w:val="28"/>
        </w:rPr>
      </w:pPr>
      <w:bookmarkStart w:id="4" w:name="_qn8txmf33pas" w:colFirst="0" w:colLast="0"/>
      <w:bookmarkStart w:id="5" w:name="_Toc212745891"/>
      <w:bookmarkEnd w:id="4"/>
      <w:r w:rsidRPr="00123A48">
        <w:rPr>
          <w:rFonts w:cs="Arial"/>
          <w:sz w:val="28"/>
          <w:szCs w:val="28"/>
        </w:rPr>
        <w:t>1.1 Introduction</w:t>
      </w:r>
      <w:bookmarkEnd w:id="5"/>
    </w:p>
    <w:p w14:paraId="30F896E7" w14:textId="6388250C" w:rsidR="00B102D5" w:rsidRDefault="00B102D5" w:rsidP="00DF1AA0">
      <w:pPr>
        <w:spacing w:after="0" w:line="360" w:lineRule="auto"/>
        <w:rPr>
          <w:rFonts w:cs="Arial"/>
          <w:sz w:val="22"/>
          <w:szCs w:val="22"/>
        </w:rPr>
      </w:pPr>
      <w:r w:rsidRPr="00123A48">
        <w:rPr>
          <w:rFonts w:cs="Arial"/>
          <w:sz w:val="22"/>
          <w:szCs w:val="22"/>
        </w:rPr>
        <w:t xml:space="preserve">The first part of this study is the ‘Introduction’ which offers a detailed description of the whole project. This context helps to provide different elements on the topic and evaluate the impacts. The background of the subject and the main issue will also be investigated in this section. Aim, questions and objectives will be prepared for progressing the research. It will provide a brief description of the business and its offerings in this part. It is required to identify the significance of the study which will also be included in this chapter. The structure of the entire project will be mentioned in this portion.   </w:t>
      </w:r>
    </w:p>
    <w:p w14:paraId="67CFB694" w14:textId="77777777" w:rsidR="00DF1AA0" w:rsidRPr="00123A48" w:rsidRDefault="00DF1AA0" w:rsidP="00DF1AA0">
      <w:pPr>
        <w:spacing w:after="0" w:line="360" w:lineRule="auto"/>
        <w:rPr>
          <w:rFonts w:cs="Arial"/>
          <w:sz w:val="22"/>
          <w:szCs w:val="22"/>
        </w:rPr>
      </w:pPr>
    </w:p>
    <w:p w14:paraId="4BC1E25A" w14:textId="77777777" w:rsidR="00B102D5" w:rsidRPr="00DF1AA0" w:rsidRDefault="00B102D5" w:rsidP="00DF1AA0">
      <w:pPr>
        <w:pStyle w:val="Heading2"/>
        <w:spacing w:before="0" w:after="0" w:line="360" w:lineRule="auto"/>
        <w:rPr>
          <w:rFonts w:cs="Arial"/>
          <w:sz w:val="28"/>
          <w:szCs w:val="28"/>
        </w:rPr>
      </w:pPr>
      <w:bookmarkStart w:id="6" w:name="_miryaxp1nk14" w:colFirst="0" w:colLast="0"/>
      <w:bookmarkStart w:id="7" w:name="_Toc212745892"/>
      <w:bookmarkEnd w:id="6"/>
      <w:r w:rsidRPr="00DF1AA0">
        <w:rPr>
          <w:rFonts w:cs="Arial"/>
          <w:sz w:val="28"/>
          <w:szCs w:val="28"/>
        </w:rPr>
        <w:t>1.2 Background of the study</w:t>
      </w:r>
      <w:bookmarkEnd w:id="7"/>
    </w:p>
    <w:p w14:paraId="681566A4" w14:textId="64583554" w:rsidR="00B102D5" w:rsidRDefault="00B102D5" w:rsidP="00DF1AA0">
      <w:pPr>
        <w:spacing w:after="0" w:line="360" w:lineRule="auto"/>
        <w:rPr>
          <w:rFonts w:cs="Arial"/>
          <w:sz w:val="22"/>
          <w:szCs w:val="22"/>
        </w:rPr>
      </w:pPr>
      <w:r w:rsidRPr="00123A48">
        <w:rPr>
          <w:rFonts w:cs="Arial"/>
          <w:sz w:val="22"/>
          <w:szCs w:val="22"/>
        </w:rPr>
        <w:t xml:space="preserve">An easy return policy permits consumers to return their items within a limited timeframe (Ecoffet et al., 2021). It can be performed within </w:t>
      </w:r>
      <w:r w:rsidR="00123A48" w:rsidRPr="00123A48">
        <w:rPr>
          <w:rFonts w:cs="Arial"/>
          <w:sz w:val="22"/>
          <w:szCs w:val="22"/>
        </w:rPr>
        <w:t>conditions</w:t>
      </w:r>
      <w:r w:rsidRPr="00123A48">
        <w:rPr>
          <w:rFonts w:cs="Arial"/>
          <w:sz w:val="22"/>
          <w:szCs w:val="22"/>
        </w:rPr>
        <w:t xml:space="preserve"> such as the product being in its same conditions with the tags attached. Different key components encompass clear instructions for producing a return. Various organisations have </w:t>
      </w:r>
      <w:r w:rsidR="00123A48" w:rsidRPr="00123A48">
        <w:rPr>
          <w:rFonts w:cs="Arial"/>
          <w:sz w:val="22"/>
          <w:szCs w:val="22"/>
        </w:rPr>
        <w:t>terms</w:t>
      </w:r>
      <w:r w:rsidRPr="00123A48">
        <w:rPr>
          <w:rFonts w:cs="Arial"/>
          <w:sz w:val="22"/>
          <w:szCs w:val="22"/>
        </w:rPr>
        <w:t xml:space="preserve"> and conditions for conducting the process. It also requires proof of purchase and original packaging for returning any item. According to information 65% of the UK online shoppers have stated that the return should be free</w:t>
      </w:r>
      <w:sdt>
        <w:sdtPr>
          <w:rPr>
            <w:rFonts w:cs="Arial"/>
            <w:sz w:val="22"/>
            <w:szCs w:val="22"/>
          </w:rPr>
          <w:id w:val="-1038201325"/>
          <w:citation/>
        </w:sdtPr>
        <w:sdtContent>
          <w:r w:rsidRPr="00123A48">
            <w:rPr>
              <w:rFonts w:cs="Arial"/>
              <w:sz w:val="22"/>
              <w:szCs w:val="22"/>
            </w:rPr>
            <w:fldChar w:fldCharType="begin"/>
          </w:r>
          <w:r w:rsidRPr="00123A48">
            <w:rPr>
              <w:rFonts w:cs="Arial"/>
              <w:sz w:val="22"/>
              <w:szCs w:val="22"/>
              <w:lang w:val="en-US"/>
            </w:rPr>
            <w:instrText xml:space="preserve"> CITATION sup241 \l 1033 </w:instrText>
          </w:r>
          <w:r w:rsidRPr="00123A48">
            <w:rPr>
              <w:rFonts w:cs="Arial"/>
              <w:sz w:val="22"/>
              <w:szCs w:val="22"/>
            </w:rPr>
            <w:fldChar w:fldCharType="separate"/>
          </w:r>
          <w:r w:rsidRPr="00123A48">
            <w:rPr>
              <w:rFonts w:cs="Arial"/>
              <w:noProof/>
              <w:sz w:val="22"/>
              <w:szCs w:val="22"/>
              <w:lang w:val="en-US"/>
            </w:rPr>
            <w:t xml:space="preserve"> </w:t>
          </w:r>
          <w:r w:rsidRPr="00123A48">
            <w:rPr>
              <w:rFonts w:eastAsia="Times New Roman" w:cs="Arial"/>
              <w:noProof/>
              <w:sz w:val="22"/>
              <w:szCs w:val="22"/>
              <w:lang w:val="en-US"/>
            </w:rPr>
            <w:t>(supplychainbrain, 2024)</w:t>
          </w:r>
          <w:r w:rsidRPr="00123A48">
            <w:rPr>
              <w:rFonts w:cs="Arial"/>
              <w:sz w:val="22"/>
              <w:szCs w:val="22"/>
            </w:rPr>
            <w:fldChar w:fldCharType="end"/>
          </w:r>
        </w:sdtContent>
      </w:sdt>
      <w:r w:rsidRPr="00123A48">
        <w:rPr>
          <w:rFonts w:cs="Arial"/>
          <w:sz w:val="22"/>
          <w:szCs w:val="22"/>
        </w:rPr>
        <w:t xml:space="preserve">. These statistics have proved that it has influenced consumer behaviour significantly. A hassle-free return to activities lowers the perceived threats and makes the audience feel safer. Such action has impacted the consumers’ purchasing behaviour and enhanced satisfaction (Margono and Gantino, 2021). This context maximises the sales and leads to higher return volumes. A fair policy builds trust and attracts a huge number of </w:t>
      </w:r>
      <w:r w:rsidR="005B7222" w:rsidRPr="00123A48">
        <w:rPr>
          <w:rFonts w:cs="Arial"/>
          <w:sz w:val="22"/>
          <w:szCs w:val="22"/>
        </w:rPr>
        <w:t>audiences</w:t>
      </w:r>
      <w:r w:rsidRPr="00123A48">
        <w:rPr>
          <w:rFonts w:cs="Arial"/>
          <w:sz w:val="22"/>
          <w:szCs w:val="22"/>
        </w:rPr>
        <w:t xml:space="preserve"> towards the business.   </w:t>
      </w:r>
    </w:p>
    <w:p w14:paraId="521E9D2A" w14:textId="77777777" w:rsidR="00DF1AA0" w:rsidRPr="00123A48" w:rsidRDefault="00DF1AA0" w:rsidP="00DF1AA0">
      <w:pPr>
        <w:spacing w:after="0" w:line="360" w:lineRule="auto"/>
        <w:rPr>
          <w:rFonts w:cs="Arial"/>
          <w:sz w:val="22"/>
          <w:szCs w:val="22"/>
        </w:rPr>
      </w:pPr>
    </w:p>
    <w:p w14:paraId="180F9A84" w14:textId="77777777" w:rsidR="00B102D5" w:rsidRPr="00123A48" w:rsidRDefault="00B102D5" w:rsidP="00DF1AA0">
      <w:pPr>
        <w:pStyle w:val="Heading2"/>
        <w:spacing w:before="0" w:after="0" w:line="360" w:lineRule="auto"/>
        <w:rPr>
          <w:rFonts w:cs="Arial"/>
          <w:sz w:val="28"/>
          <w:szCs w:val="28"/>
        </w:rPr>
      </w:pPr>
      <w:bookmarkStart w:id="8" w:name="_907pypxsx40" w:colFirst="0" w:colLast="0"/>
      <w:bookmarkStart w:id="9" w:name="_Toc212745893"/>
      <w:bookmarkEnd w:id="8"/>
      <w:r w:rsidRPr="00123A48">
        <w:rPr>
          <w:rFonts w:cs="Arial"/>
          <w:sz w:val="28"/>
          <w:szCs w:val="28"/>
        </w:rPr>
        <w:t>1.3 Organisational Overview</w:t>
      </w:r>
      <w:bookmarkEnd w:id="9"/>
    </w:p>
    <w:p w14:paraId="29A773E0" w14:textId="77777777" w:rsidR="00B102D5" w:rsidRPr="00123A48" w:rsidRDefault="00B102D5" w:rsidP="00DF1AA0">
      <w:pPr>
        <w:spacing w:after="0" w:line="360" w:lineRule="auto"/>
        <w:rPr>
          <w:rFonts w:cs="Arial"/>
          <w:sz w:val="22"/>
          <w:szCs w:val="22"/>
        </w:rPr>
      </w:pPr>
      <w:r w:rsidRPr="00123A48">
        <w:rPr>
          <w:rFonts w:cs="Arial"/>
          <w:sz w:val="22"/>
          <w:szCs w:val="22"/>
        </w:rPr>
        <w:t>Amazon is a well-recognised organisation that offers e-commerce services and sells online products to its customers. It was founded in the year 1994 by Jeff Bezos and its headquarters are in Washington. The organisation is a global leader in cloud computing, e-commerce, AI and digital streaming</w:t>
      </w:r>
      <w:sdt>
        <w:sdtPr>
          <w:rPr>
            <w:rFonts w:cs="Arial"/>
            <w:sz w:val="22"/>
            <w:szCs w:val="22"/>
          </w:rPr>
          <w:id w:val="-1732609256"/>
          <w:citation/>
        </w:sdtPr>
        <w:sdtContent>
          <w:r w:rsidRPr="00123A48">
            <w:rPr>
              <w:rFonts w:cs="Arial"/>
              <w:sz w:val="22"/>
              <w:szCs w:val="22"/>
            </w:rPr>
            <w:fldChar w:fldCharType="begin"/>
          </w:r>
          <w:r w:rsidRPr="00123A48">
            <w:rPr>
              <w:rFonts w:cs="Arial"/>
              <w:sz w:val="22"/>
              <w:szCs w:val="22"/>
              <w:lang w:val="en-US"/>
            </w:rPr>
            <w:instrText xml:space="preserve"> CITATION ama251 \l 1033 </w:instrText>
          </w:r>
          <w:r w:rsidRPr="00123A48">
            <w:rPr>
              <w:rFonts w:cs="Arial"/>
              <w:sz w:val="22"/>
              <w:szCs w:val="22"/>
            </w:rPr>
            <w:fldChar w:fldCharType="separate"/>
          </w:r>
          <w:r w:rsidRPr="00123A48">
            <w:rPr>
              <w:rFonts w:cs="Arial"/>
              <w:noProof/>
              <w:sz w:val="22"/>
              <w:szCs w:val="22"/>
              <w:lang w:val="en-US"/>
            </w:rPr>
            <w:t xml:space="preserve"> </w:t>
          </w:r>
          <w:r w:rsidRPr="00123A48">
            <w:rPr>
              <w:rFonts w:eastAsia="Times New Roman" w:cs="Arial"/>
              <w:noProof/>
              <w:sz w:val="22"/>
              <w:szCs w:val="22"/>
              <w:lang w:val="en-US"/>
            </w:rPr>
            <w:t>(amazon, 2025)</w:t>
          </w:r>
          <w:r w:rsidRPr="00123A48">
            <w:rPr>
              <w:rFonts w:cs="Arial"/>
              <w:sz w:val="22"/>
              <w:szCs w:val="22"/>
            </w:rPr>
            <w:fldChar w:fldCharType="end"/>
          </w:r>
        </w:sdtContent>
      </w:sdt>
      <w:r w:rsidRPr="00123A48">
        <w:rPr>
          <w:rFonts w:cs="Arial"/>
          <w:sz w:val="22"/>
          <w:szCs w:val="22"/>
        </w:rPr>
        <w:t xml:space="preserve">. Such a business operates in diverse key divisions including Amazon retail, Prime Video, web services and devices. The mission of this organisation is to become the earth’s most consumer-centric business that concentrates on affordability, innovation and efficiency. It has operated in nearly 20 countries and has more than 300 million audience worldwide. Introducing a global digital structure helps the business to reinforce its roles.    </w:t>
      </w:r>
    </w:p>
    <w:p w14:paraId="18151B83" w14:textId="77777777" w:rsidR="00B102D5" w:rsidRPr="00123A48" w:rsidRDefault="00B102D5" w:rsidP="00DF1AA0">
      <w:pPr>
        <w:pStyle w:val="Heading2"/>
        <w:spacing w:before="0" w:after="0" w:line="360" w:lineRule="auto"/>
        <w:rPr>
          <w:rFonts w:cs="Arial"/>
          <w:sz w:val="28"/>
          <w:szCs w:val="28"/>
        </w:rPr>
      </w:pPr>
      <w:bookmarkStart w:id="10" w:name="_lx4nnjbslhum" w:colFirst="0" w:colLast="0"/>
      <w:bookmarkStart w:id="11" w:name="_Toc212745894"/>
      <w:bookmarkEnd w:id="10"/>
      <w:r w:rsidRPr="00123A48">
        <w:rPr>
          <w:rFonts w:cs="Arial"/>
          <w:sz w:val="28"/>
          <w:szCs w:val="28"/>
        </w:rPr>
        <w:lastRenderedPageBreak/>
        <w:t>1.4 Problem Statement</w:t>
      </w:r>
      <w:bookmarkEnd w:id="11"/>
    </w:p>
    <w:p w14:paraId="7CCD40D6" w14:textId="309B476F" w:rsidR="00B102D5" w:rsidRDefault="00B102D5" w:rsidP="00DF1AA0">
      <w:pPr>
        <w:spacing w:after="0" w:line="360" w:lineRule="auto"/>
        <w:rPr>
          <w:rFonts w:cs="Arial"/>
          <w:sz w:val="22"/>
          <w:szCs w:val="22"/>
        </w:rPr>
      </w:pPr>
      <w:r w:rsidRPr="00123A48">
        <w:rPr>
          <w:rFonts w:cs="Arial"/>
          <w:sz w:val="22"/>
          <w:szCs w:val="22"/>
        </w:rPr>
        <w:t xml:space="preserve">In recent years Amazon’s easy return policy has been designed to foster consumer satisfaction. This context has highlighted some operational and financial issues for small businesses selling items on the platform. The sellers have experienced problems due to a rise of returns and the maximised cost of logistics (Frei et al., 2022). Due to the profit margin reductions and inventory losses have decreased its selling capacity on the platform has decreased. On the other </w:t>
      </w:r>
      <w:r w:rsidR="005B7222" w:rsidRPr="00123A48">
        <w:rPr>
          <w:rFonts w:cs="Arial"/>
          <w:sz w:val="22"/>
          <w:szCs w:val="22"/>
        </w:rPr>
        <w:t>hand,</w:t>
      </w:r>
      <w:r w:rsidRPr="00123A48">
        <w:rPr>
          <w:rFonts w:cs="Arial"/>
          <w:sz w:val="22"/>
          <w:szCs w:val="22"/>
        </w:rPr>
        <w:t xml:space="preserve"> fluctuations in return volumes also limit its operational efficiency. This context has disrupted its business functions and led to losses. Small businesses have experienced an imbalance of accountability that reduce consumer satisfaction in the business</w:t>
      </w:r>
      <w:sdt>
        <w:sdtPr>
          <w:rPr>
            <w:rFonts w:cs="Arial"/>
            <w:sz w:val="22"/>
            <w:szCs w:val="22"/>
          </w:rPr>
          <w:id w:val="883680414"/>
          <w:citation/>
        </w:sdtPr>
        <w:sdtContent>
          <w:r w:rsidRPr="00123A48">
            <w:rPr>
              <w:rFonts w:cs="Arial"/>
              <w:sz w:val="22"/>
              <w:szCs w:val="22"/>
            </w:rPr>
            <w:fldChar w:fldCharType="begin"/>
          </w:r>
          <w:r w:rsidRPr="00123A48">
            <w:rPr>
              <w:rFonts w:cs="Arial"/>
              <w:sz w:val="22"/>
              <w:szCs w:val="22"/>
              <w:lang w:val="en-US"/>
            </w:rPr>
            <w:instrText xml:space="preserve"> CITATION Sop251 \l 1033 </w:instrText>
          </w:r>
          <w:r w:rsidRPr="00123A48">
            <w:rPr>
              <w:rFonts w:cs="Arial"/>
              <w:sz w:val="22"/>
              <w:szCs w:val="22"/>
            </w:rPr>
            <w:fldChar w:fldCharType="separate"/>
          </w:r>
          <w:r w:rsidRPr="00123A48">
            <w:rPr>
              <w:rFonts w:cs="Arial"/>
              <w:noProof/>
              <w:sz w:val="22"/>
              <w:szCs w:val="22"/>
              <w:lang w:val="en-US"/>
            </w:rPr>
            <w:t xml:space="preserve"> </w:t>
          </w:r>
          <w:r w:rsidRPr="00123A48">
            <w:rPr>
              <w:rFonts w:eastAsia="Times New Roman" w:cs="Arial"/>
              <w:noProof/>
              <w:sz w:val="22"/>
              <w:szCs w:val="22"/>
              <w:lang w:val="en-US"/>
            </w:rPr>
            <w:t>(Williams, 2025)</w:t>
          </w:r>
          <w:r w:rsidRPr="00123A48">
            <w:rPr>
              <w:rFonts w:cs="Arial"/>
              <w:sz w:val="22"/>
              <w:szCs w:val="22"/>
            </w:rPr>
            <w:fldChar w:fldCharType="end"/>
          </w:r>
        </w:sdtContent>
      </w:sdt>
      <w:r w:rsidRPr="00123A48">
        <w:rPr>
          <w:rFonts w:cs="Arial"/>
          <w:sz w:val="22"/>
          <w:szCs w:val="22"/>
        </w:rPr>
        <w:t xml:space="preserve">. It has disrupted the cash flow stability and decreased the sales performance. This study needs to evaluate some solutions which may help to mitigate the problems.   </w:t>
      </w:r>
    </w:p>
    <w:p w14:paraId="0E23CA52" w14:textId="77777777" w:rsidR="00DF1AA0" w:rsidRPr="00123A48" w:rsidRDefault="00DF1AA0" w:rsidP="00DF1AA0">
      <w:pPr>
        <w:spacing w:after="0" w:line="360" w:lineRule="auto"/>
        <w:rPr>
          <w:rFonts w:cs="Arial"/>
          <w:sz w:val="22"/>
          <w:szCs w:val="22"/>
        </w:rPr>
      </w:pPr>
    </w:p>
    <w:p w14:paraId="693D402F" w14:textId="77777777" w:rsidR="00B102D5" w:rsidRPr="00123A48" w:rsidRDefault="00B102D5" w:rsidP="00DF1AA0">
      <w:pPr>
        <w:pStyle w:val="Heading2"/>
        <w:spacing w:before="0" w:after="0" w:line="360" w:lineRule="auto"/>
        <w:rPr>
          <w:rFonts w:cs="Arial"/>
          <w:sz w:val="28"/>
          <w:szCs w:val="28"/>
        </w:rPr>
      </w:pPr>
      <w:bookmarkStart w:id="12" w:name="_vhbwh6veuqka" w:colFirst="0" w:colLast="0"/>
      <w:bookmarkStart w:id="13" w:name="_Toc212745895"/>
      <w:bookmarkEnd w:id="12"/>
      <w:r w:rsidRPr="00123A48">
        <w:rPr>
          <w:rFonts w:cs="Arial"/>
          <w:sz w:val="28"/>
          <w:szCs w:val="28"/>
        </w:rPr>
        <w:t>1.5 Research Rationale</w:t>
      </w:r>
      <w:bookmarkEnd w:id="13"/>
    </w:p>
    <w:p w14:paraId="6DD44162" w14:textId="5A76F94E" w:rsidR="00B102D5" w:rsidRDefault="00B102D5" w:rsidP="00DF1AA0">
      <w:pPr>
        <w:spacing w:after="0" w:line="360" w:lineRule="auto"/>
        <w:rPr>
          <w:rFonts w:cs="Arial"/>
          <w:sz w:val="22"/>
          <w:szCs w:val="22"/>
        </w:rPr>
      </w:pPr>
      <w:r w:rsidRPr="00123A48">
        <w:rPr>
          <w:rFonts w:cs="Arial"/>
          <w:sz w:val="22"/>
          <w:szCs w:val="22"/>
        </w:rPr>
        <w:t>This project is essential for realising the influence of Amazon’s return policy on small businesses. Different policies play a crucial role in developing consumer trust and experience</w:t>
      </w:r>
      <w:sdt>
        <w:sdtPr>
          <w:rPr>
            <w:rFonts w:cs="Arial"/>
            <w:sz w:val="22"/>
            <w:szCs w:val="22"/>
          </w:rPr>
          <w:id w:val="17817150"/>
          <w:citation/>
        </w:sdtPr>
        <w:sdtContent>
          <w:r w:rsidRPr="00123A48">
            <w:rPr>
              <w:rFonts w:cs="Arial"/>
              <w:sz w:val="22"/>
              <w:szCs w:val="22"/>
            </w:rPr>
            <w:fldChar w:fldCharType="begin"/>
          </w:r>
          <w:r w:rsidRPr="00123A48">
            <w:rPr>
              <w:rFonts w:cs="Arial"/>
              <w:sz w:val="22"/>
              <w:szCs w:val="22"/>
              <w:lang w:val="en-US"/>
            </w:rPr>
            <w:instrText xml:space="preserve"> CITATION abo241 \l 1033 </w:instrText>
          </w:r>
          <w:r w:rsidRPr="00123A48">
            <w:rPr>
              <w:rFonts w:cs="Arial"/>
              <w:sz w:val="22"/>
              <w:szCs w:val="22"/>
            </w:rPr>
            <w:fldChar w:fldCharType="separate"/>
          </w:r>
          <w:r w:rsidRPr="00123A48">
            <w:rPr>
              <w:rFonts w:cs="Arial"/>
              <w:noProof/>
              <w:sz w:val="22"/>
              <w:szCs w:val="22"/>
              <w:lang w:val="en-US"/>
            </w:rPr>
            <w:t xml:space="preserve"> </w:t>
          </w:r>
          <w:r w:rsidRPr="00123A48">
            <w:rPr>
              <w:rFonts w:eastAsia="Times New Roman" w:cs="Arial"/>
              <w:noProof/>
              <w:sz w:val="22"/>
              <w:szCs w:val="22"/>
              <w:lang w:val="en-US"/>
            </w:rPr>
            <w:t>(aboutamazon, 2024)</w:t>
          </w:r>
          <w:r w:rsidRPr="00123A48">
            <w:rPr>
              <w:rFonts w:cs="Arial"/>
              <w:sz w:val="22"/>
              <w:szCs w:val="22"/>
            </w:rPr>
            <w:fldChar w:fldCharType="end"/>
          </w:r>
        </w:sdtContent>
      </w:sdt>
      <w:r w:rsidRPr="00123A48">
        <w:rPr>
          <w:rFonts w:cs="Arial"/>
          <w:sz w:val="22"/>
          <w:szCs w:val="22"/>
        </w:rPr>
        <w:t>. Such actions have unintentionally built operational inefficiencies and monetary strains. It has lowered the profit and magnified the challenges significantly. The following study will explore various issues that the business is experiencing in the present situation. It has also incorporated with positive outcomes which impact the consumer’s confidence</w:t>
      </w:r>
      <w:sdt>
        <w:sdtPr>
          <w:rPr>
            <w:rFonts w:cs="Arial"/>
            <w:sz w:val="22"/>
            <w:szCs w:val="22"/>
          </w:rPr>
          <w:id w:val="1461834499"/>
          <w:citation/>
        </w:sdtPr>
        <w:sdtContent>
          <w:r w:rsidRPr="00123A48">
            <w:rPr>
              <w:rFonts w:cs="Arial"/>
              <w:sz w:val="22"/>
              <w:szCs w:val="22"/>
            </w:rPr>
            <w:fldChar w:fldCharType="begin"/>
          </w:r>
          <w:r w:rsidRPr="00123A48">
            <w:rPr>
              <w:rFonts w:cs="Arial"/>
              <w:sz w:val="22"/>
              <w:szCs w:val="22"/>
              <w:lang w:val="en-US"/>
            </w:rPr>
            <w:instrText xml:space="preserve"> CITATION Noa251 \l 1033 </w:instrText>
          </w:r>
          <w:r w:rsidRPr="00123A48">
            <w:rPr>
              <w:rFonts w:cs="Arial"/>
              <w:sz w:val="22"/>
              <w:szCs w:val="22"/>
            </w:rPr>
            <w:fldChar w:fldCharType="separate"/>
          </w:r>
          <w:r w:rsidRPr="00123A48">
            <w:rPr>
              <w:rFonts w:cs="Arial"/>
              <w:noProof/>
              <w:sz w:val="22"/>
              <w:szCs w:val="22"/>
              <w:lang w:val="en-US"/>
            </w:rPr>
            <w:t xml:space="preserve"> </w:t>
          </w:r>
          <w:r w:rsidRPr="00123A48">
            <w:rPr>
              <w:rFonts w:eastAsia="Times New Roman" w:cs="Arial"/>
              <w:noProof/>
              <w:sz w:val="22"/>
              <w:szCs w:val="22"/>
              <w:lang w:val="en-US"/>
            </w:rPr>
            <w:t>(Wickham, 2025)</w:t>
          </w:r>
          <w:r w:rsidRPr="00123A48">
            <w:rPr>
              <w:rFonts w:cs="Arial"/>
              <w:sz w:val="22"/>
              <w:szCs w:val="22"/>
            </w:rPr>
            <w:fldChar w:fldCharType="end"/>
          </w:r>
        </w:sdtContent>
      </w:sdt>
      <w:r w:rsidRPr="00123A48">
        <w:rPr>
          <w:rFonts w:cs="Arial"/>
          <w:sz w:val="22"/>
          <w:szCs w:val="22"/>
        </w:rPr>
        <w:t xml:space="preserve">. This study has value as it can identify the impacts of the easy return policy at Amazon. Analysing these </w:t>
      </w:r>
      <w:r w:rsidR="005B7222" w:rsidRPr="00123A48">
        <w:rPr>
          <w:rFonts w:cs="Arial"/>
          <w:sz w:val="22"/>
          <w:szCs w:val="22"/>
        </w:rPr>
        <w:t>aspects,</w:t>
      </w:r>
      <w:r w:rsidRPr="00123A48">
        <w:rPr>
          <w:rFonts w:cs="Arial"/>
          <w:sz w:val="22"/>
          <w:szCs w:val="22"/>
        </w:rPr>
        <w:t xml:space="preserve"> it will develop some tactics that may assist small businesses in gaining profit. The investigator will prepare new models or improve the existing ones to enhance customer satisfaction.  </w:t>
      </w:r>
    </w:p>
    <w:p w14:paraId="48DFBEF2" w14:textId="77777777" w:rsidR="00DF1AA0" w:rsidRPr="00123A48" w:rsidRDefault="00DF1AA0" w:rsidP="00DF1AA0">
      <w:pPr>
        <w:spacing w:after="0" w:line="360" w:lineRule="auto"/>
        <w:rPr>
          <w:rFonts w:cs="Arial"/>
          <w:sz w:val="22"/>
          <w:szCs w:val="22"/>
        </w:rPr>
      </w:pPr>
    </w:p>
    <w:p w14:paraId="02DD458A" w14:textId="77777777" w:rsidR="00B102D5" w:rsidRPr="00123A48" w:rsidRDefault="00B102D5" w:rsidP="00DF1AA0">
      <w:pPr>
        <w:pStyle w:val="Heading2"/>
        <w:spacing w:before="0" w:after="0" w:line="360" w:lineRule="auto"/>
        <w:rPr>
          <w:rFonts w:cs="Arial"/>
          <w:sz w:val="28"/>
          <w:szCs w:val="28"/>
        </w:rPr>
      </w:pPr>
      <w:bookmarkStart w:id="14" w:name="_taqglb5ibqia" w:colFirst="0" w:colLast="0"/>
      <w:bookmarkStart w:id="15" w:name="_Toc212745896"/>
      <w:bookmarkEnd w:id="14"/>
      <w:r w:rsidRPr="00123A48">
        <w:rPr>
          <w:rFonts w:cs="Arial"/>
          <w:sz w:val="28"/>
          <w:szCs w:val="28"/>
        </w:rPr>
        <w:t>1.6 Research Aim</w:t>
      </w:r>
      <w:bookmarkEnd w:id="15"/>
    </w:p>
    <w:p w14:paraId="7DC17933" w14:textId="77777777" w:rsidR="00B102D5" w:rsidRDefault="00B102D5" w:rsidP="00DF1AA0">
      <w:pPr>
        <w:spacing w:after="0" w:line="360" w:lineRule="auto"/>
        <w:rPr>
          <w:rFonts w:cs="Arial"/>
          <w:sz w:val="22"/>
          <w:szCs w:val="22"/>
        </w:rPr>
      </w:pPr>
      <w:r w:rsidRPr="00123A48">
        <w:rPr>
          <w:rFonts w:cs="Arial"/>
          <w:sz w:val="22"/>
          <w:szCs w:val="22"/>
        </w:rPr>
        <w:t>To examine the influence of Amazon’s easy return policy on small business owners listed on the platform.</w:t>
      </w:r>
    </w:p>
    <w:p w14:paraId="1E3E112A" w14:textId="77777777" w:rsidR="00DF1AA0" w:rsidRPr="00123A48" w:rsidRDefault="00DF1AA0" w:rsidP="00DF1AA0">
      <w:pPr>
        <w:spacing w:after="0" w:line="360" w:lineRule="auto"/>
        <w:rPr>
          <w:rFonts w:cs="Arial"/>
          <w:sz w:val="22"/>
          <w:szCs w:val="22"/>
        </w:rPr>
      </w:pPr>
    </w:p>
    <w:p w14:paraId="025390F8" w14:textId="77777777" w:rsidR="00B102D5" w:rsidRPr="00123A48" w:rsidRDefault="00B102D5" w:rsidP="00DF1AA0">
      <w:pPr>
        <w:pStyle w:val="Heading2"/>
        <w:spacing w:before="0" w:after="0" w:line="360" w:lineRule="auto"/>
        <w:rPr>
          <w:rFonts w:cs="Arial"/>
          <w:sz w:val="28"/>
          <w:szCs w:val="28"/>
        </w:rPr>
      </w:pPr>
      <w:bookmarkStart w:id="16" w:name="_2k35ohqj7jrt" w:colFirst="0" w:colLast="0"/>
      <w:bookmarkStart w:id="17" w:name="_Toc212745897"/>
      <w:bookmarkEnd w:id="16"/>
      <w:r w:rsidRPr="00123A48">
        <w:rPr>
          <w:rFonts w:cs="Arial"/>
          <w:sz w:val="28"/>
          <w:szCs w:val="28"/>
        </w:rPr>
        <w:t>1.7 Research Objectives</w:t>
      </w:r>
      <w:bookmarkEnd w:id="17"/>
    </w:p>
    <w:p w14:paraId="5AED32D0" w14:textId="77777777" w:rsidR="00B102D5" w:rsidRPr="00123A48" w:rsidRDefault="00B102D5" w:rsidP="00DF1AA0">
      <w:pPr>
        <w:spacing w:after="0" w:line="360" w:lineRule="auto"/>
        <w:rPr>
          <w:rFonts w:cs="Arial"/>
          <w:sz w:val="22"/>
          <w:szCs w:val="22"/>
        </w:rPr>
      </w:pPr>
      <w:r w:rsidRPr="00123A48">
        <w:rPr>
          <w:rFonts w:cs="Arial"/>
          <w:sz w:val="22"/>
          <w:szCs w:val="22"/>
        </w:rPr>
        <w:t>To analyse the financial and operational issues that small business owners encountered in the last 12 months because of the easy return policy of Amazon.</w:t>
      </w:r>
    </w:p>
    <w:p w14:paraId="58C342A9" w14:textId="77777777" w:rsidR="00B102D5" w:rsidRPr="00123A48" w:rsidRDefault="00B102D5" w:rsidP="00DF1AA0">
      <w:pPr>
        <w:spacing w:after="0" w:line="360" w:lineRule="auto"/>
        <w:rPr>
          <w:rFonts w:cs="Arial"/>
          <w:sz w:val="22"/>
          <w:szCs w:val="22"/>
        </w:rPr>
      </w:pPr>
      <w:r w:rsidRPr="00123A48">
        <w:rPr>
          <w:rFonts w:cs="Arial"/>
          <w:sz w:val="22"/>
          <w:szCs w:val="22"/>
        </w:rPr>
        <w:t xml:space="preserve">To explore the Amazon’s return policy that has influenced consumer behaviour, along with affecting the annual sales performance of the small businesses listed on the platform. </w:t>
      </w:r>
    </w:p>
    <w:p w14:paraId="55E129DB" w14:textId="77777777" w:rsidR="00B102D5" w:rsidRDefault="00B102D5" w:rsidP="00DF1AA0">
      <w:pPr>
        <w:spacing w:after="0" w:line="360" w:lineRule="auto"/>
        <w:rPr>
          <w:rFonts w:cs="Arial"/>
          <w:sz w:val="22"/>
          <w:szCs w:val="22"/>
        </w:rPr>
      </w:pPr>
      <w:r w:rsidRPr="00123A48">
        <w:rPr>
          <w:rFonts w:cs="Arial"/>
          <w:sz w:val="22"/>
          <w:szCs w:val="22"/>
        </w:rPr>
        <w:lastRenderedPageBreak/>
        <w:t xml:space="preserve">To evaluate the process in which small businesses of Amazon can deal with return-related issues while ensuring a high profit percentage on Amazon. </w:t>
      </w:r>
    </w:p>
    <w:p w14:paraId="18D56DFF" w14:textId="77777777" w:rsidR="00DF1AA0" w:rsidRPr="00123A48" w:rsidRDefault="00DF1AA0" w:rsidP="00DF1AA0">
      <w:pPr>
        <w:spacing w:after="0" w:line="360" w:lineRule="auto"/>
        <w:rPr>
          <w:rFonts w:cs="Arial"/>
          <w:sz w:val="22"/>
          <w:szCs w:val="22"/>
        </w:rPr>
      </w:pPr>
    </w:p>
    <w:p w14:paraId="3A0F95F1" w14:textId="77777777" w:rsidR="00B102D5" w:rsidRPr="00123A48" w:rsidRDefault="00B102D5" w:rsidP="00DF1AA0">
      <w:pPr>
        <w:pStyle w:val="Heading2"/>
        <w:spacing w:before="0" w:after="0" w:line="360" w:lineRule="auto"/>
        <w:rPr>
          <w:rFonts w:cs="Arial"/>
          <w:sz w:val="28"/>
          <w:szCs w:val="28"/>
        </w:rPr>
      </w:pPr>
      <w:bookmarkStart w:id="18" w:name="_9tdtosnxx346" w:colFirst="0" w:colLast="0"/>
      <w:bookmarkStart w:id="19" w:name="_Toc212745898"/>
      <w:bookmarkEnd w:id="18"/>
      <w:r w:rsidRPr="00123A48">
        <w:rPr>
          <w:rFonts w:cs="Arial"/>
          <w:sz w:val="28"/>
          <w:szCs w:val="28"/>
        </w:rPr>
        <w:t>1.8 Research Questions</w:t>
      </w:r>
      <w:bookmarkEnd w:id="19"/>
    </w:p>
    <w:p w14:paraId="02F82129" w14:textId="77777777" w:rsidR="00B102D5" w:rsidRPr="00123A48" w:rsidRDefault="00B102D5" w:rsidP="00DF1AA0">
      <w:pPr>
        <w:spacing w:after="0" w:line="360" w:lineRule="auto"/>
        <w:rPr>
          <w:rFonts w:cs="Arial"/>
          <w:sz w:val="22"/>
          <w:szCs w:val="22"/>
        </w:rPr>
      </w:pPr>
      <w:r w:rsidRPr="00123A48">
        <w:rPr>
          <w:rFonts w:cs="Arial"/>
          <w:sz w:val="22"/>
          <w:szCs w:val="22"/>
        </w:rPr>
        <w:t>1. What are the financial and operational issues that small business owners encountered in the last 12 months because of the easy return policy of Amazon?</w:t>
      </w:r>
    </w:p>
    <w:p w14:paraId="041CD6DF" w14:textId="77777777" w:rsidR="00B102D5" w:rsidRPr="00123A48" w:rsidRDefault="00B102D5" w:rsidP="00DF1AA0">
      <w:pPr>
        <w:spacing w:after="0" w:line="360" w:lineRule="auto"/>
        <w:rPr>
          <w:rFonts w:cs="Arial"/>
          <w:sz w:val="22"/>
          <w:szCs w:val="22"/>
        </w:rPr>
      </w:pPr>
      <w:r w:rsidRPr="00123A48">
        <w:rPr>
          <w:rFonts w:cs="Arial"/>
          <w:sz w:val="22"/>
          <w:szCs w:val="22"/>
        </w:rPr>
        <w:t>2. How does Amazon’s return policy influence consumer behaviour, along with affecting the annual sales performance of the small businesses listed on the platform?</w:t>
      </w:r>
    </w:p>
    <w:p w14:paraId="616BEC99" w14:textId="77777777" w:rsidR="00B102D5" w:rsidRDefault="00B102D5" w:rsidP="00DF1AA0">
      <w:pPr>
        <w:spacing w:after="0" w:line="360" w:lineRule="auto"/>
        <w:rPr>
          <w:rFonts w:cs="Arial"/>
          <w:sz w:val="22"/>
          <w:szCs w:val="22"/>
        </w:rPr>
      </w:pPr>
      <w:r w:rsidRPr="00123A48">
        <w:rPr>
          <w:rFonts w:cs="Arial"/>
          <w:sz w:val="22"/>
          <w:szCs w:val="22"/>
        </w:rPr>
        <w:t>3. How can the listed small businesses of Amazon deal with return-related issues within six months while ensuring a high profit percentage on Amazon?</w:t>
      </w:r>
    </w:p>
    <w:p w14:paraId="444EB46F" w14:textId="77777777" w:rsidR="00DF1AA0" w:rsidRPr="00123A48" w:rsidRDefault="00DF1AA0" w:rsidP="00DF1AA0">
      <w:pPr>
        <w:spacing w:after="0" w:line="360" w:lineRule="auto"/>
        <w:rPr>
          <w:rFonts w:cs="Arial"/>
          <w:sz w:val="22"/>
          <w:szCs w:val="22"/>
        </w:rPr>
      </w:pPr>
    </w:p>
    <w:p w14:paraId="04609446" w14:textId="77777777" w:rsidR="00B102D5" w:rsidRPr="00123A48" w:rsidRDefault="00B102D5" w:rsidP="00DF1AA0">
      <w:pPr>
        <w:pStyle w:val="Heading2"/>
        <w:spacing w:before="0" w:after="0" w:line="360" w:lineRule="auto"/>
        <w:rPr>
          <w:rFonts w:cs="Arial"/>
          <w:sz w:val="28"/>
          <w:szCs w:val="28"/>
        </w:rPr>
      </w:pPr>
      <w:bookmarkStart w:id="20" w:name="_80goawyzeg9b" w:colFirst="0" w:colLast="0"/>
      <w:bookmarkStart w:id="21" w:name="_Toc212745899"/>
      <w:bookmarkEnd w:id="20"/>
      <w:r w:rsidRPr="00123A48">
        <w:rPr>
          <w:rFonts w:cs="Arial"/>
          <w:sz w:val="28"/>
          <w:szCs w:val="28"/>
        </w:rPr>
        <w:t>1.9 Structure of the study</w:t>
      </w:r>
      <w:bookmarkEnd w:id="21"/>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00"/>
        <w:gridCol w:w="6760"/>
      </w:tblGrid>
      <w:tr w:rsidR="00B102D5" w:rsidRPr="00B102D5" w14:paraId="210EB89A" w14:textId="77777777" w:rsidTr="005B7222">
        <w:tc>
          <w:tcPr>
            <w:tcW w:w="2600" w:type="dxa"/>
            <w:tcMar>
              <w:top w:w="100" w:type="dxa"/>
              <w:left w:w="100" w:type="dxa"/>
              <w:bottom w:w="100" w:type="dxa"/>
              <w:right w:w="100" w:type="dxa"/>
            </w:tcMar>
          </w:tcPr>
          <w:p w14:paraId="0824FECD" w14:textId="77777777" w:rsidR="00B102D5" w:rsidRPr="00B102D5" w:rsidRDefault="00B102D5" w:rsidP="00DF1AA0">
            <w:pPr>
              <w:widowControl w:val="0"/>
              <w:pBdr>
                <w:top w:val="nil"/>
                <w:left w:val="nil"/>
                <w:bottom w:val="nil"/>
                <w:right w:val="nil"/>
                <w:between w:val="nil"/>
              </w:pBdr>
              <w:spacing w:after="0" w:line="360" w:lineRule="auto"/>
              <w:rPr>
                <w:rFonts w:cs="Arial"/>
                <w:b/>
              </w:rPr>
            </w:pPr>
            <w:r w:rsidRPr="00B102D5">
              <w:rPr>
                <w:rFonts w:cs="Arial"/>
                <w:b/>
              </w:rPr>
              <w:t>Chapters</w:t>
            </w:r>
          </w:p>
        </w:tc>
        <w:tc>
          <w:tcPr>
            <w:tcW w:w="6760" w:type="dxa"/>
            <w:tcMar>
              <w:top w:w="100" w:type="dxa"/>
              <w:left w:w="100" w:type="dxa"/>
              <w:bottom w:w="100" w:type="dxa"/>
              <w:right w:w="100" w:type="dxa"/>
            </w:tcMar>
          </w:tcPr>
          <w:p w14:paraId="0E4FA8E3" w14:textId="77777777" w:rsidR="00B102D5" w:rsidRPr="00B102D5" w:rsidRDefault="00B102D5" w:rsidP="00DF1AA0">
            <w:pPr>
              <w:widowControl w:val="0"/>
              <w:pBdr>
                <w:top w:val="nil"/>
                <w:left w:val="nil"/>
                <w:bottom w:val="nil"/>
                <w:right w:val="nil"/>
                <w:between w:val="nil"/>
              </w:pBdr>
              <w:spacing w:after="0" w:line="360" w:lineRule="auto"/>
              <w:rPr>
                <w:rFonts w:cs="Arial"/>
                <w:b/>
              </w:rPr>
            </w:pPr>
            <w:r w:rsidRPr="00B102D5">
              <w:rPr>
                <w:rFonts w:cs="Arial"/>
                <w:b/>
              </w:rPr>
              <w:t>Description</w:t>
            </w:r>
          </w:p>
        </w:tc>
      </w:tr>
      <w:tr w:rsidR="00B102D5" w:rsidRPr="00B102D5" w14:paraId="3DD78F70" w14:textId="77777777" w:rsidTr="005B7222">
        <w:tc>
          <w:tcPr>
            <w:tcW w:w="2600" w:type="dxa"/>
            <w:tcMar>
              <w:top w:w="100" w:type="dxa"/>
              <w:left w:w="100" w:type="dxa"/>
              <w:bottom w:w="100" w:type="dxa"/>
              <w:right w:w="100" w:type="dxa"/>
            </w:tcMar>
          </w:tcPr>
          <w:p w14:paraId="4CCC9EE5" w14:textId="77777777" w:rsidR="00B102D5" w:rsidRPr="00123A48" w:rsidRDefault="00B102D5" w:rsidP="00DF1AA0">
            <w:pPr>
              <w:widowControl w:val="0"/>
              <w:pBdr>
                <w:top w:val="nil"/>
                <w:left w:val="nil"/>
                <w:bottom w:val="nil"/>
                <w:right w:val="nil"/>
                <w:between w:val="nil"/>
              </w:pBdr>
              <w:spacing w:after="0" w:line="360" w:lineRule="auto"/>
              <w:rPr>
                <w:rFonts w:cs="Arial"/>
                <w:sz w:val="22"/>
                <w:szCs w:val="22"/>
              </w:rPr>
            </w:pPr>
            <w:r w:rsidRPr="00123A48">
              <w:rPr>
                <w:rFonts w:cs="Arial"/>
                <w:sz w:val="22"/>
                <w:szCs w:val="22"/>
              </w:rPr>
              <w:t>Introduction</w:t>
            </w:r>
          </w:p>
        </w:tc>
        <w:tc>
          <w:tcPr>
            <w:tcW w:w="6760" w:type="dxa"/>
            <w:tcMar>
              <w:top w:w="100" w:type="dxa"/>
              <w:left w:w="100" w:type="dxa"/>
              <w:bottom w:w="100" w:type="dxa"/>
              <w:right w:w="100" w:type="dxa"/>
            </w:tcMar>
          </w:tcPr>
          <w:p w14:paraId="60F8A4CF" w14:textId="77777777" w:rsidR="00B102D5" w:rsidRPr="00123A48" w:rsidRDefault="00B102D5" w:rsidP="00DF1AA0">
            <w:pPr>
              <w:widowControl w:val="0"/>
              <w:pBdr>
                <w:top w:val="nil"/>
                <w:left w:val="nil"/>
                <w:bottom w:val="nil"/>
                <w:right w:val="nil"/>
                <w:between w:val="nil"/>
              </w:pBdr>
              <w:spacing w:after="0" w:line="360" w:lineRule="auto"/>
              <w:rPr>
                <w:rFonts w:cs="Arial"/>
                <w:sz w:val="22"/>
                <w:szCs w:val="22"/>
              </w:rPr>
            </w:pPr>
            <w:r w:rsidRPr="00123A48">
              <w:rPr>
                <w:rFonts w:cs="Arial"/>
                <w:sz w:val="22"/>
                <w:szCs w:val="22"/>
              </w:rPr>
              <w:t xml:space="preserve">The first chapter of this study indicates different parts that help in introducing the subject. Background, problem statement, objectives and aims are included in this chapter. The justification of selecting this subject is also mentioned in this portion. </w:t>
            </w:r>
          </w:p>
        </w:tc>
      </w:tr>
      <w:tr w:rsidR="00B102D5" w:rsidRPr="00123A48" w14:paraId="087B07A6" w14:textId="77777777" w:rsidTr="005B7222">
        <w:tc>
          <w:tcPr>
            <w:tcW w:w="2600" w:type="dxa"/>
            <w:tcMar>
              <w:top w:w="100" w:type="dxa"/>
              <w:left w:w="100" w:type="dxa"/>
              <w:bottom w:w="100" w:type="dxa"/>
              <w:right w:w="100" w:type="dxa"/>
            </w:tcMar>
          </w:tcPr>
          <w:p w14:paraId="11A6874B" w14:textId="77777777" w:rsidR="00B102D5" w:rsidRPr="00123A48" w:rsidRDefault="00B102D5" w:rsidP="00DF1AA0">
            <w:pPr>
              <w:widowControl w:val="0"/>
              <w:pBdr>
                <w:top w:val="nil"/>
                <w:left w:val="nil"/>
                <w:bottom w:val="nil"/>
                <w:right w:val="nil"/>
                <w:between w:val="nil"/>
              </w:pBdr>
              <w:spacing w:after="0" w:line="360" w:lineRule="auto"/>
              <w:rPr>
                <w:rFonts w:cs="Arial"/>
                <w:sz w:val="22"/>
                <w:szCs w:val="22"/>
              </w:rPr>
            </w:pPr>
            <w:r w:rsidRPr="00123A48">
              <w:rPr>
                <w:rFonts w:cs="Arial"/>
                <w:sz w:val="22"/>
                <w:szCs w:val="22"/>
              </w:rPr>
              <w:t>Literature review</w:t>
            </w:r>
          </w:p>
        </w:tc>
        <w:tc>
          <w:tcPr>
            <w:tcW w:w="6760" w:type="dxa"/>
            <w:tcMar>
              <w:top w:w="100" w:type="dxa"/>
              <w:left w:w="100" w:type="dxa"/>
              <w:bottom w:w="100" w:type="dxa"/>
              <w:right w:w="100" w:type="dxa"/>
            </w:tcMar>
          </w:tcPr>
          <w:p w14:paraId="3CA1064A" w14:textId="77777777" w:rsidR="00B102D5" w:rsidRPr="00123A48" w:rsidRDefault="00B102D5" w:rsidP="00DF1AA0">
            <w:pPr>
              <w:widowControl w:val="0"/>
              <w:pBdr>
                <w:top w:val="nil"/>
                <w:left w:val="nil"/>
                <w:bottom w:val="nil"/>
                <w:right w:val="nil"/>
                <w:between w:val="nil"/>
              </w:pBdr>
              <w:spacing w:after="0" w:line="360" w:lineRule="auto"/>
              <w:rPr>
                <w:rFonts w:cs="Arial"/>
                <w:sz w:val="22"/>
                <w:szCs w:val="22"/>
              </w:rPr>
            </w:pPr>
            <w:r w:rsidRPr="00123A48">
              <w:rPr>
                <w:rFonts w:cs="Arial"/>
                <w:sz w:val="22"/>
                <w:szCs w:val="22"/>
              </w:rPr>
              <w:t xml:space="preserve">It offers a detailed explanation of the topic using existing literature. Three objectives are described in this portion utilising secondary resources (Ritterbusch and Teichmann, 2023). The theoretical framework and the literature gap are explored in this part. </w:t>
            </w:r>
          </w:p>
        </w:tc>
      </w:tr>
      <w:tr w:rsidR="00B102D5" w:rsidRPr="00123A48" w14:paraId="373FDED6" w14:textId="77777777" w:rsidTr="005B7222">
        <w:tc>
          <w:tcPr>
            <w:tcW w:w="2600" w:type="dxa"/>
            <w:tcMar>
              <w:top w:w="100" w:type="dxa"/>
              <w:left w:w="100" w:type="dxa"/>
              <w:bottom w:w="100" w:type="dxa"/>
              <w:right w:w="100" w:type="dxa"/>
            </w:tcMar>
          </w:tcPr>
          <w:p w14:paraId="72E118B5" w14:textId="77777777" w:rsidR="00B102D5" w:rsidRPr="00123A48" w:rsidRDefault="00B102D5" w:rsidP="00DF1AA0">
            <w:pPr>
              <w:widowControl w:val="0"/>
              <w:pBdr>
                <w:top w:val="nil"/>
                <w:left w:val="nil"/>
                <w:bottom w:val="nil"/>
                <w:right w:val="nil"/>
                <w:between w:val="nil"/>
              </w:pBdr>
              <w:spacing w:after="0" w:line="360" w:lineRule="auto"/>
              <w:rPr>
                <w:rFonts w:cs="Arial"/>
                <w:sz w:val="22"/>
                <w:szCs w:val="22"/>
              </w:rPr>
            </w:pPr>
            <w:r w:rsidRPr="00123A48">
              <w:rPr>
                <w:rFonts w:cs="Arial"/>
                <w:sz w:val="22"/>
                <w:szCs w:val="22"/>
              </w:rPr>
              <w:t>Methodology</w:t>
            </w:r>
          </w:p>
        </w:tc>
        <w:tc>
          <w:tcPr>
            <w:tcW w:w="6760" w:type="dxa"/>
            <w:tcMar>
              <w:top w:w="100" w:type="dxa"/>
              <w:left w:w="100" w:type="dxa"/>
              <w:bottom w:w="100" w:type="dxa"/>
              <w:right w:w="100" w:type="dxa"/>
            </w:tcMar>
          </w:tcPr>
          <w:p w14:paraId="407DDACE" w14:textId="77777777" w:rsidR="00B102D5" w:rsidRPr="00123A48" w:rsidRDefault="00B102D5" w:rsidP="00DF1AA0">
            <w:pPr>
              <w:widowControl w:val="0"/>
              <w:pBdr>
                <w:top w:val="nil"/>
                <w:left w:val="nil"/>
                <w:bottom w:val="nil"/>
                <w:right w:val="nil"/>
                <w:between w:val="nil"/>
              </w:pBdr>
              <w:spacing w:after="0" w:line="360" w:lineRule="auto"/>
              <w:rPr>
                <w:rFonts w:cs="Arial"/>
                <w:sz w:val="22"/>
                <w:szCs w:val="22"/>
              </w:rPr>
            </w:pPr>
            <w:r w:rsidRPr="00123A48">
              <w:rPr>
                <w:rFonts w:cs="Arial"/>
                <w:sz w:val="22"/>
                <w:szCs w:val="22"/>
              </w:rPr>
              <w:t xml:space="preserve">A detailed choice of progressing the whole study will be discussed in this portion. Different approaches including strategy, philosophy, data collection, design and ethics will be included in this part. </w:t>
            </w:r>
          </w:p>
        </w:tc>
      </w:tr>
      <w:tr w:rsidR="00B102D5" w:rsidRPr="00123A48" w14:paraId="594178F1" w14:textId="77777777" w:rsidTr="005B7222">
        <w:tc>
          <w:tcPr>
            <w:tcW w:w="2600" w:type="dxa"/>
            <w:tcMar>
              <w:top w:w="100" w:type="dxa"/>
              <w:left w:w="100" w:type="dxa"/>
              <w:bottom w:w="100" w:type="dxa"/>
              <w:right w:w="100" w:type="dxa"/>
            </w:tcMar>
          </w:tcPr>
          <w:p w14:paraId="285494F4" w14:textId="77777777" w:rsidR="00B102D5" w:rsidRPr="00123A48" w:rsidRDefault="00B102D5" w:rsidP="00DF1AA0">
            <w:pPr>
              <w:widowControl w:val="0"/>
              <w:pBdr>
                <w:top w:val="nil"/>
                <w:left w:val="nil"/>
                <w:bottom w:val="nil"/>
                <w:right w:val="nil"/>
                <w:between w:val="nil"/>
              </w:pBdr>
              <w:spacing w:after="0" w:line="360" w:lineRule="auto"/>
              <w:rPr>
                <w:rFonts w:cs="Arial"/>
                <w:sz w:val="22"/>
                <w:szCs w:val="22"/>
              </w:rPr>
            </w:pPr>
            <w:r w:rsidRPr="00123A48">
              <w:rPr>
                <w:rFonts w:cs="Arial"/>
                <w:sz w:val="22"/>
                <w:szCs w:val="22"/>
              </w:rPr>
              <w:t>Findings and Discussion</w:t>
            </w:r>
          </w:p>
        </w:tc>
        <w:tc>
          <w:tcPr>
            <w:tcW w:w="6760" w:type="dxa"/>
            <w:tcMar>
              <w:top w:w="100" w:type="dxa"/>
              <w:left w:w="100" w:type="dxa"/>
              <w:bottom w:w="100" w:type="dxa"/>
              <w:right w:w="100" w:type="dxa"/>
            </w:tcMar>
          </w:tcPr>
          <w:p w14:paraId="4FE32CFB" w14:textId="5BFCCAEE" w:rsidR="00B102D5" w:rsidRPr="00123A48" w:rsidRDefault="00B102D5" w:rsidP="00DF1AA0">
            <w:pPr>
              <w:widowControl w:val="0"/>
              <w:pBdr>
                <w:top w:val="nil"/>
                <w:left w:val="nil"/>
                <w:bottom w:val="nil"/>
                <w:right w:val="nil"/>
                <w:between w:val="nil"/>
              </w:pBdr>
              <w:spacing w:after="0" w:line="360" w:lineRule="auto"/>
              <w:rPr>
                <w:rFonts w:cs="Arial"/>
                <w:sz w:val="22"/>
                <w:szCs w:val="22"/>
              </w:rPr>
            </w:pPr>
            <w:r w:rsidRPr="00123A48">
              <w:rPr>
                <w:rFonts w:cs="Arial"/>
                <w:sz w:val="22"/>
                <w:szCs w:val="22"/>
              </w:rPr>
              <w:t xml:space="preserve">The </w:t>
            </w:r>
            <w:r w:rsidR="005B7222" w:rsidRPr="00123A48">
              <w:rPr>
                <w:rFonts w:cs="Arial"/>
                <w:sz w:val="22"/>
                <w:szCs w:val="22"/>
              </w:rPr>
              <w:t>findings’</w:t>
            </w:r>
            <w:r w:rsidRPr="00123A48">
              <w:rPr>
                <w:rFonts w:cs="Arial"/>
                <w:sz w:val="22"/>
                <w:szCs w:val="22"/>
              </w:rPr>
              <w:t xml:space="preserve"> part will describe the outcomes which have been gained from diverse sources. Using themes the answers will be offered. A detailed discussion of the perspectives will also be explored in this chapter. </w:t>
            </w:r>
          </w:p>
        </w:tc>
      </w:tr>
      <w:tr w:rsidR="00B102D5" w:rsidRPr="00123A48" w14:paraId="50CFEABC" w14:textId="77777777" w:rsidTr="005B7222">
        <w:tc>
          <w:tcPr>
            <w:tcW w:w="2600" w:type="dxa"/>
            <w:tcMar>
              <w:top w:w="100" w:type="dxa"/>
              <w:left w:w="100" w:type="dxa"/>
              <w:bottom w:w="100" w:type="dxa"/>
              <w:right w:w="100" w:type="dxa"/>
            </w:tcMar>
          </w:tcPr>
          <w:p w14:paraId="3FC994A3" w14:textId="77777777" w:rsidR="00B102D5" w:rsidRPr="00123A48" w:rsidRDefault="00B102D5" w:rsidP="00DF1AA0">
            <w:pPr>
              <w:widowControl w:val="0"/>
              <w:pBdr>
                <w:top w:val="nil"/>
                <w:left w:val="nil"/>
                <w:bottom w:val="nil"/>
                <w:right w:val="nil"/>
                <w:between w:val="nil"/>
              </w:pBdr>
              <w:spacing w:after="0" w:line="360" w:lineRule="auto"/>
              <w:rPr>
                <w:rFonts w:cs="Arial"/>
                <w:sz w:val="22"/>
                <w:szCs w:val="22"/>
              </w:rPr>
            </w:pPr>
            <w:r w:rsidRPr="00123A48">
              <w:rPr>
                <w:rFonts w:cs="Arial"/>
                <w:sz w:val="22"/>
                <w:szCs w:val="22"/>
              </w:rPr>
              <w:t xml:space="preserve">Conclusion and </w:t>
            </w:r>
            <w:r w:rsidRPr="00123A48">
              <w:rPr>
                <w:rFonts w:cs="Arial"/>
                <w:sz w:val="22"/>
                <w:szCs w:val="22"/>
              </w:rPr>
              <w:lastRenderedPageBreak/>
              <w:t>recommendations</w:t>
            </w:r>
          </w:p>
        </w:tc>
        <w:tc>
          <w:tcPr>
            <w:tcW w:w="6760" w:type="dxa"/>
            <w:tcMar>
              <w:top w:w="100" w:type="dxa"/>
              <w:left w:w="100" w:type="dxa"/>
              <w:bottom w:w="100" w:type="dxa"/>
              <w:right w:w="100" w:type="dxa"/>
            </w:tcMar>
          </w:tcPr>
          <w:p w14:paraId="3357F7F3" w14:textId="77777777" w:rsidR="00B102D5" w:rsidRPr="00123A48" w:rsidRDefault="00B102D5" w:rsidP="00DF1AA0">
            <w:pPr>
              <w:widowControl w:val="0"/>
              <w:pBdr>
                <w:top w:val="nil"/>
                <w:left w:val="nil"/>
                <w:bottom w:val="nil"/>
                <w:right w:val="nil"/>
                <w:between w:val="nil"/>
              </w:pBdr>
              <w:spacing w:after="0" w:line="360" w:lineRule="auto"/>
              <w:rPr>
                <w:rFonts w:cs="Arial"/>
                <w:sz w:val="22"/>
                <w:szCs w:val="22"/>
              </w:rPr>
            </w:pPr>
            <w:r w:rsidRPr="00123A48">
              <w:rPr>
                <w:rFonts w:cs="Arial"/>
                <w:sz w:val="22"/>
                <w:szCs w:val="22"/>
              </w:rPr>
              <w:lastRenderedPageBreak/>
              <w:t xml:space="preserve">The last chapter of this study is ‘conclusion and recommendations’ </w:t>
            </w:r>
            <w:r w:rsidRPr="00123A48">
              <w:rPr>
                <w:rFonts w:cs="Arial"/>
                <w:sz w:val="22"/>
                <w:szCs w:val="22"/>
              </w:rPr>
              <w:lastRenderedPageBreak/>
              <w:t xml:space="preserve">which represents a key summarisation of the research. Recommendations will be presented to mitigate the issues highlighted in this portion. </w:t>
            </w:r>
          </w:p>
        </w:tc>
      </w:tr>
    </w:tbl>
    <w:p w14:paraId="536D16BF" w14:textId="77777777" w:rsidR="00B102D5" w:rsidRPr="00123A48" w:rsidRDefault="00B102D5" w:rsidP="00DF1AA0">
      <w:pPr>
        <w:spacing w:after="0" w:line="360" w:lineRule="auto"/>
        <w:rPr>
          <w:rFonts w:cs="Arial"/>
          <w:sz w:val="22"/>
          <w:szCs w:val="22"/>
        </w:rPr>
      </w:pPr>
    </w:p>
    <w:p w14:paraId="1B0E7F2C" w14:textId="77777777" w:rsidR="00B102D5" w:rsidRPr="00123A48" w:rsidRDefault="00B102D5" w:rsidP="00DF1AA0">
      <w:pPr>
        <w:pStyle w:val="Heading2"/>
        <w:spacing w:before="0" w:after="0" w:line="360" w:lineRule="auto"/>
        <w:rPr>
          <w:rFonts w:cs="Arial"/>
          <w:sz w:val="28"/>
          <w:szCs w:val="28"/>
        </w:rPr>
      </w:pPr>
      <w:bookmarkStart w:id="22" w:name="_50bv5yaq9vy" w:colFirst="0" w:colLast="0"/>
      <w:bookmarkStart w:id="23" w:name="_Toc212745900"/>
      <w:bookmarkEnd w:id="22"/>
      <w:r w:rsidRPr="00123A48">
        <w:rPr>
          <w:rFonts w:cs="Arial"/>
          <w:sz w:val="28"/>
          <w:szCs w:val="28"/>
        </w:rPr>
        <w:t>1.10 Summary</w:t>
      </w:r>
      <w:bookmarkEnd w:id="23"/>
    </w:p>
    <w:p w14:paraId="1DB320C5" w14:textId="668FB7C7" w:rsidR="00B102D5" w:rsidRPr="00123A48" w:rsidRDefault="00B102D5" w:rsidP="00DF1AA0">
      <w:pPr>
        <w:spacing w:after="0" w:line="360" w:lineRule="auto"/>
        <w:rPr>
          <w:rFonts w:cs="Arial"/>
          <w:sz w:val="22"/>
          <w:szCs w:val="22"/>
        </w:rPr>
      </w:pPr>
      <w:r w:rsidRPr="00123A48">
        <w:rPr>
          <w:rFonts w:cs="Arial"/>
          <w:sz w:val="22"/>
          <w:szCs w:val="22"/>
        </w:rPr>
        <w:t xml:space="preserve">This chapter has presented a short description of the subject which is vital before progressing with the entire study. The main context of the problem statement has been highlighted in this portion. Objectives, aims and objectives have also been mentioned to find out the answers. It will include a detailed structure of the entire project. The rationale of the study will be discussed in this chapter to understand the subject more accurately. </w:t>
      </w:r>
    </w:p>
    <w:p w14:paraId="42AA4A17" w14:textId="77777777" w:rsidR="005B7222" w:rsidRPr="00123A48" w:rsidRDefault="005B7222" w:rsidP="00DF1AA0">
      <w:pPr>
        <w:spacing w:after="0" w:line="360" w:lineRule="auto"/>
        <w:jc w:val="left"/>
        <w:rPr>
          <w:rFonts w:eastAsia="Times New Roman" w:cstheme="majorBidi"/>
          <w:b/>
          <w:sz w:val="22"/>
          <w:szCs w:val="22"/>
          <w:lang w:eastAsia="en-GB"/>
        </w:rPr>
      </w:pPr>
      <w:bookmarkStart w:id="24" w:name="_9r6xm5h49owh" w:colFirst="0" w:colLast="0"/>
      <w:bookmarkEnd w:id="24"/>
      <w:r w:rsidRPr="00123A48">
        <w:rPr>
          <w:rFonts w:eastAsia="Times New Roman"/>
          <w:sz w:val="22"/>
          <w:szCs w:val="22"/>
          <w:lang w:eastAsia="en-GB"/>
        </w:rPr>
        <w:br w:type="page"/>
      </w:r>
    </w:p>
    <w:p w14:paraId="7A94C355" w14:textId="1ACD5C44" w:rsidR="00F30679" w:rsidRPr="00123A48" w:rsidRDefault="005B7222" w:rsidP="00DF1AA0">
      <w:pPr>
        <w:pStyle w:val="Heading1"/>
        <w:spacing w:before="0" w:after="0" w:line="360" w:lineRule="auto"/>
        <w:rPr>
          <w:rFonts w:eastAsia="Times New Roman" w:cs="Times New Roman"/>
          <w:sz w:val="32"/>
          <w:szCs w:val="32"/>
          <w:lang w:eastAsia="en-GB"/>
        </w:rPr>
      </w:pPr>
      <w:bookmarkStart w:id="25" w:name="_Toc212745901"/>
      <w:r w:rsidRPr="00123A48">
        <w:rPr>
          <w:rFonts w:eastAsia="Times New Roman"/>
          <w:sz w:val="32"/>
          <w:szCs w:val="32"/>
          <w:lang w:eastAsia="en-GB"/>
        </w:rPr>
        <w:lastRenderedPageBreak/>
        <w:t xml:space="preserve">Chapter </w:t>
      </w:r>
      <w:r w:rsidR="00F30679" w:rsidRPr="00123A48">
        <w:rPr>
          <w:rFonts w:eastAsia="Times New Roman"/>
          <w:sz w:val="32"/>
          <w:szCs w:val="32"/>
          <w:lang w:eastAsia="en-GB"/>
        </w:rPr>
        <w:t>2</w:t>
      </w:r>
      <w:r w:rsidRPr="00123A48">
        <w:rPr>
          <w:rFonts w:eastAsia="Times New Roman"/>
          <w:sz w:val="32"/>
          <w:szCs w:val="32"/>
          <w:lang w:eastAsia="en-GB"/>
        </w:rPr>
        <w:t>:</w:t>
      </w:r>
      <w:r w:rsidR="00F30679" w:rsidRPr="00123A48">
        <w:rPr>
          <w:rFonts w:eastAsia="Times New Roman"/>
          <w:sz w:val="32"/>
          <w:szCs w:val="32"/>
          <w:lang w:eastAsia="en-GB"/>
        </w:rPr>
        <w:t xml:space="preserve"> Literature Review</w:t>
      </w:r>
      <w:bookmarkEnd w:id="25"/>
    </w:p>
    <w:p w14:paraId="381684CC" w14:textId="77777777" w:rsidR="00F30679" w:rsidRPr="00123A48" w:rsidRDefault="00F30679" w:rsidP="00DF1AA0">
      <w:pPr>
        <w:pStyle w:val="Heading2"/>
        <w:spacing w:before="0" w:after="0" w:line="360" w:lineRule="auto"/>
        <w:rPr>
          <w:rFonts w:eastAsia="Times New Roman" w:cs="Times New Roman"/>
          <w:sz w:val="28"/>
          <w:szCs w:val="28"/>
          <w:lang w:eastAsia="en-GB"/>
        </w:rPr>
      </w:pPr>
      <w:bookmarkStart w:id="26" w:name="_Toc212745902"/>
      <w:r w:rsidRPr="00123A48">
        <w:rPr>
          <w:rFonts w:eastAsia="Times New Roman"/>
          <w:sz w:val="28"/>
          <w:szCs w:val="28"/>
          <w:lang w:eastAsia="en-GB"/>
        </w:rPr>
        <w:t>2.1 Introduction</w:t>
      </w:r>
      <w:bookmarkEnd w:id="26"/>
    </w:p>
    <w:p w14:paraId="52F155C2" w14:textId="17A87A8D" w:rsidR="00F30679" w:rsidRDefault="00F30679" w:rsidP="00DF1AA0">
      <w:pPr>
        <w:spacing w:after="0" w:line="360" w:lineRule="auto"/>
        <w:rPr>
          <w:rFonts w:eastAsia="Times New Roman" w:cs="Arial"/>
          <w:color w:val="000000"/>
          <w:sz w:val="22"/>
          <w:szCs w:val="22"/>
          <w:lang w:eastAsia="en-GB"/>
        </w:rPr>
      </w:pPr>
      <w:r w:rsidRPr="00123A48">
        <w:rPr>
          <w:rFonts w:eastAsia="Times New Roman" w:cs="Arial"/>
          <w:color w:val="000000"/>
          <w:sz w:val="22"/>
          <w:szCs w:val="22"/>
          <w:lang w:eastAsia="en-GB"/>
        </w:rPr>
        <w:t xml:space="preserve">The comprehensive evaluation of existing theories, research and various scholarly works will be done in this section of the study. Here, the scholarly works will be done </w:t>
      </w:r>
      <w:r w:rsidR="00DF1AA0" w:rsidRPr="00123A48">
        <w:rPr>
          <w:rFonts w:eastAsia="Times New Roman" w:cs="Arial"/>
          <w:color w:val="000000"/>
          <w:sz w:val="22"/>
          <w:szCs w:val="22"/>
          <w:lang w:eastAsia="en-GB"/>
        </w:rPr>
        <w:t>because of</w:t>
      </w:r>
      <w:r w:rsidRPr="00123A48">
        <w:rPr>
          <w:rFonts w:eastAsia="Times New Roman" w:cs="Arial"/>
          <w:color w:val="000000"/>
          <w:sz w:val="22"/>
          <w:szCs w:val="22"/>
          <w:lang w:eastAsia="en-GB"/>
        </w:rPr>
        <w:t xml:space="preserve"> the impact of product return terms on the owners of SMEs in the ecommerce industry. The policy of returning the product has a huge impact on the confidence of consumers and it helps to build a huge clientele easily. The section will show the ways paved out by the business entities to gain competitive advantages with such a condition. It will discuss various operational constraints along with economic </w:t>
      </w:r>
      <w:r w:rsidR="005B7222" w:rsidRPr="00123A48">
        <w:rPr>
          <w:rFonts w:eastAsia="Times New Roman" w:cs="Arial"/>
          <w:color w:val="000000"/>
          <w:sz w:val="22"/>
          <w:szCs w:val="22"/>
          <w:lang w:eastAsia="en-GB"/>
        </w:rPr>
        <w:t>challenges the</w:t>
      </w:r>
      <w:r w:rsidRPr="00123A48">
        <w:rPr>
          <w:rFonts w:eastAsia="Times New Roman" w:cs="Arial"/>
          <w:color w:val="000000"/>
          <w:sz w:val="22"/>
          <w:szCs w:val="22"/>
          <w:lang w:eastAsia="en-GB"/>
        </w:rPr>
        <w:t xml:space="preserve"> SMEs faced in recent times in the chosen industry. After establishing the arguments with various journals, here another strong argument will be presented that will show the effect of this certain organisational procedure on consumer behaviour. Some potential strategies will also be represented to overcome those constraints with the utmost precision. Some theoretical frameworks will also be delivered in this context, which have absolute relevance with the variables of the study. The drawbacks of the used scholarly journals will be drafted precisely to enhance the credibility of the study and at last, this section will be concluded with a conceptual framework.</w:t>
      </w:r>
    </w:p>
    <w:p w14:paraId="7668FC86" w14:textId="77777777" w:rsidR="00DF1AA0" w:rsidRPr="00123A48" w:rsidRDefault="00DF1AA0" w:rsidP="00DF1AA0">
      <w:pPr>
        <w:spacing w:after="0" w:line="360" w:lineRule="auto"/>
        <w:rPr>
          <w:rFonts w:eastAsia="Times New Roman" w:cs="Times New Roman"/>
          <w:sz w:val="22"/>
          <w:szCs w:val="22"/>
          <w:lang w:eastAsia="en-GB"/>
        </w:rPr>
      </w:pPr>
    </w:p>
    <w:p w14:paraId="0F73D08A" w14:textId="59BDB794" w:rsidR="00F30679" w:rsidRPr="00123A48" w:rsidRDefault="00F30679" w:rsidP="00DF1AA0">
      <w:pPr>
        <w:pStyle w:val="Heading2"/>
        <w:spacing w:before="0" w:after="0" w:line="360" w:lineRule="auto"/>
        <w:rPr>
          <w:rFonts w:eastAsia="Times New Roman" w:cs="Times New Roman"/>
          <w:sz w:val="28"/>
          <w:szCs w:val="28"/>
          <w:lang w:eastAsia="en-GB"/>
        </w:rPr>
      </w:pPr>
      <w:bookmarkStart w:id="27" w:name="_Toc212745903"/>
      <w:r w:rsidRPr="00123A48">
        <w:rPr>
          <w:rFonts w:eastAsia="Times New Roman"/>
          <w:sz w:val="28"/>
          <w:szCs w:val="28"/>
          <w:lang w:eastAsia="en-GB"/>
        </w:rPr>
        <w:t xml:space="preserve">2.2 Review of Academic </w:t>
      </w:r>
      <w:bookmarkEnd w:id="27"/>
      <w:r w:rsidR="005048C9" w:rsidRPr="00123A48">
        <w:rPr>
          <w:rFonts w:eastAsia="Times New Roman"/>
          <w:sz w:val="28"/>
          <w:szCs w:val="28"/>
          <w:lang w:eastAsia="en-GB"/>
        </w:rPr>
        <w:t>Evidence</w:t>
      </w:r>
    </w:p>
    <w:p w14:paraId="69140889" w14:textId="77777777" w:rsidR="00F30679" w:rsidRPr="007A784C" w:rsidRDefault="00F30679" w:rsidP="00DF1AA0">
      <w:pPr>
        <w:pStyle w:val="Heading3"/>
        <w:spacing w:before="0" w:after="0" w:line="360" w:lineRule="auto"/>
        <w:rPr>
          <w:rFonts w:eastAsia="Times New Roman" w:cs="Times New Roman"/>
          <w:i w:val="0"/>
          <w:iCs/>
          <w:sz w:val="22"/>
          <w:szCs w:val="22"/>
          <w:lang w:eastAsia="en-GB"/>
        </w:rPr>
      </w:pPr>
      <w:bookmarkStart w:id="28" w:name="_Toc212745904"/>
      <w:r w:rsidRPr="007A784C">
        <w:rPr>
          <w:rFonts w:eastAsia="Times New Roman"/>
          <w:i w:val="0"/>
          <w:iCs/>
          <w:sz w:val="22"/>
          <w:szCs w:val="22"/>
          <w:lang w:eastAsia="en-GB"/>
        </w:rPr>
        <w:t>2.2.1 The issues of operational and financial activities that are faced by the owners of small business for the easier return policy of ecommerce industries</w:t>
      </w:r>
      <w:bookmarkEnd w:id="28"/>
    </w:p>
    <w:p w14:paraId="409857C5" w14:textId="77777777" w:rsidR="00F30679" w:rsidRPr="007A784C" w:rsidRDefault="00F30679" w:rsidP="00DF1AA0">
      <w:pPr>
        <w:spacing w:after="0" w:line="360" w:lineRule="auto"/>
        <w:rPr>
          <w:rFonts w:eastAsia="Times New Roman" w:cs="Times New Roman"/>
          <w:sz w:val="28"/>
          <w:szCs w:val="28"/>
          <w:lang w:eastAsia="en-GB"/>
        </w:rPr>
      </w:pPr>
      <w:r w:rsidRPr="007A784C">
        <w:rPr>
          <w:rFonts w:eastAsia="Times New Roman" w:cs="Arial"/>
          <w:b/>
          <w:bCs/>
          <w:color w:val="000000"/>
          <w:sz w:val="28"/>
          <w:szCs w:val="28"/>
          <w:lang w:eastAsia="en-GB"/>
        </w:rPr>
        <w:t>Loss of revenue for multiple fraudulent returns</w:t>
      </w:r>
    </w:p>
    <w:p w14:paraId="2F6BFEE7" w14:textId="77777777" w:rsidR="00F30679" w:rsidRPr="007A784C" w:rsidRDefault="00F30679" w:rsidP="00DF1AA0">
      <w:pPr>
        <w:spacing w:after="0" w:line="360" w:lineRule="auto"/>
        <w:rPr>
          <w:rFonts w:eastAsia="Times New Roman" w:cs="Times New Roman"/>
          <w:sz w:val="22"/>
          <w:szCs w:val="22"/>
          <w:lang w:eastAsia="en-GB"/>
        </w:rPr>
      </w:pPr>
      <w:r w:rsidRPr="007A784C">
        <w:rPr>
          <w:rFonts w:eastAsia="Times New Roman" w:cs="Arial"/>
          <w:color w:val="000000"/>
          <w:sz w:val="22"/>
          <w:szCs w:val="22"/>
          <w:lang w:eastAsia="en-GB"/>
        </w:rPr>
        <w:t>According to Merlano et al. (2024), fraudulent returns have made a huge impact on the revenue streams of small business houses in the retail industry. The customer-centric policy of larger entities of the ecommerce sector has made room for abusing the return rules of customers. As per these authors, with the increasing omnichannel business, the return of fraudulent products has been increasing simultaneously. Using two critical frameworks, such as planned behaviour and fraud triangle, they also argued that this kind of abuse of the return terms plays a critical role in distorting the ecosystem of goods return. Small business owners face a severe impact on revenue generation to a great extent. In the same way, Magano et al. (2024) also claim that the manipulation of the return of the goods and different false claims increase the operational costs. They also claim that in such cases, the companies are forced to make full refunds of the money to the consumers.</w:t>
      </w:r>
    </w:p>
    <w:p w14:paraId="3507A0B5" w14:textId="77777777" w:rsidR="007A784C" w:rsidRDefault="007A784C" w:rsidP="00DF1AA0">
      <w:pPr>
        <w:spacing w:after="0" w:line="360" w:lineRule="auto"/>
        <w:rPr>
          <w:rFonts w:eastAsia="Times New Roman" w:cs="Arial"/>
          <w:b/>
          <w:bCs/>
          <w:color w:val="000000"/>
          <w:sz w:val="28"/>
          <w:szCs w:val="28"/>
          <w:lang w:eastAsia="en-GB"/>
        </w:rPr>
      </w:pPr>
    </w:p>
    <w:p w14:paraId="5D1EB1B1" w14:textId="6CB69F3C" w:rsidR="00F30679" w:rsidRPr="007A784C" w:rsidRDefault="00F30679" w:rsidP="00DF1AA0">
      <w:pPr>
        <w:spacing w:after="0" w:line="360" w:lineRule="auto"/>
        <w:rPr>
          <w:rFonts w:eastAsia="Times New Roman" w:cs="Times New Roman"/>
          <w:sz w:val="28"/>
          <w:szCs w:val="28"/>
          <w:lang w:eastAsia="en-GB"/>
        </w:rPr>
      </w:pPr>
      <w:r w:rsidRPr="007A784C">
        <w:rPr>
          <w:rFonts w:eastAsia="Times New Roman" w:cs="Arial"/>
          <w:b/>
          <w:bCs/>
          <w:color w:val="000000"/>
          <w:sz w:val="28"/>
          <w:szCs w:val="28"/>
          <w:lang w:eastAsia="en-GB"/>
        </w:rPr>
        <w:lastRenderedPageBreak/>
        <w:t>Challenges of reverse logistics and inventory</w:t>
      </w:r>
    </w:p>
    <w:p w14:paraId="7D93C1F7" w14:textId="405E07E7" w:rsidR="00F30679" w:rsidRDefault="00F30679" w:rsidP="00DF1AA0">
      <w:pPr>
        <w:spacing w:after="0" w:line="360" w:lineRule="auto"/>
        <w:rPr>
          <w:rFonts w:eastAsia="Times New Roman" w:cs="Arial"/>
          <w:color w:val="000000"/>
          <w:sz w:val="22"/>
          <w:szCs w:val="22"/>
          <w:lang w:eastAsia="en-GB"/>
        </w:rPr>
      </w:pPr>
      <w:r w:rsidRPr="007A784C">
        <w:rPr>
          <w:rFonts w:eastAsia="Times New Roman" w:cs="Arial"/>
          <w:color w:val="000000"/>
          <w:sz w:val="22"/>
          <w:szCs w:val="22"/>
          <w:lang w:eastAsia="en-GB"/>
        </w:rPr>
        <w:t xml:space="preserve">Reverse logistics can affect the income of a company that is very small in size in the chosen sector. However, it comparatively makes a lesser impact in the big </w:t>
      </w:r>
      <w:r w:rsidR="007A784C" w:rsidRPr="007A784C">
        <w:rPr>
          <w:rFonts w:eastAsia="Times New Roman" w:cs="Arial"/>
          <w:color w:val="000000"/>
          <w:sz w:val="22"/>
          <w:szCs w:val="22"/>
          <w:lang w:eastAsia="en-GB"/>
        </w:rPr>
        <w:t>companies,</w:t>
      </w:r>
      <w:r w:rsidRPr="007A784C">
        <w:rPr>
          <w:rFonts w:eastAsia="Times New Roman" w:cs="Arial"/>
          <w:color w:val="000000"/>
          <w:sz w:val="22"/>
          <w:szCs w:val="22"/>
          <w:lang w:eastAsia="en-GB"/>
        </w:rPr>
        <w:t xml:space="preserve"> and this creates one of the most crucial operational burdens for the entities. According to O'Sullivan (2025), reverse logistics has become one of the most crucial reasons behind the erosion of profit marketing. As per the opinion of the author, this process is more complicated than forward logistics. While the process of return of products starts then such complication is increased by multiple times. The owners of the company </w:t>
      </w:r>
      <w:r w:rsidR="007A784C" w:rsidRPr="007A784C">
        <w:rPr>
          <w:rFonts w:eastAsia="Times New Roman" w:cs="Arial"/>
          <w:color w:val="000000"/>
          <w:sz w:val="22"/>
          <w:szCs w:val="22"/>
          <w:lang w:eastAsia="en-GB"/>
        </w:rPr>
        <w:t>must</w:t>
      </w:r>
      <w:r w:rsidRPr="007A784C">
        <w:rPr>
          <w:rFonts w:eastAsia="Times New Roman" w:cs="Arial"/>
          <w:color w:val="000000"/>
          <w:sz w:val="22"/>
          <w:szCs w:val="22"/>
          <w:lang w:eastAsia="en-GB"/>
        </w:rPr>
        <w:t xml:space="preserve"> allocate additional resources for this purpose, which requires the engagement of an extra workforce in the organisation. Through making qualitative research, the author due to this reason their carbon footprint is also increased which harms their sustainable image. On a different note, Elia et al. (2024) also claim that due to having loopholes in the sorting system, small business houses the returned items sometimes mix with new inventory.</w:t>
      </w:r>
    </w:p>
    <w:p w14:paraId="5E8505C2" w14:textId="77777777" w:rsidR="00DF1AA0" w:rsidRPr="007A784C" w:rsidRDefault="00DF1AA0" w:rsidP="00DF1AA0">
      <w:pPr>
        <w:spacing w:after="0" w:line="360" w:lineRule="auto"/>
        <w:rPr>
          <w:rFonts w:eastAsia="Times New Roman" w:cs="Times New Roman"/>
          <w:sz w:val="22"/>
          <w:szCs w:val="22"/>
          <w:lang w:eastAsia="en-GB"/>
        </w:rPr>
      </w:pPr>
    </w:p>
    <w:p w14:paraId="28852BCD" w14:textId="77777777" w:rsidR="00F30679" w:rsidRPr="007A784C" w:rsidRDefault="00F30679" w:rsidP="00DF1AA0">
      <w:pPr>
        <w:spacing w:after="0" w:line="360" w:lineRule="auto"/>
        <w:rPr>
          <w:rFonts w:eastAsia="Times New Roman" w:cs="Times New Roman"/>
          <w:sz w:val="28"/>
          <w:szCs w:val="28"/>
          <w:lang w:eastAsia="en-GB"/>
        </w:rPr>
      </w:pPr>
      <w:r w:rsidRPr="007A784C">
        <w:rPr>
          <w:rFonts w:eastAsia="Times New Roman" w:cs="Arial"/>
          <w:b/>
          <w:bCs/>
          <w:color w:val="000000"/>
          <w:sz w:val="28"/>
          <w:szCs w:val="28"/>
          <w:lang w:eastAsia="en-GB"/>
        </w:rPr>
        <w:t>Problems in stock forecasting and stock management</w:t>
      </w:r>
    </w:p>
    <w:p w14:paraId="17EE0FBF" w14:textId="507A460E" w:rsidR="00F30679" w:rsidRDefault="00F30679" w:rsidP="00DF1AA0">
      <w:pPr>
        <w:spacing w:after="0" w:line="360" w:lineRule="auto"/>
        <w:rPr>
          <w:rFonts w:eastAsia="Times New Roman" w:cs="Arial"/>
          <w:color w:val="000000"/>
          <w:sz w:val="22"/>
          <w:szCs w:val="22"/>
          <w:lang w:eastAsia="en-GB"/>
        </w:rPr>
      </w:pPr>
      <w:r w:rsidRPr="007A784C">
        <w:rPr>
          <w:rFonts w:eastAsia="Times New Roman" w:cs="Arial"/>
          <w:color w:val="000000"/>
          <w:sz w:val="22"/>
          <w:szCs w:val="22"/>
          <w:lang w:eastAsia="en-GB"/>
        </w:rPr>
        <w:t xml:space="preserve">Karl (2024) opines that due to returning the product, different types of issues are faced by the shopkeepers in the ecommerce industry while they manage their stocks. According to this investigator, in such a dynamic market, returning of commodities not just indicates the issue of consumer demand. It also creates the same constraints in the supply side. While the process of return of the commodity is introduced, companies </w:t>
      </w:r>
      <w:r w:rsidR="00DF1AA0" w:rsidRPr="007A784C">
        <w:rPr>
          <w:rFonts w:eastAsia="Times New Roman" w:cs="Arial"/>
          <w:color w:val="000000"/>
          <w:sz w:val="22"/>
          <w:szCs w:val="22"/>
          <w:lang w:eastAsia="en-GB"/>
        </w:rPr>
        <w:t>must</w:t>
      </w:r>
      <w:r w:rsidRPr="007A784C">
        <w:rPr>
          <w:rFonts w:eastAsia="Times New Roman" w:cs="Arial"/>
          <w:color w:val="000000"/>
          <w:sz w:val="22"/>
          <w:szCs w:val="22"/>
          <w:lang w:eastAsia="en-GB"/>
        </w:rPr>
        <w:t xml:space="preserve"> engage employees to inspect and repackage items. This makes the restocking and procurement of commodities very tough. During conducting this study, the author followed the PRISMA guideline effectively and by incorporating that method, it becomes understood that segmentation issues can be generated while items are returned. Additionally, Kmiecik (2024) also states that due to a lack of capital, it becomes harder for the small sellers to integrate returns and sales data. This leads to a potential mismatch between stock counts to a great extent.</w:t>
      </w:r>
    </w:p>
    <w:p w14:paraId="5AB72D8C" w14:textId="77777777" w:rsidR="00DF1AA0" w:rsidRPr="007A784C" w:rsidRDefault="00DF1AA0" w:rsidP="00DF1AA0">
      <w:pPr>
        <w:spacing w:after="0" w:line="360" w:lineRule="auto"/>
        <w:rPr>
          <w:rFonts w:eastAsia="Times New Roman" w:cs="Times New Roman"/>
          <w:sz w:val="22"/>
          <w:szCs w:val="22"/>
          <w:lang w:eastAsia="en-GB"/>
        </w:rPr>
      </w:pPr>
    </w:p>
    <w:p w14:paraId="22DED5AD" w14:textId="77777777" w:rsidR="00F30679" w:rsidRPr="007A784C" w:rsidRDefault="00F30679" w:rsidP="00DF1AA0">
      <w:pPr>
        <w:pStyle w:val="Heading3"/>
        <w:spacing w:before="0" w:after="0" w:line="360" w:lineRule="auto"/>
        <w:rPr>
          <w:rFonts w:eastAsia="Times New Roman" w:cs="Times New Roman"/>
          <w:i w:val="0"/>
          <w:iCs/>
          <w:sz w:val="28"/>
          <w:lang w:eastAsia="en-GB"/>
        </w:rPr>
      </w:pPr>
      <w:bookmarkStart w:id="29" w:name="_Toc212745905"/>
      <w:r w:rsidRPr="007A784C">
        <w:rPr>
          <w:rFonts w:eastAsia="Times New Roman"/>
          <w:i w:val="0"/>
          <w:iCs/>
          <w:sz w:val="28"/>
          <w:lang w:eastAsia="en-GB"/>
        </w:rPr>
        <w:t>2.2.2 The impact of return policy on the consumer behaviour and the annual performance of sales of SMEs that has been observed in the ecommerce platforms.</w:t>
      </w:r>
      <w:bookmarkEnd w:id="29"/>
    </w:p>
    <w:p w14:paraId="59B805AB" w14:textId="77777777" w:rsidR="00F30679" w:rsidRPr="007A784C" w:rsidRDefault="00F30679" w:rsidP="00DF1AA0">
      <w:pPr>
        <w:spacing w:after="0" w:line="360" w:lineRule="auto"/>
        <w:rPr>
          <w:rFonts w:eastAsia="Times New Roman" w:cs="Times New Roman"/>
          <w:sz w:val="28"/>
          <w:szCs w:val="28"/>
          <w:lang w:eastAsia="en-GB"/>
        </w:rPr>
      </w:pPr>
      <w:r w:rsidRPr="007A784C">
        <w:rPr>
          <w:rFonts w:eastAsia="Times New Roman" w:cs="Arial"/>
          <w:b/>
          <w:bCs/>
          <w:color w:val="000000"/>
          <w:sz w:val="28"/>
          <w:szCs w:val="28"/>
          <w:lang w:eastAsia="en-GB"/>
        </w:rPr>
        <w:t>Effect on brand loyalty</w:t>
      </w:r>
    </w:p>
    <w:p w14:paraId="03BE5754" w14:textId="09A7FF8A" w:rsidR="00F30679" w:rsidRDefault="00F30679" w:rsidP="00DF1AA0">
      <w:pPr>
        <w:spacing w:after="0" w:line="360" w:lineRule="auto"/>
        <w:rPr>
          <w:rFonts w:eastAsia="Times New Roman" w:cs="Arial"/>
          <w:color w:val="000000"/>
          <w:sz w:val="22"/>
          <w:szCs w:val="22"/>
          <w:lang w:eastAsia="en-GB"/>
        </w:rPr>
      </w:pPr>
      <w:r w:rsidRPr="007A784C">
        <w:rPr>
          <w:rFonts w:eastAsia="Times New Roman" w:cs="Arial"/>
          <w:color w:val="000000"/>
          <w:sz w:val="22"/>
          <w:szCs w:val="22"/>
          <w:lang w:eastAsia="en-GB"/>
        </w:rPr>
        <w:lastRenderedPageBreak/>
        <w:t xml:space="preserve">Lysenko-Ryba et al. (2021) state that lenient return policy of different items makes the image of the commercial entities more customer-friendly. It can easily influence the recognition of the brand to a huge extent. With the lenient regulations of returning faulty items, companies of the selected industry can signal to customers that the entity is extremely trustworthy and </w:t>
      </w:r>
      <w:r w:rsidR="007A784C" w:rsidRPr="007A784C">
        <w:rPr>
          <w:rFonts w:eastAsia="Times New Roman" w:cs="Arial"/>
          <w:color w:val="000000"/>
          <w:sz w:val="22"/>
          <w:szCs w:val="22"/>
          <w:lang w:eastAsia="en-GB"/>
        </w:rPr>
        <w:t>consumer oriented</w:t>
      </w:r>
      <w:r w:rsidRPr="007A784C">
        <w:rPr>
          <w:rFonts w:eastAsia="Times New Roman" w:cs="Arial"/>
          <w:color w:val="000000"/>
          <w:sz w:val="22"/>
          <w:szCs w:val="22"/>
          <w:lang w:eastAsia="en-GB"/>
        </w:rPr>
        <w:t>. This kind of attitude plays a critical role in attracting new clients in a very short time and delivers competitive advantages significantly. The quantitative empirical approach of this study has given the authors a huge scope to establish that such lenient conditions can be used as a positioning tool.</w:t>
      </w:r>
    </w:p>
    <w:p w14:paraId="084D972A" w14:textId="77777777" w:rsidR="00DF1AA0" w:rsidRPr="007A784C" w:rsidRDefault="00DF1AA0" w:rsidP="00DF1AA0">
      <w:pPr>
        <w:spacing w:after="0" w:line="360" w:lineRule="auto"/>
        <w:rPr>
          <w:rFonts w:eastAsia="Times New Roman" w:cs="Times New Roman"/>
          <w:sz w:val="22"/>
          <w:szCs w:val="22"/>
          <w:lang w:eastAsia="en-GB"/>
        </w:rPr>
      </w:pPr>
    </w:p>
    <w:p w14:paraId="3828DBB3" w14:textId="77777777" w:rsidR="00F30679" w:rsidRPr="007A784C" w:rsidRDefault="00F30679" w:rsidP="00DF1AA0">
      <w:pPr>
        <w:spacing w:after="0" w:line="360" w:lineRule="auto"/>
        <w:rPr>
          <w:rFonts w:eastAsia="Times New Roman" w:cs="Times New Roman"/>
          <w:sz w:val="28"/>
          <w:szCs w:val="28"/>
          <w:lang w:eastAsia="en-GB"/>
        </w:rPr>
      </w:pPr>
      <w:r w:rsidRPr="007A784C">
        <w:rPr>
          <w:rFonts w:eastAsia="Times New Roman" w:cs="Arial"/>
          <w:b/>
          <w:bCs/>
          <w:color w:val="000000"/>
          <w:sz w:val="28"/>
          <w:szCs w:val="28"/>
          <w:lang w:eastAsia="en-GB"/>
        </w:rPr>
        <w:t>Change in average order value</w:t>
      </w:r>
    </w:p>
    <w:p w14:paraId="128145FC" w14:textId="4EB849A9" w:rsidR="00F30679" w:rsidRDefault="00F30679" w:rsidP="00DF1AA0">
      <w:pPr>
        <w:spacing w:after="0" w:line="360" w:lineRule="auto"/>
        <w:rPr>
          <w:rFonts w:eastAsia="Times New Roman" w:cs="Arial"/>
          <w:color w:val="000000"/>
          <w:sz w:val="22"/>
          <w:szCs w:val="22"/>
          <w:lang w:eastAsia="en-GB"/>
        </w:rPr>
      </w:pPr>
      <w:r w:rsidRPr="007A784C">
        <w:rPr>
          <w:rFonts w:eastAsia="Times New Roman" w:cs="Arial"/>
          <w:color w:val="000000"/>
          <w:sz w:val="22"/>
          <w:szCs w:val="22"/>
          <w:lang w:eastAsia="en-GB"/>
        </w:rPr>
        <w:t xml:space="preserve">The frequent returning of different commodities makes a huge impact on the changes in average order value. Gustafsson et al. (2021) indirectly claims that due to a flexible returning policy, consumers of the small organisations show their bracketing behaviour. Showing such behaviour, they order </w:t>
      </w:r>
      <w:r w:rsidR="007A784C" w:rsidRPr="007A784C">
        <w:rPr>
          <w:rFonts w:eastAsia="Times New Roman" w:cs="Arial"/>
          <w:color w:val="000000"/>
          <w:sz w:val="22"/>
          <w:szCs w:val="22"/>
          <w:lang w:eastAsia="en-GB"/>
        </w:rPr>
        <w:t>many</w:t>
      </w:r>
      <w:r w:rsidRPr="007A784C">
        <w:rPr>
          <w:rFonts w:eastAsia="Times New Roman" w:cs="Arial"/>
          <w:color w:val="000000"/>
          <w:sz w:val="22"/>
          <w:szCs w:val="22"/>
          <w:lang w:eastAsia="en-GB"/>
        </w:rPr>
        <w:t xml:space="preserve"> items in expectation of returning some. This kind of attribute of consumers directly increases over orders significantly, which impacts the gross order size of the company. During the exchange of the product, the companies of this concerned industry also get an opportunity to upsell the premium alternatives, which can </w:t>
      </w:r>
      <w:r w:rsidR="005B7222" w:rsidRPr="007A784C">
        <w:rPr>
          <w:rFonts w:eastAsia="Times New Roman" w:cs="Arial"/>
          <w:color w:val="000000"/>
          <w:sz w:val="22"/>
          <w:szCs w:val="22"/>
          <w:lang w:eastAsia="en-GB"/>
        </w:rPr>
        <w:t>increase repeat</w:t>
      </w:r>
      <w:r w:rsidRPr="007A784C">
        <w:rPr>
          <w:rFonts w:eastAsia="Times New Roman" w:cs="Arial"/>
          <w:color w:val="000000"/>
          <w:sz w:val="22"/>
          <w:szCs w:val="22"/>
          <w:lang w:eastAsia="en-GB"/>
        </w:rPr>
        <w:t xml:space="preserve"> transactions. However, by reducing the rate of returns with the support of digital fitting retailers can improve consumer satisfaction and trust.</w:t>
      </w:r>
    </w:p>
    <w:p w14:paraId="1392F2C1" w14:textId="77777777" w:rsidR="00DF1AA0" w:rsidRPr="007A784C" w:rsidRDefault="00DF1AA0" w:rsidP="00DF1AA0">
      <w:pPr>
        <w:spacing w:after="0" w:line="360" w:lineRule="auto"/>
        <w:rPr>
          <w:rFonts w:eastAsia="Times New Roman" w:cs="Times New Roman"/>
          <w:sz w:val="22"/>
          <w:szCs w:val="22"/>
          <w:lang w:eastAsia="en-GB"/>
        </w:rPr>
      </w:pPr>
    </w:p>
    <w:p w14:paraId="046693DE" w14:textId="77777777" w:rsidR="00F30679" w:rsidRPr="007A784C" w:rsidRDefault="00F30679" w:rsidP="00DF1AA0">
      <w:pPr>
        <w:spacing w:after="0" w:line="360" w:lineRule="auto"/>
        <w:rPr>
          <w:rFonts w:eastAsia="Times New Roman" w:cs="Times New Roman"/>
          <w:sz w:val="28"/>
          <w:szCs w:val="28"/>
          <w:lang w:eastAsia="en-GB"/>
        </w:rPr>
      </w:pPr>
      <w:r w:rsidRPr="007A784C">
        <w:rPr>
          <w:rFonts w:eastAsia="Times New Roman" w:cs="Arial"/>
          <w:b/>
          <w:bCs/>
          <w:color w:val="000000"/>
          <w:sz w:val="28"/>
          <w:szCs w:val="28"/>
          <w:lang w:eastAsia="en-GB"/>
        </w:rPr>
        <w:t>Strain in Working Capital</w:t>
      </w:r>
    </w:p>
    <w:p w14:paraId="6E434B6A" w14:textId="6231296E" w:rsidR="00F30679" w:rsidRPr="007A784C" w:rsidRDefault="00F30679" w:rsidP="00DF1AA0">
      <w:pPr>
        <w:spacing w:after="0" w:line="360" w:lineRule="auto"/>
        <w:rPr>
          <w:rFonts w:eastAsia="Times New Roman" w:cs="Times New Roman"/>
          <w:sz w:val="22"/>
          <w:szCs w:val="22"/>
          <w:lang w:eastAsia="en-GB"/>
        </w:rPr>
      </w:pPr>
      <w:r w:rsidRPr="007A784C">
        <w:rPr>
          <w:rFonts w:eastAsia="Times New Roman" w:cs="Arial"/>
          <w:color w:val="000000"/>
          <w:sz w:val="22"/>
          <w:szCs w:val="22"/>
          <w:lang w:eastAsia="en-GB"/>
        </w:rPr>
        <w:t xml:space="preserve">The policy of exchanging or replacing different items also creates severe strain on the working capital in the small enterprises of the chosen industry. According to Joukamo (2025), due to such exchange of goods, the days of inventory outstanding are increased in the company, which creates strain in liquidity. On a different note, such a practice can easily lengthen the cycle of conversion of cash and this also create strain in liquidity. Incorporating the quantitative research, the author also ratifies that while the exchange of items is processed then SMEs </w:t>
      </w:r>
      <w:r w:rsidR="007A784C" w:rsidRPr="007A784C">
        <w:rPr>
          <w:rFonts w:eastAsia="Times New Roman" w:cs="Arial"/>
          <w:color w:val="000000"/>
          <w:sz w:val="22"/>
          <w:szCs w:val="22"/>
          <w:lang w:eastAsia="en-GB"/>
        </w:rPr>
        <w:t>must</w:t>
      </w:r>
      <w:r w:rsidRPr="007A784C">
        <w:rPr>
          <w:rFonts w:eastAsia="Times New Roman" w:cs="Arial"/>
          <w:color w:val="000000"/>
          <w:sz w:val="22"/>
          <w:szCs w:val="22"/>
          <w:lang w:eastAsia="en-GB"/>
        </w:rPr>
        <w:t xml:space="preserve"> face a disproportionate cost of logistics. This kind of cost directly makes a negative impact on the operational expenditure.</w:t>
      </w:r>
    </w:p>
    <w:p w14:paraId="26B12250" w14:textId="77777777" w:rsidR="00F30679" w:rsidRPr="007A784C" w:rsidRDefault="00F30679" w:rsidP="00DF1AA0">
      <w:pPr>
        <w:pStyle w:val="Heading3"/>
        <w:spacing w:before="0" w:after="0" w:line="360" w:lineRule="auto"/>
        <w:rPr>
          <w:rFonts w:eastAsia="Times New Roman" w:cs="Times New Roman"/>
          <w:b/>
          <w:bCs/>
          <w:i w:val="0"/>
          <w:iCs/>
          <w:sz w:val="28"/>
          <w:lang w:eastAsia="en-GB"/>
        </w:rPr>
      </w:pPr>
      <w:bookmarkStart w:id="30" w:name="_Toc212745906"/>
      <w:r w:rsidRPr="007A784C">
        <w:rPr>
          <w:rFonts w:eastAsia="Times New Roman"/>
          <w:b/>
          <w:bCs/>
          <w:i w:val="0"/>
          <w:iCs/>
          <w:sz w:val="28"/>
          <w:lang w:eastAsia="en-GB"/>
        </w:rPr>
        <w:lastRenderedPageBreak/>
        <w:t>2.2.3 Several strategies that are implemented by the small companies of the e-commerce industry to overcome return-related process to ensure higher percentage of profit</w:t>
      </w:r>
      <w:bookmarkEnd w:id="30"/>
    </w:p>
    <w:p w14:paraId="747E13D4" w14:textId="77777777" w:rsidR="00F30679" w:rsidRPr="007A784C" w:rsidRDefault="00F30679" w:rsidP="00DF1AA0">
      <w:pPr>
        <w:spacing w:after="0" w:line="360" w:lineRule="auto"/>
        <w:rPr>
          <w:rFonts w:eastAsia="Times New Roman" w:cs="Times New Roman"/>
          <w:sz w:val="28"/>
          <w:szCs w:val="28"/>
          <w:lang w:eastAsia="en-GB"/>
        </w:rPr>
      </w:pPr>
      <w:r w:rsidRPr="007A784C">
        <w:rPr>
          <w:rFonts w:eastAsia="Times New Roman" w:cs="Arial"/>
          <w:b/>
          <w:bCs/>
          <w:color w:val="000000"/>
          <w:sz w:val="28"/>
          <w:szCs w:val="28"/>
          <w:lang w:eastAsia="en-GB"/>
        </w:rPr>
        <w:t>Enhancing product visualisation and commodity information</w:t>
      </w:r>
    </w:p>
    <w:p w14:paraId="23CB91C5" w14:textId="77777777" w:rsidR="00F30679" w:rsidRDefault="00F30679" w:rsidP="00DF1AA0">
      <w:pPr>
        <w:spacing w:after="0" w:line="360" w:lineRule="auto"/>
        <w:rPr>
          <w:rFonts w:eastAsia="Times New Roman" w:cs="Arial"/>
          <w:color w:val="000000"/>
          <w:sz w:val="22"/>
          <w:szCs w:val="22"/>
          <w:lang w:eastAsia="en-GB"/>
        </w:rPr>
      </w:pPr>
      <w:r w:rsidRPr="007A784C">
        <w:rPr>
          <w:rFonts w:eastAsia="Times New Roman" w:cs="Arial"/>
          <w:color w:val="000000"/>
          <w:sz w:val="22"/>
          <w:szCs w:val="22"/>
          <w:lang w:eastAsia="en-GB"/>
        </w:rPr>
        <w:t>Using multiple case studies, Frei et al. (2022) state that enhancing visualisation of goods is one of the best approaches that can be adopted by SME owners to reduce item exchange. As per the authors, this strategy is very effective in increasing the consumer expectation to a larger extent. With the assistance of enhanced visualisation of commodities, the mental model of customers can be developed. Such development of mental models is also very significant from the perspective of the drop in the probability of return. On a different note, product mismatch is one of the primary reasons for returning the items. Javornik et al. (2021) also say that with the help of augmented visualisation of commodities the rate of mismatch returns can be reduced.</w:t>
      </w:r>
    </w:p>
    <w:p w14:paraId="1092AFC5" w14:textId="77777777" w:rsidR="00DF1AA0" w:rsidRPr="007A784C" w:rsidRDefault="00DF1AA0" w:rsidP="00DF1AA0">
      <w:pPr>
        <w:spacing w:after="0" w:line="360" w:lineRule="auto"/>
        <w:rPr>
          <w:rFonts w:eastAsia="Times New Roman" w:cs="Times New Roman"/>
          <w:sz w:val="22"/>
          <w:szCs w:val="22"/>
          <w:lang w:eastAsia="en-GB"/>
        </w:rPr>
      </w:pPr>
    </w:p>
    <w:p w14:paraId="53A3FFD1" w14:textId="77777777" w:rsidR="00F30679" w:rsidRPr="007A784C" w:rsidRDefault="00F30679" w:rsidP="00DF1AA0">
      <w:pPr>
        <w:spacing w:after="0" w:line="360" w:lineRule="auto"/>
        <w:rPr>
          <w:rFonts w:eastAsia="Times New Roman" w:cs="Times New Roman"/>
          <w:sz w:val="28"/>
          <w:szCs w:val="28"/>
          <w:lang w:eastAsia="en-GB"/>
        </w:rPr>
      </w:pPr>
      <w:r w:rsidRPr="007A784C">
        <w:rPr>
          <w:rFonts w:eastAsia="Times New Roman" w:cs="Arial"/>
          <w:b/>
          <w:bCs/>
          <w:color w:val="000000"/>
          <w:sz w:val="28"/>
          <w:szCs w:val="28"/>
          <w:lang w:eastAsia="en-GB"/>
        </w:rPr>
        <w:t>Automated return management system</w:t>
      </w:r>
    </w:p>
    <w:p w14:paraId="5599D92E" w14:textId="114905CC" w:rsidR="00F30679" w:rsidRDefault="00F30679" w:rsidP="00DF1AA0">
      <w:pPr>
        <w:spacing w:after="0" w:line="360" w:lineRule="auto"/>
        <w:rPr>
          <w:rFonts w:eastAsia="Times New Roman" w:cs="Arial"/>
          <w:color w:val="000000"/>
          <w:sz w:val="22"/>
          <w:szCs w:val="22"/>
          <w:lang w:eastAsia="en-GB"/>
        </w:rPr>
      </w:pPr>
      <w:r w:rsidRPr="007A784C">
        <w:rPr>
          <w:rFonts w:eastAsia="Times New Roman" w:cs="Arial"/>
          <w:color w:val="000000"/>
          <w:sz w:val="22"/>
          <w:szCs w:val="22"/>
          <w:lang w:eastAsia="en-GB"/>
        </w:rPr>
        <w:t xml:space="preserve">From the study of Kembro and Norrman (2022), it becomes very evident that integrating automation systems in the return management of products can decrease the return rate of items. The smart warehousing system can easily reduce errors in the handling of goods. It can also easily improve the real-time visibility of the exchanged items. This type of system will help to overcome issues such as the shipping of wrong items. Using the exploratory survey, in this study, the author has ensured that with the support of automation systems, the labour costs of the warehouse can be </w:t>
      </w:r>
      <w:r w:rsidR="007A784C" w:rsidRPr="007A784C">
        <w:rPr>
          <w:rFonts w:eastAsia="Times New Roman" w:cs="Arial"/>
          <w:color w:val="000000"/>
          <w:sz w:val="22"/>
          <w:szCs w:val="22"/>
          <w:lang w:eastAsia="en-GB"/>
        </w:rPr>
        <w:t>scaled,</w:t>
      </w:r>
      <w:r w:rsidRPr="007A784C">
        <w:rPr>
          <w:rFonts w:eastAsia="Times New Roman" w:cs="Arial"/>
          <w:color w:val="000000"/>
          <w:sz w:val="22"/>
          <w:szCs w:val="22"/>
          <w:lang w:eastAsia="en-GB"/>
        </w:rPr>
        <w:t xml:space="preserve"> and the burden of expense can be removed significantly.</w:t>
      </w:r>
    </w:p>
    <w:p w14:paraId="2058AFB8" w14:textId="77777777" w:rsidR="00DF1AA0" w:rsidRPr="007A784C" w:rsidRDefault="00DF1AA0" w:rsidP="00DF1AA0">
      <w:pPr>
        <w:spacing w:after="0" w:line="360" w:lineRule="auto"/>
        <w:rPr>
          <w:rFonts w:eastAsia="Times New Roman" w:cs="Times New Roman"/>
          <w:sz w:val="22"/>
          <w:szCs w:val="22"/>
          <w:lang w:eastAsia="en-GB"/>
        </w:rPr>
      </w:pPr>
    </w:p>
    <w:p w14:paraId="0A2D94E7" w14:textId="77777777" w:rsidR="00F30679" w:rsidRPr="007A784C" w:rsidRDefault="00F30679" w:rsidP="00DF1AA0">
      <w:pPr>
        <w:spacing w:after="0" w:line="360" w:lineRule="auto"/>
        <w:rPr>
          <w:rFonts w:eastAsia="Times New Roman" w:cs="Times New Roman"/>
          <w:sz w:val="28"/>
          <w:szCs w:val="28"/>
          <w:lang w:eastAsia="en-GB"/>
        </w:rPr>
      </w:pPr>
      <w:r w:rsidRPr="007A784C">
        <w:rPr>
          <w:rFonts w:eastAsia="Times New Roman" w:cs="Arial"/>
          <w:b/>
          <w:bCs/>
          <w:color w:val="000000"/>
          <w:sz w:val="28"/>
          <w:szCs w:val="28"/>
          <w:lang w:eastAsia="en-GB"/>
        </w:rPr>
        <w:t>Working Capital Management Model</w:t>
      </w:r>
    </w:p>
    <w:p w14:paraId="11B61792" w14:textId="7A6D95F3" w:rsidR="00F30679" w:rsidRPr="007A784C" w:rsidRDefault="00F30679" w:rsidP="00DF1AA0">
      <w:pPr>
        <w:spacing w:after="0" w:line="360" w:lineRule="auto"/>
        <w:rPr>
          <w:rFonts w:eastAsia="Times New Roman" w:cs="Times New Roman"/>
          <w:sz w:val="22"/>
          <w:szCs w:val="22"/>
          <w:lang w:eastAsia="en-GB"/>
        </w:rPr>
      </w:pPr>
      <w:r w:rsidRPr="007A784C">
        <w:rPr>
          <w:rFonts w:eastAsia="Times New Roman" w:cs="Arial"/>
          <w:color w:val="000000"/>
          <w:sz w:val="22"/>
          <w:szCs w:val="22"/>
          <w:lang w:eastAsia="en-GB"/>
        </w:rPr>
        <w:t xml:space="preserve">Diiashvili (2025) claims that the working capital management model is the most fit attribute in the context of curtailing the rate of returned product to the retailers. With the incorporation of this model, the demand of consumers can be forecast more accurately. It can also help retailers in optimising the safety stock and help to </w:t>
      </w:r>
      <w:r w:rsidR="007A784C" w:rsidRPr="007A784C">
        <w:rPr>
          <w:rFonts w:eastAsia="Times New Roman" w:cs="Arial"/>
          <w:color w:val="000000"/>
          <w:sz w:val="22"/>
          <w:szCs w:val="22"/>
          <w:lang w:eastAsia="en-GB"/>
        </w:rPr>
        <w:t>mostly mitigate the over-ordering issues</w:t>
      </w:r>
      <w:r w:rsidRPr="007A784C">
        <w:rPr>
          <w:rFonts w:eastAsia="Times New Roman" w:cs="Arial"/>
          <w:color w:val="000000"/>
          <w:sz w:val="22"/>
          <w:szCs w:val="22"/>
          <w:lang w:eastAsia="en-GB"/>
        </w:rPr>
        <w:t>. As per Tudor, (2022), this management tool has ample potential in investing in various pre-sale tools such as quality checks, virtual fittings and item’s visualisation. Leveraging these scopes plays a crucial role in reducing returns of goods to a significant limit.</w:t>
      </w:r>
    </w:p>
    <w:p w14:paraId="11B2F19E" w14:textId="77777777" w:rsidR="00F30679" w:rsidRPr="007A784C" w:rsidRDefault="00F30679" w:rsidP="00DF1AA0">
      <w:pPr>
        <w:pStyle w:val="Heading2"/>
        <w:spacing w:before="0" w:after="0" w:line="360" w:lineRule="auto"/>
        <w:rPr>
          <w:rFonts w:eastAsia="Times New Roman" w:cs="Times New Roman"/>
          <w:sz w:val="28"/>
          <w:szCs w:val="28"/>
          <w:lang w:eastAsia="en-GB"/>
        </w:rPr>
      </w:pPr>
      <w:bookmarkStart w:id="31" w:name="_Toc212745907"/>
      <w:r w:rsidRPr="007A784C">
        <w:rPr>
          <w:rFonts w:eastAsia="Times New Roman"/>
          <w:sz w:val="28"/>
          <w:szCs w:val="28"/>
          <w:lang w:eastAsia="en-GB"/>
        </w:rPr>
        <w:lastRenderedPageBreak/>
        <w:t>2.3 Theoretical Framework</w:t>
      </w:r>
      <w:bookmarkEnd w:id="31"/>
    </w:p>
    <w:p w14:paraId="18EBE902" w14:textId="77777777" w:rsidR="00F30679" w:rsidRDefault="00F30679" w:rsidP="00DF1AA0">
      <w:pPr>
        <w:spacing w:after="0" w:line="360" w:lineRule="auto"/>
        <w:rPr>
          <w:rFonts w:eastAsia="Times New Roman" w:cs="Arial"/>
          <w:color w:val="000000"/>
          <w:sz w:val="22"/>
          <w:szCs w:val="22"/>
          <w:lang w:eastAsia="en-GB"/>
        </w:rPr>
      </w:pPr>
      <w:r w:rsidRPr="007A784C">
        <w:rPr>
          <w:rFonts w:eastAsia="Times New Roman" w:cs="Arial"/>
          <w:color w:val="000000"/>
          <w:sz w:val="22"/>
          <w:szCs w:val="22"/>
          <w:lang w:eastAsia="en-GB"/>
        </w:rPr>
        <w:t>According to Manuere et al. (2022), the Howard Sheth Model of consumer behaviour is the most efficient theoretical attribute for this study. This model can help the small shoppers of the concerned sector to create a positive initial perception among consumers. Through this model, it becomes easier for the entities to mention the refund conditions. On the other side, Wilhelm (2023) also states that this framework has ample potential to manage expectations through using visual aid and helps to shape positive perception and encourage repeat purchases. The incorporation of this theory will help the companies in using AI-regulated chatbots that can assist in developing a positive brand attitude,</w:t>
      </w:r>
    </w:p>
    <w:p w14:paraId="63AAE82F" w14:textId="77777777" w:rsidR="00DF1AA0" w:rsidRPr="007A784C" w:rsidRDefault="00DF1AA0" w:rsidP="00DF1AA0">
      <w:pPr>
        <w:spacing w:after="0" w:line="360" w:lineRule="auto"/>
        <w:rPr>
          <w:rFonts w:eastAsia="Times New Roman" w:cs="Times New Roman"/>
          <w:sz w:val="22"/>
          <w:szCs w:val="22"/>
          <w:lang w:eastAsia="en-GB"/>
        </w:rPr>
      </w:pPr>
    </w:p>
    <w:p w14:paraId="2D56A474" w14:textId="77777777" w:rsidR="00F30679" w:rsidRPr="007A784C" w:rsidRDefault="00F30679" w:rsidP="00DF1AA0">
      <w:pPr>
        <w:pStyle w:val="Heading2"/>
        <w:spacing w:before="0" w:after="0" w:line="360" w:lineRule="auto"/>
        <w:rPr>
          <w:rFonts w:eastAsia="Times New Roman" w:cs="Times New Roman"/>
          <w:sz w:val="28"/>
          <w:szCs w:val="28"/>
          <w:lang w:eastAsia="en-GB"/>
        </w:rPr>
      </w:pPr>
      <w:bookmarkStart w:id="32" w:name="_Toc212745908"/>
      <w:r w:rsidRPr="007A784C">
        <w:rPr>
          <w:rFonts w:eastAsia="Times New Roman"/>
          <w:sz w:val="28"/>
          <w:szCs w:val="28"/>
          <w:lang w:eastAsia="en-GB"/>
        </w:rPr>
        <w:t>2.4 Literature Gap</w:t>
      </w:r>
      <w:bookmarkEnd w:id="32"/>
    </w:p>
    <w:p w14:paraId="6FEFCEDA" w14:textId="77777777" w:rsidR="00F30679" w:rsidRDefault="00F30679" w:rsidP="00DF1AA0">
      <w:pPr>
        <w:spacing w:after="0" w:line="360" w:lineRule="auto"/>
        <w:rPr>
          <w:rFonts w:eastAsia="Times New Roman" w:cs="Arial"/>
          <w:color w:val="000000"/>
          <w:sz w:val="22"/>
          <w:szCs w:val="22"/>
          <w:lang w:eastAsia="en-GB"/>
        </w:rPr>
      </w:pPr>
      <w:r w:rsidRPr="007A784C">
        <w:rPr>
          <w:rFonts w:eastAsia="Times New Roman" w:cs="Arial"/>
          <w:color w:val="000000"/>
          <w:sz w:val="22"/>
          <w:szCs w:val="22"/>
          <w:lang w:eastAsia="en-GB"/>
        </w:rPr>
        <w:t>There are several useful insights that are gained through the scholarly journals about the impact of the replacement strategies of the product on the business owners of SMEs. However, there are some loopholes that are noticed in those journals. For example, the research of Merlano et al. (2024) shows that fraudulent returns of products make a huge impact on retailers. Here, the authors have conducted only the supply-side research. They did not do any type of research on the consumer-demand side. There is also a requirement for a framework that can easily integrate both consumer behavioural theory and fraud theory, which is very effective in e-commerce retail. Besides that, O'Sullivan (2025) has also depicted the issues associated with reverse logistics that are faced in the retail industry through various methods. However, the academic investigations of the author have not investigated inter-party vulnerabilities in such cases. On a different note, Lysenko-Ryba et al. (2021) has stated about the benefits of lenient returns of components that are widely used by shoppers while they newly enter the market. In this literature, the academic investigators have treated such procedures of commodity return from an operational perspective. However, there is no detailed study about these attributes from a marketing perspective. This literature had to emphasise the e-commerce sector to make this study more specific.</w:t>
      </w:r>
    </w:p>
    <w:p w14:paraId="6C60972D" w14:textId="77777777" w:rsidR="00DF1AA0" w:rsidRPr="007A784C" w:rsidRDefault="00DF1AA0" w:rsidP="00DF1AA0">
      <w:pPr>
        <w:spacing w:after="0" w:line="360" w:lineRule="auto"/>
        <w:rPr>
          <w:rFonts w:eastAsia="Times New Roman" w:cs="Times New Roman"/>
          <w:sz w:val="22"/>
          <w:szCs w:val="22"/>
          <w:lang w:eastAsia="en-GB"/>
        </w:rPr>
      </w:pPr>
    </w:p>
    <w:p w14:paraId="5DDF83CB" w14:textId="77777777" w:rsidR="00F30679" w:rsidRPr="007A784C" w:rsidRDefault="00F30679" w:rsidP="00DF1AA0">
      <w:pPr>
        <w:pStyle w:val="Heading2"/>
        <w:spacing w:before="0" w:after="0" w:line="360" w:lineRule="auto"/>
        <w:rPr>
          <w:rFonts w:eastAsia="Times New Roman" w:cs="Times New Roman"/>
          <w:sz w:val="28"/>
          <w:szCs w:val="28"/>
          <w:lang w:eastAsia="en-GB"/>
        </w:rPr>
      </w:pPr>
      <w:bookmarkStart w:id="33" w:name="_Toc212745909"/>
      <w:r w:rsidRPr="007A784C">
        <w:rPr>
          <w:rFonts w:eastAsia="Times New Roman"/>
          <w:sz w:val="28"/>
          <w:szCs w:val="28"/>
          <w:lang w:eastAsia="en-GB"/>
        </w:rPr>
        <w:t>2.5 Summary</w:t>
      </w:r>
      <w:bookmarkEnd w:id="33"/>
    </w:p>
    <w:p w14:paraId="62CFF3A9" w14:textId="77777777" w:rsidR="00F30679" w:rsidRDefault="00F30679" w:rsidP="00DF1AA0">
      <w:pPr>
        <w:spacing w:after="0" w:line="360" w:lineRule="auto"/>
        <w:rPr>
          <w:rFonts w:eastAsia="Times New Roman" w:cs="Arial"/>
          <w:color w:val="000000"/>
          <w:sz w:val="22"/>
          <w:szCs w:val="22"/>
          <w:lang w:eastAsia="en-GB"/>
        </w:rPr>
      </w:pPr>
      <w:r w:rsidRPr="007A784C">
        <w:rPr>
          <w:rFonts w:eastAsia="Times New Roman" w:cs="Arial"/>
          <w:color w:val="000000"/>
          <w:sz w:val="22"/>
          <w:szCs w:val="22"/>
          <w:lang w:eastAsia="en-GB"/>
        </w:rPr>
        <w:t xml:space="preserve">The above discussion of this chapter has delivered a detailed insight in different aspects of the conditions of returning goods. It has helped a lot to establish a strong foundation for the entire research through delivering a sound concept of the topic. Apart from investing in different kinds of scholarly works, it has also indicated some loopholes in the journals. Moreover, the prime </w:t>
      </w:r>
      <w:r w:rsidRPr="007A784C">
        <w:rPr>
          <w:rFonts w:eastAsia="Times New Roman" w:cs="Arial"/>
          <w:color w:val="000000"/>
          <w:sz w:val="22"/>
          <w:szCs w:val="22"/>
          <w:lang w:eastAsia="en-GB"/>
        </w:rPr>
        <w:lastRenderedPageBreak/>
        <w:t>variable of the study has been justified with the help of a theoretical framework. The development of the theory has also been clarified by a conceptual model.</w:t>
      </w:r>
    </w:p>
    <w:p w14:paraId="5B7B318C" w14:textId="77777777" w:rsidR="00DF1AA0" w:rsidRPr="007A784C" w:rsidRDefault="00DF1AA0" w:rsidP="00DF1AA0">
      <w:pPr>
        <w:spacing w:after="0" w:line="360" w:lineRule="auto"/>
        <w:rPr>
          <w:rFonts w:eastAsia="Times New Roman" w:cs="Times New Roman"/>
          <w:sz w:val="22"/>
          <w:szCs w:val="22"/>
          <w:lang w:eastAsia="en-GB"/>
        </w:rPr>
      </w:pPr>
    </w:p>
    <w:p w14:paraId="5EC39055" w14:textId="3E872831" w:rsidR="00F30679" w:rsidRPr="007A784C" w:rsidRDefault="00F30679" w:rsidP="00DF1AA0">
      <w:pPr>
        <w:pStyle w:val="Heading2"/>
        <w:spacing w:before="0" w:after="0" w:line="360" w:lineRule="auto"/>
        <w:rPr>
          <w:rFonts w:eastAsia="Times New Roman" w:cs="Times New Roman"/>
          <w:sz w:val="28"/>
          <w:szCs w:val="28"/>
          <w:lang w:eastAsia="en-GB"/>
        </w:rPr>
      </w:pPr>
      <w:bookmarkStart w:id="34" w:name="_Toc212745910"/>
      <w:r w:rsidRPr="007A784C">
        <w:rPr>
          <w:rFonts w:eastAsia="Times New Roman"/>
          <w:sz w:val="28"/>
          <w:szCs w:val="28"/>
          <w:lang w:eastAsia="en-GB"/>
        </w:rPr>
        <w:t>2.6 Conceptual Framework</w:t>
      </w:r>
      <w:bookmarkEnd w:id="34"/>
    </w:p>
    <w:p w14:paraId="7B9897AA" w14:textId="145B5D1C" w:rsidR="00B102D5" w:rsidRPr="00B102D5" w:rsidRDefault="00F30679" w:rsidP="00DF1AA0">
      <w:pPr>
        <w:spacing w:after="0" w:line="360" w:lineRule="auto"/>
        <w:rPr>
          <w:rFonts w:eastAsiaTheme="majorEastAsia"/>
          <w:sz w:val="28"/>
          <w:szCs w:val="40"/>
        </w:rPr>
      </w:pPr>
      <w:r>
        <w:rPr>
          <w:noProof/>
        </w:rPr>
        <w:drawing>
          <wp:inline distT="0" distB="0" distL="0" distR="0" wp14:anchorId="100FB64B" wp14:editId="4C47246D">
            <wp:extent cx="5943600" cy="3959860"/>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email">
                      <a:extLst>
                        <a:ext uri="{28A0092B-C50C-407E-A947-70E740481C1C}">
                          <a14:useLocalDpi xmlns:a14="http://schemas.microsoft.com/office/drawing/2010/main"/>
                        </a:ext>
                      </a:extLst>
                    </a:blip>
                    <a:stretch>
                      <a:fillRect/>
                    </a:stretch>
                  </pic:blipFill>
                  <pic:spPr>
                    <a:xfrm>
                      <a:off x="0" y="0"/>
                      <a:ext cx="5943600" cy="3959860"/>
                    </a:xfrm>
                    <a:prstGeom prst="rect">
                      <a:avLst/>
                    </a:prstGeom>
                  </pic:spPr>
                </pic:pic>
              </a:graphicData>
            </a:graphic>
          </wp:inline>
        </w:drawing>
      </w:r>
      <w:r w:rsidR="00B102D5" w:rsidRPr="00B102D5">
        <w:br w:type="page"/>
      </w:r>
    </w:p>
    <w:p w14:paraId="78D6216C" w14:textId="40AEFE7A" w:rsidR="006C19D6" w:rsidRPr="007A784C" w:rsidRDefault="006C19D6" w:rsidP="00DF1AA0">
      <w:pPr>
        <w:pStyle w:val="Heading1"/>
        <w:spacing w:before="0" w:after="0" w:line="360" w:lineRule="auto"/>
        <w:rPr>
          <w:rFonts w:cs="Arial"/>
          <w:sz w:val="32"/>
          <w:szCs w:val="32"/>
        </w:rPr>
      </w:pPr>
      <w:bookmarkStart w:id="35" w:name="_Toc212745911"/>
      <w:r w:rsidRPr="007A784C">
        <w:rPr>
          <w:rFonts w:cs="Arial"/>
          <w:sz w:val="32"/>
          <w:szCs w:val="32"/>
        </w:rPr>
        <w:lastRenderedPageBreak/>
        <w:t>C</w:t>
      </w:r>
      <w:r w:rsidR="009A3683" w:rsidRPr="007A784C">
        <w:rPr>
          <w:rFonts w:cs="Arial"/>
          <w:sz w:val="32"/>
          <w:szCs w:val="32"/>
        </w:rPr>
        <w:t>hapter</w:t>
      </w:r>
      <w:r w:rsidRPr="007A784C">
        <w:rPr>
          <w:rFonts w:cs="Arial"/>
          <w:sz w:val="32"/>
          <w:szCs w:val="32"/>
        </w:rPr>
        <w:t xml:space="preserve"> 3: Methodology</w:t>
      </w:r>
      <w:bookmarkEnd w:id="35"/>
    </w:p>
    <w:p w14:paraId="49CD2219" w14:textId="77777777" w:rsidR="006C19D6" w:rsidRPr="007A784C" w:rsidRDefault="006C19D6" w:rsidP="00DF1AA0">
      <w:pPr>
        <w:pStyle w:val="Heading2"/>
        <w:spacing w:before="0" w:after="0" w:line="360" w:lineRule="auto"/>
        <w:rPr>
          <w:rFonts w:cs="Arial"/>
          <w:sz w:val="28"/>
          <w:szCs w:val="28"/>
        </w:rPr>
      </w:pPr>
      <w:bookmarkStart w:id="36" w:name="_709ju51zrvp2" w:colFirst="0" w:colLast="0"/>
      <w:bookmarkStart w:id="37" w:name="_Toc212745912"/>
      <w:bookmarkEnd w:id="36"/>
      <w:r w:rsidRPr="007A784C">
        <w:rPr>
          <w:rFonts w:cs="Arial"/>
          <w:sz w:val="28"/>
          <w:szCs w:val="28"/>
        </w:rPr>
        <w:t>3.1 Introduction</w:t>
      </w:r>
      <w:bookmarkEnd w:id="37"/>
    </w:p>
    <w:p w14:paraId="5DA1E848" w14:textId="77777777" w:rsidR="006C19D6" w:rsidRDefault="006C19D6" w:rsidP="00DF1AA0">
      <w:pPr>
        <w:spacing w:after="0" w:line="360" w:lineRule="auto"/>
        <w:rPr>
          <w:rFonts w:cs="Arial"/>
          <w:sz w:val="22"/>
          <w:szCs w:val="22"/>
        </w:rPr>
      </w:pPr>
      <w:r w:rsidRPr="007A784C">
        <w:rPr>
          <w:rFonts w:cs="Arial"/>
          <w:sz w:val="22"/>
          <w:szCs w:val="22"/>
        </w:rPr>
        <w:t xml:space="preserve">This chapter will explain the information related to the selected methodology technique and its potential benefits that can be experienced. A Saunders Research Onion methodology will be applied due to the different advancements and its easy applicability by the researcher. All the layers included in the structure will be presented and analysed for justification of the choices made for conducting this investigation. </w:t>
      </w:r>
    </w:p>
    <w:p w14:paraId="7F6AD5B5" w14:textId="77777777" w:rsidR="00DF1AA0" w:rsidRPr="007A784C" w:rsidRDefault="00DF1AA0" w:rsidP="00DF1AA0">
      <w:pPr>
        <w:spacing w:after="0" w:line="360" w:lineRule="auto"/>
        <w:rPr>
          <w:rFonts w:cs="Arial"/>
          <w:sz w:val="22"/>
          <w:szCs w:val="22"/>
        </w:rPr>
      </w:pPr>
    </w:p>
    <w:p w14:paraId="2758EBC6" w14:textId="77777777" w:rsidR="006C19D6" w:rsidRPr="007A784C" w:rsidRDefault="006C19D6" w:rsidP="00DF1AA0">
      <w:pPr>
        <w:pStyle w:val="Heading2"/>
        <w:spacing w:before="0" w:after="0" w:line="360" w:lineRule="auto"/>
        <w:rPr>
          <w:rFonts w:cs="Arial"/>
          <w:sz w:val="28"/>
          <w:szCs w:val="28"/>
        </w:rPr>
      </w:pPr>
      <w:bookmarkStart w:id="38" w:name="_q4b5d3d34db2" w:colFirst="0" w:colLast="0"/>
      <w:bookmarkStart w:id="39" w:name="_Toc212745913"/>
      <w:bookmarkEnd w:id="38"/>
      <w:r w:rsidRPr="007A784C">
        <w:rPr>
          <w:rFonts w:cs="Arial"/>
          <w:sz w:val="28"/>
          <w:szCs w:val="28"/>
        </w:rPr>
        <w:t>3.2 Research Onion</w:t>
      </w:r>
      <w:bookmarkEnd w:id="39"/>
    </w:p>
    <w:p w14:paraId="1959C7B3" w14:textId="77777777" w:rsidR="006C19D6" w:rsidRPr="00B102D5" w:rsidRDefault="006C19D6" w:rsidP="00DF1AA0">
      <w:pPr>
        <w:spacing w:after="0" w:line="360" w:lineRule="auto"/>
        <w:jc w:val="center"/>
        <w:rPr>
          <w:rFonts w:cs="Arial"/>
        </w:rPr>
      </w:pPr>
      <w:r w:rsidRPr="00B102D5">
        <w:rPr>
          <w:rFonts w:cs="Arial"/>
          <w:noProof/>
        </w:rPr>
        <w:drawing>
          <wp:inline distT="114300" distB="114300" distL="114300" distR="114300" wp14:anchorId="55C6BFCF" wp14:editId="44B94243">
            <wp:extent cx="3671640" cy="2630165"/>
            <wp:effectExtent l="76200" t="76200" r="138430" b="132715"/>
            <wp:docPr id="143789744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cstate="email">
                      <a:extLst>
                        <a:ext uri="{28A0092B-C50C-407E-A947-70E740481C1C}">
                          <a14:useLocalDpi xmlns:a14="http://schemas.microsoft.com/office/drawing/2010/main"/>
                        </a:ext>
                      </a:extLst>
                    </a:blip>
                    <a:srcRect/>
                    <a:stretch>
                      <a:fillRect/>
                    </a:stretch>
                  </pic:blipFill>
                  <pic:spPr>
                    <a:xfrm>
                      <a:off x="0" y="0"/>
                      <a:ext cx="3671640" cy="26301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44EDD6B" w14:textId="77777777" w:rsidR="006C19D6" w:rsidRPr="007A784C" w:rsidRDefault="006C19D6" w:rsidP="00DF1AA0">
      <w:pPr>
        <w:spacing w:after="0" w:line="360" w:lineRule="auto"/>
        <w:jc w:val="center"/>
        <w:rPr>
          <w:rFonts w:cs="Arial"/>
          <w:b/>
          <w:iCs/>
          <w:sz w:val="28"/>
          <w:szCs w:val="28"/>
        </w:rPr>
      </w:pPr>
      <w:r w:rsidRPr="007A784C">
        <w:rPr>
          <w:rFonts w:cs="Arial"/>
          <w:b/>
          <w:iCs/>
          <w:sz w:val="28"/>
          <w:szCs w:val="28"/>
        </w:rPr>
        <w:t>Figure: Saunders Research Onion</w:t>
      </w:r>
    </w:p>
    <w:p w14:paraId="00911EFA" w14:textId="77777777" w:rsidR="006C19D6" w:rsidRPr="007A784C" w:rsidRDefault="006C19D6" w:rsidP="00DF1AA0">
      <w:pPr>
        <w:spacing w:after="0" w:line="360" w:lineRule="auto"/>
        <w:jc w:val="center"/>
        <w:rPr>
          <w:rFonts w:cs="Arial"/>
          <w:b/>
          <w:iCs/>
          <w:sz w:val="28"/>
          <w:szCs w:val="28"/>
        </w:rPr>
      </w:pPr>
      <w:r w:rsidRPr="007A784C">
        <w:rPr>
          <w:rFonts w:cs="Arial"/>
          <w:b/>
          <w:iCs/>
          <w:sz w:val="28"/>
          <w:szCs w:val="28"/>
        </w:rPr>
        <w:t>Source: (Denny and Weckesser, 2022)</w:t>
      </w:r>
    </w:p>
    <w:p w14:paraId="467F92B9" w14:textId="77777777" w:rsidR="00326C18" w:rsidRDefault="00326C18" w:rsidP="00DF1AA0">
      <w:pPr>
        <w:spacing w:after="0" w:line="360" w:lineRule="auto"/>
        <w:rPr>
          <w:sz w:val="22"/>
          <w:szCs w:val="22"/>
        </w:rPr>
      </w:pPr>
      <w:bookmarkStart w:id="40" w:name="_o7hesr50jpeu" w:colFirst="0" w:colLast="0"/>
      <w:bookmarkEnd w:id="40"/>
      <w:r w:rsidRPr="007A784C">
        <w:rPr>
          <w:sz w:val="22"/>
          <w:szCs w:val="22"/>
        </w:rPr>
        <w:t>A suitable model was made by Professor Mark Saunders and his team for getting a systematic view of the processes included in the research. It helps the individuals perform their investigation and make assumptions based on a continuous approach to the respective choices (Denny and Weckesser, 2022). This method is considered very useful in exploring on insight and rigor to the study. It helped with the presentation of a constant and clear research design outline. It is also essential to enhance the simplicity and flexibility of the investigation (Köhler et al</w:t>
      </w:r>
      <w:r w:rsidRPr="007A784C">
        <w:rPr>
          <w:i/>
          <w:sz w:val="22"/>
          <w:szCs w:val="22"/>
        </w:rPr>
        <w:t>.</w:t>
      </w:r>
      <w:r w:rsidRPr="007A784C">
        <w:rPr>
          <w:sz w:val="22"/>
          <w:szCs w:val="22"/>
        </w:rPr>
        <w:t xml:space="preserve">, 2022). </w:t>
      </w:r>
    </w:p>
    <w:p w14:paraId="4AB0C04A" w14:textId="77777777" w:rsidR="00DF1AA0" w:rsidRPr="007A784C" w:rsidRDefault="00DF1AA0" w:rsidP="00DF1AA0">
      <w:pPr>
        <w:spacing w:after="0" w:line="360" w:lineRule="auto"/>
        <w:rPr>
          <w:sz w:val="22"/>
          <w:szCs w:val="22"/>
        </w:rPr>
      </w:pPr>
    </w:p>
    <w:p w14:paraId="651CEB5C" w14:textId="77777777" w:rsidR="006C19D6" w:rsidRPr="007A784C" w:rsidRDefault="006C19D6" w:rsidP="00DF1AA0">
      <w:pPr>
        <w:pStyle w:val="Heading2"/>
        <w:spacing w:before="0" w:after="0" w:line="360" w:lineRule="auto"/>
        <w:rPr>
          <w:rFonts w:cs="Arial"/>
          <w:sz w:val="28"/>
          <w:szCs w:val="28"/>
        </w:rPr>
      </w:pPr>
      <w:bookmarkStart w:id="41" w:name="_Toc212745914"/>
      <w:r w:rsidRPr="007A784C">
        <w:rPr>
          <w:rFonts w:cs="Arial"/>
          <w:sz w:val="28"/>
          <w:szCs w:val="28"/>
        </w:rPr>
        <w:lastRenderedPageBreak/>
        <w:t>3.3 Research Philosophy</w:t>
      </w:r>
      <w:bookmarkEnd w:id="41"/>
    </w:p>
    <w:p w14:paraId="1B2212D8" w14:textId="53ACB2C8" w:rsidR="009B07D5" w:rsidRDefault="009B07D5" w:rsidP="00DF1AA0">
      <w:pPr>
        <w:spacing w:after="0" w:line="360" w:lineRule="auto"/>
        <w:rPr>
          <w:sz w:val="22"/>
          <w:szCs w:val="22"/>
          <w:lang w:val="en-US"/>
        </w:rPr>
      </w:pPr>
      <w:bookmarkStart w:id="42" w:name="_883u1imju6tq" w:colFirst="0" w:colLast="0"/>
      <w:bookmarkEnd w:id="42"/>
      <w:r w:rsidRPr="007A784C">
        <w:rPr>
          <w:sz w:val="22"/>
          <w:szCs w:val="22"/>
          <w:lang w:val="en-US"/>
        </w:rPr>
        <w:t xml:space="preserve">A research philosophy is a set of opinions and expectations that would influence the understanding and gathering of information </w:t>
      </w:r>
      <w:r w:rsidR="007A784C" w:rsidRPr="007A784C">
        <w:rPr>
          <w:sz w:val="22"/>
          <w:szCs w:val="22"/>
          <w:lang w:val="en-US"/>
        </w:rPr>
        <w:t>to</w:t>
      </w:r>
      <w:r w:rsidRPr="007A784C">
        <w:rPr>
          <w:sz w:val="22"/>
          <w:szCs w:val="22"/>
          <w:lang w:val="en-US"/>
        </w:rPr>
        <w:t xml:space="preserve"> define the body of knowledge. Four main types exist positivism, realism, interpretivism and pragmatism (Hendren et al., 2023). Other decisions that are made in this field are also known to affect the design and the action that is taken in the investigation. An interpretivism research philosophy has been used within the project to complete the various operations. The ability to produce high-quality outcomes of the gathered data and information was useful in adding subjectivity (LaMarre and Chamberlain, 2022). This option has also been vital to gaining comprehensive </w:t>
      </w:r>
      <w:r w:rsidR="007A784C" w:rsidRPr="007A784C">
        <w:rPr>
          <w:sz w:val="22"/>
          <w:szCs w:val="22"/>
          <w:lang w:val="en-US"/>
        </w:rPr>
        <w:t>insight</w:t>
      </w:r>
      <w:r w:rsidRPr="007A784C">
        <w:rPr>
          <w:sz w:val="22"/>
          <w:szCs w:val="22"/>
          <w:lang w:val="en-US"/>
        </w:rPr>
        <w:t xml:space="preserve"> </w:t>
      </w:r>
      <w:r w:rsidR="007A784C" w:rsidRPr="007A784C">
        <w:rPr>
          <w:sz w:val="22"/>
          <w:szCs w:val="22"/>
          <w:lang w:val="en-US"/>
        </w:rPr>
        <w:t>into</w:t>
      </w:r>
      <w:r w:rsidRPr="007A784C">
        <w:rPr>
          <w:sz w:val="22"/>
          <w:szCs w:val="22"/>
          <w:lang w:val="en-US"/>
        </w:rPr>
        <w:t xml:space="preserve"> the problems as per the social dynamics.</w:t>
      </w:r>
    </w:p>
    <w:p w14:paraId="22F66E93" w14:textId="77777777" w:rsidR="00DF1AA0" w:rsidRPr="007A784C" w:rsidRDefault="00DF1AA0" w:rsidP="00DF1AA0">
      <w:pPr>
        <w:spacing w:after="0" w:line="360" w:lineRule="auto"/>
        <w:rPr>
          <w:sz w:val="22"/>
          <w:szCs w:val="22"/>
          <w:lang w:val="en-US"/>
        </w:rPr>
      </w:pPr>
    </w:p>
    <w:p w14:paraId="7C17FFC4" w14:textId="77777777" w:rsidR="006C19D6" w:rsidRPr="007A784C" w:rsidRDefault="006C19D6" w:rsidP="00DF1AA0">
      <w:pPr>
        <w:pStyle w:val="Heading2"/>
        <w:spacing w:before="0" w:after="0" w:line="360" w:lineRule="auto"/>
        <w:rPr>
          <w:rFonts w:cs="Arial"/>
          <w:sz w:val="28"/>
          <w:szCs w:val="28"/>
        </w:rPr>
      </w:pPr>
      <w:bookmarkStart w:id="43" w:name="_Toc212745915"/>
      <w:r w:rsidRPr="007A784C">
        <w:rPr>
          <w:rFonts w:cs="Arial"/>
          <w:sz w:val="28"/>
          <w:szCs w:val="28"/>
        </w:rPr>
        <w:t>3.4 Research Approach</w:t>
      </w:r>
      <w:bookmarkEnd w:id="43"/>
    </w:p>
    <w:p w14:paraId="0BA8EF05" w14:textId="77777777" w:rsidR="00AC3B00" w:rsidRDefault="00AC3B00" w:rsidP="00DF1AA0">
      <w:pPr>
        <w:spacing w:after="0" w:line="360" w:lineRule="auto"/>
        <w:rPr>
          <w:sz w:val="22"/>
          <w:szCs w:val="22"/>
        </w:rPr>
      </w:pPr>
      <w:bookmarkStart w:id="44" w:name="_mma0rhw2xkd1" w:colFirst="0" w:colLast="0"/>
      <w:bookmarkEnd w:id="44"/>
      <w:r w:rsidRPr="007A784C">
        <w:rPr>
          <w:sz w:val="22"/>
          <w:szCs w:val="22"/>
        </w:rPr>
        <w:t xml:space="preserve">It is an overall plan which includes the various activities, including collection, analysis and appropriate interpretation of the required data. The three primary types of this layer of methodology are deductive, inductive and abductive. This investigation has been conducted using the inductive research approach to gather and analyse the appropriate information to create new results (Stewart, 2022). It helps increase the flexibility and adaptability of the methods and measures taken for successfully completing this investigation. This technique is also known to add rich and detailed insights to adapt the approach as they are implemented throughout processes (Van der Weele and Bredewold, 2021). </w:t>
      </w:r>
    </w:p>
    <w:p w14:paraId="70B5A32B" w14:textId="77777777" w:rsidR="00DF1AA0" w:rsidRPr="007A784C" w:rsidRDefault="00DF1AA0" w:rsidP="00DF1AA0">
      <w:pPr>
        <w:spacing w:after="0" w:line="360" w:lineRule="auto"/>
        <w:rPr>
          <w:sz w:val="22"/>
          <w:szCs w:val="22"/>
        </w:rPr>
      </w:pPr>
    </w:p>
    <w:p w14:paraId="27E681DC" w14:textId="77777777" w:rsidR="006C19D6" w:rsidRPr="007A784C" w:rsidRDefault="006C19D6" w:rsidP="00DF1AA0">
      <w:pPr>
        <w:pStyle w:val="Heading2"/>
        <w:spacing w:before="0" w:after="0" w:line="360" w:lineRule="auto"/>
        <w:rPr>
          <w:rFonts w:cs="Arial"/>
          <w:sz w:val="28"/>
          <w:szCs w:val="28"/>
        </w:rPr>
      </w:pPr>
      <w:bookmarkStart w:id="45" w:name="_Toc212745916"/>
      <w:r w:rsidRPr="007A784C">
        <w:rPr>
          <w:rFonts w:cs="Arial"/>
          <w:sz w:val="28"/>
          <w:szCs w:val="28"/>
        </w:rPr>
        <w:t>3.5 Research Design</w:t>
      </w:r>
      <w:bookmarkEnd w:id="45"/>
    </w:p>
    <w:p w14:paraId="5110AFBC" w14:textId="77777777" w:rsidR="006C19D6" w:rsidRDefault="006C19D6" w:rsidP="00DF1AA0">
      <w:pPr>
        <w:spacing w:after="0" w:line="360" w:lineRule="auto"/>
        <w:rPr>
          <w:rFonts w:cs="Arial"/>
          <w:sz w:val="22"/>
          <w:szCs w:val="22"/>
        </w:rPr>
      </w:pPr>
      <w:r w:rsidRPr="007A784C">
        <w:rPr>
          <w:rFonts w:cs="Arial"/>
          <w:sz w:val="22"/>
          <w:szCs w:val="22"/>
        </w:rPr>
        <w:t xml:space="preserve">The complete blueprint of the strategy for a study to be conducted to outline the different operations for grouping, measurement and evaluation of the information (Ezer and Aksüt, 2021). It has acted as a master plan for the successful completion of the relevant actions and activities with the provided structure. Experimental, descriptive and exploratory are the various types of research designs that can be included in an investigation as per the requirements (England, 2022). An exploratory technique has been selected for the conduct of different processes and methods in this study. It adds a better understanding of the related themes and context to the project deliverables. </w:t>
      </w:r>
    </w:p>
    <w:p w14:paraId="1D4901D5" w14:textId="77777777" w:rsidR="00DF1AA0" w:rsidRPr="007A784C" w:rsidRDefault="00DF1AA0" w:rsidP="00DF1AA0">
      <w:pPr>
        <w:spacing w:after="0" w:line="360" w:lineRule="auto"/>
        <w:rPr>
          <w:rFonts w:cs="Arial"/>
          <w:sz w:val="22"/>
          <w:szCs w:val="22"/>
        </w:rPr>
      </w:pPr>
    </w:p>
    <w:p w14:paraId="08329ED6" w14:textId="77777777" w:rsidR="006C19D6" w:rsidRPr="007A784C" w:rsidRDefault="006C19D6" w:rsidP="00DF1AA0">
      <w:pPr>
        <w:pStyle w:val="Heading2"/>
        <w:spacing w:before="0" w:after="0" w:line="360" w:lineRule="auto"/>
        <w:rPr>
          <w:rFonts w:cs="Arial"/>
          <w:sz w:val="28"/>
          <w:szCs w:val="28"/>
        </w:rPr>
      </w:pPr>
      <w:bookmarkStart w:id="46" w:name="_yhsy57bk22go" w:colFirst="0" w:colLast="0"/>
      <w:bookmarkStart w:id="47" w:name="_Toc212745917"/>
      <w:bookmarkEnd w:id="46"/>
      <w:r w:rsidRPr="007A784C">
        <w:rPr>
          <w:rFonts w:cs="Arial"/>
          <w:sz w:val="28"/>
          <w:szCs w:val="28"/>
        </w:rPr>
        <w:t>3.6 Research Method</w:t>
      </w:r>
      <w:bookmarkEnd w:id="47"/>
    </w:p>
    <w:p w14:paraId="19041B90" w14:textId="0938D18B" w:rsidR="006C19D6" w:rsidRDefault="006C19D6" w:rsidP="00DF1AA0">
      <w:pPr>
        <w:spacing w:after="0" w:line="360" w:lineRule="auto"/>
        <w:rPr>
          <w:rFonts w:cs="Arial"/>
          <w:sz w:val="22"/>
          <w:szCs w:val="22"/>
        </w:rPr>
      </w:pPr>
      <w:r w:rsidRPr="007A784C">
        <w:rPr>
          <w:rFonts w:cs="Arial"/>
          <w:sz w:val="22"/>
          <w:szCs w:val="22"/>
        </w:rPr>
        <w:t xml:space="preserve">There is a selection of specific techniques and tools that are used to derive the different approaches to data collection and interpretation. Mono, mixed and multi are the three types of </w:t>
      </w:r>
      <w:r w:rsidRPr="007A784C">
        <w:rPr>
          <w:rFonts w:cs="Arial"/>
          <w:sz w:val="22"/>
          <w:szCs w:val="22"/>
        </w:rPr>
        <w:lastRenderedPageBreak/>
        <w:t xml:space="preserve">measures as per the suitability of the </w:t>
      </w:r>
      <w:r w:rsidR="005B7222" w:rsidRPr="007A784C">
        <w:rPr>
          <w:rFonts w:cs="Arial"/>
          <w:sz w:val="22"/>
          <w:szCs w:val="22"/>
        </w:rPr>
        <w:t>derivable</w:t>
      </w:r>
      <w:r w:rsidRPr="007A784C">
        <w:rPr>
          <w:rFonts w:cs="Arial"/>
          <w:sz w:val="22"/>
          <w:szCs w:val="22"/>
        </w:rPr>
        <w:t xml:space="preserve"> on qualitative or quantitative data. A mono-method has been selected due to the various benefits that can be gained for data gathering in this investigation (Tracy, 2024). It is a single process method that is easy to apply and track the respective activities. Thus, the chances of incurring biased and irrelevant information have been reduced to a significant extent. Other factors, such as cost efficiency and methodical simplicity, are gained by the research</w:t>
      </w:r>
      <w:r w:rsidR="005B7222" w:rsidRPr="007A784C">
        <w:rPr>
          <w:rFonts w:cs="Arial"/>
          <w:sz w:val="22"/>
          <w:szCs w:val="22"/>
        </w:rPr>
        <w:t xml:space="preserve"> as well</w:t>
      </w:r>
      <w:r w:rsidRPr="007A784C">
        <w:rPr>
          <w:rFonts w:cs="Arial"/>
          <w:sz w:val="22"/>
          <w:szCs w:val="22"/>
        </w:rPr>
        <w:t xml:space="preserve">. </w:t>
      </w:r>
    </w:p>
    <w:p w14:paraId="74ACFCA7" w14:textId="77777777" w:rsidR="00DF1AA0" w:rsidRPr="007A784C" w:rsidRDefault="00DF1AA0" w:rsidP="00DF1AA0">
      <w:pPr>
        <w:spacing w:after="0" w:line="360" w:lineRule="auto"/>
        <w:rPr>
          <w:rFonts w:cs="Arial"/>
          <w:sz w:val="22"/>
          <w:szCs w:val="22"/>
        </w:rPr>
      </w:pPr>
    </w:p>
    <w:p w14:paraId="4DA2100B" w14:textId="77777777" w:rsidR="006C19D6" w:rsidRPr="00CC4CAC" w:rsidRDefault="006C19D6" w:rsidP="00DF1AA0">
      <w:pPr>
        <w:pStyle w:val="Heading2"/>
        <w:spacing w:before="0" w:after="0" w:line="360" w:lineRule="auto"/>
        <w:rPr>
          <w:rFonts w:cs="Arial"/>
          <w:sz w:val="28"/>
          <w:szCs w:val="28"/>
        </w:rPr>
      </w:pPr>
      <w:bookmarkStart w:id="48" w:name="_nibeqtzbvfe9" w:colFirst="0" w:colLast="0"/>
      <w:bookmarkStart w:id="49" w:name="_Toc212745918"/>
      <w:bookmarkEnd w:id="48"/>
      <w:r w:rsidRPr="00CC4CAC">
        <w:rPr>
          <w:rFonts w:cs="Arial"/>
          <w:sz w:val="28"/>
          <w:szCs w:val="28"/>
        </w:rPr>
        <w:t>3.7 Data Collection Tools and Analysis</w:t>
      </w:r>
      <w:bookmarkEnd w:id="49"/>
    </w:p>
    <w:p w14:paraId="5D4E60B1" w14:textId="05933965" w:rsidR="006C19D6" w:rsidRDefault="006C19D6" w:rsidP="00DF1AA0">
      <w:pPr>
        <w:spacing w:after="0" w:line="360" w:lineRule="auto"/>
        <w:rPr>
          <w:rFonts w:cs="Arial"/>
          <w:sz w:val="22"/>
          <w:szCs w:val="22"/>
        </w:rPr>
      </w:pPr>
      <w:r w:rsidRPr="00CC4CAC">
        <w:rPr>
          <w:rFonts w:cs="Arial"/>
          <w:sz w:val="22"/>
          <w:szCs w:val="22"/>
        </w:rPr>
        <w:t xml:space="preserve">Many strategies and methods are available for gathering and grouping the essential information related to the selected topic. Thematic analysis has been chosen for successful data collection and interpretation in the scope of this </w:t>
      </w:r>
      <w:r w:rsidR="00CC4CAC" w:rsidRPr="00CC4CAC">
        <w:rPr>
          <w:rFonts w:cs="Arial"/>
          <w:sz w:val="22"/>
          <w:szCs w:val="22"/>
        </w:rPr>
        <w:t>investigation</w:t>
      </w:r>
      <w:r w:rsidRPr="00CC4CAC">
        <w:rPr>
          <w:rFonts w:cs="Arial"/>
          <w:sz w:val="22"/>
          <w:szCs w:val="22"/>
        </w:rPr>
        <w:t xml:space="preserve"> (Brennen, 2021). It helped add more insights and details to the context of the study in relation to the various themes and concepts. Thus, a positive impact can be gained in generating relevant outcomes and conclusions from the undertaken research. A suitable application of essential strategies has been made to assess the versatility of the design and derive content to add credibility (Silverman and Patterson, 2021). </w:t>
      </w:r>
    </w:p>
    <w:p w14:paraId="62E62CD1" w14:textId="77777777" w:rsidR="00DF1AA0" w:rsidRPr="00CC4CAC" w:rsidRDefault="00DF1AA0" w:rsidP="00DF1AA0">
      <w:pPr>
        <w:spacing w:after="0" w:line="360" w:lineRule="auto"/>
        <w:rPr>
          <w:rFonts w:cs="Arial"/>
          <w:sz w:val="22"/>
          <w:szCs w:val="22"/>
        </w:rPr>
      </w:pPr>
    </w:p>
    <w:p w14:paraId="22E05951" w14:textId="77777777" w:rsidR="006C19D6" w:rsidRPr="00CC4CAC" w:rsidRDefault="006C19D6" w:rsidP="00DF1AA0">
      <w:pPr>
        <w:pStyle w:val="Heading2"/>
        <w:spacing w:before="0" w:after="0" w:line="360" w:lineRule="auto"/>
        <w:rPr>
          <w:rFonts w:cs="Arial"/>
          <w:sz w:val="28"/>
          <w:szCs w:val="28"/>
        </w:rPr>
      </w:pPr>
      <w:bookmarkStart w:id="50" w:name="_pet2fb3dpdk4" w:colFirst="0" w:colLast="0"/>
      <w:bookmarkStart w:id="51" w:name="_Toc212745919"/>
      <w:bookmarkEnd w:id="50"/>
      <w:r w:rsidRPr="00CC4CAC">
        <w:rPr>
          <w:rFonts w:cs="Arial"/>
          <w:sz w:val="28"/>
          <w:szCs w:val="28"/>
        </w:rPr>
        <w:t>3.8 Time Horizon</w:t>
      </w:r>
      <w:bookmarkEnd w:id="51"/>
    </w:p>
    <w:p w14:paraId="13CF4B4D" w14:textId="77777777" w:rsidR="006C19D6" w:rsidRDefault="006C19D6" w:rsidP="00DF1AA0">
      <w:pPr>
        <w:spacing w:after="0" w:line="360" w:lineRule="auto"/>
        <w:rPr>
          <w:rFonts w:cs="Arial"/>
          <w:sz w:val="22"/>
          <w:szCs w:val="22"/>
        </w:rPr>
      </w:pPr>
      <w:r w:rsidRPr="00CC4CAC">
        <w:rPr>
          <w:rFonts w:cs="Arial"/>
          <w:sz w:val="22"/>
          <w:szCs w:val="22"/>
        </w:rPr>
        <w:t xml:space="preserve">This layer of the research onion is known to showcase the length of time taken for the study to be completed effectively. There are mainly two types of time horizon that are distinguished as cross-sectional and longitudinal. It represents the timeline that involves data collection and performing the other tasks within a limited timeframe or a specific moment (Dumitrica and Jarmula, 2022). The study has been subject to a faster and cheaper way to conduct the operations and functions with the involvement of this choice. It also helped the researcher to gather data on multiple variables and contexts simultaneously, which reduced the time and resources used. </w:t>
      </w:r>
    </w:p>
    <w:p w14:paraId="0217CE6E" w14:textId="77777777" w:rsidR="00DF1AA0" w:rsidRPr="00CC4CAC" w:rsidRDefault="00DF1AA0" w:rsidP="00DF1AA0">
      <w:pPr>
        <w:spacing w:after="0" w:line="360" w:lineRule="auto"/>
        <w:rPr>
          <w:rFonts w:cs="Arial"/>
          <w:sz w:val="22"/>
          <w:szCs w:val="22"/>
        </w:rPr>
      </w:pPr>
    </w:p>
    <w:p w14:paraId="12887868" w14:textId="77777777" w:rsidR="006C19D6" w:rsidRPr="00CC4CAC" w:rsidRDefault="006C19D6" w:rsidP="00DF1AA0">
      <w:pPr>
        <w:pStyle w:val="Heading2"/>
        <w:spacing w:before="0" w:after="0" w:line="360" w:lineRule="auto"/>
        <w:rPr>
          <w:rFonts w:cs="Arial"/>
          <w:sz w:val="28"/>
          <w:szCs w:val="28"/>
        </w:rPr>
      </w:pPr>
      <w:bookmarkStart w:id="52" w:name="_9o3ez1b1m205" w:colFirst="0" w:colLast="0"/>
      <w:bookmarkStart w:id="53" w:name="_Toc212745920"/>
      <w:bookmarkEnd w:id="52"/>
      <w:r w:rsidRPr="00CC4CAC">
        <w:rPr>
          <w:rFonts w:cs="Arial"/>
          <w:sz w:val="28"/>
          <w:szCs w:val="28"/>
        </w:rPr>
        <w:t>3.9 Ethical Considerations</w:t>
      </w:r>
      <w:bookmarkEnd w:id="53"/>
    </w:p>
    <w:p w14:paraId="187FE06F" w14:textId="77777777" w:rsidR="006C19D6" w:rsidRDefault="006C19D6" w:rsidP="00DF1AA0">
      <w:pPr>
        <w:spacing w:after="0" w:line="360" w:lineRule="auto"/>
        <w:rPr>
          <w:rFonts w:cs="Arial"/>
          <w:sz w:val="22"/>
          <w:szCs w:val="22"/>
        </w:rPr>
      </w:pPr>
      <w:r w:rsidRPr="00CC4CAC">
        <w:rPr>
          <w:rFonts w:cs="Arial"/>
          <w:sz w:val="22"/>
          <w:szCs w:val="22"/>
        </w:rPr>
        <w:t xml:space="preserve">It is observed that an effective maintenance of all the ethical norms and regulations that are essential for conducting research has been done (Stapley et al., 2022). The list of all guidelines stated by the authorities of the University has been followed as well for the successful completion of this project. All the sensitive content in relation to the informed consent from participants in selected evidence has been verified and evaluated (Newman et al., 2021). Similarly, the reliability and credibility of the investigation and its developed context have been retained as well. </w:t>
      </w:r>
    </w:p>
    <w:p w14:paraId="7CD398D6" w14:textId="77777777" w:rsidR="00CC4CAC" w:rsidRDefault="00CC4CAC" w:rsidP="00DF1AA0">
      <w:pPr>
        <w:spacing w:after="0" w:line="360" w:lineRule="auto"/>
        <w:rPr>
          <w:rFonts w:cs="Arial"/>
          <w:sz w:val="22"/>
          <w:szCs w:val="22"/>
        </w:rPr>
      </w:pPr>
    </w:p>
    <w:p w14:paraId="4BA1A3F9" w14:textId="77777777" w:rsidR="00CC4CAC" w:rsidRPr="00CC4CAC" w:rsidRDefault="00CC4CAC" w:rsidP="00DF1AA0">
      <w:pPr>
        <w:spacing w:after="0" w:line="360" w:lineRule="auto"/>
        <w:rPr>
          <w:rFonts w:cs="Arial"/>
          <w:sz w:val="22"/>
          <w:szCs w:val="22"/>
        </w:rPr>
      </w:pPr>
    </w:p>
    <w:p w14:paraId="7CD1D411" w14:textId="77777777" w:rsidR="006C19D6" w:rsidRPr="00CC4CAC" w:rsidRDefault="006C19D6" w:rsidP="00DF1AA0">
      <w:pPr>
        <w:pStyle w:val="Heading2"/>
        <w:spacing w:before="0" w:after="0" w:line="360" w:lineRule="auto"/>
        <w:rPr>
          <w:rFonts w:cs="Arial"/>
          <w:sz w:val="28"/>
          <w:szCs w:val="28"/>
        </w:rPr>
      </w:pPr>
      <w:bookmarkStart w:id="54" w:name="_4xo2fibxmzyl" w:colFirst="0" w:colLast="0"/>
      <w:bookmarkStart w:id="55" w:name="_Toc212745921"/>
      <w:bookmarkEnd w:id="54"/>
      <w:r w:rsidRPr="00CC4CAC">
        <w:rPr>
          <w:rFonts w:cs="Arial"/>
          <w:sz w:val="28"/>
          <w:szCs w:val="28"/>
        </w:rPr>
        <w:t>3.10 Conclusion</w:t>
      </w:r>
      <w:bookmarkEnd w:id="55"/>
    </w:p>
    <w:p w14:paraId="18C196E6" w14:textId="77777777" w:rsidR="006C19D6" w:rsidRPr="00CC4CAC" w:rsidRDefault="006C19D6" w:rsidP="00DF1AA0">
      <w:pPr>
        <w:spacing w:after="0" w:line="360" w:lineRule="auto"/>
        <w:rPr>
          <w:rFonts w:cs="Arial"/>
          <w:sz w:val="22"/>
          <w:szCs w:val="22"/>
        </w:rPr>
      </w:pPr>
      <w:r w:rsidRPr="00CC4CAC">
        <w:rPr>
          <w:rFonts w:cs="Arial"/>
          <w:sz w:val="22"/>
          <w:szCs w:val="22"/>
        </w:rPr>
        <w:t xml:space="preserve">All the choices made in this chapter have been supported with proper justification and comparison with the other options. There has been added a Gantt Chart to keep track of the various activities included in the successful completion of this chapter. A focus was made on maintaining all the ethical principles and norms throughout the coordination of the activities. </w:t>
      </w:r>
    </w:p>
    <w:p w14:paraId="195DF5AB" w14:textId="5A5CE14C" w:rsidR="001064F7" w:rsidRPr="00B102D5" w:rsidRDefault="001064F7" w:rsidP="00DF1AA0">
      <w:pPr>
        <w:spacing w:after="0" w:line="360" w:lineRule="auto"/>
        <w:jc w:val="left"/>
        <w:rPr>
          <w:rFonts w:eastAsiaTheme="majorEastAsia" w:cs="Arial"/>
          <w:b/>
          <w:sz w:val="28"/>
          <w:szCs w:val="40"/>
        </w:rPr>
      </w:pPr>
      <w:r w:rsidRPr="00B102D5">
        <w:rPr>
          <w:rFonts w:cs="Arial"/>
        </w:rPr>
        <w:br w:type="page"/>
      </w:r>
    </w:p>
    <w:p w14:paraId="2DEA7CF6" w14:textId="44480112" w:rsidR="005761E7" w:rsidRPr="00CC4CAC" w:rsidRDefault="005761E7" w:rsidP="00DF1AA0">
      <w:pPr>
        <w:pStyle w:val="Heading1"/>
        <w:spacing w:before="0" w:after="0" w:line="360" w:lineRule="auto"/>
        <w:rPr>
          <w:rFonts w:cs="Arial"/>
          <w:sz w:val="32"/>
          <w:szCs w:val="32"/>
        </w:rPr>
      </w:pPr>
      <w:bookmarkStart w:id="56" w:name="_Toc212745922"/>
      <w:r w:rsidRPr="00CC4CAC">
        <w:rPr>
          <w:rFonts w:cs="Arial"/>
          <w:sz w:val="32"/>
          <w:szCs w:val="32"/>
        </w:rPr>
        <w:lastRenderedPageBreak/>
        <w:t>Chapter 4: Results and Discussion</w:t>
      </w:r>
      <w:bookmarkEnd w:id="56"/>
      <w:r w:rsidRPr="00CC4CAC">
        <w:rPr>
          <w:rFonts w:cs="Arial"/>
          <w:sz w:val="32"/>
          <w:szCs w:val="32"/>
        </w:rPr>
        <w:t>        </w:t>
      </w:r>
    </w:p>
    <w:p w14:paraId="17C8A264" w14:textId="77777777" w:rsidR="005761E7" w:rsidRPr="00CC4CAC" w:rsidRDefault="005761E7" w:rsidP="00DF1AA0">
      <w:pPr>
        <w:pStyle w:val="Heading2"/>
        <w:spacing w:before="0" w:after="0" w:line="360" w:lineRule="auto"/>
        <w:rPr>
          <w:rFonts w:cs="Arial"/>
          <w:sz w:val="28"/>
          <w:szCs w:val="28"/>
        </w:rPr>
      </w:pPr>
      <w:bookmarkStart w:id="57" w:name="_Toc212745923"/>
      <w:r w:rsidRPr="00CC4CAC">
        <w:rPr>
          <w:rFonts w:cs="Arial"/>
          <w:sz w:val="28"/>
          <w:szCs w:val="28"/>
        </w:rPr>
        <w:t>4.1 Introduction</w:t>
      </w:r>
      <w:bookmarkEnd w:id="57"/>
      <w:r w:rsidRPr="00CC4CAC">
        <w:rPr>
          <w:rFonts w:cs="Arial"/>
          <w:sz w:val="28"/>
          <w:szCs w:val="28"/>
        </w:rPr>
        <w:t> </w:t>
      </w:r>
    </w:p>
    <w:p w14:paraId="070A9293" w14:textId="1F68B7F2" w:rsidR="005761E7" w:rsidRPr="00CC4CAC" w:rsidRDefault="005761E7" w:rsidP="00DF1AA0">
      <w:pPr>
        <w:spacing w:after="0" w:line="360" w:lineRule="auto"/>
        <w:rPr>
          <w:rFonts w:cs="Arial"/>
          <w:sz w:val="22"/>
          <w:szCs w:val="22"/>
        </w:rPr>
      </w:pPr>
      <w:r w:rsidRPr="00CC4CAC">
        <w:rPr>
          <w:rFonts w:cs="Arial"/>
          <w:sz w:val="22"/>
          <w:szCs w:val="22"/>
        </w:rPr>
        <w:t xml:space="preserve">The findings and discussion chapter is a vital part as the core information related to the return policy of the Amazon platform. Secondary thematic analysis will be conducted here, collecting various insights from relevant sources. Online publications, Google Scholar and reviews on the policies from the sellers will be considered. Based on each objective, some themes will be made related to the context for detailed analysis. The financial and operational complexities for small businesses </w:t>
      </w:r>
      <w:r w:rsidR="00CC4CAC" w:rsidRPr="00CC4CAC">
        <w:rPr>
          <w:rFonts w:cs="Arial"/>
          <w:sz w:val="22"/>
          <w:szCs w:val="22"/>
        </w:rPr>
        <w:t>because of</w:t>
      </w:r>
      <w:r w:rsidRPr="00CC4CAC">
        <w:rPr>
          <w:rFonts w:cs="Arial"/>
          <w:sz w:val="22"/>
          <w:szCs w:val="22"/>
        </w:rPr>
        <w:t xml:space="preserve"> Amazon’s easy system of returning items will be disclosed here. Further, the influence of the policy on shifting consumer conduct will be described with the depiction of core themes. Based on the challenges, strategies will be proposed for small sellers to overcome the problems related to sales performance, loss and operational issues. The entire findings from thematic analysis will be compared to the literature review that led to an ultimate discussion of the overall context. </w:t>
      </w:r>
    </w:p>
    <w:p w14:paraId="40F093D6" w14:textId="77777777" w:rsidR="002B57F1" w:rsidRPr="00B102D5" w:rsidRDefault="002B57F1" w:rsidP="00DF1AA0">
      <w:pPr>
        <w:spacing w:after="0" w:line="360" w:lineRule="auto"/>
        <w:jc w:val="left"/>
        <w:rPr>
          <w:rFonts w:cs="Arial"/>
          <w:b/>
          <w:bCs/>
        </w:rPr>
      </w:pPr>
      <w:r w:rsidRPr="00B102D5">
        <w:rPr>
          <w:rFonts w:cs="Arial"/>
          <w:b/>
          <w:bCs/>
        </w:rPr>
        <w:br w:type="page"/>
      </w:r>
    </w:p>
    <w:p w14:paraId="3BA5C661" w14:textId="3E8CF71B" w:rsidR="005761E7" w:rsidRPr="00CC4CAC" w:rsidRDefault="005761E7" w:rsidP="00DF1AA0">
      <w:pPr>
        <w:pStyle w:val="Heading2"/>
        <w:spacing w:before="0" w:after="0" w:line="360" w:lineRule="auto"/>
        <w:rPr>
          <w:rFonts w:cs="Arial"/>
          <w:sz w:val="28"/>
          <w:szCs w:val="28"/>
        </w:rPr>
      </w:pPr>
      <w:bookmarkStart w:id="58" w:name="_Toc212745924"/>
      <w:r w:rsidRPr="00CC4CAC">
        <w:rPr>
          <w:rFonts w:cs="Arial"/>
          <w:sz w:val="28"/>
          <w:szCs w:val="28"/>
        </w:rPr>
        <w:lastRenderedPageBreak/>
        <w:t>4.2 Qualitative analysis</w:t>
      </w:r>
      <w:bookmarkEnd w:id="58"/>
      <w:r w:rsidRPr="00CC4CAC">
        <w:rPr>
          <w:rFonts w:cs="Arial"/>
          <w:sz w:val="28"/>
          <w:szCs w:val="28"/>
        </w:rPr>
        <w:t>  </w:t>
      </w:r>
    </w:p>
    <w:p w14:paraId="61B83AD2" w14:textId="77777777" w:rsidR="005761E7" w:rsidRPr="00CC4CAC" w:rsidRDefault="005761E7" w:rsidP="00DF1AA0">
      <w:pPr>
        <w:pStyle w:val="Heading3"/>
        <w:spacing w:before="0" w:after="0" w:line="360" w:lineRule="auto"/>
        <w:rPr>
          <w:rFonts w:cs="Arial"/>
          <w:b/>
          <w:bCs/>
          <w:i w:val="0"/>
          <w:iCs/>
          <w:sz w:val="28"/>
          <w:u w:val="none"/>
        </w:rPr>
      </w:pPr>
      <w:bookmarkStart w:id="59" w:name="_Toc212745925"/>
      <w:r w:rsidRPr="00CC4CAC">
        <w:rPr>
          <w:rFonts w:cs="Arial"/>
          <w:b/>
          <w:bCs/>
          <w:i w:val="0"/>
          <w:iCs/>
          <w:sz w:val="28"/>
          <w:u w:val="none"/>
        </w:rPr>
        <w:t>4.2.1 Objective 1: Financial and operational issues faced by small business owners due to the easy return policy of Amazon</w:t>
      </w:r>
      <w:bookmarkEnd w:id="59"/>
    </w:p>
    <w:p w14:paraId="73B58458" w14:textId="428A4C60" w:rsidR="005761E7" w:rsidRPr="00CC4CAC" w:rsidRDefault="005761E7" w:rsidP="00DF1AA0">
      <w:pPr>
        <w:spacing w:after="0" w:line="360" w:lineRule="auto"/>
        <w:rPr>
          <w:rFonts w:cs="Arial"/>
        </w:rPr>
      </w:pPr>
      <w:r w:rsidRPr="00CC4CAC">
        <w:rPr>
          <w:rFonts w:cs="Arial"/>
          <w:b/>
          <w:bCs/>
        </w:rPr>
        <w:t>Theme 1: Reasons for destroying return</w:t>
      </w:r>
      <w:r w:rsidR="004507D1" w:rsidRPr="00CC4CAC">
        <w:rPr>
          <w:rFonts w:cs="Arial"/>
          <w:b/>
          <w:bCs/>
        </w:rPr>
        <w:t>ed items</w:t>
      </w:r>
    </w:p>
    <w:p w14:paraId="15A3200E" w14:textId="2E56BC14" w:rsidR="005761E7" w:rsidRPr="00B102D5" w:rsidRDefault="005761E7" w:rsidP="00DF1AA0">
      <w:pPr>
        <w:spacing w:after="0" w:line="360" w:lineRule="auto"/>
        <w:jc w:val="center"/>
        <w:rPr>
          <w:rFonts w:cs="Arial"/>
        </w:rPr>
      </w:pPr>
      <w:r w:rsidRPr="00B102D5">
        <w:rPr>
          <w:rFonts w:cs="Arial"/>
          <w:noProof/>
        </w:rPr>
        <w:drawing>
          <wp:inline distT="0" distB="0" distL="0" distR="0" wp14:anchorId="61818091" wp14:editId="4A45FD35">
            <wp:extent cx="5737860" cy="5318760"/>
            <wp:effectExtent l="19050" t="19050" r="15240" b="15240"/>
            <wp:docPr id="65363765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1" cstate="email">
                      <a:extLst>
                        <a:ext uri="{28A0092B-C50C-407E-A947-70E740481C1C}">
                          <a14:useLocalDpi xmlns:a14="http://schemas.microsoft.com/office/drawing/2010/main"/>
                        </a:ext>
                      </a:extLst>
                    </a:blip>
                    <a:srcRect/>
                    <a:stretch>
                      <a:fillRect/>
                    </a:stretch>
                  </pic:blipFill>
                  <pic:spPr bwMode="auto">
                    <a:xfrm>
                      <a:off x="0" y="0"/>
                      <a:ext cx="5737860" cy="5318760"/>
                    </a:xfrm>
                    <a:prstGeom prst="rect">
                      <a:avLst/>
                    </a:prstGeom>
                    <a:noFill/>
                    <a:ln>
                      <a:solidFill>
                        <a:schemeClr val="tx1"/>
                      </a:solidFill>
                    </a:ln>
                  </pic:spPr>
                </pic:pic>
              </a:graphicData>
            </a:graphic>
          </wp:inline>
        </w:drawing>
      </w:r>
    </w:p>
    <w:p w14:paraId="2E1164C5" w14:textId="77777777" w:rsidR="005761E7" w:rsidRPr="00CC4CAC" w:rsidRDefault="005761E7" w:rsidP="00DF1AA0">
      <w:pPr>
        <w:spacing w:after="0" w:line="360" w:lineRule="auto"/>
        <w:jc w:val="center"/>
        <w:rPr>
          <w:rFonts w:cs="Arial"/>
          <w:sz w:val="28"/>
          <w:szCs w:val="28"/>
        </w:rPr>
      </w:pPr>
      <w:r w:rsidRPr="00CC4CAC">
        <w:rPr>
          <w:rFonts w:cs="Arial"/>
          <w:b/>
          <w:bCs/>
          <w:sz w:val="28"/>
          <w:szCs w:val="28"/>
        </w:rPr>
        <w:t>Figure: The intention of destroying return items by small sellers</w:t>
      </w:r>
    </w:p>
    <w:p w14:paraId="6C53AF6F" w14:textId="6AD2036D" w:rsidR="005761E7" w:rsidRDefault="005761E7" w:rsidP="00DF1AA0">
      <w:pPr>
        <w:spacing w:after="0" w:line="360" w:lineRule="auto"/>
        <w:jc w:val="center"/>
        <w:rPr>
          <w:rFonts w:cs="Arial"/>
          <w:b/>
          <w:bCs/>
          <w:sz w:val="28"/>
          <w:szCs w:val="28"/>
        </w:rPr>
      </w:pPr>
      <w:r w:rsidRPr="00CC4CAC">
        <w:rPr>
          <w:rFonts w:cs="Arial"/>
          <w:b/>
          <w:bCs/>
          <w:sz w:val="28"/>
          <w:szCs w:val="28"/>
        </w:rPr>
        <w:t>Source:</w:t>
      </w:r>
      <w:sdt>
        <w:sdtPr>
          <w:rPr>
            <w:rFonts w:cs="Arial"/>
            <w:b/>
            <w:bCs/>
            <w:sz w:val="28"/>
            <w:szCs w:val="28"/>
          </w:rPr>
          <w:id w:val="-1285112385"/>
          <w:citation/>
        </w:sdtPr>
        <w:sdtContent>
          <w:r w:rsidR="002B57F1" w:rsidRPr="00CC4CAC">
            <w:rPr>
              <w:rFonts w:cs="Arial"/>
              <w:b/>
              <w:bCs/>
              <w:sz w:val="28"/>
              <w:szCs w:val="28"/>
            </w:rPr>
            <w:fldChar w:fldCharType="begin"/>
          </w:r>
          <w:r w:rsidR="002B57F1" w:rsidRPr="00CC4CAC">
            <w:rPr>
              <w:rFonts w:cs="Arial"/>
              <w:b/>
              <w:bCs/>
              <w:sz w:val="28"/>
              <w:szCs w:val="28"/>
            </w:rPr>
            <w:instrText xml:space="preserve">CITATION Kat25 \l 1033 </w:instrText>
          </w:r>
          <w:r w:rsidR="002B57F1" w:rsidRPr="00CC4CAC">
            <w:rPr>
              <w:rFonts w:cs="Arial"/>
              <w:b/>
              <w:bCs/>
              <w:sz w:val="28"/>
              <w:szCs w:val="28"/>
            </w:rPr>
            <w:fldChar w:fldCharType="separate"/>
          </w:r>
          <w:r w:rsidR="002B57F1" w:rsidRPr="00CC4CAC">
            <w:rPr>
              <w:rFonts w:cs="Arial"/>
              <w:b/>
              <w:bCs/>
              <w:sz w:val="28"/>
              <w:szCs w:val="28"/>
            </w:rPr>
            <w:t xml:space="preserve"> (Tarasov, 2025)</w:t>
          </w:r>
          <w:r w:rsidR="002B57F1" w:rsidRPr="00CC4CAC">
            <w:rPr>
              <w:rFonts w:cs="Arial"/>
              <w:b/>
              <w:bCs/>
              <w:sz w:val="28"/>
              <w:szCs w:val="28"/>
            </w:rPr>
            <w:fldChar w:fldCharType="end"/>
          </w:r>
        </w:sdtContent>
      </w:sdt>
    </w:p>
    <w:p w14:paraId="235E53F3" w14:textId="77777777" w:rsidR="00DF1AA0" w:rsidRDefault="00DF1AA0" w:rsidP="00DF1AA0">
      <w:pPr>
        <w:spacing w:after="0" w:line="360" w:lineRule="auto"/>
        <w:jc w:val="center"/>
        <w:rPr>
          <w:rFonts w:cs="Arial"/>
          <w:b/>
          <w:bCs/>
          <w:sz w:val="28"/>
          <w:szCs w:val="28"/>
        </w:rPr>
      </w:pPr>
    </w:p>
    <w:p w14:paraId="59233C61" w14:textId="77777777" w:rsidR="00DF1AA0" w:rsidRDefault="00DF1AA0" w:rsidP="00DF1AA0">
      <w:pPr>
        <w:spacing w:after="0" w:line="360" w:lineRule="auto"/>
        <w:jc w:val="center"/>
        <w:rPr>
          <w:rFonts w:cs="Arial"/>
          <w:b/>
          <w:bCs/>
          <w:sz w:val="28"/>
          <w:szCs w:val="28"/>
        </w:rPr>
      </w:pPr>
    </w:p>
    <w:p w14:paraId="4D007204" w14:textId="77777777" w:rsidR="00DF1AA0" w:rsidRPr="00CC4CAC" w:rsidRDefault="00DF1AA0" w:rsidP="00DF1AA0">
      <w:pPr>
        <w:spacing w:after="0" w:line="360" w:lineRule="auto"/>
        <w:jc w:val="center"/>
        <w:rPr>
          <w:rFonts w:cs="Arial"/>
          <w:b/>
          <w:bCs/>
          <w:sz w:val="28"/>
          <w:szCs w:val="28"/>
        </w:rPr>
      </w:pPr>
    </w:p>
    <w:p w14:paraId="3CD29B31" w14:textId="77777777" w:rsidR="00DF1AA0" w:rsidRDefault="00DF1AA0" w:rsidP="00DF1AA0">
      <w:pPr>
        <w:spacing w:after="0" w:line="360" w:lineRule="auto"/>
        <w:rPr>
          <w:rFonts w:cs="Arial"/>
          <w:b/>
          <w:bCs/>
          <w:sz w:val="28"/>
          <w:szCs w:val="28"/>
        </w:rPr>
      </w:pPr>
    </w:p>
    <w:p w14:paraId="538065C4" w14:textId="77777777" w:rsidR="00DF1AA0" w:rsidRDefault="00DF1AA0" w:rsidP="00DF1AA0">
      <w:pPr>
        <w:spacing w:after="0" w:line="360" w:lineRule="auto"/>
        <w:rPr>
          <w:rFonts w:cs="Arial"/>
          <w:b/>
          <w:bCs/>
          <w:sz w:val="28"/>
          <w:szCs w:val="28"/>
        </w:rPr>
      </w:pPr>
    </w:p>
    <w:p w14:paraId="617E154E" w14:textId="76988056" w:rsidR="005761E7" w:rsidRPr="00CC4CAC" w:rsidRDefault="005761E7" w:rsidP="00DF1AA0">
      <w:pPr>
        <w:spacing w:after="0" w:line="360" w:lineRule="auto"/>
        <w:rPr>
          <w:rFonts w:cs="Arial"/>
          <w:sz w:val="28"/>
          <w:szCs w:val="28"/>
        </w:rPr>
      </w:pPr>
      <w:r w:rsidRPr="00CC4CAC">
        <w:rPr>
          <w:rFonts w:cs="Arial"/>
          <w:b/>
          <w:bCs/>
          <w:sz w:val="28"/>
          <w:szCs w:val="28"/>
        </w:rPr>
        <w:t>Analysis </w:t>
      </w:r>
    </w:p>
    <w:p w14:paraId="3D044566" w14:textId="342C0C4D" w:rsidR="005761E7" w:rsidRDefault="005761E7" w:rsidP="00DF1AA0">
      <w:pPr>
        <w:spacing w:after="0" w:line="360" w:lineRule="auto"/>
        <w:rPr>
          <w:rFonts w:cs="Arial"/>
          <w:sz w:val="22"/>
          <w:szCs w:val="22"/>
        </w:rPr>
      </w:pPr>
      <w:r w:rsidRPr="00CC4CAC">
        <w:rPr>
          <w:rFonts w:cs="Arial"/>
          <w:sz w:val="22"/>
          <w:szCs w:val="22"/>
        </w:rPr>
        <w:t>Returned products on Amazon are sometimes destroyed due to the complex and highly expensive processing system. Also, damaged goods cannot be resold, and the only option is to discard them by the sellers. The increased economic as well as logistical pressure forces businesses to make such decisions that induce loss</w:t>
      </w:r>
      <w:sdt>
        <w:sdtPr>
          <w:rPr>
            <w:rFonts w:cs="Arial"/>
            <w:sz w:val="22"/>
            <w:szCs w:val="22"/>
          </w:rPr>
          <w:id w:val="1387061718"/>
          <w:citation/>
        </w:sdtPr>
        <w:sdtContent>
          <w:r w:rsidR="004507D1" w:rsidRPr="00CC4CAC">
            <w:rPr>
              <w:rFonts w:cs="Arial"/>
              <w:sz w:val="22"/>
              <w:szCs w:val="22"/>
            </w:rPr>
            <w:fldChar w:fldCharType="begin"/>
          </w:r>
          <w:r w:rsidR="004507D1" w:rsidRPr="00CC4CAC">
            <w:rPr>
              <w:rFonts w:cs="Arial"/>
              <w:sz w:val="22"/>
              <w:szCs w:val="22"/>
              <w:lang w:val="en-US"/>
            </w:rPr>
            <w:instrText xml:space="preserve"> CITATION Kat25 \l 1033 </w:instrText>
          </w:r>
          <w:r w:rsidR="004507D1" w:rsidRPr="00CC4CAC">
            <w:rPr>
              <w:rFonts w:cs="Arial"/>
              <w:sz w:val="22"/>
              <w:szCs w:val="22"/>
            </w:rPr>
            <w:fldChar w:fldCharType="separate"/>
          </w:r>
          <w:r w:rsidR="004507D1" w:rsidRPr="00CC4CAC">
            <w:rPr>
              <w:rFonts w:cs="Arial"/>
              <w:noProof/>
              <w:sz w:val="22"/>
              <w:szCs w:val="22"/>
              <w:lang w:val="en-US"/>
            </w:rPr>
            <w:t xml:space="preserve"> (Tarasov, 2025)</w:t>
          </w:r>
          <w:r w:rsidR="004507D1" w:rsidRPr="00CC4CAC">
            <w:rPr>
              <w:rFonts w:cs="Arial"/>
              <w:sz w:val="22"/>
              <w:szCs w:val="22"/>
            </w:rPr>
            <w:fldChar w:fldCharType="end"/>
          </w:r>
        </w:sdtContent>
      </w:sdt>
      <w:r w:rsidRPr="00CC4CAC">
        <w:rPr>
          <w:rFonts w:cs="Arial"/>
          <w:sz w:val="22"/>
          <w:szCs w:val="22"/>
        </w:rPr>
        <w:t>. Small business owners cannot balance the expenses of inspection, repackaging and relisting the returned goods as the long-term procedure exceeds the actual value of the products. The damaged, unpacked, and used items are not eligible for reselling and are then discarded. Additionally, the intact returned products need time and labour to verify the condition, repacking, rest</w:t>
      </w:r>
      <w:r w:rsidR="002B57F1" w:rsidRPr="00CC4CAC">
        <w:rPr>
          <w:rFonts w:cs="Arial"/>
          <w:sz w:val="22"/>
          <w:szCs w:val="22"/>
        </w:rPr>
        <w:t>o</w:t>
      </w:r>
      <w:r w:rsidRPr="00CC4CAC">
        <w:rPr>
          <w:rFonts w:cs="Arial"/>
          <w:sz w:val="22"/>
          <w:szCs w:val="22"/>
        </w:rPr>
        <w:t>cking and delivering. To avoid the lengthy process of low-priced items, sellers prefer to destroy them. The CNBC article depicts that Amazon’s return policy is designed for the well-being of its customers, and careless returns are accepted. Despite sellers' complaints about used or swapped returns, Amazon continues its automated return system without prioritising the shoppers’ concerns. For example, one seller claimed to have received a box full of rocks instead of the original items and was still being forced to refund that customer. This kind of issue is under the context of abuse that drives shoppers to take drastic steps</w:t>
      </w:r>
      <w:r w:rsidR="004507D1" w:rsidRPr="00CC4CAC">
        <w:rPr>
          <w:rFonts w:cs="Arial"/>
          <w:sz w:val="22"/>
          <w:szCs w:val="22"/>
        </w:rPr>
        <w:t xml:space="preserve"> (Rintamäki et al., 2021)</w:t>
      </w:r>
      <w:r w:rsidRPr="00CC4CAC">
        <w:rPr>
          <w:rFonts w:cs="Arial"/>
          <w:sz w:val="22"/>
          <w:szCs w:val="22"/>
        </w:rPr>
        <w:t>. As a result, many small businesses prefer to dispose of items rather than follow the recovery process, which is more costly and complicated. Additionally, sometimes, Amazon’s own warehouse operations destroy returned items when the storage costs are high. </w:t>
      </w:r>
    </w:p>
    <w:p w14:paraId="6CEBFEFD" w14:textId="77777777" w:rsidR="00CC4CAC" w:rsidRDefault="00CC4CAC" w:rsidP="00DF1AA0">
      <w:pPr>
        <w:spacing w:after="0" w:line="360" w:lineRule="auto"/>
        <w:rPr>
          <w:rFonts w:cs="Arial"/>
          <w:sz w:val="22"/>
          <w:szCs w:val="22"/>
        </w:rPr>
      </w:pPr>
    </w:p>
    <w:p w14:paraId="4BC3A9CD" w14:textId="77777777" w:rsidR="00CC4CAC" w:rsidRDefault="00CC4CAC" w:rsidP="00DF1AA0">
      <w:pPr>
        <w:spacing w:after="0" w:line="360" w:lineRule="auto"/>
        <w:rPr>
          <w:rFonts w:cs="Arial"/>
          <w:sz w:val="22"/>
          <w:szCs w:val="22"/>
        </w:rPr>
      </w:pPr>
    </w:p>
    <w:p w14:paraId="4892B542" w14:textId="77777777" w:rsidR="00DF1AA0" w:rsidRDefault="00DF1AA0" w:rsidP="00DF1AA0">
      <w:pPr>
        <w:spacing w:after="0" w:line="360" w:lineRule="auto"/>
        <w:rPr>
          <w:rFonts w:cs="Arial"/>
          <w:sz w:val="22"/>
          <w:szCs w:val="22"/>
        </w:rPr>
      </w:pPr>
    </w:p>
    <w:p w14:paraId="29731C68" w14:textId="77777777" w:rsidR="00DF1AA0" w:rsidRDefault="00DF1AA0" w:rsidP="00DF1AA0">
      <w:pPr>
        <w:spacing w:after="0" w:line="360" w:lineRule="auto"/>
        <w:rPr>
          <w:rFonts w:cs="Arial"/>
          <w:sz w:val="22"/>
          <w:szCs w:val="22"/>
        </w:rPr>
      </w:pPr>
    </w:p>
    <w:p w14:paraId="182DF25E" w14:textId="77777777" w:rsidR="00DF1AA0" w:rsidRDefault="00DF1AA0" w:rsidP="00DF1AA0">
      <w:pPr>
        <w:spacing w:after="0" w:line="360" w:lineRule="auto"/>
        <w:rPr>
          <w:rFonts w:cs="Arial"/>
          <w:sz w:val="22"/>
          <w:szCs w:val="22"/>
        </w:rPr>
      </w:pPr>
    </w:p>
    <w:p w14:paraId="64FF80F3" w14:textId="77777777" w:rsidR="00DF1AA0" w:rsidRDefault="00DF1AA0" w:rsidP="00DF1AA0">
      <w:pPr>
        <w:spacing w:after="0" w:line="360" w:lineRule="auto"/>
        <w:rPr>
          <w:rFonts w:cs="Arial"/>
          <w:sz w:val="22"/>
          <w:szCs w:val="22"/>
        </w:rPr>
      </w:pPr>
    </w:p>
    <w:p w14:paraId="3B1BF9B5" w14:textId="77777777" w:rsidR="00DF1AA0" w:rsidRDefault="00DF1AA0" w:rsidP="00DF1AA0">
      <w:pPr>
        <w:spacing w:after="0" w:line="360" w:lineRule="auto"/>
        <w:rPr>
          <w:rFonts w:cs="Arial"/>
          <w:sz w:val="22"/>
          <w:szCs w:val="22"/>
        </w:rPr>
      </w:pPr>
    </w:p>
    <w:p w14:paraId="0EC2F415" w14:textId="77777777" w:rsidR="00DF1AA0" w:rsidRDefault="00DF1AA0" w:rsidP="00DF1AA0">
      <w:pPr>
        <w:spacing w:after="0" w:line="360" w:lineRule="auto"/>
        <w:rPr>
          <w:rFonts w:cs="Arial"/>
          <w:sz w:val="22"/>
          <w:szCs w:val="22"/>
        </w:rPr>
      </w:pPr>
    </w:p>
    <w:p w14:paraId="3AAC3253" w14:textId="77777777" w:rsidR="005048C9" w:rsidRDefault="005048C9" w:rsidP="00DF1AA0">
      <w:pPr>
        <w:spacing w:after="0" w:line="360" w:lineRule="auto"/>
        <w:rPr>
          <w:rFonts w:cs="Arial"/>
          <w:sz w:val="22"/>
          <w:szCs w:val="22"/>
        </w:rPr>
      </w:pPr>
    </w:p>
    <w:p w14:paraId="5BCE0003" w14:textId="77777777" w:rsidR="00DF1AA0" w:rsidRDefault="00DF1AA0" w:rsidP="00DF1AA0">
      <w:pPr>
        <w:spacing w:after="0" w:line="360" w:lineRule="auto"/>
        <w:rPr>
          <w:rFonts w:cs="Arial"/>
          <w:sz w:val="22"/>
          <w:szCs w:val="22"/>
        </w:rPr>
      </w:pPr>
    </w:p>
    <w:p w14:paraId="1A478BC7" w14:textId="77777777" w:rsidR="00DF1AA0" w:rsidRDefault="00DF1AA0" w:rsidP="00DF1AA0">
      <w:pPr>
        <w:spacing w:after="0" w:line="360" w:lineRule="auto"/>
        <w:rPr>
          <w:rFonts w:cs="Arial"/>
          <w:sz w:val="22"/>
          <w:szCs w:val="22"/>
        </w:rPr>
      </w:pPr>
    </w:p>
    <w:p w14:paraId="75AC62A1" w14:textId="77777777" w:rsidR="00DF1AA0" w:rsidRPr="00CC4CAC" w:rsidRDefault="00DF1AA0" w:rsidP="00DF1AA0">
      <w:pPr>
        <w:spacing w:after="0" w:line="360" w:lineRule="auto"/>
        <w:rPr>
          <w:rFonts w:cs="Arial"/>
          <w:sz w:val="22"/>
          <w:szCs w:val="22"/>
        </w:rPr>
      </w:pPr>
    </w:p>
    <w:p w14:paraId="67E741C1" w14:textId="77777777" w:rsidR="005761E7" w:rsidRPr="00CC4CAC" w:rsidRDefault="005761E7" w:rsidP="00DF1AA0">
      <w:pPr>
        <w:spacing w:after="0" w:line="360" w:lineRule="auto"/>
        <w:rPr>
          <w:rFonts w:cs="Arial"/>
          <w:sz w:val="28"/>
          <w:szCs w:val="28"/>
        </w:rPr>
      </w:pPr>
      <w:r w:rsidRPr="00CC4CAC">
        <w:rPr>
          <w:rFonts w:cs="Arial"/>
          <w:b/>
          <w:bCs/>
          <w:sz w:val="28"/>
          <w:szCs w:val="28"/>
        </w:rPr>
        <w:lastRenderedPageBreak/>
        <w:t>Theme 2: High return rates and revenue losses </w:t>
      </w:r>
    </w:p>
    <w:p w14:paraId="2DD271F0" w14:textId="350585BE" w:rsidR="005761E7" w:rsidRPr="00B102D5" w:rsidRDefault="005761E7" w:rsidP="00DF1AA0">
      <w:pPr>
        <w:spacing w:after="0" w:line="360" w:lineRule="auto"/>
        <w:jc w:val="center"/>
        <w:rPr>
          <w:rFonts w:cs="Arial"/>
        </w:rPr>
      </w:pPr>
      <w:r w:rsidRPr="00B102D5">
        <w:rPr>
          <w:rFonts w:cs="Arial"/>
          <w:noProof/>
        </w:rPr>
        <w:drawing>
          <wp:inline distT="0" distB="0" distL="0" distR="0" wp14:anchorId="402E20BA" wp14:editId="3A6EDDF6">
            <wp:extent cx="5543550" cy="4347210"/>
            <wp:effectExtent l="19050" t="19050" r="19050" b="15240"/>
            <wp:docPr id="92906098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2" cstate="email">
                      <a:extLst>
                        <a:ext uri="{28A0092B-C50C-407E-A947-70E740481C1C}">
                          <a14:useLocalDpi xmlns:a14="http://schemas.microsoft.com/office/drawing/2010/main"/>
                        </a:ext>
                      </a:extLst>
                    </a:blip>
                    <a:srcRect/>
                    <a:stretch>
                      <a:fillRect/>
                    </a:stretch>
                  </pic:blipFill>
                  <pic:spPr bwMode="auto">
                    <a:xfrm>
                      <a:off x="0" y="0"/>
                      <a:ext cx="5543550" cy="4347210"/>
                    </a:xfrm>
                    <a:prstGeom prst="rect">
                      <a:avLst/>
                    </a:prstGeom>
                    <a:noFill/>
                    <a:ln>
                      <a:solidFill>
                        <a:schemeClr val="tx1"/>
                      </a:solidFill>
                    </a:ln>
                  </pic:spPr>
                </pic:pic>
              </a:graphicData>
            </a:graphic>
          </wp:inline>
        </w:drawing>
      </w:r>
    </w:p>
    <w:p w14:paraId="7D69E272" w14:textId="48AEDCE2" w:rsidR="005761E7" w:rsidRPr="00CC4CAC" w:rsidRDefault="005761E7" w:rsidP="00DF1AA0">
      <w:pPr>
        <w:spacing w:after="0" w:line="360" w:lineRule="auto"/>
        <w:jc w:val="center"/>
        <w:rPr>
          <w:rFonts w:cs="Arial"/>
        </w:rPr>
      </w:pPr>
      <w:r w:rsidRPr="00CC4CAC">
        <w:rPr>
          <w:rFonts w:cs="Arial"/>
          <w:b/>
          <w:bCs/>
        </w:rPr>
        <w:t>Figure: Request from the seller to the Amazon Team for reviewing the return policy</w:t>
      </w:r>
    </w:p>
    <w:p w14:paraId="62211C95" w14:textId="23E10A83" w:rsidR="005761E7" w:rsidRDefault="005761E7" w:rsidP="00DF1AA0">
      <w:pPr>
        <w:spacing w:after="0" w:line="360" w:lineRule="auto"/>
        <w:jc w:val="center"/>
        <w:rPr>
          <w:rFonts w:cs="Arial"/>
          <w:b/>
          <w:bCs/>
        </w:rPr>
      </w:pPr>
      <w:r w:rsidRPr="00CC4CAC">
        <w:rPr>
          <w:rFonts w:cs="Arial"/>
          <w:b/>
          <w:bCs/>
        </w:rPr>
        <w:t>Source:</w:t>
      </w:r>
      <w:sdt>
        <w:sdtPr>
          <w:rPr>
            <w:rFonts w:cs="Arial"/>
            <w:b/>
            <w:bCs/>
          </w:rPr>
          <w:id w:val="68080038"/>
          <w:citation/>
        </w:sdtPr>
        <w:sdtContent>
          <w:r w:rsidR="002B57F1" w:rsidRPr="00CC4CAC">
            <w:rPr>
              <w:rFonts w:cs="Arial"/>
              <w:b/>
              <w:bCs/>
            </w:rPr>
            <w:fldChar w:fldCharType="begin"/>
          </w:r>
          <w:r w:rsidR="002B57F1" w:rsidRPr="00CC4CAC">
            <w:rPr>
              <w:rFonts w:cs="Arial"/>
              <w:b/>
              <w:bCs/>
            </w:rPr>
            <w:instrText xml:space="preserve"> CITATION Sel25 \l 1033 </w:instrText>
          </w:r>
          <w:r w:rsidR="002B57F1" w:rsidRPr="00CC4CAC">
            <w:rPr>
              <w:rFonts w:cs="Arial"/>
              <w:b/>
              <w:bCs/>
            </w:rPr>
            <w:fldChar w:fldCharType="separate"/>
          </w:r>
          <w:r w:rsidR="002B57F1" w:rsidRPr="00CC4CAC">
            <w:rPr>
              <w:rFonts w:cs="Arial"/>
              <w:b/>
              <w:bCs/>
            </w:rPr>
            <w:t xml:space="preserve"> (Sellercentral, 2025)</w:t>
          </w:r>
          <w:r w:rsidR="002B57F1" w:rsidRPr="00CC4CAC">
            <w:rPr>
              <w:rFonts w:cs="Arial"/>
              <w:b/>
              <w:bCs/>
            </w:rPr>
            <w:fldChar w:fldCharType="end"/>
          </w:r>
        </w:sdtContent>
      </w:sdt>
    </w:p>
    <w:p w14:paraId="75A85DBB" w14:textId="77777777" w:rsidR="00DF1AA0" w:rsidRPr="00CC4CAC" w:rsidRDefault="00DF1AA0" w:rsidP="00DF1AA0">
      <w:pPr>
        <w:spacing w:after="0" w:line="360" w:lineRule="auto"/>
        <w:jc w:val="center"/>
        <w:rPr>
          <w:rFonts w:cs="Arial"/>
        </w:rPr>
      </w:pPr>
    </w:p>
    <w:p w14:paraId="2B5272FF" w14:textId="77777777" w:rsidR="005761E7" w:rsidRPr="00CC4CAC" w:rsidRDefault="005761E7" w:rsidP="00DF1AA0">
      <w:pPr>
        <w:spacing w:after="0" w:line="360" w:lineRule="auto"/>
        <w:rPr>
          <w:rFonts w:cs="Arial"/>
          <w:sz w:val="28"/>
          <w:szCs w:val="28"/>
        </w:rPr>
      </w:pPr>
      <w:r w:rsidRPr="00CC4CAC">
        <w:rPr>
          <w:rFonts w:cs="Arial"/>
          <w:b/>
          <w:bCs/>
          <w:sz w:val="28"/>
          <w:szCs w:val="28"/>
        </w:rPr>
        <w:t>Analysis </w:t>
      </w:r>
    </w:p>
    <w:p w14:paraId="15126593" w14:textId="12AB0475" w:rsidR="005761E7" w:rsidRDefault="005761E7" w:rsidP="00DF1AA0">
      <w:pPr>
        <w:spacing w:after="0" w:line="360" w:lineRule="auto"/>
        <w:rPr>
          <w:rFonts w:cs="Arial"/>
          <w:sz w:val="22"/>
          <w:szCs w:val="22"/>
        </w:rPr>
      </w:pPr>
      <w:r w:rsidRPr="00CC4CAC">
        <w:rPr>
          <w:rFonts w:cs="Arial"/>
          <w:sz w:val="22"/>
          <w:szCs w:val="22"/>
        </w:rPr>
        <w:t>The return policy of Amazon is easier to meet the demand of customers and satisfy them</w:t>
      </w:r>
      <w:r w:rsidR="004507D1" w:rsidRPr="00CC4CAC">
        <w:rPr>
          <w:rFonts w:cs="Arial"/>
          <w:sz w:val="22"/>
          <w:szCs w:val="22"/>
        </w:rPr>
        <w:t xml:space="preserve"> (García</w:t>
      </w:r>
      <w:r w:rsidR="004507D1" w:rsidRPr="00CC4CAC">
        <w:rPr>
          <w:rFonts w:ascii="Cambria Math" w:hAnsi="Cambria Math" w:cs="Cambria Math"/>
          <w:sz w:val="22"/>
          <w:szCs w:val="22"/>
        </w:rPr>
        <w:t>‐</w:t>
      </w:r>
      <w:r w:rsidR="004507D1" w:rsidRPr="00CC4CAC">
        <w:rPr>
          <w:rFonts w:cs="Arial"/>
          <w:sz w:val="22"/>
          <w:szCs w:val="22"/>
        </w:rPr>
        <w:t>Dastugue et al., 2024)</w:t>
      </w:r>
      <w:r w:rsidRPr="00CC4CAC">
        <w:rPr>
          <w:rFonts w:cs="Arial"/>
          <w:sz w:val="22"/>
          <w:szCs w:val="22"/>
        </w:rPr>
        <w:t xml:space="preserve">. However, this has increased complications for small business owners who use the platform for selling their products. The above evidence shows the complexities faced by the ventures, and thus, they are requesting Amazon's teams to review the policy. By affecting their financial and operational activities, the policy overall hinders revenue generation. The flexible approach allows customers to return items frequently without any return charges. No specific details or cause are required for this activity, and due to the lack of inspection, huge returns are noticed. This causes uncertainty of sales for the small businesses, and they face a loss. The break of cycles or patterns of sales affects their operations, which limits revenue generation. Additionally, </w:t>
      </w:r>
      <w:r w:rsidRPr="00CC4CAC">
        <w:rPr>
          <w:rFonts w:cs="Arial"/>
          <w:sz w:val="22"/>
          <w:szCs w:val="22"/>
        </w:rPr>
        <w:lastRenderedPageBreak/>
        <w:t>some customers return used products in damaged condition, which creates trouble in reselling them to other customers</w:t>
      </w:r>
      <w:sdt>
        <w:sdtPr>
          <w:rPr>
            <w:rFonts w:cs="Arial"/>
            <w:sz w:val="22"/>
            <w:szCs w:val="22"/>
          </w:rPr>
          <w:id w:val="1735666556"/>
          <w:citation/>
        </w:sdtPr>
        <w:sdtContent>
          <w:r w:rsidR="004507D1" w:rsidRPr="00CC4CAC">
            <w:rPr>
              <w:rFonts w:cs="Arial"/>
              <w:sz w:val="22"/>
              <w:szCs w:val="22"/>
            </w:rPr>
            <w:fldChar w:fldCharType="begin"/>
          </w:r>
          <w:r w:rsidR="004507D1" w:rsidRPr="00CC4CAC">
            <w:rPr>
              <w:rFonts w:cs="Arial"/>
              <w:sz w:val="22"/>
              <w:szCs w:val="22"/>
              <w:lang w:val="en-US"/>
            </w:rPr>
            <w:instrText xml:space="preserve"> CITATION Sel25 \l 1033 </w:instrText>
          </w:r>
          <w:r w:rsidR="004507D1" w:rsidRPr="00CC4CAC">
            <w:rPr>
              <w:rFonts w:cs="Arial"/>
              <w:sz w:val="22"/>
              <w:szCs w:val="22"/>
            </w:rPr>
            <w:fldChar w:fldCharType="separate"/>
          </w:r>
          <w:r w:rsidR="004507D1" w:rsidRPr="00CC4CAC">
            <w:rPr>
              <w:rFonts w:cs="Arial"/>
              <w:noProof/>
              <w:sz w:val="22"/>
              <w:szCs w:val="22"/>
              <w:lang w:val="en-US"/>
            </w:rPr>
            <w:t xml:space="preserve"> (Sellercentral, 2025)</w:t>
          </w:r>
          <w:r w:rsidR="004507D1" w:rsidRPr="00CC4CAC">
            <w:rPr>
              <w:rFonts w:cs="Arial"/>
              <w:sz w:val="22"/>
              <w:szCs w:val="22"/>
            </w:rPr>
            <w:fldChar w:fldCharType="end"/>
          </w:r>
        </w:sdtContent>
      </w:sdt>
      <w:r w:rsidRPr="00CC4CAC">
        <w:rPr>
          <w:rFonts w:cs="Arial"/>
          <w:sz w:val="22"/>
          <w:szCs w:val="22"/>
        </w:rPr>
        <w:t>. Therefore, the cost of the items, their shipping and packaging is absorbed by the business owners, which indicates potential financial loss. Products which are returned in good condition can be sold further; however, the expenses on restocking and repackaging increase operational costs. Also, the process is more time-consuming, and the additional resources affect a small business’s growth. Due to the unpredictability of returns, managing inventory becomes complex, and the cash flow is affected. This forces sellers to maintain higher stock to manage potential returns and provide new customers with their desired items. The modifications in the system require more space and time, which limits the companies’ focus on key operational factors. Another complexity involves making a proper plan and forecasting the demand; thus, it becomes difficult to invest significantly. Customer service demand increases while such businesses handle disputes efficiently and allow returns easily. Amazon does not provide necessary support to the small ventures on their potential loss or operational burdens. </w:t>
      </w:r>
    </w:p>
    <w:p w14:paraId="1F80D16E" w14:textId="77777777" w:rsidR="00DF1AA0" w:rsidRPr="00CC4CAC" w:rsidRDefault="00DF1AA0" w:rsidP="00DF1AA0">
      <w:pPr>
        <w:spacing w:after="0" w:line="360" w:lineRule="auto"/>
        <w:rPr>
          <w:rFonts w:cs="Arial"/>
          <w:sz w:val="22"/>
          <w:szCs w:val="22"/>
        </w:rPr>
      </w:pPr>
    </w:p>
    <w:p w14:paraId="7DCF7012" w14:textId="77777777" w:rsidR="005761E7" w:rsidRPr="00CC4CAC" w:rsidRDefault="005761E7" w:rsidP="00DF1AA0">
      <w:pPr>
        <w:spacing w:after="0" w:line="360" w:lineRule="auto"/>
        <w:rPr>
          <w:rFonts w:cs="Arial"/>
          <w:sz w:val="28"/>
          <w:szCs w:val="28"/>
        </w:rPr>
      </w:pPr>
      <w:r w:rsidRPr="00CC4CAC">
        <w:rPr>
          <w:rFonts w:cs="Arial"/>
          <w:b/>
          <w:bCs/>
          <w:sz w:val="28"/>
          <w:szCs w:val="28"/>
        </w:rPr>
        <w:t>Theme 3: Return fraud and product swapping </w:t>
      </w:r>
    </w:p>
    <w:p w14:paraId="1A0B612C" w14:textId="667B0769" w:rsidR="005761E7" w:rsidRPr="00B102D5" w:rsidRDefault="005761E7" w:rsidP="00DF1AA0">
      <w:pPr>
        <w:spacing w:after="0" w:line="360" w:lineRule="auto"/>
        <w:jc w:val="center"/>
        <w:rPr>
          <w:rFonts w:cs="Arial"/>
        </w:rPr>
      </w:pPr>
      <w:r w:rsidRPr="00B102D5">
        <w:rPr>
          <w:rFonts w:cs="Arial"/>
          <w:noProof/>
        </w:rPr>
        <w:drawing>
          <wp:inline distT="0" distB="0" distL="0" distR="0" wp14:anchorId="44AA688B" wp14:editId="4CE9A514">
            <wp:extent cx="5730240" cy="3348990"/>
            <wp:effectExtent l="19050" t="19050" r="22860" b="22860"/>
            <wp:docPr id="187589213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3" cstate="email">
                      <a:extLst>
                        <a:ext uri="{28A0092B-C50C-407E-A947-70E740481C1C}">
                          <a14:useLocalDpi xmlns:a14="http://schemas.microsoft.com/office/drawing/2010/main"/>
                        </a:ext>
                      </a:extLst>
                    </a:blip>
                    <a:srcRect/>
                    <a:stretch>
                      <a:fillRect/>
                    </a:stretch>
                  </pic:blipFill>
                  <pic:spPr bwMode="auto">
                    <a:xfrm>
                      <a:off x="0" y="0"/>
                      <a:ext cx="5730240" cy="3348990"/>
                    </a:xfrm>
                    <a:prstGeom prst="rect">
                      <a:avLst/>
                    </a:prstGeom>
                    <a:noFill/>
                    <a:ln>
                      <a:solidFill>
                        <a:schemeClr val="tx1"/>
                      </a:solidFill>
                    </a:ln>
                  </pic:spPr>
                </pic:pic>
              </a:graphicData>
            </a:graphic>
          </wp:inline>
        </w:drawing>
      </w:r>
    </w:p>
    <w:p w14:paraId="419B8790" w14:textId="7ED0A0C6" w:rsidR="005761E7" w:rsidRPr="00CC4CAC" w:rsidRDefault="005761E7" w:rsidP="00DF1AA0">
      <w:pPr>
        <w:spacing w:after="0" w:line="360" w:lineRule="auto"/>
        <w:jc w:val="center"/>
        <w:rPr>
          <w:rFonts w:cs="Arial"/>
        </w:rPr>
      </w:pPr>
      <w:r w:rsidRPr="00CC4CAC">
        <w:rPr>
          <w:rFonts w:cs="Arial"/>
          <w:b/>
          <w:bCs/>
        </w:rPr>
        <w:t>Figure: Complexities caused by fraud in returns</w:t>
      </w:r>
    </w:p>
    <w:p w14:paraId="06AC6A18" w14:textId="00194BB0" w:rsidR="005761E7" w:rsidRDefault="005761E7" w:rsidP="00DF1AA0">
      <w:pPr>
        <w:spacing w:after="0" w:line="360" w:lineRule="auto"/>
        <w:jc w:val="center"/>
        <w:rPr>
          <w:rFonts w:cs="Arial"/>
          <w:b/>
          <w:bCs/>
        </w:rPr>
      </w:pPr>
      <w:r w:rsidRPr="00CC4CAC">
        <w:rPr>
          <w:rFonts w:cs="Arial"/>
          <w:b/>
          <w:bCs/>
        </w:rPr>
        <w:t>Source:</w:t>
      </w:r>
      <w:sdt>
        <w:sdtPr>
          <w:rPr>
            <w:rFonts w:cs="Arial"/>
            <w:b/>
            <w:bCs/>
          </w:rPr>
          <w:id w:val="2113466000"/>
          <w:citation/>
        </w:sdtPr>
        <w:sdtContent>
          <w:r w:rsidR="002B57F1" w:rsidRPr="00CC4CAC">
            <w:rPr>
              <w:rFonts w:cs="Arial"/>
              <w:b/>
              <w:bCs/>
            </w:rPr>
            <w:fldChar w:fldCharType="begin"/>
          </w:r>
          <w:r w:rsidR="002B57F1" w:rsidRPr="00CC4CAC">
            <w:rPr>
              <w:rFonts w:cs="Arial"/>
              <w:b/>
              <w:bCs/>
            </w:rPr>
            <w:instrText xml:space="preserve"> CITATION Pam25 \l 1033 </w:instrText>
          </w:r>
          <w:r w:rsidR="002B57F1" w:rsidRPr="00CC4CAC">
            <w:rPr>
              <w:rFonts w:cs="Arial"/>
              <w:b/>
              <w:bCs/>
            </w:rPr>
            <w:fldChar w:fldCharType="separate"/>
          </w:r>
          <w:r w:rsidR="002B57F1" w:rsidRPr="00CC4CAC">
            <w:rPr>
              <w:rFonts w:cs="Arial"/>
              <w:b/>
              <w:bCs/>
            </w:rPr>
            <w:t xml:space="preserve"> (Danziger, 2025)</w:t>
          </w:r>
          <w:r w:rsidR="002B57F1" w:rsidRPr="00CC4CAC">
            <w:rPr>
              <w:rFonts w:cs="Arial"/>
              <w:b/>
              <w:bCs/>
            </w:rPr>
            <w:fldChar w:fldCharType="end"/>
          </w:r>
        </w:sdtContent>
      </w:sdt>
    </w:p>
    <w:p w14:paraId="53C217B3" w14:textId="77777777" w:rsidR="00CC4CAC" w:rsidRDefault="00CC4CAC" w:rsidP="00DF1AA0">
      <w:pPr>
        <w:spacing w:after="0" w:line="360" w:lineRule="auto"/>
        <w:jc w:val="center"/>
        <w:rPr>
          <w:rFonts w:cs="Arial"/>
          <w:b/>
          <w:bCs/>
        </w:rPr>
      </w:pPr>
    </w:p>
    <w:p w14:paraId="12C6A99A" w14:textId="77777777" w:rsidR="00CC4CAC" w:rsidRDefault="00CC4CAC" w:rsidP="00DF1AA0">
      <w:pPr>
        <w:spacing w:after="0" w:line="360" w:lineRule="auto"/>
        <w:jc w:val="center"/>
        <w:rPr>
          <w:rFonts w:cs="Arial"/>
          <w:b/>
          <w:bCs/>
        </w:rPr>
      </w:pPr>
    </w:p>
    <w:p w14:paraId="459CC5F6" w14:textId="77777777" w:rsidR="00CC4CAC" w:rsidRDefault="00CC4CAC" w:rsidP="00DF1AA0">
      <w:pPr>
        <w:spacing w:after="0" w:line="360" w:lineRule="auto"/>
        <w:jc w:val="center"/>
        <w:rPr>
          <w:rFonts w:cs="Arial"/>
          <w:b/>
          <w:bCs/>
        </w:rPr>
      </w:pPr>
    </w:p>
    <w:p w14:paraId="3B018B84" w14:textId="77777777" w:rsidR="00CC4CAC" w:rsidRPr="00CC4CAC" w:rsidRDefault="00CC4CAC" w:rsidP="00DF1AA0">
      <w:pPr>
        <w:spacing w:after="0" w:line="360" w:lineRule="auto"/>
        <w:jc w:val="center"/>
        <w:rPr>
          <w:rFonts w:cs="Arial"/>
        </w:rPr>
      </w:pPr>
    </w:p>
    <w:p w14:paraId="1F6ED8D6" w14:textId="77777777" w:rsidR="005761E7" w:rsidRPr="00CC4CAC" w:rsidRDefault="005761E7" w:rsidP="00DF1AA0">
      <w:pPr>
        <w:spacing w:after="0" w:line="360" w:lineRule="auto"/>
        <w:rPr>
          <w:rFonts w:cs="Arial"/>
          <w:sz w:val="28"/>
          <w:szCs w:val="28"/>
        </w:rPr>
      </w:pPr>
      <w:r w:rsidRPr="00CC4CAC">
        <w:rPr>
          <w:rFonts w:cs="Arial"/>
          <w:b/>
          <w:bCs/>
          <w:sz w:val="28"/>
          <w:szCs w:val="28"/>
        </w:rPr>
        <w:t>Analysis </w:t>
      </w:r>
    </w:p>
    <w:p w14:paraId="7A815378" w14:textId="01D60AEB" w:rsidR="005761E7" w:rsidRDefault="005761E7" w:rsidP="00DF1AA0">
      <w:pPr>
        <w:spacing w:after="0" w:line="360" w:lineRule="auto"/>
        <w:rPr>
          <w:rFonts w:cs="Arial"/>
          <w:sz w:val="22"/>
          <w:szCs w:val="22"/>
        </w:rPr>
      </w:pPr>
      <w:r w:rsidRPr="00CC4CAC">
        <w:rPr>
          <w:rFonts w:cs="Arial"/>
          <w:sz w:val="22"/>
          <w:szCs w:val="22"/>
        </w:rPr>
        <w:t>According to the online publication, retailers find it challenging to get returns of products from customers. Shoppers of Amazon thus experience the trouble and are further affected by fraud in returns and swaps. The e-commerce platform is dedicated to satisfying global customers, and to avoid negative reviews, it gives them such facilities. Return fraud is mainly done in the form of product swapping, which is a growing concern for independent sellers on the company’s marketplace</w:t>
      </w:r>
      <w:sdt>
        <w:sdtPr>
          <w:rPr>
            <w:rFonts w:cs="Arial"/>
            <w:sz w:val="22"/>
            <w:szCs w:val="22"/>
          </w:rPr>
          <w:id w:val="341593588"/>
          <w:citation/>
        </w:sdtPr>
        <w:sdtContent>
          <w:r w:rsidR="004507D1" w:rsidRPr="00CC4CAC">
            <w:rPr>
              <w:rFonts w:cs="Arial"/>
              <w:sz w:val="22"/>
              <w:szCs w:val="22"/>
            </w:rPr>
            <w:fldChar w:fldCharType="begin"/>
          </w:r>
          <w:r w:rsidR="004507D1" w:rsidRPr="00CC4CAC">
            <w:rPr>
              <w:rFonts w:cs="Arial"/>
              <w:sz w:val="22"/>
              <w:szCs w:val="22"/>
              <w:lang w:val="en-US"/>
            </w:rPr>
            <w:instrText xml:space="preserve"> CITATION Pam25 \l 1033 </w:instrText>
          </w:r>
          <w:r w:rsidR="004507D1" w:rsidRPr="00CC4CAC">
            <w:rPr>
              <w:rFonts w:cs="Arial"/>
              <w:sz w:val="22"/>
              <w:szCs w:val="22"/>
            </w:rPr>
            <w:fldChar w:fldCharType="separate"/>
          </w:r>
          <w:r w:rsidR="004507D1" w:rsidRPr="00CC4CAC">
            <w:rPr>
              <w:rFonts w:cs="Arial"/>
              <w:noProof/>
              <w:sz w:val="22"/>
              <w:szCs w:val="22"/>
              <w:lang w:val="en-US"/>
            </w:rPr>
            <w:t xml:space="preserve"> (Danziger, 2025)</w:t>
          </w:r>
          <w:r w:rsidR="004507D1" w:rsidRPr="00CC4CAC">
            <w:rPr>
              <w:rFonts w:cs="Arial"/>
              <w:sz w:val="22"/>
              <w:szCs w:val="22"/>
            </w:rPr>
            <w:fldChar w:fldCharType="end"/>
          </w:r>
        </w:sdtContent>
      </w:sdt>
      <w:r w:rsidRPr="00CC4CAC">
        <w:rPr>
          <w:rFonts w:cs="Arial"/>
          <w:sz w:val="22"/>
          <w:szCs w:val="22"/>
        </w:rPr>
        <w:t>. The process involves purchasing items by customers and returning different or damaged pieces which have less value in the market. These returned products are non-functional, most of the time, though they are claimed as original. As the return system of Amazon is automated and its prime intention is customer convenience, the fraudulent procedure is increasing without proper inspection. It has negative implications for sellers as they have to bear the entire costs. For small businesses which are operating on definite margins, it is detrimental. They receive unsellable items in return for fresh ones, which makes the loss double. Sometimes, sellers complain of receiving empty boxes or boxes filled with waste that causes huge losses for them. They do not want to be associated with any legal trouble by complaining against those customers, and the tendency to avoid burdens forces them to face such issues on a regular basis. Fraud during returns disrupts the businesses’ inventory tracking systems, sales data and thus creates challenges for the logistics department</w:t>
      </w:r>
      <w:r w:rsidR="004507D1" w:rsidRPr="00CC4CAC">
        <w:rPr>
          <w:rFonts w:cs="Arial"/>
          <w:sz w:val="22"/>
          <w:szCs w:val="22"/>
        </w:rPr>
        <w:t xml:space="preserve"> (Dupuis et al., 2023)</w:t>
      </w:r>
      <w:r w:rsidRPr="00CC4CAC">
        <w:rPr>
          <w:rFonts w:cs="Arial"/>
          <w:sz w:val="22"/>
          <w:szCs w:val="22"/>
        </w:rPr>
        <w:t>. The small ventures find themselves vulnerable, and due to a lack of support from Amazon, running their activities becomes difficult. They are supposed to follow the rules set by the marketplace despite potential losses. It also affects their trust in the platform, and the relationships between the sellers and Amazon are hampered. </w:t>
      </w:r>
    </w:p>
    <w:p w14:paraId="2D6EF287" w14:textId="77777777" w:rsidR="00CC4CAC" w:rsidRDefault="00CC4CAC" w:rsidP="00DF1AA0">
      <w:pPr>
        <w:spacing w:after="0" w:line="360" w:lineRule="auto"/>
        <w:rPr>
          <w:rFonts w:cs="Arial"/>
          <w:sz w:val="22"/>
          <w:szCs w:val="22"/>
        </w:rPr>
      </w:pPr>
    </w:p>
    <w:p w14:paraId="13923347" w14:textId="77777777" w:rsidR="00DF1AA0" w:rsidRDefault="00DF1AA0" w:rsidP="00DF1AA0">
      <w:pPr>
        <w:spacing w:after="0" w:line="360" w:lineRule="auto"/>
        <w:rPr>
          <w:rFonts w:cs="Arial"/>
          <w:sz w:val="22"/>
          <w:szCs w:val="22"/>
        </w:rPr>
      </w:pPr>
    </w:p>
    <w:p w14:paraId="7F263F7B" w14:textId="77777777" w:rsidR="00CC4CAC" w:rsidRPr="00CC4CAC" w:rsidRDefault="00CC4CAC" w:rsidP="00DF1AA0">
      <w:pPr>
        <w:spacing w:after="0" w:line="360" w:lineRule="auto"/>
        <w:rPr>
          <w:rFonts w:cs="Arial"/>
          <w:sz w:val="22"/>
          <w:szCs w:val="22"/>
        </w:rPr>
      </w:pPr>
    </w:p>
    <w:p w14:paraId="4E6C189B" w14:textId="77777777" w:rsidR="005761E7" w:rsidRPr="00CC4CAC" w:rsidRDefault="005761E7" w:rsidP="00DF1AA0">
      <w:pPr>
        <w:pStyle w:val="Heading3"/>
        <w:spacing w:before="0" w:after="0" w:line="360" w:lineRule="auto"/>
        <w:rPr>
          <w:rFonts w:cs="Arial"/>
          <w:b/>
          <w:bCs/>
          <w:i w:val="0"/>
          <w:iCs/>
        </w:rPr>
      </w:pPr>
      <w:bookmarkStart w:id="60" w:name="_Toc212745926"/>
      <w:r w:rsidRPr="00CC4CAC">
        <w:rPr>
          <w:rFonts w:cs="Arial"/>
          <w:b/>
          <w:bCs/>
          <w:i w:val="0"/>
          <w:iCs/>
        </w:rPr>
        <w:t>4.2.2 Objective 2: Influences of Amazon's return policy on consumer behaviour and affects the annual sales performance of the small businesses</w:t>
      </w:r>
      <w:bookmarkEnd w:id="60"/>
    </w:p>
    <w:p w14:paraId="23F8CF72" w14:textId="77777777" w:rsidR="005761E7" w:rsidRPr="00CC4CAC" w:rsidRDefault="005761E7" w:rsidP="00DF1AA0">
      <w:pPr>
        <w:spacing w:after="0" w:line="360" w:lineRule="auto"/>
        <w:rPr>
          <w:rFonts w:cs="Arial"/>
        </w:rPr>
      </w:pPr>
      <w:r w:rsidRPr="00CC4CAC">
        <w:rPr>
          <w:rFonts w:cs="Arial"/>
          <w:b/>
          <w:bCs/>
        </w:rPr>
        <w:t>Theme 4: Effects of Amazon’s return policy on customer purchasing behaviour </w:t>
      </w:r>
    </w:p>
    <w:p w14:paraId="1B3B19CA" w14:textId="56741BC3" w:rsidR="005761E7" w:rsidRPr="00B102D5" w:rsidRDefault="005761E7" w:rsidP="00DF1AA0">
      <w:pPr>
        <w:spacing w:after="0" w:line="360" w:lineRule="auto"/>
        <w:jc w:val="center"/>
        <w:rPr>
          <w:rFonts w:cs="Arial"/>
        </w:rPr>
      </w:pPr>
      <w:r w:rsidRPr="00B102D5">
        <w:rPr>
          <w:rFonts w:cs="Arial"/>
          <w:b/>
          <w:bCs/>
          <w:i/>
          <w:iCs/>
          <w:noProof/>
        </w:rPr>
        <w:lastRenderedPageBreak/>
        <w:drawing>
          <wp:inline distT="0" distB="0" distL="0" distR="0" wp14:anchorId="587988B1" wp14:editId="4A7C4BDC">
            <wp:extent cx="5737860" cy="4648200"/>
            <wp:effectExtent l="19050" t="19050" r="15240" b="19050"/>
            <wp:docPr id="128583112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4" cstate="email">
                      <a:extLst>
                        <a:ext uri="{28A0092B-C50C-407E-A947-70E740481C1C}">
                          <a14:useLocalDpi xmlns:a14="http://schemas.microsoft.com/office/drawing/2010/main"/>
                        </a:ext>
                      </a:extLst>
                    </a:blip>
                    <a:srcRect/>
                    <a:stretch>
                      <a:fillRect/>
                    </a:stretch>
                  </pic:blipFill>
                  <pic:spPr bwMode="auto">
                    <a:xfrm>
                      <a:off x="0" y="0"/>
                      <a:ext cx="5737860" cy="4648200"/>
                    </a:xfrm>
                    <a:prstGeom prst="rect">
                      <a:avLst/>
                    </a:prstGeom>
                    <a:noFill/>
                    <a:ln>
                      <a:solidFill>
                        <a:schemeClr val="tx1"/>
                      </a:solidFill>
                    </a:ln>
                  </pic:spPr>
                </pic:pic>
              </a:graphicData>
            </a:graphic>
          </wp:inline>
        </w:drawing>
      </w:r>
    </w:p>
    <w:p w14:paraId="455917E6" w14:textId="77777777" w:rsidR="005761E7" w:rsidRPr="00CC4CAC" w:rsidRDefault="005761E7" w:rsidP="00DF1AA0">
      <w:pPr>
        <w:spacing w:after="0" w:line="360" w:lineRule="auto"/>
        <w:jc w:val="center"/>
        <w:rPr>
          <w:rFonts w:cs="Arial"/>
        </w:rPr>
      </w:pPr>
      <w:r w:rsidRPr="00CC4CAC">
        <w:rPr>
          <w:rFonts w:cs="Arial"/>
          <w:b/>
          <w:bCs/>
        </w:rPr>
        <w:t>Figure: Impact of “Amazon effect” on consumer expectations and attitudes</w:t>
      </w:r>
    </w:p>
    <w:p w14:paraId="05F6B145" w14:textId="21926990" w:rsidR="005761E7" w:rsidRDefault="005761E7" w:rsidP="00DF1AA0">
      <w:pPr>
        <w:spacing w:after="0" w:line="360" w:lineRule="auto"/>
        <w:jc w:val="center"/>
        <w:rPr>
          <w:rFonts w:cs="Arial"/>
          <w:b/>
          <w:bCs/>
        </w:rPr>
      </w:pPr>
      <w:r w:rsidRPr="00CC4CAC">
        <w:rPr>
          <w:rFonts w:cs="Arial"/>
          <w:b/>
          <w:bCs/>
        </w:rPr>
        <w:t>Source:</w:t>
      </w:r>
      <w:r w:rsidR="004507D1" w:rsidRPr="00CC4CAC">
        <w:rPr>
          <w:rFonts w:cs="Arial"/>
          <w:b/>
          <w:bCs/>
        </w:rPr>
        <w:t xml:space="preserve"> (Vollero et al., 2023)</w:t>
      </w:r>
    </w:p>
    <w:p w14:paraId="472009E1" w14:textId="77777777" w:rsidR="00DF1AA0" w:rsidRPr="00CC4CAC" w:rsidRDefault="00DF1AA0" w:rsidP="00DF1AA0">
      <w:pPr>
        <w:spacing w:after="0" w:line="360" w:lineRule="auto"/>
        <w:jc w:val="center"/>
        <w:rPr>
          <w:rFonts w:cs="Arial"/>
        </w:rPr>
      </w:pPr>
    </w:p>
    <w:p w14:paraId="63FB47F5" w14:textId="77777777" w:rsidR="005761E7" w:rsidRPr="00CC4CAC" w:rsidRDefault="005761E7" w:rsidP="00DF1AA0">
      <w:pPr>
        <w:spacing w:after="0" w:line="360" w:lineRule="auto"/>
        <w:rPr>
          <w:rFonts w:cs="Arial"/>
          <w:sz w:val="28"/>
          <w:szCs w:val="28"/>
        </w:rPr>
      </w:pPr>
      <w:r w:rsidRPr="00CC4CAC">
        <w:rPr>
          <w:rFonts w:cs="Arial"/>
          <w:b/>
          <w:bCs/>
          <w:sz w:val="28"/>
          <w:szCs w:val="28"/>
        </w:rPr>
        <w:t>Analysis </w:t>
      </w:r>
    </w:p>
    <w:p w14:paraId="1C87A49C" w14:textId="7C81E3FA" w:rsidR="00DF1AA0" w:rsidRDefault="005761E7" w:rsidP="00DF1AA0">
      <w:pPr>
        <w:spacing w:after="0" w:line="360" w:lineRule="auto"/>
        <w:rPr>
          <w:rFonts w:cs="Arial"/>
          <w:sz w:val="22"/>
          <w:szCs w:val="22"/>
        </w:rPr>
      </w:pPr>
      <w:r w:rsidRPr="00CC4CAC">
        <w:rPr>
          <w:rFonts w:cs="Arial"/>
          <w:sz w:val="22"/>
          <w:szCs w:val="22"/>
        </w:rPr>
        <w:t>Return policy by Amazon has shaped customer purchasing behaviour by creating a culture of trial-based buying, convenience, and this has increased service expectations throughout the retail field. The journal explores how Amazon’s operational model in the seamless return system has influenced consumer demands significantly</w:t>
      </w:r>
      <w:r w:rsidR="004507D1" w:rsidRPr="00CC4CAC">
        <w:rPr>
          <w:rFonts w:cs="Arial"/>
          <w:sz w:val="22"/>
          <w:szCs w:val="22"/>
        </w:rPr>
        <w:t xml:space="preserve"> (Vollero et al., 2023)</w:t>
      </w:r>
      <w:r w:rsidRPr="00CC4CAC">
        <w:rPr>
          <w:rFonts w:cs="Arial"/>
          <w:sz w:val="22"/>
          <w:szCs w:val="22"/>
        </w:rPr>
        <w:t xml:space="preserve">. Their </w:t>
      </w:r>
      <w:r w:rsidR="006E6372" w:rsidRPr="00CC4CAC">
        <w:rPr>
          <w:rFonts w:cs="Arial"/>
          <w:sz w:val="22"/>
          <w:szCs w:val="22"/>
        </w:rPr>
        <w:t>performance</w:t>
      </w:r>
      <w:r w:rsidRPr="00CC4CAC">
        <w:rPr>
          <w:rFonts w:cs="Arial"/>
          <w:sz w:val="22"/>
          <w:szCs w:val="22"/>
        </w:rPr>
        <w:t xml:space="preserve"> has been </w:t>
      </w:r>
      <w:r w:rsidR="006E6372" w:rsidRPr="00CC4CAC">
        <w:rPr>
          <w:rFonts w:cs="Arial"/>
          <w:sz w:val="22"/>
          <w:szCs w:val="22"/>
        </w:rPr>
        <w:t xml:space="preserve">improved </w:t>
      </w:r>
      <w:r w:rsidRPr="00CC4CAC">
        <w:rPr>
          <w:rFonts w:cs="Arial"/>
          <w:sz w:val="22"/>
          <w:szCs w:val="22"/>
        </w:rPr>
        <w:t xml:space="preserve">to experience any </w:t>
      </w:r>
      <w:r w:rsidR="006E6372" w:rsidRPr="00CC4CAC">
        <w:rPr>
          <w:rFonts w:cs="Arial"/>
          <w:sz w:val="22"/>
          <w:szCs w:val="22"/>
        </w:rPr>
        <w:t xml:space="preserve">services </w:t>
      </w:r>
      <w:r w:rsidRPr="00CC4CAC">
        <w:rPr>
          <w:rFonts w:cs="Arial"/>
          <w:sz w:val="22"/>
          <w:szCs w:val="22"/>
        </w:rPr>
        <w:t>and return them in case of dissatisfaction</w:t>
      </w:r>
      <w:sdt>
        <w:sdtPr>
          <w:rPr>
            <w:rFonts w:cs="Arial"/>
            <w:sz w:val="22"/>
            <w:szCs w:val="22"/>
          </w:rPr>
          <w:id w:val="-513615698"/>
          <w:citation/>
        </w:sdtPr>
        <w:sdtContent>
          <w:r w:rsidR="004507D1" w:rsidRPr="00CC4CAC">
            <w:rPr>
              <w:rFonts w:cs="Arial"/>
              <w:sz w:val="22"/>
              <w:szCs w:val="22"/>
            </w:rPr>
            <w:fldChar w:fldCharType="begin"/>
          </w:r>
          <w:r w:rsidR="004507D1" w:rsidRPr="00CC4CAC">
            <w:rPr>
              <w:rFonts w:cs="Arial"/>
              <w:sz w:val="22"/>
              <w:szCs w:val="22"/>
              <w:lang w:val="en-US"/>
            </w:rPr>
            <w:instrText xml:space="preserve"> CITATION Ama25 \l 1033 </w:instrText>
          </w:r>
          <w:r w:rsidR="004507D1" w:rsidRPr="00CC4CAC">
            <w:rPr>
              <w:rFonts w:cs="Arial"/>
              <w:sz w:val="22"/>
              <w:szCs w:val="22"/>
            </w:rPr>
            <w:fldChar w:fldCharType="separate"/>
          </w:r>
          <w:r w:rsidR="004507D1" w:rsidRPr="00CC4CAC">
            <w:rPr>
              <w:rFonts w:cs="Arial"/>
              <w:noProof/>
              <w:sz w:val="22"/>
              <w:szCs w:val="22"/>
              <w:lang w:val="en-US"/>
            </w:rPr>
            <w:t xml:space="preserve"> (Amazon, 2025a)</w:t>
          </w:r>
          <w:r w:rsidR="004507D1" w:rsidRPr="00CC4CAC">
            <w:rPr>
              <w:rFonts w:cs="Arial"/>
              <w:sz w:val="22"/>
              <w:szCs w:val="22"/>
            </w:rPr>
            <w:fldChar w:fldCharType="end"/>
          </w:r>
        </w:sdtContent>
      </w:sdt>
      <w:r w:rsidRPr="00CC4CAC">
        <w:rPr>
          <w:rFonts w:cs="Arial"/>
          <w:sz w:val="22"/>
          <w:szCs w:val="22"/>
        </w:rPr>
        <w:t xml:space="preserve">. The policy </w:t>
      </w:r>
      <w:r w:rsidR="00530AD6" w:rsidRPr="00CC4CAC">
        <w:rPr>
          <w:rFonts w:cs="Arial"/>
          <w:sz w:val="22"/>
          <w:szCs w:val="22"/>
        </w:rPr>
        <w:t>designed by</w:t>
      </w:r>
      <w:r w:rsidRPr="00CC4CAC">
        <w:rPr>
          <w:rFonts w:cs="Arial"/>
          <w:sz w:val="22"/>
          <w:szCs w:val="22"/>
        </w:rPr>
        <w:t xml:space="preserve"> Amazo</w:t>
      </w:r>
      <w:r w:rsidR="00530AD6" w:rsidRPr="00CC4CAC">
        <w:rPr>
          <w:rFonts w:cs="Arial"/>
          <w:sz w:val="22"/>
          <w:szCs w:val="22"/>
        </w:rPr>
        <w:t>n that</w:t>
      </w:r>
      <w:r w:rsidRPr="00CC4CAC">
        <w:rPr>
          <w:rFonts w:cs="Arial"/>
          <w:sz w:val="22"/>
          <w:szCs w:val="22"/>
        </w:rPr>
        <w:t xml:space="preserve"> allows customers to</w:t>
      </w:r>
      <w:r w:rsidR="006E6372" w:rsidRPr="00CC4CAC">
        <w:rPr>
          <w:rFonts w:cs="Arial"/>
          <w:sz w:val="22"/>
          <w:szCs w:val="22"/>
        </w:rPr>
        <w:t xml:space="preserve"> send back</w:t>
      </w:r>
      <w:r w:rsidR="00530AD6" w:rsidRPr="00CC4CAC">
        <w:rPr>
          <w:rFonts w:cs="Arial"/>
          <w:sz w:val="22"/>
          <w:szCs w:val="22"/>
        </w:rPr>
        <w:t xml:space="preserve"> </w:t>
      </w:r>
      <w:r w:rsidR="006E6372" w:rsidRPr="00CC4CAC">
        <w:rPr>
          <w:rFonts w:cs="Arial"/>
          <w:sz w:val="22"/>
          <w:szCs w:val="22"/>
        </w:rPr>
        <w:t xml:space="preserve">products </w:t>
      </w:r>
      <w:r w:rsidRPr="00CC4CAC">
        <w:rPr>
          <w:rFonts w:cs="Arial"/>
          <w:sz w:val="22"/>
          <w:szCs w:val="22"/>
        </w:rPr>
        <w:t xml:space="preserve">has </w:t>
      </w:r>
      <w:r w:rsidR="006E6372" w:rsidRPr="00CC4CAC">
        <w:rPr>
          <w:rFonts w:cs="Arial"/>
          <w:sz w:val="22"/>
          <w:szCs w:val="22"/>
        </w:rPr>
        <w:t xml:space="preserve">altered </w:t>
      </w:r>
      <w:r w:rsidRPr="00CC4CAC">
        <w:rPr>
          <w:rFonts w:cs="Arial"/>
          <w:sz w:val="22"/>
          <w:szCs w:val="22"/>
        </w:rPr>
        <w:t xml:space="preserve">their </w:t>
      </w:r>
      <w:r w:rsidR="006E6372" w:rsidRPr="00CC4CAC">
        <w:rPr>
          <w:rFonts w:cs="Arial"/>
          <w:sz w:val="22"/>
          <w:szCs w:val="22"/>
        </w:rPr>
        <w:t xml:space="preserve">perspective </w:t>
      </w:r>
      <w:r w:rsidRPr="00CC4CAC">
        <w:rPr>
          <w:rFonts w:cs="Arial"/>
          <w:sz w:val="22"/>
          <w:szCs w:val="22"/>
        </w:rPr>
        <w:t>from commitment to trial-</w:t>
      </w:r>
      <w:r w:rsidR="00530AD6" w:rsidRPr="00CC4CAC">
        <w:rPr>
          <w:rFonts w:cs="Arial"/>
          <w:sz w:val="22"/>
          <w:szCs w:val="22"/>
        </w:rPr>
        <w:t>based</w:t>
      </w:r>
      <w:r w:rsidRPr="00CC4CAC">
        <w:rPr>
          <w:rFonts w:cs="Arial"/>
          <w:sz w:val="22"/>
          <w:szCs w:val="22"/>
        </w:rPr>
        <w:t xml:space="preserve"> buying. </w:t>
      </w:r>
      <w:r w:rsidR="006E6372" w:rsidRPr="00CC4CAC">
        <w:rPr>
          <w:rFonts w:cs="Arial"/>
          <w:sz w:val="22"/>
          <w:szCs w:val="22"/>
        </w:rPr>
        <w:t>Clienteles</w:t>
      </w:r>
      <w:r w:rsidRPr="00CC4CAC">
        <w:rPr>
          <w:rFonts w:cs="Arial"/>
          <w:sz w:val="22"/>
          <w:szCs w:val="22"/>
        </w:rPr>
        <w:t xml:space="preserve"> </w:t>
      </w:r>
      <w:r w:rsidR="0064292E" w:rsidRPr="00CC4CAC">
        <w:rPr>
          <w:rFonts w:cs="Arial"/>
          <w:sz w:val="22"/>
          <w:szCs w:val="22"/>
        </w:rPr>
        <w:t>have</w:t>
      </w:r>
      <w:r w:rsidR="00530AD6" w:rsidRPr="00CC4CAC">
        <w:rPr>
          <w:rFonts w:cs="Arial"/>
          <w:sz w:val="22"/>
          <w:szCs w:val="22"/>
        </w:rPr>
        <w:t xml:space="preserve"> the power </w:t>
      </w:r>
      <w:r w:rsidRPr="00CC4CAC">
        <w:rPr>
          <w:rFonts w:cs="Arial"/>
          <w:sz w:val="22"/>
          <w:szCs w:val="22"/>
        </w:rPr>
        <w:t xml:space="preserve">to </w:t>
      </w:r>
      <w:r w:rsidR="006E6372" w:rsidRPr="00CC4CAC">
        <w:rPr>
          <w:rFonts w:cs="Arial"/>
          <w:sz w:val="22"/>
          <w:szCs w:val="22"/>
        </w:rPr>
        <w:t xml:space="preserve">test </w:t>
      </w:r>
      <w:r w:rsidR="00530AD6" w:rsidRPr="00CC4CAC">
        <w:rPr>
          <w:rFonts w:cs="Arial"/>
          <w:sz w:val="22"/>
          <w:szCs w:val="22"/>
        </w:rPr>
        <w:t>products</w:t>
      </w:r>
      <w:r w:rsidRPr="00CC4CAC">
        <w:rPr>
          <w:rFonts w:cs="Arial"/>
          <w:sz w:val="22"/>
          <w:szCs w:val="22"/>
        </w:rPr>
        <w:t xml:space="preserve"> </w:t>
      </w:r>
      <w:r w:rsidR="006E6372" w:rsidRPr="00CC4CAC">
        <w:rPr>
          <w:rFonts w:cs="Arial"/>
          <w:sz w:val="22"/>
          <w:szCs w:val="22"/>
        </w:rPr>
        <w:t xml:space="preserve">for increasing </w:t>
      </w:r>
      <w:r w:rsidRPr="00CC4CAC">
        <w:rPr>
          <w:rFonts w:cs="Arial"/>
          <w:sz w:val="22"/>
          <w:szCs w:val="22"/>
        </w:rPr>
        <w:t>their level of satisfaction.</w:t>
      </w:r>
      <w:r w:rsidR="00AA0923" w:rsidRPr="00CC4CAC">
        <w:rPr>
          <w:rFonts w:cs="Arial"/>
          <w:sz w:val="22"/>
          <w:szCs w:val="22"/>
        </w:rPr>
        <w:t xml:space="preserve"> This process reduces the threat of losing customers however, it led to development of temporary purchasing behaviour</w:t>
      </w:r>
      <w:r w:rsidRPr="00CC4CAC">
        <w:rPr>
          <w:rFonts w:cs="Arial"/>
          <w:sz w:val="22"/>
          <w:szCs w:val="22"/>
        </w:rPr>
        <w:t xml:space="preserve">. It drives individuals’ perception of purchasing goods for temporary use and returning them within the mentioned deadline. The ease </w:t>
      </w:r>
      <w:r w:rsidRPr="00CC4CAC">
        <w:rPr>
          <w:rFonts w:cs="Arial"/>
          <w:sz w:val="22"/>
          <w:szCs w:val="22"/>
        </w:rPr>
        <w:lastRenderedPageBreak/>
        <w:t>of the return process allows them to think this way and try products without thinking carefully about the colour, size and quality of products before ordering. This kind of mentality is beneficial for consumer satisfaction; however, it creates inconvenience for sellers as they face a loss. The effect of Amazon’s system has changed consumer shopping attitudes, along with redefining their consideration for accepting services. The current social media commentary and customer reviews indicate the increasing impatience of people, their lack of consideration and morale. Sellers who cannot fulfil the standards or practices of Amazon’s return policies properly face severe criticism, which also highlights individuals' poor tolerance. Negative reviews spread faster and increase restocking expenses, which is a complex procedure for small sellers. </w:t>
      </w:r>
    </w:p>
    <w:p w14:paraId="13192BF9" w14:textId="77777777" w:rsidR="005048C9" w:rsidRPr="005048C9" w:rsidRDefault="005048C9" w:rsidP="00DF1AA0">
      <w:pPr>
        <w:spacing w:after="0" w:line="360" w:lineRule="auto"/>
        <w:rPr>
          <w:rFonts w:cs="Arial"/>
          <w:sz w:val="22"/>
          <w:szCs w:val="22"/>
        </w:rPr>
      </w:pPr>
    </w:p>
    <w:p w14:paraId="544CDEC0" w14:textId="3327E4F7" w:rsidR="005761E7" w:rsidRPr="00CC4CAC" w:rsidRDefault="005761E7" w:rsidP="00DF1AA0">
      <w:pPr>
        <w:spacing w:after="0" w:line="360" w:lineRule="auto"/>
        <w:rPr>
          <w:rFonts w:cs="Arial"/>
          <w:sz w:val="28"/>
          <w:szCs w:val="28"/>
        </w:rPr>
      </w:pPr>
      <w:r w:rsidRPr="00CC4CAC">
        <w:rPr>
          <w:rFonts w:cs="Arial"/>
          <w:b/>
          <w:bCs/>
          <w:sz w:val="28"/>
          <w:szCs w:val="28"/>
        </w:rPr>
        <w:t>Theme 5: Amazon’s responsibility for product recalls </w:t>
      </w:r>
    </w:p>
    <w:p w14:paraId="240A5F24" w14:textId="1CE62905" w:rsidR="005761E7" w:rsidRPr="00B102D5" w:rsidRDefault="005761E7" w:rsidP="00DF1AA0">
      <w:pPr>
        <w:spacing w:after="0" w:line="360" w:lineRule="auto"/>
        <w:jc w:val="center"/>
        <w:rPr>
          <w:rFonts w:cs="Arial"/>
        </w:rPr>
      </w:pPr>
      <w:r w:rsidRPr="00B102D5">
        <w:rPr>
          <w:rFonts w:cs="Arial"/>
          <w:i/>
          <w:iCs/>
          <w:noProof/>
          <w:u w:val="single"/>
        </w:rPr>
        <w:drawing>
          <wp:inline distT="0" distB="0" distL="0" distR="0" wp14:anchorId="497DD33B" wp14:editId="6EC2F465">
            <wp:extent cx="5730240" cy="4597400"/>
            <wp:effectExtent l="19050" t="19050" r="22860" b="12700"/>
            <wp:docPr id="117697356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5" cstate="email">
                      <a:extLst>
                        <a:ext uri="{28A0092B-C50C-407E-A947-70E740481C1C}">
                          <a14:useLocalDpi xmlns:a14="http://schemas.microsoft.com/office/drawing/2010/main"/>
                        </a:ext>
                      </a:extLst>
                    </a:blip>
                    <a:srcRect/>
                    <a:stretch>
                      <a:fillRect/>
                    </a:stretch>
                  </pic:blipFill>
                  <pic:spPr bwMode="auto">
                    <a:xfrm>
                      <a:off x="0" y="0"/>
                      <a:ext cx="5730240" cy="4597400"/>
                    </a:xfrm>
                    <a:prstGeom prst="rect">
                      <a:avLst/>
                    </a:prstGeom>
                    <a:noFill/>
                    <a:ln>
                      <a:solidFill>
                        <a:schemeClr val="tx1"/>
                      </a:solidFill>
                    </a:ln>
                  </pic:spPr>
                </pic:pic>
              </a:graphicData>
            </a:graphic>
          </wp:inline>
        </w:drawing>
      </w:r>
    </w:p>
    <w:p w14:paraId="3CF0B76D" w14:textId="77777777" w:rsidR="005761E7" w:rsidRPr="00CC4CAC" w:rsidRDefault="005761E7" w:rsidP="00DF1AA0">
      <w:pPr>
        <w:spacing w:after="0" w:line="360" w:lineRule="auto"/>
        <w:jc w:val="center"/>
        <w:rPr>
          <w:rFonts w:cs="Arial"/>
        </w:rPr>
      </w:pPr>
      <w:r w:rsidRPr="00CC4CAC">
        <w:rPr>
          <w:rFonts w:cs="Arial"/>
          <w:b/>
          <w:bCs/>
        </w:rPr>
        <w:t>Figure: Accountability of Amazon for product recall</w:t>
      </w:r>
    </w:p>
    <w:p w14:paraId="35D17F31" w14:textId="410948CD" w:rsidR="002B57F1" w:rsidRDefault="005761E7" w:rsidP="00DF1AA0">
      <w:pPr>
        <w:spacing w:after="0" w:line="360" w:lineRule="auto"/>
        <w:jc w:val="center"/>
        <w:rPr>
          <w:rFonts w:cs="Arial"/>
          <w:b/>
          <w:bCs/>
        </w:rPr>
      </w:pPr>
      <w:r w:rsidRPr="00CC4CAC">
        <w:rPr>
          <w:rFonts w:cs="Arial"/>
          <w:b/>
          <w:bCs/>
        </w:rPr>
        <w:t>Source:</w:t>
      </w:r>
      <w:sdt>
        <w:sdtPr>
          <w:rPr>
            <w:rFonts w:cs="Arial"/>
            <w:b/>
            <w:bCs/>
          </w:rPr>
          <w:id w:val="1275289017"/>
          <w:citation/>
        </w:sdtPr>
        <w:sdtContent>
          <w:r w:rsidR="002B57F1" w:rsidRPr="00CC4CAC">
            <w:rPr>
              <w:rFonts w:cs="Arial"/>
              <w:b/>
              <w:bCs/>
            </w:rPr>
            <w:fldChar w:fldCharType="begin"/>
          </w:r>
          <w:r w:rsidR="002B57F1" w:rsidRPr="00CC4CAC">
            <w:rPr>
              <w:rFonts w:cs="Arial"/>
              <w:b/>
              <w:bCs/>
            </w:rPr>
            <w:instrText xml:space="preserve"> CITATION Nat24 \l 1033 </w:instrText>
          </w:r>
          <w:r w:rsidR="002B57F1" w:rsidRPr="00CC4CAC">
            <w:rPr>
              <w:rFonts w:cs="Arial"/>
              <w:b/>
              <w:bCs/>
            </w:rPr>
            <w:fldChar w:fldCharType="separate"/>
          </w:r>
          <w:r w:rsidR="002B57F1" w:rsidRPr="00CC4CAC">
            <w:rPr>
              <w:rFonts w:cs="Arial"/>
              <w:b/>
              <w:bCs/>
            </w:rPr>
            <w:t xml:space="preserve"> (Sherman, 2024)</w:t>
          </w:r>
          <w:r w:rsidR="002B57F1" w:rsidRPr="00CC4CAC">
            <w:rPr>
              <w:rFonts w:cs="Arial"/>
              <w:b/>
              <w:bCs/>
            </w:rPr>
            <w:fldChar w:fldCharType="end"/>
          </w:r>
        </w:sdtContent>
      </w:sdt>
    </w:p>
    <w:p w14:paraId="3AD0336C" w14:textId="77777777" w:rsidR="00DF1AA0" w:rsidRPr="00CC4CAC" w:rsidRDefault="00DF1AA0" w:rsidP="00DF1AA0">
      <w:pPr>
        <w:spacing w:after="0" w:line="360" w:lineRule="auto"/>
        <w:jc w:val="center"/>
        <w:rPr>
          <w:rFonts w:cs="Arial"/>
          <w:b/>
          <w:bCs/>
        </w:rPr>
      </w:pPr>
    </w:p>
    <w:p w14:paraId="64DA64B1" w14:textId="77777777" w:rsidR="005761E7" w:rsidRPr="00CC4CAC" w:rsidRDefault="005761E7" w:rsidP="00DF1AA0">
      <w:pPr>
        <w:spacing w:after="0" w:line="360" w:lineRule="auto"/>
        <w:rPr>
          <w:rFonts w:cs="Arial"/>
          <w:sz w:val="28"/>
          <w:szCs w:val="28"/>
        </w:rPr>
      </w:pPr>
      <w:r w:rsidRPr="00CC4CAC">
        <w:rPr>
          <w:rFonts w:cs="Arial"/>
          <w:b/>
          <w:bCs/>
          <w:sz w:val="28"/>
          <w:szCs w:val="28"/>
        </w:rPr>
        <w:lastRenderedPageBreak/>
        <w:t>Analysis </w:t>
      </w:r>
    </w:p>
    <w:p w14:paraId="341C7A0F" w14:textId="47B8A927" w:rsidR="00DF1AA0" w:rsidRDefault="005761E7" w:rsidP="00DF1AA0">
      <w:pPr>
        <w:spacing w:after="0" w:line="360" w:lineRule="auto"/>
        <w:rPr>
          <w:rFonts w:cs="Arial"/>
          <w:sz w:val="22"/>
          <w:szCs w:val="22"/>
        </w:rPr>
      </w:pPr>
      <w:r w:rsidRPr="00CC4CAC">
        <w:rPr>
          <w:rFonts w:cs="Arial"/>
          <w:sz w:val="22"/>
          <w:szCs w:val="22"/>
        </w:rPr>
        <w:t>Amazon is accountable for product recalls, specifically for unsafe or disputed items sold to customers through its platforms</w:t>
      </w:r>
      <w:r w:rsidR="004507D1" w:rsidRPr="00CC4CAC">
        <w:rPr>
          <w:rFonts w:cs="Arial"/>
          <w:sz w:val="22"/>
          <w:szCs w:val="22"/>
        </w:rPr>
        <w:t xml:space="preserve"> (Martin, 2021)</w:t>
      </w:r>
      <w:r w:rsidRPr="00CC4CAC">
        <w:rPr>
          <w:rFonts w:cs="Arial"/>
          <w:sz w:val="22"/>
          <w:szCs w:val="22"/>
        </w:rPr>
        <w:t>. It highlights the company’s dedication to maintaining consumer protection laws and regulatory compliance. The company positions itself as an intermediary between third-party sellers and buyers globally. It is also famous for giving consumers the right to return unused products due to their defects or other reasons. In the BBC article, it is clearly mentioned that Amazon is fully responsible for recalling unsafe products sold on its online site. Thus, the decision taken by the platform meets consumer protection law and highlights dedication to customers. The CPCS criticised it due to the inconsistency of the recall system for the items of false carbon dioxide detectors</w:t>
      </w:r>
      <w:sdt>
        <w:sdtPr>
          <w:rPr>
            <w:rFonts w:cs="Arial"/>
            <w:sz w:val="22"/>
            <w:szCs w:val="22"/>
          </w:rPr>
          <w:id w:val="-297535535"/>
          <w:citation/>
        </w:sdtPr>
        <w:sdtContent>
          <w:r w:rsidR="004507D1" w:rsidRPr="00CC4CAC">
            <w:rPr>
              <w:rFonts w:cs="Arial"/>
              <w:sz w:val="22"/>
              <w:szCs w:val="22"/>
            </w:rPr>
            <w:fldChar w:fldCharType="begin"/>
          </w:r>
          <w:r w:rsidR="004507D1" w:rsidRPr="00CC4CAC">
            <w:rPr>
              <w:rFonts w:cs="Arial"/>
              <w:sz w:val="22"/>
              <w:szCs w:val="22"/>
              <w:lang w:val="en-US"/>
            </w:rPr>
            <w:instrText xml:space="preserve"> CITATION Nat24 \l 1033 </w:instrText>
          </w:r>
          <w:r w:rsidR="004507D1" w:rsidRPr="00CC4CAC">
            <w:rPr>
              <w:rFonts w:cs="Arial"/>
              <w:sz w:val="22"/>
              <w:szCs w:val="22"/>
            </w:rPr>
            <w:fldChar w:fldCharType="separate"/>
          </w:r>
          <w:r w:rsidR="004507D1" w:rsidRPr="00CC4CAC">
            <w:rPr>
              <w:rFonts w:cs="Arial"/>
              <w:noProof/>
              <w:sz w:val="22"/>
              <w:szCs w:val="22"/>
              <w:lang w:val="en-US"/>
            </w:rPr>
            <w:t xml:space="preserve"> (Sherman, 2024)</w:t>
          </w:r>
          <w:r w:rsidR="004507D1" w:rsidRPr="00CC4CAC">
            <w:rPr>
              <w:rFonts w:cs="Arial"/>
              <w:sz w:val="22"/>
              <w:szCs w:val="22"/>
            </w:rPr>
            <w:fldChar w:fldCharType="end"/>
          </w:r>
        </w:sdtContent>
      </w:sdt>
      <w:r w:rsidRPr="00CC4CAC">
        <w:rPr>
          <w:rFonts w:cs="Arial"/>
          <w:sz w:val="22"/>
          <w:szCs w:val="22"/>
        </w:rPr>
        <w:t>. Its failure to inform customers about the cautiousness of hazardous people causes severe reputational loss. Amazon then conducted a robust plan to manage recalls and ensure customer protection. Along with confirming this, the organisation has given more advanced chances for buyers that are affecting the sellers. Though the intention is pure and convenient, many customers use the facility in the wrong way. The decision of Amazon to give customers the power to return is adverse for small businesses, which must be addressed. Additionally, the increased accountability of recalling causes more operational costs for the organisation, which affects its revenue streams as well. Still, implementation of a suitable plan for supporting sellers can increase their motivation, and a robust plan to reduce unnecessary re</w:t>
      </w:r>
      <w:r w:rsidR="002B57F1" w:rsidRPr="00CC4CAC">
        <w:rPr>
          <w:rFonts w:cs="Arial"/>
          <w:sz w:val="22"/>
          <w:szCs w:val="22"/>
        </w:rPr>
        <w:t>tu</w:t>
      </w:r>
      <w:r w:rsidRPr="00CC4CAC">
        <w:rPr>
          <w:rFonts w:cs="Arial"/>
          <w:sz w:val="22"/>
          <w:szCs w:val="22"/>
        </w:rPr>
        <w:t>r</w:t>
      </w:r>
      <w:r w:rsidR="002B57F1" w:rsidRPr="00CC4CAC">
        <w:rPr>
          <w:rFonts w:cs="Arial"/>
          <w:sz w:val="22"/>
          <w:szCs w:val="22"/>
        </w:rPr>
        <w:t>n</w:t>
      </w:r>
      <w:r w:rsidRPr="00CC4CAC">
        <w:rPr>
          <w:rFonts w:cs="Arial"/>
          <w:sz w:val="22"/>
          <w:szCs w:val="22"/>
        </w:rPr>
        <w:t>s is needed. </w:t>
      </w:r>
    </w:p>
    <w:p w14:paraId="723C4273" w14:textId="77777777" w:rsidR="005048C9" w:rsidRDefault="005048C9" w:rsidP="00DF1AA0">
      <w:pPr>
        <w:spacing w:after="0" w:line="360" w:lineRule="auto"/>
        <w:rPr>
          <w:rFonts w:cs="Arial"/>
          <w:sz w:val="22"/>
          <w:szCs w:val="22"/>
        </w:rPr>
      </w:pPr>
    </w:p>
    <w:p w14:paraId="5B255085" w14:textId="77777777" w:rsidR="005048C9" w:rsidRDefault="005048C9" w:rsidP="00DF1AA0">
      <w:pPr>
        <w:spacing w:after="0" w:line="360" w:lineRule="auto"/>
        <w:rPr>
          <w:rFonts w:cs="Arial"/>
          <w:sz w:val="22"/>
          <w:szCs w:val="22"/>
        </w:rPr>
      </w:pPr>
    </w:p>
    <w:p w14:paraId="2168D84C" w14:textId="77777777" w:rsidR="005048C9" w:rsidRDefault="005048C9" w:rsidP="00DF1AA0">
      <w:pPr>
        <w:spacing w:after="0" w:line="360" w:lineRule="auto"/>
        <w:rPr>
          <w:rFonts w:cs="Arial"/>
          <w:sz w:val="22"/>
          <w:szCs w:val="22"/>
        </w:rPr>
      </w:pPr>
    </w:p>
    <w:p w14:paraId="55793D52" w14:textId="77777777" w:rsidR="005048C9" w:rsidRDefault="005048C9" w:rsidP="00DF1AA0">
      <w:pPr>
        <w:spacing w:after="0" w:line="360" w:lineRule="auto"/>
        <w:rPr>
          <w:rFonts w:cs="Arial"/>
          <w:sz w:val="22"/>
          <w:szCs w:val="22"/>
        </w:rPr>
      </w:pPr>
    </w:p>
    <w:p w14:paraId="51A99787" w14:textId="77777777" w:rsidR="005048C9" w:rsidRDefault="005048C9" w:rsidP="00DF1AA0">
      <w:pPr>
        <w:spacing w:after="0" w:line="360" w:lineRule="auto"/>
        <w:rPr>
          <w:rFonts w:cs="Arial"/>
          <w:sz w:val="22"/>
          <w:szCs w:val="22"/>
        </w:rPr>
      </w:pPr>
    </w:p>
    <w:p w14:paraId="5BE4563A" w14:textId="77777777" w:rsidR="005048C9" w:rsidRDefault="005048C9" w:rsidP="00DF1AA0">
      <w:pPr>
        <w:spacing w:after="0" w:line="360" w:lineRule="auto"/>
        <w:rPr>
          <w:rFonts w:cs="Arial"/>
          <w:sz w:val="22"/>
          <w:szCs w:val="22"/>
        </w:rPr>
      </w:pPr>
    </w:p>
    <w:p w14:paraId="0B8BBE8F" w14:textId="77777777" w:rsidR="005048C9" w:rsidRDefault="005048C9" w:rsidP="00DF1AA0">
      <w:pPr>
        <w:spacing w:after="0" w:line="360" w:lineRule="auto"/>
        <w:rPr>
          <w:rFonts w:cs="Arial"/>
          <w:sz w:val="22"/>
          <w:szCs w:val="22"/>
        </w:rPr>
      </w:pPr>
    </w:p>
    <w:p w14:paraId="0339AB5D" w14:textId="77777777" w:rsidR="005048C9" w:rsidRDefault="005048C9" w:rsidP="00DF1AA0">
      <w:pPr>
        <w:spacing w:after="0" w:line="360" w:lineRule="auto"/>
        <w:rPr>
          <w:rFonts w:cs="Arial"/>
          <w:sz w:val="22"/>
          <w:szCs w:val="22"/>
        </w:rPr>
      </w:pPr>
    </w:p>
    <w:p w14:paraId="177F6166" w14:textId="77777777" w:rsidR="005048C9" w:rsidRDefault="005048C9" w:rsidP="00DF1AA0">
      <w:pPr>
        <w:spacing w:after="0" w:line="360" w:lineRule="auto"/>
        <w:rPr>
          <w:rFonts w:cs="Arial"/>
          <w:sz w:val="22"/>
          <w:szCs w:val="22"/>
        </w:rPr>
      </w:pPr>
    </w:p>
    <w:p w14:paraId="7890455C" w14:textId="77777777" w:rsidR="005048C9" w:rsidRDefault="005048C9" w:rsidP="00DF1AA0">
      <w:pPr>
        <w:spacing w:after="0" w:line="360" w:lineRule="auto"/>
        <w:rPr>
          <w:rFonts w:cs="Arial"/>
          <w:sz w:val="22"/>
          <w:szCs w:val="22"/>
        </w:rPr>
      </w:pPr>
    </w:p>
    <w:p w14:paraId="13632FAB" w14:textId="77777777" w:rsidR="005048C9" w:rsidRDefault="005048C9" w:rsidP="00DF1AA0">
      <w:pPr>
        <w:spacing w:after="0" w:line="360" w:lineRule="auto"/>
        <w:rPr>
          <w:rFonts w:cs="Arial"/>
          <w:sz w:val="22"/>
          <w:szCs w:val="22"/>
        </w:rPr>
      </w:pPr>
    </w:p>
    <w:p w14:paraId="1C175253" w14:textId="77777777" w:rsidR="005048C9" w:rsidRDefault="005048C9" w:rsidP="00DF1AA0">
      <w:pPr>
        <w:spacing w:after="0" w:line="360" w:lineRule="auto"/>
        <w:rPr>
          <w:rFonts w:cs="Arial"/>
          <w:sz w:val="22"/>
          <w:szCs w:val="22"/>
        </w:rPr>
      </w:pPr>
    </w:p>
    <w:p w14:paraId="22240D3B" w14:textId="77777777" w:rsidR="005048C9" w:rsidRPr="00CC4CAC" w:rsidRDefault="005048C9" w:rsidP="00DF1AA0">
      <w:pPr>
        <w:spacing w:after="0" w:line="360" w:lineRule="auto"/>
        <w:rPr>
          <w:rFonts w:cs="Arial"/>
          <w:sz w:val="22"/>
          <w:szCs w:val="22"/>
        </w:rPr>
      </w:pPr>
    </w:p>
    <w:p w14:paraId="59D544C3" w14:textId="77777777" w:rsidR="005761E7" w:rsidRPr="00CC4CAC" w:rsidRDefault="005761E7" w:rsidP="00DF1AA0">
      <w:pPr>
        <w:spacing w:after="0" w:line="360" w:lineRule="auto"/>
        <w:rPr>
          <w:rFonts w:cs="Arial"/>
          <w:sz w:val="28"/>
          <w:szCs w:val="28"/>
        </w:rPr>
      </w:pPr>
      <w:r w:rsidRPr="00CC4CAC">
        <w:rPr>
          <w:rFonts w:cs="Arial"/>
          <w:b/>
          <w:bCs/>
          <w:sz w:val="28"/>
          <w:szCs w:val="28"/>
        </w:rPr>
        <w:lastRenderedPageBreak/>
        <w:t>Theme 6: Effects of Amazon’s return policy on small businesses’ sales performances </w:t>
      </w:r>
    </w:p>
    <w:p w14:paraId="65BBE28D" w14:textId="6A42A452" w:rsidR="005761E7" w:rsidRPr="00B102D5" w:rsidRDefault="005761E7" w:rsidP="00DF1AA0">
      <w:pPr>
        <w:spacing w:after="0" w:line="360" w:lineRule="auto"/>
        <w:jc w:val="center"/>
        <w:rPr>
          <w:rFonts w:cs="Arial"/>
        </w:rPr>
      </w:pPr>
      <w:r w:rsidRPr="00B102D5">
        <w:rPr>
          <w:rFonts w:cs="Arial"/>
          <w:b/>
          <w:bCs/>
          <w:noProof/>
        </w:rPr>
        <w:drawing>
          <wp:inline distT="0" distB="0" distL="0" distR="0" wp14:anchorId="7B1D4B9B" wp14:editId="339881DB">
            <wp:extent cx="5730240" cy="4030980"/>
            <wp:effectExtent l="19050" t="19050" r="22860" b="26670"/>
            <wp:docPr id="103423949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6" cstate="email">
                      <a:extLst>
                        <a:ext uri="{28A0092B-C50C-407E-A947-70E740481C1C}">
                          <a14:useLocalDpi xmlns:a14="http://schemas.microsoft.com/office/drawing/2010/main"/>
                        </a:ext>
                      </a:extLst>
                    </a:blip>
                    <a:srcRect/>
                    <a:stretch>
                      <a:fillRect/>
                    </a:stretch>
                  </pic:blipFill>
                  <pic:spPr bwMode="auto">
                    <a:xfrm>
                      <a:off x="0" y="0"/>
                      <a:ext cx="5730240" cy="4030980"/>
                    </a:xfrm>
                    <a:prstGeom prst="rect">
                      <a:avLst/>
                    </a:prstGeom>
                    <a:noFill/>
                    <a:ln>
                      <a:solidFill>
                        <a:schemeClr val="tx1"/>
                      </a:solidFill>
                    </a:ln>
                  </pic:spPr>
                </pic:pic>
              </a:graphicData>
            </a:graphic>
          </wp:inline>
        </w:drawing>
      </w:r>
    </w:p>
    <w:p w14:paraId="3815E0D2" w14:textId="6A047987" w:rsidR="005761E7" w:rsidRPr="00DF1AA0" w:rsidRDefault="005761E7" w:rsidP="00DF1AA0">
      <w:pPr>
        <w:spacing w:after="0" w:line="360" w:lineRule="auto"/>
        <w:jc w:val="center"/>
        <w:rPr>
          <w:rFonts w:cs="Arial"/>
          <w:sz w:val="22"/>
          <w:szCs w:val="22"/>
        </w:rPr>
      </w:pPr>
      <w:r w:rsidRPr="00DF1AA0">
        <w:rPr>
          <w:rFonts w:cs="Arial"/>
          <w:b/>
          <w:bCs/>
          <w:sz w:val="22"/>
          <w:szCs w:val="22"/>
        </w:rPr>
        <w:t>Figure: Impacts of Amazon’s return system on sales performance of small online retailers</w:t>
      </w:r>
      <w:r w:rsidR="00DF1AA0">
        <w:rPr>
          <w:rFonts w:cs="Arial"/>
          <w:sz w:val="22"/>
          <w:szCs w:val="22"/>
        </w:rPr>
        <w:t xml:space="preserve"> </w:t>
      </w:r>
      <w:r w:rsidRPr="00DF1AA0">
        <w:rPr>
          <w:rFonts w:cs="Arial"/>
          <w:b/>
          <w:bCs/>
          <w:sz w:val="22"/>
          <w:szCs w:val="22"/>
        </w:rPr>
        <w:t>Source:</w:t>
      </w:r>
      <w:sdt>
        <w:sdtPr>
          <w:rPr>
            <w:rFonts w:cs="Arial"/>
            <w:b/>
            <w:bCs/>
            <w:sz w:val="22"/>
            <w:szCs w:val="22"/>
          </w:rPr>
          <w:id w:val="-1122142124"/>
          <w:citation/>
        </w:sdtPr>
        <w:sdtContent>
          <w:r w:rsidR="002B57F1" w:rsidRPr="00DF1AA0">
            <w:rPr>
              <w:rFonts w:cs="Arial"/>
              <w:b/>
              <w:bCs/>
              <w:sz w:val="22"/>
              <w:szCs w:val="22"/>
            </w:rPr>
            <w:fldChar w:fldCharType="begin"/>
          </w:r>
          <w:r w:rsidR="002B57F1" w:rsidRPr="00DF1AA0">
            <w:rPr>
              <w:rFonts w:cs="Arial"/>
              <w:b/>
              <w:bCs/>
              <w:sz w:val="22"/>
              <w:szCs w:val="22"/>
              <w:lang w:val="en-US"/>
            </w:rPr>
            <w:instrText xml:space="preserve">CITATION BBB21 \l 1033 </w:instrText>
          </w:r>
          <w:r w:rsidR="002B57F1" w:rsidRPr="00DF1AA0">
            <w:rPr>
              <w:rFonts w:cs="Arial"/>
              <w:b/>
              <w:bCs/>
              <w:sz w:val="22"/>
              <w:szCs w:val="22"/>
            </w:rPr>
            <w:fldChar w:fldCharType="separate"/>
          </w:r>
          <w:r w:rsidR="002B57F1" w:rsidRPr="00DF1AA0">
            <w:rPr>
              <w:rFonts w:cs="Arial"/>
              <w:b/>
              <w:bCs/>
              <w:noProof/>
              <w:sz w:val="22"/>
              <w:szCs w:val="22"/>
              <w:lang w:val="en-US"/>
            </w:rPr>
            <w:t xml:space="preserve"> (BBC, 2021)</w:t>
          </w:r>
          <w:r w:rsidR="002B57F1" w:rsidRPr="00DF1AA0">
            <w:rPr>
              <w:rFonts w:cs="Arial"/>
              <w:b/>
              <w:bCs/>
              <w:sz w:val="22"/>
              <w:szCs w:val="22"/>
            </w:rPr>
            <w:fldChar w:fldCharType="end"/>
          </w:r>
        </w:sdtContent>
      </w:sdt>
    </w:p>
    <w:p w14:paraId="1C83E8CC" w14:textId="77777777" w:rsidR="00CC4CAC" w:rsidRPr="00CC4CAC" w:rsidRDefault="00CC4CAC" w:rsidP="00DF1AA0">
      <w:pPr>
        <w:spacing w:after="0" w:line="360" w:lineRule="auto"/>
        <w:jc w:val="center"/>
        <w:rPr>
          <w:rFonts w:cs="Arial"/>
        </w:rPr>
      </w:pPr>
    </w:p>
    <w:p w14:paraId="3A5E9881" w14:textId="77777777" w:rsidR="005761E7" w:rsidRPr="00CC4CAC" w:rsidRDefault="005761E7" w:rsidP="00DF1AA0">
      <w:pPr>
        <w:spacing w:after="0" w:line="360" w:lineRule="auto"/>
        <w:rPr>
          <w:rFonts w:cs="Arial"/>
          <w:sz w:val="28"/>
          <w:szCs w:val="28"/>
        </w:rPr>
      </w:pPr>
      <w:r w:rsidRPr="00CC4CAC">
        <w:rPr>
          <w:rFonts w:cs="Arial"/>
          <w:b/>
          <w:bCs/>
          <w:sz w:val="28"/>
          <w:szCs w:val="28"/>
        </w:rPr>
        <w:t>Analysis </w:t>
      </w:r>
    </w:p>
    <w:p w14:paraId="5A0D59E3" w14:textId="7F71FBA9" w:rsidR="001064F7" w:rsidRDefault="005761E7" w:rsidP="00DF1AA0">
      <w:pPr>
        <w:spacing w:after="0" w:line="360" w:lineRule="auto"/>
        <w:rPr>
          <w:rFonts w:cs="Arial"/>
          <w:sz w:val="22"/>
          <w:szCs w:val="22"/>
        </w:rPr>
      </w:pPr>
      <w:r w:rsidRPr="00CC4CAC">
        <w:rPr>
          <w:rFonts w:cs="Arial"/>
          <w:sz w:val="22"/>
          <w:szCs w:val="22"/>
        </w:rPr>
        <w:t xml:space="preserve">The return policy set by Amazon has a notable impact on small businesses’ sales performances by affecting profit margins, increasing operational costs and reducing customer trust. The BBC article highlights that the company's customer-centric return system is convenient for buyers; however, it creates challenges for small sellers. Many small businesses have lodged complaints that due to the easy policy, impulsive buying and careless returns are increasing. The frequent returns lead to unpredictable sales patterns that are </w:t>
      </w:r>
      <w:r w:rsidR="002B57F1" w:rsidRPr="00CC4CAC">
        <w:rPr>
          <w:rFonts w:cs="Arial"/>
          <w:sz w:val="22"/>
          <w:szCs w:val="22"/>
        </w:rPr>
        <w:t>detrimental</w:t>
      </w:r>
      <w:r w:rsidRPr="00CC4CAC">
        <w:rPr>
          <w:rFonts w:cs="Arial"/>
          <w:sz w:val="22"/>
          <w:szCs w:val="22"/>
        </w:rPr>
        <w:t xml:space="preserve"> to managing business activities</w:t>
      </w:r>
      <w:sdt>
        <w:sdtPr>
          <w:rPr>
            <w:rFonts w:cs="Arial"/>
            <w:sz w:val="22"/>
            <w:szCs w:val="22"/>
          </w:rPr>
          <w:id w:val="970557737"/>
          <w:citation/>
        </w:sdtPr>
        <w:sdtContent>
          <w:r w:rsidR="001064F7" w:rsidRPr="00CC4CAC">
            <w:rPr>
              <w:rFonts w:cs="Arial"/>
              <w:sz w:val="22"/>
              <w:szCs w:val="22"/>
            </w:rPr>
            <w:fldChar w:fldCharType="begin"/>
          </w:r>
          <w:r w:rsidR="001064F7" w:rsidRPr="00CC4CAC">
            <w:rPr>
              <w:rFonts w:cs="Arial"/>
              <w:sz w:val="22"/>
              <w:szCs w:val="22"/>
              <w:lang w:val="en-US"/>
            </w:rPr>
            <w:instrText xml:space="preserve"> CITATION BBB21 \l 1033 </w:instrText>
          </w:r>
          <w:r w:rsidR="001064F7" w:rsidRPr="00CC4CAC">
            <w:rPr>
              <w:rFonts w:cs="Arial"/>
              <w:sz w:val="22"/>
              <w:szCs w:val="22"/>
            </w:rPr>
            <w:fldChar w:fldCharType="separate"/>
          </w:r>
          <w:r w:rsidR="001064F7" w:rsidRPr="00CC4CAC">
            <w:rPr>
              <w:rFonts w:cs="Arial"/>
              <w:noProof/>
              <w:sz w:val="22"/>
              <w:szCs w:val="22"/>
              <w:lang w:val="en-US"/>
            </w:rPr>
            <w:t xml:space="preserve"> (BBC, 2021)</w:t>
          </w:r>
          <w:r w:rsidR="001064F7" w:rsidRPr="00CC4CAC">
            <w:rPr>
              <w:rFonts w:cs="Arial"/>
              <w:sz w:val="22"/>
              <w:szCs w:val="22"/>
            </w:rPr>
            <w:fldChar w:fldCharType="end"/>
          </w:r>
        </w:sdtContent>
      </w:sdt>
      <w:r w:rsidRPr="00CC4CAC">
        <w:rPr>
          <w:rFonts w:cs="Arial"/>
          <w:sz w:val="22"/>
          <w:szCs w:val="22"/>
        </w:rPr>
        <w:t xml:space="preserve">. This affects the revenue of the ventures </w:t>
      </w:r>
      <w:r w:rsidR="00CC4CAC" w:rsidRPr="00CC4CAC">
        <w:rPr>
          <w:rFonts w:cs="Arial"/>
          <w:sz w:val="22"/>
          <w:szCs w:val="22"/>
        </w:rPr>
        <w:t>and</w:t>
      </w:r>
      <w:r w:rsidRPr="00CC4CAC">
        <w:rPr>
          <w:rFonts w:cs="Arial"/>
          <w:sz w:val="22"/>
          <w:szCs w:val="22"/>
        </w:rPr>
        <w:t xml:space="preserve"> creates complexities in inventory management. Thus, maintaining cash flow in a consistent form is challenging for small enterprises that utilise Amazon’s platforms for sale. Sellers found themselves surrounded by a cycle of selling, returning and reselling or disposing at a loss and the entire process forced them to reduce </w:t>
      </w:r>
      <w:r w:rsidRPr="00CC4CAC">
        <w:rPr>
          <w:rFonts w:cs="Arial"/>
          <w:sz w:val="22"/>
          <w:szCs w:val="22"/>
        </w:rPr>
        <w:lastRenderedPageBreak/>
        <w:t>profitability. The article highlights that some retail businesses have experienced significant drops in their net sales due to the high rate of returns, specifically in the categories of fashion, electronics and home accessories. Along with financial streams, the policy affects sellers’ ratings as dissatisfied customers give poor ratings or reviews about the returned products. This has a negative effect on the visibility of the online retailers on the platform, as reviewing the comments, other customers show a lack of interest. Returned items change consumers’ perception about buying, and it indicates poor performance metrics that, in turn, decrease sellers’ opportunities of appearing in top search lists</w:t>
      </w:r>
      <w:sdt>
        <w:sdtPr>
          <w:rPr>
            <w:rFonts w:cs="Arial"/>
            <w:sz w:val="22"/>
            <w:szCs w:val="22"/>
          </w:rPr>
          <w:id w:val="-1014066683"/>
          <w:citation/>
        </w:sdtPr>
        <w:sdtContent>
          <w:r w:rsidR="002B57F1" w:rsidRPr="00CC4CAC">
            <w:rPr>
              <w:rFonts w:cs="Arial"/>
              <w:sz w:val="22"/>
              <w:szCs w:val="22"/>
            </w:rPr>
            <w:fldChar w:fldCharType="begin"/>
          </w:r>
          <w:r w:rsidR="002B57F1" w:rsidRPr="00CC4CAC">
            <w:rPr>
              <w:rFonts w:cs="Arial"/>
              <w:sz w:val="22"/>
              <w:szCs w:val="22"/>
              <w:lang w:val="en-US"/>
            </w:rPr>
            <w:instrText xml:space="preserve"> CITATION Bre23 \l 1033 </w:instrText>
          </w:r>
          <w:r w:rsidR="002B57F1" w:rsidRPr="00CC4CAC">
            <w:rPr>
              <w:rFonts w:cs="Arial"/>
              <w:sz w:val="22"/>
              <w:szCs w:val="22"/>
            </w:rPr>
            <w:fldChar w:fldCharType="separate"/>
          </w:r>
          <w:r w:rsidR="002B57F1" w:rsidRPr="00CC4CAC">
            <w:rPr>
              <w:rFonts w:cs="Arial"/>
              <w:noProof/>
              <w:sz w:val="22"/>
              <w:szCs w:val="22"/>
              <w:lang w:val="en-US"/>
            </w:rPr>
            <w:t xml:space="preserve"> (Doherty, 2023)</w:t>
          </w:r>
          <w:r w:rsidR="002B57F1" w:rsidRPr="00CC4CAC">
            <w:rPr>
              <w:rFonts w:cs="Arial"/>
              <w:sz w:val="22"/>
              <w:szCs w:val="22"/>
            </w:rPr>
            <w:fldChar w:fldCharType="end"/>
          </w:r>
        </w:sdtContent>
      </w:sdt>
      <w:r w:rsidRPr="00CC4CAC">
        <w:rPr>
          <w:rFonts w:cs="Arial"/>
          <w:sz w:val="22"/>
          <w:szCs w:val="22"/>
        </w:rPr>
        <w:t>. The loss of visibility impacts the sales volume and growth of the small businesses directly.  To deal with that situation, sellers try to invest more time and resources into their customer service and resolving disputes, which further limits their budget. It causes increased operational costs that indirectly affect the sales margin. </w:t>
      </w:r>
    </w:p>
    <w:p w14:paraId="464596A3" w14:textId="77777777" w:rsidR="0060020C" w:rsidRDefault="0060020C" w:rsidP="00DF1AA0">
      <w:pPr>
        <w:spacing w:after="0" w:line="360" w:lineRule="auto"/>
        <w:rPr>
          <w:rFonts w:cs="Arial"/>
          <w:sz w:val="22"/>
          <w:szCs w:val="22"/>
        </w:rPr>
      </w:pPr>
    </w:p>
    <w:p w14:paraId="726BCD10" w14:textId="77777777" w:rsidR="0060020C" w:rsidRPr="00CC4CAC" w:rsidRDefault="0060020C" w:rsidP="00DF1AA0">
      <w:pPr>
        <w:spacing w:after="0" w:line="360" w:lineRule="auto"/>
        <w:rPr>
          <w:rFonts w:cs="Arial"/>
          <w:sz w:val="22"/>
          <w:szCs w:val="22"/>
        </w:rPr>
      </w:pPr>
    </w:p>
    <w:p w14:paraId="68BE454C" w14:textId="38807E6F" w:rsidR="00127889" w:rsidRPr="0060020C" w:rsidRDefault="00127889" w:rsidP="00DF1AA0">
      <w:pPr>
        <w:pStyle w:val="Heading3"/>
        <w:spacing w:before="0" w:after="0" w:line="360" w:lineRule="auto"/>
        <w:rPr>
          <w:rFonts w:cs="Arial"/>
          <w:b/>
          <w:bCs/>
          <w:i w:val="0"/>
          <w:iCs/>
          <w:sz w:val="28"/>
          <w:u w:val="none"/>
        </w:rPr>
      </w:pPr>
      <w:bookmarkStart w:id="61" w:name="_Toc212745927"/>
      <w:r w:rsidRPr="0060020C">
        <w:rPr>
          <w:rFonts w:cs="Arial"/>
          <w:b/>
          <w:bCs/>
          <w:i w:val="0"/>
          <w:iCs/>
          <w:sz w:val="28"/>
          <w:u w:val="none"/>
        </w:rPr>
        <w:t>4.2.3 Objective 3: The process by which small businesses of Amazon can deal with return-related issues while ensuring a high profit percentage on Amazon.</w:t>
      </w:r>
      <w:bookmarkEnd w:id="61"/>
      <w:r w:rsidRPr="0060020C">
        <w:rPr>
          <w:rFonts w:cs="Arial"/>
          <w:b/>
          <w:bCs/>
          <w:i w:val="0"/>
          <w:iCs/>
          <w:sz w:val="28"/>
          <w:u w:val="none"/>
        </w:rPr>
        <w:t> </w:t>
      </w:r>
    </w:p>
    <w:p w14:paraId="667554AA" w14:textId="6E9E0EF4" w:rsidR="00127889" w:rsidRPr="0060020C" w:rsidRDefault="00127889" w:rsidP="00DF1AA0">
      <w:pPr>
        <w:pStyle w:val="NormalWeb"/>
        <w:spacing w:line="360" w:lineRule="auto"/>
        <w:rPr>
          <w:rFonts w:cs="Arial"/>
          <w:sz w:val="28"/>
          <w:szCs w:val="28"/>
        </w:rPr>
      </w:pPr>
      <w:r w:rsidRPr="0060020C">
        <w:rPr>
          <w:rFonts w:cs="Arial"/>
          <w:b/>
          <w:bCs/>
          <w:color w:val="000000"/>
          <w:sz w:val="28"/>
          <w:szCs w:val="28"/>
        </w:rPr>
        <w:t xml:space="preserve">Theme 7: Significance of </w:t>
      </w:r>
      <w:r w:rsidR="0060020C" w:rsidRPr="0060020C">
        <w:rPr>
          <w:rFonts w:cs="Arial"/>
          <w:b/>
          <w:bCs/>
          <w:color w:val="000000"/>
          <w:sz w:val="28"/>
          <w:szCs w:val="28"/>
        </w:rPr>
        <w:t>returnees</w:t>
      </w:r>
      <w:r w:rsidRPr="0060020C">
        <w:rPr>
          <w:rFonts w:cs="Arial"/>
          <w:b/>
          <w:bCs/>
          <w:color w:val="000000"/>
          <w:sz w:val="28"/>
          <w:szCs w:val="28"/>
        </w:rPr>
        <w:t xml:space="preserve"> refunds at Amazon</w:t>
      </w:r>
    </w:p>
    <w:p w14:paraId="3E3DF8B7" w14:textId="77777777" w:rsidR="00127889" w:rsidRPr="00B102D5" w:rsidRDefault="00127889" w:rsidP="00DF1AA0">
      <w:pPr>
        <w:pStyle w:val="NormalWeb"/>
        <w:spacing w:line="360" w:lineRule="auto"/>
        <w:jc w:val="center"/>
        <w:rPr>
          <w:rFonts w:cs="Arial"/>
        </w:rPr>
      </w:pPr>
      <w:r w:rsidRPr="00B102D5">
        <w:rPr>
          <w:rFonts w:cs="Arial"/>
          <w:noProof/>
        </w:rPr>
        <w:drawing>
          <wp:inline distT="0" distB="0" distL="0" distR="0" wp14:anchorId="324209BD" wp14:editId="6903030A">
            <wp:extent cx="3976370" cy="3189605"/>
            <wp:effectExtent l="19050" t="19050" r="24130" b="1079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3976370" cy="3189605"/>
                    </a:xfrm>
                    <a:prstGeom prst="rect">
                      <a:avLst/>
                    </a:prstGeom>
                    <a:noFill/>
                    <a:ln>
                      <a:solidFill>
                        <a:schemeClr val="tx1">
                          <a:lumMod val="95000"/>
                          <a:lumOff val="5000"/>
                        </a:schemeClr>
                      </a:solidFill>
                    </a:ln>
                  </pic:spPr>
                </pic:pic>
              </a:graphicData>
            </a:graphic>
          </wp:inline>
        </w:drawing>
      </w:r>
    </w:p>
    <w:p w14:paraId="6A7B6117" w14:textId="77777777" w:rsidR="00127889" w:rsidRPr="0060020C" w:rsidRDefault="00127889" w:rsidP="00DF1AA0">
      <w:pPr>
        <w:pStyle w:val="NormalWeb"/>
        <w:spacing w:line="360" w:lineRule="auto"/>
        <w:jc w:val="center"/>
        <w:rPr>
          <w:rFonts w:cs="Arial"/>
        </w:rPr>
      </w:pPr>
      <w:r w:rsidRPr="0060020C">
        <w:rPr>
          <w:rFonts w:cs="Arial"/>
          <w:b/>
          <w:bCs/>
          <w:color w:val="000000"/>
        </w:rPr>
        <w:t>Figure: Importance of returnless refunds to promote Amazon profits</w:t>
      </w:r>
    </w:p>
    <w:p w14:paraId="1A489CAE" w14:textId="77777777" w:rsidR="00127889" w:rsidRDefault="00127889" w:rsidP="00DF1AA0">
      <w:pPr>
        <w:pStyle w:val="NormalWeb"/>
        <w:spacing w:line="360" w:lineRule="auto"/>
        <w:jc w:val="center"/>
        <w:rPr>
          <w:rFonts w:cs="Arial"/>
          <w:b/>
          <w:bCs/>
          <w:color w:val="000000"/>
        </w:rPr>
      </w:pPr>
      <w:r w:rsidRPr="0060020C">
        <w:rPr>
          <w:rFonts w:cs="Arial"/>
          <w:b/>
          <w:bCs/>
          <w:color w:val="000000"/>
        </w:rPr>
        <w:t xml:space="preserve">Source: </w:t>
      </w:r>
      <w:sdt>
        <w:sdtPr>
          <w:rPr>
            <w:rFonts w:cs="Arial"/>
            <w:b/>
            <w:bCs/>
            <w:color w:val="000000"/>
          </w:rPr>
          <w:id w:val="-1941517928"/>
          <w:citation/>
        </w:sdtPr>
        <w:sdtContent>
          <w:r w:rsidRPr="0060020C">
            <w:rPr>
              <w:rFonts w:cs="Arial"/>
              <w:b/>
              <w:bCs/>
              <w:color w:val="000000"/>
            </w:rPr>
            <w:fldChar w:fldCharType="begin"/>
          </w:r>
          <w:r w:rsidRPr="0060020C">
            <w:rPr>
              <w:rFonts w:cs="Arial"/>
              <w:b/>
              <w:bCs/>
              <w:color w:val="000000"/>
              <w:lang w:val="en-US"/>
            </w:rPr>
            <w:instrText xml:space="preserve"> CITATION Ama5b1 \l 1033 </w:instrText>
          </w:r>
          <w:r w:rsidRPr="0060020C">
            <w:rPr>
              <w:rFonts w:cs="Arial"/>
              <w:b/>
              <w:bCs/>
              <w:color w:val="000000"/>
            </w:rPr>
            <w:fldChar w:fldCharType="separate"/>
          </w:r>
          <w:r w:rsidRPr="0060020C">
            <w:rPr>
              <w:rFonts w:cs="Arial"/>
              <w:b/>
              <w:bCs/>
              <w:noProof/>
              <w:color w:val="000000"/>
              <w:lang w:val="en-US"/>
            </w:rPr>
            <w:t>(Amazon, 2025b)</w:t>
          </w:r>
          <w:r w:rsidRPr="0060020C">
            <w:rPr>
              <w:rFonts w:cs="Arial"/>
              <w:b/>
              <w:bCs/>
              <w:color w:val="000000"/>
            </w:rPr>
            <w:fldChar w:fldCharType="end"/>
          </w:r>
        </w:sdtContent>
      </w:sdt>
    </w:p>
    <w:p w14:paraId="33309BAF" w14:textId="77777777" w:rsidR="00DF1AA0" w:rsidRPr="0060020C" w:rsidRDefault="00DF1AA0" w:rsidP="00DF1AA0">
      <w:pPr>
        <w:pStyle w:val="NormalWeb"/>
        <w:spacing w:line="360" w:lineRule="auto"/>
        <w:jc w:val="center"/>
        <w:rPr>
          <w:rFonts w:cs="Arial"/>
        </w:rPr>
      </w:pPr>
    </w:p>
    <w:p w14:paraId="6EAF7335" w14:textId="77777777" w:rsidR="00127889" w:rsidRPr="0060020C" w:rsidRDefault="00127889" w:rsidP="00DF1AA0">
      <w:pPr>
        <w:pStyle w:val="NormalWeb"/>
        <w:spacing w:line="360" w:lineRule="auto"/>
        <w:rPr>
          <w:rFonts w:cs="Arial"/>
          <w:sz w:val="28"/>
          <w:szCs w:val="28"/>
        </w:rPr>
      </w:pPr>
      <w:r w:rsidRPr="0060020C">
        <w:rPr>
          <w:rFonts w:cs="Arial"/>
          <w:b/>
          <w:bCs/>
          <w:color w:val="000000"/>
          <w:sz w:val="28"/>
          <w:szCs w:val="28"/>
        </w:rPr>
        <w:t>Analysis</w:t>
      </w:r>
    </w:p>
    <w:p w14:paraId="5BE3BAB4" w14:textId="64D0A872" w:rsidR="00127889" w:rsidRDefault="00127889" w:rsidP="00DF1AA0">
      <w:pPr>
        <w:pStyle w:val="NormalWeb"/>
        <w:spacing w:line="360" w:lineRule="auto"/>
        <w:rPr>
          <w:rFonts w:cs="Arial"/>
          <w:color w:val="000000"/>
          <w:sz w:val="22"/>
        </w:rPr>
      </w:pPr>
      <w:r w:rsidRPr="0060020C">
        <w:rPr>
          <w:rFonts w:cs="Arial"/>
          <w:color w:val="000000"/>
          <w:sz w:val="22"/>
        </w:rPr>
        <w:t xml:space="preserve">This </w:t>
      </w:r>
      <w:r w:rsidR="0060020C" w:rsidRPr="0060020C">
        <w:rPr>
          <w:rFonts w:cs="Arial"/>
          <w:color w:val="000000"/>
          <w:sz w:val="22"/>
        </w:rPr>
        <w:t>theme</w:t>
      </w:r>
      <w:r w:rsidRPr="0060020C">
        <w:rPr>
          <w:rFonts w:cs="Arial"/>
          <w:color w:val="000000"/>
          <w:sz w:val="22"/>
        </w:rPr>
        <w:t xml:space="preserve"> is properly aligned with the third objective to identify several strategies for Amazon regarding its return-related issues. These factors are a major concern for the sellers of this company. Small businesses with tight margins in this context face this problem the most during operations. This figure highlights </w:t>
      </w:r>
      <w:r w:rsidR="0060020C" w:rsidRPr="0060020C">
        <w:rPr>
          <w:rFonts w:cs="Arial"/>
          <w:color w:val="000000"/>
          <w:sz w:val="22"/>
        </w:rPr>
        <w:t>returnees</w:t>
      </w:r>
      <w:r w:rsidRPr="0060020C">
        <w:rPr>
          <w:rFonts w:cs="Arial"/>
          <w:color w:val="000000"/>
          <w:sz w:val="22"/>
        </w:rPr>
        <w:t xml:space="preserve"> refunds as a key strategy to reduce the overall logistical costs. The entire customer satisfaction will also be boosted through this initiative in the market. This aspect allows sellers to issue refunds without the requirement of the return procedure. Saving on shipping, restocking, and processing fees are some major approaches in this segment. However, sellers should apply this technique selectively to avoid abuses in this context (George, 2024). Amazon also offers a ‘</w:t>
      </w:r>
      <w:r w:rsidR="0060020C" w:rsidRPr="0060020C">
        <w:rPr>
          <w:rFonts w:cs="Arial"/>
          <w:color w:val="000000"/>
          <w:sz w:val="22"/>
        </w:rPr>
        <w:t>Returnees</w:t>
      </w:r>
      <w:r w:rsidRPr="0060020C">
        <w:rPr>
          <w:rFonts w:cs="Arial"/>
          <w:color w:val="000000"/>
          <w:sz w:val="22"/>
        </w:rPr>
        <w:t xml:space="preserve"> Resolutions’ feature for fulfilled by Amazon (FBA) shoppers to achieve its goals properly. This factor can also be configured for specific AINs in the process. Similarly, seller-fulfilled businesses set rules based on product category and price range. Return reasons are also considered in the process to ensure its success properly. The company will also target low-cost and low-risk items for this </w:t>
      </w:r>
      <w:r w:rsidR="0060020C" w:rsidRPr="0060020C">
        <w:rPr>
          <w:rFonts w:cs="Arial"/>
          <w:color w:val="000000"/>
          <w:sz w:val="22"/>
        </w:rPr>
        <w:t>procedure</w:t>
      </w:r>
      <w:r w:rsidRPr="0060020C">
        <w:rPr>
          <w:rFonts w:cs="Arial"/>
          <w:color w:val="000000"/>
          <w:sz w:val="22"/>
        </w:rPr>
        <w:t xml:space="preserve"> to prevent significant losses. These are some major examples of effective strategies for this company in mitigating the challenges regarding the return processes. This theme has pointed out some major issues in this technique, which can affect the operations significantly. Return fraud and abuse are some major factors in this </w:t>
      </w:r>
      <w:r w:rsidR="0060020C" w:rsidRPr="0060020C">
        <w:rPr>
          <w:rFonts w:cs="Arial"/>
          <w:color w:val="000000"/>
          <w:sz w:val="22"/>
        </w:rPr>
        <w:t>area</w:t>
      </w:r>
      <w:r w:rsidRPr="0060020C">
        <w:rPr>
          <w:rFonts w:cs="Arial"/>
          <w:color w:val="000000"/>
          <w:sz w:val="22"/>
        </w:rPr>
        <w:t>. The mitigation of this situation has necessitated some vital concerns. Listed small companies of Amazon should track the overall return pattern and limit this practice based on verification. </w:t>
      </w:r>
    </w:p>
    <w:p w14:paraId="7E93C459" w14:textId="77777777" w:rsidR="00DF1AA0" w:rsidRDefault="00DF1AA0" w:rsidP="00DF1AA0">
      <w:pPr>
        <w:pStyle w:val="NormalWeb"/>
        <w:spacing w:line="360" w:lineRule="auto"/>
        <w:rPr>
          <w:rFonts w:cs="Arial"/>
          <w:sz w:val="22"/>
        </w:rPr>
      </w:pPr>
    </w:p>
    <w:p w14:paraId="4776A480" w14:textId="77777777" w:rsidR="005048C9" w:rsidRDefault="005048C9" w:rsidP="00DF1AA0">
      <w:pPr>
        <w:pStyle w:val="NormalWeb"/>
        <w:spacing w:line="360" w:lineRule="auto"/>
        <w:rPr>
          <w:rFonts w:cs="Arial"/>
          <w:sz w:val="22"/>
        </w:rPr>
      </w:pPr>
    </w:p>
    <w:p w14:paraId="46BD008D" w14:textId="77777777" w:rsidR="005048C9" w:rsidRDefault="005048C9" w:rsidP="00DF1AA0">
      <w:pPr>
        <w:pStyle w:val="NormalWeb"/>
        <w:spacing w:line="360" w:lineRule="auto"/>
        <w:rPr>
          <w:rFonts w:cs="Arial"/>
          <w:sz w:val="22"/>
        </w:rPr>
      </w:pPr>
    </w:p>
    <w:p w14:paraId="175E8BD9" w14:textId="77777777" w:rsidR="005048C9" w:rsidRDefault="005048C9" w:rsidP="00DF1AA0">
      <w:pPr>
        <w:pStyle w:val="NormalWeb"/>
        <w:spacing w:line="360" w:lineRule="auto"/>
        <w:rPr>
          <w:rFonts w:cs="Arial"/>
          <w:sz w:val="22"/>
        </w:rPr>
      </w:pPr>
    </w:p>
    <w:p w14:paraId="0AE12CB0" w14:textId="77777777" w:rsidR="005048C9" w:rsidRDefault="005048C9" w:rsidP="00DF1AA0">
      <w:pPr>
        <w:pStyle w:val="NormalWeb"/>
        <w:spacing w:line="360" w:lineRule="auto"/>
        <w:rPr>
          <w:rFonts w:cs="Arial"/>
          <w:sz w:val="22"/>
        </w:rPr>
      </w:pPr>
    </w:p>
    <w:p w14:paraId="5FCFF98B" w14:textId="77777777" w:rsidR="005048C9" w:rsidRDefault="005048C9" w:rsidP="00DF1AA0">
      <w:pPr>
        <w:pStyle w:val="NormalWeb"/>
        <w:spacing w:line="360" w:lineRule="auto"/>
        <w:rPr>
          <w:rFonts w:cs="Arial"/>
          <w:sz w:val="22"/>
        </w:rPr>
      </w:pPr>
    </w:p>
    <w:p w14:paraId="03ADDBE2" w14:textId="77777777" w:rsidR="005048C9" w:rsidRDefault="005048C9" w:rsidP="00DF1AA0">
      <w:pPr>
        <w:pStyle w:val="NormalWeb"/>
        <w:spacing w:line="360" w:lineRule="auto"/>
        <w:rPr>
          <w:rFonts w:cs="Arial"/>
          <w:sz w:val="22"/>
        </w:rPr>
      </w:pPr>
    </w:p>
    <w:p w14:paraId="05DAF56D" w14:textId="77777777" w:rsidR="005048C9" w:rsidRDefault="005048C9" w:rsidP="00DF1AA0">
      <w:pPr>
        <w:pStyle w:val="NormalWeb"/>
        <w:spacing w:line="360" w:lineRule="auto"/>
        <w:rPr>
          <w:rFonts w:cs="Arial"/>
          <w:sz w:val="22"/>
        </w:rPr>
      </w:pPr>
    </w:p>
    <w:p w14:paraId="502D3C05" w14:textId="77777777" w:rsidR="005048C9" w:rsidRDefault="005048C9" w:rsidP="00DF1AA0">
      <w:pPr>
        <w:pStyle w:val="NormalWeb"/>
        <w:spacing w:line="360" w:lineRule="auto"/>
        <w:rPr>
          <w:rFonts w:cs="Arial"/>
          <w:sz w:val="22"/>
        </w:rPr>
      </w:pPr>
    </w:p>
    <w:p w14:paraId="11FB5FEE" w14:textId="77777777" w:rsidR="005048C9" w:rsidRDefault="005048C9" w:rsidP="00DF1AA0">
      <w:pPr>
        <w:pStyle w:val="NormalWeb"/>
        <w:spacing w:line="360" w:lineRule="auto"/>
        <w:rPr>
          <w:rFonts w:cs="Arial"/>
          <w:sz w:val="22"/>
        </w:rPr>
      </w:pPr>
    </w:p>
    <w:p w14:paraId="3D64B09F" w14:textId="77777777" w:rsidR="005048C9" w:rsidRDefault="005048C9" w:rsidP="00DF1AA0">
      <w:pPr>
        <w:pStyle w:val="NormalWeb"/>
        <w:spacing w:line="360" w:lineRule="auto"/>
        <w:rPr>
          <w:rFonts w:cs="Arial"/>
          <w:sz w:val="22"/>
        </w:rPr>
      </w:pPr>
    </w:p>
    <w:p w14:paraId="3FE713DD" w14:textId="77777777" w:rsidR="005048C9" w:rsidRDefault="005048C9" w:rsidP="00DF1AA0">
      <w:pPr>
        <w:pStyle w:val="NormalWeb"/>
        <w:spacing w:line="360" w:lineRule="auto"/>
        <w:rPr>
          <w:rFonts w:cs="Arial"/>
          <w:sz w:val="22"/>
        </w:rPr>
      </w:pPr>
    </w:p>
    <w:p w14:paraId="3F9C6536" w14:textId="77777777" w:rsidR="005048C9" w:rsidRPr="0060020C" w:rsidRDefault="005048C9" w:rsidP="00DF1AA0">
      <w:pPr>
        <w:pStyle w:val="NormalWeb"/>
        <w:spacing w:line="360" w:lineRule="auto"/>
        <w:rPr>
          <w:rFonts w:cs="Arial"/>
          <w:sz w:val="22"/>
        </w:rPr>
      </w:pPr>
    </w:p>
    <w:p w14:paraId="4A7E6E5F" w14:textId="77777777" w:rsidR="00127889" w:rsidRPr="0060020C" w:rsidRDefault="00127889" w:rsidP="00DF1AA0">
      <w:pPr>
        <w:pStyle w:val="NormalWeb"/>
        <w:spacing w:line="360" w:lineRule="auto"/>
        <w:rPr>
          <w:rFonts w:cs="Arial"/>
        </w:rPr>
      </w:pPr>
      <w:r w:rsidRPr="0060020C">
        <w:rPr>
          <w:rFonts w:cs="Arial"/>
          <w:b/>
          <w:bCs/>
          <w:color w:val="000000"/>
        </w:rPr>
        <w:lastRenderedPageBreak/>
        <w:t>Theme 8: Several strategies for Amazon listings to boost sales </w:t>
      </w:r>
    </w:p>
    <w:p w14:paraId="6F5D0A53" w14:textId="77777777" w:rsidR="00127889" w:rsidRPr="00B102D5" w:rsidRDefault="00127889" w:rsidP="00DF1AA0">
      <w:pPr>
        <w:pStyle w:val="NormalWeb"/>
        <w:spacing w:line="360" w:lineRule="auto"/>
        <w:jc w:val="center"/>
        <w:rPr>
          <w:rFonts w:cs="Arial"/>
        </w:rPr>
      </w:pPr>
      <w:r w:rsidRPr="00B102D5">
        <w:rPr>
          <w:rFonts w:cs="Arial"/>
          <w:noProof/>
        </w:rPr>
        <w:drawing>
          <wp:inline distT="0" distB="0" distL="0" distR="0" wp14:anchorId="00A2A9A1" wp14:editId="6D838144">
            <wp:extent cx="3136605" cy="3806190"/>
            <wp:effectExtent l="19050" t="19050" r="26035" b="2286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a:ext>
                      </a:extLst>
                    </a:blip>
                    <a:srcRect/>
                    <a:stretch>
                      <a:fillRect/>
                    </a:stretch>
                  </pic:blipFill>
                  <pic:spPr bwMode="auto">
                    <a:xfrm>
                      <a:off x="0" y="0"/>
                      <a:ext cx="3139273" cy="3809428"/>
                    </a:xfrm>
                    <a:prstGeom prst="rect">
                      <a:avLst/>
                    </a:prstGeom>
                    <a:noFill/>
                    <a:ln>
                      <a:solidFill>
                        <a:schemeClr val="tx1">
                          <a:lumMod val="95000"/>
                          <a:lumOff val="5000"/>
                        </a:schemeClr>
                      </a:solidFill>
                    </a:ln>
                  </pic:spPr>
                </pic:pic>
              </a:graphicData>
            </a:graphic>
          </wp:inline>
        </w:drawing>
      </w:r>
    </w:p>
    <w:p w14:paraId="5F620DDB" w14:textId="77777777" w:rsidR="00127889" w:rsidRPr="0060020C" w:rsidRDefault="00127889" w:rsidP="00DF1AA0">
      <w:pPr>
        <w:pStyle w:val="NormalWeb"/>
        <w:spacing w:line="360" w:lineRule="auto"/>
        <w:jc w:val="center"/>
        <w:rPr>
          <w:rFonts w:cs="Arial"/>
        </w:rPr>
      </w:pPr>
      <w:r w:rsidRPr="0060020C">
        <w:rPr>
          <w:rFonts w:cs="Arial"/>
          <w:b/>
          <w:bCs/>
          <w:color w:val="000000"/>
        </w:rPr>
        <w:t>Figure: Tactics to drive the overall sales of Amazon listings in the market</w:t>
      </w:r>
    </w:p>
    <w:p w14:paraId="4FBA8690" w14:textId="77777777" w:rsidR="00127889" w:rsidRDefault="00127889" w:rsidP="00DF1AA0">
      <w:pPr>
        <w:pStyle w:val="NormalWeb"/>
        <w:spacing w:line="360" w:lineRule="auto"/>
        <w:jc w:val="center"/>
        <w:rPr>
          <w:rFonts w:cs="Arial"/>
          <w:b/>
          <w:bCs/>
          <w:color w:val="000000"/>
        </w:rPr>
      </w:pPr>
      <w:r w:rsidRPr="0060020C">
        <w:rPr>
          <w:rFonts w:cs="Arial"/>
          <w:b/>
          <w:bCs/>
          <w:color w:val="000000"/>
        </w:rPr>
        <w:t>Source:</w:t>
      </w:r>
      <w:sdt>
        <w:sdtPr>
          <w:rPr>
            <w:rFonts w:cs="Arial"/>
            <w:b/>
            <w:bCs/>
            <w:color w:val="000000"/>
          </w:rPr>
          <w:id w:val="76416930"/>
          <w:citation/>
        </w:sdtPr>
        <w:sdtContent>
          <w:r w:rsidRPr="0060020C">
            <w:rPr>
              <w:rFonts w:cs="Arial"/>
              <w:b/>
              <w:bCs/>
              <w:color w:val="000000"/>
            </w:rPr>
            <w:fldChar w:fldCharType="begin"/>
          </w:r>
          <w:r w:rsidRPr="0060020C">
            <w:rPr>
              <w:rFonts w:cs="Arial"/>
              <w:b/>
              <w:bCs/>
              <w:color w:val="000000"/>
              <w:lang w:val="en-US"/>
            </w:rPr>
            <w:instrText xml:space="preserve">CITATION Sam252 \l 1033 </w:instrText>
          </w:r>
          <w:r w:rsidRPr="0060020C">
            <w:rPr>
              <w:rFonts w:cs="Arial"/>
              <w:b/>
              <w:bCs/>
              <w:color w:val="000000"/>
            </w:rPr>
            <w:fldChar w:fldCharType="separate"/>
          </w:r>
          <w:r w:rsidRPr="0060020C">
            <w:rPr>
              <w:rFonts w:cs="Arial"/>
              <w:b/>
              <w:bCs/>
              <w:noProof/>
              <w:color w:val="000000"/>
              <w:lang w:val="en-US"/>
            </w:rPr>
            <w:t xml:space="preserve"> (Aronson, 2023)</w:t>
          </w:r>
          <w:r w:rsidRPr="0060020C">
            <w:rPr>
              <w:rFonts w:cs="Arial"/>
              <w:b/>
              <w:bCs/>
              <w:color w:val="000000"/>
            </w:rPr>
            <w:fldChar w:fldCharType="end"/>
          </w:r>
        </w:sdtContent>
      </w:sdt>
    </w:p>
    <w:p w14:paraId="46C0D053" w14:textId="77777777" w:rsidR="00DF1AA0" w:rsidRDefault="00DF1AA0" w:rsidP="00DF1AA0">
      <w:pPr>
        <w:pStyle w:val="NormalWeb"/>
        <w:spacing w:line="360" w:lineRule="auto"/>
        <w:jc w:val="center"/>
        <w:rPr>
          <w:rFonts w:cs="Arial"/>
          <w:b/>
          <w:bCs/>
          <w:color w:val="000000"/>
        </w:rPr>
      </w:pPr>
    </w:p>
    <w:p w14:paraId="4990A970" w14:textId="77777777" w:rsidR="00DF1AA0" w:rsidRDefault="00DF1AA0" w:rsidP="00DF1AA0">
      <w:pPr>
        <w:pStyle w:val="NormalWeb"/>
        <w:spacing w:line="360" w:lineRule="auto"/>
        <w:jc w:val="center"/>
        <w:rPr>
          <w:rFonts w:cs="Arial"/>
          <w:b/>
          <w:bCs/>
          <w:color w:val="000000"/>
        </w:rPr>
      </w:pPr>
    </w:p>
    <w:p w14:paraId="03500071" w14:textId="77777777" w:rsidR="00DF1AA0" w:rsidRDefault="00DF1AA0" w:rsidP="00DF1AA0">
      <w:pPr>
        <w:pStyle w:val="NormalWeb"/>
        <w:spacing w:line="360" w:lineRule="auto"/>
        <w:jc w:val="center"/>
        <w:rPr>
          <w:rFonts w:cs="Arial"/>
          <w:b/>
          <w:bCs/>
          <w:color w:val="000000"/>
        </w:rPr>
      </w:pPr>
    </w:p>
    <w:p w14:paraId="02C13DBE" w14:textId="77777777" w:rsidR="00DF1AA0" w:rsidRDefault="00DF1AA0" w:rsidP="00DF1AA0">
      <w:pPr>
        <w:pStyle w:val="NormalWeb"/>
        <w:spacing w:line="360" w:lineRule="auto"/>
        <w:jc w:val="center"/>
        <w:rPr>
          <w:rFonts w:cs="Arial"/>
          <w:b/>
          <w:bCs/>
          <w:color w:val="000000"/>
        </w:rPr>
      </w:pPr>
    </w:p>
    <w:p w14:paraId="113286E6" w14:textId="77777777" w:rsidR="00DF1AA0" w:rsidRPr="0060020C" w:rsidRDefault="00DF1AA0" w:rsidP="00DF1AA0">
      <w:pPr>
        <w:pStyle w:val="NormalWeb"/>
        <w:spacing w:line="360" w:lineRule="auto"/>
        <w:jc w:val="center"/>
        <w:rPr>
          <w:rFonts w:cs="Arial"/>
        </w:rPr>
      </w:pPr>
    </w:p>
    <w:p w14:paraId="41C933C1" w14:textId="77777777" w:rsidR="00127889" w:rsidRPr="0060020C" w:rsidRDefault="00127889" w:rsidP="00DF1AA0">
      <w:pPr>
        <w:pStyle w:val="NormalWeb"/>
        <w:spacing w:line="360" w:lineRule="auto"/>
        <w:rPr>
          <w:rFonts w:cs="Arial"/>
          <w:sz w:val="28"/>
          <w:szCs w:val="28"/>
        </w:rPr>
      </w:pPr>
      <w:r w:rsidRPr="0060020C">
        <w:rPr>
          <w:rFonts w:cs="Arial"/>
          <w:b/>
          <w:bCs/>
          <w:color w:val="000000"/>
          <w:sz w:val="28"/>
          <w:szCs w:val="28"/>
        </w:rPr>
        <w:t>Analysis</w:t>
      </w:r>
    </w:p>
    <w:p w14:paraId="5ED34D1A" w14:textId="00E1EB3A" w:rsidR="00127889" w:rsidRDefault="00127889" w:rsidP="00DF1AA0">
      <w:pPr>
        <w:pStyle w:val="NormalWeb"/>
        <w:spacing w:line="360" w:lineRule="auto"/>
        <w:rPr>
          <w:rFonts w:cs="Arial"/>
          <w:color w:val="000000"/>
          <w:sz w:val="22"/>
        </w:rPr>
      </w:pPr>
      <w:r w:rsidRPr="0060020C">
        <w:rPr>
          <w:rFonts w:cs="Arial"/>
          <w:color w:val="000000"/>
          <w:sz w:val="22"/>
        </w:rPr>
        <w:t xml:space="preserve">This theme is also a major portrayal of the third objective in this process, to offer a proper idea regarding the strategy for small businesses of Amazon. The company’s guide outlines nine actionable tactics for the improvement of product visibility and conversion. These efforts are also effective in mitigating the overall loss regarding the return issues. Listening optimisation is the first technique for this section. Sellers should craft concise and informative descriptions based on the assessment of customer preferences. An effective utilisation of Amazon’s ‘manage your experiments’ tool will allow these small businesses to run A/B tests for the determination of best best-performing content. Images, titles, and descriptions are evaluated in this section to execute </w:t>
      </w:r>
      <w:r w:rsidRPr="0060020C">
        <w:rPr>
          <w:rFonts w:cs="Arial"/>
          <w:color w:val="000000"/>
          <w:sz w:val="22"/>
        </w:rPr>
        <w:lastRenderedPageBreak/>
        <w:t xml:space="preserve">the plan properly. Advertising also plays a significant role in this </w:t>
      </w:r>
      <w:r w:rsidR="0060020C" w:rsidRPr="0060020C">
        <w:rPr>
          <w:rFonts w:cs="Arial"/>
          <w:color w:val="000000"/>
          <w:sz w:val="22"/>
        </w:rPr>
        <w:t>area</w:t>
      </w:r>
      <w:r w:rsidRPr="0060020C">
        <w:rPr>
          <w:rFonts w:cs="Arial"/>
          <w:color w:val="000000"/>
          <w:sz w:val="22"/>
        </w:rPr>
        <w:t>. The company’s listings will also gain positive profit from the market with this technique. Sponsored brands and sponsored display campaigns allow sellers to target keywords in the market. This initiative is also effective in promoting brand identity through the boosted reachability among customers. These cost-per-click ads significantly enhance the sales of these businesses. A major role of these tactics has been evaluated in this assessment. Amazon’s use of discounts and reviews is a major strategy in the market. There are some other methods in this process to allow the company to achieve its goal in the approach. Inventory management, price automation, and listing enhancement are the portrayals of this section. Amazon should focus on these areas strongly during its operations to boost the profits of its small businesses (</w:t>
      </w:r>
      <w:r w:rsidRPr="0060020C">
        <w:rPr>
          <w:rFonts w:cs="Arial"/>
          <w:color w:val="000000"/>
          <w:sz w:val="22"/>
          <w:shd w:val="clear" w:color="auto" w:fill="FFFFFF"/>
        </w:rPr>
        <w:t>Johansson, 2021)</w:t>
      </w:r>
      <w:r w:rsidRPr="0060020C">
        <w:rPr>
          <w:rFonts w:cs="Arial"/>
          <w:color w:val="000000"/>
          <w:sz w:val="22"/>
        </w:rPr>
        <w:t>. The overall return-related issues are mitigated through these initiatives in the market. </w:t>
      </w:r>
    </w:p>
    <w:p w14:paraId="515A4ABE" w14:textId="77777777" w:rsidR="005048C9" w:rsidRDefault="005048C9" w:rsidP="00DF1AA0">
      <w:pPr>
        <w:pStyle w:val="NormalWeb"/>
        <w:spacing w:line="360" w:lineRule="auto"/>
        <w:rPr>
          <w:rFonts w:cs="Arial"/>
          <w:color w:val="000000"/>
          <w:sz w:val="22"/>
        </w:rPr>
      </w:pPr>
    </w:p>
    <w:p w14:paraId="15B6E649" w14:textId="77777777" w:rsidR="00DF1AA0" w:rsidRPr="0060020C" w:rsidRDefault="00DF1AA0" w:rsidP="00DF1AA0">
      <w:pPr>
        <w:pStyle w:val="NormalWeb"/>
        <w:spacing w:line="360" w:lineRule="auto"/>
        <w:rPr>
          <w:rFonts w:cs="Arial"/>
          <w:sz w:val="22"/>
        </w:rPr>
      </w:pPr>
    </w:p>
    <w:p w14:paraId="6B41BE0D" w14:textId="77777777" w:rsidR="00127889" w:rsidRPr="0060020C" w:rsidRDefault="00127889" w:rsidP="00DF1AA0">
      <w:pPr>
        <w:pStyle w:val="NormalWeb"/>
        <w:spacing w:line="360" w:lineRule="auto"/>
        <w:rPr>
          <w:rFonts w:cs="Arial"/>
          <w:sz w:val="28"/>
          <w:szCs w:val="28"/>
        </w:rPr>
      </w:pPr>
      <w:r w:rsidRPr="0060020C">
        <w:rPr>
          <w:rFonts w:cs="Arial"/>
          <w:b/>
          <w:bCs/>
          <w:color w:val="000000"/>
          <w:sz w:val="28"/>
          <w:szCs w:val="28"/>
        </w:rPr>
        <w:t>Theme 9: Plannings of Amazon to mitigate its excessive return issue</w:t>
      </w:r>
    </w:p>
    <w:p w14:paraId="5424F03B" w14:textId="77777777" w:rsidR="00127889" w:rsidRPr="00B102D5" w:rsidRDefault="00127889" w:rsidP="00DF1AA0">
      <w:pPr>
        <w:pStyle w:val="NormalWeb"/>
        <w:spacing w:line="360" w:lineRule="auto"/>
        <w:jc w:val="center"/>
        <w:rPr>
          <w:rFonts w:cs="Arial"/>
        </w:rPr>
      </w:pPr>
      <w:r w:rsidRPr="00B102D5">
        <w:rPr>
          <w:rFonts w:cs="Arial"/>
          <w:noProof/>
        </w:rPr>
        <w:drawing>
          <wp:inline distT="0" distB="0" distL="0" distR="0" wp14:anchorId="1A32867F" wp14:editId="5AD83115">
            <wp:extent cx="3901440" cy="4000500"/>
            <wp:effectExtent l="19050" t="19050" r="22860" b="190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email">
                      <a:extLst>
                        <a:ext uri="{28A0092B-C50C-407E-A947-70E740481C1C}">
                          <a14:useLocalDpi xmlns:a14="http://schemas.microsoft.com/office/drawing/2010/main"/>
                        </a:ext>
                      </a:extLst>
                    </a:blip>
                    <a:srcRect/>
                    <a:stretch>
                      <a:fillRect/>
                    </a:stretch>
                  </pic:blipFill>
                  <pic:spPr bwMode="auto">
                    <a:xfrm>
                      <a:off x="0" y="0"/>
                      <a:ext cx="3916769" cy="4016218"/>
                    </a:xfrm>
                    <a:prstGeom prst="rect">
                      <a:avLst/>
                    </a:prstGeom>
                    <a:noFill/>
                    <a:ln>
                      <a:solidFill>
                        <a:schemeClr val="tx1">
                          <a:lumMod val="95000"/>
                          <a:lumOff val="5000"/>
                        </a:schemeClr>
                      </a:solidFill>
                    </a:ln>
                  </pic:spPr>
                </pic:pic>
              </a:graphicData>
            </a:graphic>
          </wp:inline>
        </w:drawing>
      </w:r>
    </w:p>
    <w:p w14:paraId="2820FCD9" w14:textId="77777777" w:rsidR="00127889" w:rsidRPr="0060020C" w:rsidRDefault="00127889" w:rsidP="00DF1AA0">
      <w:pPr>
        <w:pStyle w:val="NormalWeb"/>
        <w:spacing w:line="360" w:lineRule="auto"/>
        <w:jc w:val="center"/>
        <w:rPr>
          <w:rFonts w:cs="Arial"/>
        </w:rPr>
      </w:pPr>
      <w:r w:rsidRPr="0060020C">
        <w:rPr>
          <w:rFonts w:cs="Arial"/>
          <w:b/>
          <w:bCs/>
          <w:color w:val="000000"/>
        </w:rPr>
        <w:t>Figure: Major plans of Amazon to fix its overall issues regarding massive returns</w:t>
      </w:r>
    </w:p>
    <w:p w14:paraId="1490DC83" w14:textId="77777777" w:rsidR="00127889" w:rsidRDefault="00127889" w:rsidP="00DF1AA0">
      <w:pPr>
        <w:pStyle w:val="NormalWeb"/>
        <w:spacing w:line="360" w:lineRule="auto"/>
        <w:jc w:val="center"/>
        <w:rPr>
          <w:rFonts w:cs="Arial"/>
          <w:b/>
          <w:bCs/>
          <w:color w:val="000000"/>
        </w:rPr>
      </w:pPr>
      <w:r w:rsidRPr="0060020C">
        <w:rPr>
          <w:rFonts w:cs="Arial"/>
          <w:b/>
          <w:bCs/>
          <w:color w:val="000000"/>
        </w:rPr>
        <w:t>Source:</w:t>
      </w:r>
      <w:sdt>
        <w:sdtPr>
          <w:rPr>
            <w:rFonts w:cs="Arial"/>
            <w:b/>
            <w:bCs/>
            <w:color w:val="000000"/>
          </w:rPr>
          <w:id w:val="2115088801"/>
          <w:citation/>
        </w:sdtPr>
        <w:sdtContent>
          <w:r w:rsidRPr="0060020C">
            <w:rPr>
              <w:rFonts w:cs="Arial"/>
              <w:b/>
              <w:bCs/>
              <w:color w:val="000000"/>
            </w:rPr>
            <w:fldChar w:fldCharType="begin"/>
          </w:r>
          <w:r w:rsidRPr="0060020C">
            <w:rPr>
              <w:rFonts w:cs="Arial"/>
              <w:b/>
              <w:bCs/>
              <w:color w:val="000000"/>
              <w:lang w:val="en-US"/>
            </w:rPr>
            <w:instrText xml:space="preserve"> CITATION Kat223 \l 1033 </w:instrText>
          </w:r>
          <w:r w:rsidRPr="0060020C">
            <w:rPr>
              <w:rFonts w:cs="Arial"/>
              <w:b/>
              <w:bCs/>
              <w:color w:val="000000"/>
            </w:rPr>
            <w:fldChar w:fldCharType="separate"/>
          </w:r>
          <w:r w:rsidRPr="0060020C">
            <w:rPr>
              <w:rFonts w:cs="Arial"/>
              <w:b/>
              <w:bCs/>
              <w:noProof/>
              <w:color w:val="000000"/>
              <w:lang w:val="en-US"/>
            </w:rPr>
            <w:t xml:space="preserve"> (Tarasov, 2022)</w:t>
          </w:r>
          <w:r w:rsidRPr="0060020C">
            <w:rPr>
              <w:rFonts w:cs="Arial"/>
              <w:b/>
              <w:bCs/>
              <w:color w:val="000000"/>
            </w:rPr>
            <w:fldChar w:fldCharType="end"/>
          </w:r>
        </w:sdtContent>
      </w:sdt>
    </w:p>
    <w:p w14:paraId="250D422C" w14:textId="77777777" w:rsidR="00DF1AA0" w:rsidRPr="0060020C" w:rsidRDefault="00DF1AA0" w:rsidP="00DF1AA0">
      <w:pPr>
        <w:pStyle w:val="NormalWeb"/>
        <w:spacing w:line="360" w:lineRule="auto"/>
        <w:jc w:val="center"/>
        <w:rPr>
          <w:rFonts w:cs="Arial"/>
        </w:rPr>
      </w:pPr>
    </w:p>
    <w:p w14:paraId="1468529A" w14:textId="77777777" w:rsidR="00127889" w:rsidRPr="0060020C" w:rsidRDefault="00127889" w:rsidP="00DF1AA0">
      <w:pPr>
        <w:pStyle w:val="NormalWeb"/>
        <w:spacing w:line="360" w:lineRule="auto"/>
        <w:rPr>
          <w:rFonts w:cs="Arial"/>
          <w:sz w:val="28"/>
          <w:szCs w:val="28"/>
        </w:rPr>
      </w:pPr>
      <w:r w:rsidRPr="0060020C">
        <w:rPr>
          <w:rFonts w:cs="Arial"/>
          <w:b/>
          <w:bCs/>
          <w:color w:val="000000"/>
          <w:sz w:val="28"/>
          <w:szCs w:val="28"/>
        </w:rPr>
        <w:t>Analysis</w:t>
      </w:r>
    </w:p>
    <w:p w14:paraId="01359C97" w14:textId="630F9F81" w:rsidR="00127889" w:rsidRPr="0060020C" w:rsidRDefault="00127889" w:rsidP="00DF1AA0">
      <w:pPr>
        <w:pStyle w:val="NormalWeb"/>
        <w:spacing w:line="360" w:lineRule="auto"/>
        <w:rPr>
          <w:rFonts w:cs="Arial"/>
          <w:sz w:val="22"/>
        </w:rPr>
      </w:pPr>
      <w:r w:rsidRPr="0060020C">
        <w:rPr>
          <w:rFonts w:cs="Arial"/>
          <w:color w:val="000000"/>
          <w:sz w:val="22"/>
        </w:rPr>
        <w:t xml:space="preserve">This </w:t>
      </w:r>
      <w:r w:rsidR="0060020C" w:rsidRPr="0060020C">
        <w:rPr>
          <w:rFonts w:cs="Arial"/>
          <w:color w:val="000000"/>
          <w:sz w:val="22"/>
        </w:rPr>
        <w:t>theme</w:t>
      </w:r>
      <w:r w:rsidRPr="0060020C">
        <w:rPr>
          <w:rFonts w:cs="Arial"/>
          <w:color w:val="000000"/>
          <w:sz w:val="22"/>
        </w:rPr>
        <w:t xml:space="preserve"> in the qualitative analysis supports the third objective of this study properly. The major focus of this part is to offer an effective strategy for the mitigation of return-related challenges reflects its alignment with the goal. Sustainable resale strategies have been prioritised in the figure to offer a great insight into the listings of Amazon. The growing concern over this company’s massive return problem is strongly highlighted through the writing. A billion dollars of losses occur with this issue, which necessitates its mitigation in the market. The overall problem significantly contributes to environmental waste during the operations. Amazon is also expanding its resale and donation programmes to achieve its goal of zero product disposal properly. Small businesses of the firm can align with this strategy by reselling returned items through Amazon Warehouse. Third-party liquidation platforms will also help these organisations streamline their operations. This </w:t>
      </w:r>
      <w:r w:rsidR="0060020C" w:rsidRPr="0060020C">
        <w:rPr>
          <w:rFonts w:cs="Arial"/>
          <w:color w:val="000000"/>
          <w:sz w:val="22"/>
        </w:rPr>
        <w:t>method</w:t>
      </w:r>
      <w:r w:rsidRPr="0060020C">
        <w:rPr>
          <w:rFonts w:cs="Arial"/>
          <w:color w:val="000000"/>
          <w:sz w:val="22"/>
        </w:rPr>
        <w:t xml:space="preserve"> also turns potential losses into revenue streams. Another effective tactic in these operations is the application of Amazon’s returnless refund features for low-cost items (</w:t>
      </w:r>
      <w:r w:rsidRPr="0060020C">
        <w:rPr>
          <w:rFonts w:cs="Arial"/>
          <w:color w:val="000000"/>
          <w:sz w:val="22"/>
          <w:shd w:val="clear" w:color="auto" w:fill="FFFFFF"/>
        </w:rPr>
        <w:t>Baldauf, 2024)</w:t>
      </w:r>
      <w:r w:rsidRPr="0060020C">
        <w:rPr>
          <w:rFonts w:cs="Arial"/>
          <w:color w:val="000000"/>
          <w:sz w:val="22"/>
        </w:rPr>
        <w:t xml:space="preserve">. The method avoids reverse logistics costs through the enhancement of customer satisfaction. However, sellers also apply this process very selectively to reduce the chance of fraud. Optimised product listings and tracking return patterns are some other suggestions for this organisation to achieve its goals properly. </w:t>
      </w:r>
    </w:p>
    <w:p w14:paraId="00C4FAA4" w14:textId="77777777" w:rsidR="00127889" w:rsidRPr="00B102D5" w:rsidRDefault="00127889" w:rsidP="00DF1AA0">
      <w:pPr>
        <w:spacing w:after="0" w:line="360" w:lineRule="auto"/>
        <w:jc w:val="left"/>
        <w:rPr>
          <w:rFonts w:eastAsia="Times New Roman" w:cs="Arial"/>
          <w:b/>
          <w:color w:val="000000"/>
          <w:sz w:val="26"/>
          <w:szCs w:val="26"/>
          <w:lang w:val="en"/>
        </w:rPr>
      </w:pPr>
      <w:r w:rsidRPr="00B102D5">
        <w:rPr>
          <w:rFonts w:cs="Arial"/>
        </w:rPr>
        <w:br w:type="page"/>
      </w:r>
    </w:p>
    <w:p w14:paraId="1FD01862" w14:textId="77777777" w:rsidR="00127889" w:rsidRPr="0060020C" w:rsidRDefault="00127889" w:rsidP="00DF1AA0">
      <w:pPr>
        <w:pStyle w:val="Heading2"/>
        <w:spacing w:before="0" w:after="0" w:line="360" w:lineRule="auto"/>
        <w:rPr>
          <w:rFonts w:cs="Arial"/>
          <w:sz w:val="28"/>
          <w:szCs w:val="28"/>
        </w:rPr>
      </w:pPr>
      <w:bookmarkStart w:id="62" w:name="_Toc212745928"/>
      <w:r w:rsidRPr="0060020C">
        <w:rPr>
          <w:rFonts w:cs="Arial"/>
          <w:color w:val="000000"/>
          <w:sz w:val="28"/>
          <w:szCs w:val="28"/>
        </w:rPr>
        <w:lastRenderedPageBreak/>
        <w:t>4.3 Discussion</w:t>
      </w:r>
      <w:bookmarkEnd w:id="62"/>
    </w:p>
    <w:p w14:paraId="0D442C6D" w14:textId="56924634" w:rsidR="00127889" w:rsidRPr="0060020C" w:rsidRDefault="00127889" w:rsidP="00DF1AA0">
      <w:pPr>
        <w:pStyle w:val="NormalWeb"/>
        <w:spacing w:line="360" w:lineRule="auto"/>
        <w:rPr>
          <w:rFonts w:cs="Arial"/>
          <w:sz w:val="22"/>
        </w:rPr>
      </w:pPr>
      <w:r w:rsidRPr="0060020C">
        <w:rPr>
          <w:rFonts w:cs="Arial"/>
          <w:color w:val="000000"/>
          <w:sz w:val="22"/>
        </w:rPr>
        <w:t xml:space="preserve">This part of this entire study is crucial to generate the main outcome of this topic for real-life application. An effective alignment between the literature review and findings is conducted through this area to achieve the major goal. The comparative assessment of these two chapters offers a great insight into the subject. Three results from the three objectives of this observation are the desired factors from this process. As per Merlano et al. (2024), various issues are faced by the owners of small businesses due to the easier return policy of the e-commerce industry. The authors have strongly focused on the loss of revenue for several fraudulent returns. This aspect negatively affects these businesses during their operations.  O'Sullivan (2025) also discussed some other challenges in this </w:t>
      </w:r>
      <w:r w:rsidR="0060020C" w:rsidRPr="0060020C">
        <w:rPr>
          <w:rFonts w:cs="Arial"/>
          <w:color w:val="000000"/>
          <w:sz w:val="22"/>
        </w:rPr>
        <w:t>field</w:t>
      </w:r>
      <w:r w:rsidRPr="0060020C">
        <w:rPr>
          <w:rFonts w:cs="Arial"/>
          <w:color w:val="000000"/>
          <w:sz w:val="22"/>
        </w:rPr>
        <w:t xml:space="preserve">. Issues of reverse logistics and stock forecasting are some major factors regarding the approach. The result of the literature review is </w:t>
      </w:r>
      <w:r w:rsidR="0060020C" w:rsidRPr="0060020C">
        <w:rPr>
          <w:rFonts w:cs="Arial"/>
          <w:color w:val="000000"/>
          <w:sz w:val="22"/>
        </w:rPr>
        <w:t>like</w:t>
      </w:r>
      <w:r w:rsidRPr="0060020C">
        <w:rPr>
          <w:rFonts w:cs="Arial"/>
          <w:color w:val="000000"/>
          <w:sz w:val="22"/>
        </w:rPr>
        <w:t xml:space="preserve"> the qualitative assessment. Themes 1, 2, and 3 have focused on this </w:t>
      </w:r>
      <w:r w:rsidR="0060020C" w:rsidRPr="0060020C">
        <w:rPr>
          <w:rFonts w:cs="Arial"/>
          <w:color w:val="000000"/>
          <w:sz w:val="22"/>
        </w:rPr>
        <w:t>objective</w:t>
      </w:r>
      <w:r w:rsidRPr="0060020C">
        <w:rPr>
          <w:rFonts w:cs="Arial"/>
          <w:color w:val="000000"/>
          <w:sz w:val="22"/>
        </w:rPr>
        <w:t xml:space="preserve"> to provide a proper insight into the goal. As per the first figure of this section, sellers of Amazon sellers are led to destroy all the return products due to the high cost of refurbishment of damaged items. This is a portrayal of the companies’ loss of revenue during the operations. Theme 2 has also prioritised a similar fact regarding the issue. The frequent returns are the vital reason for high return rates and revenue loss. Despite the fulfilment of customers’ expectations from easier return policies, listings of Amazon listings face some additional costs for the restocking procedure. Repackaging and inventory approaches intensify the situation for these small businesses in the market. There is also a huge chance of return fraud in this entire operation. This factor is also recognised in the third theme to offer a proper insight into this area. As per this figure, product swapping by consumers is a common issue in the return process. This aspect is a portrayal of businesses’ major loss in the market. This situation also occurs with the middlemen in the process of items. Several times, a lack of a proper tracking feature has significantly misguided the entire operations. Limited inspection by Amazon regarding the problems also negatively affects the sellers. This entire assessment reflects that due to the easier return policy in this chosen platform, small businesses face a loss of revenue. The second objective of this study has strongly prioritised various impacts of return policy on consumer behaviour and the annual performance of sales of small organisations. As per Lysenko-Ryba et al. (2021) in the literature review, this policy of e-commerce companies strongly affects the brand loyalty among customers. This initiative is directly connected to user-oriented approaches with their proper expectations. An effective fulfilment of their need with this effort boosts their overall trust in the market. Gustafsson et al. (2021) have also focused on some other areas of these influences. Change in average order value and strain in working capital are the portrayals of this factor. Themes 4, 5, and 6 have also </w:t>
      </w:r>
      <w:r w:rsidRPr="0060020C">
        <w:rPr>
          <w:rFonts w:cs="Arial"/>
          <w:color w:val="000000"/>
          <w:sz w:val="22"/>
        </w:rPr>
        <w:lastRenderedPageBreak/>
        <w:t xml:space="preserve">focused on the same area to offer a proper result regarding the practice. Dissatisfaction of users during the product misalignment and fraud has been analysed in the fourth theme. This is a negative approach for the overall brand image of Amazon. However, the easy return policy of the company boosts their satisfaction level. They get the opportunity to avoid any type of fraud and product misalignment in the operations. This result is </w:t>
      </w:r>
      <w:r w:rsidR="0060020C" w:rsidRPr="0060020C">
        <w:rPr>
          <w:rFonts w:cs="Arial"/>
          <w:color w:val="000000"/>
          <w:sz w:val="22"/>
        </w:rPr>
        <w:t>like</w:t>
      </w:r>
      <w:r w:rsidRPr="0060020C">
        <w:rPr>
          <w:rFonts w:cs="Arial"/>
          <w:color w:val="000000"/>
          <w:sz w:val="22"/>
        </w:rPr>
        <w:t xml:space="preserve"> the first point of the literature review. Amazon’s lack of responsibility in offering a proper product range among consumers is reflected in theme 5. The firm’s decision to maintain the customer protection law has been discussed in the process. An overall spread of unsafe items in the market by this firm has changed the average order value for small businesses. This outcome of the theme is also </w:t>
      </w:r>
      <w:r w:rsidR="0060020C" w:rsidRPr="0060020C">
        <w:rPr>
          <w:rFonts w:cs="Arial"/>
          <w:color w:val="000000"/>
          <w:sz w:val="22"/>
        </w:rPr>
        <w:t>like</w:t>
      </w:r>
      <w:r w:rsidRPr="0060020C">
        <w:rPr>
          <w:rFonts w:cs="Arial"/>
          <w:color w:val="000000"/>
          <w:sz w:val="22"/>
        </w:rPr>
        <w:t xml:space="preserve"> the points of the literature review. Their compatibility in the context of easy return is the portrayal of both its positive and negative impacts on consumer behaviour. Various effects of this situation on small businesses have been mentioned in the sixth theme of the process. Profit margins of these sellers are negatively affected by the policy of Amazon. Enhancement of operational costs and reduction of user trust are some vital impacts of the operations. They struggle to maintain their competitive edge in the market. Frei et al. (2022) have offered some strategies in the literature review to achieve the goals of the third objective significantly. The authors described that the enhancement of product visualisation is one of the most vital tactics to address the challenges of small businesses in the e-commerce industry. A major on automated return and tiered return has been highlighted in this area. Organisations will benefit from these initiatives in the market during their operations. Themes 7, 8, and 9 have been conducted based on the prioritisation of the third objective. Various strategies for Amazon in mitigating various issues regarding the return policy are pointed out in these parts. A major role of returnless refunds in the workplace is discussed in the seventh figure of the study. This initiative ensures the profitability of small businesses with tight margins. Theme 8 also mentions a total of 9 tactics for Amazon to drive sales of its small businesses. Listing optimisation and detailed information are some key areas of this entire result. This fact is very close to the outcomes of the literature review. Theme 9 is a part of Amazon’s plan to fix these types of excessive returns. Resale of items is one of the most vital techniques for this organisation to mitigate the problem. Additionally, the significance of returnless refund has been evaluated in this area. The application of these methods by small companies allows them to run A/B tests during operations. An effective prioritisation of the strategies in the overall business procedure will allow the company to maintain its proper competitive edge. </w:t>
      </w:r>
    </w:p>
    <w:p w14:paraId="0B68FB00" w14:textId="77777777" w:rsidR="00127889" w:rsidRPr="00B102D5" w:rsidRDefault="00127889" w:rsidP="00DF1AA0">
      <w:pPr>
        <w:spacing w:after="0" w:line="360" w:lineRule="auto"/>
        <w:jc w:val="left"/>
        <w:rPr>
          <w:rFonts w:eastAsia="Times New Roman" w:cs="Arial"/>
          <w:b/>
          <w:color w:val="000000"/>
          <w:sz w:val="26"/>
          <w:szCs w:val="26"/>
          <w:lang w:val="en"/>
        </w:rPr>
      </w:pPr>
      <w:r w:rsidRPr="00B102D5">
        <w:rPr>
          <w:rFonts w:cs="Arial"/>
        </w:rPr>
        <w:br w:type="page"/>
      </w:r>
    </w:p>
    <w:p w14:paraId="5571DCF8" w14:textId="77777777" w:rsidR="00127889" w:rsidRPr="0060020C" w:rsidRDefault="00127889" w:rsidP="00DF1AA0">
      <w:pPr>
        <w:pStyle w:val="Heading2"/>
        <w:spacing w:before="0" w:after="0" w:line="360" w:lineRule="auto"/>
        <w:rPr>
          <w:rFonts w:cs="Arial"/>
          <w:sz w:val="28"/>
          <w:szCs w:val="28"/>
        </w:rPr>
      </w:pPr>
      <w:bookmarkStart w:id="63" w:name="_Toc212745929"/>
      <w:r w:rsidRPr="0060020C">
        <w:rPr>
          <w:rFonts w:cs="Arial"/>
          <w:sz w:val="28"/>
          <w:szCs w:val="28"/>
        </w:rPr>
        <w:lastRenderedPageBreak/>
        <w:t>4.4 Summary</w:t>
      </w:r>
      <w:bookmarkEnd w:id="63"/>
    </w:p>
    <w:p w14:paraId="1E267467" w14:textId="0AF8BF95" w:rsidR="001064F7" w:rsidRPr="009C2CB8" w:rsidRDefault="00127889" w:rsidP="009C2CB8">
      <w:pPr>
        <w:spacing w:after="0" w:line="360" w:lineRule="auto"/>
        <w:rPr>
          <w:rFonts w:cs="Arial"/>
          <w:sz w:val="22"/>
          <w:szCs w:val="22"/>
        </w:rPr>
      </w:pPr>
      <w:r w:rsidRPr="0060020C">
        <w:rPr>
          <w:rFonts w:cs="Arial"/>
          <w:color w:val="000000"/>
          <w:sz w:val="22"/>
          <w:szCs w:val="22"/>
        </w:rPr>
        <w:t xml:space="preserve">This entire chapter has conducted a detailed assessment regarding the topic of Amazon’s delivery and return policy. A thematic approach has played a core role in offering proper insight in this context. Three objectives of the study have been assessed in this section for the generation of outcomes regarding the procedure. Various themes from Amazon’s websites and some other authentic resources have been used in this section to complete the entire part. The major role of Amazon’s delivery and return policy on its listed small businesses has been evaluated in this entire process. Various challenges with their solutions have also been discussed in this section to ensure a proper result. A discussion part has been presented in this </w:t>
      </w:r>
      <w:r w:rsidR="0060020C" w:rsidRPr="0060020C">
        <w:rPr>
          <w:rFonts w:cs="Arial"/>
          <w:color w:val="000000"/>
          <w:sz w:val="22"/>
          <w:szCs w:val="22"/>
        </w:rPr>
        <w:t>chapter</w:t>
      </w:r>
      <w:r w:rsidRPr="0060020C">
        <w:rPr>
          <w:rFonts w:cs="Arial"/>
          <w:color w:val="000000"/>
          <w:sz w:val="22"/>
          <w:szCs w:val="22"/>
        </w:rPr>
        <w:t>. This portion has played a vital role in linking findings with the literature review. A comparative analysis in this area has highlighted the major outcome of the topic</w:t>
      </w:r>
      <w:r w:rsidR="009C2CB8">
        <w:rPr>
          <w:rFonts w:cs="Arial"/>
          <w:color w:val="000000"/>
          <w:sz w:val="22"/>
          <w:szCs w:val="22"/>
        </w:rPr>
        <w:t>.</w:t>
      </w:r>
      <w:r w:rsidR="001064F7" w:rsidRPr="00B102D5">
        <w:rPr>
          <w:rFonts w:cs="Arial"/>
        </w:rPr>
        <w:br w:type="page"/>
      </w:r>
    </w:p>
    <w:p w14:paraId="28192B91" w14:textId="0CD3A641" w:rsidR="00B102D5" w:rsidRPr="0060020C" w:rsidRDefault="00B102D5" w:rsidP="00DF1AA0">
      <w:pPr>
        <w:pStyle w:val="Heading1"/>
        <w:spacing w:before="0" w:after="0" w:line="360" w:lineRule="auto"/>
        <w:rPr>
          <w:rFonts w:cs="Arial"/>
          <w:sz w:val="32"/>
          <w:szCs w:val="32"/>
        </w:rPr>
      </w:pPr>
      <w:bookmarkStart w:id="64" w:name="_Toc212745930"/>
      <w:r w:rsidRPr="0060020C">
        <w:rPr>
          <w:rFonts w:cs="Arial"/>
          <w:sz w:val="32"/>
          <w:szCs w:val="32"/>
        </w:rPr>
        <w:lastRenderedPageBreak/>
        <w:t>Chapter 5: Recommendations, Conclusion and Limitations of the research</w:t>
      </w:r>
      <w:bookmarkEnd w:id="64"/>
      <w:r w:rsidRPr="0060020C">
        <w:rPr>
          <w:rFonts w:cs="Arial"/>
          <w:sz w:val="32"/>
          <w:szCs w:val="32"/>
        </w:rPr>
        <w:t xml:space="preserve"> </w:t>
      </w:r>
    </w:p>
    <w:p w14:paraId="68A92B6C" w14:textId="77777777" w:rsidR="00B102D5" w:rsidRPr="0060020C" w:rsidRDefault="00B102D5" w:rsidP="00DF1AA0">
      <w:pPr>
        <w:pStyle w:val="Heading2"/>
        <w:spacing w:before="0" w:after="0" w:line="360" w:lineRule="auto"/>
        <w:rPr>
          <w:rFonts w:cs="Arial"/>
          <w:sz w:val="28"/>
          <w:szCs w:val="28"/>
        </w:rPr>
      </w:pPr>
      <w:bookmarkStart w:id="65" w:name="_s70j9z6c5fli" w:colFirst="0" w:colLast="0"/>
      <w:bookmarkStart w:id="66" w:name="_Toc212745931"/>
      <w:bookmarkEnd w:id="65"/>
      <w:r w:rsidRPr="0060020C">
        <w:rPr>
          <w:rFonts w:cs="Arial"/>
          <w:sz w:val="28"/>
          <w:szCs w:val="28"/>
        </w:rPr>
        <w:t>5.1 Conclusion</w:t>
      </w:r>
      <w:bookmarkEnd w:id="66"/>
      <w:r w:rsidRPr="0060020C">
        <w:rPr>
          <w:rFonts w:cs="Arial"/>
          <w:sz w:val="28"/>
          <w:szCs w:val="28"/>
        </w:rPr>
        <w:t xml:space="preserve"> </w:t>
      </w:r>
    </w:p>
    <w:p w14:paraId="6B7DC752" w14:textId="07397341" w:rsidR="00B102D5" w:rsidRDefault="00B102D5" w:rsidP="00DF1AA0">
      <w:pPr>
        <w:spacing w:after="0" w:line="360" w:lineRule="auto"/>
        <w:rPr>
          <w:rFonts w:cs="Arial"/>
          <w:sz w:val="22"/>
          <w:szCs w:val="22"/>
        </w:rPr>
      </w:pPr>
      <w:r w:rsidRPr="0060020C">
        <w:rPr>
          <w:rFonts w:cs="Arial"/>
          <w:sz w:val="22"/>
          <w:szCs w:val="22"/>
        </w:rPr>
        <w:t xml:space="preserve">The following study mainly concentrates on the significance of Amazon’s return policy on consumer behaviour and small businesses. The findings have revealed that small companies experience different issues due to the ease of returns. It has led to financial losses and fraudulent returns. This action has maximised its refurbishment costs and hampers the quality of returned items. Here, in this portion the first objectives of the study have been met successfully. The second objective has discussed the effect of these policies on the brand and small shoppers. Outcomes of the research have indicated that this context fosters audience satisfaction and trust. It also increases sales and maintains operations. This context also offers dissatisfaction when any fraudulent actions happen. The dual effect can influence consumer behaviour and small enterprises. It has decreased the order value and weakened the policies. In </w:t>
      </w:r>
      <w:r w:rsidR="005B7222" w:rsidRPr="0060020C">
        <w:rPr>
          <w:rFonts w:cs="Arial"/>
          <w:sz w:val="22"/>
          <w:szCs w:val="22"/>
        </w:rPr>
        <w:t>addition,</w:t>
      </w:r>
      <w:r w:rsidRPr="0060020C">
        <w:rPr>
          <w:rFonts w:cs="Arial"/>
          <w:sz w:val="22"/>
          <w:szCs w:val="22"/>
        </w:rPr>
        <w:t xml:space="preserve"> Amazon’s limited quality control policy has declined the contribution to changing the perception of the customers. Answering this the next objectives have also been determined. The third objective was about the tactics that businesses have incorporated to mitigate the following issues. The investigator has stated that reselling the goods and products may increase the profit level effectively. Enhancing item </w:t>
      </w:r>
      <w:r w:rsidR="0060020C" w:rsidRPr="0060020C">
        <w:rPr>
          <w:rFonts w:cs="Arial"/>
          <w:sz w:val="22"/>
          <w:szCs w:val="22"/>
        </w:rPr>
        <w:t>visualization</w:t>
      </w:r>
      <w:r w:rsidRPr="0060020C">
        <w:rPr>
          <w:rFonts w:cs="Arial"/>
          <w:sz w:val="22"/>
          <w:szCs w:val="22"/>
        </w:rPr>
        <w:t xml:space="preserve"> and automating returns also assists in reducing unnecessary returns. These strategies may safeguard the small businesses and maintain the consumer satisfaction and trust.  </w:t>
      </w:r>
    </w:p>
    <w:p w14:paraId="6DE9CB96" w14:textId="77777777" w:rsidR="00DF1AA0" w:rsidRPr="0060020C" w:rsidRDefault="00DF1AA0" w:rsidP="00DF1AA0">
      <w:pPr>
        <w:spacing w:after="0" w:line="360" w:lineRule="auto"/>
        <w:rPr>
          <w:rFonts w:cs="Arial"/>
          <w:sz w:val="22"/>
          <w:szCs w:val="22"/>
        </w:rPr>
      </w:pPr>
    </w:p>
    <w:p w14:paraId="53548747" w14:textId="77777777" w:rsidR="00B102D5" w:rsidRPr="0060020C" w:rsidRDefault="00B102D5" w:rsidP="00DF1AA0">
      <w:pPr>
        <w:pStyle w:val="Heading2"/>
        <w:spacing w:before="0" w:after="0" w:line="360" w:lineRule="auto"/>
        <w:rPr>
          <w:rFonts w:cs="Arial"/>
          <w:sz w:val="28"/>
          <w:szCs w:val="28"/>
        </w:rPr>
      </w:pPr>
      <w:bookmarkStart w:id="67" w:name="_kxu6tz3maa4h" w:colFirst="0" w:colLast="0"/>
      <w:bookmarkStart w:id="68" w:name="_Toc212745932"/>
      <w:bookmarkEnd w:id="67"/>
      <w:r w:rsidRPr="0060020C">
        <w:rPr>
          <w:rFonts w:cs="Arial"/>
          <w:sz w:val="28"/>
          <w:szCs w:val="28"/>
        </w:rPr>
        <w:t>5.2 Recommendations</w:t>
      </w:r>
      <w:bookmarkEnd w:id="68"/>
      <w:r w:rsidRPr="0060020C">
        <w:rPr>
          <w:rFonts w:cs="Arial"/>
          <w:sz w:val="28"/>
          <w:szCs w:val="28"/>
        </w:rPr>
        <w:t xml:space="preserve"> </w:t>
      </w:r>
    </w:p>
    <w:p w14:paraId="6CD69D9C" w14:textId="77777777" w:rsidR="00B102D5" w:rsidRPr="0060020C" w:rsidRDefault="00B102D5" w:rsidP="00DF1AA0">
      <w:pPr>
        <w:spacing w:after="0" w:line="360" w:lineRule="auto"/>
        <w:rPr>
          <w:rFonts w:cs="Arial"/>
          <w:b/>
          <w:iCs/>
          <w:sz w:val="28"/>
          <w:szCs w:val="28"/>
        </w:rPr>
      </w:pPr>
      <w:r w:rsidRPr="0060020C">
        <w:rPr>
          <w:rFonts w:cs="Arial"/>
          <w:b/>
          <w:iCs/>
          <w:sz w:val="28"/>
          <w:szCs w:val="28"/>
        </w:rPr>
        <w:t>Implementing data-driven return management</w:t>
      </w:r>
    </w:p>
    <w:p w14:paraId="00695C51" w14:textId="77777777" w:rsidR="00B102D5" w:rsidRPr="0060020C" w:rsidRDefault="00B102D5" w:rsidP="00DF1AA0">
      <w:pPr>
        <w:spacing w:after="0" w:line="360" w:lineRule="auto"/>
        <w:rPr>
          <w:rFonts w:cs="Arial"/>
          <w:sz w:val="22"/>
          <w:szCs w:val="22"/>
        </w:rPr>
      </w:pPr>
      <w:r w:rsidRPr="0060020C">
        <w:rPr>
          <w:rFonts w:cs="Arial"/>
          <w:sz w:val="22"/>
          <w:szCs w:val="22"/>
        </w:rPr>
        <w:t xml:space="preserve">The small business owners must leverage data analytics in predicting and realising consumer return behaviours. The organisation may use sellers' central information or third-party analytical techniques for monitoring reasons, return frequencies and return patterns of the customers (Pantović et al., 2024). This context helps to determine the items which is returned frequently. Identifying the problems also assists in developing the products and enhancing consumer satisfaction. The small enterprises can take proactive steps to improve the quality of the item (Owusu, 2024). It minimises the issues and changes the perception of the audience. On the other side evaluating information may assist the shoppers in adjusting prices and maximising the sales. This action also permits to reduction of return-related losses from the business.  </w:t>
      </w:r>
    </w:p>
    <w:p w14:paraId="65073F9A" w14:textId="77777777" w:rsidR="00B102D5" w:rsidRPr="0060020C" w:rsidRDefault="00B102D5" w:rsidP="00DF1AA0">
      <w:pPr>
        <w:spacing w:after="0" w:line="360" w:lineRule="auto"/>
        <w:rPr>
          <w:rFonts w:cs="Arial"/>
          <w:b/>
          <w:iCs/>
          <w:sz w:val="28"/>
          <w:szCs w:val="28"/>
        </w:rPr>
      </w:pPr>
      <w:r w:rsidRPr="0060020C">
        <w:rPr>
          <w:rFonts w:cs="Arial"/>
          <w:b/>
          <w:iCs/>
          <w:sz w:val="28"/>
          <w:szCs w:val="28"/>
        </w:rPr>
        <w:lastRenderedPageBreak/>
        <w:t>Strengthen product quality control</w:t>
      </w:r>
    </w:p>
    <w:p w14:paraId="621FEF48" w14:textId="77777777" w:rsidR="00B102D5" w:rsidRDefault="00B102D5" w:rsidP="00DF1AA0">
      <w:pPr>
        <w:spacing w:after="0" w:line="360" w:lineRule="auto"/>
        <w:rPr>
          <w:rFonts w:cs="Arial"/>
          <w:sz w:val="22"/>
          <w:szCs w:val="22"/>
        </w:rPr>
      </w:pPr>
      <w:r w:rsidRPr="0060020C">
        <w:rPr>
          <w:rFonts w:cs="Arial"/>
          <w:sz w:val="22"/>
          <w:szCs w:val="22"/>
        </w:rPr>
        <w:t xml:space="preserve">A significant return happens due to discrepancies among the received items and the consumer's expectations. It is suggested to invest in quality control measures to meet the requirements of the customers. Establishing pre-dispatch investigation protocols may minimise the item returns (Nugroho et al., 2022). This context assists in delivering positive results and increasing customer trust. Developing product listing accuracy through detailed descriptions of the items, transparent sizes and high-resolution images may reduce misunderstandings. The small businesses may align the customer expectations with the product reality by decreasing refund costs (Lysenko-Ryba and Zimon, 2021). This context offers better audience engagement and strengthens brand image.   </w:t>
      </w:r>
    </w:p>
    <w:p w14:paraId="17DB304F" w14:textId="77777777" w:rsidR="00DF1AA0" w:rsidRPr="0060020C" w:rsidRDefault="00DF1AA0" w:rsidP="00DF1AA0">
      <w:pPr>
        <w:spacing w:after="0" w:line="360" w:lineRule="auto"/>
        <w:rPr>
          <w:rFonts w:cs="Arial"/>
          <w:sz w:val="22"/>
          <w:szCs w:val="22"/>
        </w:rPr>
      </w:pPr>
    </w:p>
    <w:p w14:paraId="7E2B7A70" w14:textId="77777777" w:rsidR="00B102D5" w:rsidRPr="0060020C" w:rsidRDefault="00B102D5" w:rsidP="00DF1AA0">
      <w:pPr>
        <w:spacing w:after="0" w:line="360" w:lineRule="auto"/>
        <w:rPr>
          <w:rFonts w:cs="Arial"/>
          <w:b/>
          <w:iCs/>
          <w:sz w:val="28"/>
          <w:szCs w:val="28"/>
        </w:rPr>
      </w:pPr>
      <w:r w:rsidRPr="0060020C">
        <w:rPr>
          <w:rFonts w:cs="Arial"/>
          <w:b/>
          <w:iCs/>
          <w:sz w:val="28"/>
          <w:szCs w:val="28"/>
        </w:rPr>
        <w:t>Adopting flexible return approaches</w:t>
      </w:r>
    </w:p>
    <w:p w14:paraId="6505205C" w14:textId="09332EEE" w:rsidR="00B102D5" w:rsidRDefault="00B102D5" w:rsidP="00DF1AA0">
      <w:pPr>
        <w:spacing w:after="0" w:line="360" w:lineRule="auto"/>
        <w:rPr>
          <w:rFonts w:cs="Arial"/>
          <w:sz w:val="22"/>
          <w:szCs w:val="22"/>
        </w:rPr>
      </w:pPr>
      <w:r w:rsidRPr="0060020C">
        <w:rPr>
          <w:rFonts w:cs="Arial"/>
          <w:sz w:val="22"/>
          <w:szCs w:val="22"/>
        </w:rPr>
        <w:t xml:space="preserve">Amazon has enforced an easy return </w:t>
      </w:r>
      <w:r w:rsidR="005B7222" w:rsidRPr="0060020C">
        <w:rPr>
          <w:rFonts w:cs="Arial"/>
          <w:sz w:val="22"/>
          <w:szCs w:val="22"/>
        </w:rPr>
        <w:t>policy;</w:t>
      </w:r>
      <w:r w:rsidRPr="0060020C">
        <w:rPr>
          <w:rFonts w:cs="Arial"/>
          <w:sz w:val="22"/>
          <w:szCs w:val="22"/>
        </w:rPr>
        <w:t xml:space="preserve"> diverse small businesses may incorporate flexible parameters in their return policy. This action assists in minimising the rate of return items and fosters audience trust towards the company. It includes restocking and handling fees for </w:t>
      </w:r>
      <w:r w:rsidR="0060020C" w:rsidRPr="0060020C">
        <w:rPr>
          <w:rFonts w:cs="Arial"/>
          <w:sz w:val="22"/>
          <w:szCs w:val="22"/>
        </w:rPr>
        <w:t>categories</w:t>
      </w:r>
      <w:r w:rsidRPr="0060020C">
        <w:rPr>
          <w:rFonts w:cs="Arial"/>
          <w:sz w:val="22"/>
          <w:szCs w:val="22"/>
        </w:rPr>
        <w:t xml:space="preserve"> (Espinosa et al., 2021). Promotional product exchanges also assist in delivering an easy return procedure effectively. It is essential to offer loyalty rewards and store credits can reduce the financial losses while purchasing any product. The small shoppers may utilise FBA refurbishment programmes to resell the items in good condition (Yamini and Gajanand, 2023). This action maximises the sales and helps to gain a huge profit. Such traditional return operations may reduce the financial strains and affirm transparency in front of the customers.  </w:t>
      </w:r>
    </w:p>
    <w:p w14:paraId="6D4A91FF" w14:textId="77777777" w:rsidR="00DF1AA0" w:rsidRPr="0060020C" w:rsidRDefault="00DF1AA0" w:rsidP="00DF1AA0">
      <w:pPr>
        <w:spacing w:after="0" w:line="360" w:lineRule="auto"/>
        <w:rPr>
          <w:rFonts w:cs="Arial"/>
          <w:b/>
          <w:i/>
          <w:sz w:val="22"/>
          <w:szCs w:val="22"/>
        </w:rPr>
      </w:pPr>
    </w:p>
    <w:p w14:paraId="10B74510" w14:textId="77777777" w:rsidR="00B102D5" w:rsidRPr="0060020C" w:rsidRDefault="00B102D5" w:rsidP="00DF1AA0">
      <w:pPr>
        <w:pStyle w:val="Heading2"/>
        <w:spacing w:before="0" w:after="0" w:line="360" w:lineRule="auto"/>
        <w:rPr>
          <w:rFonts w:cs="Arial"/>
          <w:sz w:val="28"/>
          <w:szCs w:val="28"/>
        </w:rPr>
      </w:pPr>
      <w:bookmarkStart w:id="69" w:name="_eqvp8h3utzbf" w:colFirst="0" w:colLast="0"/>
      <w:bookmarkStart w:id="70" w:name="_Toc212745933"/>
      <w:bookmarkEnd w:id="69"/>
      <w:r w:rsidRPr="0060020C">
        <w:rPr>
          <w:rFonts w:cs="Arial"/>
          <w:sz w:val="28"/>
          <w:szCs w:val="28"/>
        </w:rPr>
        <w:t>5.3 Limitations of the study</w:t>
      </w:r>
      <w:bookmarkEnd w:id="70"/>
    </w:p>
    <w:p w14:paraId="61E12FE8" w14:textId="77777777" w:rsidR="00B102D5" w:rsidRDefault="00B102D5" w:rsidP="00DF1AA0">
      <w:pPr>
        <w:spacing w:after="0" w:line="360" w:lineRule="auto"/>
        <w:rPr>
          <w:rFonts w:cs="Arial"/>
          <w:sz w:val="22"/>
          <w:szCs w:val="22"/>
        </w:rPr>
      </w:pPr>
      <w:r w:rsidRPr="0060020C">
        <w:rPr>
          <w:rFonts w:cs="Arial"/>
          <w:sz w:val="22"/>
          <w:szCs w:val="22"/>
        </w:rPr>
        <w:t xml:space="preserve">A structured methodology has been followed in the study to gain outcomes on a particular topic. The mono method with secondary data analysis has been performed by the investigator. However, some challenges have arisen while analysing the findings. There are various limitations that have been incorporated that affect the study negatively. Lack of specificity and relevance to the subject has prevented to accurate information. It has offered outdated information which may not be aligned with this context (Kumara, 2022). On the other side a lot of information has been gathered that confused the researcher. A lack of human contribution in the findings increased concerns about its validity and bias. Small details related to the subject have been ignored which can impact the whole study. The researcher lacks control over the data which raises concern about the collection procedure (McBurney and Kubas, 2022). Information might be inaccurate or </w:t>
      </w:r>
      <w:r w:rsidRPr="0060020C">
        <w:rPr>
          <w:rFonts w:cs="Arial"/>
          <w:sz w:val="22"/>
          <w:szCs w:val="22"/>
        </w:rPr>
        <w:lastRenderedPageBreak/>
        <w:t xml:space="preserve">incomplete due to problems with the original context. The investigator could take primary data collection to gather recent data and know more about human perspectives. </w:t>
      </w:r>
    </w:p>
    <w:p w14:paraId="22D77BAE" w14:textId="77777777" w:rsidR="00DF1AA0" w:rsidRPr="0060020C" w:rsidRDefault="00DF1AA0" w:rsidP="00DF1AA0">
      <w:pPr>
        <w:spacing w:after="0" w:line="360" w:lineRule="auto"/>
        <w:rPr>
          <w:rFonts w:cs="Arial"/>
          <w:sz w:val="22"/>
          <w:szCs w:val="22"/>
        </w:rPr>
      </w:pPr>
    </w:p>
    <w:p w14:paraId="16F7C0DC" w14:textId="77777777" w:rsidR="00B102D5" w:rsidRPr="0060020C" w:rsidRDefault="00B102D5" w:rsidP="00DF1AA0">
      <w:pPr>
        <w:pStyle w:val="Heading2"/>
        <w:spacing w:before="0" w:after="0" w:line="360" w:lineRule="auto"/>
        <w:rPr>
          <w:rFonts w:cs="Arial"/>
          <w:sz w:val="28"/>
          <w:szCs w:val="28"/>
        </w:rPr>
      </w:pPr>
      <w:bookmarkStart w:id="71" w:name="_ovzvdx3l34k1" w:colFirst="0" w:colLast="0"/>
      <w:bookmarkStart w:id="72" w:name="_Toc212745934"/>
      <w:bookmarkEnd w:id="71"/>
      <w:r w:rsidRPr="0060020C">
        <w:rPr>
          <w:rFonts w:cs="Arial"/>
          <w:sz w:val="28"/>
          <w:szCs w:val="28"/>
        </w:rPr>
        <w:t>5.4 Scope for further study</w:t>
      </w:r>
      <w:bookmarkEnd w:id="72"/>
      <w:r w:rsidRPr="0060020C">
        <w:rPr>
          <w:rFonts w:cs="Arial"/>
          <w:sz w:val="28"/>
          <w:szCs w:val="28"/>
        </w:rPr>
        <w:t xml:space="preserve"> </w:t>
      </w:r>
    </w:p>
    <w:p w14:paraId="39AE68C7" w14:textId="1976390C" w:rsidR="00B102D5" w:rsidRPr="0060020C" w:rsidRDefault="00B102D5" w:rsidP="00DF1AA0">
      <w:pPr>
        <w:spacing w:after="0" w:line="360" w:lineRule="auto"/>
        <w:rPr>
          <w:rFonts w:cs="Arial"/>
          <w:sz w:val="22"/>
          <w:szCs w:val="22"/>
        </w:rPr>
      </w:pPr>
      <w:r w:rsidRPr="0060020C">
        <w:rPr>
          <w:rFonts w:cs="Arial"/>
          <w:sz w:val="22"/>
          <w:szCs w:val="22"/>
        </w:rPr>
        <w:t xml:space="preserve">The future study may reveal several aspects of the subject and offer operational efficiency to small businesses. It can be involved in exploring the long-term impact on small businesses and changing the behaviour of the customers. Further studies can evaluate the process in which frequent returns affect small shoppers’ inventory management, profitability and consumer trust (Hipólito et al., 2025). It will also examine the behavioural and psychological factors that may influence the audience's return policy. Developing strategies can contribute to mitigate the problems. Diverse comparative studies can highlight best practices on easy return policies and minimise unnecessary returns. Further it may reduce the repetitive outcomes and improve some policies to </w:t>
      </w:r>
      <w:r w:rsidR="005B7222" w:rsidRPr="0060020C">
        <w:rPr>
          <w:rFonts w:cs="Arial"/>
          <w:sz w:val="22"/>
          <w:szCs w:val="22"/>
        </w:rPr>
        <w:t>enhance</w:t>
      </w:r>
      <w:r w:rsidRPr="0060020C">
        <w:rPr>
          <w:rFonts w:cs="Arial"/>
          <w:sz w:val="22"/>
          <w:szCs w:val="22"/>
        </w:rPr>
        <w:t xml:space="preserve"> customer satisfaction.  </w:t>
      </w:r>
    </w:p>
    <w:p w14:paraId="0723AD4C" w14:textId="77777777" w:rsidR="00B102D5" w:rsidRPr="00B102D5" w:rsidRDefault="00B102D5" w:rsidP="00DF1AA0">
      <w:pPr>
        <w:spacing w:after="0" w:line="360" w:lineRule="auto"/>
        <w:jc w:val="left"/>
        <w:rPr>
          <w:rFonts w:eastAsiaTheme="majorEastAsia" w:cs="Arial"/>
          <w:b/>
          <w:sz w:val="28"/>
          <w:szCs w:val="40"/>
        </w:rPr>
      </w:pPr>
      <w:r w:rsidRPr="00B102D5">
        <w:rPr>
          <w:rFonts w:cs="Arial"/>
        </w:rPr>
        <w:br w:type="page"/>
      </w:r>
    </w:p>
    <w:p w14:paraId="55F93321" w14:textId="27FF45C0" w:rsidR="005761E7" w:rsidRPr="00B102D5" w:rsidRDefault="001064F7" w:rsidP="00DF1AA0">
      <w:pPr>
        <w:pStyle w:val="Heading1"/>
        <w:spacing w:before="0" w:after="0" w:line="360" w:lineRule="auto"/>
        <w:rPr>
          <w:rFonts w:cs="Arial"/>
        </w:rPr>
      </w:pPr>
      <w:bookmarkStart w:id="73" w:name="_Toc212745935"/>
      <w:r w:rsidRPr="00B102D5">
        <w:rPr>
          <w:rFonts w:cs="Arial"/>
        </w:rPr>
        <w:lastRenderedPageBreak/>
        <w:t>References</w:t>
      </w:r>
      <w:bookmarkEnd w:id="73"/>
      <w:r w:rsidRPr="00B102D5">
        <w:rPr>
          <w:rFonts w:cs="Arial"/>
        </w:rPr>
        <w:t xml:space="preserve"> </w:t>
      </w:r>
    </w:p>
    <w:p w14:paraId="2BD1093C" w14:textId="3CDC789D" w:rsidR="00F30679" w:rsidRPr="00DF1AA0" w:rsidRDefault="0060020C" w:rsidP="00DF1AA0">
      <w:pPr>
        <w:spacing w:after="0" w:line="360" w:lineRule="auto"/>
        <w:rPr>
          <w:rFonts w:cs="Arial"/>
          <w:sz w:val="22"/>
          <w:szCs w:val="22"/>
        </w:rPr>
      </w:pPr>
      <w:r w:rsidRPr="00DF1AA0">
        <w:rPr>
          <w:rFonts w:cs="Arial"/>
          <w:sz w:val="22"/>
          <w:szCs w:val="22"/>
        </w:rPr>
        <w:t>A</w:t>
      </w:r>
      <w:r w:rsidR="00F30679" w:rsidRPr="00DF1AA0">
        <w:rPr>
          <w:rFonts w:cs="Arial"/>
          <w:sz w:val="22"/>
          <w:szCs w:val="22"/>
        </w:rPr>
        <w:t xml:space="preserve">boutamazon, (2024). </w:t>
      </w:r>
      <w:r w:rsidR="00F30679" w:rsidRPr="00DF1AA0">
        <w:rPr>
          <w:rFonts w:cs="Arial"/>
          <w:i/>
          <w:iCs/>
          <w:sz w:val="22"/>
          <w:szCs w:val="22"/>
        </w:rPr>
        <w:t>Amazon expands options for sellers to handle customer returns</w:t>
      </w:r>
      <w:r w:rsidR="00F30679" w:rsidRPr="00DF1AA0">
        <w:rPr>
          <w:rFonts w:cs="Arial"/>
          <w:sz w:val="22"/>
          <w:szCs w:val="22"/>
        </w:rPr>
        <w:t>. [Online]Available at: https://www.aboutamazon.com/news/small-business/amazon-return-options-sellers [Accessed 22 October 2025].</w:t>
      </w:r>
    </w:p>
    <w:p w14:paraId="0D5C07F6" w14:textId="77777777" w:rsidR="00F30679" w:rsidRPr="00DF1AA0" w:rsidRDefault="00F30679" w:rsidP="00DF1AA0">
      <w:pPr>
        <w:spacing w:after="0" w:line="360" w:lineRule="auto"/>
        <w:rPr>
          <w:rFonts w:cs="Arial"/>
          <w:sz w:val="22"/>
          <w:szCs w:val="22"/>
        </w:rPr>
      </w:pPr>
      <w:r w:rsidRPr="00DF1AA0">
        <w:rPr>
          <w:rFonts w:cs="Arial"/>
          <w:sz w:val="22"/>
          <w:szCs w:val="22"/>
        </w:rPr>
        <w:t xml:space="preserve">amazon, (2025). </w:t>
      </w:r>
      <w:r w:rsidRPr="00DF1AA0">
        <w:rPr>
          <w:rFonts w:cs="Arial"/>
          <w:i/>
          <w:iCs/>
          <w:sz w:val="22"/>
          <w:szCs w:val="22"/>
        </w:rPr>
        <w:t>Amazon</w:t>
      </w:r>
      <w:r w:rsidRPr="00DF1AA0">
        <w:rPr>
          <w:rFonts w:cs="Arial"/>
          <w:sz w:val="22"/>
          <w:szCs w:val="22"/>
        </w:rPr>
        <w:t>. [Online]Available at: https://www.amazon.in/ [Accessed 22 October 2025].</w:t>
      </w:r>
    </w:p>
    <w:p w14:paraId="1EAA0E95" w14:textId="77777777" w:rsidR="00F30679" w:rsidRPr="00DF1AA0" w:rsidRDefault="00F30679" w:rsidP="00DF1AA0">
      <w:pPr>
        <w:spacing w:after="0" w:line="360" w:lineRule="auto"/>
        <w:rPr>
          <w:rFonts w:cs="Arial"/>
          <w:sz w:val="22"/>
          <w:szCs w:val="22"/>
        </w:rPr>
      </w:pPr>
      <w:r w:rsidRPr="00DF1AA0">
        <w:rPr>
          <w:rFonts w:cs="Arial"/>
          <w:sz w:val="22"/>
          <w:szCs w:val="22"/>
        </w:rPr>
        <w:t xml:space="preserve">Amazon, (2025a). </w:t>
      </w:r>
      <w:r w:rsidRPr="00DF1AA0">
        <w:rPr>
          <w:rFonts w:cs="Arial"/>
          <w:i/>
          <w:iCs/>
          <w:sz w:val="22"/>
          <w:szCs w:val="22"/>
        </w:rPr>
        <w:t xml:space="preserve">About Our Returns Policies. </w:t>
      </w:r>
      <w:r w:rsidRPr="00DF1AA0">
        <w:rPr>
          <w:rFonts w:cs="Arial"/>
          <w:sz w:val="22"/>
          <w:szCs w:val="22"/>
        </w:rPr>
        <w:t xml:space="preserve">[Online] </w:t>
      </w:r>
      <w:r w:rsidRPr="00DF1AA0">
        <w:rPr>
          <w:rFonts w:cs="Arial"/>
          <w:sz w:val="22"/>
          <w:szCs w:val="22"/>
        </w:rPr>
        <w:br/>
        <w:t>Available at: https://www.amazon.com.be/-/en/gp/help/customer/display.html?nodeId=GKM69DUUYKQWKWX7&amp;language=en_GB</w:t>
      </w:r>
      <w:r w:rsidRPr="00DF1AA0">
        <w:rPr>
          <w:rFonts w:cs="Arial"/>
          <w:sz w:val="22"/>
          <w:szCs w:val="22"/>
        </w:rPr>
        <w:br/>
        <w:t>[Accessed 25 October 2025].</w:t>
      </w:r>
    </w:p>
    <w:p w14:paraId="7CFE3607" w14:textId="77777777" w:rsidR="00F30679" w:rsidRPr="00DF1AA0" w:rsidRDefault="00F30679" w:rsidP="00DF1AA0">
      <w:pPr>
        <w:pStyle w:val="Bibliography"/>
        <w:spacing w:after="0" w:line="360" w:lineRule="auto"/>
        <w:rPr>
          <w:rFonts w:cs="Arial"/>
          <w:noProof/>
          <w:sz w:val="22"/>
          <w:szCs w:val="22"/>
        </w:rPr>
      </w:pPr>
      <w:r w:rsidRPr="00DF1AA0">
        <w:rPr>
          <w:rFonts w:cs="Arial"/>
          <w:noProof/>
          <w:sz w:val="22"/>
          <w:szCs w:val="22"/>
        </w:rPr>
        <w:t xml:space="preserve">Amazon, (2025b). </w:t>
      </w:r>
      <w:r w:rsidRPr="00DF1AA0">
        <w:rPr>
          <w:rFonts w:cs="Arial"/>
          <w:i/>
          <w:iCs/>
          <w:noProof/>
          <w:sz w:val="22"/>
          <w:szCs w:val="22"/>
        </w:rPr>
        <w:t xml:space="preserve">Say Goodbye to Costly Returns: How Returnless Refunds Can Boost Your Amazon Profits. </w:t>
      </w:r>
      <w:r w:rsidRPr="00DF1AA0">
        <w:rPr>
          <w:rFonts w:cs="Arial"/>
          <w:noProof/>
          <w:sz w:val="22"/>
          <w:szCs w:val="22"/>
        </w:rPr>
        <w:t>[Online]Available at: https://sellercentral.amazon.co.uk/seller-forums/discussions/t/333d575c-8a12-4d41-bda0-a54a4d4eee77?postId=333d575c-8a12-4d41-bda0-a54a4d4eee77 [Accessed 25 October 2025].</w:t>
      </w:r>
    </w:p>
    <w:p w14:paraId="3F6BAAD2" w14:textId="77777777" w:rsidR="00F30679" w:rsidRPr="00DF1AA0" w:rsidRDefault="00F30679" w:rsidP="00DF1AA0">
      <w:pPr>
        <w:pStyle w:val="Bibliography"/>
        <w:spacing w:after="0" w:line="360" w:lineRule="auto"/>
        <w:rPr>
          <w:rFonts w:cs="Arial"/>
          <w:noProof/>
          <w:sz w:val="22"/>
          <w:szCs w:val="22"/>
        </w:rPr>
      </w:pPr>
      <w:r w:rsidRPr="00DF1AA0">
        <w:rPr>
          <w:rFonts w:cs="Arial"/>
          <w:noProof/>
          <w:sz w:val="22"/>
          <w:szCs w:val="22"/>
        </w:rPr>
        <w:t xml:space="preserve">Aronson, S., (2023). </w:t>
      </w:r>
      <w:r w:rsidRPr="00DF1AA0">
        <w:rPr>
          <w:rFonts w:cs="Arial"/>
          <w:i/>
          <w:iCs/>
          <w:noProof/>
          <w:sz w:val="22"/>
          <w:szCs w:val="22"/>
        </w:rPr>
        <w:t xml:space="preserve">How to boost Amazon listings to drive more sales: 9 tactics. </w:t>
      </w:r>
      <w:r w:rsidRPr="00DF1AA0">
        <w:rPr>
          <w:rFonts w:cs="Arial"/>
          <w:noProof/>
          <w:sz w:val="22"/>
          <w:szCs w:val="22"/>
        </w:rPr>
        <w:t>[Online]Available at: https://sell.amazon.com/blog/how-to-boost-amazon-listings [Accessed 25 October 2025].</w:t>
      </w:r>
    </w:p>
    <w:p w14:paraId="208512EE" w14:textId="77777777" w:rsidR="00F30679" w:rsidRPr="00DF1AA0" w:rsidRDefault="00F30679" w:rsidP="00DF1AA0">
      <w:pPr>
        <w:spacing w:after="0" w:line="360" w:lineRule="auto"/>
        <w:rPr>
          <w:rFonts w:cs="Arial"/>
          <w:sz w:val="22"/>
          <w:szCs w:val="22"/>
          <w:shd w:val="clear" w:color="auto" w:fill="FFFFFF"/>
        </w:rPr>
      </w:pPr>
      <w:r w:rsidRPr="00DF1AA0">
        <w:rPr>
          <w:rFonts w:cs="Arial"/>
          <w:sz w:val="22"/>
          <w:szCs w:val="22"/>
          <w:shd w:val="clear" w:color="auto" w:fill="FFFFFF"/>
        </w:rPr>
        <w:t>Baldauf, C., (2024). Logistics and Customer Behavior in Online and Omnichannel Retail: A Systematic Review. </w:t>
      </w:r>
      <w:r w:rsidRPr="00DF1AA0">
        <w:rPr>
          <w:rFonts w:cs="Arial"/>
          <w:i/>
          <w:iCs/>
          <w:sz w:val="22"/>
          <w:szCs w:val="22"/>
          <w:shd w:val="clear" w:color="auto" w:fill="FFFFFF"/>
        </w:rPr>
        <w:t>Available at SSRN 4756771</w:t>
      </w:r>
      <w:r w:rsidRPr="00DF1AA0">
        <w:rPr>
          <w:rFonts w:cs="Arial"/>
          <w:sz w:val="22"/>
          <w:szCs w:val="22"/>
          <w:shd w:val="clear" w:color="auto" w:fill="FFFFFF"/>
        </w:rPr>
        <w:t>.</w:t>
      </w:r>
    </w:p>
    <w:p w14:paraId="2C3409BB" w14:textId="77777777" w:rsidR="00F30679" w:rsidRPr="00DF1AA0" w:rsidRDefault="00F30679" w:rsidP="00DF1AA0">
      <w:pPr>
        <w:spacing w:after="0" w:line="360" w:lineRule="auto"/>
        <w:rPr>
          <w:rFonts w:cs="Arial"/>
          <w:sz w:val="22"/>
          <w:szCs w:val="22"/>
        </w:rPr>
      </w:pPr>
      <w:r w:rsidRPr="00DF1AA0">
        <w:rPr>
          <w:rFonts w:cs="Arial"/>
          <w:sz w:val="22"/>
          <w:szCs w:val="22"/>
        </w:rPr>
        <w:t xml:space="preserve">BBC, (2021). </w:t>
      </w:r>
      <w:r w:rsidRPr="00DF1AA0">
        <w:rPr>
          <w:rFonts w:cs="Arial"/>
          <w:i/>
          <w:iCs/>
          <w:sz w:val="22"/>
          <w:szCs w:val="22"/>
        </w:rPr>
        <w:t xml:space="preserve">Retail sales in 2020 'worst for 25 years'. </w:t>
      </w:r>
      <w:r w:rsidRPr="00DF1AA0">
        <w:rPr>
          <w:rFonts w:cs="Arial"/>
          <w:sz w:val="22"/>
          <w:szCs w:val="22"/>
        </w:rPr>
        <w:t>[Online] Available at: https://www.bbc.com/news/business-55625246 [Accessed 25 October 2025].</w:t>
      </w:r>
    </w:p>
    <w:p w14:paraId="63661988" w14:textId="77777777" w:rsidR="00F30679" w:rsidRPr="00DF1AA0" w:rsidRDefault="00F30679" w:rsidP="00DF1AA0">
      <w:pPr>
        <w:spacing w:after="0" w:line="360" w:lineRule="auto"/>
        <w:rPr>
          <w:rFonts w:cs="Arial"/>
          <w:sz w:val="22"/>
          <w:szCs w:val="22"/>
        </w:rPr>
      </w:pPr>
      <w:r w:rsidRPr="00DF1AA0">
        <w:rPr>
          <w:rFonts w:cs="Arial"/>
          <w:sz w:val="22"/>
          <w:szCs w:val="22"/>
        </w:rPr>
        <w:t xml:space="preserve">Brennen, B.S., (2021). </w:t>
      </w:r>
      <w:r w:rsidRPr="00DF1AA0">
        <w:rPr>
          <w:rFonts w:cs="Arial"/>
          <w:i/>
          <w:sz w:val="22"/>
          <w:szCs w:val="22"/>
        </w:rPr>
        <w:t>Qualitative research methods for media studies</w:t>
      </w:r>
      <w:r w:rsidRPr="00DF1AA0">
        <w:rPr>
          <w:rFonts w:cs="Arial"/>
          <w:sz w:val="22"/>
          <w:szCs w:val="22"/>
        </w:rPr>
        <w:t>. routledge.</w:t>
      </w:r>
    </w:p>
    <w:p w14:paraId="5EEE6500" w14:textId="77777777" w:rsidR="00F30679" w:rsidRPr="00DF1AA0" w:rsidRDefault="00F30679" w:rsidP="00DF1AA0">
      <w:pPr>
        <w:spacing w:after="0" w:line="360" w:lineRule="auto"/>
        <w:rPr>
          <w:rFonts w:cs="Arial"/>
          <w:sz w:val="22"/>
          <w:szCs w:val="22"/>
        </w:rPr>
      </w:pPr>
      <w:r w:rsidRPr="00DF1AA0">
        <w:rPr>
          <w:rFonts w:cs="Arial"/>
          <w:sz w:val="22"/>
          <w:szCs w:val="22"/>
        </w:rPr>
        <w:t xml:space="preserve">Danziger, P. N., (2025). </w:t>
      </w:r>
      <w:r w:rsidRPr="00DF1AA0">
        <w:rPr>
          <w:rFonts w:cs="Arial"/>
          <w:i/>
          <w:iCs/>
          <w:sz w:val="22"/>
          <w:szCs w:val="22"/>
        </w:rPr>
        <w:t xml:space="preserve">Retailers Flooded By Returns Need A Three-Pronged Fix. </w:t>
      </w:r>
      <w:r w:rsidRPr="00DF1AA0">
        <w:rPr>
          <w:rFonts w:cs="Arial"/>
          <w:sz w:val="22"/>
          <w:szCs w:val="22"/>
        </w:rPr>
        <w:t>[Online] Available at: https://www.forbes.com/sites/pamdanziger/2025/01/21/retailers-flooded-by-returns-need-a-three-pronged-fix/ [Accessed 25 October 2025].</w:t>
      </w:r>
    </w:p>
    <w:p w14:paraId="7AA58EBB" w14:textId="77777777" w:rsidR="00F30679" w:rsidRPr="00DF1AA0" w:rsidRDefault="00F30679" w:rsidP="00DF1AA0">
      <w:pPr>
        <w:spacing w:after="0" w:line="360" w:lineRule="auto"/>
        <w:rPr>
          <w:rFonts w:cs="Arial"/>
          <w:sz w:val="22"/>
          <w:szCs w:val="22"/>
        </w:rPr>
      </w:pPr>
      <w:r w:rsidRPr="00DF1AA0">
        <w:rPr>
          <w:rFonts w:cs="Arial"/>
          <w:sz w:val="22"/>
          <w:szCs w:val="22"/>
        </w:rPr>
        <w:t xml:space="preserve">Denny, E. and Weckesser, A., (2022). How to do qualitative research? Qualitative Research Methods. </w:t>
      </w:r>
      <w:r w:rsidRPr="00DF1AA0">
        <w:rPr>
          <w:rFonts w:cs="Arial"/>
          <w:i/>
          <w:sz w:val="22"/>
          <w:szCs w:val="22"/>
        </w:rPr>
        <w:t>Bjog</w:t>
      </w:r>
      <w:r w:rsidRPr="00DF1AA0">
        <w:rPr>
          <w:rFonts w:cs="Arial"/>
          <w:sz w:val="22"/>
          <w:szCs w:val="22"/>
        </w:rPr>
        <w:t>, 129(7), p.1166.</w:t>
      </w:r>
    </w:p>
    <w:p w14:paraId="3C61A50E" w14:textId="77777777" w:rsidR="00F30679" w:rsidRPr="00DF1AA0" w:rsidRDefault="00F30679" w:rsidP="00DF1AA0">
      <w:pPr>
        <w:spacing w:after="0" w:line="360" w:lineRule="auto"/>
        <w:rPr>
          <w:rFonts w:eastAsia="Times New Roman" w:cs="Arial"/>
          <w:sz w:val="22"/>
          <w:szCs w:val="22"/>
          <w:lang w:eastAsia="en-GB"/>
        </w:rPr>
      </w:pPr>
      <w:r w:rsidRPr="00DF1AA0">
        <w:rPr>
          <w:rFonts w:eastAsia="Times New Roman" w:cs="Arial"/>
          <w:color w:val="000000"/>
          <w:sz w:val="22"/>
          <w:szCs w:val="22"/>
          <w:lang w:eastAsia="en-GB"/>
        </w:rPr>
        <w:t xml:space="preserve">Diiashvili, M.E., (2025). EFFICIENCY OF WORKING CAPITAL MANAGEMENT MODELS UNDER ECONOMIC UNCERTAINTY. </w:t>
      </w:r>
      <w:r w:rsidRPr="00DF1AA0">
        <w:rPr>
          <w:rFonts w:eastAsia="Times New Roman" w:cs="Arial"/>
          <w:i/>
          <w:iCs/>
          <w:color w:val="000000"/>
          <w:sz w:val="22"/>
          <w:szCs w:val="22"/>
          <w:lang w:eastAsia="en-GB"/>
        </w:rPr>
        <w:t>Professional Bulletin: Economics and Management</w:t>
      </w:r>
      <w:r w:rsidRPr="00DF1AA0">
        <w:rPr>
          <w:rFonts w:eastAsia="Times New Roman" w:cs="Arial"/>
          <w:color w:val="000000"/>
          <w:sz w:val="22"/>
          <w:szCs w:val="22"/>
          <w:lang w:eastAsia="en-GB"/>
        </w:rPr>
        <w:t>, (1), pp.3-9.</w:t>
      </w:r>
    </w:p>
    <w:p w14:paraId="0905CD27" w14:textId="77777777" w:rsidR="00F30679" w:rsidRPr="00DF1AA0" w:rsidRDefault="00F30679" w:rsidP="00DF1AA0">
      <w:pPr>
        <w:spacing w:after="0" w:line="360" w:lineRule="auto"/>
        <w:rPr>
          <w:rFonts w:cs="Arial"/>
          <w:sz w:val="22"/>
          <w:szCs w:val="22"/>
        </w:rPr>
      </w:pPr>
      <w:r w:rsidRPr="00DF1AA0">
        <w:rPr>
          <w:rFonts w:cs="Arial"/>
          <w:sz w:val="22"/>
          <w:szCs w:val="22"/>
        </w:rPr>
        <w:t xml:space="preserve">Doherty, B., (2023). </w:t>
      </w:r>
      <w:r w:rsidRPr="00DF1AA0">
        <w:rPr>
          <w:rFonts w:cs="Arial"/>
          <w:i/>
          <w:iCs/>
          <w:sz w:val="22"/>
          <w:szCs w:val="22"/>
        </w:rPr>
        <w:t xml:space="preserve">Why more fashion retailers are charging return fees. </w:t>
      </w:r>
      <w:r w:rsidRPr="00DF1AA0">
        <w:rPr>
          <w:rFonts w:cs="Arial"/>
          <w:sz w:val="22"/>
          <w:szCs w:val="22"/>
        </w:rPr>
        <w:t>[Online] Available at: https://www.bbc.com/worklife/article/20231004-why-more-fashion-retailers-are-charging-return-fees [Accessed 25 October 2024].</w:t>
      </w:r>
    </w:p>
    <w:p w14:paraId="3E9BF416" w14:textId="77777777" w:rsidR="00F30679" w:rsidRPr="00DF1AA0" w:rsidRDefault="00F30679" w:rsidP="00DF1AA0">
      <w:pPr>
        <w:spacing w:after="0" w:line="360" w:lineRule="auto"/>
        <w:rPr>
          <w:rFonts w:cs="Arial"/>
          <w:sz w:val="22"/>
          <w:szCs w:val="22"/>
        </w:rPr>
      </w:pPr>
      <w:r w:rsidRPr="00DF1AA0">
        <w:rPr>
          <w:rFonts w:cs="Arial"/>
          <w:sz w:val="22"/>
          <w:szCs w:val="22"/>
        </w:rPr>
        <w:lastRenderedPageBreak/>
        <w:t xml:space="preserve">Dumitrica, D. and Jarmula, P., (2022). Teaching qualitative research methods in media and communication: The benefits and limitations of digital learning objects. </w:t>
      </w:r>
      <w:r w:rsidRPr="00DF1AA0">
        <w:rPr>
          <w:rFonts w:cs="Arial"/>
          <w:i/>
          <w:sz w:val="22"/>
          <w:szCs w:val="22"/>
        </w:rPr>
        <w:t>Qualitative Report,</w:t>
      </w:r>
      <w:r w:rsidRPr="00DF1AA0">
        <w:rPr>
          <w:rFonts w:cs="Arial"/>
          <w:sz w:val="22"/>
          <w:szCs w:val="22"/>
        </w:rPr>
        <w:t xml:space="preserve"> 27(9), pp.1934-1951.</w:t>
      </w:r>
    </w:p>
    <w:p w14:paraId="7FEFBC31" w14:textId="77777777" w:rsidR="00F30679" w:rsidRPr="00DF1AA0" w:rsidRDefault="00F30679" w:rsidP="00DF1AA0">
      <w:pPr>
        <w:spacing w:after="0" w:line="360" w:lineRule="auto"/>
        <w:rPr>
          <w:rFonts w:cs="Arial"/>
          <w:sz w:val="22"/>
          <w:szCs w:val="22"/>
          <w:lang w:val="en-US"/>
        </w:rPr>
      </w:pPr>
      <w:r w:rsidRPr="00DF1AA0">
        <w:rPr>
          <w:rFonts w:cs="Arial"/>
          <w:sz w:val="22"/>
          <w:szCs w:val="22"/>
          <w:lang w:val="en-US"/>
        </w:rPr>
        <w:t xml:space="preserve">Dupuis, D., Smith, D. and Gleason, K., (2023). Old frauds with a new sauce: digital assets and space transition. </w:t>
      </w:r>
      <w:r w:rsidRPr="00DF1AA0">
        <w:rPr>
          <w:rFonts w:cs="Arial"/>
          <w:i/>
          <w:iCs/>
          <w:sz w:val="22"/>
          <w:szCs w:val="22"/>
          <w:lang w:val="en-US"/>
        </w:rPr>
        <w:t>Journal of Financial Crime</w:t>
      </w:r>
      <w:r w:rsidRPr="00DF1AA0">
        <w:rPr>
          <w:rFonts w:cs="Arial"/>
          <w:sz w:val="22"/>
          <w:szCs w:val="22"/>
          <w:lang w:val="en-US"/>
        </w:rPr>
        <w:t xml:space="preserve">, </w:t>
      </w:r>
      <w:r w:rsidRPr="00DF1AA0">
        <w:rPr>
          <w:rFonts w:cs="Arial"/>
          <w:i/>
          <w:iCs/>
          <w:sz w:val="22"/>
          <w:szCs w:val="22"/>
          <w:lang w:val="en-US"/>
        </w:rPr>
        <w:t>30</w:t>
      </w:r>
      <w:r w:rsidRPr="00DF1AA0">
        <w:rPr>
          <w:rFonts w:cs="Arial"/>
          <w:sz w:val="22"/>
          <w:szCs w:val="22"/>
          <w:lang w:val="en-US"/>
        </w:rPr>
        <w:t>(1), pp.205-220.</w:t>
      </w:r>
    </w:p>
    <w:p w14:paraId="2B139997" w14:textId="77777777" w:rsidR="00F30679" w:rsidRPr="00DF1AA0" w:rsidRDefault="00F30679" w:rsidP="00DF1AA0">
      <w:pPr>
        <w:spacing w:after="0" w:line="360" w:lineRule="auto"/>
        <w:rPr>
          <w:rFonts w:cs="Arial"/>
          <w:sz w:val="22"/>
          <w:szCs w:val="22"/>
        </w:rPr>
      </w:pPr>
      <w:r w:rsidRPr="00DF1AA0">
        <w:rPr>
          <w:rFonts w:cs="Arial"/>
          <w:sz w:val="22"/>
          <w:szCs w:val="22"/>
        </w:rPr>
        <w:t>Ecoffet, A., Huizinga, J., Lehman, J., Stanley, K.O. and Clune, J., (2021). First return, then explore. </w:t>
      </w:r>
      <w:r w:rsidRPr="00DF1AA0">
        <w:rPr>
          <w:rFonts w:cs="Arial"/>
          <w:i/>
          <w:iCs/>
          <w:sz w:val="22"/>
          <w:szCs w:val="22"/>
        </w:rPr>
        <w:t>Nature</w:t>
      </w:r>
      <w:r w:rsidRPr="00DF1AA0">
        <w:rPr>
          <w:rFonts w:cs="Arial"/>
          <w:sz w:val="22"/>
          <w:szCs w:val="22"/>
        </w:rPr>
        <w:t>, </w:t>
      </w:r>
      <w:r w:rsidRPr="00DF1AA0">
        <w:rPr>
          <w:rFonts w:cs="Arial"/>
          <w:i/>
          <w:iCs/>
          <w:sz w:val="22"/>
          <w:szCs w:val="22"/>
        </w:rPr>
        <w:t>590</w:t>
      </w:r>
      <w:r w:rsidRPr="00DF1AA0">
        <w:rPr>
          <w:rFonts w:cs="Arial"/>
          <w:sz w:val="22"/>
          <w:szCs w:val="22"/>
        </w:rPr>
        <w:t>(7847), pp.580-586.</w:t>
      </w:r>
    </w:p>
    <w:p w14:paraId="29F7FE03" w14:textId="77777777" w:rsidR="00F30679" w:rsidRPr="00DF1AA0" w:rsidRDefault="00F30679" w:rsidP="00DF1AA0">
      <w:pPr>
        <w:spacing w:after="0" w:line="360" w:lineRule="auto"/>
        <w:rPr>
          <w:rFonts w:eastAsia="Times New Roman" w:cs="Arial"/>
          <w:sz w:val="22"/>
          <w:szCs w:val="22"/>
          <w:lang w:eastAsia="en-GB"/>
        </w:rPr>
      </w:pPr>
      <w:r w:rsidRPr="00DF1AA0">
        <w:rPr>
          <w:rFonts w:eastAsia="Times New Roman" w:cs="Arial"/>
          <w:color w:val="000000"/>
          <w:sz w:val="22"/>
          <w:szCs w:val="22"/>
          <w:shd w:val="clear" w:color="auto" w:fill="FFFFFF"/>
          <w:lang w:eastAsia="en-GB"/>
        </w:rPr>
        <w:t xml:space="preserve">Elia, G., Ghiani, G., Manni, E. and Margherita, A., (2024). A system for anomaly detection in reverse logistics: an application into an e-commerce company. </w:t>
      </w:r>
      <w:r w:rsidRPr="00DF1AA0">
        <w:rPr>
          <w:rFonts w:eastAsia="Times New Roman" w:cs="Arial"/>
          <w:i/>
          <w:iCs/>
          <w:color w:val="000000"/>
          <w:sz w:val="22"/>
          <w:szCs w:val="22"/>
          <w:shd w:val="clear" w:color="auto" w:fill="FFFFFF"/>
          <w:lang w:eastAsia="en-GB"/>
        </w:rPr>
        <w:t>Measuring Business Excellence</w:t>
      </w:r>
      <w:r w:rsidRPr="00DF1AA0">
        <w:rPr>
          <w:rFonts w:eastAsia="Times New Roman" w:cs="Arial"/>
          <w:color w:val="000000"/>
          <w:sz w:val="22"/>
          <w:szCs w:val="22"/>
          <w:shd w:val="clear" w:color="auto" w:fill="FFFFFF"/>
          <w:lang w:eastAsia="en-GB"/>
        </w:rPr>
        <w:t xml:space="preserve">, </w:t>
      </w:r>
      <w:r w:rsidRPr="00DF1AA0">
        <w:rPr>
          <w:rFonts w:eastAsia="Times New Roman" w:cs="Arial"/>
          <w:i/>
          <w:iCs/>
          <w:color w:val="000000"/>
          <w:sz w:val="22"/>
          <w:szCs w:val="22"/>
          <w:shd w:val="clear" w:color="auto" w:fill="FFFFFF"/>
          <w:lang w:eastAsia="en-GB"/>
        </w:rPr>
        <w:t>28</w:t>
      </w:r>
      <w:r w:rsidRPr="00DF1AA0">
        <w:rPr>
          <w:rFonts w:eastAsia="Times New Roman" w:cs="Arial"/>
          <w:color w:val="000000"/>
          <w:sz w:val="22"/>
          <w:szCs w:val="22"/>
          <w:shd w:val="clear" w:color="auto" w:fill="FFFFFF"/>
          <w:lang w:eastAsia="en-GB"/>
        </w:rPr>
        <w:t>(2), pp.222-242.</w:t>
      </w:r>
    </w:p>
    <w:p w14:paraId="29D88FDC" w14:textId="77777777" w:rsidR="00F30679" w:rsidRPr="00DF1AA0" w:rsidRDefault="00F30679" w:rsidP="00DF1AA0">
      <w:pPr>
        <w:spacing w:after="0" w:line="360" w:lineRule="auto"/>
        <w:rPr>
          <w:rFonts w:cs="Arial"/>
          <w:sz w:val="22"/>
          <w:szCs w:val="22"/>
        </w:rPr>
      </w:pPr>
      <w:r w:rsidRPr="00DF1AA0">
        <w:rPr>
          <w:rFonts w:cs="Arial"/>
          <w:sz w:val="22"/>
          <w:szCs w:val="22"/>
        </w:rPr>
        <w:t xml:space="preserve">England, A., (2022). Quantitative and qualitative research methods. </w:t>
      </w:r>
      <w:r w:rsidRPr="00DF1AA0">
        <w:rPr>
          <w:rFonts w:cs="Arial"/>
          <w:i/>
          <w:sz w:val="22"/>
          <w:szCs w:val="22"/>
        </w:rPr>
        <w:t>In Research for Medical Imaging and Radiation Sciences</w:t>
      </w:r>
      <w:r w:rsidRPr="00DF1AA0">
        <w:rPr>
          <w:rFonts w:cs="Arial"/>
          <w:sz w:val="22"/>
          <w:szCs w:val="22"/>
        </w:rPr>
        <w:t xml:space="preserve"> (pp. 71-96). Cham: Springer International Publishing.</w:t>
      </w:r>
    </w:p>
    <w:p w14:paraId="7413AB6F" w14:textId="77777777" w:rsidR="00F30679" w:rsidRPr="00DF1AA0" w:rsidRDefault="00F30679" w:rsidP="00DF1AA0">
      <w:pPr>
        <w:spacing w:after="0" w:line="360" w:lineRule="auto"/>
        <w:rPr>
          <w:rFonts w:cs="Arial"/>
          <w:sz w:val="22"/>
          <w:szCs w:val="22"/>
        </w:rPr>
      </w:pPr>
      <w:r w:rsidRPr="00DF1AA0">
        <w:rPr>
          <w:rFonts w:cs="Arial"/>
          <w:sz w:val="22"/>
          <w:szCs w:val="22"/>
        </w:rPr>
        <w:t>Espinosa, J.A., Stock, J., Ortinau, D.J. and Monahan, L., (2021). Exploring an adaptability approach: how creative return processors impact firm performance. </w:t>
      </w:r>
      <w:r w:rsidRPr="00DF1AA0">
        <w:rPr>
          <w:rFonts w:cs="Arial"/>
          <w:i/>
          <w:iCs/>
          <w:sz w:val="22"/>
          <w:szCs w:val="22"/>
        </w:rPr>
        <w:t>The International Journal of Logistics Management</w:t>
      </w:r>
      <w:r w:rsidRPr="00DF1AA0">
        <w:rPr>
          <w:rFonts w:cs="Arial"/>
          <w:sz w:val="22"/>
          <w:szCs w:val="22"/>
        </w:rPr>
        <w:t>, </w:t>
      </w:r>
      <w:r w:rsidRPr="00DF1AA0">
        <w:rPr>
          <w:rFonts w:cs="Arial"/>
          <w:i/>
          <w:iCs/>
          <w:sz w:val="22"/>
          <w:szCs w:val="22"/>
        </w:rPr>
        <w:t>32</w:t>
      </w:r>
      <w:r w:rsidRPr="00DF1AA0">
        <w:rPr>
          <w:rFonts w:cs="Arial"/>
          <w:sz w:val="22"/>
          <w:szCs w:val="22"/>
        </w:rPr>
        <w:t>(3), pp.790-820.</w:t>
      </w:r>
    </w:p>
    <w:p w14:paraId="31A4AA3A" w14:textId="77777777" w:rsidR="00F30679" w:rsidRPr="00DF1AA0" w:rsidRDefault="00F30679" w:rsidP="00DF1AA0">
      <w:pPr>
        <w:spacing w:after="0" w:line="360" w:lineRule="auto"/>
        <w:rPr>
          <w:rFonts w:cs="Arial"/>
          <w:sz w:val="22"/>
          <w:szCs w:val="22"/>
        </w:rPr>
      </w:pPr>
      <w:r w:rsidRPr="00DF1AA0">
        <w:rPr>
          <w:rFonts w:cs="Arial"/>
          <w:sz w:val="22"/>
          <w:szCs w:val="22"/>
        </w:rPr>
        <w:t xml:space="preserve">Ezer, F. and Aksüt, S., (2021). Opinions of Graduate Students of Social Studies Education about Qualitative Research Method. </w:t>
      </w:r>
      <w:r w:rsidRPr="00DF1AA0">
        <w:rPr>
          <w:rFonts w:cs="Arial"/>
          <w:i/>
          <w:sz w:val="22"/>
          <w:szCs w:val="22"/>
        </w:rPr>
        <w:t>International Education Studies</w:t>
      </w:r>
      <w:r w:rsidRPr="00DF1AA0">
        <w:rPr>
          <w:rFonts w:cs="Arial"/>
          <w:sz w:val="22"/>
          <w:szCs w:val="22"/>
        </w:rPr>
        <w:t>, 14(3), pp.15-32.</w:t>
      </w:r>
    </w:p>
    <w:p w14:paraId="152331F0" w14:textId="77777777" w:rsidR="00F30679" w:rsidRPr="00DF1AA0" w:rsidRDefault="00F30679" w:rsidP="00DF1AA0">
      <w:pPr>
        <w:spacing w:after="0" w:line="360" w:lineRule="auto"/>
        <w:rPr>
          <w:rFonts w:eastAsia="Times New Roman" w:cs="Arial"/>
          <w:sz w:val="22"/>
          <w:szCs w:val="22"/>
          <w:lang w:eastAsia="en-GB"/>
        </w:rPr>
      </w:pPr>
      <w:r w:rsidRPr="00DF1AA0">
        <w:rPr>
          <w:rFonts w:eastAsia="Times New Roman" w:cs="Arial"/>
          <w:color w:val="000000"/>
          <w:sz w:val="22"/>
          <w:szCs w:val="22"/>
          <w:lang w:eastAsia="en-GB"/>
        </w:rPr>
        <w:t xml:space="preserve">Frei, R., Jack, L. and Krzyzaniak, S.A., (2022). Mapping product returns processes in multichannel retailing: Challenges and opportunities. </w:t>
      </w:r>
      <w:r w:rsidRPr="00DF1AA0">
        <w:rPr>
          <w:rFonts w:eastAsia="Times New Roman" w:cs="Arial"/>
          <w:i/>
          <w:iCs/>
          <w:color w:val="000000"/>
          <w:sz w:val="22"/>
          <w:szCs w:val="22"/>
          <w:lang w:eastAsia="en-GB"/>
        </w:rPr>
        <w:t>Sustainability</w:t>
      </w:r>
      <w:r w:rsidRPr="00DF1AA0">
        <w:rPr>
          <w:rFonts w:eastAsia="Times New Roman" w:cs="Arial"/>
          <w:color w:val="000000"/>
          <w:sz w:val="22"/>
          <w:szCs w:val="22"/>
          <w:lang w:eastAsia="en-GB"/>
        </w:rPr>
        <w:t xml:space="preserve">, </w:t>
      </w:r>
      <w:r w:rsidRPr="00DF1AA0">
        <w:rPr>
          <w:rFonts w:eastAsia="Times New Roman" w:cs="Arial"/>
          <w:i/>
          <w:iCs/>
          <w:color w:val="000000"/>
          <w:sz w:val="22"/>
          <w:szCs w:val="22"/>
          <w:lang w:eastAsia="en-GB"/>
        </w:rPr>
        <w:t>14</w:t>
      </w:r>
      <w:r w:rsidRPr="00DF1AA0">
        <w:rPr>
          <w:rFonts w:eastAsia="Times New Roman" w:cs="Arial"/>
          <w:color w:val="000000"/>
          <w:sz w:val="22"/>
          <w:szCs w:val="22"/>
          <w:lang w:eastAsia="en-GB"/>
        </w:rPr>
        <w:t>(3), p.1382.</w:t>
      </w:r>
    </w:p>
    <w:p w14:paraId="023F86E1" w14:textId="77777777" w:rsidR="00F30679" w:rsidRPr="00DF1AA0" w:rsidRDefault="00F30679" w:rsidP="00DF1AA0">
      <w:pPr>
        <w:spacing w:after="0" w:line="360" w:lineRule="auto"/>
        <w:rPr>
          <w:rFonts w:cs="Arial"/>
          <w:sz w:val="22"/>
          <w:szCs w:val="22"/>
          <w:lang w:val="en-US"/>
        </w:rPr>
      </w:pPr>
      <w:r w:rsidRPr="00DF1AA0">
        <w:rPr>
          <w:rFonts w:cs="Arial"/>
          <w:sz w:val="22"/>
          <w:szCs w:val="22"/>
          <w:lang w:val="en-US"/>
        </w:rPr>
        <w:t>García</w:t>
      </w:r>
      <w:r w:rsidRPr="00DF1AA0">
        <w:rPr>
          <w:rFonts w:ascii="Cambria Math" w:hAnsi="Cambria Math" w:cs="Cambria Math"/>
          <w:sz w:val="22"/>
          <w:szCs w:val="22"/>
          <w:lang w:val="en-US"/>
        </w:rPr>
        <w:t>‐</w:t>
      </w:r>
      <w:r w:rsidRPr="00DF1AA0">
        <w:rPr>
          <w:rFonts w:cs="Arial"/>
          <w:sz w:val="22"/>
          <w:szCs w:val="22"/>
          <w:lang w:val="en-US"/>
        </w:rPr>
        <w:t xml:space="preserve">Dastugue, S.J., Nilakantan, R., Wallenburg, C.M. and Rao, S., (2024). On merchandise return policy, entrepreneurial internet retail, and customer reviews–Insights from an observational study. </w:t>
      </w:r>
      <w:r w:rsidRPr="00DF1AA0">
        <w:rPr>
          <w:rFonts w:cs="Arial"/>
          <w:i/>
          <w:iCs/>
          <w:sz w:val="22"/>
          <w:szCs w:val="22"/>
          <w:lang w:val="en-US"/>
        </w:rPr>
        <w:t>Journal of Business Logistics</w:t>
      </w:r>
      <w:r w:rsidRPr="00DF1AA0">
        <w:rPr>
          <w:rFonts w:cs="Arial"/>
          <w:sz w:val="22"/>
          <w:szCs w:val="22"/>
          <w:lang w:val="en-US"/>
        </w:rPr>
        <w:t xml:space="preserve">, </w:t>
      </w:r>
      <w:r w:rsidRPr="00DF1AA0">
        <w:rPr>
          <w:rFonts w:cs="Arial"/>
          <w:i/>
          <w:iCs/>
          <w:sz w:val="22"/>
          <w:szCs w:val="22"/>
          <w:lang w:val="en-US"/>
        </w:rPr>
        <w:t>45</w:t>
      </w:r>
      <w:r w:rsidRPr="00DF1AA0">
        <w:rPr>
          <w:rFonts w:cs="Arial"/>
          <w:sz w:val="22"/>
          <w:szCs w:val="22"/>
          <w:lang w:val="en-US"/>
        </w:rPr>
        <w:t>(1), p.e12342.</w:t>
      </w:r>
    </w:p>
    <w:p w14:paraId="5A260C2D" w14:textId="77777777" w:rsidR="00F30679" w:rsidRPr="00DF1AA0" w:rsidRDefault="00F30679" w:rsidP="00DF1AA0">
      <w:pPr>
        <w:spacing w:after="0" w:line="360" w:lineRule="auto"/>
        <w:rPr>
          <w:rFonts w:cs="Arial"/>
          <w:sz w:val="22"/>
          <w:szCs w:val="22"/>
          <w:shd w:val="clear" w:color="auto" w:fill="FFFFFF"/>
        </w:rPr>
      </w:pPr>
      <w:r w:rsidRPr="00DF1AA0">
        <w:rPr>
          <w:rFonts w:cs="Arial"/>
          <w:sz w:val="22"/>
          <w:szCs w:val="22"/>
          <w:shd w:val="clear" w:color="auto" w:fill="FFFFFF"/>
        </w:rPr>
        <w:t>George, A.S., (2024). The Hidden Cost: Understanding the Environmental Impact of Online Purchase Returns. </w:t>
      </w:r>
      <w:r w:rsidRPr="00DF1AA0">
        <w:rPr>
          <w:rFonts w:cs="Arial"/>
          <w:i/>
          <w:iCs/>
          <w:sz w:val="22"/>
          <w:szCs w:val="22"/>
          <w:shd w:val="clear" w:color="auto" w:fill="FFFFFF"/>
        </w:rPr>
        <w:t>Partners Universal Innovative Research Publication</w:t>
      </w:r>
      <w:r w:rsidRPr="00DF1AA0">
        <w:rPr>
          <w:rFonts w:cs="Arial"/>
          <w:sz w:val="22"/>
          <w:szCs w:val="22"/>
          <w:shd w:val="clear" w:color="auto" w:fill="FFFFFF"/>
        </w:rPr>
        <w:t>, </w:t>
      </w:r>
      <w:r w:rsidRPr="00DF1AA0">
        <w:rPr>
          <w:rFonts w:cs="Arial"/>
          <w:i/>
          <w:iCs/>
          <w:sz w:val="22"/>
          <w:szCs w:val="22"/>
          <w:shd w:val="clear" w:color="auto" w:fill="FFFFFF"/>
        </w:rPr>
        <w:t>2</w:t>
      </w:r>
      <w:r w:rsidRPr="00DF1AA0">
        <w:rPr>
          <w:rFonts w:cs="Arial"/>
          <w:sz w:val="22"/>
          <w:szCs w:val="22"/>
          <w:shd w:val="clear" w:color="auto" w:fill="FFFFFF"/>
        </w:rPr>
        <w:t>(1), pp.132-149.</w:t>
      </w:r>
    </w:p>
    <w:p w14:paraId="00ADFB29" w14:textId="77777777" w:rsidR="00F30679" w:rsidRPr="00DF1AA0" w:rsidRDefault="00F30679" w:rsidP="00DF1AA0">
      <w:pPr>
        <w:spacing w:after="0" w:line="360" w:lineRule="auto"/>
        <w:rPr>
          <w:rFonts w:eastAsia="Times New Roman" w:cs="Arial"/>
          <w:sz w:val="22"/>
          <w:szCs w:val="22"/>
          <w:lang w:eastAsia="en-GB"/>
        </w:rPr>
      </w:pPr>
      <w:r w:rsidRPr="00DF1AA0">
        <w:rPr>
          <w:rFonts w:eastAsia="Times New Roman" w:cs="Arial"/>
          <w:color w:val="000000"/>
          <w:sz w:val="22"/>
          <w:szCs w:val="22"/>
          <w:lang w:eastAsia="en-GB"/>
        </w:rPr>
        <w:t xml:space="preserve">Gustafsson, E., Jonsson, P. and Holmström, J., (2021). Reducing retail supply chain costs of product returns using digital product fitting. </w:t>
      </w:r>
      <w:r w:rsidRPr="00DF1AA0">
        <w:rPr>
          <w:rFonts w:eastAsia="Times New Roman" w:cs="Arial"/>
          <w:i/>
          <w:iCs/>
          <w:color w:val="000000"/>
          <w:sz w:val="22"/>
          <w:szCs w:val="22"/>
          <w:lang w:eastAsia="en-GB"/>
        </w:rPr>
        <w:t>International Journal of Physical Distribution &amp; Logistics Management</w:t>
      </w:r>
      <w:r w:rsidRPr="00DF1AA0">
        <w:rPr>
          <w:rFonts w:eastAsia="Times New Roman" w:cs="Arial"/>
          <w:color w:val="000000"/>
          <w:sz w:val="22"/>
          <w:szCs w:val="22"/>
          <w:lang w:eastAsia="en-GB"/>
        </w:rPr>
        <w:t xml:space="preserve">, </w:t>
      </w:r>
      <w:r w:rsidRPr="00DF1AA0">
        <w:rPr>
          <w:rFonts w:eastAsia="Times New Roman" w:cs="Arial"/>
          <w:i/>
          <w:iCs/>
          <w:color w:val="000000"/>
          <w:sz w:val="22"/>
          <w:szCs w:val="22"/>
          <w:lang w:eastAsia="en-GB"/>
        </w:rPr>
        <w:t>51</w:t>
      </w:r>
      <w:r w:rsidRPr="00DF1AA0">
        <w:rPr>
          <w:rFonts w:eastAsia="Times New Roman" w:cs="Arial"/>
          <w:color w:val="000000"/>
          <w:sz w:val="22"/>
          <w:szCs w:val="22"/>
          <w:lang w:eastAsia="en-GB"/>
        </w:rPr>
        <w:t>(8), pp.877-896.</w:t>
      </w:r>
    </w:p>
    <w:p w14:paraId="2D891216" w14:textId="463C493D" w:rsidR="00F30679" w:rsidRPr="00DF1AA0" w:rsidRDefault="00F30679" w:rsidP="00DF1AA0">
      <w:pPr>
        <w:spacing w:after="0" w:line="360" w:lineRule="auto"/>
        <w:rPr>
          <w:rFonts w:cs="Arial"/>
          <w:sz w:val="22"/>
          <w:szCs w:val="22"/>
        </w:rPr>
      </w:pPr>
      <w:r w:rsidRPr="00DF1AA0">
        <w:rPr>
          <w:rFonts w:cs="Arial"/>
          <w:sz w:val="22"/>
          <w:szCs w:val="22"/>
        </w:rPr>
        <w:t xml:space="preserve">Hendren, K., Newcomer, K., Pandy, S.K., Smith, M. and Sumner, N., (2023). How qualitative research methods can be leveraged to strengthen mixed methods research in public policy and public </w:t>
      </w:r>
      <w:r w:rsidR="00343F99" w:rsidRPr="00DF1AA0">
        <w:rPr>
          <w:rFonts w:cs="Arial"/>
          <w:sz w:val="22"/>
          <w:szCs w:val="22"/>
        </w:rPr>
        <w:t>administration?</w:t>
      </w:r>
      <w:r w:rsidRPr="00DF1AA0">
        <w:rPr>
          <w:rFonts w:cs="Arial"/>
          <w:sz w:val="22"/>
          <w:szCs w:val="22"/>
        </w:rPr>
        <w:t xml:space="preserve"> </w:t>
      </w:r>
      <w:r w:rsidRPr="00DF1AA0">
        <w:rPr>
          <w:rFonts w:cs="Arial"/>
          <w:i/>
          <w:sz w:val="22"/>
          <w:szCs w:val="22"/>
        </w:rPr>
        <w:t>Public Administration Review</w:t>
      </w:r>
      <w:r w:rsidRPr="00DF1AA0">
        <w:rPr>
          <w:rFonts w:cs="Arial"/>
          <w:sz w:val="22"/>
          <w:szCs w:val="22"/>
        </w:rPr>
        <w:t>, 83(3), pp.468-485.</w:t>
      </w:r>
    </w:p>
    <w:p w14:paraId="7E87A6B0" w14:textId="77777777" w:rsidR="00F30679" w:rsidRPr="00DF1AA0" w:rsidRDefault="00F30679" w:rsidP="00DF1AA0">
      <w:pPr>
        <w:spacing w:after="0" w:line="360" w:lineRule="auto"/>
        <w:rPr>
          <w:rFonts w:cs="Arial"/>
          <w:sz w:val="22"/>
          <w:szCs w:val="22"/>
        </w:rPr>
      </w:pPr>
      <w:r w:rsidRPr="00DF1AA0">
        <w:rPr>
          <w:rFonts w:cs="Arial"/>
          <w:sz w:val="22"/>
          <w:szCs w:val="22"/>
        </w:rPr>
        <w:t>Hipólito, F., Dias, Á. and Pereira, L., (2025). Influence of consumer trust, return policy, and risk perception on satisfaction with the online shopping experience. </w:t>
      </w:r>
      <w:r w:rsidRPr="00DF1AA0">
        <w:rPr>
          <w:rFonts w:cs="Arial"/>
          <w:i/>
          <w:iCs/>
          <w:sz w:val="22"/>
          <w:szCs w:val="22"/>
        </w:rPr>
        <w:t>Systems</w:t>
      </w:r>
      <w:r w:rsidRPr="00DF1AA0">
        <w:rPr>
          <w:rFonts w:cs="Arial"/>
          <w:sz w:val="22"/>
          <w:szCs w:val="22"/>
        </w:rPr>
        <w:t>, </w:t>
      </w:r>
      <w:r w:rsidRPr="00DF1AA0">
        <w:rPr>
          <w:rFonts w:cs="Arial"/>
          <w:i/>
          <w:iCs/>
          <w:sz w:val="22"/>
          <w:szCs w:val="22"/>
        </w:rPr>
        <w:t>13</w:t>
      </w:r>
      <w:r w:rsidRPr="00DF1AA0">
        <w:rPr>
          <w:rFonts w:cs="Arial"/>
          <w:sz w:val="22"/>
          <w:szCs w:val="22"/>
        </w:rPr>
        <w:t>(3), p.158.</w:t>
      </w:r>
    </w:p>
    <w:p w14:paraId="3512AB55" w14:textId="77777777" w:rsidR="00F30679" w:rsidRPr="00DF1AA0" w:rsidRDefault="00F30679" w:rsidP="00DF1AA0">
      <w:pPr>
        <w:spacing w:after="0" w:line="360" w:lineRule="auto"/>
        <w:rPr>
          <w:rFonts w:eastAsia="Times New Roman" w:cs="Arial"/>
          <w:sz w:val="22"/>
          <w:szCs w:val="22"/>
          <w:lang w:eastAsia="en-GB"/>
        </w:rPr>
      </w:pPr>
      <w:r w:rsidRPr="00DF1AA0">
        <w:rPr>
          <w:rFonts w:eastAsia="Times New Roman" w:cs="Arial"/>
          <w:color w:val="000000"/>
          <w:sz w:val="22"/>
          <w:szCs w:val="22"/>
          <w:lang w:eastAsia="en-GB"/>
        </w:rPr>
        <w:lastRenderedPageBreak/>
        <w:t xml:space="preserve">Javornik, A., Duffy, K., Rokka, J., Scholz, J., Nobbs, K., Motala, A. and Goldenberg, A., (2021). Strategic approaches to augmented reality deployment by luxury brands. </w:t>
      </w:r>
      <w:r w:rsidRPr="00DF1AA0">
        <w:rPr>
          <w:rFonts w:eastAsia="Times New Roman" w:cs="Arial"/>
          <w:i/>
          <w:iCs/>
          <w:color w:val="000000"/>
          <w:sz w:val="22"/>
          <w:szCs w:val="22"/>
          <w:lang w:eastAsia="en-GB"/>
        </w:rPr>
        <w:t>Journal of Business Research</w:t>
      </w:r>
      <w:r w:rsidRPr="00DF1AA0">
        <w:rPr>
          <w:rFonts w:eastAsia="Times New Roman" w:cs="Arial"/>
          <w:color w:val="000000"/>
          <w:sz w:val="22"/>
          <w:szCs w:val="22"/>
          <w:lang w:eastAsia="en-GB"/>
        </w:rPr>
        <w:t xml:space="preserve">, </w:t>
      </w:r>
      <w:r w:rsidRPr="00DF1AA0">
        <w:rPr>
          <w:rFonts w:eastAsia="Times New Roman" w:cs="Arial"/>
          <w:i/>
          <w:iCs/>
          <w:color w:val="000000"/>
          <w:sz w:val="22"/>
          <w:szCs w:val="22"/>
          <w:lang w:eastAsia="en-GB"/>
        </w:rPr>
        <w:t>136</w:t>
      </w:r>
      <w:r w:rsidRPr="00DF1AA0">
        <w:rPr>
          <w:rFonts w:eastAsia="Times New Roman" w:cs="Arial"/>
          <w:color w:val="000000"/>
          <w:sz w:val="22"/>
          <w:szCs w:val="22"/>
          <w:lang w:eastAsia="en-GB"/>
        </w:rPr>
        <w:t>, pp.284-292.</w:t>
      </w:r>
    </w:p>
    <w:p w14:paraId="2843A1A4" w14:textId="77777777" w:rsidR="00F30679" w:rsidRPr="00DF1AA0" w:rsidRDefault="00F30679" w:rsidP="00DF1AA0">
      <w:pPr>
        <w:spacing w:after="0" w:line="360" w:lineRule="auto"/>
        <w:rPr>
          <w:rFonts w:cs="Arial"/>
          <w:sz w:val="22"/>
          <w:szCs w:val="22"/>
          <w:shd w:val="clear" w:color="auto" w:fill="FFFFFF"/>
        </w:rPr>
      </w:pPr>
      <w:r w:rsidRPr="00DF1AA0">
        <w:rPr>
          <w:rFonts w:cs="Arial"/>
          <w:sz w:val="22"/>
          <w:szCs w:val="22"/>
          <w:shd w:val="clear" w:color="auto" w:fill="FFFFFF"/>
        </w:rPr>
        <w:t>Johansson, J., (2021). Launching a Product to Amazon Marketplace: Selling at Amazon. com.</w:t>
      </w:r>
    </w:p>
    <w:p w14:paraId="459CC82D" w14:textId="77777777" w:rsidR="00F30679" w:rsidRPr="00DF1AA0" w:rsidRDefault="00F30679" w:rsidP="00DF1AA0">
      <w:pPr>
        <w:spacing w:after="0" w:line="360" w:lineRule="auto"/>
        <w:rPr>
          <w:rFonts w:eastAsia="Times New Roman" w:cs="Arial"/>
          <w:sz w:val="22"/>
          <w:szCs w:val="22"/>
          <w:lang w:eastAsia="en-GB"/>
        </w:rPr>
      </w:pPr>
      <w:r w:rsidRPr="00DF1AA0">
        <w:rPr>
          <w:rFonts w:eastAsia="Times New Roman" w:cs="Arial"/>
          <w:color w:val="000000"/>
          <w:sz w:val="22"/>
          <w:szCs w:val="22"/>
          <w:lang w:eastAsia="en-GB"/>
        </w:rPr>
        <w:t>Joukamo, A., (2025). Working capital management and sales growth patterns in retail SMEs: evidence from European markets.</w:t>
      </w:r>
    </w:p>
    <w:p w14:paraId="2AB837A5" w14:textId="77777777" w:rsidR="00F30679" w:rsidRPr="00DF1AA0" w:rsidRDefault="00F30679" w:rsidP="00DF1AA0">
      <w:pPr>
        <w:spacing w:after="0" w:line="360" w:lineRule="auto"/>
        <w:rPr>
          <w:rFonts w:eastAsia="Times New Roman" w:cs="Arial"/>
          <w:sz w:val="22"/>
          <w:szCs w:val="22"/>
          <w:lang w:eastAsia="en-GB"/>
        </w:rPr>
      </w:pPr>
      <w:r w:rsidRPr="00DF1AA0">
        <w:rPr>
          <w:rFonts w:eastAsia="Times New Roman" w:cs="Arial"/>
          <w:color w:val="000000"/>
          <w:sz w:val="22"/>
          <w:szCs w:val="22"/>
          <w:lang w:eastAsia="en-GB"/>
        </w:rPr>
        <w:t xml:space="preserve">Karl, D., (2024). Forecasting e-commerce consumer returns: A systematic literature review. </w:t>
      </w:r>
      <w:r w:rsidRPr="00DF1AA0">
        <w:rPr>
          <w:rFonts w:eastAsia="Times New Roman" w:cs="Arial"/>
          <w:i/>
          <w:iCs/>
          <w:color w:val="000000"/>
          <w:sz w:val="22"/>
          <w:szCs w:val="22"/>
          <w:lang w:eastAsia="en-GB"/>
        </w:rPr>
        <w:t>Management Review Quarterly</w:t>
      </w:r>
      <w:r w:rsidRPr="00DF1AA0">
        <w:rPr>
          <w:rFonts w:eastAsia="Times New Roman" w:cs="Arial"/>
          <w:color w:val="000000"/>
          <w:sz w:val="22"/>
          <w:szCs w:val="22"/>
          <w:lang w:eastAsia="en-GB"/>
        </w:rPr>
        <w:t>, pp.1-56.</w:t>
      </w:r>
    </w:p>
    <w:p w14:paraId="783B91D9" w14:textId="77777777" w:rsidR="00F30679" w:rsidRPr="00DF1AA0" w:rsidRDefault="00F30679" w:rsidP="00DF1AA0">
      <w:pPr>
        <w:spacing w:after="0" w:line="360" w:lineRule="auto"/>
        <w:rPr>
          <w:rFonts w:eastAsia="Times New Roman" w:cs="Arial"/>
          <w:sz w:val="22"/>
          <w:szCs w:val="22"/>
          <w:lang w:eastAsia="en-GB"/>
        </w:rPr>
      </w:pPr>
      <w:r w:rsidRPr="00DF1AA0">
        <w:rPr>
          <w:rFonts w:eastAsia="Times New Roman" w:cs="Arial"/>
          <w:color w:val="000000"/>
          <w:sz w:val="22"/>
          <w:szCs w:val="22"/>
          <w:lang w:eastAsia="en-GB"/>
        </w:rPr>
        <w:t xml:space="preserve">Kembro, J. and Norrman, A., (2022). The transformation from manual to smart warehousing: an exploratory study with Swedish retailers. </w:t>
      </w:r>
      <w:r w:rsidRPr="00DF1AA0">
        <w:rPr>
          <w:rFonts w:eastAsia="Times New Roman" w:cs="Arial"/>
          <w:i/>
          <w:iCs/>
          <w:color w:val="000000"/>
          <w:sz w:val="22"/>
          <w:szCs w:val="22"/>
          <w:lang w:eastAsia="en-GB"/>
        </w:rPr>
        <w:t>The International Journal of Logistics Management</w:t>
      </w:r>
      <w:r w:rsidRPr="00DF1AA0">
        <w:rPr>
          <w:rFonts w:eastAsia="Times New Roman" w:cs="Arial"/>
          <w:color w:val="000000"/>
          <w:sz w:val="22"/>
          <w:szCs w:val="22"/>
          <w:lang w:eastAsia="en-GB"/>
        </w:rPr>
        <w:t xml:space="preserve">, </w:t>
      </w:r>
      <w:r w:rsidRPr="00DF1AA0">
        <w:rPr>
          <w:rFonts w:eastAsia="Times New Roman" w:cs="Arial"/>
          <w:i/>
          <w:iCs/>
          <w:color w:val="000000"/>
          <w:sz w:val="22"/>
          <w:szCs w:val="22"/>
          <w:lang w:eastAsia="en-GB"/>
        </w:rPr>
        <w:t>33</w:t>
      </w:r>
      <w:r w:rsidRPr="00DF1AA0">
        <w:rPr>
          <w:rFonts w:eastAsia="Times New Roman" w:cs="Arial"/>
          <w:color w:val="000000"/>
          <w:sz w:val="22"/>
          <w:szCs w:val="22"/>
          <w:lang w:eastAsia="en-GB"/>
        </w:rPr>
        <w:t>(5), pp.107-135.</w:t>
      </w:r>
    </w:p>
    <w:p w14:paraId="20573B07" w14:textId="77777777" w:rsidR="00F30679" w:rsidRPr="00DF1AA0" w:rsidRDefault="00F30679" w:rsidP="00DF1AA0">
      <w:pPr>
        <w:spacing w:after="0" w:line="360" w:lineRule="auto"/>
        <w:rPr>
          <w:rFonts w:eastAsia="Times New Roman" w:cs="Arial"/>
          <w:sz w:val="22"/>
          <w:szCs w:val="22"/>
          <w:lang w:eastAsia="en-GB"/>
        </w:rPr>
      </w:pPr>
      <w:r w:rsidRPr="00DF1AA0">
        <w:rPr>
          <w:rFonts w:eastAsia="Times New Roman" w:cs="Arial"/>
          <w:color w:val="000000"/>
          <w:sz w:val="22"/>
          <w:szCs w:val="22"/>
          <w:lang w:eastAsia="en-GB"/>
        </w:rPr>
        <w:t xml:space="preserve">Kmiecik, M., (2024). Stock management in e-commerce by 3PL–case study. </w:t>
      </w:r>
      <w:r w:rsidRPr="00DF1AA0">
        <w:rPr>
          <w:rFonts w:eastAsia="Times New Roman" w:cs="Arial"/>
          <w:i/>
          <w:iCs/>
          <w:color w:val="000000"/>
          <w:sz w:val="22"/>
          <w:szCs w:val="22"/>
          <w:lang w:eastAsia="en-GB"/>
        </w:rPr>
        <w:t xml:space="preserve">Zeszyty Naukowe. Organizacja i </w:t>
      </w:r>
      <w:r w:rsidRPr="005048C9">
        <w:rPr>
          <w:rFonts w:eastAsia="Times New Roman" w:cs="Arial"/>
          <w:color w:val="000000"/>
          <w:sz w:val="22"/>
          <w:szCs w:val="22"/>
          <w:lang w:eastAsia="en-GB"/>
        </w:rPr>
        <w:t>Zarządzanie</w:t>
      </w:r>
      <w:r w:rsidRPr="00DF1AA0">
        <w:rPr>
          <w:rFonts w:eastAsia="Times New Roman" w:cs="Arial"/>
          <w:i/>
          <w:iCs/>
          <w:color w:val="000000"/>
          <w:sz w:val="22"/>
          <w:szCs w:val="22"/>
          <w:lang w:eastAsia="en-GB"/>
        </w:rPr>
        <w:t>/Politechnika Śląska</w:t>
      </w:r>
      <w:r w:rsidRPr="00DF1AA0">
        <w:rPr>
          <w:rFonts w:eastAsia="Times New Roman" w:cs="Arial"/>
          <w:color w:val="000000"/>
          <w:sz w:val="22"/>
          <w:szCs w:val="22"/>
          <w:lang w:eastAsia="en-GB"/>
        </w:rPr>
        <w:t>, (192), pp.537-556.</w:t>
      </w:r>
    </w:p>
    <w:p w14:paraId="4D80457F" w14:textId="77777777" w:rsidR="00F30679" w:rsidRPr="00DF1AA0" w:rsidRDefault="00F30679" w:rsidP="00DF1AA0">
      <w:pPr>
        <w:spacing w:after="0" w:line="360" w:lineRule="auto"/>
        <w:rPr>
          <w:rFonts w:cs="Arial"/>
          <w:sz w:val="22"/>
          <w:szCs w:val="22"/>
        </w:rPr>
      </w:pPr>
      <w:r w:rsidRPr="00DF1AA0">
        <w:rPr>
          <w:rFonts w:cs="Arial"/>
          <w:sz w:val="22"/>
          <w:szCs w:val="22"/>
        </w:rPr>
        <w:t xml:space="preserve">Köhler, T., Smith, A. and Bhakoo, V., (2022). Templates in qualitative research methods: Origins, limitations, and new directions. </w:t>
      </w:r>
      <w:r w:rsidRPr="00DF1AA0">
        <w:rPr>
          <w:rFonts w:cs="Arial"/>
          <w:i/>
          <w:sz w:val="22"/>
          <w:szCs w:val="22"/>
        </w:rPr>
        <w:t xml:space="preserve">Organizational Research Methods, </w:t>
      </w:r>
      <w:r w:rsidRPr="00DF1AA0">
        <w:rPr>
          <w:rFonts w:cs="Arial"/>
          <w:sz w:val="22"/>
          <w:szCs w:val="22"/>
        </w:rPr>
        <w:t>25(2), pp.183-210.</w:t>
      </w:r>
    </w:p>
    <w:p w14:paraId="4CF6FDB1" w14:textId="77777777" w:rsidR="00F30679" w:rsidRPr="00DF1AA0" w:rsidRDefault="00F30679" w:rsidP="00DF1AA0">
      <w:pPr>
        <w:spacing w:after="0" w:line="360" w:lineRule="auto"/>
        <w:rPr>
          <w:rFonts w:cs="Arial"/>
          <w:sz w:val="22"/>
          <w:szCs w:val="22"/>
        </w:rPr>
      </w:pPr>
      <w:r w:rsidRPr="00DF1AA0">
        <w:rPr>
          <w:rFonts w:cs="Arial"/>
          <w:sz w:val="22"/>
          <w:szCs w:val="22"/>
        </w:rPr>
        <w:t>Kumara, A.S., (2022). Researching with Secondary Data: A brief overview of possibilities and limitations from the viewpoint of social research.</w:t>
      </w:r>
    </w:p>
    <w:p w14:paraId="3A6F4000" w14:textId="77777777" w:rsidR="00F30679" w:rsidRPr="00DF1AA0" w:rsidRDefault="00F30679" w:rsidP="00DF1AA0">
      <w:pPr>
        <w:spacing w:after="0" w:line="360" w:lineRule="auto"/>
        <w:rPr>
          <w:rFonts w:cs="Arial"/>
          <w:sz w:val="22"/>
          <w:szCs w:val="22"/>
        </w:rPr>
      </w:pPr>
      <w:r w:rsidRPr="00DF1AA0">
        <w:rPr>
          <w:rFonts w:cs="Arial"/>
          <w:sz w:val="22"/>
          <w:szCs w:val="22"/>
        </w:rPr>
        <w:t xml:space="preserve">LaMarre, A. and Chamberlain, K., (2022). Innovating qualitative research methods: Proposals and possibilities. </w:t>
      </w:r>
      <w:r w:rsidRPr="00DF1AA0">
        <w:rPr>
          <w:rFonts w:cs="Arial"/>
          <w:i/>
          <w:sz w:val="22"/>
          <w:szCs w:val="22"/>
        </w:rPr>
        <w:t>Methods in Psychology</w:t>
      </w:r>
      <w:r w:rsidRPr="00DF1AA0">
        <w:rPr>
          <w:rFonts w:cs="Arial"/>
          <w:sz w:val="22"/>
          <w:szCs w:val="22"/>
        </w:rPr>
        <w:t>, 6, p.100083.</w:t>
      </w:r>
    </w:p>
    <w:p w14:paraId="58F70B87" w14:textId="77777777" w:rsidR="00F30679" w:rsidRPr="00DF1AA0" w:rsidRDefault="00F30679" w:rsidP="00DF1AA0">
      <w:pPr>
        <w:spacing w:after="0" w:line="360" w:lineRule="auto"/>
        <w:rPr>
          <w:rFonts w:cs="Arial"/>
          <w:sz w:val="22"/>
          <w:szCs w:val="22"/>
        </w:rPr>
      </w:pPr>
      <w:r w:rsidRPr="00DF1AA0">
        <w:rPr>
          <w:rFonts w:cs="Arial"/>
          <w:sz w:val="22"/>
          <w:szCs w:val="22"/>
        </w:rPr>
        <w:t>Lysenko-Ryba, K. and Zimon, D., (2021). Customer behavioral reactions to negative experiences during the product return. </w:t>
      </w:r>
      <w:r w:rsidRPr="00DF1AA0">
        <w:rPr>
          <w:rFonts w:cs="Arial"/>
          <w:i/>
          <w:iCs/>
          <w:sz w:val="22"/>
          <w:szCs w:val="22"/>
        </w:rPr>
        <w:t>Sustainability</w:t>
      </w:r>
      <w:r w:rsidRPr="00DF1AA0">
        <w:rPr>
          <w:rFonts w:cs="Arial"/>
          <w:sz w:val="22"/>
          <w:szCs w:val="22"/>
        </w:rPr>
        <w:t>, </w:t>
      </w:r>
      <w:r w:rsidRPr="00DF1AA0">
        <w:rPr>
          <w:rFonts w:cs="Arial"/>
          <w:i/>
          <w:iCs/>
          <w:sz w:val="22"/>
          <w:szCs w:val="22"/>
        </w:rPr>
        <w:t>13</w:t>
      </w:r>
      <w:r w:rsidRPr="00DF1AA0">
        <w:rPr>
          <w:rFonts w:cs="Arial"/>
          <w:sz w:val="22"/>
          <w:szCs w:val="22"/>
        </w:rPr>
        <w:t>(2), p.448.</w:t>
      </w:r>
    </w:p>
    <w:p w14:paraId="1882177B" w14:textId="77777777" w:rsidR="00F30679" w:rsidRPr="00DF1AA0" w:rsidRDefault="00F30679" w:rsidP="00DF1AA0">
      <w:pPr>
        <w:spacing w:after="0" w:line="360" w:lineRule="auto"/>
        <w:rPr>
          <w:rFonts w:eastAsia="Times New Roman" w:cs="Arial"/>
          <w:sz w:val="22"/>
          <w:szCs w:val="22"/>
          <w:lang w:eastAsia="en-GB"/>
        </w:rPr>
      </w:pPr>
      <w:r w:rsidRPr="00DF1AA0">
        <w:rPr>
          <w:rFonts w:eastAsia="Times New Roman" w:cs="Arial"/>
          <w:color w:val="000000"/>
          <w:sz w:val="22"/>
          <w:szCs w:val="22"/>
          <w:lang w:eastAsia="en-GB"/>
        </w:rPr>
        <w:t xml:space="preserve">Lysenko-Ryba, K., Zimon, D. and Zatwarnicka-Madura, B., (2021). THE EFFECT OF LENIENT RETURN POLICY ON BRAND RECOGNITION. </w:t>
      </w:r>
      <w:r w:rsidRPr="00DF1AA0">
        <w:rPr>
          <w:rFonts w:eastAsia="Times New Roman" w:cs="Arial"/>
          <w:i/>
          <w:iCs/>
          <w:color w:val="000000"/>
          <w:sz w:val="22"/>
          <w:szCs w:val="22"/>
          <w:lang w:eastAsia="en-GB"/>
        </w:rPr>
        <w:t>International Journal for Quality Research</w:t>
      </w:r>
      <w:r w:rsidRPr="00DF1AA0">
        <w:rPr>
          <w:rFonts w:eastAsia="Times New Roman" w:cs="Arial"/>
          <w:color w:val="000000"/>
          <w:sz w:val="22"/>
          <w:szCs w:val="22"/>
          <w:lang w:eastAsia="en-GB"/>
        </w:rPr>
        <w:t xml:space="preserve">, </w:t>
      </w:r>
      <w:r w:rsidRPr="00DF1AA0">
        <w:rPr>
          <w:rFonts w:eastAsia="Times New Roman" w:cs="Arial"/>
          <w:i/>
          <w:iCs/>
          <w:color w:val="000000"/>
          <w:sz w:val="22"/>
          <w:szCs w:val="22"/>
          <w:lang w:eastAsia="en-GB"/>
        </w:rPr>
        <w:t>15</w:t>
      </w:r>
      <w:r w:rsidRPr="00DF1AA0">
        <w:rPr>
          <w:rFonts w:eastAsia="Times New Roman" w:cs="Arial"/>
          <w:color w:val="000000"/>
          <w:sz w:val="22"/>
          <w:szCs w:val="22"/>
          <w:lang w:eastAsia="en-GB"/>
        </w:rPr>
        <w:t>(4).</w:t>
      </w:r>
    </w:p>
    <w:p w14:paraId="51CB9091" w14:textId="77777777" w:rsidR="00F30679" w:rsidRPr="00DF1AA0" w:rsidRDefault="00F30679" w:rsidP="00DF1AA0">
      <w:pPr>
        <w:spacing w:after="0" w:line="360" w:lineRule="auto"/>
        <w:rPr>
          <w:rFonts w:eastAsia="Times New Roman" w:cs="Arial"/>
          <w:sz w:val="22"/>
          <w:szCs w:val="22"/>
          <w:lang w:eastAsia="en-GB"/>
        </w:rPr>
      </w:pPr>
      <w:r w:rsidRPr="00DF1AA0">
        <w:rPr>
          <w:rFonts w:eastAsia="Times New Roman" w:cs="Arial"/>
          <w:color w:val="000000"/>
          <w:sz w:val="22"/>
          <w:szCs w:val="22"/>
          <w:lang w:eastAsia="en-GB"/>
        </w:rPr>
        <w:t xml:space="preserve">Magano, J., Turčinkova, J., Santos, M.C., Correia, R. and Serebriannikov, M., (2024). Exploring apparel E-commerce unethical return experience: A cross-country study. </w:t>
      </w:r>
      <w:r w:rsidRPr="00DF1AA0">
        <w:rPr>
          <w:rFonts w:eastAsia="Times New Roman" w:cs="Arial"/>
          <w:i/>
          <w:iCs/>
          <w:color w:val="000000"/>
          <w:sz w:val="22"/>
          <w:szCs w:val="22"/>
          <w:lang w:eastAsia="en-GB"/>
        </w:rPr>
        <w:t>Journal of Theoretical and Applied Electronic Commerce Research</w:t>
      </w:r>
      <w:r w:rsidRPr="00DF1AA0">
        <w:rPr>
          <w:rFonts w:eastAsia="Times New Roman" w:cs="Arial"/>
          <w:color w:val="000000"/>
          <w:sz w:val="22"/>
          <w:szCs w:val="22"/>
          <w:lang w:eastAsia="en-GB"/>
        </w:rPr>
        <w:t xml:space="preserve">, </w:t>
      </w:r>
      <w:r w:rsidRPr="00DF1AA0">
        <w:rPr>
          <w:rFonts w:eastAsia="Times New Roman" w:cs="Arial"/>
          <w:i/>
          <w:iCs/>
          <w:color w:val="000000"/>
          <w:sz w:val="22"/>
          <w:szCs w:val="22"/>
          <w:lang w:eastAsia="en-GB"/>
        </w:rPr>
        <w:t>19</w:t>
      </w:r>
      <w:r w:rsidRPr="00DF1AA0">
        <w:rPr>
          <w:rFonts w:eastAsia="Times New Roman" w:cs="Arial"/>
          <w:color w:val="000000"/>
          <w:sz w:val="22"/>
          <w:szCs w:val="22"/>
          <w:lang w:eastAsia="en-GB"/>
        </w:rPr>
        <w:t>(4), pp.2650-2672.</w:t>
      </w:r>
    </w:p>
    <w:p w14:paraId="0975DE13" w14:textId="77777777" w:rsidR="00F30679" w:rsidRPr="00DF1AA0" w:rsidRDefault="00F30679" w:rsidP="00DF1AA0">
      <w:pPr>
        <w:spacing w:after="0" w:line="360" w:lineRule="auto"/>
        <w:rPr>
          <w:rFonts w:eastAsia="Times New Roman" w:cs="Arial"/>
          <w:sz w:val="22"/>
          <w:szCs w:val="22"/>
          <w:lang w:eastAsia="en-GB"/>
        </w:rPr>
      </w:pPr>
      <w:r w:rsidRPr="00DF1AA0">
        <w:rPr>
          <w:rFonts w:eastAsia="Times New Roman" w:cs="Arial"/>
          <w:color w:val="000000"/>
          <w:sz w:val="22"/>
          <w:szCs w:val="22"/>
          <w:lang w:eastAsia="en-GB"/>
        </w:rPr>
        <w:t xml:space="preserve">Manuere, H.T., Chikazhe, L. and Manyeruke, J., (2022). Theoretical models of consumer behaviour: A literature review. </w:t>
      </w:r>
      <w:r w:rsidRPr="00DF1AA0">
        <w:rPr>
          <w:rFonts w:eastAsia="Times New Roman" w:cs="Arial"/>
          <w:i/>
          <w:iCs/>
          <w:color w:val="000000"/>
          <w:sz w:val="22"/>
          <w:szCs w:val="22"/>
          <w:lang w:eastAsia="en-GB"/>
        </w:rPr>
        <w:t>International Journal of Education Humanities and Social Science</w:t>
      </w:r>
      <w:r w:rsidRPr="00DF1AA0">
        <w:rPr>
          <w:rFonts w:eastAsia="Times New Roman" w:cs="Arial"/>
          <w:color w:val="000000"/>
          <w:sz w:val="22"/>
          <w:szCs w:val="22"/>
          <w:lang w:eastAsia="en-GB"/>
        </w:rPr>
        <w:t xml:space="preserve">, </w:t>
      </w:r>
      <w:r w:rsidRPr="00DF1AA0">
        <w:rPr>
          <w:rFonts w:eastAsia="Times New Roman" w:cs="Arial"/>
          <w:i/>
          <w:iCs/>
          <w:color w:val="000000"/>
          <w:sz w:val="22"/>
          <w:szCs w:val="22"/>
          <w:lang w:eastAsia="en-GB"/>
        </w:rPr>
        <w:t>5</w:t>
      </w:r>
      <w:r w:rsidRPr="00DF1AA0">
        <w:rPr>
          <w:rFonts w:eastAsia="Times New Roman" w:cs="Arial"/>
          <w:color w:val="000000"/>
          <w:sz w:val="22"/>
          <w:szCs w:val="22"/>
          <w:lang w:eastAsia="en-GB"/>
        </w:rPr>
        <w:t>(2), pp.105-112.</w:t>
      </w:r>
    </w:p>
    <w:p w14:paraId="09D538C0" w14:textId="77777777" w:rsidR="00F30679" w:rsidRPr="00DF1AA0" w:rsidRDefault="00F30679" w:rsidP="00DF1AA0">
      <w:pPr>
        <w:spacing w:after="0" w:line="360" w:lineRule="auto"/>
        <w:rPr>
          <w:rFonts w:cs="Arial"/>
          <w:sz w:val="22"/>
          <w:szCs w:val="22"/>
        </w:rPr>
      </w:pPr>
      <w:r w:rsidRPr="00DF1AA0">
        <w:rPr>
          <w:rFonts w:cs="Arial"/>
          <w:sz w:val="22"/>
          <w:szCs w:val="22"/>
        </w:rPr>
        <w:t>Margono, F.P. and Gantino, R., (2021). The influence of firm size, leverage, profitability, and dividend policy on firm value of companies in indonesia stock exchange. </w:t>
      </w:r>
      <w:r w:rsidRPr="00DF1AA0">
        <w:rPr>
          <w:rFonts w:cs="Arial"/>
          <w:i/>
          <w:iCs/>
          <w:sz w:val="22"/>
          <w:szCs w:val="22"/>
        </w:rPr>
        <w:t>Copernican Journal of Finance &amp; Accounting</w:t>
      </w:r>
      <w:r w:rsidRPr="00DF1AA0">
        <w:rPr>
          <w:rFonts w:cs="Arial"/>
          <w:sz w:val="22"/>
          <w:szCs w:val="22"/>
        </w:rPr>
        <w:t>, </w:t>
      </w:r>
      <w:r w:rsidRPr="00DF1AA0">
        <w:rPr>
          <w:rFonts w:cs="Arial"/>
          <w:i/>
          <w:iCs/>
          <w:sz w:val="22"/>
          <w:szCs w:val="22"/>
        </w:rPr>
        <w:t>10</w:t>
      </w:r>
      <w:r w:rsidRPr="00DF1AA0">
        <w:rPr>
          <w:rFonts w:cs="Arial"/>
          <w:sz w:val="22"/>
          <w:szCs w:val="22"/>
        </w:rPr>
        <w:t>(2), pp.45-61.</w:t>
      </w:r>
    </w:p>
    <w:p w14:paraId="53EED9EB" w14:textId="77777777" w:rsidR="00F30679" w:rsidRPr="00DF1AA0" w:rsidRDefault="00F30679" w:rsidP="00DF1AA0">
      <w:pPr>
        <w:spacing w:after="0" w:line="360" w:lineRule="auto"/>
        <w:rPr>
          <w:rFonts w:cs="Arial"/>
          <w:sz w:val="22"/>
          <w:szCs w:val="22"/>
          <w:lang w:val="en-US"/>
        </w:rPr>
      </w:pPr>
      <w:r w:rsidRPr="00DF1AA0">
        <w:rPr>
          <w:rFonts w:cs="Arial"/>
          <w:sz w:val="22"/>
          <w:szCs w:val="22"/>
          <w:lang w:val="en-US"/>
        </w:rPr>
        <w:t xml:space="preserve">Martin, A., (2021). A gatekeeper approach to product liability for Amazon. </w:t>
      </w:r>
      <w:r w:rsidRPr="00DF1AA0">
        <w:rPr>
          <w:rFonts w:cs="Arial"/>
          <w:i/>
          <w:iCs/>
          <w:sz w:val="22"/>
          <w:szCs w:val="22"/>
          <w:lang w:val="en-US"/>
        </w:rPr>
        <w:t>Geo. Wash. L. Rev.</w:t>
      </w:r>
      <w:r w:rsidRPr="00DF1AA0">
        <w:rPr>
          <w:rFonts w:cs="Arial"/>
          <w:sz w:val="22"/>
          <w:szCs w:val="22"/>
          <w:lang w:val="en-US"/>
        </w:rPr>
        <w:t xml:space="preserve">, </w:t>
      </w:r>
      <w:r w:rsidRPr="00DF1AA0">
        <w:rPr>
          <w:rFonts w:cs="Arial"/>
          <w:i/>
          <w:iCs/>
          <w:sz w:val="22"/>
          <w:szCs w:val="22"/>
          <w:lang w:val="en-US"/>
        </w:rPr>
        <w:t>89</w:t>
      </w:r>
      <w:r w:rsidRPr="00DF1AA0">
        <w:rPr>
          <w:rFonts w:cs="Arial"/>
          <w:sz w:val="22"/>
          <w:szCs w:val="22"/>
          <w:lang w:val="en-US"/>
        </w:rPr>
        <w:t>, p.768.</w:t>
      </w:r>
    </w:p>
    <w:p w14:paraId="0D2AE0BE" w14:textId="77777777" w:rsidR="00F30679" w:rsidRPr="00DF1AA0" w:rsidRDefault="00F30679" w:rsidP="00DF1AA0">
      <w:pPr>
        <w:spacing w:after="0" w:line="360" w:lineRule="auto"/>
        <w:rPr>
          <w:rFonts w:cs="Arial"/>
          <w:sz w:val="22"/>
          <w:szCs w:val="22"/>
        </w:rPr>
      </w:pPr>
      <w:r w:rsidRPr="00DF1AA0">
        <w:rPr>
          <w:rFonts w:cs="Arial"/>
          <w:sz w:val="22"/>
          <w:szCs w:val="22"/>
        </w:rPr>
        <w:lastRenderedPageBreak/>
        <w:t>McBurney, J. and Kubas, A., (2022). Limitations to success in academic data reference support. </w:t>
      </w:r>
      <w:r w:rsidRPr="00DF1AA0">
        <w:rPr>
          <w:rFonts w:cs="Arial"/>
          <w:i/>
          <w:iCs/>
          <w:sz w:val="22"/>
          <w:szCs w:val="22"/>
        </w:rPr>
        <w:t>Journal of Librarianship and Information Science</w:t>
      </w:r>
      <w:r w:rsidRPr="00DF1AA0">
        <w:rPr>
          <w:rFonts w:cs="Arial"/>
          <w:sz w:val="22"/>
          <w:szCs w:val="22"/>
        </w:rPr>
        <w:t>, </w:t>
      </w:r>
      <w:r w:rsidRPr="00DF1AA0">
        <w:rPr>
          <w:rFonts w:cs="Arial"/>
          <w:i/>
          <w:iCs/>
          <w:sz w:val="22"/>
          <w:szCs w:val="22"/>
        </w:rPr>
        <w:t>54</w:t>
      </w:r>
      <w:r w:rsidRPr="00DF1AA0">
        <w:rPr>
          <w:rFonts w:cs="Arial"/>
          <w:sz w:val="22"/>
          <w:szCs w:val="22"/>
        </w:rPr>
        <w:t>(1), pp.121-131.</w:t>
      </w:r>
    </w:p>
    <w:p w14:paraId="40FCA0BB" w14:textId="77777777" w:rsidR="00F30679" w:rsidRPr="00DF1AA0" w:rsidRDefault="00F30679" w:rsidP="00DF1AA0">
      <w:pPr>
        <w:spacing w:after="0" w:line="360" w:lineRule="auto"/>
        <w:rPr>
          <w:rFonts w:eastAsia="Times New Roman" w:cs="Arial"/>
          <w:sz w:val="22"/>
          <w:szCs w:val="22"/>
          <w:lang w:eastAsia="en-GB"/>
        </w:rPr>
      </w:pPr>
      <w:r w:rsidRPr="00DF1AA0">
        <w:rPr>
          <w:rFonts w:eastAsia="Times New Roman" w:cs="Arial"/>
          <w:color w:val="000000"/>
          <w:sz w:val="22"/>
          <w:szCs w:val="22"/>
          <w:lang w:eastAsia="en-GB"/>
        </w:rPr>
        <w:t xml:space="preserve">Merlano, E.F., Frei, R., Zhang, D., Murzacheva, E. and Wood, S., (2024). Consumer perspectives on interventions to combat fraudulent product returns in omnichannel fashion retail. </w:t>
      </w:r>
      <w:r w:rsidRPr="00DF1AA0">
        <w:rPr>
          <w:rFonts w:eastAsia="Times New Roman" w:cs="Arial"/>
          <w:i/>
          <w:iCs/>
          <w:color w:val="000000"/>
          <w:sz w:val="22"/>
          <w:szCs w:val="22"/>
          <w:lang w:eastAsia="en-GB"/>
        </w:rPr>
        <w:t>International Journal of Physical Distribution &amp; Logistics Management</w:t>
      </w:r>
      <w:r w:rsidRPr="00DF1AA0">
        <w:rPr>
          <w:rFonts w:eastAsia="Times New Roman" w:cs="Arial"/>
          <w:color w:val="000000"/>
          <w:sz w:val="22"/>
          <w:szCs w:val="22"/>
          <w:lang w:eastAsia="en-GB"/>
        </w:rPr>
        <w:t xml:space="preserve">, </w:t>
      </w:r>
      <w:r w:rsidRPr="00DF1AA0">
        <w:rPr>
          <w:rFonts w:eastAsia="Times New Roman" w:cs="Arial"/>
          <w:i/>
          <w:iCs/>
          <w:color w:val="000000"/>
          <w:sz w:val="22"/>
          <w:szCs w:val="22"/>
          <w:lang w:eastAsia="en-GB"/>
        </w:rPr>
        <w:t>54</w:t>
      </w:r>
      <w:r w:rsidRPr="00DF1AA0">
        <w:rPr>
          <w:rFonts w:eastAsia="Times New Roman" w:cs="Arial"/>
          <w:color w:val="000000"/>
          <w:sz w:val="22"/>
          <w:szCs w:val="22"/>
          <w:lang w:eastAsia="en-GB"/>
        </w:rPr>
        <w:t>(10), pp.969-1001.</w:t>
      </w:r>
    </w:p>
    <w:p w14:paraId="36AEF941" w14:textId="77777777" w:rsidR="00F30679" w:rsidRPr="00DF1AA0" w:rsidRDefault="00F30679" w:rsidP="00DF1AA0">
      <w:pPr>
        <w:spacing w:after="0" w:line="360" w:lineRule="auto"/>
        <w:rPr>
          <w:rFonts w:cs="Arial"/>
          <w:sz w:val="22"/>
          <w:szCs w:val="22"/>
        </w:rPr>
      </w:pPr>
      <w:r w:rsidRPr="00DF1AA0">
        <w:rPr>
          <w:rFonts w:cs="Arial"/>
          <w:sz w:val="22"/>
          <w:szCs w:val="22"/>
        </w:rPr>
        <w:t>Newman, P.A., Guta, A. and Black, T., (2021). Ethical considerations for qualitative research methods during the COVID-19 pandemic and other emergency situations: Navigating the virtual field.</w:t>
      </w:r>
      <w:r w:rsidRPr="00DF1AA0">
        <w:rPr>
          <w:rFonts w:cs="Arial"/>
          <w:i/>
          <w:sz w:val="22"/>
          <w:szCs w:val="22"/>
        </w:rPr>
        <w:t xml:space="preserve"> International journal of qualitative methods</w:t>
      </w:r>
      <w:r w:rsidRPr="00DF1AA0">
        <w:rPr>
          <w:rFonts w:cs="Arial"/>
          <w:sz w:val="22"/>
          <w:szCs w:val="22"/>
        </w:rPr>
        <w:t>, 20, p.16094069211047823.</w:t>
      </w:r>
    </w:p>
    <w:p w14:paraId="719D0BDA" w14:textId="77777777" w:rsidR="00F30679" w:rsidRPr="00DF1AA0" w:rsidRDefault="00F30679" w:rsidP="00DF1AA0">
      <w:pPr>
        <w:spacing w:after="0" w:line="360" w:lineRule="auto"/>
        <w:rPr>
          <w:rFonts w:cs="Arial"/>
          <w:sz w:val="22"/>
          <w:szCs w:val="22"/>
        </w:rPr>
      </w:pPr>
      <w:r w:rsidRPr="00DF1AA0">
        <w:rPr>
          <w:rFonts w:cs="Arial"/>
          <w:sz w:val="22"/>
          <w:szCs w:val="22"/>
        </w:rPr>
        <w:t>Nugroho, A., Christiananta, B., Wulani, F. and Pratama, I., (2022). Exploring the association among just in time, total quality and supply chain management influence on firm performance: evidence from Indonesia.</w:t>
      </w:r>
    </w:p>
    <w:p w14:paraId="30DC90D9" w14:textId="77777777" w:rsidR="00F30679" w:rsidRPr="00DF1AA0" w:rsidRDefault="00F30679" w:rsidP="00DF1AA0">
      <w:pPr>
        <w:spacing w:after="0" w:line="360" w:lineRule="auto"/>
        <w:rPr>
          <w:rFonts w:eastAsia="Times New Roman" w:cs="Arial"/>
          <w:sz w:val="22"/>
          <w:szCs w:val="22"/>
          <w:lang w:eastAsia="en-GB"/>
        </w:rPr>
      </w:pPr>
      <w:r w:rsidRPr="00DF1AA0">
        <w:rPr>
          <w:rFonts w:eastAsia="Times New Roman" w:cs="Arial"/>
          <w:color w:val="000000"/>
          <w:sz w:val="22"/>
          <w:szCs w:val="22"/>
          <w:lang w:eastAsia="en-GB"/>
        </w:rPr>
        <w:t>O'Sullivan, C., (2025). The impact of e-commerce fraud in reverse logistics.</w:t>
      </w:r>
    </w:p>
    <w:p w14:paraId="18ADA8FB" w14:textId="301F6427" w:rsidR="00F30679" w:rsidRPr="00DF1AA0" w:rsidRDefault="00F30679" w:rsidP="00DF1AA0">
      <w:pPr>
        <w:spacing w:after="0" w:line="360" w:lineRule="auto"/>
        <w:rPr>
          <w:rFonts w:cs="Arial"/>
          <w:sz w:val="22"/>
          <w:szCs w:val="22"/>
        </w:rPr>
      </w:pPr>
      <w:r w:rsidRPr="00DF1AA0">
        <w:rPr>
          <w:rFonts w:cs="Arial"/>
          <w:sz w:val="22"/>
          <w:szCs w:val="22"/>
        </w:rPr>
        <w:t xml:space="preserve">Owusu, C.K., (2024). Cost Of Quality </w:t>
      </w:r>
      <w:r w:rsidR="00343F99" w:rsidRPr="00DF1AA0">
        <w:rPr>
          <w:rFonts w:cs="Arial"/>
          <w:sz w:val="22"/>
          <w:szCs w:val="22"/>
        </w:rPr>
        <w:t>and</w:t>
      </w:r>
      <w:r w:rsidRPr="00DF1AA0">
        <w:rPr>
          <w:rFonts w:cs="Arial"/>
          <w:sz w:val="22"/>
          <w:szCs w:val="22"/>
        </w:rPr>
        <w:t xml:space="preserve"> Financial Performance Of Small And Medium Enterprises. </w:t>
      </w:r>
      <w:r w:rsidRPr="00DF1AA0">
        <w:rPr>
          <w:rFonts w:cs="Arial"/>
          <w:i/>
          <w:iCs/>
          <w:sz w:val="22"/>
          <w:szCs w:val="22"/>
        </w:rPr>
        <w:t>Educational Administration: Theory and Practice</w:t>
      </w:r>
      <w:r w:rsidRPr="00DF1AA0">
        <w:rPr>
          <w:rFonts w:cs="Arial"/>
          <w:sz w:val="22"/>
          <w:szCs w:val="22"/>
        </w:rPr>
        <w:t>, </w:t>
      </w:r>
      <w:r w:rsidRPr="00DF1AA0">
        <w:rPr>
          <w:rFonts w:cs="Arial"/>
          <w:i/>
          <w:iCs/>
          <w:sz w:val="22"/>
          <w:szCs w:val="22"/>
        </w:rPr>
        <w:t>30</w:t>
      </w:r>
      <w:r w:rsidRPr="00DF1AA0">
        <w:rPr>
          <w:rFonts w:cs="Arial"/>
          <w:sz w:val="22"/>
          <w:szCs w:val="22"/>
        </w:rPr>
        <w:t>(2), pp.1433-1442.</w:t>
      </w:r>
    </w:p>
    <w:p w14:paraId="593857FC" w14:textId="77777777" w:rsidR="00F30679" w:rsidRPr="00DF1AA0" w:rsidRDefault="00F30679" w:rsidP="00DF1AA0">
      <w:pPr>
        <w:spacing w:after="0" w:line="360" w:lineRule="auto"/>
        <w:rPr>
          <w:rFonts w:cs="Arial"/>
          <w:sz w:val="22"/>
          <w:szCs w:val="22"/>
        </w:rPr>
      </w:pPr>
      <w:r w:rsidRPr="00DF1AA0">
        <w:rPr>
          <w:rFonts w:cs="Arial"/>
          <w:sz w:val="22"/>
          <w:szCs w:val="22"/>
        </w:rPr>
        <w:t>Pantović, V., Vidojević, D., Vujičić, S., Sofijanić, S. and Jovanović-Milenković, M., (2024). Data-driven decision making for sustainable IT project management excellence. </w:t>
      </w:r>
      <w:r w:rsidRPr="00DF1AA0">
        <w:rPr>
          <w:rFonts w:cs="Arial"/>
          <w:i/>
          <w:iCs/>
          <w:sz w:val="22"/>
          <w:szCs w:val="22"/>
        </w:rPr>
        <w:t>Sustainability</w:t>
      </w:r>
      <w:r w:rsidRPr="00DF1AA0">
        <w:rPr>
          <w:rFonts w:cs="Arial"/>
          <w:sz w:val="22"/>
          <w:szCs w:val="22"/>
        </w:rPr>
        <w:t>, </w:t>
      </w:r>
      <w:r w:rsidRPr="00DF1AA0">
        <w:rPr>
          <w:rFonts w:cs="Arial"/>
          <w:i/>
          <w:iCs/>
          <w:sz w:val="22"/>
          <w:szCs w:val="22"/>
        </w:rPr>
        <w:t>16</w:t>
      </w:r>
      <w:r w:rsidRPr="00DF1AA0">
        <w:rPr>
          <w:rFonts w:cs="Arial"/>
          <w:sz w:val="22"/>
          <w:szCs w:val="22"/>
        </w:rPr>
        <w:t>(7), p.3014.</w:t>
      </w:r>
    </w:p>
    <w:p w14:paraId="61943E3B" w14:textId="77777777" w:rsidR="00F30679" w:rsidRPr="00DF1AA0" w:rsidRDefault="00F30679" w:rsidP="00DF1AA0">
      <w:pPr>
        <w:spacing w:after="0" w:line="360" w:lineRule="auto"/>
        <w:rPr>
          <w:rFonts w:cs="Arial"/>
          <w:sz w:val="22"/>
          <w:szCs w:val="22"/>
          <w:lang w:val="en-US"/>
        </w:rPr>
      </w:pPr>
      <w:r w:rsidRPr="00DF1AA0">
        <w:rPr>
          <w:rFonts w:cs="Arial"/>
          <w:sz w:val="22"/>
          <w:szCs w:val="22"/>
          <w:lang w:val="en-US"/>
        </w:rPr>
        <w:t xml:space="preserve">Rintamäki, T., Spence, M.T., Saarijärvi, H., Joensuu, J. and Yrjölä, M., (2021). Customers' perceptions of returning items purchased online: planned versus unplanned product returners. </w:t>
      </w:r>
      <w:r w:rsidRPr="00DF1AA0">
        <w:rPr>
          <w:rFonts w:cs="Arial"/>
          <w:i/>
          <w:iCs/>
          <w:sz w:val="22"/>
          <w:szCs w:val="22"/>
          <w:lang w:val="en-US"/>
        </w:rPr>
        <w:t>International Journal of Physical Distribution &amp; Logistics Management</w:t>
      </w:r>
      <w:r w:rsidRPr="00DF1AA0">
        <w:rPr>
          <w:rFonts w:cs="Arial"/>
          <w:sz w:val="22"/>
          <w:szCs w:val="22"/>
          <w:lang w:val="en-US"/>
        </w:rPr>
        <w:t xml:space="preserve">, </w:t>
      </w:r>
      <w:r w:rsidRPr="00DF1AA0">
        <w:rPr>
          <w:rFonts w:cs="Arial"/>
          <w:i/>
          <w:iCs/>
          <w:sz w:val="22"/>
          <w:szCs w:val="22"/>
          <w:lang w:val="en-US"/>
        </w:rPr>
        <w:t>51</w:t>
      </w:r>
      <w:r w:rsidRPr="00DF1AA0">
        <w:rPr>
          <w:rFonts w:cs="Arial"/>
          <w:sz w:val="22"/>
          <w:szCs w:val="22"/>
          <w:lang w:val="en-US"/>
        </w:rPr>
        <w:t>(4), pp.403-422.</w:t>
      </w:r>
    </w:p>
    <w:p w14:paraId="0F24358D" w14:textId="77777777" w:rsidR="00F30679" w:rsidRPr="00DF1AA0" w:rsidRDefault="00F30679" w:rsidP="00DF1AA0">
      <w:pPr>
        <w:spacing w:after="0" w:line="360" w:lineRule="auto"/>
        <w:rPr>
          <w:rFonts w:cs="Arial"/>
          <w:sz w:val="22"/>
          <w:szCs w:val="22"/>
        </w:rPr>
      </w:pPr>
      <w:r w:rsidRPr="00DF1AA0">
        <w:rPr>
          <w:rFonts w:cs="Arial"/>
          <w:sz w:val="22"/>
          <w:szCs w:val="22"/>
        </w:rPr>
        <w:t>Ritterbusch, G.D. and Teichmann, M.R., (2023). Defining the metaverse: A systematic literature review. </w:t>
      </w:r>
      <w:r w:rsidRPr="00DF1AA0">
        <w:rPr>
          <w:rFonts w:cs="Arial"/>
          <w:i/>
          <w:iCs/>
          <w:sz w:val="22"/>
          <w:szCs w:val="22"/>
        </w:rPr>
        <w:t>Ieee Access</w:t>
      </w:r>
      <w:r w:rsidRPr="00DF1AA0">
        <w:rPr>
          <w:rFonts w:cs="Arial"/>
          <w:sz w:val="22"/>
          <w:szCs w:val="22"/>
        </w:rPr>
        <w:t>, </w:t>
      </w:r>
      <w:r w:rsidRPr="00DF1AA0">
        <w:rPr>
          <w:rFonts w:cs="Arial"/>
          <w:i/>
          <w:iCs/>
          <w:sz w:val="22"/>
          <w:szCs w:val="22"/>
        </w:rPr>
        <w:t>11</w:t>
      </w:r>
      <w:r w:rsidRPr="00DF1AA0">
        <w:rPr>
          <w:rFonts w:cs="Arial"/>
          <w:sz w:val="22"/>
          <w:szCs w:val="22"/>
        </w:rPr>
        <w:t>, pp.12368-12377.</w:t>
      </w:r>
    </w:p>
    <w:p w14:paraId="7B272D13" w14:textId="77777777" w:rsidR="00F30679" w:rsidRPr="00DF1AA0" w:rsidRDefault="00F30679" w:rsidP="00DF1AA0">
      <w:pPr>
        <w:spacing w:after="0" w:line="360" w:lineRule="auto"/>
        <w:rPr>
          <w:rFonts w:cs="Arial"/>
          <w:sz w:val="22"/>
          <w:szCs w:val="22"/>
        </w:rPr>
      </w:pPr>
      <w:r w:rsidRPr="00DF1AA0">
        <w:rPr>
          <w:rFonts w:cs="Arial"/>
          <w:sz w:val="22"/>
          <w:szCs w:val="22"/>
        </w:rPr>
        <w:t xml:space="preserve">Sellercentral, (2025). </w:t>
      </w:r>
      <w:r w:rsidRPr="00DF1AA0">
        <w:rPr>
          <w:rFonts w:cs="Arial"/>
          <w:i/>
          <w:iCs/>
          <w:sz w:val="22"/>
          <w:szCs w:val="22"/>
        </w:rPr>
        <w:t xml:space="preserve">Request to Review Return Policy – High Return Ratio Affecting Small Businesses. </w:t>
      </w:r>
      <w:r w:rsidRPr="00DF1AA0">
        <w:rPr>
          <w:rFonts w:cs="Arial"/>
          <w:sz w:val="22"/>
          <w:szCs w:val="22"/>
        </w:rPr>
        <w:t>[Online] Available at: https://sellercentral.amazon.in/seller-forums/discussions/t/38f04d50-fbcf-4da3-a5ad-d7d286a19d68 [Accessed 25 October 2025].</w:t>
      </w:r>
    </w:p>
    <w:p w14:paraId="28F91D5A" w14:textId="77777777" w:rsidR="00F30679" w:rsidRPr="00DF1AA0" w:rsidRDefault="00F30679" w:rsidP="00DF1AA0">
      <w:pPr>
        <w:spacing w:after="0" w:line="360" w:lineRule="auto"/>
        <w:rPr>
          <w:rFonts w:cs="Arial"/>
          <w:sz w:val="22"/>
          <w:szCs w:val="22"/>
        </w:rPr>
      </w:pPr>
      <w:r w:rsidRPr="00DF1AA0">
        <w:rPr>
          <w:rFonts w:cs="Arial"/>
          <w:sz w:val="22"/>
          <w:szCs w:val="22"/>
        </w:rPr>
        <w:t xml:space="preserve">Sherman, N., (2024). </w:t>
      </w:r>
      <w:r w:rsidRPr="00DF1AA0">
        <w:rPr>
          <w:rFonts w:cs="Arial"/>
          <w:i/>
          <w:iCs/>
          <w:sz w:val="22"/>
          <w:szCs w:val="22"/>
        </w:rPr>
        <w:t xml:space="preserve">Amazon responsible for product recalls, says US. </w:t>
      </w:r>
      <w:r w:rsidRPr="00DF1AA0">
        <w:rPr>
          <w:rFonts w:cs="Arial"/>
          <w:sz w:val="22"/>
          <w:szCs w:val="22"/>
        </w:rPr>
        <w:t>[Online] Available at: https://www.bbc.com/news/articles/c51yjz67rw0o [Accessed 25 October 2025].</w:t>
      </w:r>
    </w:p>
    <w:p w14:paraId="77E7CB73" w14:textId="77777777" w:rsidR="00F30679" w:rsidRPr="00DF1AA0" w:rsidRDefault="00F30679" w:rsidP="00DF1AA0">
      <w:pPr>
        <w:spacing w:after="0" w:line="360" w:lineRule="auto"/>
        <w:rPr>
          <w:rFonts w:cs="Arial"/>
          <w:sz w:val="22"/>
          <w:szCs w:val="22"/>
        </w:rPr>
      </w:pPr>
      <w:r w:rsidRPr="00DF1AA0">
        <w:rPr>
          <w:rFonts w:cs="Arial"/>
          <w:sz w:val="22"/>
          <w:szCs w:val="22"/>
        </w:rPr>
        <w:t xml:space="preserve">Silverman, R.M. and Patterson, K., (2021). </w:t>
      </w:r>
      <w:r w:rsidRPr="00DF1AA0">
        <w:rPr>
          <w:rFonts w:cs="Arial"/>
          <w:i/>
          <w:sz w:val="22"/>
          <w:szCs w:val="22"/>
        </w:rPr>
        <w:t>Qualitative research methods for community development</w:t>
      </w:r>
      <w:r w:rsidRPr="00DF1AA0">
        <w:rPr>
          <w:rFonts w:cs="Arial"/>
          <w:sz w:val="22"/>
          <w:szCs w:val="22"/>
        </w:rPr>
        <w:t>. Routledge.</w:t>
      </w:r>
    </w:p>
    <w:p w14:paraId="1274FF1B" w14:textId="77777777" w:rsidR="00F30679" w:rsidRPr="00DF1AA0" w:rsidRDefault="00F30679" w:rsidP="00DF1AA0">
      <w:pPr>
        <w:spacing w:after="0" w:line="360" w:lineRule="auto"/>
        <w:rPr>
          <w:rFonts w:cs="Arial"/>
          <w:sz w:val="22"/>
          <w:szCs w:val="22"/>
        </w:rPr>
      </w:pPr>
      <w:r w:rsidRPr="00DF1AA0">
        <w:rPr>
          <w:rFonts w:cs="Arial"/>
          <w:sz w:val="22"/>
          <w:szCs w:val="22"/>
        </w:rPr>
        <w:t xml:space="preserve">Stapley, E., O’Keeffe, S. and Midgley, N., (2022). Developing typologies in qualitative research: The use of ideal-type analysis. </w:t>
      </w:r>
      <w:r w:rsidRPr="00DF1AA0">
        <w:rPr>
          <w:rFonts w:cs="Arial"/>
          <w:i/>
          <w:sz w:val="22"/>
          <w:szCs w:val="22"/>
        </w:rPr>
        <w:t>International Journal of Qualitative Methods</w:t>
      </w:r>
      <w:r w:rsidRPr="00DF1AA0">
        <w:rPr>
          <w:rFonts w:cs="Arial"/>
          <w:sz w:val="22"/>
          <w:szCs w:val="22"/>
        </w:rPr>
        <w:t>, 21, p.16094069221100633.</w:t>
      </w:r>
    </w:p>
    <w:p w14:paraId="2D6B59E5" w14:textId="77777777" w:rsidR="00F30679" w:rsidRPr="00DF1AA0" w:rsidRDefault="00F30679" w:rsidP="00DF1AA0">
      <w:pPr>
        <w:spacing w:after="0" w:line="360" w:lineRule="auto"/>
        <w:rPr>
          <w:rFonts w:cs="Arial"/>
          <w:sz w:val="22"/>
          <w:szCs w:val="22"/>
        </w:rPr>
      </w:pPr>
      <w:r w:rsidRPr="00DF1AA0">
        <w:rPr>
          <w:rFonts w:cs="Arial"/>
          <w:sz w:val="22"/>
          <w:szCs w:val="22"/>
        </w:rPr>
        <w:t xml:space="preserve">Stewart, D.L., (2022). Performing goodness in qualitative research methods. </w:t>
      </w:r>
      <w:r w:rsidRPr="00DF1AA0">
        <w:rPr>
          <w:rFonts w:cs="Arial"/>
          <w:i/>
          <w:sz w:val="22"/>
          <w:szCs w:val="22"/>
        </w:rPr>
        <w:t>International Journal of Qualitative Studies in Education,</w:t>
      </w:r>
      <w:r w:rsidRPr="00DF1AA0">
        <w:rPr>
          <w:rFonts w:cs="Arial"/>
          <w:sz w:val="22"/>
          <w:szCs w:val="22"/>
        </w:rPr>
        <w:t xml:space="preserve"> 35(1), pp.58-70.</w:t>
      </w:r>
    </w:p>
    <w:p w14:paraId="0A646AAE" w14:textId="77777777" w:rsidR="00F30679" w:rsidRPr="00DF1AA0" w:rsidRDefault="00F30679" w:rsidP="00DF1AA0">
      <w:pPr>
        <w:spacing w:after="0" w:line="360" w:lineRule="auto"/>
        <w:rPr>
          <w:rFonts w:cs="Arial"/>
          <w:sz w:val="22"/>
          <w:szCs w:val="22"/>
        </w:rPr>
      </w:pPr>
      <w:r w:rsidRPr="00DF1AA0">
        <w:rPr>
          <w:rFonts w:cs="Arial"/>
          <w:sz w:val="22"/>
          <w:szCs w:val="22"/>
        </w:rPr>
        <w:lastRenderedPageBreak/>
        <w:t xml:space="preserve">supplychainbrain, (2024). </w:t>
      </w:r>
      <w:r w:rsidRPr="00DF1AA0">
        <w:rPr>
          <w:rFonts w:cs="Arial"/>
          <w:i/>
          <w:iCs/>
          <w:sz w:val="22"/>
          <w:szCs w:val="22"/>
        </w:rPr>
        <w:t>‘Serial’ U.K. E-Commerce Returners Responsible for One Quarter of Returns, Report Finds</w:t>
      </w:r>
      <w:r w:rsidRPr="00DF1AA0">
        <w:rPr>
          <w:rFonts w:cs="Arial"/>
          <w:sz w:val="22"/>
          <w:szCs w:val="22"/>
        </w:rPr>
        <w:t>. [Online]Available at: https://www.supplychainbrain.com/articles/40528-serial-uk-e-commerce-returners-responsible-for-one-quarter-of-returns-report-finds#:~:text=U.K.%20shoppers%20who%20habitually%20return,Returns%20Policies%20Rife%2C%20Report%20Finds [Accessed 22 October 2025].</w:t>
      </w:r>
    </w:p>
    <w:p w14:paraId="495D4970" w14:textId="77777777" w:rsidR="00F30679" w:rsidRPr="00DF1AA0" w:rsidRDefault="00F30679" w:rsidP="00DF1AA0">
      <w:pPr>
        <w:pStyle w:val="Bibliography"/>
        <w:spacing w:after="0" w:line="360" w:lineRule="auto"/>
        <w:rPr>
          <w:rFonts w:cs="Arial"/>
          <w:noProof/>
          <w:sz w:val="22"/>
          <w:szCs w:val="22"/>
        </w:rPr>
      </w:pPr>
      <w:r w:rsidRPr="00DF1AA0">
        <w:rPr>
          <w:rFonts w:cs="Arial"/>
          <w:noProof/>
          <w:sz w:val="22"/>
          <w:szCs w:val="22"/>
        </w:rPr>
        <w:t xml:space="preserve">Tarasov, K., (2022). </w:t>
      </w:r>
      <w:r w:rsidRPr="00DF1AA0">
        <w:rPr>
          <w:rFonts w:cs="Arial"/>
          <w:i/>
          <w:iCs/>
          <w:noProof/>
          <w:sz w:val="22"/>
          <w:szCs w:val="22"/>
        </w:rPr>
        <w:t xml:space="preserve">How Amazon plans to fix its massive returns problem. </w:t>
      </w:r>
      <w:r w:rsidRPr="00DF1AA0">
        <w:rPr>
          <w:rFonts w:cs="Arial"/>
          <w:noProof/>
          <w:sz w:val="22"/>
          <w:szCs w:val="22"/>
        </w:rPr>
        <w:t>[Online]Available at: https://www.cnbc.com/2022/04/10/how-amazon-plans-to-fix-its-massive-returns-problem.html [Accessed 25 October 2025].</w:t>
      </w:r>
    </w:p>
    <w:p w14:paraId="1AD71852" w14:textId="77777777" w:rsidR="00F30679" w:rsidRPr="00DF1AA0" w:rsidRDefault="00F30679" w:rsidP="00DF1AA0">
      <w:pPr>
        <w:spacing w:after="0" w:line="360" w:lineRule="auto"/>
        <w:rPr>
          <w:rFonts w:cs="Arial"/>
          <w:sz w:val="22"/>
          <w:szCs w:val="22"/>
        </w:rPr>
      </w:pPr>
      <w:r w:rsidRPr="00DF1AA0">
        <w:rPr>
          <w:rFonts w:cs="Arial"/>
          <w:sz w:val="22"/>
          <w:szCs w:val="22"/>
        </w:rPr>
        <w:t xml:space="preserve">Tarasov, K., (2025). </w:t>
      </w:r>
      <w:r w:rsidRPr="00DF1AA0">
        <w:rPr>
          <w:rFonts w:cs="Arial"/>
          <w:i/>
          <w:iCs/>
          <w:sz w:val="22"/>
          <w:szCs w:val="22"/>
        </w:rPr>
        <w:t xml:space="preserve">Easy returns cause big trouble for Amazon sellers, but return rates show signs of slowing. </w:t>
      </w:r>
      <w:r w:rsidRPr="00DF1AA0">
        <w:rPr>
          <w:rFonts w:cs="Arial"/>
          <w:sz w:val="22"/>
          <w:szCs w:val="22"/>
        </w:rPr>
        <w:t>[Online] Available at: https://www.cnbc.com/2025/06/21/how-broken-amazon-returns-are-driving-sellers-to-leave-the-platform.html [Accessed 25 October 2025].</w:t>
      </w:r>
    </w:p>
    <w:p w14:paraId="48CCB1F8" w14:textId="77777777" w:rsidR="00F30679" w:rsidRPr="00DF1AA0" w:rsidRDefault="00F30679" w:rsidP="00DF1AA0">
      <w:pPr>
        <w:spacing w:after="0" w:line="360" w:lineRule="auto"/>
        <w:rPr>
          <w:rFonts w:cs="Arial"/>
          <w:sz w:val="22"/>
          <w:szCs w:val="22"/>
        </w:rPr>
      </w:pPr>
      <w:r w:rsidRPr="00DF1AA0">
        <w:rPr>
          <w:rFonts w:cs="Arial"/>
          <w:sz w:val="22"/>
          <w:szCs w:val="22"/>
        </w:rPr>
        <w:t xml:space="preserve">Tracy, S.J., (2024). </w:t>
      </w:r>
      <w:r w:rsidRPr="00DF1AA0">
        <w:rPr>
          <w:rFonts w:cs="Arial"/>
          <w:i/>
          <w:sz w:val="22"/>
          <w:szCs w:val="22"/>
        </w:rPr>
        <w:t>Qualitative research methods: Collecting evidence, crafting analysis, communicating impact</w:t>
      </w:r>
      <w:r w:rsidRPr="00DF1AA0">
        <w:rPr>
          <w:rFonts w:cs="Arial"/>
          <w:sz w:val="22"/>
          <w:szCs w:val="22"/>
        </w:rPr>
        <w:t>. John Wiley &amp; Sons.</w:t>
      </w:r>
    </w:p>
    <w:p w14:paraId="6FD44910" w14:textId="77777777" w:rsidR="00F30679" w:rsidRPr="00DF1AA0" w:rsidRDefault="00F30679" w:rsidP="00DF1AA0">
      <w:pPr>
        <w:spacing w:after="0" w:line="360" w:lineRule="auto"/>
        <w:rPr>
          <w:rFonts w:eastAsia="Times New Roman" w:cs="Arial"/>
          <w:sz w:val="22"/>
          <w:szCs w:val="22"/>
          <w:lang w:eastAsia="en-GB"/>
        </w:rPr>
      </w:pPr>
      <w:r w:rsidRPr="00DF1AA0">
        <w:rPr>
          <w:rFonts w:eastAsia="Times New Roman" w:cs="Arial"/>
          <w:color w:val="000000"/>
          <w:sz w:val="22"/>
          <w:szCs w:val="22"/>
          <w:lang w:eastAsia="en-GB"/>
        </w:rPr>
        <w:t xml:space="preserve">Tudor, C., (2022). Integrated framework to assess the extent of the pandemic impact on the size and structure of the e-commerce retail sales sector and forecast retail trade e-commerce. </w:t>
      </w:r>
      <w:r w:rsidRPr="00DF1AA0">
        <w:rPr>
          <w:rFonts w:eastAsia="Times New Roman" w:cs="Arial"/>
          <w:i/>
          <w:iCs/>
          <w:color w:val="000000"/>
          <w:sz w:val="22"/>
          <w:szCs w:val="22"/>
          <w:lang w:eastAsia="en-GB"/>
        </w:rPr>
        <w:t>Electronics</w:t>
      </w:r>
      <w:r w:rsidRPr="00DF1AA0">
        <w:rPr>
          <w:rFonts w:eastAsia="Times New Roman" w:cs="Arial"/>
          <w:color w:val="000000"/>
          <w:sz w:val="22"/>
          <w:szCs w:val="22"/>
          <w:lang w:eastAsia="en-GB"/>
        </w:rPr>
        <w:t xml:space="preserve">, </w:t>
      </w:r>
      <w:r w:rsidRPr="00DF1AA0">
        <w:rPr>
          <w:rFonts w:eastAsia="Times New Roman" w:cs="Arial"/>
          <w:i/>
          <w:iCs/>
          <w:color w:val="000000"/>
          <w:sz w:val="22"/>
          <w:szCs w:val="22"/>
          <w:lang w:eastAsia="en-GB"/>
        </w:rPr>
        <w:t>11</w:t>
      </w:r>
      <w:r w:rsidRPr="00DF1AA0">
        <w:rPr>
          <w:rFonts w:eastAsia="Times New Roman" w:cs="Arial"/>
          <w:color w:val="000000"/>
          <w:sz w:val="22"/>
          <w:szCs w:val="22"/>
          <w:lang w:eastAsia="en-GB"/>
        </w:rPr>
        <w:t>(19), p.3194.</w:t>
      </w:r>
    </w:p>
    <w:p w14:paraId="3E03E013" w14:textId="77777777" w:rsidR="00F30679" w:rsidRPr="00DF1AA0" w:rsidRDefault="00F30679" w:rsidP="00DF1AA0">
      <w:pPr>
        <w:spacing w:after="0" w:line="360" w:lineRule="auto"/>
        <w:rPr>
          <w:rFonts w:cs="Arial"/>
          <w:sz w:val="22"/>
          <w:szCs w:val="22"/>
        </w:rPr>
      </w:pPr>
      <w:r w:rsidRPr="00DF1AA0">
        <w:rPr>
          <w:rFonts w:cs="Arial"/>
          <w:sz w:val="22"/>
          <w:szCs w:val="22"/>
        </w:rPr>
        <w:t xml:space="preserve">Van der Weele, S. and Bredewold, F., (2021). Shadowing as a qualitative research method for intellectual disability research: Opportunities and challenges. </w:t>
      </w:r>
      <w:r w:rsidRPr="00DF1AA0">
        <w:rPr>
          <w:rFonts w:cs="Arial"/>
          <w:i/>
          <w:sz w:val="22"/>
          <w:szCs w:val="22"/>
        </w:rPr>
        <w:t>Journal of Intellectual &amp; Developmental Disability,</w:t>
      </w:r>
      <w:r w:rsidRPr="00DF1AA0">
        <w:rPr>
          <w:rFonts w:cs="Arial"/>
          <w:sz w:val="22"/>
          <w:szCs w:val="22"/>
        </w:rPr>
        <w:t xml:space="preserve"> 46(4), pp.340-350.</w:t>
      </w:r>
    </w:p>
    <w:p w14:paraId="35B81D15" w14:textId="77777777" w:rsidR="00F30679" w:rsidRPr="00DF1AA0" w:rsidRDefault="00F30679" w:rsidP="00DF1AA0">
      <w:pPr>
        <w:spacing w:after="0" w:line="360" w:lineRule="auto"/>
        <w:rPr>
          <w:rFonts w:cs="Arial"/>
          <w:sz w:val="22"/>
          <w:szCs w:val="22"/>
        </w:rPr>
      </w:pPr>
      <w:r w:rsidRPr="00DF1AA0">
        <w:rPr>
          <w:rFonts w:cs="Arial"/>
          <w:sz w:val="22"/>
          <w:szCs w:val="22"/>
        </w:rPr>
        <w:t>Vollero, A., Sardanelli, D. and Siano, A., (2023). Exploring the role of the Amazon effect on customer expectations: An analysis of user</w:t>
      </w:r>
      <w:r w:rsidRPr="00DF1AA0">
        <w:rPr>
          <w:rFonts w:ascii="Cambria Math" w:hAnsi="Cambria Math" w:cs="Cambria Math"/>
          <w:sz w:val="22"/>
          <w:szCs w:val="22"/>
        </w:rPr>
        <w:t>‐</w:t>
      </w:r>
      <w:r w:rsidRPr="00DF1AA0">
        <w:rPr>
          <w:rFonts w:cs="Arial"/>
          <w:sz w:val="22"/>
          <w:szCs w:val="22"/>
        </w:rPr>
        <w:t xml:space="preserve">generated content in consumer electronics retailing. </w:t>
      </w:r>
      <w:r w:rsidRPr="00DF1AA0">
        <w:rPr>
          <w:rFonts w:cs="Arial"/>
          <w:i/>
          <w:iCs/>
          <w:sz w:val="22"/>
          <w:szCs w:val="22"/>
        </w:rPr>
        <w:t>Journal of Consumer Behaviour</w:t>
      </w:r>
      <w:r w:rsidRPr="00DF1AA0">
        <w:rPr>
          <w:rFonts w:cs="Arial"/>
          <w:sz w:val="22"/>
          <w:szCs w:val="22"/>
        </w:rPr>
        <w:t xml:space="preserve">, </w:t>
      </w:r>
      <w:r w:rsidRPr="00DF1AA0">
        <w:rPr>
          <w:rFonts w:cs="Arial"/>
          <w:i/>
          <w:iCs/>
          <w:sz w:val="22"/>
          <w:szCs w:val="22"/>
        </w:rPr>
        <w:t>22</w:t>
      </w:r>
      <w:r w:rsidRPr="00DF1AA0">
        <w:rPr>
          <w:rFonts w:cs="Arial"/>
          <w:sz w:val="22"/>
          <w:szCs w:val="22"/>
        </w:rPr>
        <w:t>(5), pp.1062-1073.</w:t>
      </w:r>
    </w:p>
    <w:p w14:paraId="734082D8" w14:textId="77777777" w:rsidR="00F30679" w:rsidRPr="00DF1AA0" w:rsidRDefault="00F30679" w:rsidP="00DF1AA0">
      <w:pPr>
        <w:spacing w:after="0" w:line="360" w:lineRule="auto"/>
        <w:rPr>
          <w:rFonts w:cs="Arial"/>
          <w:sz w:val="22"/>
          <w:szCs w:val="22"/>
        </w:rPr>
      </w:pPr>
      <w:r w:rsidRPr="00DF1AA0">
        <w:rPr>
          <w:rFonts w:cs="Arial"/>
          <w:sz w:val="22"/>
          <w:szCs w:val="22"/>
        </w:rPr>
        <w:t xml:space="preserve">Wickham, N., (2025). </w:t>
      </w:r>
      <w:r w:rsidRPr="00DF1AA0">
        <w:rPr>
          <w:rFonts w:cs="Arial"/>
          <w:i/>
          <w:iCs/>
          <w:sz w:val="22"/>
          <w:szCs w:val="22"/>
        </w:rPr>
        <w:t>Amazon Pushes Returnless Returns to Avoid the Hassle… For Themselves</w:t>
      </w:r>
      <w:r w:rsidRPr="00DF1AA0">
        <w:rPr>
          <w:rFonts w:cs="Arial"/>
          <w:sz w:val="22"/>
          <w:szCs w:val="22"/>
        </w:rPr>
        <w:t>. [Online]Available at: https://myamazonguy.com/news/amazon-pushes-returnless-returns/ [Accessed 22 October 2025].</w:t>
      </w:r>
    </w:p>
    <w:p w14:paraId="0CE89EF8" w14:textId="77777777" w:rsidR="00F30679" w:rsidRPr="00DF1AA0" w:rsidRDefault="00F30679" w:rsidP="00DF1AA0">
      <w:pPr>
        <w:spacing w:after="0" w:line="360" w:lineRule="auto"/>
        <w:rPr>
          <w:rFonts w:eastAsia="Times New Roman" w:cs="Arial"/>
          <w:sz w:val="22"/>
          <w:szCs w:val="22"/>
          <w:lang w:eastAsia="en-GB"/>
        </w:rPr>
      </w:pPr>
      <w:r w:rsidRPr="00DF1AA0">
        <w:rPr>
          <w:rFonts w:eastAsia="Times New Roman" w:cs="Arial"/>
          <w:color w:val="000000"/>
          <w:sz w:val="22"/>
          <w:szCs w:val="22"/>
          <w:lang w:eastAsia="en-GB"/>
        </w:rPr>
        <w:t xml:space="preserve">Wilhelm, C., (2023). Die Kaufentscheidung als Lernprozess: The Theory of Buyer Behavior von Howard und Sheth. In </w:t>
      </w:r>
      <w:r w:rsidRPr="00DF1AA0">
        <w:rPr>
          <w:rFonts w:eastAsia="Times New Roman" w:cs="Arial"/>
          <w:i/>
          <w:iCs/>
          <w:color w:val="000000"/>
          <w:sz w:val="22"/>
          <w:szCs w:val="22"/>
          <w:lang w:eastAsia="en-GB"/>
        </w:rPr>
        <w:t>Schlüsselwerke der Werbeforschung</w:t>
      </w:r>
      <w:r w:rsidRPr="00DF1AA0">
        <w:rPr>
          <w:rFonts w:eastAsia="Times New Roman" w:cs="Arial"/>
          <w:color w:val="000000"/>
          <w:sz w:val="22"/>
          <w:szCs w:val="22"/>
          <w:lang w:eastAsia="en-GB"/>
        </w:rPr>
        <w:t xml:space="preserve"> (pp. 119-130). Wiesbaden: Springer Fachmedien Wiesbaden.</w:t>
      </w:r>
    </w:p>
    <w:p w14:paraId="5327455E" w14:textId="77777777" w:rsidR="00F30679" w:rsidRPr="00DF1AA0" w:rsidRDefault="00F30679" w:rsidP="00DF1AA0">
      <w:pPr>
        <w:spacing w:after="0" w:line="360" w:lineRule="auto"/>
        <w:rPr>
          <w:rFonts w:cs="Arial"/>
          <w:sz w:val="22"/>
          <w:szCs w:val="22"/>
        </w:rPr>
      </w:pPr>
      <w:r w:rsidRPr="00DF1AA0">
        <w:rPr>
          <w:rFonts w:cs="Arial"/>
          <w:sz w:val="22"/>
          <w:szCs w:val="22"/>
        </w:rPr>
        <w:t xml:space="preserve">Williams, S., (2025). </w:t>
      </w:r>
      <w:r w:rsidRPr="00DF1AA0">
        <w:rPr>
          <w:rFonts w:cs="Arial"/>
          <w:i/>
          <w:iCs/>
          <w:sz w:val="22"/>
          <w:szCs w:val="22"/>
        </w:rPr>
        <w:t>Impact of Poor Customer Service on Your Business</w:t>
      </w:r>
      <w:r w:rsidRPr="00DF1AA0">
        <w:rPr>
          <w:rFonts w:cs="Arial"/>
          <w:sz w:val="22"/>
          <w:szCs w:val="22"/>
        </w:rPr>
        <w:t>. [Online]Available at: https://www.invensis.net/blog/poor-customer-service-impacts#:~:text=Negative%20service%20experiences%20are%20one,plan%20for%20long%2Dterm%20growth. [Accessed 22 October 2025].</w:t>
      </w:r>
    </w:p>
    <w:p w14:paraId="3465CA96" w14:textId="67773D60" w:rsidR="00241426" w:rsidRPr="00B102D5" w:rsidRDefault="00F30679" w:rsidP="00DF1AA0">
      <w:pPr>
        <w:spacing w:after="0" w:line="360" w:lineRule="auto"/>
        <w:rPr>
          <w:rFonts w:cs="Arial"/>
        </w:rPr>
      </w:pPr>
      <w:r w:rsidRPr="00DF1AA0">
        <w:rPr>
          <w:rFonts w:cs="Arial"/>
          <w:sz w:val="22"/>
          <w:szCs w:val="22"/>
        </w:rPr>
        <w:t>Yamini, S. and Gajanand, M.S., (2023). Effect of manufacturer's flexible returns policy in a duopolistic competition. </w:t>
      </w:r>
      <w:r w:rsidRPr="00DF1AA0">
        <w:rPr>
          <w:rFonts w:cs="Arial"/>
          <w:i/>
          <w:iCs/>
          <w:sz w:val="22"/>
          <w:szCs w:val="22"/>
        </w:rPr>
        <w:t>Benchmarking: An International Journal</w:t>
      </w:r>
      <w:r w:rsidRPr="00DF1AA0">
        <w:rPr>
          <w:rFonts w:cs="Arial"/>
          <w:sz w:val="22"/>
          <w:szCs w:val="22"/>
        </w:rPr>
        <w:t>, </w:t>
      </w:r>
      <w:r w:rsidRPr="00DF1AA0">
        <w:rPr>
          <w:rFonts w:cs="Arial"/>
          <w:i/>
          <w:iCs/>
          <w:sz w:val="22"/>
          <w:szCs w:val="22"/>
        </w:rPr>
        <w:t>30</w:t>
      </w:r>
      <w:r w:rsidRPr="00DF1AA0">
        <w:rPr>
          <w:rFonts w:cs="Arial"/>
          <w:sz w:val="22"/>
          <w:szCs w:val="22"/>
        </w:rPr>
        <w:t>(1), pp.256-280.</w:t>
      </w:r>
      <w:r w:rsidR="00241426" w:rsidRPr="00B102D5">
        <w:rPr>
          <w:rFonts w:cs="Arial"/>
        </w:rPr>
        <w:br w:type="page"/>
      </w:r>
    </w:p>
    <w:p w14:paraId="3146F50C" w14:textId="77777777" w:rsidR="00241426" w:rsidRPr="00B102D5" w:rsidRDefault="00241426" w:rsidP="00DF1AA0">
      <w:pPr>
        <w:pStyle w:val="Heading1"/>
        <w:spacing w:before="0" w:after="0" w:line="360" w:lineRule="auto"/>
        <w:rPr>
          <w:rFonts w:cs="Arial"/>
        </w:rPr>
      </w:pPr>
      <w:bookmarkStart w:id="74" w:name="_Toc212745936"/>
      <w:r w:rsidRPr="00B102D5">
        <w:rPr>
          <w:rFonts w:cs="Arial"/>
        </w:rPr>
        <w:lastRenderedPageBreak/>
        <w:t>Element 2: Research Process Reflection</w:t>
      </w:r>
      <w:bookmarkEnd w:id="74"/>
    </w:p>
    <w:p w14:paraId="0A33AC72" w14:textId="77777777" w:rsidR="00241426" w:rsidRPr="00B102D5" w:rsidRDefault="00241426" w:rsidP="00DF1AA0">
      <w:pPr>
        <w:pStyle w:val="Heading1"/>
        <w:spacing w:before="0" w:after="0" w:line="360" w:lineRule="auto"/>
        <w:rPr>
          <w:rFonts w:cs="Arial"/>
        </w:rPr>
      </w:pPr>
      <w:bookmarkStart w:id="75" w:name="_s3gahvka1xb5" w:colFirst="0" w:colLast="0"/>
      <w:bookmarkStart w:id="76" w:name="_Toc212745937"/>
      <w:bookmarkEnd w:id="75"/>
      <w:r w:rsidRPr="00B102D5">
        <w:rPr>
          <w:rFonts w:cs="Arial"/>
        </w:rPr>
        <w:t>Introduction</w:t>
      </w:r>
      <w:bookmarkEnd w:id="76"/>
    </w:p>
    <w:p w14:paraId="7B6B5825" w14:textId="77777777" w:rsidR="00241426" w:rsidRPr="00343F99" w:rsidRDefault="00241426" w:rsidP="00DF1AA0">
      <w:pPr>
        <w:spacing w:after="0" w:line="360" w:lineRule="auto"/>
        <w:rPr>
          <w:rFonts w:cs="Arial"/>
          <w:sz w:val="22"/>
          <w:szCs w:val="22"/>
        </w:rPr>
      </w:pPr>
      <w:r w:rsidRPr="00343F99">
        <w:rPr>
          <w:rFonts w:cs="Arial"/>
          <w:sz w:val="22"/>
          <w:szCs w:val="22"/>
        </w:rPr>
        <w:t xml:space="preserve">The second section of the portfolio will show a critical understanding of the different skills and knowledge that are developed after completion of the dissertation project. Various stages of Kolb’s Learning Cycle will be applied to describe and analyse the information gathered while completing the previous element. </w:t>
      </w:r>
    </w:p>
    <w:p w14:paraId="60216F43" w14:textId="282666E8" w:rsidR="00241426" w:rsidRPr="00B102D5" w:rsidRDefault="00241426" w:rsidP="00DF1AA0">
      <w:pPr>
        <w:spacing w:after="0" w:line="360" w:lineRule="auto"/>
        <w:rPr>
          <w:rFonts w:cs="Arial"/>
        </w:rPr>
      </w:pPr>
    </w:p>
    <w:p w14:paraId="7DB645DD" w14:textId="351F28FA" w:rsidR="00241426" w:rsidRPr="00343F99" w:rsidRDefault="00241426" w:rsidP="00DF1AA0">
      <w:pPr>
        <w:pStyle w:val="Heading2"/>
        <w:spacing w:before="0" w:after="0" w:line="360" w:lineRule="auto"/>
        <w:rPr>
          <w:rFonts w:cs="Arial"/>
          <w:sz w:val="28"/>
          <w:szCs w:val="28"/>
        </w:rPr>
      </w:pPr>
      <w:bookmarkStart w:id="77" w:name="_t3ebaq7e4l68" w:colFirst="0" w:colLast="0"/>
      <w:bookmarkStart w:id="78" w:name="_Toc212745938"/>
      <w:bookmarkEnd w:id="77"/>
      <w:r w:rsidRPr="00343F99">
        <w:rPr>
          <w:rFonts w:cs="Arial"/>
          <w:sz w:val="28"/>
          <w:szCs w:val="28"/>
        </w:rPr>
        <w:t>Kolb’s Learning Cycle</w:t>
      </w:r>
      <w:bookmarkEnd w:id="78"/>
    </w:p>
    <w:p w14:paraId="54A31809" w14:textId="77777777" w:rsidR="00241426" w:rsidRPr="00343F99" w:rsidRDefault="00241426" w:rsidP="00DF1AA0">
      <w:pPr>
        <w:spacing w:after="0" w:line="360" w:lineRule="auto"/>
        <w:rPr>
          <w:rFonts w:cs="Arial"/>
          <w:b/>
          <w:iCs/>
          <w:sz w:val="28"/>
          <w:szCs w:val="28"/>
        </w:rPr>
      </w:pPr>
      <w:r w:rsidRPr="00343F99">
        <w:rPr>
          <w:rFonts w:cs="Arial"/>
          <w:b/>
          <w:iCs/>
          <w:sz w:val="28"/>
          <w:szCs w:val="28"/>
        </w:rPr>
        <w:t>Concrete experience</w:t>
      </w:r>
    </w:p>
    <w:p w14:paraId="0FDDE8B7" w14:textId="77777777" w:rsidR="00241426" w:rsidRDefault="00241426" w:rsidP="00DF1AA0">
      <w:pPr>
        <w:spacing w:after="0" w:line="360" w:lineRule="auto"/>
        <w:rPr>
          <w:rFonts w:cs="Arial"/>
          <w:sz w:val="22"/>
          <w:szCs w:val="22"/>
        </w:rPr>
      </w:pPr>
      <w:r w:rsidRPr="00343F99">
        <w:rPr>
          <w:rFonts w:cs="Arial"/>
          <w:sz w:val="22"/>
          <w:szCs w:val="22"/>
        </w:rPr>
        <w:t xml:space="preserve">It is the first stage of the reflective framework that includes a descriptive summary of the different activities involved and the overall process. The selection of the topic was made after taking notes from the lectures of the professor and help from the module teachers. I gathered relevant evidence and journals that discussed the delivery system and return policy of the Amazon company across different regions of the UK (Szenes and Tilakaratna, 2021). It has been followed by the evaluation of the collected data with the themes and context of relevance. At the end of the project, I collected all the information to form the conclusions and strategise a set of suitable recommendations. </w:t>
      </w:r>
    </w:p>
    <w:p w14:paraId="2432F381" w14:textId="77777777" w:rsidR="00F01D31" w:rsidRPr="00343F99" w:rsidRDefault="00F01D31" w:rsidP="00DF1AA0">
      <w:pPr>
        <w:spacing w:after="0" w:line="360" w:lineRule="auto"/>
        <w:rPr>
          <w:rFonts w:cs="Arial"/>
          <w:sz w:val="22"/>
          <w:szCs w:val="22"/>
        </w:rPr>
      </w:pPr>
    </w:p>
    <w:p w14:paraId="4F3566FB" w14:textId="77777777" w:rsidR="00241426" w:rsidRPr="00343F99" w:rsidRDefault="00241426" w:rsidP="00DF1AA0">
      <w:pPr>
        <w:spacing w:after="0" w:line="360" w:lineRule="auto"/>
        <w:rPr>
          <w:rFonts w:cs="Arial"/>
          <w:b/>
          <w:iCs/>
          <w:sz w:val="28"/>
          <w:szCs w:val="28"/>
        </w:rPr>
      </w:pPr>
      <w:r w:rsidRPr="00343F99">
        <w:rPr>
          <w:rFonts w:cs="Arial"/>
          <w:b/>
          <w:iCs/>
          <w:sz w:val="28"/>
          <w:szCs w:val="28"/>
        </w:rPr>
        <w:t>Reflective observation</w:t>
      </w:r>
    </w:p>
    <w:p w14:paraId="4EBC955B" w14:textId="03C459AB" w:rsidR="00241426" w:rsidRDefault="00241426" w:rsidP="00DF1AA0">
      <w:pPr>
        <w:spacing w:after="0" w:line="360" w:lineRule="auto"/>
        <w:rPr>
          <w:rFonts w:cs="Arial"/>
          <w:sz w:val="22"/>
          <w:szCs w:val="22"/>
        </w:rPr>
      </w:pPr>
      <w:r w:rsidRPr="00343F99">
        <w:rPr>
          <w:rFonts w:cs="Arial"/>
          <w:sz w:val="22"/>
          <w:szCs w:val="22"/>
        </w:rPr>
        <w:t xml:space="preserve">The beginning of this project has been the most challenging part for me, as I tend to get nervous easily and fail to make suitable decisions. However, with utmost encouragement from my friends and family, I started it. The notes from my previous classes and the module materials helped me a lot in reducing the pressure of making this assessment. Furthering in the different operations, I gained confidence upon receiving positive remarks after completing the proposal. It played an important role in conveying my confidence to perform better in developing this dissertation (Alt et al., 2022). Active team engagement and attention in the classes and lectures </w:t>
      </w:r>
      <w:r w:rsidR="00343F99" w:rsidRPr="00343F99">
        <w:rPr>
          <w:rFonts w:cs="Arial"/>
          <w:sz w:val="22"/>
          <w:szCs w:val="22"/>
        </w:rPr>
        <w:t>mostly helped me</w:t>
      </w:r>
      <w:r w:rsidRPr="00343F99">
        <w:rPr>
          <w:rFonts w:cs="Arial"/>
          <w:sz w:val="22"/>
          <w:szCs w:val="22"/>
        </w:rPr>
        <w:t xml:space="preserve">. </w:t>
      </w:r>
    </w:p>
    <w:p w14:paraId="2E9793A0" w14:textId="77777777" w:rsidR="00F01D31" w:rsidRPr="00343F99" w:rsidRDefault="00F01D31" w:rsidP="00DF1AA0">
      <w:pPr>
        <w:spacing w:after="0" w:line="360" w:lineRule="auto"/>
        <w:rPr>
          <w:rFonts w:cs="Arial"/>
          <w:sz w:val="22"/>
          <w:szCs w:val="22"/>
        </w:rPr>
      </w:pPr>
    </w:p>
    <w:p w14:paraId="33BAACA9" w14:textId="77777777" w:rsidR="00241426" w:rsidRPr="00343F99" w:rsidRDefault="00241426" w:rsidP="00DF1AA0">
      <w:pPr>
        <w:spacing w:after="0" w:line="360" w:lineRule="auto"/>
        <w:rPr>
          <w:rFonts w:cs="Arial"/>
          <w:b/>
          <w:iCs/>
          <w:sz w:val="28"/>
          <w:szCs w:val="28"/>
        </w:rPr>
      </w:pPr>
      <w:r w:rsidRPr="00343F99">
        <w:rPr>
          <w:rFonts w:cs="Arial"/>
          <w:b/>
          <w:iCs/>
          <w:sz w:val="28"/>
          <w:szCs w:val="28"/>
        </w:rPr>
        <w:t>Abstract conceptualisation</w:t>
      </w:r>
    </w:p>
    <w:p w14:paraId="1B7E98C0" w14:textId="77777777" w:rsidR="00241426" w:rsidRDefault="00241426" w:rsidP="00DF1AA0">
      <w:pPr>
        <w:spacing w:after="0" w:line="360" w:lineRule="auto"/>
        <w:rPr>
          <w:rFonts w:cs="Arial"/>
          <w:sz w:val="22"/>
          <w:szCs w:val="22"/>
        </w:rPr>
      </w:pPr>
      <w:r w:rsidRPr="00343F99">
        <w:rPr>
          <w:rFonts w:cs="Arial"/>
          <w:sz w:val="22"/>
          <w:szCs w:val="22"/>
        </w:rPr>
        <w:t xml:space="preserve">The absolute evaluation of the experiences helped me realise that my skills and scope of adequate knowledge played a key role in streamlining the processes. An example can be taken from my lack of self-motivation and confidence led to a slower start of the project process. It also caused an issue in defining the background study and scope of the first chapter of the dissertation. However, my communication skills and the ability to pay attention to the details were able to help </w:t>
      </w:r>
      <w:r w:rsidRPr="00343F99">
        <w:rPr>
          <w:rFonts w:cs="Arial"/>
          <w:sz w:val="22"/>
          <w:szCs w:val="22"/>
        </w:rPr>
        <w:lastRenderedPageBreak/>
        <w:t xml:space="preserve">me manage these gaps and adjust them accordingly. I was able to present my project within the given deadline without compromising the content quality. </w:t>
      </w:r>
    </w:p>
    <w:p w14:paraId="17D86E21" w14:textId="77777777" w:rsidR="00F01D31" w:rsidRPr="00343F99" w:rsidRDefault="00F01D31" w:rsidP="00DF1AA0">
      <w:pPr>
        <w:spacing w:after="0" w:line="360" w:lineRule="auto"/>
        <w:rPr>
          <w:rFonts w:cs="Arial"/>
          <w:sz w:val="22"/>
          <w:szCs w:val="22"/>
        </w:rPr>
      </w:pPr>
    </w:p>
    <w:p w14:paraId="62B6D0EB" w14:textId="77777777" w:rsidR="00241426" w:rsidRPr="00343F99" w:rsidRDefault="00241426" w:rsidP="00DF1AA0">
      <w:pPr>
        <w:spacing w:after="0" w:line="360" w:lineRule="auto"/>
        <w:rPr>
          <w:rFonts w:cs="Arial"/>
          <w:b/>
          <w:iCs/>
          <w:sz w:val="28"/>
          <w:szCs w:val="28"/>
        </w:rPr>
      </w:pPr>
      <w:r w:rsidRPr="00343F99">
        <w:rPr>
          <w:rFonts w:cs="Arial"/>
          <w:b/>
          <w:iCs/>
          <w:sz w:val="28"/>
          <w:szCs w:val="28"/>
        </w:rPr>
        <w:t>Active experimentation</w:t>
      </w:r>
    </w:p>
    <w:p w14:paraId="1A79B90A" w14:textId="77777777" w:rsidR="00241426" w:rsidRPr="00343F99" w:rsidRDefault="00241426" w:rsidP="00DF1AA0">
      <w:pPr>
        <w:spacing w:after="0" w:line="360" w:lineRule="auto"/>
        <w:rPr>
          <w:rFonts w:cs="Arial"/>
          <w:sz w:val="22"/>
          <w:szCs w:val="22"/>
        </w:rPr>
      </w:pPr>
      <w:r w:rsidRPr="00343F99">
        <w:rPr>
          <w:rFonts w:cs="Arial"/>
          <w:sz w:val="22"/>
          <w:szCs w:val="22"/>
        </w:rPr>
        <w:t xml:space="preserve">It is the last stage of the cycle that helps me reflect on the different observations that I made about myself, as per my performance (Howell, 2021). I will undertake additional classes to develop my motivation skills and calm my tense personality. It can help me keep myself motivated to do the given assignments with enthusiasm and meet the deadlines. I am also aiming to enrol in other extracurricular activities, such as debate tournaments and public speaking seminars. This strategy can ensure I will be able to boost my self-confidence and represent myself efficiently. </w:t>
      </w:r>
    </w:p>
    <w:p w14:paraId="4ABC7D2A" w14:textId="77777777" w:rsidR="00241426" w:rsidRPr="00B102D5" w:rsidRDefault="00241426" w:rsidP="00DF1AA0">
      <w:pPr>
        <w:spacing w:after="0" w:line="360" w:lineRule="auto"/>
        <w:rPr>
          <w:rFonts w:cs="Arial"/>
        </w:rPr>
      </w:pPr>
      <w:r w:rsidRPr="00B102D5">
        <w:rPr>
          <w:rFonts w:cs="Arial"/>
        </w:rPr>
        <w:br w:type="page"/>
      </w:r>
    </w:p>
    <w:p w14:paraId="3C1A8781" w14:textId="77777777" w:rsidR="00241426" w:rsidRPr="00B102D5" w:rsidRDefault="00241426" w:rsidP="00DF1AA0">
      <w:pPr>
        <w:pStyle w:val="Heading1"/>
        <w:spacing w:before="0" w:after="0" w:line="360" w:lineRule="auto"/>
        <w:rPr>
          <w:rFonts w:cs="Arial"/>
        </w:rPr>
      </w:pPr>
      <w:bookmarkStart w:id="79" w:name="_rtlbf1q57wil" w:colFirst="0" w:colLast="0"/>
      <w:bookmarkStart w:id="80" w:name="_Toc212745939"/>
      <w:bookmarkEnd w:id="79"/>
      <w:r w:rsidRPr="00B102D5">
        <w:rPr>
          <w:rFonts w:cs="Arial"/>
        </w:rPr>
        <w:lastRenderedPageBreak/>
        <w:t>Conclusion</w:t>
      </w:r>
      <w:bookmarkEnd w:id="80"/>
    </w:p>
    <w:p w14:paraId="60CD3222" w14:textId="77777777" w:rsidR="00241426" w:rsidRPr="00343F99" w:rsidRDefault="00241426" w:rsidP="00DF1AA0">
      <w:pPr>
        <w:spacing w:after="0" w:line="360" w:lineRule="auto"/>
        <w:rPr>
          <w:rFonts w:cs="Arial"/>
          <w:sz w:val="22"/>
          <w:szCs w:val="22"/>
        </w:rPr>
      </w:pPr>
      <w:r w:rsidRPr="00343F99">
        <w:rPr>
          <w:rFonts w:cs="Arial"/>
          <w:sz w:val="22"/>
          <w:szCs w:val="22"/>
        </w:rPr>
        <w:t xml:space="preserve">An evaluation of the experiences gained during the development of the dissertation document has been provided in this element. Different transferable skills and knowledge that need to be exercised for academic and personal advancement have been included, too. It helped plan strategies to drive strategies that ensure own learning and self-management. </w:t>
      </w:r>
    </w:p>
    <w:p w14:paraId="3B092D20" w14:textId="77777777" w:rsidR="00241426" w:rsidRPr="00B102D5" w:rsidRDefault="00241426" w:rsidP="00DF1AA0">
      <w:pPr>
        <w:spacing w:after="0" w:line="360" w:lineRule="auto"/>
        <w:rPr>
          <w:rFonts w:cs="Arial"/>
        </w:rPr>
      </w:pPr>
      <w:r w:rsidRPr="00B102D5">
        <w:rPr>
          <w:rFonts w:cs="Arial"/>
        </w:rPr>
        <w:br w:type="page"/>
      </w:r>
    </w:p>
    <w:p w14:paraId="6A14F83E" w14:textId="77777777" w:rsidR="00241426" w:rsidRPr="00B102D5" w:rsidRDefault="00241426" w:rsidP="00DF1AA0">
      <w:pPr>
        <w:pStyle w:val="Heading1"/>
        <w:spacing w:before="0" w:after="0" w:line="360" w:lineRule="auto"/>
        <w:rPr>
          <w:rFonts w:cs="Arial"/>
        </w:rPr>
      </w:pPr>
      <w:bookmarkStart w:id="81" w:name="_mfkgsrjfbr02" w:colFirst="0" w:colLast="0"/>
      <w:bookmarkStart w:id="82" w:name="_Toc212745940"/>
      <w:bookmarkEnd w:id="81"/>
      <w:r w:rsidRPr="00B102D5">
        <w:rPr>
          <w:rFonts w:cs="Arial"/>
        </w:rPr>
        <w:lastRenderedPageBreak/>
        <w:t>References</w:t>
      </w:r>
      <w:bookmarkEnd w:id="82"/>
    </w:p>
    <w:p w14:paraId="418457A3" w14:textId="77777777" w:rsidR="00241426" w:rsidRPr="00F01D31" w:rsidRDefault="00241426" w:rsidP="00DF1AA0">
      <w:pPr>
        <w:spacing w:after="0" w:line="360" w:lineRule="auto"/>
        <w:rPr>
          <w:rFonts w:cs="Arial"/>
          <w:sz w:val="22"/>
          <w:szCs w:val="22"/>
        </w:rPr>
      </w:pPr>
      <w:r w:rsidRPr="00F01D31">
        <w:rPr>
          <w:rFonts w:cs="Arial"/>
          <w:sz w:val="22"/>
          <w:szCs w:val="22"/>
        </w:rPr>
        <w:t xml:space="preserve">Alt, D., Raichel, N. and Naamati-Schneider, L., (2022). Higher education students’ reflective journal writing and lifelong learning skills: Insights from an exploratory sequential study. </w:t>
      </w:r>
      <w:r w:rsidRPr="00F01D31">
        <w:rPr>
          <w:rFonts w:cs="Arial"/>
          <w:i/>
          <w:sz w:val="22"/>
          <w:szCs w:val="22"/>
        </w:rPr>
        <w:t>Frontiers in Psychology</w:t>
      </w:r>
      <w:r w:rsidRPr="00F01D31">
        <w:rPr>
          <w:rFonts w:cs="Arial"/>
          <w:sz w:val="22"/>
          <w:szCs w:val="22"/>
        </w:rPr>
        <w:t>, 12, p.707168.</w:t>
      </w:r>
    </w:p>
    <w:p w14:paraId="0D22DE63" w14:textId="77777777" w:rsidR="00241426" w:rsidRPr="00F01D31" w:rsidRDefault="00241426" w:rsidP="00DF1AA0">
      <w:pPr>
        <w:spacing w:after="0" w:line="360" w:lineRule="auto"/>
        <w:rPr>
          <w:rFonts w:cs="Arial"/>
          <w:sz w:val="22"/>
          <w:szCs w:val="22"/>
        </w:rPr>
      </w:pPr>
      <w:r w:rsidRPr="00F01D31">
        <w:rPr>
          <w:rFonts w:cs="Arial"/>
          <w:sz w:val="22"/>
          <w:szCs w:val="22"/>
        </w:rPr>
        <w:t xml:space="preserve">Howell, R.A., (2021). Engaging students in education for sustainable development: The benefits of active learning, reflective practices and flipped classroom pedagogies. </w:t>
      </w:r>
      <w:r w:rsidRPr="00F01D31">
        <w:rPr>
          <w:rFonts w:cs="Arial"/>
          <w:i/>
          <w:sz w:val="22"/>
          <w:szCs w:val="22"/>
        </w:rPr>
        <w:t>Journal of Cleaner Production</w:t>
      </w:r>
      <w:r w:rsidRPr="00F01D31">
        <w:rPr>
          <w:rFonts w:cs="Arial"/>
          <w:sz w:val="22"/>
          <w:szCs w:val="22"/>
        </w:rPr>
        <w:t>, 325, p.129318.</w:t>
      </w:r>
    </w:p>
    <w:p w14:paraId="0DBA2B19" w14:textId="77777777" w:rsidR="00241426" w:rsidRPr="00F01D31" w:rsidRDefault="00241426" w:rsidP="00DF1AA0">
      <w:pPr>
        <w:spacing w:after="0" w:line="360" w:lineRule="auto"/>
        <w:rPr>
          <w:rFonts w:cs="Arial"/>
          <w:sz w:val="22"/>
          <w:szCs w:val="22"/>
        </w:rPr>
      </w:pPr>
      <w:r w:rsidRPr="00F01D31">
        <w:rPr>
          <w:rFonts w:cs="Arial"/>
          <w:sz w:val="22"/>
          <w:szCs w:val="22"/>
        </w:rPr>
        <w:t xml:space="preserve">Szenes, E. and Tilakaratna, N., (2021). Deconstructing critical reflection in social work and business: Negotiating emotions and opinions in reflective writing. </w:t>
      </w:r>
      <w:r w:rsidRPr="00F01D31">
        <w:rPr>
          <w:rFonts w:cs="Arial"/>
          <w:i/>
          <w:sz w:val="22"/>
          <w:szCs w:val="22"/>
        </w:rPr>
        <w:t>Journal of English for Academic Purposes</w:t>
      </w:r>
      <w:r w:rsidRPr="00F01D31">
        <w:rPr>
          <w:rFonts w:cs="Arial"/>
          <w:sz w:val="22"/>
          <w:szCs w:val="22"/>
        </w:rPr>
        <w:t>, 49, p.100931.</w:t>
      </w:r>
    </w:p>
    <w:p w14:paraId="3A141B39" w14:textId="77777777" w:rsidR="00241426" w:rsidRPr="00B102D5" w:rsidRDefault="00241426" w:rsidP="00DF1AA0">
      <w:pPr>
        <w:spacing w:after="0" w:line="360" w:lineRule="auto"/>
        <w:rPr>
          <w:rFonts w:cs="Arial"/>
        </w:rPr>
      </w:pPr>
    </w:p>
    <w:p w14:paraId="30653BF0" w14:textId="77777777" w:rsidR="00241426" w:rsidRPr="00B102D5" w:rsidRDefault="00241426" w:rsidP="00DF1AA0">
      <w:pPr>
        <w:spacing w:after="0" w:line="360" w:lineRule="auto"/>
        <w:rPr>
          <w:rFonts w:cs="Arial"/>
        </w:rPr>
      </w:pPr>
      <w:r w:rsidRPr="00B102D5">
        <w:rPr>
          <w:rFonts w:cs="Arial"/>
        </w:rPr>
        <w:br w:type="page"/>
      </w:r>
    </w:p>
    <w:p w14:paraId="36B9450C" w14:textId="77777777" w:rsidR="00241426" w:rsidRPr="00343F99" w:rsidRDefault="00241426" w:rsidP="00DF1AA0">
      <w:pPr>
        <w:pStyle w:val="Heading1"/>
        <w:spacing w:before="0" w:after="0" w:line="360" w:lineRule="auto"/>
        <w:rPr>
          <w:rFonts w:cs="Arial"/>
          <w:sz w:val="32"/>
          <w:szCs w:val="32"/>
        </w:rPr>
      </w:pPr>
      <w:bookmarkStart w:id="83" w:name="_pa6bfxp9qdxb" w:colFirst="0" w:colLast="0"/>
      <w:bookmarkStart w:id="84" w:name="_Toc212745941"/>
      <w:bookmarkEnd w:id="83"/>
      <w:r w:rsidRPr="00343F99">
        <w:rPr>
          <w:rFonts w:cs="Arial"/>
          <w:sz w:val="32"/>
          <w:szCs w:val="32"/>
        </w:rPr>
        <w:lastRenderedPageBreak/>
        <w:t>Element 3: Methodology Poster</w:t>
      </w:r>
      <w:bookmarkEnd w:id="84"/>
    </w:p>
    <w:p w14:paraId="7C9AB58C" w14:textId="5960ADF8" w:rsidR="00241426" w:rsidRPr="00B102D5" w:rsidRDefault="001C4900" w:rsidP="00DF1AA0">
      <w:pPr>
        <w:spacing w:after="0" w:line="360" w:lineRule="auto"/>
        <w:jc w:val="center"/>
        <w:rPr>
          <w:rFonts w:cs="Arial"/>
        </w:rPr>
      </w:pPr>
      <w:r w:rsidRPr="000E2264">
        <w:rPr>
          <w:noProof/>
        </w:rPr>
        <w:drawing>
          <wp:inline distT="0" distB="0" distL="0" distR="0" wp14:anchorId="6CFEFA87" wp14:editId="604D43BC">
            <wp:extent cx="5943600" cy="3366770"/>
            <wp:effectExtent l="0" t="0" r="0" b="5080"/>
            <wp:docPr id="8894697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469782" name=""/>
                    <pic:cNvPicPr/>
                  </pic:nvPicPr>
                  <pic:blipFill>
                    <a:blip r:embed="rId20" cstate="email">
                      <a:extLst>
                        <a:ext uri="{28A0092B-C50C-407E-A947-70E740481C1C}">
                          <a14:useLocalDpi xmlns:a14="http://schemas.microsoft.com/office/drawing/2010/main"/>
                        </a:ext>
                      </a:extLst>
                    </a:blip>
                    <a:stretch>
                      <a:fillRect/>
                    </a:stretch>
                  </pic:blipFill>
                  <pic:spPr>
                    <a:xfrm>
                      <a:off x="0" y="0"/>
                      <a:ext cx="5943600" cy="3366770"/>
                    </a:xfrm>
                    <a:prstGeom prst="rect">
                      <a:avLst/>
                    </a:prstGeom>
                  </pic:spPr>
                </pic:pic>
              </a:graphicData>
            </a:graphic>
          </wp:inline>
        </w:drawing>
      </w:r>
    </w:p>
    <w:p w14:paraId="49742E6F" w14:textId="77777777" w:rsidR="005B7222" w:rsidRDefault="005B7222" w:rsidP="00DF1AA0">
      <w:pPr>
        <w:spacing w:line="360" w:lineRule="auto"/>
        <w:jc w:val="left"/>
        <w:rPr>
          <w:rFonts w:eastAsiaTheme="majorEastAsia" w:cs="Arial"/>
          <w:b/>
          <w:sz w:val="28"/>
          <w:szCs w:val="40"/>
        </w:rPr>
      </w:pPr>
      <w:bookmarkStart w:id="85" w:name="_qxrmq0n9ftni" w:colFirst="0" w:colLast="0"/>
      <w:bookmarkEnd w:id="85"/>
      <w:r>
        <w:rPr>
          <w:rFonts w:cs="Arial"/>
        </w:rPr>
        <w:br w:type="page"/>
      </w:r>
    </w:p>
    <w:p w14:paraId="5633B40B" w14:textId="647A78AB" w:rsidR="00241426" w:rsidRPr="00B102D5" w:rsidRDefault="00241426" w:rsidP="00DF1AA0">
      <w:pPr>
        <w:pStyle w:val="Heading1"/>
        <w:spacing w:before="0" w:after="0" w:line="360" w:lineRule="auto"/>
        <w:rPr>
          <w:rFonts w:cs="Arial"/>
        </w:rPr>
      </w:pPr>
      <w:bookmarkStart w:id="86" w:name="_Toc212745942"/>
      <w:r w:rsidRPr="00B102D5">
        <w:rPr>
          <w:rFonts w:cs="Arial"/>
        </w:rPr>
        <w:lastRenderedPageBreak/>
        <w:t>Introduction</w:t>
      </w:r>
      <w:bookmarkEnd w:id="86"/>
    </w:p>
    <w:p w14:paraId="3ECCC323" w14:textId="7720944C" w:rsidR="00241426" w:rsidRPr="005048C9" w:rsidRDefault="00241426" w:rsidP="00DF1AA0">
      <w:pPr>
        <w:spacing w:after="0" w:line="360" w:lineRule="auto"/>
        <w:rPr>
          <w:rFonts w:cs="Arial"/>
          <w:sz w:val="22"/>
          <w:szCs w:val="22"/>
        </w:rPr>
      </w:pPr>
      <w:r w:rsidRPr="00343F99">
        <w:rPr>
          <w:rFonts w:cs="Arial"/>
          <w:sz w:val="22"/>
          <w:szCs w:val="22"/>
        </w:rPr>
        <w:t xml:space="preserve">This is the last element of the portfolio for the independent project that is based on analysing the delivery systems and return policies for Amazon. It will include the description of the chosen methods and strategies that are to be adopted by the researcher. The key findings related to the selected topic will be presented in the scope of this poster as well. </w:t>
      </w:r>
      <w:r w:rsidRPr="00B102D5">
        <w:rPr>
          <w:rFonts w:cs="Arial"/>
        </w:rPr>
        <w:br w:type="page"/>
      </w:r>
    </w:p>
    <w:p w14:paraId="5066E237" w14:textId="7720944C" w:rsidR="00241426" w:rsidRPr="00343F99" w:rsidRDefault="00241426" w:rsidP="00DF1AA0">
      <w:pPr>
        <w:pStyle w:val="Heading2"/>
        <w:spacing w:before="0" w:after="0" w:line="360" w:lineRule="auto"/>
        <w:rPr>
          <w:rFonts w:cs="Arial"/>
          <w:sz w:val="28"/>
          <w:szCs w:val="28"/>
        </w:rPr>
      </w:pPr>
      <w:bookmarkStart w:id="87" w:name="_2t8heg7x4fw7" w:colFirst="0" w:colLast="0"/>
      <w:bookmarkStart w:id="88" w:name="_Toc212745943"/>
      <w:bookmarkEnd w:id="87"/>
      <w:r w:rsidRPr="00343F99">
        <w:rPr>
          <w:rFonts w:cs="Arial"/>
          <w:sz w:val="28"/>
          <w:szCs w:val="28"/>
        </w:rPr>
        <w:lastRenderedPageBreak/>
        <w:t>Chosen methods and strategies</w:t>
      </w:r>
      <w:bookmarkEnd w:id="88"/>
    </w:p>
    <w:p w14:paraId="16014348" w14:textId="77777777" w:rsidR="00241426" w:rsidRPr="00B102D5" w:rsidRDefault="00241426" w:rsidP="00DF1AA0">
      <w:pPr>
        <w:spacing w:after="0" w:line="360" w:lineRule="auto"/>
        <w:jc w:val="center"/>
        <w:rPr>
          <w:rFonts w:cs="Arial"/>
        </w:rPr>
      </w:pPr>
      <w:r w:rsidRPr="00B102D5">
        <w:rPr>
          <w:rFonts w:cs="Arial"/>
          <w:noProof/>
        </w:rPr>
        <w:drawing>
          <wp:inline distT="114300" distB="114300" distL="114300" distR="114300" wp14:anchorId="4121B95B" wp14:editId="45D0A2FD">
            <wp:extent cx="3671640" cy="2630165"/>
            <wp:effectExtent l="76200" t="76200" r="138430" b="132715"/>
            <wp:docPr id="167523519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cstate="email">
                      <a:extLst>
                        <a:ext uri="{28A0092B-C50C-407E-A947-70E740481C1C}">
                          <a14:useLocalDpi xmlns:a14="http://schemas.microsoft.com/office/drawing/2010/main"/>
                        </a:ext>
                      </a:extLst>
                    </a:blip>
                    <a:srcRect/>
                    <a:stretch>
                      <a:fillRect/>
                    </a:stretch>
                  </pic:blipFill>
                  <pic:spPr>
                    <a:xfrm>
                      <a:off x="0" y="0"/>
                      <a:ext cx="3671640" cy="26301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97ED8D4" w14:textId="77777777" w:rsidR="00241426" w:rsidRPr="00343F99" w:rsidRDefault="00241426" w:rsidP="00DF1AA0">
      <w:pPr>
        <w:spacing w:after="0" w:line="360" w:lineRule="auto"/>
        <w:jc w:val="center"/>
        <w:rPr>
          <w:rFonts w:cs="Arial"/>
          <w:b/>
          <w:iCs/>
        </w:rPr>
      </w:pPr>
      <w:r w:rsidRPr="00343F99">
        <w:rPr>
          <w:rFonts w:cs="Arial"/>
          <w:b/>
          <w:iCs/>
        </w:rPr>
        <w:t>Figure: Saunders Research Onion</w:t>
      </w:r>
    </w:p>
    <w:p w14:paraId="22511549" w14:textId="77777777" w:rsidR="00241426" w:rsidRPr="00343F99" w:rsidRDefault="00241426" w:rsidP="00DF1AA0">
      <w:pPr>
        <w:spacing w:after="0" w:line="360" w:lineRule="auto"/>
        <w:jc w:val="center"/>
        <w:rPr>
          <w:rFonts w:cs="Arial"/>
          <w:b/>
          <w:iCs/>
        </w:rPr>
      </w:pPr>
      <w:r w:rsidRPr="00343F99">
        <w:rPr>
          <w:rFonts w:cs="Arial"/>
          <w:b/>
          <w:iCs/>
        </w:rPr>
        <w:t>Source: (Denny and Weckesser, 2022)</w:t>
      </w:r>
    </w:p>
    <w:p w14:paraId="1BAA43F3" w14:textId="77777777" w:rsidR="00241426" w:rsidRPr="00343F99" w:rsidRDefault="00241426" w:rsidP="00DF1AA0">
      <w:pPr>
        <w:spacing w:after="0" w:line="360" w:lineRule="auto"/>
        <w:rPr>
          <w:rFonts w:cs="Arial"/>
          <w:sz w:val="22"/>
          <w:szCs w:val="22"/>
        </w:rPr>
      </w:pPr>
      <w:r w:rsidRPr="00343F99">
        <w:rPr>
          <w:rFonts w:cs="Arial"/>
          <w:sz w:val="22"/>
          <w:szCs w:val="22"/>
        </w:rPr>
        <w:t xml:space="preserve">An interpretivism research philosophy has been mixed with the inductive method to collect suitable qualitative information in relation to the chosen topic (Smith, 2024). It has been assisted with a mono-method choice that was based on an exploratory design technique. The mentioned procedures helped conduct the research in a methodical manner within the mentioned deadline using a cross-sectional time horizon (Nayar and Stanley, 2024). A thematic analysis has been implemented to collect and analyse the information and data after maintaining all the ethical regulations (Williams, 2021). </w:t>
      </w:r>
    </w:p>
    <w:p w14:paraId="6DFD7E1E" w14:textId="77777777" w:rsidR="00241426" w:rsidRPr="00B102D5" w:rsidRDefault="00241426" w:rsidP="00DF1AA0">
      <w:pPr>
        <w:spacing w:after="0" w:line="360" w:lineRule="auto"/>
        <w:rPr>
          <w:rFonts w:cs="Arial"/>
        </w:rPr>
      </w:pPr>
      <w:r w:rsidRPr="00B102D5">
        <w:rPr>
          <w:rFonts w:cs="Arial"/>
        </w:rPr>
        <w:br w:type="page"/>
      </w:r>
    </w:p>
    <w:p w14:paraId="30DC319F" w14:textId="77777777" w:rsidR="00241426" w:rsidRPr="00343F99" w:rsidRDefault="00241426" w:rsidP="00DF1AA0">
      <w:pPr>
        <w:pStyle w:val="Heading2"/>
        <w:spacing w:before="0" w:after="0" w:line="360" w:lineRule="auto"/>
        <w:rPr>
          <w:rFonts w:cs="Arial"/>
          <w:sz w:val="28"/>
          <w:szCs w:val="28"/>
        </w:rPr>
      </w:pPr>
      <w:bookmarkStart w:id="89" w:name="_7vm8hooa9hlf" w:colFirst="0" w:colLast="0"/>
      <w:bookmarkStart w:id="90" w:name="_Toc212745944"/>
      <w:bookmarkEnd w:id="89"/>
      <w:r w:rsidRPr="00343F99">
        <w:rPr>
          <w:rFonts w:cs="Arial"/>
          <w:sz w:val="28"/>
          <w:szCs w:val="28"/>
        </w:rPr>
        <w:lastRenderedPageBreak/>
        <w:t>Key findings</w:t>
      </w:r>
      <w:bookmarkEnd w:id="90"/>
    </w:p>
    <w:p w14:paraId="0A6869D2" w14:textId="77777777" w:rsidR="00241426" w:rsidRPr="00343F99" w:rsidRDefault="00241426" w:rsidP="00DF1AA0">
      <w:pPr>
        <w:spacing w:after="0" w:line="360" w:lineRule="auto"/>
        <w:rPr>
          <w:rFonts w:cs="Arial"/>
          <w:b/>
          <w:iCs/>
          <w:sz w:val="28"/>
          <w:szCs w:val="28"/>
        </w:rPr>
      </w:pPr>
      <w:r w:rsidRPr="00343F99">
        <w:rPr>
          <w:rFonts w:cs="Arial"/>
          <w:b/>
          <w:iCs/>
          <w:sz w:val="28"/>
          <w:szCs w:val="28"/>
        </w:rPr>
        <w:t>Objective 1</w:t>
      </w:r>
    </w:p>
    <w:p w14:paraId="62B05496" w14:textId="5FC5CC7A" w:rsidR="00241426" w:rsidRDefault="00241426" w:rsidP="00DF1AA0">
      <w:pPr>
        <w:spacing w:after="0" w:line="360" w:lineRule="auto"/>
        <w:rPr>
          <w:rFonts w:cs="Arial"/>
          <w:sz w:val="22"/>
          <w:szCs w:val="22"/>
        </w:rPr>
      </w:pPr>
      <w:r w:rsidRPr="00343F99">
        <w:rPr>
          <w:rFonts w:cs="Arial"/>
          <w:sz w:val="22"/>
          <w:szCs w:val="22"/>
        </w:rPr>
        <w:t>It has been discovered from the evidence of theme 1 that the higher logistics and distribution costs of the returned items are the main challenges for Amazon</w:t>
      </w:r>
      <w:sdt>
        <w:sdtPr>
          <w:rPr>
            <w:rFonts w:cs="Arial"/>
            <w:sz w:val="22"/>
            <w:szCs w:val="22"/>
          </w:rPr>
          <w:id w:val="-741400621"/>
          <w:citation/>
        </w:sdtPr>
        <w:sdtContent>
          <w:r w:rsidRPr="00343F99">
            <w:rPr>
              <w:rFonts w:cs="Arial"/>
              <w:sz w:val="22"/>
              <w:szCs w:val="22"/>
            </w:rPr>
            <w:fldChar w:fldCharType="begin"/>
          </w:r>
          <w:r w:rsidRPr="00343F99">
            <w:rPr>
              <w:rFonts w:cs="Arial"/>
              <w:sz w:val="22"/>
              <w:szCs w:val="22"/>
              <w:lang w:val="en-US"/>
            </w:rPr>
            <w:instrText xml:space="preserve">CITATION Placeholder1 \l 1033 </w:instrText>
          </w:r>
          <w:r w:rsidRPr="00343F99">
            <w:rPr>
              <w:rFonts w:cs="Arial"/>
              <w:sz w:val="22"/>
              <w:szCs w:val="22"/>
            </w:rPr>
            <w:fldChar w:fldCharType="separate"/>
          </w:r>
          <w:r w:rsidRPr="00343F99">
            <w:rPr>
              <w:rFonts w:cs="Arial"/>
              <w:noProof/>
              <w:sz w:val="22"/>
              <w:szCs w:val="22"/>
              <w:lang w:val="en-US"/>
            </w:rPr>
            <w:t xml:space="preserve"> (Tarasov, 2025)</w:t>
          </w:r>
          <w:r w:rsidRPr="00343F99">
            <w:rPr>
              <w:rFonts w:cs="Arial"/>
              <w:sz w:val="22"/>
              <w:szCs w:val="22"/>
            </w:rPr>
            <w:fldChar w:fldCharType="end"/>
          </w:r>
        </w:sdtContent>
      </w:sdt>
      <w:r w:rsidRPr="00343F99">
        <w:rPr>
          <w:rFonts w:cs="Arial"/>
          <w:sz w:val="22"/>
          <w:szCs w:val="22"/>
        </w:rPr>
        <w:t>. This caused significant damage to the brand awareness as well as strained the relationship with small businesses. Moving further into the depth has helped identify that the management faced higher return rates and notable revenue losses that discouraged the SMEs from partnering with Amazon. Return fraud and product swapping during the delivery periods are identified to be quite common as well</w:t>
      </w:r>
      <w:sdt>
        <w:sdtPr>
          <w:rPr>
            <w:rFonts w:cs="Arial"/>
            <w:sz w:val="22"/>
            <w:szCs w:val="22"/>
          </w:rPr>
          <w:id w:val="-1087535350"/>
          <w:citation/>
        </w:sdtPr>
        <w:sdtContent>
          <w:r w:rsidRPr="00343F99">
            <w:rPr>
              <w:rFonts w:cs="Arial"/>
              <w:sz w:val="22"/>
              <w:szCs w:val="22"/>
            </w:rPr>
            <w:fldChar w:fldCharType="begin"/>
          </w:r>
          <w:r w:rsidRPr="00343F99">
            <w:rPr>
              <w:rFonts w:cs="Arial"/>
              <w:sz w:val="22"/>
              <w:szCs w:val="22"/>
              <w:lang w:val="en-US"/>
            </w:rPr>
            <w:instrText xml:space="preserve">CITATION Placeholder2 \l 1033 </w:instrText>
          </w:r>
          <w:r w:rsidRPr="00343F99">
            <w:rPr>
              <w:rFonts w:cs="Arial"/>
              <w:sz w:val="22"/>
              <w:szCs w:val="22"/>
            </w:rPr>
            <w:fldChar w:fldCharType="separate"/>
          </w:r>
          <w:r w:rsidRPr="00343F99">
            <w:rPr>
              <w:rFonts w:cs="Arial"/>
              <w:noProof/>
              <w:sz w:val="22"/>
              <w:szCs w:val="22"/>
              <w:lang w:val="en-US"/>
            </w:rPr>
            <w:t xml:space="preserve"> (Danziger, 2025)</w:t>
          </w:r>
          <w:r w:rsidRPr="00343F99">
            <w:rPr>
              <w:rFonts w:cs="Arial"/>
              <w:sz w:val="22"/>
              <w:szCs w:val="22"/>
            </w:rPr>
            <w:fldChar w:fldCharType="end"/>
          </w:r>
        </w:sdtContent>
      </w:sdt>
      <w:r w:rsidRPr="00343F99">
        <w:rPr>
          <w:rFonts w:cs="Arial"/>
          <w:sz w:val="22"/>
          <w:szCs w:val="22"/>
        </w:rPr>
        <w:t xml:space="preserve">. It has been responsible for developing a negative brand image of the company in the business environment of the UK and other regions. </w:t>
      </w:r>
    </w:p>
    <w:p w14:paraId="70CD9F83" w14:textId="77777777" w:rsidR="00F01D31" w:rsidRPr="00343F99" w:rsidRDefault="00F01D31" w:rsidP="00DF1AA0">
      <w:pPr>
        <w:spacing w:after="0" w:line="360" w:lineRule="auto"/>
        <w:rPr>
          <w:rFonts w:cs="Arial"/>
          <w:sz w:val="22"/>
          <w:szCs w:val="22"/>
        </w:rPr>
      </w:pPr>
    </w:p>
    <w:p w14:paraId="21A9DA48" w14:textId="77777777" w:rsidR="00241426" w:rsidRPr="00343F99" w:rsidRDefault="00241426" w:rsidP="00DF1AA0">
      <w:pPr>
        <w:spacing w:after="0" w:line="360" w:lineRule="auto"/>
        <w:rPr>
          <w:rFonts w:cs="Arial"/>
          <w:b/>
          <w:iCs/>
          <w:sz w:val="28"/>
          <w:szCs w:val="28"/>
        </w:rPr>
      </w:pPr>
      <w:r w:rsidRPr="00343F99">
        <w:rPr>
          <w:rFonts w:cs="Arial"/>
          <w:b/>
          <w:iCs/>
          <w:sz w:val="28"/>
          <w:szCs w:val="28"/>
        </w:rPr>
        <w:t>Objective 2</w:t>
      </w:r>
    </w:p>
    <w:p w14:paraId="0C27C331" w14:textId="77777777" w:rsidR="00241426" w:rsidRDefault="00241426" w:rsidP="00DF1AA0">
      <w:pPr>
        <w:spacing w:after="0" w:line="360" w:lineRule="auto"/>
        <w:rPr>
          <w:rFonts w:cs="Arial"/>
          <w:sz w:val="22"/>
          <w:szCs w:val="22"/>
        </w:rPr>
      </w:pPr>
      <w:r w:rsidRPr="00343F99">
        <w:rPr>
          <w:rFonts w:cs="Arial"/>
          <w:sz w:val="22"/>
          <w:szCs w:val="22"/>
        </w:rPr>
        <w:t xml:space="preserve">The next point highlights the impacts of Amazon’s return policy on customer behaviour as well as the annual sales performance of small companies. It has been evident that a trial-based tendency was developed extensively along with optimised customer services (Vollero et al., 2023). Further, the management of Amazon has become liable for many functions, such as product recall and transparency maintenance. It helped the company meet their legal obligations and avoid legal obstructions from the end of the government </w:t>
      </w:r>
      <w:sdt>
        <w:sdtPr>
          <w:rPr>
            <w:rFonts w:cs="Arial"/>
            <w:sz w:val="22"/>
            <w:szCs w:val="22"/>
          </w:rPr>
          <w:id w:val="-769311742"/>
          <w:citation/>
        </w:sdtPr>
        <w:sdtContent>
          <w:r w:rsidRPr="00343F99">
            <w:rPr>
              <w:rFonts w:cs="Arial"/>
              <w:sz w:val="22"/>
              <w:szCs w:val="22"/>
            </w:rPr>
            <w:fldChar w:fldCharType="begin"/>
          </w:r>
          <w:r w:rsidRPr="00343F99">
            <w:rPr>
              <w:rFonts w:cs="Arial"/>
              <w:sz w:val="22"/>
              <w:szCs w:val="22"/>
            </w:rPr>
            <w:instrText xml:space="preserve"> CITATION Nat24 \l 1033 </w:instrText>
          </w:r>
          <w:r w:rsidRPr="00343F99">
            <w:rPr>
              <w:rFonts w:cs="Arial"/>
              <w:sz w:val="22"/>
              <w:szCs w:val="22"/>
            </w:rPr>
            <w:fldChar w:fldCharType="separate"/>
          </w:r>
          <w:r w:rsidRPr="00343F99">
            <w:rPr>
              <w:rFonts w:cs="Arial"/>
              <w:sz w:val="22"/>
              <w:szCs w:val="22"/>
            </w:rPr>
            <w:t xml:space="preserve"> (Sherman, 2024)</w:t>
          </w:r>
          <w:r w:rsidRPr="00343F99">
            <w:rPr>
              <w:rFonts w:cs="Arial"/>
              <w:sz w:val="22"/>
              <w:szCs w:val="22"/>
            </w:rPr>
            <w:fldChar w:fldCharType="end"/>
          </w:r>
        </w:sdtContent>
      </w:sdt>
      <w:r w:rsidRPr="00343F99">
        <w:rPr>
          <w:rFonts w:cs="Arial"/>
          <w:sz w:val="22"/>
          <w:szCs w:val="22"/>
        </w:rPr>
        <w:t xml:space="preserve">. Thus, major negative impacts have been experienced by small businesses with the development of unpredictable sales patterns. </w:t>
      </w:r>
    </w:p>
    <w:p w14:paraId="4C1FEFC1" w14:textId="77777777" w:rsidR="00F01D31" w:rsidRPr="00343F99" w:rsidRDefault="00F01D31" w:rsidP="00DF1AA0">
      <w:pPr>
        <w:spacing w:after="0" w:line="360" w:lineRule="auto"/>
        <w:rPr>
          <w:rFonts w:cs="Arial"/>
          <w:sz w:val="22"/>
          <w:szCs w:val="22"/>
        </w:rPr>
      </w:pPr>
    </w:p>
    <w:p w14:paraId="6C77E9C4" w14:textId="77777777" w:rsidR="00241426" w:rsidRPr="00343F99" w:rsidRDefault="00241426" w:rsidP="00DF1AA0">
      <w:pPr>
        <w:spacing w:after="0" w:line="360" w:lineRule="auto"/>
        <w:rPr>
          <w:rFonts w:cs="Arial"/>
          <w:b/>
          <w:iCs/>
          <w:sz w:val="28"/>
          <w:szCs w:val="28"/>
        </w:rPr>
      </w:pPr>
      <w:r w:rsidRPr="00343F99">
        <w:rPr>
          <w:rFonts w:cs="Arial"/>
          <w:b/>
          <w:iCs/>
          <w:sz w:val="28"/>
          <w:szCs w:val="28"/>
        </w:rPr>
        <w:t>Objective 3</w:t>
      </w:r>
    </w:p>
    <w:p w14:paraId="4F500288" w14:textId="77777777" w:rsidR="00241426" w:rsidRPr="00343F99" w:rsidRDefault="00241426" w:rsidP="00DF1AA0">
      <w:pPr>
        <w:spacing w:after="0" w:line="360" w:lineRule="auto"/>
        <w:rPr>
          <w:rFonts w:cs="Arial"/>
          <w:sz w:val="22"/>
          <w:szCs w:val="22"/>
        </w:rPr>
      </w:pPr>
      <w:r w:rsidRPr="00343F99">
        <w:rPr>
          <w:rFonts w:cs="Arial"/>
          <w:sz w:val="22"/>
          <w:szCs w:val="22"/>
        </w:rPr>
        <w:t xml:space="preserve">An overview of the process that can be used by small businesses to deal with the return-related issues has been given. It stated that a strategy of return-less refunds should be introduced to reduce the logistics charges and stress on restocking and processing fees (George, 2024). There has also been listed several strategies that are subject to drive the sales performance of the small businesses engaged with Amazon. It included informative and attractive product descriptions and improved the product development tendencies through feedback. </w:t>
      </w:r>
    </w:p>
    <w:p w14:paraId="4B7DFED6" w14:textId="77777777" w:rsidR="00241426" w:rsidRPr="00B102D5" w:rsidRDefault="00241426" w:rsidP="00DF1AA0">
      <w:pPr>
        <w:spacing w:after="0" w:line="360" w:lineRule="auto"/>
        <w:rPr>
          <w:rFonts w:cs="Arial"/>
        </w:rPr>
      </w:pPr>
      <w:r w:rsidRPr="00B102D5">
        <w:rPr>
          <w:rFonts w:cs="Arial"/>
        </w:rPr>
        <w:br w:type="page"/>
      </w:r>
    </w:p>
    <w:p w14:paraId="3BA63301" w14:textId="77777777" w:rsidR="00241426" w:rsidRPr="00B102D5" w:rsidRDefault="00241426" w:rsidP="00DF1AA0">
      <w:pPr>
        <w:pStyle w:val="Heading1"/>
        <w:spacing w:before="0" w:after="0" w:line="360" w:lineRule="auto"/>
        <w:rPr>
          <w:rFonts w:cs="Arial"/>
        </w:rPr>
      </w:pPr>
      <w:bookmarkStart w:id="91" w:name="_abrf78gj3f58" w:colFirst="0" w:colLast="0"/>
      <w:bookmarkStart w:id="92" w:name="_Toc212745945"/>
      <w:bookmarkEnd w:id="91"/>
      <w:r w:rsidRPr="00B102D5">
        <w:rPr>
          <w:rFonts w:cs="Arial"/>
        </w:rPr>
        <w:lastRenderedPageBreak/>
        <w:t>Conclusion</w:t>
      </w:r>
      <w:bookmarkEnd w:id="92"/>
    </w:p>
    <w:p w14:paraId="71FF9057" w14:textId="77777777" w:rsidR="00241426" w:rsidRPr="00343F99" w:rsidRDefault="00241426" w:rsidP="00DF1AA0">
      <w:pPr>
        <w:spacing w:after="0" w:line="360" w:lineRule="auto"/>
        <w:rPr>
          <w:rFonts w:cs="Arial"/>
          <w:sz w:val="22"/>
          <w:szCs w:val="22"/>
        </w:rPr>
      </w:pPr>
      <w:r w:rsidRPr="00343F99">
        <w:rPr>
          <w:rFonts w:cs="Arial"/>
          <w:sz w:val="22"/>
          <w:szCs w:val="22"/>
        </w:rPr>
        <w:t xml:space="preserve">A poster has been designed to present the choices of methods and findings in relation to the selected topic. There has been included an overview of the justification for the chosen techniques of data collection and analysis. It also provided an insight into the findings that were constructed as per the context of the project. </w:t>
      </w:r>
    </w:p>
    <w:p w14:paraId="745157C8" w14:textId="77777777" w:rsidR="00241426" w:rsidRPr="00B102D5" w:rsidRDefault="00241426" w:rsidP="00DF1AA0">
      <w:pPr>
        <w:spacing w:after="0" w:line="360" w:lineRule="auto"/>
        <w:rPr>
          <w:rFonts w:cs="Arial"/>
        </w:rPr>
      </w:pPr>
      <w:r w:rsidRPr="00B102D5">
        <w:rPr>
          <w:rFonts w:cs="Arial"/>
        </w:rPr>
        <w:br w:type="page"/>
      </w:r>
    </w:p>
    <w:p w14:paraId="6FA18F5C" w14:textId="77777777" w:rsidR="00241426" w:rsidRPr="00B102D5" w:rsidRDefault="00241426" w:rsidP="00DF1AA0">
      <w:pPr>
        <w:pStyle w:val="Heading1"/>
        <w:spacing w:before="0" w:after="0" w:line="360" w:lineRule="auto"/>
        <w:rPr>
          <w:rFonts w:cs="Arial"/>
        </w:rPr>
      </w:pPr>
      <w:bookmarkStart w:id="93" w:name="_bbjnit2m4vpw" w:colFirst="0" w:colLast="0"/>
      <w:bookmarkStart w:id="94" w:name="_Toc212745946"/>
      <w:bookmarkEnd w:id="93"/>
      <w:r w:rsidRPr="00B102D5">
        <w:rPr>
          <w:rFonts w:cs="Arial"/>
        </w:rPr>
        <w:lastRenderedPageBreak/>
        <w:t>References</w:t>
      </w:r>
      <w:bookmarkEnd w:id="94"/>
    </w:p>
    <w:p w14:paraId="2405B86E" w14:textId="77777777" w:rsidR="00241426" w:rsidRPr="00F01D31" w:rsidRDefault="00241426" w:rsidP="00DF1AA0">
      <w:pPr>
        <w:pStyle w:val="Bibliography"/>
        <w:spacing w:after="0" w:line="360" w:lineRule="auto"/>
        <w:rPr>
          <w:rFonts w:cs="Arial"/>
          <w:noProof/>
          <w:kern w:val="0"/>
          <w:sz w:val="22"/>
          <w:szCs w:val="22"/>
          <w:lang w:val="en"/>
          <w14:ligatures w14:val="none"/>
        </w:rPr>
      </w:pPr>
      <w:r w:rsidRPr="00F01D31">
        <w:rPr>
          <w:rFonts w:cs="Arial"/>
          <w:noProof/>
          <w:sz w:val="22"/>
          <w:szCs w:val="22"/>
          <w:lang w:val="en"/>
        </w:rPr>
        <w:t xml:space="preserve">Danziger, P. N., </w:t>
      </w:r>
      <w:r w:rsidRPr="00F01D31">
        <w:rPr>
          <w:rFonts w:cs="Arial"/>
          <w:noProof/>
          <w:sz w:val="22"/>
          <w:szCs w:val="22"/>
        </w:rPr>
        <w:t>(</w:t>
      </w:r>
      <w:r w:rsidRPr="00F01D31">
        <w:rPr>
          <w:rFonts w:cs="Arial"/>
          <w:noProof/>
          <w:sz w:val="22"/>
          <w:szCs w:val="22"/>
          <w:lang w:val="en"/>
        </w:rPr>
        <w:t>2025</w:t>
      </w:r>
      <w:r w:rsidRPr="00F01D31">
        <w:rPr>
          <w:rFonts w:cs="Arial"/>
          <w:noProof/>
          <w:sz w:val="22"/>
          <w:szCs w:val="22"/>
        </w:rPr>
        <w:t>)</w:t>
      </w:r>
      <w:r w:rsidRPr="00F01D31">
        <w:rPr>
          <w:rFonts w:cs="Arial"/>
          <w:noProof/>
          <w:sz w:val="22"/>
          <w:szCs w:val="22"/>
          <w:lang w:val="en"/>
        </w:rPr>
        <w:t xml:space="preserve">. </w:t>
      </w:r>
      <w:r w:rsidRPr="00F01D31">
        <w:rPr>
          <w:rFonts w:cs="Arial"/>
          <w:i/>
          <w:iCs/>
          <w:noProof/>
          <w:sz w:val="22"/>
          <w:szCs w:val="22"/>
          <w:lang w:val="en"/>
        </w:rPr>
        <w:t xml:space="preserve">Retailers Flooded By Returns Need A Three-Pronged Fix. </w:t>
      </w:r>
      <w:r w:rsidRPr="00F01D31">
        <w:rPr>
          <w:rFonts w:cs="Arial"/>
          <w:noProof/>
          <w:sz w:val="22"/>
          <w:szCs w:val="22"/>
          <w:lang w:val="en"/>
        </w:rPr>
        <w:t>[Online] Available at: https://www.forbes.com/sites/pamdanziger/2025/01/21/retailers-flooded-by-returns-need-a-three-pronged-fix/</w:t>
      </w:r>
      <w:r w:rsidRPr="00F01D31">
        <w:rPr>
          <w:rFonts w:cs="Arial"/>
          <w:noProof/>
          <w:sz w:val="22"/>
          <w:szCs w:val="22"/>
        </w:rPr>
        <w:t xml:space="preserve"> </w:t>
      </w:r>
      <w:r w:rsidRPr="00F01D31">
        <w:rPr>
          <w:rFonts w:cs="Arial"/>
          <w:noProof/>
          <w:sz w:val="22"/>
          <w:szCs w:val="22"/>
          <w:lang w:val="en"/>
        </w:rPr>
        <w:t>[Accessed 25 October 2025].</w:t>
      </w:r>
    </w:p>
    <w:p w14:paraId="0A811F1E" w14:textId="77777777" w:rsidR="00241426" w:rsidRPr="00F01D31" w:rsidRDefault="00241426" w:rsidP="00DF1AA0">
      <w:pPr>
        <w:spacing w:after="0" w:line="360" w:lineRule="auto"/>
        <w:rPr>
          <w:rFonts w:cs="Arial"/>
          <w:sz w:val="22"/>
          <w:szCs w:val="22"/>
        </w:rPr>
      </w:pPr>
      <w:r w:rsidRPr="00F01D31">
        <w:rPr>
          <w:rFonts w:cs="Arial"/>
          <w:sz w:val="22"/>
          <w:szCs w:val="22"/>
        </w:rPr>
        <w:t xml:space="preserve">Denny, E. and Weckesser, A., (2022). How to do qualitative research? Qualitative Research Methods. </w:t>
      </w:r>
      <w:r w:rsidRPr="00F01D31">
        <w:rPr>
          <w:rFonts w:cs="Arial"/>
          <w:i/>
          <w:sz w:val="22"/>
          <w:szCs w:val="22"/>
        </w:rPr>
        <w:t>Bjog</w:t>
      </w:r>
      <w:r w:rsidRPr="00F01D31">
        <w:rPr>
          <w:rFonts w:cs="Arial"/>
          <w:sz w:val="22"/>
          <w:szCs w:val="22"/>
        </w:rPr>
        <w:t>, 129(7), p.1166.</w:t>
      </w:r>
    </w:p>
    <w:p w14:paraId="16937C7F" w14:textId="77777777" w:rsidR="00241426" w:rsidRPr="00F01D31" w:rsidRDefault="00241426" w:rsidP="00DF1AA0">
      <w:pPr>
        <w:spacing w:after="0" w:line="360" w:lineRule="auto"/>
        <w:rPr>
          <w:rFonts w:cs="Arial"/>
          <w:sz w:val="22"/>
          <w:szCs w:val="22"/>
        </w:rPr>
      </w:pPr>
      <w:r w:rsidRPr="00F01D31">
        <w:rPr>
          <w:rFonts w:cs="Arial"/>
          <w:sz w:val="22"/>
          <w:szCs w:val="22"/>
        </w:rPr>
        <w:t xml:space="preserve">Nayar, S. and Stanley, M. eds., (2024). </w:t>
      </w:r>
      <w:r w:rsidRPr="00F01D31">
        <w:rPr>
          <w:rFonts w:cs="Arial"/>
          <w:i/>
          <w:sz w:val="22"/>
          <w:szCs w:val="22"/>
        </w:rPr>
        <w:t xml:space="preserve">Qualitative research methodologies for occupational science and occupational therapy. </w:t>
      </w:r>
      <w:r w:rsidRPr="00F01D31">
        <w:rPr>
          <w:rFonts w:cs="Arial"/>
          <w:sz w:val="22"/>
          <w:szCs w:val="22"/>
        </w:rPr>
        <w:t>Milton Park, Abingdon, Oxon: Routledge.</w:t>
      </w:r>
    </w:p>
    <w:p w14:paraId="331BC943" w14:textId="77777777" w:rsidR="00241426" w:rsidRPr="00F01D31" w:rsidRDefault="00241426" w:rsidP="00DF1AA0">
      <w:pPr>
        <w:pStyle w:val="Bibliography"/>
        <w:spacing w:after="0" w:line="360" w:lineRule="auto"/>
        <w:rPr>
          <w:rFonts w:cs="Arial"/>
          <w:noProof/>
          <w:sz w:val="22"/>
          <w:szCs w:val="22"/>
          <w:lang w:val="en"/>
        </w:rPr>
      </w:pPr>
      <w:r w:rsidRPr="00F01D31">
        <w:rPr>
          <w:rFonts w:cs="Arial"/>
          <w:noProof/>
          <w:sz w:val="22"/>
          <w:szCs w:val="22"/>
          <w:lang w:val="en"/>
        </w:rPr>
        <w:t xml:space="preserve">Sherman, N., </w:t>
      </w:r>
      <w:r w:rsidRPr="00F01D31">
        <w:rPr>
          <w:rFonts w:cs="Arial"/>
          <w:noProof/>
          <w:sz w:val="22"/>
          <w:szCs w:val="22"/>
        </w:rPr>
        <w:t>(</w:t>
      </w:r>
      <w:r w:rsidRPr="00F01D31">
        <w:rPr>
          <w:rFonts w:cs="Arial"/>
          <w:noProof/>
          <w:sz w:val="22"/>
          <w:szCs w:val="22"/>
          <w:lang w:val="en"/>
        </w:rPr>
        <w:t>2024</w:t>
      </w:r>
      <w:r w:rsidRPr="00F01D31">
        <w:rPr>
          <w:rFonts w:cs="Arial"/>
          <w:noProof/>
          <w:sz w:val="22"/>
          <w:szCs w:val="22"/>
        </w:rPr>
        <w:t>)</w:t>
      </w:r>
      <w:r w:rsidRPr="00F01D31">
        <w:rPr>
          <w:rFonts w:cs="Arial"/>
          <w:noProof/>
          <w:sz w:val="22"/>
          <w:szCs w:val="22"/>
          <w:lang w:val="en"/>
        </w:rPr>
        <w:t xml:space="preserve">. </w:t>
      </w:r>
      <w:r w:rsidRPr="00F01D31">
        <w:rPr>
          <w:rFonts w:cs="Arial"/>
          <w:i/>
          <w:iCs/>
          <w:noProof/>
          <w:sz w:val="22"/>
          <w:szCs w:val="22"/>
          <w:lang w:val="en"/>
        </w:rPr>
        <w:t xml:space="preserve">Amazon responsible for product recalls, says US. </w:t>
      </w:r>
      <w:r w:rsidRPr="00F01D31">
        <w:rPr>
          <w:rFonts w:cs="Arial"/>
          <w:noProof/>
          <w:sz w:val="22"/>
          <w:szCs w:val="22"/>
          <w:lang w:val="en"/>
        </w:rPr>
        <w:t>[Online] Available at: https://www.bbc.com/news/articles/c51yjz67rw0o</w:t>
      </w:r>
      <w:r w:rsidRPr="00F01D31">
        <w:rPr>
          <w:rFonts w:cs="Arial"/>
          <w:noProof/>
          <w:sz w:val="22"/>
          <w:szCs w:val="22"/>
        </w:rPr>
        <w:t xml:space="preserve"> </w:t>
      </w:r>
      <w:r w:rsidRPr="00F01D31">
        <w:rPr>
          <w:rFonts w:cs="Arial"/>
          <w:noProof/>
          <w:sz w:val="22"/>
          <w:szCs w:val="22"/>
          <w:lang w:val="en"/>
        </w:rPr>
        <w:t>[Accessed 25 October 2025].</w:t>
      </w:r>
    </w:p>
    <w:p w14:paraId="4C04E0DD" w14:textId="77777777" w:rsidR="00241426" w:rsidRPr="00F01D31" w:rsidRDefault="00241426" w:rsidP="00DF1AA0">
      <w:pPr>
        <w:spacing w:after="0" w:line="360" w:lineRule="auto"/>
        <w:rPr>
          <w:rFonts w:cs="Arial"/>
          <w:sz w:val="22"/>
          <w:szCs w:val="22"/>
        </w:rPr>
      </w:pPr>
      <w:r w:rsidRPr="00F01D31">
        <w:rPr>
          <w:rFonts w:cs="Arial"/>
          <w:sz w:val="22"/>
          <w:szCs w:val="22"/>
        </w:rPr>
        <w:t xml:space="preserve">Smith, J.A., (2024). </w:t>
      </w:r>
      <w:r w:rsidRPr="00F01D31">
        <w:rPr>
          <w:rFonts w:cs="Arial"/>
          <w:i/>
          <w:sz w:val="22"/>
          <w:szCs w:val="22"/>
        </w:rPr>
        <w:t>Qualitative psychology: A practical guide to research methods</w:t>
      </w:r>
      <w:r w:rsidRPr="00F01D31">
        <w:rPr>
          <w:rFonts w:cs="Arial"/>
          <w:sz w:val="22"/>
          <w:szCs w:val="22"/>
        </w:rPr>
        <w:t>.</w:t>
      </w:r>
    </w:p>
    <w:p w14:paraId="723349BC" w14:textId="77777777" w:rsidR="00241426" w:rsidRPr="00F01D31" w:rsidRDefault="00241426" w:rsidP="00DF1AA0">
      <w:pPr>
        <w:pStyle w:val="Bibliography"/>
        <w:spacing w:after="0" w:line="360" w:lineRule="auto"/>
        <w:rPr>
          <w:rFonts w:cs="Arial"/>
          <w:noProof/>
          <w:sz w:val="22"/>
          <w:szCs w:val="22"/>
          <w:lang w:val="en"/>
        </w:rPr>
      </w:pPr>
      <w:r w:rsidRPr="00F01D31">
        <w:rPr>
          <w:rFonts w:cs="Arial"/>
          <w:noProof/>
          <w:sz w:val="22"/>
          <w:szCs w:val="22"/>
          <w:lang w:val="en"/>
        </w:rPr>
        <w:t xml:space="preserve">Tarasov, K., </w:t>
      </w:r>
      <w:r w:rsidRPr="00F01D31">
        <w:rPr>
          <w:rFonts w:cs="Arial"/>
          <w:noProof/>
          <w:sz w:val="22"/>
          <w:szCs w:val="22"/>
        </w:rPr>
        <w:t>(</w:t>
      </w:r>
      <w:r w:rsidRPr="00F01D31">
        <w:rPr>
          <w:rFonts w:cs="Arial"/>
          <w:noProof/>
          <w:sz w:val="22"/>
          <w:szCs w:val="22"/>
          <w:lang w:val="en"/>
        </w:rPr>
        <w:t>2025</w:t>
      </w:r>
      <w:r w:rsidRPr="00F01D31">
        <w:rPr>
          <w:rFonts w:cs="Arial"/>
          <w:noProof/>
          <w:sz w:val="22"/>
          <w:szCs w:val="22"/>
        </w:rPr>
        <w:t>)</w:t>
      </w:r>
      <w:r w:rsidRPr="00F01D31">
        <w:rPr>
          <w:rFonts w:cs="Arial"/>
          <w:noProof/>
          <w:sz w:val="22"/>
          <w:szCs w:val="22"/>
          <w:lang w:val="en"/>
        </w:rPr>
        <w:t xml:space="preserve">. </w:t>
      </w:r>
      <w:r w:rsidRPr="00F01D31">
        <w:rPr>
          <w:rFonts w:cs="Arial"/>
          <w:i/>
          <w:iCs/>
          <w:noProof/>
          <w:sz w:val="22"/>
          <w:szCs w:val="22"/>
          <w:lang w:val="en"/>
        </w:rPr>
        <w:t xml:space="preserve">Easy returns cause big trouble for Amazon sellers, but return rates show signs of slowing. </w:t>
      </w:r>
      <w:r w:rsidRPr="00F01D31">
        <w:rPr>
          <w:rFonts w:cs="Arial"/>
          <w:noProof/>
          <w:sz w:val="22"/>
          <w:szCs w:val="22"/>
          <w:lang w:val="en"/>
        </w:rPr>
        <w:t>[Online] Available at: https://www.cnbc.com/2025/06/21/how-broken-amazon-returns-are-driving-sellers-to-leave-the-platform.html</w:t>
      </w:r>
      <w:r w:rsidRPr="00F01D31">
        <w:rPr>
          <w:rFonts w:cs="Arial"/>
          <w:noProof/>
          <w:sz w:val="22"/>
          <w:szCs w:val="22"/>
        </w:rPr>
        <w:t xml:space="preserve"> </w:t>
      </w:r>
      <w:r w:rsidRPr="00F01D31">
        <w:rPr>
          <w:rFonts w:cs="Arial"/>
          <w:noProof/>
          <w:sz w:val="22"/>
          <w:szCs w:val="22"/>
          <w:lang w:val="en"/>
        </w:rPr>
        <w:t>[Accessed 25 October 2025].</w:t>
      </w:r>
    </w:p>
    <w:p w14:paraId="34A0AE21" w14:textId="77777777" w:rsidR="00241426" w:rsidRPr="00F01D31" w:rsidRDefault="00241426" w:rsidP="00DF1AA0">
      <w:pPr>
        <w:spacing w:after="0" w:line="360" w:lineRule="auto"/>
        <w:rPr>
          <w:rFonts w:cs="Arial"/>
          <w:sz w:val="22"/>
          <w:szCs w:val="22"/>
        </w:rPr>
      </w:pPr>
      <w:r w:rsidRPr="00F01D31">
        <w:rPr>
          <w:rFonts w:cs="Arial"/>
          <w:sz w:val="22"/>
          <w:szCs w:val="22"/>
        </w:rPr>
        <w:t>Vollero, A., Sardanelli, D. and Siano, A., (2023). Exploring the role of the Amazon effect on customer expectations: An analysis of user</w:t>
      </w:r>
      <w:r w:rsidRPr="00F01D31">
        <w:rPr>
          <w:rFonts w:ascii="Cambria Math" w:hAnsi="Cambria Math" w:cs="Cambria Math"/>
          <w:sz w:val="22"/>
          <w:szCs w:val="22"/>
        </w:rPr>
        <w:t>‐</w:t>
      </w:r>
      <w:r w:rsidRPr="00F01D31">
        <w:rPr>
          <w:rFonts w:cs="Arial"/>
          <w:sz w:val="22"/>
          <w:szCs w:val="22"/>
        </w:rPr>
        <w:t xml:space="preserve">generated content in consumer electronics retailing. </w:t>
      </w:r>
      <w:r w:rsidRPr="00F01D31">
        <w:rPr>
          <w:rFonts w:cs="Arial"/>
          <w:i/>
          <w:iCs/>
          <w:sz w:val="22"/>
          <w:szCs w:val="22"/>
        </w:rPr>
        <w:t>Journal of Consumer Behaviour</w:t>
      </w:r>
      <w:r w:rsidRPr="00F01D31">
        <w:rPr>
          <w:rFonts w:cs="Arial"/>
          <w:sz w:val="22"/>
          <w:szCs w:val="22"/>
        </w:rPr>
        <w:t xml:space="preserve">, </w:t>
      </w:r>
      <w:r w:rsidRPr="00F01D31">
        <w:rPr>
          <w:rFonts w:cs="Arial"/>
          <w:i/>
          <w:iCs/>
          <w:sz w:val="22"/>
          <w:szCs w:val="22"/>
        </w:rPr>
        <w:t>22</w:t>
      </w:r>
      <w:r w:rsidRPr="00F01D31">
        <w:rPr>
          <w:rFonts w:cs="Arial"/>
          <w:sz w:val="22"/>
          <w:szCs w:val="22"/>
        </w:rPr>
        <w:t>(5), pp.1062-1073.</w:t>
      </w:r>
    </w:p>
    <w:p w14:paraId="1344F325" w14:textId="77777777" w:rsidR="00241426" w:rsidRPr="00F01D31" w:rsidRDefault="00241426" w:rsidP="00DF1AA0">
      <w:pPr>
        <w:spacing w:after="0" w:line="360" w:lineRule="auto"/>
        <w:rPr>
          <w:rFonts w:cs="Arial"/>
          <w:sz w:val="22"/>
          <w:szCs w:val="22"/>
        </w:rPr>
      </w:pPr>
      <w:r w:rsidRPr="00F01D31">
        <w:rPr>
          <w:rFonts w:cs="Arial"/>
          <w:sz w:val="22"/>
          <w:szCs w:val="22"/>
        </w:rPr>
        <w:t xml:space="preserve">Williams, H., (2021). The meaning of “Phenomenology”: Qualitative and philosophical phenomenological research methods. </w:t>
      </w:r>
      <w:r w:rsidRPr="00F01D31">
        <w:rPr>
          <w:rFonts w:cs="Arial"/>
          <w:i/>
          <w:sz w:val="22"/>
          <w:szCs w:val="22"/>
        </w:rPr>
        <w:t>The Qualitative Report</w:t>
      </w:r>
      <w:r w:rsidRPr="00F01D31">
        <w:rPr>
          <w:rFonts w:cs="Arial"/>
          <w:sz w:val="22"/>
          <w:szCs w:val="22"/>
        </w:rPr>
        <w:t>, 26(2), pp.366-385.</w:t>
      </w:r>
    </w:p>
    <w:p w14:paraId="57308D09" w14:textId="77777777" w:rsidR="00241426" w:rsidRPr="00B102D5" w:rsidRDefault="00241426" w:rsidP="00DF1AA0">
      <w:pPr>
        <w:spacing w:after="0" w:line="360" w:lineRule="auto"/>
        <w:rPr>
          <w:rFonts w:cs="Arial"/>
        </w:rPr>
      </w:pPr>
      <w:r w:rsidRPr="00B102D5">
        <w:rPr>
          <w:rFonts w:cs="Arial"/>
        </w:rPr>
        <w:br w:type="page"/>
      </w:r>
    </w:p>
    <w:p w14:paraId="7C9F6DC1" w14:textId="77777777" w:rsidR="00241426" w:rsidRPr="00B102D5" w:rsidRDefault="00241426" w:rsidP="00DF1AA0">
      <w:pPr>
        <w:pStyle w:val="Heading1"/>
        <w:spacing w:before="0" w:after="0" w:line="360" w:lineRule="auto"/>
        <w:rPr>
          <w:rFonts w:cs="Arial"/>
        </w:rPr>
      </w:pPr>
      <w:bookmarkStart w:id="95" w:name="_ltkv1zj9o8ys" w:colFirst="0" w:colLast="0"/>
      <w:bookmarkStart w:id="96" w:name="_Toc212745947"/>
      <w:bookmarkEnd w:id="95"/>
      <w:r w:rsidRPr="00B102D5">
        <w:rPr>
          <w:rFonts w:cs="Arial"/>
        </w:rPr>
        <w:lastRenderedPageBreak/>
        <w:t>Appendix – Gantt Chart</w:t>
      </w:r>
      <w:bookmarkEnd w:id="96"/>
    </w:p>
    <w:tbl>
      <w:tblPr>
        <w:tblW w:w="10792" w:type="dxa"/>
        <w:tblInd w:w="-725" w:type="dxa"/>
        <w:tblLayout w:type="fixed"/>
        <w:tblCellMar>
          <w:top w:w="15" w:type="dxa"/>
          <w:left w:w="15" w:type="dxa"/>
          <w:bottom w:w="15" w:type="dxa"/>
          <w:right w:w="15" w:type="dxa"/>
        </w:tblCellMar>
        <w:tblLook w:val="04A0" w:firstRow="1" w:lastRow="0" w:firstColumn="1" w:lastColumn="0" w:noHBand="0" w:noVBand="1"/>
      </w:tblPr>
      <w:tblGrid>
        <w:gridCol w:w="3735"/>
        <w:gridCol w:w="994"/>
        <w:gridCol w:w="1047"/>
        <w:gridCol w:w="1020"/>
        <w:gridCol w:w="1011"/>
        <w:gridCol w:w="1011"/>
        <w:gridCol w:w="987"/>
        <w:gridCol w:w="987"/>
      </w:tblGrid>
      <w:tr w:rsidR="00241426" w:rsidRPr="00B102D5" w14:paraId="3B44108C" w14:textId="77777777" w:rsidTr="00F85616">
        <w:trPr>
          <w:trHeight w:val="795"/>
        </w:trPr>
        <w:tc>
          <w:tcPr>
            <w:tcW w:w="373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B427D01" w14:textId="77777777" w:rsidR="00241426" w:rsidRPr="00343F99" w:rsidRDefault="00241426" w:rsidP="00DF1AA0">
            <w:pPr>
              <w:spacing w:after="0" w:line="360" w:lineRule="auto"/>
              <w:rPr>
                <w:rFonts w:cs="Arial"/>
                <w:highlight w:val="white"/>
                <w:lang w:val="en-US"/>
              </w:rPr>
            </w:pPr>
            <w:r w:rsidRPr="00343F99">
              <w:rPr>
                <w:rFonts w:cs="Arial"/>
                <w:b/>
                <w:bCs/>
                <w:highlight w:val="white"/>
                <w:lang w:val="en-US"/>
              </w:rPr>
              <w:t>Features</w:t>
            </w:r>
          </w:p>
        </w:tc>
        <w:tc>
          <w:tcPr>
            <w:tcW w:w="99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0C23475" w14:textId="77777777" w:rsidR="00241426" w:rsidRPr="00343F99" w:rsidRDefault="00241426" w:rsidP="00DF1AA0">
            <w:pPr>
              <w:spacing w:after="0" w:line="360" w:lineRule="auto"/>
              <w:rPr>
                <w:rFonts w:cs="Arial"/>
                <w:highlight w:val="white"/>
                <w:lang w:val="en-US"/>
              </w:rPr>
            </w:pPr>
            <w:r w:rsidRPr="00343F99">
              <w:rPr>
                <w:rFonts w:cs="Arial"/>
                <w:highlight w:val="white"/>
                <w:lang w:val="en-US"/>
              </w:rPr>
              <w:t>1</w:t>
            </w:r>
            <w:r w:rsidRPr="00343F99">
              <w:rPr>
                <w:rFonts w:cs="Arial"/>
                <w:highlight w:val="white"/>
                <w:vertAlign w:val="superscript"/>
                <w:lang w:val="en-US"/>
              </w:rPr>
              <w:t>st</w:t>
            </w:r>
            <w:r w:rsidRPr="00343F99">
              <w:rPr>
                <w:rFonts w:cs="Arial"/>
                <w:highlight w:val="white"/>
                <w:lang w:val="en-US"/>
              </w:rPr>
              <w:t xml:space="preserve"> week</w:t>
            </w:r>
          </w:p>
        </w:tc>
        <w:tc>
          <w:tcPr>
            <w:tcW w:w="104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5631C9D" w14:textId="77777777" w:rsidR="00241426" w:rsidRPr="00343F99" w:rsidRDefault="00241426" w:rsidP="00DF1AA0">
            <w:pPr>
              <w:spacing w:after="0" w:line="360" w:lineRule="auto"/>
              <w:rPr>
                <w:rFonts w:cs="Arial"/>
                <w:highlight w:val="white"/>
                <w:lang w:val="en-US"/>
              </w:rPr>
            </w:pPr>
            <w:r w:rsidRPr="00343F99">
              <w:rPr>
                <w:rFonts w:cs="Arial"/>
                <w:highlight w:val="white"/>
                <w:lang w:val="en-US"/>
              </w:rPr>
              <w:t>2</w:t>
            </w:r>
            <w:r w:rsidRPr="00343F99">
              <w:rPr>
                <w:rFonts w:cs="Arial"/>
                <w:highlight w:val="white"/>
                <w:vertAlign w:val="superscript"/>
                <w:lang w:val="en-US"/>
              </w:rPr>
              <w:t>nd</w:t>
            </w:r>
            <w:r w:rsidRPr="00343F99">
              <w:rPr>
                <w:rFonts w:cs="Arial"/>
                <w:highlight w:val="white"/>
                <w:lang w:val="en-US"/>
              </w:rPr>
              <w:t xml:space="preserve"> week</w:t>
            </w:r>
          </w:p>
        </w:tc>
        <w:tc>
          <w:tcPr>
            <w:tcW w:w="102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64D57AD" w14:textId="77777777" w:rsidR="00241426" w:rsidRPr="00343F99" w:rsidRDefault="00241426" w:rsidP="00DF1AA0">
            <w:pPr>
              <w:spacing w:after="0" w:line="360" w:lineRule="auto"/>
              <w:rPr>
                <w:rFonts w:cs="Arial"/>
                <w:highlight w:val="white"/>
                <w:lang w:val="en-US"/>
              </w:rPr>
            </w:pPr>
            <w:r w:rsidRPr="00343F99">
              <w:rPr>
                <w:rFonts w:cs="Arial"/>
                <w:highlight w:val="white"/>
                <w:lang w:val="en-US"/>
              </w:rPr>
              <w:t>3</w:t>
            </w:r>
            <w:r w:rsidRPr="00343F99">
              <w:rPr>
                <w:rFonts w:cs="Arial"/>
                <w:highlight w:val="white"/>
                <w:vertAlign w:val="superscript"/>
                <w:lang w:val="en-US"/>
              </w:rPr>
              <w:t>rd</w:t>
            </w:r>
            <w:r w:rsidRPr="00343F99">
              <w:rPr>
                <w:rFonts w:cs="Arial"/>
                <w:highlight w:val="white"/>
                <w:lang w:val="en-US"/>
              </w:rPr>
              <w:t xml:space="preserve"> week</w:t>
            </w:r>
          </w:p>
        </w:tc>
        <w:tc>
          <w:tcPr>
            <w:tcW w:w="101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0295ADF" w14:textId="77777777" w:rsidR="00241426" w:rsidRPr="00343F99" w:rsidRDefault="00241426" w:rsidP="00DF1AA0">
            <w:pPr>
              <w:spacing w:after="0" w:line="360" w:lineRule="auto"/>
              <w:rPr>
                <w:rFonts w:cs="Arial"/>
                <w:highlight w:val="white"/>
                <w:lang w:val="en-US"/>
              </w:rPr>
            </w:pPr>
            <w:r w:rsidRPr="00343F99">
              <w:rPr>
                <w:rFonts w:cs="Arial"/>
                <w:highlight w:val="white"/>
                <w:lang w:val="en-US"/>
              </w:rPr>
              <w:t>4</w:t>
            </w:r>
            <w:r w:rsidRPr="00343F99">
              <w:rPr>
                <w:rFonts w:cs="Arial"/>
                <w:highlight w:val="white"/>
                <w:vertAlign w:val="superscript"/>
                <w:lang w:val="en-US"/>
              </w:rPr>
              <w:t>th</w:t>
            </w:r>
            <w:r w:rsidRPr="00343F99">
              <w:rPr>
                <w:rFonts w:cs="Arial"/>
                <w:highlight w:val="white"/>
                <w:lang w:val="en-US"/>
              </w:rPr>
              <w:t xml:space="preserve"> week</w:t>
            </w:r>
          </w:p>
        </w:tc>
        <w:tc>
          <w:tcPr>
            <w:tcW w:w="1011" w:type="dxa"/>
            <w:tcBorders>
              <w:top w:val="single" w:sz="4" w:space="0" w:color="000000"/>
              <w:left w:val="single" w:sz="4" w:space="0" w:color="000000"/>
              <w:bottom w:val="single" w:sz="4" w:space="0" w:color="000000"/>
              <w:right w:val="single" w:sz="4" w:space="0" w:color="auto"/>
            </w:tcBorders>
            <w:tcMar>
              <w:top w:w="0" w:type="dxa"/>
              <w:left w:w="100" w:type="dxa"/>
              <w:bottom w:w="0" w:type="dxa"/>
              <w:right w:w="100" w:type="dxa"/>
            </w:tcMar>
            <w:hideMark/>
          </w:tcPr>
          <w:p w14:paraId="6D8FDA60" w14:textId="77777777" w:rsidR="00241426" w:rsidRPr="00343F99" w:rsidRDefault="00241426" w:rsidP="00DF1AA0">
            <w:pPr>
              <w:spacing w:after="0" w:line="360" w:lineRule="auto"/>
              <w:rPr>
                <w:rFonts w:cs="Arial"/>
                <w:highlight w:val="white"/>
                <w:lang w:val="en-US"/>
              </w:rPr>
            </w:pPr>
            <w:r w:rsidRPr="00343F99">
              <w:rPr>
                <w:rFonts w:cs="Arial"/>
                <w:highlight w:val="white"/>
                <w:lang w:val="en-US"/>
              </w:rPr>
              <w:t>5</w:t>
            </w:r>
            <w:r w:rsidRPr="00343F99">
              <w:rPr>
                <w:rFonts w:cs="Arial"/>
                <w:highlight w:val="white"/>
                <w:vertAlign w:val="superscript"/>
                <w:lang w:val="en-US"/>
              </w:rPr>
              <w:t>th</w:t>
            </w:r>
            <w:r w:rsidRPr="00343F99">
              <w:rPr>
                <w:rFonts w:cs="Arial"/>
                <w:highlight w:val="white"/>
                <w:lang w:val="en-US"/>
              </w:rPr>
              <w:t xml:space="preserve"> week</w:t>
            </w:r>
          </w:p>
        </w:tc>
        <w:tc>
          <w:tcPr>
            <w:tcW w:w="987" w:type="dxa"/>
            <w:tcBorders>
              <w:top w:val="single" w:sz="4" w:space="0" w:color="auto"/>
              <w:left w:val="single" w:sz="4" w:space="0" w:color="auto"/>
              <w:bottom w:val="single" w:sz="4" w:space="0" w:color="auto"/>
              <w:right w:val="single" w:sz="4" w:space="0" w:color="auto"/>
            </w:tcBorders>
          </w:tcPr>
          <w:p w14:paraId="42B98C03" w14:textId="77777777" w:rsidR="00241426" w:rsidRPr="00343F99" w:rsidRDefault="00241426" w:rsidP="00DF1AA0">
            <w:pPr>
              <w:spacing w:after="0" w:line="360" w:lineRule="auto"/>
              <w:jc w:val="center"/>
              <w:rPr>
                <w:rFonts w:cs="Arial"/>
                <w:highlight w:val="white"/>
                <w:lang w:val="en-US"/>
              </w:rPr>
            </w:pPr>
            <w:r w:rsidRPr="00343F99">
              <w:rPr>
                <w:rFonts w:cs="Arial"/>
                <w:highlight w:val="white"/>
                <w:lang w:val="en-US"/>
              </w:rPr>
              <w:t>6</w:t>
            </w:r>
            <w:r w:rsidRPr="00343F99">
              <w:rPr>
                <w:rFonts w:cs="Arial"/>
                <w:highlight w:val="white"/>
                <w:vertAlign w:val="superscript"/>
                <w:lang w:val="en-US"/>
              </w:rPr>
              <w:t>th</w:t>
            </w:r>
            <w:r w:rsidRPr="00343F99">
              <w:rPr>
                <w:rFonts w:cs="Arial"/>
                <w:highlight w:val="white"/>
                <w:lang w:val="en-US"/>
              </w:rPr>
              <w:t xml:space="preserve"> week</w:t>
            </w:r>
          </w:p>
        </w:tc>
        <w:tc>
          <w:tcPr>
            <w:tcW w:w="987" w:type="dxa"/>
            <w:tcBorders>
              <w:top w:val="single" w:sz="4" w:space="0" w:color="auto"/>
              <w:bottom w:val="single" w:sz="4" w:space="0" w:color="auto"/>
              <w:right w:val="single" w:sz="4" w:space="0" w:color="auto"/>
            </w:tcBorders>
          </w:tcPr>
          <w:p w14:paraId="633D21BC" w14:textId="77777777" w:rsidR="00241426" w:rsidRPr="00343F99" w:rsidRDefault="00241426" w:rsidP="00DF1AA0">
            <w:pPr>
              <w:spacing w:after="0" w:line="360" w:lineRule="auto"/>
              <w:jc w:val="center"/>
              <w:rPr>
                <w:rFonts w:cs="Arial"/>
                <w:highlight w:val="white"/>
                <w:lang w:val="en-US"/>
              </w:rPr>
            </w:pPr>
            <w:r w:rsidRPr="00343F99">
              <w:rPr>
                <w:rFonts w:cs="Arial"/>
                <w:highlight w:val="white"/>
                <w:lang w:val="en-US"/>
              </w:rPr>
              <w:t>7</w:t>
            </w:r>
            <w:r w:rsidRPr="00343F99">
              <w:rPr>
                <w:rFonts w:cs="Arial"/>
                <w:highlight w:val="white"/>
                <w:vertAlign w:val="superscript"/>
                <w:lang w:val="en-US"/>
              </w:rPr>
              <w:t>th</w:t>
            </w:r>
            <w:r w:rsidRPr="00343F99">
              <w:rPr>
                <w:rFonts w:cs="Arial"/>
                <w:highlight w:val="white"/>
                <w:lang w:val="en-US"/>
              </w:rPr>
              <w:t xml:space="preserve"> week</w:t>
            </w:r>
          </w:p>
        </w:tc>
      </w:tr>
      <w:tr w:rsidR="00241426" w:rsidRPr="00B102D5" w14:paraId="5AA19DDD" w14:textId="77777777" w:rsidTr="00F85616">
        <w:trPr>
          <w:trHeight w:val="780"/>
        </w:trPr>
        <w:tc>
          <w:tcPr>
            <w:tcW w:w="373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D3BB03D" w14:textId="77777777" w:rsidR="00241426" w:rsidRPr="00343F99" w:rsidRDefault="00241426" w:rsidP="00DF1AA0">
            <w:pPr>
              <w:spacing w:after="0" w:line="360" w:lineRule="auto"/>
              <w:rPr>
                <w:rFonts w:cs="Arial"/>
                <w:highlight w:val="white"/>
                <w:lang w:val="en-US"/>
              </w:rPr>
            </w:pPr>
            <w:r w:rsidRPr="00343F99">
              <w:rPr>
                <w:rFonts w:cs="Arial"/>
                <w:b/>
                <w:bCs/>
                <w:highlight w:val="white"/>
                <w:lang w:val="en-US"/>
              </w:rPr>
              <w:t>Research Topic Selection </w:t>
            </w:r>
          </w:p>
        </w:tc>
        <w:tc>
          <w:tcPr>
            <w:tcW w:w="994" w:type="dxa"/>
            <w:tcBorders>
              <w:top w:val="single" w:sz="4" w:space="0" w:color="000000"/>
              <w:left w:val="single" w:sz="4" w:space="0" w:color="000000"/>
              <w:bottom w:val="single" w:sz="4" w:space="0" w:color="000000"/>
              <w:right w:val="single" w:sz="4" w:space="0" w:color="000000"/>
            </w:tcBorders>
            <w:shd w:val="clear" w:color="auto" w:fill="ACB9CA"/>
            <w:tcMar>
              <w:top w:w="0" w:type="dxa"/>
              <w:left w:w="100" w:type="dxa"/>
              <w:bottom w:w="0" w:type="dxa"/>
              <w:right w:w="100" w:type="dxa"/>
            </w:tcMar>
            <w:hideMark/>
          </w:tcPr>
          <w:p w14:paraId="35E4E4C9" w14:textId="77777777" w:rsidR="00241426" w:rsidRPr="00343F99" w:rsidRDefault="00241426" w:rsidP="00DF1AA0">
            <w:pPr>
              <w:spacing w:after="0" w:line="360" w:lineRule="auto"/>
              <w:rPr>
                <w:rFonts w:cs="Arial"/>
                <w:highlight w:val="white"/>
                <w:lang w:val="en-US"/>
              </w:rPr>
            </w:pPr>
          </w:p>
        </w:tc>
        <w:tc>
          <w:tcPr>
            <w:tcW w:w="104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929B795" w14:textId="77777777" w:rsidR="00241426" w:rsidRPr="00343F99" w:rsidRDefault="00241426" w:rsidP="00DF1AA0">
            <w:pPr>
              <w:spacing w:after="0" w:line="360" w:lineRule="auto"/>
              <w:rPr>
                <w:rFonts w:cs="Arial"/>
                <w:highlight w:val="white"/>
                <w:lang w:val="en-US"/>
              </w:rPr>
            </w:pPr>
          </w:p>
        </w:tc>
        <w:tc>
          <w:tcPr>
            <w:tcW w:w="102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0748A53" w14:textId="77777777" w:rsidR="00241426" w:rsidRPr="00343F99" w:rsidRDefault="00241426" w:rsidP="00DF1AA0">
            <w:pPr>
              <w:spacing w:after="0" w:line="360" w:lineRule="auto"/>
              <w:rPr>
                <w:rFonts w:cs="Arial"/>
                <w:highlight w:val="white"/>
                <w:lang w:val="en-US"/>
              </w:rPr>
            </w:pPr>
          </w:p>
        </w:tc>
        <w:tc>
          <w:tcPr>
            <w:tcW w:w="101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1EB58A9" w14:textId="77777777" w:rsidR="00241426" w:rsidRPr="00343F99" w:rsidRDefault="00241426" w:rsidP="00DF1AA0">
            <w:pPr>
              <w:spacing w:after="0" w:line="360" w:lineRule="auto"/>
              <w:rPr>
                <w:rFonts w:cs="Arial"/>
                <w:highlight w:val="white"/>
                <w:lang w:val="en-US"/>
              </w:rPr>
            </w:pPr>
          </w:p>
        </w:tc>
        <w:tc>
          <w:tcPr>
            <w:tcW w:w="1011" w:type="dxa"/>
            <w:tcBorders>
              <w:top w:val="single" w:sz="4" w:space="0" w:color="000000"/>
              <w:left w:val="single" w:sz="4" w:space="0" w:color="000000"/>
              <w:bottom w:val="single" w:sz="4" w:space="0" w:color="000000"/>
              <w:right w:val="single" w:sz="4" w:space="0" w:color="auto"/>
            </w:tcBorders>
            <w:tcMar>
              <w:top w:w="0" w:type="dxa"/>
              <w:left w:w="100" w:type="dxa"/>
              <w:bottom w:w="0" w:type="dxa"/>
              <w:right w:w="100" w:type="dxa"/>
            </w:tcMar>
            <w:hideMark/>
          </w:tcPr>
          <w:p w14:paraId="4CB52250" w14:textId="77777777" w:rsidR="00241426" w:rsidRPr="00343F99" w:rsidRDefault="00241426" w:rsidP="00DF1AA0">
            <w:pPr>
              <w:spacing w:after="0" w:line="360" w:lineRule="auto"/>
              <w:rPr>
                <w:rFonts w:cs="Arial"/>
                <w:highlight w:val="white"/>
                <w:lang w:val="en-US"/>
              </w:rPr>
            </w:pPr>
          </w:p>
        </w:tc>
        <w:tc>
          <w:tcPr>
            <w:tcW w:w="987" w:type="dxa"/>
            <w:tcBorders>
              <w:top w:val="single" w:sz="4" w:space="0" w:color="auto"/>
              <w:left w:val="single" w:sz="4" w:space="0" w:color="auto"/>
              <w:bottom w:val="single" w:sz="4" w:space="0" w:color="auto"/>
              <w:right w:val="single" w:sz="4" w:space="0" w:color="auto"/>
            </w:tcBorders>
          </w:tcPr>
          <w:p w14:paraId="5BF22583" w14:textId="77777777" w:rsidR="00241426" w:rsidRPr="00343F99" w:rsidRDefault="00241426" w:rsidP="00DF1AA0">
            <w:pPr>
              <w:spacing w:after="0" w:line="360" w:lineRule="auto"/>
              <w:rPr>
                <w:rFonts w:cs="Arial"/>
                <w:highlight w:val="white"/>
                <w:lang w:val="en-US"/>
              </w:rPr>
            </w:pPr>
          </w:p>
        </w:tc>
        <w:tc>
          <w:tcPr>
            <w:tcW w:w="987" w:type="dxa"/>
            <w:tcBorders>
              <w:top w:val="single" w:sz="4" w:space="0" w:color="auto"/>
              <w:bottom w:val="single" w:sz="4" w:space="0" w:color="auto"/>
              <w:right w:val="single" w:sz="4" w:space="0" w:color="auto"/>
            </w:tcBorders>
          </w:tcPr>
          <w:p w14:paraId="7395F33F" w14:textId="77777777" w:rsidR="00241426" w:rsidRPr="00343F99" w:rsidRDefault="00241426" w:rsidP="00DF1AA0">
            <w:pPr>
              <w:spacing w:after="0" w:line="360" w:lineRule="auto"/>
              <w:rPr>
                <w:rFonts w:cs="Arial"/>
                <w:highlight w:val="white"/>
                <w:lang w:val="en-US"/>
              </w:rPr>
            </w:pPr>
          </w:p>
        </w:tc>
      </w:tr>
      <w:tr w:rsidR="00241426" w:rsidRPr="00B102D5" w14:paraId="67E17A37" w14:textId="77777777" w:rsidTr="00F85616">
        <w:trPr>
          <w:trHeight w:val="570"/>
        </w:trPr>
        <w:tc>
          <w:tcPr>
            <w:tcW w:w="373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532095F" w14:textId="77777777" w:rsidR="00241426" w:rsidRPr="00343F99" w:rsidRDefault="00241426" w:rsidP="00DF1AA0">
            <w:pPr>
              <w:spacing w:after="0" w:line="360" w:lineRule="auto"/>
              <w:rPr>
                <w:rFonts w:cs="Arial"/>
                <w:highlight w:val="white"/>
                <w:lang w:val="en-US"/>
              </w:rPr>
            </w:pPr>
            <w:r w:rsidRPr="00343F99">
              <w:rPr>
                <w:rFonts w:cs="Arial"/>
                <w:b/>
                <w:bCs/>
                <w:highlight w:val="white"/>
                <w:lang w:val="en-US"/>
              </w:rPr>
              <w:t>Setting aim</w:t>
            </w:r>
          </w:p>
        </w:tc>
        <w:tc>
          <w:tcPr>
            <w:tcW w:w="99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B9E2C12" w14:textId="77777777" w:rsidR="00241426" w:rsidRPr="00343F99" w:rsidRDefault="00241426" w:rsidP="00DF1AA0">
            <w:pPr>
              <w:spacing w:after="0" w:line="360" w:lineRule="auto"/>
              <w:rPr>
                <w:rFonts w:cs="Arial"/>
                <w:highlight w:val="white"/>
                <w:lang w:val="en-US"/>
              </w:rPr>
            </w:pPr>
          </w:p>
        </w:tc>
        <w:tc>
          <w:tcPr>
            <w:tcW w:w="1047" w:type="dxa"/>
            <w:tcBorders>
              <w:top w:val="single" w:sz="4" w:space="0" w:color="000000"/>
              <w:left w:val="single" w:sz="4" w:space="0" w:color="000000"/>
              <w:bottom w:val="single" w:sz="4" w:space="0" w:color="000000"/>
              <w:right w:val="single" w:sz="4" w:space="0" w:color="000000"/>
            </w:tcBorders>
            <w:shd w:val="clear" w:color="auto" w:fill="A8D08D"/>
            <w:tcMar>
              <w:top w:w="0" w:type="dxa"/>
              <w:left w:w="100" w:type="dxa"/>
              <w:bottom w:w="0" w:type="dxa"/>
              <w:right w:w="100" w:type="dxa"/>
            </w:tcMar>
            <w:hideMark/>
          </w:tcPr>
          <w:p w14:paraId="2E0D8EF9" w14:textId="77777777" w:rsidR="00241426" w:rsidRPr="00343F99" w:rsidRDefault="00241426" w:rsidP="00DF1AA0">
            <w:pPr>
              <w:spacing w:after="0" w:line="360" w:lineRule="auto"/>
              <w:rPr>
                <w:rFonts w:cs="Arial"/>
                <w:highlight w:val="white"/>
                <w:lang w:val="en-US"/>
              </w:rPr>
            </w:pPr>
          </w:p>
        </w:tc>
        <w:tc>
          <w:tcPr>
            <w:tcW w:w="102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932B79A" w14:textId="77777777" w:rsidR="00241426" w:rsidRPr="00343F99" w:rsidRDefault="00241426" w:rsidP="00DF1AA0">
            <w:pPr>
              <w:spacing w:after="0" w:line="360" w:lineRule="auto"/>
              <w:rPr>
                <w:rFonts w:cs="Arial"/>
                <w:highlight w:val="white"/>
                <w:lang w:val="en-US"/>
              </w:rPr>
            </w:pPr>
          </w:p>
        </w:tc>
        <w:tc>
          <w:tcPr>
            <w:tcW w:w="101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9BA8449" w14:textId="77777777" w:rsidR="00241426" w:rsidRPr="00343F99" w:rsidRDefault="00241426" w:rsidP="00DF1AA0">
            <w:pPr>
              <w:spacing w:after="0" w:line="360" w:lineRule="auto"/>
              <w:rPr>
                <w:rFonts w:cs="Arial"/>
                <w:highlight w:val="white"/>
                <w:lang w:val="en-US"/>
              </w:rPr>
            </w:pPr>
          </w:p>
        </w:tc>
        <w:tc>
          <w:tcPr>
            <w:tcW w:w="1011" w:type="dxa"/>
            <w:tcBorders>
              <w:top w:val="single" w:sz="4" w:space="0" w:color="000000"/>
              <w:left w:val="single" w:sz="4" w:space="0" w:color="000000"/>
              <w:bottom w:val="single" w:sz="4" w:space="0" w:color="000000"/>
              <w:right w:val="single" w:sz="4" w:space="0" w:color="auto"/>
            </w:tcBorders>
            <w:tcMar>
              <w:top w:w="0" w:type="dxa"/>
              <w:left w:w="100" w:type="dxa"/>
              <w:bottom w:w="0" w:type="dxa"/>
              <w:right w:w="100" w:type="dxa"/>
            </w:tcMar>
            <w:hideMark/>
          </w:tcPr>
          <w:p w14:paraId="5371A93A" w14:textId="77777777" w:rsidR="00241426" w:rsidRPr="00343F99" w:rsidRDefault="00241426" w:rsidP="00DF1AA0">
            <w:pPr>
              <w:spacing w:after="0" w:line="360" w:lineRule="auto"/>
              <w:rPr>
                <w:rFonts w:cs="Arial"/>
                <w:highlight w:val="white"/>
                <w:lang w:val="en-US"/>
              </w:rPr>
            </w:pPr>
          </w:p>
        </w:tc>
        <w:tc>
          <w:tcPr>
            <w:tcW w:w="987" w:type="dxa"/>
            <w:tcBorders>
              <w:top w:val="single" w:sz="4" w:space="0" w:color="auto"/>
              <w:left w:val="single" w:sz="4" w:space="0" w:color="auto"/>
              <w:bottom w:val="single" w:sz="4" w:space="0" w:color="auto"/>
              <w:right w:val="single" w:sz="4" w:space="0" w:color="auto"/>
            </w:tcBorders>
          </w:tcPr>
          <w:p w14:paraId="4A760590" w14:textId="77777777" w:rsidR="00241426" w:rsidRPr="00343F99" w:rsidRDefault="00241426" w:rsidP="00DF1AA0">
            <w:pPr>
              <w:spacing w:after="0" w:line="360" w:lineRule="auto"/>
              <w:rPr>
                <w:rFonts w:cs="Arial"/>
                <w:highlight w:val="white"/>
                <w:lang w:val="en-US"/>
              </w:rPr>
            </w:pPr>
          </w:p>
        </w:tc>
        <w:tc>
          <w:tcPr>
            <w:tcW w:w="987" w:type="dxa"/>
            <w:tcBorders>
              <w:top w:val="single" w:sz="4" w:space="0" w:color="auto"/>
              <w:bottom w:val="single" w:sz="4" w:space="0" w:color="auto"/>
              <w:right w:val="single" w:sz="4" w:space="0" w:color="auto"/>
            </w:tcBorders>
          </w:tcPr>
          <w:p w14:paraId="2CC049F1" w14:textId="77777777" w:rsidR="00241426" w:rsidRPr="00343F99" w:rsidRDefault="00241426" w:rsidP="00DF1AA0">
            <w:pPr>
              <w:spacing w:after="0" w:line="360" w:lineRule="auto"/>
              <w:rPr>
                <w:rFonts w:cs="Arial"/>
                <w:highlight w:val="white"/>
                <w:lang w:val="en-US"/>
              </w:rPr>
            </w:pPr>
          </w:p>
        </w:tc>
      </w:tr>
      <w:tr w:rsidR="00241426" w:rsidRPr="00B102D5" w14:paraId="207947B8" w14:textId="77777777" w:rsidTr="00F85616">
        <w:trPr>
          <w:trHeight w:val="750"/>
        </w:trPr>
        <w:tc>
          <w:tcPr>
            <w:tcW w:w="373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01A7DC0" w14:textId="77777777" w:rsidR="00241426" w:rsidRPr="00343F99" w:rsidRDefault="00241426" w:rsidP="00DF1AA0">
            <w:pPr>
              <w:spacing w:after="0" w:line="360" w:lineRule="auto"/>
              <w:rPr>
                <w:rFonts w:cs="Arial"/>
                <w:highlight w:val="white"/>
                <w:lang w:val="en-US"/>
              </w:rPr>
            </w:pPr>
            <w:r w:rsidRPr="00343F99">
              <w:rPr>
                <w:rFonts w:cs="Arial"/>
                <w:b/>
                <w:bCs/>
                <w:highlight w:val="white"/>
                <w:lang w:val="en-US"/>
              </w:rPr>
              <w:t>Setting Objectives </w:t>
            </w:r>
          </w:p>
        </w:tc>
        <w:tc>
          <w:tcPr>
            <w:tcW w:w="99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3570C90" w14:textId="77777777" w:rsidR="00241426" w:rsidRPr="00343F99" w:rsidRDefault="00241426" w:rsidP="00DF1AA0">
            <w:pPr>
              <w:spacing w:after="0" w:line="360" w:lineRule="auto"/>
              <w:rPr>
                <w:rFonts w:cs="Arial"/>
                <w:highlight w:val="white"/>
                <w:lang w:val="en-US"/>
              </w:rPr>
            </w:pPr>
          </w:p>
        </w:tc>
        <w:tc>
          <w:tcPr>
            <w:tcW w:w="1047" w:type="dxa"/>
            <w:tcBorders>
              <w:top w:val="single" w:sz="4" w:space="0" w:color="000000"/>
              <w:left w:val="single" w:sz="4" w:space="0" w:color="000000"/>
              <w:bottom w:val="single" w:sz="4" w:space="0" w:color="000000"/>
              <w:right w:val="single" w:sz="4" w:space="0" w:color="000000"/>
            </w:tcBorders>
            <w:shd w:val="clear" w:color="auto" w:fill="BF8F00"/>
            <w:tcMar>
              <w:top w:w="0" w:type="dxa"/>
              <w:left w:w="100" w:type="dxa"/>
              <w:bottom w:w="0" w:type="dxa"/>
              <w:right w:w="100" w:type="dxa"/>
            </w:tcMar>
            <w:hideMark/>
          </w:tcPr>
          <w:p w14:paraId="5D89B3AC" w14:textId="77777777" w:rsidR="00241426" w:rsidRPr="00343F99" w:rsidRDefault="00241426" w:rsidP="00DF1AA0">
            <w:pPr>
              <w:spacing w:after="0" w:line="360" w:lineRule="auto"/>
              <w:rPr>
                <w:rFonts w:cs="Arial"/>
                <w:highlight w:val="white"/>
                <w:lang w:val="en-US"/>
              </w:rPr>
            </w:pPr>
          </w:p>
        </w:tc>
        <w:tc>
          <w:tcPr>
            <w:tcW w:w="102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6BEB2A4" w14:textId="77777777" w:rsidR="00241426" w:rsidRPr="00343F99" w:rsidRDefault="00241426" w:rsidP="00DF1AA0">
            <w:pPr>
              <w:spacing w:after="0" w:line="360" w:lineRule="auto"/>
              <w:rPr>
                <w:rFonts w:cs="Arial"/>
                <w:highlight w:val="white"/>
                <w:lang w:val="en-US"/>
              </w:rPr>
            </w:pPr>
          </w:p>
        </w:tc>
        <w:tc>
          <w:tcPr>
            <w:tcW w:w="101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CD7F94B" w14:textId="77777777" w:rsidR="00241426" w:rsidRPr="00343F99" w:rsidRDefault="00241426" w:rsidP="00DF1AA0">
            <w:pPr>
              <w:spacing w:after="0" w:line="360" w:lineRule="auto"/>
              <w:rPr>
                <w:rFonts w:cs="Arial"/>
                <w:highlight w:val="white"/>
                <w:lang w:val="en-US"/>
              </w:rPr>
            </w:pPr>
          </w:p>
        </w:tc>
        <w:tc>
          <w:tcPr>
            <w:tcW w:w="1011" w:type="dxa"/>
            <w:tcBorders>
              <w:top w:val="single" w:sz="4" w:space="0" w:color="000000"/>
              <w:left w:val="single" w:sz="4" w:space="0" w:color="000000"/>
              <w:bottom w:val="single" w:sz="4" w:space="0" w:color="000000"/>
              <w:right w:val="single" w:sz="4" w:space="0" w:color="auto"/>
            </w:tcBorders>
            <w:tcMar>
              <w:top w:w="0" w:type="dxa"/>
              <w:left w:w="100" w:type="dxa"/>
              <w:bottom w:w="0" w:type="dxa"/>
              <w:right w:w="100" w:type="dxa"/>
            </w:tcMar>
            <w:hideMark/>
          </w:tcPr>
          <w:p w14:paraId="6483A988" w14:textId="77777777" w:rsidR="00241426" w:rsidRPr="00343F99" w:rsidRDefault="00241426" w:rsidP="00DF1AA0">
            <w:pPr>
              <w:spacing w:after="0" w:line="360" w:lineRule="auto"/>
              <w:rPr>
                <w:rFonts w:cs="Arial"/>
                <w:highlight w:val="white"/>
                <w:lang w:val="en-US"/>
              </w:rPr>
            </w:pPr>
          </w:p>
        </w:tc>
        <w:tc>
          <w:tcPr>
            <w:tcW w:w="987" w:type="dxa"/>
            <w:tcBorders>
              <w:top w:val="single" w:sz="4" w:space="0" w:color="auto"/>
              <w:left w:val="single" w:sz="4" w:space="0" w:color="auto"/>
              <w:bottom w:val="single" w:sz="4" w:space="0" w:color="auto"/>
              <w:right w:val="single" w:sz="4" w:space="0" w:color="auto"/>
            </w:tcBorders>
          </w:tcPr>
          <w:p w14:paraId="2A0BA6D7" w14:textId="77777777" w:rsidR="00241426" w:rsidRPr="00343F99" w:rsidRDefault="00241426" w:rsidP="00DF1AA0">
            <w:pPr>
              <w:spacing w:after="0" w:line="360" w:lineRule="auto"/>
              <w:rPr>
                <w:rFonts w:cs="Arial"/>
                <w:highlight w:val="white"/>
                <w:lang w:val="en-US"/>
              </w:rPr>
            </w:pPr>
          </w:p>
        </w:tc>
        <w:tc>
          <w:tcPr>
            <w:tcW w:w="987" w:type="dxa"/>
            <w:tcBorders>
              <w:top w:val="single" w:sz="4" w:space="0" w:color="auto"/>
              <w:bottom w:val="single" w:sz="4" w:space="0" w:color="auto"/>
              <w:right w:val="single" w:sz="4" w:space="0" w:color="auto"/>
            </w:tcBorders>
          </w:tcPr>
          <w:p w14:paraId="1C0C572E" w14:textId="77777777" w:rsidR="00241426" w:rsidRPr="00343F99" w:rsidRDefault="00241426" w:rsidP="00DF1AA0">
            <w:pPr>
              <w:spacing w:after="0" w:line="360" w:lineRule="auto"/>
              <w:rPr>
                <w:rFonts w:cs="Arial"/>
                <w:highlight w:val="white"/>
                <w:lang w:val="en-US"/>
              </w:rPr>
            </w:pPr>
          </w:p>
        </w:tc>
      </w:tr>
      <w:tr w:rsidR="00241426" w:rsidRPr="00B102D5" w14:paraId="3F66D398" w14:textId="77777777" w:rsidTr="00F85616">
        <w:trPr>
          <w:trHeight w:val="720"/>
        </w:trPr>
        <w:tc>
          <w:tcPr>
            <w:tcW w:w="373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7C126AC" w14:textId="77777777" w:rsidR="00241426" w:rsidRPr="00343F99" w:rsidRDefault="00241426" w:rsidP="00DF1AA0">
            <w:pPr>
              <w:spacing w:after="0" w:line="360" w:lineRule="auto"/>
              <w:rPr>
                <w:rFonts w:cs="Arial"/>
                <w:highlight w:val="white"/>
                <w:lang w:val="en-US"/>
              </w:rPr>
            </w:pPr>
            <w:r w:rsidRPr="00343F99">
              <w:rPr>
                <w:rFonts w:cs="Arial"/>
                <w:b/>
                <w:bCs/>
                <w:highlight w:val="white"/>
                <w:lang w:val="en-US"/>
              </w:rPr>
              <w:t>Choosing the research methods</w:t>
            </w:r>
          </w:p>
        </w:tc>
        <w:tc>
          <w:tcPr>
            <w:tcW w:w="99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7F5839A" w14:textId="77777777" w:rsidR="00241426" w:rsidRPr="00343F99" w:rsidRDefault="00241426" w:rsidP="00DF1AA0">
            <w:pPr>
              <w:spacing w:after="0" w:line="360" w:lineRule="auto"/>
              <w:rPr>
                <w:rFonts w:cs="Arial"/>
                <w:highlight w:val="white"/>
                <w:lang w:val="en-US"/>
              </w:rPr>
            </w:pPr>
          </w:p>
        </w:tc>
        <w:tc>
          <w:tcPr>
            <w:tcW w:w="104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0C69319" w14:textId="77777777" w:rsidR="00241426" w:rsidRPr="00343F99" w:rsidRDefault="00241426" w:rsidP="00DF1AA0">
            <w:pPr>
              <w:spacing w:after="0" w:line="360" w:lineRule="auto"/>
              <w:rPr>
                <w:rFonts w:cs="Arial"/>
                <w:highlight w:val="white"/>
                <w:lang w:val="en-US"/>
              </w:rPr>
            </w:pPr>
          </w:p>
        </w:tc>
        <w:tc>
          <w:tcPr>
            <w:tcW w:w="1020" w:type="dxa"/>
            <w:tcBorders>
              <w:top w:val="single" w:sz="4" w:space="0" w:color="000000"/>
              <w:left w:val="single" w:sz="4" w:space="0" w:color="000000"/>
              <w:bottom w:val="single" w:sz="4" w:space="0" w:color="000000"/>
              <w:right w:val="single" w:sz="4" w:space="0" w:color="000000"/>
            </w:tcBorders>
            <w:shd w:val="clear" w:color="auto" w:fill="7B7B7B"/>
            <w:tcMar>
              <w:top w:w="0" w:type="dxa"/>
              <w:left w:w="100" w:type="dxa"/>
              <w:bottom w:w="0" w:type="dxa"/>
              <w:right w:w="100" w:type="dxa"/>
            </w:tcMar>
            <w:hideMark/>
          </w:tcPr>
          <w:p w14:paraId="7D05EC23" w14:textId="77777777" w:rsidR="00241426" w:rsidRPr="00343F99" w:rsidRDefault="00241426" w:rsidP="00DF1AA0">
            <w:pPr>
              <w:spacing w:after="0" w:line="360" w:lineRule="auto"/>
              <w:rPr>
                <w:rFonts w:cs="Arial"/>
                <w:highlight w:val="white"/>
                <w:lang w:val="en-US"/>
              </w:rPr>
            </w:pPr>
          </w:p>
        </w:tc>
        <w:tc>
          <w:tcPr>
            <w:tcW w:w="101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740F48C" w14:textId="77777777" w:rsidR="00241426" w:rsidRPr="00343F99" w:rsidRDefault="00241426" w:rsidP="00DF1AA0">
            <w:pPr>
              <w:spacing w:after="0" w:line="360" w:lineRule="auto"/>
              <w:rPr>
                <w:rFonts w:cs="Arial"/>
                <w:highlight w:val="white"/>
                <w:lang w:val="en-US"/>
              </w:rPr>
            </w:pPr>
          </w:p>
        </w:tc>
        <w:tc>
          <w:tcPr>
            <w:tcW w:w="1011" w:type="dxa"/>
            <w:tcBorders>
              <w:top w:val="single" w:sz="4" w:space="0" w:color="000000"/>
              <w:left w:val="single" w:sz="4" w:space="0" w:color="000000"/>
              <w:bottom w:val="single" w:sz="4" w:space="0" w:color="000000"/>
              <w:right w:val="single" w:sz="4" w:space="0" w:color="auto"/>
            </w:tcBorders>
            <w:tcMar>
              <w:top w:w="0" w:type="dxa"/>
              <w:left w:w="100" w:type="dxa"/>
              <w:bottom w:w="0" w:type="dxa"/>
              <w:right w:w="100" w:type="dxa"/>
            </w:tcMar>
            <w:hideMark/>
          </w:tcPr>
          <w:p w14:paraId="41F28630" w14:textId="77777777" w:rsidR="00241426" w:rsidRPr="00343F99" w:rsidRDefault="00241426" w:rsidP="00DF1AA0">
            <w:pPr>
              <w:spacing w:after="0" w:line="360" w:lineRule="auto"/>
              <w:rPr>
                <w:rFonts w:cs="Arial"/>
                <w:highlight w:val="white"/>
                <w:lang w:val="en-US"/>
              </w:rPr>
            </w:pPr>
          </w:p>
        </w:tc>
        <w:tc>
          <w:tcPr>
            <w:tcW w:w="987" w:type="dxa"/>
            <w:tcBorders>
              <w:top w:val="single" w:sz="4" w:space="0" w:color="auto"/>
              <w:left w:val="single" w:sz="4" w:space="0" w:color="auto"/>
              <w:bottom w:val="single" w:sz="4" w:space="0" w:color="auto"/>
              <w:right w:val="single" w:sz="4" w:space="0" w:color="auto"/>
            </w:tcBorders>
          </w:tcPr>
          <w:p w14:paraId="1012A56C" w14:textId="77777777" w:rsidR="00241426" w:rsidRPr="00343F99" w:rsidRDefault="00241426" w:rsidP="00DF1AA0">
            <w:pPr>
              <w:spacing w:after="0" w:line="360" w:lineRule="auto"/>
              <w:rPr>
                <w:rFonts w:cs="Arial"/>
                <w:highlight w:val="white"/>
                <w:lang w:val="en-US"/>
              </w:rPr>
            </w:pPr>
          </w:p>
        </w:tc>
        <w:tc>
          <w:tcPr>
            <w:tcW w:w="987" w:type="dxa"/>
            <w:tcBorders>
              <w:top w:val="single" w:sz="4" w:space="0" w:color="auto"/>
              <w:bottom w:val="single" w:sz="4" w:space="0" w:color="auto"/>
              <w:right w:val="single" w:sz="4" w:space="0" w:color="auto"/>
            </w:tcBorders>
          </w:tcPr>
          <w:p w14:paraId="3660ECBD" w14:textId="77777777" w:rsidR="00241426" w:rsidRPr="00343F99" w:rsidRDefault="00241426" w:rsidP="00DF1AA0">
            <w:pPr>
              <w:spacing w:after="0" w:line="360" w:lineRule="auto"/>
              <w:rPr>
                <w:rFonts w:cs="Arial"/>
                <w:highlight w:val="white"/>
                <w:lang w:val="en-US"/>
              </w:rPr>
            </w:pPr>
          </w:p>
        </w:tc>
      </w:tr>
      <w:tr w:rsidR="00241426" w:rsidRPr="00B102D5" w14:paraId="7AE230C8" w14:textId="77777777" w:rsidTr="00F85616">
        <w:trPr>
          <w:trHeight w:val="735"/>
        </w:trPr>
        <w:tc>
          <w:tcPr>
            <w:tcW w:w="373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6D04C40" w14:textId="77777777" w:rsidR="00241426" w:rsidRPr="00343F99" w:rsidRDefault="00241426" w:rsidP="00DF1AA0">
            <w:pPr>
              <w:spacing w:after="0" w:line="360" w:lineRule="auto"/>
              <w:rPr>
                <w:rFonts w:cs="Arial"/>
                <w:highlight w:val="white"/>
                <w:lang w:val="en-US"/>
              </w:rPr>
            </w:pPr>
            <w:r w:rsidRPr="00343F99">
              <w:rPr>
                <w:rFonts w:cs="Arial"/>
                <w:b/>
                <w:bCs/>
                <w:highlight w:val="white"/>
                <w:lang w:val="en-US"/>
              </w:rPr>
              <w:t>Performing secondary research</w:t>
            </w:r>
          </w:p>
        </w:tc>
        <w:tc>
          <w:tcPr>
            <w:tcW w:w="99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00A31E1" w14:textId="77777777" w:rsidR="00241426" w:rsidRPr="00343F99" w:rsidRDefault="00241426" w:rsidP="00DF1AA0">
            <w:pPr>
              <w:spacing w:after="0" w:line="360" w:lineRule="auto"/>
              <w:rPr>
                <w:rFonts w:cs="Arial"/>
                <w:highlight w:val="white"/>
                <w:lang w:val="en-US"/>
              </w:rPr>
            </w:pPr>
          </w:p>
        </w:tc>
        <w:tc>
          <w:tcPr>
            <w:tcW w:w="104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2285D88" w14:textId="77777777" w:rsidR="00241426" w:rsidRPr="00343F99" w:rsidRDefault="00241426" w:rsidP="00DF1AA0">
            <w:pPr>
              <w:spacing w:after="0" w:line="360" w:lineRule="auto"/>
              <w:rPr>
                <w:rFonts w:cs="Arial"/>
                <w:highlight w:val="white"/>
                <w:lang w:val="en-US"/>
              </w:rPr>
            </w:pPr>
          </w:p>
        </w:tc>
        <w:tc>
          <w:tcPr>
            <w:tcW w:w="102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198E73F" w14:textId="77777777" w:rsidR="00241426" w:rsidRPr="00343F99" w:rsidRDefault="00241426" w:rsidP="00DF1AA0">
            <w:pPr>
              <w:spacing w:after="0" w:line="360" w:lineRule="auto"/>
              <w:rPr>
                <w:rFonts w:cs="Arial"/>
                <w:highlight w:val="white"/>
                <w:lang w:val="en-US"/>
              </w:rPr>
            </w:pPr>
          </w:p>
        </w:tc>
        <w:tc>
          <w:tcPr>
            <w:tcW w:w="1011" w:type="dxa"/>
            <w:tcBorders>
              <w:top w:val="single" w:sz="4" w:space="0" w:color="000000"/>
              <w:left w:val="single" w:sz="4" w:space="0" w:color="000000"/>
              <w:bottom w:val="single" w:sz="4" w:space="0" w:color="000000"/>
              <w:right w:val="single" w:sz="4" w:space="0" w:color="000000"/>
            </w:tcBorders>
            <w:shd w:val="clear" w:color="auto" w:fill="C45911"/>
            <w:tcMar>
              <w:top w:w="0" w:type="dxa"/>
              <w:left w:w="100" w:type="dxa"/>
              <w:bottom w:w="0" w:type="dxa"/>
              <w:right w:w="100" w:type="dxa"/>
            </w:tcMar>
            <w:hideMark/>
          </w:tcPr>
          <w:p w14:paraId="41EC489C" w14:textId="77777777" w:rsidR="00241426" w:rsidRPr="00343F99" w:rsidRDefault="00241426" w:rsidP="00DF1AA0">
            <w:pPr>
              <w:spacing w:after="0" w:line="360" w:lineRule="auto"/>
              <w:rPr>
                <w:rFonts w:cs="Arial"/>
                <w:highlight w:val="white"/>
                <w:lang w:val="en-US"/>
              </w:rPr>
            </w:pPr>
          </w:p>
        </w:tc>
        <w:tc>
          <w:tcPr>
            <w:tcW w:w="1011" w:type="dxa"/>
            <w:tcBorders>
              <w:top w:val="single" w:sz="4" w:space="0" w:color="000000"/>
              <w:left w:val="single" w:sz="4" w:space="0" w:color="000000"/>
              <w:bottom w:val="single" w:sz="4" w:space="0" w:color="000000"/>
              <w:right w:val="single" w:sz="4" w:space="0" w:color="auto"/>
            </w:tcBorders>
            <w:tcMar>
              <w:top w:w="0" w:type="dxa"/>
              <w:left w:w="100" w:type="dxa"/>
              <w:bottom w:w="0" w:type="dxa"/>
              <w:right w:w="100" w:type="dxa"/>
            </w:tcMar>
            <w:hideMark/>
          </w:tcPr>
          <w:p w14:paraId="20AA68A8" w14:textId="77777777" w:rsidR="00241426" w:rsidRPr="00343F99" w:rsidRDefault="00241426" w:rsidP="00DF1AA0">
            <w:pPr>
              <w:spacing w:after="0" w:line="360" w:lineRule="auto"/>
              <w:rPr>
                <w:rFonts w:cs="Arial"/>
                <w:highlight w:val="white"/>
                <w:lang w:val="en-US"/>
              </w:rPr>
            </w:pPr>
          </w:p>
        </w:tc>
        <w:tc>
          <w:tcPr>
            <w:tcW w:w="987" w:type="dxa"/>
            <w:tcBorders>
              <w:top w:val="single" w:sz="4" w:space="0" w:color="auto"/>
              <w:left w:val="single" w:sz="4" w:space="0" w:color="auto"/>
              <w:bottom w:val="single" w:sz="4" w:space="0" w:color="auto"/>
              <w:right w:val="single" w:sz="4" w:space="0" w:color="auto"/>
            </w:tcBorders>
          </w:tcPr>
          <w:p w14:paraId="447DC2A8" w14:textId="77777777" w:rsidR="00241426" w:rsidRPr="00343F99" w:rsidRDefault="00241426" w:rsidP="00DF1AA0">
            <w:pPr>
              <w:spacing w:after="0" w:line="360" w:lineRule="auto"/>
              <w:rPr>
                <w:rFonts w:cs="Arial"/>
                <w:highlight w:val="white"/>
                <w:lang w:val="en-US"/>
              </w:rPr>
            </w:pPr>
          </w:p>
        </w:tc>
        <w:tc>
          <w:tcPr>
            <w:tcW w:w="987" w:type="dxa"/>
            <w:tcBorders>
              <w:top w:val="single" w:sz="4" w:space="0" w:color="auto"/>
              <w:bottom w:val="single" w:sz="4" w:space="0" w:color="auto"/>
              <w:right w:val="single" w:sz="4" w:space="0" w:color="auto"/>
            </w:tcBorders>
          </w:tcPr>
          <w:p w14:paraId="27A187C4" w14:textId="77777777" w:rsidR="00241426" w:rsidRPr="00343F99" w:rsidRDefault="00241426" w:rsidP="00DF1AA0">
            <w:pPr>
              <w:spacing w:after="0" w:line="360" w:lineRule="auto"/>
              <w:rPr>
                <w:rFonts w:cs="Arial"/>
                <w:highlight w:val="white"/>
                <w:lang w:val="en-US"/>
              </w:rPr>
            </w:pPr>
          </w:p>
        </w:tc>
      </w:tr>
      <w:tr w:rsidR="00241426" w:rsidRPr="00B102D5" w14:paraId="3A207CDD" w14:textId="77777777" w:rsidTr="00F85616">
        <w:trPr>
          <w:trHeight w:val="855"/>
        </w:trPr>
        <w:tc>
          <w:tcPr>
            <w:tcW w:w="373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2766CE7" w14:textId="77777777" w:rsidR="00241426" w:rsidRPr="00343F99" w:rsidRDefault="00241426" w:rsidP="00DF1AA0">
            <w:pPr>
              <w:spacing w:after="0" w:line="360" w:lineRule="auto"/>
              <w:rPr>
                <w:rFonts w:cs="Arial"/>
                <w:highlight w:val="white"/>
                <w:lang w:val="en-US"/>
              </w:rPr>
            </w:pPr>
            <w:r w:rsidRPr="00343F99">
              <w:rPr>
                <w:rFonts w:cs="Arial"/>
                <w:b/>
                <w:bCs/>
                <w:highlight w:val="white"/>
                <w:lang w:val="en-US"/>
              </w:rPr>
              <w:t>Discussing the findings and results</w:t>
            </w:r>
          </w:p>
        </w:tc>
        <w:tc>
          <w:tcPr>
            <w:tcW w:w="99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43CCAB0" w14:textId="77777777" w:rsidR="00241426" w:rsidRPr="00343F99" w:rsidRDefault="00241426" w:rsidP="00DF1AA0">
            <w:pPr>
              <w:spacing w:after="0" w:line="360" w:lineRule="auto"/>
              <w:rPr>
                <w:rFonts w:cs="Arial"/>
                <w:highlight w:val="white"/>
                <w:lang w:val="en-US"/>
              </w:rPr>
            </w:pPr>
          </w:p>
        </w:tc>
        <w:tc>
          <w:tcPr>
            <w:tcW w:w="104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B388393" w14:textId="77777777" w:rsidR="00241426" w:rsidRPr="00343F99" w:rsidRDefault="00241426" w:rsidP="00DF1AA0">
            <w:pPr>
              <w:spacing w:after="0" w:line="360" w:lineRule="auto"/>
              <w:rPr>
                <w:rFonts w:cs="Arial"/>
                <w:highlight w:val="white"/>
                <w:lang w:val="en-US"/>
              </w:rPr>
            </w:pPr>
          </w:p>
        </w:tc>
        <w:tc>
          <w:tcPr>
            <w:tcW w:w="102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21C7CBC" w14:textId="77777777" w:rsidR="00241426" w:rsidRPr="00343F99" w:rsidRDefault="00241426" w:rsidP="00DF1AA0">
            <w:pPr>
              <w:spacing w:after="0" w:line="360" w:lineRule="auto"/>
              <w:rPr>
                <w:rFonts w:cs="Arial"/>
                <w:highlight w:val="white"/>
                <w:lang w:val="en-US"/>
              </w:rPr>
            </w:pPr>
          </w:p>
        </w:tc>
        <w:tc>
          <w:tcPr>
            <w:tcW w:w="101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9EA2C70" w14:textId="77777777" w:rsidR="00241426" w:rsidRPr="00343F99" w:rsidRDefault="00241426" w:rsidP="00DF1AA0">
            <w:pPr>
              <w:spacing w:after="0" w:line="360" w:lineRule="auto"/>
              <w:rPr>
                <w:rFonts w:cs="Arial"/>
                <w:highlight w:val="white"/>
                <w:lang w:val="en-US"/>
              </w:rPr>
            </w:pPr>
          </w:p>
        </w:tc>
        <w:tc>
          <w:tcPr>
            <w:tcW w:w="1011" w:type="dxa"/>
            <w:tcBorders>
              <w:top w:val="single" w:sz="4" w:space="0" w:color="000000"/>
              <w:left w:val="single" w:sz="4" w:space="0" w:color="000000"/>
              <w:bottom w:val="single" w:sz="4" w:space="0" w:color="000000"/>
              <w:right w:val="single" w:sz="4" w:space="0" w:color="auto"/>
            </w:tcBorders>
            <w:shd w:val="clear" w:color="auto" w:fill="FFC000"/>
            <w:tcMar>
              <w:top w:w="0" w:type="dxa"/>
              <w:left w:w="100" w:type="dxa"/>
              <w:bottom w:w="0" w:type="dxa"/>
              <w:right w:w="100" w:type="dxa"/>
            </w:tcMar>
            <w:hideMark/>
          </w:tcPr>
          <w:p w14:paraId="17B78CFF" w14:textId="77777777" w:rsidR="00241426" w:rsidRPr="00343F99" w:rsidRDefault="00241426" w:rsidP="00DF1AA0">
            <w:pPr>
              <w:spacing w:after="0" w:line="360" w:lineRule="auto"/>
              <w:rPr>
                <w:rFonts w:cs="Arial"/>
                <w:highlight w:val="white"/>
                <w:lang w:val="en-US"/>
              </w:rPr>
            </w:pPr>
          </w:p>
        </w:tc>
        <w:tc>
          <w:tcPr>
            <w:tcW w:w="987" w:type="dxa"/>
            <w:tcBorders>
              <w:top w:val="single" w:sz="4" w:space="0" w:color="auto"/>
              <w:left w:val="single" w:sz="4" w:space="0" w:color="auto"/>
              <w:bottom w:val="single" w:sz="4" w:space="0" w:color="auto"/>
              <w:right w:val="single" w:sz="4" w:space="0" w:color="auto"/>
            </w:tcBorders>
          </w:tcPr>
          <w:p w14:paraId="77A8D0F9" w14:textId="77777777" w:rsidR="00241426" w:rsidRPr="00343F99" w:rsidRDefault="00241426" w:rsidP="00DF1AA0">
            <w:pPr>
              <w:spacing w:after="0" w:line="360" w:lineRule="auto"/>
              <w:rPr>
                <w:rFonts w:cs="Arial"/>
                <w:highlight w:val="white"/>
                <w:lang w:val="en-US"/>
              </w:rPr>
            </w:pPr>
          </w:p>
        </w:tc>
        <w:tc>
          <w:tcPr>
            <w:tcW w:w="987" w:type="dxa"/>
            <w:tcBorders>
              <w:top w:val="single" w:sz="4" w:space="0" w:color="auto"/>
              <w:bottom w:val="single" w:sz="4" w:space="0" w:color="auto"/>
              <w:right w:val="single" w:sz="4" w:space="0" w:color="auto"/>
            </w:tcBorders>
          </w:tcPr>
          <w:p w14:paraId="2265E575" w14:textId="77777777" w:rsidR="00241426" w:rsidRPr="00343F99" w:rsidRDefault="00241426" w:rsidP="00DF1AA0">
            <w:pPr>
              <w:spacing w:after="0" w:line="360" w:lineRule="auto"/>
              <w:rPr>
                <w:rFonts w:cs="Arial"/>
                <w:highlight w:val="white"/>
                <w:lang w:val="en-US"/>
              </w:rPr>
            </w:pPr>
          </w:p>
        </w:tc>
      </w:tr>
      <w:tr w:rsidR="00241426" w:rsidRPr="00B102D5" w14:paraId="50B6E818" w14:textId="77777777" w:rsidTr="00F85616">
        <w:trPr>
          <w:trHeight w:val="555"/>
        </w:trPr>
        <w:tc>
          <w:tcPr>
            <w:tcW w:w="373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B630F71" w14:textId="77777777" w:rsidR="00241426" w:rsidRPr="00343F99" w:rsidRDefault="00241426" w:rsidP="00DF1AA0">
            <w:pPr>
              <w:spacing w:after="0" w:line="360" w:lineRule="auto"/>
              <w:rPr>
                <w:rFonts w:cs="Arial"/>
                <w:highlight w:val="white"/>
                <w:lang w:val="en-US"/>
              </w:rPr>
            </w:pPr>
            <w:r w:rsidRPr="00343F99">
              <w:rPr>
                <w:rFonts w:cs="Arial"/>
                <w:b/>
                <w:bCs/>
                <w:highlight w:val="white"/>
                <w:lang w:val="en-US"/>
              </w:rPr>
              <w:t>Conclusion</w:t>
            </w:r>
          </w:p>
        </w:tc>
        <w:tc>
          <w:tcPr>
            <w:tcW w:w="99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2541DC4" w14:textId="77777777" w:rsidR="00241426" w:rsidRPr="00343F99" w:rsidRDefault="00241426" w:rsidP="00DF1AA0">
            <w:pPr>
              <w:spacing w:after="0" w:line="360" w:lineRule="auto"/>
              <w:rPr>
                <w:rFonts w:cs="Arial"/>
                <w:highlight w:val="white"/>
                <w:lang w:val="en-US"/>
              </w:rPr>
            </w:pPr>
          </w:p>
        </w:tc>
        <w:tc>
          <w:tcPr>
            <w:tcW w:w="104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006DF7E" w14:textId="77777777" w:rsidR="00241426" w:rsidRPr="00343F99" w:rsidRDefault="00241426" w:rsidP="00DF1AA0">
            <w:pPr>
              <w:spacing w:after="0" w:line="360" w:lineRule="auto"/>
              <w:rPr>
                <w:rFonts w:cs="Arial"/>
                <w:highlight w:val="white"/>
                <w:lang w:val="en-US"/>
              </w:rPr>
            </w:pPr>
          </w:p>
        </w:tc>
        <w:tc>
          <w:tcPr>
            <w:tcW w:w="102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2B89ED8" w14:textId="77777777" w:rsidR="00241426" w:rsidRPr="00343F99" w:rsidRDefault="00241426" w:rsidP="00DF1AA0">
            <w:pPr>
              <w:spacing w:after="0" w:line="360" w:lineRule="auto"/>
              <w:rPr>
                <w:rFonts w:cs="Arial"/>
                <w:highlight w:val="white"/>
                <w:lang w:val="en-US"/>
              </w:rPr>
            </w:pPr>
          </w:p>
        </w:tc>
        <w:tc>
          <w:tcPr>
            <w:tcW w:w="101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FB2958B" w14:textId="77777777" w:rsidR="00241426" w:rsidRPr="00343F99" w:rsidRDefault="00241426" w:rsidP="00DF1AA0">
            <w:pPr>
              <w:spacing w:after="0" w:line="360" w:lineRule="auto"/>
              <w:rPr>
                <w:rFonts w:cs="Arial"/>
                <w:highlight w:val="white"/>
                <w:lang w:val="en-US"/>
              </w:rPr>
            </w:pPr>
          </w:p>
        </w:tc>
        <w:tc>
          <w:tcPr>
            <w:tcW w:w="1011" w:type="dxa"/>
            <w:tcBorders>
              <w:top w:val="single" w:sz="4" w:space="0" w:color="000000"/>
              <w:left w:val="single" w:sz="4" w:space="0" w:color="000000"/>
              <w:bottom w:val="single" w:sz="4" w:space="0" w:color="000000"/>
              <w:right w:val="single" w:sz="4" w:space="0" w:color="auto"/>
            </w:tcBorders>
            <w:tcMar>
              <w:top w:w="0" w:type="dxa"/>
              <w:left w:w="100" w:type="dxa"/>
              <w:bottom w:w="0" w:type="dxa"/>
              <w:right w:w="100" w:type="dxa"/>
            </w:tcMar>
            <w:hideMark/>
          </w:tcPr>
          <w:p w14:paraId="411FBD81" w14:textId="77777777" w:rsidR="00241426" w:rsidRPr="00343F99" w:rsidRDefault="00241426" w:rsidP="00DF1AA0">
            <w:pPr>
              <w:spacing w:after="0" w:line="360" w:lineRule="auto"/>
              <w:rPr>
                <w:rFonts w:cs="Arial"/>
                <w:highlight w:val="white"/>
                <w:lang w:val="en-US"/>
              </w:rPr>
            </w:pPr>
          </w:p>
        </w:tc>
        <w:tc>
          <w:tcPr>
            <w:tcW w:w="987" w:type="dxa"/>
            <w:tcBorders>
              <w:top w:val="single" w:sz="4" w:space="0" w:color="auto"/>
              <w:left w:val="single" w:sz="4" w:space="0" w:color="auto"/>
              <w:bottom w:val="single" w:sz="4" w:space="0" w:color="auto"/>
              <w:right w:val="single" w:sz="4" w:space="0" w:color="auto"/>
            </w:tcBorders>
            <w:shd w:val="clear" w:color="auto" w:fill="C45911" w:themeFill="accent2" w:themeFillShade="BF"/>
          </w:tcPr>
          <w:p w14:paraId="79B5C6B1" w14:textId="77777777" w:rsidR="00241426" w:rsidRPr="00343F99" w:rsidRDefault="00241426" w:rsidP="00DF1AA0">
            <w:pPr>
              <w:spacing w:after="0" w:line="360" w:lineRule="auto"/>
              <w:rPr>
                <w:rFonts w:cs="Arial"/>
                <w:highlight w:val="white"/>
                <w:lang w:val="en-US"/>
              </w:rPr>
            </w:pPr>
          </w:p>
        </w:tc>
        <w:tc>
          <w:tcPr>
            <w:tcW w:w="987" w:type="dxa"/>
            <w:tcBorders>
              <w:top w:val="single" w:sz="4" w:space="0" w:color="auto"/>
              <w:bottom w:val="single" w:sz="4" w:space="0" w:color="auto"/>
              <w:right w:val="single" w:sz="4" w:space="0" w:color="auto"/>
            </w:tcBorders>
          </w:tcPr>
          <w:p w14:paraId="4D94636B" w14:textId="77777777" w:rsidR="00241426" w:rsidRPr="00343F99" w:rsidRDefault="00241426" w:rsidP="00DF1AA0">
            <w:pPr>
              <w:spacing w:after="0" w:line="360" w:lineRule="auto"/>
              <w:rPr>
                <w:rFonts w:cs="Arial"/>
                <w:highlight w:val="white"/>
                <w:lang w:val="en-US"/>
              </w:rPr>
            </w:pPr>
          </w:p>
        </w:tc>
      </w:tr>
      <w:tr w:rsidR="00241426" w:rsidRPr="00B102D5" w14:paraId="36D60DD3" w14:textId="77777777" w:rsidTr="00F85616">
        <w:trPr>
          <w:trHeight w:val="825"/>
        </w:trPr>
        <w:tc>
          <w:tcPr>
            <w:tcW w:w="373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3F2D3F6" w14:textId="77777777" w:rsidR="00241426" w:rsidRPr="00343F99" w:rsidRDefault="00241426" w:rsidP="00DF1AA0">
            <w:pPr>
              <w:spacing w:after="0" w:line="360" w:lineRule="auto"/>
              <w:rPr>
                <w:rFonts w:cs="Arial"/>
                <w:highlight w:val="white"/>
                <w:lang w:val="en-US"/>
              </w:rPr>
            </w:pPr>
            <w:r w:rsidRPr="00343F99">
              <w:rPr>
                <w:rFonts w:cs="Arial"/>
                <w:b/>
                <w:bCs/>
                <w:highlight w:val="white"/>
                <w:lang w:val="en-US"/>
              </w:rPr>
              <w:t>Recommendations</w:t>
            </w:r>
          </w:p>
        </w:tc>
        <w:tc>
          <w:tcPr>
            <w:tcW w:w="99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5BA45C7" w14:textId="77777777" w:rsidR="00241426" w:rsidRPr="00343F99" w:rsidRDefault="00241426" w:rsidP="00DF1AA0">
            <w:pPr>
              <w:spacing w:after="0" w:line="360" w:lineRule="auto"/>
              <w:rPr>
                <w:rFonts w:cs="Arial"/>
                <w:highlight w:val="white"/>
                <w:lang w:val="en-US"/>
              </w:rPr>
            </w:pPr>
          </w:p>
        </w:tc>
        <w:tc>
          <w:tcPr>
            <w:tcW w:w="1047"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613D316" w14:textId="77777777" w:rsidR="00241426" w:rsidRPr="00343F99" w:rsidRDefault="00241426" w:rsidP="00DF1AA0">
            <w:pPr>
              <w:spacing w:after="0" w:line="360" w:lineRule="auto"/>
              <w:rPr>
                <w:rFonts w:cs="Arial"/>
                <w:highlight w:val="white"/>
                <w:lang w:val="en-US"/>
              </w:rPr>
            </w:pPr>
          </w:p>
        </w:tc>
        <w:tc>
          <w:tcPr>
            <w:tcW w:w="102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195CD22" w14:textId="77777777" w:rsidR="00241426" w:rsidRPr="00343F99" w:rsidRDefault="00241426" w:rsidP="00DF1AA0">
            <w:pPr>
              <w:spacing w:after="0" w:line="360" w:lineRule="auto"/>
              <w:rPr>
                <w:rFonts w:cs="Arial"/>
                <w:highlight w:val="white"/>
                <w:lang w:val="en-US"/>
              </w:rPr>
            </w:pPr>
          </w:p>
        </w:tc>
        <w:tc>
          <w:tcPr>
            <w:tcW w:w="101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AEB5888" w14:textId="77777777" w:rsidR="00241426" w:rsidRPr="00343F99" w:rsidRDefault="00241426" w:rsidP="00DF1AA0">
            <w:pPr>
              <w:spacing w:after="0" w:line="360" w:lineRule="auto"/>
              <w:rPr>
                <w:rFonts w:cs="Arial"/>
                <w:highlight w:val="white"/>
                <w:lang w:val="en-US"/>
              </w:rPr>
            </w:pPr>
          </w:p>
        </w:tc>
        <w:tc>
          <w:tcPr>
            <w:tcW w:w="1011" w:type="dxa"/>
            <w:tcBorders>
              <w:top w:val="single" w:sz="4" w:space="0" w:color="000000"/>
              <w:left w:val="single" w:sz="4" w:space="0" w:color="000000"/>
              <w:bottom w:val="single" w:sz="4" w:space="0" w:color="000000"/>
              <w:right w:val="single" w:sz="4" w:space="0" w:color="auto"/>
            </w:tcBorders>
            <w:tcMar>
              <w:top w:w="0" w:type="dxa"/>
              <w:left w:w="100" w:type="dxa"/>
              <w:bottom w:w="0" w:type="dxa"/>
              <w:right w:w="100" w:type="dxa"/>
            </w:tcMar>
            <w:hideMark/>
          </w:tcPr>
          <w:p w14:paraId="11B048AE" w14:textId="77777777" w:rsidR="00241426" w:rsidRPr="00343F99" w:rsidRDefault="00241426" w:rsidP="00DF1AA0">
            <w:pPr>
              <w:spacing w:after="0" w:line="360" w:lineRule="auto"/>
              <w:rPr>
                <w:rFonts w:cs="Arial"/>
                <w:highlight w:val="white"/>
                <w:lang w:val="en-US"/>
              </w:rPr>
            </w:pPr>
          </w:p>
        </w:tc>
        <w:tc>
          <w:tcPr>
            <w:tcW w:w="987" w:type="dxa"/>
            <w:tcBorders>
              <w:top w:val="single" w:sz="4" w:space="0" w:color="auto"/>
              <w:left w:val="single" w:sz="4" w:space="0" w:color="auto"/>
              <w:bottom w:val="single" w:sz="4" w:space="0" w:color="auto"/>
              <w:right w:val="single" w:sz="4" w:space="0" w:color="auto"/>
            </w:tcBorders>
          </w:tcPr>
          <w:p w14:paraId="32E0E493" w14:textId="77777777" w:rsidR="00241426" w:rsidRPr="00343F99" w:rsidRDefault="00241426" w:rsidP="00DF1AA0">
            <w:pPr>
              <w:spacing w:after="0" w:line="360" w:lineRule="auto"/>
              <w:rPr>
                <w:rFonts w:cs="Arial"/>
                <w:highlight w:val="white"/>
                <w:lang w:val="en-US"/>
              </w:rPr>
            </w:pPr>
          </w:p>
        </w:tc>
        <w:tc>
          <w:tcPr>
            <w:tcW w:w="987" w:type="dxa"/>
            <w:tcBorders>
              <w:top w:val="single" w:sz="4" w:space="0" w:color="auto"/>
              <w:bottom w:val="single" w:sz="4" w:space="0" w:color="auto"/>
              <w:right w:val="single" w:sz="4" w:space="0" w:color="auto"/>
            </w:tcBorders>
            <w:shd w:val="clear" w:color="auto" w:fill="2E74B5" w:themeFill="accent5" w:themeFillShade="BF"/>
          </w:tcPr>
          <w:p w14:paraId="78AD9911" w14:textId="77777777" w:rsidR="00241426" w:rsidRPr="00343F99" w:rsidRDefault="00241426" w:rsidP="00DF1AA0">
            <w:pPr>
              <w:spacing w:after="0" w:line="360" w:lineRule="auto"/>
              <w:rPr>
                <w:rFonts w:cs="Arial"/>
                <w:highlight w:val="white"/>
                <w:lang w:val="en-US"/>
              </w:rPr>
            </w:pPr>
          </w:p>
        </w:tc>
      </w:tr>
    </w:tbl>
    <w:p w14:paraId="1D83EC76" w14:textId="77777777" w:rsidR="005808E6" w:rsidRDefault="005808E6" w:rsidP="00DF1AA0">
      <w:pPr>
        <w:spacing w:after="0" w:line="360" w:lineRule="auto"/>
        <w:rPr>
          <w:rFonts w:cs="Arial"/>
        </w:rPr>
      </w:pPr>
    </w:p>
    <w:p w14:paraId="565E6455" w14:textId="77777777" w:rsidR="00AB5DB2" w:rsidRDefault="00AB5DB2" w:rsidP="00DF1AA0">
      <w:pPr>
        <w:spacing w:after="0" w:line="360" w:lineRule="auto"/>
        <w:rPr>
          <w:rFonts w:cs="Arial"/>
        </w:rPr>
      </w:pPr>
    </w:p>
    <w:p w14:paraId="5F0C7F75" w14:textId="77777777" w:rsidR="00AB5DB2" w:rsidRDefault="00AB5DB2" w:rsidP="00DF1AA0">
      <w:pPr>
        <w:spacing w:after="0" w:line="360" w:lineRule="auto"/>
        <w:rPr>
          <w:rFonts w:cs="Arial"/>
        </w:rPr>
      </w:pPr>
    </w:p>
    <w:p w14:paraId="16672E6F" w14:textId="77777777" w:rsidR="00AB5DB2" w:rsidRDefault="00AB5DB2" w:rsidP="00DF1AA0">
      <w:pPr>
        <w:spacing w:after="0" w:line="360" w:lineRule="auto"/>
        <w:rPr>
          <w:rFonts w:cs="Arial"/>
        </w:rPr>
      </w:pPr>
    </w:p>
    <w:p w14:paraId="64EC0ED5" w14:textId="77777777" w:rsidR="00AB5DB2" w:rsidRDefault="00AB5DB2" w:rsidP="00DF1AA0">
      <w:pPr>
        <w:spacing w:after="0" w:line="360" w:lineRule="auto"/>
        <w:rPr>
          <w:rFonts w:cs="Arial"/>
        </w:rPr>
      </w:pPr>
    </w:p>
    <w:p w14:paraId="195FD5AF" w14:textId="77777777" w:rsidR="00AB5DB2" w:rsidRDefault="00AB5DB2" w:rsidP="00DF1AA0">
      <w:pPr>
        <w:spacing w:after="0" w:line="360" w:lineRule="auto"/>
        <w:rPr>
          <w:rFonts w:cs="Arial"/>
        </w:rPr>
      </w:pPr>
    </w:p>
    <w:p w14:paraId="5ABCEDE8" w14:textId="77777777" w:rsidR="00AB5DB2" w:rsidRDefault="00AB5DB2" w:rsidP="00DF1AA0">
      <w:pPr>
        <w:spacing w:after="0" w:line="360" w:lineRule="auto"/>
        <w:rPr>
          <w:rFonts w:cs="Arial"/>
        </w:rPr>
      </w:pPr>
    </w:p>
    <w:p w14:paraId="1954AF9C" w14:textId="67E368A7" w:rsidR="00AB5DB2" w:rsidRDefault="00AB5DB2" w:rsidP="00DF1AA0">
      <w:pPr>
        <w:spacing w:after="0" w:line="360" w:lineRule="auto"/>
        <w:rPr>
          <w:rFonts w:cs="Arial"/>
        </w:rPr>
      </w:pPr>
    </w:p>
    <w:p w14:paraId="4C26AADB" w14:textId="77777777" w:rsidR="00AB5DB2" w:rsidRDefault="00AB5DB2" w:rsidP="00DF1AA0">
      <w:pPr>
        <w:spacing w:after="0" w:line="360" w:lineRule="auto"/>
        <w:rPr>
          <w:rFonts w:cs="Arial"/>
        </w:rPr>
      </w:pPr>
    </w:p>
    <w:p w14:paraId="6DD5F504" w14:textId="77777777" w:rsidR="00AB5DB2" w:rsidRDefault="00AB5DB2" w:rsidP="00DF1AA0">
      <w:pPr>
        <w:spacing w:after="0" w:line="360" w:lineRule="auto"/>
        <w:rPr>
          <w:rFonts w:cs="Arial"/>
        </w:rPr>
      </w:pPr>
    </w:p>
    <w:p w14:paraId="72070391" w14:textId="77777777" w:rsidR="00AB5DB2" w:rsidRDefault="00AB5DB2" w:rsidP="00DF1AA0">
      <w:pPr>
        <w:spacing w:after="0" w:line="360" w:lineRule="auto"/>
        <w:rPr>
          <w:rFonts w:cs="Arial"/>
        </w:rPr>
      </w:pPr>
    </w:p>
    <w:p w14:paraId="0C2F83CF" w14:textId="77777777" w:rsidR="00AB5DB2" w:rsidRDefault="00AB5DB2" w:rsidP="00DF1AA0">
      <w:pPr>
        <w:spacing w:after="0" w:line="360" w:lineRule="auto"/>
        <w:rPr>
          <w:rFonts w:cs="Arial"/>
        </w:rPr>
      </w:pPr>
    </w:p>
    <w:p w14:paraId="579A25D3" w14:textId="77777777" w:rsidR="00AB5DB2" w:rsidRDefault="00AB5DB2" w:rsidP="00DF1AA0">
      <w:pPr>
        <w:spacing w:after="0" w:line="360" w:lineRule="auto"/>
        <w:rPr>
          <w:rFonts w:cs="Arial"/>
        </w:rPr>
      </w:pPr>
    </w:p>
    <w:p w14:paraId="4397C225" w14:textId="77777777" w:rsidR="00AB5DB2" w:rsidRDefault="00AB5DB2" w:rsidP="00DF1AA0">
      <w:pPr>
        <w:spacing w:after="0" w:line="360" w:lineRule="auto"/>
        <w:rPr>
          <w:rFonts w:cs="Arial"/>
        </w:rPr>
      </w:pPr>
    </w:p>
    <w:p w14:paraId="39C74462" w14:textId="77777777" w:rsidR="00BF5332" w:rsidRPr="00A42F82" w:rsidRDefault="00BF5332" w:rsidP="00A91894">
      <w:pPr>
        <w:tabs>
          <w:tab w:val="left" w:pos="5103"/>
        </w:tabs>
        <w:jc w:val="center"/>
        <w:rPr>
          <w:rFonts w:cs="Arial"/>
          <w:b/>
          <w:bCs/>
        </w:rPr>
      </w:pPr>
      <w:r w:rsidRPr="00A42F82">
        <w:rPr>
          <w:rFonts w:cs="Arial"/>
          <w:b/>
          <w:bCs/>
        </w:rPr>
        <w:t>APPLICATION FOR ETHICAL APPROVAL</w:t>
      </w:r>
    </w:p>
    <w:p w14:paraId="2C97381F" w14:textId="77777777" w:rsidR="00BF5332" w:rsidRPr="00A42F82" w:rsidRDefault="00BF5332" w:rsidP="00A91894">
      <w:pPr>
        <w:tabs>
          <w:tab w:val="left" w:pos="5103"/>
        </w:tabs>
        <w:jc w:val="center"/>
        <w:rPr>
          <w:rFonts w:cs="Arial"/>
          <w:b/>
          <w:bCs/>
        </w:rPr>
      </w:pPr>
    </w:p>
    <w:p w14:paraId="4050D2E8" w14:textId="77777777" w:rsidR="00BF5332" w:rsidRPr="00A42F82" w:rsidRDefault="00BF5332" w:rsidP="00A91894">
      <w:pPr>
        <w:tabs>
          <w:tab w:val="left" w:pos="5103"/>
        </w:tabs>
        <w:rPr>
          <w:rFonts w:cs="Arial"/>
          <w:b/>
          <w:bCs/>
          <w:sz w:val="22"/>
          <w:szCs w:val="22"/>
        </w:rPr>
      </w:pPr>
    </w:p>
    <w:tbl>
      <w:tblPr>
        <w:tblStyle w:val="TableGrid"/>
        <w:tblW w:w="10435" w:type="dxa"/>
        <w:tblLook w:val="04A0" w:firstRow="1" w:lastRow="0" w:firstColumn="1" w:lastColumn="0" w:noHBand="0" w:noVBand="1"/>
      </w:tblPr>
      <w:tblGrid>
        <w:gridCol w:w="10435"/>
      </w:tblGrid>
      <w:tr w:rsidR="00BF5332" w:rsidRPr="00A42F82" w14:paraId="787DFA00" w14:textId="77777777" w:rsidTr="000C324D">
        <w:tc>
          <w:tcPr>
            <w:tcW w:w="10435" w:type="dxa"/>
          </w:tcPr>
          <w:p w14:paraId="77B7D95B" w14:textId="77777777" w:rsidR="00BF5332" w:rsidRPr="006E7B19" w:rsidRDefault="00BF533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rPr>
                <w:rFonts w:cs="Arial"/>
                <w:b/>
                <w:bCs/>
                <w:sz w:val="22"/>
                <w:szCs w:val="22"/>
              </w:rPr>
            </w:pPr>
            <w:r w:rsidRPr="006E7B19">
              <w:rPr>
                <w:rFonts w:cs="Arial"/>
                <w:b/>
                <w:bCs/>
                <w:sz w:val="22"/>
                <w:szCs w:val="22"/>
              </w:rPr>
              <w:t>RESEARCH STUDENTS</w:t>
            </w:r>
          </w:p>
          <w:p w14:paraId="631A7869" w14:textId="77777777" w:rsidR="00BF5332" w:rsidRPr="00A42F82" w:rsidRDefault="00BF533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rPr>
                <w:rFonts w:cs="Arial"/>
                <w:sz w:val="22"/>
                <w:szCs w:val="22"/>
              </w:rPr>
            </w:pPr>
            <w:r w:rsidRPr="00A42F82">
              <w:rPr>
                <w:rFonts w:cs="Arial"/>
                <w:sz w:val="22"/>
                <w:szCs w:val="22"/>
              </w:rPr>
              <w:t xml:space="preserve">This form is to be completed by the student within </w:t>
            </w:r>
            <w:r>
              <w:rPr>
                <w:rFonts w:cs="Arial"/>
                <w:b/>
                <w:sz w:val="22"/>
                <w:szCs w:val="22"/>
              </w:rPr>
              <w:t>SIX</w:t>
            </w:r>
            <w:r w:rsidRPr="00A42F82">
              <w:rPr>
                <w:rFonts w:cs="Arial"/>
                <w:sz w:val="22"/>
                <w:szCs w:val="22"/>
              </w:rPr>
              <w:t xml:space="preserve"> months for full-time students and </w:t>
            </w:r>
            <w:r>
              <w:rPr>
                <w:rFonts w:cs="Arial"/>
                <w:b/>
                <w:sz w:val="22"/>
                <w:szCs w:val="22"/>
              </w:rPr>
              <w:t>TWELVE</w:t>
            </w:r>
            <w:r w:rsidRPr="00A42F82">
              <w:rPr>
                <w:rFonts w:cs="Arial"/>
                <w:b/>
                <w:sz w:val="22"/>
                <w:szCs w:val="22"/>
              </w:rPr>
              <w:t xml:space="preserve"> </w:t>
            </w:r>
            <w:r w:rsidRPr="00A42F82">
              <w:rPr>
                <w:rFonts w:cs="Arial"/>
                <w:sz w:val="22"/>
                <w:szCs w:val="22"/>
              </w:rPr>
              <w:t>months for part time students, after the commencement of the research degree or</w:t>
            </w:r>
            <w:r>
              <w:rPr>
                <w:rFonts w:cs="Arial"/>
                <w:sz w:val="22"/>
                <w:szCs w:val="22"/>
              </w:rPr>
              <w:t xml:space="preserve"> </w:t>
            </w:r>
            <w:r w:rsidRPr="00A42F82">
              <w:rPr>
                <w:rFonts w:cs="Arial"/>
                <w:sz w:val="22"/>
                <w:szCs w:val="22"/>
              </w:rPr>
              <w:t xml:space="preserve">following progression to Part Two of your course. </w:t>
            </w:r>
          </w:p>
          <w:p w14:paraId="098A33D5" w14:textId="77777777" w:rsidR="00BF5332" w:rsidRPr="00A42F82" w:rsidRDefault="00BF533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rPr>
                <w:rFonts w:cs="Arial"/>
                <w:bCs/>
                <w:sz w:val="22"/>
                <w:szCs w:val="22"/>
              </w:rPr>
            </w:pPr>
          </w:p>
          <w:p w14:paraId="15F32422" w14:textId="77777777" w:rsidR="00BF5332" w:rsidRDefault="00BF533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rPr>
                <w:rFonts w:cs="Arial"/>
                <w:bCs/>
                <w:sz w:val="22"/>
                <w:szCs w:val="22"/>
              </w:rPr>
            </w:pPr>
            <w:r w:rsidRPr="00A42F82">
              <w:rPr>
                <w:rFonts w:cs="Arial"/>
                <w:bCs/>
                <w:sz w:val="22"/>
                <w:szCs w:val="22"/>
              </w:rPr>
              <w:t xml:space="preserve">Once complete, submit this form via the </w:t>
            </w:r>
            <w:r w:rsidRPr="00A42F82">
              <w:rPr>
                <w:rFonts w:cs="Arial"/>
                <w:b/>
                <w:i/>
                <w:iCs/>
                <w:sz w:val="22"/>
                <w:szCs w:val="22"/>
                <w:u w:val="single"/>
              </w:rPr>
              <w:t xml:space="preserve">MyTSD </w:t>
            </w:r>
            <w:r>
              <w:rPr>
                <w:rFonts w:cs="Arial"/>
                <w:b/>
                <w:i/>
                <w:iCs/>
                <w:sz w:val="22"/>
                <w:szCs w:val="22"/>
                <w:u w:val="single"/>
              </w:rPr>
              <w:t xml:space="preserve">Doctoral College </w:t>
            </w:r>
            <w:r w:rsidRPr="00A42F82">
              <w:rPr>
                <w:rFonts w:cs="Arial"/>
                <w:b/>
                <w:i/>
                <w:iCs/>
                <w:sz w:val="22"/>
                <w:szCs w:val="22"/>
                <w:u w:val="single"/>
              </w:rPr>
              <w:t>Portal</w:t>
            </w:r>
            <w:r w:rsidRPr="00A42F82">
              <w:rPr>
                <w:rFonts w:cs="Arial"/>
                <w:bCs/>
                <w:sz w:val="22"/>
                <w:szCs w:val="22"/>
              </w:rPr>
              <w:t xml:space="preserve"> at (</w:t>
            </w:r>
            <w:hyperlink r:id="rId21" w:history="1">
              <w:r w:rsidRPr="00A42F82">
                <w:rPr>
                  <w:rStyle w:val="Hyperlink"/>
                  <w:rFonts w:eastAsiaTheme="majorEastAsia" w:cs="Arial"/>
                  <w:bCs/>
                  <w:sz w:val="22"/>
                  <w:szCs w:val="22"/>
                </w:rPr>
                <w:t>https://mytsd.uwtsd.ac.uk</w:t>
              </w:r>
            </w:hyperlink>
            <w:r w:rsidRPr="00A42F82">
              <w:rPr>
                <w:rFonts w:cs="Arial"/>
                <w:bCs/>
                <w:sz w:val="22"/>
                <w:szCs w:val="22"/>
              </w:rPr>
              <w:t>).</w:t>
            </w:r>
          </w:p>
          <w:p w14:paraId="2BBDF735" w14:textId="77777777" w:rsidR="00BF5332" w:rsidRDefault="00BF533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rPr>
                <w:rFonts w:cs="Arial"/>
                <w:sz w:val="22"/>
                <w:szCs w:val="22"/>
              </w:rPr>
            </w:pPr>
          </w:p>
          <w:p w14:paraId="31C17157" w14:textId="77777777" w:rsidR="00BF5332" w:rsidRDefault="00BF533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rPr>
                <w:rFonts w:cs="Arial"/>
                <w:sz w:val="22"/>
                <w:szCs w:val="22"/>
              </w:rPr>
            </w:pPr>
            <w:r w:rsidRPr="00384BA8">
              <w:rPr>
                <w:rFonts w:cs="Arial"/>
                <w:sz w:val="22"/>
                <w:szCs w:val="22"/>
              </w:rPr>
              <w:t>This document is also available in Welsh.</w:t>
            </w:r>
          </w:p>
          <w:p w14:paraId="6525DC36" w14:textId="77777777" w:rsidR="00BF5332" w:rsidRPr="00A42F82" w:rsidRDefault="00BF533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rPr>
                <w:rFonts w:cs="Arial"/>
                <w:sz w:val="22"/>
                <w:szCs w:val="22"/>
              </w:rPr>
            </w:pPr>
          </w:p>
        </w:tc>
      </w:tr>
      <w:tr w:rsidR="00BF5332" w:rsidRPr="00A42F82" w14:paraId="4FF71FD8" w14:textId="77777777" w:rsidTr="000C324D">
        <w:tc>
          <w:tcPr>
            <w:tcW w:w="10435" w:type="dxa"/>
          </w:tcPr>
          <w:p w14:paraId="13ECD1E8" w14:textId="77777777" w:rsidR="00BF5332" w:rsidRPr="00A42F82" w:rsidRDefault="00BF5332" w:rsidP="00B140F1">
            <w:pPr>
              <w:rPr>
                <w:rFonts w:cs="Arial"/>
                <w:b/>
                <w:sz w:val="22"/>
                <w:szCs w:val="22"/>
              </w:rPr>
            </w:pPr>
            <w:r w:rsidRPr="00A42F82">
              <w:rPr>
                <w:rFonts w:cs="Arial"/>
                <w:b/>
                <w:sz w:val="22"/>
                <w:szCs w:val="22"/>
              </w:rPr>
              <w:t>RESEARCH STAFF ONLY</w:t>
            </w:r>
          </w:p>
          <w:p w14:paraId="7F3D6727" w14:textId="77777777" w:rsidR="00BF5332" w:rsidRPr="00A42F82" w:rsidRDefault="00BF5332" w:rsidP="00B140F1">
            <w:pPr>
              <w:rPr>
                <w:rFonts w:cs="Arial"/>
                <w:sz w:val="22"/>
                <w:szCs w:val="22"/>
              </w:rPr>
            </w:pPr>
            <w:r w:rsidRPr="00A42F82">
              <w:rPr>
                <w:rFonts w:cs="Arial"/>
                <w:sz w:val="22"/>
                <w:szCs w:val="22"/>
              </w:rPr>
              <w:t xml:space="preserve">All communications relating to this application during its processing must be in writing and emailed to </w:t>
            </w:r>
            <w:hyperlink r:id="rId22" w:history="1">
              <w:r w:rsidRPr="00A42F82">
                <w:rPr>
                  <w:rStyle w:val="Hyperlink"/>
                  <w:rFonts w:eastAsiaTheme="majorEastAsia" w:cs="Arial"/>
                  <w:sz w:val="22"/>
                  <w:szCs w:val="22"/>
                </w:rPr>
                <w:t>pgresearch@uwtsd.ac.uk</w:t>
              </w:r>
            </w:hyperlink>
            <w:r w:rsidRPr="00A42F82">
              <w:rPr>
                <w:rFonts w:cs="Arial"/>
                <w:sz w:val="22"/>
                <w:szCs w:val="22"/>
              </w:rPr>
              <w:t xml:space="preserve"> , with the title ‘Ethical Approval’ followed by your name.</w:t>
            </w:r>
          </w:p>
          <w:p w14:paraId="71AB3402" w14:textId="77777777" w:rsidR="00BF5332" w:rsidRPr="00A42F82" w:rsidRDefault="00BF5332" w:rsidP="00B140F1">
            <w:pPr>
              <w:rPr>
                <w:rFonts w:cs="Arial"/>
                <w:sz w:val="22"/>
                <w:szCs w:val="22"/>
              </w:rPr>
            </w:pPr>
          </w:p>
        </w:tc>
      </w:tr>
      <w:tr w:rsidR="00BF5332" w:rsidRPr="00A42F82" w14:paraId="0EE83E8B" w14:textId="77777777" w:rsidTr="000C324D">
        <w:tc>
          <w:tcPr>
            <w:tcW w:w="10435" w:type="dxa"/>
          </w:tcPr>
          <w:p w14:paraId="568D89B1" w14:textId="77777777" w:rsidR="00BF5332" w:rsidRPr="00A42F82" w:rsidRDefault="00BF5332"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cs="Arial"/>
                <w:b/>
                <w:sz w:val="22"/>
                <w:szCs w:val="22"/>
              </w:rPr>
            </w:pPr>
            <w:r w:rsidRPr="00A42F82">
              <w:rPr>
                <w:rFonts w:cs="Arial"/>
                <w:b/>
                <w:bCs/>
                <w:sz w:val="22"/>
                <w:szCs w:val="22"/>
              </w:rPr>
              <w:t xml:space="preserve">STUDENTS ON UNDERGRADUATE OR TAUGHT MASTERS PROGRAMMES </w:t>
            </w:r>
            <w:r w:rsidRPr="00A42F82">
              <w:rPr>
                <w:rFonts w:cs="Arial"/>
                <w:bCs/>
                <w:sz w:val="22"/>
                <w:szCs w:val="22"/>
              </w:rPr>
              <w:t>should submit this form (and receive the outcome) via systems explained to you by the supervisor/module leader.</w:t>
            </w:r>
          </w:p>
        </w:tc>
      </w:tr>
    </w:tbl>
    <w:p w14:paraId="7EB41BE8" w14:textId="77777777" w:rsidR="00BF5332" w:rsidRDefault="00BF5332" w:rsidP="00A91894">
      <w:pPr>
        <w:tabs>
          <w:tab w:val="left" w:pos="5103"/>
        </w:tabs>
        <w:rPr>
          <w:rFonts w:cs="Arial"/>
          <w:b/>
          <w:bCs/>
          <w:sz w:val="22"/>
          <w:szCs w:val="22"/>
        </w:rPr>
      </w:pPr>
    </w:p>
    <w:p w14:paraId="5E9F8313" w14:textId="77777777" w:rsidR="00BF5332" w:rsidRPr="00A42F82" w:rsidRDefault="00BF5332" w:rsidP="00A91894">
      <w:pPr>
        <w:tabs>
          <w:tab w:val="left" w:pos="5103"/>
        </w:tabs>
        <w:rPr>
          <w:rFonts w:cs="Arial"/>
          <w:b/>
          <w:bCs/>
          <w:sz w:val="22"/>
          <w:szCs w:val="22"/>
        </w:rPr>
      </w:pPr>
    </w:p>
    <w:p w14:paraId="28744A0B" w14:textId="77777777" w:rsidR="00BF5332" w:rsidRPr="00A42F82" w:rsidRDefault="00BF5332" w:rsidP="00A91894">
      <w:pPr>
        <w:tabs>
          <w:tab w:val="left" w:pos="5103"/>
        </w:tabs>
        <w:rPr>
          <w:rFonts w:cs="Arial"/>
          <w:b/>
          <w:bCs/>
          <w:sz w:val="22"/>
          <w:szCs w:val="22"/>
        </w:rPr>
      </w:pPr>
      <w:r w:rsidRPr="00A42F82">
        <w:rPr>
          <w:rFonts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10494F2E" w14:textId="77777777" w:rsidR="00BF5332" w:rsidRPr="00A42F82" w:rsidRDefault="00BF5332" w:rsidP="00A91894">
      <w:pPr>
        <w:tabs>
          <w:tab w:val="left" w:pos="5103"/>
        </w:tabs>
        <w:jc w:val="center"/>
        <w:rPr>
          <w:rFonts w:cs="Arial"/>
          <w:b/>
          <w:bCs/>
          <w:sz w:val="16"/>
          <w:szCs w:val="16"/>
        </w:rPr>
      </w:pPr>
    </w:p>
    <w:p w14:paraId="676F609D" w14:textId="77777777" w:rsidR="00BF5332" w:rsidRPr="00A42F82" w:rsidRDefault="00BF5332" w:rsidP="00A91894">
      <w:pPr>
        <w:tabs>
          <w:tab w:val="left" w:pos="5103"/>
        </w:tabs>
        <w:rPr>
          <w:rFonts w:cs="Arial"/>
          <w:sz w:val="22"/>
          <w:szCs w:val="22"/>
        </w:rPr>
      </w:pPr>
      <w:r w:rsidRPr="00A42F82">
        <w:rPr>
          <w:rFonts w:cs="Arial"/>
          <w:sz w:val="22"/>
          <w:szCs w:val="22"/>
        </w:rPr>
        <w:t xml:space="preserve">The University follows the OECD Frascati manual definition of </w:t>
      </w:r>
      <w:r w:rsidRPr="00A42F82">
        <w:rPr>
          <w:rFonts w:cs="Arial"/>
          <w:b/>
          <w:sz w:val="22"/>
          <w:szCs w:val="22"/>
        </w:rPr>
        <w:t>research activity</w:t>
      </w:r>
      <w:r w:rsidRPr="00A42F82">
        <w:rPr>
          <w:rFonts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6DA5D1F" w14:textId="77777777" w:rsidR="00BF5332" w:rsidRPr="00A42F82" w:rsidRDefault="00BF5332" w:rsidP="00A91894">
      <w:pPr>
        <w:tabs>
          <w:tab w:val="left" w:pos="5103"/>
        </w:tabs>
        <w:rPr>
          <w:rFonts w:cs="Arial"/>
          <w:sz w:val="22"/>
          <w:szCs w:val="22"/>
        </w:rPr>
      </w:pPr>
    </w:p>
    <w:p w14:paraId="7233524A" w14:textId="77777777" w:rsidR="00BF5332" w:rsidRPr="00A42F82" w:rsidRDefault="00BF5332" w:rsidP="00A91894">
      <w:pPr>
        <w:tabs>
          <w:tab w:val="left" w:pos="5103"/>
        </w:tabs>
        <w:rPr>
          <w:rFonts w:cs="Arial"/>
          <w:sz w:val="22"/>
          <w:szCs w:val="22"/>
        </w:rPr>
      </w:pPr>
      <w:r w:rsidRPr="00A42F82">
        <w:rPr>
          <w:rFonts w:cs="Arial"/>
          <w:sz w:val="22"/>
          <w:szCs w:val="22"/>
        </w:rPr>
        <w:t>The individual undertaking the research activity is known as the “principal researcher”.</w:t>
      </w:r>
    </w:p>
    <w:p w14:paraId="35E8CD88" w14:textId="77777777" w:rsidR="00BF5332" w:rsidRPr="00A42F82" w:rsidRDefault="00BF5332" w:rsidP="00A91894">
      <w:pPr>
        <w:tabs>
          <w:tab w:val="left" w:pos="5103"/>
        </w:tabs>
        <w:rPr>
          <w:rFonts w:cs="Arial"/>
          <w:sz w:val="22"/>
          <w:szCs w:val="22"/>
        </w:rPr>
      </w:pPr>
    </w:p>
    <w:p w14:paraId="3F219C91" w14:textId="77777777" w:rsidR="00BF5332" w:rsidRPr="00A42F82" w:rsidRDefault="00BF5332" w:rsidP="00A91894">
      <w:pPr>
        <w:tabs>
          <w:tab w:val="left" w:pos="5103"/>
        </w:tabs>
        <w:rPr>
          <w:rFonts w:cs="Arial"/>
          <w:sz w:val="22"/>
          <w:szCs w:val="22"/>
        </w:rPr>
      </w:pPr>
      <w:r w:rsidRPr="00A42F82">
        <w:rPr>
          <w:rFonts w:cs="Arial"/>
          <w:sz w:val="22"/>
          <w:szCs w:val="22"/>
        </w:rPr>
        <w:t>Ethical approval is not required for routine audits, performance reviews, quality assurance studies, testing within normal educational requirements, and literary or artistic criticism.</w:t>
      </w:r>
    </w:p>
    <w:p w14:paraId="07804F6E" w14:textId="77777777" w:rsidR="00BF5332" w:rsidRPr="00A42F82" w:rsidRDefault="00BF5332" w:rsidP="00A91894">
      <w:pPr>
        <w:tabs>
          <w:tab w:val="left" w:pos="5103"/>
        </w:tabs>
        <w:rPr>
          <w:rFonts w:cs="Arial"/>
          <w:sz w:val="22"/>
          <w:szCs w:val="22"/>
        </w:rPr>
      </w:pPr>
    </w:p>
    <w:p w14:paraId="6073DFE3" w14:textId="77777777" w:rsidR="00BF5332" w:rsidRPr="00A42F82" w:rsidRDefault="00BF5332" w:rsidP="00A91894">
      <w:pPr>
        <w:tabs>
          <w:tab w:val="left" w:pos="5103"/>
        </w:tabs>
        <w:rPr>
          <w:rFonts w:cs="Arial"/>
          <w:b/>
          <w:bCs/>
          <w:sz w:val="22"/>
          <w:szCs w:val="22"/>
        </w:rPr>
      </w:pPr>
      <w:r w:rsidRPr="00A42F82">
        <w:rPr>
          <w:rFonts w:cs="Arial"/>
          <w:b/>
          <w:bCs/>
          <w:sz w:val="22"/>
          <w:szCs w:val="22"/>
        </w:rPr>
        <w:t>Please read the notes for guidance before completing ALL sections of the form.</w:t>
      </w:r>
    </w:p>
    <w:p w14:paraId="5860F8C1" w14:textId="77777777" w:rsidR="00BF5332" w:rsidRPr="00A42F82" w:rsidRDefault="00BF5332" w:rsidP="00A91894">
      <w:pPr>
        <w:autoSpaceDE w:val="0"/>
        <w:autoSpaceDN w:val="0"/>
        <w:adjustRightInd w:val="0"/>
        <w:rPr>
          <w:rFonts w:cs="Arial"/>
          <w:sz w:val="22"/>
          <w:szCs w:val="22"/>
        </w:rPr>
      </w:pPr>
    </w:p>
    <w:p w14:paraId="1B33F688" w14:textId="77777777" w:rsidR="00BF5332" w:rsidRPr="00A42F82" w:rsidRDefault="00BF5332" w:rsidP="00A91894">
      <w:pPr>
        <w:autoSpaceDE w:val="0"/>
        <w:autoSpaceDN w:val="0"/>
        <w:adjustRightInd w:val="0"/>
        <w:rPr>
          <w:rFonts w:cs="Arial"/>
          <w:sz w:val="22"/>
          <w:szCs w:val="22"/>
        </w:rPr>
      </w:pPr>
      <w:r w:rsidRPr="00A42F82">
        <w:rPr>
          <w:rFonts w:cs="Arial"/>
          <w:b/>
          <w:sz w:val="22"/>
          <w:szCs w:val="22"/>
        </w:rPr>
        <w:t>This form</w:t>
      </w:r>
      <w:r w:rsidRPr="00A42F82">
        <w:rPr>
          <w:rFonts w:cs="Arial"/>
          <w:sz w:val="22"/>
          <w:szCs w:val="22"/>
        </w:rPr>
        <w:t xml:space="preserve"> </w:t>
      </w:r>
      <w:r w:rsidRPr="00A42F82">
        <w:rPr>
          <w:rFonts w:cs="Arial"/>
          <w:b/>
          <w:sz w:val="22"/>
          <w:szCs w:val="22"/>
        </w:rPr>
        <w:t>must be completed and approved prior to undertaking any research activity.</w:t>
      </w:r>
      <w:r w:rsidRPr="00A42F82">
        <w:rPr>
          <w:rFonts w:cs="Arial"/>
          <w:sz w:val="22"/>
          <w:szCs w:val="22"/>
        </w:rPr>
        <w:t xml:space="preserve"> Please see Checklist for details of process for different categories of application.  </w:t>
      </w:r>
    </w:p>
    <w:p w14:paraId="338580E5" w14:textId="77777777" w:rsidR="00BF5332" w:rsidRPr="00A42F82" w:rsidRDefault="00BF5332" w:rsidP="00A91894">
      <w:pPr>
        <w:autoSpaceDE w:val="0"/>
        <w:autoSpaceDN w:val="0"/>
        <w:adjustRightInd w:val="0"/>
        <w:rPr>
          <w:rFonts w:cs="Arial"/>
          <w:sz w:val="22"/>
          <w:szCs w:val="22"/>
        </w:rPr>
      </w:pPr>
    </w:p>
    <w:p w14:paraId="23AEA197" w14:textId="77777777" w:rsidR="00BF5332" w:rsidRPr="00A42F82" w:rsidRDefault="00BF5332" w:rsidP="00A91894">
      <w:pPr>
        <w:autoSpaceDE w:val="0"/>
        <w:autoSpaceDN w:val="0"/>
        <w:adjustRightInd w:val="0"/>
        <w:spacing w:after="240"/>
        <w:rPr>
          <w:rFonts w:cs="Arial"/>
          <w:b/>
          <w:sz w:val="22"/>
          <w:szCs w:val="22"/>
        </w:rPr>
      </w:pPr>
      <w:r w:rsidRPr="00A42F82">
        <w:rPr>
          <w:rFonts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BF5332" w:rsidRPr="00A42F82" w14:paraId="6A97079B" w14:textId="77777777" w:rsidTr="003F6F7B">
        <w:trPr>
          <w:trHeight w:val="439"/>
        </w:trPr>
        <w:tc>
          <w:tcPr>
            <w:tcW w:w="559" w:type="dxa"/>
            <w:shd w:val="clear" w:color="auto" w:fill="F2F2F2" w:themeFill="background1" w:themeFillShade="F2"/>
            <w:vAlign w:val="center"/>
          </w:tcPr>
          <w:p w14:paraId="7D79F3DF" w14:textId="77777777" w:rsidR="00BF5332" w:rsidRPr="00A42F82" w:rsidRDefault="00BF5332" w:rsidP="00A91894">
            <w:pPr>
              <w:rPr>
                <w:rFonts w:cs="Arial"/>
                <w:sz w:val="22"/>
                <w:szCs w:val="22"/>
              </w:rPr>
            </w:pPr>
            <w:r w:rsidRPr="00A42F82">
              <w:rPr>
                <w:rFonts w:cs="Arial"/>
                <w:sz w:val="22"/>
                <w:szCs w:val="22"/>
              </w:rPr>
              <w:t>1</w:t>
            </w:r>
          </w:p>
        </w:tc>
        <w:tc>
          <w:tcPr>
            <w:tcW w:w="3253" w:type="dxa"/>
            <w:gridSpan w:val="2"/>
            <w:shd w:val="clear" w:color="auto" w:fill="F2F2F2" w:themeFill="background1" w:themeFillShade="F2"/>
            <w:vAlign w:val="center"/>
          </w:tcPr>
          <w:p w14:paraId="4A8D9FEE" w14:textId="77777777" w:rsidR="00BF5332" w:rsidRPr="00A42F82" w:rsidRDefault="00BF5332" w:rsidP="00A91894">
            <w:pPr>
              <w:rPr>
                <w:rFonts w:cs="Arial"/>
                <w:sz w:val="22"/>
                <w:szCs w:val="22"/>
              </w:rPr>
            </w:pPr>
            <w:r w:rsidRPr="00A42F82">
              <w:rPr>
                <w:rFonts w:cs="Arial"/>
                <w:sz w:val="22"/>
                <w:szCs w:val="22"/>
              </w:rPr>
              <w:t>Full Name:</w:t>
            </w:r>
          </w:p>
        </w:tc>
        <w:tc>
          <w:tcPr>
            <w:tcW w:w="6636" w:type="dxa"/>
            <w:gridSpan w:val="4"/>
            <w:vAlign w:val="center"/>
          </w:tcPr>
          <w:p w14:paraId="363D5949" w14:textId="77777777" w:rsidR="00BF5332" w:rsidRPr="00A42F82" w:rsidRDefault="00BF5332" w:rsidP="00A91894">
            <w:pPr>
              <w:rPr>
                <w:rFonts w:cs="Arial"/>
                <w:sz w:val="22"/>
                <w:szCs w:val="22"/>
              </w:rPr>
            </w:pPr>
            <w:r>
              <w:rPr>
                <w:rFonts w:cs="Arial"/>
                <w:sz w:val="22"/>
                <w:szCs w:val="22"/>
              </w:rPr>
              <w:t>Constantin Alexandru Petrescu</w:t>
            </w:r>
          </w:p>
        </w:tc>
      </w:tr>
      <w:tr w:rsidR="00BF5332" w:rsidRPr="00A42F82" w14:paraId="329CE333" w14:textId="77777777" w:rsidTr="003F6F7B">
        <w:trPr>
          <w:trHeight w:val="472"/>
        </w:trPr>
        <w:tc>
          <w:tcPr>
            <w:tcW w:w="559" w:type="dxa"/>
            <w:shd w:val="clear" w:color="auto" w:fill="BFBFBF" w:themeFill="background1" w:themeFillShade="BF"/>
            <w:vAlign w:val="center"/>
          </w:tcPr>
          <w:p w14:paraId="3F0BA717" w14:textId="77777777" w:rsidR="00BF5332" w:rsidRPr="00A42F82" w:rsidRDefault="00BF5332" w:rsidP="00A91894">
            <w:pPr>
              <w:rPr>
                <w:rFonts w:cs="Arial"/>
                <w:sz w:val="22"/>
                <w:szCs w:val="22"/>
              </w:rPr>
            </w:pPr>
            <w:r w:rsidRPr="00A42F82">
              <w:rPr>
                <w:rFonts w:cs="Arial"/>
                <w:sz w:val="22"/>
                <w:szCs w:val="22"/>
              </w:rPr>
              <w:lastRenderedPageBreak/>
              <w:t>2</w:t>
            </w:r>
          </w:p>
        </w:tc>
        <w:tc>
          <w:tcPr>
            <w:tcW w:w="3253" w:type="dxa"/>
            <w:gridSpan w:val="2"/>
            <w:shd w:val="clear" w:color="auto" w:fill="BFBFBF" w:themeFill="background1" w:themeFillShade="BF"/>
            <w:vAlign w:val="center"/>
          </w:tcPr>
          <w:p w14:paraId="3D15F8C5" w14:textId="77777777" w:rsidR="00BF5332" w:rsidRPr="00A42F82" w:rsidRDefault="00BF5332" w:rsidP="00A91894">
            <w:pPr>
              <w:rPr>
                <w:rFonts w:cs="Arial"/>
                <w:sz w:val="22"/>
                <w:szCs w:val="22"/>
              </w:rPr>
            </w:pPr>
            <w:r w:rsidRPr="00A42F82">
              <w:rPr>
                <w:rFonts w:cs="Arial"/>
                <w:sz w:val="22"/>
                <w:szCs w:val="22"/>
              </w:rPr>
              <w:t>Tick all boxes that apply:</w:t>
            </w:r>
          </w:p>
        </w:tc>
        <w:tc>
          <w:tcPr>
            <w:tcW w:w="2551" w:type="dxa"/>
            <w:shd w:val="clear" w:color="auto" w:fill="F2F2F2" w:themeFill="background1" w:themeFillShade="F2"/>
            <w:vAlign w:val="center"/>
          </w:tcPr>
          <w:p w14:paraId="0EF56820" w14:textId="77777777" w:rsidR="00BF5332" w:rsidRPr="00A42F82" w:rsidRDefault="00BF5332" w:rsidP="00A91894">
            <w:pPr>
              <w:rPr>
                <w:rFonts w:cs="Arial"/>
                <w:sz w:val="22"/>
                <w:szCs w:val="22"/>
              </w:rPr>
            </w:pPr>
            <w:r w:rsidRPr="00A42F82">
              <w:rPr>
                <w:rFonts w:cs="Arial"/>
                <w:sz w:val="22"/>
                <w:szCs w:val="22"/>
              </w:rPr>
              <w:t>Member of staff:</w:t>
            </w:r>
          </w:p>
        </w:tc>
        <w:tc>
          <w:tcPr>
            <w:tcW w:w="709" w:type="dxa"/>
            <w:shd w:val="clear" w:color="auto" w:fill="BFBFBF" w:themeFill="background1" w:themeFillShade="BF"/>
            <w:vAlign w:val="center"/>
          </w:tcPr>
          <w:p w14:paraId="77A83CD5" w14:textId="77777777" w:rsidR="00BF5332" w:rsidRPr="00A42F82" w:rsidRDefault="00BF5332" w:rsidP="00A91894">
            <w:pPr>
              <w:jc w:val="center"/>
              <w:rPr>
                <w:rFonts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0C32B3D7" w14:textId="77777777" w:rsidR="00BF5332" w:rsidRPr="00A42F82" w:rsidRDefault="00BF5332" w:rsidP="00A91894">
            <w:pPr>
              <w:rPr>
                <w:rFonts w:cs="Arial"/>
                <w:sz w:val="22"/>
                <w:szCs w:val="22"/>
              </w:rPr>
            </w:pPr>
            <w:r w:rsidRPr="00A42F82">
              <w:rPr>
                <w:rFonts w:cs="Arial"/>
                <w:sz w:val="22"/>
                <w:szCs w:val="22"/>
              </w:rPr>
              <w:t>Honorary research fellow:</w:t>
            </w:r>
          </w:p>
        </w:tc>
        <w:tc>
          <w:tcPr>
            <w:tcW w:w="850" w:type="dxa"/>
            <w:shd w:val="clear" w:color="auto" w:fill="BFBFBF" w:themeFill="background1" w:themeFillShade="BF"/>
            <w:vAlign w:val="center"/>
          </w:tcPr>
          <w:p w14:paraId="1029E758" w14:textId="77777777" w:rsidR="00BF5332" w:rsidRPr="00A42F82" w:rsidRDefault="00BF5332" w:rsidP="00A91894">
            <w:pPr>
              <w:jc w:val="center"/>
              <w:rPr>
                <w:rFonts w:cs="Arial"/>
                <w:sz w:val="22"/>
                <w:szCs w:val="22"/>
              </w:rPr>
            </w:pPr>
            <w:r w:rsidRPr="00A42F82">
              <w:rPr>
                <w:rFonts w:ascii="Segoe UI Symbol" w:eastAsia="MS Gothic" w:hAnsi="Segoe UI Symbol" w:cs="Segoe UI Symbol"/>
                <w:sz w:val="22"/>
                <w:szCs w:val="22"/>
              </w:rPr>
              <w:t>☐</w:t>
            </w:r>
          </w:p>
        </w:tc>
      </w:tr>
      <w:tr w:rsidR="00BF5332" w:rsidRPr="00A42F82" w14:paraId="6F48B9E0" w14:textId="77777777" w:rsidTr="003F6F7B">
        <w:trPr>
          <w:trHeight w:val="472"/>
        </w:trPr>
        <w:tc>
          <w:tcPr>
            <w:tcW w:w="559" w:type="dxa"/>
            <w:shd w:val="clear" w:color="auto" w:fill="F2F2F2" w:themeFill="background1" w:themeFillShade="F2"/>
            <w:vAlign w:val="center"/>
          </w:tcPr>
          <w:p w14:paraId="47C4F943" w14:textId="77777777" w:rsidR="00BF5332" w:rsidRPr="00A42F82" w:rsidRDefault="00BF5332" w:rsidP="00A91894">
            <w:pPr>
              <w:rPr>
                <w:rFonts w:cs="Arial"/>
                <w:sz w:val="22"/>
                <w:szCs w:val="22"/>
              </w:rPr>
            </w:pPr>
          </w:p>
        </w:tc>
        <w:tc>
          <w:tcPr>
            <w:tcW w:w="2544" w:type="dxa"/>
            <w:shd w:val="clear" w:color="auto" w:fill="F2F2F2" w:themeFill="background1" w:themeFillShade="F2"/>
            <w:vAlign w:val="center"/>
          </w:tcPr>
          <w:p w14:paraId="6A9B6218" w14:textId="77777777" w:rsidR="00BF5332" w:rsidRPr="00A42F82" w:rsidRDefault="00BF5332" w:rsidP="00A91894">
            <w:pPr>
              <w:rPr>
                <w:rFonts w:cs="Arial"/>
                <w:sz w:val="22"/>
                <w:szCs w:val="22"/>
              </w:rPr>
            </w:pPr>
            <w:r w:rsidRPr="00A42F82">
              <w:rPr>
                <w:rFonts w:cs="Arial"/>
                <w:sz w:val="22"/>
                <w:szCs w:val="22"/>
              </w:rPr>
              <w:t>Undergraduate Student</w:t>
            </w:r>
          </w:p>
        </w:tc>
        <w:sdt>
          <w:sdtPr>
            <w:rPr>
              <w:rFonts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60F1BFE" w14:textId="77777777" w:rsidR="00BF5332" w:rsidRPr="00A42F82" w:rsidRDefault="00BF5332" w:rsidP="00A91894">
                <w:pPr>
                  <w:jc w:val="center"/>
                  <w:rPr>
                    <w:rFonts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6CB1C0FA" w14:textId="77777777" w:rsidR="00BF5332" w:rsidRPr="00A42F82" w:rsidRDefault="00BF5332" w:rsidP="00A91894">
            <w:pPr>
              <w:rPr>
                <w:rFonts w:cs="Arial"/>
                <w:sz w:val="22"/>
                <w:szCs w:val="22"/>
              </w:rPr>
            </w:pPr>
            <w:r w:rsidRPr="00A42F82">
              <w:rPr>
                <w:rFonts w:cs="Arial"/>
                <w:sz w:val="22"/>
                <w:szCs w:val="22"/>
              </w:rPr>
              <w:t>Taught Postgraduate Student</w:t>
            </w:r>
          </w:p>
        </w:tc>
        <w:sdt>
          <w:sdtPr>
            <w:rPr>
              <w:rFonts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A4531A0" w14:textId="77777777" w:rsidR="00BF5332" w:rsidRPr="00A42F82" w:rsidRDefault="00BF5332" w:rsidP="00A91894">
                <w:pPr>
                  <w:jc w:val="center"/>
                  <w:rPr>
                    <w:rFonts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4B8DBC3D" w14:textId="77777777" w:rsidR="00BF5332" w:rsidRPr="00A42F82" w:rsidRDefault="00BF5332" w:rsidP="00A91894">
            <w:pPr>
              <w:rPr>
                <w:rFonts w:cs="Arial"/>
                <w:sz w:val="22"/>
                <w:szCs w:val="22"/>
              </w:rPr>
            </w:pPr>
            <w:r w:rsidRPr="00A42F82">
              <w:rPr>
                <w:rFonts w:cs="Arial"/>
                <w:sz w:val="22"/>
                <w:szCs w:val="22"/>
              </w:rPr>
              <w:t>Postgraduate Research Student</w:t>
            </w:r>
          </w:p>
        </w:tc>
        <w:sdt>
          <w:sdtPr>
            <w:rPr>
              <w:rFonts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77B4668" w14:textId="77777777" w:rsidR="00BF5332" w:rsidRPr="00A42F82" w:rsidRDefault="00BF5332" w:rsidP="00A91894">
                <w:pPr>
                  <w:jc w:val="center"/>
                  <w:rPr>
                    <w:rFonts w:cs="Arial"/>
                    <w:sz w:val="22"/>
                    <w:szCs w:val="22"/>
                  </w:rPr>
                </w:pPr>
                <w:r w:rsidRPr="00A42F82">
                  <w:rPr>
                    <w:rFonts w:ascii="Segoe UI Symbol" w:eastAsia="MS Gothic" w:hAnsi="Segoe UI Symbol" w:cs="Segoe UI Symbol"/>
                    <w:sz w:val="22"/>
                    <w:szCs w:val="22"/>
                  </w:rPr>
                  <w:t>☐</w:t>
                </w:r>
              </w:p>
            </w:tc>
          </w:sdtContent>
        </w:sdt>
      </w:tr>
    </w:tbl>
    <w:p w14:paraId="540FCC1F" w14:textId="77777777" w:rsidR="00BF5332" w:rsidRPr="00A42F82" w:rsidRDefault="00BF5332" w:rsidP="00A91894">
      <w:pPr>
        <w:rPr>
          <w:rFonts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BF5332" w:rsidRPr="00A42F82" w14:paraId="4693AA77" w14:textId="77777777" w:rsidTr="003F6F7B">
        <w:trPr>
          <w:cantSplit/>
          <w:trHeight w:val="334"/>
        </w:trPr>
        <w:tc>
          <w:tcPr>
            <w:tcW w:w="559" w:type="dxa"/>
            <w:shd w:val="clear" w:color="auto" w:fill="F2F2F2" w:themeFill="background1" w:themeFillShade="F2"/>
            <w:vAlign w:val="center"/>
          </w:tcPr>
          <w:p w14:paraId="7D16A3F0" w14:textId="77777777" w:rsidR="00BF5332" w:rsidRPr="00A42F82" w:rsidRDefault="00BF5332" w:rsidP="00A91894">
            <w:pPr>
              <w:rPr>
                <w:rFonts w:cs="Arial"/>
                <w:sz w:val="22"/>
                <w:szCs w:val="22"/>
              </w:rPr>
            </w:pPr>
            <w:r w:rsidRPr="00A42F82">
              <w:rPr>
                <w:rFonts w:cs="Arial"/>
                <w:sz w:val="22"/>
                <w:szCs w:val="22"/>
              </w:rPr>
              <w:t>3</w:t>
            </w:r>
          </w:p>
        </w:tc>
        <w:tc>
          <w:tcPr>
            <w:tcW w:w="3253" w:type="dxa"/>
            <w:shd w:val="clear" w:color="auto" w:fill="F2F2F2" w:themeFill="background1" w:themeFillShade="F2"/>
            <w:vAlign w:val="center"/>
          </w:tcPr>
          <w:p w14:paraId="689C36DB" w14:textId="77777777" w:rsidR="00BF5332" w:rsidRPr="00A42F82" w:rsidRDefault="00BF5332" w:rsidP="00A91894">
            <w:pPr>
              <w:rPr>
                <w:rFonts w:cs="Arial"/>
                <w:sz w:val="22"/>
                <w:szCs w:val="22"/>
              </w:rPr>
            </w:pPr>
            <w:r w:rsidRPr="00A42F82">
              <w:rPr>
                <w:rFonts w:cs="Arial"/>
                <w:sz w:val="22"/>
                <w:szCs w:val="22"/>
              </w:rPr>
              <w:t>Institute/Academic Discipline/Centre:</w:t>
            </w:r>
          </w:p>
        </w:tc>
        <w:tc>
          <w:tcPr>
            <w:tcW w:w="6636" w:type="dxa"/>
            <w:vAlign w:val="center"/>
          </w:tcPr>
          <w:p w14:paraId="4BF15563" w14:textId="77777777" w:rsidR="00BF5332" w:rsidRPr="00A42F82" w:rsidRDefault="00BF5332" w:rsidP="00A91894">
            <w:pPr>
              <w:rPr>
                <w:rFonts w:cs="Arial"/>
                <w:sz w:val="22"/>
                <w:szCs w:val="22"/>
              </w:rPr>
            </w:pPr>
            <w:r>
              <w:rPr>
                <w:rFonts w:cs="Arial"/>
                <w:sz w:val="22"/>
                <w:szCs w:val="22"/>
              </w:rPr>
              <w:t>ICL London</w:t>
            </w:r>
          </w:p>
          <w:p w14:paraId="04658B0A" w14:textId="77777777" w:rsidR="00BF5332" w:rsidRPr="00A42F82" w:rsidRDefault="00BF5332" w:rsidP="00A91894">
            <w:pPr>
              <w:rPr>
                <w:rFonts w:cs="Arial"/>
                <w:sz w:val="22"/>
                <w:szCs w:val="22"/>
              </w:rPr>
            </w:pPr>
          </w:p>
        </w:tc>
      </w:tr>
      <w:tr w:rsidR="00BF5332" w:rsidRPr="00A42F82" w14:paraId="7D2DC077" w14:textId="77777777" w:rsidTr="003F6F7B">
        <w:trPr>
          <w:cantSplit/>
          <w:trHeight w:val="340"/>
        </w:trPr>
        <w:tc>
          <w:tcPr>
            <w:tcW w:w="559" w:type="dxa"/>
            <w:shd w:val="clear" w:color="auto" w:fill="F2F2F2" w:themeFill="background1" w:themeFillShade="F2"/>
            <w:vAlign w:val="center"/>
          </w:tcPr>
          <w:p w14:paraId="29FF7B09" w14:textId="77777777" w:rsidR="00BF5332" w:rsidRPr="00A42F82" w:rsidRDefault="00BF5332" w:rsidP="00A91894">
            <w:pPr>
              <w:rPr>
                <w:rFonts w:cs="Arial"/>
                <w:sz w:val="22"/>
                <w:szCs w:val="22"/>
              </w:rPr>
            </w:pPr>
            <w:r w:rsidRPr="00A42F82">
              <w:rPr>
                <w:rFonts w:cs="Arial"/>
                <w:sz w:val="22"/>
                <w:szCs w:val="22"/>
              </w:rPr>
              <w:t>4</w:t>
            </w:r>
          </w:p>
        </w:tc>
        <w:tc>
          <w:tcPr>
            <w:tcW w:w="3253" w:type="dxa"/>
            <w:shd w:val="clear" w:color="auto" w:fill="F2F2F2" w:themeFill="background1" w:themeFillShade="F2"/>
            <w:vAlign w:val="center"/>
          </w:tcPr>
          <w:p w14:paraId="491FE003" w14:textId="77777777" w:rsidR="00BF5332" w:rsidRPr="00A42F82" w:rsidRDefault="00BF5332" w:rsidP="00A91894">
            <w:pPr>
              <w:rPr>
                <w:rFonts w:cs="Arial"/>
                <w:sz w:val="22"/>
                <w:szCs w:val="22"/>
              </w:rPr>
            </w:pPr>
            <w:r w:rsidRPr="00A42F82">
              <w:rPr>
                <w:rFonts w:cs="Arial"/>
                <w:sz w:val="22"/>
                <w:szCs w:val="22"/>
              </w:rPr>
              <w:t>Campus:</w:t>
            </w:r>
          </w:p>
        </w:tc>
        <w:tc>
          <w:tcPr>
            <w:tcW w:w="6636" w:type="dxa"/>
            <w:vAlign w:val="center"/>
          </w:tcPr>
          <w:p w14:paraId="66E1A176" w14:textId="77777777" w:rsidR="00BF5332" w:rsidRPr="00A42F82" w:rsidRDefault="00BF5332" w:rsidP="00A91894">
            <w:pPr>
              <w:rPr>
                <w:rFonts w:cs="Arial"/>
                <w:sz w:val="22"/>
                <w:szCs w:val="22"/>
              </w:rPr>
            </w:pPr>
            <w:r>
              <w:rPr>
                <w:rFonts w:cs="Arial"/>
                <w:sz w:val="22"/>
                <w:szCs w:val="22"/>
              </w:rPr>
              <w:t>London</w:t>
            </w:r>
          </w:p>
          <w:p w14:paraId="78FC2BEB" w14:textId="77777777" w:rsidR="00BF5332" w:rsidRPr="00A42F82" w:rsidRDefault="00BF5332" w:rsidP="00A91894">
            <w:pPr>
              <w:rPr>
                <w:rFonts w:cs="Arial"/>
                <w:sz w:val="22"/>
                <w:szCs w:val="22"/>
              </w:rPr>
            </w:pPr>
          </w:p>
        </w:tc>
      </w:tr>
      <w:tr w:rsidR="00BF5332" w:rsidRPr="00A42F82" w14:paraId="2ABEC5E6" w14:textId="77777777" w:rsidTr="003F6F7B">
        <w:trPr>
          <w:cantSplit/>
          <w:trHeight w:val="340"/>
        </w:trPr>
        <w:tc>
          <w:tcPr>
            <w:tcW w:w="559" w:type="dxa"/>
            <w:shd w:val="clear" w:color="auto" w:fill="F2F2F2" w:themeFill="background1" w:themeFillShade="F2"/>
            <w:vAlign w:val="center"/>
          </w:tcPr>
          <w:p w14:paraId="5F3D9D39" w14:textId="77777777" w:rsidR="00BF5332" w:rsidRPr="00A42F82" w:rsidRDefault="00BF5332" w:rsidP="00A91894">
            <w:pPr>
              <w:rPr>
                <w:rFonts w:cs="Arial"/>
                <w:sz w:val="22"/>
                <w:szCs w:val="22"/>
              </w:rPr>
            </w:pPr>
            <w:r w:rsidRPr="00A42F82">
              <w:rPr>
                <w:rFonts w:cs="Arial"/>
                <w:sz w:val="22"/>
                <w:szCs w:val="22"/>
              </w:rPr>
              <w:t>5</w:t>
            </w:r>
          </w:p>
        </w:tc>
        <w:tc>
          <w:tcPr>
            <w:tcW w:w="3253" w:type="dxa"/>
            <w:shd w:val="clear" w:color="auto" w:fill="F2F2F2" w:themeFill="background1" w:themeFillShade="F2"/>
            <w:vAlign w:val="center"/>
          </w:tcPr>
          <w:p w14:paraId="59C5879F" w14:textId="77777777" w:rsidR="00BF5332" w:rsidRPr="00A42F82" w:rsidRDefault="00BF5332" w:rsidP="00A91894">
            <w:pPr>
              <w:rPr>
                <w:rFonts w:cs="Arial"/>
                <w:sz w:val="22"/>
                <w:szCs w:val="22"/>
              </w:rPr>
            </w:pPr>
            <w:r w:rsidRPr="00A42F82">
              <w:rPr>
                <w:rFonts w:cs="Arial"/>
                <w:sz w:val="22"/>
                <w:szCs w:val="22"/>
              </w:rPr>
              <w:t>E-mail address:</w:t>
            </w:r>
          </w:p>
        </w:tc>
        <w:tc>
          <w:tcPr>
            <w:tcW w:w="6636" w:type="dxa"/>
            <w:vAlign w:val="center"/>
          </w:tcPr>
          <w:p w14:paraId="09F0B888" w14:textId="77777777" w:rsidR="00BF5332" w:rsidRPr="00A42F82" w:rsidRDefault="00BF5332" w:rsidP="00A91894">
            <w:pPr>
              <w:rPr>
                <w:rFonts w:cs="Arial"/>
                <w:sz w:val="22"/>
                <w:szCs w:val="22"/>
              </w:rPr>
            </w:pPr>
          </w:p>
          <w:p w14:paraId="72E3DDBE" w14:textId="77777777" w:rsidR="00BF5332" w:rsidRPr="00A42F82" w:rsidRDefault="00BF5332" w:rsidP="00A91894">
            <w:pPr>
              <w:rPr>
                <w:rFonts w:cs="Arial"/>
                <w:sz w:val="22"/>
                <w:szCs w:val="22"/>
              </w:rPr>
            </w:pPr>
            <w:r>
              <w:rPr>
                <w:rFonts w:cs="Arial"/>
                <w:sz w:val="22"/>
                <w:szCs w:val="22"/>
              </w:rPr>
              <w:t>2227903@student.uwtsd.ac.uk</w:t>
            </w:r>
          </w:p>
        </w:tc>
      </w:tr>
      <w:tr w:rsidR="00BF5332" w:rsidRPr="00A42F82" w14:paraId="7C23FEE5" w14:textId="77777777" w:rsidTr="003F6F7B">
        <w:trPr>
          <w:cantSplit/>
          <w:trHeight w:val="340"/>
        </w:trPr>
        <w:tc>
          <w:tcPr>
            <w:tcW w:w="559" w:type="dxa"/>
            <w:shd w:val="clear" w:color="auto" w:fill="F2F2F2" w:themeFill="background1" w:themeFillShade="F2"/>
            <w:vAlign w:val="center"/>
          </w:tcPr>
          <w:p w14:paraId="73BAD667" w14:textId="77777777" w:rsidR="00BF5332" w:rsidRPr="00A42F82" w:rsidRDefault="00BF5332" w:rsidP="00A91894">
            <w:pPr>
              <w:rPr>
                <w:rFonts w:cs="Arial"/>
                <w:sz w:val="22"/>
                <w:szCs w:val="22"/>
              </w:rPr>
            </w:pPr>
            <w:r w:rsidRPr="00A42F82">
              <w:rPr>
                <w:rFonts w:cs="Arial"/>
                <w:sz w:val="22"/>
                <w:szCs w:val="22"/>
              </w:rPr>
              <w:t>6</w:t>
            </w:r>
          </w:p>
        </w:tc>
        <w:tc>
          <w:tcPr>
            <w:tcW w:w="3253" w:type="dxa"/>
            <w:shd w:val="clear" w:color="auto" w:fill="F2F2F2" w:themeFill="background1" w:themeFillShade="F2"/>
            <w:vAlign w:val="center"/>
          </w:tcPr>
          <w:p w14:paraId="61C0230E" w14:textId="77777777" w:rsidR="00BF5332" w:rsidRPr="00A42F82" w:rsidRDefault="00BF5332" w:rsidP="00A91894">
            <w:pPr>
              <w:rPr>
                <w:rFonts w:cs="Arial"/>
                <w:sz w:val="22"/>
                <w:szCs w:val="22"/>
              </w:rPr>
            </w:pPr>
            <w:r w:rsidRPr="00A42F82">
              <w:rPr>
                <w:rFonts w:cs="Arial"/>
                <w:sz w:val="22"/>
                <w:szCs w:val="22"/>
              </w:rPr>
              <w:t>Contact Telephone Number:</w:t>
            </w:r>
          </w:p>
        </w:tc>
        <w:tc>
          <w:tcPr>
            <w:tcW w:w="6636" w:type="dxa"/>
            <w:vAlign w:val="center"/>
          </w:tcPr>
          <w:p w14:paraId="230DB0D2" w14:textId="77777777" w:rsidR="00BF5332" w:rsidRPr="00A42F82" w:rsidRDefault="00BF5332" w:rsidP="00A91894">
            <w:pPr>
              <w:rPr>
                <w:rFonts w:cs="Arial"/>
                <w:sz w:val="22"/>
                <w:szCs w:val="22"/>
              </w:rPr>
            </w:pPr>
          </w:p>
          <w:p w14:paraId="5F452EDF" w14:textId="77777777" w:rsidR="00BF5332" w:rsidRPr="00A42F82" w:rsidRDefault="00BF5332" w:rsidP="00A91894">
            <w:pPr>
              <w:rPr>
                <w:rFonts w:cs="Arial"/>
                <w:sz w:val="22"/>
                <w:szCs w:val="22"/>
              </w:rPr>
            </w:pPr>
            <w:r>
              <w:rPr>
                <w:rFonts w:cs="Arial"/>
                <w:sz w:val="22"/>
                <w:szCs w:val="22"/>
              </w:rPr>
              <w:t>07435293245</w:t>
            </w:r>
          </w:p>
        </w:tc>
      </w:tr>
      <w:tr w:rsidR="00BF5332" w:rsidRPr="00A42F82" w14:paraId="0AA25CD0" w14:textId="77777777" w:rsidTr="003F6F7B">
        <w:tc>
          <w:tcPr>
            <w:tcW w:w="559" w:type="dxa"/>
            <w:shd w:val="clear" w:color="auto" w:fill="BFBFBF" w:themeFill="background1" w:themeFillShade="BF"/>
            <w:vAlign w:val="center"/>
          </w:tcPr>
          <w:p w14:paraId="0BF687E3" w14:textId="77777777" w:rsidR="00BF5332" w:rsidRPr="00A42F82" w:rsidRDefault="00BF5332" w:rsidP="00A91894">
            <w:pPr>
              <w:rPr>
                <w:rFonts w:cs="Arial"/>
                <w:b/>
                <w:i/>
                <w:sz w:val="22"/>
                <w:szCs w:val="22"/>
              </w:rPr>
            </w:pPr>
          </w:p>
        </w:tc>
        <w:tc>
          <w:tcPr>
            <w:tcW w:w="9889" w:type="dxa"/>
            <w:gridSpan w:val="2"/>
            <w:shd w:val="clear" w:color="auto" w:fill="BFBFBF" w:themeFill="background1" w:themeFillShade="BF"/>
            <w:vAlign w:val="center"/>
          </w:tcPr>
          <w:p w14:paraId="0BC7CA23" w14:textId="77777777" w:rsidR="00BF5332" w:rsidRPr="00A42F82" w:rsidRDefault="00BF5332" w:rsidP="00A91894">
            <w:pPr>
              <w:rPr>
                <w:rFonts w:cs="Arial"/>
                <w:sz w:val="22"/>
                <w:szCs w:val="22"/>
              </w:rPr>
            </w:pPr>
            <w:r w:rsidRPr="00A42F82">
              <w:rPr>
                <w:rFonts w:cs="Arial"/>
                <w:b/>
                <w:i/>
                <w:sz w:val="22"/>
                <w:szCs w:val="22"/>
              </w:rPr>
              <w:t>For students:</w:t>
            </w:r>
          </w:p>
        </w:tc>
      </w:tr>
      <w:tr w:rsidR="00BF5332" w:rsidRPr="00A42F82" w14:paraId="4F9B8123" w14:textId="77777777" w:rsidTr="003F6F7B">
        <w:trPr>
          <w:trHeight w:val="513"/>
        </w:trPr>
        <w:tc>
          <w:tcPr>
            <w:tcW w:w="559" w:type="dxa"/>
            <w:shd w:val="clear" w:color="auto" w:fill="F2F2F2" w:themeFill="background1" w:themeFillShade="F2"/>
            <w:vAlign w:val="center"/>
          </w:tcPr>
          <w:p w14:paraId="11CF3E9A" w14:textId="77777777" w:rsidR="00BF5332" w:rsidRPr="00A42F82" w:rsidRDefault="00BF5332" w:rsidP="00A91894">
            <w:pPr>
              <w:rPr>
                <w:rFonts w:cs="Arial"/>
                <w:sz w:val="22"/>
                <w:szCs w:val="22"/>
              </w:rPr>
            </w:pPr>
            <w:r w:rsidRPr="00A42F82">
              <w:rPr>
                <w:rFonts w:cs="Arial"/>
                <w:sz w:val="22"/>
                <w:szCs w:val="22"/>
              </w:rPr>
              <w:t>7</w:t>
            </w:r>
          </w:p>
        </w:tc>
        <w:tc>
          <w:tcPr>
            <w:tcW w:w="3253" w:type="dxa"/>
            <w:shd w:val="clear" w:color="auto" w:fill="F2F2F2" w:themeFill="background1" w:themeFillShade="F2"/>
            <w:vAlign w:val="center"/>
          </w:tcPr>
          <w:p w14:paraId="56A165C6" w14:textId="77777777" w:rsidR="00BF5332" w:rsidRPr="00A42F82" w:rsidRDefault="00BF5332" w:rsidP="00A91894">
            <w:pPr>
              <w:rPr>
                <w:rFonts w:cs="Arial"/>
                <w:sz w:val="22"/>
                <w:szCs w:val="22"/>
              </w:rPr>
            </w:pPr>
            <w:r w:rsidRPr="00A42F82">
              <w:rPr>
                <w:rFonts w:cs="Arial"/>
                <w:sz w:val="22"/>
                <w:szCs w:val="22"/>
              </w:rPr>
              <w:t>Student Number:</w:t>
            </w:r>
          </w:p>
        </w:tc>
        <w:tc>
          <w:tcPr>
            <w:tcW w:w="6636" w:type="dxa"/>
            <w:vAlign w:val="center"/>
          </w:tcPr>
          <w:p w14:paraId="08CA2FE1" w14:textId="77777777" w:rsidR="00BF5332" w:rsidRPr="00A42F82" w:rsidRDefault="00BF5332" w:rsidP="00A91894">
            <w:pPr>
              <w:rPr>
                <w:rFonts w:cs="Arial"/>
                <w:sz w:val="22"/>
                <w:szCs w:val="22"/>
              </w:rPr>
            </w:pPr>
            <w:r>
              <w:rPr>
                <w:rFonts w:cs="Arial"/>
                <w:sz w:val="22"/>
                <w:szCs w:val="22"/>
              </w:rPr>
              <w:t>2227903</w:t>
            </w:r>
          </w:p>
        </w:tc>
      </w:tr>
      <w:tr w:rsidR="00BF5332" w:rsidRPr="00A42F82" w14:paraId="3AEF49FE" w14:textId="77777777" w:rsidTr="003F6F7B">
        <w:trPr>
          <w:trHeight w:val="549"/>
        </w:trPr>
        <w:tc>
          <w:tcPr>
            <w:tcW w:w="559" w:type="dxa"/>
            <w:shd w:val="clear" w:color="auto" w:fill="F2F2F2" w:themeFill="background1" w:themeFillShade="F2"/>
            <w:vAlign w:val="center"/>
          </w:tcPr>
          <w:p w14:paraId="1BB5F09C" w14:textId="77777777" w:rsidR="00BF5332" w:rsidRPr="00A42F82" w:rsidRDefault="00BF5332" w:rsidP="00A91894">
            <w:pPr>
              <w:rPr>
                <w:rFonts w:cs="Arial"/>
                <w:sz w:val="22"/>
                <w:szCs w:val="22"/>
              </w:rPr>
            </w:pPr>
            <w:r w:rsidRPr="00A42F82">
              <w:rPr>
                <w:rFonts w:cs="Arial"/>
                <w:sz w:val="22"/>
                <w:szCs w:val="22"/>
              </w:rPr>
              <w:t>8</w:t>
            </w:r>
          </w:p>
        </w:tc>
        <w:tc>
          <w:tcPr>
            <w:tcW w:w="3253" w:type="dxa"/>
            <w:shd w:val="clear" w:color="auto" w:fill="F2F2F2" w:themeFill="background1" w:themeFillShade="F2"/>
            <w:vAlign w:val="center"/>
          </w:tcPr>
          <w:p w14:paraId="2DDC62CB" w14:textId="77777777" w:rsidR="00BF5332" w:rsidRPr="00A42F82" w:rsidRDefault="00BF5332" w:rsidP="00A91894">
            <w:pPr>
              <w:rPr>
                <w:rFonts w:cs="Arial"/>
                <w:sz w:val="22"/>
                <w:szCs w:val="22"/>
              </w:rPr>
            </w:pPr>
            <w:r w:rsidRPr="00A42F82">
              <w:rPr>
                <w:rFonts w:cs="Arial"/>
                <w:sz w:val="22"/>
                <w:szCs w:val="22"/>
              </w:rPr>
              <w:t>Programme of Study:</w:t>
            </w:r>
          </w:p>
        </w:tc>
        <w:tc>
          <w:tcPr>
            <w:tcW w:w="6636" w:type="dxa"/>
            <w:vAlign w:val="center"/>
          </w:tcPr>
          <w:p w14:paraId="7AC6E294" w14:textId="77777777" w:rsidR="00BF5332" w:rsidRPr="00A42F82" w:rsidRDefault="00BF5332" w:rsidP="00A91894">
            <w:pPr>
              <w:rPr>
                <w:rFonts w:cs="Arial"/>
                <w:sz w:val="22"/>
                <w:szCs w:val="22"/>
              </w:rPr>
            </w:pPr>
            <w:r>
              <w:rPr>
                <w:rFonts w:cs="Arial"/>
                <w:sz w:val="22"/>
                <w:szCs w:val="22"/>
              </w:rPr>
              <w:t>BA (Hons) Leadership &amp; Management in the Workplace</w:t>
            </w:r>
          </w:p>
        </w:tc>
      </w:tr>
      <w:tr w:rsidR="00BF5332" w:rsidRPr="00A42F82" w14:paraId="385952AF" w14:textId="77777777" w:rsidTr="003F6F7B">
        <w:trPr>
          <w:trHeight w:val="557"/>
        </w:trPr>
        <w:tc>
          <w:tcPr>
            <w:tcW w:w="559" w:type="dxa"/>
            <w:shd w:val="clear" w:color="auto" w:fill="F2F2F2" w:themeFill="background1" w:themeFillShade="F2"/>
            <w:vAlign w:val="center"/>
          </w:tcPr>
          <w:p w14:paraId="08F6636D" w14:textId="77777777" w:rsidR="00BF5332" w:rsidRPr="00A42F82" w:rsidRDefault="00BF5332" w:rsidP="00A91894">
            <w:pPr>
              <w:rPr>
                <w:rFonts w:cs="Arial"/>
                <w:sz w:val="22"/>
                <w:szCs w:val="22"/>
              </w:rPr>
            </w:pPr>
            <w:r w:rsidRPr="00A42F82">
              <w:rPr>
                <w:rFonts w:cs="Arial"/>
                <w:sz w:val="22"/>
                <w:szCs w:val="22"/>
              </w:rPr>
              <w:t>9</w:t>
            </w:r>
          </w:p>
        </w:tc>
        <w:tc>
          <w:tcPr>
            <w:tcW w:w="3253" w:type="dxa"/>
            <w:shd w:val="clear" w:color="auto" w:fill="F2F2F2" w:themeFill="background1" w:themeFillShade="F2"/>
            <w:vAlign w:val="center"/>
          </w:tcPr>
          <w:p w14:paraId="6F511161" w14:textId="77777777" w:rsidR="00BF5332" w:rsidRPr="00A42F82" w:rsidRDefault="00BF5332" w:rsidP="00A91894">
            <w:pPr>
              <w:rPr>
                <w:rFonts w:cs="Arial"/>
                <w:sz w:val="22"/>
                <w:szCs w:val="22"/>
              </w:rPr>
            </w:pPr>
            <w:r w:rsidRPr="00A42F82">
              <w:rPr>
                <w:rFonts w:cs="Arial"/>
                <w:sz w:val="22"/>
                <w:szCs w:val="22"/>
              </w:rPr>
              <w:t>Director of Studies/Supervisor:</w:t>
            </w:r>
          </w:p>
        </w:tc>
        <w:tc>
          <w:tcPr>
            <w:tcW w:w="6636" w:type="dxa"/>
            <w:vAlign w:val="center"/>
          </w:tcPr>
          <w:p w14:paraId="1414ACB4" w14:textId="77777777" w:rsidR="00BF5332" w:rsidRPr="00F41BD0" w:rsidRDefault="00BF5332" w:rsidP="00F41BD0">
            <w:pPr>
              <w:rPr>
                <w:lang w:eastAsia="en-GB"/>
              </w:rPr>
            </w:pPr>
            <w:r w:rsidRPr="00F41BD0">
              <w:rPr>
                <w:rFonts w:ascii="Aptos" w:hAnsi="Aptos"/>
                <w:color w:val="000000"/>
                <w:lang w:eastAsia="en-GB"/>
              </w:rPr>
              <w:t>Mohammad Rahman</w:t>
            </w:r>
          </w:p>
          <w:p w14:paraId="78322F9B" w14:textId="77777777" w:rsidR="00BF5332" w:rsidRPr="00A42F82" w:rsidRDefault="00BF5332" w:rsidP="00A91894">
            <w:pPr>
              <w:rPr>
                <w:rFonts w:cs="Arial"/>
                <w:sz w:val="22"/>
                <w:szCs w:val="22"/>
              </w:rPr>
            </w:pPr>
          </w:p>
        </w:tc>
      </w:tr>
    </w:tbl>
    <w:p w14:paraId="55C5C356" w14:textId="77777777" w:rsidR="00BF5332" w:rsidRPr="00A42F82" w:rsidRDefault="00BF5332" w:rsidP="00A91894">
      <w:pPr>
        <w:rPr>
          <w:rFonts w:cs="Arial"/>
          <w:bCs/>
          <w:iCs/>
        </w:rPr>
      </w:pPr>
    </w:p>
    <w:p w14:paraId="1EE3AA30" w14:textId="77777777" w:rsidR="00BF5332" w:rsidRPr="00A42F82" w:rsidRDefault="00BF5332" w:rsidP="00A91894">
      <w:pPr>
        <w:autoSpaceDE w:val="0"/>
        <w:autoSpaceDN w:val="0"/>
        <w:adjustRightInd w:val="0"/>
        <w:rPr>
          <w:rFonts w:cs="Arial"/>
          <w:b/>
          <w:sz w:val="22"/>
          <w:szCs w:val="22"/>
        </w:rPr>
      </w:pPr>
    </w:p>
    <w:p w14:paraId="1F04B527" w14:textId="77777777" w:rsidR="00BF5332" w:rsidRPr="00A42F82" w:rsidRDefault="00BF5332" w:rsidP="00A91894">
      <w:pPr>
        <w:rPr>
          <w:rFonts w:cs="Arial"/>
          <w:b/>
          <w:sz w:val="22"/>
          <w:szCs w:val="22"/>
        </w:rPr>
      </w:pPr>
    </w:p>
    <w:p w14:paraId="12A6581C" w14:textId="77777777" w:rsidR="00BF5332" w:rsidRPr="00A42F82" w:rsidRDefault="00BF5332" w:rsidP="00A91894">
      <w:pPr>
        <w:autoSpaceDE w:val="0"/>
        <w:autoSpaceDN w:val="0"/>
        <w:adjustRightInd w:val="0"/>
        <w:spacing w:after="240"/>
        <w:rPr>
          <w:rFonts w:cs="Arial"/>
          <w:b/>
          <w:sz w:val="22"/>
          <w:szCs w:val="22"/>
        </w:rPr>
      </w:pPr>
      <w:r w:rsidRPr="00A42F82">
        <w:rPr>
          <w:rFonts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BF5332" w:rsidRPr="00A42F82" w14:paraId="292E8757" w14:textId="77777777" w:rsidTr="002132F9">
        <w:tc>
          <w:tcPr>
            <w:tcW w:w="562" w:type="dxa"/>
            <w:shd w:val="clear" w:color="auto" w:fill="F2F2F2" w:themeFill="background1" w:themeFillShade="F2"/>
          </w:tcPr>
          <w:p w14:paraId="128EF3D4"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1</w:t>
            </w:r>
          </w:p>
        </w:tc>
        <w:tc>
          <w:tcPr>
            <w:tcW w:w="6232" w:type="dxa"/>
            <w:gridSpan w:val="2"/>
            <w:shd w:val="clear" w:color="auto" w:fill="F2F2F2" w:themeFill="background1" w:themeFillShade="F2"/>
            <w:vAlign w:val="center"/>
          </w:tcPr>
          <w:p w14:paraId="112CD4B3"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Has the research activity received approval in principle?</w:t>
            </w:r>
          </w:p>
          <w:p w14:paraId="7FE891D8"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182FFBDD" w14:textId="77777777" w:rsidR="00BF5332" w:rsidRPr="00A42F82" w:rsidRDefault="00BF5332" w:rsidP="00A91894">
            <w:pPr>
              <w:autoSpaceDE w:val="0"/>
              <w:autoSpaceDN w:val="0"/>
              <w:adjustRightInd w:val="0"/>
              <w:jc w:val="center"/>
              <w:rPr>
                <w:rFonts w:cs="Arial"/>
                <w:b/>
                <w:sz w:val="22"/>
                <w:szCs w:val="22"/>
              </w:rPr>
            </w:pPr>
            <w:r w:rsidRPr="00A42F82">
              <w:rPr>
                <w:rFonts w:cs="Arial"/>
                <w:b/>
                <w:sz w:val="22"/>
                <w:szCs w:val="22"/>
              </w:rPr>
              <w:t>YES</w:t>
            </w:r>
          </w:p>
        </w:tc>
        <w:sdt>
          <w:sdtPr>
            <w:rPr>
              <w:rFonts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3DE1273" w14:textId="77777777" w:rsidR="00BF5332" w:rsidRPr="00A42F82" w:rsidRDefault="00BF5332" w:rsidP="00A91894">
                <w:pPr>
                  <w:autoSpaceDE w:val="0"/>
                  <w:autoSpaceDN w:val="0"/>
                  <w:adjustRightInd w:val="0"/>
                  <w:jc w:val="center"/>
                  <w:rPr>
                    <w:rFonts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79766BFD" w14:textId="77777777" w:rsidR="00BF5332" w:rsidRPr="00A42F82" w:rsidRDefault="00BF5332" w:rsidP="00A91894">
            <w:pPr>
              <w:autoSpaceDE w:val="0"/>
              <w:autoSpaceDN w:val="0"/>
              <w:adjustRightInd w:val="0"/>
              <w:jc w:val="center"/>
              <w:rPr>
                <w:rFonts w:cs="Arial"/>
                <w:b/>
                <w:sz w:val="22"/>
                <w:szCs w:val="22"/>
              </w:rPr>
            </w:pPr>
            <w:r w:rsidRPr="00A42F82">
              <w:rPr>
                <w:rFonts w:cs="Arial"/>
                <w:b/>
                <w:sz w:val="22"/>
                <w:szCs w:val="22"/>
              </w:rPr>
              <w:t>NO</w:t>
            </w:r>
          </w:p>
        </w:tc>
        <w:sdt>
          <w:sdtPr>
            <w:rPr>
              <w:rFonts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4F19BB2D" w14:textId="77777777" w:rsidR="00BF5332" w:rsidRPr="00A42F82" w:rsidRDefault="00BF5332" w:rsidP="00A91894">
                <w:pPr>
                  <w:autoSpaceDE w:val="0"/>
                  <w:autoSpaceDN w:val="0"/>
                  <w:adjustRightInd w:val="0"/>
                  <w:jc w:val="center"/>
                  <w:rPr>
                    <w:rFonts w:cs="Arial"/>
                    <w:b/>
                    <w:sz w:val="22"/>
                    <w:szCs w:val="22"/>
                  </w:rPr>
                </w:pPr>
                <w:r w:rsidRPr="00A42F82">
                  <w:rPr>
                    <w:rFonts w:ascii="Segoe UI Symbol" w:hAnsi="Segoe UI Symbol" w:cs="Segoe UI Symbol"/>
                    <w:bCs/>
                    <w:sz w:val="22"/>
                    <w:szCs w:val="22"/>
                  </w:rPr>
                  <w:t>☐</w:t>
                </w:r>
              </w:p>
            </w:tc>
          </w:sdtContent>
        </w:sdt>
      </w:tr>
      <w:tr w:rsidR="00BF5332" w:rsidRPr="00A42F82" w14:paraId="02F98B7F" w14:textId="77777777" w:rsidTr="002132F9">
        <w:tc>
          <w:tcPr>
            <w:tcW w:w="562" w:type="dxa"/>
            <w:shd w:val="clear" w:color="auto" w:fill="F2F2F2" w:themeFill="background1" w:themeFillShade="F2"/>
          </w:tcPr>
          <w:p w14:paraId="790ACDD9" w14:textId="77777777" w:rsidR="00BF5332" w:rsidRPr="00A42F82" w:rsidRDefault="00BF5332" w:rsidP="00A91894">
            <w:pPr>
              <w:autoSpaceDE w:val="0"/>
              <w:autoSpaceDN w:val="0"/>
              <w:adjustRightInd w:val="0"/>
              <w:rPr>
                <w:rFonts w:cs="Arial"/>
                <w:b/>
                <w:bCs/>
                <w:sz w:val="22"/>
                <w:szCs w:val="22"/>
              </w:rPr>
            </w:pPr>
          </w:p>
        </w:tc>
        <w:tc>
          <w:tcPr>
            <w:tcW w:w="8075" w:type="dxa"/>
            <w:gridSpan w:val="4"/>
            <w:shd w:val="clear" w:color="auto" w:fill="F2F2F2" w:themeFill="background1" w:themeFillShade="F2"/>
          </w:tcPr>
          <w:p w14:paraId="2E87F558" w14:textId="77777777" w:rsidR="00BF5332" w:rsidRPr="00A42F82" w:rsidRDefault="00BF5332" w:rsidP="00A91894">
            <w:pPr>
              <w:autoSpaceDE w:val="0"/>
              <w:autoSpaceDN w:val="0"/>
              <w:adjustRightInd w:val="0"/>
              <w:rPr>
                <w:rFonts w:cs="Arial"/>
                <w:b/>
                <w:bCs/>
                <w:sz w:val="22"/>
                <w:szCs w:val="22"/>
              </w:rPr>
            </w:pPr>
          </w:p>
        </w:tc>
        <w:tc>
          <w:tcPr>
            <w:tcW w:w="1843" w:type="dxa"/>
            <w:gridSpan w:val="2"/>
            <w:shd w:val="clear" w:color="auto" w:fill="F2F2F2" w:themeFill="background1" w:themeFillShade="F2"/>
          </w:tcPr>
          <w:p w14:paraId="30DC0005" w14:textId="77777777" w:rsidR="00BF5332" w:rsidRPr="00A42F82" w:rsidRDefault="00BF5332" w:rsidP="00A91894">
            <w:pPr>
              <w:autoSpaceDE w:val="0"/>
              <w:autoSpaceDN w:val="0"/>
              <w:adjustRightInd w:val="0"/>
              <w:jc w:val="center"/>
              <w:rPr>
                <w:rFonts w:cs="Arial"/>
                <w:b/>
                <w:bCs/>
                <w:i/>
                <w:sz w:val="22"/>
                <w:szCs w:val="22"/>
              </w:rPr>
            </w:pPr>
            <w:r w:rsidRPr="00A42F82">
              <w:rPr>
                <w:rFonts w:cs="Arial"/>
                <w:b/>
                <w:bCs/>
                <w:i/>
                <w:sz w:val="22"/>
                <w:szCs w:val="22"/>
              </w:rPr>
              <w:t>Date</w:t>
            </w:r>
          </w:p>
        </w:tc>
      </w:tr>
      <w:tr w:rsidR="00BF5332" w:rsidRPr="00A42F82" w14:paraId="6A158E5C" w14:textId="77777777" w:rsidTr="003F6F7B">
        <w:trPr>
          <w:trHeight w:val="437"/>
        </w:trPr>
        <w:tc>
          <w:tcPr>
            <w:tcW w:w="562" w:type="dxa"/>
            <w:vMerge w:val="restart"/>
            <w:shd w:val="clear" w:color="auto" w:fill="F2F2F2" w:themeFill="background1" w:themeFillShade="F2"/>
          </w:tcPr>
          <w:p w14:paraId="3A694C25"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2</w:t>
            </w:r>
          </w:p>
        </w:tc>
        <w:tc>
          <w:tcPr>
            <w:tcW w:w="3693" w:type="dxa"/>
            <w:vMerge w:val="restart"/>
            <w:shd w:val="clear" w:color="auto" w:fill="F2F2F2" w:themeFill="background1" w:themeFillShade="F2"/>
          </w:tcPr>
          <w:p w14:paraId="749B0C72"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If Yes, please indicate source of approval (and date where known):</w:t>
            </w:r>
            <w:r w:rsidRPr="00A42F82">
              <w:rPr>
                <w:rFonts w:cs="Arial"/>
                <w:bCs/>
                <w:i/>
                <w:iCs/>
                <w:color w:val="FF0000"/>
              </w:rPr>
              <w:t xml:space="preserve"> </w:t>
            </w:r>
            <w:r w:rsidRPr="00A42F82">
              <w:rPr>
                <w:rFonts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B395C8F"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Research Degrees Committee</w:t>
            </w:r>
          </w:p>
        </w:tc>
        <w:sdt>
          <w:sdtPr>
            <w:rPr>
              <w:rFonts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2A0D08F"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4E6DEC78" w14:textId="77777777" w:rsidR="00BF5332" w:rsidRPr="00A42F82" w:rsidRDefault="00BF5332" w:rsidP="00A91894">
            <w:pPr>
              <w:autoSpaceDE w:val="0"/>
              <w:autoSpaceDN w:val="0"/>
              <w:adjustRightInd w:val="0"/>
              <w:jc w:val="center"/>
              <w:rPr>
                <w:rFonts w:cs="Arial"/>
                <w:b/>
                <w:bCs/>
                <w:sz w:val="22"/>
                <w:szCs w:val="22"/>
              </w:rPr>
            </w:pPr>
          </w:p>
        </w:tc>
      </w:tr>
      <w:tr w:rsidR="00BF5332" w:rsidRPr="00A42F82" w14:paraId="5A70A5C0" w14:textId="77777777" w:rsidTr="002132F9">
        <w:trPr>
          <w:trHeight w:val="415"/>
        </w:trPr>
        <w:tc>
          <w:tcPr>
            <w:tcW w:w="562" w:type="dxa"/>
            <w:vMerge/>
            <w:shd w:val="clear" w:color="auto" w:fill="F2F2F2" w:themeFill="background1" w:themeFillShade="F2"/>
          </w:tcPr>
          <w:p w14:paraId="5803464C" w14:textId="77777777" w:rsidR="00BF5332" w:rsidRPr="00A42F82" w:rsidRDefault="00BF5332" w:rsidP="00A91894">
            <w:pPr>
              <w:autoSpaceDE w:val="0"/>
              <w:autoSpaceDN w:val="0"/>
              <w:adjustRightInd w:val="0"/>
              <w:rPr>
                <w:rFonts w:cs="Arial"/>
                <w:sz w:val="22"/>
                <w:szCs w:val="22"/>
              </w:rPr>
            </w:pPr>
          </w:p>
        </w:tc>
        <w:tc>
          <w:tcPr>
            <w:tcW w:w="3693" w:type="dxa"/>
            <w:vMerge/>
            <w:shd w:val="clear" w:color="auto" w:fill="F2F2F2" w:themeFill="background1" w:themeFillShade="F2"/>
          </w:tcPr>
          <w:p w14:paraId="10ACBA83" w14:textId="77777777" w:rsidR="00BF5332" w:rsidRPr="00A42F82" w:rsidRDefault="00BF5332" w:rsidP="00A91894">
            <w:pPr>
              <w:autoSpaceDE w:val="0"/>
              <w:autoSpaceDN w:val="0"/>
              <w:adjustRightInd w:val="0"/>
              <w:rPr>
                <w:rFonts w:cs="Arial"/>
                <w:sz w:val="22"/>
                <w:szCs w:val="22"/>
              </w:rPr>
            </w:pPr>
          </w:p>
        </w:tc>
        <w:tc>
          <w:tcPr>
            <w:tcW w:w="3532" w:type="dxa"/>
            <w:gridSpan w:val="2"/>
            <w:shd w:val="clear" w:color="auto" w:fill="F2F2F2" w:themeFill="background1" w:themeFillShade="F2"/>
            <w:vAlign w:val="center"/>
          </w:tcPr>
          <w:p w14:paraId="4D7BF274"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Institute Research Committee</w:t>
            </w:r>
          </w:p>
        </w:tc>
        <w:sdt>
          <w:sdtPr>
            <w:rPr>
              <w:rFonts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7113531"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5A32659A" w14:textId="77777777" w:rsidR="00BF5332" w:rsidRPr="00A42F82" w:rsidRDefault="00BF5332" w:rsidP="00A91894">
            <w:pPr>
              <w:autoSpaceDE w:val="0"/>
              <w:autoSpaceDN w:val="0"/>
              <w:adjustRightInd w:val="0"/>
              <w:jc w:val="center"/>
              <w:rPr>
                <w:rFonts w:cs="Arial"/>
                <w:b/>
                <w:bCs/>
                <w:sz w:val="22"/>
                <w:szCs w:val="22"/>
              </w:rPr>
            </w:pPr>
          </w:p>
        </w:tc>
      </w:tr>
      <w:tr w:rsidR="00BF5332" w:rsidRPr="00A42F82" w14:paraId="63AB5CF2" w14:textId="77777777" w:rsidTr="002132F9">
        <w:tc>
          <w:tcPr>
            <w:tcW w:w="562" w:type="dxa"/>
            <w:vMerge/>
            <w:shd w:val="clear" w:color="auto" w:fill="F2F2F2" w:themeFill="background1" w:themeFillShade="F2"/>
          </w:tcPr>
          <w:p w14:paraId="2E93AAAA" w14:textId="77777777" w:rsidR="00BF5332" w:rsidRPr="00A42F82" w:rsidRDefault="00BF5332" w:rsidP="00A91894">
            <w:pPr>
              <w:autoSpaceDE w:val="0"/>
              <w:autoSpaceDN w:val="0"/>
              <w:adjustRightInd w:val="0"/>
              <w:rPr>
                <w:rFonts w:cs="Arial"/>
                <w:sz w:val="22"/>
                <w:szCs w:val="22"/>
              </w:rPr>
            </w:pPr>
          </w:p>
        </w:tc>
        <w:tc>
          <w:tcPr>
            <w:tcW w:w="3693" w:type="dxa"/>
            <w:vMerge/>
            <w:shd w:val="clear" w:color="auto" w:fill="F2F2F2" w:themeFill="background1" w:themeFillShade="F2"/>
          </w:tcPr>
          <w:p w14:paraId="72071585" w14:textId="77777777" w:rsidR="00BF5332" w:rsidRPr="00A42F82" w:rsidRDefault="00BF5332" w:rsidP="00A91894">
            <w:pPr>
              <w:autoSpaceDE w:val="0"/>
              <w:autoSpaceDN w:val="0"/>
              <w:adjustRightInd w:val="0"/>
              <w:rPr>
                <w:rFonts w:cs="Arial"/>
                <w:sz w:val="22"/>
                <w:szCs w:val="22"/>
              </w:rPr>
            </w:pPr>
          </w:p>
        </w:tc>
        <w:tc>
          <w:tcPr>
            <w:tcW w:w="3532" w:type="dxa"/>
            <w:gridSpan w:val="2"/>
            <w:shd w:val="clear" w:color="auto" w:fill="F2F2F2" w:themeFill="background1" w:themeFillShade="F2"/>
            <w:vAlign w:val="center"/>
          </w:tcPr>
          <w:p w14:paraId="14D18063"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Other (write in)</w:t>
            </w:r>
          </w:p>
          <w:p w14:paraId="44370D30" w14:textId="77777777" w:rsidR="00BF5332" w:rsidRPr="00A42F82" w:rsidRDefault="00BF5332" w:rsidP="00A91894">
            <w:pPr>
              <w:autoSpaceDE w:val="0"/>
              <w:autoSpaceDN w:val="0"/>
              <w:adjustRightInd w:val="0"/>
              <w:rPr>
                <w:rFonts w:cs="Arial"/>
                <w:sz w:val="22"/>
                <w:szCs w:val="22"/>
              </w:rPr>
            </w:pPr>
          </w:p>
        </w:tc>
        <w:sdt>
          <w:sdtPr>
            <w:rPr>
              <w:rFonts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F01BF42"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51131221" w14:textId="77777777" w:rsidR="00BF5332" w:rsidRPr="00A42F82" w:rsidRDefault="00BF5332" w:rsidP="00A91894">
            <w:pPr>
              <w:autoSpaceDE w:val="0"/>
              <w:autoSpaceDN w:val="0"/>
              <w:adjustRightInd w:val="0"/>
              <w:jc w:val="center"/>
              <w:rPr>
                <w:rFonts w:cs="Arial"/>
                <w:b/>
                <w:bCs/>
                <w:sz w:val="22"/>
                <w:szCs w:val="22"/>
              </w:rPr>
            </w:pPr>
          </w:p>
        </w:tc>
      </w:tr>
    </w:tbl>
    <w:p w14:paraId="40198B67" w14:textId="77777777" w:rsidR="00BF5332" w:rsidRPr="00A42F82" w:rsidRDefault="00BF5332" w:rsidP="00A91894">
      <w:pPr>
        <w:autoSpaceDE w:val="0"/>
        <w:autoSpaceDN w:val="0"/>
        <w:adjustRightInd w:val="0"/>
        <w:spacing w:after="240"/>
        <w:rPr>
          <w:rFonts w:cs="Arial"/>
          <w:bCs/>
          <w:iCs/>
        </w:rPr>
      </w:pPr>
    </w:p>
    <w:p w14:paraId="2F05BFF1" w14:textId="77777777" w:rsidR="00BF5332" w:rsidRPr="00A42F82" w:rsidRDefault="00BF5332" w:rsidP="00A91894">
      <w:pPr>
        <w:autoSpaceDE w:val="0"/>
        <w:autoSpaceDN w:val="0"/>
        <w:adjustRightInd w:val="0"/>
        <w:spacing w:after="240"/>
        <w:rPr>
          <w:rFonts w:cs="Arial"/>
          <w:b/>
          <w:sz w:val="22"/>
          <w:szCs w:val="22"/>
        </w:rPr>
      </w:pPr>
      <w:r w:rsidRPr="00A42F82">
        <w:rPr>
          <w:rFonts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BF5332" w:rsidRPr="00A42F82" w14:paraId="7E0CEE61" w14:textId="77777777" w:rsidTr="002132F9">
        <w:tc>
          <w:tcPr>
            <w:tcW w:w="562" w:type="dxa"/>
            <w:shd w:val="clear" w:color="auto" w:fill="F2F2F2" w:themeFill="background1" w:themeFillShade="F2"/>
          </w:tcPr>
          <w:p w14:paraId="0AA14C02" w14:textId="77777777" w:rsidR="00BF5332" w:rsidRPr="00A42F82" w:rsidRDefault="00BF5332" w:rsidP="00A91894">
            <w:pPr>
              <w:autoSpaceDE w:val="0"/>
              <w:autoSpaceDN w:val="0"/>
              <w:adjustRightInd w:val="0"/>
              <w:rPr>
                <w:rFonts w:cs="Arial"/>
                <w:sz w:val="22"/>
                <w:szCs w:val="22"/>
              </w:rPr>
            </w:pPr>
          </w:p>
        </w:tc>
        <w:tc>
          <w:tcPr>
            <w:tcW w:w="9918" w:type="dxa"/>
            <w:gridSpan w:val="2"/>
            <w:shd w:val="clear" w:color="auto" w:fill="F2F2F2" w:themeFill="background1" w:themeFillShade="F2"/>
          </w:tcPr>
          <w:p w14:paraId="68ED98D4"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BF5332" w:rsidRPr="00A42F82" w14:paraId="2569FE5B" w14:textId="77777777" w:rsidTr="003F6F7B">
        <w:trPr>
          <w:trHeight w:val="355"/>
        </w:trPr>
        <w:tc>
          <w:tcPr>
            <w:tcW w:w="562" w:type="dxa"/>
            <w:vAlign w:val="center"/>
          </w:tcPr>
          <w:p w14:paraId="5121F89F"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1</w:t>
            </w:r>
          </w:p>
        </w:tc>
        <w:tc>
          <w:tcPr>
            <w:tcW w:w="8784" w:type="dxa"/>
            <w:vAlign w:val="center"/>
          </w:tcPr>
          <w:p w14:paraId="1F4BCF7E" w14:textId="77777777" w:rsidR="00BF5332" w:rsidRPr="00A42F82" w:rsidRDefault="00BF5332" w:rsidP="00A91894">
            <w:pPr>
              <w:autoSpaceDE w:val="0"/>
              <w:autoSpaceDN w:val="0"/>
              <w:adjustRightInd w:val="0"/>
              <w:rPr>
                <w:rFonts w:cs="Arial"/>
                <w:b/>
                <w:bCs/>
                <w:sz w:val="22"/>
                <w:szCs w:val="22"/>
              </w:rPr>
            </w:pPr>
            <w:hyperlink r:id="rId23" w:history="1">
              <w:r w:rsidRPr="00A42F82">
                <w:rPr>
                  <w:rStyle w:val="Hyperlink"/>
                  <w:rFonts w:eastAsiaTheme="majorEastAsia" w:cs="Arial"/>
                  <w:b/>
                  <w:bCs/>
                  <w:color w:val="auto"/>
                  <w:sz w:val="22"/>
                  <w:szCs w:val="22"/>
                </w:rPr>
                <w:t>UWTSD Research Ethics &amp; Integrity Code of Practice</w:t>
              </w:r>
            </w:hyperlink>
          </w:p>
        </w:tc>
        <w:sdt>
          <w:sdtPr>
            <w:rPr>
              <w:rFonts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3A63E58C"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tc>
          </w:sdtContent>
        </w:sdt>
      </w:tr>
      <w:tr w:rsidR="00BF5332" w:rsidRPr="00A42F82" w14:paraId="227E688C" w14:textId="77777777" w:rsidTr="003F6F7B">
        <w:trPr>
          <w:trHeight w:val="417"/>
        </w:trPr>
        <w:tc>
          <w:tcPr>
            <w:tcW w:w="562" w:type="dxa"/>
            <w:vAlign w:val="center"/>
          </w:tcPr>
          <w:p w14:paraId="6E4FC25F"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2</w:t>
            </w:r>
          </w:p>
        </w:tc>
        <w:tc>
          <w:tcPr>
            <w:tcW w:w="8784" w:type="dxa"/>
            <w:vAlign w:val="center"/>
          </w:tcPr>
          <w:p w14:paraId="04E0A423" w14:textId="77777777" w:rsidR="00BF5332" w:rsidRPr="00A42F82" w:rsidRDefault="00BF5332" w:rsidP="00A91894">
            <w:pPr>
              <w:autoSpaceDE w:val="0"/>
              <w:autoSpaceDN w:val="0"/>
              <w:adjustRightInd w:val="0"/>
              <w:rPr>
                <w:rFonts w:cs="Arial"/>
                <w:b/>
                <w:bCs/>
                <w:color w:val="FF0000"/>
                <w:sz w:val="22"/>
                <w:szCs w:val="22"/>
              </w:rPr>
            </w:pPr>
            <w:r w:rsidRPr="00A42F82">
              <w:rPr>
                <w:rFonts w:cs="Arial"/>
                <w:b/>
                <w:bCs/>
                <w:sz w:val="22"/>
                <w:szCs w:val="22"/>
              </w:rPr>
              <w:t>UWTSD Research Data Management Policy</w:t>
            </w:r>
          </w:p>
        </w:tc>
        <w:tc>
          <w:tcPr>
            <w:tcW w:w="1134" w:type="dxa"/>
            <w:shd w:val="clear" w:color="auto" w:fill="BFBFBF" w:themeFill="background1" w:themeFillShade="BF"/>
            <w:vAlign w:val="center"/>
          </w:tcPr>
          <w:sdt>
            <w:sdtPr>
              <w:rPr>
                <w:rFonts w:cs="Arial"/>
                <w:sz w:val="22"/>
                <w:szCs w:val="22"/>
              </w:rPr>
              <w:id w:val="-2040961117"/>
              <w14:checkbox>
                <w14:checked w14:val="1"/>
                <w14:checkedState w14:val="2612" w14:font="MS Gothic"/>
                <w14:uncheckedState w14:val="2610" w14:font="MS Gothic"/>
              </w14:checkbox>
            </w:sdtPr>
            <w:sdtContent>
              <w:p w14:paraId="39057C4D" w14:textId="77777777" w:rsidR="00BF5332" w:rsidRPr="00A42F82" w:rsidRDefault="00BF5332" w:rsidP="00A91894">
                <w:pPr>
                  <w:autoSpaceDE w:val="0"/>
                  <w:autoSpaceDN w:val="0"/>
                  <w:adjustRightInd w:val="0"/>
                  <w:jc w:val="center"/>
                  <w:rPr>
                    <w:rFonts w:cs="Arial"/>
                    <w:i/>
                    <w:sz w:val="22"/>
                    <w:szCs w:val="22"/>
                  </w:rPr>
                </w:pPr>
                <w:r>
                  <w:rPr>
                    <w:rFonts w:ascii="MS Gothic" w:eastAsia="MS Gothic" w:hAnsi="MS Gothic" w:cs="Arial" w:hint="eastAsia"/>
                    <w:sz w:val="22"/>
                    <w:szCs w:val="22"/>
                  </w:rPr>
                  <w:t>☒</w:t>
                </w:r>
              </w:p>
            </w:sdtContent>
          </w:sdt>
        </w:tc>
      </w:tr>
      <w:tr w:rsidR="00BF5332" w:rsidRPr="00A42F82" w14:paraId="0798ACCC" w14:textId="77777777" w:rsidTr="003F6F7B">
        <w:trPr>
          <w:trHeight w:val="409"/>
        </w:trPr>
        <w:tc>
          <w:tcPr>
            <w:tcW w:w="562" w:type="dxa"/>
            <w:vAlign w:val="center"/>
          </w:tcPr>
          <w:p w14:paraId="667D7CC7"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3</w:t>
            </w:r>
          </w:p>
        </w:tc>
        <w:tc>
          <w:tcPr>
            <w:tcW w:w="8784" w:type="dxa"/>
            <w:vAlign w:val="center"/>
          </w:tcPr>
          <w:p w14:paraId="7728C7CA" w14:textId="77777777" w:rsidR="00BF5332" w:rsidRPr="00A42F82" w:rsidRDefault="00BF5332" w:rsidP="00A91894">
            <w:pPr>
              <w:autoSpaceDE w:val="0"/>
              <w:autoSpaceDN w:val="0"/>
              <w:adjustRightInd w:val="0"/>
              <w:rPr>
                <w:rFonts w:cs="Arial"/>
                <w:i/>
                <w:sz w:val="22"/>
                <w:szCs w:val="22"/>
              </w:rPr>
            </w:pPr>
            <w:r w:rsidRPr="00A42F82">
              <w:rPr>
                <w:rFonts w:cs="Arial"/>
                <w:i/>
                <w:sz w:val="22"/>
                <w:szCs w:val="22"/>
              </w:rPr>
              <w:t>[List any other relevant documents here]</w:t>
            </w:r>
          </w:p>
        </w:tc>
        <w:tc>
          <w:tcPr>
            <w:tcW w:w="1134" w:type="dxa"/>
            <w:shd w:val="clear" w:color="auto" w:fill="BFBFBF" w:themeFill="background1" w:themeFillShade="BF"/>
            <w:vAlign w:val="center"/>
          </w:tcPr>
          <w:sdt>
            <w:sdtPr>
              <w:rPr>
                <w:rFonts w:cs="Arial"/>
                <w:sz w:val="22"/>
                <w:szCs w:val="22"/>
              </w:rPr>
              <w:id w:val="-2087453121"/>
              <w14:checkbox>
                <w14:checked w14:val="0"/>
                <w14:checkedState w14:val="2612" w14:font="MS Gothic"/>
                <w14:uncheckedState w14:val="2610" w14:font="MS Gothic"/>
              </w14:checkbox>
            </w:sdtPr>
            <w:sdtContent>
              <w:p w14:paraId="728586FE" w14:textId="77777777" w:rsidR="00BF5332" w:rsidRPr="00A42F82" w:rsidRDefault="00BF5332" w:rsidP="00A91894">
                <w:pPr>
                  <w:autoSpaceDE w:val="0"/>
                  <w:autoSpaceDN w:val="0"/>
                  <w:adjustRightInd w:val="0"/>
                  <w:jc w:val="center"/>
                  <w:rPr>
                    <w:rFonts w:cs="Arial"/>
                    <w:i/>
                    <w:sz w:val="22"/>
                    <w:szCs w:val="22"/>
                  </w:rPr>
                </w:pPr>
                <w:r w:rsidRPr="00A42F82">
                  <w:rPr>
                    <w:rFonts w:ascii="Segoe UI Symbol" w:eastAsia="MS Gothic" w:hAnsi="Segoe UI Symbol" w:cs="Segoe UI Symbol"/>
                    <w:sz w:val="22"/>
                    <w:szCs w:val="22"/>
                  </w:rPr>
                  <w:t>☐</w:t>
                </w:r>
              </w:p>
            </w:sdtContent>
          </w:sdt>
        </w:tc>
      </w:tr>
    </w:tbl>
    <w:p w14:paraId="0729BE97" w14:textId="77777777" w:rsidR="00BF5332" w:rsidRPr="00A42F82" w:rsidRDefault="00BF5332" w:rsidP="00A91894">
      <w:pPr>
        <w:autoSpaceDE w:val="0"/>
        <w:autoSpaceDN w:val="0"/>
        <w:adjustRightInd w:val="0"/>
        <w:spacing w:after="240"/>
        <w:rPr>
          <w:rFonts w:cs="Arial"/>
          <w:b/>
          <w:sz w:val="22"/>
          <w:szCs w:val="22"/>
        </w:rPr>
      </w:pPr>
    </w:p>
    <w:p w14:paraId="67816E56" w14:textId="77777777" w:rsidR="00BF5332" w:rsidRPr="00A42F82" w:rsidRDefault="00BF5332" w:rsidP="00A91894">
      <w:pPr>
        <w:autoSpaceDE w:val="0"/>
        <w:autoSpaceDN w:val="0"/>
        <w:adjustRightInd w:val="0"/>
        <w:rPr>
          <w:rFonts w:cs="Arial"/>
          <w:b/>
          <w:sz w:val="22"/>
          <w:szCs w:val="22"/>
        </w:rPr>
      </w:pPr>
      <w:r w:rsidRPr="00A42F82">
        <w:rPr>
          <w:rFonts w:cs="Arial"/>
          <w:b/>
          <w:sz w:val="22"/>
          <w:szCs w:val="22"/>
        </w:rPr>
        <w:lastRenderedPageBreak/>
        <w:t>SECTION D: External Collaborative Research Activity</w:t>
      </w:r>
    </w:p>
    <w:p w14:paraId="6B72BE05" w14:textId="77777777" w:rsidR="00BF5332" w:rsidRPr="00A42F82" w:rsidRDefault="00BF5332" w:rsidP="00A91894">
      <w:pPr>
        <w:autoSpaceDE w:val="0"/>
        <w:autoSpaceDN w:val="0"/>
        <w:adjustRightInd w:val="0"/>
        <w:spacing w:after="240"/>
        <w:rPr>
          <w:rFonts w:cs="Arial"/>
          <w:sz w:val="22"/>
          <w:szCs w:val="22"/>
        </w:rPr>
      </w:pPr>
      <w:r w:rsidRPr="00A42F82">
        <w:rPr>
          <w:rFonts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BF5332" w:rsidRPr="00A42F82" w14:paraId="69A753C9" w14:textId="77777777" w:rsidTr="002132F9">
        <w:trPr>
          <w:trHeight w:val="227"/>
        </w:trPr>
        <w:tc>
          <w:tcPr>
            <w:tcW w:w="562" w:type="dxa"/>
            <w:shd w:val="clear" w:color="auto" w:fill="F2F2F2" w:themeFill="background1" w:themeFillShade="F2"/>
          </w:tcPr>
          <w:p w14:paraId="2BF0AB6C"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1</w:t>
            </w:r>
          </w:p>
        </w:tc>
        <w:tc>
          <w:tcPr>
            <w:tcW w:w="3823" w:type="dxa"/>
            <w:shd w:val="clear" w:color="auto" w:fill="F2F2F2" w:themeFill="background1" w:themeFillShade="F2"/>
          </w:tcPr>
          <w:p w14:paraId="4AED0D66"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Institution</w:t>
            </w:r>
          </w:p>
        </w:tc>
        <w:tc>
          <w:tcPr>
            <w:tcW w:w="6095" w:type="dxa"/>
            <w:gridSpan w:val="6"/>
          </w:tcPr>
          <w:p w14:paraId="0327E09E" w14:textId="77777777" w:rsidR="00BF5332" w:rsidRPr="00A42F82" w:rsidRDefault="00BF5332" w:rsidP="00A91894">
            <w:pPr>
              <w:autoSpaceDE w:val="0"/>
              <w:autoSpaceDN w:val="0"/>
              <w:adjustRightInd w:val="0"/>
              <w:rPr>
                <w:rFonts w:cs="Arial"/>
                <w:bCs/>
                <w:sz w:val="22"/>
                <w:szCs w:val="22"/>
              </w:rPr>
            </w:pPr>
          </w:p>
          <w:p w14:paraId="2BE0C9B8" w14:textId="77777777" w:rsidR="00BF5332" w:rsidRPr="00A42F82" w:rsidRDefault="00BF5332" w:rsidP="00A91894">
            <w:pPr>
              <w:autoSpaceDE w:val="0"/>
              <w:autoSpaceDN w:val="0"/>
              <w:adjustRightInd w:val="0"/>
              <w:rPr>
                <w:rFonts w:cs="Arial"/>
                <w:bCs/>
                <w:sz w:val="22"/>
                <w:szCs w:val="22"/>
              </w:rPr>
            </w:pPr>
          </w:p>
        </w:tc>
      </w:tr>
      <w:tr w:rsidR="00BF5332" w:rsidRPr="00A42F82" w14:paraId="744EB6A0" w14:textId="77777777" w:rsidTr="002132F9">
        <w:trPr>
          <w:trHeight w:val="227"/>
        </w:trPr>
        <w:tc>
          <w:tcPr>
            <w:tcW w:w="562" w:type="dxa"/>
            <w:shd w:val="clear" w:color="auto" w:fill="F2F2F2" w:themeFill="background1" w:themeFillShade="F2"/>
          </w:tcPr>
          <w:p w14:paraId="534642D9"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2</w:t>
            </w:r>
          </w:p>
        </w:tc>
        <w:tc>
          <w:tcPr>
            <w:tcW w:w="3823" w:type="dxa"/>
            <w:shd w:val="clear" w:color="auto" w:fill="F2F2F2" w:themeFill="background1" w:themeFillShade="F2"/>
          </w:tcPr>
          <w:p w14:paraId="497F7033"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Contact person name</w:t>
            </w:r>
          </w:p>
        </w:tc>
        <w:tc>
          <w:tcPr>
            <w:tcW w:w="6095" w:type="dxa"/>
            <w:gridSpan w:val="6"/>
          </w:tcPr>
          <w:p w14:paraId="3900278C" w14:textId="77777777" w:rsidR="00BF5332" w:rsidRPr="00A42F82" w:rsidRDefault="00BF5332" w:rsidP="00A91894">
            <w:pPr>
              <w:autoSpaceDE w:val="0"/>
              <w:autoSpaceDN w:val="0"/>
              <w:adjustRightInd w:val="0"/>
              <w:rPr>
                <w:rFonts w:cs="Arial"/>
                <w:bCs/>
                <w:sz w:val="22"/>
                <w:szCs w:val="22"/>
              </w:rPr>
            </w:pPr>
          </w:p>
          <w:p w14:paraId="55FA0997" w14:textId="77777777" w:rsidR="00BF5332" w:rsidRPr="00A42F82" w:rsidRDefault="00BF5332" w:rsidP="00A91894">
            <w:pPr>
              <w:autoSpaceDE w:val="0"/>
              <w:autoSpaceDN w:val="0"/>
              <w:adjustRightInd w:val="0"/>
              <w:rPr>
                <w:rFonts w:cs="Arial"/>
                <w:bCs/>
                <w:sz w:val="22"/>
                <w:szCs w:val="22"/>
              </w:rPr>
            </w:pPr>
          </w:p>
        </w:tc>
      </w:tr>
      <w:tr w:rsidR="00BF5332" w:rsidRPr="00A42F82" w14:paraId="26FCD552" w14:textId="77777777" w:rsidTr="002132F9">
        <w:trPr>
          <w:trHeight w:val="227"/>
        </w:trPr>
        <w:tc>
          <w:tcPr>
            <w:tcW w:w="562" w:type="dxa"/>
            <w:shd w:val="clear" w:color="auto" w:fill="F2F2F2" w:themeFill="background1" w:themeFillShade="F2"/>
          </w:tcPr>
          <w:p w14:paraId="0AC110FD"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3</w:t>
            </w:r>
          </w:p>
        </w:tc>
        <w:tc>
          <w:tcPr>
            <w:tcW w:w="3823" w:type="dxa"/>
            <w:shd w:val="clear" w:color="auto" w:fill="F2F2F2" w:themeFill="background1" w:themeFillShade="F2"/>
          </w:tcPr>
          <w:p w14:paraId="2BB56CF0"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Contact person e-mail address</w:t>
            </w:r>
          </w:p>
          <w:p w14:paraId="6A210169" w14:textId="77777777" w:rsidR="00BF5332" w:rsidRPr="00A42F82" w:rsidRDefault="00BF5332" w:rsidP="00A91894">
            <w:pPr>
              <w:autoSpaceDE w:val="0"/>
              <w:autoSpaceDN w:val="0"/>
              <w:adjustRightInd w:val="0"/>
              <w:rPr>
                <w:rFonts w:cs="Arial"/>
                <w:sz w:val="22"/>
                <w:szCs w:val="22"/>
              </w:rPr>
            </w:pPr>
          </w:p>
        </w:tc>
        <w:tc>
          <w:tcPr>
            <w:tcW w:w="6095" w:type="dxa"/>
            <w:gridSpan w:val="6"/>
          </w:tcPr>
          <w:p w14:paraId="0F400B43" w14:textId="77777777" w:rsidR="00BF5332" w:rsidRPr="00A42F82" w:rsidRDefault="00BF5332" w:rsidP="00A91894">
            <w:pPr>
              <w:autoSpaceDE w:val="0"/>
              <w:autoSpaceDN w:val="0"/>
              <w:adjustRightInd w:val="0"/>
              <w:rPr>
                <w:rFonts w:cs="Arial"/>
                <w:bCs/>
                <w:sz w:val="22"/>
                <w:szCs w:val="22"/>
              </w:rPr>
            </w:pPr>
          </w:p>
        </w:tc>
      </w:tr>
      <w:tr w:rsidR="00BF5332" w:rsidRPr="00A42F82" w14:paraId="4D760B68" w14:textId="77777777" w:rsidTr="002132F9">
        <w:tc>
          <w:tcPr>
            <w:tcW w:w="562" w:type="dxa"/>
            <w:shd w:val="clear" w:color="auto" w:fill="F2F2F2" w:themeFill="background1" w:themeFillShade="F2"/>
          </w:tcPr>
          <w:p w14:paraId="4C90654F"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4</w:t>
            </w:r>
          </w:p>
        </w:tc>
        <w:tc>
          <w:tcPr>
            <w:tcW w:w="6232" w:type="dxa"/>
            <w:gridSpan w:val="2"/>
            <w:shd w:val="clear" w:color="auto" w:fill="F2F2F2" w:themeFill="background1" w:themeFillShade="F2"/>
          </w:tcPr>
          <w:p w14:paraId="5A8B5C38"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Is your research externally funded?</w:t>
            </w:r>
          </w:p>
        </w:tc>
        <w:tc>
          <w:tcPr>
            <w:tcW w:w="993" w:type="dxa"/>
            <w:shd w:val="clear" w:color="auto" w:fill="F2F2F2" w:themeFill="background1" w:themeFillShade="F2"/>
            <w:vAlign w:val="center"/>
          </w:tcPr>
          <w:p w14:paraId="2F5DA5FD" w14:textId="77777777" w:rsidR="00BF5332" w:rsidRPr="00A42F82" w:rsidRDefault="00BF5332" w:rsidP="00A91894">
            <w:pPr>
              <w:autoSpaceDE w:val="0"/>
              <w:autoSpaceDN w:val="0"/>
              <w:adjustRightInd w:val="0"/>
              <w:jc w:val="center"/>
              <w:rPr>
                <w:rFonts w:cs="Arial"/>
                <w:bCs/>
                <w:sz w:val="22"/>
                <w:szCs w:val="22"/>
              </w:rPr>
            </w:pPr>
            <w:r w:rsidRPr="00A42F82">
              <w:rPr>
                <w:rFonts w:cs="Arial"/>
                <w:b/>
                <w:sz w:val="22"/>
                <w:szCs w:val="22"/>
              </w:rPr>
              <w:t>YES</w:t>
            </w:r>
          </w:p>
        </w:tc>
        <w:tc>
          <w:tcPr>
            <w:tcW w:w="850" w:type="dxa"/>
            <w:shd w:val="clear" w:color="auto" w:fill="D9D9D9" w:themeFill="background1" w:themeFillShade="D9"/>
            <w:vAlign w:val="center"/>
          </w:tcPr>
          <w:p w14:paraId="36B5A5FD" w14:textId="77777777" w:rsidR="00BF5332" w:rsidRPr="00A42F82" w:rsidRDefault="00000000" w:rsidP="00A91894">
            <w:pPr>
              <w:autoSpaceDE w:val="0"/>
              <w:autoSpaceDN w:val="0"/>
              <w:adjustRightInd w:val="0"/>
              <w:jc w:val="center"/>
              <w:rPr>
                <w:rFonts w:cs="Arial"/>
                <w:sz w:val="22"/>
                <w:szCs w:val="22"/>
              </w:rPr>
            </w:pPr>
            <w:sdt>
              <w:sdtPr>
                <w:rPr>
                  <w:rFonts w:cs="Arial"/>
                  <w:sz w:val="22"/>
                  <w:szCs w:val="22"/>
                </w:rPr>
                <w:id w:val="1563443322"/>
                <w14:checkbox>
                  <w14:checked w14:val="0"/>
                  <w14:checkedState w14:val="2612" w14:font="MS Gothic"/>
                  <w14:uncheckedState w14:val="2610" w14:font="MS Gothic"/>
                </w14:checkbox>
              </w:sdtPr>
              <w:sdtContent>
                <w:r w:rsidR="00BF533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71ADB4E5" w14:textId="77777777" w:rsidR="00BF5332" w:rsidRPr="00A42F82" w:rsidRDefault="00BF5332" w:rsidP="00A91894">
            <w:pPr>
              <w:autoSpaceDE w:val="0"/>
              <w:autoSpaceDN w:val="0"/>
              <w:adjustRightInd w:val="0"/>
              <w:jc w:val="center"/>
              <w:rPr>
                <w:rFonts w:cs="Arial"/>
                <w:bCs/>
                <w:sz w:val="22"/>
                <w:szCs w:val="22"/>
              </w:rPr>
            </w:pPr>
            <w:r w:rsidRPr="00A42F82">
              <w:rPr>
                <w:rFonts w:cs="Arial"/>
                <w:b/>
                <w:sz w:val="22"/>
                <w:szCs w:val="22"/>
              </w:rPr>
              <w:t>NO</w:t>
            </w:r>
          </w:p>
        </w:tc>
        <w:tc>
          <w:tcPr>
            <w:tcW w:w="851" w:type="dxa"/>
            <w:shd w:val="clear" w:color="auto" w:fill="D9D9D9" w:themeFill="background1" w:themeFillShade="D9"/>
            <w:vAlign w:val="center"/>
          </w:tcPr>
          <w:sdt>
            <w:sdtPr>
              <w:rPr>
                <w:rFonts w:cs="Arial"/>
                <w:bCs/>
                <w:sz w:val="22"/>
                <w:szCs w:val="22"/>
              </w:rPr>
              <w:id w:val="-748419000"/>
              <w14:checkbox>
                <w14:checked w14:val="0"/>
                <w14:checkedState w14:val="2612" w14:font="MS Gothic"/>
                <w14:uncheckedState w14:val="2610" w14:font="MS Gothic"/>
              </w14:checkbox>
            </w:sdtPr>
            <w:sdtContent>
              <w:p w14:paraId="3001BB2A" w14:textId="77777777" w:rsidR="00BF5332" w:rsidRPr="00A42F82" w:rsidRDefault="00BF5332" w:rsidP="00A91894">
                <w:pPr>
                  <w:autoSpaceDE w:val="0"/>
                  <w:autoSpaceDN w:val="0"/>
                  <w:adjustRightInd w:val="0"/>
                  <w:jc w:val="center"/>
                  <w:rPr>
                    <w:rFonts w:cs="Arial"/>
                    <w:bCs/>
                    <w:sz w:val="22"/>
                    <w:szCs w:val="22"/>
                  </w:rPr>
                </w:pPr>
                <w:r w:rsidRPr="00A42F82">
                  <w:rPr>
                    <w:rFonts w:ascii="Segoe UI Symbol" w:eastAsia="MS Gothic" w:hAnsi="Segoe UI Symbol" w:cs="Segoe UI Symbol"/>
                    <w:bCs/>
                    <w:sz w:val="22"/>
                    <w:szCs w:val="22"/>
                  </w:rPr>
                  <w:t>☐</w:t>
                </w:r>
              </w:p>
            </w:sdtContent>
          </w:sdt>
        </w:tc>
      </w:tr>
      <w:tr w:rsidR="00BF5332" w:rsidRPr="00A42F82" w14:paraId="2F392F74" w14:textId="77777777" w:rsidTr="002132F9">
        <w:tc>
          <w:tcPr>
            <w:tcW w:w="562" w:type="dxa"/>
            <w:shd w:val="clear" w:color="auto" w:fill="F2F2F2" w:themeFill="background1" w:themeFillShade="F2"/>
          </w:tcPr>
          <w:p w14:paraId="44A063C1"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5</w:t>
            </w:r>
          </w:p>
        </w:tc>
        <w:tc>
          <w:tcPr>
            <w:tcW w:w="6232" w:type="dxa"/>
            <w:gridSpan w:val="2"/>
            <w:shd w:val="clear" w:color="auto" w:fill="F2F2F2" w:themeFill="background1" w:themeFillShade="F2"/>
          </w:tcPr>
          <w:p w14:paraId="581FCE2F"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Are you in receipt of a KESS scholarship?</w:t>
            </w:r>
          </w:p>
        </w:tc>
        <w:tc>
          <w:tcPr>
            <w:tcW w:w="993" w:type="dxa"/>
            <w:shd w:val="clear" w:color="auto" w:fill="F2F2F2" w:themeFill="background1" w:themeFillShade="F2"/>
            <w:vAlign w:val="center"/>
          </w:tcPr>
          <w:p w14:paraId="5735D091" w14:textId="77777777" w:rsidR="00BF5332" w:rsidRPr="00A42F82" w:rsidRDefault="00BF5332" w:rsidP="00A91894">
            <w:pPr>
              <w:autoSpaceDE w:val="0"/>
              <w:autoSpaceDN w:val="0"/>
              <w:adjustRightInd w:val="0"/>
              <w:jc w:val="center"/>
              <w:rPr>
                <w:rFonts w:cs="Arial"/>
                <w:bCs/>
                <w:sz w:val="22"/>
                <w:szCs w:val="22"/>
              </w:rPr>
            </w:pPr>
            <w:r w:rsidRPr="00A42F82">
              <w:rPr>
                <w:rFonts w:cs="Arial"/>
                <w:b/>
                <w:sz w:val="22"/>
                <w:szCs w:val="22"/>
              </w:rPr>
              <w:t>YES</w:t>
            </w:r>
          </w:p>
        </w:tc>
        <w:tc>
          <w:tcPr>
            <w:tcW w:w="850" w:type="dxa"/>
            <w:shd w:val="clear" w:color="auto" w:fill="D9D9D9" w:themeFill="background1" w:themeFillShade="D9"/>
            <w:vAlign w:val="center"/>
          </w:tcPr>
          <w:p w14:paraId="468F2F4E" w14:textId="77777777" w:rsidR="00BF5332" w:rsidRPr="00A42F82" w:rsidRDefault="00000000" w:rsidP="00A91894">
            <w:pPr>
              <w:autoSpaceDE w:val="0"/>
              <w:autoSpaceDN w:val="0"/>
              <w:adjustRightInd w:val="0"/>
              <w:jc w:val="center"/>
              <w:rPr>
                <w:rFonts w:cs="Arial"/>
                <w:sz w:val="22"/>
                <w:szCs w:val="22"/>
              </w:rPr>
            </w:pPr>
            <w:sdt>
              <w:sdtPr>
                <w:rPr>
                  <w:rFonts w:cs="Arial"/>
                  <w:sz w:val="22"/>
                  <w:szCs w:val="22"/>
                </w:rPr>
                <w:id w:val="1911424659"/>
                <w14:checkbox>
                  <w14:checked w14:val="0"/>
                  <w14:checkedState w14:val="2612" w14:font="MS Gothic"/>
                  <w14:uncheckedState w14:val="2610" w14:font="MS Gothic"/>
                </w14:checkbox>
              </w:sdtPr>
              <w:sdtContent>
                <w:r w:rsidR="00BF533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7E169B00" w14:textId="77777777" w:rsidR="00BF5332" w:rsidRPr="00A42F82" w:rsidRDefault="00BF5332" w:rsidP="00A91894">
            <w:pPr>
              <w:autoSpaceDE w:val="0"/>
              <w:autoSpaceDN w:val="0"/>
              <w:adjustRightInd w:val="0"/>
              <w:jc w:val="center"/>
              <w:rPr>
                <w:rFonts w:cs="Arial"/>
                <w:bCs/>
                <w:sz w:val="22"/>
                <w:szCs w:val="22"/>
              </w:rPr>
            </w:pPr>
            <w:r w:rsidRPr="00A42F82">
              <w:rPr>
                <w:rFonts w:cs="Arial"/>
                <w:b/>
                <w:sz w:val="22"/>
                <w:szCs w:val="22"/>
              </w:rPr>
              <w:t>NO</w:t>
            </w:r>
          </w:p>
        </w:tc>
        <w:tc>
          <w:tcPr>
            <w:tcW w:w="851" w:type="dxa"/>
            <w:shd w:val="clear" w:color="auto" w:fill="D9D9D9" w:themeFill="background1" w:themeFillShade="D9"/>
            <w:vAlign w:val="center"/>
          </w:tcPr>
          <w:sdt>
            <w:sdtPr>
              <w:rPr>
                <w:rFonts w:cs="Arial"/>
                <w:bCs/>
                <w:sz w:val="22"/>
                <w:szCs w:val="22"/>
              </w:rPr>
              <w:id w:val="-1876681663"/>
              <w14:checkbox>
                <w14:checked w14:val="0"/>
                <w14:checkedState w14:val="2612" w14:font="MS Gothic"/>
                <w14:uncheckedState w14:val="2610" w14:font="MS Gothic"/>
              </w14:checkbox>
            </w:sdtPr>
            <w:sdtContent>
              <w:p w14:paraId="44453CC5" w14:textId="77777777" w:rsidR="00BF5332" w:rsidRPr="00A42F82" w:rsidRDefault="00BF5332" w:rsidP="00A91894">
                <w:pPr>
                  <w:autoSpaceDE w:val="0"/>
                  <w:autoSpaceDN w:val="0"/>
                  <w:adjustRightInd w:val="0"/>
                  <w:jc w:val="center"/>
                  <w:rPr>
                    <w:rFonts w:cs="Arial"/>
                    <w:bCs/>
                    <w:sz w:val="22"/>
                    <w:szCs w:val="22"/>
                  </w:rPr>
                </w:pPr>
                <w:r w:rsidRPr="00A42F82">
                  <w:rPr>
                    <w:rFonts w:ascii="Segoe UI Symbol" w:eastAsia="MS Gothic" w:hAnsi="Segoe UI Symbol" w:cs="Segoe UI Symbol"/>
                    <w:bCs/>
                    <w:sz w:val="22"/>
                    <w:szCs w:val="22"/>
                  </w:rPr>
                  <w:t>☐</w:t>
                </w:r>
              </w:p>
            </w:sdtContent>
          </w:sdt>
        </w:tc>
      </w:tr>
      <w:tr w:rsidR="00BF5332" w:rsidRPr="00A42F82" w14:paraId="305F49EA" w14:textId="77777777" w:rsidTr="002132F9">
        <w:trPr>
          <w:trHeight w:val="386"/>
        </w:trPr>
        <w:tc>
          <w:tcPr>
            <w:tcW w:w="562" w:type="dxa"/>
            <w:shd w:val="clear" w:color="auto" w:fill="F2F2F2" w:themeFill="background1" w:themeFillShade="F2"/>
          </w:tcPr>
          <w:p w14:paraId="3FDE3F78"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6</w:t>
            </w:r>
          </w:p>
        </w:tc>
        <w:tc>
          <w:tcPr>
            <w:tcW w:w="3823" w:type="dxa"/>
            <w:vMerge w:val="restart"/>
            <w:shd w:val="clear" w:color="auto" w:fill="F2F2F2" w:themeFill="background1" w:themeFillShade="F2"/>
          </w:tcPr>
          <w:p w14:paraId="4C35BFA0"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Are you specifically employed to undertake this research in either a paid or voluntary capacity?</w:t>
            </w:r>
          </w:p>
        </w:tc>
        <w:tc>
          <w:tcPr>
            <w:tcW w:w="2409" w:type="dxa"/>
          </w:tcPr>
          <w:p w14:paraId="45053F95" w14:textId="77777777" w:rsidR="00BF5332" w:rsidRPr="00A42F82" w:rsidRDefault="00BF5332" w:rsidP="00A91894">
            <w:pPr>
              <w:autoSpaceDE w:val="0"/>
              <w:autoSpaceDN w:val="0"/>
              <w:adjustRightInd w:val="0"/>
              <w:rPr>
                <w:rFonts w:cs="Arial"/>
                <w:bCs/>
                <w:sz w:val="22"/>
                <w:szCs w:val="22"/>
              </w:rPr>
            </w:pPr>
            <w:r w:rsidRPr="00A42F82">
              <w:rPr>
                <w:rFonts w:cs="Arial"/>
                <w:bCs/>
                <w:sz w:val="22"/>
                <w:szCs w:val="22"/>
              </w:rPr>
              <w:t>Voluntary</w:t>
            </w:r>
          </w:p>
        </w:tc>
        <w:tc>
          <w:tcPr>
            <w:tcW w:w="993" w:type="dxa"/>
            <w:shd w:val="clear" w:color="auto" w:fill="F2F2F2" w:themeFill="background1" w:themeFillShade="F2"/>
            <w:vAlign w:val="center"/>
          </w:tcPr>
          <w:p w14:paraId="75650487" w14:textId="77777777" w:rsidR="00BF5332" w:rsidRPr="00A42F82" w:rsidRDefault="00BF5332" w:rsidP="00A91894">
            <w:pPr>
              <w:autoSpaceDE w:val="0"/>
              <w:autoSpaceDN w:val="0"/>
              <w:adjustRightInd w:val="0"/>
              <w:jc w:val="center"/>
              <w:rPr>
                <w:rFonts w:cs="Arial"/>
                <w:b/>
                <w:bCs/>
                <w:sz w:val="22"/>
                <w:szCs w:val="22"/>
              </w:rPr>
            </w:pPr>
            <w:r w:rsidRPr="00A42F82">
              <w:rPr>
                <w:rFonts w:cs="Arial"/>
                <w:b/>
                <w:sz w:val="22"/>
                <w:szCs w:val="22"/>
              </w:rPr>
              <w:t>YES</w:t>
            </w:r>
          </w:p>
        </w:tc>
        <w:tc>
          <w:tcPr>
            <w:tcW w:w="850" w:type="dxa"/>
            <w:shd w:val="clear" w:color="auto" w:fill="D9D9D9" w:themeFill="background1" w:themeFillShade="D9"/>
            <w:vAlign w:val="center"/>
          </w:tcPr>
          <w:sdt>
            <w:sdtPr>
              <w:rPr>
                <w:rFonts w:cs="Arial"/>
                <w:sz w:val="22"/>
                <w:szCs w:val="22"/>
              </w:rPr>
              <w:id w:val="-1452555905"/>
              <w14:checkbox>
                <w14:checked w14:val="0"/>
                <w14:checkedState w14:val="2612" w14:font="MS Gothic"/>
                <w14:uncheckedState w14:val="2610" w14:font="MS Gothic"/>
              </w14:checkbox>
            </w:sdtPr>
            <w:sdtContent>
              <w:p w14:paraId="3F6BA13C"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1F154DBF" w14:textId="77777777" w:rsidR="00BF5332" w:rsidRPr="00A42F82" w:rsidRDefault="00BF5332" w:rsidP="00A91894">
            <w:pPr>
              <w:autoSpaceDE w:val="0"/>
              <w:autoSpaceDN w:val="0"/>
              <w:adjustRightInd w:val="0"/>
              <w:jc w:val="center"/>
              <w:rPr>
                <w:rFonts w:cs="Arial"/>
                <w:b/>
                <w:bCs/>
                <w:sz w:val="22"/>
                <w:szCs w:val="22"/>
              </w:rPr>
            </w:pPr>
            <w:r w:rsidRPr="00A42F82">
              <w:rPr>
                <w:rFonts w:cs="Arial"/>
                <w:b/>
                <w:sz w:val="22"/>
                <w:szCs w:val="22"/>
              </w:rPr>
              <w:t>NO</w:t>
            </w:r>
          </w:p>
        </w:tc>
        <w:tc>
          <w:tcPr>
            <w:tcW w:w="861" w:type="dxa"/>
            <w:gridSpan w:val="2"/>
            <w:shd w:val="clear" w:color="auto" w:fill="D9D9D9" w:themeFill="background1" w:themeFillShade="D9"/>
            <w:vAlign w:val="center"/>
          </w:tcPr>
          <w:sdt>
            <w:sdtPr>
              <w:rPr>
                <w:rFonts w:cs="Arial"/>
                <w:bCs/>
                <w:sz w:val="22"/>
                <w:szCs w:val="22"/>
              </w:rPr>
              <w:id w:val="-1824587797"/>
              <w14:checkbox>
                <w14:checked w14:val="0"/>
                <w14:checkedState w14:val="2612" w14:font="MS Gothic"/>
                <w14:uncheckedState w14:val="2610" w14:font="MS Gothic"/>
              </w14:checkbox>
            </w:sdtPr>
            <w:sdtContent>
              <w:p w14:paraId="0F544ECA" w14:textId="77777777" w:rsidR="00BF5332" w:rsidRPr="00A42F82" w:rsidRDefault="00BF5332" w:rsidP="00A91894">
                <w:pPr>
                  <w:autoSpaceDE w:val="0"/>
                  <w:autoSpaceDN w:val="0"/>
                  <w:adjustRightInd w:val="0"/>
                  <w:jc w:val="center"/>
                  <w:rPr>
                    <w:rFonts w:cs="Arial"/>
                    <w:bCs/>
                    <w:sz w:val="22"/>
                    <w:szCs w:val="22"/>
                  </w:rPr>
                </w:pPr>
                <w:r w:rsidRPr="00A42F82">
                  <w:rPr>
                    <w:rFonts w:ascii="Segoe UI Symbol" w:eastAsia="MS Gothic" w:hAnsi="Segoe UI Symbol" w:cs="Segoe UI Symbol"/>
                    <w:bCs/>
                    <w:sz w:val="22"/>
                    <w:szCs w:val="22"/>
                  </w:rPr>
                  <w:t>☐</w:t>
                </w:r>
              </w:p>
            </w:sdtContent>
          </w:sdt>
        </w:tc>
      </w:tr>
      <w:tr w:rsidR="00BF5332" w:rsidRPr="00A42F82" w14:paraId="0B109E00" w14:textId="77777777" w:rsidTr="002132F9">
        <w:trPr>
          <w:trHeight w:val="386"/>
        </w:trPr>
        <w:tc>
          <w:tcPr>
            <w:tcW w:w="562" w:type="dxa"/>
            <w:shd w:val="clear" w:color="auto" w:fill="F2F2F2" w:themeFill="background1" w:themeFillShade="F2"/>
          </w:tcPr>
          <w:p w14:paraId="52A36821"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7</w:t>
            </w:r>
          </w:p>
        </w:tc>
        <w:tc>
          <w:tcPr>
            <w:tcW w:w="3823" w:type="dxa"/>
            <w:vMerge/>
            <w:shd w:val="clear" w:color="auto" w:fill="F2F2F2" w:themeFill="background1" w:themeFillShade="F2"/>
          </w:tcPr>
          <w:p w14:paraId="61DE96D3" w14:textId="77777777" w:rsidR="00BF5332" w:rsidRPr="00A42F82" w:rsidRDefault="00BF5332" w:rsidP="00A91894">
            <w:pPr>
              <w:autoSpaceDE w:val="0"/>
              <w:autoSpaceDN w:val="0"/>
              <w:adjustRightInd w:val="0"/>
              <w:rPr>
                <w:rFonts w:cs="Arial"/>
                <w:sz w:val="22"/>
                <w:szCs w:val="22"/>
              </w:rPr>
            </w:pPr>
          </w:p>
        </w:tc>
        <w:tc>
          <w:tcPr>
            <w:tcW w:w="2409" w:type="dxa"/>
          </w:tcPr>
          <w:p w14:paraId="334CF884" w14:textId="77777777" w:rsidR="00BF5332" w:rsidRPr="00A42F82" w:rsidRDefault="00BF5332" w:rsidP="00A91894">
            <w:pPr>
              <w:autoSpaceDE w:val="0"/>
              <w:autoSpaceDN w:val="0"/>
              <w:adjustRightInd w:val="0"/>
              <w:rPr>
                <w:rFonts w:cs="Arial"/>
                <w:bCs/>
                <w:sz w:val="22"/>
                <w:szCs w:val="22"/>
              </w:rPr>
            </w:pPr>
            <w:r w:rsidRPr="00A42F82">
              <w:rPr>
                <w:rFonts w:cs="Arial"/>
                <w:bCs/>
                <w:sz w:val="22"/>
                <w:szCs w:val="22"/>
              </w:rPr>
              <w:t>Employed</w:t>
            </w:r>
          </w:p>
        </w:tc>
        <w:tc>
          <w:tcPr>
            <w:tcW w:w="993" w:type="dxa"/>
            <w:shd w:val="clear" w:color="auto" w:fill="F2F2F2" w:themeFill="background1" w:themeFillShade="F2"/>
            <w:vAlign w:val="center"/>
          </w:tcPr>
          <w:p w14:paraId="2AE6ADF5" w14:textId="77777777" w:rsidR="00BF5332" w:rsidRPr="00A42F82" w:rsidRDefault="00BF5332" w:rsidP="00A91894">
            <w:pPr>
              <w:autoSpaceDE w:val="0"/>
              <w:autoSpaceDN w:val="0"/>
              <w:adjustRightInd w:val="0"/>
              <w:jc w:val="center"/>
              <w:rPr>
                <w:rFonts w:cs="Arial"/>
                <w:b/>
                <w:bCs/>
                <w:sz w:val="22"/>
                <w:szCs w:val="22"/>
              </w:rPr>
            </w:pPr>
            <w:r w:rsidRPr="00A42F82">
              <w:rPr>
                <w:rFonts w:cs="Arial"/>
                <w:b/>
                <w:sz w:val="22"/>
                <w:szCs w:val="22"/>
              </w:rPr>
              <w:t>YES</w:t>
            </w:r>
          </w:p>
        </w:tc>
        <w:tc>
          <w:tcPr>
            <w:tcW w:w="850" w:type="dxa"/>
            <w:shd w:val="clear" w:color="auto" w:fill="D9D9D9" w:themeFill="background1" w:themeFillShade="D9"/>
            <w:vAlign w:val="center"/>
          </w:tcPr>
          <w:sdt>
            <w:sdtPr>
              <w:rPr>
                <w:rFonts w:cs="Arial"/>
                <w:sz w:val="22"/>
                <w:szCs w:val="22"/>
              </w:rPr>
              <w:id w:val="-361060577"/>
              <w14:checkbox>
                <w14:checked w14:val="0"/>
                <w14:checkedState w14:val="2612" w14:font="MS Gothic"/>
                <w14:uncheckedState w14:val="2610" w14:font="MS Gothic"/>
              </w14:checkbox>
            </w:sdtPr>
            <w:sdtContent>
              <w:p w14:paraId="6EAC46D9"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6226F189" w14:textId="77777777" w:rsidR="00BF5332" w:rsidRPr="00A42F82" w:rsidRDefault="00BF5332" w:rsidP="00A91894">
            <w:pPr>
              <w:autoSpaceDE w:val="0"/>
              <w:autoSpaceDN w:val="0"/>
              <w:adjustRightInd w:val="0"/>
              <w:jc w:val="center"/>
              <w:rPr>
                <w:rFonts w:cs="Arial"/>
                <w:b/>
                <w:bCs/>
                <w:sz w:val="22"/>
                <w:szCs w:val="22"/>
              </w:rPr>
            </w:pPr>
            <w:r w:rsidRPr="00A42F82">
              <w:rPr>
                <w:rFonts w:cs="Arial"/>
                <w:b/>
                <w:sz w:val="22"/>
                <w:szCs w:val="22"/>
              </w:rPr>
              <w:t>NO</w:t>
            </w:r>
          </w:p>
        </w:tc>
        <w:tc>
          <w:tcPr>
            <w:tcW w:w="861" w:type="dxa"/>
            <w:gridSpan w:val="2"/>
            <w:shd w:val="clear" w:color="auto" w:fill="D9D9D9" w:themeFill="background1" w:themeFillShade="D9"/>
            <w:vAlign w:val="center"/>
          </w:tcPr>
          <w:sdt>
            <w:sdtPr>
              <w:rPr>
                <w:rFonts w:cs="Arial"/>
                <w:bCs/>
                <w:sz w:val="22"/>
                <w:szCs w:val="22"/>
              </w:rPr>
              <w:id w:val="-1007364088"/>
              <w14:checkbox>
                <w14:checked w14:val="0"/>
                <w14:checkedState w14:val="2612" w14:font="MS Gothic"/>
                <w14:uncheckedState w14:val="2610" w14:font="MS Gothic"/>
              </w14:checkbox>
            </w:sdtPr>
            <w:sdtContent>
              <w:p w14:paraId="0B0CF49B" w14:textId="77777777" w:rsidR="00BF5332" w:rsidRPr="00A42F82" w:rsidRDefault="00BF5332" w:rsidP="00A91894">
                <w:pPr>
                  <w:autoSpaceDE w:val="0"/>
                  <w:autoSpaceDN w:val="0"/>
                  <w:adjustRightInd w:val="0"/>
                  <w:jc w:val="center"/>
                  <w:rPr>
                    <w:rFonts w:cs="Arial"/>
                    <w:bCs/>
                    <w:sz w:val="22"/>
                    <w:szCs w:val="22"/>
                  </w:rPr>
                </w:pPr>
                <w:r w:rsidRPr="00A42F82">
                  <w:rPr>
                    <w:rFonts w:ascii="Segoe UI Symbol" w:eastAsia="MS Gothic" w:hAnsi="Segoe UI Symbol" w:cs="Segoe UI Symbol"/>
                    <w:bCs/>
                    <w:sz w:val="22"/>
                    <w:szCs w:val="22"/>
                  </w:rPr>
                  <w:t>☐</w:t>
                </w:r>
              </w:p>
            </w:sdtContent>
          </w:sdt>
        </w:tc>
      </w:tr>
      <w:tr w:rsidR="00BF5332" w:rsidRPr="00A42F82" w14:paraId="693A0909" w14:textId="77777777" w:rsidTr="002132F9">
        <w:tc>
          <w:tcPr>
            <w:tcW w:w="562" w:type="dxa"/>
            <w:shd w:val="clear" w:color="auto" w:fill="F2F2F2" w:themeFill="background1" w:themeFillShade="F2"/>
          </w:tcPr>
          <w:p w14:paraId="178A289D"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8</w:t>
            </w:r>
          </w:p>
        </w:tc>
        <w:tc>
          <w:tcPr>
            <w:tcW w:w="3823" w:type="dxa"/>
            <w:shd w:val="clear" w:color="auto" w:fill="F2F2F2" w:themeFill="background1" w:themeFillShade="F2"/>
          </w:tcPr>
          <w:p w14:paraId="2A44D4DF"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Is the research being undertaken within an existing UWTSD Athrofa Professional Learning Partnership (APLP)?</w:t>
            </w:r>
          </w:p>
        </w:tc>
        <w:tc>
          <w:tcPr>
            <w:tcW w:w="2409" w:type="dxa"/>
          </w:tcPr>
          <w:p w14:paraId="2DA72D94" w14:textId="77777777" w:rsidR="00BF5332" w:rsidRPr="00A42F82" w:rsidRDefault="00BF5332" w:rsidP="00A91894">
            <w:pPr>
              <w:autoSpaceDE w:val="0"/>
              <w:autoSpaceDN w:val="0"/>
              <w:adjustRightInd w:val="0"/>
              <w:rPr>
                <w:rFonts w:cs="Arial"/>
                <w:bCs/>
                <w:sz w:val="22"/>
                <w:szCs w:val="22"/>
              </w:rPr>
            </w:pPr>
            <w:r w:rsidRPr="00A42F82">
              <w:rPr>
                <w:rFonts w:cs="Arial"/>
                <w:bCs/>
                <w:sz w:val="22"/>
                <w:szCs w:val="22"/>
              </w:rPr>
              <w:t>If YES then the permission question below does not need to be answered.</w:t>
            </w:r>
          </w:p>
        </w:tc>
        <w:tc>
          <w:tcPr>
            <w:tcW w:w="993" w:type="dxa"/>
            <w:shd w:val="clear" w:color="auto" w:fill="F2F2F2" w:themeFill="background1" w:themeFillShade="F2"/>
            <w:vAlign w:val="center"/>
          </w:tcPr>
          <w:p w14:paraId="018C53F2" w14:textId="77777777" w:rsidR="00BF5332" w:rsidRPr="00A42F82" w:rsidRDefault="00BF5332" w:rsidP="00A91894">
            <w:pPr>
              <w:autoSpaceDE w:val="0"/>
              <w:autoSpaceDN w:val="0"/>
              <w:adjustRightInd w:val="0"/>
              <w:jc w:val="center"/>
              <w:rPr>
                <w:rFonts w:cs="Arial"/>
                <w:b/>
                <w:bCs/>
                <w:sz w:val="22"/>
                <w:szCs w:val="22"/>
              </w:rPr>
            </w:pPr>
            <w:r w:rsidRPr="00A42F82">
              <w:rPr>
                <w:rFonts w:cs="Arial"/>
                <w:b/>
                <w:sz w:val="22"/>
                <w:szCs w:val="22"/>
              </w:rPr>
              <w:t>YES</w:t>
            </w:r>
          </w:p>
        </w:tc>
        <w:tc>
          <w:tcPr>
            <w:tcW w:w="850" w:type="dxa"/>
            <w:shd w:val="clear" w:color="auto" w:fill="D9D9D9" w:themeFill="background1" w:themeFillShade="D9"/>
            <w:vAlign w:val="center"/>
          </w:tcPr>
          <w:p w14:paraId="7F7D21D5" w14:textId="77777777" w:rsidR="00BF5332" w:rsidRPr="00A42F82" w:rsidRDefault="00000000" w:rsidP="00A91894">
            <w:pPr>
              <w:autoSpaceDE w:val="0"/>
              <w:autoSpaceDN w:val="0"/>
              <w:adjustRightInd w:val="0"/>
              <w:jc w:val="center"/>
              <w:rPr>
                <w:rFonts w:cs="Arial"/>
                <w:sz w:val="22"/>
                <w:szCs w:val="22"/>
              </w:rPr>
            </w:pPr>
            <w:sdt>
              <w:sdtPr>
                <w:rPr>
                  <w:rFonts w:cs="Arial"/>
                  <w:sz w:val="22"/>
                  <w:szCs w:val="22"/>
                </w:rPr>
                <w:id w:val="48506529"/>
                <w14:checkbox>
                  <w14:checked w14:val="0"/>
                  <w14:checkedState w14:val="2612" w14:font="MS Gothic"/>
                  <w14:uncheckedState w14:val="2610" w14:font="MS Gothic"/>
                </w14:checkbox>
              </w:sdtPr>
              <w:sdtContent>
                <w:r w:rsidR="00BF533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7E87EE0C" w14:textId="77777777" w:rsidR="00BF5332" w:rsidRPr="00A42F82" w:rsidRDefault="00BF5332" w:rsidP="00A91894">
            <w:pPr>
              <w:autoSpaceDE w:val="0"/>
              <w:autoSpaceDN w:val="0"/>
              <w:adjustRightInd w:val="0"/>
              <w:jc w:val="center"/>
              <w:rPr>
                <w:rFonts w:cs="Arial"/>
                <w:b/>
                <w:bCs/>
                <w:sz w:val="22"/>
                <w:szCs w:val="22"/>
              </w:rPr>
            </w:pPr>
            <w:r w:rsidRPr="00A42F82">
              <w:rPr>
                <w:rFonts w:cs="Arial"/>
                <w:b/>
                <w:sz w:val="22"/>
                <w:szCs w:val="22"/>
              </w:rPr>
              <w:t>NO</w:t>
            </w:r>
          </w:p>
        </w:tc>
        <w:tc>
          <w:tcPr>
            <w:tcW w:w="851" w:type="dxa"/>
            <w:shd w:val="clear" w:color="auto" w:fill="D9D9D9" w:themeFill="background1" w:themeFillShade="D9"/>
            <w:vAlign w:val="center"/>
          </w:tcPr>
          <w:sdt>
            <w:sdtPr>
              <w:rPr>
                <w:rFonts w:cs="Arial"/>
                <w:bCs/>
                <w:sz w:val="22"/>
                <w:szCs w:val="22"/>
              </w:rPr>
              <w:id w:val="1039408862"/>
              <w14:checkbox>
                <w14:checked w14:val="0"/>
                <w14:checkedState w14:val="2612" w14:font="MS Gothic"/>
                <w14:uncheckedState w14:val="2610" w14:font="MS Gothic"/>
              </w14:checkbox>
            </w:sdtPr>
            <w:sdtContent>
              <w:p w14:paraId="3FC44FE6" w14:textId="77777777" w:rsidR="00BF5332" w:rsidRPr="00A42F82" w:rsidRDefault="00BF5332" w:rsidP="00A91894">
                <w:pPr>
                  <w:autoSpaceDE w:val="0"/>
                  <w:autoSpaceDN w:val="0"/>
                  <w:adjustRightInd w:val="0"/>
                  <w:jc w:val="center"/>
                  <w:rPr>
                    <w:rFonts w:cs="Arial"/>
                    <w:bCs/>
                    <w:sz w:val="22"/>
                    <w:szCs w:val="22"/>
                  </w:rPr>
                </w:pPr>
                <w:r w:rsidRPr="00A42F82">
                  <w:rPr>
                    <w:rFonts w:ascii="Segoe UI Symbol" w:eastAsia="MS Gothic" w:hAnsi="Segoe UI Symbol" w:cs="Segoe UI Symbol"/>
                    <w:bCs/>
                    <w:sz w:val="22"/>
                    <w:szCs w:val="22"/>
                  </w:rPr>
                  <w:t>☐</w:t>
                </w:r>
              </w:p>
            </w:sdtContent>
          </w:sdt>
        </w:tc>
      </w:tr>
      <w:tr w:rsidR="00BF5332" w:rsidRPr="00A42F82" w14:paraId="2575B7C6" w14:textId="77777777" w:rsidTr="002132F9">
        <w:tc>
          <w:tcPr>
            <w:tcW w:w="562" w:type="dxa"/>
            <w:shd w:val="clear" w:color="auto" w:fill="F2F2F2" w:themeFill="background1" w:themeFillShade="F2"/>
          </w:tcPr>
          <w:p w14:paraId="7279A058"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9</w:t>
            </w:r>
          </w:p>
        </w:tc>
        <w:tc>
          <w:tcPr>
            <w:tcW w:w="3823" w:type="dxa"/>
            <w:shd w:val="clear" w:color="auto" w:fill="F2F2F2" w:themeFill="background1" w:themeFillShade="F2"/>
          </w:tcPr>
          <w:p w14:paraId="3F093665"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Has permission to undertake the research has been provided by the partner organisation?</w:t>
            </w:r>
          </w:p>
        </w:tc>
        <w:tc>
          <w:tcPr>
            <w:tcW w:w="2409" w:type="dxa"/>
          </w:tcPr>
          <w:p w14:paraId="5F78A638" w14:textId="77777777" w:rsidR="00BF5332" w:rsidRPr="00A42F82" w:rsidRDefault="00BF5332" w:rsidP="00A91894">
            <w:pPr>
              <w:autoSpaceDE w:val="0"/>
              <w:autoSpaceDN w:val="0"/>
              <w:adjustRightInd w:val="0"/>
              <w:rPr>
                <w:rFonts w:cs="Arial"/>
                <w:bCs/>
                <w:sz w:val="22"/>
                <w:szCs w:val="22"/>
              </w:rPr>
            </w:pPr>
            <w:r w:rsidRPr="00A42F82">
              <w:rPr>
                <w:rFonts w:cs="Arial"/>
                <w:bCs/>
                <w:sz w:val="22"/>
                <w:szCs w:val="22"/>
              </w:rPr>
              <w:t>(If YES attach copy)</w:t>
            </w:r>
          </w:p>
          <w:p w14:paraId="328D90E8" w14:textId="77777777" w:rsidR="00BF5332" w:rsidRPr="00A42F82" w:rsidDel="008461DD" w:rsidRDefault="00BF5332" w:rsidP="00A91894">
            <w:pPr>
              <w:autoSpaceDE w:val="0"/>
              <w:autoSpaceDN w:val="0"/>
              <w:adjustRightInd w:val="0"/>
              <w:rPr>
                <w:rFonts w:cs="Arial"/>
                <w:bCs/>
                <w:sz w:val="22"/>
                <w:szCs w:val="22"/>
              </w:rPr>
            </w:pPr>
            <w:r w:rsidRPr="00A42F82">
              <w:rPr>
                <w:rFonts w:cs="Arial"/>
                <w:bCs/>
                <w:sz w:val="22"/>
                <w:szCs w:val="22"/>
              </w:rPr>
              <w:t>If NO the application cannot continue</w:t>
            </w:r>
          </w:p>
        </w:tc>
        <w:tc>
          <w:tcPr>
            <w:tcW w:w="993" w:type="dxa"/>
            <w:shd w:val="clear" w:color="auto" w:fill="F2F2F2" w:themeFill="background1" w:themeFillShade="F2"/>
            <w:vAlign w:val="center"/>
          </w:tcPr>
          <w:p w14:paraId="7BFCD098" w14:textId="77777777" w:rsidR="00BF5332" w:rsidRPr="00A42F82" w:rsidRDefault="00BF5332" w:rsidP="00A91894">
            <w:pPr>
              <w:autoSpaceDE w:val="0"/>
              <w:autoSpaceDN w:val="0"/>
              <w:adjustRightInd w:val="0"/>
              <w:jc w:val="center"/>
              <w:rPr>
                <w:rFonts w:cs="Arial"/>
                <w:b/>
                <w:sz w:val="22"/>
                <w:szCs w:val="22"/>
              </w:rPr>
            </w:pPr>
            <w:r w:rsidRPr="00A42F82">
              <w:rPr>
                <w:rFonts w:cs="Arial"/>
                <w:b/>
                <w:sz w:val="22"/>
                <w:szCs w:val="22"/>
              </w:rPr>
              <w:t>YES</w:t>
            </w:r>
          </w:p>
        </w:tc>
        <w:tc>
          <w:tcPr>
            <w:tcW w:w="850" w:type="dxa"/>
            <w:shd w:val="clear" w:color="auto" w:fill="D9D9D9" w:themeFill="background1" w:themeFillShade="D9"/>
            <w:vAlign w:val="center"/>
          </w:tcPr>
          <w:p w14:paraId="2CDB5FE4" w14:textId="77777777" w:rsidR="00BF5332" w:rsidRPr="00A42F82" w:rsidRDefault="00000000" w:rsidP="00A91894">
            <w:pPr>
              <w:autoSpaceDE w:val="0"/>
              <w:autoSpaceDN w:val="0"/>
              <w:adjustRightInd w:val="0"/>
              <w:jc w:val="center"/>
              <w:rPr>
                <w:rFonts w:cs="Arial"/>
                <w:sz w:val="22"/>
                <w:szCs w:val="22"/>
              </w:rPr>
            </w:pPr>
            <w:sdt>
              <w:sdtPr>
                <w:rPr>
                  <w:rFonts w:cs="Arial"/>
                  <w:sz w:val="22"/>
                  <w:szCs w:val="22"/>
                </w:rPr>
                <w:id w:val="185717742"/>
                <w14:checkbox>
                  <w14:checked w14:val="0"/>
                  <w14:checkedState w14:val="2612" w14:font="MS Gothic"/>
                  <w14:uncheckedState w14:val="2610" w14:font="MS Gothic"/>
                </w14:checkbox>
              </w:sdtPr>
              <w:sdtContent>
                <w:r w:rsidR="00BF533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76FA6D4A" w14:textId="77777777" w:rsidR="00BF5332" w:rsidRPr="00A42F82" w:rsidRDefault="00BF5332" w:rsidP="00A91894">
            <w:pPr>
              <w:autoSpaceDE w:val="0"/>
              <w:autoSpaceDN w:val="0"/>
              <w:adjustRightInd w:val="0"/>
              <w:jc w:val="center"/>
              <w:rPr>
                <w:rFonts w:cs="Arial"/>
                <w:b/>
                <w:sz w:val="22"/>
                <w:szCs w:val="22"/>
              </w:rPr>
            </w:pPr>
            <w:r w:rsidRPr="00A42F82">
              <w:rPr>
                <w:rFonts w:cs="Arial"/>
                <w:b/>
                <w:sz w:val="22"/>
                <w:szCs w:val="22"/>
              </w:rPr>
              <w:t>NO</w:t>
            </w:r>
          </w:p>
        </w:tc>
        <w:tc>
          <w:tcPr>
            <w:tcW w:w="851" w:type="dxa"/>
            <w:shd w:val="clear" w:color="auto" w:fill="D9D9D9" w:themeFill="background1" w:themeFillShade="D9"/>
            <w:vAlign w:val="center"/>
          </w:tcPr>
          <w:sdt>
            <w:sdtPr>
              <w:rPr>
                <w:rFonts w:cs="Arial"/>
                <w:bCs/>
                <w:sz w:val="22"/>
                <w:szCs w:val="22"/>
              </w:rPr>
              <w:id w:val="-912467415"/>
              <w14:checkbox>
                <w14:checked w14:val="0"/>
                <w14:checkedState w14:val="2612" w14:font="MS Gothic"/>
                <w14:uncheckedState w14:val="2610" w14:font="MS Gothic"/>
              </w14:checkbox>
            </w:sdtPr>
            <w:sdtContent>
              <w:p w14:paraId="003FAA52" w14:textId="77777777" w:rsidR="00BF5332" w:rsidRPr="00A42F82" w:rsidRDefault="00BF5332" w:rsidP="00A91894">
                <w:pPr>
                  <w:autoSpaceDE w:val="0"/>
                  <w:autoSpaceDN w:val="0"/>
                  <w:adjustRightInd w:val="0"/>
                  <w:jc w:val="center"/>
                  <w:rPr>
                    <w:rFonts w:cs="Arial"/>
                    <w:bCs/>
                    <w:sz w:val="22"/>
                    <w:szCs w:val="22"/>
                  </w:rPr>
                </w:pPr>
                <w:r w:rsidRPr="00A42F82">
                  <w:rPr>
                    <w:rFonts w:ascii="Segoe UI Symbol" w:eastAsia="MS Gothic" w:hAnsi="Segoe UI Symbol" w:cs="Segoe UI Symbol"/>
                    <w:bCs/>
                    <w:sz w:val="22"/>
                    <w:szCs w:val="22"/>
                  </w:rPr>
                  <w:t>☐</w:t>
                </w:r>
              </w:p>
            </w:sdtContent>
          </w:sdt>
        </w:tc>
      </w:tr>
    </w:tbl>
    <w:p w14:paraId="3017F24F" w14:textId="77777777" w:rsidR="00BF5332" w:rsidRPr="00A42F82" w:rsidRDefault="00BF5332" w:rsidP="00A91894">
      <w:pPr>
        <w:rPr>
          <w:rFonts w:cs="Arial"/>
          <w:bCs/>
          <w:iCs/>
          <w:sz w:val="16"/>
          <w:szCs w:val="16"/>
        </w:rPr>
      </w:pPr>
    </w:p>
    <w:p w14:paraId="21B79E96" w14:textId="77777777" w:rsidR="00BF5332" w:rsidRPr="00A42F82" w:rsidRDefault="00BF5332" w:rsidP="00A91894">
      <w:pPr>
        <w:rPr>
          <w:rFonts w:cs="Arial"/>
          <w:b/>
          <w:bCs/>
          <w:iCs/>
          <w:sz w:val="22"/>
          <w:szCs w:val="22"/>
        </w:rPr>
      </w:pPr>
    </w:p>
    <w:p w14:paraId="1C4BAAD3" w14:textId="77777777" w:rsidR="00BF5332" w:rsidRPr="00A42F82" w:rsidRDefault="00BF5332" w:rsidP="00A91894">
      <w:pPr>
        <w:autoSpaceDE w:val="0"/>
        <w:autoSpaceDN w:val="0"/>
        <w:adjustRightInd w:val="0"/>
        <w:spacing w:after="240"/>
        <w:rPr>
          <w:rFonts w:cs="Arial"/>
          <w:b/>
          <w:sz w:val="22"/>
          <w:szCs w:val="22"/>
        </w:rPr>
      </w:pPr>
      <w:r w:rsidRPr="00A42F82">
        <w:rPr>
          <w:rFonts w:cs="Arial"/>
          <w:b/>
          <w:sz w:val="22"/>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BF5332" w:rsidRPr="00A42F82" w14:paraId="120C9865" w14:textId="77777777" w:rsidTr="00913567">
        <w:trPr>
          <w:trHeight w:val="507"/>
        </w:trPr>
        <w:tc>
          <w:tcPr>
            <w:tcW w:w="567" w:type="dxa"/>
            <w:shd w:val="clear" w:color="auto" w:fill="F2F2F2" w:themeFill="background1" w:themeFillShade="F2"/>
            <w:vAlign w:val="center"/>
          </w:tcPr>
          <w:p w14:paraId="1DE51B53" w14:textId="77777777" w:rsidR="00BF5332" w:rsidRPr="00A42F82" w:rsidRDefault="00BF5332" w:rsidP="00A91894">
            <w:pPr>
              <w:autoSpaceDE w:val="0"/>
              <w:autoSpaceDN w:val="0"/>
              <w:adjustRightInd w:val="0"/>
              <w:rPr>
                <w:rFonts w:cs="Arial"/>
                <w:bCs/>
                <w:sz w:val="22"/>
                <w:szCs w:val="22"/>
              </w:rPr>
            </w:pPr>
            <w:r w:rsidRPr="00A42F82">
              <w:rPr>
                <w:rFonts w:cs="Arial"/>
                <w:bCs/>
                <w:sz w:val="22"/>
                <w:szCs w:val="22"/>
              </w:rPr>
              <w:t>10</w:t>
            </w:r>
          </w:p>
        </w:tc>
        <w:tc>
          <w:tcPr>
            <w:tcW w:w="6237" w:type="dxa"/>
            <w:shd w:val="clear" w:color="auto" w:fill="F2F2F2" w:themeFill="background1" w:themeFillShade="F2"/>
            <w:vAlign w:val="center"/>
          </w:tcPr>
          <w:p w14:paraId="7955FB3E" w14:textId="77777777" w:rsidR="00BF5332" w:rsidRPr="00A42F82" w:rsidRDefault="00BF5332" w:rsidP="00A91894">
            <w:pPr>
              <w:autoSpaceDE w:val="0"/>
              <w:autoSpaceDN w:val="0"/>
              <w:adjustRightInd w:val="0"/>
              <w:rPr>
                <w:rFonts w:cs="Arial"/>
                <w:bCs/>
                <w:sz w:val="22"/>
                <w:szCs w:val="22"/>
              </w:rPr>
            </w:pPr>
            <w:r w:rsidRPr="00A42F82">
              <w:rPr>
                <w:rFonts w:cs="Arial"/>
                <w:bCs/>
                <w:sz w:val="22"/>
                <w:szCs w:val="22"/>
              </w:rPr>
              <w:t>Does this organisation have its own ethics approval system?</w:t>
            </w:r>
          </w:p>
        </w:tc>
        <w:tc>
          <w:tcPr>
            <w:tcW w:w="993" w:type="dxa"/>
            <w:shd w:val="clear" w:color="auto" w:fill="F2F2F2" w:themeFill="background1" w:themeFillShade="F2"/>
            <w:vAlign w:val="center"/>
          </w:tcPr>
          <w:p w14:paraId="72946D49" w14:textId="77777777" w:rsidR="00BF5332" w:rsidRPr="00A42F82" w:rsidRDefault="00BF5332" w:rsidP="00A91894">
            <w:pPr>
              <w:autoSpaceDE w:val="0"/>
              <w:autoSpaceDN w:val="0"/>
              <w:adjustRightInd w:val="0"/>
              <w:jc w:val="center"/>
              <w:rPr>
                <w:rFonts w:cs="Arial"/>
                <w:b/>
                <w:bCs/>
                <w:sz w:val="22"/>
                <w:szCs w:val="22"/>
              </w:rPr>
            </w:pPr>
            <w:r w:rsidRPr="00A42F82">
              <w:rPr>
                <w:rFonts w:cs="Arial"/>
                <w:b/>
                <w:bCs/>
                <w:sz w:val="22"/>
                <w:szCs w:val="22"/>
              </w:rPr>
              <w:t>YES</w:t>
            </w:r>
          </w:p>
        </w:tc>
        <w:tc>
          <w:tcPr>
            <w:tcW w:w="895" w:type="dxa"/>
            <w:shd w:val="clear" w:color="auto" w:fill="BFBFBF" w:themeFill="background1" w:themeFillShade="BF"/>
            <w:vAlign w:val="center"/>
          </w:tcPr>
          <w:sdt>
            <w:sdtPr>
              <w:rPr>
                <w:rFonts w:cs="Arial"/>
                <w:sz w:val="22"/>
                <w:szCs w:val="22"/>
              </w:rPr>
              <w:id w:val="-1279024073"/>
              <w14:checkbox>
                <w14:checked w14:val="0"/>
                <w14:checkedState w14:val="2612" w14:font="MS Gothic"/>
                <w14:uncheckedState w14:val="2610" w14:font="MS Gothic"/>
              </w14:checkbox>
            </w:sdtPr>
            <w:sdtContent>
              <w:p w14:paraId="43317BC9" w14:textId="77777777" w:rsidR="00BF5332" w:rsidRPr="00A42F82" w:rsidRDefault="00BF5332" w:rsidP="00A91894">
                <w:pPr>
                  <w:autoSpaceDE w:val="0"/>
                  <w:autoSpaceDN w:val="0"/>
                  <w:adjustRightInd w:val="0"/>
                  <w:jc w:val="center"/>
                  <w:rPr>
                    <w:rFonts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5C66A802" w14:textId="77777777" w:rsidR="00BF5332" w:rsidRPr="00A42F82" w:rsidRDefault="00BF5332" w:rsidP="00A91894">
            <w:pPr>
              <w:autoSpaceDE w:val="0"/>
              <w:autoSpaceDN w:val="0"/>
              <w:adjustRightInd w:val="0"/>
              <w:jc w:val="center"/>
              <w:rPr>
                <w:rFonts w:cs="Arial"/>
                <w:b/>
                <w:bCs/>
                <w:sz w:val="22"/>
                <w:szCs w:val="22"/>
              </w:rPr>
            </w:pPr>
            <w:r w:rsidRPr="00A42F82">
              <w:rPr>
                <w:rFonts w:cs="Arial"/>
                <w:b/>
                <w:bCs/>
                <w:sz w:val="22"/>
                <w:szCs w:val="22"/>
              </w:rPr>
              <w:t>NO</w:t>
            </w:r>
          </w:p>
        </w:tc>
        <w:tc>
          <w:tcPr>
            <w:tcW w:w="851" w:type="dxa"/>
            <w:shd w:val="clear" w:color="auto" w:fill="BFBFBF" w:themeFill="background1" w:themeFillShade="BF"/>
            <w:vAlign w:val="center"/>
          </w:tcPr>
          <w:sdt>
            <w:sdtPr>
              <w:rPr>
                <w:rFonts w:cs="Arial"/>
                <w:sz w:val="22"/>
                <w:szCs w:val="22"/>
              </w:rPr>
              <w:id w:val="-711570112"/>
              <w14:checkbox>
                <w14:checked w14:val="0"/>
                <w14:checkedState w14:val="2612" w14:font="MS Gothic"/>
                <w14:uncheckedState w14:val="2610" w14:font="MS Gothic"/>
              </w14:checkbox>
            </w:sdtPr>
            <w:sdtContent>
              <w:p w14:paraId="69483455" w14:textId="77777777" w:rsidR="00BF5332" w:rsidRPr="00A42F82" w:rsidRDefault="00BF5332" w:rsidP="00A91894">
                <w:pPr>
                  <w:autoSpaceDE w:val="0"/>
                  <w:autoSpaceDN w:val="0"/>
                  <w:adjustRightInd w:val="0"/>
                  <w:jc w:val="center"/>
                  <w:rPr>
                    <w:rFonts w:cs="Arial"/>
                    <w:bCs/>
                    <w:sz w:val="22"/>
                    <w:szCs w:val="22"/>
                  </w:rPr>
                </w:pPr>
                <w:r w:rsidRPr="00A42F82">
                  <w:rPr>
                    <w:rFonts w:ascii="Segoe UI Symbol" w:eastAsia="MS Gothic" w:hAnsi="Segoe UI Symbol" w:cs="Segoe UI Symbol"/>
                    <w:sz w:val="22"/>
                    <w:szCs w:val="22"/>
                  </w:rPr>
                  <w:t>☐</w:t>
                </w:r>
              </w:p>
            </w:sdtContent>
          </w:sdt>
        </w:tc>
      </w:tr>
      <w:tr w:rsidR="00BF5332" w:rsidRPr="00A42F82" w14:paraId="5C48304C" w14:textId="77777777" w:rsidTr="002132F9">
        <w:tc>
          <w:tcPr>
            <w:tcW w:w="567" w:type="dxa"/>
          </w:tcPr>
          <w:p w14:paraId="083F034E" w14:textId="77777777" w:rsidR="00BF5332" w:rsidRPr="00A42F82" w:rsidRDefault="00BF5332" w:rsidP="00A91894">
            <w:pPr>
              <w:autoSpaceDE w:val="0"/>
              <w:autoSpaceDN w:val="0"/>
              <w:adjustRightInd w:val="0"/>
              <w:rPr>
                <w:rFonts w:cs="Arial"/>
                <w:bCs/>
                <w:sz w:val="22"/>
                <w:szCs w:val="22"/>
              </w:rPr>
            </w:pPr>
          </w:p>
        </w:tc>
        <w:tc>
          <w:tcPr>
            <w:tcW w:w="9923" w:type="dxa"/>
            <w:gridSpan w:val="5"/>
          </w:tcPr>
          <w:p w14:paraId="746E8C0B" w14:textId="77777777" w:rsidR="00BF5332" w:rsidRPr="00A42F82" w:rsidRDefault="00BF5332" w:rsidP="00A91894">
            <w:pPr>
              <w:autoSpaceDE w:val="0"/>
              <w:autoSpaceDN w:val="0"/>
              <w:adjustRightInd w:val="0"/>
              <w:rPr>
                <w:rFonts w:cs="Arial"/>
                <w:bCs/>
                <w:sz w:val="22"/>
                <w:szCs w:val="22"/>
              </w:rPr>
            </w:pPr>
          </w:p>
          <w:p w14:paraId="4FFF717D" w14:textId="77777777" w:rsidR="00BF5332" w:rsidRPr="00A42F82" w:rsidRDefault="00BF5332" w:rsidP="00A91894">
            <w:pPr>
              <w:autoSpaceDE w:val="0"/>
              <w:autoSpaceDN w:val="0"/>
              <w:adjustRightInd w:val="0"/>
              <w:rPr>
                <w:rFonts w:cs="Arial"/>
                <w:bCs/>
                <w:sz w:val="22"/>
                <w:szCs w:val="22"/>
              </w:rPr>
            </w:pPr>
            <w:r w:rsidRPr="00A42F82">
              <w:rPr>
                <w:rFonts w:cs="Arial"/>
                <w:bCs/>
                <w:sz w:val="22"/>
                <w:szCs w:val="22"/>
              </w:rPr>
              <w:t>If Yes, please attach a copy of any final approval (or interim approval) from the organisation (this may be a copy of an email if appropriate).</w:t>
            </w:r>
          </w:p>
          <w:p w14:paraId="15B1AD0B" w14:textId="77777777" w:rsidR="00BF5332" w:rsidRPr="00A42F82" w:rsidRDefault="00BF5332" w:rsidP="00A91894">
            <w:pPr>
              <w:autoSpaceDE w:val="0"/>
              <w:autoSpaceDN w:val="0"/>
              <w:adjustRightInd w:val="0"/>
              <w:rPr>
                <w:rFonts w:cs="Arial"/>
                <w:b/>
                <w:bCs/>
                <w:sz w:val="22"/>
                <w:szCs w:val="22"/>
              </w:rPr>
            </w:pPr>
          </w:p>
        </w:tc>
      </w:tr>
    </w:tbl>
    <w:p w14:paraId="5871C161" w14:textId="77777777" w:rsidR="00BF5332" w:rsidRPr="00A42F82" w:rsidRDefault="00BF5332" w:rsidP="00A91894">
      <w:pPr>
        <w:autoSpaceDE w:val="0"/>
        <w:autoSpaceDN w:val="0"/>
        <w:adjustRightInd w:val="0"/>
        <w:spacing w:after="240"/>
        <w:rPr>
          <w:rFonts w:cs="Arial"/>
          <w:b/>
          <w:sz w:val="22"/>
          <w:szCs w:val="22"/>
        </w:rPr>
      </w:pPr>
    </w:p>
    <w:p w14:paraId="1F14840D" w14:textId="77777777" w:rsidR="00BF5332" w:rsidRPr="00A42F82" w:rsidRDefault="00BF5332" w:rsidP="00A91894">
      <w:pPr>
        <w:autoSpaceDE w:val="0"/>
        <w:autoSpaceDN w:val="0"/>
        <w:adjustRightInd w:val="0"/>
        <w:spacing w:after="240"/>
        <w:rPr>
          <w:rFonts w:cs="Arial"/>
          <w:b/>
          <w:sz w:val="22"/>
          <w:szCs w:val="22"/>
        </w:rPr>
      </w:pPr>
      <w:r w:rsidRPr="00A42F82">
        <w:rPr>
          <w:rFonts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56"/>
        <w:gridCol w:w="2380"/>
        <w:gridCol w:w="2412"/>
        <w:gridCol w:w="2412"/>
        <w:gridCol w:w="1603"/>
      </w:tblGrid>
      <w:tr w:rsidR="00BF5332" w:rsidRPr="00A42F82" w14:paraId="2CB5E558"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1AAA15" w14:textId="77777777" w:rsidR="00BF5332" w:rsidRPr="00A42F82" w:rsidRDefault="00BF5332" w:rsidP="00A91894">
            <w:pPr>
              <w:rPr>
                <w:rFonts w:cs="Arial"/>
                <w:sz w:val="22"/>
                <w:szCs w:val="22"/>
              </w:rPr>
            </w:pPr>
            <w:r w:rsidRPr="00A42F82">
              <w:rPr>
                <w:rFonts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FBCCC9" w14:textId="77777777" w:rsidR="00BF5332" w:rsidRPr="00A42F82" w:rsidRDefault="00BF5332" w:rsidP="00A91894">
            <w:pPr>
              <w:rPr>
                <w:rFonts w:cs="Arial"/>
                <w:sz w:val="22"/>
                <w:szCs w:val="22"/>
              </w:rPr>
            </w:pPr>
            <w:r w:rsidRPr="00A42F82">
              <w:rPr>
                <w:rFonts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24EBF6E4" w14:textId="77777777" w:rsidR="00BF5332" w:rsidRPr="00F41BD0" w:rsidRDefault="00BF5332" w:rsidP="00F41BD0">
            <w:pPr>
              <w:rPr>
                <w:lang w:eastAsia="en-GB"/>
              </w:rPr>
            </w:pPr>
            <w:r w:rsidRPr="00F41BD0">
              <w:rPr>
                <w:shd w:val="clear" w:color="auto" w:fill="FFFFFF"/>
                <w:lang w:eastAsia="en-GB"/>
              </w:rPr>
              <w:t>A study of Amazon's delivery system and returns policy</w:t>
            </w:r>
          </w:p>
          <w:p w14:paraId="0B6B4154" w14:textId="77777777" w:rsidR="00BF5332" w:rsidRPr="00A42F82" w:rsidRDefault="00BF5332" w:rsidP="00A91894">
            <w:pPr>
              <w:rPr>
                <w:rFonts w:cs="Arial"/>
                <w:sz w:val="22"/>
                <w:szCs w:val="22"/>
              </w:rPr>
            </w:pPr>
          </w:p>
        </w:tc>
      </w:tr>
      <w:tr w:rsidR="00BF5332" w:rsidRPr="00A42F82" w14:paraId="2B7273A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2C32CA" w14:textId="77777777" w:rsidR="00BF5332" w:rsidRPr="00A42F82" w:rsidRDefault="00BF5332" w:rsidP="00A91894">
            <w:pPr>
              <w:rPr>
                <w:rFonts w:cs="Arial"/>
                <w:sz w:val="22"/>
                <w:szCs w:val="22"/>
              </w:rPr>
            </w:pPr>
            <w:r w:rsidRPr="00A42F82">
              <w:rPr>
                <w:rFonts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A556B6" w14:textId="77777777" w:rsidR="00BF5332" w:rsidRPr="00A42F82" w:rsidRDefault="00BF5332" w:rsidP="00A91894">
            <w:pPr>
              <w:rPr>
                <w:rFonts w:cs="Arial"/>
                <w:sz w:val="22"/>
                <w:szCs w:val="22"/>
              </w:rPr>
            </w:pPr>
            <w:r w:rsidRPr="00A42F82">
              <w:rPr>
                <w:rFonts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4FC4A19" w14:textId="77777777" w:rsidR="00BF5332" w:rsidRPr="00A42F82" w:rsidRDefault="00BF5332" w:rsidP="00A91894">
            <w:pPr>
              <w:rPr>
                <w:rFonts w:cs="Arial"/>
                <w:sz w:val="22"/>
                <w:szCs w:val="22"/>
              </w:rPr>
            </w:pPr>
            <w:r>
              <w:rPr>
                <w:rFonts w:cs="Arial"/>
                <w:sz w:val="22"/>
                <w:szCs w:val="22"/>
              </w:rPr>
              <w:t>From 12 June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B393F2" w14:textId="77777777" w:rsidR="00BF5332" w:rsidRPr="00A42F82" w:rsidRDefault="00BF5332" w:rsidP="00A91894">
            <w:pPr>
              <w:rPr>
                <w:rFonts w:cs="Arial"/>
                <w:sz w:val="22"/>
                <w:szCs w:val="22"/>
              </w:rPr>
            </w:pPr>
            <w:r w:rsidRPr="00A42F82">
              <w:rPr>
                <w:rFonts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1D3F9637" w14:textId="77777777" w:rsidR="00BF5332" w:rsidRPr="00F41BD0" w:rsidRDefault="00BF5332" w:rsidP="00A91894">
            <w:pPr>
              <w:rPr>
                <w:rFonts w:cs="Arial"/>
              </w:rPr>
            </w:pPr>
            <w:r w:rsidRPr="00F41BD0">
              <w:rPr>
                <w:rFonts w:cs="Arial"/>
              </w:rPr>
              <w:t>19 December 2025</w:t>
            </w:r>
          </w:p>
        </w:tc>
      </w:tr>
      <w:tr w:rsidR="00BF5332" w:rsidRPr="00A42F82" w14:paraId="16123F9A" w14:textId="77777777" w:rsidTr="52D93F32">
        <w:trPr>
          <w:trHeight w:val="454"/>
        </w:trPr>
        <w:tc>
          <w:tcPr>
            <w:tcW w:w="297" w:type="pct"/>
            <w:tcBorders>
              <w:top w:val="single" w:sz="4" w:space="0" w:color="auto"/>
            </w:tcBorders>
            <w:shd w:val="clear" w:color="auto" w:fill="F2F2F2" w:themeFill="background1" w:themeFillShade="F2"/>
            <w:vAlign w:val="center"/>
          </w:tcPr>
          <w:p w14:paraId="60CBA5EF" w14:textId="77777777" w:rsidR="00BF5332" w:rsidRPr="00A42F82" w:rsidRDefault="00BF5332" w:rsidP="00A91894">
            <w:pPr>
              <w:spacing w:before="120" w:after="120"/>
              <w:rPr>
                <w:rFonts w:cs="Arial"/>
                <w:sz w:val="22"/>
                <w:szCs w:val="22"/>
              </w:rPr>
            </w:pPr>
          </w:p>
        </w:tc>
        <w:tc>
          <w:tcPr>
            <w:tcW w:w="4703" w:type="pct"/>
            <w:gridSpan w:val="4"/>
            <w:tcBorders>
              <w:top w:val="single" w:sz="4" w:space="0" w:color="auto"/>
            </w:tcBorders>
            <w:shd w:val="clear" w:color="auto" w:fill="F2F2F2" w:themeFill="background1" w:themeFillShade="F2"/>
            <w:vAlign w:val="center"/>
          </w:tcPr>
          <w:p w14:paraId="7FA99A9C" w14:textId="77777777" w:rsidR="00BF5332" w:rsidRPr="00A42F82" w:rsidRDefault="00BF5332" w:rsidP="00A91894">
            <w:pPr>
              <w:spacing w:before="120" w:after="120"/>
              <w:rPr>
                <w:rFonts w:cs="Arial"/>
                <w:b/>
                <w:sz w:val="22"/>
                <w:szCs w:val="22"/>
              </w:rPr>
            </w:pPr>
            <w:r w:rsidRPr="00A42F82">
              <w:rPr>
                <w:rFonts w:cs="Arial"/>
                <w:b/>
                <w:sz w:val="22"/>
                <w:szCs w:val="22"/>
              </w:rPr>
              <w:t>Introduction to the Research (maximum 300 words per section)</w:t>
            </w:r>
          </w:p>
          <w:p w14:paraId="289D5C3E" w14:textId="77777777" w:rsidR="00BF5332" w:rsidRPr="00A42F82" w:rsidRDefault="00BF5332" w:rsidP="00A91894">
            <w:pPr>
              <w:spacing w:before="120" w:after="120"/>
              <w:rPr>
                <w:rFonts w:cs="Arial"/>
                <w:b/>
                <w:sz w:val="22"/>
                <w:szCs w:val="22"/>
              </w:rPr>
            </w:pPr>
            <w:r w:rsidRPr="00A42F82">
              <w:rPr>
                <w:rFonts w:cs="Arial"/>
                <w:b/>
                <w:sz w:val="22"/>
                <w:szCs w:val="22"/>
              </w:rPr>
              <w:t xml:space="preserve">Ensure that you write for a </w:t>
            </w:r>
            <w:r w:rsidRPr="00A42F82">
              <w:rPr>
                <w:rFonts w:cs="Arial"/>
                <w:b/>
                <w:sz w:val="22"/>
                <w:szCs w:val="22"/>
                <w:u w:val="single"/>
              </w:rPr>
              <w:t>Non-Specialist Audience</w:t>
            </w:r>
            <w:r w:rsidRPr="00A42F82">
              <w:rPr>
                <w:rFonts w:cs="Arial"/>
                <w:b/>
                <w:sz w:val="22"/>
                <w:szCs w:val="22"/>
              </w:rPr>
              <w:t xml:space="preserve"> when outlining your response to the points below:</w:t>
            </w:r>
          </w:p>
          <w:p w14:paraId="37E87CE2" w14:textId="77777777" w:rsidR="00BF5332" w:rsidRPr="00A42F82" w:rsidRDefault="00BF5332" w:rsidP="00BF5332">
            <w:pPr>
              <w:pStyle w:val="ListParagraph"/>
              <w:numPr>
                <w:ilvl w:val="0"/>
                <w:numId w:val="29"/>
              </w:numPr>
              <w:spacing w:after="0" w:line="240" w:lineRule="auto"/>
              <w:ind w:left="0"/>
              <w:contextualSpacing w:val="0"/>
              <w:jc w:val="left"/>
              <w:rPr>
                <w:rFonts w:cs="Arial"/>
                <w:i/>
              </w:rPr>
            </w:pPr>
            <w:r w:rsidRPr="00A42F82">
              <w:rPr>
                <w:rFonts w:cs="Arial"/>
                <w:i/>
              </w:rPr>
              <w:t>Purpose of Research Activity</w:t>
            </w:r>
          </w:p>
          <w:p w14:paraId="6D0BB314" w14:textId="77777777" w:rsidR="00BF5332" w:rsidRPr="00A42F82" w:rsidRDefault="00BF5332" w:rsidP="00BF5332">
            <w:pPr>
              <w:pStyle w:val="ListParagraph"/>
              <w:numPr>
                <w:ilvl w:val="0"/>
                <w:numId w:val="29"/>
              </w:numPr>
              <w:spacing w:after="0" w:line="240" w:lineRule="auto"/>
              <w:ind w:left="0"/>
              <w:contextualSpacing w:val="0"/>
              <w:jc w:val="left"/>
              <w:rPr>
                <w:rFonts w:cs="Arial"/>
                <w:i/>
              </w:rPr>
            </w:pPr>
            <w:r w:rsidRPr="00A42F82">
              <w:rPr>
                <w:rFonts w:cs="Arial"/>
                <w:i/>
              </w:rPr>
              <w:t>Proposed Research Question</w:t>
            </w:r>
          </w:p>
          <w:p w14:paraId="74E20351" w14:textId="77777777" w:rsidR="00BF5332" w:rsidRPr="00A42F82" w:rsidRDefault="00BF5332" w:rsidP="00BF5332">
            <w:pPr>
              <w:pStyle w:val="ListParagraph"/>
              <w:numPr>
                <w:ilvl w:val="0"/>
                <w:numId w:val="29"/>
              </w:numPr>
              <w:spacing w:after="0" w:line="240" w:lineRule="auto"/>
              <w:ind w:left="0"/>
              <w:contextualSpacing w:val="0"/>
              <w:jc w:val="left"/>
              <w:rPr>
                <w:rFonts w:cs="Arial"/>
                <w:i/>
              </w:rPr>
            </w:pPr>
            <w:r w:rsidRPr="00A42F82">
              <w:rPr>
                <w:rFonts w:cs="Arial"/>
                <w:i/>
              </w:rPr>
              <w:t>Aims of Research Activity</w:t>
            </w:r>
          </w:p>
          <w:p w14:paraId="1DA640C6" w14:textId="77777777" w:rsidR="00BF5332" w:rsidRPr="00A42F82" w:rsidRDefault="00BF5332" w:rsidP="00BF5332">
            <w:pPr>
              <w:pStyle w:val="ListParagraph"/>
              <w:numPr>
                <w:ilvl w:val="0"/>
                <w:numId w:val="29"/>
              </w:numPr>
              <w:spacing w:after="240" w:line="240" w:lineRule="auto"/>
              <w:ind w:left="0" w:hanging="357"/>
              <w:contextualSpacing w:val="0"/>
              <w:jc w:val="left"/>
              <w:rPr>
                <w:rFonts w:cs="Arial"/>
                <w:i/>
              </w:rPr>
            </w:pPr>
            <w:r w:rsidRPr="00A42F82">
              <w:rPr>
                <w:rFonts w:cs="Arial"/>
                <w:i/>
              </w:rPr>
              <w:t>Objectives of Research Activity</w:t>
            </w:r>
          </w:p>
          <w:p w14:paraId="0E0FB9A2" w14:textId="77777777" w:rsidR="00BF5332" w:rsidRPr="00A42F82" w:rsidRDefault="00BF5332" w:rsidP="00A91894">
            <w:pPr>
              <w:spacing w:after="120"/>
              <w:rPr>
                <w:rFonts w:cs="Arial"/>
                <w:sz w:val="22"/>
                <w:szCs w:val="22"/>
              </w:rPr>
            </w:pPr>
            <w:r w:rsidRPr="00A42F82">
              <w:rPr>
                <w:rFonts w:cs="Arial"/>
                <w:sz w:val="22"/>
                <w:szCs w:val="22"/>
              </w:rPr>
              <w:t xml:space="preserve">Demonstrate, briefly, how </w:t>
            </w:r>
            <w:r w:rsidRPr="00A42F82">
              <w:rPr>
                <w:rFonts w:cs="Arial"/>
                <w:b/>
                <w:sz w:val="22"/>
                <w:szCs w:val="22"/>
                <w:u w:val="single"/>
              </w:rPr>
              <w:t>Existing Research</w:t>
            </w:r>
            <w:r w:rsidRPr="00A42F82">
              <w:rPr>
                <w:rFonts w:cs="Arial"/>
                <w:sz w:val="22"/>
                <w:szCs w:val="22"/>
              </w:rPr>
              <w:t xml:space="preserve"> has informed the proposed activity and explain</w:t>
            </w:r>
          </w:p>
          <w:p w14:paraId="0C513D31" w14:textId="77777777" w:rsidR="00BF5332" w:rsidRPr="00A42F82" w:rsidRDefault="00BF5332" w:rsidP="00BF5332">
            <w:pPr>
              <w:pStyle w:val="ListParagraph"/>
              <w:numPr>
                <w:ilvl w:val="0"/>
                <w:numId w:val="29"/>
              </w:numPr>
              <w:spacing w:after="0" w:line="240" w:lineRule="auto"/>
              <w:ind w:left="0"/>
              <w:contextualSpacing w:val="0"/>
              <w:jc w:val="left"/>
              <w:rPr>
                <w:rFonts w:cs="Arial"/>
                <w:i/>
              </w:rPr>
            </w:pPr>
            <w:r w:rsidRPr="00A42F82">
              <w:rPr>
                <w:rFonts w:cs="Arial"/>
                <w:i/>
              </w:rPr>
              <w:t xml:space="preserve">What the research activity will add to the body of knowledge </w:t>
            </w:r>
          </w:p>
          <w:p w14:paraId="23A54344" w14:textId="77777777" w:rsidR="00BF5332" w:rsidRPr="00A42F82" w:rsidRDefault="00BF5332" w:rsidP="00BF5332">
            <w:pPr>
              <w:pStyle w:val="ListParagraph"/>
              <w:numPr>
                <w:ilvl w:val="0"/>
                <w:numId w:val="29"/>
              </w:numPr>
              <w:spacing w:after="0" w:line="240" w:lineRule="auto"/>
              <w:ind w:left="0"/>
              <w:contextualSpacing w:val="0"/>
              <w:jc w:val="left"/>
              <w:rPr>
                <w:rFonts w:cs="Arial"/>
              </w:rPr>
            </w:pPr>
            <w:r w:rsidRPr="00A42F82">
              <w:rPr>
                <w:rFonts w:cs="Arial"/>
                <w:i/>
              </w:rPr>
              <w:t xml:space="preserve">How it addresses an area of importance. </w:t>
            </w:r>
          </w:p>
        </w:tc>
      </w:tr>
      <w:tr w:rsidR="00BF5332" w:rsidRPr="00A42F82" w:rsidDel="002A152D" w14:paraId="73D7C26C" w14:textId="77777777" w:rsidTr="52D93F32">
        <w:trPr>
          <w:trHeight w:val="454"/>
        </w:trPr>
        <w:tc>
          <w:tcPr>
            <w:tcW w:w="297" w:type="pct"/>
            <w:vAlign w:val="center"/>
          </w:tcPr>
          <w:p w14:paraId="551EBDC0"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lastRenderedPageBreak/>
              <w:t>3</w:t>
            </w:r>
          </w:p>
        </w:tc>
        <w:tc>
          <w:tcPr>
            <w:tcW w:w="4703" w:type="pct"/>
            <w:gridSpan w:val="4"/>
            <w:vAlign w:val="center"/>
          </w:tcPr>
          <w:p w14:paraId="1762618B" w14:textId="77777777" w:rsidR="00BF5332" w:rsidRPr="00A42F82" w:rsidRDefault="00BF5332" w:rsidP="00A91894">
            <w:pPr>
              <w:autoSpaceDE w:val="0"/>
              <w:autoSpaceDN w:val="0"/>
              <w:adjustRightInd w:val="0"/>
              <w:rPr>
                <w:rFonts w:cs="Arial"/>
                <w:b/>
                <w:bCs/>
                <w:sz w:val="22"/>
                <w:szCs w:val="22"/>
              </w:rPr>
            </w:pPr>
            <w:r w:rsidRPr="00A42F82">
              <w:rPr>
                <w:rFonts w:cs="Arial"/>
                <w:b/>
                <w:bCs/>
                <w:sz w:val="22"/>
                <w:szCs w:val="22"/>
              </w:rPr>
              <w:t>Purpose of Research Activity</w:t>
            </w:r>
          </w:p>
          <w:p w14:paraId="3444CF76" w14:textId="77777777" w:rsidR="00BF5332" w:rsidRPr="00A42F82" w:rsidRDefault="00BF5332" w:rsidP="00A91894">
            <w:pPr>
              <w:rPr>
                <w:rFonts w:cs="Arial"/>
              </w:rPr>
            </w:pPr>
          </w:p>
          <w:p w14:paraId="4ED7C406" w14:textId="77777777" w:rsidR="00BF5332" w:rsidRDefault="00BF5332" w:rsidP="00264E32">
            <w:pPr>
              <w:spacing w:line="360" w:lineRule="auto"/>
              <w:rPr>
                <w:rFonts w:cs="Arial"/>
                <w:b/>
                <w:bCs/>
                <w:u w:val="single"/>
              </w:rPr>
            </w:pPr>
            <w:r>
              <w:rPr>
                <w:rFonts w:cs="Arial"/>
                <w:b/>
                <w:bCs/>
                <w:u w:val="single"/>
              </w:rPr>
              <w:t>Discussion of the chosen issue</w:t>
            </w:r>
          </w:p>
          <w:p w14:paraId="4687F212" w14:textId="77777777" w:rsidR="00BF5332" w:rsidRPr="00A42F82" w:rsidRDefault="00BF5332" w:rsidP="00264E32">
            <w:pPr>
              <w:rPr>
                <w:rFonts w:cs="Arial"/>
              </w:rPr>
            </w:pPr>
            <w:r>
              <w:rPr>
                <w:rFonts w:cs="Arial"/>
                <w:sz w:val="22"/>
                <w:szCs w:val="22"/>
              </w:rPr>
              <w:t>The easy return policy of Amazon creates significant challenges for small business owners who are selling their products on this platform. This policy of Amazon extends the return window, leading to an increased rate of returns, as well as financial losses because of the shipping costs of the returns. During the return process, damaged goods as well as the potential about to the systems by some customers also create challenges for the small business owners. Due to the easy return policy of Amazon, the customer can return products with ease, which leads to a larger volume of product returns. This impacts the small business owners disproportionately, as these organisations do not have the needed resources to absorb these extra costs</w:t>
            </w:r>
            <w:sdt>
              <w:sdtPr>
                <w:rPr>
                  <w:rFonts w:cs="Arial"/>
                  <w:sz w:val="22"/>
                  <w:szCs w:val="22"/>
                </w:rPr>
                <w:id w:val="-776022023"/>
                <w:citation/>
              </w:sdtPr>
              <w:sdtContent>
                <w:r>
                  <w:rPr>
                    <w:rFonts w:cs="Arial"/>
                    <w:sz w:val="22"/>
                    <w:szCs w:val="22"/>
                  </w:rPr>
                  <w:fldChar w:fldCharType="begin"/>
                </w:r>
                <w:r>
                  <w:rPr>
                    <w:rFonts w:cs="Arial"/>
                    <w:sz w:val="22"/>
                    <w:szCs w:val="22"/>
                    <w:lang w:val="en-US"/>
                  </w:rPr>
                  <w:instrText xml:space="preserve"> CITATION And23 \l 1033 </w:instrText>
                </w:r>
                <w:r>
                  <w:rPr>
                    <w:rFonts w:cs="Arial"/>
                    <w:sz w:val="22"/>
                    <w:szCs w:val="22"/>
                  </w:rPr>
                  <w:fldChar w:fldCharType="separate"/>
                </w:r>
                <w:r>
                  <w:rPr>
                    <w:rFonts w:cs="Arial"/>
                    <w:noProof/>
                    <w:sz w:val="22"/>
                    <w:szCs w:val="22"/>
                    <w:lang w:val="en-US"/>
                  </w:rPr>
                  <w:t xml:space="preserve"> (Maffettone, 2023)</w:t>
                </w:r>
                <w:r>
                  <w:rPr>
                    <w:rFonts w:cs="Arial"/>
                    <w:sz w:val="22"/>
                    <w:szCs w:val="22"/>
                  </w:rPr>
                  <w:fldChar w:fldCharType="end"/>
                </w:r>
              </w:sdtContent>
            </w:sdt>
            <w:r>
              <w:rPr>
                <w:rFonts w:cs="Arial"/>
                <w:sz w:val="22"/>
                <w:szCs w:val="22"/>
              </w:rPr>
              <w:t>. Small business owners are required to maintain a sufficient inventory to meet customer demands, mostly during the peak seasons.</w:t>
            </w:r>
          </w:p>
          <w:p w14:paraId="685E78D9" w14:textId="77777777" w:rsidR="00BF5332" w:rsidRPr="00A42F82" w:rsidRDefault="00BF5332" w:rsidP="00A91894">
            <w:pPr>
              <w:rPr>
                <w:rFonts w:cs="Arial"/>
              </w:rPr>
            </w:pPr>
          </w:p>
          <w:p w14:paraId="0B4F14A5" w14:textId="77777777" w:rsidR="00BF5332" w:rsidRPr="00A42F82" w:rsidDel="00425DA7" w:rsidRDefault="00BF5332" w:rsidP="00A91894">
            <w:pPr>
              <w:rPr>
                <w:rFonts w:cs="Arial"/>
              </w:rPr>
            </w:pPr>
            <w:r w:rsidRPr="00A42F82">
              <w:rPr>
                <w:rFonts w:cs="Arial"/>
                <w:color w:val="808080"/>
                <w:sz w:val="18"/>
                <w:szCs w:val="18"/>
              </w:rPr>
              <w:t>(this box should expand as you type)</w:t>
            </w:r>
          </w:p>
        </w:tc>
      </w:tr>
      <w:tr w:rsidR="00BF5332" w:rsidRPr="00A42F82" w:rsidDel="002A152D" w14:paraId="57DCE4A7" w14:textId="77777777" w:rsidTr="52D93F32">
        <w:trPr>
          <w:trHeight w:val="454"/>
        </w:trPr>
        <w:tc>
          <w:tcPr>
            <w:tcW w:w="297" w:type="pct"/>
            <w:vAlign w:val="center"/>
          </w:tcPr>
          <w:p w14:paraId="374AAA30"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4</w:t>
            </w:r>
          </w:p>
        </w:tc>
        <w:tc>
          <w:tcPr>
            <w:tcW w:w="4703" w:type="pct"/>
            <w:gridSpan w:val="4"/>
            <w:vAlign w:val="center"/>
          </w:tcPr>
          <w:p w14:paraId="466FBE24" w14:textId="77777777" w:rsidR="00BF5332" w:rsidRDefault="00BF5332" w:rsidP="00845104">
            <w:pPr>
              <w:autoSpaceDE w:val="0"/>
              <w:autoSpaceDN w:val="0"/>
              <w:adjustRightInd w:val="0"/>
              <w:rPr>
                <w:rFonts w:cs="Arial"/>
                <w:b/>
                <w:bCs/>
                <w:sz w:val="22"/>
                <w:szCs w:val="22"/>
              </w:rPr>
            </w:pPr>
            <w:r w:rsidRPr="00A42F82">
              <w:rPr>
                <w:rFonts w:cs="Arial"/>
                <w:b/>
                <w:bCs/>
                <w:sz w:val="22"/>
                <w:szCs w:val="22"/>
              </w:rPr>
              <w:t>Research Question</w:t>
            </w:r>
          </w:p>
          <w:p w14:paraId="47DE4897" w14:textId="77777777" w:rsidR="00BF5332" w:rsidRPr="00845104" w:rsidRDefault="00BF5332" w:rsidP="00845104">
            <w:pPr>
              <w:autoSpaceDE w:val="0"/>
              <w:autoSpaceDN w:val="0"/>
              <w:adjustRightInd w:val="0"/>
              <w:rPr>
                <w:rFonts w:cs="Arial"/>
                <w:b/>
                <w:bCs/>
                <w:sz w:val="22"/>
                <w:szCs w:val="22"/>
              </w:rPr>
            </w:pPr>
          </w:p>
          <w:p w14:paraId="359396B5" w14:textId="77777777" w:rsidR="00BF5332" w:rsidRDefault="00BF5332" w:rsidP="00264E32">
            <w:pPr>
              <w:spacing w:line="360" w:lineRule="auto"/>
              <w:rPr>
                <w:rFonts w:cs="Arial"/>
                <w:sz w:val="22"/>
                <w:szCs w:val="22"/>
              </w:rPr>
            </w:pPr>
            <w:r>
              <w:rPr>
                <w:rFonts w:cs="Arial"/>
                <w:sz w:val="22"/>
                <w:szCs w:val="22"/>
              </w:rPr>
              <w:t>1. What are the financial and operational issues that small business owners encountered in the last 12 months because of the easy return policy of Amazon?</w:t>
            </w:r>
          </w:p>
          <w:p w14:paraId="7A096D06" w14:textId="77777777" w:rsidR="00BF5332" w:rsidRDefault="00BF5332" w:rsidP="00264E32">
            <w:pPr>
              <w:spacing w:line="360" w:lineRule="auto"/>
              <w:rPr>
                <w:rFonts w:cs="Arial"/>
                <w:sz w:val="22"/>
                <w:szCs w:val="22"/>
              </w:rPr>
            </w:pPr>
            <w:r>
              <w:rPr>
                <w:rFonts w:cs="Arial"/>
                <w:sz w:val="22"/>
                <w:szCs w:val="22"/>
              </w:rPr>
              <w:t>2. How does Amazon’s return policy influence consumer behaviour, along with affecting the annual sales performance of the small businesses listed on the platform?</w:t>
            </w:r>
          </w:p>
          <w:p w14:paraId="56A88620" w14:textId="77777777" w:rsidR="00BF5332" w:rsidRPr="00A42F82" w:rsidRDefault="00BF5332" w:rsidP="00264E32">
            <w:pPr>
              <w:rPr>
                <w:rFonts w:cs="Arial"/>
              </w:rPr>
            </w:pPr>
            <w:r>
              <w:rPr>
                <w:rFonts w:cs="Arial"/>
                <w:sz w:val="22"/>
                <w:szCs w:val="22"/>
              </w:rPr>
              <w:lastRenderedPageBreak/>
              <w:t>3. How can the listed small businesses of Amazon deal with return-related issues within six months while ensuring a high profit percentage on Amazon?</w:t>
            </w:r>
          </w:p>
          <w:p w14:paraId="1A2E58B6" w14:textId="77777777" w:rsidR="00BF5332" w:rsidRPr="00A42F82" w:rsidRDefault="00BF5332" w:rsidP="00A91894">
            <w:pPr>
              <w:rPr>
                <w:rFonts w:cs="Arial"/>
                <w:sz w:val="22"/>
                <w:szCs w:val="22"/>
              </w:rPr>
            </w:pPr>
          </w:p>
          <w:p w14:paraId="7F0E04D9" w14:textId="77777777" w:rsidR="00BF5332" w:rsidRPr="00A42F82" w:rsidRDefault="00BF5332" w:rsidP="00A91894">
            <w:pPr>
              <w:autoSpaceDE w:val="0"/>
              <w:autoSpaceDN w:val="0"/>
              <w:adjustRightInd w:val="0"/>
              <w:rPr>
                <w:rFonts w:cs="Arial"/>
                <w:b/>
                <w:bCs/>
                <w:sz w:val="22"/>
                <w:szCs w:val="22"/>
              </w:rPr>
            </w:pPr>
            <w:r w:rsidRPr="00A42F82">
              <w:rPr>
                <w:rFonts w:cs="Arial"/>
                <w:sz w:val="18"/>
                <w:szCs w:val="18"/>
              </w:rPr>
              <w:t>(this box should expand as you type)</w:t>
            </w:r>
          </w:p>
        </w:tc>
      </w:tr>
      <w:tr w:rsidR="00BF5332" w:rsidRPr="00A42F82" w14:paraId="3665B266" w14:textId="77777777" w:rsidTr="52D93F32">
        <w:trPr>
          <w:trHeight w:val="454"/>
        </w:trPr>
        <w:tc>
          <w:tcPr>
            <w:tcW w:w="297" w:type="pct"/>
            <w:vAlign w:val="center"/>
          </w:tcPr>
          <w:p w14:paraId="503CC331"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lastRenderedPageBreak/>
              <w:t>5</w:t>
            </w:r>
          </w:p>
        </w:tc>
        <w:tc>
          <w:tcPr>
            <w:tcW w:w="4703" w:type="pct"/>
            <w:gridSpan w:val="4"/>
            <w:vAlign w:val="center"/>
          </w:tcPr>
          <w:p w14:paraId="4619178D" w14:textId="77777777" w:rsidR="00BF5332" w:rsidRPr="00A42F82" w:rsidRDefault="00BF5332" w:rsidP="00A91894">
            <w:pPr>
              <w:autoSpaceDE w:val="0"/>
              <w:autoSpaceDN w:val="0"/>
              <w:adjustRightInd w:val="0"/>
              <w:rPr>
                <w:rFonts w:cs="Arial"/>
                <w:b/>
                <w:bCs/>
                <w:sz w:val="22"/>
                <w:szCs w:val="22"/>
              </w:rPr>
            </w:pPr>
            <w:r w:rsidRPr="00A42F82">
              <w:rPr>
                <w:rFonts w:cs="Arial"/>
                <w:b/>
                <w:bCs/>
                <w:sz w:val="22"/>
                <w:szCs w:val="22"/>
              </w:rPr>
              <w:t>Aims of Research Activity</w:t>
            </w:r>
          </w:p>
          <w:p w14:paraId="4BA95384" w14:textId="77777777" w:rsidR="00BF5332" w:rsidRDefault="00BF5332" w:rsidP="00264E32">
            <w:pPr>
              <w:spacing w:line="360" w:lineRule="auto"/>
              <w:rPr>
                <w:rFonts w:cs="Arial"/>
                <w:bCs/>
                <w:iCs/>
                <w:sz w:val="22"/>
                <w:szCs w:val="22"/>
              </w:rPr>
            </w:pPr>
          </w:p>
          <w:p w14:paraId="39F5B9E2" w14:textId="77777777" w:rsidR="00BF5332" w:rsidRDefault="00BF5332" w:rsidP="00264E32">
            <w:pPr>
              <w:spacing w:line="360" w:lineRule="auto"/>
              <w:rPr>
                <w:rFonts w:cs="Arial"/>
                <w:bCs/>
                <w:iCs/>
                <w:sz w:val="22"/>
                <w:szCs w:val="22"/>
              </w:rPr>
            </w:pPr>
            <w:r>
              <w:rPr>
                <w:rFonts w:cs="Arial"/>
                <w:bCs/>
                <w:iCs/>
                <w:sz w:val="22"/>
                <w:szCs w:val="22"/>
              </w:rPr>
              <w:t>• To analyse different digital marketing strategies used by H&amp;M</w:t>
            </w:r>
          </w:p>
          <w:p w14:paraId="22E8DF28" w14:textId="77777777" w:rsidR="00BF5332" w:rsidRDefault="00BF5332" w:rsidP="00264E32">
            <w:pPr>
              <w:spacing w:line="360" w:lineRule="auto"/>
              <w:rPr>
                <w:rFonts w:cs="Arial"/>
                <w:bCs/>
                <w:iCs/>
                <w:sz w:val="22"/>
                <w:szCs w:val="22"/>
              </w:rPr>
            </w:pPr>
            <w:r>
              <w:rPr>
                <w:rFonts w:cs="Arial"/>
                <w:bCs/>
                <w:iCs/>
                <w:sz w:val="22"/>
                <w:szCs w:val="22"/>
              </w:rPr>
              <w:t>• To evaluate the role of digital marketing in improving sales performance of the company</w:t>
            </w:r>
          </w:p>
          <w:p w14:paraId="5AC5C304" w14:textId="77777777" w:rsidR="00BF5332" w:rsidRDefault="00BF5332" w:rsidP="00264E32">
            <w:pPr>
              <w:spacing w:line="360" w:lineRule="auto"/>
              <w:rPr>
                <w:rFonts w:cs="Arial"/>
                <w:bCs/>
                <w:iCs/>
                <w:sz w:val="22"/>
                <w:szCs w:val="22"/>
              </w:rPr>
            </w:pPr>
            <w:r>
              <w:rPr>
                <w:rFonts w:cs="Arial"/>
                <w:bCs/>
                <w:iCs/>
                <w:sz w:val="22"/>
                <w:szCs w:val="22"/>
              </w:rPr>
              <w:t>• To identify challenges and potential solutions faced in implementing digital marketing strategies to improve sales performance</w:t>
            </w:r>
          </w:p>
          <w:p w14:paraId="6FD76736" w14:textId="77777777" w:rsidR="00BF5332" w:rsidRDefault="00BF5332" w:rsidP="00264E32">
            <w:pPr>
              <w:spacing w:line="360" w:lineRule="auto"/>
              <w:rPr>
                <w:rFonts w:cs="Arial"/>
                <w:sz w:val="22"/>
                <w:szCs w:val="22"/>
              </w:rPr>
            </w:pPr>
            <w:r>
              <w:rPr>
                <w:rFonts w:cs="Arial"/>
                <w:sz w:val="22"/>
                <w:szCs w:val="22"/>
                <w:highlight w:val="white"/>
              </w:rPr>
              <w:t>To examine the influence of Amazon’s easy return policy on small business owners listed on the platform.</w:t>
            </w:r>
          </w:p>
          <w:p w14:paraId="359F7F00" w14:textId="77777777" w:rsidR="00BF5332" w:rsidRPr="00A42F82" w:rsidRDefault="00BF5332" w:rsidP="00A91894">
            <w:pPr>
              <w:rPr>
                <w:rFonts w:cs="Arial"/>
              </w:rPr>
            </w:pPr>
          </w:p>
          <w:p w14:paraId="42D7EA8F" w14:textId="77777777" w:rsidR="00BF5332" w:rsidRPr="00A42F82" w:rsidRDefault="00BF5332" w:rsidP="00A91894">
            <w:pPr>
              <w:rPr>
                <w:rFonts w:cs="Arial"/>
              </w:rPr>
            </w:pPr>
          </w:p>
          <w:p w14:paraId="704E3555" w14:textId="77777777" w:rsidR="00BF5332" w:rsidRPr="00A42F82" w:rsidRDefault="00BF5332" w:rsidP="00A91894">
            <w:pPr>
              <w:rPr>
                <w:rFonts w:cs="Arial"/>
                <w:sz w:val="22"/>
                <w:szCs w:val="22"/>
              </w:rPr>
            </w:pPr>
          </w:p>
          <w:p w14:paraId="0360DF5D" w14:textId="77777777" w:rsidR="00BF5332" w:rsidRPr="00A42F82" w:rsidRDefault="00BF5332" w:rsidP="00A91894">
            <w:pPr>
              <w:rPr>
                <w:rFonts w:cs="Arial"/>
              </w:rPr>
            </w:pPr>
            <w:r w:rsidRPr="00A42F82">
              <w:rPr>
                <w:rFonts w:cs="Arial"/>
                <w:color w:val="808080"/>
                <w:sz w:val="18"/>
                <w:szCs w:val="18"/>
              </w:rPr>
              <w:t>(this box should expand as you type)</w:t>
            </w:r>
          </w:p>
        </w:tc>
      </w:tr>
      <w:tr w:rsidR="00BF5332" w:rsidRPr="00A42F82" w14:paraId="36477F3B" w14:textId="77777777" w:rsidTr="52D93F32">
        <w:trPr>
          <w:trHeight w:val="454"/>
        </w:trPr>
        <w:tc>
          <w:tcPr>
            <w:tcW w:w="297" w:type="pct"/>
            <w:vAlign w:val="center"/>
          </w:tcPr>
          <w:p w14:paraId="7679D50F"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6</w:t>
            </w:r>
          </w:p>
        </w:tc>
        <w:tc>
          <w:tcPr>
            <w:tcW w:w="4703" w:type="pct"/>
            <w:gridSpan w:val="4"/>
            <w:vAlign w:val="center"/>
          </w:tcPr>
          <w:p w14:paraId="3AEF90C4" w14:textId="77777777" w:rsidR="00BF5332" w:rsidRPr="00A42F82" w:rsidRDefault="00BF5332" w:rsidP="00A91894">
            <w:pPr>
              <w:autoSpaceDE w:val="0"/>
              <w:autoSpaceDN w:val="0"/>
              <w:adjustRightInd w:val="0"/>
              <w:rPr>
                <w:rFonts w:cs="Arial"/>
                <w:b/>
                <w:bCs/>
                <w:sz w:val="22"/>
                <w:szCs w:val="22"/>
              </w:rPr>
            </w:pPr>
            <w:r w:rsidRPr="00A42F82">
              <w:rPr>
                <w:rFonts w:cs="Arial"/>
                <w:b/>
                <w:bCs/>
                <w:sz w:val="22"/>
                <w:szCs w:val="22"/>
              </w:rPr>
              <w:t>Objectives of Research Activity</w:t>
            </w:r>
          </w:p>
          <w:p w14:paraId="139193D6" w14:textId="77777777" w:rsidR="00BF5332" w:rsidRPr="00A42F82" w:rsidRDefault="00BF5332" w:rsidP="00A91894">
            <w:pPr>
              <w:rPr>
                <w:rFonts w:cs="Arial"/>
              </w:rPr>
            </w:pPr>
          </w:p>
          <w:p w14:paraId="52E12A0B" w14:textId="77777777" w:rsidR="00BF5332" w:rsidRDefault="00BF5332" w:rsidP="00A91894">
            <w:pPr>
              <w:rPr>
                <w:rFonts w:cs="Arial"/>
                <w:sz w:val="22"/>
                <w:szCs w:val="22"/>
              </w:rPr>
            </w:pPr>
            <w:r>
              <w:rPr>
                <w:rFonts w:cs="Arial"/>
                <w:sz w:val="22"/>
                <w:szCs w:val="22"/>
              </w:rPr>
              <w:t>To examine customers perception and satisfaction levels with Amazon return policy.</w:t>
            </w:r>
          </w:p>
          <w:p w14:paraId="2316D5C5" w14:textId="77777777" w:rsidR="00BF5332" w:rsidRDefault="00BF5332" w:rsidP="00A91894">
            <w:pPr>
              <w:rPr>
                <w:rFonts w:cs="Arial"/>
                <w:sz w:val="22"/>
                <w:szCs w:val="22"/>
              </w:rPr>
            </w:pPr>
          </w:p>
          <w:p w14:paraId="3E139E04" w14:textId="77777777" w:rsidR="00BF5332" w:rsidRDefault="00BF5332" w:rsidP="00A91894">
            <w:pPr>
              <w:rPr>
                <w:rFonts w:cs="Arial"/>
                <w:sz w:val="22"/>
                <w:szCs w:val="22"/>
              </w:rPr>
            </w:pPr>
            <w:r>
              <w:rPr>
                <w:rFonts w:cs="Arial"/>
                <w:sz w:val="22"/>
                <w:szCs w:val="22"/>
              </w:rPr>
              <w:t>To evaluate how Amazon return policy affects customer loyalty and trust.</w:t>
            </w:r>
          </w:p>
          <w:p w14:paraId="11A1C2D1" w14:textId="77777777" w:rsidR="00BF5332" w:rsidRDefault="00BF5332" w:rsidP="00A91894">
            <w:pPr>
              <w:rPr>
                <w:rFonts w:cs="Arial"/>
                <w:sz w:val="22"/>
                <w:szCs w:val="22"/>
              </w:rPr>
            </w:pPr>
          </w:p>
          <w:p w14:paraId="05BB8AB8" w14:textId="77777777" w:rsidR="00BF5332" w:rsidRPr="00A42F82" w:rsidRDefault="00BF5332" w:rsidP="00A91894">
            <w:pPr>
              <w:rPr>
                <w:rFonts w:cs="Arial"/>
                <w:sz w:val="22"/>
                <w:szCs w:val="22"/>
              </w:rPr>
            </w:pPr>
            <w:r>
              <w:rPr>
                <w:rFonts w:cs="Arial"/>
                <w:sz w:val="22"/>
                <w:szCs w:val="22"/>
              </w:rPr>
              <w:t>To compare Amazon return policy with competitor policies in terms of flexibility.</w:t>
            </w:r>
          </w:p>
          <w:p w14:paraId="06C57091" w14:textId="77777777" w:rsidR="00BF5332" w:rsidRPr="00A42F82" w:rsidRDefault="00BF5332" w:rsidP="00A91894">
            <w:pPr>
              <w:rPr>
                <w:rFonts w:cs="Arial"/>
                <w:sz w:val="22"/>
                <w:szCs w:val="22"/>
              </w:rPr>
            </w:pPr>
          </w:p>
          <w:p w14:paraId="5F7C153C" w14:textId="77777777" w:rsidR="00BF5332" w:rsidRPr="00A42F82" w:rsidRDefault="00BF5332" w:rsidP="00A91894">
            <w:pPr>
              <w:rPr>
                <w:rFonts w:cs="Arial"/>
                <w:sz w:val="22"/>
                <w:szCs w:val="22"/>
              </w:rPr>
            </w:pPr>
            <w:r w:rsidRPr="00A42F82">
              <w:rPr>
                <w:rFonts w:cs="Arial"/>
                <w:color w:val="808080"/>
                <w:sz w:val="18"/>
                <w:szCs w:val="18"/>
              </w:rPr>
              <w:t>(this box should expand as you type)</w:t>
            </w:r>
          </w:p>
        </w:tc>
      </w:tr>
      <w:tr w:rsidR="00BF5332" w:rsidRPr="00A42F82" w14:paraId="2764491E" w14:textId="77777777" w:rsidTr="52D93F32">
        <w:trPr>
          <w:trHeight w:val="454"/>
        </w:trPr>
        <w:tc>
          <w:tcPr>
            <w:tcW w:w="297" w:type="pct"/>
            <w:shd w:val="clear" w:color="auto" w:fill="F2F2F2" w:themeFill="background1" w:themeFillShade="F2"/>
            <w:vAlign w:val="center"/>
          </w:tcPr>
          <w:p w14:paraId="6FE8CB81" w14:textId="77777777" w:rsidR="00BF5332" w:rsidRPr="00A42F82" w:rsidRDefault="00BF5332" w:rsidP="00A91894">
            <w:pPr>
              <w:spacing w:before="120" w:after="120"/>
              <w:rPr>
                <w:rFonts w:cs="Arial"/>
                <w:sz w:val="22"/>
                <w:szCs w:val="22"/>
              </w:rPr>
            </w:pPr>
          </w:p>
        </w:tc>
        <w:tc>
          <w:tcPr>
            <w:tcW w:w="4703" w:type="pct"/>
            <w:gridSpan w:val="4"/>
            <w:shd w:val="clear" w:color="auto" w:fill="F2F2F2" w:themeFill="background1" w:themeFillShade="F2"/>
            <w:vAlign w:val="center"/>
          </w:tcPr>
          <w:p w14:paraId="50D4023B" w14:textId="77777777" w:rsidR="00BF5332" w:rsidRPr="00A42F82" w:rsidRDefault="00BF5332" w:rsidP="00A91894">
            <w:pPr>
              <w:spacing w:before="120" w:after="120"/>
              <w:rPr>
                <w:rFonts w:cs="Arial"/>
                <w:b/>
                <w:sz w:val="22"/>
                <w:szCs w:val="22"/>
              </w:rPr>
            </w:pPr>
            <w:r w:rsidRPr="00A42F82">
              <w:rPr>
                <w:rFonts w:cs="Arial"/>
                <w:b/>
                <w:sz w:val="22"/>
                <w:szCs w:val="22"/>
              </w:rPr>
              <w:t>Proposed methods (maximum 600 words)</w:t>
            </w:r>
          </w:p>
          <w:p w14:paraId="706680B3" w14:textId="77777777" w:rsidR="00BF5332" w:rsidRPr="00A42F82" w:rsidRDefault="00BF5332" w:rsidP="00A91894">
            <w:pPr>
              <w:rPr>
                <w:rFonts w:cs="Arial"/>
                <w:sz w:val="22"/>
                <w:szCs w:val="22"/>
              </w:rPr>
            </w:pPr>
            <w:r w:rsidRPr="00A42F82">
              <w:rPr>
                <w:rFonts w:cs="Arial"/>
                <w:sz w:val="22"/>
                <w:szCs w:val="22"/>
              </w:rPr>
              <w:t xml:space="preserve">Provide a summary of all the methods that </w:t>
            </w:r>
            <w:r w:rsidRPr="00A42F82">
              <w:rPr>
                <w:rFonts w:cs="Arial"/>
                <w:b/>
                <w:sz w:val="22"/>
                <w:szCs w:val="22"/>
              </w:rPr>
              <w:t>may</w:t>
            </w:r>
            <w:r w:rsidRPr="00A42F82">
              <w:rPr>
                <w:rFonts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BF5332" w:rsidRPr="00A42F82" w14:paraId="550D6054" w14:textId="77777777" w:rsidTr="52D93F32">
        <w:trPr>
          <w:trHeight w:val="454"/>
        </w:trPr>
        <w:tc>
          <w:tcPr>
            <w:tcW w:w="297" w:type="pct"/>
            <w:vAlign w:val="center"/>
          </w:tcPr>
          <w:p w14:paraId="4D55C190" w14:textId="77777777" w:rsidR="00BF5332" w:rsidRPr="00A42F82" w:rsidRDefault="00BF5332" w:rsidP="00A91894">
            <w:pPr>
              <w:rPr>
                <w:rFonts w:cs="Arial"/>
                <w:sz w:val="22"/>
                <w:szCs w:val="22"/>
              </w:rPr>
            </w:pPr>
            <w:r w:rsidRPr="00A42F82">
              <w:rPr>
                <w:rFonts w:cs="Arial"/>
                <w:sz w:val="22"/>
                <w:szCs w:val="22"/>
              </w:rPr>
              <w:t>7</w:t>
            </w:r>
          </w:p>
        </w:tc>
        <w:tc>
          <w:tcPr>
            <w:tcW w:w="4703" w:type="pct"/>
            <w:gridSpan w:val="4"/>
            <w:vAlign w:val="center"/>
          </w:tcPr>
          <w:p w14:paraId="6DEF9DF5" w14:textId="77777777" w:rsidR="00BF5332" w:rsidRPr="00A42F82" w:rsidRDefault="00BF5332" w:rsidP="00A91894">
            <w:pPr>
              <w:rPr>
                <w:rFonts w:cs="Arial"/>
                <w:sz w:val="22"/>
                <w:szCs w:val="22"/>
              </w:rPr>
            </w:pPr>
          </w:p>
          <w:p w14:paraId="1C8BA862" w14:textId="77777777" w:rsidR="00BF5332" w:rsidRPr="00A42F82" w:rsidRDefault="00BF5332" w:rsidP="00A91894">
            <w:pPr>
              <w:rPr>
                <w:rFonts w:cs="Arial"/>
                <w:sz w:val="22"/>
                <w:szCs w:val="22"/>
              </w:rPr>
            </w:pPr>
          </w:p>
          <w:p w14:paraId="34C76C21" w14:textId="77777777" w:rsidR="00BF5332" w:rsidRDefault="00BF5332" w:rsidP="006720FA">
            <w:pPr>
              <w:pStyle w:val="Heading2"/>
              <w:spacing w:line="360" w:lineRule="auto"/>
              <w:rPr>
                <w:rFonts w:cs="Arial"/>
                <w:sz w:val="24"/>
                <w:szCs w:val="24"/>
              </w:rPr>
            </w:pPr>
            <w:bookmarkStart w:id="97" w:name="_Toc204712906"/>
            <w:r>
              <w:rPr>
                <w:rFonts w:cs="Arial"/>
                <w:sz w:val="24"/>
                <w:szCs w:val="24"/>
              </w:rPr>
              <w:t>Research Method</w:t>
            </w:r>
            <w:bookmarkEnd w:id="97"/>
            <w:r>
              <w:rPr>
                <w:rFonts w:cs="Arial"/>
                <w:sz w:val="24"/>
                <w:szCs w:val="24"/>
              </w:rPr>
              <w:t xml:space="preserve"> </w:t>
            </w:r>
          </w:p>
          <w:p w14:paraId="618BEE20" w14:textId="77777777" w:rsidR="00BF5332" w:rsidRDefault="00BF5332" w:rsidP="006720FA">
            <w:pPr>
              <w:spacing w:line="360" w:lineRule="auto"/>
              <w:rPr>
                <w:rFonts w:cs="Arial"/>
                <w:sz w:val="22"/>
                <w:szCs w:val="22"/>
              </w:rPr>
            </w:pPr>
            <w:r>
              <w:rPr>
                <w:rFonts w:cs="Arial"/>
                <w:sz w:val="22"/>
                <w:szCs w:val="22"/>
              </w:rPr>
              <w:t xml:space="preserve">The choice of research method shows the preferred data collection and interpretation tactics of the researcher for conducting a specific research work. For this specific research work, a mono-method will be followed. Mono-method is comparatively simple despite the risk of erroneous results due to the lack of cross-checking opportunities like mixed-method research (Nanthagopan, 2021). Hence, it is evident that the researchers' choice focuses on cost-effectiveness and ease of work. </w:t>
            </w:r>
          </w:p>
          <w:p w14:paraId="503B2E0C" w14:textId="77777777" w:rsidR="00BF5332" w:rsidRDefault="00BF5332" w:rsidP="006720FA">
            <w:pPr>
              <w:pStyle w:val="Heading2"/>
              <w:spacing w:line="360" w:lineRule="auto"/>
              <w:rPr>
                <w:rFonts w:cs="Arial"/>
                <w:sz w:val="24"/>
                <w:szCs w:val="24"/>
              </w:rPr>
            </w:pPr>
            <w:bookmarkStart w:id="98" w:name="_gg6129wnwucs"/>
            <w:bookmarkStart w:id="99" w:name="_Toc204712907"/>
            <w:bookmarkEnd w:id="98"/>
            <w:r>
              <w:rPr>
                <w:rFonts w:cs="Arial"/>
                <w:sz w:val="24"/>
                <w:szCs w:val="24"/>
              </w:rPr>
              <w:t>Data Collection Tools and Analysis</w:t>
            </w:r>
            <w:bookmarkEnd w:id="99"/>
          </w:p>
          <w:p w14:paraId="096255D5" w14:textId="77777777" w:rsidR="00BF5332" w:rsidRDefault="00BF5332" w:rsidP="006720FA">
            <w:pPr>
              <w:spacing w:line="360" w:lineRule="auto"/>
              <w:rPr>
                <w:rFonts w:cs="Arial"/>
                <w:sz w:val="22"/>
                <w:szCs w:val="22"/>
              </w:rPr>
            </w:pPr>
            <w:r>
              <w:rPr>
                <w:rFonts w:cs="Arial"/>
                <w:sz w:val="22"/>
                <w:szCs w:val="22"/>
              </w:rPr>
              <w:t xml:space="preserve">The researcher’s choice of data collection and analysis method guides the nature of the required data, along with identifying the suitable interpretation tactics. For conducting this specific research work, secondary qualitative data will be collected from reliable sources, which will be processed through thematic analysis. Thematic analysis is a flexible and accessible option for processing qualitative data (Squires, 2023). In the case of this specific </w:t>
            </w:r>
            <w:r>
              <w:rPr>
                <w:rFonts w:cs="Arial"/>
                <w:sz w:val="22"/>
                <w:szCs w:val="22"/>
              </w:rPr>
              <w:lastRenderedPageBreak/>
              <w:t xml:space="preserve">research work, this choice is suitable as evaluating the equations of diverse essential variables will be easier. </w:t>
            </w:r>
          </w:p>
          <w:p w14:paraId="1C838D32" w14:textId="77777777" w:rsidR="00BF5332" w:rsidRDefault="00BF5332" w:rsidP="006720FA">
            <w:pPr>
              <w:pStyle w:val="Heading2"/>
              <w:spacing w:line="360" w:lineRule="auto"/>
              <w:rPr>
                <w:rFonts w:cs="Arial"/>
                <w:sz w:val="24"/>
                <w:szCs w:val="24"/>
              </w:rPr>
            </w:pPr>
            <w:bookmarkStart w:id="100" w:name="_1mm9ri8l7uc4"/>
            <w:bookmarkStart w:id="101" w:name="_Toc204712908"/>
            <w:bookmarkEnd w:id="100"/>
            <w:r>
              <w:rPr>
                <w:rFonts w:cs="Arial"/>
                <w:sz w:val="24"/>
                <w:szCs w:val="24"/>
              </w:rPr>
              <w:t>Time Horizon</w:t>
            </w:r>
            <w:bookmarkEnd w:id="101"/>
            <w:r>
              <w:rPr>
                <w:rFonts w:cs="Arial"/>
                <w:sz w:val="24"/>
                <w:szCs w:val="24"/>
              </w:rPr>
              <w:t xml:space="preserve"> </w:t>
            </w:r>
          </w:p>
          <w:p w14:paraId="7DCC6F35" w14:textId="77777777" w:rsidR="00BF5332" w:rsidRDefault="00BF5332" w:rsidP="006720FA">
            <w:pPr>
              <w:spacing w:line="360" w:lineRule="auto"/>
              <w:rPr>
                <w:rFonts w:cs="Arial"/>
                <w:sz w:val="22"/>
                <w:szCs w:val="22"/>
              </w:rPr>
            </w:pPr>
            <w:r>
              <w:rPr>
                <w:rFonts w:cs="Arial"/>
                <w:sz w:val="22"/>
                <w:szCs w:val="22"/>
              </w:rPr>
              <w:t xml:space="preserve">The time horizon refers to the time invested in collecting data for a study. Here, a cross-sectional time horizon will be opted for in this business study. This depicts that data for the study will be acquired only a single time (Hunziker and Blankenagel, 2024).  The utilisation of a cross-sectional time horizon will apparently help establish a relationship between multiple variables like e-commerce return policy, profitability of small sellers, and their operations as well. Besides, gathering information only once will contribute to making this study time effective along with inexpensive.  </w:t>
            </w:r>
          </w:p>
          <w:p w14:paraId="26D33F5D" w14:textId="77777777" w:rsidR="00BF5332" w:rsidRDefault="00BF5332" w:rsidP="006720FA">
            <w:pPr>
              <w:pStyle w:val="Heading2"/>
              <w:spacing w:line="360" w:lineRule="auto"/>
              <w:rPr>
                <w:rFonts w:cs="Arial"/>
                <w:sz w:val="24"/>
                <w:szCs w:val="24"/>
              </w:rPr>
            </w:pPr>
            <w:bookmarkStart w:id="102" w:name="_8fz4hep5mgcd"/>
            <w:bookmarkStart w:id="103" w:name="_Toc204712909"/>
            <w:bookmarkEnd w:id="102"/>
            <w:r>
              <w:rPr>
                <w:rFonts w:cs="Arial"/>
                <w:sz w:val="24"/>
                <w:szCs w:val="24"/>
              </w:rPr>
              <w:t>Ethical Considerations</w:t>
            </w:r>
            <w:bookmarkEnd w:id="103"/>
            <w:r>
              <w:rPr>
                <w:rFonts w:cs="Arial"/>
                <w:sz w:val="24"/>
                <w:szCs w:val="24"/>
              </w:rPr>
              <w:t xml:space="preserve"> </w:t>
            </w:r>
          </w:p>
          <w:p w14:paraId="1132970C" w14:textId="77777777" w:rsidR="00BF5332" w:rsidRDefault="00BF5332" w:rsidP="006720FA">
            <w:pPr>
              <w:spacing w:line="360" w:lineRule="auto"/>
              <w:rPr>
                <w:rFonts w:cs="Arial"/>
                <w:sz w:val="22"/>
                <w:szCs w:val="22"/>
              </w:rPr>
            </w:pPr>
            <w:r>
              <w:rPr>
                <w:rFonts w:cs="Arial"/>
                <w:sz w:val="22"/>
                <w:szCs w:val="22"/>
              </w:rPr>
              <w:t>While carrying out this business research, the credibility as well as integrity of the study will be taken into consideration by avoiding any illicit conduct. Besides, the inclusion of only secondary information will eliminate risks related to human volunteers like voluntary participation, informed consent, and many more. The researcher will appropriately cite the data sources throughout the work to protect the intellectual property of the original data collector. Additionally, the investigator needs to be concerned about the intentional or unintentional biases to ensure the reliability of the research outcomes.</w:t>
            </w:r>
          </w:p>
          <w:p w14:paraId="5CD96D0B" w14:textId="77777777" w:rsidR="00BF5332" w:rsidRPr="00A42F82" w:rsidRDefault="00BF5332" w:rsidP="00A91894">
            <w:pPr>
              <w:rPr>
                <w:rFonts w:cs="Arial"/>
                <w:sz w:val="22"/>
                <w:szCs w:val="22"/>
              </w:rPr>
            </w:pPr>
          </w:p>
          <w:p w14:paraId="1C3915FE" w14:textId="77777777" w:rsidR="00BF5332" w:rsidRPr="00A42F82" w:rsidRDefault="00BF5332" w:rsidP="00A91894">
            <w:pPr>
              <w:rPr>
                <w:rFonts w:cs="Arial"/>
                <w:b/>
                <w:sz w:val="22"/>
                <w:szCs w:val="22"/>
              </w:rPr>
            </w:pPr>
            <w:r w:rsidRPr="00A42F82">
              <w:rPr>
                <w:rFonts w:cs="Arial"/>
                <w:color w:val="808080"/>
                <w:sz w:val="18"/>
                <w:szCs w:val="18"/>
              </w:rPr>
              <w:t>(this box should expand as you type)</w:t>
            </w:r>
          </w:p>
        </w:tc>
      </w:tr>
      <w:tr w:rsidR="00BF5332" w:rsidRPr="00A42F82" w14:paraId="64C0EC6B" w14:textId="77777777" w:rsidTr="52D93F32">
        <w:trPr>
          <w:trHeight w:val="454"/>
        </w:trPr>
        <w:tc>
          <w:tcPr>
            <w:tcW w:w="297" w:type="pct"/>
            <w:shd w:val="clear" w:color="auto" w:fill="F2F2F2" w:themeFill="background1" w:themeFillShade="F2"/>
            <w:vAlign w:val="center"/>
          </w:tcPr>
          <w:p w14:paraId="7D35530C" w14:textId="77777777" w:rsidR="00BF5332" w:rsidRPr="00A42F82" w:rsidRDefault="00BF5332" w:rsidP="00A91894">
            <w:pPr>
              <w:spacing w:before="120"/>
              <w:rPr>
                <w:rFonts w:cs="Arial"/>
                <w:bCs/>
                <w:sz w:val="22"/>
                <w:szCs w:val="22"/>
              </w:rPr>
            </w:pPr>
            <w:r w:rsidRPr="00A42F82">
              <w:rPr>
                <w:rFonts w:cs="Arial"/>
              </w:rPr>
              <w:lastRenderedPageBreak/>
              <w:br w:type="page"/>
            </w:r>
          </w:p>
        </w:tc>
        <w:tc>
          <w:tcPr>
            <w:tcW w:w="4703" w:type="pct"/>
            <w:gridSpan w:val="4"/>
            <w:shd w:val="clear" w:color="auto" w:fill="F2F2F2" w:themeFill="background1" w:themeFillShade="F2"/>
            <w:vAlign w:val="center"/>
          </w:tcPr>
          <w:p w14:paraId="01C00014" w14:textId="77777777" w:rsidR="00BF5332" w:rsidRPr="00A42F82" w:rsidRDefault="00BF5332" w:rsidP="00A91894">
            <w:pPr>
              <w:spacing w:before="120"/>
              <w:rPr>
                <w:rFonts w:cs="Arial"/>
                <w:b/>
                <w:sz w:val="22"/>
                <w:szCs w:val="22"/>
              </w:rPr>
            </w:pPr>
            <w:r w:rsidRPr="00A42F82">
              <w:rPr>
                <w:rFonts w:cs="Arial"/>
                <w:b/>
                <w:sz w:val="22"/>
                <w:szCs w:val="22"/>
              </w:rPr>
              <w:t>Location of research activity</w:t>
            </w:r>
          </w:p>
          <w:p w14:paraId="3DCFB78A" w14:textId="77777777" w:rsidR="00BF5332" w:rsidRPr="00A42F82" w:rsidRDefault="00BF5332" w:rsidP="00A91894">
            <w:pPr>
              <w:rPr>
                <w:rFonts w:cs="Arial"/>
                <w:sz w:val="22"/>
                <w:szCs w:val="22"/>
              </w:rPr>
            </w:pPr>
            <w:r w:rsidRPr="00A42F82">
              <w:rPr>
                <w:rFonts w:cs="Arial"/>
                <w:sz w:val="22"/>
                <w:szCs w:val="22"/>
              </w:rPr>
              <w:t>Identify all locations where research activity will take place.</w:t>
            </w:r>
          </w:p>
        </w:tc>
      </w:tr>
      <w:tr w:rsidR="00BF5332" w:rsidRPr="00A42F82" w14:paraId="731E2CF7" w14:textId="77777777" w:rsidTr="52D93F32">
        <w:trPr>
          <w:trHeight w:val="454"/>
        </w:trPr>
        <w:tc>
          <w:tcPr>
            <w:tcW w:w="297" w:type="pct"/>
            <w:vAlign w:val="center"/>
          </w:tcPr>
          <w:p w14:paraId="583ABA0F" w14:textId="77777777" w:rsidR="00BF5332" w:rsidRPr="00A42F82" w:rsidRDefault="00BF5332" w:rsidP="00A91894">
            <w:pPr>
              <w:rPr>
                <w:rFonts w:cs="Arial"/>
                <w:bCs/>
                <w:sz w:val="22"/>
                <w:szCs w:val="22"/>
              </w:rPr>
            </w:pPr>
            <w:r w:rsidRPr="00A42F82">
              <w:rPr>
                <w:rFonts w:cs="Arial"/>
                <w:bCs/>
                <w:sz w:val="22"/>
                <w:szCs w:val="22"/>
              </w:rPr>
              <w:t>8</w:t>
            </w:r>
          </w:p>
        </w:tc>
        <w:tc>
          <w:tcPr>
            <w:tcW w:w="4703" w:type="pct"/>
            <w:gridSpan w:val="4"/>
            <w:vAlign w:val="center"/>
          </w:tcPr>
          <w:p w14:paraId="6000AE95" w14:textId="77777777" w:rsidR="00BF5332" w:rsidRPr="00A42F82" w:rsidRDefault="00BF5332" w:rsidP="00A91894">
            <w:pPr>
              <w:rPr>
                <w:rFonts w:cs="Arial"/>
                <w:sz w:val="22"/>
                <w:szCs w:val="22"/>
              </w:rPr>
            </w:pPr>
          </w:p>
          <w:p w14:paraId="153681DE" w14:textId="77777777" w:rsidR="00BF5332" w:rsidRPr="00A42F82" w:rsidRDefault="00BF5332" w:rsidP="00A91894">
            <w:pPr>
              <w:rPr>
                <w:rFonts w:cs="Arial"/>
                <w:sz w:val="22"/>
                <w:szCs w:val="22"/>
              </w:rPr>
            </w:pPr>
            <w:r>
              <w:rPr>
                <w:rFonts w:cs="Arial"/>
                <w:sz w:val="22"/>
                <w:szCs w:val="22"/>
              </w:rPr>
              <w:t>London</w:t>
            </w:r>
          </w:p>
          <w:p w14:paraId="6720DF2A" w14:textId="77777777" w:rsidR="00BF5332" w:rsidRPr="00A42F82" w:rsidRDefault="00BF5332" w:rsidP="00A91894">
            <w:pPr>
              <w:rPr>
                <w:rFonts w:cs="Arial"/>
                <w:b/>
                <w:sz w:val="22"/>
                <w:szCs w:val="22"/>
              </w:rPr>
            </w:pPr>
            <w:r w:rsidRPr="00A42F82">
              <w:rPr>
                <w:rFonts w:cs="Arial"/>
                <w:color w:val="808080"/>
                <w:sz w:val="18"/>
                <w:szCs w:val="18"/>
              </w:rPr>
              <w:t>(this box should expand as you type)</w:t>
            </w:r>
          </w:p>
        </w:tc>
      </w:tr>
      <w:tr w:rsidR="00BF5332" w:rsidRPr="00A42F82" w14:paraId="42D232FC" w14:textId="77777777" w:rsidTr="52D93F32">
        <w:trPr>
          <w:trHeight w:val="454"/>
        </w:trPr>
        <w:tc>
          <w:tcPr>
            <w:tcW w:w="297" w:type="pct"/>
            <w:shd w:val="clear" w:color="auto" w:fill="F2F2F2" w:themeFill="background1" w:themeFillShade="F2"/>
            <w:vAlign w:val="center"/>
          </w:tcPr>
          <w:p w14:paraId="67AFF058" w14:textId="77777777" w:rsidR="00BF5332" w:rsidRPr="00A42F82" w:rsidRDefault="00BF5332" w:rsidP="00A91894">
            <w:pPr>
              <w:spacing w:before="120"/>
              <w:rPr>
                <w:rFonts w:cs="Arial"/>
                <w:bCs/>
                <w:sz w:val="22"/>
                <w:szCs w:val="22"/>
              </w:rPr>
            </w:pPr>
          </w:p>
        </w:tc>
        <w:tc>
          <w:tcPr>
            <w:tcW w:w="4703" w:type="pct"/>
            <w:gridSpan w:val="4"/>
            <w:shd w:val="clear" w:color="auto" w:fill="F2F2F2" w:themeFill="background1" w:themeFillShade="F2"/>
            <w:vAlign w:val="center"/>
          </w:tcPr>
          <w:p w14:paraId="63A46078" w14:textId="77777777" w:rsidR="00BF5332" w:rsidRPr="00A42F82" w:rsidRDefault="00BF5332" w:rsidP="00A91894">
            <w:pPr>
              <w:spacing w:before="120"/>
              <w:rPr>
                <w:rFonts w:cs="Arial"/>
                <w:b/>
                <w:sz w:val="22"/>
                <w:szCs w:val="22"/>
              </w:rPr>
            </w:pPr>
            <w:r w:rsidRPr="00A42F82">
              <w:rPr>
                <w:rFonts w:cs="Arial"/>
                <w:b/>
                <w:sz w:val="22"/>
                <w:szCs w:val="22"/>
              </w:rPr>
              <w:t>Research activity outside of the UK</w:t>
            </w:r>
          </w:p>
          <w:p w14:paraId="3415C924"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BF5332" w:rsidRPr="00A42F82" w14:paraId="4ADFAAF0" w14:textId="77777777" w:rsidTr="52D93F32">
        <w:trPr>
          <w:trHeight w:val="454"/>
        </w:trPr>
        <w:tc>
          <w:tcPr>
            <w:tcW w:w="297" w:type="pct"/>
            <w:vAlign w:val="center"/>
          </w:tcPr>
          <w:p w14:paraId="14FABD46" w14:textId="77777777" w:rsidR="00BF5332" w:rsidRPr="00A42F82" w:rsidRDefault="00BF5332" w:rsidP="00A91894">
            <w:pPr>
              <w:rPr>
                <w:rFonts w:cs="Arial"/>
                <w:bCs/>
                <w:sz w:val="22"/>
                <w:szCs w:val="22"/>
              </w:rPr>
            </w:pPr>
            <w:r w:rsidRPr="00A42F82">
              <w:rPr>
                <w:rFonts w:cs="Arial"/>
                <w:bCs/>
                <w:sz w:val="22"/>
                <w:szCs w:val="22"/>
              </w:rPr>
              <w:t>9</w:t>
            </w:r>
          </w:p>
        </w:tc>
        <w:tc>
          <w:tcPr>
            <w:tcW w:w="4703" w:type="pct"/>
            <w:gridSpan w:val="4"/>
            <w:vAlign w:val="center"/>
          </w:tcPr>
          <w:p w14:paraId="723BE418" w14:textId="77777777" w:rsidR="00BF5332" w:rsidRPr="00A42F82" w:rsidRDefault="00BF5332" w:rsidP="00A91894">
            <w:pPr>
              <w:rPr>
                <w:rFonts w:cs="Arial"/>
                <w:sz w:val="22"/>
                <w:szCs w:val="22"/>
              </w:rPr>
            </w:pPr>
          </w:p>
          <w:p w14:paraId="7EAA595C" w14:textId="77777777" w:rsidR="00BF5332" w:rsidRPr="00A42F82" w:rsidRDefault="00BF5332" w:rsidP="00A91894">
            <w:pPr>
              <w:rPr>
                <w:rFonts w:cs="Arial"/>
                <w:sz w:val="22"/>
                <w:szCs w:val="22"/>
              </w:rPr>
            </w:pPr>
            <w:r>
              <w:rPr>
                <w:rFonts w:cs="Arial"/>
                <w:sz w:val="22"/>
                <w:szCs w:val="22"/>
              </w:rPr>
              <w:t>N/A</w:t>
            </w:r>
          </w:p>
          <w:p w14:paraId="68332D4F" w14:textId="77777777" w:rsidR="00BF5332" w:rsidRPr="00A42F82" w:rsidRDefault="00BF5332" w:rsidP="00A91894">
            <w:pPr>
              <w:rPr>
                <w:rFonts w:cs="Arial"/>
                <w:sz w:val="22"/>
                <w:szCs w:val="22"/>
              </w:rPr>
            </w:pPr>
          </w:p>
          <w:p w14:paraId="0E5E1887" w14:textId="77777777" w:rsidR="00BF5332" w:rsidRPr="00A42F82" w:rsidRDefault="00BF5332" w:rsidP="00A91894">
            <w:pPr>
              <w:rPr>
                <w:rFonts w:cs="Arial"/>
                <w:b/>
                <w:i/>
                <w:sz w:val="22"/>
                <w:szCs w:val="22"/>
              </w:rPr>
            </w:pPr>
            <w:r w:rsidRPr="00A42F82">
              <w:rPr>
                <w:rFonts w:cs="Arial"/>
                <w:i/>
                <w:color w:val="808080"/>
                <w:sz w:val="18"/>
                <w:szCs w:val="18"/>
              </w:rPr>
              <w:t>(this box should expand as you type)</w:t>
            </w:r>
          </w:p>
        </w:tc>
      </w:tr>
    </w:tbl>
    <w:p w14:paraId="01ADA65D" w14:textId="77777777" w:rsidR="00BF5332" w:rsidRPr="00A42F82" w:rsidRDefault="00BF5332" w:rsidP="00A91894">
      <w:pPr>
        <w:rPr>
          <w:rFonts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BF5332" w:rsidRPr="00A42F82" w14:paraId="534CEA07" w14:textId="77777777" w:rsidTr="00913567">
        <w:trPr>
          <w:trHeight w:val="383"/>
        </w:trPr>
        <w:tc>
          <w:tcPr>
            <w:tcW w:w="567" w:type="dxa"/>
            <w:vMerge w:val="restart"/>
            <w:shd w:val="clear" w:color="auto" w:fill="F2F2F2" w:themeFill="background1" w:themeFillShade="F2"/>
            <w:vAlign w:val="center"/>
          </w:tcPr>
          <w:p w14:paraId="7DD3E3D8"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10</w:t>
            </w:r>
          </w:p>
        </w:tc>
        <w:tc>
          <w:tcPr>
            <w:tcW w:w="7371" w:type="dxa"/>
            <w:vMerge w:val="restart"/>
            <w:shd w:val="clear" w:color="auto" w:fill="F2F2F2" w:themeFill="background1" w:themeFillShade="F2"/>
            <w:vAlign w:val="center"/>
          </w:tcPr>
          <w:p w14:paraId="44D8E02A"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 xml:space="preserve">Use of documentation not in the public domain: Are any documents </w:t>
            </w:r>
            <w:r w:rsidRPr="00A42F82">
              <w:rPr>
                <w:rFonts w:cs="Arial"/>
                <w:b/>
                <w:sz w:val="22"/>
                <w:szCs w:val="22"/>
                <w:u w:val="single"/>
              </w:rPr>
              <w:t>NOT</w:t>
            </w:r>
            <w:r w:rsidRPr="00A42F82">
              <w:rPr>
                <w:rFonts w:cs="Arial"/>
                <w:sz w:val="22"/>
                <w:szCs w:val="22"/>
              </w:rPr>
              <w:t xml:space="preserve"> publicly available? </w:t>
            </w:r>
          </w:p>
          <w:p w14:paraId="4F1C7E0E" w14:textId="77777777" w:rsidR="00BF5332" w:rsidRPr="00A42F82" w:rsidRDefault="00BF5332" w:rsidP="00A91894">
            <w:pPr>
              <w:autoSpaceDE w:val="0"/>
              <w:autoSpaceDN w:val="0"/>
              <w:adjustRightInd w:val="0"/>
              <w:rPr>
                <w:rFonts w:cs="Arial"/>
                <w:bCs/>
                <w:sz w:val="22"/>
                <w:szCs w:val="22"/>
              </w:rPr>
            </w:pPr>
          </w:p>
        </w:tc>
        <w:tc>
          <w:tcPr>
            <w:tcW w:w="1276" w:type="dxa"/>
            <w:shd w:val="clear" w:color="auto" w:fill="F2F2F2" w:themeFill="background1" w:themeFillShade="F2"/>
            <w:vAlign w:val="center"/>
          </w:tcPr>
          <w:p w14:paraId="131CADEA" w14:textId="77777777" w:rsidR="00BF5332" w:rsidRPr="00A42F82" w:rsidRDefault="00BF5332" w:rsidP="00A91894">
            <w:pPr>
              <w:autoSpaceDE w:val="0"/>
              <w:autoSpaceDN w:val="0"/>
              <w:adjustRightInd w:val="0"/>
              <w:jc w:val="center"/>
              <w:rPr>
                <w:rFonts w:cs="Arial"/>
                <w:b/>
                <w:sz w:val="22"/>
                <w:szCs w:val="22"/>
              </w:rPr>
            </w:pPr>
            <w:r w:rsidRPr="00A42F82">
              <w:rPr>
                <w:rFonts w:cs="Arial"/>
                <w:b/>
                <w:sz w:val="22"/>
                <w:szCs w:val="22"/>
              </w:rPr>
              <w:t>NO</w:t>
            </w:r>
          </w:p>
        </w:tc>
        <w:tc>
          <w:tcPr>
            <w:tcW w:w="1276" w:type="dxa"/>
            <w:shd w:val="clear" w:color="auto" w:fill="D9D9D9" w:themeFill="background1" w:themeFillShade="D9"/>
            <w:vAlign w:val="center"/>
          </w:tcPr>
          <w:sdt>
            <w:sdtPr>
              <w:rPr>
                <w:rFonts w:cs="Arial"/>
                <w:bCs/>
                <w:sz w:val="22"/>
                <w:szCs w:val="22"/>
              </w:rPr>
              <w:id w:val="1420137672"/>
              <w14:checkbox>
                <w14:checked w14:val="0"/>
                <w14:checkedState w14:val="2612" w14:font="MS Gothic"/>
                <w14:uncheckedState w14:val="2610" w14:font="MS Gothic"/>
              </w14:checkbox>
            </w:sdtPr>
            <w:sdtContent>
              <w:p w14:paraId="4E48A0C8" w14:textId="77777777" w:rsidR="00BF5332" w:rsidRPr="00A42F82" w:rsidRDefault="00BF5332" w:rsidP="00A91894">
                <w:pPr>
                  <w:autoSpaceDE w:val="0"/>
                  <w:autoSpaceDN w:val="0"/>
                  <w:adjustRightInd w:val="0"/>
                  <w:jc w:val="center"/>
                  <w:rPr>
                    <w:rFonts w:cs="Arial"/>
                    <w:bCs/>
                    <w:sz w:val="22"/>
                    <w:szCs w:val="22"/>
                  </w:rPr>
                </w:pPr>
                <w:r w:rsidRPr="00A42F82">
                  <w:rPr>
                    <w:rFonts w:ascii="Segoe UI Symbol" w:eastAsia="MS Gothic" w:hAnsi="Segoe UI Symbol" w:cs="Segoe UI Symbol"/>
                    <w:bCs/>
                    <w:sz w:val="22"/>
                    <w:szCs w:val="22"/>
                  </w:rPr>
                  <w:t>☐</w:t>
                </w:r>
              </w:p>
            </w:sdtContent>
          </w:sdt>
        </w:tc>
      </w:tr>
      <w:tr w:rsidR="00BF5332" w:rsidRPr="00A42F82" w14:paraId="19DC304E" w14:textId="77777777" w:rsidTr="00913567">
        <w:trPr>
          <w:trHeight w:val="218"/>
        </w:trPr>
        <w:tc>
          <w:tcPr>
            <w:tcW w:w="567" w:type="dxa"/>
            <w:vMerge/>
            <w:shd w:val="clear" w:color="auto" w:fill="F2F2F2" w:themeFill="background1" w:themeFillShade="F2"/>
            <w:vAlign w:val="center"/>
          </w:tcPr>
          <w:p w14:paraId="48BAF26C" w14:textId="77777777" w:rsidR="00BF5332" w:rsidRPr="00A42F82" w:rsidRDefault="00BF5332" w:rsidP="00A91894">
            <w:pPr>
              <w:autoSpaceDE w:val="0"/>
              <w:autoSpaceDN w:val="0"/>
              <w:adjustRightInd w:val="0"/>
              <w:rPr>
                <w:rFonts w:cs="Arial"/>
                <w:bCs/>
                <w:sz w:val="22"/>
                <w:szCs w:val="22"/>
              </w:rPr>
            </w:pPr>
          </w:p>
        </w:tc>
        <w:tc>
          <w:tcPr>
            <w:tcW w:w="7371" w:type="dxa"/>
            <w:vMerge/>
            <w:shd w:val="clear" w:color="auto" w:fill="F2F2F2" w:themeFill="background1" w:themeFillShade="F2"/>
          </w:tcPr>
          <w:p w14:paraId="46F2F7F2" w14:textId="77777777" w:rsidR="00BF5332" w:rsidRPr="00A42F82" w:rsidRDefault="00BF5332" w:rsidP="00A91894">
            <w:pPr>
              <w:autoSpaceDE w:val="0"/>
              <w:autoSpaceDN w:val="0"/>
              <w:adjustRightInd w:val="0"/>
              <w:rPr>
                <w:rFonts w:cs="Arial"/>
                <w:bCs/>
                <w:sz w:val="22"/>
                <w:szCs w:val="22"/>
              </w:rPr>
            </w:pPr>
          </w:p>
        </w:tc>
        <w:tc>
          <w:tcPr>
            <w:tcW w:w="1276" w:type="dxa"/>
            <w:shd w:val="clear" w:color="auto" w:fill="F2F2F2" w:themeFill="background1" w:themeFillShade="F2"/>
            <w:vAlign w:val="center"/>
          </w:tcPr>
          <w:p w14:paraId="721EC92A" w14:textId="77777777" w:rsidR="00BF5332" w:rsidRPr="00A42F82" w:rsidRDefault="00BF5332" w:rsidP="00A91894">
            <w:pPr>
              <w:autoSpaceDE w:val="0"/>
              <w:autoSpaceDN w:val="0"/>
              <w:adjustRightInd w:val="0"/>
              <w:jc w:val="center"/>
              <w:rPr>
                <w:rFonts w:cs="Arial"/>
                <w:b/>
                <w:sz w:val="22"/>
                <w:szCs w:val="22"/>
              </w:rPr>
            </w:pPr>
            <w:r w:rsidRPr="00A42F82">
              <w:rPr>
                <w:rFonts w:cs="Arial"/>
                <w:b/>
                <w:sz w:val="22"/>
                <w:szCs w:val="22"/>
              </w:rPr>
              <w:t>YES</w:t>
            </w:r>
          </w:p>
        </w:tc>
        <w:tc>
          <w:tcPr>
            <w:tcW w:w="1276" w:type="dxa"/>
            <w:shd w:val="clear" w:color="auto" w:fill="D9D9D9" w:themeFill="background1" w:themeFillShade="D9"/>
            <w:vAlign w:val="center"/>
          </w:tcPr>
          <w:p w14:paraId="221850B0" w14:textId="77777777" w:rsidR="00BF5332" w:rsidRPr="00A42F82" w:rsidRDefault="00000000" w:rsidP="00A91894">
            <w:pPr>
              <w:autoSpaceDE w:val="0"/>
              <w:autoSpaceDN w:val="0"/>
              <w:adjustRightInd w:val="0"/>
              <w:jc w:val="center"/>
              <w:rPr>
                <w:rFonts w:cs="Arial"/>
                <w:bCs/>
                <w:sz w:val="22"/>
                <w:szCs w:val="22"/>
              </w:rPr>
            </w:pPr>
            <w:sdt>
              <w:sdtPr>
                <w:rPr>
                  <w:rFonts w:cs="Arial"/>
                  <w:bCs/>
                  <w:sz w:val="22"/>
                  <w:szCs w:val="22"/>
                </w:rPr>
                <w:id w:val="1644230281"/>
                <w14:checkbox>
                  <w14:checked w14:val="1"/>
                  <w14:checkedState w14:val="2612" w14:font="MS Gothic"/>
                  <w14:uncheckedState w14:val="2610" w14:font="MS Gothic"/>
                </w14:checkbox>
              </w:sdtPr>
              <w:sdtContent>
                <w:r w:rsidR="00BF5332">
                  <w:rPr>
                    <w:rFonts w:ascii="MS Gothic" w:eastAsia="MS Gothic" w:hAnsi="MS Gothic" w:cs="Arial" w:hint="eastAsia"/>
                    <w:bCs/>
                    <w:sz w:val="22"/>
                    <w:szCs w:val="22"/>
                  </w:rPr>
                  <w:t>☒</w:t>
                </w:r>
              </w:sdtContent>
            </w:sdt>
          </w:p>
        </w:tc>
      </w:tr>
      <w:tr w:rsidR="00BF5332" w:rsidRPr="00A42F82" w14:paraId="0574F9E1" w14:textId="77777777" w:rsidTr="00913567">
        <w:tc>
          <w:tcPr>
            <w:tcW w:w="567" w:type="dxa"/>
            <w:shd w:val="clear" w:color="auto" w:fill="FFFFFF" w:themeFill="background1"/>
            <w:vAlign w:val="center"/>
          </w:tcPr>
          <w:p w14:paraId="2F35D4F0"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11</w:t>
            </w:r>
          </w:p>
        </w:tc>
        <w:tc>
          <w:tcPr>
            <w:tcW w:w="9923" w:type="dxa"/>
            <w:gridSpan w:val="3"/>
            <w:shd w:val="clear" w:color="auto" w:fill="FFFFFF" w:themeFill="background1"/>
          </w:tcPr>
          <w:p w14:paraId="3F36C24B"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32C89F8C" w14:textId="77777777" w:rsidR="00BF5332" w:rsidRPr="00A42F82" w:rsidRDefault="00BF5332" w:rsidP="00A91894">
            <w:pPr>
              <w:rPr>
                <w:rFonts w:cs="Arial"/>
                <w:sz w:val="22"/>
                <w:szCs w:val="22"/>
              </w:rPr>
            </w:pPr>
          </w:p>
          <w:p w14:paraId="559D91B4" w14:textId="77777777" w:rsidR="00BF5332" w:rsidRPr="00A42F82" w:rsidRDefault="00BF5332" w:rsidP="00A91894">
            <w:pPr>
              <w:rPr>
                <w:rFonts w:cs="Arial"/>
                <w:sz w:val="22"/>
                <w:szCs w:val="22"/>
              </w:rPr>
            </w:pPr>
          </w:p>
          <w:p w14:paraId="18EB8A0C" w14:textId="77777777" w:rsidR="00BF5332" w:rsidRPr="00A42F82" w:rsidRDefault="00BF5332" w:rsidP="00A91894">
            <w:pPr>
              <w:rPr>
                <w:rFonts w:cs="Arial"/>
                <w:sz w:val="22"/>
                <w:szCs w:val="22"/>
              </w:rPr>
            </w:pPr>
          </w:p>
          <w:p w14:paraId="1F1BB82B" w14:textId="77777777" w:rsidR="00BF5332" w:rsidRPr="00A42F82" w:rsidRDefault="00BF5332" w:rsidP="00A91894">
            <w:pPr>
              <w:autoSpaceDE w:val="0"/>
              <w:autoSpaceDN w:val="0"/>
              <w:adjustRightInd w:val="0"/>
              <w:rPr>
                <w:rFonts w:cs="Arial"/>
                <w:bCs/>
                <w:sz w:val="22"/>
                <w:szCs w:val="22"/>
              </w:rPr>
            </w:pPr>
            <w:r w:rsidRPr="00A42F82">
              <w:rPr>
                <w:rFonts w:cs="Arial"/>
                <w:i/>
                <w:sz w:val="18"/>
                <w:szCs w:val="18"/>
              </w:rPr>
              <w:t>(this box should expand as you type)</w:t>
            </w:r>
          </w:p>
        </w:tc>
      </w:tr>
    </w:tbl>
    <w:p w14:paraId="73A2DF50" w14:textId="77777777" w:rsidR="00BF5332" w:rsidRPr="00A42F82" w:rsidRDefault="00BF5332" w:rsidP="00A91894">
      <w:pPr>
        <w:autoSpaceDE w:val="0"/>
        <w:autoSpaceDN w:val="0"/>
        <w:adjustRightInd w:val="0"/>
        <w:spacing w:after="240"/>
        <w:rPr>
          <w:rFonts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BF5332" w:rsidRPr="00A42F82" w14:paraId="100DF5A8" w14:textId="77777777" w:rsidTr="00D107AC">
        <w:tc>
          <w:tcPr>
            <w:tcW w:w="562" w:type="dxa"/>
            <w:shd w:val="clear" w:color="auto" w:fill="F2F2F2" w:themeFill="background1" w:themeFillShade="F2"/>
            <w:vAlign w:val="center"/>
          </w:tcPr>
          <w:p w14:paraId="4A5DF134" w14:textId="77777777" w:rsidR="00BF5332" w:rsidRPr="00A42F82" w:rsidRDefault="00BF5332" w:rsidP="00A91894">
            <w:pPr>
              <w:autoSpaceDE w:val="0"/>
              <w:autoSpaceDN w:val="0"/>
              <w:adjustRightInd w:val="0"/>
              <w:jc w:val="center"/>
              <w:rPr>
                <w:rFonts w:cs="Arial"/>
                <w:b/>
                <w:sz w:val="22"/>
                <w:szCs w:val="22"/>
              </w:rPr>
            </w:pPr>
          </w:p>
        </w:tc>
        <w:tc>
          <w:tcPr>
            <w:tcW w:w="8217" w:type="dxa"/>
            <w:shd w:val="clear" w:color="auto" w:fill="F2F2F2" w:themeFill="background1" w:themeFillShade="F2"/>
          </w:tcPr>
          <w:p w14:paraId="10FB3C86" w14:textId="77777777" w:rsidR="00BF5332" w:rsidRPr="00A42F82" w:rsidRDefault="00BF5332" w:rsidP="00A91894">
            <w:pPr>
              <w:autoSpaceDE w:val="0"/>
              <w:autoSpaceDN w:val="0"/>
              <w:adjustRightInd w:val="0"/>
              <w:rPr>
                <w:rFonts w:cs="Arial"/>
                <w:b/>
                <w:sz w:val="22"/>
                <w:szCs w:val="22"/>
              </w:rPr>
            </w:pPr>
            <w:r w:rsidRPr="00A42F82">
              <w:rPr>
                <w:rFonts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114D91FC" w14:textId="77777777" w:rsidR="00BF5332" w:rsidRPr="00A42F82" w:rsidRDefault="00BF5332" w:rsidP="00A91894">
            <w:pPr>
              <w:autoSpaceDE w:val="0"/>
              <w:autoSpaceDN w:val="0"/>
              <w:adjustRightInd w:val="0"/>
              <w:jc w:val="center"/>
              <w:rPr>
                <w:rFonts w:cs="Arial"/>
                <w:b/>
                <w:bCs/>
                <w:sz w:val="22"/>
                <w:szCs w:val="22"/>
              </w:rPr>
            </w:pPr>
          </w:p>
          <w:p w14:paraId="67E637F4" w14:textId="77777777" w:rsidR="00BF5332" w:rsidRPr="00A42F82" w:rsidRDefault="00BF5332" w:rsidP="00A91894">
            <w:pPr>
              <w:autoSpaceDE w:val="0"/>
              <w:autoSpaceDN w:val="0"/>
              <w:adjustRightInd w:val="0"/>
              <w:jc w:val="center"/>
              <w:rPr>
                <w:rFonts w:cs="Arial"/>
                <w:b/>
                <w:bCs/>
                <w:sz w:val="22"/>
                <w:szCs w:val="22"/>
              </w:rPr>
            </w:pPr>
            <w:r w:rsidRPr="00A42F82">
              <w:rPr>
                <w:rFonts w:cs="Arial"/>
                <w:b/>
                <w:bCs/>
                <w:sz w:val="22"/>
                <w:szCs w:val="22"/>
              </w:rPr>
              <w:t>YES</w:t>
            </w:r>
          </w:p>
        </w:tc>
        <w:tc>
          <w:tcPr>
            <w:tcW w:w="822" w:type="dxa"/>
            <w:shd w:val="clear" w:color="auto" w:fill="F2F2F2" w:themeFill="background1" w:themeFillShade="F2"/>
          </w:tcPr>
          <w:p w14:paraId="05FD6974" w14:textId="77777777" w:rsidR="00BF5332" w:rsidRPr="00A42F82" w:rsidRDefault="00BF5332" w:rsidP="00A91894">
            <w:pPr>
              <w:autoSpaceDE w:val="0"/>
              <w:autoSpaceDN w:val="0"/>
              <w:adjustRightInd w:val="0"/>
              <w:jc w:val="center"/>
              <w:rPr>
                <w:rFonts w:cs="Arial"/>
                <w:b/>
                <w:bCs/>
                <w:sz w:val="22"/>
                <w:szCs w:val="22"/>
              </w:rPr>
            </w:pPr>
          </w:p>
          <w:p w14:paraId="65C34A80" w14:textId="77777777" w:rsidR="00BF5332" w:rsidRPr="00A42F82" w:rsidRDefault="00BF5332" w:rsidP="00A91894">
            <w:pPr>
              <w:autoSpaceDE w:val="0"/>
              <w:autoSpaceDN w:val="0"/>
              <w:adjustRightInd w:val="0"/>
              <w:jc w:val="center"/>
              <w:rPr>
                <w:rFonts w:cs="Arial"/>
                <w:b/>
                <w:bCs/>
                <w:sz w:val="22"/>
                <w:szCs w:val="22"/>
              </w:rPr>
            </w:pPr>
            <w:r w:rsidRPr="00A42F82">
              <w:rPr>
                <w:rFonts w:cs="Arial"/>
                <w:b/>
                <w:bCs/>
                <w:sz w:val="22"/>
                <w:szCs w:val="22"/>
              </w:rPr>
              <w:t>NO</w:t>
            </w:r>
          </w:p>
        </w:tc>
      </w:tr>
      <w:tr w:rsidR="00BF5332" w:rsidRPr="00A42F82" w14:paraId="083BBAB9" w14:textId="77777777" w:rsidTr="00D107AC">
        <w:trPr>
          <w:trHeight w:val="439"/>
        </w:trPr>
        <w:tc>
          <w:tcPr>
            <w:tcW w:w="562" w:type="dxa"/>
            <w:shd w:val="clear" w:color="auto" w:fill="F2F2F2" w:themeFill="background1" w:themeFillShade="F2"/>
            <w:vAlign w:val="center"/>
          </w:tcPr>
          <w:p w14:paraId="0295E9C1"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12</w:t>
            </w:r>
          </w:p>
        </w:tc>
        <w:tc>
          <w:tcPr>
            <w:tcW w:w="8217" w:type="dxa"/>
            <w:shd w:val="clear" w:color="auto" w:fill="F2F2F2" w:themeFill="background1" w:themeFillShade="F2"/>
            <w:vAlign w:val="center"/>
          </w:tcPr>
          <w:p w14:paraId="4C353BAC"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A prosperous Wales</w:t>
            </w:r>
          </w:p>
        </w:tc>
        <w:tc>
          <w:tcPr>
            <w:tcW w:w="850" w:type="dxa"/>
            <w:shd w:val="clear" w:color="auto" w:fill="BFBFBF" w:themeFill="background1" w:themeFillShade="BF"/>
            <w:vAlign w:val="center"/>
          </w:tcPr>
          <w:sdt>
            <w:sdtPr>
              <w:rPr>
                <w:rFonts w:cs="Arial"/>
                <w:sz w:val="22"/>
                <w:szCs w:val="22"/>
              </w:rPr>
              <w:id w:val="-632097398"/>
              <w14:checkbox>
                <w14:checked w14:val="0"/>
                <w14:checkedState w14:val="2612" w14:font="MS Gothic"/>
                <w14:uncheckedState w14:val="2610" w14:font="MS Gothic"/>
              </w14:checkbox>
            </w:sdtPr>
            <w:sdtContent>
              <w:p w14:paraId="313F15EC"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cs="Arial"/>
                <w:sz w:val="22"/>
                <w:szCs w:val="22"/>
              </w:rPr>
              <w:id w:val="708457993"/>
              <w14:checkbox>
                <w14:checked w14:val="1"/>
                <w14:checkedState w14:val="2612" w14:font="MS Gothic"/>
                <w14:uncheckedState w14:val="2610" w14:font="MS Gothic"/>
              </w14:checkbox>
            </w:sdtPr>
            <w:sdtContent>
              <w:p w14:paraId="5C38C072"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1229C0A6" w14:textId="77777777" w:rsidTr="00D107AC">
        <w:trPr>
          <w:trHeight w:val="403"/>
        </w:trPr>
        <w:tc>
          <w:tcPr>
            <w:tcW w:w="562" w:type="dxa"/>
            <w:shd w:val="clear" w:color="auto" w:fill="F2F2F2" w:themeFill="background1" w:themeFillShade="F2"/>
            <w:vAlign w:val="center"/>
          </w:tcPr>
          <w:p w14:paraId="7676EE7F"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13</w:t>
            </w:r>
          </w:p>
        </w:tc>
        <w:tc>
          <w:tcPr>
            <w:tcW w:w="8217" w:type="dxa"/>
            <w:shd w:val="clear" w:color="auto" w:fill="F2F2F2" w:themeFill="background1" w:themeFillShade="F2"/>
            <w:vAlign w:val="center"/>
          </w:tcPr>
          <w:p w14:paraId="4BA86D2E"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A resilient Wales</w:t>
            </w:r>
          </w:p>
        </w:tc>
        <w:tc>
          <w:tcPr>
            <w:tcW w:w="850" w:type="dxa"/>
            <w:shd w:val="clear" w:color="auto" w:fill="BFBFBF" w:themeFill="background1" w:themeFillShade="BF"/>
            <w:vAlign w:val="center"/>
          </w:tcPr>
          <w:sdt>
            <w:sdtPr>
              <w:rPr>
                <w:rFonts w:cs="Arial"/>
                <w:sz w:val="22"/>
                <w:szCs w:val="22"/>
              </w:rPr>
              <w:id w:val="1480881551"/>
              <w14:checkbox>
                <w14:checked w14:val="0"/>
                <w14:checkedState w14:val="2612" w14:font="MS Gothic"/>
                <w14:uncheckedState w14:val="2610" w14:font="MS Gothic"/>
              </w14:checkbox>
            </w:sdtPr>
            <w:sdtContent>
              <w:p w14:paraId="17715F0C"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cs="Arial"/>
                <w:sz w:val="22"/>
                <w:szCs w:val="22"/>
              </w:rPr>
              <w:id w:val="1456593832"/>
              <w14:checkbox>
                <w14:checked w14:val="1"/>
                <w14:checkedState w14:val="2612" w14:font="MS Gothic"/>
                <w14:uncheckedState w14:val="2610" w14:font="MS Gothic"/>
              </w14:checkbox>
            </w:sdtPr>
            <w:sdtContent>
              <w:p w14:paraId="735800F6"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748142A6" w14:textId="77777777" w:rsidTr="00D107AC">
        <w:trPr>
          <w:trHeight w:val="439"/>
        </w:trPr>
        <w:tc>
          <w:tcPr>
            <w:tcW w:w="562" w:type="dxa"/>
            <w:shd w:val="clear" w:color="auto" w:fill="F2F2F2" w:themeFill="background1" w:themeFillShade="F2"/>
            <w:vAlign w:val="center"/>
          </w:tcPr>
          <w:p w14:paraId="66D06DB4"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14</w:t>
            </w:r>
          </w:p>
        </w:tc>
        <w:tc>
          <w:tcPr>
            <w:tcW w:w="8217" w:type="dxa"/>
            <w:shd w:val="clear" w:color="auto" w:fill="F2F2F2" w:themeFill="background1" w:themeFillShade="F2"/>
            <w:vAlign w:val="center"/>
          </w:tcPr>
          <w:p w14:paraId="650D8494"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A healthier Wales</w:t>
            </w:r>
          </w:p>
        </w:tc>
        <w:tc>
          <w:tcPr>
            <w:tcW w:w="850" w:type="dxa"/>
            <w:shd w:val="clear" w:color="auto" w:fill="BFBFBF" w:themeFill="background1" w:themeFillShade="BF"/>
            <w:vAlign w:val="center"/>
          </w:tcPr>
          <w:sdt>
            <w:sdtPr>
              <w:rPr>
                <w:rFonts w:cs="Arial"/>
                <w:sz w:val="22"/>
                <w:szCs w:val="22"/>
              </w:rPr>
              <w:id w:val="940100198"/>
              <w14:checkbox>
                <w14:checked w14:val="0"/>
                <w14:checkedState w14:val="2612" w14:font="MS Gothic"/>
                <w14:uncheckedState w14:val="2610" w14:font="MS Gothic"/>
              </w14:checkbox>
            </w:sdtPr>
            <w:sdtContent>
              <w:p w14:paraId="52A41B13"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cs="Arial"/>
                <w:sz w:val="22"/>
                <w:szCs w:val="22"/>
              </w:rPr>
              <w:id w:val="186722509"/>
              <w14:checkbox>
                <w14:checked w14:val="1"/>
                <w14:checkedState w14:val="2612" w14:font="MS Gothic"/>
                <w14:uncheckedState w14:val="2610" w14:font="MS Gothic"/>
              </w14:checkbox>
            </w:sdtPr>
            <w:sdtContent>
              <w:p w14:paraId="7CAF84A9"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0C2D8166" w14:textId="77777777" w:rsidTr="00D107AC">
        <w:trPr>
          <w:trHeight w:val="403"/>
        </w:trPr>
        <w:tc>
          <w:tcPr>
            <w:tcW w:w="562" w:type="dxa"/>
            <w:shd w:val="clear" w:color="auto" w:fill="F2F2F2" w:themeFill="background1" w:themeFillShade="F2"/>
            <w:vAlign w:val="center"/>
          </w:tcPr>
          <w:p w14:paraId="1DE6D2DE"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15</w:t>
            </w:r>
          </w:p>
        </w:tc>
        <w:tc>
          <w:tcPr>
            <w:tcW w:w="8217" w:type="dxa"/>
            <w:shd w:val="clear" w:color="auto" w:fill="F2F2F2" w:themeFill="background1" w:themeFillShade="F2"/>
            <w:vAlign w:val="center"/>
          </w:tcPr>
          <w:p w14:paraId="3B344C2A"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A more equal Wales</w:t>
            </w:r>
          </w:p>
        </w:tc>
        <w:tc>
          <w:tcPr>
            <w:tcW w:w="850" w:type="dxa"/>
            <w:shd w:val="clear" w:color="auto" w:fill="BFBFBF" w:themeFill="background1" w:themeFillShade="BF"/>
            <w:vAlign w:val="center"/>
          </w:tcPr>
          <w:sdt>
            <w:sdtPr>
              <w:rPr>
                <w:rFonts w:cs="Arial"/>
                <w:sz w:val="22"/>
                <w:szCs w:val="22"/>
              </w:rPr>
              <w:id w:val="-1932964474"/>
              <w14:checkbox>
                <w14:checked w14:val="0"/>
                <w14:checkedState w14:val="2612" w14:font="MS Gothic"/>
                <w14:uncheckedState w14:val="2610" w14:font="MS Gothic"/>
              </w14:checkbox>
            </w:sdtPr>
            <w:sdtContent>
              <w:p w14:paraId="605AC5F7"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cs="Arial"/>
                <w:sz w:val="22"/>
                <w:szCs w:val="22"/>
              </w:rPr>
              <w:id w:val="1580253283"/>
              <w14:checkbox>
                <w14:checked w14:val="1"/>
                <w14:checkedState w14:val="2612" w14:font="MS Gothic"/>
                <w14:uncheckedState w14:val="2610" w14:font="MS Gothic"/>
              </w14:checkbox>
            </w:sdtPr>
            <w:sdtContent>
              <w:p w14:paraId="1569855A"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5F73A375" w14:textId="77777777" w:rsidTr="00D107AC">
        <w:trPr>
          <w:trHeight w:val="403"/>
        </w:trPr>
        <w:tc>
          <w:tcPr>
            <w:tcW w:w="562" w:type="dxa"/>
            <w:shd w:val="clear" w:color="auto" w:fill="F2F2F2" w:themeFill="background1" w:themeFillShade="F2"/>
            <w:vAlign w:val="center"/>
          </w:tcPr>
          <w:p w14:paraId="48C9E645"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16</w:t>
            </w:r>
          </w:p>
        </w:tc>
        <w:tc>
          <w:tcPr>
            <w:tcW w:w="8217" w:type="dxa"/>
            <w:shd w:val="clear" w:color="auto" w:fill="F2F2F2" w:themeFill="background1" w:themeFillShade="F2"/>
            <w:vAlign w:val="center"/>
          </w:tcPr>
          <w:p w14:paraId="0493B219"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A Wales of cohesive communities</w:t>
            </w:r>
          </w:p>
        </w:tc>
        <w:tc>
          <w:tcPr>
            <w:tcW w:w="850" w:type="dxa"/>
            <w:shd w:val="clear" w:color="auto" w:fill="BFBFBF" w:themeFill="background1" w:themeFillShade="BF"/>
            <w:vAlign w:val="center"/>
          </w:tcPr>
          <w:sdt>
            <w:sdtPr>
              <w:rPr>
                <w:rFonts w:cs="Arial"/>
                <w:sz w:val="22"/>
                <w:szCs w:val="22"/>
              </w:rPr>
              <w:id w:val="68085425"/>
              <w14:checkbox>
                <w14:checked w14:val="0"/>
                <w14:checkedState w14:val="2612" w14:font="MS Gothic"/>
                <w14:uncheckedState w14:val="2610" w14:font="MS Gothic"/>
              </w14:checkbox>
            </w:sdtPr>
            <w:sdtContent>
              <w:p w14:paraId="31241212"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cs="Arial"/>
                <w:sz w:val="22"/>
                <w:szCs w:val="22"/>
              </w:rPr>
              <w:id w:val="-1960721522"/>
              <w14:checkbox>
                <w14:checked w14:val="1"/>
                <w14:checkedState w14:val="2612" w14:font="MS Gothic"/>
                <w14:uncheckedState w14:val="2610" w14:font="MS Gothic"/>
              </w14:checkbox>
            </w:sdtPr>
            <w:sdtContent>
              <w:p w14:paraId="4FD5FDBA"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16EA7ECC" w14:textId="77777777" w:rsidTr="00D107AC">
        <w:trPr>
          <w:trHeight w:val="439"/>
        </w:trPr>
        <w:tc>
          <w:tcPr>
            <w:tcW w:w="562" w:type="dxa"/>
            <w:shd w:val="clear" w:color="auto" w:fill="F2F2F2" w:themeFill="background1" w:themeFillShade="F2"/>
            <w:vAlign w:val="center"/>
          </w:tcPr>
          <w:p w14:paraId="7252A601"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17</w:t>
            </w:r>
          </w:p>
        </w:tc>
        <w:tc>
          <w:tcPr>
            <w:tcW w:w="8217" w:type="dxa"/>
            <w:shd w:val="clear" w:color="auto" w:fill="F2F2F2" w:themeFill="background1" w:themeFillShade="F2"/>
            <w:vAlign w:val="center"/>
          </w:tcPr>
          <w:p w14:paraId="67B760C8"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A Wales of vibrant culture and thriving Welsh language</w:t>
            </w:r>
          </w:p>
        </w:tc>
        <w:tc>
          <w:tcPr>
            <w:tcW w:w="850" w:type="dxa"/>
            <w:shd w:val="clear" w:color="auto" w:fill="BFBFBF" w:themeFill="background1" w:themeFillShade="BF"/>
            <w:vAlign w:val="center"/>
          </w:tcPr>
          <w:sdt>
            <w:sdtPr>
              <w:rPr>
                <w:rFonts w:cs="Arial"/>
                <w:sz w:val="22"/>
                <w:szCs w:val="22"/>
              </w:rPr>
              <w:id w:val="-1823267970"/>
              <w14:checkbox>
                <w14:checked w14:val="0"/>
                <w14:checkedState w14:val="2612" w14:font="MS Gothic"/>
                <w14:uncheckedState w14:val="2610" w14:font="MS Gothic"/>
              </w14:checkbox>
            </w:sdtPr>
            <w:sdtContent>
              <w:p w14:paraId="0108D292"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cs="Arial"/>
                <w:sz w:val="22"/>
                <w:szCs w:val="22"/>
              </w:rPr>
              <w:id w:val="-412095767"/>
              <w14:checkbox>
                <w14:checked w14:val="1"/>
                <w14:checkedState w14:val="2612" w14:font="MS Gothic"/>
                <w14:uncheckedState w14:val="2610" w14:font="MS Gothic"/>
              </w14:checkbox>
            </w:sdtPr>
            <w:sdtContent>
              <w:p w14:paraId="4A82CC75"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2991D55F" w14:textId="77777777" w:rsidTr="00D107AC">
        <w:trPr>
          <w:trHeight w:val="403"/>
        </w:trPr>
        <w:tc>
          <w:tcPr>
            <w:tcW w:w="562" w:type="dxa"/>
            <w:shd w:val="clear" w:color="auto" w:fill="F2F2F2" w:themeFill="background1" w:themeFillShade="F2"/>
            <w:vAlign w:val="center"/>
          </w:tcPr>
          <w:p w14:paraId="3D0F1254"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18</w:t>
            </w:r>
          </w:p>
        </w:tc>
        <w:tc>
          <w:tcPr>
            <w:tcW w:w="8217" w:type="dxa"/>
            <w:shd w:val="clear" w:color="auto" w:fill="F2F2F2" w:themeFill="background1" w:themeFillShade="F2"/>
            <w:vAlign w:val="center"/>
          </w:tcPr>
          <w:p w14:paraId="063EFF87"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A globally responsible Wales</w:t>
            </w:r>
          </w:p>
        </w:tc>
        <w:tc>
          <w:tcPr>
            <w:tcW w:w="850" w:type="dxa"/>
            <w:shd w:val="clear" w:color="auto" w:fill="BFBFBF" w:themeFill="background1" w:themeFillShade="BF"/>
            <w:vAlign w:val="center"/>
          </w:tcPr>
          <w:sdt>
            <w:sdtPr>
              <w:rPr>
                <w:rFonts w:cs="Arial"/>
                <w:sz w:val="22"/>
                <w:szCs w:val="22"/>
              </w:rPr>
              <w:id w:val="1462462810"/>
              <w14:checkbox>
                <w14:checked w14:val="0"/>
                <w14:checkedState w14:val="2612" w14:font="MS Gothic"/>
                <w14:uncheckedState w14:val="2610" w14:font="MS Gothic"/>
              </w14:checkbox>
            </w:sdtPr>
            <w:sdtContent>
              <w:p w14:paraId="39DD9DCF"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cs="Arial"/>
                <w:sz w:val="22"/>
                <w:szCs w:val="22"/>
              </w:rPr>
              <w:id w:val="53513755"/>
              <w14:checkbox>
                <w14:checked w14:val="1"/>
                <w14:checkedState w14:val="2612" w14:font="MS Gothic"/>
                <w14:uncheckedState w14:val="2610" w14:font="MS Gothic"/>
              </w14:checkbox>
            </w:sdtPr>
            <w:sdtContent>
              <w:p w14:paraId="05FBD7C8"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354235CA" w14:textId="77777777" w:rsidTr="00D107AC">
        <w:trPr>
          <w:trHeight w:val="403"/>
        </w:trPr>
        <w:tc>
          <w:tcPr>
            <w:tcW w:w="562" w:type="dxa"/>
            <w:shd w:val="clear" w:color="auto" w:fill="F2F2F2" w:themeFill="background1" w:themeFillShade="F2"/>
            <w:vAlign w:val="center"/>
          </w:tcPr>
          <w:p w14:paraId="5AB35C73"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19</w:t>
            </w:r>
          </w:p>
        </w:tc>
        <w:tc>
          <w:tcPr>
            <w:tcW w:w="9889" w:type="dxa"/>
            <w:gridSpan w:val="3"/>
            <w:shd w:val="clear" w:color="auto" w:fill="F2F2F2" w:themeFill="background1" w:themeFillShade="F2"/>
            <w:vAlign w:val="center"/>
          </w:tcPr>
          <w:p w14:paraId="2DEE97CC" w14:textId="77777777" w:rsidR="00BF5332" w:rsidRPr="00A42F82" w:rsidRDefault="00BF5332" w:rsidP="00A91894">
            <w:pPr>
              <w:autoSpaceDE w:val="0"/>
              <w:autoSpaceDN w:val="0"/>
              <w:adjustRightInd w:val="0"/>
              <w:rPr>
                <w:rFonts w:cs="Arial"/>
                <w:bCs/>
                <w:sz w:val="22"/>
                <w:szCs w:val="22"/>
              </w:rPr>
            </w:pPr>
            <w:r w:rsidRPr="00A42F82">
              <w:rPr>
                <w:rFonts w:cs="Arial"/>
                <w:sz w:val="22"/>
                <w:szCs w:val="22"/>
              </w:rPr>
              <w:t>If YES to any of the above, please give details:</w:t>
            </w:r>
          </w:p>
        </w:tc>
      </w:tr>
      <w:tr w:rsidR="00BF5332" w:rsidRPr="00A42F82" w14:paraId="1FA082AF" w14:textId="77777777" w:rsidTr="00D107AC">
        <w:trPr>
          <w:trHeight w:val="403"/>
        </w:trPr>
        <w:tc>
          <w:tcPr>
            <w:tcW w:w="562" w:type="dxa"/>
            <w:vAlign w:val="center"/>
          </w:tcPr>
          <w:p w14:paraId="48166791" w14:textId="77777777" w:rsidR="00BF5332" w:rsidRPr="00A42F82" w:rsidRDefault="00BF5332" w:rsidP="00A91894">
            <w:pPr>
              <w:autoSpaceDE w:val="0"/>
              <w:autoSpaceDN w:val="0"/>
              <w:adjustRightInd w:val="0"/>
              <w:jc w:val="center"/>
              <w:rPr>
                <w:rFonts w:cs="Arial"/>
                <w:sz w:val="22"/>
                <w:szCs w:val="22"/>
              </w:rPr>
            </w:pPr>
          </w:p>
        </w:tc>
        <w:tc>
          <w:tcPr>
            <w:tcW w:w="9889" w:type="dxa"/>
            <w:gridSpan w:val="3"/>
            <w:vAlign w:val="center"/>
          </w:tcPr>
          <w:p w14:paraId="1E8FEFB5" w14:textId="77777777" w:rsidR="00BF5332" w:rsidRPr="00A42F82" w:rsidRDefault="00BF5332" w:rsidP="00A91894">
            <w:pPr>
              <w:rPr>
                <w:rFonts w:cs="Arial"/>
              </w:rPr>
            </w:pPr>
          </w:p>
          <w:p w14:paraId="12EBB7EA" w14:textId="77777777" w:rsidR="00BF5332" w:rsidRPr="00A42F82" w:rsidRDefault="00BF5332" w:rsidP="00A91894">
            <w:pPr>
              <w:rPr>
                <w:rFonts w:cs="Arial"/>
              </w:rPr>
            </w:pPr>
          </w:p>
          <w:p w14:paraId="77FB5895" w14:textId="77777777" w:rsidR="00BF5332" w:rsidRPr="00A42F82" w:rsidRDefault="00BF5332" w:rsidP="00A91894">
            <w:pPr>
              <w:rPr>
                <w:rFonts w:cs="Arial"/>
                <w:sz w:val="22"/>
                <w:szCs w:val="22"/>
              </w:rPr>
            </w:pPr>
          </w:p>
          <w:p w14:paraId="00823E66" w14:textId="77777777" w:rsidR="00BF5332" w:rsidRPr="00A42F82" w:rsidRDefault="00BF5332" w:rsidP="00A91894">
            <w:pPr>
              <w:autoSpaceDE w:val="0"/>
              <w:autoSpaceDN w:val="0"/>
              <w:adjustRightInd w:val="0"/>
              <w:rPr>
                <w:rFonts w:cs="Arial"/>
                <w:b/>
                <w:bCs/>
                <w:sz w:val="22"/>
                <w:szCs w:val="22"/>
              </w:rPr>
            </w:pPr>
            <w:r w:rsidRPr="00A42F82">
              <w:rPr>
                <w:rFonts w:cs="Arial"/>
                <w:color w:val="808080"/>
                <w:sz w:val="18"/>
                <w:szCs w:val="18"/>
              </w:rPr>
              <w:t>(this box should expand as you type)</w:t>
            </w:r>
          </w:p>
        </w:tc>
      </w:tr>
    </w:tbl>
    <w:p w14:paraId="6BC22CD1" w14:textId="77777777" w:rsidR="00BF5332" w:rsidRPr="00A42F82" w:rsidRDefault="00BF5332" w:rsidP="00A91894">
      <w:pPr>
        <w:autoSpaceDE w:val="0"/>
        <w:autoSpaceDN w:val="0"/>
        <w:adjustRightInd w:val="0"/>
        <w:spacing w:after="240"/>
        <w:rPr>
          <w:rFonts w:cs="Arial"/>
          <w:b/>
          <w:sz w:val="22"/>
          <w:szCs w:val="22"/>
        </w:rPr>
      </w:pPr>
    </w:p>
    <w:p w14:paraId="133E50F1" w14:textId="77777777" w:rsidR="00BF5332" w:rsidRPr="00A42F82" w:rsidRDefault="00BF5332" w:rsidP="00A91894">
      <w:pPr>
        <w:spacing w:after="240"/>
        <w:rPr>
          <w:rFonts w:cs="Arial"/>
          <w:b/>
          <w:sz w:val="22"/>
          <w:szCs w:val="22"/>
        </w:rPr>
      </w:pPr>
      <w:r w:rsidRPr="00A42F82">
        <w:rPr>
          <w:rFonts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BF5332" w:rsidRPr="00A42F82" w14:paraId="0FC4959B" w14:textId="77777777" w:rsidTr="00D56776">
        <w:trPr>
          <w:trHeight w:val="558"/>
        </w:trPr>
        <w:tc>
          <w:tcPr>
            <w:tcW w:w="562" w:type="dxa"/>
            <w:shd w:val="clear" w:color="auto" w:fill="F2F2F2" w:themeFill="background1" w:themeFillShade="F2"/>
            <w:vAlign w:val="center"/>
          </w:tcPr>
          <w:p w14:paraId="58B3E4EC" w14:textId="77777777" w:rsidR="00BF5332" w:rsidRPr="00A42F82" w:rsidRDefault="00BF5332" w:rsidP="00A91894">
            <w:pPr>
              <w:autoSpaceDE w:val="0"/>
              <w:autoSpaceDN w:val="0"/>
              <w:adjustRightInd w:val="0"/>
              <w:rPr>
                <w:rFonts w:cs="Arial"/>
                <w:b/>
                <w:sz w:val="22"/>
                <w:szCs w:val="22"/>
              </w:rPr>
            </w:pPr>
          </w:p>
        </w:tc>
        <w:tc>
          <w:tcPr>
            <w:tcW w:w="8227" w:type="dxa"/>
            <w:shd w:val="clear" w:color="auto" w:fill="F2F2F2" w:themeFill="background1" w:themeFillShade="F2"/>
            <w:vAlign w:val="center"/>
          </w:tcPr>
          <w:p w14:paraId="0862147E" w14:textId="77777777" w:rsidR="00BF5332" w:rsidRPr="00A42F82" w:rsidRDefault="00BF5332" w:rsidP="00A91894">
            <w:pPr>
              <w:autoSpaceDE w:val="0"/>
              <w:autoSpaceDN w:val="0"/>
              <w:adjustRightInd w:val="0"/>
              <w:rPr>
                <w:rFonts w:cs="Arial"/>
                <w:b/>
                <w:sz w:val="22"/>
                <w:szCs w:val="22"/>
              </w:rPr>
            </w:pPr>
            <w:r w:rsidRPr="00A42F82">
              <w:rPr>
                <w:rFonts w:cs="Arial"/>
                <w:b/>
                <w:sz w:val="22"/>
                <w:szCs w:val="22"/>
              </w:rPr>
              <w:t>Will the research activity include:</w:t>
            </w:r>
          </w:p>
        </w:tc>
        <w:tc>
          <w:tcPr>
            <w:tcW w:w="846" w:type="dxa"/>
            <w:shd w:val="clear" w:color="auto" w:fill="F2F2F2" w:themeFill="background1" w:themeFillShade="F2"/>
            <w:vAlign w:val="center"/>
          </w:tcPr>
          <w:p w14:paraId="35B8E8AF" w14:textId="77777777" w:rsidR="00BF5332" w:rsidRPr="00A42F82" w:rsidRDefault="00BF5332" w:rsidP="00A91894">
            <w:pPr>
              <w:autoSpaceDE w:val="0"/>
              <w:autoSpaceDN w:val="0"/>
              <w:adjustRightInd w:val="0"/>
              <w:jc w:val="center"/>
              <w:rPr>
                <w:rFonts w:cs="Arial"/>
                <w:b/>
                <w:bCs/>
                <w:sz w:val="22"/>
                <w:szCs w:val="22"/>
              </w:rPr>
            </w:pPr>
            <w:r w:rsidRPr="00A42F82">
              <w:rPr>
                <w:rFonts w:cs="Arial"/>
                <w:b/>
                <w:bCs/>
                <w:sz w:val="22"/>
                <w:szCs w:val="22"/>
              </w:rPr>
              <w:t>YES</w:t>
            </w:r>
          </w:p>
        </w:tc>
        <w:tc>
          <w:tcPr>
            <w:tcW w:w="816" w:type="dxa"/>
            <w:shd w:val="clear" w:color="auto" w:fill="F2F2F2" w:themeFill="background1" w:themeFillShade="F2"/>
            <w:vAlign w:val="center"/>
          </w:tcPr>
          <w:p w14:paraId="11C36349" w14:textId="77777777" w:rsidR="00BF5332" w:rsidRPr="00A42F82" w:rsidRDefault="00BF5332" w:rsidP="00A91894">
            <w:pPr>
              <w:autoSpaceDE w:val="0"/>
              <w:autoSpaceDN w:val="0"/>
              <w:adjustRightInd w:val="0"/>
              <w:jc w:val="center"/>
              <w:rPr>
                <w:rFonts w:cs="Arial"/>
                <w:b/>
                <w:bCs/>
                <w:sz w:val="22"/>
                <w:szCs w:val="22"/>
              </w:rPr>
            </w:pPr>
            <w:r w:rsidRPr="00A42F82">
              <w:rPr>
                <w:rFonts w:cs="Arial"/>
                <w:b/>
                <w:bCs/>
                <w:sz w:val="22"/>
                <w:szCs w:val="22"/>
              </w:rPr>
              <w:t>NO</w:t>
            </w:r>
          </w:p>
        </w:tc>
      </w:tr>
      <w:tr w:rsidR="00BF5332" w:rsidRPr="00A42F82" w14:paraId="13C1E5D1" w14:textId="77777777" w:rsidTr="00770C66">
        <w:trPr>
          <w:trHeight w:val="439"/>
        </w:trPr>
        <w:tc>
          <w:tcPr>
            <w:tcW w:w="562" w:type="dxa"/>
            <w:shd w:val="clear" w:color="auto" w:fill="F2F2F2" w:themeFill="background1" w:themeFillShade="F2"/>
            <w:vAlign w:val="center"/>
          </w:tcPr>
          <w:p w14:paraId="03AC03A0"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1</w:t>
            </w:r>
          </w:p>
        </w:tc>
        <w:tc>
          <w:tcPr>
            <w:tcW w:w="8227" w:type="dxa"/>
            <w:shd w:val="clear" w:color="auto" w:fill="F2F2F2" w:themeFill="background1" w:themeFillShade="F2"/>
            <w:vAlign w:val="center"/>
          </w:tcPr>
          <w:p w14:paraId="7913B9F5"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Use of a questionnaire or similar research instrument?</w:t>
            </w:r>
          </w:p>
        </w:tc>
        <w:tc>
          <w:tcPr>
            <w:tcW w:w="846" w:type="dxa"/>
            <w:shd w:val="clear" w:color="auto" w:fill="BFBFBF" w:themeFill="background1" w:themeFillShade="BF"/>
            <w:vAlign w:val="center"/>
          </w:tcPr>
          <w:sdt>
            <w:sdtPr>
              <w:rPr>
                <w:rFonts w:cs="Arial"/>
                <w:sz w:val="22"/>
                <w:szCs w:val="22"/>
              </w:rPr>
              <w:id w:val="1843739070"/>
              <w14:checkbox>
                <w14:checked w14:val="1"/>
                <w14:checkedState w14:val="2612" w14:font="MS Gothic"/>
                <w14:uncheckedState w14:val="2610" w14:font="MS Gothic"/>
              </w14:checkbox>
            </w:sdtPr>
            <w:sdtContent>
              <w:p w14:paraId="04D1EBFC"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cs="Arial"/>
                <w:sz w:val="22"/>
                <w:szCs w:val="22"/>
              </w:rPr>
              <w:id w:val="-474143939"/>
              <w14:checkbox>
                <w14:checked w14:val="0"/>
                <w14:checkedState w14:val="2612" w14:font="MS Gothic"/>
                <w14:uncheckedState w14:val="2610" w14:font="MS Gothic"/>
              </w14:checkbox>
            </w:sdtPr>
            <w:sdtContent>
              <w:p w14:paraId="0456DF51"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r>
      <w:tr w:rsidR="00BF5332" w:rsidRPr="00A42F82" w14:paraId="3D5DE1FC" w14:textId="77777777" w:rsidTr="00770C66">
        <w:trPr>
          <w:trHeight w:val="439"/>
        </w:trPr>
        <w:tc>
          <w:tcPr>
            <w:tcW w:w="562" w:type="dxa"/>
            <w:shd w:val="clear" w:color="auto" w:fill="F2F2F2" w:themeFill="background1" w:themeFillShade="F2"/>
            <w:vAlign w:val="center"/>
          </w:tcPr>
          <w:p w14:paraId="109A5008"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lastRenderedPageBreak/>
              <w:t>2</w:t>
            </w:r>
          </w:p>
        </w:tc>
        <w:tc>
          <w:tcPr>
            <w:tcW w:w="8227" w:type="dxa"/>
            <w:shd w:val="clear" w:color="auto" w:fill="F2F2F2" w:themeFill="background1" w:themeFillShade="F2"/>
            <w:vAlign w:val="center"/>
          </w:tcPr>
          <w:p w14:paraId="0AFCF2DD"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Use of interviews?</w:t>
            </w:r>
          </w:p>
        </w:tc>
        <w:tc>
          <w:tcPr>
            <w:tcW w:w="846" w:type="dxa"/>
            <w:shd w:val="clear" w:color="auto" w:fill="BFBFBF" w:themeFill="background1" w:themeFillShade="BF"/>
            <w:vAlign w:val="center"/>
          </w:tcPr>
          <w:sdt>
            <w:sdtPr>
              <w:rPr>
                <w:rFonts w:cs="Arial"/>
                <w:sz w:val="22"/>
                <w:szCs w:val="22"/>
              </w:rPr>
              <w:id w:val="-800765487"/>
              <w14:checkbox>
                <w14:checked w14:val="1"/>
                <w14:checkedState w14:val="2612" w14:font="MS Gothic"/>
                <w14:uncheckedState w14:val="2610" w14:font="MS Gothic"/>
              </w14:checkbox>
            </w:sdtPr>
            <w:sdtContent>
              <w:p w14:paraId="24FDC55B"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cs="Arial"/>
                <w:sz w:val="22"/>
                <w:szCs w:val="22"/>
              </w:rPr>
              <w:id w:val="749926786"/>
              <w14:checkbox>
                <w14:checked w14:val="0"/>
                <w14:checkedState w14:val="2612" w14:font="MS Gothic"/>
                <w14:uncheckedState w14:val="2610" w14:font="MS Gothic"/>
              </w14:checkbox>
            </w:sdtPr>
            <w:sdtContent>
              <w:p w14:paraId="3688E8F5"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r>
      <w:tr w:rsidR="00BF5332" w:rsidRPr="00A42F82" w14:paraId="5408378F" w14:textId="77777777" w:rsidTr="00770C66">
        <w:trPr>
          <w:trHeight w:val="439"/>
        </w:trPr>
        <w:tc>
          <w:tcPr>
            <w:tcW w:w="562" w:type="dxa"/>
            <w:shd w:val="clear" w:color="auto" w:fill="F2F2F2" w:themeFill="background1" w:themeFillShade="F2"/>
            <w:vAlign w:val="center"/>
          </w:tcPr>
          <w:p w14:paraId="55B3585D"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3</w:t>
            </w:r>
          </w:p>
        </w:tc>
        <w:tc>
          <w:tcPr>
            <w:tcW w:w="8227" w:type="dxa"/>
            <w:shd w:val="clear" w:color="auto" w:fill="F2F2F2" w:themeFill="background1" w:themeFillShade="F2"/>
            <w:vAlign w:val="center"/>
          </w:tcPr>
          <w:p w14:paraId="5C51BD21"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Use of focus groups?</w:t>
            </w:r>
          </w:p>
        </w:tc>
        <w:tc>
          <w:tcPr>
            <w:tcW w:w="846" w:type="dxa"/>
            <w:shd w:val="clear" w:color="auto" w:fill="BFBFBF" w:themeFill="background1" w:themeFillShade="BF"/>
            <w:vAlign w:val="center"/>
          </w:tcPr>
          <w:sdt>
            <w:sdtPr>
              <w:rPr>
                <w:rFonts w:cs="Arial"/>
                <w:sz w:val="22"/>
                <w:szCs w:val="22"/>
              </w:rPr>
              <w:id w:val="-507049709"/>
              <w14:checkbox>
                <w14:checked w14:val="0"/>
                <w14:checkedState w14:val="2612" w14:font="MS Gothic"/>
                <w14:uncheckedState w14:val="2610" w14:font="MS Gothic"/>
              </w14:checkbox>
            </w:sdtPr>
            <w:sdtContent>
              <w:p w14:paraId="46D1708E"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cs="Arial"/>
                <w:sz w:val="22"/>
                <w:szCs w:val="22"/>
              </w:rPr>
              <w:id w:val="1238368725"/>
              <w14:checkbox>
                <w14:checked w14:val="1"/>
                <w14:checkedState w14:val="2612" w14:font="MS Gothic"/>
                <w14:uncheckedState w14:val="2610" w14:font="MS Gothic"/>
              </w14:checkbox>
            </w:sdtPr>
            <w:sdtContent>
              <w:p w14:paraId="6BD7E20F"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73AEAE2D" w14:textId="77777777" w:rsidTr="00770C66">
        <w:trPr>
          <w:trHeight w:val="403"/>
        </w:trPr>
        <w:tc>
          <w:tcPr>
            <w:tcW w:w="562" w:type="dxa"/>
            <w:shd w:val="clear" w:color="auto" w:fill="F2F2F2" w:themeFill="background1" w:themeFillShade="F2"/>
            <w:vAlign w:val="center"/>
          </w:tcPr>
          <w:p w14:paraId="5A48482F"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4</w:t>
            </w:r>
          </w:p>
        </w:tc>
        <w:tc>
          <w:tcPr>
            <w:tcW w:w="8227" w:type="dxa"/>
            <w:shd w:val="clear" w:color="auto" w:fill="F2F2F2" w:themeFill="background1" w:themeFillShade="F2"/>
            <w:vAlign w:val="center"/>
          </w:tcPr>
          <w:p w14:paraId="220607BF"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 xml:space="preserve">Use of participant diaries? </w:t>
            </w:r>
          </w:p>
        </w:tc>
        <w:tc>
          <w:tcPr>
            <w:tcW w:w="846" w:type="dxa"/>
            <w:shd w:val="clear" w:color="auto" w:fill="BFBFBF" w:themeFill="background1" w:themeFillShade="BF"/>
            <w:vAlign w:val="center"/>
          </w:tcPr>
          <w:sdt>
            <w:sdtPr>
              <w:rPr>
                <w:rFonts w:cs="Arial"/>
                <w:sz w:val="22"/>
                <w:szCs w:val="22"/>
              </w:rPr>
              <w:id w:val="319468663"/>
              <w14:checkbox>
                <w14:checked w14:val="0"/>
                <w14:checkedState w14:val="2612" w14:font="MS Gothic"/>
                <w14:uncheckedState w14:val="2610" w14:font="MS Gothic"/>
              </w14:checkbox>
            </w:sdtPr>
            <w:sdtContent>
              <w:p w14:paraId="5C63E79A"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cs="Arial"/>
                <w:sz w:val="22"/>
                <w:szCs w:val="22"/>
              </w:rPr>
              <w:id w:val="900483589"/>
              <w14:checkbox>
                <w14:checked w14:val="1"/>
                <w14:checkedState w14:val="2612" w14:font="MS Gothic"/>
                <w14:uncheckedState w14:val="2610" w14:font="MS Gothic"/>
              </w14:checkbox>
            </w:sdtPr>
            <w:sdtContent>
              <w:p w14:paraId="7FB8E824"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3B014ADA" w14:textId="77777777" w:rsidTr="00770C66">
        <w:trPr>
          <w:trHeight w:val="403"/>
        </w:trPr>
        <w:tc>
          <w:tcPr>
            <w:tcW w:w="562" w:type="dxa"/>
            <w:shd w:val="clear" w:color="auto" w:fill="F2F2F2" w:themeFill="background1" w:themeFillShade="F2"/>
            <w:vAlign w:val="center"/>
          </w:tcPr>
          <w:p w14:paraId="0F5CF35B"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5</w:t>
            </w:r>
          </w:p>
        </w:tc>
        <w:tc>
          <w:tcPr>
            <w:tcW w:w="8227" w:type="dxa"/>
            <w:shd w:val="clear" w:color="auto" w:fill="F2F2F2" w:themeFill="background1" w:themeFillShade="F2"/>
            <w:vAlign w:val="center"/>
          </w:tcPr>
          <w:p w14:paraId="7BF09909"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Use of video or audio recording?</w:t>
            </w:r>
          </w:p>
        </w:tc>
        <w:tc>
          <w:tcPr>
            <w:tcW w:w="846" w:type="dxa"/>
            <w:shd w:val="clear" w:color="auto" w:fill="BFBFBF" w:themeFill="background1" w:themeFillShade="BF"/>
            <w:vAlign w:val="center"/>
          </w:tcPr>
          <w:sdt>
            <w:sdtPr>
              <w:rPr>
                <w:rFonts w:cs="Arial"/>
                <w:sz w:val="22"/>
                <w:szCs w:val="22"/>
              </w:rPr>
              <w:id w:val="-494723296"/>
              <w14:checkbox>
                <w14:checked w14:val="0"/>
                <w14:checkedState w14:val="2612" w14:font="MS Gothic"/>
                <w14:uncheckedState w14:val="2610" w14:font="MS Gothic"/>
              </w14:checkbox>
            </w:sdtPr>
            <w:sdtContent>
              <w:p w14:paraId="582BEA33"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cs="Arial"/>
                <w:sz w:val="22"/>
                <w:szCs w:val="22"/>
              </w:rPr>
              <w:id w:val="1672298898"/>
              <w14:checkbox>
                <w14:checked w14:val="1"/>
                <w14:checkedState w14:val="2612" w14:font="MS Gothic"/>
                <w14:uncheckedState w14:val="2610" w14:font="MS Gothic"/>
              </w14:checkbox>
            </w:sdtPr>
            <w:sdtContent>
              <w:p w14:paraId="27C49127"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014E142D" w14:textId="77777777" w:rsidTr="00770C66">
        <w:trPr>
          <w:trHeight w:val="403"/>
        </w:trPr>
        <w:tc>
          <w:tcPr>
            <w:tcW w:w="562" w:type="dxa"/>
            <w:shd w:val="clear" w:color="auto" w:fill="F2F2F2" w:themeFill="background1" w:themeFillShade="F2"/>
            <w:vAlign w:val="center"/>
          </w:tcPr>
          <w:p w14:paraId="3BA16430"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6</w:t>
            </w:r>
          </w:p>
        </w:tc>
        <w:tc>
          <w:tcPr>
            <w:tcW w:w="8227" w:type="dxa"/>
            <w:shd w:val="clear" w:color="auto" w:fill="F2F2F2" w:themeFill="background1" w:themeFillShade="F2"/>
            <w:vAlign w:val="center"/>
          </w:tcPr>
          <w:p w14:paraId="398D5ADB"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Use of computer-generated log files?</w:t>
            </w:r>
          </w:p>
        </w:tc>
        <w:tc>
          <w:tcPr>
            <w:tcW w:w="846" w:type="dxa"/>
            <w:shd w:val="clear" w:color="auto" w:fill="BFBFBF" w:themeFill="background1" w:themeFillShade="BF"/>
            <w:vAlign w:val="center"/>
          </w:tcPr>
          <w:sdt>
            <w:sdtPr>
              <w:rPr>
                <w:rFonts w:cs="Arial"/>
                <w:sz w:val="22"/>
                <w:szCs w:val="22"/>
              </w:rPr>
              <w:id w:val="282394886"/>
              <w14:checkbox>
                <w14:checked w14:val="0"/>
                <w14:checkedState w14:val="2612" w14:font="MS Gothic"/>
                <w14:uncheckedState w14:val="2610" w14:font="MS Gothic"/>
              </w14:checkbox>
            </w:sdtPr>
            <w:sdtContent>
              <w:p w14:paraId="7EE36017"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cs="Arial"/>
                <w:sz w:val="22"/>
                <w:szCs w:val="22"/>
              </w:rPr>
              <w:id w:val="-1338917432"/>
              <w14:checkbox>
                <w14:checked w14:val="1"/>
                <w14:checkedState w14:val="2612" w14:font="MS Gothic"/>
                <w14:uncheckedState w14:val="2610" w14:font="MS Gothic"/>
              </w14:checkbox>
            </w:sdtPr>
            <w:sdtContent>
              <w:p w14:paraId="73EA5F11"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3A47CD36" w14:textId="77777777" w:rsidTr="00770C66">
        <w:trPr>
          <w:trHeight w:val="439"/>
        </w:trPr>
        <w:tc>
          <w:tcPr>
            <w:tcW w:w="562" w:type="dxa"/>
            <w:shd w:val="clear" w:color="auto" w:fill="F2F2F2" w:themeFill="background1" w:themeFillShade="F2"/>
            <w:vAlign w:val="center"/>
          </w:tcPr>
          <w:p w14:paraId="2B68C5B6"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7</w:t>
            </w:r>
          </w:p>
        </w:tc>
        <w:tc>
          <w:tcPr>
            <w:tcW w:w="8227" w:type="dxa"/>
            <w:shd w:val="clear" w:color="auto" w:fill="F2F2F2" w:themeFill="background1" w:themeFillShade="F2"/>
            <w:vAlign w:val="center"/>
          </w:tcPr>
          <w:p w14:paraId="6D7595E8"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Participant observation with their knowledge?</w:t>
            </w:r>
          </w:p>
        </w:tc>
        <w:tc>
          <w:tcPr>
            <w:tcW w:w="846" w:type="dxa"/>
            <w:shd w:val="clear" w:color="auto" w:fill="BFBFBF" w:themeFill="background1" w:themeFillShade="BF"/>
            <w:vAlign w:val="center"/>
          </w:tcPr>
          <w:sdt>
            <w:sdtPr>
              <w:rPr>
                <w:rFonts w:cs="Arial"/>
                <w:sz w:val="22"/>
                <w:szCs w:val="22"/>
              </w:rPr>
              <w:id w:val="-1942599491"/>
              <w14:checkbox>
                <w14:checked w14:val="0"/>
                <w14:checkedState w14:val="2612" w14:font="MS Gothic"/>
                <w14:uncheckedState w14:val="2610" w14:font="MS Gothic"/>
              </w14:checkbox>
            </w:sdtPr>
            <w:sdtContent>
              <w:p w14:paraId="5304D2DD"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cs="Arial"/>
                <w:sz w:val="22"/>
                <w:szCs w:val="22"/>
              </w:rPr>
              <w:id w:val="626286741"/>
              <w14:checkbox>
                <w14:checked w14:val="1"/>
                <w14:checkedState w14:val="2612" w14:font="MS Gothic"/>
                <w14:uncheckedState w14:val="2610" w14:font="MS Gothic"/>
              </w14:checkbox>
            </w:sdtPr>
            <w:sdtContent>
              <w:p w14:paraId="7B1A47F7"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3E9CDD33" w14:textId="77777777" w:rsidTr="00770C66">
        <w:trPr>
          <w:trHeight w:val="403"/>
        </w:trPr>
        <w:tc>
          <w:tcPr>
            <w:tcW w:w="562" w:type="dxa"/>
            <w:shd w:val="clear" w:color="auto" w:fill="F2F2F2" w:themeFill="background1" w:themeFillShade="F2"/>
            <w:vAlign w:val="center"/>
          </w:tcPr>
          <w:p w14:paraId="6F985B78"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8</w:t>
            </w:r>
          </w:p>
        </w:tc>
        <w:tc>
          <w:tcPr>
            <w:tcW w:w="8227" w:type="dxa"/>
            <w:shd w:val="clear" w:color="auto" w:fill="F2F2F2" w:themeFill="background1" w:themeFillShade="F2"/>
            <w:vAlign w:val="center"/>
          </w:tcPr>
          <w:p w14:paraId="42F9F60B"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Participant observation without their knowledge?</w:t>
            </w:r>
          </w:p>
        </w:tc>
        <w:tc>
          <w:tcPr>
            <w:tcW w:w="846" w:type="dxa"/>
            <w:shd w:val="clear" w:color="auto" w:fill="BFBFBF" w:themeFill="background1" w:themeFillShade="BF"/>
            <w:vAlign w:val="center"/>
          </w:tcPr>
          <w:sdt>
            <w:sdtPr>
              <w:rPr>
                <w:rFonts w:cs="Arial"/>
                <w:sz w:val="22"/>
                <w:szCs w:val="22"/>
              </w:rPr>
              <w:id w:val="-387187341"/>
              <w14:checkbox>
                <w14:checked w14:val="0"/>
                <w14:checkedState w14:val="2612" w14:font="MS Gothic"/>
                <w14:uncheckedState w14:val="2610" w14:font="MS Gothic"/>
              </w14:checkbox>
            </w:sdtPr>
            <w:sdtContent>
              <w:p w14:paraId="0A60C9C2"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cs="Arial"/>
                <w:sz w:val="22"/>
                <w:szCs w:val="22"/>
              </w:rPr>
              <w:id w:val="-1580675213"/>
              <w14:checkbox>
                <w14:checked w14:val="1"/>
                <w14:checkedState w14:val="2612" w14:font="MS Gothic"/>
                <w14:uncheckedState w14:val="2610" w14:font="MS Gothic"/>
              </w14:checkbox>
            </w:sdtPr>
            <w:sdtContent>
              <w:p w14:paraId="3E28CF13"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34EE62A5" w14:textId="77777777" w:rsidTr="00770C66">
        <w:trPr>
          <w:trHeight w:val="439"/>
        </w:trPr>
        <w:tc>
          <w:tcPr>
            <w:tcW w:w="562" w:type="dxa"/>
            <w:shd w:val="clear" w:color="auto" w:fill="F2F2F2" w:themeFill="background1" w:themeFillShade="F2"/>
            <w:vAlign w:val="center"/>
          </w:tcPr>
          <w:p w14:paraId="22DECA71"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9</w:t>
            </w:r>
          </w:p>
        </w:tc>
        <w:tc>
          <w:tcPr>
            <w:tcW w:w="8227" w:type="dxa"/>
            <w:shd w:val="clear" w:color="auto" w:fill="F2F2F2" w:themeFill="background1" w:themeFillShade="F2"/>
            <w:vAlign w:val="center"/>
          </w:tcPr>
          <w:p w14:paraId="58090D84"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cs="Arial"/>
                <w:sz w:val="22"/>
                <w:szCs w:val="22"/>
              </w:rPr>
              <w:id w:val="-1397120567"/>
              <w14:checkbox>
                <w14:checked w14:val="0"/>
                <w14:checkedState w14:val="2612" w14:font="MS Gothic"/>
                <w14:uncheckedState w14:val="2610" w14:font="MS Gothic"/>
              </w14:checkbox>
            </w:sdtPr>
            <w:sdtContent>
              <w:p w14:paraId="6E587131"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cs="Arial"/>
                <w:sz w:val="22"/>
                <w:szCs w:val="22"/>
              </w:rPr>
              <w:id w:val="587048268"/>
              <w14:checkbox>
                <w14:checked w14:val="1"/>
                <w14:checkedState w14:val="2612" w14:font="MS Gothic"/>
                <w14:uncheckedState w14:val="2610" w14:font="MS Gothic"/>
              </w14:checkbox>
            </w:sdtPr>
            <w:sdtContent>
              <w:p w14:paraId="51FB68C0"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07697FFA" w14:textId="77777777" w:rsidTr="00770C66">
        <w:trPr>
          <w:trHeight w:val="403"/>
        </w:trPr>
        <w:tc>
          <w:tcPr>
            <w:tcW w:w="562" w:type="dxa"/>
            <w:shd w:val="clear" w:color="auto" w:fill="F2F2F2" w:themeFill="background1" w:themeFillShade="F2"/>
            <w:vAlign w:val="center"/>
          </w:tcPr>
          <w:p w14:paraId="384B2610"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10</w:t>
            </w:r>
          </w:p>
        </w:tc>
        <w:tc>
          <w:tcPr>
            <w:tcW w:w="8227" w:type="dxa"/>
            <w:shd w:val="clear" w:color="auto" w:fill="F2F2F2" w:themeFill="background1" w:themeFillShade="F2"/>
            <w:vAlign w:val="center"/>
          </w:tcPr>
          <w:p w14:paraId="360010A6"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cs="Arial"/>
                <w:sz w:val="22"/>
                <w:szCs w:val="22"/>
              </w:rPr>
              <w:id w:val="-723911514"/>
              <w14:checkbox>
                <w14:checked w14:val="0"/>
                <w14:checkedState w14:val="2612" w14:font="MS Gothic"/>
                <w14:uncheckedState w14:val="2610" w14:font="MS Gothic"/>
              </w14:checkbox>
            </w:sdtPr>
            <w:sdtContent>
              <w:p w14:paraId="3B8B8C2B"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cs="Arial"/>
                <w:sz w:val="22"/>
                <w:szCs w:val="22"/>
              </w:rPr>
              <w:id w:val="655270249"/>
              <w14:checkbox>
                <w14:checked w14:val="1"/>
                <w14:checkedState w14:val="2612" w14:font="MS Gothic"/>
                <w14:uncheckedState w14:val="2610" w14:font="MS Gothic"/>
              </w14:checkbox>
            </w:sdtPr>
            <w:sdtContent>
              <w:p w14:paraId="738D1B9E"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12B7FE26" w14:textId="77777777" w:rsidTr="00770C66">
        <w:trPr>
          <w:trHeight w:val="403"/>
        </w:trPr>
        <w:tc>
          <w:tcPr>
            <w:tcW w:w="562" w:type="dxa"/>
            <w:shd w:val="clear" w:color="auto" w:fill="F2F2F2" w:themeFill="background1" w:themeFillShade="F2"/>
            <w:vAlign w:val="center"/>
          </w:tcPr>
          <w:p w14:paraId="755F4BCB"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11</w:t>
            </w:r>
          </w:p>
        </w:tc>
        <w:tc>
          <w:tcPr>
            <w:tcW w:w="8227" w:type="dxa"/>
            <w:shd w:val="clear" w:color="auto" w:fill="F2F2F2" w:themeFill="background1" w:themeFillShade="F2"/>
            <w:vAlign w:val="center"/>
          </w:tcPr>
          <w:p w14:paraId="63EBB0DE"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cs="Arial"/>
                <w:sz w:val="22"/>
                <w:szCs w:val="22"/>
              </w:rPr>
              <w:id w:val="1994977168"/>
              <w14:checkbox>
                <w14:checked w14:val="0"/>
                <w14:checkedState w14:val="2612" w14:font="MS Gothic"/>
                <w14:uncheckedState w14:val="2610" w14:font="MS Gothic"/>
              </w14:checkbox>
            </w:sdtPr>
            <w:sdtContent>
              <w:p w14:paraId="63ED13E1"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cs="Arial"/>
                <w:sz w:val="22"/>
                <w:szCs w:val="22"/>
              </w:rPr>
              <w:id w:val="-2119442801"/>
              <w14:checkbox>
                <w14:checked w14:val="1"/>
                <w14:checkedState w14:val="2612" w14:font="MS Gothic"/>
                <w14:uncheckedState w14:val="2610" w14:font="MS Gothic"/>
              </w14:checkbox>
            </w:sdtPr>
            <w:sdtContent>
              <w:p w14:paraId="192099C6"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13C39320" w14:textId="77777777" w:rsidTr="00770C66">
        <w:trPr>
          <w:trHeight w:val="403"/>
        </w:trPr>
        <w:tc>
          <w:tcPr>
            <w:tcW w:w="562" w:type="dxa"/>
            <w:shd w:val="clear" w:color="auto" w:fill="F2F2F2" w:themeFill="background1" w:themeFillShade="F2"/>
            <w:vAlign w:val="center"/>
          </w:tcPr>
          <w:p w14:paraId="379DBAA4"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12</w:t>
            </w:r>
          </w:p>
        </w:tc>
        <w:tc>
          <w:tcPr>
            <w:tcW w:w="8227" w:type="dxa"/>
            <w:shd w:val="clear" w:color="auto" w:fill="F2F2F2" w:themeFill="background1" w:themeFillShade="F2"/>
            <w:vAlign w:val="center"/>
          </w:tcPr>
          <w:p w14:paraId="390E0051"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Investigation of participants involved in illegal activities?</w:t>
            </w:r>
          </w:p>
        </w:tc>
        <w:tc>
          <w:tcPr>
            <w:tcW w:w="846" w:type="dxa"/>
            <w:shd w:val="clear" w:color="auto" w:fill="BFBFBF" w:themeFill="background1" w:themeFillShade="BF"/>
            <w:vAlign w:val="center"/>
          </w:tcPr>
          <w:sdt>
            <w:sdtPr>
              <w:rPr>
                <w:rFonts w:cs="Arial"/>
                <w:sz w:val="22"/>
                <w:szCs w:val="22"/>
              </w:rPr>
              <w:id w:val="-570350383"/>
              <w14:checkbox>
                <w14:checked w14:val="0"/>
                <w14:checkedState w14:val="2612" w14:font="MS Gothic"/>
                <w14:uncheckedState w14:val="2610" w14:font="MS Gothic"/>
              </w14:checkbox>
            </w:sdtPr>
            <w:sdtContent>
              <w:p w14:paraId="692EFBFD"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cs="Arial"/>
                <w:sz w:val="22"/>
                <w:szCs w:val="22"/>
              </w:rPr>
              <w:id w:val="-904758639"/>
              <w14:checkbox>
                <w14:checked w14:val="1"/>
                <w14:checkedState w14:val="2612" w14:font="MS Gothic"/>
                <w14:uncheckedState w14:val="2610" w14:font="MS Gothic"/>
              </w14:checkbox>
            </w:sdtPr>
            <w:sdtContent>
              <w:p w14:paraId="4A860D93"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04E8744C" w14:textId="77777777" w:rsidTr="00770C66">
        <w:trPr>
          <w:trHeight w:val="403"/>
        </w:trPr>
        <w:tc>
          <w:tcPr>
            <w:tcW w:w="562" w:type="dxa"/>
            <w:shd w:val="clear" w:color="auto" w:fill="F2F2F2" w:themeFill="background1" w:themeFillShade="F2"/>
            <w:vAlign w:val="center"/>
          </w:tcPr>
          <w:p w14:paraId="50EFFA7B"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13</w:t>
            </w:r>
          </w:p>
        </w:tc>
        <w:tc>
          <w:tcPr>
            <w:tcW w:w="8227" w:type="dxa"/>
            <w:shd w:val="clear" w:color="auto" w:fill="F2F2F2" w:themeFill="background1" w:themeFillShade="F2"/>
            <w:vAlign w:val="center"/>
          </w:tcPr>
          <w:p w14:paraId="216921F1"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Use of procedures that involve deception?</w:t>
            </w:r>
          </w:p>
        </w:tc>
        <w:tc>
          <w:tcPr>
            <w:tcW w:w="846" w:type="dxa"/>
            <w:shd w:val="clear" w:color="auto" w:fill="BFBFBF" w:themeFill="background1" w:themeFillShade="BF"/>
            <w:vAlign w:val="center"/>
          </w:tcPr>
          <w:sdt>
            <w:sdtPr>
              <w:rPr>
                <w:rFonts w:cs="Arial"/>
                <w:sz w:val="22"/>
                <w:szCs w:val="22"/>
              </w:rPr>
              <w:id w:val="362719355"/>
              <w14:checkbox>
                <w14:checked w14:val="0"/>
                <w14:checkedState w14:val="2612" w14:font="MS Gothic"/>
                <w14:uncheckedState w14:val="2610" w14:font="MS Gothic"/>
              </w14:checkbox>
            </w:sdtPr>
            <w:sdtContent>
              <w:p w14:paraId="5947EB8C"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cs="Arial"/>
                <w:sz w:val="22"/>
                <w:szCs w:val="22"/>
              </w:rPr>
              <w:id w:val="1074700241"/>
              <w14:checkbox>
                <w14:checked w14:val="1"/>
                <w14:checkedState w14:val="2612" w14:font="MS Gothic"/>
                <w14:uncheckedState w14:val="2610" w14:font="MS Gothic"/>
              </w14:checkbox>
            </w:sdtPr>
            <w:sdtContent>
              <w:p w14:paraId="37244143"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7E0860C1" w14:textId="77777777" w:rsidTr="00770C66">
        <w:trPr>
          <w:trHeight w:val="403"/>
        </w:trPr>
        <w:tc>
          <w:tcPr>
            <w:tcW w:w="562" w:type="dxa"/>
            <w:shd w:val="clear" w:color="auto" w:fill="F2F2F2" w:themeFill="background1" w:themeFillShade="F2"/>
            <w:vAlign w:val="center"/>
          </w:tcPr>
          <w:p w14:paraId="64C229A0"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14</w:t>
            </w:r>
          </w:p>
        </w:tc>
        <w:tc>
          <w:tcPr>
            <w:tcW w:w="8227" w:type="dxa"/>
            <w:shd w:val="clear" w:color="auto" w:fill="F2F2F2" w:themeFill="background1" w:themeFillShade="F2"/>
            <w:vAlign w:val="center"/>
          </w:tcPr>
          <w:p w14:paraId="07C3CACD"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Administration of any substance, agent or placebo?</w:t>
            </w:r>
          </w:p>
        </w:tc>
        <w:tc>
          <w:tcPr>
            <w:tcW w:w="846" w:type="dxa"/>
            <w:shd w:val="clear" w:color="auto" w:fill="BFBFBF" w:themeFill="background1" w:themeFillShade="BF"/>
            <w:vAlign w:val="center"/>
          </w:tcPr>
          <w:sdt>
            <w:sdtPr>
              <w:rPr>
                <w:rFonts w:cs="Arial"/>
                <w:sz w:val="22"/>
                <w:szCs w:val="22"/>
              </w:rPr>
              <w:id w:val="-1924798936"/>
              <w14:checkbox>
                <w14:checked w14:val="0"/>
                <w14:checkedState w14:val="2612" w14:font="MS Gothic"/>
                <w14:uncheckedState w14:val="2610" w14:font="MS Gothic"/>
              </w14:checkbox>
            </w:sdtPr>
            <w:sdtContent>
              <w:p w14:paraId="7D47CE9F"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cs="Arial"/>
                <w:sz w:val="22"/>
                <w:szCs w:val="22"/>
              </w:rPr>
              <w:id w:val="-624625241"/>
              <w14:checkbox>
                <w14:checked w14:val="1"/>
                <w14:checkedState w14:val="2612" w14:font="MS Gothic"/>
                <w14:uncheckedState w14:val="2610" w14:font="MS Gothic"/>
              </w14:checkbox>
            </w:sdtPr>
            <w:sdtContent>
              <w:p w14:paraId="46CE93C9"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2073C6B4" w14:textId="77777777" w:rsidTr="00770C66">
        <w:trPr>
          <w:trHeight w:val="403"/>
        </w:trPr>
        <w:tc>
          <w:tcPr>
            <w:tcW w:w="562" w:type="dxa"/>
            <w:shd w:val="clear" w:color="auto" w:fill="F2F2F2" w:themeFill="background1" w:themeFillShade="F2"/>
            <w:vAlign w:val="center"/>
          </w:tcPr>
          <w:p w14:paraId="2274CB0B"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15</w:t>
            </w:r>
          </w:p>
        </w:tc>
        <w:tc>
          <w:tcPr>
            <w:tcW w:w="8227" w:type="dxa"/>
            <w:shd w:val="clear" w:color="auto" w:fill="F2F2F2" w:themeFill="background1" w:themeFillShade="F2"/>
            <w:vAlign w:val="center"/>
          </w:tcPr>
          <w:p w14:paraId="759E3371"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Working with live vertebrate animals?</w:t>
            </w:r>
          </w:p>
        </w:tc>
        <w:tc>
          <w:tcPr>
            <w:tcW w:w="846" w:type="dxa"/>
            <w:shd w:val="clear" w:color="auto" w:fill="BFBFBF" w:themeFill="background1" w:themeFillShade="BF"/>
            <w:vAlign w:val="center"/>
          </w:tcPr>
          <w:sdt>
            <w:sdtPr>
              <w:rPr>
                <w:rFonts w:cs="Arial"/>
                <w:sz w:val="22"/>
                <w:szCs w:val="22"/>
              </w:rPr>
              <w:id w:val="300428637"/>
              <w14:checkbox>
                <w14:checked w14:val="0"/>
                <w14:checkedState w14:val="2612" w14:font="MS Gothic"/>
                <w14:uncheckedState w14:val="2610" w14:font="MS Gothic"/>
              </w14:checkbox>
            </w:sdtPr>
            <w:sdtContent>
              <w:p w14:paraId="51287D12"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cs="Arial"/>
                <w:sz w:val="22"/>
                <w:szCs w:val="22"/>
              </w:rPr>
              <w:id w:val="-1236861983"/>
              <w14:checkbox>
                <w14:checked w14:val="1"/>
                <w14:checkedState w14:val="2612" w14:font="MS Gothic"/>
                <w14:uncheckedState w14:val="2610" w14:font="MS Gothic"/>
              </w14:checkbox>
            </w:sdtPr>
            <w:sdtContent>
              <w:p w14:paraId="195301AB"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2CFBE80D" w14:textId="77777777" w:rsidTr="00770C66">
        <w:trPr>
          <w:trHeight w:val="403"/>
        </w:trPr>
        <w:tc>
          <w:tcPr>
            <w:tcW w:w="562" w:type="dxa"/>
            <w:shd w:val="clear" w:color="auto" w:fill="F2F2F2" w:themeFill="background1" w:themeFillShade="F2"/>
            <w:vAlign w:val="center"/>
          </w:tcPr>
          <w:p w14:paraId="149AA91B"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16</w:t>
            </w:r>
          </w:p>
        </w:tc>
        <w:tc>
          <w:tcPr>
            <w:tcW w:w="8227" w:type="dxa"/>
            <w:shd w:val="clear" w:color="auto" w:fill="F2F2F2" w:themeFill="background1" w:themeFillShade="F2"/>
            <w:vAlign w:val="center"/>
          </w:tcPr>
          <w:p w14:paraId="0C562FC0"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Procedures that may have a negative impact on the environment?</w:t>
            </w:r>
          </w:p>
        </w:tc>
        <w:tc>
          <w:tcPr>
            <w:tcW w:w="846" w:type="dxa"/>
            <w:shd w:val="clear" w:color="auto" w:fill="BFBFBF" w:themeFill="background1" w:themeFillShade="BF"/>
            <w:vAlign w:val="center"/>
          </w:tcPr>
          <w:sdt>
            <w:sdtPr>
              <w:rPr>
                <w:rFonts w:cs="Arial"/>
                <w:sz w:val="22"/>
                <w:szCs w:val="22"/>
              </w:rPr>
              <w:id w:val="1647247395"/>
              <w14:checkbox>
                <w14:checked w14:val="0"/>
                <w14:checkedState w14:val="2612" w14:font="MS Gothic"/>
                <w14:uncheckedState w14:val="2610" w14:font="MS Gothic"/>
              </w14:checkbox>
            </w:sdtPr>
            <w:sdtContent>
              <w:p w14:paraId="6172A267"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cs="Arial"/>
                <w:sz w:val="22"/>
                <w:szCs w:val="22"/>
              </w:rPr>
              <w:id w:val="-1995170133"/>
              <w14:checkbox>
                <w14:checked w14:val="1"/>
                <w14:checkedState w14:val="2612" w14:font="MS Gothic"/>
                <w14:uncheckedState w14:val="2610" w14:font="MS Gothic"/>
              </w14:checkbox>
            </w:sdtPr>
            <w:sdtContent>
              <w:p w14:paraId="05CD3877"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62BB857A" w14:textId="77777777" w:rsidTr="00770C66">
        <w:trPr>
          <w:trHeight w:val="403"/>
        </w:trPr>
        <w:tc>
          <w:tcPr>
            <w:tcW w:w="562" w:type="dxa"/>
            <w:shd w:val="clear" w:color="auto" w:fill="F2F2F2" w:themeFill="background1" w:themeFillShade="F2"/>
            <w:vAlign w:val="center"/>
          </w:tcPr>
          <w:p w14:paraId="570204C0"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17</w:t>
            </w:r>
          </w:p>
        </w:tc>
        <w:tc>
          <w:tcPr>
            <w:tcW w:w="8227" w:type="dxa"/>
            <w:shd w:val="clear" w:color="auto" w:fill="F2F2F2" w:themeFill="background1" w:themeFillShade="F2"/>
            <w:vAlign w:val="center"/>
          </w:tcPr>
          <w:p w14:paraId="037D2547"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cs="Arial"/>
                <w:sz w:val="22"/>
                <w:szCs w:val="22"/>
              </w:rPr>
              <w:id w:val="2049023668"/>
              <w14:checkbox>
                <w14:checked w14:val="0"/>
                <w14:checkedState w14:val="2612" w14:font="MS Gothic"/>
                <w14:uncheckedState w14:val="2610" w14:font="MS Gothic"/>
              </w14:checkbox>
            </w:sdtPr>
            <w:sdtContent>
              <w:p w14:paraId="730BBB01"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cs="Arial"/>
                <w:sz w:val="22"/>
                <w:szCs w:val="22"/>
              </w:rPr>
              <w:id w:val="1900947946"/>
              <w14:checkbox>
                <w14:checked w14:val="1"/>
                <w14:checkedState w14:val="2612" w14:font="MS Gothic"/>
                <w14:uncheckedState w14:val="2610" w14:font="MS Gothic"/>
              </w14:checkbox>
            </w:sdtPr>
            <w:sdtContent>
              <w:p w14:paraId="241207A2"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5E725188" w14:textId="77777777" w:rsidTr="00770C66">
        <w:trPr>
          <w:trHeight w:val="403"/>
        </w:trPr>
        <w:tc>
          <w:tcPr>
            <w:tcW w:w="562" w:type="dxa"/>
            <w:vAlign w:val="center"/>
          </w:tcPr>
          <w:p w14:paraId="4EFC78EE" w14:textId="77777777" w:rsidR="00BF5332" w:rsidRPr="00A42F82" w:rsidRDefault="00BF5332" w:rsidP="00A91894">
            <w:pPr>
              <w:autoSpaceDE w:val="0"/>
              <w:autoSpaceDN w:val="0"/>
              <w:adjustRightInd w:val="0"/>
              <w:rPr>
                <w:rFonts w:cs="Arial"/>
                <w:sz w:val="22"/>
                <w:szCs w:val="22"/>
              </w:rPr>
            </w:pPr>
          </w:p>
        </w:tc>
        <w:tc>
          <w:tcPr>
            <w:tcW w:w="8227" w:type="dxa"/>
            <w:vAlign w:val="center"/>
          </w:tcPr>
          <w:p w14:paraId="46B8139C"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Details of any other primary data collection method:</w:t>
            </w:r>
          </w:p>
          <w:p w14:paraId="1ED516A6" w14:textId="77777777" w:rsidR="00BF5332" w:rsidRPr="00A42F82" w:rsidRDefault="00BF5332" w:rsidP="00A91894">
            <w:pPr>
              <w:rPr>
                <w:rFonts w:cs="Arial"/>
              </w:rPr>
            </w:pPr>
          </w:p>
          <w:p w14:paraId="6FD2A303" w14:textId="77777777" w:rsidR="00BF5332" w:rsidRPr="00A42F82" w:rsidRDefault="00BF5332" w:rsidP="00A91894">
            <w:pPr>
              <w:rPr>
                <w:rFonts w:cs="Arial"/>
              </w:rPr>
            </w:pPr>
          </w:p>
          <w:p w14:paraId="7EC49994" w14:textId="77777777" w:rsidR="00BF5332" w:rsidRPr="00A42F82" w:rsidRDefault="00BF5332" w:rsidP="00A91894">
            <w:pPr>
              <w:rPr>
                <w:rFonts w:cs="Arial"/>
                <w:sz w:val="22"/>
                <w:szCs w:val="22"/>
              </w:rPr>
            </w:pPr>
          </w:p>
          <w:p w14:paraId="5744CDC2" w14:textId="77777777" w:rsidR="00BF5332" w:rsidRPr="00A42F82" w:rsidRDefault="00BF5332" w:rsidP="00A91894">
            <w:pPr>
              <w:autoSpaceDE w:val="0"/>
              <w:autoSpaceDN w:val="0"/>
              <w:adjustRightInd w:val="0"/>
              <w:rPr>
                <w:rFonts w:cs="Arial"/>
                <w:sz w:val="22"/>
                <w:szCs w:val="22"/>
              </w:rPr>
            </w:pPr>
            <w:r w:rsidRPr="00A42F82">
              <w:rPr>
                <w:rFonts w:cs="Arial"/>
                <w:sz w:val="18"/>
                <w:szCs w:val="18"/>
              </w:rPr>
              <w:lastRenderedPageBreak/>
              <w:t>(this box should expand as you type)</w:t>
            </w:r>
          </w:p>
        </w:tc>
        <w:tc>
          <w:tcPr>
            <w:tcW w:w="846" w:type="dxa"/>
            <w:vMerge/>
            <w:shd w:val="clear" w:color="auto" w:fill="BFBFBF" w:themeFill="background1" w:themeFillShade="BF"/>
            <w:vAlign w:val="center"/>
          </w:tcPr>
          <w:p w14:paraId="05966339" w14:textId="77777777" w:rsidR="00BF5332" w:rsidRPr="00A42F82" w:rsidRDefault="00BF5332" w:rsidP="00A91894">
            <w:pPr>
              <w:autoSpaceDE w:val="0"/>
              <w:autoSpaceDN w:val="0"/>
              <w:adjustRightInd w:val="0"/>
              <w:jc w:val="center"/>
              <w:rPr>
                <w:rFonts w:cs="Arial"/>
                <w:b/>
                <w:bCs/>
                <w:sz w:val="22"/>
                <w:szCs w:val="22"/>
              </w:rPr>
            </w:pPr>
          </w:p>
        </w:tc>
        <w:tc>
          <w:tcPr>
            <w:tcW w:w="816" w:type="dxa"/>
            <w:vMerge/>
            <w:shd w:val="clear" w:color="auto" w:fill="BFBFBF" w:themeFill="background1" w:themeFillShade="BF"/>
            <w:vAlign w:val="center"/>
          </w:tcPr>
          <w:p w14:paraId="756929B7" w14:textId="77777777" w:rsidR="00BF5332" w:rsidRPr="00A42F82" w:rsidRDefault="00BF5332" w:rsidP="00A91894">
            <w:pPr>
              <w:autoSpaceDE w:val="0"/>
              <w:autoSpaceDN w:val="0"/>
              <w:adjustRightInd w:val="0"/>
              <w:jc w:val="center"/>
              <w:rPr>
                <w:rFonts w:cs="Arial"/>
                <w:b/>
                <w:bCs/>
                <w:sz w:val="22"/>
                <w:szCs w:val="22"/>
              </w:rPr>
            </w:pPr>
          </w:p>
        </w:tc>
      </w:tr>
    </w:tbl>
    <w:p w14:paraId="62AEB894" w14:textId="77777777" w:rsidR="00BF5332" w:rsidRPr="00A42F82" w:rsidRDefault="00BF5332" w:rsidP="00A91894">
      <w:pPr>
        <w:rPr>
          <w:rFonts w:cs="Arial"/>
          <w:bCs/>
          <w:iCs/>
          <w:sz w:val="22"/>
          <w:szCs w:val="22"/>
        </w:rPr>
      </w:pPr>
      <w:r w:rsidRPr="00A42F82">
        <w:rPr>
          <w:rFonts w:cs="Arial"/>
          <w:bCs/>
          <w:iCs/>
          <w:sz w:val="22"/>
          <w:szCs w:val="22"/>
        </w:rPr>
        <w:t xml:space="preserve">If NO to every question, then the research activity is (ethically) low risk and </w:t>
      </w:r>
      <w:r w:rsidRPr="00A42F82">
        <w:rPr>
          <w:rFonts w:cs="Arial"/>
          <w:b/>
          <w:bCs/>
          <w:iCs/>
          <w:sz w:val="22"/>
          <w:szCs w:val="22"/>
        </w:rPr>
        <w:t>may</w:t>
      </w:r>
      <w:r w:rsidRPr="00A42F82">
        <w:rPr>
          <w:rFonts w:cs="Arial"/>
          <w:bCs/>
          <w:iCs/>
          <w:sz w:val="22"/>
          <w:szCs w:val="22"/>
        </w:rPr>
        <w:t xml:space="preserve"> be exempt from </w:t>
      </w:r>
      <w:r w:rsidRPr="00A42F82">
        <w:rPr>
          <w:rFonts w:cs="Arial"/>
          <w:b/>
          <w:bCs/>
          <w:iCs/>
          <w:sz w:val="22"/>
          <w:szCs w:val="22"/>
        </w:rPr>
        <w:t>some</w:t>
      </w:r>
      <w:r w:rsidRPr="00A42F82">
        <w:rPr>
          <w:rFonts w:cs="Arial"/>
          <w:bCs/>
          <w:iCs/>
          <w:sz w:val="22"/>
          <w:szCs w:val="22"/>
        </w:rPr>
        <w:t xml:space="preserve"> of the following sections (please refer to Guidance Notes).</w:t>
      </w:r>
    </w:p>
    <w:p w14:paraId="63EBEE5D" w14:textId="77777777" w:rsidR="00BF5332" w:rsidRPr="00A42F82" w:rsidRDefault="00BF5332" w:rsidP="00A91894">
      <w:pPr>
        <w:rPr>
          <w:rFonts w:cs="Arial"/>
          <w:bCs/>
          <w:iCs/>
          <w:sz w:val="22"/>
          <w:szCs w:val="22"/>
        </w:rPr>
      </w:pPr>
    </w:p>
    <w:p w14:paraId="6D245580" w14:textId="77777777" w:rsidR="00BF5332" w:rsidRPr="00A42F82" w:rsidRDefault="00BF5332" w:rsidP="00A91894">
      <w:pPr>
        <w:rPr>
          <w:rFonts w:cs="Arial"/>
          <w:bCs/>
          <w:iCs/>
          <w:sz w:val="22"/>
          <w:szCs w:val="22"/>
        </w:rPr>
      </w:pPr>
      <w:r w:rsidRPr="00A42F82">
        <w:rPr>
          <w:rFonts w:cs="Arial"/>
          <w:bCs/>
          <w:iCs/>
          <w:sz w:val="22"/>
          <w:szCs w:val="22"/>
        </w:rPr>
        <w:t xml:space="preserve">If YES to any question, then no research activity should be undertaken until full ethical approval has been obtained. </w:t>
      </w:r>
    </w:p>
    <w:p w14:paraId="25F10909" w14:textId="77777777" w:rsidR="00BF5332" w:rsidRPr="00A42F82" w:rsidRDefault="00BF5332" w:rsidP="00A91894">
      <w:pPr>
        <w:rPr>
          <w:rFonts w:cs="Arial"/>
          <w:bCs/>
          <w:iCs/>
          <w:sz w:val="22"/>
          <w:szCs w:val="22"/>
        </w:rPr>
      </w:pPr>
    </w:p>
    <w:p w14:paraId="2AF469B9" w14:textId="77777777" w:rsidR="00BF5332" w:rsidRPr="00A42F82" w:rsidRDefault="00BF5332" w:rsidP="00A91894">
      <w:pPr>
        <w:autoSpaceDE w:val="0"/>
        <w:autoSpaceDN w:val="0"/>
        <w:adjustRightInd w:val="0"/>
        <w:spacing w:after="240"/>
        <w:rPr>
          <w:rFonts w:cs="Arial"/>
          <w:b/>
          <w:sz w:val="22"/>
          <w:szCs w:val="22"/>
        </w:rPr>
      </w:pPr>
      <w:r w:rsidRPr="00A42F82">
        <w:rPr>
          <w:rFonts w:cs="Arial"/>
          <w:b/>
          <w:sz w:val="22"/>
          <w:szCs w:val="22"/>
        </w:rPr>
        <w:t>SECTION G: Intended Participants</w:t>
      </w:r>
    </w:p>
    <w:p w14:paraId="7D88B4AC" w14:textId="77777777" w:rsidR="00BF5332" w:rsidRPr="00A42F82" w:rsidRDefault="00BF5332" w:rsidP="00A91894">
      <w:pPr>
        <w:rPr>
          <w:rFonts w:cs="Arial"/>
          <w:bCs/>
        </w:rPr>
      </w:pPr>
      <w:r w:rsidRPr="00A42F82">
        <w:rPr>
          <w:rFonts w:cs="Arial"/>
          <w:bCs/>
        </w:rPr>
        <w:t>If there are no participants then do not complete this section, but go directly to section H.</w:t>
      </w:r>
    </w:p>
    <w:p w14:paraId="00881BDB" w14:textId="77777777" w:rsidR="00BF5332" w:rsidRPr="00A42F82" w:rsidRDefault="00BF5332" w:rsidP="00A91894">
      <w:pPr>
        <w:rPr>
          <w:rFonts w:cs="Arial"/>
          <w:bCs/>
        </w:rPr>
      </w:pPr>
    </w:p>
    <w:tbl>
      <w:tblPr>
        <w:tblStyle w:val="TableGrid"/>
        <w:tblW w:w="10451" w:type="dxa"/>
        <w:tblLook w:val="04A0" w:firstRow="1" w:lastRow="0" w:firstColumn="1" w:lastColumn="0" w:noHBand="0" w:noVBand="1"/>
      </w:tblPr>
      <w:tblGrid>
        <w:gridCol w:w="562"/>
        <w:gridCol w:w="8217"/>
        <w:gridCol w:w="850"/>
        <w:gridCol w:w="822"/>
      </w:tblGrid>
      <w:tr w:rsidR="00BF5332" w:rsidRPr="00A42F82" w14:paraId="25D5DBF6" w14:textId="77777777" w:rsidTr="00257ABC">
        <w:tc>
          <w:tcPr>
            <w:tcW w:w="562" w:type="dxa"/>
            <w:shd w:val="clear" w:color="auto" w:fill="F2F2F2" w:themeFill="background1" w:themeFillShade="F2"/>
            <w:vAlign w:val="center"/>
          </w:tcPr>
          <w:p w14:paraId="00A14D4C" w14:textId="77777777" w:rsidR="00BF5332" w:rsidRPr="00A42F82" w:rsidRDefault="00BF5332" w:rsidP="00A91894">
            <w:pPr>
              <w:autoSpaceDE w:val="0"/>
              <w:autoSpaceDN w:val="0"/>
              <w:adjustRightInd w:val="0"/>
              <w:jc w:val="center"/>
              <w:rPr>
                <w:rFonts w:cs="Arial"/>
                <w:b/>
                <w:sz w:val="22"/>
                <w:szCs w:val="22"/>
              </w:rPr>
            </w:pPr>
          </w:p>
        </w:tc>
        <w:tc>
          <w:tcPr>
            <w:tcW w:w="8217" w:type="dxa"/>
            <w:shd w:val="clear" w:color="auto" w:fill="F2F2F2" w:themeFill="background1" w:themeFillShade="F2"/>
          </w:tcPr>
          <w:p w14:paraId="471EFA95" w14:textId="77777777" w:rsidR="00BF5332" w:rsidRPr="00A42F82" w:rsidRDefault="00BF5332" w:rsidP="00A91894">
            <w:pPr>
              <w:autoSpaceDE w:val="0"/>
              <w:autoSpaceDN w:val="0"/>
              <w:adjustRightInd w:val="0"/>
              <w:rPr>
                <w:rFonts w:cs="Arial"/>
                <w:b/>
                <w:sz w:val="22"/>
                <w:szCs w:val="22"/>
              </w:rPr>
            </w:pPr>
            <w:r w:rsidRPr="00A42F82">
              <w:rPr>
                <w:rFonts w:cs="Arial"/>
                <w:b/>
                <w:sz w:val="22"/>
                <w:szCs w:val="22"/>
              </w:rPr>
              <w:t>Who are the intended participants:</w:t>
            </w:r>
          </w:p>
        </w:tc>
        <w:tc>
          <w:tcPr>
            <w:tcW w:w="850" w:type="dxa"/>
            <w:shd w:val="clear" w:color="auto" w:fill="F2F2F2" w:themeFill="background1" w:themeFillShade="F2"/>
          </w:tcPr>
          <w:p w14:paraId="0A7FFE49" w14:textId="77777777" w:rsidR="00BF5332" w:rsidRPr="00A42F82" w:rsidRDefault="00BF5332" w:rsidP="00A91894">
            <w:pPr>
              <w:autoSpaceDE w:val="0"/>
              <w:autoSpaceDN w:val="0"/>
              <w:adjustRightInd w:val="0"/>
              <w:jc w:val="center"/>
              <w:rPr>
                <w:rFonts w:cs="Arial"/>
                <w:b/>
                <w:bCs/>
                <w:sz w:val="22"/>
                <w:szCs w:val="22"/>
              </w:rPr>
            </w:pPr>
          </w:p>
          <w:p w14:paraId="6B4ADAB5" w14:textId="77777777" w:rsidR="00BF5332" w:rsidRPr="00A42F82" w:rsidRDefault="00BF5332" w:rsidP="00A91894">
            <w:pPr>
              <w:autoSpaceDE w:val="0"/>
              <w:autoSpaceDN w:val="0"/>
              <w:adjustRightInd w:val="0"/>
              <w:jc w:val="center"/>
              <w:rPr>
                <w:rFonts w:cs="Arial"/>
                <w:b/>
                <w:bCs/>
                <w:sz w:val="22"/>
                <w:szCs w:val="22"/>
              </w:rPr>
            </w:pPr>
            <w:r w:rsidRPr="00A42F82">
              <w:rPr>
                <w:rFonts w:cs="Arial"/>
                <w:b/>
                <w:bCs/>
                <w:sz w:val="22"/>
                <w:szCs w:val="22"/>
              </w:rPr>
              <w:t>YES</w:t>
            </w:r>
          </w:p>
        </w:tc>
        <w:tc>
          <w:tcPr>
            <w:tcW w:w="822" w:type="dxa"/>
            <w:shd w:val="clear" w:color="auto" w:fill="F2F2F2" w:themeFill="background1" w:themeFillShade="F2"/>
          </w:tcPr>
          <w:p w14:paraId="31B547B1" w14:textId="77777777" w:rsidR="00BF5332" w:rsidRPr="00A42F82" w:rsidRDefault="00BF5332" w:rsidP="00A91894">
            <w:pPr>
              <w:autoSpaceDE w:val="0"/>
              <w:autoSpaceDN w:val="0"/>
              <w:adjustRightInd w:val="0"/>
              <w:jc w:val="center"/>
              <w:rPr>
                <w:rFonts w:cs="Arial"/>
                <w:b/>
                <w:bCs/>
                <w:sz w:val="22"/>
                <w:szCs w:val="22"/>
              </w:rPr>
            </w:pPr>
          </w:p>
          <w:p w14:paraId="128C278C" w14:textId="77777777" w:rsidR="00BF5332" w:rsidRPr="00A42F82" w:rsidRDefault="00BF5332" w:rsidP="00A91894">
            <w:pPr>
              <w:autoSpaceDE w:val="0"/>
              <w:autoSpaceDN w:val="0"/>
              <w:adjustRightInd w:val="0"/>
              <w:jc w:val="center"/>
              <w:rPr>
                <w:rFonts w:cs="Arial"/>
                <w:b/>
                <w:bCs/>
                <w:sz w:val="22"/>
                <w:szCs w:val="22"/>
              </w:rPr>
            </w:pPr>
            <w:r w:rsidRPr="00A42F82">
              <w:rPr>
                <w:rFonts w:cs="Arial"/>
                <w:b/>
                <w:bCs/>
                <w:sz w:val="22"/>
                <w:szCs w:val="22"/>
              </w:rPr>
              <w:t>NO</w:t>
            </w:r>
          </w:p>
        </w:tc>
      </w:tr>
      <w:tr w:rsidR="00BF5332" w:rsidRPr="00A42F82" w14:paraId="64607758" w14:textId="77777777" w:rsidTr="00257ABC">
        <w:trPr>
          <w:trHeight w:val="439"/>
        </w:trPr>
        <w:tc>
          <w:tcPr>
            <w:tcW w:w="562" w:type="dxa"/>
            <w:shd w:val="clear" w:color="auto" w:fill="F2F2F2" w:themeFill="background1" w:themeFillShade="F2"/>
            <w:vAlign w:val="center"/>
          </w:tcPr>
          <w:p w14:paraId="18642564"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1</w:t>
            </w:r>
          </w:p>
        </w:tc>
        <w:tc>
          <w:tcPr>
            <w:tcW w:w="8217" w:type="dxa"/>
            <w:shd w:val="clear" w:color="auto" w:fill="F2F2F2" w:themeFill="background1" w:themeFillShade="F2"/>
            <w:vAlign w:val="center"/>
          </w:tcPr>
          <w:p w14:paraId="54FB2992"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Students or staff at the University?</w:t>
            </w:r>
          </w:p>
        </w:tc>
        <w:tc>
          <w:tcPr>
            <w:tcW w:w="850" w:type="dxa"/>
            <w:shd w:val="clear" w:color="auto" w:fill="BFBFBF" w:themeFill="background1" w:themeFillShade="BF"/>
            <w:vAlign w:val="center"/>
          </w:tcPr>
          <w:sdt>
            <w:sdtPr>
              <w:rPr>
                <w:rFonts w:cs="Arial"/>
                <w:sz w:val="22"/>
                <w:szCs w:val="22"/>
              </w:rPr>
              <w:id w:val="-227763996"/>
              <w14:checkbox>
                <w14:checked w14:val="0"/>
                <w14:checkedState w14:val="2612" w14:font="MS Gothic"/>
                <w14:uncheckedState w14:val="2610" w14:font="MS Gothic"/>
              </w14:checkbox>
            </w:sdtPr>
            <w:sdtContent>
              <w:p w14:paraId="4276A160"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cs="Arial"/>
                <w:sz w:val="22"/>
                <w:szCs w:val="22"/>
              </w:rPr>
              <w:id w:val="-947306252"/>
              <w14:checkbox>
                <w14:checked w14:val="1"/>
                <w14:checkedState w14:val="2612" w14:font="MS Gothic"/>
                <w14:uncheckedState w14:val="2610" w14:font="MS Gothic"/>
              </w14:checkbox>
            </w:sdtPr>
            <w:sdtContent>
              <w:p w14:paraId="5C19C9D2"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3FBB3C66" w14:textId="77777777" w:rsidTr="00257ABC">
        <w:trPr>
          <w:trHeight w:val="403"/>
        </w:trPr>
        <w:tc>
          <w:tcPr>
            <w:tcW w:w="562" w:type="dxa"/>
            <w:shd w:val="clear" w:color="auto" w:fill="F2F2F2" w:themeFill="background1" w:themeFillShade="F2"/>
            <w:vAlign w:val="center"/>
          </w:tcPr>
          <w:p w14:paraId="63CF670C"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2</w:t>
            </w:r>
          </w:p>
        </w:tc>
        <w:tc>
          <w:tcPr>
            <w:tcW w:w="8217" w:type="dxa"/>
            <w:shd w:val="clear" w:color="auto" w:fill="F2F2F2" w:themeFill="background1" w:themeFillShade="F2"/>
            <w:vAlign w:val="center"/>
          </w:tcPr>
          <w:p w14:paraId="26B12FC5"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Adults (over the age of 18 and competent to give consent)?</w:t>
            </w:r>
          </w:p>
        </w:tc>
        <w:tc>
          <w:tcPr>
            <w:tcW w:w="850" w:type="dxa"/>
            <w:shd w:val="clear" w:color="auto" w:fill="BFBFBF" w:themeFill="background1" w:themeFillShade="BF"/>
            <w:vAlign w:val="center"/>
          </w:tcPr>
          <w:sdt>
            <w:sdtPr>
              <w:rPr>
                <w:rFonts w:cs="Arial"/>
                <w:sz w:val="22"/>
                <w:szCs w:val="22"/>
              </w:rPr>
              <w:id w:val="-1780247199"/>
              <w14:checkbox>
                <w14:checked w14:val="1"/>
                <w14:checkedState w14:val="2612" w14:font="MS Gothic"/>
                <w14:uncheckedState w14:val="2610" w14:font="MS Gothic"/>
              </w14:checkbox>
            </w:sdtPr>
            <w:sdtContent>
              <w:p w14:paraId="76826E6E"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cs="Arial"/>
                <w:sz w:val="22"/>
                <w:szCs w:val="22"/>
              </w:rPr>
              <w:id w:val="666435130"/>
              <w14:checkbox>
                <w14:checked w14:val="0"/>
                <w14:checkedState w14:val="2612" w14:font="MS Gothic"/>
                <w14:uncheckedState w14:val="2610" w14:font="MS Gothic"/>
              </w14:checkbox>
            </w:sdtPr>
            <w:sdtContent>
              <w:p w14:paraId="04D37850"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r>
      <w:tr w:rsidR="00BF5332" w:rsidRPr="00A42F82" w14:paraId="6E191DEB" w14:textId="77777777" w:rsidTr="00257ABC">
        <w:trPr>
          <w:trHeight w:val="439"/>
        </w:trPr>
        <w:tc>
          <w:tcPr>
            <w:tcW w:w="562" w:type="dxa"/>
            <w:shd w:val="clear" w:color="auto" w:fill="F2F2F2" w:themeFill="background1" w:themeFillShade="F2"/>
            <w:vAlign w:val="center"/>
          </w:tcPr>
          <w:p w14:paraId="0D08FCC2"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3</w:t>
            </w:r>
          </w:p>
        </w:tc>
        <w:tc>
          <w:tcPr>
            <w:tcW w:w="8217" w:type="dxa"/>
            <w:shd w:val="clear" w:color="auto" w:fill="F2F2F2" w:themeFill="background1" w:themeFillShade="F2"/>
            <w:vAlign w:val="center"/>
          </w:tcPr>
          <w:p w14:paraId="2CD560F1"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Vulnerable adults?</w:t>
            </w:r>
          </w:p>
        </w:tc>
        <w:tc>
          <w:tcPr>
            <w:tcW w:w="850" w:type="dxa"/>
            <w:shd w:val="clear" w:color="auto" w:fill="BFBFBF" w:themeFill="background1" w:themeFillShade="BF"/>
            <w:vAlign w:val="center"/>
          </w:tcPr>
          <w:sdt>
            <w:sdtPr>
              <w:rPr>
                <w:rFonts w:cs="Arial"/>
                <w:sz w:val="22"/>
                <w:szCs w:val="22"/>
              </w:rPr>
              <w:id w:val="555978563"/>
              <w14:checkbox>
                <w14:checked w14:val="0"/>
                <w14:checkedState w14:val="2612" w14:font="MS Gothic"/>
                <w14:uncheckedState w14:val="2610" w14:font="MS Gothic"/>
              </w14:checkbox>
            </w:sdtPr>
            <w:sdtContent>
              <w:p w14:paraId="10F4B573"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cs="Arial"/>
                <w:sz w:val="22"/>
                <w:szCs w:val="22"/>
              </w:rPr>
              <w:id w:val="-435668532"/>
              <w14:checkbox>
                <w14:checked w14:val="1"/>
                <w14:checkedState w14:val="2612" w14:font="MS Gothic"/>
                <w14:uncheckedState w14:val="2610" w14:font="MS Gothic"/>
              </w14:checkbox>
            </w:sdtPr>
            <w:sdtContent>
              <w:p w14:paraId="16E1C396"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330D06A6" w14:textId="77777777" w:rsidTr="00257ABC">
        <w:trPr>
          <w:trHeight w:val="403"/>
        </w:trPr>
        <w:tc>
          <w:tcPr>
            <w:tcW w:w="562" w:type="dxa"/>
            <w:shd w:val="clear" w:color="auto" w:fill="F2F2F2" w:themeFill="background1" w:themeFillShade="F2"/>
            <w:vAlign w:val="center"/>
          </w:tcPr>
          <w:p w14:paraId="549DA4B3"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4</w:t>
            </w:r>
          </w:p>
        </w:tc>
        <w:tc>
          <w:tcPr>
            <w:tcW w:w="8217" w:type="dxa"/>
            <w:shd w:val="clear" w:color="auto" w:fill="F2F2F2" w:themeFill="background1" w:themeFillShade="F2"/>
            <w:vAlign w:val="center"/>
          </w:tcPr>
          <w:p w14:paraId="3EC44942"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cs="Arial"/>
                <w:sz w:val="22"/>
                <w:szCs w:val="22"/>
              </w:rPr>
              <w:id w:val="-375472827"/>
              <w14:checkbox>
                <w14:checked w14:val="0"/>
                <w14:checkedState w14:val="2612" w14:font="MS Gothic"/>
                <w14:uncheckedState w14:val="2610" w14:font="MS Gothic"/>
              </w14:checkbox>
            </w:sdtPr>
            <w:sdtContent>
              <w:p w14:paraId="0B3B47D7"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cs="Arial"/>
                <w:sz w:val="22"/>
                <w:szCs w:val="22"/>
              </w:rPr>
              <w:id w:val="1887361462"/>
              <w14:checkbox>
                <w14:checked w14:val="1"/>
                <w14:checkedState w14:val="2612" w14:font="MS Gothic"/>
                <w14:uncheckedState w14:val="2610" w14:font="MS Gothic"/>
              </w14:checkbox>
            </w:sdtPr>
            <w:sdtContent>
              <w:p w14:paraId="7C3FB4EE"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16056967" w14:textId="77777777" w:rsidTr="00257ABC">
        <w:trPr>
          <w:trHeight w:val="403"/>
        </w:trPr>
        <w:tc>
          <w:tcPr>
            <w:tcW w:w="562" w:type="dxa"/>
            <w:shd w:val="clear" w:color="auto" w:fill="F2F2F2" w:themeFill="background1" w:themeFillShade="F2"/>
            <w:vAlign w:val="center"/>
          </w:tcPr>
          <w:p w14:paraId="15C4CF45"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5</w:t>
            </w:r>
          </w:p>
        </w:tc>
        <w:tc>
          <w:tcPr>
            <w:tcW w:w="8217" w:type="dxa"/>
            <w:shd w:val="clear" w:color="auto" w:fill="F2F2F2" w:themeFill="background1" w:themeFillShade="F2"/>
            <w:vAlign w:val="center"/>
          </w:tcPr>
          <w:p w14:paraId="3A50500D"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Prisoners?</w:t>
            </w:r>
          </w:p>
        </w:tc>
        <w:tc>
          <w:tcPr>
            <w:tcW w:w="850" w:type="dxa"/>
            <w:shd w:val="clear" w:color="auto" w:fill="BFBFBF" w:themeFill="background1" w:themeFillShade="BF"/>
            <w:vAlign w:val="center"/>
          </w:tcPr>
          <w:sdt>
            <w:sdtPr>
              <w:rPr>
                <w:rFonts w:cs="Arial"/>
                <w:sz w:val="22"/>
                <w:szCs w:val="22"/>
              </w:rPr>
              <w:id w:val="1692793907"/>
              <w14:checkbox>
                <w14:checked w14:val="0"/>
                <w14:checkedState w14:val="2612" w14:font="MS Gothic"/>
                <w14:uncheckedState w14:val="2610" w14:font="MS Gothic"/>
              </w14:checkbox>
            </w:sdtPr>
            <w:sdtContent>
              <w:p w14:paraId="361BCF3A"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cs="Arial"/>
                <w:sz w:val="22"/>
                <w:szCs w:val="22"/>
              </w:rPr>
              <w:id w:val="326411418"/>
              <w14:checkbox>
                <w14:checked w14:val="1"/>
                <w14:checkedState w14:val="2612" w14:font="MS Gothic"/>
                <w14:uncheckedState w14:val="2610" w14:font="MS Gothic"/>
              </w14:checkbox>
            </w:sdtPr>
            <w:sdtContent>
              <w:p w14:paraId="63E9A901"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0A6378E9" w14:textId="77777777" w:rsidTr="00257ABC">
        <w:trPr>
          <w:trHeight w:val="439"/>
        </w:trPr>
        <w:tc>
          <w:tcPr>
            <w:tcW w:w="562" w:type="dxa"/>
            <w:shd w:val="clear" w:color="auto" w:fill="F2F2F2" w:themeFill="background1" w:themeFillShade="F2"/>
            <w:vAlign w:val="center"/>
          </w:tcPr>
          <w:p w14:paraId="68A94651"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6</w:t>
            </w:r>
          </w:p>
        </w:tc>
        <w:tc>
          <w:tcPr>
            <w:tcW w:w="8217" w:type="dxa"/>
            <w:shd w:val="clear" w:color="auto" w:fill="F2F2F2" w:themeFill="background1" w:themeFillShade="F2"/>
            <w:vAlign w:val="center"/>
          </w:tcPr>
          <w:p w14:paraId="40FB9094"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Young offenders?</w:t>
            </w:r>
          </w:p>
        </w:tc>
        <w:tc>
          <w:tcPr>
            <w:tcW w:w="850" w:type="dxa"/>
            <w:shd w:val="clear" w:color="auto" w:fill="BFBFBF" w:themeFill="background1" w:themeFillShade="BF"/>
            <w:vAlign w:val="center"/>
          </w:tcPr>
          <w:sdt>
            <w:sdtPr>
              <w:rPr>
                <w:rFonts w:cs="Arial"/>
                <w:sz w:val="22"/>
                <w:szCs w:val="22"/>
              </w:rPr>
              <w:id w:val="1255410168"/>
              <w14:checkbox>
                <w14:checked w14:val="0"/>
                <w14:checkedState w14:val="2612" w14:font="MS Gothic"/>
                <w14:uncheckedState w14:val="2610" w14:font="MS Gothic"/>
              </w14:checkbox>
            </w:sdtPr>
            <w:sdtContent>
              <w:p w14:paraId="0DE660F9"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cs="Arial"/>
                <w:sz w:val="22"/>
                <w:szCs w:val="22"/>
              </w:rPr>
              <w:id w:val="-1236000582"/>
              <w14:checkbox>
                <w14:checked w14:val="1"/>
                <w14:checkedState w14:val="2612" w14:font="MS Gothic"/>
                <w14:uncheckedState w14:val="2610" w14:font="MS Gothic"/>
              </w14:checkbox>
            </w:sdtPr>
            <w:sdtContent>
              <w:p w14:paraId="5A22F6D0"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5A05A182" w14:textId="77777777" w:rsidTr="00257ABC">
        <w:trPr>
          <w:trHeight w:val="403"/>
        </w:trPr>
        <w:tc>
          <w:tcPr>
            <w:tcW w:w="562" w:type="dxa"/>
            <w:shd w:val="clear" w:color="auto" w:fill="F2F2F2" w:themeFill="background1" w:themeFillShade="F2"/>
            <w:vAlign w:val="center"/>
          </w:tcPr>
          <w:p w14:paraId="252232FA"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7</w:t>
            </w:r>
          </w:p>
        </w:tc>
        <w:tc>
          <w:tcPr>
            <w:tcW w:w="8217" w:type="dxa"/>
            <w:shd w:val="clear" w:color="auto" w:fill="F2F2F2" w:themeFill="background1" w:themeFillShade="F2"/>
            <w:vAlign w:val="center"/>
          </w:tcPr>
          <w:p w14:paraId="2C0A5A5E"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cs="Arial"/>
                <w:sz w:val="22"/>
                <w:szCs w:val="22"/>
              </w:rPr>
              <w:id w:val="-1016453075"/>
              <w14:checkbox>
                <w14:checked w14:val="0"/>
                <w14:checkedState w14:val="2612" w14:font="MS Gothic"/>
                <w14:uncheckedState w14:val="2610" w14:font="MS Gothic"/>
              </w14:checkbox>
            </w:sdtPr>
            <w:sdtContent>
              <w:p w14:paraId="24398ECF"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cs="Arial"/>
                <w:sz w:val="22"/>
                <w:szCs w:val="22"/>
              </w:rPr>
              <w:id w:val="1673070048"/>
              <w14:checkbox>
                <w14:checked w14:val="1"/>
                <w14:checkedState w14:val="2612" w14:font="MS Gothic"/>
                <w14:uncheckedState w14:val="2610" w14:font="MS Gothic"/>
              </w14:checkbox>
            </w:sdtPr>
            <w:sdtContent>
              <w:p w14:paraId="4F2859B0"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0F7A9DD9" w14:textId="77777777" w:rsidTr="00257ABC">
        <w:trPr>
          <w:trHeight w:val="403"/>
        </w:trPr>
        <w:tc>
          <w:tcPr>
            <w:tcW w:w="562" w:type="dxa"/>
            <w:shd w:val="clear" w:color="auto" w:fill="F2F2F2" w:themeFill="background1" w:themeFillShade="F2"/>
            <w:vAlign w:val="center"/>
          </w:tcPr>
          <w:p w14:paraId="2511D9A3"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8</w:t>
            </w:r>
          </w:p>
        </w:tc>
        <w:tc>
          <w:tcPr>
            <w:tcW w:w="8217" w:type="dxa"/>
            <w:shd w:val="clear" w:color="auto" w:fill="F2F2F2" w:themeFill="background1" w:themeFillShade="F2"/>
            <w:vAlign w:val="center"/>
          </w:tcPr>
          <w:p w14:paraId="38D6FAC9"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People engaged in illegal activities?</w:t>
            </w:r>
          </w:p>
        </w:tc>
        <w:tc>
          <w:tcPr>
            <w:tcW w:w="850" w:type="dxa"/>
            <w:shd w:val="clear" w:color="auto" w:fill="BFBFBF" w:themeFill="background1" w:themeFillShade="BF"/>
            <w:vAlign w:val="center"/>
          </w:tcPr>
          <w:sdt>
            <w:sdtPr>
              <w:rPr>
                <w:rFonts w:cs="Arial"/>
                <w:sz w:val="22"/>
                <w:szCs w:val="22"/>
              </w:rPr>
              <w:id w:val="-1519850840"/>
              <w14:checkbox>
                <w14:checked w14:val="0"/>
                <w14:checkedState w14:val="2612" w14:font="MS Gothic"/>
                <w14:uncheckedState w14:val="2610" w14:font="MS Gothic"/>
              </w14:checkbox>
            </w:sdtPr>
            <w:sdtContent>
              <w:p w14:paraId="2A5FD02E"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cs="Arial"/>
                <w:sz w:val="22"/>
                <w:szCs w:val="22"/>
              </w:rPr>
              <w:id w:val="1072859745"/>
              <w14:checkbox>
                <w14:checked w14:val="1"/>
                <w14:checkedState w14:val="2612" w14:font="MS Gothic"/>
                <w14:uncheckedState w14:val="2610" w14:font="MS Gothic"/>
              </w14:checkbox>
            </w:sdtPr>
            <w:sdtContent>
              <w:p w14:paraId="38C2426A"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5DBDCD21" w14:textId="77777777" w:rsidTr="00257ABC">
        <w:trPr>
          <w:trHeight w:val="403"/>
        </w:trPr>
        <w:tc>
          <w:tcPr>
            <w:tcW w:w="562" w:type="dxa"/>
            <w:shd w:val="clear" w:color="auto" w:fill="F2F2F2" w:themeFill="background1" w:themeFillShade="F2"/>
            <w:vAlign w:val="center"/>
          </w:tcPr>
          <w:p w14:paraId="6E06504A"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lastRenderedPageBreak/>
              <w:t>9</w:t>
            </w:r>
          </w:p>
        </w:tc>
        <w:tc>
          <w:tcPr>
            <w:tcW w:w="8217" w:type="dxa"/>
            <w:shd w:val="clear" w:color="auto" w:fill="F2F2F2" w:themeFill="background1" w:themeFillShade="F2"/>
            <w:vAlign w:val="center"/>
          </w:tcPr>
          <w:p w14:paraId="03432B83"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Others. Please indicate the participants below, and specifically any group who may be unable to give consent.</w:t>
            </w:r>
          </w:p>
          <w:p w14:paraId="42E8E12F" w14:textId="77777777" w:rsidR="00BF5332" w:rsidRPr="00A42F82" w:rsidRDefault="00BF5332" w:rsidP="00A91894">
            <w:pPr>
              <w:autoSpaceDE w:val="0"/>
              <w:autoSpaceDN w:val="0"/>
              <w:adjustRightInd w:val="0"/>
              <w:rPr>
                <w:rFonts w:cs="Arial"/>
                <w:sz w:val="22"/>
                <w:szCs w:val="22"/>
              </w:rPr>
            </w:pPr>
          </w:p>
        </w:tc>
        <w:tc>
          <w:tcPr>
            <w:tcW w:w="850" w:type="dxa"/>
            <w:vMerge w:val="restart"/>
            <w:shd w:val="clear" w:color="auto" w:fill="BFBFBF" w:themeFill="background1" w:themeFillShade="BF"/>
            <w:vAlign w:val="center"/>
          </w:tcPr>
          <w:sdt>
            <w:sdtPr>
              <w:rPr>
                <w:rFonts w:cs="Arial"/>
                <w:sz w:val="22"/>
                <w:szCs w:val="22"/>
              </w:rPr>
              <w:id w:val="-1984918035"/>
              <w14:checkbox>
                <w14:checked w14:val="0"/>
                <w14:checkedState w14:val="2612" w14:font="MS Gothic"/>
                <w14:uncheckedState w14:val="2610" w14:font="MS Gothic"/>
              </w14:checkbox>
            </w:sdtPr>
            <w:sdtContent>
              <w:p w14:paraId="7B13A270"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cs="Arial"/>
                <w:sz w:val="22"/>
                <w:szCs w:val="22"/>
              </w:rPr>
              <w:id w:val="-1870052561"/>
              <w14:checkbox>
                <w14:checked w14:val="0"/>
                <w14:checkedState w14:val="2612" w14:font="MS Gothic"/>
                <w14:uncheckedState w14:val="2610" w14:font="MS Gothic"/>
              </w14:checkbox>
            </w:sdtPr>
            <w:sdtContent>
              <w:p w14:paraId="3B4B95C7"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r>
      <w:tr w:rsidR="00BF5332" w:rsidRPr="00A42F82" w14:paraId="68264EAE" w14:textId="77777777" w:rsidTr="00257ABC">
        <w:trPr>
          <w:trHeight w:val="403"/>
        </w:trPr>
        <w:tc>
          <w:tcPr>
            <w:tcW w:w="562" w:type="dxa"/>
            <w:vAlign w:val="center"/>
          </w:tcPr>
          <w:p w14:paraId="55736306" w14:textId="77777777" w:rsidR="00BF5332" w:rsidRPr="00A42F82" w:rsidRDefault="00BF5332" w:rsidP="00A91894">
            <w:pPr>
              <w:autoSpaceDE w:val="0"/>
              <w:autoSpaceDN w:val="0"/>
              <w:adjustRightInd w:val="0"/>
              <w:jc w:val="center"/>
              <w:rPr>
                <w:rFonts w:cs="Arial"/>
                <w:sz w:val="22"/>
                <w:szCs w:val="22"/>
              </w:rPr>
            </w:pPr>
          </w:p>
        </w:tc>
        <w:tc>
          <w:tcPr>
            <w:tcW w:w="8217" w:type="dxa"/>
            <w:vAlign w:val="center"/>
          </w:tcPr>
          <w:p w14:paraId="46AAB692"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Details of any other participant groups:</w:t>
            </w:r>
          </w:p>
          <w:p w14:paraId="1E2ACD44" w14:textId="77777777" w:rsidR="00BF5332" w:rsidRPr="00A42F82" w:rsidRDefault="00BF5332" w:rsidP="00A91894">
            <w:pPr>
              <w:rPr>
                <w:rFonts w:cs="Arial"/>
              </w:rPr>
            </w:pPr>
          </w:p>
          <w:p w14:paraId="6B117574" w14:textId="77777777" w:rsidR="00BF5332" w:rsidRPr="00A42F82" w:rsidRDefault="00BF5332" w:rsidP="00A91894">
            <w:pPr>
              <w:rPr>
                <w:rFonts w:cs="Arial"/>
              </w:rPr>
            </w:pPr>
          </w:p>
          <w:p w14:paraId="17D3D57C" w14:textId="77777777" w:rsidR="00BF5332" w:rsidRPr="00A42F82" w:rsidRDefault="00BF5332" w:rsidP="00A91894">
            <w:pPr>
              <w:rPr>
                <w:rFonts w:cs="Arial"/>
                <w:sz w:val="22"/>
                <w:szCs w:val="22"/>
              </w:rPr>
            </w:pPr>
          </w:p>
          <w:p w14:paraId="34B1B0B7" w14:textId="77777777" w:rsidR="00BF5332" w:rsidRPr="00A42F82" w:rsidRDefault="00BF5332" w:rsidP="00A91894">
            <w:pPr>
              <w:autoSpaceDE w:val="0"/>
              <w:autoSpaceDN w:val="0"/>
              <w:adjustRightInd w:val="0"/>
              <w:rPr>
                <w:rFonts w:cs="Arial"/>
                <w:sz w:val="22"/>
                <w:szCs w:val="22"/>
              </w:rPr>
            </w:pPr>
            <w:r w:rsidRPr="00A42F82">
              <w:rPr>
                <w:rFonts w:cs="Arial"/>
                <w:color w:val="808080"/>
                <w:sz w:val="18"/>
                <w:szCs w:val="18"/>
              </w:rPr>
              <w:t>(this box should expand as you type)</w:t>
            </w:r>
          </w:p>
        </w:tc>
        <w:tc>
          <w:tcPr>
            <w:tcW w:w="850" w:type="dxa"/>
            <w:vMerge/>
            <w:shd w:val="clear" w:color="auto" w:fill="BFBFBF" w:themeFill="background1" w:themeFillShade="BF"/>
            <w:vAlign w:val="center"/>
          </w:tcPr>
          <w:p w14:paraId="1FD53EF0" w14:textId="77777777" w:rsidR="00BF5332" w:rsidRPr="00A42F82" w:rsidRDefault="00BF5332" w:rsidP="00A91894">
            <w:pPr>
              <w:autoSpaceDE w:val="0"/>
              <w:autoSpaceDN w:val="0"/>
              <w:adjustRightInd w:val="0"/>
              <w:jc w:val="center"/>
              <w:rPr>
                <w:rFonts w:cs="Arial"/>
                <w:b/>
                <w:bCs/>
                <w:sz w:val="22"/>
                <w:szCs w:val="22"/>
              </w:rPr>
            </w:pPr>
          </w:p>
        </w:tc>
        <w:tc>
          <w:tcPr>
            <w:tcW w:w="822" w:type="dxa"/>
            <w:vMerge/>
            <w:shd w:val="clear" w:color="auto" w:fill="BFBFBF" w:themeFill="background1" w:themeFillShade="BF"/>
            <w:vAlign w:val="center"/>
          </w:tcPr>
          <w:p w14:paraId="52DC4A96" w14:textId="77777777" w:rsidR="00BF5332" w:rsidRPr="00A42F82" w:rsidRDefault="00BF5332" w:rsidP="00A91894">
            <w:pPr>
              <w:autoSpaceDE w:val="0"/>
              <w:autoSpaceDN w:val="0"/>
              <w:adjustRightInd w:val="0"/>
              <w:jc w:val="center"/>
              <w:rPr>
                <w:rFonts w:cs="Arial"/>
                <w:b/>
                <w:bCs/>
                <w:sz w:val="22"/>
                <w:szCs w:val="22"/>
              </w:rPr>
            </w:pPr>
          </w:p>
        </w:tc>
      </w:tr>
    </w:tbl>
    <w:p w14:paraId="20A56286" w14:textId="77777777" w:rsidR="00BF5332" w:rsidRPr="00A42F82" w:rsidRDefault="00BF5332" w:rsidP="00A91894">
      <w:pPr>
        <w:rPr>
          <w:rFonts w:cs="Arial"/>
          <w:bCs/>
        </w:rPr>
      </w:pPr>
    </w:p>
    <w:tbl>
      <w:tblPr>
        <w:tblStyle w:val="TableGrid"/>
        <w:tblW w:w="10451" w:type="dxa"/>
        <w:tblLook w:val="04A0" w:firstRow="1" w:lastRow="0" w:firstColumn="1" w:lastColumn="0" w:noHBand="0" w:noVBand="1"/>
      </w:tblPr>
      <w:tblGrid>
        <w:gridCol w:w="562"/>
        <w:gridCol w:w="3256"/>
        <w:gridCol w:w="6633"/>
      </w:tblGrid>
      <w:tr w:rsidR="00BF5332" w:rsidRPr="00A42F82" w14:paraId="453B9E4A" w14:textId="77777777" w:rsidTr="002132F9">
        <w:trPr>
          <w:trHeight w:val="403"/>
        </w:trPr>
        <w:tc>
          <w:tcPr>
            <w:tcW w:w="562" w:type="dxa"/>
            <w:tcBorders>
              <w:bottom w:val="single" w:sz="4" w:space="0" w:color="auto"/>
            </w:tcBorders>
            <w:shd w:val="clear" w:color="auto" w:fill="F2F2F2" w:themeFill="background1" w:themeFillShade="F2"/>
          </w:tcPr>
          <w:p w14:paraId="03C16515" w14:textId="77777777" w:rsidR="00BF5332" w:rsidRPr="00A42F82" w:rsidRDefault="00BF5332" w:rsidP="00A91894">
            <w:pPr>
              <w:rPr>
                <w:rFonts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2D4F8529" w14:textId="77777777" w:rsidR="00BF5332" w:rsidRPr="00A42F82" w:rsidRDefault="00BF5332" w:rsidP="00A91894">
            <w:pPr>
              <w:rPr>
                <w:rFonts w:cs="Arial"/>
                <w:b/>
                <w:sz w:val="22"/>
                <w:szCs w:val="22"/>
              </w:rPr>
            </w:pPr>
            <w:r w:rsidRPr="00A42F82">
              <w:rPr>
                <w:rFonts w:cs="Arial"/>
                <w:b/>
                <w:sz w:val="22"/>
                <w:szCs w:val="22"/>
              </w:rPr>
              <w:t>Participant numbers and source</w:t>
            </w:r>
          </w:p>
          <w:p w14:paraId="5EB44804"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 xml:space="preserve">Provide an estimate of the expected number of participants. How will you identify participants and how will they be recruited? </w:t>
            </w:r>
          </w:p>
        </w:tc>
      </w:tr>
      <w:tr w:rsidR="00BF5332" w:rsidRPr="00A42F82" w14:paraId="480C15D8"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3458BF" w14:textId="77777777" w:rsidR="00BF5332" w:rsidRPr="00A42F82" w:rsidRDefault="00BF5332" w:rsidP="00A91894">
            <w:pPr>
              <w:jc w:val="center"/>
              <w:rPr>
                <w:rFonts w:cs="Arial"/>
                <w:sz w:val="22"/>
                <w:szCs w:val="22"/>
              </w:rPr>
            </w:pPr>
            <w:r w:rsidRPr="00A42F82">
              <w:rPr>
                <w:rFonts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3D6563" w14:textId="77777777" w:rsidR="00BF5332" w:rsidRPr="00A42F82" w:rsidRDefault="00BF5332" w:rsidP="00A91894">
            <w:pPr>
              <w:rPr>
                <w:rFonts w:cs="Arial"/>
                <w:sz w:val="22"/>
                <w:szCs w:val="22"/>
              </w:rPr>
            </w:pPr>
            <w:r w:rsidRPr="00A42F82">
              <w:rPr>
                <w:rFonts w:cs="Arial"/>
                <w:sz w:val="22"/>
                <w:szCs w:val="22"/>
              </w:rPr>
              <w:t>How many participants are expected?</w:t>
            </w:r>
          </w:p>
          <w:p w14:paraId="4867642D" w14:textId="77777777" w:rsidR="00BF5332" w:rsidRPr="00A42F82" w:rsidRDefault="00BF5332" w:rsidP="00A91894">
            <w:pPr>
              <w:rPr>
                <w:rFonts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17AEAB0" w14:textId="77777777" w:rsidR="00BF5332" w:rsidRPr="00A42F82" w:rsidRDefault="00BF5332" w:rsidP="00A91894">
            <w:pPr>
              <w:rPr>
                <w:rFonts w:cs="Arial"/>
                <w:sz w:val="22"/>
                <w:szCs w:val="22"/>
              </w:rPr>
            </w:pPr>
          </w:p>
          <w:p w14:paraId="238A41B3" w14:textId="77777777" w:rsidR="00BF5332" w:rsidRDefault="00BF5332" w:rsidP="00A91894">
            <w:pPr>
              <w:rPr>
                <w:rFonts w:cs="Arial"/>
                <w:sz w:val="22"/>
                <w:szCs w:val="22"/>
              </w:rPr>
            </w:pPr>
            <w:r>
              <w:rPr>
                <w:rFonts w:cs="Arial"/>
                <w:sz w:val="22"/>
                <w:szCs w:val="22"/>
              </w:rPr>
              <w:t>8-10 participants (interviews)</w:t>
            </w:r>
          </w:p>
          <w:p w14:paraId="0A0728C0" w14:textId="77777777" w:rsidR="00BF5332" w:rsidRDefault="00BF5332" w:rsidP="00A91894">
            <w:pPr>
              <w:rPr>
                <w:rFonts w:cs="Arial"/>
                <w:sz w:val="22"/>
                <w:szCs w:val="22"/>
              </w:rPr>
            </w:pPr>
            <w:r>
              <w:rPr>
                <w:rFonts w:cs="Arial"/>
                <w:sz w:val="22"/>
                <w:szCs w:val="22"/>
              </w:rPr>
              <w:t>30-40 participants  (survey/ questionnaire)</w:t>
            </w:r>
          </w:p>
          <w:p w14:paraId="4FB3147B" w14:textId="77777777" w:rsidR="00BF5332" w:rsidRPr="00A42F82" w:rsidRDefault="00BF5332" w:rsidP="00A91894">
            <w:pPr>
              <w:rPr>
                <w:rFonts w:cs="Arial"/>
                <w:sz w:val="22"/>
                <w:szCs w:val="22"/>
              </w:rPr>
            </w:pPr>
          </w:p>
          <w:p w14:paraId="24259E82" w14:textId="77777777" w:rsidR="00BF5332" w:rsidRPr="00A42F82" w:rsidRDefault="00BF5332" w:rsidP="00A91894">
            <w:pPr>
              <w:rPr>
                <w:rFonts w:cs="Arial"/>
                <w:sz w:val="22"/>
                <w:szCs w:val="22"/>
              </w:rPr>
            </w:pPr>
          </w:p>
          <w:p w14:paraId="523EA350" w14:textId="77777777" w:rsidR="00BF5332" w:rsidRPr="00A42F82" w:rsidRDefault="00BF5332" w:rsidP="00A91894">
            <w:pPr>
              <w:rPr>
                <w:rFonts w:cs="Arial"/>
                <w:b/>
                <w:sz w:val="22"/>
                <w:szCs w:val="22"/>
              </w:rPr>
            </w:pPr>
            <w:r w:rsidRPr="00A42F82">
              <w:rPr>
                <w:rFonts w:cs="Arial"/>
                <w:i/>
                <w:color w:val="808080"/>
                <w:sz w:val="18"/>
                <w:szCs w:val="18"/>
              </w:rPr>
              <w:t>(this box should expand as you type)</w:t>
            </w:r>
          </w:p>
        </w:tc>
      </w:tr>
      <w:tr w:rsidR="00BF5332" w:rsidRPr="00A42F82" w14:paraId="4E237124"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AEDAE2" w14:textId="77777777" w:rsidR="00BF5332" w:rsidRPr="00A42F82" w:rsidRDefault="00BF5332" w:rsidP="00A91894">
            <w:pPr>
              <w:jc w:val="center"/>
              <w:rPr>
                <w:rFonts w:cs="Arial"/>
                <w:sz w:val="22"/>
                <w:szCs w:val="22"/>
              </w:rPr>
            </w:pPr>
            <w:r w:rsidRPr="00A42F82">
              <w:rPr>
                <w:rFonts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0FDAA7" w14:textId="77777777" w:rsidR="00BF5332" w:rsidRPr="00A42F82" w:rsidRDefault="00BF5332" w:rsidP="00A91894">
            <w:pPr>
              <w:rPr>
                <w:rFonts w:cs="Arial"/>
                <w:sz w:val="22"/>
                <w:szCs w:val="22"/>
              </w:rPr>
            </w:pPr>
            <w:r w:rsidRPr="00A42F82">
              <w:rPr>
                <w:rFonts w:cs="Arial"/>
                <w:sz w:val="22"/>
                <w:szCs w:val="22"/>
              </w:rPr>
              <w:t>Who will the participants be?</w:t>
            </w:r>
          </w:p>
          <w:p w14:paraId="50442E9B" w14:textId="77777777" w:rsidR="00BF5332" w:rsidRPr="00A42F82" w:rsidRDefault="00BF5332" w:rsidP="00A91894">
            <w:pPr>
              <w:rPr>
                <w:rFonts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2BCC666" w14:textId="77777777" w:rsidR="00BF5332" w:rsidRPr="00A42F82" w:rsidRDefault="00BF5332" w:rsidP="00A91894">
            <w:pPr>
              <w:rPr>
                <w:rFonts w:cs="Arial"/>
                <w:sz w:val="22"/>
                <w:szCs w:val="22"/>
              </w:rPr>
            </w:pPr>
          </w:p>
          <w:p w14:paraId="7F142BF0" w14:textId="77777777" w:rsidR="00BF5332" w:rsidRPr="00A42F82" w:rsidRDefault="00BF5332" w:rsidP="00A91894">
            <w:pPr>
              <w:rPr>
                <w:rFonts w:cs="Arial"/>
                <w:sz w:val="22"/>
                <w:szCs w:val="22"/>
              </w:rPr>
            </w:pPr>
            <w:r>
              <w:rPr>
                <w:rFonts w:cs="Arial"/>
                <w:sz w:val="22"/>
                <w:szCs w:val="22"/>
              </w:rPr>
              <w:t>Supervisor, Team Leder, Cashier</w:t>
            </w:r>
          </w:p>
          <w:p w14:paraId="43E6A42D" w14:textId="77777777" w:rsidR="00BF5332" w:rsidRPr="00A42F82" w:rsidRDefault="00BF5332" w:rsidP="00A91894">
            <w:pPr>
              <w:rPr>
                <w:rFonts w:cs="Arial"/>
                <w:sz w:val="22"/>
                <w:szCs w:val="22"/>
              </w:rPr>
            </w:pPr>
          </w:p>
          <w:p w14:paraId="02353448" w14:textId="77777777" w:rsidR="00BF5332" w:rsidRPr="00A42F82" w:rsidRDefault="00BF5332" w:rsidP="00A91894">
            <w:pPr>
              <w:rPr>
                <w:rFonts w:cs="Arial"/>
                <w:i/>
                <w:color w:val="808080"/>
                <w:sz w:val="18"/>
                <w:szCs w:val="18"/>
              </w:rPr>
            </w:pPr>
            <w:r w:rsidRPr="00A42F82">
              <w:rPr>
                <w:rFonts w:cs="Arial"/>
                <w:i/>
                <w:color w:val="808080"/>
                <w:sz w:val="18"/>
                <w:szCs w:val="18"/>
              </w:rPr>
              <w:t>(this box should expand as you type)</w:t>
            </w:r>
          </w:p>
        </w:tc>
      </w:tr>
      <w:tr w:rsidR="00BF5332" w:rsidRPr="00A42F82" w14:paraId="7BE59D33" w14:textId="77777777" w:rsidTr="009E5020">
        <w:trPr>
          <w:trHeight w:val="403"/>
        </w:trPr>
        <w:tc>
          <w:tcPr>
            <w:tcW w:w="562" w:type="dxa"/>
            <w:tcBorders>
              <w:top w:val="single" w:sz="4" w:space="0" w:color="auto"/>
            </w:tcBorders>
            <w:shd w:val="clear" w:color="auto" w:fill="F2F2F2" w:themeFill="background1" w:themeFillShade="F2"/>
            <w:vAlign w:val="center"/>
          </w:tcPr>
          <w:p w14:paraId="40B85AC1" w14:textId="77777777" w:rsidR="00BF5332" w:rsidRPr="00A42F82" w:rsidRDefault="00BF5332" w:rsidP="00A91894">
            <w:pPr>
              <w:jc w:val="center"/>
              <w:rPr>
                <w:rFonts w:cs="Arial"/>
                <w:sz w:val="22"/>
                <w:szCs w:val="22"/>
              </w:rPr>
            </w:pPr>
            <w:r w:rsidRPr="00A42F82">
              <w:rPr>
                <w:rFonts w:cs="Arial"/>
                <w:sz w:val="22"/>
                <w:szCs w:val="22"/>
              </w:rPr>
              <w:t>12</w:t>
            </w:r>
          </w:p>
        </w:tc>
        <w:tc>
          <w:tcPr>
            <w:tcW w:w="3256" w:type="dxa"/>
            <w:tcBorders>
              <w:top w:val="single" w:sz="4" w:space="0" w:color="auto"/>
            </w:tcBorders>
            <w:shd w:val="clear" w:color="auto" w:fill="F2F2F2" w:themeFill="background1" w:themeFillShade="F2"/>
            <w:vAlign w:val="center"/>
          </w:tcPr>
          <w:p w14:paraId="7B7E8570" w14:textId="77777777" w:rsidR="00BF5332" w:rsidRPr="00A42F82" w:rsidRDefault="00BF5332" w:rsidP="00A91894">
            <w:pPr>
              <w:rPr>
                <w:rFonts w:cs="Arial"/>
                <w:sz w:val="22"/>
                <w:szCs w:val="22"/>
              </w:rPr>
            </w:pPr>
            <w:r w:rsidRPr="00A42F82">
              <w:rPr>
                <w:rFonts w:cs="Arial"/>
                <w:sz w:val="22"/>
                <w:szCs w:val="22"/>
              </w:rPr>
              <w:t>How will you identify the participants?</w:t>
            </w:r>
          </w:p>
        </w:tc>
        <w:tc>
          <w:tcPr>
            <w:tcW w:w="6633" w:type="dxa"/>
            <w:tcBorders>
              <w:top w:val="single" w:sz="4" w:space="0" w:color="auto"/>
            </w:tcBorders>
            <w:vAlign w:val="center"/>
          </w:tcPr>
          <w:p w14:paraId="3FD20609" w14:textId="77777777" w:rsidR="00BF5332" w:rsidRPr="00A42F82" w:rsidRDefault="00BF5332" w:rsidP="00A91894">
            <w:pPr>
              <w:rPr>
                <w:rFonts w:cs="Arial"/>
                <w:sz w:val="22"/>
                <w:szCs w:val="22"/>
              </w:rPr>
            </w:pPr>
          </w:p>
          <w:p w14:paraId="773E53EB" w14:textId="77777777" w:rsidR="00BF5332" w:rsidRPr="00A42F82" w:rsidRDefault="00BF5332" w:rsidP="00A91894">
            <w:pPr>
              <w:rPr>
                <w:rFonts w:cs="Arial"/>
                <w:sz w:val="22"/>
                <w:szCs w:val="22"/>
              </w:rPr>
            </w:pPr>
            <w:r>
              <w:rPr>
                <w:rFonts w:cs="Arial"/>
                <w:sz w:val="22"/>
                <w:szCs w:val="22"/>
              </w:rPr>
              <w:t xml:space="preserve">I will target individual who are customers Amazons </w:t>
            </w:r>
          </w:p>
          <w:p w14:paraId="2D26579B" w14:textId="77777777" w:rsidR="00BF5332" w:rsidRPr="00A42F82" w:rsidRDefault="00BF5332" w:rsidP="00A91894">
            <w:pPr>
              <w:rPr>
                <w:rFonts w:cs="Arial"/>
                <w:sz w:val="22"/>
                <w:szCs w:val="22"/>
              </w:rPr>
            </w:pPr>
          </w:p>
          <w:p w14:paraId="32FBAB41" w14:textId="77777777" w:rsidR="00BF5332" w:rsidRPr="00A42F82" w:rsidRDefault="00BF5332" w:rsidP="00A91894">
            <w:pPr>
              <w:rPr>
                <w:rFonts w:cs="Arial"/>
                <w:color w:val="808080"/>
                <w:sz w:val="18"/>
                <w:szCs w:val="18"/>
              </w:rPr>
            </w:pPr>
            <w:r w:rsidRPr="00A42F82">
              <w:rPr>
                <w:rFonts w:cs="Arial"/>
                <w:i/>
                <w:color w:val="808080"/>
                <w:sz w:val="18"/>
                <w:szCs w:val="18"/>
              </w:rPr>
              <w:lastRenderedPageBreak/>
              <w:t>(this box should expand as you type)</w:t>
            </w:r>
          </w:p>
        </w:tc>
      </w:tr>
    </w:tbl>
    <w:p w14:paraId="32CC9D65" w14:textId="77777777" w:rsidR="00BF5332" w:rsidRPr="00A42F82" w:rsidRDefault="00BF5332" w:rsidP="00A91894">
      <w:pPr>
        <w:rPr>
          <w:rFonts w:cs="Arial"/>
          <w:bCs/>
        </w:rPr>
      </w:pPr>
    </w:p>
    <w:p w14:paraId="6EBF0CDF" w14:textId="77777777" w:rsidR="00BF5332" w:rsidRPr="00A42F82" w:rsidRDefault="00BF5332" w:rsidP="00A91894">
      <w:pPr>
        <w:rPr>
          <w:rFonts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BF5332" w:rsidRPr="00A42F82" w14:paraId="7BFC4758" w14:textId="77777777" w:rsidTr="009E5020">
        <w:tc>
          <w:tcPr>
            <w:tcW w:w="562" w:type="dxa"/>
            <w:shd w:val="clear" w:color="auto" w:fill="F2F2F2" w:themeFill="background1" w:themeFillShade="F2"/>
            <w:vAlign w:val="center"/>
          </w:tcPr>
          <w:p w14:paraId="325DB768" w14:textId="77777777" w:rsidR="00BF5332" w:rsidRPr="00A42F82" w:rsidRDefault="00BF5332" w:rsidP="00A91894">
            <w:pPr>
              <w:autoSpaceDE w:val="0"/>
              <w:autoSpaceDN w:val="0"/>
              <w:adjustRightInd w:val="0"/>
              <w:jc w:val="center"/>
              <w:rPr>
                <w:rFonts w:cs="Arial"/>
                <w:bCs/>
                <w:sz w:val="22"/>
                <w:szCs w:val="22"/>
              </w:rPr>
            </w:pPr>
          </w:p>
        </w:tc>
        <w:tc>
          <w:tcPr>
            <w:tcW w:w="7088" w:type="dxa"/>
            <w:shd w:val="clear" w:color="auto" w:fill="F2F2F2" w:themeFill="background1" w:themeFillShade="F2"/>
          </w:tcPr>
          <w:p w14:paraId="5051D5F0" w14:textId="77777777" w:rsidR="00BF5332" w:rsidRPr="00A42F82" w:rsidRDefault="00BF5332" w:rsidP="00A91894">
            <w:pPr>
              <w:autoSpaceDE w:val="0"/>
              <w:autoSpaceDN w:val="0"/>
              <w:adjustRightInd w:val="0"/>
              <w:rPr>
                <w:rFonts w:cs="Arial"/>
                <w:b/>
                <w:sz w:val="22"/>
                <w:szCs w:val="22"/>
              </w:rPr>
            </w:pPr>
            <w:r w:rsidRPr="00A42F82">
              <w:rPr>
                <w:rFonts w:cs="Arial"/>
                <w:b/>
                <w:sz w:val="22"/>
                <w:szCs w:val="22"/>
              </w:rPr>
              <w:t>Information for participants:</w:t>
            </w:r>
          </w:p>
        </w:tc>
        <w:tc>
          <w:tcPr>
            <w:tcW w:w="992" w:type="dxa"/>
            <w:shd w:val="clear" w:color="auto" w:fill="F2F2F2" w:themeFill="background1" w:themeFillShade="F2"/>
            <w:vAlign w:val="bottom"/>
          </w:tcPr>
          <w:p w14:paraId="6E894B20" w14:textId="77777777" w:rsidR="00BF5332" w:rsidRPr="00A42F82" w:rsidRDefault="00BF5332" w:rsidP="00A91894">
            <w:pPr>
              <w:autoSpaceDE w:val="0"/>
              <w:autoSpaceDN w:val="0"/>
              <w:adjustRightInd w:val="0"/>
              <w:jc w:val="center"/>
              <w:rPr>
                <w:rFonts w:cs="Arial"/>
                <w:b/>
                <w:bCs/>
                <w:sz w:val="16"/>
                <w:szCs w:val="16"/>
              </w:rPr>
            </w:pPr>
          </w:p>
          <w:p w14:paraId="2413FCE5" w14:textId="77777777" w:rsidR="00BF5332" w:rsidRPr="00A42F82" w:rsidRDefault="00BF5332" w:rsidP="00A91894">
            <w:pPr>
              <w:autoSpaceDE w:val="0"/>
              <w:autoSpaceDN w:val="0"/>
              <w:adjustRightInd w:val="0"/>
              <w:jc w:val="center"/>
              <w:rPr>
                <w:rFonts w:cs="Arial"/>
                <w:b/>
                <w:bCs/>
                <w:sz w:val="22"/>
                <w:szCs w:val="22"/>
              </w:rPr>
            </w:pPr>
            <w:r w:rsidRPr="00A42F82">
              <w:rPr>
                <w:rFonts w:cs="Arial"/>
                <w:b/>
                <w:bCs/>
                <w:sz w:val="22"/>
                <w:szCs w:val="22"/>
              </w:rPr>
              <w:t>YES</w:t>
            </w:r>
          </w:p>
        </w:tc>
        <w:tc>
          <w:tcPr>
            <w:tcW w:w="851" w:type="dxa"/>
            <w:shd w:val="clear" w:color="auto" w:fill="F2F2F2" w:themeFill="background1" w:themeFillShade="F2"/>
            <w:vAlign w:val="bottom"/>
          </w:tcPr>
          <w:p w14:paraId="2DD990D2" w14:textId="77777777" w:rsidR="00BF5332" w:rsidRPr="00A42F82" w:rsidRDefault="00BF5332" w:rsidP="00A91894">
            <w:pPr>
              <w:autoSpaceDE w:val="0"/>
              <w:autoSpaceDN w:val="0"/>
              <w:adjustRightInd w:val="0"/>
              <w:jc w:val="center"/>
              <w:rPr>
                <w:rFonts w:cs="Arial"/>
                <w:b/>
                <w:bCs/>
                <w:sz w:val="22"/>
                <w:szCs w:val="22"/>
              </w:rPr>
            </w:pPr>
            <w:r w:rsidRPr="00A42F82">
              <w:rPr>
                <w:rFonts w:cs="Arial"/>
                <w:b/>
                <w:bCs/>
                <w:sz w:val="22"/>
                <w:szCs w:val="22"/>
              </w:rPr>
              <w:t>NO</w:t>
            </w:r>
          </w:p>
        </w:tc>
        <w:tc>
          <w:tcPr>
            <w:tcW w:w="992" w:type="dxa"/>
            <w:shd w:val="clear" w:color="auto" w:fill="F2F2F2" w:themeFill="background1" w:themeFillShade="F2"/>
          </w:tcPr>
          <w:p w14:paraId="0E95818A" w14:textId="77777777" w:rsidR="00BF5332" w:rsidRPr="00A42F82" w:rsidRDefault="00BF5332" w:rsidP="00A91894">
            <w:pPr>
              <w:autoSpaceDE w:val="0"/>
              <w:autoSpaceDN w:val="0"/>
              <w:adjustRightInd w:val="0"/>
              <w:jc w:val="center"/>
              <w:rPr>
                <w:rFonts w:cs="Arial"/>
                <w:b/>
                <w:bCs/>
                <w:sz w:val="16"/>
                <w:szCs w:val="16"/>
              </w:rPr>
            </w:pPr>
          </w:p>
          <w:p w14:paraId="189735EB" w14:textId="77777777" w:rsidR="00BF5332" w:rsidRPr="00A42F82" w:rsidRDefault="00BF5332" w:rsidP="00A91894">
            <w:pPr>
              <w:autoSpaceDE w:val="0"/>
              <w:autoSpaceDN w:val="0"/>
              <w:adjustRightInd w:val="0"/>
              <w:jc w:val="center"/>
              <w:rPr>
                <w:rFonts w:cs="Arial"/>
                <w:b/>
                <w:bCs/>
                <w:sz w:val="22"/>
                <w:szCs w:val="22"/>
              </w:rPr>
            </w:pPr>
            <w:r w:rsidRPr="00A42F82">
              <w:rPr>
                <w:rFonts w:cs="Arial"/>
                <w:b/>
                <w:bCs/>
                <w:sz w:val="22"/>
                <w:szCs w:val="22"/>
              </w:rPr>
              <w:t>N/A</w:t>
            </w:r>
          </w:p>
        </w:tc>
      </w:tr>
      <w:tr w:rsidR="00BF5332" w:rsidRPr="00A42F82" w14:paraId="5830F0A4" w14:textId="77777777" w:rsidTr="009E5020">
        <w:trPr>
          <w:trHeight w:val="439"/>
        </w:trPr>
        <w:tc>
          <w:tcPr>
            <w:tcW w:w="562" w:type="dxa"/>
            <w:shd w:val="clear" w:color="auto" w:fill="F2F2F2" w:themeFill="background1" w:themeFillShade="F2"/>
            <w:vAlign w:val="center"/>
          </w:tcPr>
          <w:p w14:paraId="1849E60B"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13</w:t>
            </w:r>
          </w:p>
        </w:tc>
        <w:tc>
          <w:tcPr>
            <w:tcW w:w="7088" w:type="dxa"/>
            <w:shd w:val="clear" w:color="auto" w:fill="F2F2F2" w:themeFill="background1" w:themeFillShade="F2"/>
            <w:vAlign w:val="center"/>
          </w:tcPr>
          <w:p w14:paraId="660AFD33"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cs="Arial"/>
                <w:sz w:val="22"/>
                <w:szCs w:val="22"/>
              </w:rPr>
              <w:id w:val="638854427"/>
              <w14:checkbox>
                <w14:checked w14:val="1"/>
                <w14:checkedState w14:val="2612" w14:font="MS Gothic"/>
                <w14:uncheckedState w14:val="2610" w14:font="MS Gothic"/>
              </w14:checkbox>
            </w:sdtPr>
            <w:sdtContent>
              <w:p w14:paraId="4EA07920"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cs="Arial"/>
                <w:sz w:val="22"/>
                <w:szCs w:val="22"/>
              </w:rPr>
              <w:id w:val="1838415725"/>
              <w14:checkbox>
                <w14:checked w14:val="0"/>
                <w14:checkedState w14:val="2612" w14:font="MS Gothic"/>
                <w14:uncheckedState w14:val="2610" w14:font="MS Gothic"/>
              </w14:checkbox>
            </w:sdtPr>
            <w:sdtContent>
              <w:p w14:paraId="7D53942B"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cs="Arial"/>
                <w:sz w:val="22"/>
                <w:szCs w:val="22"/>
              </w:rPr>
              <w:id w:val="2018272357"/>
              <w14:checkbox>
                <w14:checked w14:val="0"/>
                <w14:checkedState w14:val="2612" w14:font="MS Gothic"/>
                <w14:uncheckedState w14:val="2610" w14:font="MS Gothic"/>
              </w14:checkbox>
            </w:sdtPr>
            <w:sdtContent>
              <w:p w14:paraId="0A6823C5"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r>
      <w:tr w:rsidR="00BF5332" w:rsidRPr="00A42F82" w14:paraId="5E006A8E" w14:textId="77777777" w:rsidTr="009E5020">
        <w:trPr>
          <w:trHeight w:val="403"/>
        </w:trPr>
        <w:tc>
          <w:tcPr>
            <w:tcW w:w="562" w:type="dxa"/>
            <w:shd w:val="clear" w:color="auto" w:fill="F2F2F2" w:themeFill="background1" w:themeFillShade="F2"/>
            <w:vAlign w:val="center"/>
          </w:tcPr>
          <w:p w14:paraId="688CA6A2"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14</w:t>
            </w:r>
          </w:p>
        </w:tc>
        <w:tc>
          <w:tcPr>
            <w:tcW w:w="7088" w:type="dxa"/>
            <w:shd w:val="clear" w:color="auto" w:fill="F2F2F2" w:themeFill="background1" w:themeFillShade="F2"/>
            <w:vAlign w:val="center"/>
          </w:tcPr>
          <w:p w14:paraId="76E173A2"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Will you tell participants that their participation is voluntary?</w:t>
            </w:r>
          </w:p>
        </w:tc>
        <w:tc>
          <w:tcPr>
            <w:tcW w:w="992" w:type="dxa"/>
            <w:shd w:val="clear" w:color="auto" w:fill="BFBFBF" w:themeFill="background1" w:themeFillShade="BF"/>
            <w:vAlign w:val="center"/>
          </w:tcPr>
          <w:sdt>
            <w:sdtPr>
              <w:rPr>
                <w:rFonts w:cs="Arial"/>
                <w:sz w:val="22"/>
                <w:szCs w:val="22"/>
              </w:rPr>
              <w:id w:val="1917978816"/>
              <w14:checkbox>
                <w14:checked w14:val="1"/>
                <w14:checkedState w14:val="2612" w14:font="MS Gothic"/>
                <w14:uncheckedState w14:val="2610" w14:font="MS Gothic"/>
              </w14:checkbox>
            </w:sdtPr>
            <w:sdtContent>
              <w:p w14:paraId="421E0570"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cs="Arial"/>
                <w:sz w:val="22"/>
                <w:szCs w:val="22"/>
              </w:rPr>
              <w:id w:val="266745090"/>
              <w14:checkbox>
                <w14:checked w14:val="0"/>
                <w14:checkedState w14:val="2612" w14:font="MS Gothic"/>
                <w14:uncheckedState w14:val="2610" w14:font="MS Gothic"/>
              </w14:checkbox>
            </w:sdtPr>
            <w:sdtContent>
              <w:p w14:paraId="14C36FA2"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cs="Arial"/>
                <w:sz w:val="22"/>
                <w:szCs w:val="22"/>
              </w:rPr>
              <w:id w:val="1964613576"/>
              <w14:checkbox>
                <w14:checked w14:val="0"/>
                <w14:checkedState w14:val="2612" w14:font="MS Gothic"/>
                <w14:uncheckedState w14:val="2610" w14:font="MS Gothic"/>
              </w14:checkbox>
            </w:sdtPr>
            <w:sdtContent>
              <w:p w14:paraId="289E5A71"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r>
      <w:tr w:rsidR="00BF5332" w:rsidRPr="00A42F82" w14:paraId="7680A6D6" w14:textId="77777777" w:rsidTr="009E5020">
        <w:trPr>
          <w:trHeight w:val="439"/>
        </w:trPr>
        <w:tc>
          <w:tcPr>
            <w:tcW w:w="562" w:type="dxa"/>
            <w:shd w:val="clear" w:color="auto" w:fill="F2F2F2" w:themeFill="background1" w:themeFillShade="F2"/>
            <w:vAlign w:val="center"/>
          </w:tcPr>
          <w:p w14:paraId="5104AAB1"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15</w:t>
            </w:r>
          </w:p>
        </w:tc>
        <w:tc>
          <w:tcPr>
            <w:tcW w:w="7088" w:type="dxa"/>
            <w:shd w:val="clear" w:color="auto" w:fill="F2F2F2" w:themeFill="background1" w:themeFillShade="F2"/>
            <w:vAlign w:val="center"/>
          </w:tcPr>
          <w:p w14:paraId="3B1531BA"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Will you obtain written consent for participation?</w:t>
            </w:r>
          </w:p>
        </w:tc>
        <w:tc>
          <w:tcPr>
            <w:tcW w:w="992" w:type="dxa"/>
            <w:shd w:val="clear" w:color="auto" w:fill="BFBFBF" w:themeFill="background1" w:themeFillShade="BF"/>
            <w:vAlign w:val="center"/>
          </w:tcPr>
          <w:sdt>
            <w:sdtPr>
              <w:rPr>
                <w:rFonts w:cs="Arial"/>
                <w:sz w:val="22"/>
                <w:szCs w:val="22"/>
              </w:rPr>
              <w:id w:val="173071009"/>
              <w14:checkbox>
                <w14:checked w14:val="1"/>
                <w14:checkedState w14:val="2612" w14:font="MS Gothic"/>
                <w14:uncheckedState w14:val="2610" w14:font="MS Gothic"/>
              </w14:checkbox>
            </w:sdtPr>
            <w:sdtContent>
              <w:p w14:paraId="372175DA"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cs="Arial"/>
                <w:sz w:val="22"/>
                <w:szCs w:val="22"/>
              </w:rPr>
              <w:id w:val="1777214799"/>
              <w14:checkbox>
                <w14:checked w14:val="0"/>
                <w14:checkedState w14:val="2612" w14:font="MS Gothic"/>
                <w14:uncheckedState w14:val="2610" w14:font="MS Gothic"/>
              </w14:checkbox>
            </w:sdtPr>
            <w:sdtContent>
              <w:p w14:paraId="19B2F866"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cs="Arial"/>
                <w:sz w:val="22"/>
                <w:szCs w:val="22"/>
              </w:rPr>
              <w:id w:val="-2046200750"/>
              <w14:checkbox>
                <w14:checked w14:val="0"/>
                <w14:checkedState w14:val="2612" w14:font="MS Gothic"/>
                <w14:uncheckedState w14:val="2610" w14:font="MS Gothic"/>
              </w14:checkbox>
            </w:sdtPr>
            <w:sdtContent>
              <w:p w14:paraId="01F0307C"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r>
      <w:tr w:rsidR="00BF5332" w:rsidRPr="00A42F82" w14:paraId="7C51E687" w14:textId="77777777" w:rsidTr="009E5020">
        <w:trPr>
          <w:trHeight w:val="403"/>
        </w:trPr>
        <w:tc>
          <w:tcPr>
            <w:tcW w:w="562" w:type="dxa"/>
            <w:shd w:val="clear" w:color="auto" w:fill="F2F2F2" w:themeFill="background1" w:themeFillShade="F2"/>
            <w:vAlign w:val="center"/>
          </w:tcPr>
          <w:p w14:paraId="408D5CE0"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16</w:t>
            </w:r>
          </w:p>
        </w:tc>
        <w:tc>
          <w:tcPr>
            <w:tcW w:w="7088" w:type="dxa"/>
            <w:shd w:val="clear" w:color="auto" w:fill="F2F2F2" w:themeFill="background1" w:themeFillShade="F2"/>
            <w:vAlign w:val="center"/>
          </w:tcPr>
          <w:p w14:paraId="0A30D4F8"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cs="Arial"/>
                <w:sz w:val="22"/>
                <w:szCs w:val="22"/>
              </w:rPr>
              <w:id w:val="1907947677"/>
              <w14:checkbox>
                <w14:checked w14:val="1"/>
                <w14:checkedState w14:val="2612" w14:font="MS Gothic"/>
                <w14:uncheckedState w14:val="2610" w14:font="MS Gothic"/>
              </w14:checkbox>
            </w:sdtPr>
            <w:sdtContent>
              <w:p w14:paraId="0E66EE89"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cs="Arial"/>
                <w:sz w:val="22"/>
                <w:szCs w:val="22"/>
              </w:rPr>
              <w:id w:val="-1997954874"/>
              <w14:checkbox>
                <w14:checked w14:val="0"/>
                <w14:checkedState w14:val="2612" w14:font="MS Gothic"/>
                <w14:uncheckedState w14:val="2610" w14:font="MS Gothic"/>
              </w14:checkbox>
            </w:sdtPr>
            <w:sdtContent>
              <w:p w14:paraId="1DD9B957"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cs="Arial"/>
                <w:sz w:val="22"/>
                <w:szCs w:val="22"/>
              </w:rPr>
              <w:id w:val="833887313"/>
              <w14:checkbox>
                <w14:checked w14:val="0"/>
                <w14:checkedState w14:val="2612" w14:font="MS Gothic"/>
                <w14:uncheckedState w14:val="2610" w14:font="MS Gothic"/>
              </w14:checkbox>
            </w:sdtPr>
            <w:sdtContent>
              <w:p w14:paraId="44A80197"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r>
      <w:tr w:rsidR="00BF5332" w:rsidRPr="00A42F82" w14:paraId="6BE4A769" w14:textId="77777777" w:rsidTr="009E5020">
        <w:trPr>
          <w:trHeight w:val="439"/>
        </w:trPr>
        <w:tc>
          <w:tcPr>
            <w:tcW w:w="562" w:type="dxa"/>
            <w:shd w:val="clear" w:color="auto" w:fill="F2F2F2" w:themeFill="background1" w:themeFillShade="F2"/>
            <w:vAlign w:val="center"/>
          </w:tcPr>
          <w:p w14:paraId="6D05BFBA"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17</w:t>
            </w:r>
          </w:p>
        </w:tc>
        <w:tc>
          <w:tcPr>
            <w:tcW w:w="7088" w:type="dxa"/>
            <w:shd w:val="clear" w:color="auto" w:fill="F2F2F2" w:themeFill="background1" w:themeFillShade="F2"/>
            <w:vAlign w:val="center"/>
          </w:tcPr>
          <w:p w14:paraId="109937FC"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cs="Arial"/>
                <w:sz w:val="22"/>
                <w:szCs w:val="22"/>
              </w:rPr>
              <w:id w:val="-65498961"/>
              <w14:checkbox>
                <w14:checked w14:val="0"/>
                <w14:checkedState w14:val="2612" w14:font="MS Gothic"/>
                <w14:uncheckedState w14:val="2610" w14:font="MS Gothic"/>
              </w14:checkbox>
            </w:sdtPr>
            <w:sdtContent>
              <w:p w14:paraId="61058A4C"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cs="Arial"/>
                <w:sz w:val="22"/>
                <w:szCs w:val="22"/>
              </w:rPr>
              <w:id w:val="-327907113"/>
              <w14:checkbox>
                <w14:checked w14:val="0"/>
                <w14:checkedState w14:val="2612" w14:font="MS Gothic"/>
                <w14:uncheckedState w14:val="2610" w14:font="MS Gothic"/>
              </w14:checkbox>
            </w:sdtPr>
            <w:sdtContent>
              <w:p w14:paraId="2C9777F4"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cs="Arial"/>
                <w:sz w:val="22"/>
                <w:szCs w:val="22"/>
              </w:rPr>
              <w:id w:val="-843242132"/>
              <w14:checkbox>
                <w14:checked w14:val="1"/>
                <w14:checkedState w14:val="2612" w14:font="MS Gothic"/>
                <w14:uncheckedState w14:val="2610" w14:font="MS Gothic"/>
              </w14:checkbox>
            </w:sdtPr>
            <w:sdtContent>
              <w:p w14:paraId="49E18629"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730C3301" w14:textId="77777777" w:rsidTr="009E5020">
        <w:trPr>
          <w:trHeight w:val="403"/>
        </w:trPr>
        <w:tc>
          <w:tcPr>
            <w:tcW w:w="562" w:type="dxa"/>
            <w:shd w:val="clear" w:color="auto" w:fill="F2F2F2" w:themeFill="background1" w:themeFillShade="F2"/>
            <w:vAlign w:val="center"/>
          </w:tcPr>
          <w:p w14:paraId="3DF76327"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18</w:t>
            </w:r>
          </w:p>
        </w:tc>
        <w:tc>
          <w:tcPr>
            <w:tcW w:w="7088" w:type="dxa"/>
            <w:shd w:val="clear" w:color="auto" w:fill="F2F2F2" w:themeFill="background1" w:themeFillShade="F2"/>
            <w:vAlign w:val="center"/>
          </w:tcPr>
          <w:p w14:paraId="56A39A52"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cs="Arial"/>
                <w:sz w:val="22"/>
                <w:szCs w:val="22"/>
              </w:rPr>
              <w:id w:val="-1689744163"/>
              <w14:checkbox>
                <w14:checked w14:val="1"/>
                <w14:checkedState w14:val="2612" w14:font="MS Gothic"/>
                <w14:uncheckedState w14:val="2610" w14:font="MS Gothic"/>
              </w14:checkbox>
            </w:sdtPr>
            <w:sdtContent>
              <w:p w14:paraId="5D641CBF"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cs="Arial"/>
                <w:sz w:val="22"/>
                <w:szCs w:val="22"/>
              </w:rPr>
              <w:id w:val="-1160307203"/>
              <w14:checkbox>
                <w14:checked w14:val="0"/>
                <w14:checkedState w14:val="2612" w14:font="MS Gothic"/>
                <w14:uncheckedState w14:val="2610" w14:font="MS Gothic"/>
              </w14:checkbox>
            </w:sdtPr>
            <w:sdtContent>
              <w:p w14:paraId="64AFA6DF"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cs="Arial"/>
                <w:sz w:val="22"/>
                <w:szCs w:val="22"/>
              </w:rPr>
              <w:id w:val="-270004211"/>
              <w14:checkbox>
                <w14:checked w14:val="0"/>
                <w14:checkedState w14:val="2612" w14:font="MS Gothic"/>
                <w14:uncheckedState w14:val="2610" w14:font="MS Gothic"/>
              </w14:checkbox>
            </w:sdtPr>
            <w:sdtContent>
              <w:p w14:paraId="41A1B0E6"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r>
      <w:tr w:rsidR="00BF5332" w:rsidRPr="00A42F82" w14:paraId="10520C32" w14:textId="77777777" w:rsidTr="009E5020">
        <w:trPr>
          <w:trHeight w:val="439"/>
        </w:trPr>
        <w:tc>
          <w:tcPr>
            <w:tcW w:w="562" w:type="dxa"/>
            <w:shd w:val="clear" w:color="auto" w:fill="F2F2F2" w:themeFill="background1" w:themeFillShade="F2"/>
            <w:vAlign w:val="center"/>
          </w:tcPr>
          <w:p w14:paraId="360DAA32"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19</w:t>
            </w:r>
          </w:p>
        </w:tc>
        <w:tc>
          <w:tcPr>
            <w:tcW w:w="7088" w:type="dxa"/>
            <w:shd w:val="clear" w:color="auto" w:fill="F2F2F2" w:themeFill="background1" w:themeFillShade="F2"/>
            <w:vAlign w:val="center"/>
          </w:tcPr>
          <w:p w14:paraId="45470B51"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cs="Arial"/>
                <w:sz w:val="22"/>
                <w:szCs w:val="22"/>
              </w:rPr>
              <w:id w:val="-120004605"/>
              <w14:checkbox>
                <w14:checked w14:val="1"/>
                <w14:checkedState w14:val="2612" w14:font="MS Gothic"/>
                <w14:uncheckedState w14:val="2610" w14:font="MS Gothic"/>
              </w14:checkbox>
            </w:sdtPr>
            <w:sdtContent>
              <w:p w14:paraId="518A0362"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cs="Arial"/>
                <w:sz w:val="22"/>
                <w:szCs w:val="22"/>
              </w:rPr>
              <w:id w:val="-502748247"/>
              <w14:checkbox>
                <w14:checked w14:val="0"/>
                <w14:checkedState w14:val="2612" w14:font="MS Gothic"/>
                <w14:uncheckedState w14:val="2610" w14:font="MS Gothic"/>
              </w14:checkbox>
            </w:sdtPr>
            <w:sdtContent>
              <w:p w14:paraId="36B0A217"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cs="Arial"/>
                <w:sz w:val="22"/>
                <w:szCs w:val="22"/>
              </w:rPr>
              <w:id w:val="196125454"/>
              <w14:checkbox>
                <w14:checked w14:val="0"/>
                <w14:checkedState w14:val="2612" w14:font="MS Gothic"/>
                <w14:uncheckedState w14:val="2610" w14:font="MS Gothic"/>
              </w14:checkbox>
            </w:sdtPr>
            <w:sdtContent>
              <w:p w14:paraId="31471DE1"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r>
      <w:tr w:rsidR="00BF5332" w:rsidRPr="00A42F82" w14:paraId="68C3C331" w14:textId="77777777" w:rsidTr="009E5020">
        <w:trPr>
          <w:trHeight w:val="403"/>
        </w:trPr>
        <w:tc>
          <w:tcPr>
            <w:tcW w:w="562" w:type="dxa"/>
            <w:shd w:val="clear" w:color="auto" w:fill="F2F2F2" w:themeFill="background1" w:themeFillShade="F2"/>
            <w:vAlign w:val="center"/>
          </w:tcPr>
          <w:p w14:paraId="36AA8A45"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20</w:t>
            </w:r>
          </w:p>
        </w:tc>
        <w:tc>
          <w:tcPr>
            <w:tcW w:w="7088" w:type="dxa"/>
            <w:shd w:val="clear" w:color="auto" w:fill="F2F2F2" w:themeFill="background1" w:themeFillShade="F2"/>
            <w:vAlign w:val="center"/>
          </w:tcPr>
          <w:p w14:paraId="47874412"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cs="Arial"/>
                <w:sz w:val="22"/>
                <w:szCs w:val="22"/>
              </w:rPr>
              <w:id w:val="96221617"/>
              <w14:checkbox>
                <w14:checked w14:val="1"/>
                <w14:checkedState w14:val="2612" w14:font="MS Gothic"/>
                <w14:uncheckedState w14:val="2610" w14:font="MS Gothic"/>
              </w14:checkbox>
            </w:sdtPr>
            <w:sdtContent>
              <w:p w14:paraId="2B4B3990"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cs="Arial"/>
                <w:sz w:val="22"/>
                <w:szCs w:val="22"/>
              </w:rPr>
              <w:id w:val="-715357891"/>
              <w14:checkbox>
                <w14:checked w14:val="0"/>
                <w14:checkedState w14:val="2612" w14:font="MS Gothic"/>
                <w14:uncheckedState w14:val="2610" w14:font="MS Gothic"/>
              </w14:checkbox>
            </w:sdtPr>
            <w:sdtContent>
              <w:p w14:paraId="7FEC06AD"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cs="Arial"/>
                <w:sz w:val="22"/>
                <w:szCs w:val="22"/>
              </w:rPr>
              <w:id w:val="-861819308"/>
              <w14:checkbox>
                <w14:checked w14:val="0"/>
                <w14:checkedState w14:val="2612" w14:font="MS Gothic"/>
                <w14:uncheckedState w14:val="2610" w14:font="MS Gothic"/>
              </w14:checkbox>
            </w:sdtPr>
            <w:sdtContent>
              <w:p w14:paraId="1CC911FC"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r>
      <w:tr w:rsidR="00BF5332" w:rsidRPr="00A42F82" w14:paraId="5D092D16" w14:textId="77777777" w:rsidTr="009E5020">
        <w:trPr>
          <w:trHeight w:val="439"/>
        </w:trPr>
        <w:tc>
          <w:tcPr>
            <w:tcW w:w="562" w:type="dxa"/>
            <w:shd w:val="clear" w:color="auto" w:fill="F2F2F2" w:themeFill="background1" w:themeFillShade="F2"/>
            <w:vAlign w:val="center"/>
          </w:tcPr>
          <w:p w14:paraId="3924160D"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21</w:t>
            </w:r>
          </w:p>
        </w:tc>
        <w:tc>
          <w:tcPr>
            <w:tcW w:w="7088" w:type="dxa"/>
            <w:shd w:val="clear" w:color="auto" w:fill="F2F2F2" w:themeFill="background1" w:themeFillShade="F2"/>
            <w:vAlign w:val="center"/>
          </w:tcPr>
          <w:p w14:paraId="386ED61A"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cs="Arial"/>
                <w:sz w:val="22"/>
                <w:szCs w:val="22"/>
              </w:rPr>
              <w:id w:val="1507015635"/>
              <w14:checkbox>
                <w14:checked w14:val="1"/>
                <w14:checkedState w14:val="2612" w14:font="MS Gothic"/>
                <w14:uncheckedState w14:val="2610" w14:font="MS Gothic"/>
              </w14:checkbox>
            </w:sdtPr>
            <w:sdtContent>
              <w:p w14:paraId="0F187412"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cs="Arial"/>
                <w:sz w:val="22"/>
                <w:szCs w:val="22"/>
              </w:rPr>
              <w:id w:val="282701375"/>
              <w14:checkbox>
                <w14:checked w14:val="0"/>
                <w14:checkedState w14:val="2612" w14:font="MS Gothic"/>
                <w14:uncheckedState w14:val="2610" w14:font="MS Gothic"/>
              </w14:checkbox>
            </w:sdtPr>
            <w:sdtContent>
              <w:p w14:paraId="38299B19"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cs="Arial"/>
                <w:sz w:val="22"/>
                <w:szCs w:val="22"/>
              </w:rPr>
              <w:id w:val="-1075428902"/>
              <w14:checkbox>
                <w14:checked w14:val="0"/>
                <w14:checkedState w14:val="2612" w14:font="MS Gothic"/>
                <w14:uncheckedState w14:val="2610" w14:font="MS Gothic"/>
              </w14:checkbox>
            </w:sdtPr>
            <w:sdtContent>
              <w:p w14:paraId="2F2FEFA4"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r>
      <w:tr w:rsidR="00BF5332" w:rsidRPr="00A42F82" w14:paraId="2AF74161" w14:textId="77777777" w:rsidTr="009E5020">
        <w:trPr>
          <w:trHeight w:val="403"/>
        </w:trPr>
        <w:tc>
          <w:tcPr>
            <w:tcW w:w="562" w:type="dxa"/>
            <w:tcBorders>
              <w:bottom w:val="single" w:sz="4" w:space="0" w:color="auto"/>
            </w:tcBorders>
            <w:shd w:val="clear" w:color="auto" w:fill="F2F2F2" w:themeFill="background1" w:themeFillShade="F2"/>
            <w:vAlign w:val="center"/>
          </w:tcPr>
          <w:p w14:paraId="44137BE9"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3A856818"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If NO</w:t>
            </w:r>
            <w:r w:rsidRPr="00A42F82">
              <w:rPr>
                <w:rFonts w:cs="Arial"/>
                <w:b/>
                <w:bCs/>
                <w:sz w:val="22"/>
                <w:szCs w:val="22"/>
              </w:rPr>
              <w:t xml:space="preserve"> </w:t>
            </w:r>
            <w:r w:rsidRPr="00A42F82">
              <w:rPr>
                <w:rFonts w:cs="Arial"/>
                <w:sz w:val="22"/>
                <w:szCs w:val="22"/>
              </w:rPr>
              <w:t xml:space="preserve">to any of above questions, please give an explanation </w:t>
            </w:r>
          </w:p>
        </w:tc>
      </w:tr>
      <w:tr w:rsidR="00BF5332" w:rsidRPr="00A42F82" w14:paraId="5E3CFE01" w14:textId="77777777" w:rsidTr="009E5020">
        <w:trPr>
          <w:trHeight w:val="403"/>
        </w:trPr>
        <w:tc>
          <w:tcPr>
            <w:tcW w:w="562" w:type="dxa"/>
            <w:vAlign w:val="center"/>
          </w:tcPr>
          <w:p w14:paraId="6A93E5DA" w14:textId="77777777" w:rsidR="00BF5332" w:rsidRPr="00A42F82" w:rsidRDefault="00BF5332" w:rsidP="00A91894">
            <w:pPr>
              <w:jc w:val="center"/>
              <w:rPr>
                <w:rFonts w:cs="Arial"/>
                <w:sz w:val="22"/>
                <w:szCs w:val="22"/>
              </w:rPr>
            </w:pPr>
          </w:p>
        </w:tc>
        <w:tc>
          <w:tcPr>
            <w:tcW w:w="9923" w:type="dxa"/>
            <w:gridSpan w:val="4"/>
            <w:vAlign w:val="center"/>
          </w:tcPr>
          <w:p w14:paraId="46E5BE34" w14:textId="77777777" w:rsidR="00BF5332" w:rsidRPr="00A42F82" w:rsidRDefault="00BF5332" w:rsidP="00A91894">
            <w:pPr>
              <w:rPr>
                <w:rFonts w:cs="Arial"/>
                <w:sz w:val="22"/>
                <w:szCs w:val="22"/>
              </w:rPr>
            </w:pPr>
          </w:p>
          <w:p w14:paraId="76BE9AD8" w14:textId="77777777" w:rsidR="00BF5332" w:rsidRPr="00A42F82" w:rsidRDefault="00BF5332" w:rsidP="00A91894">
            <w:pPr>
              <w:rPr>
                <w:rFonts w:cs="Arial"/>
                <w:sz w:val="22"/>
                <w:szCs w:val="22"/>
              </w:rPr>
            </w:pPr>
          </w:p>
          <w:p w14:paraId="09473507" w14:textId="77777777" w:rsidR="00BF5332" w:rsidRPr="00A42F82" w:rsidRDefault="00BF5332" w:rsidP="00A91894">
            <w:pPr>
              <w:rPr>
                <w:rFonts w:cs="Arial"/>
                <w:sz w:val="22"/>
                <w:szCs w:val="22"/>
              </w:rPr>
            </w:pPr>
          </w:p>
          <w:p w14:paraId="0BC9F808" w14:textId="77777777" w:rsidR="00BF5332" w:rsidRPr="00A42F82" w:rsidRDefault="00BF5332" w:rsidP="00A91894">
            <w:pPr>
              <w:autoSpaceDE w:val="0"/>
              <w:autoSpaceDN w:val="0"/>
              <w:adjustRightInd w:val="0"/>
              <w:rPr>
                <w:rFonts w:cs="Arial"/>
              </w:rPr>
            </w:pPr>
            <w:r w:rsidRPr="00A42F82">
              <w:rPr>
                <w:rFonts w:cs="Arial"/>
                <w:i/>
                <w:color w:val="808080"/>
                <w:sz w:val="18"/>
                <w:szCs w:val="18"/>
              </w:rPr>
              <w:t>(this box should expand as you type)</w:t>
            </w:r>
          </w:p>
        </w:tc>
      </w:tr>
    </w:tbl>
    <w:p w14:paraId="64E967EB" w14:textId="77777777" w:rsidR="00BF5332" w:rsidRPr="00A42F82" w:rsidRDefault="00BF5332" w:rsidP="00A91894">
      <w:pPr>
        <w:rPr>
          <w:rFonts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BF5332" w:rsidRPr="00A42F82" w14:paraId="3F5BBC27" w14:textId="77777777" w:rsidTr="00D56776">
        <w:tc>
          <w:tcPr>
            <w:tcW w:w="562" w:type="dxa"/>
            <w:shd w:val="clear" w:color="auto" w:fill="F2F2F2" w:themeFill="background1" w:themeFillShade="F2"/>
          </w:tcPr>
          <w:p w14:paraId="6944905D" w14:textId="77777777" w:rsidR="00BF5332" w:rsidRPr="00A42F82" w:rsidRDefault="00BF5332" w:rsidP="00A91894">
            <w:pPr>
              <w:autoSpaceDE w:val="0"/>
              <w:autoSpaceDN w:val="0"/>
              <w:adjustRightInd w:val="0"/>
              <w:rPr>
                <w:rFonts w:cs="Arial"/>
                <w:bCs/>
                <w:sz w:val="22"/>
                <w:szCs w:val="22"/>
              </w:rPr>
            </w:pPr>
          </w:p>
        </w:tc>
        <w:tc>
          <w:tcPr>
            <w:tcW w:w="7088" w:type="dxa"/>
            <w:shd w:val="clear" w:color="auto" w:fill="F2F2F2" w:themeFill="background1" w:themeFillShade="F2"/>
            <w:vAlign w:val="center"/>
          </w:tcPr>
          <w:p w14:paraId="06633281" w14:textId="77777777" w:rsidR="00BF5332" w:rsidRPr="00A42F82" w:rsidRDefault="00BF5332" w:rsidP="00A91894">
            <w:pPr>
              <w:autoSpaceDE w:val="0"/>
              <w:autoSpaceDN w:val="0"/>
              <w:adjustRightInd w:val="0"/>
              <w:rPr>
                <w:rFonts w:cs="Arial"/>
                <w:b/>
                <w:sz w:val="22"/>
                <w:szCs w:val="22"/>
              </w:rPr>
            </w:pPr>
            <w:r w:rsidRPr="00A42F82">
              <w:rPr>
                <w:rFonts w:cs="Arial"/>
                <w:b/>
                <w:sz w:val="22"/>
                <w:szCs w:val="22"/>
              </w:rPr>
              <w:t>Information for participants:</w:t>
            </w:r>
          </w:p>
        </w:tc>
        <w:tc>
          <w:tcPr>
            <w:tcW w:w="992" w:type="dxa"/>
            <w:shd w:val="clear" w:color="auto" w:fill="F2F2F2" w:themeFill="background1" w:themeFillShade="F2"/>
            <w:vAlign w:val="bottom"/>
          </w:tcPr>
          <w:p w14:paraId="269535DD" w14:textId="77777777" w:rsidR="00BF5332" w:rsidRPr="00A42F82" w:rsidRDefault="00BF5332" w:rsidP="00A91894">
            <w:pPr>
              <w:autoSpaceDE w:val="0"/>
              <w:autoSpaceDN w:val="0"/>
              <w:adjustRightInd w:val="0"/>
              <w:jc w:val="center"/>
              <w:rPr>
                <w:rFonts w:cs="Arial"/>
                <w:b/>
                <w:bCs/>
                <w:sz w:val="16"/>
                <w:szCs w:val="16"/>
              </w:rPr>
            </w:pPr>
          </w:p>
          <w:p w14:paraId="45401F33" w14:textId="77777777" w:rsidR="00BF5332" w:rsidRPr="00A42F82" w:rsidRDefault="00BF5332" w:rsidP="00A91894">
            <w:pPr>
              <w:autoSpaceDE w:val="0"/>
              <w:autoSpaceDN w:val="0"/>
              <w:adjustRightInd w:val="0"/>
              <w:jc w:val="center"/>
              <w:rPr>
                <w:rFonts w:cs="Arial"/>
                <w:b/>
                <w:bCs/>
                <w:sz w:val="22"/>
                <w:szCs w:val="22"/>
              </w:rPr>
            </w:pPr>
            <w:r w:rsidRPr="00A42F82">
              <w:rPr>
                <w:rFonts w:cs="Arial"/>
                <w:b/>
                <w:bCs/>
                <w:sz w:val="22"/>
                <w:szCs w:val="22"/>
              </w:rPr>
              <w:t>YES</w:t>
            </w:r>
          </w:p>
        </w:tc>
        <w:tc>
          <w:tcPr>
            <w:tcW w:w="851" w:type="dxa"/>
            <w:shd w:val="clear" w:color="auto" w:fill="F2F2F2" w:themeFill="background1" w:themeFillShade="F2"/>
            <w:vAlign w:val="bottom"/>
          </w:tcPr>
          <w:p w14:paraId="47F9BF0B" w14:textId="77777777" w:rsidR="00BF5332" w:rsidRPr="00A42F82" w:rsidRDefault="00BF5332" w:rsidP="00A91894">
            <w:pPr>
              <w:autoSpaceDE w:val="0"/>
              <w:autoSpaceDN w:val="0"/>
              <w:adjustRightInd w:val="0"/>
              <w:jc w:val="center"/>
              <w:rPr>
                <w:rFonts w:cs="Arial"/>
                <w:b/>
                <w:bCs/>
                <w:sz w:val="22"/>
                <w:szCs w:val="22"/>
              </w:rPr>
            </w:pPr>
            <w:r w:rsidRPr="00A42F82">
              <w:rPr>
                <w:rFonts w:cs="Arial"/>
                <w:b/>
                <w:bCs/>
                <w:sz w:val="22"/>
                <w:szCs w:val="22"/>
              </w:rPr>
              <w:t>NO</w:t>
            </w:r>
          </w:p>
        </w:tc>
        <w:tc>
          <w:tcPr>
            <w:tcW w:w="992" w:type="dxa"/>
            <w:shd w:val="clear" w:color="auto" w:fill="F2F2F2" w:themeFill="background1" w:themeFillShade="F2"/>
            <w:vAlign w:val="bottom"/>
          </w:tcPr>
          <w:p w14:paraId="5322E8D4" w14:textId="77777777" w:rsidR="00BF5332" w:rsidRPr="00A42F82" w:rsidRDefault="00BF5332" w:rsidP="00A91894">
            <w:pPr>
              <w:autoSpaceDE w:val="0"/>
              <w:autoSpaceDN w:val="0"/>
              <w:adjustRightInd w:val="0"/>
              <w:jc w:val="center"/>
              <w:rPr>
                <w:rFonts w:cs="Arial"/>
                <w:b/>
                <w:bCs/>
                <w:sz w:val="16"/>
                <w:szCs w:val="16"/>
              </w:rPr>
            </w:pPr>
          </w:p>
          <w:p w14:paraId="7D4AF311" w14:textId="77777777" w:rsidR="00BF5332" w:rsidRPr="00A42F82" w:rsidRDefault="00BF5332" w:rsidP="00A91894">
            <w:pPr>
              <w:autoSpaceDE w:val="0"/>
              <w:autoSpaceDN w:val="0"/>
              <w:adjustRightInd w:val="0"/>
              <w:jc w:val="center"/>
              <w:rPr>
                <w:rFonts w:cs="Arial"/>
                <w:b/>
                <w:bCs/>
                <w:sz w:val="22"/>
                <w:szCs w:val="22"/>
              </w:rPr>
            </w:pPr>
            <w:r w:rsidRPr="00A42F82">
              <w:rPr>
                <w:rFonts w:cs="Arial"/>
                <w:b/>
                <w:bCs/>
                <w:sz w:val="22"/>
                <w:szCs w:val="22"/>
              </w:rPr>
              <w:t>N/A</w:t>
            </w:r>
          </w:p>
        </w:tc>
      </w:tr>
      <w:tr w:rsidR="00BF5332" w:rsidRPr="00A42F82" w14:paraId="407A79C9" w14:textId="77777777" w:rsidTr="009E5020">
        <w:trPr>
          <w:trHeight w:val="439"/>
        </w:trPr>
        <w:tc>
          <w:tcPr>
            <w:tcW w:w="562" w:type="dxa"/>
            <w:shd w:val="clear" w:color="auto" w:fill="F2F2F2" w:themeFill="background1" w:themeFillShade="F2"/>
            <w:vAlign w:val="center"/>
          </w:tcPr>
          <w:p w14:paraId="3D4DEA14"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24</w:t>
            </w:r>
          </w:p>
        </w:tc>
        <w:tc>
          <w:tcPr>
            <w:tcW w:w="7088" w:type="dxa"/>
            <w:shd w:val="clear" w:color="auto" w:fill="F2F2F2" w:themeFill="background1" w:themeFillShade="F2"/>
            <w:vAlign w:val="center"/>
          </w:tcPr>
          <w:p w14:paraId="7119C6CC"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Will participants be paid?</w:t>
            </w:r>
          </w:p>
        </w:tc>
        <w:tc>
          <w:tcPr>
            <w:tcW w:w="992" w:type="dxa"/>
            <w:shd w:val="clear" w:color="auto" w:fill="BFBFBF" w:themeFill="background1" w:themeFillShade="BF"/>
            <w:vAlign w:val="center"/>
          </w:tcPr>
          <w:sdt>
            <w:sdtPr>
              <w:rPr>
                <w:rFonts w:cs="Arial"/>
                <w:sz w:val="22"/>
                <w:szCs w:val="22"/>
              </w:rPr>
              <w:id w:val="51043762"/>
              <w14:checkbox>
                <w14:checked w14:val="0"/>
                <w14:checkedState w14:val="2612" w14:font="MS Gothic"/>
                <w14:uncheckedState w14:val="2610" w14:font="MS Gothic"/>
              </w14:checkbox>
            </w:sdtPr>
            <w:sdtContent>
              <w:p w14:paraId="04EC6F88"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cs="Arial"/>
                <w:sz w:val="22"/>
                <w:szCs w:val="22"/>
              </w:rPr>
              <w:id w:val="-256140063"/>
              <w14:checkbox>
                <w14:checked w14:val="1"/>
                <w14:checkedState w14:val="2612" w14:font="MS Gothic"/>
                <w14:uncheckedState w14:val="2610" w14:font="MS Gothic"/>
              </w14:checkbox>
            </w:sdtPr>
            <w:sdtContent>
              <w:p w14:paraId="7D7F6BC6"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cs="Arial"/>
                <w:sz w:val="22"/>
                <w:szCs w:val="22"/>
              </w:rPr>
              <w:id w:val="634219724"/>
              <w14:checkbox>
                <w14:checked w14:val="0"/>
                <w14:checkedState w14:val="2612" w14:font="MS Gothic"/>
                <w14:uncheckedState w14:val="2610" w14:font="MS Gothic"/>
              </w14:checkbox>
            </w:sdtPr>
            <w:sdtContent>
              <w:p w14:paraId="1C56940D"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r>
      <w:tr w:rsidR="00BF5332" w:rsidRPr="00A42F82" w14:paraId="3F6BF75A" w14:textId="77777777" w:rsidTr="009E5020">
        <w:trPr>
          <w:trHeight w:val="403"/>
        </w:trPr>
        <w:tc>
          <w:tcPr>
            <w:tcW w:w="562" w:type="dxa"/>
            <w:shd w:val="clear" w:color="auto" w:fill="F2F2F2" w:themeFill="background1" w:themeFillShade="F2"/>
            <w:vAlign w:val="center"/>
          </w:tcPr>
          <w:p w14:paraId="359EDD4D"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25</w:t>
            </w:r>
          </w:p>
        </w:tc>
        <w:tc>
          <w:tcPr>
            <w:tcW w:w="7088" w:type="dxa"/>
            <w:shd w:val="clear" w:color="auto" w:fill="F2F2F2" w:themeFill="background1" w:themeFillShade="F2"/>
            <w:vAlign w:val="center"/>
          </w:tcPr>
          <w:p w14:paraId="2A9C9F2D"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cs="Arial"/>
                <w:sz w:val="22"/>
                <w:szCs w:val="22"/>
              </w:rPr>
              <w:id w:val="-1438982454"/>
              <w14:checkbox>
                <w14:checked w14:val="0"/>
                <w14:checkedState w14:val="2612" w14:font="MS Gothic"/>
                <w14:uncheckedState w14:val="2610" w14:font="MS Gothic"/>
              </w14:checkbox>
            </w:sdtPr>
            <w:sdtContent>
              <w:p w14:paraId="559350C5"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cs="Arial"/>
                <w:sz w:val="22"/>
                <w:szCs w:val="22"/>
              </w:rPr>
              <w:id w:val="2089267095"/>
              <w14:checkbox>
                <w14:checked w14:val="1"/>
                <w14:checkedState w14:val="2612" w14:font="MS Gothic"/>
                <w14:uncheckedState w14:val="2610" w14:font="MS Gothic"/>
              </w14:checkbox>
            </w:sdtPr>
            <w:sdtContent>
              <w:p w14:paraId="0F8E8417"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cs="Arial"/>
                <w:sz w:val="22"/>
                <w:szCs w:val="22"/>
              </w:rPr>
              <w:id w:val="425468845"/>
              <w14:checkbox>
                <w14:checked w14:val="0"/>
                <w14:checkedState w14:val="2612" w14:font="MS Gothic"/>
                <w14:uncheckedState w14:val="2610" w14:font="MS Gothic"/>
              </w14:checkbox>
            </w:sdtPr>
            <w:sdtContent>
              <w:p w14:paraId="696E16C2"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r>
      <w:tr w:rsidR="00BF5332" w:rsidRPr="00A42F82" w14:paraId="7BEE5507" w14:textId="77777777" w:rsidTr="009E5020">
        <w:trPr>
          <w:trHeight w:val="439"/>
        </w:trPr>
        <w:tc>
          <w:tcPr>
            <w:tcW w:w="562" w:type="dxa"/>
            <w:shd w:val="clear" w:color="auto" w:fill="F2F2F2" w:themeFill="background1" w:themeFillShade="F2"/>
            <w:vAlign w:val="center"/>
          </w:tcPr>
          <w:p w14:paraId="2BFD2099"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26</w:t>
            </w:r>
          </w:p>
        </w:tc>
        <w:tc>
          <w:tcPr>
            <w:tcW w:w="7088" w:type="dxa"/>
            <w:shd w:val="clear" w:color="auto" w:fill="F2F2F2" w:themeFill="background1" w:themeFillShade="F2"/>
            <w:vAlign w:val="center"/>
          </w:tcPr>
          <w:p w14:paraId="28D84C73"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cs="Arial"/>
                <w:sz w:val="22"/>
                <w:szCs w:val="22"/>
              </w:rPr>
              <w:id w:val="-225606969"/>
              <w14:checkbox>
                <w14:checked w14:val="0"/>
                <w14:checkedState w14:val="2612" w14:font="MS Gothic"/>
                <w14:uncheckedState w14:val="2610" w14:font="MS Gothic"/>
              </w14:checkbox>
            </w:sdtPr>
            <w:sdtContent>
              <w:p w14:paraId="0CF99A78"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cs="Arial"/>
                <w:sz w:val="22"/>
                <w:szCs w:val="22"/>
              </w:rPr>
              <w:id w:val="-1565337314"/>
              <w14:checkbox>
                <w14:checked w14:val="1"/>
                <w14:checkedState w14:val="2612" w14:font="MS Gothic"/>
                <w14:uncheckedState w14:val="2610" w14:font="MS Gothic"/>
              </w14:checkbox>
            </w:sdtPr>
            <w:sdtContent>
              <w:p w14:paraId="5EA79408"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cs="Arial"/>
                <w:sz w:val="22"/>
                <w:szCs w:val="22"/>
              </w:rPr>
              <w:id w:val="-133575194"/>
              <w14:checkbox>
                <w14:checked w14:val="0"/>
                <w14:checkedState w14:val="2612" w14:font="MS Gothic"/>
                <w14:uncheckedState w14:val="2610" w14:font="MS Gothic"/>
              </w14:checkbox>
            </w:sdtPr>
            <w:sdtContent>
              <w:p w14:paraId="5DE6D7B6"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r>
      <w:tr w:rsidR="00BF5332" w:rsidRPr="00A42F82" w14:paraId="2FFA8CAF" w14:textId="77777777" w:rsidTr="009E5020">
        <w:trPr>
          <w:trHeight w:val="403"/>
        </w:trPr>
        <w:tc>
          <w:tcPr>
            <w:tcW w:w="562" w:type="dxa"/>
            <w:shd w:val="clear" w:color="auto" w:fill="F2F2F2" w:themeFill="background1" w:themeFillShade="F2"/>
            <w:vAlign w:val="center"/>
          </w:tcPr>
          <w:p w14:paraId="0140EDAD"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27</w:t>
            </w:r>
          </w:p>
        </w:tc>
        <w:tc>
          <w:tcPr>
            <w:tcW w:w="7088" w:type="dxa"/>
            <w:shd w:val="clear" w:color="auto" w:fill="F2F2F2" w:themeFill="background1" w:themeFillShade="F2"/>
            <w:vAlign w:val="center"/>
          </w:tcPr>
          <w:p w14:paraId="32EAAA57"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cs="Arial"/>
                <w:sz w:val="22"/>
                <w:szCs w:val="22"/>
              </w:rPr>
              <w:id w:val="-873932248"/>
              <w14:checkbox>
                <w14:checked w14:val="0"/>
                <w14:checkedState w14:val="2612" w14:font="MS Gothic"/>
                <w14:uncheckedState w14:val="2610" w14:font="MS Gothic"/>
              </w14:checkbox>
            </w:sdtPr>
            <w:sdtContent>
              <w:p w14:paraId="6F9590B0"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cs="Arial"/>
                <w:sz w:val="22"/>
                <w:szCs w:val="22"/>
              </w:rPr>
              <w:id w:val="-1867361740"/>
              <w14:checkbox>
                <w14:checked w14:val="1"/>
                <w14:checkedState w14:val="2612" w14:font="MS Gothic"/>
                <w14:uncheckedState w14:val="2610" w14:font="MS Gothic"/>
              </w14:checkbox>
            </w:sdtPr>
            <w:sdtContent>
              <w:p w14:paraId="57DCA769"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cs="Arial"/>
                <w:sz w:val="22"/>
                <w:szCs w:val="22"/>
              </w:rPr>
              <w:id w:val="214328365"/>
              <w14:checkbox>
                <w14:checked w14:val="0"/>
                <w14:checkedState w14:val="2612" w14:font="MS Gothic"/>
                <w14:uncheckedState w14:val="2610" w14:font="MS Gothic"/>
              </w14:checkbox>
            </w:sdtPr>
            <w:sdtContent>
              <w:p w14:paraId="470F45EE"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r>
      <w:tr w:rsidR="00BF5332" w:rsidRPr="00A42F82" w14:paraId="39E546C9" w14:textId="77777777" w:rsidTr="009E5020">
        <w:trPr>
          <w:trHeight w:val="403"/>
        </w:trPr>
        <w:tc>
          <w:tcPr>
            <w:tcW w:w="562" w:type="dxa"/>
            <w:shd w:val="clear" w:color="auto" w:fill="F2F2F2" w:themeFill="background1" w:themeFillShade="F2"/>
            <w:vAlign w:val="center"/>
          </w:tcPr>
          <w:p w14:paraId="39F3EB85"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28</w:t>
            </w:r>
          </w:p>
        </w:tc>
        <w:tc>
          <w:tcPr>
            <w:tcW w:w="9923" w:type="dxa"/>
            <w:gridSpan w:val="4"/>
            <w:shd w:val="clear" w:color="auto" w:fill="F2F2F2" w:themeFill="background1" w:themeFillShade="F2"/>
            <w:vAlign w:val="center"/>
          </w:tcPr>
          <w:p w14:paraId="5D9F0DE7"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If YES</w:t>
            </w:r>
            <w:r w:rsidRPr="00A42F82">
              <w:rPr>
                <w:rFonts w:cs="Arial"/>
                <w:b/>
                <w:bCs/>
                <w:sz w:val="22"/>
                <w:szCs w:val="22"/>
              </w:rPr>
              <w:t xml:space="preserve"> </w:t>
            </w:r>
            <w:r w:rsidRPr="00A42F82">
              <w:rPr>
                <w:rFonts w:cs="Arial"/>
                <w:sz w:val="22"/>
                <w:szCs w:val="22"/>
              </w:rPr>
              <w:t xml:space="preserve">to any question, please provide full details </w:t>
            </w:r>
          </w:p>
        </w:tc>
      </w:tr>
      <w:tr w:rsidR="00BF5332" w:rsidRPr="00A42F82" w14:paraId="5171189A" w14:textId="77777777" w:rsidTr="009E5020">
        <w:trPr>
          <w:trHeight w:val="403"/>
        </w:trPr>
        <w:tc>
          <w:tcPr>
            <w:tcW w:w="562" w:type="dxa"/>
            <w:vAlign w:val="center"/>
          </w:tcPr>
          <w:p w14:paraId="2BD96E21" w14:textId="77777777" w:rsidR="00BF5332" w:rsidRPr="00A42F82" w:rsidRDefault="00BF5332" w:rsidP="00A91894">
            <w:pPr>
              <w:jc w:val="center"/>
              <w:rPr>
                <w:rFonts w:cs="Arial"/>
                <w:sz w:val="22"/>
                <w:szCs w:val="22"/>
              </w:rPr>
            </w:pPr>
          </w:p>
        </w:tc>
        <w:tc>
          <w:tcPr>
            <w:tcW w:w="9923" w:type="dxa"/>
            <w:gridSpan w:val="4"/>
            <w:vAlign w:val="center"/>
          </w:tcPr>
          <w:p w14:paraId="4F62AB0C" w14:textId="77777777" w:rsidR="00BF5332" w:rsidRPr="00A42F82" w:rsidRDefault="00BF5332" w:rsidP="00A91894">
            <w:pPr>
              <w:rPr>
                <w:rFonts w:cs="Arial"/>
                <w:sz w:val="22"/>
                <w:szCs w:val="22"/>
              </w:rPr>
            </w:pPr>
          </w:p>
          <w:p w14:paraId="1748DB01" w14:textId="77777777" w:rsidR="00BF5332" w:rsidRPr="00A42F82" w:rsidRDefault="00BF5332" w:rsidP="00A91894">
            <w:pPr>
              <w:rPr>
                <w:rFonts w:cs="Arial"/>
                <w:sz w:val="22"/>
                <w:szCs w:val="22"/>
              </w:rPr>
            </w:pPr>
          </w:p>
          <w:p w14:paraId="61068190" w14:textId="77777777" w:rsidR="00BF5332" w:rsidRPr="00A42F82" w:rsidRDefault="00BF5332" w:rsidP="00A91894">
            <w:pPr>
              <w:rPr>
                <w:rFonts w:cs="Arial"/>
                <w:sz w:val="22"/>
                <w:szCs w:val="22"/>
              </w:rPr>
            </w:pPr>
          </w:p>
          <w:p w14:paraId="51A56719" w14:textId="77777777" w:rsidR="00BF5332" w:rsidRPr="00A42F82" w:rsidRDefault="00BF5332" w:rsidP="00A91894">
            <w:pPr>
              <w:autoSpaceDE w:val="0"/>
              <w:autoSpaceDN w:val="0"/>
              <w:adjustRightInd w:val="0"/>
              <w:rPr>
                <w:rFonts w:cs="Arial"/>
              </w:rPr>
            </w:pPr>
            <w:r w:rsidRPr="00A42F82">
              <w:rPr>
                <w:rFonts w:cs="Arial"/>
                <w:i/>
                <w:color w:val="808080"/>
                <w:sz w:val="18"/>
                <w:szCs w:val="18"/>
              </w:rPr>
              <w:t>(this box should expand as you type)</w:t>
            </w:r>
          </w:p>
        </w:tc>
      </w:tr>
    </w:tbl>
    <w:p w14:paraId="7AC9A2B6" w14:textId="77777777" w:rsidR="00BF5332" w:rsidRPr="00A42F82" w:rsidRDefault="00BF5332" w:rsidP="00A91894">
      <w:pPr>
        <w:autoSpaceDE w:val="0"/>
        <w:autoSpaceDN w:val="0"/>
        <w:adjustRightInd w:val="0"/>
        <w:spacing w:after="240"/>
        <w:rPr>
          <w:rFonts w:cs="Arial"/>
          <w:b/>
          <w:sz w:val="22"/>
          <w:szCs w:val="22"/>
        </w:rPr>
      </w:pPr>
    </w:p>
    <w:p w14:paraId="247406FF" w14:textId="77777777" w:rsidR="00BF5332" w:rsidRDefault="00BF5332" w:rsidP="00A91894">
      <w:pPr>
        <w:rPr>
          <w:rFonts w:cs="Arial"/>
          <w:b/>
          <w:sz w:val="22"/>
          <w:szCs w:val="22"/>
        </w:rPr>
      </w:pPr>
    </w:p>
    <w:p w14:paraId="123D2740" w14:textId="77777777" w:rsidR="00BF5332" w:rsidRDefault="00BF5332" w:rsidP="00A91894">
      <w:pPr>
        <w:rPr>
          <w:rFonts w:cs="Arial"/>
          <w:b/>
          <w:sz w:val="22"/>
          <w:szCs w:val="22"/>
        </w:rPr>
      </w:pPr>
    </w:p>
    <w:p w14:paraId="4F178815" w14:textId="77777777" w:rsidR="00BF5332" w:rsidRDefault="00BF5332" w:rsidP="00A91894">
      <w:pPr>
        <w:rPr>
          <w:rFonts w:cs="Arial"/>
          <w:b/>
          <w:sz w:val="22"/>
          <w:szCs w:val="22"/>
        </w:rPr>
      </w:pPr>
    </w:p>
    <w:p w14:paraId="54CC728E" w14:textId="77777777" w:rsidR="00BF5332" w:rsidRDefault="00BF5332" w:rsidP="00A91894">
      <w:pPr>
        <w:rPr>
          <w:rFonts w:cs="Arial"/>
          <w:b/>
          <w:sz w:val="22"/>
          <w:szCs w:val="22"/>
        </w:rPr>
      </w:pPr>
    </w:p>
    <w:p w14:paraId="4253A520" w14:textId="77777777" w:rsidR="00BF5332" w:rsidRDefault="00BF5332" w:rsidP="00A91894">
      <w:pPr>
        <w:rPr>
          <w:rFonts w:cs="Arial"/>
          <w:b/>
          <w:sz w:val="22"/>
          <w:szCs w:val="22"/>
        </w:rPr>
      </w:pPr>
    </w:p>
    <w:p w14:paraId="1DF299EA" w14:textId="77777777" w:rsidR="00BF5332" w:rsidRDefault="00BF5332" w:rsidP="00A91894">
      <w:pPr>
        <w:rPr>
          <w:rFonts w:cs="Arial"/>
          <w:b/>
          <w:sz w:val="22"/>
          <w:szCs w:val="22"/>
        </w:rPr>
      </w:pPr>
    </w:p>
    <w:p w14:paraId="7F075EF3" w14:textId="77777777" w:rsidR="00BF5332" w:rsidRDefault="00BF5332" w:rsidP="00A91894">
      <w:pPr>
        <w:rPr>
          <w:rFonts w:cs="Arial"/>
          <w:b/>
          <w:sz w:val="22"/>
          <w:szCs w:val="22"/>
        </w:rPr>
      </w:pPr>
    </w:p>
    <w:p w14:paraId="58D29247" w14:textId="77777777" w:rsidR="00BF5332" w:rsidRDefault="00BF5332" w:rsidP="00A91894">
      <w:pPr>
        <w:rPr>
          <w:rFonts w:cs="Arial"/>
          <w:b/>
          <w:sz w:val="22"/>
          <w:szCs w:val="22"/>
        </w:rPr>
      </w:pPr>
    </w:p>
    <w:p w14:paraId="21428D54" w14:textId="77777777" w:rsidR="00BF5332" w:rsidRPr="00A42F82" w:rsidRDefault="00BF5332" w:rsidP="00A91894">
      <w:pPr>
        <w:rPr>
          <w:rFonts w:cs="Arial"/>
          <w:b/>
          <w:sz w:val="22"/>
          <w:szCs w:val="22"/>
        </w:rPr>
      </w:pPr>
      <w:r w:rsidRPr="00A42F82">
        <w:rPr>
          <w:rFonts w:cs="Arial"/>
          <w:b/>
          <w:sz w:val="22"/>
          <w:szCs w:val="22"/>
        </w:rPr>
        <w:t>SECTION H: Anticipated Risks</w:t>
      </w:r>
    </w:p>
    <w:p w14:paraId="113499B3" w14:textId="77777777" w:rsidR="00BF5332" w:rsidRPr="00A42F82" w:rsidRDefault="00BF5332" w:rsidP="00A91894">
      <w:pPr>
        <w:rPr>
          <w:rFonts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BF5332" w:rsidRPr="00A42F82" w14:paraId="12D8F2F5" w14:textId="77777777" w:rsidTr="002132F9">
        <w:tc>
          <w:tcPr>
            <w:tcW w:w="596" w:type="dxa"/>
            <w:tcBorders>
              <w:bottom w:val="single" w:sz="4" w:space="0" w:color="auto"/>
            </w:tcBorders>
            <w:shd w:val="clear" w:color="auto" w:fill="F2F2F2" w:themeFill="background1" w:themeFillShade="F2"/>
          </w:tcPr>
          <w:p w14:paraId="29F914C3" w14:textId="77777777" w:rsidR="00BF5332" w:rsidRPr="00A42F82" w:rsidRDefault="00BF5332" w:rsidP="00A91894">
            <w:pPr>
              <w:pStyle w:val="Heading1"/>
              <w:jc w:val="left"/>
              <w:rPr>
                <w:rFonts w:cs="Arial"/>
                <w:b w:val="0"/>
                <w:bCs/>
              </w:rPr>
            </w:pPr>
          </w:p>
        </w:tc>
        <w:tc>
          <w:tcPr>
            <w:tcW w:w="9923" w:type="dxa"/>
            <w:gridSpan w:val="4"/>
            <w:tcBorders>
              <w:bottom w:val="single" w:sz="4" w:space="0" w:color="auto"/>
            </w:tcBorders>
            <w:shd w:val="clear" w:color="auto" w:fill="F2F2F2" w:themeFill="background1" w:themeFillShade="F2"/>
          </w:tcPr>
          <w:p w14:paraId="539E412C" w14:textId="77777777" w:rsidR="00BF5332" w:rsidRPr="00A42F82" w:rsidRDefault="00BF5332" w:rsidP="00A91894">
            <w:pPr>
              <w:pStyle w:val="Heading1"/>
              <w:jc w:val="left"/>
              <w:rPr>
                <w:rFonts w:cs="Arial"/>
              </w:rPr>
            </w:pPr>
            <w:r w:rsidRPr="00A42F82">
              <w:rPr>
                <w:rFonts w:cs="Arial"/>
              </w:rPr>
              <w:br w:type="page"/>
              <w:t>Outline any anticipated risks</w:t>
            </w:r>
            <w:r w:rsidRPr="00A42F82">
              <w:rPr>
                <w:rFonts w:eastAsia="SimSun" w:cs="Arial"/>
                <w:lang w:eastAsia="zh-CN"/>
              </w:rPr>
              <w:t xml:space="preserve"> </w:t>
            </w:r>
            <w:r w:rsidRPr="00A42F82">
              <w:rPr>
                <w:rFonts w:cs="Arial"/>
              </w:rPr>
              <w:t xml:space="preserve">that may adversely affect any of the participants, the researchers and/or the University, and the steps that will be taken to address them. </w:t>
            </w:r>
          </w:p>
          <w:p w14:paraId="793727FF" w14:textId="77777777" w:rsidR="00BF5332" w:rsidRPr="00A42F82" w:rsidRDefault="00BF5332" w:rsidP="00A91894">
            <w:pPr>
              <w:rPr>
                <w:rFonts w:cs="Arial"/>
              </w:rPr>
            </w:pPr>
          </w:p>
          <w:p w14:paraId="54065ADF" w14:textId="77777777" w:rsidR="00BF5332" w:rsidRPr="00A42F82" w:rsidRDefault="00BF5332" w:rsidP="00A91894">
            <w:pPr>
              <w:rPr>
                <w:rFonts w:cs="Arial"/>
              </w:rPr>
            </w:pPr>
            <w:r w:rsidRPr="00A42F82">
              <w:rPr>
                <w:rFonts w:cs="Arial"/>
                <w:sz w:val="22"/>
              </w:rPr>
              <w:t>If you have completed a full risk assessment (for example as required by a laboratory, or external research collaborator) you may append that to this form.</w:t>
            </w:r>
            <w:r w:rsidRPr="00A42F82">
              <w:rPr>
                <w:rFonts w:cs="Arial"/>
              </w:rPr>
              <w:t xml:space="preserve">  </w:t>
            </w:r>
          </w:p>
        </w:tc>
      </w:tr>
      <w:tr w:rsidR="00BF5332" w:rsidRPr="00A42F82" w14:paraId="12E6FDB1" w14:textId="77777777" w:rsidTr="00D56776">
        <w:tc>
          <w:tcPr>
            <w:tcW w:w="596" w:type="dxa"/>
            <w:vMerge w:val="restart"/>
            <w:shd w:val="clear" w:color="auto" w:fill="F2F2F2" w:themeFill="background1" w:themeFillShade="F2"/>
            <w:vAlign w:val="center"/>
          </w:tcPr>
          <w:p w14:paraId="27ED6198" w14:textId="77777777" w:rsidR="00BF5332" w:rsidRPr="00A42F82" w:rsidRDefault="00BF5332" w:rsidP="00A91894">
            <w:pPr>
              <w:pStyle w:val="Heading1"/>
              <w:rPr>
                <w:rFonts w:cs="Arial"/>
                <w:b w:val="0"/>
                <w:bCs/>
                <w:sz w:val="20"/>
                <w:szCs w:val="16"/>
              </w:rPr>
            </w:pPr>
            <w:r w:rsidRPr="00A42F82">
              <w:rPr>
                <w:rFonts w:cs="Arial"/>
                <w:b w:val="0"/>
                <w:sz w:val="20"/>
                <w:szCs w:val="16"/>
              </w:rPr>
              <w:t>1</w:t>
            </w:r>
          </w:p>
        </w:tc>
        <w:tc>
          <w:tcPr>
            <w:tcW w:w="8393" w:type="dxa"/>
            <w:gridSpan w:val="2"/>
            <w:vMerge w:val="restart"/>
            <w:shd w:val="clear" w:color="auto" w:fill="F2F2F2" w:themeFill="background1" w:themeFillShade="F2"/>
            <w:vAlign w:val="center"/>
          </w:tcPr>
          <w:p w14:paraId="58C5CDB9" w14:textId="77777777" w:rsidR="00BF5332" w:rsidRPr="00A42F82" w:rsidRDefault="00BF5332" w:rsidP="00A91894">
            <w:pPr>
              <w:pStyle w:val="Heading1"/>
              <w:jc w:val="left"/>
              <w:rPr>
                <w:rFonts w:cs="Arial"/>
                <w:sz w:val="20"/>
                <w:szCs w:val="16"/>
              </w:rPr>
            </w:pPr>
            <w:r w:rsidRPr="00A42F82">
              <w:rPr>
                <w:rFonts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7721351" w14:textId="77777777" w:rsidR="00BF5332" w:rsidRPr="00A42F82" w:rsidRDefault="00BF5332" w:rsidP="00A91894">
            <w:pPr>
              <w:pStyle w:val="Heading1"/>
              <w:jc w:val="left"/>
              <w:rPr>
                <w:rFonts w:cs="Arial"/>
              </w:rPr>
            </w:pPr>
            <w:r w:rsidRPr="00A42F82">
              <w:rPr>
                <w:rFonts w:cs="Arial"/>
              </w:rPr>
              <w:t xml:space="preserve">Yes </w:t>
            </w:r>
          </w:p>
        </w:tc>
        <w:tc>
          <w:tcPr>
            <w:tcW w:w="680" w:type="dxa"/>
            <w:tcBorders>
              <w:bottom w:val="single" w:sz="4" w:space="0" w:color="auto"/>
            </w:tcBorders>
            <w:shd w:val="clear" w:color="auto" w:fill="BFBFBF" w:themeFill="background1" w:themeFillShade="BF"/>
          </w:tcPr>
          <w:p w14:paraId="2E5BCD7D" w14:textId="77777777" w:rsidR="00BF5332" w:rsidRPr="00A42F82" w:rsidRDefault="00000000" w:rsidP="00A91894">
            <w:pPr>
              <w:pStyle w:val="Heading1"/>
              <w:rPr>
                <w:rFonts w:cs="Arial"/>
                <w:sz w:val="20"/>
                <w:szCs w:val="16"/>
              </w:rPr>
            </w:pPr>
            <w:sdt>
              <w:sdtPr>
                <w:rPr>
                  <w:rFonts w:cs="Arial"/>
                  <w:b w:val="0"/>
                  <w:bCs/>
                </w:rPr>
                <w:id w:val="-2006964611"/>
                <w14:checkbox>
                  <w14:checked w14:val="1"/>
                  <w14:checkedState w14:val="2612" w14:font="MS Gothic"/>
                  <w14:uncheckedState w14:val="2610" w14:font="MS Gothic"/>
                </w14:checkbox>
              </w:sdtPr>
              <w:sdtContent>
                <w:r w:rsidR="00BF5332">
                  <w:rPr>
                    <w:rFonts w:ascii="MS Gothic" w:eastAsia="MS Gothic" w:hAnsi="MS Gothic" w:cs="Arial" w:hint="eastAsia"/>
                    <w:b w:val="0"/>
                  </w:rPr>
                  <w:t>☒</w:t>
                </w:r>
              </w:sdtContent>
            </w:sdt>
          </w:p>
        </w:tc>
      </w:tr>
      <w:tr w:rsidR="00BF5332" w:rsidRPr="00A42F82" w14:paraId="7AF643CC" w14:textId="77777777" w:rsidTr="0094056C">
        <w:tc>
          <w:tcPr>
            <w:tcW w:w="596" w:type="dxa"/>
            <w:vMerge/>
            <w:tcBorders>
              <w:bottom w:val="single" w:sz="4" w:space="0" w:color="auto"/>
            </w:tcBorders>
            <w:shd w:val="clear" w:color="auto" w:fill="F2F2F2" w:themeFill="background1" w:themeFillShade="F2"/>
            <w:vAlign w:val="center"/>
          </w:tcPr>
          <w:p w14:paraId="429F3B81" w14:textId="77777777" w:rsidR="00BF5332" w:rsidRPr="00A42F82" w:rsidRDefault="00BF5332" w:rsidP="00A91894">
            <w:pPr>
              <w:pStyle w:val="Heading1"/>
              <w:rPr>
                <w:rFonts w:cs="Arial"/>
                <w:b w:val="0"/>
                <w:bCs/>
                <w:sz w:val="20"/>
                <w:szCs w:val="16"/>
              </w:rPr>
            </w:pPr>
          </w:p>
        </w:tc>
        <w:tc>
          <w:tcPr>
            <w:tcW w:w="8393" w:type="dxa"/>
            <w:gridSpan w:val="2"/>
            <w:vMerge/>
            <w:tcBorders>
              <w:bottom w:val="single" w:sz="4" w:space="0" w:color="auto"/>
            </w:tcBorders>
            <w:shd w:val="clear" w:color="auto" w:fill="F2F2F2" w:themeFill="background1" w:themeFillShade="F2"/>
          </w:tcPr>
          <w:p w14:paraId="71BA9349" w14:textId="77777777" w:rsidR="00BF5332" w:rsidRPr="00A42F82" w:rsidRDefault="00BF5332" w:rsidP="00A91894">
            <w:pPr>
              <w:pStyle w:val="Heading1"/>
              <w:jc w:val="left"/>
              <w:rPr>
                <w:rFonts w:cs="Arial"/>
                <w:sz w:val="20"/>
                <w:szCs w:val="16"/>
              </w:rPr>
            </w:pPr>
          </w:p>
        </w:tc>
        <w:tc>
          <w:tcPr>
            <w:tcW w:w="850" w:type="dxa"/>
            <w:tcBorders>
              <w:bottom w:val="single" w:sz="4" w:space="0" w:color="auto"/>
            </w:tcBorders>
            <w:shd w:val="clear" w:color="auto" w:fill="F2F2F2" w:themeFill="background1" w:themeFillShade="F2"/>
          </w:tcPr>
          <w:p w14:paraId="1DB1460B" w14:textId="77777777" w:rsidR="00BF5332" w:rsidRPr="00A42F82" w:rsidRDefault="00BF5332" w:rsidP="00A91894">
            <w:pPr>
              <w:pStyle w:val="Heading1"/>
              <w:jc w:val="left"/>
              <w:rPr>
                <w:rFonts w:cs="Arial"/>
              </w:rPr>
            </w:pPr>
            <w:r w:rsidRPr="00A42F82">
              <w:rPr>
                <w:rFonts w:cs="Arial"/>
              </w:rPr>
              <w:t>No</w:t>
            </w:r>
          </w:p>
        </w:tc>
        <w:tc>
          <w:tcPr>
            <w:tcW w:w="680" w:type="dxa"/>
            <w:tcBorders>
              <w:bottom w:val="single" w:sz="4" w:space="0" w:color="auto"/>
            </w:tcBorders>
            <w:shd w:val="clear" w:color="auto" w:fill="BFBFBF" w:themeFill="background1" w:themeFillShade="BF"/>
          </w:tcPr>
          <w:p w14:paraId="34D8C47A" w14:textId="77777777" w:rsidR="00BF5332" w:rsidRPr="00A42F82" w:rsidRDefault="00000000" w:rsidP="00A91894">
            <w:pPr>
              <w:pStyle w:val="Heading1"/>
              <w:rPr>
                <w:rFonts w:cs="Arial"/>
                <w:b w:val="0"/>
                <w:bCs/>
              </w:rPr>
            </w:pPr>
            <w:sdt>
              <w:sdtPr>
                <w:rPr>
                  <w:rFonts w:cs="Arial"/>
                  <w:b w:val="0"/>
                  <w:bCs/>
                </w:rPr>
                <w:id w:val="-389729326"/>
                <w14:checkbox>
                  <w14:checked w14:val="0"/>
                  <w14:checkedState w14:val="2612" w14:font="MS Gothic"/>
                  <w14:uncheckedState w14:val="2610" w14:font="MS Gothic"/>
                </w14:checkbox>
              </w:sdtPr>
              <w:sdtContent>
                <w:r w:rsidR="00BF5332" w:rsidRPr="00A42F82">
                  <w:rPr>
                    <w:rFonts w:ascii="Segoe UI Symbol" w:eastAsia="MS Gothic" w:hAnsi="Segoe UI Symbol" w:cs="Segoe UI Symbol"/>
                    <w:b w:val="0"/>
                  </w:rPr>
                  <w:t>☐</w:t>
                </w:r>
              </w:sdtContent>
            </w:sdt>
          </w:p>
        </w:tc>
      </w:tr>
      <w:tr w:rsidR="00BF5332" w:rsidRPr="00A42F82" w14:paraId="681371A8" w14:textId="77777777" w:rsidTr="0094056C">
        <w:tc>
          <w:tcPr>
            <w:tcW w:w="596" w:type="dxa"/>
            <w:tcBorders>
              <w:bottom w:val="single" w:sz="4" w:space="0" w:color="auto"/>
            </w:tcBorders>
            <w:shd w:val="clear" w:color="auto" w:fill="F2F2F2" w:themeFill="background1" w:themeFillShade="F2"/>
            <w:vAlign w:val="center"/>
          </w:tcPr>
          <w:p w14:paraId="5493F440" w14:textId="77777777" w:rsidR="00BF5332" w:rsidRPr="00A42F82" w:rsidRDefault="00BF5332" w:rsidP="00A91894">
            <w:pPr>
              <w:jc w:val="center"/>
              <w:rPr>
                <w:rFonts w:cs="Arial"/>
                <w:sz w:val="22"/>
                <w:szCs w:val="22"/>
              </w:rPr>
            </w:pPr>
            <w:r w:rsidRPr="00A42F82">
              <w:rPr>
                <w:rFonts w:cs="Arial"/>
                <w:sz w:val="22"/>
                <w:szCs w:val="22"/>
              </w:rPr>
              <w:t>2</w:t>
            </w:r>
          </w:p>
        </w:tc>
        <w:tc>
          <w:tcPr>
            <w:tcW w:w="9923" w:type="dxa"/>
            <w:gridSpan w:val="4"/>
            <w:tcBorders>
              <w:bottom w:val="single" w:sz="4" w:space="0" w:color="auto"/>
            </w:tcBorders>
            <w:shd w:val="clear" w:color="auto" w:fill="F2F2F2" w:themeFill="background1" w:themeFillShade="F2"/>
          </w:tcPr>
          <w:p w14:paraId="4B0E20ED" w14:textId="77777777" w:rsidR="00BF5332" w:rsidRPr="00A42F82" w:rsidRDefault="00BF5332" w:rsidP="00A91894">
            <w:pPr>
              <w:rPr>
                <w:rFonts w:cs="Arial"/>
                <w:sz w:val="22"/>
                <w:szCs w:val="22"/>
              </w:rPr>
            </w:pPr>
            <w:r w:rsidRPr="00A42F82">
              <w:rPr>
                <w:rFonts w:cs="Arial"/>
                <w:b/>
                <w:sz w:val="22"/>
                <w:szCs w:val="22"/>
              </w:rPr>
              <w:t>Risks to participants</w:t>
            </w:r>
          </w:p>
          <w:p w14:paraId="78121097" w14:textId="77777777" w:rsidR="00BF5332" w:rsidRPr="00A42F82" w:rsidRDefault="00BF5332" w:rsidP="00A91894">
            <w:pPr>
              <w:rPr>
                <w:rFonts w:cs="Arial"/>
                <w:b/>
                <w:sz w:val="22"/>
                <w:szCs w:val="22"/>
              </w:rPr>
            </w:pPr>
            <w:r w:rsidRPr="00A42F82">
              <w:rPr>
                <w:rFonts w:cs="Arial"/>
                <w:sz w:val="22"/>
                <w:szCs w:val="22"/>
              </w:rPr>
              <w:t>For example: sector-specific health &amp; safety, emotional distress, financial disclosure, physical harm, transfer of personal data, sensitive organisational information</w:t>
            </w:r>
          </w:p>
        </w:tc>
      </w:tr>
      <w:tr w:rsidR="00BF5332" w:rsidRPr="00A42F82" w14:paraId="31537E30" w14:textId="77777777" w:rsidTr="0094056C">
        <w:tc>
          <w:tcPr>
            <w:tcW w:w="596" w:type="dxa"/>
            <w:tcBorders>
              <w:top w:val="single" w:sz="4" w:space="0" w:color="auto"/>
              <w:bottom w:val="single" w:sz="4" w:space="0" w:color="auto"/>
            </w:tcBorders>
            <w:vAlign w:val="center"/>
          </w:tcPr>
          <w:p w14:paraId="4CFC1D29" w14:textId="77777777" w:rsidR="00BF5332" w:rsidRPr="00A42F82" w:rsidRDefault="00BF5332" w:rsidP="00A91894">
            <w:pPr>
              <w:autoSpaceDE w:val="0"/>
              <w:autoSpaceDN w:val="0"/>
              <w:adjustRightInd w:val="0"/>
              <w:jc w:val="center"/>
              <w:rPr>
                <w:rFonts w:cs="Arial"/>
                <w:sz w:val="22"/>
                <w:szCs w:val="22"/>
              </w:rPr>
            </w:pPr>
          </w:p>
        </w:tc>
        <w:tc>
          <w:tcPr>
            <w:tcW w:w="4991" w:type="dxa"/>
            <w:tcBorders>
              <w:top w:val="single" w:sz="4" w:space="0" w:color="auto"/>
              <w:bottom w:val="single" w:sz="4" w:space="0" w:color="auto"/>
            </w:tcBorders>
          </w:tcPr>
          <w:p w14:paraId="7EF793A5"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Risk to participants:</w:t>
            </w:r>
          </w:p>
          <w:p w14:paraId="7AE81467" w14:textId="77777777" w:rsidR="00BF5332" w:rsidRPr="007650F4" w:rsidRDefault="00BF5332" w:rsidP="00BF5332">
            <w:pPr>
              <w:pStyle w:val="NormalWeb"/>
              <w:numPr>
                <w:ilvl w:val="0"/>
                <w:numId w:val="29"/>
              </w:numPr>
              <w:spacing w:before="100" w:beforeAutospacing="1" w:after="100" w:afterAutospacing="1" w:line="240" w:lineRule="auto"/>
              <w:jc w:val="left"/>
              <w:rPr>
                <w:rFonts w:cs="Arial"/>
              </w:rPr>
            </w:pPr>
            <w:r w:rsidRPr="007650F4">
              <w:rPr>
                <w:rStyle w:val="Strong"/>
                <w:rFonts w:cs="Arial"/>
              </w:rPr>
              <w:t>Customers (buyers)</w:t>
            </w:r>
            <w:r w:rsidRPr="007650F4">
              <w:rPr>
                <w:rFonts w:cs="Arial"/>
              </w:rPr>
              <w:t xml:space="preserve"> — people returning items.</w:t>
            </w:r>
          </w:p>
          <w:p w14:paraId="3463B02D" w14:textId="77777777" w:rsidR="00BF5332" w:rsidRPr="007650F4" w:rsidRDefault="00BF5332" w:rsidP="00BF5332">
            <w:pPr>
              <w:pStyle w:val="NormalWeb"/>
              <w:numPr>
                <w:ilvl w:val="0"/>
                <w:numId w:val="29"/>
              </w:numPr>
              <w:spacing w:before="100" w:beforeAutospacing="1" w:after="100" w:afterAutospacing="1" w:line="240" w:lineRule="auto"/>
              <w:jc w:val="left"/>
              <w:rPr>
                <w:rFonts w:cs="Arial"/>
              </w:rPr>
            </w:pPr>
            <w:r w:rsidRPr="007650F4">
              <w:rPr>
                <w:rStyle w:val="Strong"/>
                <w:rFonts w:cs="Arial"/>
              </w:rPr>
              <w:lastRenderedPageBreak/>
              <w:t>Sellers or vendors</w:t>
            </w:r>
            <w:r w:rsidRPr="007650F4">
              <w:rPr>
                <w:rFonts w:cs="Arial"/>
              </w:rPr>
              <w:t xml:space="preserve"> — who receive, or process returns.</w:t>
            </w:r>
          </w:p>
          <w:p w14:paraId="6F6A7274" w14:textId="77777777" w:rsidR="00BF5332" w:rsidRPr="007650F4" w:rsidRDefault="00BF5332" w:rsidP="00BF5332">
            <w:pPr>
              <w:pStyle w:val="NormalWeb"/>
              <w:numPr>
                <w:ilvl w:val="0"/>
                <w:numId w:val="29"/>
              </w:numPr>
              <w:spacing w:before="100" w:beforeAutospacing="1" w:after="100" w:afterAutospacing="1" w:line="240" w:lineRule="auto"/>
              <w:jc w:val="left"/>
              <w:rPr>
                <w:rFonts w:cs="Arial"/>
              </w:rPr>
            </w:pPr>
            <w:r w:rsidRPr="007650F4">
              <w:rPr>
                <w:rStyle w:val="Strong"/>
                <w:rFonts w:cs="Arial"/>
              </w:rPr>
              <w:t>Amazon employees or logistics partners</w:t>
            </w:r>
            <w:r w:rsidRPr="007650F4">
              <w:rPr>
                <w:rFonts w:cs="Arial"/>
              </w:rPr>
              <w:t xml:space="preserve"> — handling, inspecting, or approving returns.</w:t>
            </w:r>
          </w:p>
          <w:p w14:paraId="61B5D09D" w14:textId="77777777" w:rsidR="00BF5332" w:rsidRPr="00A42F82" w:rsidRDefault="00BF5332" w:rsidP="00A91894">
            <w:pPr>
              <w:rPr>
                <w:rFonts w:cs="Arial"/>
                <w:sz w:val="22"/>
                <w:szCs w:val="22"/>
              </w:rPr>
            </w:pPr>
          </w:p>
          <w:p w14:paraId="1710F646" w14:textId="77777777" w:rsidR="00BF5332" w:rsidRPr="00A42F82" w:rsidRDefault="00BF5332" w:rsidP="00A91894">
            <w:pPr>
              <w:rPr>
                <w:rFonts w:cs="Arial"/>
                <w:sz w:val="22"/>
                <w:szCs w:val="22"/>
              </w:rPr>
            </w:pPr>
          </w:p>
          <w:p w14:paraId="00C489BD" w14:textId="77777777" w:rsidR="00BF5332" w:rsidRPr="00A42F82" w:rsidRDefault="00BF5332" w:rsidP="00A91894">
            <w:pPr>
              <w:autoSpaceDE w:val="0"/>
              <w:autoSpaceDN w:val="0"/>
              <w:adjustRightInd w:val="0"/>
              <w:rPr>
                <w:rFonts w:cs="Arial"/>
                <w:sz w:val="22"/>
                <w:szCs w:val="22"/>
              </w:rPr>
            </w:pPr>
            <w:r w:rsidRPr="00A42F82">
              <w:rPr>
                <w:rFonts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EE4D4E1" w14:textId="77777777" w:rsidR="00BF5332" w:rsidRPr="00A42F82" w:rsidRDefault="00BF5332" w:rsidP="00A91894">
            <w:pPr>
              <w:autoSpaceDE w:val="0"/>
              <w:autoSpaceDN w:val="0"/>
              <w:adjustRightInd w:val="0"/>
              <w:rPr>
                <w:rFonts w:cs="Arial"/>
                <w:i/>
                <w:sz w:val="18"/>
                <w:szCs w:val="18"/>
              </w:rPr>
            </w:pPr>
            <w:r w:rsidRPr="00A42F82">
              <w:rPr>
                <w:rFonts w:cs="Arial"/>
                <w:i/>
                <w:sz w:val="18"/>
                <w:szCs w:val="18"/>
              </w:rPr>
              <w:lastRenderedPageBreak/>
              <w:t>How you will mitigate the risk to participants:</w:t>
            </w:r>
          </w:p>
          <w:p w14:paraId="7BC77E92" w14:textId="77777777" w:rsidR="00BF5332" w:rsidRPr="00A42F82" w:rsidRDefault="00BF5332" w:rsidP="00A91894">
            <w:pPr>
              <w:rPr>
                <w:rFonts w:cs="Arial"/>
                <w:sz w:val="22"/>
                <w:szCs w:val="22"/>
              </w:rPr>
            </w:pPr>
          </w:p>
          <w:p w14:paraId="2F4FB3A5" w14:textId="77777777" w:rsidR="00BF5332" w:rsidRPr="00A42F82" w:rsidRDefault="00BF5332" w:rsidP="00A91894">
            <w:pPr>
              <w:rPr>
                <w:rFonts w:cs="Arial"/>
                <w:sz w:val="22"/>
                <w:szCs w:val="22"/>
              </w:rPr>
            </w:pPr>
          </w:p>
          <w:p w14:paraId="1FAB81E8" w14:textId="77777777" w:rsidR="00BF5332" w:rsidRPr="00D57E04" w:rsidRDefault="00BF5332" w:rsidP="00D57E04">
            <w:pPr>
              <w:rPr>
                <w:rFonts w:cs="Arial"/>
                <w:lang w:eastAsia="en-GB"/>
              </w:rPr>
            </w:pPr>
            <w:r w:rsidRPr="00D57E04">
              <w:rPr>
                <w:rFonts w:cs="Arial"/>
                <w:lang w:eastAsia="en-GB"/>
              </w:rPr>
              <w:t>Reduce participant risks under Amazon's return policy by putting in place clear communication, thorough inspection procedures, data security safeguards, and continual training for those involved. Fairness, compliance, and participant safety are guaranteed throughout the return process via proactive fraud detection, safety protocols, and clear refund monitoring.</w:t>
            </w:r>
          </w:p>
          <w:p w14:paraId="11A36744" w14:textId="77777777" w:rsidR="00BF5332" w:rsidRPr="00A42F82" w:rsidRDefault="00BF5332" w:rsidP="00A91894">
            <w:pPr>
              <w:rPr>
                <w:rFonts w:cs="Arial"/>
                <w:sz w:val="22"/>
                <w:szCs w:val="22"/>
              </w:rPr>
            </w:pPr>
          </w:p>
          <w:p w14:paraId="44BD6834" w14:textId="77777777" w:rsidR="00BF5332" w:rsidRPr="00A42F82" w:rsidRDefault="00BF5332" w:rsidP="00A91894">
            <w:pPr>
              <w:autoSpaceDE w:val="0"/>
              <w:autoSpaceDN w:val="0"/>
              <w:adjustRightInd w:val="0"/>
              <w:rPr>
                <w:rFonts w:cs="Arial"/>
                <w:i/>
              </w:rPr>
            </w:pPr>
            <w:r w:rsidRPr="00A42F82">
              <w:rPr>
                <w:rFonts w:cs="Arial"/>
                <w:i/>
                <w:color w:val="808080"/>
                <w:sz w:val="18"/>
                <w:szCs w:val="18"/>
              </w:rPr>
              <w:t>(this box should expand as you type)</w:t>
            </w:r>
          </w:p>
        </w:tc>
      </w:tr>
      <w:tr w:rsidR="00BF5332" w:rsidRPr="00A42F82" w14:paraId="5C5672A5" w14:textId="77777777" w:rsidTr="0094056C">
        <w:tc>
          <w:tcPr>
            <w:tcW w:w="596" w:type="dxa"/>
            <w:tcBorders>
              <w:bottom w:val="single" w:sz="4" w:space="0" w:color="auto"/>
            </w:tcBorders>
            <w:shd w:val="clear" w:color="auto" w:fill="F2F2F2" w:themeFill="background1" w:themeFillShade="F2"/>
            <w:vAlign w:val="center"/>
          </w:tcPr>
          <w:p w14:paraId="6B1CD578" w14:textId="77777777" w:rsidR="00BF5332" w:rsidRPr="00A42F82" w:rsidRDefault="00BF5332" w:rsidP="00A91894">
            <w:pPr>
              <w:jc w:val="center"/>
              <w:rPr>
                <w:rFonts w:cs="Arial"/>
                <w:sz w:val="22"/>
                <w:szCs w:val="22"/>
              </w:rPr>
            </w:pPr>
            <w:r w:rsidRPr="00A42F82">
              <w:rPr>
                <w:rFonts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4C365B39" w14:textId="77777777" w:rsidR="00BF5332" w:rsidRPr="00A42F82" w:rsidRDefault="00BF5332" w:rsidP="00A91894">
            <w:pPr>
              <w:rPr>
                <w:rFonts w:cs="Arial"/>
                <w:sz w:val="22"/>
                <w:szCs w:val="22"/>
              </w:rPr>
            </w:pPr>
            <w:r w:rsidRPr="00A42F82">
              <w:rPr>
                <w:rFonts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BF5332" w:rsidRPr="00A42F82" w14:paraId="327BC929" w14:textId="77777777" w:rsidTr="0094056C">
        <w:tc>
          <w:tcPr>
            <w:tcW w:w="596" w:type="dxa"/>
            <w:tcBorders>
              <w:top w:val="single" w:sz="4" w:space="0" w:color="auto"/>
              <w:bottom w:val="single" w:sz="4" w:space="0" w:color="auto"/>
            </w:tcBorders>
            <w:vAlign w:val="center"/>
          </w:tcPr>
          <w:p w14:paraId="7B791514" w14:textId="77777777" w:rsidR="00BF5332" w:rsidRPr="00A42F82" w:rsidRDefault="00BF5332" w:rsidP="00A91894">
            <w:pPr>
              <w:jc w:val="center"/>
              <w:rPr>
                <w:rFonts w:cs="Arial"/>
                <w:sz w:val="22"/>
                <w:szCs w:val="22"/>
              </w:rPr>
            </w:pPr>
          </w:p>
        </w:tc>
        <w:tc>
          <w:tcPr>
            <w:tcW w:w="9923" w:type="dxa"/>
            <w:gridSpan w:val="4"/>
            <w:tcBorders>
              <w:top w:val="single" w:sz="4" w:space="0" w:color="auto"/>
              <w:bottom w:val="single" w:sz="4" w:space="0" w:color="auto"/>
            </w:tcBorders>
          </w:tcPr>
          <w:p w14:paraId="6F2AAB1B" w14:textId="77777777" w:rsidR="00BF5332" w:rsidRPr="00A42F82" w:rsidRDefault="00BF5332" w:rsidP="00A91894">
            <w:pPr>
              <w:rPr>
                <w:rFonts w:cs="Arial"/>
                <w:sz w:val="22"/>
                <w:szCs w:val="22"/>
              </w:rPr>
            </w:pPr>
          </w:p>
          <w:p w14:paraId="52F31AFA" w14:textId="77777777" w:rsidR="00BF5332" w:rsidRPr="00A42F82" w:rsidRDefault="00BF5332" w:rsidP="00A91894">
            <w:pPr>
              <w:rPr>
                <w:rFonts w:cs="Arial"/>
                <w:sz w:val="22"/>
                <w:szCs w:val="22"/>
              </w:rPr>
            </w:pPr>
          </w:p>
          <w:p w14:paraId="535EBF83" w14:textId="77777777" w:rsidR="00BF5332" w:rsidRPr="00A42F82" w:rsidRDefault="00BF5332" w:rsidP="00A91894">
            <w:pPr>
              <w:rPr>
                <w:rFonts w:cs="Arial"/>
                <w:sz w:val="22"/>
                <w:szCs w:val="22"/>
              </w:rPr>
            </w:pPr>
            <w:r>
              <w:rPr>
                <w:rFonts w:cs="Arial"/>
                <w:sz w:val="22"/>
                <w:szCs w:val="22"/>
              </w:rPr>
              <w:t>N/A</w:t>
            </w:r>
          </w:p>
          <w:p w14:paraId="74E5E47F" w14:textId="77777777" w:rsidR="00BF5332" w:rsidRPr="00A42F82" w:rsidRDefault="00BF5332" w:rsidP="00A91894">
            <w:pPr>
              <w:autoSpaceDE w:val="0"/>
              <w:autoSpaceDN w:val="0"/>
              <w:adjustRightInd w:val="0"/>
              <w:rPr>
                <w:rFonts w:cs="Arial"/>
              </w:rPr>
            </w:pPr>
            <w:r w:rsidRPr="00A42F82">
              <w:rPr>
                <w:rFonts w:cs="Arial"/>
                <w:i/>
                <w:color w:val="808080"/>
                <w:sz w:val="18"/>
                <w:szCs w:val="18"/>
              </w:rPr>
              <w:t>(this box should expand as you type)</w:t>
            </w:r>
          </w:p>
        </w:tc>
      </w:tr>
      <w:tr w:rsidR="00BF5332" w:rsidRPr="00A42F82" w14:paraId="6DEF247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1E0E875" w14:textId="77777777" w:rsidR="00BF5332" w:rsidRPr="00A42F82" w:rsidRDefault="00BF5332" w:rsidP="00A91894">
            <w:pPr>
              <w:jc w:val="center"/>
              <w:rPr>
                <w:rFonts w:cs="Arial"/>
                <w:sz w:val="22"/>
                <w:szCs w:val="22"/>
              </w:rPr>
            </w:pPr>
            <w:r w:rsidRPr="00A42F82">
              <w:rPr>
                <w:rFonts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3C42C40B" w14:textId="77777777" w:rsidR="00BF5332" w:rsidRPr="00A42F82" w:rsidRDefault="00BF5332" w:rsidP="00A91894">
            <w:pPr>
              <w:rPr>
                <w:rFonts w:cs="Arial"/>
                <w:sz w:val="22"/>
                <w:szCs w:val="22"/>
              </w:rPr>
            </w:pPr>
            <w:r w:rsidRPr="00A42F82">
              <w:rPr>
                <w:rFonts w:cs="Arial"/>
                <w:b/>
                <w:sz w:val="22"/>
                <w:szCs w:val="22"/>
              </w:rPr>
              <w:t>Risks to the investigator</w:t>
            </w:r>
          </w:p>
          <w:p w14:paraId="6867B748" w14:textId="77777777" w:rsidR="00BF5332" w:rsidRPr="00A42F82" w:rsidRDefault="00BF5332" w:rsidP="00A91894">
            <w:pPr>
              <w:rPr>
                <w:rFonts w:cs="Arial"/>
                <w:sz w:val="22"/>
                <w:szCs w:val="22"/>
              </w:rPr>
            </w:pPr>
            <w:r w:rsidRPr="00A42F82">
              <w:rPr>
                <w:rFonts w:cs="Arial"/>
                <w:sz w:val="22"/>
                <w:szCs w:val="22"/>
              </w:rPr>
              <w:t>For example: personal health &amp; safety, physical harm, emotional distress, risk of accusation of harm/impropriety, conflict of interest</w:t>
            </w:r>
          </w:p>
        </w:tc>
      </w:tr>
      <w:tr w:rsidR="00BF5332" w:rsidRPr="00A42F82" w14:paraId="60FCEC8F" w14:textId="77777777" w:rsidTr="0094056C">
        <w:tc>
          <w:tcPr>
            <w:tcW w:w="596" w:type="dxa"/>
            <w:tcBorders>
              <w:top w:val="single" w:sz="4" w:space="0" w:color="auto"/>
              <w:bottom w:val="single" w:sz="4" w:space="0" w:color="auto"/>
            </w:tcBorders>
            <w:vAlign w:val="center"/>
          </w:tcPr>
          <w:p w14:paraId="0A56C4DF" w14:textId="77777777" w:rsidR="00BF5332" w:rsidRPr="00A42F82" w:rsidRDefault="00BF5332" w:rsidP="00A91894">
            <w:pPr>
              <w:autoSpaceDE w:val="0"/>
              <w:autoSpaceDN w:val="0"/>
              <w:adjustRightInd w:val="0"/>
              <w:jc w:val="center"/>
              <w:rPr>
                <w:rFonts w:cs="Arial"/>
                <w:sz w:val="22"/>
                <w:szCs w:val="22"/>
              </w:rPr>
            </w:pPr>
          </w:p>
        </w:tc>
        <w:tc>
          <w:tcPr>
            <w:tcW w:w="4991" w:type="dxa"/>
            <w:tcBorders>
              <w:top w:val="single" w:sz="4" w:space="0" w:color="auto"/>
              <w:bottom w:val="single" w:sz="4" w:space="0" w:color="auto"/>
            </w:tcBorders>
          </w:tcPr>
          <w:p w14:paraId="3DCB582F"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Risk to the investigator:</w:t>
            </w:r>
          </w:p>
          <w:p w14:paraId="3D02CD41" w14:textId="77777777" w:rsidR="00BF5332" w:rsidRDefault="00BF5332" w:rsidP="00A91894">
            <w:pPr>
              <w:rPr>
                <w:rFonts w:cs="Arial"/>
                <w:sz w:val="22"/>
                <w:szCs w:val="22"/>
              </w:rPr>
            </w:pPr>
          </w:p>
          <w:p w14:paraId="2F8909B6" w14:textId="77777777" w:rsidR="00BF5332" w:rsidRDefault="00BF5332" w:rsidP="00A91894">
            <w:pPr>
              <w:rPr>
                <w:rFonts w:cs="Arial"/>
                <w:sz w:val="22"/>
                <w:szCs w:val="22"/>
              </w:rPr>
            </w:pPr>
            <w:r>
              <w:rPr>
                <w:rFonts w:cs="Arial"/>
                <w:sz w:val="22"/>
                <w:szCs w:val="22"/>
              </w:rPr>
              <w:t>Reputation or professional risk</w:t>
            </w:r>
          </w:p>
          <w:p w14:paraId="37464F74" w14:textId="77777777" w:rsidR="00BF5332" w:rsidRDefault="00BF5332" w:rsidP="00A91894">
            <w:pPr>
              <w:rPr>
                <w:rFonts w:cs="Arial"/>
                <w:sz w:val="22"/>
                <w:szCs w:val="22"/>
              </w:rPr>
            </w:pPr>
          </w:p>
          <w:p w14:paraId="1F62E1CB" w14:textId="77777777" w:rsidR="00BF5332" w:rsidRDefault="00BF5332" w:rsidP="00A91894">
            <w:pPr>
              <w:rPr>
                <w:rFonts w:cs="Arial"/>
                <w:sz w:val="22"/>
                <w:szCs w:val="22"/>
              </w:rPr>
            </w:pPr>
            <w:r>
              <w:rPr>
                <w:rFonts w:cs="Arial"/>
                <w:sz w:val="22"/>
                <w:szCs w:val="22"/>
              </w:rPr>
              <w:t xml:space="preserve">Legal or ethical risk: </w:t>
            </w:r>
            <w:r w:rsidRPr="000C518F">
              <w:rPr>
                <w:rFonts w:cs="Arial"/>
                <w:sz w:val="22"/>
                <w:szCs w:val="22"/>
              </w:rPr>
              <w:t>collecting or using PII incorrectly; violating Amazon’s policies or local laws</w:t>
            </w:r>
          </w:p>
          <w:p w14:paraId="2F7CFB9E" w14:textId="77777777" w:rsidR="00BF5332" w:rsidRDefault="00BF5332" w:rsidP="00A91894">
            <w:pPr>
              <w:rPr>
                <w:rFonts w:cs="Arial"/>
                <w:sz w:val="22"/>
                <w:szCs w:val="22"/>
              </w:rPr>
            </w:pPr>
          </w:p>
          <w:p w14:paraId="68CDB230" w14:textId="77777777" w:rsidR="00BF5332" w:rsidRDefault="00BF5332" w:rsidP="00A91894">
            <w:pPr>
              <w:rPr>
                <w:rFonts w:cs="Arial"/>
                <w:sz w:val="22"/>
                <w:szCs w:val="22"/>
              </w:rPr>
            </w:pPr>
            <w:r>
              <w:rPr>
                <w:rFonts w:cs="Arial"/>
                <w:sz w:val="22"/>
                <w:szCs w:val="22"/>
              </w:rPr>
              <w:t>Psychological or social risk</w:t>
            </w:r>
          </w:p>
          <w:p w14:paraId="3639DAD1" w14:textId="77777777" w:rsidR="00BF5332" w:rsidRDefault="00BF5332" w:rsidP="00A91894">
            <w:pPr>
              <w:rPr>
                <w:rFonts w:cs="Arial"/>
                <w:sz w:val="22"/>
                <w:szCs w:val="22"/>
              </w:rPr>
            </w:pPr>
          </w:p>
          <w:p w14:paraId="648C55AC" w14:textId="77777777" w:rsidR="00BF5332" w:rsidRPr="00A42F82" w:rsidRDefault="00BF5332" w:rsidP="00A91894">
            <w:pPr>
              <w:rPr>
                <w:rFonts w:cs="Arial"/>
                <w:sz w:val="22"/>
                <w:szCs w:val="22"/>
              </w:rPr>
            </w:pPr>
            <w:r>
              <w:rPr>
                <w:rFonts w:cs="Arial"/>
                <w:sz w:val="22"/>
                <w:szCs w:val="22"/>
              </w:rPr>
              <w:t xml:space="preserve">Data security risk: </w:t>
            </w:r>
            <w:r w:rsidRPr="000C518F">
              <w:rPr>
                <w:rFonts w:cs="Arial"/>
                <w:sz w:val="22"/>
                <w:szCs w:val="22"/>
              </w:rPr>
              <w:t>unauthorized access to case files, photos, PII</w:t>
            </w:r>
          </w:p>
          <w:p w14:paraId="76BF87D7" w14:textId="77777777" w:rsidR="00BF5332" w:rsidRPr="00A42F82" w:rsidRDefault="00BF5332" w:rsidP="00A91894">
            <w:pPr>
              <w:rPr>
                <w:rFonts w:cs="Arial"/>
                <w:sz w:val="22"/>
                <w:szCs w:val="22"/>
              </w:rPr>
            </w:pPr>
          </w:p>
          <w:p w14:paraId="2CCB3393" w14:textId="77777777" w:rsidR="00BF5332" w:rsidRPr="00A42F82" w:rsidRDefault="00BF5332" w:rsidP="00A91894">
            <w:pPr>
              <w:rPr>
                <w:rFonts w:cs="Arial"/>
                <w:sz w:val="22"/>
                <w:szCs w:val="22"/>
              </w:rPr>
            </w:pPr>
          </w:p>
          <w:p w14:paraId="0A865A9C" w14:textId="77777777" w:rsidR="00BF5332" w:rsidRPr="00A42F82" w:rsidRDefault="00BF5332" w:rsidP="00A91894">
            <w:pPr>
              <w:autoSpaceDE w:val="0"/>
              <w:autoSpaceDN w:val="0"/>
              <w:adjustRightInd w:val="0"/>
              <w:rPr>
                <w:rFonts w:cs="Arial"/>
                <w:sz w:val="22"/>
                <w:szCs w:val="22"/>
              </w:rPr>
            </w:pPr>
            <w:r w:rsidRPr="00A42F82">
              <w:rPr>
                <w:rFonts w:cs="Arial"/>
                <w:i/>
                <w:color w:val="808080"/>
                <w:sz w:val="18"/>
                <w:szCs w:val="18"/>
              </w:rPr>
              <w:t>(this box should expand as you type)</w:t>
            </w:r>
          </w:p>
        </w:tc>
        <w:tc>
          <w:tcPr>
            <w:tcW w:w="4932" w:type="dxa"/>
            <w:gridSpan w:val="3"/>
            <w:tcBorders>
              <w:top w:val="single" w:sz="4" w:space="0" w:color="auto"/>
              <w:bottom w:val="single" w:sz="4" w:space="0" w:color="auto"/>
            </w:tcBorders>
          </w:tcPr>
          <w:p w14:paraId="5F4EBBBB" w14:textId="77777777" w:rsidR="00BF5332" w:rsidRPr="00A42F82" w:rsidRDefault="00BF5332" w:rsidP="00A91894">
            <w:pPr>
              <w:autoSpaceDE w:val="0"/>
              <w:autoSpaceDN w:val="0"/>
              <w:adjustRightInd w:val="0"/>
              <w:rPr>
                <w:rFonts w:cs="Arial"/>
                <w:i/>
                <w:sz w:val="18"/>
                <w:szCs w:val="18"/>
              </w:rPr>
            </w:pPr>
            <w:r w:rsidRPr="00A42F82">
              <w:rPr>
                <w:rFonts w:cs="Arial"/>
                <w:i/>
                <w:sz w:val="18"/>
                <w:szCs w:val="18"/>
              </w:rPr>
              <w:t>How you will mitigate the risk to the investigator:</w:t>
            </w:r>
          </w:p>
          <w:p w14:paraId="6A84E373" w14:textId="77777777" w:rsidR="00BF5332" w:rsidRPr="000C518F" w:rsidRDefault="00BF5332" w:rsidP="000C518F">
            <w:pPr>
              <w:rPr>
                <w:rFonts w:cs="Arial"/>
                <w:lang w:eastAsia="en-GB"/>
              </w:rPr>
            </w:pPr>
            <w:r w:rsidRPr="000C518F">
              <w:rPr>
                <w:rFonts w:cs="Arial"/>
                <w:lang w:eastAsia="en-GB"/>
              </w:rPr>
              <w:t>The hazards to the instigator in this research are minor. Analysis of publicly accessible data and, when appropriate, volunteer survey or interview responses are the main components of the study. Minor ethical or reputational problems brought on by incorrect data interpretation or unapproved information disclosure are examples of potential hazards. By maintaining anonymity, utilizing anonymised data, and abiding by institutional research ethical requirements, these will be reduced.</w:t>
            </w:r>
          </w:p>
          <w:p w14:paraId="0716AFE9" w14:textId="77777777" w:rsidR="00BF5332" w:rsidRPr="00A42F82" w:rsidRDefault="00BF5332" w:rsidP="00A91894">
            <w:pPr>
              <w:rPr>
                <w:rFonts w:cs="Arial"/>
                <w:sz w:val="22"/>
                <w:szCs w:val="22"/>
              </w:rPr>
            </w:pPr>
          </w:p>
          <w:p w14:paraId="0C673E29" w14:textId="77777777" w:rsidR="00BF5332" w:rsidRPr="00A42F82" w:rsidRDefault="00BF5332" w:rsidP="00A91894">
            <w:pPr>
              <w:rPr>
                <w:rFonts w:cs="Arial"/>
                <w:sz w:val="22"/>
                <w:szCs w:val="22"/>
              </w:rPr>
            </w:pPr>
          </w:p>
          <w:p w14:paraId="6FC86D6E" w14:textId="77777777" w:rsidR="00BF5332" w:rsidRPr="00A42F82" w:rsidRDefault="00BF5332" w:rsidP="00A91894">
            <w:pPr>
              <w:rPr>
                <w:rFonts w:cs="Arial"/>
                <w:sz w:val="22"/>
                <w:szCs w:val="22"/>
              </w:rPr>
            </w:pPr>
          </w:p>
          <w:p w14:paraId="771AFA30" w14:textId="77777777" w:rsidR="00BF5332" w:rsidRPr="00A42F82" w:rsidRDefault="00BF5332" w:rsidP="00A91894">
            <w:pPr>
              <w:autoSpaceDE w:val="0"/>
              <w:autoSpaceDN w:val="0"/>
              <w:adjustRightInd w:val="0"/>
              <w:rPr>
                <w:rFonts w:cs="Arial"/>
              </w:rPr>
            </w:pPr>
            <w:r w:rsidRPr="00A42F82">
              <w:rPr>
                <w:rFonts w:cs="Arial"/>
                <w:i/>
                <w:color w:val="808080"/>
                <w:sz w:val="18"/>
                <w:szCs w:val="18"/>
              </w:rPr>
              <w:t>(this box should expand as you type)</w:t>
            </w:r>
          </w:p>
        </w:tc>
      </w:tr>
      <w:tr w:rsidR="00BF5332" w:rsidRPr="00A42F82" w14:paraId="4BA47624"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620C2428" w14:textId="77777777" w:rsidR="00BF5332" w:rsidRPr="00A42F82" w:rsidRDefault="00BF5332" w:rsidP="00A91894">
            <w:pPr>
              <w:jc w:val="center"/>
              <w:rPr>
                <w:rFonts w:cs="Arial"/>
                <w:sz w:val="22"/>
                <w:szCs w:val="22"/>
              </w:rPr>
            </w:pPr>
            <w:r w:rsidRPr="00A42F82">
              <w:rPr>
                <w:rFonts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06D3F631" w14:textId="77777777" w:rsidR="00BF5332" w:rsidRPr="00A42F82" w:rsidRDefault="00BF5332" w:rsidP="00A91894">
            <w:pPr>
              <w:rPr>
                <w:rFonts w:cs="Arial"/>
                <w:sz w:val="22"/>
                <w:szCs w:val="22"/>
              </w:rPr>
            </w:pPr>
            <w:r w:rsidRPr="00A42F82">
              <w:rPr>
                <w:rFonts w:cs="Arial"/>
                <w:b/>
                <w:sz w:val="22"/>
                <w:szCs w:val="22"/>
              </w:rPr>
              <w:t>University/institutional risks</w:t>
            </w:r>
          </w:p>
          <w:p w14:paraId="0C98593F" w14:textId="77777777" w:rsidR="00BF5332" w:rsidRPr="00A42F82" w:rsidRDefault="00BF5332" w:rsidP="00A91894">
            <w:pPr>
              <w:rPr>
                <w:rFonts w:cs="Arial"/>
                <w:sz w:val="22"/>
                <w:szCs w:val="22"/>
              </w:rPr>
            </w:pPr>
            <w:r w:rsidRPr="00A42F82">
              <w:rPr>
                <w:rFonts w:cs="Arial"/>
                <w:sz w:val="22"/>
                <w:szCs w:val="22"/>
              </w:rPr>
              <w:lastRenderedPageBreak/>
              <w:t>For example: adverse publicity, financial loss, data protection</w:t>
            </w:r>
          </w:p>
        </w:tc>
      </w:tr>
      <w:tr w:rsidR="00BF5332" w:rsidRPr="00A42F82" w14:paraId="719CB429" w14:textId="77777777" w:rsidTr="00D107AC">
        <w:tc>
          <w:tcPr>
            <w:tcW w:w="596" w:type="dxa"/>
            <w:tcBorders>
              <w:top w:val="single" w:sz="4" w:space="0" w:color="auto"/>
              <w:bottom w:val="single" w:sz="4" w:space="0" w:color="auto"/>
            </w:tcBorders>
            <w:vAlign w:val="center"/>
          </w:tcPr>
          <w:p w14:paraId="7F551C04" w14:textId="77777777" w:rsidR="00BF5332" w:rsidRPr="00A42F82" w:rsidRDefault="00BF5332" w:rsidP="00A91894">
            <w:pPr>
              <w:autoSpaceDE w:val="0"/>
              <w:autoSpaceDN w:val="0"/>
              <w:adjustRightInd w:val="0"/>
              <w:jc w:val="center"/>
              <w:rPr>
                <w:rFonts w:cs="Arial"/>
                <w:sz w:val="22"/>
                <w:szCs w:val="22"/>
              </w:rPr>
            </w:pPr>
          </w:p>
        </w:tc>
        <w:tc>
          <w:tcPr>
            <w:tcW w:w="4991" w:type="dxa"/>
            <w:tcBorders>
              <w:top w:val="single" w:sz="4" w:space="0" w:color="auto"/>
              <w:bottom w:val="single" w:sz="4" w:space="0" w:color="auto"/>
            </w:tcBorders>
          </w:tcPr>
          <w:p w14:paraId="7F20B697"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Risk to the University:</w:t>
            </w:r>
          </w:p>
          <w:p w14:paraId="2509C9D9" w14:textId="77777777" w:rsidR="00BF5332" w:rsidRPr="00A42F82" w:rsidRDefault="00BF5332" w:rsidP="00A91894">
            <w:pPr>
              <w:rPr>
                <w:rFonts w:cs="Arial"/>
                <w:sz w:val="22"/>
                <w:szCs w:val="22"/>
              </w:rPr>
            </w:pPr>
          </w:p>
          <w:p w14:paraId="03916194" w14:textId="77777777" w:rsidR="00BF5332" w:rsidRPr="00A42F82" w:rsidRDefault="00BF5332" w:rsidP="00A91894">
            <w:pPr>
              <w:rPr>
                <w:rFonts w:cs="Arial"/>
                <w:sz w:val="22"/>
                <w:szCs w:val="22"/>
              </w:rPr>
            </w:pPr>
          </w:p>
          <w:p w14:paraId="7B5912C6" w14:textId="77777777" w:rsidR="00BF5332" w:rsidRPr="00A42F82" w:rsidRDefault="00BF5332" w:rsidP="00A91894">
            <w:pPr>
              <w:rPr>
                <w:rFonts w:cs="Arial"/>
                <w:sz w:val="22"/>
                <w:szCs w:val="22"/>
              </w:rPr>
            </w:pPr>
          </w:p>
          <w:p w14:paraId="233235FC" w14:textId="77777777" w:rsidR="00BF5332" w:rsidRPr="00A42F82" w:rsidRDefault="00BF5332" w:rsidP="00A91894">
            <w:pPr>
              <w:autoSpaceDE w:val="0"/>
              <w:autoSpaceDN w:val="0"/>
              <w:adjustRightInd w:val="0"/>
              <w:rPr>
                <w:rFonts w:cs="Arial"/>
                <w:sz w:val="22"/>
                <w:szCs w:val="22"/>
              </w:rPr>
            </w:pPr>
            <w:r w:rsidRPr="00A42F82">
              <w:rPr>
                <w:rFonts w:cs="Arial"/>
                <w:i/>
                <w:color w:val="808080"/>
                <w:sz w:val="18"/>
                <w:szCs w:val="18"/>
              </w:rPr>
              <w:t>(this box should expand as you type)</w:t>
            </w:r>
          </w:p>
        </w:tc>
        <w:tc>
          <w:tcPr>
            <w:tcW w:w="4932" w:type="dxa"/>
            <w:gridSpan w:val="3"/>
            <w:tcBorders>
              <w:top w:val="single" w:sz="4" w:space="0" w:color="auto"/>
              <w:bottom w:val="single" w:sz="4" w:space="0" w:color="auto"/>
            </w:tcBorders>
          </w:tcPr>
          <w:p w14:paraId="584DC85B" w14:textId="77777777" w:rsidR="00BF5332" w:rsidRPr="00A42F82" w:rsidRDefault="00BF5332" w:rsidP="00A91894">
            <w:pPr>
              <w:autoSpaceDE w:val="0"/>
              <w:autoSpaceDN w:val="0"/>
              <w:adjustRightInd w:val="0"/>
              <w:rPr>
                <w:rFonts w:cs="Arial"/>
                <w:i/>
                <w:sz w:val="18"/>
                <w:szCs w:val="18"/>
              </w:rPr>
            </w:pPr>
            <w:r w:rsidRPr="00A42F82">
              <w:rPr>
                <w:rFonts w:cs="Arial"/>
                <w:i/>
                <w:sz w:val="18"/>
                <w:szCs w:val="18"/>
              </w:rPr>
              <w:t>How you will mitigate the risk to the University:</w:t>
            </w:r>
          </w:p>
          <w:p w14:paraId="3B0C33A9" w14:textId="77777777" w:rsidR="00BF5332" w:rsidRPr="00A42F82" w:rsidRDefault="00BF5332" w:rsidP="00A91894">
            <w:pPr>
              <w:rPr>
                <w:rFonts w:cs="Arial"/>
                <w:sz w:val="22"/>
                <w:szCs w:val="22"/>
              </w:rPr>
            </w:pPr>
          </w:p>
          <w:p w14:paraId="5E26A3BF" w14:textId="77777777" w:rsidR="00BF5332" w:rsidRPr="00A42F82" w:rsidRDefault="00BF5332" w:rsidP="00A91894">
            <w:pPr>
              <w:rPr>
                <w:rFonts w:cs="Arial"/>
                <w:sz w:val="22"/>
                <w:szCs w:val="22"/>
              </w:rPr>
            </w:pPr>
          </w:p>
          <w:p w14:paraId="0B64CFED" w14:textId="77777777" w:rsidR="00BF5332" w:rsidRPr="00A42F82" w:rsidRDefault="00BF5332" w:rsidP="00A91894">
            <w:pPr>
              <w:rPr>
                <w:rFonts w:cs="Arial"/>
                <w:sz w:val="22"/>
                <w:szCs w:val="22"/>
              </w:rPr>
            </w:pPr>
          </w:p>
          <w:p w14:paraId="35895C0A" w14:textId="77777777" w:rsidR="00BF5332" w:rsidRPr="00A42F82" w:rsidRDefault="00BF5332" w:rsidP="00A91894">
            <w:pPr>
              <w:autoSpaceDE w:val="0"/>
              <w:autoSpaceDN w:val="0"/>
              <w:adjustRightInd w:val="0"/>
              <w:rPr>
                <w:rFonts w:cs="Arial"/>
              </w:rPr>
            </w:pPr>
            <w:r w:rsidRPr="00A42F82">
              <w:rPr>
                <w:rFonts w:cs="Arial"/>
                <w:i/>
                <w:color w:val="808080"/>
                <w:sz w:val="18"/>
                <w:szCs w:val="18"/>
              </w:rPr>
              <w:t>(this box should expand as you type)</w:t>
            </w:r>
          </w:p>
        </w:tc>
      </w:tr>
      <w:tr w:rsidR="00BF5332" w:rsidRPr="00A42F82" w14:paraId="2B894949"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23B88281" w14:textId="77777777" w:rsidR="00BF5332" w:rsidRPr="00A42F82" w:rsidRDefault="00BF5332" w:rsidP="00A91894">
            <w:pPr>
              <w:jc w:val="center"/>
              <w:rPr>
                <w:rFonts w:cs="Arial"/>
                <w:sz w:val="22"/>
                <w:szCs w:val="22"/>
              </w:rPr>
            </w:pPr>
            <w:r w:rsidRPr="00A42F82">
              <w:rPr>
                <w:rFonts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78736135" w14:textId="77777777" w:rsidR="00BF5332" w:rsidRPr="00A42F82" w:rsidRDefault="00BF5332" w:rsidP="00A91894">
            <w:pPr>
              <w:rPr>
                <w:rFonts w:cs="Arial"/>
                <w:sz w:val="22"/>
                <w:szCs w:val="22"/>
              </w:rPr>
            </w:pPr>
            <w:r w:rsidRPr="00A42F82">
              <w:rPr>
                <w:rFonts w:cs="Arial"/>
                <w:b/>
                <w:sz w:val="22"/>
                <w:szCs w:val="22"/>
              </w:rPr>
              <w:t>Environmental risks</w:t>
            </w:r>
          </w:p>
          <w:p w14:paraId="7D651FFE" w14:textId="77777777" w:rsidR="00BF5332" w:rsidRPr="00A42F82" w:rsidRDefault="00BF5332" w:rsidP="00A91894">
            <w:pPr>
              <w:rPr>
                <w:rFonts w:cs="Arial"/>
                <w:sz w:val="22"/>
                <w:szCs w:val="22"/>
              </w:rPr>
            </w:pPr>
            <w:r w:rsidRPr="00A42F82">
              <w:rPr>
                <w:rFonts w:cs="Arial"/>
                <w:sz w:val="22"/>
                <w:szCs w:val="22"/>
              </w:rPr>
              <w:t>For example: accidental spillage of pollutants, damage to local ecosystems</w:t>
            </w:r>
          </w:p>
        </w:tc>
      </w:tr>
      <w:tr w:rsidR="00BF5332" w:rsidRPr="00A42F82" w14:paraId="657F3F67" w14:textId="77777777" w:rsidTr="0094056C">
        <w:tc>
          <w:tcPr>
            <w:tcW w:w="596" w:type="dxa"/>
            <w:tcBorders>
              <w:top w:val="single" w:sz="4" w:space="0" w:color="auto"/>
              <w:bottom w:val="single" w:sz="4" w:space="0" w:color="auto"/>
            </w:tcBorders>
            <w:vAlign w:val="center"/>
          </w:tcPr>
          <w:p w14:paraId="4CCD52A8" w14:textId="77777777" w:rsidR="00BF5332" w:rsidRPr="00A42F82" w:rsidRDefault="00BF5332" w:rsidP="00A91894">
            <w:pPr>
              <w:autoSpaceDE w:val="0"/>
              <w:autoSpaceDN w:val="0"/>
              <w:adjustRightInd w:val="0"/>
              <w:jc w:val="center"/>
              <w:rPr>
                <w:rFonts w:cs="Arial"/>
                <w:sz w:val="22"/>
                <w:szCs w:val="22"/>
              </w:rPr>
            </w:pPr>
          </w:p>
        </w:tc>
        <w:tc>
          <w:tcPr>
            <w:tcW w:w="4991" w:type="dxa"/>
            <w:tcBorders>
              <w:top w:val="single" w:sz="4" w:space="0" w:color="auto"/>
              <w:bottom w:val="single" w:sz="4" w:space="0" w:color="auto"/>
            </w:tcBorders>
          </w:tcPr>
          <w:p w14:paraId="7BE8C866"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Risk to the environment:</w:t>
            </w:r>
          </w:p>
          <w:p w14:paraId="2C5CFB4D" w14:textId="77777777" w:rsidR="00BF5332" w:rsidRPr="00A42F82" w:rsidRDefault="00BF5332" w:rsidP="00A91894">
            <w:pPr>
              <w:rPr>
                <w:rFonts w:cs="Arial"/>
                <w:sz w:val="22"/>
                <w:szCs w:val="22"/>
              </w:rPr>
            </w:pPr>
          </w:p>
          <w:p w14:paraId="06217166" w14:textId="77777777" w:rsidR="00BF5332" w:rsidRPr="00A42F82" w:rsidRDefault="00BF5332" w:rsidP="00A91894">
            <w:pPr>
              <w:rPr>
                <w:rFonts w:cs="Arial"/>
                <w:sz w:val="22"/>
                <w:szCs w:val="22"/>
              </w:rPr>
            </w:pPr>
            <w:r>
              <w:rPr>
                <w:rFonts w:cs="Arial"/>
                <w:sz w:val="22"/>
                <w:szCs w:val="22"/>
              </w:rPr>
              <w:t>N/A</w:t>
            </w:r>
          </w:p>
          <w:p w14:paraId="4C0800EA" w14:textId="77777777" w:rsidR="00BF5332" w:rsidRPr="00A42F82" w:rsidRDefault="00BF5332" w:rsidP="00A91894">
            <w:pPr>
              <w:rPr>
                <w:rFonts w:cs="Arial"/>
                <w:sz w:val="22"/>
                <w:szCs w:val="22"/>
              </w:rPr>
            </w:pPr>
          </w:p>
          <w:p w14:paraId="6A17E6F3" w14:textId="77777777" w:rsidR="00BF5332" w:rsidRPr="00A42F82" w:rsidRDefault="00BF5332" w:rsidP="00A91894">
            <w:pPr>
              <w:autoSpaceDE w:val="0"/>
              <w:autoSpaceDN w:val="0"/>
              <w:adjustRightInd w:val="0"/>
              <w:rPr>
                <w:rFonts w:cs="Arial"/>
                <w:sz w:val="22"/>
                <w:szCs w:val="22"/>
              </w:rPr>
            </w:pPr>
            <w:r w:rsidRPr="00A42F82">
              <w:rPr>
                <w:rFonts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203DF3B" w14:textId="77777777" w:rsidR="00BF5332" w:rsidRPr="00A42F82" w:rsidRDefault="00BF5332" w:rsidP="00A91894">
            <w:pPr>
              <w:autoSpaceDE w:val="0"/>
              <w:autoSpaceDN w:val="0"/>
              <w:adjustRightInd w:val="0"/>
              <w:rPr>
                <w:rFonts w:cs="Arial"/>
                <w:i/>
                <w:sz w:val="18"/>
                <w:szCs w:val="18"/>
              </w:rPr>
            </w:pPr>
            <w:r w:rsidRPr="00A42F82">
              <w:rPr>
                <w:rFonts w:cs="Arial"/>
                <w:i/>
                <w:sz w:val="18"/>
                <w:szCs w:val="18"/>
              </w:rPr>
              <w:t>How you will mitigate the risk to environment:</w:t>
            </w:r>
          </w:p>
          <w:p w14:paraId="5997A3F0" w14:textId="77777777" w:rsidR="00BF5332" w:rsidRPr="00A42F82" w:rsidRDefault="00BF5332" w:rsidP="00A91894">
            <w:pPr>
              <w:rPr>
                <w:rFonts w:cs="Arial"/>
                <w:sz w:val="22"/>
                <w:szCs w:val="22"/>
              </w:rPr>
            </w:pPr>
          </w:p>
          <w:p w14:paraId="29790F4C" w14:textId="77777777" w:rsidR="00BF5332" w:rsidRPr="00A42F82" w:rsidRDefault="00BF5332" w:rsidP="00A91894">
            <w:pPr>
              <w:rPr>
                <w:rFonts w:cs="Arial"/>
                <w:sz w:val="22"/>
                <w:szCs w:val="22"/>
              </w:rPr>
            </w:pPr>
            <w:r>
              <w:rPr>
                <w:rFonts w:cs="Arial"/>
                <w:sz w:val="22"/>
                <w:szCs w:val="22"/>
              </w:rPr>
              <w:t>N/A</w:t>
            </w:r>
          </w:p>
          <w:p w14:paraId="244C99AC" w14:textId="77777777" w:rsidR="00BF5332" w:rsidRPr="00A42F82" w:rsidRDefault="00BF5332" w:rsidP="00A91894">
            <w:pPr>
              <w:rPr>
                <w:rFonts w:cs="Arial"/>
                <w:sz w:val="22"/>
                <w:szCs w:val="22"/>
              </w:rPr>
            </w:pPr>
          </w:p>
          <w:p w14:paraId="29B024C4" w14:textId="77777777" w:rsidR="00BF5332" w:rsidRPr="00A42F82" w:rsidRDefault="00BF5332" w:rsidP="00A91894">
            <w:pPr>
              <w:autoSpaceDE w:val="0"/>
              <w:autoSpaceDN w:val="0"/>
              <w:adjustRightInd w:val="0"/>
              <w:rPr>
                <w:rFonts w:cs="Arial"/>
              </w:rPr>
            </w:pPr>
            <w:r w:rsidRPr="00A42F82">
              <w:rPr>
                <w:rFonts w:cs="Arial"/>
                <w:i/>
                <w:color w:val="808080"/>
                <w:sz w:val="18"/>
                <w:szCs w:val="18"/>
              </w:rPr>
              <w:t>(this box should expand as you type)</w:t>
            </w:r>
          </w:p>
        </w:tc>
      </w:tr>
    </w:tbl>
    <w:p w14:paraId="5DB04834" w14:textId="77777777" w:rsidR="00BF5332" w:rsidRPr="00A42F82" w:rsidRDefault="00BF5332" w:rsidP="00A91894">
      <w:pPr>
        <w:rPr>
          <w:rFonts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BF5332" w:rsidRPr="00A42F82" w14:paraId="2DC88486"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4ECEE169" w14:textId="77777777" w:rsidR="00BF5332" w:rsidRPr="00A42F82" w:rsidRDefault="00BF5332" w:rsidP="00A91894">
            <w:pPr>
              <w:autoSpaceDE w:val="0"/>
              <w:autoSpaceDN w:val="0"/>
              <w:adjustRightInd w:val="0"/>
              <w:jc w:val="center"/>
              <w:rPr>
                <w:rFonts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71AA4FE9" w14:textId="77777777" w:rsidR="00BF5332" w:rsidRPr="00A42F82" w:rsidRDefault="00BF5332" w:rsidP="00A91894">
            <w:pPr>
              <w:autoSpaceDE w:val="0"/>
              <w:autoSpaceDN w:val="0"/>
              <w:adjustRightInd w:val="0"/>
              <w:rPr>
                <w:rFonts w:cs="Arial"/>
                <w:b/>
                <w:sz w:val="22"/>
                <w:szCs w:val="22"/>
              </w:rPr>
            </w:pPr>
            <w:r w:rsidRPr="00A42F82">
              <w:rPr>
                <w:rFonts w:cs="Arial"/>
                <w:b/>
                <w:sz w:val="22"/>
                <w:szCs w:val="22"/>
              </w:rPr>
              <w:t>Disclosure and Barring Service</w:t>
            </w:r>
          </w:p>
        </w:tc>
      </w:tr>
      <w:tr w:rsidR="00BF5332" w:rsidRPr="00A42F82" w14:paraId="2EBEC9D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0090CB4C" w14:textId="77777777" w:rsidR="00BF5332" w:rsidRPr="00A42F82" w:rsidRDefault="00BF5332" w:rsidP="00A91894">
            <w:pPr>
              <w:autoSpaceDE w:val="0"/>
              <w:autoSpaceDN w:val="0"/>
              <w:adjustRightInd w:val="0"/>
              <w:jc w:val="center"/>
              <w:rPr>
                <w:rFonts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4DD3C214" w14:textId="77777777" w:rsidR="00BF5332" w:rsidRPr="00A42F82" w:rsidRDefault="00BF5332" w:rsidP="00A91894">
            <w:pPr>
              <w:autoSpaceDE w:val="0"/>
              <w:autoSpaceDN w:val="0"/>
              <w:adjustRightInd w:val="0"/>
              <w:rPr>
                <w:rFonts w:cs="Arial"/>
                <w:sz w:val="16"/>
                <w:szCs w:val="16"/>
              </w:rPr>
            </w:pPr>
            <w:r w:rsidRPr="00A42F82">
              <w:rPr>
                <w:rFonts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4FC95E32" w14:textId="77777777" w:rsidR="00BF5332" w:rsidRPr="00A42F82" w:rsidRDefault="00BF5332" w:rsidP="00A91894">
            <w:pPr>
              <w:autoSpaceDE w:val="0"/>
              <w:autoSpaceDN w:val="0"/>
              <w:adjustRightInd w:val="0"/>
              <w:jc w:val="center"/>
              <w:rPr>
                <w:rFonts w:cs="Arial"/>
                <w:b/>
                <w:bCs/>
                <w:sz w:val="22"/>
                <w:szCs w:val="22"/>
              </w:rPr>
            </w:pPr>
            <w:r w:rsidRPr="00A42F82">
              <w:rPr>
                <w:rFonts w:cs="Arial"/>
                <w:b/>
                <w:bCs/>
                <w:sz w:val="22"/>
                <w:szCs w:val="22"/>
              </w:rPr>
              <w:t>YES</w:t>
            </w:r>
          </w:p>
          <w:p w14:paraId="7B2F7CCD" w14:textId="77777777" w:rsidR="00BF5332" w:rsidRPr="00A42F82" w:rsidRDefault="00BF5332" w:rsidP="00A91894">
            <w:pPr>
              <w:autoSpaceDE w:val="0"/>
              <w:autoSpaceDN w:val="0"/>
              <w:adjustRightInd w:val="0"/>
              <w:jc w:val="center"/>
              <w:rPr>
                <w:rFonts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7D3C01A" w14:textId="77777777" w:rsidR="00BF5332" w:rsidRPr="00A42F82" w:rsidRDefault="00BF5332" w:rsidP="00A91894">
            <w:pPr>
              <w:autoSpaceDE w:val="0"/>
              <w:autoSpaceDN w:val="0"/>
              <w:adjustRightInd w:val="0"/>
              <w:jc w:val="center"/>
              <w:rPr>
                <w:rFonts w:cs="Arial"/>
                <w:b/>
                <w:bCs/>
                <w:sz w:val="22"/>
                <w:szCs w:val="22"/>
              </w:rPr>
            </w:pPr>
            <w:r w:rsidRPr="00A42F82">
              <w:rPr>
                <w:rFonts w:cs="Arial"/>
                <w:b/>
                <w:bCs/>
                <w:sz w:val="22"/>
                <w:szCs w:val="22"/>
              </w:rPr>
              <w:t>NO</w:t>
            </w:r>
          </w:p>
          <w:p w14:paraId="417D9A8F" w14:textId="77777777" w:rsidR="00BF5332" w:rsidRPr="00A42F82" w:rsidRDefault="00BF5332" w:rsidP="00A91894">
            <w:pPr>
              <w:autoSpaceDE w:val="0"/>
              <w:autoSpaceDN w:val="0"/>
              <w:adjustRightInd w:val="0"/>
              <w:jc w:val="center"/>
              <w:rPr>
                <w:rFonts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0A9F361F" w14:textId="77777777" w:rsidR="00BF5332" w:rsidRPr="00A42F82" w:rsidRDefault="00BF5332" w:rsidP="00A91894">
            <w:pPr>
              <w:autoSpaceDE w:val="0"/>
              <w:autoSpaceDN w:val="0"/>
              <w:adjustRightInd w:val="0"/>
              <w:jc w:val="center"/>
              <w:rPr>
                <w:rFonts w:cs="Arial"/>
                <w:b/>
                <w:bCs/>
                <w:sz w:val="22"/>
                <w:szCs w:val="22"/>
              </w:rPr>
            </w:pPr>
            <w:r w:rsidRPr="00A42F82">
              <w:rPr>
                <w:rFonts w:cs="Arial"/>
                <w:b/>
                <w:bCs/>
                <w:sz w:val="22"/>
                <w:szCs w:val="22"/>
              </w:rPr>
              <w:t>N/A</w:t>
            </w:r>
          </w:p>
          <w:p w14:paraId="18EBF265" w14:textId="77777777" w:rsidR="00BF5332" w:rsidRPr="00A42F82" w:rsidRDefault="00BF5332" w:rsidP="00A91894">
            <w:pPr>
              <w:autoSpaceDE w:val="0"/>
              <w:autoSpaceDN w:val="0"/>
              <w:adjustRightInd w:val="0"/>
              <w:jc w:val="center"/>
              <w:rPr>
                <w:rFonts w:cs="Arial"/>
                <w:b/>
                <w:sz w:val="22"/>
                <w:szCs w:val="22"/>
              </w:rPr>
            </w:pPr>
          </w:p>
        </w:tc>
      </w:tr>
      <w:tr w:rsidR="00BF5332" w:rsidRPr="00A42F82" w14:paraId="5862905F"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6851D29C" w14:textId="77777777" w:rsidR="00BF5332" w:rsidRPr="00A42F82" w:rsidRDefault="00BF5332" w:rsidP="00A91894">
            <w:pPr>
              <w:autoSpaceDE w:val="0"/>
              <w:autoSpaceDN w:val="0"/>
              <w:adjustRightInd w:val="0"/>
              <w:jc w:val="center"/>
              <w:rPr>
                <w:rFonts w:cs="Arial"/>
                <w:bCs/>
                <w:sz w:val="22"/>
                <w:szCs w:val="22"/>
              </w:rPr>
            </w:pPr>
            <w:r w:rsidRPr="00A42F82">
              <w:rPr>
                <w:rFonts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26098988"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56EDFE99" w14:textId="77777777" w:rsidR="00BF5332" w:rsidRPr="00A42F82" w:rsidRDefault="00000000" w:rsidP="00A91894">
            <w:pPr>
              <w:autoSpaceDE w:val="0"/>
              <w:autoSpaceDN w:val="0"/>
              <w:adjustRightInd w:val="0"/>
              <w:jc w:val="center"/>
              <w:rPr>
                <w:rFonts w:cs="Arial"/>
                <w:sz w:val="16"/>
                <w:szCs w:val="16"/>
              </w:rPr>
            </w:pPr>
            <w:sdt>
              <w:sdtPr>
                <w:rPr>
                  <w:rFonts w:cs="Arial"/>
                  <w:sz w:val="22"/>
                  <w:szCs w:val="22"/>
                </w:rPr>
                <w:id w:val="-1418780434"/>
                <w14:checkbox>
                  <w14:checked w14:val="0"/>
                  <w14:checkedState w14:val="2612" w14:font="MS Gothic"/>
                  <w14:uncheckedState w14:val="2610" w14:font="MS Gothic"/>
                </w14:checkbox>
              </w:sdtPr>
              <w:sdtContent>
                <w:r w:rsidR="00BF533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34D0568" w14:textId="77777777" w:rsidR="00BF5332" w:rsidRPr="00A42F82" w:rsidRDefault="00000000" w:rsidP="00A91894">
            <w:pPr>
              <w:autoSpaceDE w:val="0"/>
              <w:autoSpaceDN w:val="0"/>
              <w:adjustRightInd w:val="0"/>
              <w:jc w:val="center"/>
              <w:rPr>
                <w:rFonts w:cs="Arial"/>
                <w:sz w:val="16"/>
                <w:szCs w:val="16"/>
              </w:rPr>
            </w:pPr>
            <w:sdt>
              <w:sdtPr>
                <w:rPr>
                  <w:rFonts w:cs="Arial"/>
                  <w:sz w:val="22"/>
                  <w:szCs w:val="22"/>
                </w:rPr>
                <w:id w:val="-2018915239"/>
                <w14:checkbox>
                  <w14:checked w14:val="1"/>
                  <w14:checkedState w14:val="2612" w14:font="MS Gothic"/>
                  <w14:uncheckedState w14:val="2610" w14:font="MS Gothic"/>
                </w14:checkbox>
              </w:sdtPr>
              <w:sdtContent>
                <w:r w:rsidR="00BF5332">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3CD527BF" w14:textId="77777777" w:rsidR="00BF5332" w:rsidRPr="00A42F82" w:rsidRDefault="00000000" w:rsidP="00A91894">
            <w:pPr>
              <w:autoSpaceDE w:val="0"/>
              <w:autoSpaceDN w:val="0"/>
              <w:adjustRightInd w:val="0"/>
              <w:jc w:val="center"/>
              <w:rPr>
                <w:rFonts w:cs="Arial"/>
                <w:sz w:val="16"/>
                <w:szCs w:val="16"/>
              </w:rPr>
            </w:pPr>
            <w:sdt>
              <w:sdtPr>
                <w:rPr>
                  <w:rFonts w:cs="Arial"/>
                  <w:sz w:val="22"/>
                  <w:szCs w:val="22"/>
                </w:rPr>
                <w:id w:val="-774482751"/>
                <w14:checkbox>
                  <w14:checked w14:val="0"/>
                  <w14:checkedState w14:val="2612" w14:font="MS Gothic"/>
                  <w14:uncheckedState w14:val="2610" w14:font="MS Gothic"/>
                </w14:checkbox>
              </w:sdtPr>
              <w:sdtContent>
                <w:r w:rsidR="00BF5332" w:rsidRPr="00A42F82">
                  <w:rPr>
                    <w:rFonts w:ascii="Segoe UI Symbol" w:eastAsia="MS Gothic" w:hAnsi="Segoe UI Symbol" w:cs="Segoe UI Symbol"/>
                    <w:sz w:val="22"/>
                    <w:szCs w:val="22"/>
                  </w:rPr>
                  <w:t>☐</w:t>
                </w:r>
              </w:sdtContent>
            </w:sdt>
          </w:p>
        </w:tc>
      </w:tr>
      <w:tr w:rsidR="00BF5332" w:rsidRPr="00A42F82" w14:paraId="2534F584"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8497004" w14:textId="77777777" w:rsidR="00BF5332" w:rsidRPr="00A42F82" w:rsidRDefault="00BF5332" w:rsidP="00A91894">
            <w:pPr>
              <w:autoSpaceDE w:val="0"/>
              <w:autoSpaceDN w:val="0"/>
              <w:adjustRightInd w:val="0"/>
              <w:jc w:val="center"/>
              <w:rPr>
                <w:rFonts w:cs="Arial"/>
                <w:bCs/>
                <w:sz w:val="22"/>
                <w:szCs w:val="22"/>
              </w:rPr>
            </w:pPr>
            <w:r w:rsidRPr="00A42F82">
              <w:rPr>
                <w:rFonts w:cs="Arial"/>
                <w:bCs/>
                <w:sz w:val="22"/>
                <w:szCs w:val="22"/>
              </w:rPr>
              <w:lastRenderedPageBreak/>
              <w:t>8</w:t>
            </w:r>
          </w:p>
        </w:tc>
        <w:tc>
          <w:tcPr>
            <w:tcW w:w="7401" w:type="dxa"/>
            <w:tcBorders>
              <w:top w:val="single" w:sz="4" w:space="0" w:color="auto"/>
              <w:bottom w:val="single" w:sz="4" w:space="0" w:color="auto"/>
            </w:tcBorders>
            <w:shd w:val="clear" w:color="auto" w:fill="F2F2F2" w:themeFill="background1" w:themeFillShade="F2"/>
            <w:vAlign w:val="center"/>
          </w:tcPr>
          <w:p w14:paraId="145B2BB0"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08A7B770" w14:textId="77777777" w:rsidR="00BF5332" w:rsidRPr="00A42F82" w:rsidRDefault="00BF5332" w:rsidP="00A91894">
            <w:pPr>
              <w:autoSpaceDE w:val="0"/>
              <w:autoSpaceDN w:val="0"/>
              <w:adjustRightInd w:val="0"/>
              <w:jc w:val="center"/>
              <w:rPr>
                <w:rFonts w:cs="Arial"/>
                <w:b/>
                <w:bCs/>
                <w:sz w:val="22"/>
                <w:szCs w:val="22"/>
              </w:rPr>
            </w:pPr>
          </w:p>
        </w:tc>
      </w:tr>
    </w:tbl>
    <w:p w14:paraId="7BBB9AC6" w14:textId="77777777" w:rsidR="00BF5332" w:rsidRPr="00A42F82" w:rsidRDefault="00BF5332" w:rsidP="00A91894">
      <w:pPr>
        <w:autoSpaceDE w:val="0"/>
        <w:autoSpaceDN w:val="0"/>
        <w:adjustRightInd w:val="0"/>
        <w:spacing w:after="240"/>
        <w:rPr>
          <w:rFonts w:cs="Arial"/>
          <w:b/>
          <w:sz w:val="22"/>
          <w:szCs w:val="22"/>
        </w:rPr>
      </w:pPr>
    </w:p>
    <w:p w14:paraId="672D8541" w14:textId="77777777" w:rsidR="00BF5332" w:rsidRPr="00A42F82" w:rsidRDefault="00BF5332" w:rsidP="00A91894">
      <w:pPr>
        <w:rPr>
          <w:rFonts w:cs="Arial"/>
          <w:b/>
          <w:sz w:val="22"/>
          <w:szCs w:val="22"/>
        </w:rPr>
      </w:pPr>
      <w:r w:rsidRPr="00A42F82">
        <w:rPr>
          <w:rFonts w:cs="Arial"/>
          <w:b/>
          <w:sz w:val="22"/>
          <w:szCs w:val="22"/>
        </w:rPr>
        <w:t>SECTION I: Feedback, Consent and Confidentiality</w:t>
      </w:r>
    </w:p>
    <w:p w14:paraId="585DFB09" w14:textId="77777777" w:rsidR="00BF5332" w:rsidRPr="00A42F82" w:rsidRDefault="00BF5332" w:rsidP="00A91894">
      <w:pPr>
        <w:rPr>
          <w:rFonts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9"/>
        <w:gridCol w:w="13096"/>
      </w:tblGrid>
      <w:tr w:rsidR="00BF5332" w:rsidRPr="00A42F82" w14:paraId="21D664EA" w14:textId="77777777" w:rsidTr="002132F9">
        <w:tc>
          <w:tcPr>
            <w:tcW w:w="596" w:type="dxa"/>
            <w:tcBorders>
              <w:top w:val="single" w:sz="4" w:space="0" w:color="auto"/>
              <w:bottom w:val="single" w:sz="4" w:space="0" w:color="auto"/>
            </w:tcBorders>
            <w:shd w:val="clear" w:color="auto" w:fill="F2F2F2" w:themeFill="background1" w:themeFillShade="F2"/>
          </w:tcPr>
          <w:p w14:paraId="28745BBE" w14:textId="77777777" w:rsidR="00BF5332" w:rsidRPr="00A42F82" w:rsidRDefault="00BF5332" w:rsidP="00A91894">
            <w:pPr>
              <w:rPr>
                <w:rFonts w:cs="Arial"/>
                <w:bCs/>
                <w:sz w:val="22"/>
                <w:szCs w:val="22"/>
              </w:rPr>
            </w:pPr>
            <w:r w:rsidRPr="00A42F82">
              <w:rPr>
                <w:rFonts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12F048D7" w14:textId="77777777" w:rsidR="00BF5332" w:rsidRPr="00A42F82" w:rsidRDefault="00BF5332" w:rsidP="00A91894">
            <w:pPr>
              <w:rPr>
                <w:rFonts w:cs="Arial"/>
                <w:sz w:val="22"/>
                <w:szCs w:val="22"/>
              </w:rPr>
            </w:pPr>
            <w:r w:rsidRPr="00A42F82">
              <w:rPr>
                <w:rFonts w:cs="Arial"/>
                <w:b/>
                <w:sz w:val="22"/>
                <w:szCs w:val="22"/>
              </w:rPr>
              <w:t>Feedback</w:t>
            </w:r>
          </w:p>
          <w:p w14:paraId="27271827" w14:textId="77777777" w:rsidR="00BF5332" w:rsidRPr="00A42F82" w:rsidRDefault="00BF5332" w:rsidP="00A91894">
            <w:pPr>
              <w:rPr>
                <w:rFonts w:cs="Arial"/>
                <w:sz w:val="22"/>
                <w:szCs w:val="22"/>
              </w:rPr>
            </w:pPr>
            <w:r w:rsidRPr="00A42F82">
              <w:rPr>
                <w:rFonts w:cs="Arial"/>
                <w:sz w:val="22"/>
                <w:szCs w:val="22"/>
              </w:rPr>
              <w:t xml:space="preserve">What de-briefing and feedback will be provided to participants, how will this be done and when? </w:t>
            </w:r>
          </w:p>
        </w:tc>
      </w:tr>
      <w:tr w:rsidR="00BF5332" w:rsidRPr="00A42F82" w14:paraId="3F5CF54D" w14:textId="77777777" w:rsidTr="002132F9">
        <w:tc>
          <w:tcPr>
            <w:tcW w:w="596" w:type="dxa"/>
            <w:tcBorders>
              <w:top w:val="single" w:sz="4" w:space="0" w:color="auto"/>
              <w:bottom w:val="single" w:sz="4" w:space="0" w:color="auto"/>
            </w:tcBorders>
          </w:tcPr>
          <w:p w14:paraId="38EA2931" w14:textId="77777777" w:rsidR="00BF5332" w:rsidRPr="00A42F82" w:rsidRDefault="00BF5332" w:rsidP="00A91894">
            <w:pPr>
              <w:rPr>
                <w:rFonts w:cs="Arial"/>
                <w:bCs/>
                <w:sz w:val="22"/>
                <w:szCs w:val="22"/>
              </w:rPr>
            </w:pPr>
          </w:p>
        </w:tc>
        <w:tc>
          <w:tcPr>
            <w:tcW w:w="9923" w:type="dxa"/>
            <w:tcBorders>
              <w:top w:val="single" w:sz="4" w:space="0" w:color="auto"/>
              <w:bottom w:val="single" w:sz="4" w:space="0" w:color="auto"/>
            </w:tcBorders>
          </w:tcPr>
          <w:p w14:paraId="0A3B21E2" w14:textId="77777777" w:rsidR="00BF5332" w:rsidRPr="00A42F82" w:rsidRDefault="00BF5332" w:rsidP="00A91894">
            <w:pPr>
              <w:rPr>
                <w:rFonts w:cs="Arial"/>
                <w:sz w:val="22"/>
                <w:szCs w:val="22"/>
              </w:rPr>
            </w:pPr>
          </w:p>
          <w:p w14:paraId="198F8FDB" w14:textId="77777777" w:rsidR="00BF5332" w:rsidRDefault="00BF5332" w:rsidP="00D57E04">
            <w:pPr>
              <w:rPr>
                <w:rFonts w:cs="Arial"/>
                <w:lang w:eastAsia="en-GB"/>
              </w:rPr>
            </w:pPr>
            <w:r w:rsidRPr="00D57E04">
              <w:rPr>
                <w:rFonts w:cs="Arial"/>
                <w:lang w:eastAsia="en-GB"/>
              </w:rPr>
              <w:t>At the end of the activity, participants will receive a debriefing to go over the project's goals, go over the main results,</w:t>
            </w:r>
          </w:p>
          <w:p w14:paraId="338E733D" w14:textId="77777777" w:rsidR="00BF5332" w:rsidRPr="00D57E04" w:rsidRDefault="00BF5332" w:rsidP="00D57E04">
            <w:pPr>
              <w:rPr>
                <w:rFonts w:cs="Arial"/>
                <w:lang w:eastAsia="en-GB"/>
              </w:rPr>
            </w:pPr>
            <w:r w:rsidRPr="00D57E04">
              <w:rPr>
                <w:rFonts w:cs="Arial"/>
                <w:lang w:eastAsia="en-GB"/>
              </w:rPr>
              <w:t xml:space="preserve"> and give them time to ask questions or have a conversation. By doing this, participants will be guaranteed to comprehend how their participation or opinion influenced the ultimate goals.</w:t>
            </w:r>
          </w:p>
          <w:p w14:paraId="7AE7CB37" w14:textId="77777777" w:rsidR="00BF5332" w:rsidRPr="00A42F82" w:rsidRDefault="00BF5332" w:rsidP="00A91894">
            <w:pPr>
              <w:rPr>
                <w:rFonts w:cs="Arial"/>
                <w:sz w:val="22"/>
                <w:szCs w:val="22"/>
              </w:rPr>
            </w:pPr>
          </w:p>
          <w:p w14:paraId="296BF7F1" w14:textId="77777777" w:rsidR="00BF5332" w:rsidRPr="00A42F82" w:rsidRDefault="00BF5332" w:rsidP="00A91894">
            <w:pPr>
              <w:rPr>
                <w:rFonts w:cs="Arial"/>
                <w:sz w:val="22"/>
                <w:szCs w:val="22"/>
              </w:rPr>
            </w:pPr>
          </w:p>
          <w:p w14:paraId="2E138EE0" w14:textId="77777777" w:rsidR="00BF5332" w:rsidRPr="00A42F82" w:rsidRDefault="00BF5332" w:rsidP="00A91894">
            <w:pPr>
              <w:autoSpaceDE w:val="0"/>
              <w:autoSpaceDN w:val="0"/>
              <w:adjustRightInd w:val="0"/>
              <w:rPr>
                <w:rFonts w:cs="Arial"/>
              </w:rPr>
            </w:pPr>
            <w:r w:rsidRPr="00A42F82">
              <w:rPr>
                <w:rFonts w:cs="Arial"/>
                <w:i/>
                <w:color w:val="808080"/>
                <w:sz w:val="18"/>
                <w:szCs w:val="18"/>
              </w:rPr>
              <w:t>(this box should expand as you type)</w:t>
            </w:r>
          </w:p>
        </w:tc>
      </w:tr>
      <w:tr w:rsidR="00BF5332" w:rsidRPr="00A42F82" w14:paraId="133F69AD" w14:textId="77777777" w:rsidTr="002132F9">
        <w:tc>
          <w:tcPr>
            <w:tcW w:w="596" w:type="dxa"/>
            <w:tcBorders>
              <w:top w:val="single" w:sz="4" w:space="0" w:color="auto"/>
              <w:bottom w:val="single" w:sz="4" w:space="0" w:color="auto"/>
            </w:tcBorders>
            <w:shd w:val="clear" w:color="auto" w:fill="F2F2F2" w:themeFill="background1" w:themeFillShade="F2"/>
          </w:tcPr>
          <w:p w14:paraId="6C3B6136" w14:textId="77777777" w:rsidR="00BF5332" w:rsidRPr="00A42F82" w:rsidRDefault="00BF5332" w:rsidP="00A91894">
            <w:pPr>
              <w:rPr>
                <w:rFonts w:cs="Arial"/>
                <w:bCs/>
                <w:sz w:val="22"/>
                <w:szCs w:val="22"/>
              </w:rPr>
            </w:pPr>
            <w:r w:rsidRPr="00A42F82">
              <w:rPr>
                <w:rFonts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3D0D5771" w14:textId="77777777" w:rsidR="00BF5332" w:rsidRPr="00A42F82" w:rsidRDefault="00BF5332" w:rsidP="00A91894">
            <w:pPr>
              <w:rPr>
                <w:rFonts w:cs="Arial"/>
                <w:sz w:val="22"/>
                <w:szCs w:val="22"/>
              </w:rPr>
            </w:pPr>
            <w:r w:rsidRPr="00A42F82">
              <w:rPr>
                <w:rFonts w:cs="Arial"/>
                <w:b/>
                <w:sz w:val="22"/>
                <w:szCs w:val="22"/>
              </w:rPr>
              <w:t>Informed consent</w:t>
            </w:r>
          </w:p>
          <w:p w14:paraId="43E06996" w14:textId="77777777" w:rsidR="00BF5332" w:rsidRPr="00A42F82" w:rsidRDefault="00BF5332" w:rsidP="00A91894">
            <w:pPr>
              <w:autoSpaceDE w:val="0"/>
              <w:autoSpaceDN w:val="0"/>
              <w:adjustRightInd w:val="0"/>
              <w:rPr>
                <w:rFonts w:cs="Arial"/>
                <w:sz w:val="22"/>
                <w:szCs w:val="22"/>
                <w:lang w:eastAsia="en-GB"/>
              </w:rPr>
            </w:pPr>
            <w:r w:rsidRPr="00A42F82">
              <w:rPr>
                <w:rFonts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BF5332" w:rsidRPr="00A42F82" w14:paraId="1FED756B" w14:textId="77777777" w:rsidTr="002132F9">
        <w:tc>
          <w:tcPr>
            <w:tcW w:w="596" w:type="dxa"/>
            <w:tcBorders>
              <w:top w:val="single" w:sz="4" w:space="0" w:color="auto"/>
              <w:bottom w:val="single" w:sz="4" w:space="0" w:color="auto"/>
            </w:tcBorders>
          </w:tcPr>
          <w:p w14:paraId="02C5BE95" w14:textId="77777777" w:rsidR="00BF5332" w:rsidRPr="00A42F82" w:rsidRDefault="00BF5332" w:rsidP="00A91894">
            <w:pPr>
              <w:rPr>
                <w:rFonts w:cs="Arial"/>
                <w:bCs/>
                <w:sz w:val="22"/>
                <w:szCs w:val="22"/>
              </w:rPr>
            </w:pPr>
          </w:p>
        </w:tc>
        <w:tc>
          <w:tcPr>
            <w:tcW w:w="9923" w:type="dxa"/>
            <w:tcBorders>
              <w:top w:val="single" w:sz="4" w:space="0" w:color="auto"/>
              <w:bottom w:val="single" w:sz="4" w:space="0" w:color="auto"/>
            </w:tcBorders>
          </w:tcPr>
          <w:p w14:paraId="772D1E76" w14:textId="77777777" w:rsidR="00BF5332" w:rsidRPr="00A42F82" w:rsidRDefault="00BF5332" w:rsidP="00A91894">
            <w:pPr>
              <w:rPr>
                <w:rFonts w:cs="Arial"/>
                <w:sz w:val="22"/>
                <w:szCs w:val="22"/>
              </w:rPr>
            </w:pPr>
          </w:p>
          <w:p w14:paraId="18F687E3" w14:textId="77777777" w:rsidR="00BF5332" w:rsidRDefault="00BF5332" w:rsidP="00A91894">
            <w:pPr>
              <w:rPr>
                <w:rStyle w:val="extn-css-0"/>
                <w:rFonts w:cs="Arial"/>
                <w:shd w:val="clear" w:color="auto" w:fill="FFFFFF"/>
              </w:rPr>
            </w:pPr>
            <w:r w:rsidRPr="00EC44FE">
              <w:rPr>
                <w:rStyle w:val="extn-css-0"/>
                <w:rFonts w:cs="Arial"/>
                <w:shd w:val="clear" w:color="auto" w:fill="FFFFFF"/>
              </w:rPr>
              <w:lastRenderedPageBreak/>
              <w:t>A Participant Information Sheet </w:t>
            </w:r>
            <w:r w:rsidRPr="00EC44FE">
              <w:rPr>
                <w:rStyle w:val="extn-css-1tmeul0"/>
                <w:rFonts w:cs="Arial"/>
                <w:shd w:val="clear" w:color="auto" w:fill="FFFFFF"/>
              </w:rPr>
              <w:t>explaining </w:t>
            </w:r>
            <w:r w:rsidRPr="00EC44FE">
              <w:rPr>
                <w:rStyle w:val="extn-css-0"/>
                <w:rFonts w:cs="Arial"/>
                <w:shd w:val="clear" w:color="auto" w:fill="FFFFFF"/>
              </w:rPr>
              <w:t>the project's </w:t>
            </w:r>
            <w:r w:rsidRPr="00EC44FE">
              <w:rPr>
                <w:rStyle w:val="extn-css-1tmeul0"/>
                <w:rFonts w:cs="Arial"/>
                <w:shd w:val="clear" w:color="auto" w:fill="FFFFFF"/>
              </w:rPr>
              <w:t>goals, </w:t>
            </w:r>
            <w:r w:rsidRPr="00EC44FE">
              <w:rPr>
                <w:rStyle w:val="extn-css-0"/>
                <w:rFonts w:cs="Arial"/>
                <w:shd w:val="clear" w:color="auto" w:fill="FFFFFF"/>
              </w:rPr>
              <w:t>the </w:t>
            </w:r>
            <w:r w:rsidRPr="00EC44FE">
              <w:rPr>
                <w:rStyle w:val="extn-css-1tmeul0"/>
                <w:rFonts w:cs="Arial"/>
                <w:shd w:val="clear" w:color="auto" w:fill="FFFFFF"/>
              </w:rPr>
              <w:t>nature </w:t>
            </w:r>
            <w:r w:rsidRPr="00EC44FE">
              <w:rPr>
                <w:rStyle w:val="extn-css-0"/>
                <w:rFonts w:cs="Arial"/>
                <w:shd w:val="clear" w:color="auto" w:fill="FFFFFF"/>
              </w:rPr>
              <w:t>of participation, the data being collected, </w:t>
            </w:r>
          </w:p>
          <w:p w14:paraId="44C7D2FA" w14:textId="77777777" w:rsidR="00BF5332" w:rsidRDefault="00BF5332" w:rsidP="00A91894">
            <w:pPr>
              <w:rPr>
                <w:rStyle w:val="extn-css-h5d7i9"/>
                <w:rFonts w:cs="Arial"/>
                <w:shd w:val="clear" w:color="auto" w:fill="FFFFFF"/>
              </w:rPr>
            </w:pPr>
            <w:r w:rsidRPr="00EC44FE">
              <w:rPr>
                <w:rStyle w:val="extn-css-1tmeul0"/>
                <w:rFonts w:cs="Arial"/>
                <w:shd w:val="clear" w:color="auto" w:fill="FFFFFF"/>
              </w:rPr>
              <w:t>its </w:t>
            </w:r>
            <w:r w:rsidRPr="00EC44FE">
              <w:rPr>
                <w:rStyle w:val="extn-css-0"/>
                <w:rFonts w:cs="Arial"/>
                <w:shd w:val="clear" w:color="auto" w:fill="FFFFFF"/>
              </w:rPr>
              <w:t>use, </w:t>
            </w:r>
            <w:r w:rsidRPr="00EC44FE">
              <w:rPr>
                <w:rStyle w:val="extn-css-1tmeul0"/>
                <w:rFonts w:cs="Arial"/>
                <w:shd w:val="clear" w:color="auto" w:fill="FFFFFF"/>
              </w:rPr>
              <w:t>storage, </w:t>
            </w:r>
            <w:r w:rsidRPr="00EC44FE">
              <w:rPr>
                <w:rStyle w:val="extn-css-0"/>
                <w:rFonts w:cs="Arial"/>
                <w:shd w:val="clear" w:color="auto" w:fill="FFFFFF"/>
              </w:rPr>
              <w:t>and </w:t>
            </w:r>
            <w:r w:rsidRPr="00EC44FE">
              <w:rPr>
                <w:rStyle w:val="extn-css-1tmeul0"/>
                <w:rFonts w:cs="Arial"/>
                <w:shd w:val="clear" w:color="auto" w:fill="FFFFFF"/>
              </w:rPr>
              <w:t>protection, </w:t>
            </w:r>
            <w:r w:rsidRPr="00EC44FE">
              <w:rPr>
                <w:rStyle w:val="extn-css-0"/>
                <w:rFonts w:cs="Arial"/>
                <w:shd w:val="clear" w:color="auto" w:fill="FFFFFF"/>
              </w:rPr>
              <w:t>as well as the participants' right </w:t>
            </w:r>
            <w:r w:rsidRPr="00EC44FE">
              <w:rPr>
                <w:rStyle w:val="extn-css-1g9q2al"/>
                <w:rFonts w:cs="Arial"/>
                <w:shd w:val="clear" w:color="auto" w:fill="FFFFFF"/>
              </w:rPr>
              <w:t>to </w:t>
            </w:r>
            <w:r w:rsidRPr="00EC44FE">
              <w:rPr>
                <w:rStyle w:val="extn-css-lq4jk2"/>
                <w:rFonts w:cs="Arial"/>
                <w:shd w:val="clear" w:color="auto" w:fill="FFFFFF"/>
              </w:rPr>
              <w:t>withdraw at any time without </w:t>
            </w:r>
            <w:r w:rsidRPr="00EC44FE">
              <w:rPr>
                <w:rStyle w:val="extn-css-h5d7i9"/>
                <w:rFonts w:cs="Arial"/>
                <w:shd w:val="clear" w:color="auto" w:fill="FFFFFF"/>
              </w:rPr>
              <w:t>facing </w:t>
            </w:r>
            <w:r w:rsidRPr="00EC44FE">
              <w:rPr>
                <w:rStyle w:val="extn-css-10o52y0"/>
                <w:rFonts w:cs="Arial"/>
                <w:shd w:val="clear" w:color="auto" w:fill="FFFFFF"/>
              </w:rPr>
              <w:t>any </w:t>
            </w:r>
            <w:r w:rsidRPr="00EC44FE">
              <w:rPr>
                <w:rStyle w:val="extn-css-h5d7i9"/>
                <w:rFonts w:cs="Arial"/>
                <w:shd w:val="clear" w:color="auto" w:fill="FFFFFF"/>
              </w:rPr>
              <w:t>repercussions,</w:t>
            </w:r>
          </w:p>
          <w:p w14:paraId="40F58D8C" w14:textId="77777777" w:rsidR="00BF5332" w:rsidRPr="00EC44FE" w:rsidRDefault="00BF5332" w:rsidP="00A91894">
            <w:pPr>
              <w:rPr>
                <w:rFonts w:cs="Arial"/>
              </w:rPr>
            </w:pPr>
            <w:r w:rsidRPr="00EC44FE">
              <w:rPr>
                <w:rStyle w:val="extn-css-h5d7i9"/>
                <w:rFonts w:cs="Arial"/>
                <w:shd w:val="clear" w:color="auto" w:fill="FFFFFF"/>
              </w:rPr>
              <w:t> </w:t>
            </w:r>
            <w:r w:rsidRPr="00EC44FE">
              <w:rPr>
                <w:rStyle w:val="extn-css-10o52y0"/>
                <w:rFonts w:cs="Arial"/>
                <w:shd w:val="clear" w:color="auto" w:fill="FFFFFF"/>
              </w:rPr>
              <w:t>will be </w:t>
            </w:r>
            <w:r w:rsidRPr="00EC44FE">
              <w:rPr>
                <w:rStyle w:val="extn-css-h5d7i9"/>
                <w:rFonts w:cs="Arial"/>
                <w:shd w:val="clear" w:color="auto" w:fill="FFFFFF"/>
              </w:rPr>
              <w:t>given </w:t>
            </w:r>
            <w:r w:rsidRPr="00EC44FE">
              <w:rPr>
                <w:rStyle w:val="extn-css-10o52y0"/>
                <w:rFonts w:cs="Arial"/>
                <w:shd w:val="clear" w:color="auto" w:fill="FFFFFF"/>
              </w:rPr>
              <w:t>to all </w:t>
            </w:r>
            <w:r w:rsidRPr="00EC44FE">
              <w:rPr>
                <w:rStyle w:val="extn-css-h5d7i9"/>
                <w:rFonts w:cs="Arial"/>
                <w:shd w:val="clear" w:color="auto" w:fill="FFFFFF"/>
              </w:rPr>
              <w:t>prospective </w:t>
            </w:r>
            <w:r w:rsidRPr="00EC44FE">
              <w:rPr>
                <w:rStyle w:val="extn-css-10o52y0"/>
                <w:rFonts w:cs="Arial"/>
                <w:shd w:val="clear" w:color="auto" w:fill="FFFFFF"/>
              </w:rPr>
              <w:t>participants prior to their </w:t>
            </w:r>
            <w:r w:rsidRPr="00EC44FE">
              <w:rPr>
                <w:rStyle w:val="extn-css-h5d7i9"/>
                <w:rFonts w:cs="Arial"/>
                <w:shd w:val="clear" w:color="auto" w:fill="FFFFFF"/>
              </w:rPr>
              <w:t>involvement.</w:t>
            </w:r>
            <w:r w:rsidRPr="00EC44FE">
              <w:rPr>
                <w:rStyle w:val="muibox-root"/>
                <w:rFonts w:cs="Arial"/>
                <w:shd w:val="clear" w:color="auto" w:fill="FFFFFF"/>
              </w:rPr>
              <w:t xml:space="preserve"> </w:t>
            </w:r>
            <w:r w:rsidRPr="00EC44FE">
              <w:rPr>
                <w:rStyle w:val="extn-css-0"/>
                <w:rFonts w:cs="Arial"/>
                <w:shd w:val="clear" w:color="auto" w:fill="FFFFFF"/>
              </w:rPr>
              <w:t>To </w:t>
            </w:r>
            <w:r w:rsidRPr="00EC44FE">
              <w:rPr>
                <w:rStyle w:val="extn-css-1tmeul0"/>
                <w:rFonts w:cs="Arial"/>
                <w:shd w:val="clear" w:color="auto" w:fill="FFFFFF"/>
              </w:rPr>
              <w:t>make </w:t>
            </w:r>
            <w:r w:rsidRPr="00EC44FE">
              <w:rPr>
                <w:rStyle w:val="extn-css-0"/>
                <w:rFonts w:cs="Arial"/>
                <w:shd w:val="clear" w:color="auto" w:fill="FFFFFF"/>
              </w:rPr>
              <w:t>sure participants understand </w:t>
            </w:r>
            <w:r w:rsidRPr="00EC44FE">
              <w:rPr>
                <w:rStyle w:val="extn-css-1tmeul0"/>
                <w:rFonts w:cs="Arial"/>
                <w:shd w:val="clear" w:color="auto" w:fill="FFFFFF"/>
              </w:rPr>
              <w:t>exactly </w:t>
            </w:r>
            <w:r w:rsidRPr="00EC44FE">
              <w:rPr>
                <w:rStyle w:val="extn-css-0"/>
                <w:rFonts w:cs="Arial"/>
                <w:shd w:val="clear" w:color="auto" w:fill="FFFFFF"/>
              </w:rPr>
              <w:t>what is expected of them, </w:t>
            </w:r>
            <w:r w:rsidRPr="00EC44FE">
              <w:rPr>
                <w:rStyle w:val="extn-css-1g9q2al"/>
                <w:rFonts w:cs="Arial"/>
                <w:shd w:val="clear" w:color="auto" w:fill="FFFFFF"/>
              </w:rPr>
              <w:t>the information will be </w:t>
            </w:r>
            <w:r w:rsidRPr="00EC44FE">
              <w:rPr>
                <w:rStyle w:val="extn-css-1tmeul0"/>
                <w:rFonts w:cs="Arial"/>
                <w:shd w:val="clear" w:color="auto" w:fill="FFFFFF"/>
              </w:rPr>
              <w:t>provided </w:t>
            </w:r>
            <w:r w:rsidRPr="00EC44FE">
              <w:rPr>
                <w:rStyle w:val="extn-css-0"/>
                <w:rFonts w:cs="Arial"/>
                <w:shd w:val="clear" w:color="auto" w:fill="FFFFFF"/>
              </w:rPr>
              <w:t>in an </w:t>
            </w:r>
            <w:r w:rsidRPr="00EC44FE">
              <w:rPr>
                <w:rStyle w:val="extn-css-1tmeul0"/>
                <w:rFonts w:cs="Arial"/>
                <w:shd w:val="clear" w:color="auto" w:fill="FFFFFF"/>
              </w:rPr>
              <w:t>easy-to-understand manner.</w:t>
            </w:r>
          </w:p>
          <w:p w14:paraId="27440DB3" w14:textId="77777777" w:rsidR="00BF5332" w:rsidRPr="00EC44FE" w:rsidRDefault="00BF5332" w:rsidP="00A91894">
            <w:pPr>
              <w:rPr>
                <w:rFonts w:cs="Arial"/>
              </w:rPr>
            </w:pPr>
          </w:p>
          <w:p w14:paraId="78CE5DB2" w14:textId="77777777" w:rsidR="00BF5332" w:rsidRPr="00A42F82" w:rsidRDefault="00BF5332" w:rsidP="00A91894">
            <w:pPr>
              <w:autoSpaceDE w:val="0"/>
              <w:autoSpaceDN w:val="0"/>
              <w:adjustRightInd w:val="0"/>
              <w:rPr>
                <w:rFonts w:cs="Arial"/>
              </w:rPr>
            </w:pPr>
            <w:r w:rsidRPr="00A42F82">
              <w:rPr>
                <w:rFonts w:cs="Arial"/>
                <w:i/>
                <w:color w:val="808080"/>
                <w:sz w:val="18"/>
                <w:szCs w:val="18"/>
              </w:rPr>
              <w:t>(this box should expand as you type)</w:t>
            </w:r>
          </w:p>
        </w:tc>
      </w:tr>
      <w:tr w:rsidR="00BF5332" w:rsidRPr="00A42F82" w14:paraId="11E51EEF" w14:textId="77777777" w:rsidTr="002132F9">
        <w:tc>
          <w:tcPr>
            <w:tcW w:w="596" w:type="dxa"/>
            <w:tcBorders>
              <w:top w:val="single" w:sz="4" w:space="0" w:color="auto"/>
              <w:bottom w:val="single" w:sz="4" w:space="0" w:color="auto"/>
            </w:tcBorders>
            <w:shd w:val="clear" w:color="auto" w:fill="F2F2F2" w:themeFill="background1" w:themeFillShade="F2"/>
          </w:tcPr>
          <w:p w14:paraId="73BE582B" w14:textId="77777777" w:rsidR="00BF5332" w:rsidRPr="00A42F82" w:rsidRDefault="00BF5332" w:rsidP="00A91894">
            <w:pPr>
              <w:rPr>
                <w:rFonts w:cs="Arial"/>
                <w:bCs/>
                <w:sz w:val="22"/>
                <w:szCs w:val="22"/>
              </w:rPr>
            </w:pPr>
            <w:r w:rsidRPr="00A42F82">
              <w:rPr>
                <w:rFonts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684962B4" w14:textId="77777777" w:rsidR="00BF5332" w:rsidRPr="00A42F82" w:rsidRDefault="00BF5332" w:rsidP="00A91894">
            <w:pPr>
              <w:rPr>
                <w:rFonts w:cs="Arial"/>
                <w:b/>
                <w:sz w:val="22"/>
                <w:szCs w:val="22"/>
              </w:rPr>
            </w:pPr>
            <w:r w:rsidRPr="00A42F82">
              <w:rPr>
                <w:rFonts w:cs="Arial"/>
                <w:b/>
                <w:sz w:val="22"/>
                <w:szCs w:val="22"/>
              </w:rPr>
              <w:t>Confidentiality / Anonymity</w:t>
            </w:r>
          </w:p>
          <w:p w14:paraId="625C819C" w14:textId="77777777" w:rsidR="00BF5332" w:rsidRPr="00A42F82" w:rsidRDefault="00BF5332" w:rsidP="00A91894">
            <w:pPr>
              <w:rPr>
                <w:rFonts w:cs="Arial"/>
                <w:sz w:val="22"/>
                <w:szCs w:val="22"/>
              </w:rPr>
            </w:pPr>
            <w:r w:rsidRPr="00A42F82">
              <w:rPr>
                <w:rFonts w:cs="Arial"/>
                <w:sz w:val="22"/>
                <w:szCs w:val="22"/>
              </w:rPr>
              <w:t xml:space="preserve">Set out how anonymity of participants and confidentiality will be ensured in any outputs. If anonymity is not being offered, explain why this is the case. </w:t>
            </w:r>
          </w:p>
        </w:tc>
      </w:tr>
      <w:tr w:rsidR="00BF5332" w:rsidRPr="00A42F82" w14:paraId="654BFE17" w14:textId="77777777" w:rsidTr="002132F9">
        <w:tc>
          <w:tcPr>
            <w:tcW w:w="596" w:type="dxa"/>
            <w:tcBorders>
              <w:top w:val="single" w:sz="4" w:space="0" w:color="auto"/>
              <w:bottom w:val="single" w:sz="4" w:space="0" w:color="auto"/>
            </w:tcBorders>
          </w:tcPr>
          <w:p w14:paraId="1DE06176" w14:textId="77777777" w:rsidR="00BF5332" w:rsidRPr="00A42F82" w:rsidRDefault="00BF5332" w:rsidP="00A91894">
            <w:pPr>
              <w:rPr>
                <w:rFonts w:cs="Arial"/>
                <w:bCs/>
                <w:sz w:val="22"/>
                <w:szCs w:val="22"/>
              </w:rPr>
            </w:pPr>
          </w:p>
        </w:tc>
        <w:tc>
          <w:tcPr>
            <w:tcW w:w="9923" w:type="dxa"/>
            <w:tcBorders>
              <w:top w:val="single" w:sz="4" w:space="0" w:color="auto"/>
              <w:bottom w:val="single" w:sz="4" w:space="0" w:color="auto"/>
            </w:tcBorders>
          </w:tcPr>
          <w:p w14:paraId="4407ACE8" w14:textId="77777777" w:rsidR="00BF5332" w:rsidRPr="00A42F82" w:rsidRDefault="00BF5332" w:rsidP="00A91894">
            <w:pPr>
              <w:rPr>
                <w:rFonts w:cs="Arial"/>
                <w:sz w:val="22"/>
                <w:szCs w:val="22"/>
              </w:rPr>
            </w:pPr>
          </w:p>
          <w:p w14:paraId="75810D3B" w14:textId="77777777" w:rsidR="00BF5332" w:rsidRDefault="00BF5332" w:rsidP="00A91894">
            <w:pPr>
              <w:rPr>
                <w:rStyle w:val="extn-css-h5d7i9"/>
                <w:rFonts w:cs="Arial"/>
                <w:shd w:val="clear" w:color="auto" w:fill="FFFFFF"/>
              </w:rPr>
            </w:pPr>
            <w:r w:rsidRPr="00EC44FE">
              <w:rPr>
                <w:rStyle w:val="extn-css-0"/>
                <w:rFonts w:cs="Arial"/>
                <w:shd w:val="clear" w:color="auto" w:fill="FFFFFF"/>
              </w:rPr>
              <w:t>All </w:t>
            </w:r>
            <w:r w:rsidRPr="00EC44FE">
              <w:rPr>
                <w:rStyle w:val="extn-css-1tmeul0"/>
                <w:rFonts w:cs="Arial"/>
                <w:shd w:val="clear" w:color="auto" w:fill="FFFFFF"/>
              </w:rPr>
              <w:t>participant-provided </w:t>
            </w:r>
            <w:r w:rsidRPr="00EC44FE">
              <w:rPr>
                <w:rStyle w:val="extn-css-0"/>
                <w:rFonts w:cs="Arial"/>
                <w:shd w:val="clear" w:color="auto" w:fill="FFFFFF"/>
              </w:rPr>
              <w:t>information will be </w:t>
            </w:r>
            <w:r w:rsidRPr="00EC44FE">
              <w:rPr>
                <w:rStyle w:val="extn-css-1tmeul0"/>
                <w:rFonts w:cs="Arial"/>
                <w:shd w:val="clear" w:color="auto" w:fill="FFFFFF"/>
              </w:rPr>
              <w:t>handled </w:t>
            </w:r>
            <w:r w:rsidRPr="00EC44FE">
              <w:rPr>
                <w:rStyle w:val="extn-css-0"/>
                <w:rFonts w:cs="Arial"/>
                <w:shd w:val="clear" w:color="auto" w:fill="FFFFFF"/>
              </w:rPr>
              <w:t>with the </w:t>
            </w:r>
            <w:r w:rsidRPr="00EC44FE">
              <w:rPr>
                <w:rStyle w:val="extn-css-1tmeul0"/>
                <w:rFonts w:cs="Arial"/>
                <w:shd w:val="clear" w:color="auto" w:fill="FFFFFF"/>
              </w:rPr>
              <w:t>utmost discretion.</w:t>
            </w:r>
            <w:r w:rsidRPr="00EC44FE">
              <w:rPr>
                <w:rStyle w:val="muibox-root"/>
                <w:rFonts w:cs="Arial"/>
                <w:shd w:val="clear" w:color="auto" w:fill="FFFFFF"/>
              </w:rPr>
              <w:t xml:space="preserve"> </w:t>
            </w:r>
            <w:r w:rsidRPr="00EC44FE">
              <w:rPr>
                <w:rStyle w:val="extn-css-0"/>
                <w:rFonts w:cs="Arial"/>
                <w:shd w:val="clear" w:color="auto" w:fill="FFFFFF"/>
              </w:rPr>
              <w:t>Names, contact information, </w:t>
            </w:r>
            <w:r w:rsidRPr="00EC44FE">
              <w:rPr>
                <w:rStyle w:val="extn-css-10o52y0"/>
                <w:rFonts w:cs="Arial"/>
                <w:shd w:val="clear" w:color="auto" w:fill="FFFFFF"/>
              </w:rPr>
              <w:t>and </w:t>
            </w:r>
            <w:r w:rsidRPr="00EC44FE">
              <w:rPr>
                <w:rStyle w:val="extn-css-h5d7i9"/>
                <w:rFonts w:cs="Arial"/>
                <w:shd w:val="clear" w:color="auto" w:fill="FFFFFF"/>
              </w:rPr>
              <w:t>other </w:t>
            </w:r>
          </w:p>
          <w:p w14:paraId="72E57F2D" w14:textId="77777777" w:rsidR="00BF5332" w:rsidRDefault="00BF5332" w:rsidP="00A91894">
            <w:pPr>
              <w:rPr>
                <w:rStyle w:val="extn-css-10o52y0"/>
                <w:rFonts w:cs="Arial"/>
                <w:shd w:val="clear" w:color="auto" w:fill="FFFFFF"/>
              </w:rPr>
            </w:pPr>
            <w:r w:rsidRPr="00EC44FE">
              <w:rPr>
                <w:rStyle w:val="extn-css-h5d7i9"/>
                <w:rFonts w:cs="Arial"/>
                <w:shd w:val="clear" w:color="auto" w:fill="FFFFFF"/>
              </w:rPr>
              <w:t>personally identifiable </w:t>
            </w:r>
            <w:r w:rsidRPr="00EC44FE">
              <w:rPr>
                <w:rStyle w:val="extn-css-10o52y0"/>
                <w:rFonts w:cs="Arial"/>
                <w:shd w:val="clear" w:color="auto" w:fill="FFFFFF"/>
              </w:rPr>
              <w:t>information will be </w:t>
            </w:r>
            <w:r w:rsidRPr="00EC44FE">
              <w:rPr>
                <w:rStyle w:val="extn-css-h5d7i9"/>
                <w:rFonts w:cs="Arial"/>
                <w:shd w:val="clear" w:color="auto" w:fill="FFFFFF"/>
              </w:rPr>
              <w:t>eliminated </w:t>
            </w:r>
            <w:r w:rsidRPr="00EC44FE">
              <w:rPr>
                <w:rStyle w:val="extn-css-10o52y0"/>
                <w:rFonts w:cs="Arial"/>
                <w:shd w:val="clear" w:color="auto" w:fill="FFFFFF"/>
              </w:rPr>
              <w:t>or </w:t>
            </w:r>
            <w:r w:rsidRPr="00EC44FE">
              <w:rPr>
                <w:rStyle w:val="extn-css-h5d7i9"/>
                <w:rFonts w:cs="Arial"/>
                <w:shd w:val="clear" w:color="auto" w:fill="FFFFFF"/>
              </w:rPr>
              <w:t>substituted </w:t>
            </w:r>
            <w:r w:rsidRPr="00EC44FE">
              <w:rPr>
                <w:rStyle w:val="extn-css-10o52y0"/>
                <w:rFonts w:cs="Arial"/>
                <w:shd w:val="clear" w:color="auto" w:fill="FFFFFF"/>
              </w:rPr>
              <w:t>with participant </w:t>
            </w:r>
            <w:r w:rsidRPr="00EC44FE">
              <w:rPr>
                <w:rStyle w:val="extn-css-h5d7i9"/>
                <w:rFonts w:cs="Arial"/>
                <w:shd w:val="clear" w:color="auto" w:fill="FFFFFF"/>
              </w:rPr>
              <w:t>numbers </w:t>
            </w:r>
            <w:r w:rsidRPr="00EC44FE">
              <w:rPr>
                <w:rStyle w:val="extn-css-10o52y0"/>
                <w:rFonts w:cs="Arial"/>
                <w:shd w:val="clear" w:color="auto" w:fill="FFFFFF"/>
              </w:rPr>
              <w:t>to </w:t>
            </w:r>
            <w:r w:rsidRPr="00EC44FE">
              <w:rPr>
                <w:rStyle w:val="extn-css-h5d7i9"/>
                <w:rFonts w:cs="Arial"/>
                <w:shd w:val="clear" w:color="auto" w:fill="FFFFFF"/>
              </w:rPr>
              <w:t>guarantee </w:t>
            </w:r>
            <w:r w:rsidRPr="00EC44FE">
              <w:rPr>
                <w:rStyle w:val="extn-css-10o52y0"/>
                <w:rFonts w:cs="Arial"/>
                <w:shd w:val="clear" w:color="auto" w:fill="FFFFFF"/>
              </w:rPr>
              <w:t>anonymity in</w:t>
            </w:r>
          </w:p>
          <w:p w14:paraId="694CCD2B" w14:textId="77777777" w:rsidR="00BF5332" w:rsidRPr="00EC44FE" w:rsidRDefault="00BF5332" w:rsidP="00A91894">
            <w:pPr>
              <w:rPr>
                <w:rFonts w:cs="Arial"/>
                <w:sz w:val="22"/>
                <w:szCs w:val="22"/>
              </w:rPr>
            </w:pPr>
            <w:r w:rsidRPr="00EC44FE">
              <w:rPr>
                <w:rStyle w:val="extn-css-10o52y0"/>
                <w:rFonts w:cs="Arial"/>
                <w:shd w:val="clear" w:color="auto" w:fill="FFFFFF"/>
              </w:rPr>
              <w:t> all </w:t>
            </w:r>
            <w:r w:rsidRPr="00EC44FE">
              <w:rPr>
                <w:rStyle w:val="extn-css-h5d7i9"/>
                <w:rFonts w:cs="Arial"/>
                <w:shd w:val="clear" w:color="auto" w:fill="FFFFFF"/>
              </w:rPr>
              <w:t>documentation, </w:t>
            </w:r>
            <w:r w:rsidRPr="00EC44FE">
              <w:rPr>
                <w:rStyle w:val="extn-css-0"/>
                <w:rFonts w:cs="Arial"/>
                <w:shd w:val="clear" w:color="auto" w:fill="FFFFFF"/>
              </w:rPr>
              <w:t>analysis, and </w:t>
            </w:r>
            <w:r w:rsidRPr="00EC44FE">
              <w:rPr>
                <w:rStyle w:val="extn-css-1tmeul0"/>
                <w:rFonts w:cs="Arial"/>
                <w:shd w:val="clear" w:color="auto" w:fill="FFFFFF"/>
              </w:rPr>
              <w:t>results.</w:t>
            </w:r>
          </w:p>
          <w:p w14:paraId="4267D325" w14:textId="77777777" w:rsidR="00BF5332" w:rsidRPr="00EC44FE" w:rsidRDefault="00BF5332" w:rsidP="00A91894">
            <w:pPr>
              <w:rPr>
                <w:rFonts w:cs="Arial"/>
                <w:sz w:val="22"/>
                <w:szCs w:val="22"/>
              </w:rPr>
            </w:pPr>
          </w:p>
          <w:p w14:paraId="241C1B31" w14:textId="77777777" w:rsidR="00BF5332" w:rsidRPr="00A42F82" w:rsidRDefault="00BF5332" w:rsidP="00A91894">
            <w:pPr>
              <w:autoSpaceDE w:val="0"/>
              <w:autoSpaceDN w:val="0"/>
              <w:adjustRightInd w:val="0"/>
              <w:rPr>
                <w:rFonts w:cs="Arial"/>
              </w:rPr>
            </w:pPr>
            <w:r w:rsidRPr="00A42F82">
              <w:rPr>
                <w:rFonts w:cs="Arial"/>
                <w:i/>
                <w:color w:val="808080"/>
                <w:sz w:val="18"/>
                <w:szCs w:val="18"/>
              </w:rPr>
              <w:t>(this box should expand as you type)</w:t>
            </w:r>
          </w:p>
        </w:tc>
      </w:tr>
    </w:tbl>
    <w:p w14:paraId="2F5FA9A6" w14:textId="77777777" w:rsidR="00BF5332" w:rsidRPr="00A42F82" w:rsidRDefault="00BF5332" w:rsidP="00A91894">
      <w:pPr>
        <w:rPr>
          <w:rFonts w:cs="Arial"/>
          <w:sz w:val="22"/>
          <w:szCs w:val="22"/>
        </w:rPr>
      </w:pPr>
    </w:p>
    <w:p w14:paraId="03FC115C" w14:textId="77777777" w:rsidR="00BF5332" w:rsidRPr="00A42F82" w:rsidRDefault="00BF5332" w:rsidP="00A91894">
      <w:pPr>
        <w:rPr>
          <w:rFonts w:cs="Arial"/>
          <w:b/>
          <w:sz w:val="22"/>
          <w:szCs w:val="22"/>
        </w:rPr>
      </w:pPr>
      <w:r w:rsidRPr="00A42F82">
        <w:rPr>
          <w:rFonts w:cs="Arial"/>
          <w:b/>
          <w:sz w:val="22"/>
          <w:szCs w:val="22"/>
        </w:rPr>
        <w:t>SECTION J: Data Protection and Storage</w:t>
      </w:r>
    </w:p>
    <w:p w14:paraId="7832B7E8" w14:textId="77777777" w:rsidR="00BF5332" w:rsidRPr="00A42F82" w:rsidRDefault="00BF5332" w:rsidP="00A91894">
      <w:pPr>
        <w:rPr>
          <w:rFonts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BF5332" w:rsidRPr="00A42F82" w14:paraId="1F5B56B8"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CC6360B" w14:textId="77777777" w:rsidR="00BF5332" w:rsidRPr="00A42F82" w:rsidRDefault="00BF5332" w:rsidP="00A91894">
            <w:pPr>
              <w:pStyle w:val="NormalWeb"/>
              <w:autoSpaceDE w:val="0"/>
              <w:autoSpaceDN w:val="0"/>
              <w:adjustRightInd w:val="0"/>
              <w:jc w:val="center"/>
              <w:rPr>
                <w:rFonts w:cs="Arial"/>
                <w:sz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B141A16" w14:textId="77777777" w:rsidR="00BF5332" w:rsidRPr="00A42F82" w:rsidRDefault="00BF5332" w:rsidP="00A91894">
            <w:pPr>
              <w:pStyle w:val="NormalWeb"/>
              <w:autoSpaceDE w:val="0"/>
              <w:autoSpaceDN w:val="0"/>
              <w:adjustRightInd w:val="0"/>
              <w:rPr>
                <w:rFonts w:cs="Arial"/>
                <w:sz w:val="22"/>
              </w:rPr>
            </w:pPr>
            <w:r w:rsidRPr="00A42F82">
              <w:rPr>
                <w:rFonts w:cs="Arial"/>
                <w:sz w:val="22"/>
              </w:rPr>
              <w:t>Does the research activity involve personal da</w:t>
            </w:r>
            <w:r w:rsidRPr="00A42F82">
              <w:rPr>
                <w:rFonts w:cs="Arial"/>
                <w:sz w:val="22"/>
                <w:shd w:val="clear" w:color="auto" w:fill="F2F2F2" w:themeFill="background1" w:themeFillShade="F2"/>
              </w:rPr>
              <w:t>t</w:t>
            </w:r>
            <w:r w:rsidRPr="00A42F82">
              <w:rPr>
                <w:rFonts w:cs="Arial"/>
                <w:sz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39B2E0" w14:textId="77777777" w:rsidR="00BF5332" w:rsidRPr="00A42F82" w:rsidRDefault="00BF5332" w:rsidP="00A91894">
            <w:pPr>
              <w:pStyle w:val="NormalWeb"/>
              <w:autoSpaceDE w:val="0"/>
              <w:autoSpaceDN w:val="0"/>
              <w:adjustRightInd w:val="0"/>
              <w:jc w:val="center"/>
              <w:rPr>
                <w:rFonts w:eastAsia="MS Gothic" w:cs="Arial"/>
                <w:b/>
                <w:bCs/>
                <w:sz w:val="22"/>
                <w:lang w:val="en-US"/>
              </w:rPr>
            </w:pPr>
            <w:r w:rsidRPr="00A42F82">
              <w:rPr>
                <w:rFonts w:cs="Arial"/>
                <w:b/>
                <w:bCs/>
                <w:sz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90495E" w14:textId="77777777" w:rsidR="00BF5332" w:rsidRPr="00A42F82" w:rsidRDefault="00BF5332" w:rsidP="00A91894">
            <w:pPr>
              <w:pStyle w:val="NormalWeb"/>
              <w:autoSpaceDE w:val="0"/>
              <w:autoSpaceDN w:val="0"/>
              <w:adjustRightInd w:val="0"/>
              <w:jc w:val="center"/>
              <w:rPr>
                <w:rFonts w:eastAsia="MS Gothic" w:cs="Arial"/>
                <w:b/>
                <w:bCs/>
                <w:sz w:val="22"/>
                <w:lang w:val="en-US"/>
              </w:rPr>
            </w:pPr>
            <w:r w:rsidRPr="00A42F82">
              <w:rPr>
                <w:rFonts w:cs="Arial"/>
                <w:b/>
                <w:bCs/>
                <w:sz w:val="22"/>
              </w:rPr>
              <w:t>NO</w:t>
            </w:r>
          </w:p>
        </w:tc>
      </w:tr>
      <w:tr w:rsidR="00BF5332" w:rsidRPr="00A42F82" w14:paraId="0E85791A"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E1A93D5" w14:textId="77777777" w:rsidR="00BF5332" w:rsidRPr="00A42F82" w:rsidRDefault="00BF5332" w:rsidP="00A91894">
            <w:pPr>
              <w:pStyle w:val="NormalWeb"/>
              <w:autoSpaceDE w:val="0"/>
              <w:autoSpaceDN w:val="0"/>
              <w:adjustRightInd w:val="0"/>
              <w:jc w:val="center"/>
              <w:rPr>
                <w:rFonts w:cs="Arial"/>
                <w:bCs/>
                <w:iCs/>
                <w:sz w:val="22"/>
              </w:rPr>
            </w:pPr>
            <w:r w:rsidRPr="00A42F82">
              <w:rPr>
                <w:rFonts w:cs="Arial"/>
                <w:bCs/>
                <w:iCs/>
                <w:sz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CA614B1" w14:textId="77777777" w:rsidR="00BF5332" w:rsidRPr="00A42F82" w:rsidRDefault="00BF5332" w:rsidP="00A91894">
            <w:pPr>
              <w:pStyle w:val="NormalWeb"/>
              <w:autoSpaceDE w:val="0"/>
              <w:autoSpaceDN w:val="0"/>
              <w:adjustRightInd w:val="0"/>
              <w:rPr>
                <w:rFonts w:cs="Arial"/>
                <w:sz w:val="22"/>
              </w:rPr>
            </w:pPr>
            <w:r w:rsidRPr="00A42F82">
              <w:rPr>
                <w:rFonts w:cs="Arial"/>
                <w:b/>
                <w:bCs/>
                <w:i/>
                <w:iCs/>
                <w:sz w:val="22"/>
              </w:rPr>
              <w:t>“Personal data”</w:t>
            </w:r>
            <w:r w:rsidRPr="00A42F82">
              <w:rPr>
                <w:rFonts w:cs="Arial"/>
                <w:i/>
                <w:iCs/>
                <w:sz w:val="22"/>
              </w:rPr>
              <w:t xml:space="preserve"> </w:t>
            </w:r>
            <w:r w:rsidRPr="00A42F82">
              <w:rPr>
                <w:rFonts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A749A9F" w14:textId="77777777" w:rsidR="00BF5332" w:rsidRPr="00A42F82" w:rsidRDefault="00BF5332" w:rsidP="00A91894">
            <w:pPr>
              <w:pStyle w:val="NormalWeb"/>
              <w:autoSpaceDE w:val="0"/>
              <w:autoSpaceDN w:val="0"/>
              <w:adjustRightInd w:val="0"/>
              <w:jc w:val="center"/>
              <w:rPr>
                <w:rFonts w:eastAsia="MS Gothic" w:cs="Arial"/>
                <w:sz w:val="22"/>
                <w:lang w:val="en-US"/>
              </w:rPr>
            </w:pPr>
            <w:r w:rsidRPr="00A42F82">
              <w:rPr>
                <w:rFonts w:ascii="Segoe UI Symbol" w:eastAsia="MS Gothic" w:hAnsi="Segoe UI Symbol" w:cs="Segoe UI Symbol"/>
                <w:sz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65CBB2C" w14:textId="77777777" w:rsidR="00BF5332" w:rsidRPr="00A42F82" w:rsidRDefault="00BF5332" w:rsidP="00A91894">
            <w:pPr>
              <w:pStyle w:val="NormalWeb"/>
              <w:autoSpaceDE w:val="0"/>
              <w:autoSpaceDN w:val="0"/>
              <w:adjustRightInd w:val="0"/>
              <w:jc w:val="center"/>
              <w:rPr>
                <w:rFonts w:eastAsia="MS Gothic" w:cs="Arial"/>
                <w:sz w:val="22"/>
                <w:lang w:val="en-US"/>
              </w:rPr>
            </w:pPr>
            <w:r w:rsidRPr="00A42F82">
              <w:rPr>
                <w:rFonts w:ascii="Segoe UI Symbol" w:eastAsia="MS Gothic" w:hAnsi="Segoe UI Symbol" w:cs="Segoe UI Symbol"/>
                <w:sz w:val="22"/>
                <w:lang w:val="en-US"/>
              </w:rPr>
              <w:t>☐</w:t>
            </w:r>
          </w:p>
        </w:tc>
      </w:tr>
      <w:tr w:rsidR="00BF5332" w:rsidRPr="00A42F82" w14:paraId="30EB796B"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83A66C" w14:textId="77777777" w:rsidR="00BF5332" w:rsidRPr="00A42F82" w:rsidRDefault="00BF5332" w:rsidP="00A91894">
            <w:pPr>
              <w:pStyle w:val="NormalWeb"/>
              <w:autoSpaceDE w:val="0"/>
              <w:autoSpaceDN w:val="0"/>
              <w:adjustRightInd w:val="0"/>
              <w:jc w:val="center"/>
              <w:rPr>
                <w:rFonts w:cs="Arial"/>
                <w:sz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2945E1E" w14:textId="77777777" w:rsidR="00BF5332" w:rsidRPr="00A42F82" w:rsidRDefault="00BF5332" w:rsidP="00A91894">
            <w:pPr>
              <w:pStyle w:val="NormalWeb"/>
              <w:autoSpaceDE w:val="0"/>
              <w:autoSpaceDN w:val="0"/>
              <w:adjustRightInd w:val="0"/>
              <w:rPr>
                <w:rFonts w:cs="Arial"/>
              </w:rPr>
            </w:pPr>
            <w:r w:rsidRPr="00A42F82">
              <w:rPr>
                <w:rFonts w:cs="Arial"/>
                <w:sz w:val="22"/>
              </w:rPr>
              <w:t>If YES, provide a</w:t>
            </w:r>
            <w:r w:rsidRPr="00A42F82">
              <w:rPr>
                <w:rFonts w:cs="Arial"/>
                <w:b/>
                <w:bCs/>
                <w:sz w:val="22"/>
              </w:rPr>
              <w:t xml:space="preserve"> </w:t>
            </w:r>
            <w:r w:rsidRPr="00A42F82">
              <w:rPr>
                <w:rFonts w:cs="Arial"/>
                <w:sz w:val="22"/>
              </w:rPr>
              <w:t>description of the data and explain why this data needs to be collected:</w:t>
            </w:r>
          </w:p>
        </w:tc>
      </w:tr>
      <w:tr w:rsidR="00BF5332" w:rsidRPr="00A42F82" w14:paraId="1B3BADBD"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49DD383" w14:textId="77777777" w:rsidR="00BF5332" w:rsidRPr="00A42F82" w:rsidRDefault="00BF5332" w:rsidP="00A91894">
            <w:pPr>
              <w:jc w:val="center"/>
              <w:rPr>
                <w:rFonts w:cs="Arial"/>
                <w:sz w:val="22"/>
                <w:szCs w:val="22"/>
              </w:rPr>
            </w:pPr>
            <w:r w:rsidRPr="00A42F82">
              <w:rPr>
                <w:rFonts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5C83A08" w14:textId="77777777" w:rsidR="00BF5332" w:rsidRPr="00A42F82" w:rsidRDefault="00BF5332" w:rsidP="00A91894">
            <w:pPr>
              <w:rPr>
                <w:rFonts w:cs="Arial"/>
                <w:sz w:val="22"/>
                <w:szCs w:val="22"/>
              </w:rPr>
            </w:pPr>
          </w:p>
          <w:p w14:paraId="2D671EE6" w14:textId="77777777" w:rsidR="00BF5332" w:rsidRPr="00A42F82" w:rsidRDefault="00BF5332" w:rsidP="00A91894">
            <w:pPr>
              <w:rPr>
                <w:rFonts w:cs="Arial"/>
                <w:sz w:val="22"/>
                <w:szCs w:val="22"/>
              </w:rPr>
            </w:pPr>
          </w:p>
          <w:p w14:paraId="681916CC" w14:textId="77777777" w:rsidR="00BF5332" w:rsidRPr="00A42F82" w:rsidRDefault="00BF5332" w:rsidP="00A91894">
            <w:pPr>
              <w:rPr>
                <w:rFonts w:cs="Arial"/>
                <w:sz w:val="22"/>
                <w:szCs w:val="22"/>
              </w:rPr>
            </w:pPr>
          </w:p>
          <w:p w14:paraId="258C879F" w14:textId="77777777" w:rsidR="00BF5332" w:rsidRPr="00A42F82" w:rsidRDefault="00BF5332" w:rsidP="00A91894">
            <w:pPr>
              <w:autoSpaceDE w:val="0"/>
              <w:autoSpaceDN w:val="0"/>
              <w:adjustRightInd w:val="0"/>
              <w:rPr>
                <w:rFonts w:cs="Arial"/>
                <w:i/>
              </w:rPr>
            </w:pPr>
            <w:r w:rsidRPr="00A42F82">
              <w:rPr>
                <w:rFonts w:cs="Arial"/>
                <w:i/>
                <w:color w:val="808080"/>
                <w:sz w:val="18"/>
                <w:szCs w:val="18"/>
              </w:rPr>
              <w:t>(this box should expand as you type)</w:t>
            </w:r>
          </w:p>
        </w:tc>
      </w:tr>
      <w:tr w:rsidR="00BF5332" w:rsidRPr="00A42F82" w14:paraId="7FF70E2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B84F05E" w14:textId="77777777" w:rsidR="00BF5332" w:rsidRPr="00A42F82" w:rsidRDefault="00BF5332" w:rsidP="00A91894">
            <w:pPr>
              <w:pStyle w:val="NormalWeb"/>
              <w:autoSpaceDE w:val="0"/>
              <w:autoSpaceDN w:val="0"/>
              <w:adjustRightInd w:val="0"/>
              <w:jc w:val="center"/>
              <w:rPr>
                <w:rFonts w:cs="Arial"/>
                <w:sz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60635A5" w14:textId="77777777" w:rsidR="00BF5332" w:rsidRPr="00A42F82" w:rsidRDefault="00BF5332" w:rsidP="00A91894">
            <w:pPr>
              <w:pStyle w:val="NormalWeb"/>
              <w:autoSpaceDE w:val="0"/>
              <w:autoSpaceDN w:val="0"/>
              <w:adjustRightInd w:val="0"/>
              <w:rPr>
                <w:rFonts w:eastAsiaTheme="minorHAnsi" w:cs="Arial"/>
              </w:rPr>
            </w:pPr>
            <w:r w:rsidRPr="00A42F82">
              <w:rPr>
                <w:rFonts w:cs="Arial"/>
                <w:sz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44B936" w14:textId="77777777" w:rsidR="00BF5332" w:rsidRPr="00A42F82" w:rsidRDefault="00BF5332" w:rsidP="00A91894">
            <w:pPr>
              <w:pStyle w:val="NormalWeb"/>
              <w:autoSpaceDE w:val="0"/>
              <w:autoSpaceDN w:val="0"/>
              <w:adjustRightInd w:val="0"/>
              <w:jc w:val="center"/>
              <w:rPr>
                <w:rFonts w:eastAsia="MS Gothic" w:cs="Arial"/>
                <w:b/>
                <w:bCs/>
                <w:sz w:val="22"/>
                <w:lang w:val="en-US"/>
              </w:rPr>
            </w:pPr>
            <w:r w:rsidRPr="00A42F82">
              <w:rPr>
                <w:rFonts w:cs="Arial"/>
                <w:b/>
                <w:bCs/>
                <w:sz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81FDEB" w14:textId="77777777" w:rsidR="00BF5332" w:rsidRPr="00A42F82" w:rsidRDefault="00BF5332" w:rsidP="00A91894">
            <w:pPr>
              <w:pStyle w:val="NormalWeb"/>
              <w:autoSpaceDE w:val="0"/>
              <w:autoSpaceDN w:val="0"/>
              <w:adjustRightInd w:val="0"/>
              <w:jc w:val="center"/>
              <w:rPr>
                <w:rFonts w:eastAsia="MS Gothic" w:cs="Arial"/>
                <w:b/>
                <w:bCs/>
                <w:sz w:val="22"/>
                <w:lang w:val="en-US"/>
              </w:rPr>
            </w:pPr>
            <w:r w:rsidRPr="00A42F82">
              <w:rPr>
                <w:rFonts w:cs="Arial"/>
                <w:b/>
                <w:bCs/>
                <w:sz w:val="22"/>
              </w:rPr>
              <w:t>NO</w:t>
            </w:r>
          </w:p>
        </w:tc>
      </w:tr>
      <w:tr w:rsidR="00BF5332" w:rsidRPr="00A42F82" w14:paraId="70DE7818"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E658F7" w14:textId="77777777" w:rsidR="00BF5332" w:rsidRPr="00A42F82" w:rsidRDefault="00BF5332" w:rsidP="00A91894">
            <w:pPr>
              <w:pStyle w:val="NormalWeb"/>
              <w:jc w:val="center"/>
              <w:rPr>
                <w:rStyle w:val="Strong"/>
                <w:rFonts w:cs="Arial"/>
                <w:b w:val="0"/>
                <w:iCs/>
                <w:color w:val="000000"/>
                <w:sz w:val="20"/>
                <w:szCs w:val="23"/>
              </w:rPr>
            </w:pPr>
            <w:r w:rsidRPr="00A42F82">
              <w:rPr>
                <w:rStyle w:val="Strong"/>
                <w:rFonts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EFC622" w14:textId="77777777" w:rsidR="00BF5332" w:rsidRPr="00A42F82" w:rsidRDefault="00BF5332" w:rsidP="00A91894">
            <w:pPr>
              <w:pStyle w:val="NormalWeb"/>
              <w:rPr>
                <w:rFonts w:cs="Arial"/>
              </w:rPr>
            </w:pPr>
            <w:r w:rsidRPr="00A42F82">
              <w:rPr>
                <w:rStyle w:val="Strong"/>
                <w:rFonts w:cs="Arial"/>
                <w:i/>
                <w:iCs/>
                <w:color w:val="000000"/>
                <w:sz w:val="20"/>
                <w:szCs w:val="23"/>
              </w:rPr>
              <w:t>“Special category data”</w:t>
            </w:r>
            <w:r w:rsidRPr="00A42F82">
              <w:rPr>
                <w:rFonts w:cs="Arial"/>
                <w:i/>
                <w:iCs/>
                <w:color w:val="000000"/>
                <w:sz w:val="20"/>
                <w:szCs w:val="23"/>
              </w:rPr>
              <w:t> means sensitive personal data consisting of information as to the data subjects’ –</w:t>
            </w:r>
          </w:p>
          <w:p w14:paraId="6790EE5A" w14:textId="77777777" w:rsidR="00BF5332" w:rsidRPr="00A42F82" w:rsidRDefault="00BF5332" w:rsidP="00A91894">
            <w:pPr>
              <w:pStyle w:val="NormalWeb"/>
              <w:rPr>
                <w:rFonts w:cs="Arial"/>
              </w:rPr>
            </w:pPr>
            <w:r w:rsidRPr="00A42F82">
              <w:rPr>
                <w:rFonts w:cs="Arial"/>
                <w:i/>
                <w:iCs/>
                <w:color w:val="000000"/>
                <w:sz w:val="20"/>
                <w:szCs w:val="23"/>
              </w:rPr>
              <w:t>(a) racial or ethnic origin,</w:t>
            </w:r>
          </w:p>
          <w:p w14:paraId="3E14D108" w14:textId="77777777" w:rsidR="00BF5332" w:rsidRPr="00A42F82" w:rsidRDefault="00BF5332" w:rsidP="00A91894">
            <w:pPr>
              <w:pStyle w:val="NormalWeb"/>
              <w:rPr>
                <w:rFonts w:cs="Arial"/>
              </w:rPr>
            </w:pPr>
            <w:r w:rsidRPr="00A42F82">
              <w:rPr>
                <w:rFonts w:cs="Arial"/>
                <w:i/>
                <w:iCs/>
                <w:color w:val="000000"/>
                <w:sz w:val="20"/>
                <w:szCs w:val="23"/>
              </w:rPr>
              <w:t>(b) political opinions,</w:t>
            </w:r>
          </w:p>
          <w:p w14:paraId="3FA3EDAF" w14:textId="77777777" w:rsidR="00BF5332" w:rsidRPr="00A42F82" w:rsidRDefault="00BF5332" w:rsidP="00A91894">
            <w:pPr>
              <w:pStyle w:val="NormalWeb"/>
              <w:rPr>
                <w:rFonts w:cs="Arial"/>
              </w:rPr>
            </w:pPr>
            <w:r w:rsidRPr="00A42F82">
              <w:rPr>
                <w:rFonts w:cs="Arial"/>
                <w:i/>
                <w:iCs/>
                <w:color w:val="000000"/>
                <w:sz w:val="20"/>
                <w:szCs w:val="23"/>
              </w:rPr>
              <w:t>(c ) religious beliefs or other beliefs of a similar nature,</w:t>
            </w:r>
          </w:p>
          <w:p w14:paraId="0EE21AE2" w14:textId="77777777" w:rsidR="00BF5332" w:rsidRPr="00A42F82" w:rsidRDefault="00BF5332" w:rsidP="00A91894">
            <w:pPr>
              <w:pStyle w:val="NormalWeb"/>
              <w:rPr>
                <w:rFonts w:cs="Arial"/>
              </w:rPr>
            </w:pPr>
            <w:r w:rsidRPr="00A42F82">
              <w:rPr>
                <w:rFonts w:cs="Arial"/>
                <w:i/>
                <w:iCs/>
                <w:color w:val="000000"/>
                <w:sz w:val="20"/>
                <w:szCs w:val="23"/>
              </w:rPr>
              <w:t>(d) membership of a trade union (within the meaning of the Trade Union and Labour Relations (Consolidation) Act 1992),</w:t>
            </w:r>
          </w:p>
          <w:p w14:paraId="132E0E72" w14:textId="77777777" w:rsidR="00BF5332" w:rsidRPr="00A42F82" w:rsidRDefault="00BF5332" w:rsidP="00A91894">
            <w:pPr>
              <w:pStyle w:val="NormalWeb"/>
              <w:rPr>
                <w:rFonts w:cs="Arial"/>
              </w:rPr>
            </w:pPr>
            <w:r w:rsidRPr="00A42F82">
              <w:rPr>
                <w:rFonts w:cs="Arial"/>
                <w:i/>
                <w:iCs/>
                <w:color w:val="000000"/>
                <w:sz w:val="20"/>
                <w:szCs w:val="23"/>
              </w:rPr>
              <w:t>(e) physical or mental health or condition,</w:t>
            </w:r>
          </w:p>
          <w:p w14:paraId="68ECE3AF" w14:textId="77777777" w:rsidR="00BF5332" w:rsidRPr="00A42F82" w:rsidRDefault="00BF5332" w:rsidP="00A91894">
            <w:pPr>
              <w:pStyle w:val="NormalWeb"/>
              <w:rPr>
                <w:rFonts w:cs="Arial"/>
              </w:rPr>
            </w:pPr>
            <w:r w:rsidRPr="00A42F82">
              <w:rPr>
                <w:rFonts w:cs="Arial"/>
                <w:i/>
                <w:iCs/>
                <w:color w:val="000000"/>
                <w:sz w:val="20"/>
                <w:szCs w:val="23"/>
              </w:rPr>
              <w:t>(f) sexual life,</w:t>
            </w:r>
          </w:p>
          <w:p w14:paraId="62E79A39" w14:textId="77777777" w:rsidR="00BF5332" w:rsidRPr="00A42F82" w:rsidRDefault="00BF5332" w:rsidP="00A91894">
            <w:pPr>
              <w:pStyle w:val="NormalWeb"/>
              <w:rPr>
                <w:rFonts w:cs="Arial"/>
              </w:rPr>
            </w:pPr>
            <w:r w:rsidRPr="00A42F82">
              <w:rPr>
                <w:rFonts w:cs="Arial"/>
                <w:i/>
                <w:iCs/>
                <w:color w:val="000000"/>
                <w:sz w:val="20"/>
                <w:szCs w:val="23"/>
              </w:rPr>
              <w:t>(g) genetics,</w:t>
            </w:r>
          </w:p>
          <w:p w14:paraId="6A145AE4" w14:textId="77777777" w:rsidR="00BF5332" w:rsidRPr="00A42F82" w:rsidRDefault="00BF5332" w:rsidP="00A91894">
            <w:pPr>
              <w:pStyle w:val="NormalWeb"/>
              <w:rPr>
                <w:rFonts w:cs="Arial"/>
                <w:i/>
                <w:iCs/>
                <w:color w:val="000000"/>
                <w:sz w:val="20"/>
                <w:szCs w:val="23"/>
              </w:rPr>
            </w:pPr>
            <w:r w:rsidRPr="00A42F82">
              <w:rPr>
                <w:rFonts w:cs="Arial"/>
                <w:i/>
                <w:iCs/>
                <w:color w:val="000000"/>
                <w:sz w:val="20"/>
                <w:szCs w:val="23"/>
              </w:rPr>
              <w:lastRenderedPageBreak/>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9EFC308" w14:textId="77777777" w:rsidR="00BF5332" w:rsidRPr="00A42F82" w:rsidRDefault="00BF5332" w:rsidP="00A91894">
            <w:pPr>
              <w:pStyle w:val="NormalWeb"/>
              <w:autoSpaceDE w:val="0"/>
              <w:autoSpaceDN w:val="0"/>
              <w:adjustRightInd w:val="0"/>
              <w:jc w:val="center"/>
              <w:rPr>
                <w:rFonts w:cs="Arial"/>
              </w:rPr>
            </w:pPr>
            <w:r w:rsidRPr="00A42F82">
              <w:rPr>
                <w:rFonts w:ascii="Segoe UI Symbol" w:eastAsia="MS Gothic" w:hAnsi="Segoe UI Symbol" w:cs="Segoe UI Symbol"/>
                <w:sz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E19DA74" w14:textId="77777777" w:rsidR="00BF5332" w:rsidRPr="00A42F82" w:rsidRDefault="00BF5332" w:rsidP="00A91894">
            <w:pPr>
              <w:pStyle w:val="NormalWeb"/>
              <w:autoSpaceDE w:val="0"/>
              <w:autoSpaceDN w:val="0"/>
              <w:adjustRightInd w:val="0"/>
              <w:jc w:val="center"/>
              <w:rPr>
                <w:rFonts w:cs="Arial"/>
              </w:rPr>
            </w:pPr>
            <w:r w:rsidRPr="00A42F82">
              <w:rPr>
                <w:rFonts w:ascii="Segoe UI Symbol" w:eastAsia="MS Gothic" w:hAnsi="Segoe UI Symbol" w:cs="Segoe UI Symbol"/>
                <w:sz w:val="22"/>
                <w:lang w:val="en-US"/>
              </w:rPr>
              <w:t>☐</w:t>
            </w:r>
          </w:p>
        </w:tc>
      </w:tr>
      <w:tr w:rsidR="00BF5332" w:rsidRPr="00A42F82" w14:paraId="54207887"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B2168C" w14:textId="77777777" w:rsidR="00BF5332" w:rsidRPr="00A42F82" w:rsidRDefault="00BF5332" w:rsidP="00A91894">
            <w:pPr>
              <w:pStyle w:val="NormalWeb"/>
              <w:autoSpaceDE w:val="0"/>
              <w:autoSpaceDN w:val="0"/>
              <w:adjustRightInd w:val="0"/>
              <w:jc w:val="center"/>
              <w:rPr>
                <w:rFonts w:cs="Arial"/>
                <w:sz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17CD01" w14:textId="77777777" w:rsidR="00BF5332" w:rsidRPr="00A42F82" w:rsidRDefault="00BF5332" w:rsidP="00A91894">
            <w:pPr>
              <w:pStyle w:val="NormalWeb"/>
              <w:autoSpaceDE w:val="0"/>
              <w:autoSpaceDN w:val="0"/>
              <w:adjustRightInd w:val="0"/>
              <w:rPr>
                <w:rFonts w:cs="Arial"/>
              </w:rPr>
            </w:pPr>
            <w:r w:rsidRPr="00A42F82">
              <w:rPr>
                <w:rFonts w:cs="Arial"/>
                <w:sz w:val="22"/>
              </w:rPr>
              <w:t>If YES, provide a</w:t>
            </w:r>
            <w:r w:rsidRPr="00A42F82">
              <w:rPr>
                <w:rFonts w:cs="Arial"/>
                <w:b/>
                <w:bCs/>
                <w:sz w:val="22"/>
              </w:rPr>
              <w:t xml:space="preserve"> </w:t>
            </w:r>
            <w:r w:rsidRPr="00A42F82">
              <w:rPr>
                <w:rFonts w:cs="Arial"/>
                <w:sz w:val="22"/>
              </w:rPr>
              <w:t>description of the special category data and explain why this data needs to be collected:</w:t>
            </w:r>
          </w:p>
        </w:tc>
      </w:tr>
      <w:tr w:rsidR="00BF5332" w:rsidRPr="00A42F82" w14:paraId="4808C6D3"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CBCB2B9" w14:textId="77777777" w:rsidR="00BF5332" w:rsidRPr="00A42F82" w:rsidRDefault="00BF5332" w:rsidP="00A91894">
            <w:pPr>
              <w:jc w:val="center"/>
              <w:rPr>
                <w:rFonts w:cs="Arial"/>
                <w:sz w:val="22"/>
                <w:szCs w:val="22"/>
              </w:rPr>
            </w:pPr>
            <w:r w:rsidRPr="00A42F82">
              <w:rPr>
                <w:rFonts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2161AF" w14:textId="77777777" w:rsidR="00BF5332" w:rsidRPr="00A42F82" w:rsidRDefault="00BF5332" w:rsidP="00A91894">
            <w:pPr>
              <w:rPr>
                <w:rFonts w:cs="Arial"/>
                <w:sz w:val="22"/>
                <w:szCs w:val="22"/>
              </w:rPr>
            </w:pPr>
          </w:p>
          <w:p w14:paraId="11AD67CB" w14:textId="77777777" w:rsidR="00BF5332" w:rsidRPr="00A42F82" w:rsidRDefault="00BF5332" w:rsidP="00A91894">
            <w:pPr>
              <w:rPr>
                <w:rFonts w:cs="Arial"/>
                <w:sz w:val="22"/>
                <w:szCs w:val="22"/>
              </w:rPr>
            </w:pPr>
          </w:p>
          <w:p w14:paraId="44739BE8" w14:textId="77777777" w:rsidR="00BF5332" w:rsidRPr="00A42F82" w:rsidRDefault="00BF5332" w:rsidP="00A91894">
            <w:pPr>
              <w:rPr>
                <w:rFonts w:cs="Arial"/>
                <w:sz w:val="22"/>
                <w:szCs w:val="22"/>
              </w:rPr>
            </w:pPr>
          </w:p>
          <w:p w14:paraId="2230DFDC" w14:textId="77777777" w:rsidR="00BF5332" w:rsidRPr="00A42F82" w:rsidRDefault="00BF5332" w:rsidP="00A91894">
            <w:pPr>
              <w:autoSpaceDE w:val="0"/>
              <w:autoSpaceDN w:val="0"/>
              <w:adjustRightInd w:val="0"/>
              <w:rPr>
                <w:rFonts w:cs="Arial"/>
              </w:rPr>
            </w:pPr>
            <w:r w:rsidRPr="00A42F82">
              <w:rPr>
                <w:rFonts w:cs="Arial"/>
                <w:i/>
                <w:color w:val="808080"/>
                <w:sz w:val="18"/>
                <w:szCs w:val="18"/>
              </w:rPr>
              <w:t>(this box should expand as you type)</w:t>
            </w:r>
          </w:p>
        </w:tc>
      </w:tr>
    </w:tbl>
    <w:p w14:paraId="13C06692" w14:textId="77777777" w:rsidR="00BF5332" w:rsidRPr="00A42F82" w:rsidRDefault="00BF5332" w:rsidP="00A91894">
      <w:pPr>
        <w:rPr>
          <w:rFonts w:cs="Arial"/>
        </w:rPr>
      </w:pPr>
    </w:p>
    <w:tbl>
      <w:tblPr>
        <w:tblStyle w:val="TableGrid"/>
        <w:tblW w:w="10485" w:type="dxa"/>
        <w:tblLook w:val="04A0" w:firstRow="1" w:lastRow="0" w:firstColumn="1" w:lastColumn="0" w:noHBand="0" w:noVBand="1"/>
      </w:tblPr>
      <w:tblGrid>
        <w:gridCol w:w="562"/>
        <w:gridCol w:w="7905"/>
        <w:gridCol w:w="992"/>
        <w:gridCol w:w="1026"/>
      </w:tblGrid>
      <w:tr w:rsidR="00BF5332" w:rsidRPr="00A42F82" w14:paraId="61C9A28F" w14:textId="77777777" w:rsidTr="00CF6CA5">
        <w:trPr>
          <w:trHeight w:val="439"/>
        </w:trPr>
        <w:tc>
          <w:tcPr>
            <w:tcW w:w="562" w:type="dxa"/>
            <w:shd w:val="clear" w:color="auto" w:fill="F2F2F2" w:themeFill="background1" w:themeFillShade="F2"/>
            <w:vAlign w:val="center"/>
          </w:tcPr>
          <w:p w14:paraId="572BA151" w14:textId="77777777" w:rsidR="00BF5332" w:rsidRPr="00A42F82" w:rsidRDefault="00BF5332" w:rsidP="00A91894">
            <w:pPr>
              <w:autoSpaceDE w:val="0"/>
              <w:autoSpaceDN w:val="0"/>
              <w:adjustRightInd w:val="0"/>
              <w:jc w:val="center"/>
              <w:rPr>
                <w:rFonts w:cs="Arial"/>
                <w:sz w:val="22"/>
                <w:szCs w:val="22"/>
              </w:rPr>
            </w:pPr>
          </w:p>
        </w:tc>
        <w:tc>
          <w:tcPr>
            <w:tcW w:w="7905" w:type="dxa"/>
            <w:shd w:val="clear" w:color="auto" w:fill="F2F2F2" w:themeFill="background1" w:themeFillShade="F2"/>
          </w:tcPr>
          <w:p w14:paraId="3FD875B2" w14:textId="77777777" w:rsidR="00BF5332" w:rsidRPr="00A42F82" w:rsidRDefault="00BF5332" w:rsidP="00A91894">
            <w:pPr>
              <w:autoSpaceDE w:val="0"/>
              <w:autoSpaceDN w:val="0"/>
              <w:adjustRightInd w:val="0"/>
              <w:rPr>
                <w:rFonts w:cs="Arial"/>
                <w:b/>
                <w:bCs/>
                <w:sz w:val="22"/>
                <w:szCs w:val="22"/>
              </w:rPr>
            </w:pPr>
            <w:r w:rsidRPr="00A42F82">
              <w:rPr>
                <w:rFonts w:cs="Arial"/>
                <w:b/>
              </w:rPr>
              <w:br w:type="page"/>
            </w:r>
            <w:r w:rsidRPr="00A42F82">
              <w:rPr>
                <w:rFonts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6E27FC43" w14:textId="77777777" w:rsidR="00BF5332" w:rsidRPr="00A42F82" w:rsidRDefault="00BF5332" w:rsidP="00A91894">
            <w:pPr>
              <w:autoSpaceDE w:val="0"/>
              <w:autoSpaceDN w:val="0"/>
              <w:adjustRightInd w:val="0"/>
              <w:jc w:val="center"/>
              <w:rPr>
                <w:rFonts w:cs="Arial"/>
                <w:b/>
                <w:bCs/>
                <w:sz w:val="22"/>
                <w:szCs w:val="22"/>
              </w:rPr>
            </w:pPr>
            <w:r w:rsidRPr="00A42F82">
              <w:rPr>
                <w:rFonts w:cs="Arial"/>
                <w:b/>
                <w:bCs/>
                <w:sz w:val="22"/>
                <w:szCs w:val="22"/>
              </w:rPr>
              <w:t>YES</w:t>
            </w:r>
          </w:p>
        </w:tc>
        <w:tc>
          <w:tcPr>
            <w:tcW w:w="1026" w:type="dxa"/>
            <w:shd w:val="clear" w:color="auto" w:fill="F2F2F2" w:themeFill="background1" w:themeFillShade="F2"/>
          </w:tcPr>
          <w:p w14:paraId="0F0584F0" w14:textId="77777777" w:rsidR="00BF5332" w:rsidRPr="00A42F82" w:rsidRDefault="00BF5332" w:rsidP="00A91894">
            <w:pPr>
              <w:autoSpaceDE w:val="0"/>
              <w:autoSpaceDN w:val="0"/>
              <w:adjustRightInd w:val="0"/>
              <w:jc w:val="center"/>
              <w:rPr>
                <w:rFonts w:cs="Arial"/>
                <w:b/>
                <w:bCs/>
                <w:sz w:val="22"/>
                <w:szCs w:val="22"/>
              </w:rPr>
            </w:pPr>
            <w:r w:rsidRPr="00A42F82">
              <w:rPr>
                <w:rFonts w:cs="Arial"/>
                <w:b/>
                <w:bCs/>
                <w:sz w:val="22"/>
                <w:szCs w:val="22"/>
              </w:rPr>
              <w:t>NO</w:t>
            </w:r>
          </w:p>
        </w:tc>
      </w:tr>
      <w:tr w:rsidR="00BF5332" w:rsidRPr="00A42F82" w14:paraId="2BDA4786" w14:textId="77777777" w:rsidTr="009563B2">
        <w:trPr>
          <w:trHeight w:val="439"/>
        </w:trPr>
        <w:tc>
          <w:tcPr>
            <w:tcW w:w="562" w:type="dxa"/>
            <w:shd w:val="clear" w:color="auto" w:fill="F2F2F2" w:themeFill="background1" w:themeFillShade="F2"/>
            <w:vAlign w:val="center"/>
          </w:tcPr>
          <w:p w14:paraId="0F6E2AB5"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5</w:t>
            </w:r>
          </w:p>
        </w:tc>
        <w:tc>
          <w:tcPr>
            <w:tcW w:w="7905" w:type="dxa"/>
            <w:shd w:val="clear" w:color="auto" w:fill="F2F2F2" w:themeFill="background1" w:themeFillShade="F2"/>
            <w:vAlign w:val="center"/>
          </w:tcPr>
          <w:p w14:paraId="106924AB"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Manual files (i.e. in paper form)?</w:t>
            </w:r>
          </w:p>
        </w:tc>
        <w:tc>
          <w:tcPr>
            <w:tcW w:w="992" w:type="dxa"/>
            <w:shd w:val="clear" w:color="auto" w:fill="BFBFBF" w:themeFill="background1" w:themeFillShade="BF"/>
          </w:tcPr>
          <w:sdt>
            <w:sdtPr>
              <w:rPr>
                <w:rFonts w:cs="Arial"/>
                <w:sz w:val="22"/>
                <w:szCs w:val="22"/>
              </w:rPr>
              <w:id w:val="-716891366"/>
              <w14:checkbox>
                <w14:checked w14:val="0"/>
                <w14:checkedState w14:val="2612" w14:font="MS Gothic"/>
                <w14:uncheckedState w14:val="2610" w14:font="MS Gothic"/>
              </w14:checkbox>
            </w:sdtPr>
            <w:sdtContent>
              <w:p w14:paraId="2CB06F77"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cs="Arial"/>
                <w:sz w:val="22"/>
                <w:szCs w:val="22"/>
              </w:rPr>
              <w:id w:val="124512450"/>
              <w14:checkbox>
                <w14:checked w14:val="1"/>
                <w14:checkedState w14:val="2612" w14:font="MS Gothic"/>
                <w14:uncheckedState w14:val="2610" w14:font="MS Gothic"/>
              </w14:checkbox>
            </w:sdtPr>
            <w:sdtContent>
              <w:p w14:paraId="07B0FCAE"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0B4ED0E3" w14:textId="77777777" w:rsidTr="009563B2">
        <w:trPr>
          <w:trHeight w:val="403"/>
        </w:trPr>
        <w:tc>
          <w:tcPr>
            <w:tcW w:w="562" w:type="dxa"/>
            <w:shd w:val="clear" w:color="auto" w:fill="F2F2F2" w:themeFill="background1" w:themeFillShade="F2"/>
            <w:vAlign w:val="center"/>
          </w:tcPr>
          <w:p w14:paraId="6FF6AEE0"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6</w:t>
            </w:r>
          </w:p>
        </w:tc>
        <w:tc>
          <w:tcPr>
            <w:tcW w:w="7905" w:type="dxa"/>
            <w:shd w:val="clear" w:color="auto" w:fill="F2F2F2" w:themeFill="background1" w:themeFillShade="F2"/>
            <w:vAlign w:val="center"/>
          </w:tcPr>
          <w:p w14:paraId="659FC75A"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University computers?</w:t>
            </w:r>
          </w:p>
        </w:tc>
        <w:tc>
          <w:tcPr>
            <w:tcW w:w="992" w:type="dxa"/>
            <w:shd w:val="clear" w:color="auto" w:fill="BFBFBF" w:themeFill="background1" w:themeFillShade="BF"/>
          </w:tcPr>
          <w:sdt>
            <w:sdtPr>
              <w:rPr>
                <w:rFonts w:cs="Arial"/>
                <w:sz w:val="22"/>
                <w:szCs w:val="22"/>
              </w:rPr>
              <w:id w:val="-1058942064"/>
              <w14:checkbox>
                <w14:checked w14:val="0"/>
                <w14:checkedState w14:val="2612" w14:font="MS Gothic"/>
                <w14:uncheckedState w14:val="2610" w14:font="MS Gothic"/>
              </w14:checkbox>
            </w:sdtPr>
            <w:sdtContent>
              <w:p w14:paraId="3DAFAAD3"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cs="Arial"/>
                <w:sz w:val="22"/>
                <w:szCs w:val="22"/>
              </w:rPr>
              <w:id w:val="-1525707884"/>
              <w14:checkbox>
                <w14:checked w14:val="1"/>
                <w14:checkedState w14:val="2612" w14:font="MS Gothic"/>
                <w14:uncheckedState w14:val="2610" w14:font="MS Gothic"/>
              </w14:checkbox>
            </w:sdtPr>
            <w:sdtContent>
              <w:p w14:paraId="17394668"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2D49771C" w14:textId="77777777" w:rsidTr="009563B2">
        <w:trPr>
          <w:trHeight w:val="439"/>
        </w:trPr>
        <w:tc>
          <w:tcPr>
            <w:tcW w:w="562" w:type="dxa"/>
            <w:shd w:val="clear" w:color="auto" w:fill="F2F2F2" w:themeFill="background1" w:themeFillShade="F2"/>
            <w:vAlign w:val="center"/>
          </w:tcPr>
          <w:p w14:paraId="69B0446B"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7</w:t>
            </w:r>
          </w:p>
        </w:tc>
        <w:tc>
          <w:tcPr>
            <w:tcW w:w="7905" w:type="dxa"/>
            <w:shd w:val="clear" w:color="auto" w:fill="F2F2F2" w:themeFill="background1" w:themeFillShade="F2"/>
            <w:vAlign w:val="center"/>
          </w:tcPr>
          <w:p w14:paraId="2A3DA04D"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Private company computers?</w:t>
            </w:r>
          </w:p>
        </w:tc>
        <w:tc>
          <w:tcPr>
            <w:tcW w:w="992" w:type="dxa"/>
            <w:shd w:val="clear" w:color="auto" w:fill="BFBFBF" w:themeFill="background1" w:themeFillShade="BF"/>
          </w:tcPr>
          <w:sdt>
            <w:sdtPr>
              <w:rPr>
                <w:rFonts w:cs="Arial"/>
                <w:sz w:val="22"/>
                <w:szCs w:val="22"/>
              </w:rPr>
              <w:id w:val="428779520"/>
              <w14:checkbox>
                <w14:checked w14:val="0"/>
                <w14:checkedState w14:val="2612" w14:font="MS Gothic"/>
                <w14:uncheckedState w14:val="2610" w14:font="MS Gothic"/>
              </w14:checkbox>
            </w:sdtPr>
            <w:sdtContent>
              <w:p w14:paraId="193B853D"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cs="Arial"/>
                <w:sz w:val="22"/>
                <w:szCs w:val="22"/>
              </w:rPr>
              <w:id w:val="1738441066"/>
              <w14:checkbox>
                <w14:checked w14:val="1"/>
                <w14:checkedState w14:val="2612" w14:font="MS Gothic"/>
                <w14:uncheckedState w14:val="2610" w14:font="MS Gothic"/>
              </w14:checkbox>
            </w:sdtPr>
            <w:sdtContent>
              <w:p w14:paraId="1B7331C8"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7035D6C9" w14:textId="77777777" w:rsidTr="009563B2">
        <w:trPr>
          <w:trHeight w:val="403"/>
        </w:trPr>
        <w:tc>
          <w:tcPr>
            <w:tcW w:w="562" w:type="dxa"/>
            <w:shd w:val="clear" w:color="auto" w:fill="F2F2F2" w:themeFill="background1" w:themeFillShade="F2"/>
            <w:vAlign w:val="center"/>
          </w:tcPr>
          <w:p w14:paraId="766B4283"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8</w:t>
            </w:r>
          </w:p>
        </w:tc>
        <w:tc>
          <w:tcPr>
            <w:tcW w:w="7905" w:type="dxa"/>
            <w:shd w:val="clear" w:color="auto" w:fill="F2F2F2" w:themeFill="background1" w:themeFillShade="F2"/>
            <w:vAlign w:val="center"/>
          </w:tcPr>
          <w:p w14:paraId="0BE39786"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Home or other personal computers?</w:t>
            </w:r>
          </w:p>
        </w:tc>
        <w:tc>
          <w:tcPr>
            <w:tcW w:w="992" w:type="dxa"/>
            <w:shd w:val="clear" w:color="auto" w:fill="BFBFBF" w:themeFill="background1" w:themeFillShade="BF"/>
          </w:tcPr>
          <w:sdt>
            <w:sdtPr>
              <w:rPr>
                <w:rFonts w:cs="Arial"/>
                <w:sz w:val="22"/>
                <w:szCs w:val="22"/>
              </w:rPr>
              <w:id w:val="666676712"/>
              <w14:checkbox>
                <w14:checked w14:val="1"/>
                <w14:checkedState w14:val="2612" w14:font="MS Gothic"/>
                <w14:uncheckedState w14:val="2610" w14:font="MS Gothic"/>
              </w14:checkbox>
            </w:sdtPr>
            <w:sdtContent>
              <w:p w14:paraId="3538B3F1"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cs="Arial"/>
                <w:sz w:val="22"/>
                <w:szCs w:val="22"/>
              </w:rPr>
              <w:id w:val="243309197"/>
              <w14:checkbox>
                <w14:checked w14:val="0"/>
                <w14:checkedState w14:val="2612" w14:font="MS Gothic"/>
                <w14:uncheckedState w14:val="2610" w14:font="MS Gothic"/>
              </w14:checkbox>
            </w:sdtPr>
            <w:sdtContent>
              <w:p w14:paraId="5B5BEA3C"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r>
      <w:tr w:rsidR="00BF5332" w:rsidRPr="00A42F82" w14:paraId="5BA63676" w14:textId="77777777" w:rsidTr="009563B2">
        <w:trPr>
          <w:trHeight w:val="403"/>
        </w:trPr>
        <w:tc>
          <w:tcPr>
            <w:tcW w:w="562" w:type="dxa"/>
            <w:shd w:val="clear" w:color="auto" w:fill="F2F2F2" w:themeFill="background1" w:themeFillShade="F2"/>
            <w:vAlign w:val="center"/>
          </w:tcPr>
          <w:p w14:paraId="5C7DD8CD"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9</w:t>
            </w:r>
          </w:p>
        </w:tc>
        <w:tc>
          <w:tcPr>
            <w:tcW w:w="7905" w:type="dxa"/>
            <w:shd w:val="clear" w:color="auto" w:fill="F2F2F2" w:themeFill="background1" w:themeFillShade="F2"/>
            <w:vAlign w:val="center"/>
          </w:tcPr>
          <w:p w14:paraId="62F30D02"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Laptop computers/ CDs/ Portable disk-drives/ memory sticks?</w:t>
            </w:r>
          </w:p>
        </w:tc>
        <w:tc>
          <w:tcPr>
            <w:tcW w:w="992" w:type="dxa"/>
            <w:shd w:val="clear" w:color="auto" w:fill="BFBFBF" w:themeFill="background1" w:themeFillShade="BF"/>
          </w:tcPr>
          <w:sdt>
            <w:sdtPr>
              <w:rPr>
                <w:rFonts w:cs="Arial"/>
                <w:sz w:val="22"/>
                <w:szCs w:val="22"/>
              </w:rPr>
              <w:id w:val="1761182650"/>
              <w14:checkbox>
                <w14:checked w14:val="1"/>
                <w14:checkedState w14:val="2612" w14:font="MS Gothic"/>
                <w14:uncheckedState w14:val="2610" w14:font="MS Gothic"/>
              </w14:checkbox>
            </w:sdtPr>
            <w:sdtContent>
              <w:p w14:paraId="2146EC15"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cs="Arial"/>
                <w:sz w:val="22"/>
                <w:szCs w:val="22"/>
              </w:rPr>
              <w:id w:val="-1031489010"/>
              <w14:checkbox>
                <w14:checked w14:val="0"/>
                <w14:checkedState w14:val="2612" w14:font="MS Gothic"/>
                <w14:uncheckedState w14:val="2610" w14:font="MS Gothic"/>
              </w14:checkbox>
            </w:sdtPr>
            <w:sdtContent>
              <w:p w14:paraId="38DB99C0"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r>
      <w:tr w:rsidR="00BF5332" w:rsidRPr="00A42F82" w14:paraId="6C7AF154" w14:textId="77777777" w:rsidTr="009563B2">
        <w:trPr>
          <w:trHeight w:val="403"/>
        </w:trPr>
        <w:tc>
          <w:tcPr>
            <w:tcW w:w="562" w:type="dxa"/>
            <w:shd w:val="clear" w:color="auto" w:fill="F2F2F2" w:themeFill="background1" w:themeFillShade="F2"/>
            <w:vAlign w:val="center"/>
          </w:tcPr>
          <w:p w14:paraId="1284334C"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10</w:t>
            </w:r>
          </w:p>
        </w:tc>
        <w:tc>
          <w:tcPr>
            <w:tcW w:w="7905" w:type="dxa"/>
            <w:shd w:val="clear" w:color="auto" w:fill="F2F2F2" w:themeFill="background1" w:themeFillShade="F2"/>
            <w:vAlign w:val="center"/>
          </w:tcPr>
          <w:p w14:paraId="74B0A9B2"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“Cloud” storage or websites?</w:t>
            </w:r>
          </w:p>
        </w:tc>
        <w:tc>
          <w:tcPr>
            <w:tcW w:w="992" w:type="dxa"/>
            <w:shd w:val="clear" w:color="auto" w:fill="BFBFBF" w:themeFill="background1" w:themeFillShade="BF"/>
          </w:tcPr>
          <w:sdt>
            <w:sdtPr>
              <w:rPr>
                <w:rFonts w:cs="Arial"/>
                <w:sz w:val="22"/>
                <w:szCs w:val="22"/>
              </w:rPr>
              <w:id w:val="-40376448"/>
              <w14:checkbox>
                <w14:checked w14:val="1"/>
                <w14:checkedState w14:val="2612" w14:font="MS Gothic"/>
                <w14:uncheckedState w14:val="2610" w14:font="MS Gothic"/>
              </w14:checkbox>
            </w:sdtPr>
            <w:sdtContent>
              <w:p w14:paraId="386B0F9F"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cs="Arial"/>
                <w:sz w:val="22"/>
                <w:szCs w:val="22"/>
              </w:rPr>
              <w:id w:val="-2004037841"/>
              <w14:checkbox>
                <w14:checked w14:val="0"/>
                <w14:checkedState w14:val="2612" w14:font="MS Gothic"/>
                <w14:uncheckedState w14:val="2610" w14:font="MS Gothic"/>
              </w14:checkbox>
            </w:sdtPr>
            <w:sdtContent>
              <w:p w14:paraId="7E430746"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r>
      <w:tr w:rsidR="00BF5332" w:rsidRPr="00A42F82" w14:paraId="2BFCBB2E" w14:textId="77777777" w:rsidTr="009563B2">
        <w:trPr>
          <w:trHeight w:val="403"/>
        </w:trPr>
        <w:tc>
          <w:tcPr>
            <w:tcW w:w="562" w:type="dxa"/>
            <w:shd w:val="clear" w:color="auto" w:fill="F2F2F2" w:themeFill="background1" w:themeFillShade="F2"/>
            <w:vAlign w:val="center"/>
          </w:tcPr>
          <w:p w14:paraId="438908BE"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11</w:t>
            </w:r>
          </w:p>
        </w:tc>
        <w:tc>
          <w:tcPr>
            <w:tcW w:w="7905" w:type="dxa"/>
            <w:shd w:val="clear" w:color="auto" w:fill="F2F2F2" w:themeFill="background1" w:themeFillShade="F2"/>
          </w:tcPr>
          <w:p w14:paraId="7B214A25"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Other – specify:</w:t>
            </w:r>
          </w:p>
          <w:p w14:paraId="47266793" w14:textId="77777777" w:rsidR="00BF5332" w:rsidRPr="00A42F82" w:rsidRDefault="00BF5332" w:rsidP="00A91894">
            <w:pPr>
              <w:autoSpaceDE w:val="0"/>
              <w:autoSpaceDN w:val="0"/>
              <w:adjustRightInd w:val="0"/>
              <w:rPr>
                <w:rFonts w:cs="Arial"/>
                <w:sz w:val="22"/>
                <w:szCs w:val="22"/>
              </w:rPr>
            </w:pPr>
          </w:p>
        </w:tc>
        <w:tc>
          <w:tcPr>
            <w:tcW w:w="992" w:type="dxa"/>
            <w:shd w:val="clear" w:color="auto" w:fill="BFBFBF" w:themeFill="background1" w:themeFillShade="BF"/>
            <w:vAlign w:val="center"/>
          </w:tcPr>
          <w:sdt>
            <w:sdtPr>
              <w:rPr>
                <w:rFonts w:cs="Arial"/>
                <w:sz w:val="22"/>
                <w:szCs w:val="22"/>
              </w:rPr>
              <w:id w:val="-1556230815"/>
              <w14:checkbox>
                <w14:checked w14:val="0"/>
                <w14:checkedState w14:val="2612" w14:font="MS Gothic"/>
                <w14:uncheckedState w14:val="2610" w14:font="MS Gothic"/>
              </w14:checkbox>
            </w:sdtPr>
            <w:sdtContent>
              <w:p w14:paraId="27604F3E"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cs="Arial"/>
                <w:sz w:val="22"/>
                <w:szCs w:val="22"/>
              </w:rPr>
              <w:id w:val="1575544959"/>
              <w14:checkbox>
                <w14:checked w14:val="1"/>
                <w14:checkedState w14:val="2612" w14:font="MS Gothic"/>
                <w14:uncheckedState w14:val="2610" w14:font="MS Gothic"/>
              </w14:checkbox>
            </w:sdtPr>
            <w:sdtContent>
              <w:p w14:paraId="34CCB306"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699E86A9" w14:textId="77777777" w:rsidTr="00CF6CA5">
        <w:trPr>
          <w:trHeight w:val="403"/>
        </w:trPr>
        <w:tc>
          <w:tcPr>
            <w:tcW w:w="562" w:type="dxa"/>
            <w:shd w:val="clear" w:color="auto" w:fill="F2F2F2" w:themeFill="background1" w:themeFillShade="F2"/>
            <w:vAlign w:val="center"/>
          </w:tcPr>
          <w:p w14:paraId="19A5B0ED" w14:textId="77777777" w:rsidR="00BF5332" w:rsidRPr="00A42F82" w:rsidRDefault="00BF5332" w:rsidP="00A91894">
            <w:pPr>
              <w:autoSpaceDE w:val="0"/>
              <w:autoSpaceDN w:val="0"/>
              <w:adjustRightInd w:val="0"/>
              <w:jc w:val="center"/>
              <w:rPr>
                <w:rFonts w:cs="Arial"/>
                <w:bCs/>
                <w:sz w:val="22"/>
                <w:szCs w:val="22"/>
              </w:rPr>
            </w:pPr>
            <w:r w:rsidRPr="00A42F82">
              <w:rPr>
                <w:rFonts w:cs="Arial"/>
                <w:sz w:val="22"/>
                <w:szCs w:val="22"/>
              </w:rPr>
              <w:t>12</w:t>
            </w:r>
          </w:p>
        </w:tc>
        <w:tc>
          <w:tcPr>
            <w:tcW w:w="9923" w:type="dxa"/>
            <w:gridSpan w:val="3"/>
            <w:shd w:val="clear" w:color="auto" w:fill="F2F2F2" w:themeFill="background1" w:themeFillShade="F2"/>
          </w:tcPr>
          <w:p w14:paraId="04812614" w14:textId="77777777" w:rsidR="00BF5332" w:rsidRPr="00A42F82" w:rsidRDefault="00BF5332" w:rsidP="00A91894">
            <w:pPr>
              <w:autoSpaceDE w:val="0"/>
              <w:autoSpaceDN w:val="0"/>
              <w:adjustRightInd w:val="0"/>
              <w:rPr>
                <w:rFonts w:cs="Arial"/>
                <w:b/>
                <w:bCs/>
                <w:sz w:val="22"/>
                <w:szCs w:val="22"/>
              </w:rPr>
            </w:pPr>
            <w:r w:rsidRPr="00A42F82">
              <w:rPr>
                <w:rFonts w:cs="Arial"/>
                <w:bCs/>
                <w:sz w:val="22"/>
                <w:szCs w:val="22"/>
              </w:rPr>
              <w:t xml:space="preserve">For all stored data, explain the measures in place to ensure the security of the data collected, data confidentiality, including details of backup procedures, </w:t>
            </w:r>
            <w:r w:rsidRPr="00A42F82">
              <w:rPr>
                <w:rFonts w:cs="Arial"/>
                <w:bCs/>
                <w:sz w:val="22"/>
                <w:szCs w:val="22"/>
                <w:shd w:val="clear" w:color="auto" w:fill="F2F2F2" w:themeFill="background1" w:themeFillShade="F2"/>
              </w:rPr>
              <w:t>password</w:t>
            </w:r>
            <w:r w:rsidRPr="00A42F82">
              <w:rPr>
                <w:rFonts w:cs="Arial"/>
                <w:bCs/>
                <w:sz w:val="22"/>
                <w:szCs w:val="22"/>
              </w:rPr>
              <w:t xml:space="preserve"> protection, encryption, anonymisation and pseudonymisation</w:t>
            </w:r>
            <w:r w:rsidRPr="00A42F82">
              <w:rPr>
                <w:rFonts w:cs="Arial"/>
                <w:sz w:val="22"/>
                <w:szCs w:val="22"/>
              </w:rPr>
              <w:t>:</w:t>
            </w:r>
          </w:p>
        </w:tc>
      </w:tr>
      <w:tr w:rsidR="00BF5332" w:rsidRPr="00A42F82" w14:paraId="24108EA0" w14:textId="77777777" w:rsidTr="00CF6CA5">
        <w:trPr>
          <w:trHeight w:val="403"/>
        </w:trPr>
        <w:tc>
          <w:tcPr>
            <w:tcW w:w="562" w:type="dxa"/>
            <w:vAlign w:val="center"/>
          </w:tcPr>
          <w:p w14:paraId="01A0E07C" w14:textId="77777777" w:rsidR="00BF5332" w:rsidRPr="00A42F82" w:rsidRDefault="00BF5332" w:rsidP="00A91894">
            <w:pPr>
              <w:jc w:val="center"/>
              <w:rPr>
                <w:rFonts w:cs="Arial"/>
                <w:sz w:val="22"/>
                <w:szCs w:val="22"/>
              </w:rPr>
            </w:pPr>
          </w:p>
        </w:tc>
        <w:tc>
          <w:tcPr>
            <w:tcW w:w="9923" w:type="dxa"/>
            <w:gridSpan w:val="3"/>
          </w:tcPr>
          <w:p w14:paraId="13D0956B" w14:textId="77777777" w:rsidR="00BF5332" w:rsidRPr="00A42F82" w:rsidRDefault="00BF5332" w:rsidP="00A91894">
            <w:pPr>
              <w:rPr>
                <w:rFonts w:cs="Arial"/>
                <w:sz w:val="22"/>
                <w:szCs w:val="22"/>
              </w:rPr>
            </w:pPr>
          </w:p>
          <w:p w14:paraId="4400EF55" w14:textId="77777777" w:rsidR="00BF5332" w:rsidRPr="00A42F82" w:rsidRDefault="00BF5332" w:rsidP="00A91894">
            <w:pPr>
              <w:rPr>
                <w:rFonts w:cs="Arial"/>
                <w:sz w:val="22"/>
                <w:szCs w:val="22"/>
              </w:rPr>
            </w:pPr>
          </w:p>
          <w:p w14:paraId="72EA5D77" w14:textId="77777777" w:rsidR="00BF5332" w:rsidRPr="00A42F82" w:rsidRDefault="00BF5332" w:rsidP="00A91894">
            <w:pPr>
              <w:autoSpaceDE w:val="0"/>
              <w:autoSpaceDN w:val="0"/>
              <w:adjustRightInd w:val="0"/>
              <w:rPr>
                <w:rFonts w:cs="Arial"/>
                <w:b/>
                <w:bCs/>
                <w:sz w:val="22"/>
                <w:szCs w:val="22"/>
              </w:rPr>
            </w:pPr>
            <w:r w:rsidRPr="00A42F82">
              <w:rPr>
                <w:rFonts w:cs="Arial"/>
                <w:i/>
                <w:color w:val="808080"/>
                <w:sz w:val="18"/>
                <w:szCs w:val="18"/>
              </w:rPr>
              <w:lastRenderedPageBreak/>
              <w:t>(this box should expand as you type)</w:t>
            </w:r>
          </w:p>
        </w:tc>
      </w:tr>
    </w:tbl>
    <w:p w14:paraId="2A3C5549" w14:textId="77777777" w:rsidR="00BF5332" w:rsidRPr="00A42F82" w:rsidRDefault="00BF5332" w:rsidP="00A91894">
      <w:pPr>
        <w:rPr>
          <w:rFonts w:cs="Arial"/>
        </w:rPr>
      </w:pPr>
    </w:p>
    <w:tbl>
      <w:tblPr>
        <w:tblStyle w:val="TableGrid"/>
        <w:tblW w:w="10485" w:type="dxa"/>
        <w:tblLook w:val="04A0" w:firstRow="1" w:lastRow="0" w:firstColumn="1" w:lastColumn="0" w:noHBand="0" w:noVBand="1"/>
      </w:tblPr>
      <w:tblGrid>
        <w:gridCol w:w="562"/>
        <w:gridCol w:w="7905"/>
        <w:gridCol w:w="992"/>
        <w:gridCol w:w="1026"/>
      </w:tblGrid>
      <w:tr w:rsidR="00BF5332" w:rsidRPr="00A42F82" w14:paraId="3872CD76" w14:textId="77777777" w:rsidTr="002132F9">
        <w:trPr>
          <w:trHeight w:val="439"/>
        </w:trPr>
        <w:tc>
          <w:tcPr>
            <w:tcW w:w="562" w:type="dxa"/>
            <w:shd w:val="clear" w:color="auto" w:fill="F2F2F2" w:themeFill="background1" w:themeFillShade="F2"/>
          </w:tcPr>
          <w:p w14:paraId="67A09E18" w14:textId="77777777" w:rsidR="00BF5332" w:rsidRPr="00A42F82" w:rsidRDefault="00BF5332" w:rsidP="00A91894">
            <w:pPr>
              <w:autoSpaceDE w:val="0"/>
              <w:autoSpaceDN w:val="0"/>
              <w:adjustRightInd w:val="0"/>
              <w:rPr>
                <w:rFonts w:cs="Arial"/>
                <w:sz w:val="22"/>
                <w:szCs w:val="22"/>
              </w:rPr>
            </w:pPr>
          </w:p>
        </w:tc>
        <w:tc>
          <w:tcPr>
            <w:tcW w:w="9923" w:type="dxa"/>
            <w:gridSpan w:val="3"/>
            <w:shd w:val="clear" w:color="auto" w:fill="F2F2F2" w:themeFill="background1" w:themeFillShade="F2"/>
            <w:vAlign w:val="center"/>
          </w:tcPr>
          <w:p w14:paraId="17DDF0FD" w14:textId="77777777" w:rsidR="00BF5332" w:rsidRPr="00A42F82" w:rsidRDefault="00BF5332" w:rsidP="00A91894">
            <w:pPr>
              <w:autoSpaceDE w:val="0"/>
              <w:autoSpaceDN w:val="0"/>
              <w:adjustRightInd w:val="0"/>
              <w:rPr>
                <w:rFonts w:cs="Arial"/>
                <w:b/>
                <w:bCs/>
                <w:sz w:val="22"/>
                <w:szCs w:val="22"/>
              </w:rPr>
            </w:pPr>
            <w:r w:rsidRPr="00A42F82">
              <w:rPr>
                <w:rFonts w:cs="Arial"/>
                <w:b/>
                <w:bCs/>
                <w:sz w:val="22"/>
                <w:szCs w:val="22"/>
              </w:rPr>
              <w:t>Data Protection</w:t>
            </w:r>
          </w:p>
        </w:tc>
      </w:tr>
      <w:tr w:rsidR="00BF5332" w:rsidRPr="00A42F82" w14:paraId="73291090" w14:textId="77777777" w:rsidTr="009563B2">
        <w:trPr>
          <w:trHeight w:val="439"/>
        </w:trPr>
        <w:tc>
          <w:tcPr>
            <w:tcW w:w="562" w:type="dxa"/>
            <w:shd w:val="clear" w:color="auto" w:fill="F2F2F2" w:themeFill="background1" w:themeFillShade="F2"/>
            <w:vAlign w:val="center"/>
          </w:tcPr>
          <w:p w14:paraId="27410082" w14:textId="77777777" w:rsidR="00BF5332" w:rsidRPr="00A42F82" w:rsidRDefault="00BF5332" w:rsidP="00A91894">
            <w:pPr>
              <w:autoSpaceDE w:val="0"/>
              <w:autoSpaceDN w:val="0"/>
              <w:adjustRightInd w:val="0"/>
              <w:jc w:val="center"/>
              <w:rPr>
                <w:rFonts w:cs="Arial"/>
                <w:sz w:val="22"/>
                <w:szCs w:val="22"/>
              </w:rPr>
            </w:pPr>
          </w:p>
        </w:tc>
        <w:tc>
          <w:tcPr>
            <w:tcW w:w="7905" w:type="dxa"/>
            <w:shd w:val="clear" w:color="auto" w:fill="F2F2F2" w:themeFill="background1" w:themeFillShade="F2"/>
            <w:vAlign w:val="center"/>
          </w:tcPr>
          <w:p w14:paraId="03BD5080" w14:textId="77777777" w:rsidR="00BF5332" w:rsidRPr="00A42F82" w:rsidRDefault="00BF5332" w:rsidP="00A91894">
            <w:pPr>
              <w:autoSpaceDE w:val="0"/>
              <w:autoSpaceDN w:val="0"/>
              <w:adjustRightInd w:val="0"/>
              <w:rPr>
                <w:rFonts w:cs="Arial"/>
                <w:b/>
                <w:bCs/>
                <w:sz w:val="22"/>
                <w:szCs w:val="22"/>
              </w:rPr>
            </w:pPr>
            <w:r w:rsidRPr="00A42F82">
              <w:rPr>
                <w:rFonts w:cs="Arial"/>
                <w:sz w:val="22"/>
                <w:szCs w:val="22"/>
              </w:rPr>
              <w:t xml:space="preserve">Will the research activity </w:t>
            </w:r>
            <w:r w:rsidRPr="00A42F82">
              <w:rPr>
                <w:rFonts w:cs="Arial"/>
                <w:bCs/>
                <w:sz w:val="22"/>
                <w:szCs w:val="22"/>
              </w:rPr>
              <w:t>involve any of the following activities:</w:t>
            </w:r>
          </w:p>
        </w:tc>
        <w:tc>
          <w:tcPr>
            <w:tcW w:w="992" w:type="dxa"/>
            <w:shd w:val="clear" w:color="auto" w:fill="F2F2F2" w:themeFill="background1" w:themeFillShade="F2"/>
            <w:vAlign w:val="center"/>
          </w:tcPr>
          <w:p w14:paraId="10C5E6BD" w14:textId="77777777" w:rsidR="00BF5332" w:rsidRPr="00A42F82" w:rsidRDefault="00BF5332" w:rsidP="00A91894">
            <w:pPr>
              <w:autoSpaceDE w:val="0"/>
              <w:autoSpaceDN w:val="0"/>
              <w:adjustRightInd w:val="0"/>
              <w:jc w:val="center"/>
              <w:rPr>
                <w:rFonts w:cs="Arial"/>
                <w:b/>
                <w:bCs/>
                <w:sz w:val="22"/>
                <w:szCs w:val="22"/>
              </w:rPr>
            </w:pPr>
            <w:r w:rsidRPr="00A42F82">
              <w:rPr>
                <w:rFonts w:cs="Arial"/>
                <w:b/>
                <w:bCs/>
                <w:sz w:val="22"/>
                <w:szCs w:val="22"/>
              </w:rPr>
              <w:t>YES</w:t>
            </w:r>
          </w:p>
        </w:tc>
        <w:tc>
          <w:tcPr>
            <w:tcW w:w="1026" w:type="dxa"/>
            <w:shd w:val="clear" w:color="auto" w:fill="F2F2F2" w:themeFill="background1" w:themeFillShade="F2"/>
            <w:vAlign w:val="center"/>
          </w:tcPr>
          <w:p w14:paraId="1331A8E5" w14:textId="77777777" w:rsidR="00BF5332" w:rsidRPr="00A42F82" w:rsidRDefault="00BF5332" w:rsidP="00A91894">
            <w:pPr>
              <w:autoSpaceDE w:val="0"/>
              <w:autoSpaceDN w:val="0"/>
              <w:adjustRightInd w:val="0"/>
              <w:jc w:val="center"/>
              <w:rPr>
                <w:rFonts w:cs="Arial"/>
                <w:b/>
                <w:bCs/>
                <w:sz w:val="22"/>
                <w:szCs w:val="22"/>
              </w:rPr>
            </w:pPr>
            <w:r w:rsidRPr="00A42F82">
              <w:rPr>
                <w:rFonts w:cs="Arial"/>
                <w:b/>
                <w:bCs/>
                <w:sz w:val="22"/>
                <w:szCs w:val="22"/>
              </w:rPr>
              <w:t>NO</w:t>
            </w:r>
          </w:p>
        </w:tc>
      </w:tr>
      <w:tr w:rsidR="00BF5332" w:rsidRPr="00A42F82" w14:paraId="62427ADA" w14:textId="77777777" w:rsidTr="009563B2">
        <w:trPr>
          <w:trHeight w:val="439"/>
        </w:trPr>
        <w:tc>
          <w:tcPr>
            <w:tcW w:w="562" w:type="dxa"/>
            <w:shd w:val="clear" w:color="auto" w:fill="F2F2F2" w:themeFill="background1" w:themeFillShade="F2"/>
            <w:vAlign w:val="center"/>
          </w:tcPr>
          <w:p w14:paraId="096D4712"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13</w:t>
            </w:r>
          </w:p>
        </w:tc>
        <w:tc>
          <w:tcPr>
            <w:tcW w:w="7905" w:type="dxa"/>
            <w:shd w:val="clear" w:color="auto" w:fill="F2F2F2" w:themeFill="background1" w:themeFillShade="F2"/>
            <w:vAlign w:val="center"/>
          </w:tcPr>
          <w:p w14:paraId="404C409A"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Electronic transfer of data in any form?</w:t>
            </w:r>
          </w:p>
        </w:tc>
        <w:tc>
          <w:tcPr>
            <w:tcW w:w="992" w:type="dxa"/>
            <w:shd w:val="clear" w:color="auto" w:fill="BFBFBF" w:themeFill="background1" w:themeFillShade="BF"/>
            <w:vAlign w:val="center"/>
          </w:tcPr>
          <w:sdt>
            <w:sdtPr>
              <w:rPr>
                <w:rFonts w:cs="Arial"/>
                <w:sz w:val="22"/>
                <w:szCs w:val="22"/>
              </w:rPr>
              <w:id w:val="-243347341"/>
              <w14:checkbox>
                <w14:checked w14:val="1"/>
                <w14:checkedState w14:val="2612" w14:font="MS Gothic"/>
                <w14:uncheckedState w14:val="2610" w14:font="MS Gothic"/>
              </w14:checkbox>
            </w:sdtPr>
            <w:sdtContent>
              <w:p w14:paraId="48571D3A"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cs="Arial"/>
                <w:sz w:val="22"/>
                <w:szCs w:val="22"/>
              </w:rPr>
              <w:id w:val="809138048"/>
              <w14:checkbox>
                <w14:checked w14:val="0"/>
                <w14:checkedState w14:val="2612" w14:font="MS Gothic"/>
                <w14:uncheckedState w14:val="2610" w14:font="MS Gothic"/>
              </w14:checkbox>
            </w:sdtPr>
            <w:sdtContent>
              <w:p w14:paraId="51090646"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r>
      <w:tr w:rsidR="00BF5332" w:rsidRPr="00A42F82" w14:paraId="79328DC2" w14:textId="77777777" w:rsidTr="009563B2">
        <w:trPr>
          <w:trHeight w:val="403"/>
        </w:trPr>
        <w:tc>
          <w:tcPr>
            <w:tcW w:w="562" w:type="dxa"/>
            <w:shd w:val="clear" w:color="auto" w:fill="F2F2F2" w:themeFill="background1" w:themeFillShade="F2"/>
            <w:vAlign w:val="center"/>
          </w:tcPr>
          <w:p w14:paraId="2B6FEBB7"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14</w:t>
            </w:r>
          </w:p>
        </w:tc>
        <w:tc>
          <w:tcPr>
            <w:tcW w:w="7905" w:type="dxa"/>
            <w:shd w:val="clear" w:color="auto" w:fill="F2F2F2" w:themeFill="background1" w:themeFillShade="F2"/>
            <w:vAlign w:val="center"/>
          </w:tcPr>
          <w:p w14:paraId="7FB2A23E"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cs="Arial"/>
                <w:sz w:val="22"/>
                <w:szCs w:val="22"/>
              </w:rPr>
              <w:id w:val="206609976"/>
              <w14:checkbox>
                <w14:checked w14:val="0"/>
                <w14:checkedState w14:val="2612" w14:font="MS Gothic"/>
                <w14:uncheckedState w14:val="2610" w14:font="MS Gothic"/>
              </w14:checkbox>
            </w:sdtPr>
            <w:sdtContent>
              <w:p w14:paraId="030731C4"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cs="Arial"/>
                <w:sz w:val="22"/>
                <w:szCs w:val="22"/>
              </w:rPr>
              <w:id w:val="1162969108"/>
              <w14:checkbox>
                <w14:checked w14:val="1"/>
                <w14:checkedState w14:val="2612" w14:font="MS Gothic"/>
                <w14:uncheckedState w14:val="2610" w14:font="MS Gothic"/>
              </w14:checkbox>
            </w:sdtPr>
            <w:sdtContent>
              <w:p w14:paraId="460CEED0"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6E12C61F" w14:textId="77777777" w:rsidTr="009563B2">
        <w:trPr>
          <w:trHeight w:val="439"/>
        </w:trPr>
        <w:tc>
          <w:tcPr>
            <w:tcW w:w="562" w:type="dxa"/>
            <w:shd w:val="clear" w:color="auto" w:fill="F2F2F2" w:themeFill="background1" w:themeFillShade="F2"/>
            <w:vAlign w:val="center"/>
          </w:tcPr>
          <w:p w14:paraId="23754769"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15</w:t>
            </w:r>
          </w:p>
        </w:tc>
        <w:tc>
          <w:tcPr>
            <w:tcW w:w="7905" w:type="dxa"/>
            <w:shd w:val="clear" w:color="auto" w:fill="F2F2F2" w:themeFill="background1" w:themeFillShade="F2"/>
            <w:vAlign w:val="center"/>
          </w:tcPr>
          <w:p w14:paraId="65414B67"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Sharing of data with other organisations?</w:t>
            </w:r>
          </w:p>
        </w:tc>
        <w:tc>
          <w:tcPr>
            <w:tcW w:w="992" w:type="dxa"/>
            <w:shd w:val="clear" w:color="auto" w:fill="BFBFBF" w:themeFill="background1" w:themeFillShade="BF"/>
            <w:vAlign w:val="center"/>
          </w:tcPr>
          <w:sdt>
            <w:sdtPr>
              <w:rPr>
                <w:rFonts w:cs="Arial"/>
                <w:sz w:val="22"/>
                <w:szCs w:val="22"/>
              </w:rPr>
              <w:id w:val="-853718064"/>
              <w14:checkbox>
                <w14:checked w14:val="0"/>
                <w14:checkedState w14:val="2612" w14:font="MS Gothic"/>
                <w14:uncheckedState w14:val="2610" w14:font="MS Gothic"/>
              </w14:checkbox>
            </w:sdtPr>
            <w:sdtContent>
              <w:p w14:paraId="14F69A78"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cs="Arial"/>
                <w:sz w:val="22"/>
                <w:szCs w:val="22"/>
              </w:rPr>
              <w:id w:val="-692922631"/>
              <w14:checkbox>
                <w14:checked w14:val="1"/>
                <w14:checkedState w14:val="2612" w14:font="MS Gothic"/>
                <w14:uncheckedState w14:val="2610" w14:font="MS Gothic"/>
              </w14:checkbox>
            </w:sdtPr>
            <w:sdtContent>
              <w:p w14:paraId="53909E39"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1C632D57" w14:textId="77777777" w:rsidTr="009563B2">
        <w:trPr>
          <w:trHeight w:val="403"/>
        </w:trPr>
        <w:tc>
          <w:tcPr>
            <w:tcW w:w="562" w:type="dxa"/>
            <w:shd w:val="clear" w:color="auto" w:fill="F2F2F2" w:themeFill="background1" w:themeFillShade="F2"/>
            <w:vAlign w:val="center"/>
          </w:tcPr>
          <w:p w14:paraId="61479629"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16</w:t>
            </w:r>
          </w:p>
        </w:tc>
        <w:tc>
          <w:tcPr>
            <w:tcW w:w="7905" w:type="dxa"/>
            <w:shd w:val="clear" w:color="auto" w:fill="F2F2F2" w:themeFill="background1" w:themeFillShade="F2"/>
            <w:vAlign w:val="center"/>
          </w:tcPr>
          <w:p w14:paraId="12588953"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cs="Arial"/>
                <w:sz w:val="22"/>
                <w:szCs w:val="22"/>
              </w:rPr>
              <w:id w:val="-1311477419"/>
              <w14:checkbox>
                <w14:checked w14:val="0"/>
                <w14:checkedState w14:val="2612" w14:font="MS Gothic"/>
                <w14:uncheckedState w14:val="2610" w14:font="MS Gothic"/>
              </w14:checkbox>
            </w:sdtPr>
            <w:sdtContent>
              <w:p w14:paraId="6998F43D"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cs="Arial"/>
                <w:sz w:val="22"/>
                <w:szCs w:val="22"/>
              </w:rPr>
              <w:id w:val="-982232726"/>
              <w14:checkbox>
                <w14:checked w14:val="1"/>
                <w14:checkedState w14:val="2612" w14:font="MS Gothic"/>
                <w14:uncheckedState w14:val="2610" w14:font="MS Gothic"/>
              </w14:checkbox>
            </w:sdtPr>
            <w:sdtContent>
              <w:p w14:paraId="2BDEC61E"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3F42A4B2" w14:textId="77777777" w:rsidTr="009563B2">
        <w:trPr>
          <w:trHeight w:val="403"/>
        </w:trPr>
        <w:tc>
          <w:tcPr>
            <w:tcW w:w="562" w:type="dxa"/>
            <w:shd w:val="clear" w:color="auto" w:fill="F2F2F2" w:themeFill="background1" w:themeFillShade="F2"/>
            <w:vAlign w:val="center"/>
          </w:tcPr>
          <w:p w14:paraId="23CF1E2D"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17</w:t>
            </w:r>
          </w:p>
        </w:tc>
        <w:tc>
          <w:tcPr>
            <w:tcW w:w="7905" w:type="dxa"/>
            <w:shd w:val="clear" w:color="auto" w:fill="F2F2F2" w:themeFill="background1" w:themeFillShade="F2"/>
            <w:vAlign w:val="center"/>
          </w:tcPr>
          <w:p w14:paraId="5BC56755"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cs="Arial"/>
                <w:sz w:val="22"/>
                <w:szCs w:val="22"/>
              </w:rPr>
              <w:id w:val="580263657"/>
              <w14:checkbox>
                <w14:checked w14:val="1"/>
                <w14:checkedState w14:val="2612" w14:font="MS Gothic"/>
                <w14:uncheckedState w14:val="2610" w14:font="MS Gothic"/>
              </w14:checkbox>
            </w:sdtPr>
            <w:sdtContent>
              <w:p w14:paraId="3F1A108E"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cs="Arial"/>
                <w:sz w:val="22"/>
                <w:szCs w:val="22"/>
              </w:rPr>
              <w:id w:val="705679297"/>
              <w14:checkbox>
                <w14:checked w14:val="0"/>
                <w14:checkedState w14:val="2612" w14:font="MS Gothic"/>
                <w14:uncheckedState w14:val="2610" w14:font="MS Gothic"/>
              </w14:checkbox>
            </w:sdtPr>
            <w:sdtContent>
              <w:p w14:paraId="65F9E7E8"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r>
      <w:tr w:rsidR="00BF5332" w:rsidRPr="00A42F82" w14:paraId="5E00422A" w14:textId="77777777" w:rsidTr="009563B2">
        <w:trPr>
          <w:trHeight w:val="403"/>
        </w:trPr>
        <w:tc>
          <w:tcPr>
            <w:tcW w:w="562" w:type="dxa"/>
            <w:shd w:val="clear" w:color="auto" w:fill="F2F2F2" w:themeFill="background1" w:themeFillShade="F2"/>
            <w:vAlign w:val="center"/>
          </w:tcPr>
          <w:p w14:paraId="7AB50C57"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18</w:t>
            </w:r>
          </w:p>
        </w:tc>
        <w:tc>
          <w:tcPr>
            <w:tcW w:w="7905" w:type="dxa"/>
            <w:shd w:val="clear" w:color="auto" w:fill="F2F2F2" w:themeFill="background1" w:themeFillShade="F2"/>
            <w:vAlign w:val="center"/>
          </w:tcPr>
          <w:p w14:paraId="0EA750FB"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Publication of data that might allow identification of individuals?</w:t>
            </w:r>
          </w:p>
        </w:tc>
        <w:tc>
          <w:tcPr>
            <w:tcW w:w="992" w:type="dxa"/>
            <w:shd w:val="clear" w:color="auto" w:fill="BFBFBF" w:themeFill="background1" w:themeFillShade="BF"/>
            <w:vAlign w:val="center"/>
          </w:tcPr>
          <w:sdt>
            <w:sdtPr>
              <w:rPr>
                <w:rFonts w:cs="Arial"/>
                <w:sz w:val="22"/>
                <w:szCs w:val="22"/>
              </w:rPr>
              <w:id w:val="1833259881"/>
              <w14:checkbox>
                <w14:checked w14:val="0"/>
                <w14:checkedState w14:val="2612" w14:font="MS Gothic"/>
                <w14:uncheckedState w14:val="2610" w14:font="MS Gothic"/>
              </w14:checkbox>
            </w:sdtPr>
            <w:sdtContent>
              <w:p w14:paraId="43DA6BE6"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cs="Arial"/>
                <w:sz w:val="22"/>
                <w:szCs w:val="22"/>
              </w:rPr>
              <w:id w:val="48495840"/>
              <w14:checkbox>
                <w14:checked w14:val="1"/>
                <w14:checkedState w14:val="2612" w14:font="MS Gothic"/>
                <w14:uncheckedState w14:val="2610" w14:font="MS Gothic"/>
              </w14:checkbox>
            </w:sdtPr>
            <w:sdtContent>
              <w:p w14:paraId="2D6A31AB"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2F5D94BC" w14:textId="77777777" w:rsidTr="009563B2">
        <w:trPr>
          <w:trHeight w:val="403"/>
        </w:trPr>
        <w:tc>
          <w:tcPr>
            <w:tcW w:w="562" w:type="dxa"/>
            <w:shd w:val="clear" w:color="auto" w:fill="F2F2F2" w:themeFill="background1" w:themeFillShade="F2"/>
            <w:vAlign w:val="center"/>
          </w:tcPr>
          <w:p w14:paraId="4AF72551"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19</w:t>
            </w:r>
          </w:p>
        </w:tc>
        <w:tc>
          <w:tcPr>
            <w:tcW w:w="7905" w:type="dxa"/>
            <w:shd w:val="clear" w:color="auto" w:fill="F2F2F2" w:themeFill="background1" w:themeFillShade="F2"/>
            <w:vAlign w:val="center"/>
          </w:tcPr>
          <w:p w14:paraId="065F6906"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Use of data management system?</w:t>
            </w:r>
          </w:p>
        </w:tc>
        <w:tc>
          <w:tcPr>
            <w:tcW w:w="992" w:type="dxa"/>
            <w:shd w:val="clear" w:color="auto" w:fill="BFBFBF" w:themeFill="background1" w:themeFillShade="BF"/>
            <w:vAlign w:val="center"/>
          </w:tcPr>
          <w:sdt>
            <w:sdtPr>
              <w:rPr>
                <w:rFonts w:cs="Arial"/>
                <w:sz w:val="22"/>
                <w:szCs w:val="22"/>
              </w:rPr>
              <w:id w:val="-1317182428"/>
              <w14:checkbox>
                <w14:checked w14:val="1"/>
                <w14:checkedState w14:val="2612" w14:font="MS Gothic"/>
                <w14:uncheckedState w14:val="2610" w14:font="MS Gothic"/>
              </w14:checkbox>
            </w:sdtPr>
            <w:sdtContent>
              <w:p w14:paraId="154CC16E"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cs="Arial"/>
                <w:sz w:val="22"/>
                <w:szCs w:val="22"/>
              </w:rPr>
              <w:id w:val="1535304944"/>
              <w14:checkbox>
                <w14:checked w14:val="0"/>
                <w14:checkedState w14:val="2612" w14:font="MS Gothic"/>
                <w14:uncheckedState w14:val="2610" w14:font="MS Gothic"/>
              </w14:checkbox>
            </w:sdtPr>
            <w:sdtContent>
              <w:p w14:paraId="3CA55FEB"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r>
      <w:tr w:rsidR="00BF5332" w:rsidRPr="00A42F82" w14:paraId="5D55A757" w14:textId="77777777" w:rsidTr="009563B2">
        <w:trPr>
          <w:trHeight w:val="403"/>
        </w:trPr>
        <w:tc>
          <w:tcPr>
            <w:tcW w:w="562" w:type="dxa"/>
            <w:shd w:val="clear" w:color="auto" w:fill="F2F2F2" w:themeFill="background1" w:themeFillShade="F2"/>
            <w:vAlign w:val="center"/>
          </w:tcPr>
          <w:p w14:paraId="341FCC63"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20</w:t>
            </w:r>
          </w:p>
        </w:tc>
        <w:tc>
          <w:tcPr>
            <w:tcW w:w="7905" w:type="dxa"/>
            <w:shd w:val="clear" w:color="auto" w:fill="F2F2F2" w:themeFill="background1" w:themeFillShade="F2"/>
            <w:vAlign w:val="center"/>
          </w:tcPr>
          <w:p w14:paraId="42F0AE82" w14:textId="77777777" w:rsidR="00BF5332" w:rsidRPr="00A42F82" w:rsidRDefault="00BF5332" w:rsidP="00A91894">
            <w:pPr>
              <w:autoSpaceDE w:val="0"/>
              <w:autoSpaceDN w:val="0"/>
              <w:adjustRightInd w:val="0"/>
              <w:rPr>
                <w:rFonts w:cs="Arial"/>
                <w:b/>
                <w:bCs/>
                <w:sz w:val="22"/>
                <w:szCs w:val="22"/>
              </w:rPr>
            </w:pPr>
            <w:r w:rsidRPr="00A42F82">
              <w:rPr>
                <w:rFonts w:cs="Arial"/>
                <w:sz w:val="22"/>
                <w:szCs w:val="22"/>
              </w:rPr>
              <w:t>Data archiving?</w:t>
            </w:r>
          </w:p>
        </w:tc>
        <w:tc>
          <w:tcPr>
            <w:tcW w:w="992" w:type="dxa"/>
            <w:shd w:val="clear" w:color="auto" w:fill="BFBFBF" w:themeFill="background1" w:themeFillShade="BF"/>
            <w:vAlign w:val="center"/>
          </w:tcPr>
          <w:sdt>
            <w:sdtPr>
              <w:rPr>
                <w:rFonts w:cs="Arial"/>
                <w:sz w:val="22"/>
                <w:szCs w:val="22"/>
              </w:rPr>
              <w:id w:val="337199998"/>
              <w14:checkbox>
                <w14:checked w14:val="0"/>
                <w14:checkedState w14:val="2612" w14:font="MS Gothic"/>
                <w14:uncheckedState w14:val="2610" w14:font="MS Gothic"/>
              </w14:checkbox>
            </w:sdtPr>
            <w:sdtContent>
              <w:p w14:paraId="26638213" w14:textId="77777777" w:rsidR="00BF5332" w:rsidRPr="00A42F82" w:rsidRDefault="00BF5332" w:rsidP="00A91894">
                <w:pPr>
                  <w:autoSpaceDE w:val="0"/>
                  <w:autoSpaceDN w:val="0"/>
                  <w:adjustRightInd w:val="0"/>
                  <w:jc w:val="center"/>
                  <w:rPr>
                    <w:rFonts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cs="Arial"/>
                <w:sz w:val="22"/>
                <w:szCs w:val="22"/>
              </w:rPr>
              <w:id w:val="-433046498"/>
              <w14:checkbox>
                <w14:checked w14:val="1"/>
                <w14:checkedState w14:val="2612" w14:font="MS Gothic"/>
                <w14:uncheckedState w14:val="2610" w14:font="MS Gothic"/>
              </w14:checkbox>
            </w:sdtPr>
            <w:sdtContent>
              <w:p w14:paraId="5281EC5E" w14:textId="77777777" w:rsidR="00BF5332" w:rsidRPr="00A42F82" w:rsidRDefault="00BF533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F5332" w:rsidRPr="00A42F82" w14:paraId="6842D2F8" w14:textId="77777777" w:rsidTr="009563B2">
        <w:trPr>
          <w:trHeight w:val="403"/>
        </w:trPr>
        <w:tc>
          <w:tcPr>
            <w:tcW w:w="562" w:type="dxa"/>
            <w:shd w:val="clear" w:color="auto" w:fill="F2F2F2" w:themeFill="background1" w:themeFillShade="F2"/>
            <w:vAlign w:val="center"/>
          </w:tcPr>
          <w:p w14:paraId="3A01A29A" w14:textId="77777777" w:rsidR="00BF5332" w:rsidRPr="00A42F82" w:rsidRDefault="00BF5332" w:rsidP="00A91894">
            <w:pPr>
              <w:spacing w:before="120" w:after="120"/>
              <w:jc w:val="center"/>
              <w:rPr>
                <w:rFonts w:cs="Arial"/>
                <w:sz w:val="22"/>
                <w:szCs w:val="22"/>
              </w:rPr>
            </w:pPr>
            <w:r w:rsidRPr="00A42F82">
              <w:rPr>
                <w:rFonts w:cs="Arial"/>
                <w:sz w:val="22"/>
                <w:szCs w:val="22"/>
              </w:rPr>
              <w:t>21</w:t>
            </w:r>
          </w:p>
        </w:tc>
        <w:tc>
          <w:tcPr>
            <w:tcW w:w="9923" w:type="dxa"/>
            <w:gridSpan w:val="3"/>
            <w:shd w:val="clear" w:color="auto" w:fill="F2F2F2" w:themeFill="background1" w:themeFillShade="F2"/>
            <w:vAlign w:val="center"/>
          </w:tcPr>
          <w:p w14:paraId="6BC7BA4B" w14:textId="77777777" w:rsidR="00BF5332" w:rsidRPr="00A42F82" w:rsidRDefault="00BF5332" w:rsidP="00A91894">
            <w:pPr>
              <w:spacing w:before="120" w:after="120"/>
              <w:rPr>
                <w:rFonts w:cs="Arial"/>
                <w:bCs/>
                <w:sz w:val="22"/>
                <w:szCs w:val="22"/>
              </w:rPr>
            </w:pPr>
            <w:r w:rsidRPr="00A42F82">
              <w:rPr>
                <w:rFonts w:cs="Arial"/>
                <w:sz w:val="22"/>
                <w:szCs w:val="22"/>
              </w:rPr>
              <w:t>If YES</w:t>
            </w:r>
            <w:r w:rsidRPr="00A42F82">
              <w:rPr>
                <w:rFonts w:cs="Arial"/>
                <w:b/>
                <w:bCs/>
                <w:sz w:val="22"/>
                <w:szCs w:val="22"/>
              </w:rPr>
              <w:t xml:space="preserve"> </w:t>
            </w:r>
            <w:r w:rsidRPr="00A42F82">
              <w:rPr>
                <w:rFonts w:cs="Arial"/>
                <w:sz w:val="22"/>
                <w:szCs w:val="22"/>
              </w:rPr>
              <w:t xml:space="preserve">to any question, please provide full details, </w:t>
            </w:r>
            <w:r w:rsidRPr="00A42F82">
              <w:rPr>
                <w:rFonts w:cs="Arial"/>
                <w:bCs/>
                <w:sz w:val="22"/>
                <w:szCs w:val="22"/>
              </w:rPr>
              <w:t>explaining how this will be conducted in accordance with the GDPR and Data Protection Act (2018) (and any international equivalents, where appropriate):</w:t>
            </w:r>
          </w:p>
        </w:tc>
      </w:tr>
      <w:tr w:rsidR="00BF5332" w:rsidRPr="00A42F82" w14:paraId="3741878D" w14:textId="77777777" w:rsidTr="009563B2">
        <w:trPr>
          <w:trHeight w:val="403"/>
        </w:trPr>
        <w:tc>
          <w:tcPr>
            <w:tcW w:w="562" w:type="dxa"/>
            <w:vAlign w:val="center"/>
          </w:tcPr>
          <w:p w14:paraId="66A45A85" w14:textId="77777777" w:rsidR="00BF5332" w:rsidRPr="00A42F82" w:rsidRDefault="00BF5332" w:rsidP="00A91894">
            <w:pPr>
              <w:autoSpaceDE w:val="0"/>
              <w:autoSpaceDN w:val="0"/>
              <w:adjustRightInd w:val="0"/>
              <w:jc w:val="center"/>
              <w:rPr>
                <w:rFonts w:cs="Arial"/>
                <w:sz w:val="22"/>
                <w:szCs w:val="22"/>
              </w:rPr>
            </w:pPr>
          </w:p>
        </w:tc>
        <w:tc>
          <w:tcPr>
            <w:tcW w:w="9923" w:type="dxa"/>
            <w:gridSpan w:val="3"/>
            <w:vAlign w:val="center"/>
          </w:tcPr>
          <w:p w14:paraId="4A3185C5" w14:textId="77777777" w:rsidR="00BF5332" w:rsidRPr="00A42F82" w:rsidRDefault="00BF5332" w:rsidP="00A91894">
            <w:pPr>
              <w:autoSpaceDE w:val="0"/>
              <w:autoSpaceDN w:val="0"/>
              <w:adjustRightInd w:val="0"/>
              <w:rPr>
                <w:rFonts w:cs="Arial"/>
                <w:sz w:val="22"/>
                <w:szCs w:val="22"/>
              </w:rPr>
            </w:pPr>
          </w:p>
          <w:p w14:paraId="68E5AE28" w14:textId="77777777" w:rsidR="00BF5332" w:rsidRPr="00A42F82" w:rsidRDefault="00BF5332" w:rsidP="00A91894">
            <w:pPr>
              <w:autoSpaceDE w:val="0"/>
              <w:autoSpaceDN w:val="0"/>
              <w:adjustRightInd w:val="0"/>
              <w:rPr>
                <w:rFonts w:cs="Arial"/>
                <w:sz w:val="22"/>
                <w:szCs w:val="22"/>
              </w:rPr>
            </w:pPr>
          </w:p>
          <w:p w14:paraId="4E571B55" w14:textId="77777777" w:rsidR="00BF5332" w:rsidRPr="00A42F82" w:rsidRDefault="00BF5332" w:rsidP="00A91894">
            <w:pPr>
              <w:autoSpaceDE w:val="0"/>
              <w:autoSpaceDN w:val="0"/>
              <w:adjustRightInd w:val="0"/>
              <w:rPr>
                <w:rFonts w:cs="Arial"/>
                <w:sz w:val="22"/>
                <w:szCs w:val="22"/>
              </w:rPr>
            </w:pPr>
          </w:p>
          <w:p w14:paraId="7EC06DCF" w14:textId="77777777" w:rsidR="00BF5332" w:rsidRPr="00A42F82" w:rsidRDefault="00BF5332" w:rsidP="00A91894">
            <w:pPr>
              <w:autoSpaceDE w:val="0"/>
              <w:autoSpaceDN w:val="0"/>
              <w:adjustRightInd w:val="0"/>
              <w:rPr>
                <w:rFonts w:cs="Arial"/>
              </w:rPr>
            </w:pPr>
            <w:r w:rsidRPr="00A42F82">
              <w:rPr>
                <w:rFonts w:cs="Arial"/>
                <w:i/>
                <w:color w:val="808080"/>
                <w:sz w:val="18"/>
                <w:szCs w:val="18"/>
              </w:rPr>
              <w:t>(this box should expand as you type)</w:t>
            </w:r>
          </w:p>
        </w:tc>
      </w:tr>
      <w:tr w:rsidR="00BF5332" w:rsidRPr="00A42F82" w14:paraId="7FBC118C" w14:textId="77777777" w:rsidTr="009563B2">
        <w:trPr>
          <w:trHeight w:val="403"/>
        </w:trPr>
        <w:tc>
          <w:tcPr>
            <w:tcW w:w="562" w:type="dxa"/>
            <w:shd w:val="clear" w:color="auto" w:fill="F2F2F2" w:themeFill="background1" w:themeFillShade="F2"/>
            <w:vAlign w:val="center"/>
          </w:tcPr>
          <w:p w14:paraId="67F9EEAF" w14:textId="77777777" w:rsidR="00BF5332" w:rsidRPr="00A42F82" w:rsidRDefault="00BF5332" w:rsidP="00A91894">
            <w:pPr>
              <w:autoSpaceDE w:val="0"/>
              <w:autoSpaceDN w:val="0"/>
              <w:adjustRightInd w:val="0"/>
              <w:jc w:val="center"/>
              <w:rPr>
                <w:rFonts w:cs="Arial"/>
                <w:bCs/>
                <w:sz w:val="22"/>
                <w:szCs w:val="22"/>
              </w:rPr>
            </w:pPr>
            <w:r w:rsidRPr="00A42F82">
              <w:rPr>
                <w:rFonts w:cs="Arial"/>
                <w:sz w:val="22"/>
                <w:szCs w:val="22"/>
              </w:rPr>
              <w:t>22</w:t>
            </w:r>
          </w:p>
        </w:tc>
        <w:tc>
          <w:tcPr>
            <w:tcW w:w="9923" w:type="dxa"/>
            <w:gridSpan w:val="3"/>
            <w:shd w:val="clear" w:color="auto" w:fill="F2F2F2" w:themeFill="background1" w:themeFillShade="F2"/>
            <w:vAlign w:val="center"/>
          </w:tcPr>
          <w:p w14:paraId="7A468DD5" w14:textId="77777777" w:rsidR="00BF5332" w:rsidRPr="00A42F82" w:rsidRDefault="00BF5332" w:rsidP="00A91894">
            <w:pPr>
              <w:autoSpaceDE w:val="0"/>
              <w:autoSpaceDN w:val="0"/>
              <w:adjustRightInd w:val="0"/>
              <w:rPr>
                <w:rFonts w:cs="Arial"/>
                <w:sz w:val="22"/>
                <w:szCs w:val="22"/>
              </w:rPr>
            </w:pPr>
            <w:r w:rsidRPr="00A42F82">
              <w:rPr>
                <w:rFonts w:cs="Arial"/>
                <w:bCs/>
                <w:sz w:val="22"/>
                <w:szCs w:val="22"/>
              </w:rPr>
              <w:t>List all who will have access to the data generated by the research activity</w:t>
            </w:r>
            <w:r w:rsidRPr="00A42F82">
              <w:rPr>
                <w:rFonts w:cs="Arial"/>
                <w:sz w:val="22"/>
                <w:szCs w:val="22"/>
              </w:rPr>
              <w:t>:</w:t>
            </w:r>
          </w:p>
        </w:tc>
      </w:tr>
      <w:tr w:rsidR="00BF5332" w:rsidRPr="00A42F82" w14:paraId="74116E0A" w14:textId="77777777" w:rsidTr="009563B2">
        <w:trPr>
          <w:trHeight w:val="403"/>
        </w:trPr>
        <w:tc>
          <w:tcPr>
            <w:tcW w:w="562" w:type="dxa"/>
            <w:vAlign w:val="center"/>
          </w:tcPr>
          <w:p w14:paraId="6CFA1AB9" w14:textId="77777777" w:rsidR="00BF5332" w:rsidRPr="00A42F82" w:rsidRDefault="00BF5332" w:rsidP="00A91894">
            <w:pPr>
              <w:autoSpaceDE w:val="0"/>
              <w:autoSpaceDN w:val="0"/>
              <w:adjustRightInd w:val="0"/>
              <w:jc w:val="center"/>
              <w:rPr>
                <w:rFonts w:cs="Arial"/>
                <w:sz w:val="22"/>
                <w:szCs w:val="22"/>
              </w:rPr>
            </w:pPr>
          </w:p>
        </w:tc>
        <w:tc>
          <w:tcPr>
            <w:tcW w:w="9923" w:type="dxa"/>
            <w:gridSpan w:val="3"/>
            <w:vAlign w:val="center"/>
          </w:tcPr>
          <w:p w14:paraId="51E01694" w14:textId="77777777" w:rsidR="00BF5332" w:rsidRPr="00A42F82" w:rsidRDefault="00BF5332" w:rsidP="00A91894">
            <w:pPr>
              <w:autoSpaceDE w:val="0"/>
              <w:autoSpaceDN w:val="0"/>
              <w:adjustRightInd w:val="0"/>
              <w:rPr>
                <w:rFonts w:cs="Arial"/>
                <w:sz w:val="22"/>
                <w:szCs w:val="22"/>
              </w:rPr>
            </w:pPr>
          </w:p>
          <w:p w14:paraId="1CCF10D9" w14:textId="77777777" w:rsidR="00BF5332" w:rsidRPr="00A42F82" w:rsidRDefault="00BF5332" w:rsidP="00A91894">
            <w:pPr>
              <w:autoSpaceDE w:val="0"/>
              <w:autoSpaceDN w:val="0"/>
              <w:adjustRightInd w:val="0"/>
              <w:rPr>
                <w:rFonts w:cs="Arial"/>
                <w:sz w:val="22"/>
                <w:szCs w:val="22"/>
              </w:rPr>
            </w:pPr>
            <w:r>
              <w:rPr>
                <w:rFonts w:cs="Arial"/>
                <w:sz w:val="22"/>
                <w:szCs w:val="22"/>
              </w:rPr>
              <w:t>The researcher and the supervisor</w:t>
            </w:r>
          </w:p>
          <w:p w14:paraId="4EC60995" w14:textId="77777777" w:rsidR="00BF5332" w:rsidRPr="00A42F82" w:rsidRDefault="00BF5332" w:rsidP="00A91894">
            <w:pPr>
              <w:autoSpaceDE w:val="0"/>
              <w:autoSpaceDN w:val="0"/>
              <w:adjustRightInd w:val="0"/>
              <w:rPr>
                <w:rFonts w:cs="Arial"/>
                <w:sz w:val="22"/>
                <w:szCs w:val="22"/>
              </w:rPr>
            </w:pPr>
          </w:p>
          <w:p w14:paraId="1E6A6E2D" w14:textId="77777777" w:rsidR="00BF5332" w:rsidRPr="00A42F82" w:rsidRDefault="00BF5332" w:rsidP="00A91894">
            <w:pPr>
              <w:autoSpaceDE w:val="0"/>
              <w:autoSpaceDN w:val="0"/>
              <w:adjustRightInd w:val="0"/>
              <w:rPr>
                <w:rFonts w:cs="Arial"/>
                <w:sz w:val="22"/>
                <w:szCs w:val="22"/>
              </w:rPr>
            </w:pPr>
            <w:r w:rsidRPr="00A42F82">
              <w:rPr>
                <w:rFonts w:cs="Arial"/>
                <w:i/>
                <w:color w:val="808080"/>
                <w:sz w:val="18"/>
                <w:szCs w:val="18"/>
              </w:rPr>
              <w:t>(this box should expand as you type)</w:t>
            </w:r>
          </w:p>
        </w:tc>
      </w:tr>
      <w:tr w:rsidR="00BF5332" w:rsidRPr="00A42F82" w14:paraId="3C4AFB6C" w14:textId="77777777" w:rsidTr="009563B2">
        <w:trPr>
          <w:trHeight w:val="403"/>
        </w:trPr>
        <w:tc>
          <w:tcPr>
            <w:tcW w:w="562" w:type="dxa"/>
            <w:shd w:val="clear" w:color="auto" w:fill="F2F2F2" w:themeFill="background1" w:themeFillShade="F2"/>
            <w:vAlign w:val="center"/>
          </w:tcPr>
          <w:p w14:paraId="5BB77097" w14:textId="77777777" w:rsidR="00BF5332" w:rsidRPr="00A42F82" w:rsidRDefault="00BF5332" w:rsidP="00A91894">
            <w:pPr>
              <w:autoSpaceDE w:val="0"/>
              <w:autoSpaceDN w:val="0"/>
              <w:adjustRightInd w:val="0"/>
              <w:jc w:val="center"/>
              <w:rPr>
                <w:rFonts w:cs="Arial"/>
                <w:bCs/>
                <w:sz w:val="22"/>
                <w:szCs w:val="22"/>
              </w:rPr>
            </w:pPr>
            <w:r w:rsidRPr="00A42F82">
              <w:rPr>
                <w:rFonts w:cs="Arial"/>
                <w:sz w:val="22"/>
                <w:szCs w:val="22"/>
              </w:rPr>
              <w:lastRenderedPageBreak/>
              <w:t>23</w:t>
            </w:r>
          </w:p>
        </w:tc>
        <w:tc>
          <w:tcPr>
            <w:tcW w:w="9923" w:type="dxa"/>
            <w:gridSpan w:val="3"/>
            <w:shd w:val="clear" w:color="auto" w:fill="F2F2F2" w:themeFill="background1" w:themeFillShade="F2"/>
          </w:tcPr>
          <w:p w14:paraId="27672D8B" w14:textId="77777777" w:rsidR="00BF5332" w:rsidRPr="00A42F82" w:rsidRDefault="00BF5332" w:rsidP="00A91894">
            <w:pPr>
              <w:autoSpaceDE w:val="0"/>
              <w:autoSpaceDN w:val="0"/>
              <w:adjustRightInd w:val="0"/>
              <w:rPr>
                <w:rFonts w:cs="Arial"/>
                <w:sz w:val="22"/>
                <w:szCs w:val="22"/>
              </w:rPr>
            </w:pPr>
            <w:r w:rsidRPr="00A42F82">
              <w:rPr>
                <w:rFonts w:cs="Arial"/>
                <w:bCs/>
                <w:sz w:val="22"/>
                <w:szCs w:val="22"/>
              </w:rPr>
              <w:t>List who will have control of, and act as custodian(s) for, data generated by the research activity</w:t>
            </w:r>
            <w:r w:rsidRPr="00A42F82">
              <w:rPr>
                <w:rFonts w:cs="Arial"/>
                <w:sz w:val="22"/>
                <w:szCs w:val="22"/>
              </w:rPr>
              <w:t>:</w:t>
            </w:r>
          </w:p>
        </w:tc>
      </w:tr>
      <w:tr w:rsidR="00BF5332" w:rsidRPr="00A42F82" w14:paraId="6AE74715" w14:textId="77777777" w:rsidTr="009563B2">
        <w:trPr>
          <w:trHeight w:val="403"/>
        </w:trPr>
        <w:tc>
          <w:tcPr>
            <w:tcW w:w="562" w:type="dxa"/>
            <w:vAlign w:val="center"/>
          </w:tcPr>
          <w:p w14:paraId="239C347B" w14:textId="77777777" w:rsidR="00BF5332" w:rsidRPr="00A42F82" w:rsidRDefault="00BF5332" w:rsidP="00A91894">
            <w:pPr>
              <w:autoSpaceDE w:val="0"/>
              <w:autoSpaceDN w:val="0"/>
              <w:adjustRightInd w:val="0"/>
              <w:jc w:val="center"/>
              <w:rPr>
                <w:rFonts w:cs="Arial"/>
                <w:sz w:val="22"/>
                <w:szCs w:val="22"/>
              </w:rPr>
            </w:pPr>
          </w:p>
        </w:tc>
        <w:tc>
          <w:tcPr>
            <w:tcW w:w="9923" w:type="dxa"/>
            <w:gridSpan w:val="3"/>
          </w:tcPr>
          <w:p w14:paraId="3A9608C8" w14:textId="77777777" w:rsidR="00BF5332" w:rsidRPr="00A42F82" w:rsidRDefault="00BF5332" w:rsidP="00A91894">
            <w:pPr>
              <w:autoSpaceDE w:val="0"/>
              <w:autoSpaceDN w:val="0"/>
              <w:adjustRightInd w:val="0"/>
              <w:rPr>
                <w:rFonts w:cs="Arial"/>
                <w:sz w:val="22"/>
                <w:szCs w:val="22"/>
              </w:rPr>
            </w:pPr>
          </w:p>
          <w:p w14:paraId="28DBC00B" w14:textId="77777777" w:rsidR="00BF5332" w:rsidRPr="00A42F82" w:rsidRDefault="00BF5332" w:rsidP="00A91894">
            <w:pPr>
              <w:autoSpaceDE w:val="0"/>
              <w:autoSpaceDN w:val="0"/>
              <w:adjustRightInd w:val="0"/>
              <w:rPr>
                <w:rFonts w:cs="Arial"/>
                <w:sz w:val="22"/>
                <w:szCs w:val="22"/>
              </w:rPr>
            </w:pPr>
            <w:r>
              <w:rPr>
                <w:rFonts w:cs="Arial"/>
                <w:sz w:val="22"/>
                <w:szCs w:val="22"/>
              </w:rPr>
              <w:t>The researcher</w:t>
            </w:r>
          </w:p>
          <w:p w14:paraId="1163223E" w14:textId="77777777" w:rsidR="00BF5332" w:rsidRPr="00A42F82" w:rsidRDefault="00BF5332" w:rsidP="00A91894">
            <w:pPr>
              <w:autoSpaceDE w:val="0"/>
              <w:autoSpaceDN w:val="0"/>
              <w:adjustRightInd w:val="0"/>
              <w:rPr>
                <w:rFonts w:cs="Arial"/>
                <w:sz w:val="22"/>
                <w:szCs w:val="22"/>
              </w:rPr>
            </w:pPr>
          </w:p>
          <w:p w14:paraId="23255980" w14:textId="77777777" w:rsidR="00BF5332" w:rsidRPr="00A42F82" w:rsidRDefault="00BF5332" w:rsidP="00A91894">
            <w:pPr>
              <w:autoSpaceDE w:val="0"/>
              <w:autoSpaceDN w:val="0"/>
              <w:adjustRightInd w:val="0"/>
              <w:rPr>
                <w:rFonts w:cs="Arial"/>
                <w:sz w:val="22"/>
                <w:szCs w:val="22"/>
              </w:rPr>
            </w:pPr>
            <w:r w:rsidRPr="00A42F82">
              <w:rPr>
                <w:rFonts w:cs="Arial"/>
                <w:i/>
                <w:color w:val="808080"/>
                <w:sz w:val="18"/>
                <w:szCs w:val="18"/>
              </w:rPr>
              <w:t>(this box should expand as you type)</w:t>
            </w:r>
          </w:p>
        </w:tc>
      </w:tr>
      <w:tr w:rsidR="00BF5332" w:rsidRPr="00A42F82" w14:paraId="5CCCD9F2" w14:textId="77777777" w:rsidTr="009563B2">
        <w:trPr>
          <w:trHeight w:val="403"/>
        </w:trPr>
        <w:tc>
          <w:tcPr>
            <w:tcW w:w="562" w:type="dxa"/>
            <w:shd w:val="clear" w:color="auto" w:fill="F2F2F2" w:themeFill="background1" w:themeFillShade="F2"/>
            <w:vAlign w:val="center"/>
          </w:tcPr>
          <w:p w14:paraId="459EEAB0" w14:textId="77777777" w:rsidR="00BF5332" w:rsidRPr="00A42F82" w:rsidRDefault="00BF5332" w:rsidP="00A91894">
            <w:pPr>
              <w:autoSpaceDE w:val="0"/>
              <w:autoSpaceDN w:val="0"/>
              <w:adjustRightInd w:val="0"/>
              <w:jc w:val="center"/>
              <w:rPr>
                <w:rFonts w:cs="Arial"/>
                <w:bCs/>
                <w:sz w:val="22"/>
                <w:szCs w:val="22"/>
              </w:rPr>
            </w:pPr>
            <w:r w:rsidRPr="00A42F82">
              <w:rPr>
                <w:rFonts w:cs="Arial"/>
                <w:sz w:val="22"/>
                <w:szCs w:val="22"/>
              </w:rPr>
              <w:t>24</w:t>
            </w:r>
          </w:p>
        </w:tc>
        <w:tc>
          <w:tcPr>
            <w:tcW w:w="9923" w:type="dxa"/>
            <w:gridSpan w:val="3"/>
            <w:shd w:val="clear" w:color="auto" w:fill="F2F2F2" w:themeFill="background1" w:themeFillShade="F2"/>
          </w:tcPr>
          <w:p w14:paraId="7C9E37BA" w14:textId="77777777" w:rsidR="00BF5332" w:rsidRPr="00A42F82" w:rsidRDefault="00BF5332" w:rsidP="00A91894">
            <w:pPr>
              <w:autoSpaceDE w:val="0"/>
              <w:autoSpaceDN w:val="0"/>
              <w:adjustRightInd w:val="0"/>
              <w:rPr>
                <w:rFonts w:cs="Arial"/>
                <w:sz w:val="22"/>
                <w:szCs w:val="22"/>
              </w:rPr>
            </w:pPr>
            <w:r w:rsidRPr="00A42F82">
              <w:rPr>
                <w:rFonts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BF5332" w:rsidRPr="00A42F82" w14:paraId="548F03E2" w14:textId="77777777" w:rsidTr="009563B2">
        <w:trPr>
          <w:trHeight w:val="403"/>
        </w:trPr>
        <w:tc>
          <w:tcPr>
            <w:tcW w:w="562" w:type="dxa"/>
            <w:vAlign w:val="center"/>
          </w:tcPr>
          <w:p w14:paraId="39D21106" w14:textId="77777777" w:rsidR="00BF5332" w:rsidRPr="00A42F82" w:rsidRDefault="00BF5332" w:rsidP="00A91894">
            <w:pPr>
              <w:autoSpaceDE w:val="0"/>
              <w:autoSpaceDN w:val="0"/>
              <w:adjustRightInd w:val="0"/>
              <w:jc w:val="center"/>
              <w:rPr>
                <w:rFonts w:cs="Arial"/>
                <w:sz w:val="22"/>
                <w:szCs w:val="22"/>
              </w:rPr>
            </w:pPr>
          </w:p>
        </w:tc>
        <w:tc>
          <w:tcPr>
            <w:tcW w:w="9923" w:type="dxa"/>
            <w:gridSpan w:val="3"/>
          </w:tcPr>
          <w:p w14:paraId="4AE3F38A" w14:textId="77777777" w:rsidR="00BF5332" w:rsidRPr="00A42F82" w:rsidRDefault="00BF5332" w:rsidP="00A91894">
            <w:pPr>
              <w:autoSpaceDE w:val="0"/>
              <w:autoSpaceDN w:val="0"/>
              <w:adjustRightInd w:val="0"/>
              <w:rPr>
                <w:rFonts w:cs="Arial"/>
                <w:sz w:val="22"/>
                <w:szCs w:val="22"/>
              </w:rPr>
            </w:pPr>
          </w:p>
          <w:p w14:paraId="2602BF3D" w14:textId="77777777" w:rsidR="00BF5332" w:rsidRPr="00A42F82" w:rsidRDefault="00BF5332" w:rsidP="00A91894">
            <w:pPr>
              <w:autoSpaceDE w:val="0"/>
              <w:autoSpaceDN w:val="0"/>
              <w:adjustRightInd w:val="0"/>
              <w:rPr>
                <w:rFonts w:cs="Arial"/>
                <w:sz w:val="22"/>
                <w:szCs w:val="22"/>
              </w:rPr>
            </w:pPr>
            <w:r>
              <w:rPr>
                <w:rFonts w:cs="Arial"/>
                <w:sz w:val="22"/>
                <w:szCs w:val="22"/>
              </w:rPr>
              <w:t>I`ll secure my info with encryption, access will only be available to approve user following strong authentication. I`ll keep the data on cloud services like Google Cloud in addition to on-site servers. When the  is not longer required I will securely delete it or anonymise it in compliance with regulatory rules.</w:t>
            </w:r>
          </w:p>
          <w:p w14:paraId="526F5349" w14:textId="77777777" w:rsidR="00BF5332" w:rsidRPr="00A42F82" w:rsidRDefault="00BF5332" w:rsidP="00A91894">
            <w:pPr>
              <w:autoSpaceDE w:val="0"/>
              <w:autoSpaceDN w:val="0"/>
              <w:adjustRightInd w:val="0"/>
              <w:rPr>
                <w:rFonts w:cs="Arial"/>
                <w:sz w:val="22"/>
                <w:szCs w:val="22"/>
              </w:rPr>
            </w:pPr>
          </w:p>
          <w:p w14:paraId="13DB0657" w14:textId="77777777" w:rsidR="00BF5332" w:rsidRPr="00A42F82" w:rsidRDefault="00BF5332" w:rsidP="00A91894">
            <w:pPr>
              <w:autoSpaceDE w:val="0"/>
              <w:autoSpaceDN w:val="0"/>
              <w:adjustRightInd w:val="0"/>
              <w:rPr>
                <w:rFonts w:cs="Arial"/>
                <w:sz w:val="22"/>
                <w:szCs w:val="22"/>
              </w:rPr>
            </w:pPr>
            <w:r w:rsidRPr="00A42F82">
              <w:rPr>
                <w:rFonts w:cs="Arial"/>
                <w:i/>
                <w:color w:val="808080"/>
                <w:sz w:val="18"/>
                <w:szCs w:val="18"/>
              </w:rPr>
              <w:t>(this box should expand as you type)</w:t>
            </w:r>
          </w:p>
        </w:tc>
      </w:tr>
      <w:tr w:rsidR="00BF5332" w:rsidRPr="00A42F82" w14:paraId="269AEE21" w14:textId="77777777" w:rsidTr="009563B2">
        <w:trPr>
          <w:trHeight w:val="403"/>
        </w:trPr>
        <w:tc>
          <w:tcPr>
            <w:tcW w:w="562" w:type="dxa"/>
            <w:shd w:val="clear" w:color="auto" w:fill="F2F2F2" w:themeFill="background1" w:themeFillShade="F2"/>
            <w:vAlign w:val="center"/>
          </w:tcPr>
          <w:p w14:paraId="0D94CB7F" w14:textId="77777777" w:rsidR="00BF5332" w:rsidRPr="00A42F82" w:rsidRDefault="00BF5332" w:rsidP="00A91894">
            <w:pPr>
              <w:autoSpaceDE w:val="0"/>
              <w:autoSpaceDN w:val="0"/>
              <w:adjustRightInd w:val="0"/>
              <w:jc w:val="center"/>
              <w:rPr>
                <w:rFonts w:cs="Arial"/>
                <w:sz w:val="22"/>
                <w:szCs w:val="22"/>
              </w:rPr>
            </w:pPr>
            <w:r w:rsidRPr="00A42F82">
              <w:rPr>
                <w:rFonts w:cs="Arial"/>
                <w:sz w:val="22"/>
                <w:szCs w:val="22"/>
              </w:rPr>
              <w:t>25</w:t>
            </w:r>
          </w:p>
        </w:tc>
        <w:tc>
          <w:tcPr>
            <w:tcW w:w="9923" w:type="dxa"/>
            <w:gridSpan w:val="3"/>
            <w:shd w:val="clear" w:color="auto" w:fill="F2F2F2" w:themeFill="background1" w:themeFillShade="F2"/>
          </w:tcPr>
          <w:p w14:paraId="204F8B2D" w14:textId="77777777" w:rsidR="00BF5332" w:rsidRPr="00A42F82" w:rsidRDefault="00BF5332" w:rsidP="00A91894">
            <w:pPr>
              <w:autoSpaceDE w:val="0"/>
              <w:autoSpaceDN w:val="0"/>
              <w:adjustRightInd w:val="0"/>
              <w:rPr>
                <w:rFonts w:cs="Arial"/>
                <w:sz w:val="22"/>
                <w:szCs w:val="22"/>
              </w:rPr>
            </w:pPr>
            <w:r w:rsidRPr="00A42F82">
              <w:rPr>
                <w:rFonts w:cs="Arial"/>
                <w:sz w:val="22"/>
                <w:szCs w:val="22"/>
              </w:rPr>
              <w:t xml:space="preserve">Please indicate if your data will be stored in the UWTSD Research Data Repository (see </w:t>
            </w:r>
            <w:hyperlink r:id="rId24" w:history="1">
              <w:r w:rsidRPr="00A42F82">
                <w:rPr>
                  <w:rStyle w:val="Hyperlink"/>
                  <w:rFonts w:eastAsiaTheme="majorEastAsia" w:cs="Arial"/>
                  <w:color w:val="000000"/>
                  <w:sz w:val="22"/>
                  <w:szCs w:val="22"/>
                </w:rPr>
                <w:t>https://researchdata.uwtsd.ac.uk/</w:t>
              </w:r>
            </w:hyperlink>
            <w:r w:rsidRPr="00A42F82">
              <w:rPr>
                <w:rFonts w:cs="Arial"/>
                <w:color w:val="000000"/>
                <w:sz w:val="22"/>
                <w:szCs w:val="22"/>
              </w:rPr>
              <w:t xml:space="preserve"> ).   If so please explain. (</w:t>
            </w:r>
            <w:r w:rsidRPr="00A42F82">
              <w:rPr>
                <w:rFonts w:cs="Arial"/>
                <w:i/>
                <w:color w:val="000000"/>
                <w:sz w:val="22"/>
                <w:szCs w:val="22"/>
              </w:rPr>
              <w:t>Most relevant to academic staff)</w:t>
            </w:r>
            <w:r w:rsidRPr="00A42F82">
              <w:rPr>
                <w:rFonts w:cs="Arial"/>
                <w:color w:val="000000"/>
              </w:rPr>
              <w:t xml:space="preserve"> </w:t>
            </w:r>
          </w:p>
        </w:tc>
      </w:tr>
      <w:tr w:rsidR="00BF5332" w:rsidRPr="00A42F82" w14:paraId="4753F74A" w14:textId="77777777" w:rsidTr="009563B2">
        <w:trPr>
          <w:trHeight w:val="403"/>
        </w:trPr>
        <w:tc>
          <w:tcPr>
            <w:tcW w:w="562" w:type="dxa"/>
            <w:vAlign w:val="center"/>
          </w:tcPr>
          <w:p w14:paraId="20AE24FB" w14:textId="77777777" w:rsidR="00BF5332" w:rsidRPr="00A42F82" w:rsidRDefault="00BF5332" w:rsidP="00A91894">
            <w:pPr>
              <w:autoSpaceDE w:val="0"/>
              <w:autoSpaceDN w:val="0"/>
              <w:adjustRightInd w:val="0"/>
              <w:jc w:val="center"/>
              <w:rPr>
                <w:rFonts w:cs="Arial"/>
                <w:sz w:val="22"/>
                <w:szCs w:val="22"/>
              </w:rPr>
            </w:pPr>
          </w:p>
        </w:tc>
        <w:tc>
          <w:tcPr>
            <w:tcW w:w="9923" w:type="dxa"/>
            <w:gridSpan w:val="3"/>
          </w:tcPr>
          <w:p w14:paraId="53CD857A" w14:textId="77777777" w:rsidR="00BF5332" w:rsidRPr="00A42F82" w:rsidRDefault="00BF5332" w:rsidP="00A91894">
            <w:pPr>
              <w:autoSpaceDE w:val="0"/>
              <w:autoSpaceDN w:val="0"/>
              <w:adjustRightInd w:val="0"/>
              <w:rPr>
                <w:rFonts w:cs="Arial"/>
                <w:sz w:val="22"/>
                <w:szCs w:val="22"/>
              </w:rPr>
            </w:pPr>
          </w:p>
          <w:p w14:paraId="0E86806D" w14:textId="77777777" w:rsidR="00BF5332" w:rsidRPr="00A42F82" w:rsidRDefault="00BF5332" w:rsidP="00A91894">
            <w:pPr>
              <w:autoSpaceDE w:val="0"/>
              <w:autoSpaceDN w:val="0"/>
              <w:adjustRightInd w:val="0"/>
              <w:rPr>
                <w:rFonts w:cs="Arial"/>
                <w:sz w:val="22"/>
                <w:szCs w:val="22"/>
              </w:rPr>
            </w:pPr>
          </w:p>
          <w:p w14:paraId="58F986AD" w14:textId="77777777" w:rsidR="00BF5332" w:rsidRPr="00A42F82" w:rsidRDefault="00BF5332" w:rsidP="00A91894">
            <w:pPr>
              <w:autoSpaceDE w:val="0"/>
              <w:autoSpaceDN w:val="0"/>
              <w:adjustRightInd w:val="0"/>
              <w:rPr>
                <w:rFonts w:cs="Arial"/>
                <w:sz w:val="22"/>
                <w:szCs w:val="22"/>
              </w:rPr>
            </w:pPr>
          </w:p>
          <w:p w14:paraId="77B073B6" w14:textId="77777777" w:rsidR="00BF5332" w:rsidRPr="00A42F82" w:rsidRDefault="00BF5332" w:rsidP="00A91894">
            <w:pPr>
              <w:autoSpaceDE w:val="0"/>
              <w:autoSpaceDN w:val="0"/>
              <w:adjustRightInd w:val="0"/>
              <w:rPr>
                <w:rFonts w:cs="Arial"/>
                <w:sz w:val="22"/>
                <w:szCs w:val="22"/>
              </w:rPr>
            </w:pPr>
            <w:r w:rsidRPr="00A42F82">
              <w:rPr>
                <w:rFonts w:cs="Arial"/>
                <w:i/>
                <w:color w:val="808080"/>
                <w:sz w:val="18"/>
                <w:szCs w:val="18"/>
              </w:rPr>
              <w:t>(this box should expand as you type)</w:t>
            </w:r>
          </w:p>
        </w:tc>
      </w:tr>
      <w:tr w:rsidR="00BF5332" w:rsidRPr="00A42F82" w14:paraId="60E082CB" w14:textId="77777777" w:rsidTr="00A604AC">
        <w:trPr>
          <w:trHeight w:val="606"/>
        </w:trPr>
        <w:tc>
          <w:tcPr>
            <w:tcW w:w="562" w:type="dxa"/>
            <w:shd w:val="clear" w:color="auto" w:fill="F2F2F2" w:themeFill="background1" w:themeFillShade="F2"/>
            <w:vAlign w:val="center"/>
          </w:tcPr>
          <w:p w14:paraId="7B42BA8E" w14:textId="77777777" w:rsidR="00BF5332" w:rsidRPr="00A42F82" w:rsidRDefault="00BF5332" w:rsidP="00A91894">
            <w:pPr>
              <w:autoSpaceDE w:val="0"/>
              <w:autoSpaceDN w:val="0"/>
              <w:adjustRightInd w:val="0"/>
              <w:jc w:val="center"/>
              <w:rPr>
                <w:rFonts w:cs="Arial"/>
                <w:bCs/>
                <w:sz w:val="22"/>
                <w:szCs w:val="22"/>
              </w:rPr>
            </w:pPr>
            <w:r w:rsidRPr="00A42F82">
              <w:rPr>
                <w:rFonts w:cs="Arial"/>
                <w:bCs/>
                <w:sz w:val="22"/>
                <w:szCs w:val="22"/>
              </w:rPr>
              <w:t>26</w:t>
            </w:r>
          </w:p>
        </w:tc>
        <w:tc>
          <w:tcPr>
            <w:tcW w:w="7905" w:type="dxa"/>
            <w:shd w:val="clear" w:color="auto" w:fill="F2F2F2" w:themeFill="background1" w:themeFillShade="F2"/>
          </w:tcPr>
          <w:p w14:paraId="49FBD046" w14:textId="77777777" w:rsidR="00BF5332" w:rsidRPr="00A42F82" w:rsidRDefault="00BF5332" w:rsidP="00A91894">
            <w:pPr>
              <w:autoSpaceDE w:val="0"/>
              <w:autoSpaceDN w:val="0"/>
              <w:adjustRightInd w:val="0"/>
              <w:rPr>
                <w:rFonts w:cs="Arial"/>
                <w:color w:val="000000"/>
                <w:sz w:val="22"/>
                <w:szCs w:val="22"/>
              </w:rPr>
            </w:pPr>
            <w:r w:rsidRPr="00A42F82">
              <w:rPr>
                <w:rFonts w:cs="Arial"/>
                <w:bCs/>
                <w:sz w:val="22"/>
                <w:szCs w:val="22"/>
              </w:rPr>
              <w:t xml:space="preserve">Confirm that you have read the UWTSD guidance on data management (see </w:t>
            </w:r>
            <w:hyperlink r:id="rId25" w:history="1">
              <w:r w:rsidRPr="00A42F82">
                <w:rPr>
                  <w:rStyle w:val="Hyperlink"/>
                  <w:rFonts w:eastAsiaTheme="majorEastAsia" w:cs="Arial"/>
                  <w:color w:val="000000"/>
                  <w:sz w:val="22"/>
                  <w:szCs w:val="22"/>
                </w:rPr>
                <w:t>https://www.uwtsd.ac.uk/library/research-data-management/</w:t>
              </w:r>
            </w:hyperlink>
            <w:r w:rsidRPr="00A42F82">
              <w:rPr>
                <w:rFonts w:cs="Arial"/>
                <w:color w:val="000000"/>
                <w:sz w:val="22"/>
                <w:szCs w:val="22"/>
              </w:rPr>
              <w:t>)</w:t>
            </w:r>
          </w:p>
        </w:tc>
        <w:tc>
          <w:tcPr>
            <w:tcW w:w="992" w:type="dxa"/>
            <w:shd w:val="clear" w:color="auto" w:fill="F2F2F2" w:themeFill="background1" w:themeFillShade="F2"/>
            <w:vAlign w:val="center"/>
          </w:tcPr>
          <w:p w14:paraId="5C71DC7A" w14:textId="77777777" w:rsidR="00BF5332" w:rsidRPr="00A42F82" w:rsidRDefault="00BF5332" w:rsidP="00A91894">
            <w:pPr>
              <w:autoSpaceDE w:val="0"/>
              <w:autoSpaceDN w:val="0"/>
              <w:adjustRightInd w:val="0"/>
              <w:jc w:val="center"/>
              <w:rPr>
                <w:rFonts w:cs="Arial"/>
                <w:b/>
                <w:sz w:val="22"/>
                <w:szCs w:val="22"/>
              </w:rPr>
            </w:pPr>
            <w:r w:rsidRPr="00A42F82">
              <w:rPr>
                <w:rFonts w:cs="Arial"/>
                <w:b/>
                <w:sz w:val="22"/>
              </w:rPr>
              <w:t>YES</w:t>
            </w:r>
          </w:p>
        </w:tc>
        <w:tc>
          <w:tcPr>
            <w:tcW w:w="1026" w:type="dxa"/>
            <w:shd w:val="clear" w:color="auto" w:fill="BFBFBF" w:themeFill="background1" w:themeFillShade="BF"/>
            <w:vAlign w:val="center"/>
          </w:tcPr>
          <w:p w14:paraId="1724265D" w14:textId="77777777" w:rsidR="00BF5332" w:rsidRPr="00A42F82" w:rsidRDefault="00000000" w:rsidP="00A91894">
            <w:pPr>
              <w:autoSpaceDE w:val="0"/>
              <w:autoSpaceDN w:val="0"/>
              <w:adjustRightInd w:val="0"/>
              <w:jc w:val="center"/>
              <w:rPr>
                <w:rFonts w:cs="Arial"/>
                <w:sz w:val="22"/>
                <w:szCs w:val="22"/>
              </w:rPr>
            </w:pPr>
            <w:sdt>
              <w:sdtPr>
                <w:rPr>
                  <w:rFonts w:cs="Arial"/>
                </w:rPr>
                <w:id w:val="1912113242"/>
                <w14:checkbox>
                  <w14:checked w14:val="1"/>
                  <w14:checkedState w14:val="2612" w14:font="MS Gothic"/>
                  <w14:uncheckedState w14:val="2610" w14:font="MS Gothic"/>
                </w14:checkbox>
              </w:sdtPr>
              <w:sdtContent>
                <w:r w:rsidR="00BF5332">
                  <w:rPr>
                    <w:rFonts w:ascii="MS Gothic" w:eastAsia="MS Gothic" w:hAnsi="MS Gothic" w:cs="Arial" w:hint="eastAsia"/>
                  </w:rPr>
                  <w:t>☒</w:t>
                </w:r>
              </w:sdtContent>
            </w:sdt>
          </w:p>
        </w:tc>
      </w:tr>
      <w:tr w:rsidR="00BF5332" w:rsidRPr="00A42F82" w14:paraId="0C552C25" w14:textId="77777777" w:rsidTr="00756713">
        <w:trPr>
          <w:trHeight w:val="632"/>
        </w:trPr>
        <w:tc>
          <w:tcPr>
            <w:tcW w:w="562" w:type="dxa"/>
            <w:shd w:val="clear" w:color="auto" w:fill="F2F2F2" w:themeFill="background1" w:themeFillShade="F2"/>
            <w:vAlign w:val="center"/>
          </w:tcPr>
          <w:p w14:paraId="20068AC0" w14:textId="77777777" w:rsidR="00BF5332" w:rsidRPr="00A42F82" w:rsidRDefault="00BF5332" w:rsidP="00A91894">
            <w:pPr>
              <w:autoSpaceDE w:val="0"/>
              <w:autoSpaceDN w:val="0"/>
              <w:adjustRightInd w:val="0"/>
              <w:jc w:val="center"/>
              <w:rPr>
                <w:rFonts w:cs="Arial"/>
                <w:bCs/>
                <w:sz w:val="22"/>
                <w:szCs w:val="22"/>
              </w:rPr>
            </w:pPr>
            <w:r w:rsidRPr="00A42F82">
              <w:rPr>
                <w:rFonts w:cs="Arial"/>
                <w:bCs/>
                <w:sz w:val="22"/>
                <w:szCs w:val="22"/>
              </w:rPr>
              <w:lastRenderedPageBreak/>
              <w:t>27</w:t>
            </w:r>
          </w:p>
        </w:tc>
        <w:tc>
          <w:tcPr>
            <w:tcW w:w="7905" w:type="dxa"/>
            <w:shd w:val="clear" w:color="auto" w:fill="F2F2F2" w:themeFill="background1" w:themeFillShade="F2"/>
          </w:tcPr>
          <w:p w14:paraId="3605BBE5" w14:textId="77777777" w:rsidR="00BF5332" w:rsidRPr="00A42F82" w:rsidRDefault="00BF5332" w:rsidP="00A91894">
            <w:pPr>
              <w:autoSpaceDE w:val="0"/>
              <w:autoSpaceDN w:val="0"/>
              <w:adjustRightInd w:val="0"/>
              <w:rPr>
                <w:rFonts w:cs="Arial"/>
                <w:sz w:val="22"/>
                <w:szCs w:val="22"/>
              </w:rPr>
            </w:pPr>
            <w:r w:rsidRPr="00A42F82">
              <w:rPr>
                <w:rFonts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506195C" w14:textId="77777777" w:rsidR="00BF5332" w:rsidRPr="00A42F82" w:rsidRDefault="00BF5332" w:rsidP="00A91894">
            <w:pPr>
              <w:autoSpaceDE w:val="0"/>
              <w:autoSpaceDN w:val="0"/>
              <w:adjustRightInd w:val="0"/>
              <w:jc w:val="center"/>
              <w:rPr>
                <w:rFonts w:cs="Arial"/>
                <w:b/>
                <w:sz w:val="22"/>
                <w:szCs w:val="22"/>
              </w:rPr>
            </w:pPr>
            <w:r w:rsidRPr="00A42F82">
              <w:rPr>
                <w:rFonts w:cs="Arial"/>
                <w:b/>
                <w:sz w:val="22"/>
              </w:rPr>
              <w:t>YES</w:t>
            </w:r>
          </w:p>
        </w:tc>
        <w:tc>
          <w:tcPr>
            <w:tcW w:w="1026" w:type="dxa"/>
            <w:shd w:val="clear" w:color="auto" w:fill="BFBFBF" w:themeFill="background1" w:themeFillShade="BF"/>
            <w:vAlign w:val="center"/>
          </w:tcPr>
          <w:p w14:paraId="260797BE" w14:textId="77777777" w:rsidR="00BF5332" w:rsidRPr="00A42F82" w:rsidRDefault="00000000" w:rsidP="00A91894">
            <w:pPr>
              <w:autoSpaceDE w:val="0"/>
              <w:autoSpaceDN w:val="0"/>
              <w:adjustRightInd w:val="0"/>
              <w:jc w:val="center"/>
              <w:rPr>
                <w:rFonts w:cs="Arial"/>
                <w:sz w:val="22"/>
                <w:szCs w:val="22"/>
              </w:rPr>
            </w:pPr>
            <w:sdt>
              <w:sdtPr>
                <w:rPr>
                  <w:rFonts w:cs="Arial"/>
                </w:rPr>
                <w:id w:val="1277371831"/>
                <w14:checkbox>
                  <w14:checked w14:val="1"/>
                  <w14:checkedState w14:val="2612" w14:font="MS Gothic"/>
                  <w14:uncheckedState w14:val="2610" w14:font="MS Gothic"/>
                </w14:checkbox>
              </w:sdtPr>
              <w:sdtContent>
                <w:r w:rsidR="00BF5332">
                  <w:rPr>
                    <w:rFonts w:ascii="MS Gothic" w:eastAsia="MS Gothic" w:hAnsi="MS Gothic" w:cs="Arial" w:hint="eastAsia"/>
                  </w:rPr>
                  <w:t>☒</w:t>
                </w:r>
              </w:sdtContent>
            </w:sdt>
          </w:p>
        </w:tc>
      </w:tr>
    </w:tbl>
    <w:p w14:paraId="3A8B2BEF" w14:textId="77777777" w:rsidR="00BF5332" w:rsidRPr="00A42F82" w:rsidRDefault="00BF5332" w:rsidP="00A91894">
      <w:pPr>
        <w:rPr>
          <w:rFonts w:cs="Arial"/>
          <w:b/>
          <w:bCs/>
          <w:sz w:val="22"/>
          <w:szCs w:val="22"/>
        </w:rPr>
      </w:pPr>
    </w:p>
    <w:p w14:paraId="082134E9" w14:textId="77777777" w:rsidR="00BF5332" w:rsidRPr="00A42F82" w:rsidRDefault="00BF5332" w:rsidP="00A91894">
      <w:pPr>
        <w:rPr>
          <w:rFonts w:cs="Arial"/>
          <w:b/>
          <w:bCs/>
          <w:sz w:val="22"/>
          <w:szCs w:val="22"/>
        </w:rPr>
      </w:pPr>
      <w:r w:rsidRPr="00A42F82">
        <w:rPr>
          <w:rFonts w:cs="Arial"/>
          <w:b/>
          <w:bCs/>
          <w:sz w:val="22"/>
          <w:szCs w:val="22"/>
        </w:rPr>
        <w:br w:type="page"/>
      </w:r>
    </w:p>
    <w:p w14:paraId="7CF79440" w14:textId="77777777" w:rsidR="00BF5332" w:rsidRPr="00A42F82" w:rsidRDefault="00BF5332" w:rsidP="00A91894">
      <w:pPr>
        <w:autoSpaceDE w:val="0"/>
        <w:autoSpaceDN w:val="0"/>
        <w:adjustRightInd w:val="0"/>
        <w:spacing w:after="240"/>
        <w:rPr>
          <w:rFonts w:cs="Arial"/>
          <w:b/>
          <w:sz w:val="22"/>
          <w:szCs w:val="22"/>
        </w:rPr>
      </w:pPr>
      <w:r w:rsidRPr="00A42F82">
        <w:rPr>
          <w:rFonts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BF5332" w:rsidRPr="00A42F82" w14:paraId="12CB6F24" w14:textId="77777777" w:rsidTr="00BC301B">
        <w:trPr>
          <w:trHeight w:val="1807"/>
        </w:trPr>
        <w:tc>
          <w:tcPr>
            <w:tcW w:w="554" w:type="dxa"/>
            <w:shd w:val="clear" w:color="auto" w:fill="F2F2F2" w:themeFill="background1" w:themeFillShade="F2"/>
            <w:vAlign w:val="center"/>
          </w:tcPr>
          <w:p w14:paraId="40FF51A3" w14:textId="77777777" w:rsidR="00BF5332" w:rsidRPr="00A42F82" w:rsidRDefault="00BF5332" w:rsidP="00A91894">
            <w:pPr>
              <w:jc w:val="center"/>
              <w:rPr>
                <w:rFonts w:cs="Arial"/>
                <w:sz w:val="22"/>
                <w:szCs w:val="22"/>
              </w:rPr>
            </w:pPr>
          </w:p>
        </w:tc>
        <w:tc>
          <w:tcPr>
            <w:tcW w:w="9923" w:type="dxa"/>
            <w:gridSpan w:val="3"/>
            <w:shd w:val="clear" w:color="auto" w:fill="F2F2F2" w:themeFill="background1" w:themeFillShade="F2"/>
            <w:vAlign w:val="center"/>
          </w:tcPr>
          <w:p w14:paraId="1DEBB3C2" w14:textId="77777777" w:rsidR="00BF5332" w:rsidRPr="00A42F82" w:rsidRDefault="00BF5332" w:rsidP="00A91894">
            <w:pPr>
              <w:rPr>
                <w:rFonts w:cs="Arial"/>
                <w:b/>
                <w:bCs/>
                <w:color w:val="000000"/>
                <w:sz w:val="22"/>
                <w:szCs w:val="22"/>
              </w:rPr>
            </w:pPr>
            <w:r w:rsidRPr="00A42F82">
              <w:rPr>
                <w:rFonts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cs="Arial"/>
                <w:b/>
                <w:bCs/>
                <w:color w:val="000000"/>
                <w:sz w:val="22"/>
                <w:szCs w:val="22"/>
              </w:rPr>
              <w:t>.</w:t>
            </w:r>
          </w:p>
          <w:p w14:paraId="765BCF46" w14:textId="77777777" w:rsidR="00BF5332" w:rsidRPr="00A42F82" w:rsidRDefault="00BF5332" w:rsidP="00A91894">
            <w:pPr>
              <w:rPr>
                <w:rFonts w:cs="Arial"/>
                <w:b/>
                <w:bCs/>
                <w:color w:val="000000"/>
                <w:sz w:val="22"/>
                <w:szCs w:val="22"/>
              </w:rPr>
            </w:pPr>
          </w:p>
          <w:p w14:paraId="3B2B9A4E" w14:textId="77777777" w:rsidR="00BF5332" w:rsidRPr="00A42F82" w:rsidRDefault="00BF5332" w:rsidP="00A91894">
            <w:pPr>
              <w:rPr>
                <w:rFonts w:cs="Arial"/>
                <w:color w:val="000080"/>
                <w:sz w:val="22"/>
                <w:szCs w:val="22"/>
              </w:rPr>
            </w:pPr>
            <w:r w:rsidRPr="00A42F82">
              <w:rPr>
                <w:rFonts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26" w:history="1">
              <w:r w:rsidRPr="00A42F82">
                <w:rPr>
                  <w:rStyle w:val="Hyperlink"/>
                  <w:rFonts w:cs="Arial"/>
                  <w:sz w:val="22"/>
                  <w:szCs w:val="22"/>
                </w:rPr>
                <w:t>https://www.uwtsd.ac.uk/research/research-ethics/</w:t>
              </w:r>
            </w:hyperlink>
            <w:r w:rsidRPr="00A42F82">
              <w:rPr>
                <w:rFonts w:cs="Arial"/>
                <w:sz w:val="22"/>
                <w:szCs w:val="22"/>
              </w:rPr>
              <w:t xml:space="preserve"> </w:t>
            </w:r>
          </w:p>
        </w:tc>
      </w:tr>
      <w:tr w:rsidR="00BF5332" w:rsidRPr="00A42F82" w14:paraId="76CBB779"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737286" w14:textId="77777777" w:rsidR="00BF5332" w:rsidRPr="00A42F82" w:rsidRDefault="00BF5332" w:rsidP="00A91894">
            <w:pPr>
              <w:spacing w:before="100" w:beforeAutospacing="1" w:after="100" w:afterAutospacing="1"/>
              <w:jc w:val="center"/>
              <w:rPr>
                <w:rFonts w:cs="Arial"/>
                <w:bCs/>
                <w:sz w:val="22"/>
                <w:szCs w:val="22"/>
              </w:rPr>
            </w:pPr>
            <w:r w:rsidRPr="00A42F82">
              <w:rPr>
                <w:rFonts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FD4C3B" w14:textId="77777777" w:rsidR="00BF5332" w:rsidRPr="00A42F82" w:rsidRDefault="00BF5332" w:rsidP="00A91894">
            <w:pPr>
              <w:spacing w:before="100" w:beforeAutospacing="1" w:after="100" w:afterAutospacing="1"/>
              <w:rPr>
                <w:rFonts w:cs="Arial"/>
                <w:sz w:val="22"/>
                <w:szCs w:val="22"/>
              </w:rPr>
            </w:pPr>
            <w:r w:rsidRPr="00A42F82">
              <w:rPr>
                <w:rFonts w:cs="Arial"/>
                <w:b/>
                <w:bCs/>
                <w:sz w:val="22"/>
                <w:szCs w:val="22"/>
              </w:rPr>
              <w:t>Signature of applicant:</w:t>
            </w:r>
          </w:p>
        </w:tc>
        <w:tc>
          <w:tcPr>
            <w:tcW w:w="4820" w:type="dxa"/>
            <w:tcBorders>
              <w:left w:val="single" w:sz="4" w:space="0" w:color="auto"/>
            </w:tcBorders>
            <w:vAlign w:val="center"/>
          </w:tcPr>
          <w:p w14:paraId="64624D32" w14:textId="77777777" w:rsidR="00BF5332" w:rsidRPr="00A42F82" w:rsidRDefault="00BF5332" w:rsidP="00A91894">
            <w:pPr>
              <w:spacing w:before="100" w:beforeAutospacing="1" w:after="100" w:afterAutospacing="1"/>
              <w:rPr>
                <w:rFonts w:cs="Arial"/>
                <w:sz w:val="22"/>
                <w:szCs w:val="22"/>
              </w:rPr>
            </w:pPr>
            <w:r>
              <w:rPr>
                <w:rFonts w:cs="Arial"/>
                <w:sz w:val="22"/>
                <w:szCs w:val="22"/>
              </w:rPr>
              <w:t>Constantin Alexandru Petrescu</w:t>
            </w:r>
          </w:p>
        </w:tc>
        <w:tc>
          <w:tcPr>
            <w:tcW w:w="2139" w:type="dxa"/>
            <w:vAlign w:val="center"/>
          </w:tcPr>
          <w:p w14:paraId="2A38683C" w14:textId="77777777" w:rsidR="00BF5332" w:rsidRDefault="00BF5332" w:rsidP="00A91894">
            <w:pPr>
              <w:spacing w:before="100" w:beforeAutospacing="1" w:after="100" w:afterAutospacing="1"/>
              <w:rPr>
                <w:rFonts w:cs="Arial"/>
                <w:b/>
                <w:bCs/>
                <w:sz w:val="22"/>
                <w:szCs w:val="22"/>
              </w:rPr>
            </w:pPr>
            <w:r w:rsidRPr="00A42F82">
              <w:rPr>
                <w:rFonts w:cs="Arial"/>
                <w:b/>
                <w:bCs/>
                <w:sz w:val="22"/>
                <w:szCs w:val="22"/>
              </w:rPr>
              <w:t>Date:</w:t>
            </w:r>
          </w:p>
          <w:p w14:paraId="51037CF2" w14:textId="77777777" w:rsidR="00BF5332" w:rsidRPr="005C7D04" w:rsidRDefault="00BF5332" w:rsidP="00A91894">
            <w:pPr>
              <w:spacing w:before="100" w:beforeAutospacing="1" w:after="100" w:afterAutospacing="1"/>
              <w:rPr>
                <w:rFonts w:cs="Arial"/>
              </w:rPr>
            </w:pPr>
            <w:r>
              <w:rPr>
                <w:rFonts w:cs="Arial"/>
              </w:rPr>
              <w:t>30</w:t>
            </w:r>
            <w:r w:rsidRPr="005C7D04">
              <w:rPr>
                <w:rFonts w:cs="Arial"/>
              </w:rPr>
              <w:t xml:space="preserve"> October 2025</w:t>
            </w:r>
          </w:p>
          <w:p w14:paraId="0DDD1DC5" w14:textId="77777777" w:rsidR="00BF5332" w:rsidRPr="00A42F82" w:rsidRDefault="00BF5332" w:rsidP="00A91894">
            <w:pPr>
              <w:spacing w:before="100" w:beforeAutospacing="1" w:after="100" w:afterAutospacing="1"/>
              <w:rPr>
                <w:rFonts w:cs="Arial"/>
                <w:sz w:val="22"/>
                <w:szCs w:val="22"/>
              </w:rPr>
            </w:pPr>
          </w:p>
        </w:tc>
      </w:tr>
    </w:tbl>
    <w:p w14:paraId="004AA3E8" w14:textId="77777777" w:rsidR="00BF5332" w:rsidRPr="00A42F82" w:rsidRDefault="00BF5332" w:rsidP="00A91894">
      <w:pPr>
        <w:rPr>
          <w:rFonts w:cs="Arial"/>
          <w:sz w:val="22"/>
          <w:szCs w:val="22"/>
        </w:rPr>
      </w:pPr>
    </w:p>
    <w:p w14:paraId="4A7EB400" w14:textId="77777777" w:rsidR="00BF5332" w:rsidRPr="00A42F82" w:rsidRDefault="00BF5332" w:rsidP="00A91894">
      <w:pPr>
        <w:rPr>
          <w:rFonts w:cs="Arial"/>
          <w:b/>
          <w:i/>
          <w:sz w:val="22"/>
          <w:szCs w:val="22"/>
        </w:rPr>
      </w:pPr>
      <w:r w:rsidRPr="00A42F82">
        <w:rPr>
          <w:rFonts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
        <w:gridCol w:w="2701"/>
        <w:gridCol w:w="4069"/>
        <w:gridCol w:w="1896"/>
      </w:tblGrid>
      <w:tr w:rsidR="00BF5332" w:rsidRPr="00A42F82" w14:paraId="66941B0D" w14:textId="77777777" w:rsidTr="005078BE">
        <w:trPr>
          <w:trHeight w:val="346"/>
        </w:trPr>
        <w:tc>
          <w:tcPr>
            <w:tcW w:w="365" w:type="pct"/>
            <w:shd w:val="clear" w:color="auto" w:fill="F2F2F2" w:themeFill="background1" w:themeFillShade="F2"/>
            <w:vAlign w:val="center"/>
          </w:tcPr>
          <w:p w14:paraId="79CC5118" w14:textId="77777777" w:rsidR="00BF5332" w:rsidRPr="00A42F82" w:rsidRDefault="00BF5332" w:rsidP="00A91894">
            <w:pPr>
              <w:pStyle w:val="ListParagraph"/>
              <w:ind w:left="0"/>
              <w:jc w:val="center"/>
              <w:rPr>
                <w:rFonts w:cs="Arial"/>
              </w:rPr>
            </w:pPr>
            <w:r w:rsidRPr="00A42F82">
              <w:rPr>
                <w:rFonts w:cs="Arial"/>
              </w:rPr>
              <w:t>2</w:t>
            </w:r>
          </w:p>
        </w:tc>
        <w:tc>
          <w:tcPr>
            <w:tcW w:w="1444" w:type="pct"/>
            <w:shd w:val="clear" w:color="auto" w:fill="F2F2F2" w:themeFill="background1" w:themeFillShade="F2"/>
            <w:vAlign w:val="center"/>
          </w:tcPr>
          <w:p w14:paraId="2E4FFFEE" w14:textId="77777777" w:rsidR="00BF5332" w:rsidRPr="00A42F82" w:rsidRDefault="00BF5332" w:rsidP="00A91894">
            <w:pPr>
              <w:pStyle w:val="ListParagraph"/>
              <w:ind w:left="0"/>
              <w:rPr>
                <w:rFonts w:cs="Arial"/>
              </w:rPr>
            </w:pPr>
            <w:r w:rsidRPr="00A42F82">
              <w:rPr>
                <w:rFonts w:cs="Arial"/>
              </w:rPr>
              <w:t>Director of Studies/Supervisor:</w:t>
            </w:r>
          </w:p>
        </w:tc>
        <w:tc>
          <w:tcPr>
            <w:tcW w:w="2176" w:type="pct"/>
            <w:vAlign w:val="center"/>
          </w:tcPr>
          <w:p w14:paraId="4E1A0AD4" w14:textId="77777777" w:rsidR="00BF5332" w:rsidRPr="00A42F82" w:rsidRDefault="00BF5332" w:rsidP="00A91894">
            <w:pPr>
              <w:pStyle w:val="ListParagraph"/>
              <w:ind w:left="0"/>
              <w:rPr>
                <w:rFonts w:cs="Arial"/>
              </w:rPr>
            </w:pPr>
            <w:r>
              <w:rPr>
                <w:rFonts w:cs="Arial"/>
              </w:rPr>
              <w:t>Mohammad Rahman</w:t>
            </w:r>
          </w:p>
        </w:tc>
        <w:tc>
          <w:tcPr>
            <w:tcW w:w="1014" w:type="pct"/>
            <w:vMerge w:val="restart"/>
          </w:tcPr>
          <w:p w14:paraId="581E37CA" w14:textId="77777777" w:rsidR="00BF5332" w:rsidRDefault="00BF5332" w:rsidP="00A91894">
            <w:pPr>
              <w:pStyle w:val="ListParagraph"/>
              <w:ind w:left="0"/>
              <w:rPr>
                <w:rFonts w:cs="Arial"/>
                <w:b/>
                <w:bCs/>
              </w:rPr>
            </w:pPr>
            <w:r w:rsidRPr="00A42F82">
              <w:rPr>
                <w:rFonts w:cs="Arial"/>
                <w:b/>
                <w:bCs/>
              </w:rPr>
              <w:t>Date:</w:t>
            </w:r>
          </w:p>
          <w:p w14:paraId="1A4F12E2" w14:textId="77777777" w:rsidR="00BF5332" w:rsidRPr="00A42F82" w:rsidRDefault="00BF5332" w:rsidP="00A91894">
            <w:pPr>
              <w:pStyle w:val="ListParagraph"/>
              <w:ind w:left="0"/>
              <w:rPr>
                <w:rFonts w:cs="Arial"/>
              </w:rPr>
            </w:pPr>
            <w:r>
              <w:rPr>
                <w:rFonts w:cs="Arial"/>
                <w:b/>
                <w:bCs/>
              </w:rPr>
              <w:t>30 October 2025</w:t>
            </w:r>
          </w:p>
        </w:tc>
      </w:tr>
      <w:tr w:rsidR="00BF5332" w:rsidRPr="00A42F82" w14:paraId="6D04B89D" w14:textId="77777777" w:rsidTr="005078BE">
        <w:trPr>
          <w:trHeight w:val="347"/>
        </w:trPr>
        <w:tc>
          <w:tcPr>
            <w:tcW w:w="365" w:type="pct"/>
            <w:shd w:val="clear" w:color="auto" w:fill="F2F2F2" w:themeFill="background1" w:themeFillShade="F2"/>
            <w:vAlign w:val="center"/>
          </w:tcPr>
          <w:p w14:paraId="5ADEAF57" w14:textId="77777777" w:rsidR="00BF5332" w:rsidRPr="00A42F82" w:rsidRDefault="00BF5332" w:rsidP="00A91894">
            <w:pPr>
              <w:pStyle w:val="ListParagraph"/>
              <w:ind w:left="0"/>
              <w:jc w:val="center"/>
              <w:rPr>
                <w:rFonts w:cs="Arial"/>
              </w:rPr>
            </w:pPr>
            <w:r w:rsidRPr="00A42F82">
              <w:rPr>
                <w:rFonts w:cs="Arial"/>
              </w:rPr>
              <w:t>3</w:t>
            </w:r>
          </w:p>
        </w:tc>
        <w:tc>
          <w:tcPr>
            <w:tcW w:w="1444" w:type="pct"/>
            <w:shd w:val="clear" w:color="auto" w:fill="F2F2F2" w:themeFill="background1" w:themeFillShade="F2"/>
            <w:vAlign w:val="center"/>
          </w:tcPr>
          <w:p w14:paraId="2BF992D8" w14:textId="77777777" w:rsidR="00BF5332" w:rsidRPr="00A42F82" w:rsidRDefault="00BF5332" w:rsidP="00A91894">
            <w:pPr>
              <w:pStyle w:val="ListParagraph"/>
              <w:ind w:left="0"/>
              <w:rPr>
                <w:rFonts w:cs="Arial"/>
              </w:rPr>
            </w:pPr>
            <w:r w:rsidRPr="00A42F82">
              <w:rPr>
                <w:rFonts w:cs="Arial"/>
              </w:rPr>
              <w:t>Signature:</w:t>
            </w:r>
          </w:p>
        </w:tc>
        <w:tc>
          <w:tcPr>
            <w:tcW w:w="2176" w:type="pct"/>
            <w:vAlign w:val="center"/>
          </w:tcPr>
          <w:p w14:paraId="20833413" w14:textId="77777777" w:rsidR="00BF5332" w:rsidRPr="00A42F82" w:rsidRDefault="00BF5332" w:rsidP="00A91894">
            <w:pPr>
              <w:pStyle w:val="ListParagraph"/>
              <w:ind w:left="0"/>
              <w:rPr>
                <w:rFonts w:cs="Arial"/>
              </w:rPr>
            </w:pPr>
          </w:p>
          <w:p w14:paraId="64717AF1" w14:textId="77777777" w:rsidR="00BF5332" w:rsidRPr="006E60EA" w:rsidRDefault="00BF5332" w:rsidP="00A91894">
            <w:pPr>
              <w:pStyle w:val="ListParagraph"/>
              <w:ind w:left="0"/>
              <w:rPr>
                <w:rFonts w:ascii="Blackadder ITC" w:hAnsi="Blackadder ITC" w:cs="Arial"/>
              </w:rPr>
            </w:pPr>
            <w:r w:rsidRPr="006E60EA">
              <w:rPr>
                <w:rFonts w:ascii="Blackadder ITC" w:hAnsi="Blackadder ITC" w:cs="Arial"/>
              </w:rPr>
              <w:t>Mohammad Rahman</w:t>
            </w:r>
          </w:p>
        </w:tc>
        <w:tc>
          <w:tcPr>
            <w:tcW w:w="1014" w:type="pct"/>
            <w:vMerge/>
            <w:vAlign w:val="center"/>
          </w:tcPr>
          <w:p w14:paraId="708658AC" w14:textId="77777777" w:rsidR="00BF5332" w:rsidRPr="00A42F82" w:rsidRDefault="00BF5332" w:rsidP="00A91894">
            <w:pPr>
              <w:pStyle w:val="ListParagraph"/>
              <w:ind w:left="0"/>
              <w:rPr>
                <w:rFonts w:cs="Arial"/>
              </w:rPr>
            </w:pPr>
          </w:p>
        </w:tc>
      </w:tr>
    </w:tbl>
    <w:p w14:paraId="692B623B" w14:textId="77777777" w:rsidR="00BF5332" w:rsidRDefault="00BF5332" w:rsidP="00A91894">
      <w:pPr>
        <w:rPr>
          <w:rFonts w:cs="Arial"/>
          <w:sz w:val="22"/>
          <w:szCs w:val="22"/>
        </w:rPr>
      </w:pPr>
    </w:p>
    <w:p w14:paraId="406473BC" w14:textId="77777777" w:rsidR="00BF5332" w:rsidRPr="00A42F82" w:rsidRDefault="00BF5332" w:rsidP="00A91894">
      <w:pPr>
        <w:rPr>
          <w:rFonts w:cs="Arial"/>
          <w:b/>
          <w:i/>
          <w:sz w:val="22"/>
          <w:szCs w:val="22"/>
        </w:rPr>
      </w:pPr>
      <w:r w:rsidRPr="00A42F82">
        <w:rPr>
          <w:rFonts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6"/>
        <w:gridCol w:w="2702"/>
        <w:gridCol w:w="4071"/>
        <w:gridCol w:w="1895"/>
      </w:tblGrid>
      <w:tr w:rsidR="00BF5332" w:rsidRPr="00A42F82" w14:paraId="75EA957C" w14:textId="77777777" w:rsidTr="005078BE">
        <w:trPr>
          <w:trHeight w:val="346"/>
        </w:trPr>
        <w:tc>
          <w:tcPr>
            <w:tcW w:w="366" w:type="pct"/>
            <w:shd w:val="clear" w:color="auto" w:fill="F2F2F2" w:themeFill="background1" w:themeFillShade="F2"/>
            <w:vAlign w:val="center"/>
          </w:tcPr>
          <w:p w14:paraId="68B8C843" w14:textId="77777777" w:rsidR="00BF5332" w:rsidRPr="00A42F82" w:rsidRDefault="00BF5332" w:rsidP="00A91894">
            <w:pPr>
              <w:pStyle w:val="ListParagraph"/>
              <w:ind w:left="0"/>
              <w:jc w:val="center"/>
              <w:rPr>
                <w:rFonts w:cs="Arial"/>
              </w:rPr>
            </w:pPr>
            <w:r w:rsidRPr="00A42F82">
              <w:rPr>
                <w:rFonts w:cs="Arial"/>
              </w:rPr>
              <w:lastRenderedPageBreak/>
              <w:t>4</w:t>
            </w:r>
          </w:p>
        </w:tc>
        <w:tc>
          <w:tcPr>
            <w:tcW w:w="1444" w:type="pct"/>
            <w:shd w:val="clear" w:color="auto" w:fill="F2F2F2" w:themeFill="background1" w:themeFillShade="F2"/>
            <w:vAlign w:val="center"/>
          </w:tcPr>
          <w:p w14:paraId="13E7B1CC" w14:textId="77777777" w:rsidR="00BF5332" w:rsidRPr="00A42F82" w:rsidRDefault="00BF5332" w:rsidP="00A91894">
            <w:pPr>
              <w:pStyle w:val="ListParagraph"/>
              <w:ind w:left="0"/>
              <w:rPr>
                <w:rFonts w:cs="Arial"/>
              </w:rPr>
            </w:pPr>
            <w:r w:rsidRPr="00A42F82">
              <w:rPr>
                <w:rFonts w:cs="Arial"/>
              </w:rPr>
              <w:t>Academic Director/ Assistant Dean:</w:t>
            </w:r>
          </w:p>
        </w:tc>
        <w:tc>
          <w:tcPr>
            <w:tcW w:w="2176" w:type="pct"/>
            <w:vAlign w:val="center"/>
          </w:tcPr>
          <w:p w14:paraId="3A9C9176" w14:textId="77777777" w:rsidR="00BF5332" w:rsidRPr="00A42F82" w:rsidRDefault="00BF5332" w:rsidP="00A91894">
            <w:pPr>
              <w:pStyle w:val="ListParagraph"/>
              <w:ind w:left="0"/>
              <w:rPr>
                <w:rFonts w:cs="Arial"/>
              </w:rPr>
            </w:pPr>
          </w:p>
        </w:tc>
        <w:tc>
          <w:tcPr>
            <w:tcW w:w="1013" w:type="pct"/>
            <w:vMerge w:val="restart"/>
          </w:tcPr>
          <w:p w14:paraId="2385381B" w14:textId="77777777" w:rsidR="00BF5332" w:rsidRDefault="00BF5332" w:rsidP="00A91894">
            <w:pPr>
              <w:pStyle w:val="ListParagraph"/>
              <w:ind w:left="0"/>
              <w:rPr>
                <w:rFonts w:cs="Arial"/>
                <w:b/>
                <w:bCs/>
              </w:rPr>
            </w:pPr>
            <w:r w:rsidRPr="00A42F82">
              <w:rPr>
                <w:rFonts w:cs="Arial"/>
                <w:b/>
                <w:bCs/>
              </w:rPr>
              <w:t>Date:</w:t>
            </w:r>
          </w:p>
          <w:p w14:paraId="48C62E49" w14:textId="77777777" w:rsidR="00BF5332" w:rsidRPr="00A42F82" w:rsidRDefault="00BF5332" w:rsidP="00A91894">
            <w:pPr>
              <w:pStyle w:val="ListParagraph"/>
              <w:ind w:left="0"/>
              <w:rPr>
                <w:rFonts w:cs="Arial"/>
              </w:rPr>
            </w:pPr>
            <w:r>
              <w:rPr>
                <w:rFonts w:cs="Arial"/>
              </w:rPr>
              <w:t>30 October 2025</w:t>
            </w:r>
          </w:p>
        </w:tc>
      </w:tr>
      <w:tr w:rsidR="00BF5332" w:rsidRPr="00A42F82" w14:paraId="4CABFCC9" w14:textId="77777777" w:rsidTr="005078BE">
        <w:trPr>
          <w:trHeight w:val="347"/>
        </w:trPr>
        <w:tc>
          <w:tcPr>
            <w:tcW w:w="366" w:type="pct"/>
            <w:shd w:val="clear" w:color="auto" w:fill="F2F2F2" w:themeFill="background1" w:themeFillShade="F2"/>
            <w:vAlign w:val="center"/>
          </w:tcPr>
          <w:p w14:paraId="4375B6A0" w14:textId="77777777" w:rsidR="00BF5332" w:rsidRPr="00A42F82" w:rsidRDefault="00BF5332" w:rsidP="00A91894">
            <w:pPr>
              <w:pStyle w:val="ListParagraph"/>
              <w:ind w:left="0"/>
              <w:jc w:val="center"/>
              <w:rPr>
                <w:rFonts w:cs="Arial"/>
              </w:rPr>
            </w:pPr>
            <w:r w:rsidRPr="00A42F82">
              <w:rPr>
                <w:rFonts w:cs="Arial"/>
              </w:rPr>
              <w:t>5</w:t>
            </w:r>
          </w:p>
        </w:tc>
        <w:tc>
          <w:tcPr>
            <w:tcW w:w="1444" w:type="pct"/>
            <w:shd w:val="clear" w:color="auto" w:fill="F2F2F2" w:themeFill="background1" w:themeFillShade="F2"/>
            <w:vAlign w:val="center"/>
          </w:tcPr>
          <w:p w14:paraId="15EBE647" w14:textId="77777777" w:rsidR="00BF5332" w:rsidRPr="00A42F82" w:rsidRDefault="00BF5332" w:rsidP="00A91894">
            <w:pPr>
              <w:pStyle w:val="ListParagraph"/>
              <w:ind w:left="0"/>
              <w:rPr>
                <w:rFonts w:cs="Arial"/>
              </w:rPr>
            </w:pPr>
            <w:r w:rsidRPr="00A42F82">
              <w:rPr>
                <w:rFonts w:cs="Arial"/>
              </w:rPr>
              <w:t>Signature:</w:t>
            </w:r>
          </w:p>
        </w:tc>
        <w:tc>
          <w:tcPr>
            <w:tcW w:w="2176" w:type="pct"/>
            <w:vAlign w:val="center"/>
          </w:tcPr>
          <w:p w14:paraId="15EDF694" w14:textId="77777777" w:rsidR="00BF5332" w:rsidRPr="00A42F82" w:rsidRDefault="00BF5332" w:rsidP="00A91894">
            <w:pPr>
              <w:pStyle w:val="ListParagraph"/>
              <w:ind w:left="0"/>
              <w:rPr>
                <w:rFonts w:cs="Arial"/>
              </w:rPr>
            </w:pPr>
          </w:p>
          <w:p w14:paraId="65195BDD" w14:textId="77777777" w:rsidR="00BF5332" w:rsidRPr="00A42F82" w:rsidRDefault="00BF5332" w:rsidP="00A91894">
            <w:pPr>
              <w:pStyle w:val="ListParagraph"/>
              <w:ind w:left="0"/>
              <w:rPr>
                <w:rFonts w:cs="Arial"/>
              </w:rPr>
            </w:pPr>
          </w:p>
        </w:tc>
        <w:tc>
          <w:tcPr>
            <w:tcW w:w="1013" w:type="pct"/>
            <w:vMerge/>
            <w:vAlign w:val="center"/>
          </w:tcPr>
          <w:p w14:paraId="18E60DCC" w14:textId="77777777" w:rsidR="00BF5332" w:rsidRPr="00A42F82" w:rsidRDefault="00BF5332" w:rsidP="00A91894">
            <w:pPr>
              <w:pStyle w:val="ListParagraph"/>
              <w:ind w:left="0"/>
              <w:rPr>
                <w:rFonts w:cs="Arial"/>
              </w:rPr>
            </w:pPr>
          </w:p>
        </w:tc>
      </w:tr>
    </w:tbl>
    <w:p w14:paraId="7D0D9544" w14:textId="77777777" w:rsidR="00BF5332" w:rsidRPr="00A42F82" w:rsidRDefault="00BF5332" w:rsidP="00A91894">
      <w:pPr>
        <w:rPr>
          <w:rFonts w:cs="Arial"/>
          <w:b/>
          <w:sz w:val="22"/>
          <w:szCs w:val="22"/>
        </w:rPr>
      </w:pPr>
    </w:p>
    <w:p w14:paraId="0D244146" w14:textId="77777777" w:rsidR="00BF5332" w:rsidRPr="00A42F82" w:rsidRDefault="00BF5332" w:rsidP="00A91894">
      <w:pPr>
        <w:autoSpaceDE w:val="0"/>
        <w:autoSpaceDN w:val="0"/>
        <w:adjustRightInd w:val="0"/>
        <w:spacing w:after="240"/>
        <w:rPr>
          <w:rFonts w:cs="Arial"/>
          <w:bCs/>
          <w:sz w:val="22"/>
          <w:szCs w:val="22"/>
        </w:rPr>
      </w:pPr>
      <w:r w:rsidRPr="00A42F82">
        <w:rPr>
          <w:rFonts w:cs="Arial"/>
          <w:b/>
          <w:sz w:val="22"/>
          <w:szCs w:val="22"/>
        </w:rPr>
        <w:t xml:space="preserve">Checklist: </w:t>
      </w:r>
      <w:r w:rsidRPr="00A42F82">
        <w:rPr>
          <w:rFonts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BF5332" w:rsidRPr="00A42F82" w14:paraId="6C30F201" w14:textId="77777777" w:rsidTr="002132F9">
        <w:trPr>
          <w:trHeight w:val="491"/>
        </w:trPr>
        <w:tc>
          <w:tcPr>
            <w:tcW w:w="675" w:type="dxa"/>
            <w:shd w:val="clear" w:color="auto" w:fill="BFBFBF" w:themeFill="background1" w:themeFillShade="BF"/>
            <w:vAlign w:val="center"/>
          </w:tcPr>
          <w:sdt>
            <w:sdtPr>
              <w:rPr>
                <w:rFonts w:cs="Arial"/>
              </w:rPr>
              <w:id w:val="1454446193"/>
              <w14:checkbox>
                <w14:checked w14:val="1"/>
                <w14:checkedState w14:val="2612" w14:font="MS Gothic"/>
                <w14:uncheckedState w14:val="2610" w14:font="MS Gothic"/>
              </w14:checkbox>
            </w:sdtPr>
            <w:sdtContent>
              <w:p w14:paraId="42E8DFBD" w14:textId="77777777" w:rsidR="00BF5332" w:rsidRPr="00A42F82" w:rsidRDefault="00BF5332" w:rsidP="00A91894">
                <w:pPr>
                  <w:jc w:val="center"/>
                  <w:rPr>
                    <w:rFonts w:eastAsia="MS Gothic" w:cs="Arial"/>
                    <w:sz w:val="22"/>
                    <w:szCs w:val="22"/>
                  </w:rPr>
                </w:pPr>
                <w:r>
                  <w:rPr>
                    <w:rFonts w:ascii="MS Gothic" w:eastAsia="MS Gothic" w:hAnsi="MS Gothic" w:cs="Arial" w:hint="eastAsia"/>
                  </w:rPr>
                  <w:t>☒</w:t>
                </w:r>
              </w:p>
            </w:sdtContent>
          </w:sdt>
        </w:tc>
        <w:tc>
          <w:tcPr>
            <w:tcW w:w="9810" w:type="dxa"/>
            <w:vAlign w:val="center"/>
          </w:tcPr>
          <w:p w14:paraId="7ADC302C" w14:textId="77777777" w:rsidR="00BF5332" w:rsidRPr="00A42F82" w:rsidRDefault="00BF5332" w:rsidP="00A91894">
            <w:pPr>
              <w:rPr>
                <w:rFonts w:eastAsia="MS Gothic" w:cs="Arial"/>
                <w:bCs/>
                <w:sz w:val="22"/>
                <w:szCs w:val="22"/>
              </w:rPr>
            </w:pPr>
            <w:r w:rsidRPr="00A42F82">
              <w:rPr>
                <w:rFonts w:eastAsia="MS Gothic" w:cs="Arial"/>
                <w:bCs/>
                <w:sz w:val="22"/>
                <w:szCs w:val="22"/>
              </w:rPr>
              <w:t>I have read the guidance notes supplied before completing the form.</w:t>
            </w:r>
          </w:p>
        </w:tc>
      </w:tr>
      <w:tr w:rsidR="00BF5332" w:rsidRPr="00A42F82" w14:paraId="5F247247" w14:textId="77777777" w:rsidTr="002132F9">
        <w:trPr>
          <w:trHeight w:val="413"/>
        </w:trPr>
        <w:tc>
          <w:tcPr>
            <w:tcW w:w="675" w:type="dxa"/>
            <w:shd w:val="clear" w:color="auto" w:fill="BFBFBF" w:themeFill="background1" w:themeFillShade="BF"/>
            <w:vAlign w:val="center"/>
          </w:tcPr>
          <w:sdt>
            <w:sdtPr>
              <w:rPr>
                <w:rFonts w:cs="Arial"/>
              </w:rPr>
              <w:id w:val="-17703630"/>
              <w14:checkbox>
                <w14:checked w14:val="1"/>
                <w14:checkedState w14:val="2612" w14:font="MS Gothic"/>
                <w14:uncheckedState w14:val="2610" w14:font="MS Gothic"/>
              </w14:checkbox>
            </w:sdtPr>
            <w:sdtContent>
              <w:p w14:paraId="2CC11177" w14:textId="77777777" w:rsidR="00BF5332" w:rsidRPr="00A42F82" w:rsidRDefault="00BF5332" w:rsidP="00A91894">
                <w:pPr>
                  <w:jc w:val="center"/>
                  <w:rPr>
                    <w:rFonts w:eastAsia="MS Gothic" w:cs="Arial"/>
                    <w:sz w:val="22"/>
                    <w:szCs w:val="22"/>
                  </w:rPr>
                </w:pPr>
                <w:r>
                  <w:rPr>
                    <w:rFonts w:ascii="MS Gothic" w:eastAsia="MS Gothic" w:hAnsi="MS Gothic" w:cs="Arial" w:hint="eastAsia"/>
                  </w:rPr>
                  <w:t>☒</w:t>
                </w:r>
              </w:p>
            </w:sdtContent>
          </w:sdt>
        </w:tc>
        <w:tc>
          <w:tcPr>
            <w:tcW w:w="9810" w:type="dxa"/>
            <w:vAlign w:val="center"/>
          </w:tcPr>
          <w:p w14:paraId="05C7DAE0" w14:textId="77777777" w:rsidR="00BF5332" w:rsidRPr="00A42F82" w:rsidRDefault="00BF5332" w:rsidP="00A91894">
            <w:pPr>
              <w:rPr>
                <w:rFonts w:cs="Arial"/>
                <w:sz w:val="22"/>
                <w:szCs w:val="22"/>
              </w:rPr>
            </w:pPr>
            <w:r w:rsidRPr="00A42F82">
              <w:rPr>
                <w:rFonts w:cs="Arial"/>
                <w:sz w:val="22"/>
                <w:szCs w:val="22"/>
              </w:rPr>
              <w:t xml:space="preserve">I have completed </w:t>
            </w:r>
            <w:r w:rsidRPr="00A42F82">
              <w:rPr>
                <w:rFonts w:cs="Arial"/>
                <w:b/>
                <w:sz w:val="22"/>
                <w:szCs w:val="22"/>
              </w:rPr>
              <w:t>ALL RELEVANT</w:t>
            </w:r>
            <w:r w:rsidRPr="00A42F82">
              <w:rPr>
                <w:rFonts w:cs="Arial"/>
                <w:sz w:val="22"/>
                <w:szCs w:val="22"/>
              </w:rPr>
              <w:t xml:space="preserve"> sections of the form in full.</w:t>
            </w:r>
          </w:p>
        </w:tc>
      </w:tr>
      <w:tr w:rsidR="00BF5332" w:rsidRPr="00A42F82" w14:paraId="133CC17E" w14:textId="77777777" w:rsidTr="002132F9">
        <w:trPr>
          <w:trHeight w:val="419"/>
        </w:trPr>
        <w:tc>
          <w:tcPr>
            <w:tcW w:w="675" w:type="dxa"/>
            <w:shd w:val="clear" w:color="auto" w:fill="BFBFBF" w:themeFill="background1" w:themeFillShade="BF"/>
            <w:vAlign w:val="center"/>
          </w:tcPr>
          <w:sdt>
            <w:sdtPr>
              <w:rPr>
                <w:rFonts w:cs="Arial"/>
              </w:rPr>
              <w:id w:val="1393921880"/>
              <w14:checkbox>
                <w14:checked w14:val="1"/>
                <w14:checkedState w14:val="2612" w14:font="MS Gothic"/>
                <w14:uncheckedState w14:val="2610" w14:font="MS Gothic"/>
              </w14:checkbox>
            </w:sdtPr>
            <w:sdtContent>
              <w:p w14:paraId="144102C2" w14:textId="77777777" w:rsidR="00BF5332" w:rsidRPr="00A42F82" w:rsidRDefault="00BF5332" w:rsidP="00A91894">
                <w:pPr>
                  <w:jc w:val="center"/>
                  <w:rPr>
                    <w:rFonts w:cs="Arial"/>
                    <w:sz w:val="22"/>
                    <w:szCs w:val="22"/>
                  </w:rPr>
                </w:pPr>
                <w:r>
                  <w:rPr>
                    <w:rFonts w:ascii="MS Gothic" w:eastAsia="MS Gothic" w:hAnsi="MS Gothic" w:cs="Arial" w:hint="eastAsia"/>
                  </w:rPr>
                  <w:t>☒</w:t>
                </w:r>
              </w:p>
            </w:sdtContent>
          </w:sdt>
        </w:tc>
        <w:tc>
          <w:tcPr>
            <w:tcW w:w="9810" w:type="dxa"/>
            <w:vAlign w:val="center"/>
          </w:tcPr>
          <w:p w14:paraId="1D1394B6" w14:textId="77777777" w:rsidR="00BF5332" w:rsidRPr="00A42F82" w:rsidRDefault="00BF5332" w:rsidP="00A91894">
            <w:pPr>
              <w:rPr>
                <w:rFonts w:cs="Arial"/>
                <w:sz w:val="22"/>
                <w:szCs w:val="22"/>
              </w:rPr>
            </w:pPr>
            <w:r w:rsidRPr="00A42F82">
              <w:rPr>
                <w:rFonts w:cs="Arial"/>
                <w:sz w:val="22"/>
                <w:szCs w:val="22"/>
              </w:rPr>
              <w:t>I confirm that the research activity has received approval in principle</w:t>
            </w:r>
          </w:p>
        </w:tc>
      </w:tr>
      <w:tr w:rsidR="00BF5332" w:rsidRPr="00A42F82" w14:paraId="3A43FA1D" w14:textId="77777777" w:rsidTr="002132F9">
        <w:trPr>
          <w:trHeight w:val="492"/>
        </w:trPr>
        <w:tc>
          <w:tcPr>
            <w:tcW w:w="675" w:type="dxa"/>
            <w:shd w:val="clear" w:color="auto" w:fill="BFBFBF" w:themeFill="background1" w:themeFillShade="BF"/>
            <w:vAlign w:val="center"/>
          </w:tcPr>
          <w:sdt>
            <w:sdtPr>
              <w:rPr>
                <w:rFonts w:cs="Arial"/>
              </w:rPr>
              <w:id w:val="-1978295672"/>
              <w14:checkbox>
                <w14:checked w14:val="1"/>
                <w14:checkedState w14:val="2612" w14:font="MS Gothic"/>
                <w14:uncheckedState w14:val="2610" w14:font="MS Gothic"/>
              </w14:checkbox>
            </w:sdtPr>
            <w:sdtContent>
              <w:p w14:paraId="1CD7BB2B" w14:textId="77777777" w:rsidR="00BF5332" w:rsidRPr="00A42F82" w:rsidRDefault="00BF5332" w:rsidP="00A91894">
                <w:pPr>
                  <w:jc w:val="center"/>
                  <w:rPr>
                    <w:rFonts w:cs="Arial"/>
                    <w:sz w:val="22"/>
                    <w:szCs w:val="22"/>
                  </w:rPr>
                </w:pPr>
                <w:r>
                  <w:rPr>
                    <w:rFonts w:ascii="MS Gothic" w:eastAsia="MS Gothic" w:hAnsi="MS Gothic" w:cs="Arial" w:hint="eastAsia"/>
                  </w:rPr>
                  <w:t>☒</w:t>
                </w:r>
              </w:p>
            </w:sdtContent>
          </w:sdt>
        </w:tc>
        <w:tc>
          <w:tcPr>
            <w:tcW w:w="9810" w:type="dxa"/>
            <w:vAlign w:val="center"/>
          </w:tcPr>
          <w:p w14:paraId="1B342389" w14:textId="77777777" w:rsidR="00BF5332" w:rsidRPr="00A42F82" w:rsidRDefault="00BF5332" w:rsidP="00A91894">
            <w:pPr>
              <w:rPr>
                <w:rFonts w:cs="Arial"/>
                <w:sz w:val="22"/>
                <w:szCs w:val="22"/>
              </w:rPr>
            </w:pPr>
            <w:r w:rsidRPr="00A42F82">
              <w:rPr>
                <w:rFonts w:cs="Arial"/>
                <w:sz w:val="22"/>
                <w:szCs w:val="22"/>
              </w:rPr>
              <w:t>I have attached a copy of final/interim approval from external organisation (</w:t>
            </w:r>
            <w:r w:rsidRPr="00A42F82">
              <w:rPr>
                <w:rFonts w:cs="Arial"/>
                <w:b/>
                <w:sz w:val="22"/>
                <w:szCs w:val="22"/>
              </w:rPr>
              <w:t>where appropriate</w:t>
            </w:r>
            <w:r w:rsidRPr="00A42F82">
              <w:rPr>
                <w:rFonts w:cs="Arial"/>
                <w:sz w:val="22"/>
                <w:szCs w:val="22"/>
              </w:rPr>
              <w:t>)</w:t>
            </w:r>
          </w:p>
        </w:tc>
      </w:tr>
      <w:tr w:rsidR="00BF5332" w:rsidRPr="00A42F82" w14:paraId="06FC1420" w14:textId="77777777" w:rsidTr="002132F9">
        <w:trPr>
          <w:trHeight w:val="720"/>
        </w:trPr>
        <w:tc>
          <w:tcPr>
            <w:tcW w:w="675" w:type="dxa"/>
            <w:shd w:val="clear" w:color="auto" w:fill="BFBFBF" w:themeFill="background1" w:themeFillShade="BF"/>
            <w:vAlign w:val="center"/>
          </w:tcPr>
          <w:sdt>
            <w:sdtPr>
              <w:rPr>
                <w:rFonts w:cs="Arial"/>
              </w:rPr>
              <w:id w:val="1893926499"/>
              <w14:checkbox>
                <w14:checked w14:val="0"/>
                <w14:checkedState w14:val="2612" w14:font="MS Gothic"/>
                <w14:uncheckedState w14:val="2610" w14:font="MS Gothic"/>
              </w14:checkbox>
            </w:sdtPr>
            <w:sdtContent>
              <w:p w14:paraId="5CDEFEFA" w14:textId="77777777" w:rsidR="00BF5332" w:rsidRPr="00A42F82" w:rsidRDefault="00BF5332" w:rsidP="00A91894">
                <w:pPr>
                  <w:jc w:val="center"/>
                  <w:rPr>
                    <w:rFonts w:cs="Arial"/>
                  </w:rPr>
                </w:pPr>
                <w:r w:rsidRPr="00A42F82">
                  <w:rPr>
                    <w:rFonts w:ascii="Segoe UI Symbol" w:eastAsia="MS Gothic" w:hAnsi="Segoe UI Symbol" w:cs="Segoe UI Symbol"/>
                  </w:rPr>
                  <w:t>☐</w:t>
                </w:r>
              </w:p>
            </w:sdtContent>
          </w:sdt>
        </w:tc>
        <w:tc>
          <w:tcPr>
            <w:tcW w:w="9810" w:type="dxa"/>
            <w:vAlign w:val="center"/>
          </w:tcPr>
          <w:p w14:paraId="71E8B1DB" w14:textId="77777777" w:rsidR="00BF5332" w:rsidRPr="00A42F82" w:rsidRDefault="00BF5332" w:rsidP="00A91894">
            <w:pPr>
              <w:rPr>
                <w:rFonts w:cs="Arial"/>
                <w:sz w:val="22"/>
                <w:szCs w:val="22"/>
              </w:rPr>
            </w:pPr>
            <w:r w:rsidRPr="00A42F82">
              <w:rPr>
                <w:rFonts w:cs="Arial"/>
                <w:sz w:val="22"/>
                <w:szCs w:val="22"/>
              </w:rPr>
              <w:t xml:space="preserve">I have attached a full risk assessment (where appropriate)  </w:t>
            </w:r>
            <w:r w:rsidRPr="00A42F82">
              <w:rPr>
                <w:rFonts w:cs="Arial"/>
                <w:i/>
                <w:sz w:val="22"/>
                <w:szCs w:val="22"/>
              </w:rPr>
              <w:t>ONLY TICK IF YOU HAVE</w:t>
            </w:r>
            <w:r w:rsidRPr="00A42F82">
              <w:rPr>
                <w:rFonts w:cs="Arial"/>
                <w:b/>
                <w:i/>
                <w:sz w:val="22"/>
                <w:szCs w:val="22"/>
              </w:rPr>
              <w:t xml:space="preserve"> ATTACHED A FULL RISK ASSESSMENT</w:t>
            </w:r>
          </w:p>
        </w:tc>
      </w:tr>
      <w:tr w:rsidR="00BF5332" w:rsidRPr="00A42F82" w14:paraId="09CD1A83" w14:textId="77777777" w:rsidTr="002132F9">
        <w:trPr>
          <w:trHeight w:val="858"/>
        </w:trPr>
        <w:tc>
          <w:tcPr>
            <w:tcW w:w="675" w:type="dxa"/>
            <w:shd w:val="clear" w:color="auto" w:fill="BFBFBF" w:themeFill="background1" w:themeFillShade="BF"/>
            <w:vAlign w:val="center"/>
          </w:tcPr>
          <w:sdt>
            <w:sdtPr>
              <w:rPr>
                <w:rFonts w:cs="Arial"/>
              </w:rPr>
              <w:id w:val="1189257540"/>
              <w14:checkbox>
                <w14:checked w14:val="1"/>
                <w14:checkedState w14:val="2612" w14:font="MS Gothic"/>
                <w14:uncheckedState w14:val="2610" w14:font="MS Gothic"/>
              </w14:checkbox>
            </w:sdtPr>
            <w:sdtContent>
              <w:p w14:paraId="0F9CC2F4" w14:textId="77777777" w:rsidR="00BF5332" w:rsidRPr="00A42F82" w:rsidRDefault="00BF5332" w:rsidP="00A91894">
                <w:pPr>
                  <w:jc w:val="center"/>
                  <w:rPr>
                    <w:rFonts w:cs="Arial"/>
                    <w:sz w:val="22"/>
                    <w:szCs w:val="22"/>
                  </w:rPr>
                </w:pPr>
                <w:r>
                  <w:rPr>
                    <w:rFonts w:ascii="MS Gothic" w:eastAsia="MS Gothic" w:hAnsi="MS Gothic" w:cs="Arial" w:hint="eastAsia"/>
                  </w:rPr>
                  <w:t>☒</w:t>
                </w:r>
              </w:p>
            </w:sdtContent>
          </w:sdt>
        </w:tc>
        <w:tc>
          <w:tcPr>
            <w:tcW w:w="9810" w:type="dxa"/>
            <w:vAlign w:val="center"/>
          </w:tcPr>
          <w:p w14:paraId="0BEFCE61" w14:textId="77777777" w:rsidR="00BF5332" w:rsidRPr="00A42F82" w:rsidRDefault="00BF5332" w:rsidP="00A91894">
            <w:pPr>
              <w:rPr>
                <w:rFonts w:cs="Arial"/>
                <w:sz w:val="22"/>
                <w:szCs w:val="22"/>
              </w:rPr>
            </w:pPr>
            <w:r w:rsidRPr="00A42F82">
              <w:rPr>
                <w:rFonts w:cs="Arial"/>
                <w:sz w:val="22"/>
                <w:szCs w:val="22"/>
              </w:rPr>
              <w:t>I understand that it is my responsibility to ensure that the above named research activity will meet the University’s Research Ethics and Integrity Code of Practice.</w:t>
            </w:r>
          </w:p>
        </w:tc>
      </w:tr>
      <w:tr w:rsidR="00BF5332" w:rsidRPr="00A42F82" w14:paraId="15A32644" w14:textId="77777777" w:rsidTr="002132F9">
        <w:trPr>
          <w:trHeight w:val="969"/>
        </w:trPr>
        <w:tc>
          <w:tcPr>
            <w:tcW w:w="675" w:type="dxa"/>
            <w:shd w:val="clear" w:color="auto" w:fill="BFBFBF" w:themeFill="background1" w:themeFillShade="BF"/>
            <w:vAlign w:val="center"/>
          </w:tcPr>
          <w:sdt>
            <w:sdtPr>
              <w:rPr>
                <w:rFonts w:cs="Arial"/>
              </w:rPr>
              <w:id w:val="1030683582"/>
              <w14:checkbox>
                <w14:checked w14:val="1"/>
                <w14:checkedState w14:val="2612" w14:font="MS Gothic"/>
                <w14:uncheckedState w14:val="2610" w14:font="MS Gothic"/>
              </w14:checkbox>
            </w:sdtPr>
            <w:sdtContent>
              <w:p w14:paraId="1C7EBAB4" w14:textId="77777777" w:rsidR="00BF5332" w:rsidRPr="00A42F82" w:rsidRDefault="00BF5332" w:rsidP="00A91894">
                <w:pPr>
                  <w:jc w:val="center"/>
                  <w:rPr>
                    <w:rFonts w:cs="Arial"/>
                    <w:sz w:val="22"/>
                    <w:szCs w:val="22"/>
                  </w:rPr>
                </w:pPr>
                <w:r>
                  <w:rPr>
                    <w:rFonts w:ascii="MS Gothic" w:eastAsia="MS Gothic" w:hAnsi="MS Gothic" w:cs="Arial" w:hint="eastAsia"/>
                  </w:rPr>
                  <w:t>☒</w:t>
                </w:r>
              </w:p>
            </w:sdtContent>
          </w:sdt>
        </w:tc>
        <w:tc>
          <w:tcPr>
            <w:tcW w:w="9810" w:type="dxa"/>
            <w:vAlign w:val="center"/>
          </w:tcPr>
          <w:p w14:paraId="44CD5E30" w14:textId="77777777" w:rsidR="00BF5332" w:rsidRPr="00A42F82" w:rsidRDefault="00BF5332" w:rsidP="00A91894">
            <w:pPr>
              <w:rPr>
                <w:rFonts w:cs="Arial"/>
                <w:sz w:val="22"/>
                <w:szCs w:val="22"/>
              </w:rPr>
            </w:pPr>
            <w:r w:rsidRPr="00A42F82">
              <w:rPr>
                <w:rFonts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2EFFB57A" w14:textId="77777777" w:rsidR="00BF5332" w:rsidRPr="00A42F82" w:rsidRDefault="00BF5332" w:rsidP="00A91894">
      <w:pPr>
        <w:tabs>
          <w:tab w:val="left" w:pos="5103"/>
        </w:tabs>
        <w:rPr>
          <w:rFonts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BF5332" w:rsidRPr="00A42F82" w14:paraId="302A4C7D" w14:textId="77777777" w:rsidTr="002132F9">
        <w:tc>
          <w:tcPr>
            <w:tcW w:w="10485" w:type="dxa"/>
            <w:shd w:val="clear" w:color="auto" w:fill="D9D9D9" w:themeFill="background1" w:themeFillShade="D9"/>
          </w:tcPr>
          <w:p w14:paraId="22E1DAB2" w14:textId="77777777" w:rsidR="00BF5332" w:rsidRPr="00A42F82" w:rsidRDefault="00BF5332" w:rsidP="00A91894">
            <w:pPr>
              <w:rPr>
                <w:rFonts w:cs="Arial"/>
                <w:b/>
                <w:sz w:val="22"/>
                <w:szCs w:val="22"/>
              </w:rPr>
            </w:pPr>
            <w:r w:rsidRPr="00A42F82">
              <w:rPr>
                <w:rFonts w:cs="Arial"/>
                <w:b/>
                <w:sz w:val="22"/>
                <w:szCs w:val="22"/>
              </w:rPr>
              <w:t>RESEARCH STUDENTS ONLY</w:t>
            </w:r>
          </w:p>
          <w:p w14:paraId="4D8F9C2E" w14:textId="77777777" w:rsidR="00BF5332" w:rsidRPr="00A42F82" w:rsidRDefault="00BF5332" w:rsidP="00A91894">
            <w:pPr>
              <w:rPr>
                <w:rFonts w:cs="Arial"/>
                <w:sz w:val="22"/>
                <w:szCs w:val="22"/>
              </w:rPr>
            </w:pPr>
            <w:r w:rsidRPr="00A42F82">
              <w:rPr>
                <w:rFonts w:cs="Arial"/>
                <w:sz w:val="22"/>
                <w:szCs w:val="22"/>
              </w:rPr>
              <w:t xml:space="preserve">Once complete, submit this form via the </w:t>
            </w:r>
            <w:r w:rsidRPr="00A42F82">
              <w:rPr>
                <w:rFonts w:cs="Arial"/>
                <w:b/>
                <w:bCs/>
                <w:sz w:val="22"/>
                <w:szCs w:val="22"/>
                <w:u w:val="single"/>
              </w:rPr>
              <w:t xml:space="preserve">MyTSD </w:t>
            </w:r>
            <w:r w:rsidRPr="00E31847">
              <w:rPr>
                <w:rFonts w:cs="Arial"/>
                <w:b/>
                <w:bCs/>
                <w:sz w:val="22"/>
                <w:szCs w:val="22"/>
                <w:u w:val="single"/>
              </w:rPr>
              <w:t>Doctoral College</w:t>
            </w:r>
            <w:r>
              <w:rPr>
                <w:rFonts w:cs="Arial"/>
                <w:b/>
                <w:bCs/>
                <w:sz w:val="22"/>
                <w:szCs w:val="22"/>
                <w:u w:val="single"/>
              </w:rPr>
              <w:t xml:space="preserve"> </w:t>
            </w:r>
            <w:r w:rsidRPr="00A42F82">
              <w:rPr>
                <w:rFonts w:cs="Arial"/>
                <w:b/>
                <w:bCs/>
                <w:sz w:val="22"/>
                <w:szCs w:val="22"/>
                <w:u w:val="single"/>
              </w:rPr>
              <w:t>Portal</w:t>
            </w:r>
            <w:r w:rsidRPr="00A42F82">
              <w:rPr>
                <w:rFonts w:cs="Arial"/>
                <w:sz w:val="22"/>
                <w:szCs w:val="22"/>
              </w:rPr>
              <w:t xml:space="preserve"> at (</w:t>
            </w:r>
            <w:hyperlink r:id="rId27" w:history="1">
              <w:r w:rsidRPr="00A42F82">
                <w:rPr>
                  <w:rStyle w:val="Hyperlink"/>
                  <w:rFonts w:cs="Arial"/>
                  <w:sz w:val="22"/>
                  <w:szCs w:val="22"/>
                </w:rPr>
                <w:t>https://mytsd.uwtsd.ac.uk</w:t>
              </w:r>
            </w:hyperlink>
            <w:r w:rsidRPr="00A42F82">
              <w:rPr>
                <w:rFonts w:cs="Arial"/>
                <w:sz w:val="22"/>
                <w:szCs w:val="22"/>
              </w:rPr>
              <w:t>).</w:t>
            </w:r>
          </w:p>
          <w:p w14:paraId="19676F6C" w14:textId="77777777" w:rsidR="00BF5332" w:rsidRPr="00A42F82" w:rsidRDefault="00BF5332" w:rsidP="00A91894">
            <w:pPr>
              <w:rPr>
                <w:rFonts w:cs="Arial"/>
                <w:sz w:val="22"/>
                <w:szCs w:val="22"/>
              </w:rPr>
            </w:pPr>
          </w:p>
        </w:tc>
      </w:tr>
      <w:tr w:rsidR="00BF5332" w:rsidRPr="00A42F82" w14:paraId="6F262275" w14:textId="77777777" w:rsidTr="00D437E5">
        <w:tc>
          <w:tcPr>
            <w:tcW w:w="10485" w:type="dxa"/>
            <w:shd w:val="clear" w:color="auto" w:fill="D9D9D9" w:themeFill="background1" w:themeFillShade="D9"/>
          </w:tcPr>
          <w:p w14:paraId="61C53179" w14:textId="77777777" w:rsidR="00BF5332" w:rsidRPr="00A42F82" w:rsidRDefault="00BF5332" w:rsidP="00D437E5">
            <w:pPr>
              <w:rPr>
                <w:rFonts w:cs="Arial"/>
                <w:b/>
                <w:sz w:val="22"/>
                <w:szCs w:val="22"/>
              </w:rPr>
            </w:pPr>
            <w:r w:rsidRPr="00A42F82">
              <w:rPr>
                <w:rFonts w:cs="Arial"/>
                <w:b/>
                <w:sz w:val="22"/>
                <w:szCs w:val="22"/>
              </w:rPr>
              <w:lastRenderedPageBreak/>
              <w:t>RESEARCH STAFF ONLY</w:t>
            </w:r>
          </w:p>
          <w:p w14:paraId="6507D588" w14:textId="77777777" w:rsidR="00BF5332" w:rsidRPr="00A42F82" w:rsidRDefault="00BF5332" w:rsidP="00D437E5">
            <w:pPr>
              <w:rPr>
                <w:rFonts w:cs="Arial"/>
                <w:sz w:val="22"/>
                <w:szCs w:val="22"/>
              </w:rPr>
            </w:pPr>
            <w:r w:rsidRPr="00A42F82">
              <w:rPr>
                <w:rFonts w:cs="Arial"/>
                <w:sz w:val="22"/>
                <w:szCs w:val="22"/>
              </w:rPr>
              <w:t xml:space="preserve">All communications relating to this application during its processing must be in writing and emailed to </w:t>
            </w:r>
            <w:hyperlink r:id="rId28" w:history="1">
              <w:r w:rsidRPr="00A42F82">
                <w:rPr>
                  <w:rStyle w:val="Hyperlink"/>
                  <w:rFonts w:cs="Arial"/>
                  <w:sz w:val="22"/>
                  <w:szCs w:val="22"/>
                </w:rPr>
                <w:t>pgresearch@uwtsd.ac.uk</w:t>
              </w:r>
            </w:hyperlink>
            <w:r w:rsidRPr="00A42F82">
              <w:rPr>
                <w:rFonts w:cs="Arial"/>
                <w:sz w:val="22"/>
                <w:szCs w:val="22"/>
              </w:rPr>
              <w:t xml:space="preserve"> , with the title ‘Ethical Approval’ followed by your name.</w:t>
            </w:r>
          </w:p>
          <w:p w14:paraId="7897B5CB" w14:textId="77777777" w:rsidR="00BF5332" w:rsidRPr="00A42F82" w:rsidRDefault="00BF5332" w:rsidP="00D437E5">
            <w:pPr>
              <w:rPr>
                <w:rFonts w:cs="Arial"/>
                <w:sz w:val="22"/>
                <w:szCs w:val="22"/>
              </w:rPr>
            </w:pPr>
          </w:p>
        </w:tc>
      </w:tr>
      <w:tr w:rsidR="00BF5332" w:rsidRPr="00A42F82" w14:paraId="43CB35EB" w14:textId="77777777" w:rsidTr="002132F9">
        <w:tc>
          <w:tcPr>
            <w:tcW w:w="10485" w:type="dxa"/>
            <w:shd w:val="clear" w:color="auto" w:fill="D9D9D9" w:themeFill="background1" w:themeFillShade="D9"/>
          </w:tcPr>
          <w:p w14:paraId="2504CA22" w14:textId="77777777" w:rsidR="00BF5332" w:rsidRPr="00A42F82" w:rsidRDefault="00BF5332"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cs="Arial"/>
                <w:b/>
                <w:sz w:val="22"/>
                <w:szCs w:val="22"/>
              </w:rPr>
            </w:pPr>
            <w:r w:rsidRPr="00A42F82">
              <w:rPr>
                <w:rFonts w:cs="Arial"/>
                <w:b/>
                <w:bCs/>
                <w:sz w:val="22"/>
                <w:szCs w:val="22"/>
              </w:rPr>
              <w:t xml:space="preserve">STUDENTS ON UNDERGRADUATE OR TAUGHT MASTERS PROGRAMMES </w:t>
            </w:r>
            <w:r w:rsidRPr="00A42F82">
              <w:rPr>
                <w:rFonts w:cs="Arial"/>
                <w:bCs/>
                <w:sz w:val="22"/>
                <w:szCs w:val="22"/>
              </w:rPr>
              <w:t>should submit this form (and receive the outcome) via systems explained to you by the supervisor/module leader.</w:t>
            </w:r>
          </w:p>
        </w:tc>
      </w:tr>
    </w:tbl>
    <w:p w14:paraId="65E061B8" w14:textId="77777777" w:rsidR="00BF5332" w:rsidRPr="00A42F82" w:rsidRDefault="00BF5332" w:rsidP="00A91894">
      <w:pPr>
        <w:tabs>
          <w:tab w:val="left" w:pos="5103"/>
        </w:tabs>
        <w:rPr>
          <w:rFonts w:cs="Arial"/>
          <w:bCs/>
          <w:sz w:val="22"/>
          <w:szCs w:val="22"/>
        </w:rPr>
      </w:pPr>
    </w:p>
    <w:p w14:paraId="0667BBDC" w14:textId="77777777" w:rsidR="00AB5DB2" w:rsidRPr="00B102D5" w:rsidRDefault="00AB5DB2" w:rsidP="00DF1AA0">
      <w:pPr>
        <w:spacing w:after="0" w:line="360" w:lineRule="auto"/>
        <w:rPr>
          <w:rFonts w:cs="Arial"/>
        </w:rPr>
      </w:pPr>
    </w:p>
    <w:sectPr w:rsidR="00AB5DB2" w:rsidRPr="00B102D5" w:rsidSect="00343F99">
      <w:headerReference w:type="default" r:id="rId29"/>
      <w:footerReference w:type="default" r:id="rId30"/>
      <w:pgSz w:w="12240" w:h="15840"/>
      <w:pgMar w:top="1440" w:right="1440" w:bottom="1440" w:left="1440" w:header="57" w:footer="73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B744B3" w14:textId="77777777" w:rsidR="00C97FE6" w:rsidRDefault="00C97FE6" w:rsidP="001064F7">
      <w:pPr>
        <w:spacing w:after="0" w:line="240" w:lineRule="auto"/>
      </w:pPr>
      <w:r>
        <w:separator/>
      </w:r>
    </w:p>
  </w:endnote>
  <w:endnote w:type="continuationSeparator" w:id="0">
    <w:p w14:paraId="0F4FA354" w14:textId="77777777" w:rsidR="00C97FE6" w:rsidRDefault="00C97FE6" w:rsidP="001064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Blackadder ITC">
    <w:panose1 w:val="04020505051007020D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6230934"/>
      <w:docPartObj>
        <w:docPartGallery w:val="Page Numbers (Bottom of Page)"/>
        <w:docPartUnique/>
      </w:docPartObj>
    </w:sdtPr>
    <w:sdtContent>
      <w:sdt>
        <w:sdtPr>
          <w:id w:val="-1769616900"/>
          <w:docPartObj>
            <w:docPartGallery w:val="Page Numbers (Top of Page)"/>
            <w:docPartUnique/>
          </w:docPartObj>
        </w:sdtPr>
        <w:sdtContent>
          <w:p w14:paraId="06D4B35E" w14:textId="2BD7F0CB" w:rsidR="001064F7" w:rsidRDefault="001064F7">
            <w:pPr>
              <w:pStyle w:val="Footer"/>
              <w:jc w:val="right"/>
            </w:pPr>
            <w:r w:rsidRPr="001064F7">
              <w:rPr>
                <w:b/>
                <w:bCs/>
              </w:rPr>
              <w:t xml:space="preserve">Page </w:t>
            </w:r>
            <w:r w:rsidRPr="001064F7">
              <w:rPr>
                <w:b/>
                <w:bCs/>
              </w:rPr>
              <w:fldChar w:fldCharType="begin"/>
            </w:r>
            <w:r w:rsidRPr="001064F7">
              <w:rPr>
                <w:b/>
                <w:bCs/>
              </w:rPr>
              <w:instrText xml:space="preserve"> PAGE </w:instrText>
            </w:r>
            <w:r w:rsidRPr="001064F7">
              <w:rPr>
                <w:b/>
                <w:bCs/>
              </w:rPr>
              <w:fldChar w:fldCharType="separate"/>
            </w:r>
            <w:r w:rsidRPr="001064F7">
              <w:rPr>
                <w:b/>
                <w:bCs/>
                <w:noProof/>
              </w:rPr>
              <w:t>2</w:t>
            </w:r>
            <w:r w:rsidRPr="001064F7">
              <w:rPr>
                <w:b/>
                <w:bCs/>
              </w:rPr>
              <w:fldChar w:fldCharType="end"/>
            </w:r>
            <w:r w:rsidRPr="001064F7">
              <w:rPr>
                <w:b/>
                <w:bCs/>
              </w:rPr>
              <w:t xml:space="preserve"> of </w:t>
            </w:r>
            <w:r w:rsidRPr="001064F7">
              <w:rPr>
                <w:b/>
                <w:bCs/>
              </w:rPr>
              <w:fldChar w:fldCharType="begin"/>
            </w:r>
            <w:r w:rsidRPr="001064F7">
              <w:rPr>
                <w:b/>
                <w:bCs/>
              </w:rPr>
              <w:instrText xml:space="preserve"> NUMPAGES  </w:instrText>
            </w:r>
            <w:r w:rsidRPr="001064F7">
              <w:rPr>
                <w:b/>
                <w:bCs/>
              </w:rPr>
              <w:fldChar w:fldCharType="separate"/>
            </w:r>
            <w:r w:rsidRPr="001064F7">
              <w:rPr>
                <w:b/>
                <w:bCs/>
                <w:noProof/>
              </w:rPr>
              <w:t>2</w:t>
            </w:r>
            <w:r w:rsidRPr="001064F7">
              <w:rPr>
                <w:b/>
                <w:bCs/>
              </w:rPr>
              <w:fldChar w:fldCharType="end"/>
            </w:r>
          </w:p>
        </w:sdtContent>
      </w:sdt>
    </w:sdtContent>
  </w:sdt>
  <w:p w14:paraId="317C64E6" w14:textId="77777777" w:rsidR="001064F7" w:rsidRDefault="001064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F487A6" w14:textId="77777777" w:rsidR="00C97FE6" w:rsidRDefault="00C97FE6" w:rsidP="001064F7">
      <w:pPr>
        <w:spacing w:after="0" w:line="240" w:lineRule="auto"/>
      </w:pPr>
      <w:r>
        <w:separator/>
      </w:r>
    </w:p>
  </w:footnote>
  <w:footnote w:type="continuationSeparator" w:id="0">
    <w:p w14:paraId="51FFC097" w14:textId="77777777" w:rsidR="00C97FE6" w:rsidRDefault="00C97FE6" w:rsidP="001064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D60597" w14:textId="0B2DBF0D" w:rsidR="001064F7" w:rsidRPr="00343F99" w:rsidRDefault="00343F99" w:rsidP="00343F99">
    <w:pPr>
      <w:pStyle w:val="Header"/>
      <w:rPr>
        <w:lang w:val="en-US"/>
      </w:rPr>
    </w:pPr>
    <w:r>
      <w:rPr>
        <w:b/>
        <w:bCs/>
        <w:lang w:val="en-US"/>
      </w:rPr>
      <w:t xml:space="preserve">                                                                                       Constantin Alexandru Petrescu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26D05"/>
    <w:multiLevelType w:val="hybridMultilevel"/>
    <w:tmpl w:val="3836C3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097A90"/>
    <w:multiLevelType w:val="hybridMultilevel"/>
    <w:tmpl w:val="50A653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C605D0"/>
    <w:multiLevelType w:val="multilevel"/>
    <w:tmpl w:val="2FE48F0C"/>
    <w:lvl w:ilvl="0">
      <w:start w:val="1"/>
      <w:numFmt w:val="decimal"/>
      <w:lvlText w:val="%1."/>
      <w:lvlJc w:val="left"/>
      <w:pPr>
        <w:tabs>
          <w:tab w:val="num" w:pos="720"/>
        </w:tabs>
        <w:ind w:left="720" w:hanging="360"/>
      </w:pPr>
    </w:lvl>
    <w:lvl w:ilvl="1">
      <w:start w:val="3"/>
      <w:numFmt w:val="decimal"/>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84E27BD"/>
    <w:multiLevelType w:val="hybridMultilevel"/>
    <w:tmpl w:val="6B3C74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9E57726"/>
    <w:multiLevelType w:val="hybridMultilevel"/>
    <w:tmpl w:val="5CBAD9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16EA4"/>
    <w:multiLevelType w:val="multilevel"/>
    <w:tmpl w:val="2FE48F0C"/>
    <w:lvl w:ilvl="0">
      <w:start w:val="1"/>
      <w:numFmt w:val="decimal"/>
      <w:lvlText w:val="%1."/>
      <w:lvlJc w:val="left"/>
      <w:pPr>
        <w:tabs>
          <w:tab w:val="num" w:pos="720"/>
        </w:tabs>
        <w:ind w:left="720" w:hanging="360"/>
      </w:pPr>
    </w:lvl>
    <w:lvl w:ilvl="1">
      <w:start w:val="3"/>
      <w:numFmt w:val="decimal"/>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4F422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5208745">
    <w:abstractNumId w:val="17"/>
  </w:num>
  <w:num w:numId="2" w16cid:durableId="896747024">
    <w:abstractNumId w:val="0"/>
  </w:num>
  <w:num w:numId="3" w16cid:durableId="1772120184">
    <w:abstractNumId w:val="20"/>
  </w:num>
  <w:num w:numId="4" w16cid:durableId="461074151">
    <w:abstractNumId w:val="12"/>
  </w:num>
  <w:num w:numId="5" w16cid:durableId="1842889313">
    <w:abstractNumId w:val="25"/>
  </w:num>
  <w:num w:numId="6" w16cid:durableId="2024739879">
    <w:abstractNumId w:val="4"/>
  </w:num>
  <w:num w:numId="7" w16cid:durableId="983850904">
    <w:abstractNumId w:val="30"/>
  </w:num>
  <w:num w:numId="8" w16cid:durableId="11170236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6239856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140130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46875167">
    <w:abstractNumId w:val="5"/>
  </w:num>
  <w:num w:numId="12" w16cid:durableId="1051805031">
    <w:abstractNumId w:val="9"/>
  </w:num>
  <w:num w:numId="13" w16cid:durableId="196047138">
    <w:abstractNumId w:val="10"/>
  </w:num>
  <w:num w:numId="14" w16cid:durableId="2009750124">
    <w:abstractNumId w:val="28"/>
  </w:num>
  <w:num w:numId="15" w16cid:durableId="1859269850">
    <w:abstractNumId w:val="26"/>
  </w:num>
  <w:num w:numId="16" w16cid:durableId="170724375">
    <w:abstractNumId w:val="27"/>
  </w:num>
  <w:num w:numId="17" w16cid:durableId="1265383614">
    <w:abstractNumId w:val="2"/>
  </w:num>
  <w:num w:numId="18" w16cid:durableId="331032119">
    <w:abstractNumId w:val="7"/>
  </w:num>
  <w:num w:numId="19" w16cid:durableId="1787769148">
    <w:abstractNumId w:val="8"/>
  </w:num>
  <w:num w:numId="20" w16cid:durableId="265504864">
    <w:abstractNumId w:val="13"/>
  </w:num>
  <w:num w:numId="21" w16cid:durableId="219899626">
    <w:abstractNumId w:val="16"/>
  </w:num>
  <w:num w:numId="22" w16cid:durableId="1334264583">
    <w:abstractNumId w:val="29"/>
  </w:num>
  <w:num w:numId="23" w16cid:durableId="609631088">
    <w:abstractNumId w:val="6"/>
  </w:num>
  <w:num w:numId="24" w16cid:durableId="1708488556">
    <w:abstractNumId w:val="18"/>
  </w:num>
  <w:num w:numId="25" w16cid:durableId="244346107">
    <w:abstractNumId w:val="23"/>
  </w:num>
  <w:num w:numId="26" w16cid:durableId="1568496718">
    <w:abstractNumId w:val="3"/>
  </w:num>
  <w:num w:numId="27" w16cid:durableId="669796466">
    <w:abstractNumId w:val="11"/>
  </w:num>
  <w:num w:numId="28" w16cid:durableId="458492555">
    <w:abstractNumId w:val="15"/>
  </w:num>
  <w:num w:numId="29" w16cid:durableId="1222323145">
    <w:abstractNumId w:val="31"/>
  </w:num>
  <w:num w:numId="30" w16cid:durableId="1892882049">
    <w:abstractNumId w:val="22"/>
  </w:num>
  <w:num w:numId="31" w16cid:durableId="1725715045">
    <w:abstractNumId w:val="14"/>
  </w:num>
  <w:num w:numId="32" w16cid:durableId="1392774337">
    <w:abstractNumId w:val="24"/>
  </w:num>
  <w:num w:numId="33" w16cid:durableId="19277638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61E7"/>
    <w:rsid w:val="000B6CE1"/>
    <w:rsid w:val="000E36A1"/>
    <w:rsid w:val="001064F7"/>
    <w:rsid w:val="001144D5"/>
    <w:rsid w:val="00114746"/>
    <w:rsid w:val="00123A48"/>
    <w:rsid w:val="00127889"/>
    <w:rsid w:val="00140283"/>
    <w:rsid w:val="001721DD"/>
    <w:rsid w:val="001C4900"/>
    <w:rsid w:val="001F3740"/>
    <w:rsid w:val="00211E85"/>
    <w:rsid w:val="00241426"/>
    <w:rsid w:val="00274372"/>
    <w:rsid w:val="00287B15"/>
    <w:rsid w:val="002B57F1"/>
    <w:rsid w:val="002C4505"/>
    <w:rsid w:val="002C494E"/>
    <w:rsid w:val="00321CC6"/>
    <w:rsid w:val="00326C18"/>
    <w:rsid w:val="00343F99"/>
    <w:rsid w:val="003E67D5"/>
    <w:rsid w:val="003F6EC5"/>
    <w:rsid w:val="0040423F"/>
    <w:rsid w:val="004507D1"/>
    <w:rsid w:val="004A4ABB"/>
    <w:rsid w:val="004E78F5"/>
    <w:rsid w:val="004F2AA6"/>
    <w:rsid w:val="005048C9"/>
    <w:rsid w:val="00530812"/>
    <w:rsid w:val="00530AD6"/>
    <w:rsid w:val="005761E7"/>
    <w:rsid w:val="005808E6"/>
    <w:rsid w:val="00592671"/>
    <w:rsid w:val="005A2039"/>
    <w:rsid w:val="005B7222"/>
    <w:rsid w:val="0060020C"/>
    <w:rsid w:val="006213AB"/>
    <w:rsid w:val="00626D34"/>
    <w:rsid w:val="00632693"/>
    <w:rsid w:val="0064269E"/>
    <w:rsid w:val="0064292E"/>
    <w:rsid w:val="0067053B"/>
    <w:rsid w:val="006C19D6"/>
    <w:rsid w:val="006D1B1A"/>
    <w:rsid w:val="006E6372"/>
    <w:rsid w:val="007A784C"/>
    <w:rsid w:val="007F0B13"/>
    <w:rsid w:val="007F6199"/>
    <w:rsid w:val="00813414"/>
    <w:rsid w:val="0085471F"/>
    <w:rsid w:val="00861323"/>
    <w:rsid w:val="0090227E"/>
    <w:rsid w:val="009A3683"/>
    <w:rsid w:val="009B07D5"/>
    <w:rsid w:val="009C2CB8"/>
    <w:rsid w:val="00A31627"/>
    <w:rsid w:val="00A87387"/>
    <w:rsid w:val="00AA0923"/>
    <w:rsid w:val="00AA72A6"/>
    <w:rsid w:val="00AB5DB2"/>
    <w:rsid w:val="00AC3B00"/>
    <w:rsid w:val="00B01D2E"/>
    <w:rsid w:val="00B102D5"/>
    <w:rsid w:val="00B3251E"/>
    <w:rsid w:val="00B57EB8"/>
    <w:rsid w:val="00B6667C"/>
    <w:rsid w:val="00B67B6F"/>
    <w:rsid w:val="00BF5332"/>
    <w:rsid w:val="00C91948"/>
    <w:rsid w:val="00C97FE6"/>
    <w:rsid w:val="00CC4CAC"/>
    <w:rsid w:val="00D449DF"/>
    <w:rsid w:val="00DE609B"/>
    <w:rsid w:val="00DE7700"/>
    <w:rsid w:val="00DE7AD6"/>
    <w:rsid w:val="00DF1287"/>
    <w:rsid w:val="00DF1AA0"/>
    <w:rsid w:val="00DF56DD"/>
    <w:rsid w:val="00E61D2D"/>
    <w:rsid w:val="00E644B4"/>
    <w:rsid w:val="00ED7090"/>
    <w:rsid w:val="00F01D31"/>
    <w:rsid w:val="00F13C13"/>
    <w:rsid w:val="00F30679"/>
    <w:rsid w:val="00F5187F"/>
    <w:rsid w:val="00F903BB"/>
    <w:rsid w:val="00F974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9BD60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1948"/>
    <w:pPr>
      <w:spacing w:line="480" w:lineRule="auto"/>
      <w:jc w:val="both"/>
    </w:pPr>
    <w:rPr>
      <w:rFonts w:ascii="Arial" w:hAnsi="Arial"/>
      <w:lang w:val="en-GB"/>
    </w:rPr>
  </w:style>
  <w:style w:type="paragraph" w:styleId="Heading1">
    <w:name w:val="heading 1"/>
    <w:basedOn w:val="Normal"/>
    <w:next w:val="Normal"/>
    <w:link w:val="Heading1Char"/>
    <w:uiPriority w:val="99"/>
    <w:qFormat/>
    <w:rsid w:val="00DE609B"/>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DE609B"/>
    <w:pPr>
      <w:keepNext/>
      <w:keepLines/>
      <w:spacing w:before="160" w:after="80"/>
      <w:outlineLvl w:val="1"/>
    </w:pPr>
    <w:rPr>
      <w:rFonts w:eastAsiaTheme="majorEastAsia" w:cstheme="majorBidi"/>
      <w:b/>
      <w:sz w:val="26"/>
      <w:szCs w:val="32"/>
    </w:rPr>
  </w:style>
  <w:style w:type="paragraph" w:styleId="Heading3">
    <w:name w:val="heading 3"/>
    <w:basedOn w:val="Normal"/>
    <w:next w:val="Normal"/>
    <w:link w:val="Heading3Char"/>
    <w:uiPriority w:val="9"/>
    <w:unhideWhenUsed/>
    <w:qFormat/>
    <w:rsid w:val="002B57F1"/>
    <w:pPr>
      <w:keepNext/>
      <w:keepLines/>
      <w:spacing w:before="160" w:after="80"/>
      <w:outlineLvl w:val="2"/>
    </w:pPr>
    <w:rPr>
      <w:rFonts w:eastAsiaTheme="majorEastAsia" w:cstheme="majorBidi"/>
      <w:i/>
      <w:szCs w:val="28"/>
      <w:u w:val="single"/>
    </w:rPr>
  </w:style>
  <w:style w:type="paragraph" w:styleId="Heading4">
    <w:name w:val="heading 4"/>
    <w:basedOn w:val="Normal"/>
    <w:next w:val="Normal"/>
    <w:link w:val="Heading4Char"/>
    <w:uiPriority w:val="99"/>
    <w:unhideWhenUsed/>
    <w:qFormat/>
    <w:rsid w:val="005761E7"/>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761E7"/>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5761E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761E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761E7"/>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761E7"/>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DE609B"/>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DE609B"/>
    <w:rPr>
      <w:rFonts w:ascii="Times New Roman" w:eastAsiaTheme="majorEastAsia" w:hAnsi="Times New Roman" w:cstheme="majorBidi"/>
      <w:b/>
      <w:sz w:val="26"/>
      <w:szCs w:val="32"/>
    </w:rPr>
  </w:style>
  <w:style w:type="character" w:customStyle="1" w:styleId="Heading3Char">
    <w:name w:val="Heading 3 Char"/>
    <w:basedOn w:val="DefaultParagraphFont"/>
    <w:link w:val="Heading3"/>
    <w:uiPriority w:val="9"/>
    <w:rsid w:val="002B57F1"/>
    <w:rPr>
      <w:rFonts w:ascii="Times New Roman" w:eastAsiaTheme="majorEastAsia" w:hAnsi="Times New Roman" w:cstheme="majorBidi"/>
      <w:i/>
      <w:szCs w:val="28"/>
      <w:u w:val="single"/>
      <w:lang w:val="en-GB"/>
    </w:rPr>
  </w:style>
  <w:style w:type="character" w:customStyle="1" w:styleId="Heading4Char">
    <w:name w:val="Heading 4 Char"/>
    <w:basedOn w:val="DefaultParagraphFont"/>
    <w:link w:val="Heading4"/>
    <w:uiPriority w:val="99"/>
    <w:semiHidden/>
    <w:rsid w:val="005761E7"/>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5761E7"/>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5761E7"/>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5761E7"/>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5761E7"/>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5761E7"/>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5761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61E7"/>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5761E7"/>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61E7"/>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5761E7"/>
    <w:pPr>
      <w:spacing w:before="160"/>
      <w:jc w:val="center"/>
    </w:pPr>
    <w:rPr>
      <w:i/>
      <w:iCs/>
      <w:color w:val="404040" w:themeColor="text1" w:themeTint="BF"/>
    </w:rPr>
  </w:style>
  <w:style w:type="character" w:customStyle="1" w:styleId="QuoteChar">
    <w:name w:val="Quote Char"/>
    <w:basedOn w:val="DefaultParagraphFont"/>
    <w:link w:val="Quote"/>
    <w:uiPriority w:val="29"/>
    <w:rsid w:val="005761E7"/>
    <w:rPr>
      <w:rFonts w:ascii="Times New Roman" w:hAnsi="Times New Roman"/>
      <w:i/>
      <w:iCs/>
      <w:color w:val="404040" w:themeColor="text1" w:themeTint="BF"/>
      <w:lang w:val="en-GB"/>
    </w:rPr>
  </w:style>
  <w:style w:type="paragraph" w:styleId="ListParagraph">
    <w:name w:val="List Paragraph"/>
    <w:basedOn w:val="Normal"/>
    <w:uiPriority w:val="34"/>
    <w:qFormat/>
    <w:rsid w:val="005761E7"/>
    <w:pPr>
      <w:ind w:left="720"/>
      <w:contextualSpacing/>
    </w:pPr>
  </w:style>
  <w:style w:type="character" w:styleId="IntenseEmphasis">
    <w:name w:val="Intense Emphasis"/>
    <w:basedOn w:val="DefaultParagraphFont"/>
    <w:uiPriority w:val="21"/>
    <w:qFormat/>
    <w:rsid w:val="005761E7"/>
    <w:rPr>
      <w:i/>
      <w:iCs/>
      <w:color w:val="2F5496" w:themeColor="accent1" w:themeShade="BF"/>
    </w:rPr>
  </w:style>
  <w:style w:type="paragraph" w:styleId="IntenseQuote">
    <w:name w:val="Intense Quote"/>
    <w:basedOn w:val="Normal"/>
    <w:next w:val="Normal"/>
    <w:link w:val="IntenseQuoteChar"/>
    <w:uiPriority w:val="30"/>
    <w:qFormat/>
    <w:rsid w:val="005761E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761E7"/>
    <w:rPr>
      <w:rFonts w:ascii="Times New Roman" w:hAnsi="Times New Roman"/>
      <w:i/>
      <w:iCs/>
      <w:color w:val="2F5496" w:themeColor="accent1" w:themeShade="BF"/>
      <w:lang w:val="en-GB"/>
    </w:rPr>
  </w:style>
  <w:style w:type="character" w:styleId="IntenseReference">
    <w:name w:val="Intense Reference"/>
    <w:basedOn w:val="DefaultParagraphFont"/>
    <w:uiPriority w:val="32"/>
    <w:qFormat/>
    <w:rsid w:val="005761E7"/>
    <w:rPr>
      <w:b/>
      <w:bCs/>
      <w:smallCaps/>
      <w:color w:val="2F5496" w:themeColor="accent1" w:themeShade="BF"/>
      <w:spacing w:val="5"/>
    </w:rPr>
  </w:style>
  <w:style w:type="paragraph" w:styleId="Bibliography">
    <w:name w:val="Bibliography"/>
    <w:basedOn w:val="Normal"/>
    <w:next w:val="Normal"/>
    <w:uiPriority w:val="37"/>
    <w:unhideWhenUsed/>
    <w:rsid w:val="001064F7"/>
  </w:style>
  <w:style w:type="character" w:styleId="Hyperlink">
    <w:name w:val="Hyperlink"/>
    <w:basedOn w:val="DefaultParagraphFont"/>
    <w:unhideWhenUsed/>
    <w:rsid w:val="001064F7"/>
    <w:rPr>
      <w:color w:val="0563C1" w:themeColor="hyperlink"/>
      <w:u w:val="single"/>
    </w:rPr>
  </w:style>
  <w:style w:type="character" w:styleId="UnresolvedMention">
    <w:name w:val="Unresolved Mention"/>
    <w:basedOn w:val="DefaultParagraphFont"/>
    <w:uiPriority w:val="99"/>
    <w:semiHidden/>
    <w:unhideWhenUsed/>
    <w:rsid w:val="001064F7"/>
    <w:rPr>
      <w:color w:val="605E5C"/>
      <w:shd w:val="clear" w:color="auto" w:fill="E1DFDD"/>
    </w:rPr>
  </w:style>
  <w:style w:type="paragraph" w:styleId="Header">
    <w:name w:val="header"/>
    <w:basedOn w:val="Normal"/>
    <w:link w:val="HeaderChar"/>
    <w:uiPriority w:val="99"/>
    <w:unhideWhenUsed/>
    <w:rsid w:val="001064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64F7"/>
    <w:rPr>
      <w:rFonts w:ascii="Times New Roman" w:hAnsi="Times New Roman"/>
      <w:lang w:val="en-GB"/>
    </w:rPr>
  </w:style>
  <w:style w:type="paragraph" w:styleId="Footer">
    <w:name w:val="footer"/>
    <w:basedOn w:val="Normal"/>
    <w:link w:val="FooterChar"/>
    <w:uiPriority w:val="99"/>
    <w:unhideWhenUsed/>
    <w:rsid w:val="001064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64F7"/>
    <w:rPr>
      <w:rFonts w:ascii="Times New Roman" w:hAnsi="Times New Roman"/>
      <w:lang w:val="en-GB"/>
    </w:rPr>
  </w:style>
  <w:style w:type="paragraph" w:styleId="NormalWeb">
    <w:name w:val="Normal (Web)"/>
    <w:basedOn w:val="Normal"/>
    <w:uiPriority w:val="99"/>
    <w:unhideWhenUsed/>
    <w:rsid w:val="00127889"/>
    <w:pPr>
      <w:spacing w:after="0"/>
    </w:pPr>
    <w:rPr>
      <w:rFonts w:eastAsia="Arial" w:cs="Times New Roman"/>
      <w:kern w:val="0"/>
      <w:szCs w:val="22"/>
      <w14:ligatures w14:val="none"/>
    </w:rPr>
  </w:style>
  <w:style w:type="paragraph" w:styleId="TOCHeading">
    <w:name w:val="TOC Heading"/>
    <w:basedOn w:val="Heading1"/>
    <w:next w:val="Normal"/>
    <w:uiPriority w:val="39"/>
    <w:unhideWhenUsed/>
    <w:qFormat/>
    <w:rsid w:val="00B102D5"/>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B102D5"/>
    <w:pPr>
      <w:spacing w:after="100"/>
    </w:pPr>
  </w:style>
  <w:style w:type="paragraph" w:styleId="TOC2">
    <w:name w:val="toc 2"/>
    <w:basedOn w:val="Normal"/>
    <w:next w:val="Normal"/>
    <w:autoRedefine/>
    <w:uiPriority w:val="39"/>
    <w:unhideWhenUsed/>
    <w:rsid w:val="00B102D5"/>
    <w:pPr>
      <w:spacing w:after="100"/>
      <w:ind w:left="240"/>
    </w:pPr>
  </w:style>
  <w:style w:type="paragraph" w:styleId="TOC3">
    <w:name w:val="toc 3"/>
    <w:basedOn w:val="Normal"/>
    <w:next w:val="Normal"/>
    <w:autoRedefine/>
    <w:uiPriority w:val="39"/>
    <w:unhideWhenUsed/>
    <w:rsid w:val="00B102D5"/>
    <w:pPr>
      <w:spacing w:after="100"/>
      <w:ind w:left="480"/>
    </w:pPr>
  </w:style>
  <w:style w:type="paragraph" w:styleId="BodyText2">
    <w:name w:val="Body Text 2"/>
    <w:basedOn w:val="Normal"/>
    <w:link w:val="BodyText2Char"/>
    <w:uiPriority w:val="99"/>
    <w:rsid w:val="00BF5332"/>
    <w:pPr>
      <w:spacing w:after="0" w:line="240" w:lineRule="auto"/>
      <w:ind w:left="720" w:hanging="720"/>
      <w:jc w:val="left"/>
    </w:pPr>
    <w:rPr>
      <w:rFonts w:ascii="Times New Roman" w:eastAsia="Times New Roman" w:hAnsi="Times New Roman" w:cs="Times New Roman"/>
      <w:b/>
      <w:bCs/>
      <w:kern w:val="0"/>
      <w:sz w:val="22"/>
      <w:szCs w:val="22"/>
      <w14:ligatures w14:val="none"/>
    </w:rPr>
  </w:style>
  <w:style w:type="character" w:customStyle="1" w:styleId="BodyText2Char">
    <w:name w:val="Body Text 2 Char"/>
    <w:basedOn w:val="DefaultParagraphFont"/>
    <w:link w:val="BodyText2"/>
    <w:uiPriority w:val="99"/>
    <w:rsid w:val="00BF5332"/>
    <w:rPr>
      <w:rFonts w:ascii="Times New Roman" w:eastAsia="Times New Roman" w:hAnsi="Times New Roman" w:cs="Times New Roman"/>
      <w:b/>
      <w:bCs/>
      <w:kern w:val="0"/>
      <w:sz w:val="22"/>
      <w:szCs w:val="22"/>
      <w:lang w:val="en-GB"/>
      <w14:ligatures w14:val="none"/>
    </w:rPr>
  </w:style>
  <w:style w:type="paragraph" w:customStyle="1" w:styleId="deannah1">
    <w:name w:val="deannah1"/>
    <w:basedOn w:val="Normal"/>
    <w:uiPriority w:val="99"/>
    <w:rsid w:val="00BF5332"/>
    <w:pPr>
      <w:keepNext/>
      <w:spacing w:after="240" w:line="240" w:lineRule="auto"/>
      <w:jc w:val="left"/>
    </w:pPr>
    <w:rPr>
      <w:rFonts w:ascii="Times New Roman" w:eastAsia="Times New Roman" w:hAnsi="Times New Roman" w:cs="Times New Roman"/>
      <w:b/>
      <w:bCs/>
      <w:kern w:val="0"/>
      <w14:ligatures w14:val="none"/>
    </w:rPr>
  </w:style>
  <w:style w:type="paragraph" w:styleId="BalloonText">
    <w:name w:val="Balloon Text"/>
    <w:basedOn w:val="Normal"/>
    <w:link w:val="BalloonTextChar"/>
    <w:uiPriority w:val="99"/>
    <w:semiHidden/>
    <w:rsid w:val="00BF5332"/>
    <w:pPr>
      <w:spacing w:after="0" w:line="240" w:lineRule="auto"/>
      <w:jc w:val="left"/>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BF5332"/>
    <w:rPr>
      <w:rFonts w:ascii="Tahoma" w:eastAsia="Times New Roman" w:hAnsi="Tahoma" w:cs="Tahoma"/>
      <w:kern w:val="0"/>
      <w:sz w:val="16"/>
      <w:szCs w:val="16"/>
      <w:lang w:val="en-GB"/>
      <w14:ligatures w14:val="none"/>
    </w:rPr>
  </w:style>
  <w:style w:type="table" w:styleId="TableGrid">
    <w:name w:val="Table Grid"/>
    <w:basedOn w:val="TableNormal"/>
    <w:rsid w:val="00BF5332"/>
    <w:pPr>
      <w:spacing w:after="0" w:line="240" w:lineRule="auto"/>
    </w:pPr>
    <w:rPr>
      <w:rFonts w:ascii="Times New Roman" w:eastAsia="Times New Roman" w:hAnsi="Times New Roman" w:cs="Times New Roman"/>
      <w:kern w:val="0"/>
      <w:sz w:val="20"/>
      <w:szCs w:val="20"/>
      <w:lang w:val="en-GB"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BF5332"/>
    <w:rPr>
      <w:color w:val="800080"/>
      <w:u w:val="single"/>
    </w:rPr>
  </w:style>
  <w:style w:type="character" w:customStyle="1" w:styleId="Hyperlink1">
    <w:name w:val="Hyperlink1"/>
    <w:uiPriority w:val="99"/>
    <w:rsid w:val="00BF5332"/>
    <w:rPr>
      <w:color w:val="535353"/>
      <w:u w:val="single"/>
      <w:effect w:val="none"/>
    </w:rPr>
  </w:style>
  <w:style w:type="paragraph" w:customStyle="1" w:styleId="NormalWeb1">
    <w:name w:val="Normal (Web)1"/>
    <w:basedOn w:val="Normal"/>
    <w:uiPriority w:val="99"/>
    <w:rsid w:val="00BF5332"/>
    <w:pPr>
      <w:spacing w:before="100" w:beforeAutospacing="1" w:after="300" w:line="240" w:lineRule="auto"/>
      <w:jc w:val="left"/>
    </w:pPr>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rsid w:val="00BF5332"/>
  </w:style>
  <w:style w:type="character" w:styleId="CommentReference">
    <w:name w:val="annotation reference"/>
    <w:uiPriority w:val="99"/>
    <w:semiHidden/>
    <w:unhideWhenUsed/>
    <w:rsid w:val="00BF5332"/>
    <w:rPr>
      <w:sz w:val="16"/>
      <w:szCs w:val="16"/>
    </w:rPr>
  </w:style>
  <w:style w:type="paragraph" w:styleId="CommentText">
    <w:name w:val="annotation text"/>
    <w:basedOn w:val="Normal"/>
    <w:link w:val="CommentTextChar"/>
    <w:uiPriority w:val="99"/>
    <w:semiHidden/>
    <w:unhideWhenUsed/>
    <w:rsid w:val="00BF5332"/>
    <w:pPr>
      <w:spacing w:after="0" w:line="240" w:lineRule="auto"/>
      <w:jc w:val="left"/>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BF5332"/>
    <w:rPr>
      <w:rFonts w:ascii="Times New Roman" w:eastAsia="Times New Roman" w:hAnsi="Times New Roman" w:cs="Times New Roman"/>
      <w:kern w:val="0"/>
      <w:sz w:val="20"/>
      <w:szCs w:val="20"/>
      <w:lang w:val="en-GB"/>
      <w14:ligatures w14:val="none"/>
    </w:rPr>
  </w:style>
  <w:style w:type="paragraph" w:styleId="CommentSubject">
    <w:name w:val="annotation subject"/>
    <w:basedOn w:val="CommentText"/>
    <w:next w:val="CommentText"/>
    <w:link w:val="CommentSubjectChar"/>
    <w:uiPriority w:val="99"/>
    <w:semiHidden/>
    <w:unhideWhenUsed/>
    <w:rsid w:val="00BF5332"/>
    <w:rPr>
      <w:b/>
      <w:bCs/>
    </w:rPr>
  </w:style>
  <w:style w:type="character" w:customStyle="1" w:styleId="CommentSubjectChar">
    <w:name w:val="Comment Subject Char"/>
    <w:basedOn w:val="CommentTextChar"/>
    <w:link w:val="CommentSubject"/>
    <w:uiPriority w:val="99"/>
    <w:semiHidden/>
    <w:rsid w:val="00BF5332"/>
    <w:rPr>
      <w:rFonts w:ascii="Times New Roman" w:eastAsia="Times New Roman" w:hAnsi="Times New Roman" w:cs="Times New Roman"/>
      <w:b/>
      <w:bCs/>
      <w:kern w:val="0"/>
      <w:sz w:val="20"/>
      <w:szCs w:val="20"/>
      <w:lang w:val="en-GB"/>
      <w14:ligatures w14:val="none"/>
    </w:rPr>
  </w:style>
  <w:style w:type="character" w:styleId="Strong">
    <w:name w:val="Strong"/>
    <w:uiPriority w:val="22"/>
    <w:qFormat/>
    <w:rsid w:val="00BF5332"/>
    <w:rPr>
      <w:b/>
      <w:bCs/>
    </w:rPr>
  </w:style>
  <w:style w:type="character" w:customStyle="1" w:styleId="muibox-root">
    <w:name w:val="muibox-root"/>
    <w:basedOn w:val="DefaultParagraphFont"/>
    <w:rsid w:val="00BF5332"/>
  </w:style>
  <w:style w:type="character" w:customStyle="1" w:styleId="extn-css-0">
    <w:name w:val="extn-css-0"/>
    <w:basedOn w:val="DefaultParagraphFont"/>
    <w:rsid w:val="00BF5332"/>
  </w:style>
  <w:style w:type="character" w:customStyle="1" w:styleId="extn-css-1tmeul0">
    <w:name w:val="extn-css-1tmeul0"/>
    <w:basedOn w:val="DefaultParagraphFont"/>
    <w:rsid w:val="00BF5332"/>
  </w:style>
  <w:style w:type="character" w:customStyle="1" w:styleId="extn-css-1g9q2al">
    <w:name w:val="extn-css-1g9q2al"/>
    <w:basedOn w:val="DefaultParagraphFont"/>
    <w:rsid w:val="00BF5332"/>
  </w:style>
  <w:style w:type="character" w:customStyle="1" w:styleId="extn-css-lq4jk2">
    <w:name w:val="extn-css-lq4jk2"/>
    <w:basedOn w:val="DefaultParagraphFont"/>
    <w:rsid w:val="00BF5332"/>
  </w:style>
  <w:style w:type="character" w:customStyle="1" w:styleId="extn-css-h5d7i9">
    <w:name w:val="extn-css-h5d7i9"/>
    <w:basedOn w:val="DefaultParagraphFont"/>
    <w:rsid w:val="00BF5332"/>
  </w:style>
  <w:style w:type="character" w:customStyle="1" w:styleId="extn-css-10o52y0">
    <w:name w:val="extn-css-10o52y0"/>
    <w:basedOn w:val="DefaultParagraphFont"/>
    <w:rsid w:val="00BF53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792863">
      <w:bodyDiv w:val="1"/>
      <w:marLeft w:val="0"/>
      <w:marRight w:val="0"/>
      <w:marTop w:val="0"/>
      <w:marBottom w:val="0"/>
      <w:divBdr>
        <w:top w:val="none" w:sz="0" w:space="0" w:color="auto"/>
        <w:left w:val="none" w:sz="0" w:space="0" w:color="auto"/>
        <w:bottom w:val="none" w:sz="0" w:space="0" w:color="auto"/>
        <w:right w:val="none" w:sz="0" w:space="0" w:color="auto"/>
      </w:divBdr>
    </w:div>
    <w:div w:id="188370603">
      <w:bodyDiv w:val="1"/>
      <w:marLeft w:val="0"/>
      <w:marRight w:val="0"/>
      <w:marTop w:val="0"/>
      <w:marBottom w:val="0"/>
      <w:divBdr>
        <w:top w:val="none" w:sz="0" w:space="0" w:color="auto"/>
        <w:left w:val="none" w:sz="0" w:space="0" w:color="auto"/>
        <w:bottom w:val="none" w:sz="0" w:space="0" w:color="auto"/>
        <w:right w:val="none" w:sz="0" w:space="0" w:color="auto"/>
      </w:divBdr>
    </w:div>
    <w:div w:id="322317992">
      <w:bodyDiv w:val="1"/>
      <w:marLeft w:val="0"/>
      <w:marRight w:val="0"/>
      <w:marTop w:val="0"/>
      <w:marBottom w:val="0"/>
      <w:divBdr>
        <w:top w:val="none" w:sz="0" w:space="0" w:color="auto"/>
        <w:left w:val="none" w:sz="0" w:space="0" w:color="auto"/>
        <w:bottom w:val="none" w:sz="0" w:space="0" w:color="auto"/>
        <w:right w:val="none" w:sz="0" w:space="0" w:color="auto"/>
      </w:divBdr>
    </w:div>
    <w:div w:id="328337869">
      <w:bodyDiv w:val="1"/>
      <w:marLeft w:val="0"/>
      <w:marRight w:val="0"/>
      <w:marTop w:val="0"/>
      <w:marBottom w:val="0"/>
      <w:divBdr>
        <w:top w:val="none" w:sz="0" w:space="0" w:color="auto"/>
        <w:left w:val="none" w:sz="0" w:space="0" w:color="auto"/>
        <w:bottom w:val="none" w:sz="0" w:space="0" w:color="auto"/>
        <w:right w:val="none" w:sz="0" w:space="0" w:color="auto"/>
      </w:divBdr>
    </w:div>
    <w:div w:id="414132868">
      <w:bodyDiv w:val="1"/>
      <w:marLeft w:val="0"/>
      <w:marRight w:val="0"/>
      <w:marTop w:val="0"/>
      <w:marBottom w:val="0"/>
      <w:divBdr>
        <w:top w:val="none" w:sz="0" w:space="0" w:color="auto"/>
        <w:left w:val="none" w:sz="0" w:space="0" w:color="auto"/>
        <w:bottom w:val="none" w:sz="0" w:space="0" w:color="auto"/>
        <w:right w:val="none" w:sz="0" w:space="0" w:color="auto"/>
      </w:divBdr>
    </w:div>
    <w:div w:id="727067385">
      <w:bodyDiv w:val="1"/>
      <w:marLeft w:val="0"/>
      <w:marRight w:val="0"/>
      <w:marTop w:val="0"/>
      <w:marBottom w:val="0"/>
      <w:divBdr>
        <w:top w:val="none" w:sz="0" w:space="0" w:color="auto"/>
        <w:left w:val="none" w:sz="0" w:space="0" w:color="auto"/>
        <w:bottom w:val="none" w:sz="0" w:space="0" w:color="auto"/>
        <w:right w:val="none" w:sz="0" w:space="0" w:color="auto"/>
      </w:divBdr>
    </w:div>
    <w:div w:id="742606896">
      <w:bodyDiv w:val="1"/>
      <w:marLeft w:val="0"/>
      <w:marRight w:val="0"/>
      <w:marTop w:val="0"/>
      <w:marBottom w:val="0"/>
      <w:divBdr>
        <w:top w:val="none" w:sz="0" w:space="0" w:color="auto"/>
        <w:left w:val="none" w:sz="0" w:space="0" w:color="auto"/>
        <w:bottom w:val="none" w:sz="0" w:space="0" w:color="auto"/>
        <w:right w:val="none" w:sz="0" w:space="0" w:color="auto"/>
      </w:divBdr>
    </w:div>
    <w:div w:id="776024599">
      <w:bodyDiv w:val="1"/>
      <w:marLeft w:val="0"/>
      <w:marRight w:val="0"/>
      <w:marTop w:val="0"/>
      <w:marBottom w:val="0"/>
      <w:divBdr>
        <w:top w:val="none" w:sz="0" w:space="0" w:color="auto"/>
        <w:left w:val="none" w:sz="0" w:space="0" w:color="auto"/>
        <w:bottom w:val="none" w:sz="0" w:space="0" w:color="auto"/>
        <w:right w:val="none" w:sz="0" w:space="0" w:color="auto"/>
      </w:divBdr>
    </w:div>
    <w:div w:id="833764060">
      <w:bodyDiv w:val="1"/>
      <w:marLeft w:val="0"/>
      <w:marRight w:val="0"/>
      <w:marTop w:val="0"/>
      <w:marBottom w:val="0"/>
      <w:divBdr>
        <w:top w:val="none" w:sz="0" w:space="0" w:color="auto"/>
        <w:left w:val="none" w:sz="0" w:space="0" w:color="auto"/>
        <w:bottom w:val="none" w:sz="0" w:space="0" w:color="auto"/>
        <w:right w:val="none" w:sz="0" w:space="0" w:color="auto"/>
      </w:divBdr>
    </w:div>
    <w:div w:id="863252599">
      <w:bodyDiv w:val="1"/>
      <w:marLeft w:val="0"/>
      <w:marRight w:val="0"/>
      <w:marTop w:val="0"/>
      <w:marBottom w:val="0"/>
      <w:divBdr>
        <w:top w:val="none" w:sz="0" w:space="0" w:color="auto"/>
        <w:left w:val="none" w:sz="0" w:space="0" w:color="auto"/>
        <w:bottom w:val="none" w:sz="0" w:space="0" w:color="auto"/>
        <w:right w:val="none" w:sz="0" w:space="0" w:color="auto"/>
      </w:divBdr>
    </w:div>
    <w:div w:id="921990149">
      <w:bodyDiv w:val="1"/>
      <w:marLeft w:val="0"/>
      <w:marRight w:val="0"/>
      <w:marTop w:val="0"/>
      <w:marBottom w:val="0"/>
      <w:divBdr>
        <w:top w:val="none" w:sz="0" w:space="0" w:color="auto"/>
        <w:left w:val="none" w:sz="0" w:space="0" w:color="auto"/>
        <w:bottom w:val="none" w:sz="0" w:space="0" w:color="auto"/>
        <w:right w:val="none" w:sz="0" w:space="0" w:color="auto"/>
      </w:divBdr>
    </w:div>
    <w:div w:id="978651529">
      <w:bodyDiv w:val="1"/>
      <w:marLeft w:val="0"/>
      <w:marRight w:val="0"/>
      <w:marTop w:val="0"/>
      <w:marBottom w:val="0"/>
      <w:divBdr>
        <w:top w:val="none" w:sz="0" w:space="0" w:color="auto"/>
        <w:left w:val="none" w:sz="0" w:space="0" w:color="auto"/>
        <w:bottom w:val="none" w:sz="0" w:space="0" w:color="auto"/>
        <w:right w:val="none" w:sz="0" w:space="0" w:color="auto"/>
      </w:divBdr>
    </w:div>
    <w:div w:id="985627386">
      <w:bodyDiv w:val="1"/>
      <w:marLeft w:val="0"/>
      <w:marRight w:val="0"/>
      <w:marTop w:val="0"/>
      <w:marBottom w:val="0"/>
      <w:divBdr>
        <w:top w:val="none" w:sz="0" w:space="0" w:color="auto"/>
        <w:left w:val="none" w:sz="0" w:space="0" w:color="auto"/>
        <w:bottom w:val="none" w:sz="0" w:space="0" w:color="auto"/>
        <w:right w:val="none" w:sz="0" w:space="0" w:color="auto"/>
      </w:divBdr>
    </w:div>
    <w:div w:id="1100177274">
      <w:bodyDiv w:val="1"/>
      <w:marLeft w:val="0"/>
      <w:marRight w:val="0"/>
      <w:marTop w:val="0"/>
      <w:marBottom w:val="0"/>
      <w:divBdr>
        <w:top w:val="none" w:sz="0" w:space="0" w:color="auto"/>
        <w:left w:val="none" w:sz="0" w:space="0" w:color="auto"/>
        <w:bottom w:val="none" w:sz="0" w:space="0" w:color="auto"/>
        <w:right w:val="none" w:sz="0" w:space="0" w:color="auto"/>
      </w:divBdr>
    </w:div>
    <w:div w:id="1133333336">
      <w:bodyDiv w:val="1"/>
      <w:marLeft w:val="0"/>
      <w:marRight w:val="0"/>
      <w:marTop w:val="0"/>
      <w:marBottom w:val="0"/>
      <w:divBdr>
        <w:top w:val="none" w:sz="0" w:space="0" w:color="auto"/>
        <w:left w:val="none" w:sz="0" w:space="0" w:color="auto"/>
        <w:bottom w:val="none" w:sz="0" w:space="0" w:color="auto"/>
        <w:right w:val="none" w:sz="0" w:space="0" w:color="auto"/>
      </w:divBdr>
    </w:div>
    <w:div w:id="1578326142">
      <w:bodyDiv w:val="1"/>
      <w:marLeft w:val="0"/>
      <w:marRight w:val="0"/>
      <w:marTop w:val="0"/>
      <w:marBottom w:val="0"/>
      <w:divBdr>
        <w:top w:val="none" w:sz="0" w:space="0" w:color="auto"/>
        <w:left w:val="none" w:sz="0" w:space="0" w:color="auto"/>
        <w:bottom w:val="none" w:sz="0" w:space="0" w:color="auto"/>
        <w:right w:val="none" w:sz="0" w:space="0" w:color="auto"/>
      </w:divBdr>
    </w:div>
    <w:div w:id="1824465361">
      <w:bodyDiv w:val="1"/>
      <w:marLeft w:val="0"/>
      <w:marRight w:val="0"/>
      <w:marTop w:val="0"/>
      <w:marBottom w:val="0"/>
      <w:divBdr>
        <w:top w:val="none" w:sz="0" w:space="0" w:color="auto"/>
        <w:left w:val="none" w:sz="0" w:space="0" w:color="auto"/>
        <w:bottom w:val="none" w:sz="0" w:space="0" w:color="auto"/>
        <w:right w:val="none" w:sz="0" w:space="0" w:color="auto"/>
      </w:divBdr>
    </w:div>
    <w:div w:id="1837458389">
      <w:bodyDiv w:val="1"/>
      <w:marLeft w:val="0"/>
      <w:marRight w:val="0"/>
      <w:marTop w:val="0"/>
      <w:marBottom w:val="0"/>
      <w:divBdr>
        <w:top w:val="none" w:sz="0" w:space="0" w:color="auto"/>
        <w:left w:val="none" w:sz="0" w:space="0" w:color="auto"/>
        <w:bottom w:val="none" w:sz="0" w:space="0" w:color="auto"/>
        <w:right w:val="none" w:sz="0" w:space="0" w:color="auto"/>
      </w:divBdr>
    </w:div>
    <w:div w:id="1864394029">
      <w:bodyDiv w:val="1"/>
      <w:marLeft w:val="0"/>
      <w:marRight w:val="0"/>
      <w:marTop w:val="0"/>
      <w:marBottom w:val="0"/>
      <w:divBdr>
        <w:top w:val="none" w:sz="0" w:space="0" w:color="auto"/>
        <w:left w:val="none" w:sz="0" w:space="0" w:color="auto"/>
        <w:bottom w:val="none" w:sz="0" w:space="0" w:color="auto"/>
        <w:right w:val="none" w:sz="0" w:space="0" w:color="auto"/>
      </w:divBdr>
    </w:div>
    <w:div w:id="1894343082">
      <w:bodyDiv w:val="1"/>
      <w:marLeft w:val="0"/>
      <w:marRight w:val="0"/>
      <w:marTop w:val="0"/>
      <w:marBottom w:val="0"/>
      <w:divBdr>
        <w:top w:val="none" w:sz="0" w:space="0" w:color="auto"/>
        <w:left w:val="none" w:sz="0" w:space="0" w:color="auto"/>
        <w:bottom w:val="none" w:sz="0" w:space="0" w:color="auto"/>
        <w:right w:val="none" w:sz="0" w:space="0" w:color="auto"/>
      </w:divBdr>
    </w:div>
    <w:div w:id="2023162915">
      <w:bodyDiv w:val="1"/>
      <w:marLeft w:val="0"/>
      <w:marRight w:val="0"/>
      <w:marTop w:val="0"/>
      <w:marBottom w:val="0"/>
      <w:divBdr>
        <w:top w:val="none" w:sz="0" w:space="0" w:color="auto"/>
        <w:left w:val="none" w:sz="0" w:space="0" w:color="auto"/>
        <w:bottom w:val="none" w:sz="0" w:space="0" w:color="auto"/>
        <w:right w:val="none" w:sz="0" w:space="0" w:color="auto"/>
      </w:divBdr>
    </w:div>
    <w:div w:id="2040742050">
      <w:bodyDiv w:val="1"/>
      <w:marLeft w:val="0"/>
      <w:marRight w:val="0"/>
      <w:marTop w:val="0"/>
      <w:marBottom w:val="0"/>
      <w:divBdr>
        <w:top w:val="none" w:sz="0" w:space="0" w:color="auto"/>
        <w:left w:val="none" w:sz="0" w:space="0" w:color="auto"/>
        <w:bottom w:val="none" w:sz="0" w:space="0" w:color="auto"/>
        <w:right w:val="none" w:sz="0" w:space="0" w:color="auto"/>
      </w:divBdr>
    </w:div>
    <w:div w:id="2041205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uwtsd.ac.uk/research/research-ethics/" TargetMode="External"/><Relationship Id="rId3" Type="http://schemas.openxmlformats.org/officeDocument/2006/relationships/styles" Target="styles.xml"/><Relationship Id="rId21" Type="http://schemas.openxmlformats.org/officeDocument/2006/relationships/hyperlink" Target="https://mytsd.uwtsd.ac.uk"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file:///C:/Users/c.lohmann-hancock/AppData/Local/Microsoft/Windows/INetCache/REICoP-17-20-v3-Final.pdf" TargetMode="External"/><Relationship Id="rId28" Type="http://schemas.openxmlformats.org/officeDocument/2006/relationships/hyperlink" Target="mailto:pgresearch@uwtsd.ac.uk"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mailto:pgresearch@uwtsd.ac.uk" TargetMode="External"/><Relationship Id="rId27" Type="http://schemas.openxmlformats.org/officeDocument/2006/relationships/hyperlink" Target="https://mytsd.uwtsd.ac.uk"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Kat25</b:Tag>
    <b:SourceType>InternetSite</b:SourceType>
    <b:Guid>{3E2173D4-B8DB-4465-B6BA-4E0C30F110A0}</b:Guid>
    <b:Author>
      <b:Author>
        <b:NameList>
          <b:Person>
            <b:Last>Tarasov</b:Last>
            <b:First>Katie</b:First>
          </b:Person>
        </b:NameList>
      </b:Author>
    </b:Author>
    <b:Title>Easy returns cause big trouble for Amazon sellers, but return rates show signs of slowing</b:Title>
    <b:Year>2025</b:Year>
    <b:YearAccessed>2025</b:YearAccessed>
    <b:MonthAccessed>October</b:MonthAccessed>
    <b:DayAccessed>25</b:DayAccessed>
    <b:URL>https://www.cnbc.com/2025/06/21/how-broken-amazon-returns-are-driving-sellers-to-leave-the-platform.html</b:URL>
    <b:RefOrder>1</b:RefOrder>
  </b:Source>
  <b:Source>
    <b:Tag>Sel25</b:Tag>
    <b:SourceType>InternetSite</b:SourceType>
    <b:Guid>{14574627-5701-4423-AA2B-CE03CE7BADA7}</b:Guid>
    <b:Author>
      <b:Author>
        <b:Corporate>Sellercentral</b:Corporate>
      </b:Author>
    </b:Author>
    <b:Title>Request to Review Return Policy – High Return Ratio Affecting Small Businesses</b:Title>
    <b:Year>2025</b:Year>
    <b:YearAccessed>2025</b:YearAccessed>
    <b:MonthAccessed>October</b:MonthAccessed>
    <b:DayAccessed>25</b:DayAccessed>
    <b:URL>https://sellercentral.amazon.in/seller-forums/discussions/t/38f04d50-fbcf-4da3-a5ad-d7d286a19d68</b:URL>
    <b:RefOrder>2</b:RefOrder>
  </b:Source>
  <b:Source>
    <b:Tag>Pam25</b:Tag>
    <b:SourceType>InternetSite</b:SourceType>
    <b:Guid>{40FB439E-F107-45E2-A35E-A3008ECD4438}</b:Guid>
    <b:Author>
      <b:Author>
        <b:NameList>
          <b:Person>
            <b:Last>Danziger</b:Last>
            <b:First>Pamela</b:First>
            <b:Middle>N.</b:Middle>
          </b:Person>
        </b:NameList>
      </b:Author>
    </b:Author>
    <b:Title>Retailers Flooded By Returns Need A Three-Pronged Fix</b:Title>
    <b:Year>2025</b:Year>
    <b:YearAccessed>2025</b:YearAccessed>
    <b:MonthAccessed>October</b:MonthAccessed>
    <b:DayAccessed>25</b:DayAccessed>
    <b:URL>https://www.forbes.com/sites/pamdanziger/2025/01/21/retailers-flooded-by-returns-need-a-three-pronged-fix/</b:URL>
    <b:RefOrder>3</b:RefOrder>
  </b:Source>
  <b:Source>
    <b:Tag>Ama25</b:Tag>
    <b:SourceType>InternetSite</b:SourceType>
    <b:Guid>{10583A85-D757-4B05-BE74-2467A909FCBE}</b:Guid>
    <b:Author>
      <b:Author>
        <b:Corporate>Amazon</b:Corporate>
      </b:Author>
    </b:Author>
    <b:Title>About Our Returns Policies</b:Title>
    <b:Year>2025a</b:Year>
    <b:YearAccessed>2025</b:YearAccessed>
    <b:MonthAccessed>October</b:MonthAccessed>
    <b:DayAccessed>25</b:DayAccessed>
    <b:URL>https://www.amazon.com.be/-/en/gp/help/customer/display.html?nodeId=GKM69DUUYKQWKWX7&amp;language=en_GB</b:URL>
    <b:RefOrder>4</b:RefOrder>
  </b:Source>
  <b:Source>
    <b:Tag>Nat24</b:Tag>
    <b:SourceType>InternetSite</b:SourceType>
    <b:Guid>{4204FD91-D562-4985-A963-EC8D53286894}</b:Guid>
    <b:Author>
      <b:Author>
        <b:NameList>
          <b:Person>
            <b:Last>Sherman</b:Last>
            <b:First>Natalie</b:First>
          </b:Person>
        </b:NameList>
      </b:Author>
    </b:Author>
    <b:Title>Amazon responsible for product recalls, says US</b:Title>
    <b:Year>2024</b:Year>
    <b:YearAccessed>2025</b:YearAccessed>
    <b:MonthAccessed>October</b:MonthAccessed>
    <b:DayAccessed>25</b:DayAccessed>
    <b:URL>https://www.bbc.com/news/articles/c51yjz67rw0o</b:URL>
    <b:RefOrder>5</b:RefOrder>
  </b:Source>
  <b:Source>
    <b:Tag>BBB21</b:Tag>
    <b:SourceType>InternetSite</b:SourceType>
    <b:Guid>{F9875488-6C89-40F5-9E26-049FF2D8F821}</b:Guid>
    <b:Author>
      <b:Author>
        <b:Corporate>BBC</b:Corporate>
      </b:Author>
    </b:Author>
    <b:Title>Retail sales in 2020 'worst for 25 years'</b:Title>
    <b:Year>2021</b:Year>
    <b:YearAccessed>2025</b:YearAccessed>
    <b:MonthAccessed>October</b:MonthAccessed>
    <b:DayAccessed>25</b:DayAccessed>
    <b:URL>https://www.bbc.com/news/business-55625246</b:URL>
    <b:RefOrder>6</b:RefOrder>
  </b:Source>
  <b:Source>
    <b:Tag>Bre23</b:Tag>
    <b:SourceType>InternetSite</b:SourceType>
    <b:Guid>{BAFE8069-5FA3-464B-9346-7FFE15C6888A}</b:Guid>
    <b:Author>
      <b:Author>
        <b:NameList>
          <b:Person>
            <b:Last>Doherty</b:Last>
            <b:First>Brennan</b:First>
          </b:Person>
        </b:NameList>
      </b:Author>
    </b:Author>
    <b:Title>Why more fashion retailers are charging return fees</b:Title>
    <b:Year>2023</b:Year>
    <b:YearAccessed>2024</b:YearAccessed>
    <b:MonthAccessed>October</b:MonthAccessed>
    <b:DayAccessed>25</b:DayAccessed>
    <b:URL>https://www.bbc.com/worklife/article/20231004-why-more-fashion-retailers-are-charging-return-fees</b:URL>
    <b:RefOrder>7</b:RefOrder>
  </b:Source>
  <b:Source>
    <b:Tag>Ama5b1</b:Tag>
    <b:SourceType>InternetSite</b:SourceType>
    <b:Guid>{A61FF216-D5DC-48C2-90BE-55BAE59C9E31}</b:Guid>
    <b:Author>
      <b:Author>
        <b:Corporate>Amazon</b:Corporate>
      </b:Author>
    </b:Author>
    <b:Title>Say Goodbye to Costly Returns: How Returnless Refunds Can Boost Your Amazon Profits</b:Title>
    <b:Year>2025b</b:Year>
    <b:YearAccessed>2025</b:YearAccessed>
    <b:MonthAccessed>October</b:MonthAccessed>
    <b:DayAccessed>25</b:DayAccessed>
    <b:URL>https://sellercentral.amazon.co.uk/seller-forums/discussions/t/333d575c-8a12-4d41-bda0-a54a4d4eee77?postId=333d575c-8a12-4d41-bda0-a54a4d4eee77</b:URL>
    <b:RefOrder>8</b:RefOrder>
  </b:Source>
  <b:Source>
    <b:Tag>Sam252</b:Tag>
    <b:SourceType>InternetSite</b:SourceType>
    <b:Guid>{0A991629-EDCF-459A-80F8-16F5B6011F0F}</b:Guid>
    <b:Author>
      <b:Author>
        <b:NameList>
          <b:Person>
            <b:Last>Aronson</b:Last>
            <b:First>Sam</b:First>
          </b:Person>
        </b:NameList>
      </b:Author>
    </b:Author>
    <b:Title>How to boost Amazon listings to drive more sales: 9 tactics</b:Title>
    <b:Year>2023</b:Year>
    <b:YearAccessed>2025</b:YearAccessed>
    <b:MonthAccessed>October</b:MonthAccessed>
    <b:DayAccessed>25</b:DayAccessed>
    <b:URL>https://sell.amazon.com/blog/how-to-boost-amazon-listings</b:URL>
    <b:RefOrder>9</b:RefOrder>
  </b:Source>
  <b:Source>
    <b:Tag>Kat223</b:Tag>
    <b:SourceType>InternetSite</b:SourceType>
    <b:Guid>{2198AF6F-4965-492E-890A-A4E962F2FDD5}</b:Guid>
    <b:Author>
      <b:Author>
        <b:NameList>
          <b:Person>
            <b:Last>Tarasov</b:Last>
            <b:First>Katie</b:First>
          </b:Person>
        </b:NameList>
      </b:Author>
    </b:Author>
    <b:Title>How Amazon plans to fix its massive returns problem</b:Title>
    <b:Year>2022</b:Year>
    <b:YearAccessed>2025</b:YearAccessed>
    <b:MonthAccessed>October</b:MonthAccessed>
    <b:DayAccessed>25</b:DayAccessed>
    <b:URL>https://www.cnbc.com/2022/04/10/how-amazon-plans-to-fix-its-massive-returns-problem.html</b:URL>
    <b:RefOrder>10</b:RefOrder>
  </b:Source>
  <b:Source>
    <b:Tag>Placeholder1</b:Tag>
    <b:SourceType>InternetSite</b:SourceType>
    <b:Guid>{E0901A7F-6AE3-4B44-AB2C-5DA4F49F7A58}</b:Guid>
    <b:Author>
      <b:Author>
        <b:NameList>
          <b:Person>
            <b:Last>Tarasov</b:Last>
            <b:First>Katie</b:First>
          </b:Person>
        </b:NameList>
      </b:Author>
    </b:Author>
    <b:Title>Easy returns cause big trouble for Amazon sellers, but return rates show signs of slowing</b:Title>
    <b:Year>2025</b:Year>
    <b:YearAccessed>2025</b:YearAccessed>
    <b:MonthAccessed>October</b:MonthAccessed>
    <b:DayAccessed>25</b:DayAccessed>
    <b:URL>https://www.cnbc.com/2025/06/21/how-broken-amazon-returns-are-driving-sellers-to-leave-the-platform.html</b:URL>
    <b:RefOrder>11</b:RefOrder>
  </b:Source>
  <b:Source>
    <b:Tag>Placeholder2</b:Tag>
    <b:SourceType>InternetSite</b:SourceType>
    <b:Guid>{CE4FCCC1-56F0-4A4E-BAD8-5EBDC20CA7DB}</b:Guid>
    <b:Author>
      <b:Author>
        <b:NameList>
          <b:Person>
            <b:Last>Danziger</b:Last>
            <b:First>Pamela</b:First>
            <b:Middle>N.</b:Middle>
          </b:Person>
        </b:NameList>
      </b:Author>
    </b:Author>
    <b:Title>Retailers Flooded By Returns Need A Three-Pronged Fix</b:Title>
    <b:Year>2025</b:Year>
    <b:YearAccessed>2025</b:YearAccessed>
    <b:MonthAccessed>October</b:MonthAccessed>
    <b:DayAccessed>25</b:DayAccessed>
    <b:URL>https://www.forbes.com/sites/pamdanziger/2025/01/21/retailers-flooded-by-returns-need-a-three-pronged-fix/</b:URL>
    <b:RefOrder>12</b:RefOrder>
  </b:Source>
  <b:Source>
    <b:Tag>sup241</b:Tag>
    <b:SourceType>InternetSite</b:SourceType>
    <b:Guid>{012C357F-A306-414B-AD7B-2E8868D5458A}</b:Guid>
    <b:Author>
      <b:Author>
        <b:Corporate>supplychainbrain</b:Corporate>
      </b:Author>
    </b:Author>
    <b:Title>‘Serial’ U.K. E-Commerce Returners Responsible for One Quarter of Returns, Report Finds</b:Title>
    <b:Year>2024</b:Year>
    <b:YearAccessed>2025</b:YearAccessed>
    <b:MonthAccessed>October</b:MonthAccessed>
    <b:DayAccessed>22</b:DayAccessed>
    <b:URL>https://www.supplychainbrain.com/articles/40528-serial-uk-e-commerce-returners-responsible-for-one-quarter-of-returns-report-finds#:~:text=U.K.%20shoppers%20who%20habitually%20return,Returns%20Policies%20Rife%2C%20Report%20Finds</b:URL>
    <b:RefOrder>1</b:RefOrder>
  </b:Source>
  <b:Source>
    <b:Tag>ama251</b:Tag>
    <b:SourceType>InternetSite</b:SourceType>
    <b:Guid>{658D8969-C6FD-49DD-9C72-97D667B2BE78}</b:Guid>
    <b:Author>
      <b:Author>
        <b:Corporate>amazon</b:Corporate>
      </b:Author>
    </b:Author>
    <b:Title>Amazon</b:Title>
    <b:Year>2025</b:Year>
    <b:YearAccessed>2025</b:YearAccessed>
    <b:MonthAccessed>October</b:MonthAccessed>
    <b:DayAccessed>22</b:DayAccessed>
    <b:URL>https://www.amazon.in/</b:URL>
    <b:RefOrder>2</b:RefOrder>
  </b:Source>
  <b:Source>
    <b:Tag>Sop251</b:Tag>
    <b:SourceType>InternetSite</b:SourceType>
    <b:Guid>{649D596A-3CF3-47A3-8C7D-9F3749BC983C}</b:Guid>
    <b:Author>
      <b:Author>
        <b:NameList>
          <b:Person>
            <b:Last>Williams</b:Last>
            <b:First>Sophia</b:First>
          </b:Person>
        </b:NameList>
      </b:Author>
    </b:Author>
    <b:Title>Impact of Poor Customer Service on Your Business</b:Title>
    <b:Year>2025</b:Year>
    <b:YearAccessed>2025</b:YearAccessed>
    <b:MonthAccessed>October</b:MonthAccessed>
    <b:DayAccessed>22</b:DayAccessed>
    <b:URL>https://www.invensis.net/blog/poor-customer-service-impacts#:~:text=Negative%20service%20experiences%20are%20one,plan%20for%20long%2Dterm%20growth.</b:URL>
    <b:RefOrder>3</b:RefOrder>
  </b:Source>
  <b:Source>
    <b:Tag>abo241</b:Tag>
    <b:SourceType>InternetSite</b:SourceType>
    <b:Guid>{1151D63F-E2E8-4377-A1FE-572C38922E85}</b:Guid>
    <b:Author>
      <b:Author>
        <b:Corporate>aboutamazon</b:Corporate>
      </b:Author>
    </b:Author>
    <b:Title>Amazon expands options for sellers to handle customer returns</b:Title>
    <b:Year>2024</b:Year>
    <b:YearAccessed>2025</b:YearAccessed>
    <b:MonthAccessed>October</b:MonthAccessed>
    <b:DayAccessed>22</b:DayAccessed>
    <b:URL>https://www.aboutamazon.com/news/small-business/amazon-return-options-sellers</b:URL>
    <b:RefOrder>4</b:RefOrder>
  </b:Source>
  <b:Source>
    <b:Tag>Noa251</b:Tag>
    <b:SourceType>InternetSite</b:SourceType>
    <b:Guid>{3BCE566A-7494-4F34-8D9D-CACCE87F8630}</b:Guid>
    <b:Author>
      <b:Author>
        <b:NameList>
          <b:Person>
            <b:Last>Wickham</b:Last>
            <b:First>Noah</b:First>
          </b:Person>
        </b:NameList>
      </b:Author>
    </b:Author>
    <b:Title>Amazon Pushes Returnless Returns to Avoid the Hassle… For Themselves</b:Title>
    <b:Year>2025</b:Year>
    <b:YearAccessed>2025</b:YearAccessed>
    <b:MonthAccessed>October</b:MonthAccessed>
    <b:DayAccessed>22</b:DayAccessed>
    <b:URL>https://myamazonguy.com/news/amazon-pushes-returnless-returns/</b:URL>
    <b:RefOrder>5</b:RefOrder>
  </b:Source>
</b:Sources>
</file>

<file path=customXml/itemProps1.xml><?xml version="1.0" encoding="utf-8"?>
<ds:datastoreItem xmlns:ds="http://schemas.openxmlformats.org/officeDocument/2006/customXml" ds:itemID="{01578220-61B9-4F2B-9EF3-02E98CC9B0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17740</Words>
  <Characters>101122</Characters>
  <Application>Microsoft Office Word</Application>
  <DocSecurity>0</DocSecurity>
  <Lines>842</Lines>
  <Paragraphs>237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2025-10-30T13:35:00Z</dcterms:created>
  <dcterms:modified xsi:type="dcterms:W3CDTF">2025-12-17T18:44:00Z</dcterms:modified>
</cp:coreProperties>
</file>