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765721510"/>
        <w:docPartObj>
          <w:docPartGallery w:val="Cover Pages"/>
          <w:docPartUnique/>
        </w:docPartObj>
      </w:sdtPr>
      <w:sdtEndPr/>
      <w:sdtContent>
        <w:p w14:paraId="4E5A25F9" w14:textId="77777777" w:rsidR="002B54A3" w:rsidRDefault="002B54A3">
          <w:r>
            <w:rPr>
              <w:noProof/>
              <w:lang w:eastAsia="en-GB"/>
            </w:rPr>
            <mc:AlternateContent>
              <mc:Choice Requires="wps">
                <w:drawing>
                  <wp:anchor distT="0" distB="0" distL="114300" distR="114300" simplePos="0" relativeHeight="251661312" behindDoc="0" locked="0" layoutInCell="1" allowOverlap="1" wp14:anchorId="32D4ACB8" wp14:editId="23F2E4DD">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23317204"/>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E99C15D" w14:textId="77777777" w:rsidR="002B54A3" w:rsidRDefault="002B54A3">
                                    <w:pPr>
                                      <w:pStyle w:val="NoSpacing"/>
                                      <w:spacing w:after="480"/>
                                      <w:rPr>
                                        <w:i/>
                                        <w:color w:val="262626" w:themeColor="text1" w:themeTint="D9"/>
                                        <w:sz w:val="32"/>
                                        <w:szCs w:val="32"/>
                                      </w:rPr>
                                    </w:pPr>
                                    <w:r>
                                      <w:rPr>
                                        <w:i/>
                                        <w:color w:val="262626" w:themeColor="text1" w:themeTint="D9"/>
                                        <w:sz w:val="32"/>
                                        <w:szCs w:val="32"/>
                                        <w:lang w:val="en-GB"/>
                                      </w:rPr>
                                      <w:t>Amanda Gale</w:t>
                                    </w:r>
                                  </w:p>
                                </w:sdtContent>
                              </w:sdt>
                              <w:p w14:paraId="6B9BFE60" w14:textId="77777777" w:rsidR="002B54A3" w:rsidRDefault="00041186">
                                <w:pPr>
                                  <w:pStyle w:val="NoSpacing"/>
                                  <w:rPr>
                                    <w:i/>
                                    <w:color w:val="262626" w:themeColor="text1" w:themeTint="D9"/>
                                    <w:sz w:val="26"/>
                                    <w:szCs w:val="26"/>
                                  </w:rPr>
                                </w:pPr>
                                <w:sdt>
                                  <w:sdtPr>
                                    <w:rPr>
                                      <w:i/>
                                      <w:color w:val="262626" w:themeColor="text1" w:themeTint="D9"/>
                                      <w:sz w:val="26"/>
                                      <w:szCs w:val="26"/>
                                    </w:rPr>
                                    <w:alias w:val="Company"/>
                                    <w:tag w:val=""/>
                                    <w:id w:val="438030923"/>
                                    <w:dataBinding w:prefixMappings="xmlns:ns0='http://schemas.openxmlformats.org/officeDocument/2006/extended-properties' " w:xpath="/ns0:Properties[1]/ns0:Company[1]" w:storeItemID="{6668398D-A668-4E3E-A5EB-62B293D839F1}"/>
                                    <w15:appearance w15:val="hidden"/>
                                    <w:text/>
                                  </w:sdtPr>
                                  <w:sdtEndPr/>
                                  <w:sdtContent>
                                    <w:r w:rsidR="002B54A3">
                                      <w:rPr>
                                        <w:i/>
                                        <w:color w:val="262626" w:themeColor="text1" w:themeTint="D9"/>
                                        <w:sz w:val="26"/>
                                        <w:szCs w:val="26"/>
                                      </w:rPr>
                                      <w:t>Student number 1705335</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32D4ACB8" id="_x0000_t202" coordsize="21600,21600" o:spt="202" path="m0,0l0,21600,21600,21600,2160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" filled="f" stroked="f" strokeweight=".5pt">
                    <v:textbox inset="93.6pt,7.2pt,0,1in">
                      <w:txbxContent>
                        <w:sdt>
                          <w:sdtPr>
                            <w:rPr>
                              <w:i/>
                              <w:color w:val="262626" w:themeColor="text1" w:themeTint="D9"/>
                              <w:sz w:val="32"/>
                              <w:szCs w:val="32"/>
                            </w:rPr>
                            <w:alias w:val="Author"/>
                            <w:tag w:val=""/>
                            <w:id w:val="1323317204"/>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E99C15D" w14:textId="77777777" w:rsidR="002B54A3" w:rsidRDefault="002B54A3">
                              <w:pPr>
                                <w:pStyle w:val="NoSpacing"/>
                                <w:spacing w:after="480"/>
                                <w:rPr>
                                  <w:i/>
                                  <w:color w:val="262626" w:themeColor="text1" w:themeTint="D9"/>
                                  <w:sz w:val="32"/>
                                  <w:szCs w:val="32"/>
                                </w:rPr>
                              </w:pPr>
                              <w:r>
                                <w:rPr>
                                  <w:i/>
                                  <w:color w:val="262626" w:themeColor="text1" w:themeTint="D9"/>
                                  <w:sz w:val="32"/>
                                  <w:szCs w:val="32"/>
                                  <w:lang w:val="en-GB"/>
                                </w:rPr>
                                <w:t>Amanda Gale</w:t>
                              </w:r>
                            </w:p>
                          </w:sdtContent>
                        </w:sdt>
                        <w:p w14:paraId="6B9BFE60" w14:textId="77777777" w:rsidR="002B54A3" w:rsidRDefault="00027B17">
                          <w:pPr>
                            <w:pStyle w:val="NoSpacing"/>
                            <w:rPr>
                              <w:i/>
                              <w:color w:val="262626" w:themeColor="text1" w:themeTint="D9"/>
                              <w:sz w:val="26"/>
                              <w:szCs w:val="26"/>
                            </w:rPr>
                          </w:pPr>
                          <w:sdt>
                            <w:sdtPr>
                              <w:rPr>
                                <w:i/>
                                <w:color w:val="262626" w:themeColor="text1" w:themeTint="D9"/>
                                <w:sz w:val="26"/>
                                <w:szCs w:val="26"/>
                              </w:rPr>
                              <w:alias w:val="Company"/>
                              <w:tag w:val=""/>
                              <w:id w:val="438030923"/>
                              <w:dataBinding w:prefixMappings="xmlns:ns0='http://schemas.openxmlformats.org/officeDocument/2006/extended-properties' " w:xpath="/ns0:Properties[1]/ns0:Company[1]" w:storeItemID="{6668398D-A668-4E3E-A5EB-62B293D839F1}"/>
                              <w15:appearance w15:val="hidden"/>
                              <w:text/>
                            </w:sdtPr>
                            <w:sdtEndPr/>
                            <w:sdtContent>
                              <w:r w:rsidR="002B54A3">
                                <w:rPr>
                                  <w:i/>
                                  <w:color w:val="262626" w:themeColor="text1" w:themeTint="D9"/>
                                  <w:sz w:val="26"/>
                                  <w:szCs w:val="26"/>
                                </w:rPr>
                                <w:t>Student number 1705335</w:t>
                              </w:r>
                            </w:sdtContent>
                          </w:sdt>
                        </w:p>
                      </w:txbxContent>
                    </v:textbox>
                    <w10:wrap anchorx="page" anchory="page"/>
                  </v:shape>
                </w:pict>
              </mc:Fallback>
            </mc:AlternateContent>
          </w:r>
          <w:r>
            <w:rPr>
              <w:noProof/>
              <w:lang w:eastAsia="en-GB"/>
            </w:rPr>
            <mc:AlternateContent>
              <mc:Choice Requires="wps">
                <w:drawing>
                  <wp:anchor distT="0" distB="0" distL="114300" distR="114300" simplePos="0" relativeHeight="251660288" behindDoc="1" locked="0" layoutInCell="1" allowOverlap="1" wp14:anchorId="3842B9D8" wp14:editId="72E058D9">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190AB1EC"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" strokecolor="#272727 [2749]" strokeweight="2.25pt">
                    <v:stroke joinstyle="miter"/>
                    <w10:wrap anchorx="page" anchory="page"/>
                  </v:line>
                </w:pict>
              </mc:Fallback>
            </mc:AlternateContent>
          </w:r>
        </w:p>
        <w:p w14:paraId="736FAF4D" w14:textId="49197421" w:rsidR="002B54A3" w:rsidRDefault="002B54A3">
          <w:r>
            <w:rPr>
              <w:noProof/>
              <w:lang w:eastAsia="en-GB"/>
            </w:rPr>
            <mc:AlternateContent>
              <mc:Choice Requires="wps">
                <w:drawing>
                  <wp:anchor distT="0" distB="0" distL="114300" distR="114300" simplePos="0" relativeHeight="251662336" behindDoc="0" locked="0" layoutInCell="1" allowOverlap="1" wp14:anchorId="23BD84AE" wp14:editId="7088FDD6">
                    <wp:simplePos x="0" y="0"/>
                    <wp:positionH relativeFrom="column">
                      <wp:posOffset>154940</wp:posOffset>
                    </wp:positionH>
                    <wp:positionV relativeFrom="paragraph">
                      <wp:posOffset>271145</wp:posOffset>
                    </wp:positionV>
                    <wp:extent cx="5492750" cy="297434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flipH="1">
                              <a:off x="0" y="0"/>
                              <a:ext cx="5492750" cy="29743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B11DFEA" w14:textId="25CFF1B9" w:rsidR="002B54A3" w:rsidRPr="002B54A3" w:rsidRDefault="002B54A3" w:rsidP="002B54A3">
                                <w:pPr>
                                  <w:jc w:val="center"/>
                                  <w:rPr>
                                    <w:b/>
                                    <w:color w:val="FF0000"/>
                                    <w:sz w:val="144"/>
                                    <w:szCs w:val="144"/>
                                  </w:rPr>
                                </w:pPr>
                                <w:r w:rsidRPr="002B54A3">
                                  <w:rPr>
                                    <w:b/>
                                    <w:color w:val="FF0000"/>
                                    <w:sz w:val="144"/>
                                    <w:szCs w:val="144"/>
                                  </w:rPr>
                                  <w:t>C</w:t>
                                </w:r>
                                <w:r w:rsidR="000A101C">
                                  <w:rPr>
                                    <w:b/>
                                    <w:color w:val="FF0000"/>
                                    <w:sz w:val="144"/>
                                    <w:szCs w:val="144"/>
                                  </w:rPr>
                                  <w:t>hild</w:t>
                                </w:r>
                                <w:r w:rsidRPr="002B54A3">
                                  <w:rPr>
                                    <w:b/>
                                    <w:color w:val="FF0000"/>
                                    <w:sz w:val="144"/>
                                    <w:szCs w:val="144"/>
                                  </w:rPr>
                                  <w:t>’s</w:t>
                                </w:r>
                              </w:p>
                              <w:p w14:paraId="67C7ECDF" w14:textId="77777777" w:rsidR="002B54A3" w:rsidRDefault="002B54A3" w:rsidP="002B54A3">
                                <w:pPr>
                                  <w:jc w:val="center"/>
                                  <w:rPr>
                                    <w:b/>
                                    <w:color w:val="FF0000"/>
                                    <w:sz w:val="144"/>
                                    <w:szCs w:val="144"/>
                                  </w:rPr>
                                </w:pPr>
                                <w:r w:rsidRPr="002B54A3">
                                  <w:rPr>
                                    <w:b/>
                                    <w:color w:val="FF0000"/>
                                    <w:sz w:val="144"/>
                                    <w:szCs w:val="144"/>
                                  </w:rPr>
                                  <w:t>Play</w:t>
                                </w:r>
                              </w:p>
                              <w:p w14:paraId="04825E27" w14:textId="77777777" w:rsidR="00642613" w:rsidRDefault="00642613" w:rsidP="002B54A3">
                                <w:pPr>
                                  <w:jc w:val="center"/>
                                  <w:rPr>
                                    <w:b/>
                                    <w:color w:val="FF0000"/>
                                    <w:sz w:val="144"/>
                                    <w:szCs w:val="144"/>
                                  </w:rPr>
                                </w:pPr>
                              </w:p>
                              <w:p w14:paraId="1862ADFA" w14:textId="77777777" w:rsidR="00642613" w:rsidRPr="002B54A3" w:rsidRDefault="00642613" w:rsidP="002B54A3">
                                <w:pPr>
                                  <w:jc w:val="center"/>
                                  <w:rPr>
                                    <w:b/>
                                    <w:color w:val="FF0000"/>
                                    <w:sz w:val="144"/>
                                    <w:szCs w:val="14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BD84AE" id="_x0000_t202" coordsize="21600,21600" o:spt="202" path="m0,0l0,21600,21600,21600,21600,0xe">
                    <v:stroke joinstyle="miter"/>
                    <v:path gradientshapeok="t" o:connecttype="rect"/>
                  </v:shapetype>
                  <v:shape id="Text Box 1" o:spid="_x0000_s1027" type="#_x0000_t202" style="position:absolute;margin-left:12.2pt;margin-top:21.35pt;width:432.5pt;height:234.2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" filled="f" stroked="f">
                    <v:textbox>
                      <w:txbxContent>
                        <w:p w14:paraId="2B11DFEA" w14:textId="25CFF1B9" w:rsidR="002B54A3" w:rsidRPr="002B54A3" w:rsidRDefault="002B54A3" w:rsidP="002B54A3">
                          <w:pPr>
                            <w:jc w:val="center"/>
                            <w:rPr>
                              <w:b/>
                              <w:color w:val="FF0000"/>
                              <w:sz w:val="144"/>
                              <w:szCs w:val="144"/>
                            </w:rPr>
                          </w:pPr>
                          <w:r w:rsidRPr="002B54A3">
                            <w:rPr>
                              <w:b/>
                              <w:color w:val="FF0000"/>
                              <w:sz w:val="144"/>
                              <w:szCs w:val="144"/>
                            </w:rPr>
                            <w:t>C</w:t>
                          </w:r>
                          <w:r w:rsidR="000A101C">
                            <w:rPr>
                              <w:b/>
                              <w:color w:val="FF0000"/>
                              <w:sz w:val="144"/>
                              <w:szCs w:val="144"/>
                            </w:rPr>
                            <w:t>hild</w:t>
                          </w:r>
                          <w:r w:rsidRPr="002B54A3">
                            <w:rPr>
                              <w:b/>
                              <w:color w:val="FF0000"/>
                              <w:sz w:val="144"/>
                              <w:szCs w:val="144"/>
                            </w:rPr>
                            <w:t>’s</w:t>
                          </w:r>
                        </w:p>
                        <w:p w14:paraId="67C7ECDF" w14:textId="77777777" w:rsidR="002B54A3" w:rsidRDefault="002B54A3" w:rsidP="002B54A3">
                          <w:pPr>
                            <w:jc w:val="center"/>
                            <w:rPr>
                              <w:b/>
                              <w:color w:val="FF0000"/>
                              <w:sz w:val="144"/>
                              <w:szCs w:val="144"/>
                            </w:rPr>
                          </w:pPr>
                          <w:r w:rsidRPr="002B54A3">
                            <w:rPr>
                              <w:b/>
                              <w:color w:val="FF0000"/>
                              <w:sz w:val="144"/>
                              <w:szCs w:val="144"/>
                            </w:rPr>
                            <w:t>Play</w:t>
                          </w:r>
                        </w:p>
                        <w:p w14:paraId="04825E27" w14:textId="77777777" w:rsidR="00642613" w:rsidRDefault="00642613" w:rsidP="002B54A3">
                          <w:pPr>
                            <w:jc w:val="center"/>
                            <w:rPr>
                              <w:b/>
                              <w:color w:val="FF0000"/>
                              <w:sz w:val="144"/>
                              <w:szCs w:val="144"/>
                            </w:rPr>
                          </w:pPr>
                        </w:p>
                        <w:p w14:paraId="1862ADFA" w14:textId="77777777" w:rsidR="00642613" w:rsidRPr="002B54A3" w:rsidRDefault="00642613" w:rsidP="002B54A3">
                          <w:pPr>
                            <w:jc w:val="center"/>
                            <w:rPr>
                              <w:b/>
                              <w:color w:val="FF0000"/>
                              <w:sz w:val="144"/>
                              <w:szCs w:val="144"/>
                            </w:rPr>
                          </w:pPr>
                        </w:p>
                      </w:txbxContent>
                    </v:textbox>
                    <w10:wrap type="square"/>
                  </v:shape>
                </w:pict>
              </mc:Fallback>
            </mc:AlternateContent>
          </w:r>
          <w:r>
            <w:br w:type="page"/>
          </w:r>
          <w:bookmarkStart w:id="0" w:name="_GoBack"/>
          <w:bookmarkEnd w:id="0"/>
        </w:p>
        <w:p w14:paraId="5FC4D3A1" w14:textId="77777777" w:rsidR="0076723B" w:rsidRDefault="0076723B" w:rsidP="0076723B">
          <w:pPr>
            <w:rPr>
              <w:rFonts w:ascii="Times New Roman" w:eastAsia="Times New Roman" w:hAnsi="Times New Roman" w:cs="Times New Roman"/>
              <w:b/>
              <w:sz w:val="28"/>
              <w:szCs w:val="28"/>
              <w:lang w:eastAsia="en-GB"/>
            </w:rPr>
          </w:pPr>
        </w:p>
        <w:p w14:paraId="1CF7B69C" w14:textId="77777777" w:rsidR="0076723B" w:rsidRDefault="0076723B" w:rsidP="0076723B">
          <w:pPr>
            <w:rPr>
              <w:rFonts w:ascii="Times New Roman" w:eastAsia="Times New Roman" w:hAnsi="Times New Roman" w:cs="Times New Roman"/>
              <w:b/>
              <w:sz w:val="28"/>
              <w:szCs w:val="28"/>
              <w:lang w:eastAsia="en-GB"/>
            </w:rPr>
          </w:pPr>
        </w:p>
        <w:p w14:paraId="463F54B6" w14:textId="06621303" w:rsidR="0076723B" w:rsidRDefault="0076723B" w:rsidP="0076723B">
          <w:pPr>
            <w:rPr>
              <w:rFonts w:ascii="Times New Roman" w:eastAsia="Times New Roman" w:hAnsi="Times New Roman" w:cs="Times New Roman"/>
              <w:b/>
              <w:sz w:val="28"/>
              <w:szCs w:val="28"/>
              <w:lang w:eastAsia="en-GB"/>
            </w:rPr>
          </w:pPr>
          <w:r w:rsidRPr="0076723B">
            <w:rPr>
              <w:rFonts w:ascii="Times New Roman" w:eastAsia="Times New Roman" w:hAnsi="Times New Roman" w:cs="Times New Roman"/>
              <w:b/>
              <w:sz w:val="28"/>
              <w:szCs w:val="28"/>
              <w:lang w:eastAsia="en-GB"/>
            </w:rPr>
            <w:t xml:space="preserve">Play helps children dare to learn, even when they are uncertain about what will happen. It creates an attitude of mind which is curious, investigative, risk taking and full of adventure. </w:t>
          </w:r>
          <w:r w:rsidR="00AE5BAD">
            <w:rPr>
              <w:rFonts w:ascii="Times New Roman" w:eastAsia="Times New Roman" w:hAnsi="Times New Roman" w:cs="Times New Roman"/>
              <w:b/>
              <w:sz w:val="28"/>
              <w:szCs w:val="28"/>
              <w:lang w:eastAsia="en-GB"/>
            </w:rPr>
            <w:t xml:space="preserve">      </w:t>
          </w:r>
          <w:r w:rsidRPr="0076723B">
            <w:rPr>
              <w:rFonts w:ascii="Times New Roman" w:eastAsia="Times New Roman" w:hAnsi="Times New Roman" w:cs="Times New Roman"/>
              <w:b/>
              <w:sz w:val="28"/>
              <w:szCs w:val="28"/>
              <w:lang w:eastAsia="en-GB"/>
            </w:rPr>
            <w:t>(Tina Bruce; 2011)</w:t>
          </w:r>
        </w:p>
        <w:p w14:paraId="08BCB0A1" w14:textId="77777777" w:rsidR="0076723B" w:rsidRDefault="0076723B" w:rsidP="0076723B">
          <w:pPr>
            <w:rPr>
              <w:rFonts w:ascii="Times New Roman" w:eastAsia="Times New Roman" w:hAnsi="Times New Roman" w:cs="Times New Roman"/>
              <w:b/>
              <w:sz w:val="28"/>
              <w:szCs w:val="28"/>
              <w:lang w:eastAsia="en-GB"/>
            </w:rPr>
          </w:pPr>
        </w:p>
        <w:p w14:paraId="164FC7C5" w14:textId="77777777" w:rsidR="0076723B" w:rsidRDefault="0076723B" w:rsidP="0076723B">
          <w:pPr>
            <w:rPr>
              <w:rFonts w:ascii="Times New Roman" w:eastAsia="Times New Roman" w:hAnsi="Times New Roman" w:cs="Times New Roman"/>
              <w:b/>
              <w:sz w:val="28"/>
              <w:szCs w:val="28"/>
              <w:lang w:eastAsia="en-GB"/>
            </w:rPr>
          </w:pPr>
        </w:p>
        <w:p w14:paraId="0DAF9A26" w14:textId="77777777" w:rsidR="0076723B" w:rsidRDefault="0076723B" w:rsidP="0076723B">
          <w:pPr>
            <w:rPr>
              <w:rFonts w:ascii="Times New Roman" w:eastAsia="Times New Roman" w:hAnsi="Times New Roman" w:cs="Times New Roman"/>
              <w:b/>
              <w:sz w:val="28"/>
              <w:szCs w:val="28"/>
              <w:lang w:eastAsia="en-GB"/>
            </w:rPr>
          </w:pPr>
        </w:p>
        <w:p w14:paraId="24B96585" w14:textId="77777777" w:rsidR="0076723B" w:rsidRDefault="0076723B" w:rsidP="0076723B">
          <w:pPr>
            <w:rPr>
              <w:rFonts w:ascii="Times New Roman" w:eastAsia="Times New Roman" w:hAnsi="Times New Roman" w:cs="Times New Roman"/>
              <w:b/>
              <w:sz w:val="28"/>
              <w:szCs w:val="28"/>
              <w:lang w:eastAsia="en-GB"/>
            </w:rPr>
          </w:pPr>
        </w:p>
        <w:p w14:paraId="77785E41" w14:textId="77777777" w:rsidR="0076723B" w:rsidRPr="0076723B" w:rsidRDefault="0076723B" w:rsidP="0076723B">
          <w:pPr>
            <w:rPr>
              <w:rFonts w:ascii="Times New Roman" w:eastAsia="Times New Roman" w:hAnsi="Times New Roman" w:cs="Times New Roman"/>
              <w:b/>
              <w:sz w:val="28"/>
              <w:szCs w:val="28"/>
              <w:lang w:eastAsia="en-GB"/>
            </w:rPr>
          </w:pPr>
        </w:p>
        <w:p w14:paraId="5E2328F8" w14:textId="77777777" w:rsidR="00F17984" w:rsidRPr="00E4280F" w:rsidRDefault="00F17984" w:rsidP="00801EB5">
          <w:pPr>
            <w:jc w:val="both"/>
            <w:outlineLvl w:val="0"/>
            <w:rPr>
              <w:rFonts w:ascii="Arial" w:eastAsia="Times New Roman" w:hAnsi="Arial" w:cs="Arial"/>
              <w:b/>
              <w:u w:val="single"/>
              <w:lang w:eastAsia="en-GB"/>
            </w:rPr>
          </w:pPr>
          <w:r w:rsidRPr="00E4280F">
            <w:rPr>
              <w:rFonts w:ascii="Arial" w:eastAsia="Times New Roman" w:hAnsi="Arial" w:cs="Arial"/>
              <w:b/>
              <w:u w:val="single"/>
              <w:lang w:eastAsia="en-GB"/>
            </w:rPr>
            <w:t>Holistic Play</w:t>
          </w:r>
        </w:p>
        <w:p w14:paraId="4D4389AC" w14:textId="77777777" w:rsidR="00F17984" w:rsidRPr="00E4280F" w:rsidRDefault="00F17984" w:rsidP="00591962">
          <w:pPr>
            <w:jc w:val="both"/>
            <w:rPr>
              <w:rFonts w:ascii="Arial" w:eastAsia="Times New Roman" w:hAnsi="Arial" w:cs="Arial"/>
              <w:b/>
              <w:u w:val="single"/>
              <w:lang w:eastAsia="en-GB"/>
            </w:rPr>
          </w:pPr>
        </w:p>
        <w:p w14:paraId="45E61565" w14:textId="05E79E72" w:rsidR="00B51EC5" w:rsidRPr="00E4280F" w:rsidRDefault="006F0CD4" w:rsidP="00591962">
          <w:pPr>
            <w:jc w:val="both"/>
            <w:rPr>
              <w:rFonts w:ascii="Arial" w:eastAsia="Times New Roman" w:hAnsi="Arial" w:cs="Arial"/>
              <w:lang w:eastAsia="en-GB"/>
            </w:rPr>
          </w:pPr>
          <w:r w:rsidRPr="00E4280F">
            <w:rPr>
              <w:rFonts w:ascii="Arial" w:eastAsia="Times New Roman" w:hAnsi="Arial" w:cs="Arial"/>
              <w:lang w:eastAsia="en-GB"/>
            </w:rPr>
            <w:t xml:space="preserve">There are many different types of play. </w:t>
          </w:r>
          <w:r w:rsidR="00A54BC2" w:rsidRPr="00E4280F">
            <w:rPr>
              <w:rFonts w:ascii="Arial" w:eastAsia="Times New Roman" w:hAnsi="Arial" w:cs="Arial"/>
              <w:lang w:eastAsia="en-GB"/>
            </w:rPr>
            <w:t>However</w:t>
          </w:r>
          <w:r w:rsidR="00B2167F" w:rsidRPr="00E4280F">
            <w:rPr>
              <w:rFonts w:ascii="Arial" w:eastAsia="Times New Roman" w:hAnsi="Arial" w:cs="Arial"/>
              <w:lang w:eastAsia="en-GB"/>
            </w:rPr>
            <w:t>,</w:t>
          </w:r>
          <w:r w:rsidR="00A54BC2" w:rsidRPr="00E4280F">
            <w:rPr>
              <w:rFonts w:ascii="Arial" w:eastAsia="Times New Roman" w:hAnsi="Arial" w:cs="Arial"/>
              <w:lang w:eastAsia="en-GB"/>
            </w:rPr>
            <w:t xml:space="preserve"> all play should be holistic in its value. </w:t>
          </w:r>
          <w:r w:rsidR="00B2167F" w:rsidRPr="00E4280F">
            <w:rPr>
              <w:rFonts w:ascii="Arial" w:eastAsia="Times New Roman" w:hAnsi="Arial" w:cs="Arial"/>
              <w:lang w:eastAsia="en-GB"/>
            </w:rPr>
            <w:t>Holistic play needs to address the physical, intellectual, spiritual and emotional child. All children learn at different stages in their lives and holistic play supports their learning, at whatever</w:t>
          </w:r>
          <w:r w:rsidR="00B51EC5" w:rsidRPr="00E4280F">
            <w:rPr>
              <w:rFonts w:ascii="Arial" w:eastAsia="Times New Roman" w:hAnsi="Arial" w:cs="Arial"/>
              <w:lang w:eastAsia="en-GB"/>
            </w:rPr>
            <w:t xml:space="preserve"> area of development they are</w:t>
          </w:r>
          <w:r w:rsidR="00B2167F" w:rsidRPr="00E4280F">
            <w:rPr>
              <w:rFonts w:ascii="Arial" w:eastAsia="Times New Roman" w:hAnsi="Arial" w:cs="Arial"/>
              <w:lang w:eastAsia="en-GB"/>
            </w:rPr>
            <w:t>.</w:t>
          </w:r>
        </w:p>
        <w:p w14:paraId="4FF1D5F4" w14:textId="26CF9D75" w:rsidR="006F0CD4" w:rsidRPr="00E4280F" w:rsidRDefault="00B2167F" w:rsidP="00591962">
          <w:pPr>
            <w:jc w:val="both"/>
            <w:rPr>
              <w:rFonts w:ascii="Arial" w:eastAsia="Times New Roman" w:hAnsi="Arial" w:cs="Arial"/>
              <w:lang w:eastAsia="en-GB"/>
            </w:rPr>
          </w:pPr>
          <w:r w:rsidRPr="00E4280F">
            <w:rPr>
              <w:rFonts w:ascii="Arial" w:eastAsia="Times New Roman" w:hAnsi="Arial" w:cs="Arial"/>
              <w:lang w:eastAsia="en-GB"/>
            </w:rPr>
            <w:t xml:space="preserve"> </w:t>
          </w:r>
          <w:proofErr w:type="spellStart"/>
          <w:r w:rsidR="00AB1EE0" w:rsidRPr="00E4280F">
            <w:rPr>
              <w:rFonts w:ascii="Arial" w:eastAsia="Times New Roman" w:hAnsi="Arial" w:cs="Arial"/>
              <w:lang w:eastAsia="en-GB"/>
            </w:rPr>
            <w:t>Fredrich</w:t>
          </w:r>
          <w:proofErr w:type="spellEnd"/>
          <w:r w:rsidR="00AB1EE0" w:rsidRPr="00E4280F">
            <w:rPr>
              <w:rFonts w:ascii="Arial" w:eastAsia="Times New Roman" w:hAnsi="Arial" w:cs="Arial"/>
              <w:lang w:eastAsia="en-GB"/>
            </w:rPr>
            <w:t xml:space="preserve"> Froebel informs us that </w:t>
          </w:r>
          <w:r w:rsidR="00964B91" w:rsidRPr="00E4280F">
            <w:rPr>
              <w:rFonts w:ascii="Arial" w:eastAsia="Times New Roman" w:hAnsi="Arial" w:cs="Arial"/>
              <w:lang w:eastAsia="en-GB"/>
            </w:rPr>
            <w:t>children need to express themselves through play, play being the most spiritual or highest form of activity in which humans engage.</w:t>
          </w:r>
        </w:p>
        <w:p w14:paraId="05D85C36" w14:textId="0AEDA6C1" w:rsidR="00B51EC5" w:rsidRPr="00E4280F" w:rsidRDefault="0092563E" w:rsidP="00591962">
          <w:pPr>
            <w:jc w:val="both"/>
            <w:rPr>
              <w:rFonts w:ascii="Arial" w:eastAsia="Times New Roman" w:hAnsi="Arial" w:cs="Arial"/>
              <w:lang w:eastAsia="en-GB"/>
            </w:rPr>
          </w:pPr>
          <w:r w:rsidRPr="00E4280F">
            <w:rPr>
              <w:rFonts w:ascii="Arial" w:eastAsia="Times New Roman" w:hAnsi="Arial" w:cs="Arial"/>
              <w:lang w:eastAsia="en-GB"/>
            </w:rPr>
            <w:t>Froebel encouraged the use of</w:t>
          </w:r>
          <w:r w:rsidR="00AC0C49" w:rsidRPr="00E4280F">
            <w:rPr>
              <w:rFonts w:ascii="Arial" w:eastAsia="Times New Roman" w:hAnsi="Arial" w:cs="Arial"/>
              <w:lang w:eastAsia="en-GB"/>
            </w:rPr>
            <w:t xml:space="preserve"> the outdoors and nat</w:t>
          </w:r>
          <w:r w:rsidR="00154F2C" w:rsidRPr="00E4280F">
            <w:rPr>
              <w:rFonts w:ascii="Arial" w:eastAsia="Times New Roman" w:hAnsi="Arial" w:cs="Arial"/>
              <w:lang w:eastAsia="en-GB"/>
            </w:rPr>
            <w:t xml:space="preserve">ure, </w:t>
          </w:r>
          <w:r w:rsidR="00AC0C49" w:rsidRPr="00E4280F">
            <w:rPr>
              <w:rFonts w:ascii="Arial" w:eastAsia="Times New Roman" w:hAnsi="Arial" w:cs="Arial"/>
              <w:lang w:eastAsia="en-GB"/>
            </w:rPr>
            <w:t xml:space="preserve">he saw these as essential to learning </w:t>
          </w:r>
          <w:r w:rsidR="00FF3EC3" w:rsidRPr="00E4280F">
            <w:rPr>
              <w:rFonts w:ascii="Arial" w:eastAsia="Times New Roman" w:hAnsi="Arial" w:cs="Arial"/>
              <w:lang w:eastAsia="en-GB"/>
            </w:rPr>
            <w:t>as he put a greater importance on learning by doing, than on learning by instruction and observation.</w:t>
          </w:r>
        </w:p>
        <w:p w14:paraId="4F992FA2" w14:textId="090D559B" w:rsidR="00A04EA8" w:rsidRPr="00E4280F" w:rsidRDefault="00A04EA8" w:rsidP="00591962">
          <w:pPr>
            <w:jc w:val="both"/>
            <w:rPr>
              <w:rFonts w:ascii="Arial" w:eastAsia="Times New Roman" w:hAnsi="Arial" w:cs="Arial"/>
              <w:lang w:eastAsia="en-GB"/>
            </w:rPr>
          </w:pPr>
          <w:r w:rsidRPr="00E4280F">
            <w:rPr>
              <w:rFonts w:ascii="Arial" w:eastAsia="Times New Roman" w:hAnsi="Arial" w:cs="Arial"/>
              <w:lang w:eastAsia="en-GB"/>
            </w:rPr>
            <w:t>The use of Forest Schools in the Foundation Phase ties into Froebel’s theory of enjoying natu</w:t>
          </w:r>
          <w:r w:rsidR="006C1AA8" w:rsidRPr="00E4280F">
            <w:rPr>
              <w:rFonts w:ascii="Arial" w:eastAsia="Times New Roman" w:hAnsi="Arial" w:cs="Arial"/>
              <w:lang w:eastAsia="en-GB"/>
            </w:rPr>
            <w:t xml:space="preserve">re and learning outdoors and provision is growing in Britain as the benefits are recognised. </w:t>
          </w:r>
        </w:p>
        <w:p w14:paraId="210CF485" w14:textId="2301F7B7" w:rsidR="006C1AA8" w:rsidRPr="00E4280F" w:rsidRDefault="006C1AA8" w:rsidP="00591962">
          <w:pPr>
            <w:jc w:val="both"/>
            <w:rPr>
              <w:rFonts w:ascii="Arial" w:eastAsia="Times New Roman" w:hAnsi="Arial" w:cs="Arial"/>
              <w:lang w:eastAsia="en-GB"/>
            </w:rPr>
          </w:pPr>
          <w:r w:rsidRPr="00E4280F">
            <w:rPr>
              <w:rFonts w:ascii="Arial" w:eastAsia="Times New Roman" w:hAnsi="Arial" w:cs="Arial"/>
              <w:lang w:eastAsia="en-GB"/>
            </w:rPr>
            <w:t>Forest schools are said to have started in Sweden in the 1950’s, offering a unique way of balancing and building independence and self-belief in each individual child. (Linda Pound</w:t>
          </w:r>
          <w:r w:rsidR="00154F2C" w:rsidRPr="00E4280F">
            <w:rPr>
              <w:rFonts w:ascii="Arial" w:eastAsia="Times New Roman" w:hAnsi="Arial" w:cs="Arial"/>
              <w:lang w:eastAsia="en-GB"/>
            </w:rPr>
            <w:t>;2014</w:t>
          </w:r>
          <w:r w:rsidRPr="00E4280F">
            <w:rPr>
              <w:rFonts w:ascii="Arial" w:eastAsia="Times New Roman" w:hAnsi="Arial" w:cs="Arial"/>
              <w:lang w:eastAsia="en-GB"/>
            </w:rPr>
            <w:t>)</w:t>
          </w:r>
        </w:p>
        <w:p w14:paraId="29110519" w14:textId="77777777" w:rsidR="006C1AA8" w:rsidRPr="00E4280F" w:rsidRDefault="006C1AA8" w:rsidP="00591962">
          <w:pPr>
            <w:jc w:val="both"/>
            <w:rPr>
              <w:rFonts w:ascii="Arial" w:eastAsia="Times New Roman" w:hAnsi="Arial" w:cs="Arial"/>
              <w:lang w:eastAsia="en-GB"/>
            </w:rPr>
          </w:pPr>
        </w:p>
        <w:p w14:paraId="72731EBC" w14:textId="2C286AD0" w:rsidR="004D62BF" w:rsidRPr="00E4280F" w:rsidRDefault="006F7D85" w:rsidP="00801EB5">
          <w:pPr>
            <w:jc w:val="both"/>
            <w:outlineLvl w:val="0"/>
            <w:rPr>
              <w:rFonts w:ascii="Arial" w:eastAsia="Times New Roman" w:hAnsi="Arial" w:cs="Arial"/>
              <w:b/>
              <w:u w:val="single"/>
              <w:lang w:eastAsia="en-GB"/>
            </w:rPr>
          </w:pPr>
          <w:r>
            <w:rPr>
              <w:rFonts w:ascii="Arial" w:eastAsia="Times New Roman" w:hAnsi="Arial" w:cs="Arial"/>
              <w:b/>
              <w:u w:val="single"/>
              <w:lang w:eastAsia="en-GB"/>
            </w:rPr>
            <w:t>Forest Schools</w:t>
          </w:r>
        </w:p>
        <w:p w14:paraId="633A8A4B" w14:textId="77777777" w:rsidR="00F17984" w:rsidRPr="00E4280F" w:rsidRDefault="00F17984" w:rsidP="00591962">
          <w:pPr>
            <w:jc w:val="both"/>
            <w:rPr>
              <w:rFonts w:ascii="Arial" w:eastAsia="Times New Roman" w:hAnsi="Arial" w:cs="Arial"/>
              <w:b/>
              <w:u w:val="single"/>
              <w:lang w:eastAsia="en-GB"/>
            </w:rPr>
          </w:pPr>
        </w:p>
        <w:p w14:paraId="7D63298C" w14:textId="270AD7FE" w:rsidR="004D62BF" w:rsidRPr="00E4280F" w:rsidRDefault="004D62BF" w:rsidP="00591962">
          <w:pPr>
            <w:jc w:val="both"/>
            <w:rPr>
              <w:rFonts w:ascii="Arial" w:eastAsia="Times New Roman" w:hAnsi="Arial" w:cs="Arial"/>
              <w:lang w:eastAsia="en-GB"/>
            </w:rPr>
          </w:pPr>
          <w:r w:rsidRPr="00E4280F">
            <w:rPr>
              <w:rFonts w:ascii="Arial" w:eastAsia="Times New Roman" w:hAnsi="Arial" w:cs="Arial"/>
              <w:lang w:eastAsia="en-GB"/>
            </w:rPr>
            <w:t xml:space="preserve">The Forest School setting is not a regular one and certain rules have to be put in place, the area must be made as safe as possible for the children but it also has a different set of rules. These rules must be addressed during a risk </w:t>
          </w:r>
          <w:proofErr w:type="gramStart"/>
          <w:r w:rsidRPr="00E4280F">
            <w:rPr>
              <w:rFonts w:ascii="Arial" w:eastAsia="Times New Roman" w:hAnsi="Arial" w:cs="Arial"/>
              <w:lang w:eastAsia="en-GB"/>
            </w:rPr>
            <w:t>assessment,</w:t>
          </w:r>
          <w:proofErr w:type="gramEnd"/>
          <w:r w:rsidRPr="00E4280F">
            <w:rPr>
              <w:rFonts w:ascii="Arial" w:eastAsia="Times New Roman" w:hAnsi="Arial" w:cs="Arial"/>
              <w:lang w:eastAsia="en-GB"/>
            </w:rPr>
            <w:t xml:space="preserve"> however, the area must not be risk free for the child, or that would negate the purpose. </w:t>
          </w:r>
        </w:p>
        <w:p w14:paraId="1C594077" w14:textId="748141E6" w:rsidR="004D62BF" w:rsidRPr="00E4280F" w:rsidRDefault="004D62BF" w:rsidP="00591962">
          <w:pPr>
            <w:jc w:val="both"/>
            <w:rPr>
              <w:rFonts w:ascii="Arial" w:eastAsia="Times New Roman" w:hAnsi="Arial" w:cs="Arial"/>
              <w:lang w:eastAsia="en-GB"/>
            </w:rPr>
          </w:pPr>
          <w:r w:rsidRPr="00E4280F">
            <w:rPr>
              <w:rFonts w:ascii="Arial" w:eastAsia="Times New Roman" w:hAnsi="Arial" w:cs="Arial"/>
              <w:lang w:eastAsia="en-GB"/>
            </w:rPr>
            <w:t>The learning within this setting is play-based and must have clear beginnings and ends although the tasks will be child led and if possible, child-initiated. It is encouraged that as many adults as possible join the children, encouraging the participation of parents and carers, adult enjoyment is important</w:t>
          </w:r>
          <w:r w:rsidR="00FB3812" w:rsidRPr="00E4280F">
            <w:rPr>
              <w:rFonts w:ascii="Arial" w:eastAsia="Times New Roman" w:hAnsi="Arial" w:cs="Arial"/>
              <w:lang w:eastAsia="en-GB"/>
            </w:rPr>
            <w:t>,</w:t>
          </w:r>
          <w:r w:rsidR="0076723B" w:rsidRPr="00E4280F">
            <w:rPr>
              <w:rFonts w:ascii="Arial" w:eastAsia="Times New Roman" w:hAnsi="Arial" w:cs="Arial"/>
              <w:lang w:eastAsia="en-GB"/>
            </w:rPr>
            <w:t xml:space="preserve"> as they model the fun, risk and experience </w:t>
          </w:r>
          <w:r w:rsidRPr="00E4280F">
            <w:rPr>
              <w:rFonts w:ascii="Arial" w:eastAsia="Times New Roman" w:hAnsi="Arial" w:cs="Arial"/>
              <w:lang w:eastAsia="en-GB"/>
            </w:rPr>
            <w:t xml:space="preserve">the children will </w:t>
          </w:r>
          <w:r w:rsidR="00943C7F" w:rsidRPr="00E4280F">
            <w:rPr>
              <w:rFonts w:ascii="Arial" w:eastAsia="Times New Roman" w:hAnsi="Arial" w:cs="Arial"/>
              <w:lang w:eastAsia="en-GB"/>
            </w:rPr>
            <w:t xml:space="preserve">enjoy. </w:t>
          </w:r>
        </w:p>
        <w:p w14:paraId="212BB8DE" w14:textId="70D5AE8D" w:rsidR="00F17984" w:rsidRPr="00E4280F" w:rsidRDefault="00F17984" w:rsidP="00591962">
          <w:pPr>
            <w:jc w:val="both"/>
            <w:rPr>
              <w:rFonts w:ascii="Arial" w:eastAsia="Times New Roman" w:hAnsi="Arial" w:cs="Arial"/>
              <w:lang w:eastAsia="en-GB"/>
            </w:rPr>
          </w:pPr>
          <w:r w:rsidRPr="00E4280F">
            <w:rPr>
              <w:rFonts w:ascii="Arial" w:eastAsia="Times New Roman" w:hAnsi="Arial" w:cs="Arial"/>
              <w:lang w:eastAsia="en-GB"/>
            </w:rPr>
            <w:t xml:space="preserve">There are, it is claimed by supporters of outside, risk taking play, a number of positive outcomes for children. These include improved confidence and well-being, decision making and more self -belief, better language and listening skills and improved physical health and well-being. It promotes better understanding of our World and a responsibility to look after it and also, it develops imagination and creativity.  </w:t>
          </w:r>
          <w:r w:rsidR="006F7D85">
            <w:rPr>
              <w:rFonts w:ascii="Arial" w:eastAsia="Times New Roman" w:hAnsi="Arial" w:cs="Arial"/>
              <w:lang w:eastAsia="en-GB"/>
            </w:rPr>
            <w:t xml:space="preserve">As stated by M Redford, the ideas represented by Vygotsky, by working with children in a progressive way, gradually introducing more complex tasks in Forest School can enable the practitioner to scaffold, bringing in prior knowledge and giving time for mixed ability groups of children to develop ideas and </w:t>
          </w:r>
          <w:proofErr w:type="gramStart"/>
          <w:r w:rsidR="006F7D85">
            <w:rPr>
              <w:rFonts w:ascii="Arial" w:eastAsia="Times New Roman" w:hAnsi="Arial" w:cs="Arial"/>
              <w:lang w:eastAsia="en-GB"/>
            </w:rPr>
            <w:t>problem solving</w:t>
          </w:r>
          <w:proofErr w:type="gramEnd"/>
          <w:r w:rsidR="006F7D85">
            <w:rPr>
              <w:rFonts w:ascii="Arial" w:eastAsia="Times New Roman" w:hAnsi="Arial" w:cs="Arial"/>
              <w:lang w:eastAsia="en-GB"/>
            </w:rPr>
            <w:t xml:space="preserve"> skills.</w:t>
          </w:r>
        </w:p>
        <w:p w14:paraId="1936E879" w14:textId="77777777" w:rsidR="00154F2C" w:rsidRPr="00E4280F" w:rsidRDefault="00154F2C" w:rsidP="00591962">
          <w:pPr>
            <w:jc w:val="both"/>
            <w:rPr>
              <w:rFonts w:ascii="Arial" w:eastAsia="Times New Roman" w:hAnsi="Arial" w:cs="Arial"/>
              <w:lang w:eastAsia="en-GB"/>
            </w:rPr>
          </w:pPr>
        </w:p>
        <w:p w14:paraId="76B67537" w14:textId="77777777" w:rsidR="0076723B" w:rsidRPr="00E4280F" w:rsidRDefault="0076723B" w:rsidP="00591962">
          <w:pPr>
            <w:jc w:val="both"/>
            <w:rPr>
              <w:rFonts w:ascii="Arial" w:eastAsia="Times New Roman" w:hAnsi="Arial" w:cs="Arial"/>
              <w:b/>
              <w:u w:val="single"/>
              <w:lang w:eastAsia="en-GB"/>
            </w:rPr>
          </w:pPr>
        </w:p>
        <w:p w14:paraId="50BBC314" w14:textId="77777777" w:rsidR="0076723B" w:rsidRPr="00E4280F" w:rsidRDefault="0076723B" w:rsidP="00591962">
          <w:pPr>
            <w:jc w:val="both"/>
            <w:rPr>
              <w:rFonts w:ascii="Arial" w:eastAsia="Times New Roman" w:hAnsi="Arial" w:cs="Arial"/>
              <w:b/>
              <w:u w:val="single"/>
              <w:lang w:eastAsia="en-GB"/>
            </w:rPr>
          </w:pPr>
        </w:p>
        <w:p w14:paraId="4E37B918" w14:textId="77777777" w:rsidR="0076723B" w:rsidRPr="00E4280F" w:rsidRDefault="0076723B" w:rsidP="00591962">
          <w:pPr>
            <w:jc w:val="both"/>
            <w:rPr>
              <w:rFonts w:ascii="Arial" w:eastAsia="Times New Roman" w:hAnsi="Arial" w:cs="Arial"/>
              <w:b/>
              <w:u w:val="single"/>
              <w:lang w:eastAsia="en-GB"/>
            </w:rPr>
          </w:pPr>
        </w:p>
        <w:p w14:paraId="4AC4BDF6" w14:textId="77777777" w:rsidR="0076723B" w:rsidRPr="00E4280F" w:rsidRDefault="0076723B" w:rsidP="00591962">
          <w:pPr>
            <w:jc w:val="both"/>
            <w:rPr>
              <w:rFonts w:ascii="Arial" w:eastAsia="Times New Roman" w:hAnsi="Arial" w:cs="Arial"/>
              <w:b/>
              <w:u w:val="single"/>
              <w:lang w:eastAsia="en-GB"/>
            </w:rPr>
          </w:pPr>
        </w:p>
        <w:p w14:paraId="4B61092E" w14:textId="2CE46F23" w:rsidR="00154F2C" w:rsidRPr="00E4280F" w:rsidRDefault="00154F2C" w:rsidP="00801EB5">
          <w:pPr>
            <w:jc w:val="both"/>
            <w:outlineLvl w:val="0"/>
            <w:rPr>
              <w:rFonts w:ascii="Arial" w:eastAsia="Times New Roman" w:hAnsi="Arial" w:cs="Arial"/>
              <w:b/>
              <w:u w:val="single"/>
              <w:lang w:eastAsia="en-GB"/>
            </w:rPr>
          </w:pPr>
          <w:r w:rsidRPr="00E4280F">
            <w:rPr>
              <w:rFonts w:ascii="Arial" w:eastAsia="Times New Roman" w:hAnsi="Arial" w:cs="Arial"/>
              <w:b/>
              <w:u w:val="single"/>
              <w:lang w:eastAsia="en-GB"/>
            </w:rPr>
            <w:t>Self-Directed Play</w:t>
          </w:r>
        </w:p>
        <w:p w14:paraId="78B863F3" w14:textId="77777777" w:rsidR="0076723B" w:rsidRPr="00E4280F" w:rsidRDefault="0076723B" w:rsidP="00591962">
          <w:pPr>
            <w:jc w:val="both"/>
            <w:rPr>
              <w:rFonts w:ascii="Arial" w:eastAsia="Times New Roman" w:hAnsi="Arial" w:cs="Arial"/>
              <w:b/>
              <w:u w:val="single"/>
              <w:lang w:eastAsia="en-GB"/>
            </w:rPr>
          </w:pPr>
        </w:p>
        <w:p w14:paraId="1DC9FF1B" w14:textId="4F2E0F0A" w:rsidR="0076723B" w:rsidRPr="00E4280F" w:rsidRDefault="0076723B" w:rsidP="00591962">
          <w:pPr>
            <w:jc w:val="both"/>
            <w:rPr>
              <w:rFonts w:ascii="Arial" w:eastAsia="Times New Roman" w:hAnsi="Arial" w:cs="Arial"/>
              <w:lang w:eastAsia="en-GB"/>
            </w:rPr>
          </w:pPr>
          <w:r w:rsidRPr="00E4280F">
            <w:rPr>
              <w:rFonts w:ascii="Arial" w:eastAsia="Times New Roman" w:hAnsi="Arial" w:cs="Arial"/>
              <w:lang w:eastAsia="en-GB"/>
            </w:rPr>
            <w:t xml:space="preserve">Self-directed play </w:t>
          </w:r>
          <w:r w:rsidR="004719D2" w:rsidRPr="00E4280F">
            <w:rPr>
              <w:rFonts w:ascii="Arial" w:eastAsia="Times New Roman" w:hAnsi="Arial" w:cs="Arial"/>
              <w:lang w:eastAsia="en-GB"/>
            </w:rPr>
            <w:t xml:space="preserve">is supported by Jean Piaget’s views on how a child should be allowed to experience their own play importance. Piaget said that </w:t>
          </w:r>
          <w:r w:rsidR="009E06DA" w:rsidRPr="00E4280F">
            <w:rPr>
              <w:rFonts w:ascii="Arial" w:eastAsia="Times New Roman" w:hAnsi="Arial" w:cs="Arial"/>
              <w:lang w:eastAsia="en-GB"/>
            </w:rPr>
            <w:t xml:space="preserve">there were stages of intellectual development, he saw the child as constantly changing their reality, increasing understanding every time. This was agreed upon by Freud, although his understanding of staged development was based more on a child’s emotional development. </w:t>
          </w:r>
        </w:p>
        <w:p w14:paraId="64A6D333" w14:textId="14E84AF4" w:rsidR="009E06DA" w:rsidRPr="00E4280F" w:rsidRDefault="009E06DA" w:rsidP="00591962">
          <w:pPr>
            <w:jc w:val="both"/>
            <w:rPr>
              <w:rFonts w:ascii="Arial" w:eastAsia="Times New Roman" w:hAnsi="Arial" w:cs="Arial"/>
              <w:lang w:eastAsia="en-GB"/>
            </w:rPr>
          </w:pPr>
          <w:r w:rsidRPr="00E4280F">
            <w:rPr>
              <w:rFonts w:ascii="Arial" w:eastAsia="Times New Roman" w:hAnsi="Arial" w:cs="Arial"/>
              <w:lang w:eastAsia="en-GB"/>
            </w:rPr>
            <w:t>Through self-directed play, a child chooses when to play, with what and how, with as little direction as possible from a practi</w:t>
          </w:r>
          <w:r w:rsidR="007E2BA3" w:rsidRPr="00E4280F">
            <w:rPr>
              <w:rFonts w:ascii="Arial" w:eastAsia="Times New Roman" w:hAnsi="Arial" w:cs="Arial"/>
              <w:lang w:eastAsia="en-GB"/>
            </w:rPr>
            <w:t>ti</w:t>
          </w:r>
          <w:r w:rsidRPr="00E4280F">
            <w:rPr>
              <w:rFonts w:ascii="Arial" w:eastAsia="Times New Roman" w:hAnsi="Arial" w:cs="Arial"/>
              <w:lang w:eastAsia="en-GB"/>
            </w:rPr>
            <w:t xml:space="preserve">oner, for as </w:t>
          </w:r>
          <w:r w:rsidR="007E2BA3" w:rsidRPr="00E4280F">
            <w:rPr>
              <w:rFonts w:ascii="Arial" w:eastAsia="Times New Roman" w:hAnsi="Arial" w:cs="Arial"/>
              <w:lang w:eastAsia="en-GB"/>
            </w:rPr>
            <w:t>long a period of time as is nec</w:t>
          </w:r>
          <w:r w:rsidRPr="00E4280F">
            <w:rPr>
              <w:rFonts w:ascii="Arial" w:eastAsia="Times New Roman" w:hAnsi="Arial" w:cs="Arial"/>
              <w:lang w:eastAsia="en-GB"/>
            </w:rPr>
            <w:t xml:space="preserve">essary. </w:t>
          </w:r>
        </w:p>
        <w:p w14:paraId="42814BCE" w14:textId="213453C6" w:rsidR="00297C56" w:rsidRPr="00E4280F" w:rsidRDefault="00297C56" w:rsidP="00591962">
          <w:pPr>
            <w:jc w:val="both"/>
            <w:rPr>
              <w:rFonts w:ascii="Arial" w:eastAsia="Times New Roman" w:hAnsi="Arial" w:cs="Arial"/>
              <w:lang w:eastAsia="en-GB"/>
            </w:rPr>
          </w:pPr>
          <w:r w:rsidRPr="00E4280F">
            <w:rPr>
              <w:rFonts w:ascii="Arial" w:eastAsia="Times New Roman" w:hAnsi="Arial" w:cs="Arial"/>
              <w:lang w:eastAsia="en-GB"/>
            </w:rPr>
            <w:t>The self-directed play gives the child a sense of freedom, to make his own decisions and to exercise some independence from the practi</w:t>
          </w:r>
          <w:r w:rsidR="007E2BA3" w:rsidRPr="00E4280F">
            <w:rPr>
              <w:rFonts w:ascii="Arial" w:eastAsia="Times New Roman" w:hAnsi="Arial" w:cs="Arial"/>
              <w:lang w:eastAsia="en-GB"/>
            </w:rPr>
            <w:t>ti</w:t>
          </w:r>
          <w:r w:rsidRPr="00E4280F">
            <w:rPr>
              <w:rFonts w:ascii="Arial" w:eastAsia="Times New Roman" w:hAnsi="Arial" w:cs="Arial"/>
              <w:lang w:eastAsia="en-GB"/>
            </w:rPr>
            <w:t>oner leading the play centre. The child will be intrinsically motivated</w:t>
          </w:r>
          <w:r w:rsidR="00670DB1" w:rsidRPr="00E4280F">
            <w:rPr>
              <w:rFonts w:ascii="Arial" w:eastAsia="Times New Roman" w:hAnsi="Arial" w:cs="Arial"/>
              <w:lang w:eastAsia="en-GB"/>
            </w:rPr>
            <w:t>, meaning, the child will be driven to engage in the play that arises from within them making it naturally satisfying.</w:t>
          </w:r>
        </w:p>
        <w:p w14:paraId="04082AF0" w14:textId="1A78A9B3" w:rsidR="00670DB1" w:rsidRPr="00E4280F" w:rsidRDefault="00670DB1" w:rsidP="00591962">
          <w:pPr>
            <w:jc w:val="both"/>
            <w:rPr>
              <w:rFonts w:ascii="Arial" w:eastAsia="Times New Roman" w:hAnsi="Arial" w:cs="Arial"/>
              <w:lang w:eastAsia="en-GB"/>
            </w:rPr>
          </w:pPr>
          <w:r w:rsidRPr="00E4280F">
            <w:rPr>
              <w:rFonts w:ascii="Arial" w:eastAsia="Times New Roman" w:hAnsi="Arial" w:cs="Arial"/>
              <w:lang w:eastAsia="en-GB"/>
            </w:rPr>
            <w:t xml:space="preserve">Such a style of play is creative play. Creative play </w:t>
          </w:r>
          <w:r w:rsidR="00A7717B" w:rsidRPr="00E4280F">
            <w:rPr>
              <w:rFonts w:ascii="Arial" w:eastAsia="Times New Roman" w:hAnsi="Arial" w:cs="Arial"/>
              <w:lang w:eastAsia="en-GB"/>
            </w:rPr>
            <w:t xml:space="preserve">uses the imagination, it involves the child playing with such things as puppets, </w:t>
          </w:r>
          <w:r w:rsidR="00DA4979" w:rsidRPr="00E4280F">
            <w:rPr>
              <w:rFonts w:ascii="Arial" w:eastAsia="Times New Roman" w:hAnsi="Arial" w:cs="Arial"/>
              <w:lang w:eastAsia="en-GB"/>
            </w:rPr>
            <w:t>stories, music and language.</w:t>
          </w:r>
        </w:p>
        <w:p w14:paraId="6FC2AD20" w14:textId="77777777" w:rsidR="00DA4979" w:rsidRPr="00E4280F" w:rsidRDefault="00DA4979" w:rsidP="00591962">
          <w:pPr>
            <w:jc w:val="both"/>
            <w:rPr>
              <w:rFonts w:ascii="Arial" w:eastAsia="Times New Roman" w:hAnsi="Arial" w:cs="Arial"/>
              <w:lang w:eastAsia="en-GB"/>
            </w:rPr>
          </w:pPr>
        </w:p>
        <w:p w14:paraId="22130249" w14:textId="77777777" w:rsidR="00DA4979" w:rsidRPr="00E4280F" w:rsidRDefault="00DA4979" w:rsidP="00591962">
          <w:pPr>
            <w:jc w:val="both"/>
            <w:rPr>
              <w:rFonts w:ascii="Arial" w:eastAsia="Times New Roman" w:hAnsi="Arial" w:cs="Arial"/>
              <w:lang w:eastAsia="en-GB"/>
            </w:rPr>
          </w:pPr>
        </w:p>
        <w:p w14:paraId="4E4B5E38" w14:textId="3C6A70EC" w:rsidR="00DA4979" w:rsidRPr="00E4280F" w:rsidRDefault="00DA4979" w:rsidP="00801EB5">
          <w:pPr>
            <w:jc w:val="both"/>
            <w:outlineLvl w:val="0"/>
            <w:rPr>
              <w:rFonts w:ascii="Arial" w:eastAsia="Times New Roman" w:hAnsi="Arial" w:cs="Arial"/>
              <w:b/>
              <w:u w:val="single"/>
              <w:lang w:eastAsia="en-GB"/>
            </w:rPr>
          </w:pPr>
          <w:r w:rsidRPr="00E4280F">
            <w:rPr>
              <w:rFonts w:ascii="Arial" w:eastAsia="Times New Roman" w:hAnsi="Arial" w:cs="Arial"/>
              <w:b/>
              <w:u w:val="single"/>
              <w:lang w:eastAsia="en-GB"/>
            </w:rPr>
            <w:t>Creative Play</w:t>
          </w:r>
        </w:p>
        <w:p w14:paraId="70C4DF15" w14:textId="77777777" w:rsidR="00DA4979" w:rsidRPr="00E4280F" w:rsidRDefault="00DA4979" w:rsidP="00591962">
          <w:pPr>
            <w:jc w:val="both"/>
            <w:rPr>
              <w:rFonts w:ascii="Arial" w:eastAsia="Times New Roman" w:hAnsi="Arial" w:cs="Arial"/>
              <w:b/>
              <w:u w:val="single"/>
              <w:lang w:eastAsia="en-GB"/>
            </w:rPr>
          </w:pPr>
        </w:p>
        <w:p w14:paraId="251A4D50" w14:textId="400337A7" w:rsidR="00DA4979" w:rsidRPr="00E4280F" w:rsidRDefault="00DA4979" w:rsidP="00591962">
          <w:pPr>
            <w:jc w:val="both"/>
            <w:rPr>
              <w:rFonts w:ascii="Arial" w:eastAsia="Times New Roman" w:hAnsi="Arial" w:cs="Arial"/>
              <w:lang w:eastAsia="en-GB"/>
            </w:rPr>
          </w:pPr>
          <w:r w:rsidRPr="00E4280F">
            <w:rPr>
              <w:rFonts w:ascii="Arial" w:eastAsia="Times New Roman" w:hAnsi="Arial" w:cs="Arial"/>
              <w:lang w:eastAsia="en-GB"/>
            </w:rPr>
            <w:t xml:space="preserve">Creative play was encouraged by Rudolf Steiner, his theory was to give children clarity of thought, encouraging </w:t>
          </w:r>
          <w:r w:rsidR="0039060B" w:rsidRPr="00E4280F">
            <w:rPr>
              <w:rFonts w:ascii="Arial" w:eastAsia="Times New Roman" w:hAnsi="Arial" w:cs="Arial"/>
              <w:lang w:eastAsia="en-GB"/>
            </w:rPr>
            <w:t>a focus on rhythm, repetition and reverence. (Linda Pound; 2014)</w:t>
          </w:r>
        </w:p>
        <w:p w14:paraId="567ADB95" w14:textId="696DC6BE" w:rsidR="0039060B" w:rsidRPr="00E4280F" w:rsidRDefault="0039060B" w:rsidP="00591962">
          <w:pPr>
            <w:jc w:val="both"/>
            <w:rPr>
              <w:rFonts w:ascii="Arial" w:eastAsia="Times New Roman" w:hAnsi="Arial" w:cs="Arial"/>
              <w:lang w:eastAsia="en-GB"/>
            </w:rPr>
          </w:pPr>
          <w:r w:rsidRPr="00E4280F">
            <w:rPr>
              <w:rFonts w:ascii="Arial" w:eastAsia="Times New Roman" w:hAnsi="Arial" w:cs="Arial"/>
              <w:lang w:eastAsia="en-GB"/>
            </w:rPr>
            <w:t>Steiner thought that a formal education before the age of 7 smothered the child and was too formal, he believed that children needed to play focusing on natural materials</w:t>
          </w:r>
          <w:r w:rsidR="0064329C" w:rsidRPr="00E4280F">
            <w:rPr>
              <w:rFonts w:ascii="Arial" w:eastAsia="Times New Roman" w:hAnsi="Arial" w:cs="Arial"/>
              <w:lang w:eastAsia="en-GB"/>
            </w:rPr>
            <w:t xml:space="preserve"> and their play should be encouraged by their needs. </w:t>
          </w:r>
        </w:p>
        <w:p w14:paraId="1AF88A8C" w14:textId="77777777" w:rsidR="00F82E1F" w:rsidRPr="00E4280F" w:rsidRDefault="00BA38A1" w:rsidP="00591962">
          <w:pPr>
            <w:jc w:val="both"/>
            <w:rPr>
              <w:rFonts w:ascii="Arial" w:eastAsia="Times New Roman" w:hAnsi="Arial" w:cs="Arial"/>
              <w:lang w:eastAsia="en-GB"/>
            </w:rPr>
          </w:pPr>
          <w:r w:rsidRPr="00E4280F">
            <w:rPr>
              <w:rFonts w:ascii="Arial" w:eastAsia="Times New Roman" w:hAnsi="Arial" w:cs="Arial"/>
              <w:lang w:eastAsia="en-GB"/>
            </w:rPr>
            <w:t xml:space="preserve">If children are given the means to lead their own play, a box can become a new environment hourly. They can act out stories they have heard, make work or home environments and have adventures, making dangerous or safe places with goodies, baddies, monsters, super heroes, the list is endless. </w:t>
          </w:r>
        </w:p>
        <w:p w14:paraId="3C8D2A03" w14:textId="57729650" w:rsidR="00BA38A1" w:rsidRPr="00E4280F" w:rsidRDefault="00BA38A1" w:rsidP="00591962">
          <w:pPr>
            <w:jc w:val="both"/>
            <w:rPr>
              <w:rFonts w:ascii="Arial" w:eastAsia="Times New Roman" w:hAnsi="Arial" w:cs="Arial"/>
              <w:lang w:eastAsia="en-GB"/>
            </w:rPr>
          </w:pPr>
          <w:r w:rsidRPr="00E4280F">
            <w:rPr>
              <w:rFonts w:ascii="Arial" w:eastAsia="Times New Roman" w:hAnsi="Arial" w:cs="Arial"/>
              <w:lang w:eastAsia="en-GB"/>
            </w:rPr>
            <w:t>The child will understand other people’</w:t>
          </w:r>
          <w:r w:rsidR="00F82E1F" w:rsidRPr="00E4280F">
            <w:rPr>
              <w:rFonts w:ascii="Arial" w:eastAsia="Times New Roman" w:hAnsi="Arial" w:cs="Arial"/>
              <w:lang w:eastAsia="en-GB"/>
            </w:rPr>
            <w:t>s ideas</w:t>
          </w:r>
          <w:r w:rsidRPr="00E4280F">
            <w:rPr>
              <w:rFonts w:ascii="Arial" w:eastAsia="Times New Roman" w:hAnsi="Arial" w:cs="Arial"/>
              <w:lang w:eastAsia="en-GB"/>
            </w:rPr>
            <w:t>,</w:t>
          </w:r>
          <w:r w:rsidR="00F82E1F" w:rsidRPr="00E4280F">
            <w:rPr>
              <w:rFonts w:ascii="Arial" w:eastAsia="Times New Roman" w:hAnsi="Arial" w:cs="Arial"/>
              <w:lang w:eastAsia="en-GB"/>
            </w:rPr>
            <w:t xml:space="preserve"> </w:t>
          </w:r>
          <w:r w:rsidRPr="00E4280F">
            <w:rPr>
              <w:rFonts w:ascii="Arial" w:eastAsia="Times New Roman" w:hAnsi="Arial" w:cs="Arial"/>
              <w:lang w:eastAsia="en-GB"/>
            </w:rPr>
            <w:t>feelings and relationships and they will stay flexible and develop their intelligence. (Tina Bruce 2011)</w:t>
          </w:r>
        </w:p>
        <w:p w14:paraId="1BFBADB2" w14:textId="6C4BB8E2" w:rsidR="00F82E1F" w:rsidRPr="00E4280F" w:rsidRDefault="00F82E1F" w:rsidP="00591962">
          <w:pPr>
            <w:jc w:val="both"/>
            <w:rPr>
              <w:rFonts w:ascii="Arial" w:eastAsia="Times New Roman" w:hAnsi="Arial" w:cs="Arial"/>
              <w:lang w:eastAsia="en-GB"/>
            </w:rPr>
          </w:pPr>
          <w:r w:rsidRPr="00E4280F">
            <w:rPr>
              <w:rFonts w:ascii="Arial" w:eastAsia="Times New Roman" w:hAnsi="Arial" w:cs="Arial"/>
              <w:lang w:eastAsia="en-GB"/>
            </w:rPr>
            <w:t xml:space="preserve">The creative child should be encouraged to express and communicate their ideas to both adults and children. The child can communicate by verbal and non-verbal cues, expressing their thoughts and feelings, also by deciphering other peoples’ verbal and non-verbal cues, making them better able to have empathy and understanding. </w:t>
          </w:r>
        </w:p>
        <w:p w14:paraId="04D14B8B" w14:textId="0EFD0622" w:rsidR="00F82E1F" w:rsidRPr="00E4280F" w:rsidRDefault="00F82E1F" w:rsidP="00591962">
          <w:pPr>
            <w:jc w:val="both"/>
            <w:rPr>
              <w:rFonts w:ascii="Arial" w:eastAsia="Times New Roman" w:hAnsi="Arial" w:cs="Arial"/>
              <w:lang w:eastAsia="en-GB"/>
            </w:rPr>
          </w:pPr>
          <w:r w:rsidRPr="00E4280F">
            <w:rPr>
              <w:rFonts w:ascii="Arial" w:eastAsia="Times New Roman" w:hAnsi="Arial" w:cs="Arial"/>
              <w:lang w:eastAsia="en-GB"/>
            </w:rPr>
            <w:t>Creative play can use role play, movement, music and language, basically using their language and imagination. (Jenny Roe; 2008)</w:t>
          </w:r>
        </w:p>
        <w:p w14:paraId="16D9940F" w14:textId="77777777" w:rsidR="00285C88" w:rsidRPr="00E4280F" w:rsidRDefault="00285C88" w:rsidP="00591962">
          <w:pPr>
            <w:jc w:val="both"/>
            <w:rPr>
              <w:rFonts w:ascii="Arial" w:eastAsia="Times New Roman" w:hAnsi="Arial" w:cs="Arial"/>
              <w:lang w:eastAsia="en-GB"/>
            </w:rPr>
          </w:pPr>
        </w:p>
        <w:p w14:paraId="261B8BF3" w14:textId="77777777" w:rsidR="00285C88" w:rsidRPr="00E4280F" w:rsidRDefault="00285C88" w:rsidP="00591962">
          <w:pPr>
            <w:jc w:val="both"/>
            <w:rPr>
              <w:rFonts w:ascii="Arial" w:eastAsia="Times New Roman" w:hAnsi="Arial" w:cs="Arial"/>
              <w:lang w:eastAsia="en-GB"/>
            </w:rPr>
          </w:pPr>
        </w:p>
        <w:p w14:paraId="09D4B722" w14:textId="77777777" w:rsidR="00285C88" w:rsidRPr="00E4280F" w:rsidRDefault="00285C88" w:rsidP="00591962">
          <w:pPr>
            <w:jc w:val="both"/>
            <w:rPr>
              <w:rFonts w:ascii="Arial" w:eastAsia="Times New Roman" w:hAnsi="Arial" w:cs="Arial"/>
              <w:lang w:eastAsia="en-GB"/>
            </w:rPr>
          </w:pPr>
        </w:p>
        <w:p w14:paraId="36F6E55F" w14:textId="77777777" w:rsidR="00591962" w:rsidRDefault="00591962" w:rsidP="00591962">
          <w:pPr>
            <w:jc w:val="both"/>
            <w:rPr>
              <w:rFonts w:ascii="Arial" w:eastAsia="Times New Roman" w:hAnsi="Arial" w:cs="Arial"/>
              <w:b/>
              <w:u w:val="single"/>
              <w:lang w:eastAsia="en-GB"/>
            </w:rPr>
          </w:pPr>
        </w:p>
        <w:p w14:paraId="38CA31EC" w14:textId="77777777" w:rsidR="00591962" w:rsidRDefault="00591962" w:rsidP="00591962">
          <w:pPr>
            <w:jc w:val="both"/>
            <w:rPr>
              <w:rFonts w:ascii="Arial" w:eastAsia="Times New Roman" w:hAnsi="Arial" w:cs="Arial"/>
              <w:b/>
              <w:u w:val="single"/>
              <w:lang w:eastAsia="en-GB"/>
            </w:rPr>
          </w:pPr>
        </w:p>
        <w:p w14:paraId="5FF24622" w14:textId="77777777" w:rsidR="00912AEB" w:rsidRDefault="00912AEB" w:rsidP="00801EB5">
          <w:pPr>
            <w:jc w:val="both"/>
            <w:outlineLvl w:val="0"/>
            <w:rPr>
              <w:rFonts w:ascii="Arial" w:eastAsia="Times New Roman" w:hAnsi="Arial" w:cs="Arial"/>
              <w:b/>
              <w:u w:val="single"/>
              <w:lang w:eastAsia="en-GB"/>
            </w:rPr>
          </w:pPr>
        </w:p>
        <w:p w14:paraId="40823C43" w14:textId="0B3CCBD0" w:rsidR="00285C88" w:rsidRPr="00E4280F" w:rsidRDefault="00285C88" w:rsidP="00801EB5">
          <w:pPr>
            <w:jc w:val="both"/>
            <w:outlineLvl w:val="0"/>
            <w:rPr>
              <w:rFonts w:ascii="Arial" w:eastAsia="Times New Roman" w:hAnsi="Arial" w:cs="Arial"/>
              <w:b/>
              <w:u w:val="single"/>
              <w:lang w:eastAsia="en-GB"/>
            </w:rPr>
          </w:pPr>
          <w:r w:rsidRPr="00E4280F">
            <w:rPr>
              <w:rFonts w:ascii="Arial" w:eastAsia="Times New Roman" w:hAnsi="Arial" w:cs="Arial"/>
              <w:b/>
              <w:u w:val="single"/>
              <w:lang w:eastAsia="en-GB"/>
            </w:rPr>
            <w:t>The Benefits of Risk</w:t>
          </w:r>
        </w:p>
        <w:p w14:paraId="7B800B3D" w14:textId="77777777" w:rsidR="00AE5BAD" w:rsidRPr="00E4280F" w:rsidRDefault="00AE5BAD" w:rsidP="00591962">
          <w:pPr>
            <w:jc w:val="both"/>
            <w:rPr>
              <w:rFonts w:ascii="Arial" w:eastAsia="Times New Roman" w:hAnsi="Arial" w:cs="Arial"/>
              <w:b/>
              <w:u w:val="single"/>
              <w:lang w:eastAsia="en-GB"/>
            </w:rPr>
          </w:pPr>
        </w:p>
        <w:p w14:paraId="3C8E833D" w14:textId="030D694B" w:rsidR="00AE5BAD" w:rsidRPr="00E4280F" w:rsidRDefault="00AE5BAD" w:rsidP="00591962">
          <w:pPr>
            <w:jc w:val="both"/>
            <w:rPr>
              <w:rFonts w:ascii="Arial" w:eastAsia="Times New Roman" w:hAnsi="Arial" w:cs="Arial"/>
              <w:b/>
              <w:lang w:eastAsia="en-GB"/>
            </w:rPr>
          </w:pPr>
          <w:r w:rsidRPr="00E4280F">
            <w:rPr>
              <w:rFonts w:ascii="Arial" w:eastAsia="Times New Roman" w:hAnsi="Arial" w:cs="Arial"/>
              <w:b/>
              <w:lang w:eastAsia="en-GB"/>
            </w:rPr>
            <w:t>Sensible health and safety is about managing risks, not eliminating them all. HSE (Health and Safety Executive) is not in the business of stamping out simple pleasures wherever they appear and at whatever cost. We recognise the benefits to children’s development of play, which necessarily involves some risk, and shouldn’t be sacrificed in the pursuit of the unachievable goal of absolute safety.  (Play Wales, 2008)</w:t>
          </w:r>
        </w:p>
        <w:p w14:paraId="348D18A5" w14:textId="77777777" w:rsidR="00AE5BAD" w:rsidRPr="00E4280F" w:rsidRDefault="00AE5BAD" w:rsidP="00591962">
          <w:pPr>
            <w:jc w:val="both"/>
            <w:rPr>
              <w:rFonts w:ascii="Arial" w:eastAsia="Times New Roman" w:hAnsi="Arial" w:cs="Arial"/>
              <w:b/>
              <w:lang w:eastAsia="en-GB"/>
            </w:rPr>
          </w:pPr>
        </w:p>
        <w:p w14:paraId="5F6CA478" w14:textId="77777777" w:rsidR="000547CA" w:rsidRPr="00E4280F" w:rsidRDefault="000547CA" w:rsidP="00591962">
          <w:pPr>
            <w:jc w:val="both"/>
            <w:rPr>
              <w:rFonts w:ascii="Arial" w:eastAsia="Times New Roman" w:hAnsi="Arial" w:cs="Arial"/>
              <w:lang w:eastAsia="en-GB"/>
            </w:rPr>
          </w:pPr>
        </w:p>
        <w:p w14:paraId="65EE7259" w14:textId="77777777" w:rsidR="000547CA" w:rsidRPr="00E4280F" w:rsidRDefault="000547CA" w:rsidP="00591962">
          <w:pPr>
            <w:jc w:val="both"/>
            <w:rPr>
              <w:rFonts w:ascii="Arial" w:eastAsia="Times New Roman" w:hAnsi="Arial" w:cs="Arial"/>
              <w:lang w:eastAsia="en-GB"/>
            </w:rPr>
          </w:pPr>
        </w:p>
        <w:p w14:paraId="4B7116E2" w14:textId="46B90479" w:rsidR="000547CA" w:rsidRPr="00E4280F" w:rsidRDefault="00820D4C" w:rsidP="00801EB5">
          <w:pPr>
            <w:jc w:val="both"/>
            <w:outlineLvl w:val="0"/>
            <w:rPr>
              <w:rFonts w:ascii="Arial" w:eastAsia="Times New Roman" w:hAnsi="Arial" w:cs="Arial"/>
              <w:lang w:eastAsia="en-GB"/>
            </w:rPr>
          </w:pPr>
          <w:r w:rsidRPr="00E4280F">
            <w:rPr>
              <w:rFonts w:ascii="Arial" w:eastAsia="Times New Roman" w:hAnsi="Arial" w:cs="Arial"/>
              <w:lang w:eastAsia="en-GB"/>
            </w:rPr>
            <w:t>What are the benefits of offering children an environment which is not risk free?</w:t>
          </w:r>
        </w:p>
        <w:p w14:paraId="44B6B3F7" w14:textId="77777777" w:rsidR="000547CA" w:rsidRPr="00E4280F" w:rsidRDefault="000547CA" w:rsidP="00591962">
          <w:pPr>
            <w:jc w:val="both"/>
            <w:rPr>
              <w:rFonts w:ascii="Arial" w:eastAsia="Times New Roman" w:hAnsi="Arial" w:cs="Arial"/>
              <w:lang w:eastAsia="en-GB"/>
            </w:rPr>
          </w:pPr>
        </w:p>
        <w:p w14:paraId="4400DACE" w14:textId="67A1A2D6" w:rsidR="000547CA" w:rsidRDefault="000547CA" w:rsidP="00591962">
          <w:pPr>
            <w:jc w:val="both"/>
            <w:rPr>
              <w:rFonts w:ascii="Arial" w:eastAsia="Times New Roman" w:hAnsi="Arial" w:cs="Arial"/>
              <w:lang w:eastAsia="en-GB"/>
            </w:rPr>
          </w:pPr>
          <w:r w:rsidRPr="00E4280F">
            <w:rPr>
              <w:rFonts w:ascii="Arial" w:eastAsia="Times New Roman" w:hAnsi="Arial" w:cs="Arial"/>
              <w:lang w:eastAsia="en-GB"/>
            </w:rPr>
            <w:t xml:space="preserve">Children that have the benefit of playing outside and taking some risks, can develop their ability to assess life and manage risk as they grow. A certain amount of risk is necessary in everyday life, from crossing the road to playing in a park. There is such a lot of benefit for the </w:t>
          </w:r>
          <w:r w:rsidR="0078799A" w:rsidRPr="00E4280F">
            <w:rPr>
              <w:rFonts w:ascii="Arial" w:eastAsia="Times New Roman" w:hAnsi="Arial" w:cs="Arial"/>
              <w:lang w:eastAsia="en-GB"/>
            </w:rPr>
            <w:t>‘</w:t>
          </w:r>
          <w:r w:rsidRPr="00E4280F">
            <w:rPr>
              <w:rFonts w:ascii="Arial" w:eastAsia="Times New Roman" w:hAnsi="Arial" w:cs="Arial"/>
              <w:lang w:eastAsia="en-GB"/>
            </w:rPr>
            <w:t>risk taking</w:t>
          </w:r>
          <w:r w:rsidR="0078799A" w:rsidRPr="00E4280F">
            <w:rPr>
              <w:rFonts w:ascii="Arial" w:eastAsia="Times New Roman" w:hAnsi="Arial" w:cs="Arial"/>
              <w:lang w:eastAsia="en-GB"/>
            </w:rPr>
            <w:t>’</w:t>
          </w:r>
          <w:r w:rsidRPr="00E4280F">
            <w:rPr>
              <w:rFonts w:ascii="Arial" w:eastAsia="Times New Roman" w:hAnsi="Arial" w:cs="Arial"/>
              <w:lang w:eastAsia="en-GB"/>
            </w:rPr>
            <w:t xml:space="preserve"> child which will aid him in his life. </w:t>
          </w:r>
          <w:r w:rsidR="0078799A" w:rsidRPr="00E4280F">
            <w:rPr>
              <w:rFonts w:ascii="Arial" w:eastAsia="Times New Roman" w:hAnsi="Arial" w:cs="Arial"/>
              <w:lang w:eastAsia="en-GB"/>
            </w:rPr>
            <w:t>It is vital to assess what children will lose out on if all risk is eliminated from the lives of our children. It is our role, as care givers, to ensure that the child is able to play in environments that have not eliminated risk but are none the less, safe.</w:t>
          </w:r>
        </w:p>
        <w:p w14:paraId="7C701551" w14:textId="06F6DACF" w:rsidR="0051212D" w:rsidRPr="00E4280F" w:rsidRDefault="0051212D" w:rsidP="00591962">
          <w:pPr>
            <w:jc w:val="both"/>
            <w:rPr>
              <w:rFonts w:ascii="Arial" w:eastAsia="Times New Roman" w:hAnsi="Arial" w:cs="Arial"/>
              <w:lang w:eastAsia="en-GB"/>
            </w:rPr>
          </w:pPr>
          <w:r>
            <w:rPr>
              <w:rFonts w:ascii="Arial" w:eastAsia="Times New Roman" w:hAnsi="Arial" w:cs="Arial"/>
              <w:lang w:eastAsia="en-GB"/>
            </w:rPr>
            <w:t xml:space="preserve">As Bowlby states, </w:t>
          </w:r>
          <w:r w:rsidR="004230D5">
            <w:rPr>
              <w:rFonts w:ascii="Arial" w:eastAsia="Times New Roman" w:hAnsi="Arial" w:cs="Arial"/>
              <w:lang w:eastAsia="en-GB"/>
            </w:rPr>
            <w:t>‘a tremendous difference to the intensity of fear responses is made by the presence or absence of a trusted companion’. Bowlby recognises that any risk diminishes if the person is accompanied by people the person trusts. As they are in a safe place, the perceived threat or risk is not as great, as they are calmer and more able to try something new, in familiar surroundings, with familiar people.</w:t>
          </w:r>
        </w:p>
        <w:p w14:paraId="3EF0DCCF" w14:textId="41FDD282" w:rsidR="0078799A" w:rsidRPr="00E4280F" w:rsidRDefault="0078799A" w:rsidP="00591962">
          <w:pPr>
            <w:jc w:val="both"/>
            <w:rPr>
              <w:rFonts w:ascii="Arial" w:eastAsia="Times New Roman" w:hAnsi="Arial" w:cs="Arial"/>
              <w:lang w:eastAsia="en-GB"/>
            </w:rPr>
          </w:pPr>
          <w:r w:rsidRPr="00E4280F">
            <w:rPr>
              <w:rFonts w:ascii="Arial" w:eastAsia="Times New Roman" w:hAnsi="Arial" w:cs="Arial"/>
              <w:lang w:eastAsia="en-GB"/>
            </w:rPr>
            <w:t xml:space="preserve">The child will be better able to solve problems and think freely, as solutions are not spoon fed to the child. He will be able to weigh up his own risks and act accordingly, some children will find this difficult and will struggle with simple tasks, some, however, will thrive and want to take more and more autonomy. </w:t>
          </w:r>
        </w:p>
        <w:p w14:paraId="12D3835E" w14:textId="188A42BA" w:rsidR="00B560CB" w:rsidRPr="00E4280F" w:rsidRDefault="00B560CB" w:rsidP="00591962">
          <w:pPr>
            <w:jc w:val="both"/>
            <w:rPr>
              <w:rFonts w:ascii="Arial" w:eastAsia="Times New Roman" w:hAnsi="Arial" w:cs="Arial"/>
              <w:lang w:eastAsia="en-GB"/>
            </w:rPr>
          </w:pPr>
          <w:r w:rsidRPr="00E4280F">
            <w:rPr>
              <w:rFonts w:ascii="Arial" w:eastAsia="Times New Roman" w:hAnsi="Arial" w:cs="Arial"/>
              <w:lang w:eastAsia="en-GB"/>
            </w:rPr>
            <w:t xml:space="preserve">At times, parents will need to be reassured that their child is safe and they should understand that a balance is needed between risk and fun. Adults might appreciate helping out at such times, furthering their understanding of the benefits </w:t>
          </w:r>
          <w:r w:rsidR="00C170F7" w:rsidRPr="00E4280F">
            <w:rPr>
              <w:rFonts w:ascii="Arial" w:eastAsia="Times New Roman" w:hAnsi="Arial" w:cs="Arial"/>
              <w:lang w:eastAsia="en-GB"/>
            </w:rPr>
            <w:t xml:space="preserve">of the risks and knowing that there are measures in place to minimise them. EYFS (2008) </w:t>
          </w:r>
        </w:p>
        <w:p w14:paraId="5324A2AF" w14:textId="77777777" w:rsidR="007417F9" w:rsidRPr="00E4280F" w:rsidRDefault="007417F9" w:rsidP="00591962">
          <w:pPr>
            <w:jc w:val="both"/>
            <w:rPr>
              <w:rFonts w:ascii="Arial" w:eastAsia="Times New Roman" w:hAnsi="Arial" w:cs="Arial"/>
              <w:lang w:eastAsia="en-GB"/>
            </w:rPr>
          </w:pPr>
        </w:p>
        <w:p w14:paraId="31589306" w14:textId="2E0D2812" w:rsidR="00B7372F" w:rsidRPr="00E4280F" w:rsidRDefault="007417F9" w:rsidP="00591962">
          <w:pPr>
            <w:jc w:val="both"/>
            <w:rPr>
              <w:rFonts w:ascii="Arial" w:eastAsia="Times New Roman" w:hAnsi="Arial" w:cs="Arial"/>
              <w:lang w:eastAsia="en-GB"/>
            </w:rPr>
          </w:pPr>
          <w:r w:rsidRPr="00E4280F">
            <w:rPr>
              <w:rFonts w:ascii="Arial" w:eastAsia="Times New Roman" w:hAnsi="Arial" w:cs="Arial"/>
              <w:lang w:eastAsia="en-GB"/>
            </w:rPr>
            <w:t>Play should be supported indoors and outdoors, although practitioners should be aware that play that is free flowing should not be interrupted. Play will ebb and flow naturally as children play, adults need to accurately assess when to get involved as the play could b</w:t>
          </w:r>
          <w:r w:rsidR="005401EA" w:rsidRPr="00E4280F">
            <w:rPr>
              <w:rFonts w:ascii="Arial" w:eastAsia="Times New Roman" w:hAnsi="Arial" w:cs="Arial"/>
              <w:lang w:eastAsia="en-GB"/>
            </w:rPr>
            <w:t>e interrupted by the adults’ involvemen</w:t>
          </w:r>
          <w:r w:rsidRPr="00E4280F">
            <w:rPr>
              <w:rFonts w:ascii="Arial" w:eastAsia="Times New Roman" w:hAnsi="Arial" w:cs="Arial"/>
              <w:lang w:eastAsia="en-GB"/>
            </w:rPr>
            <w:t xml:space="preserve">t. </w:t>
          </w:r>
        </w:p>
        <w:p w14:paraId="5D868EAB" w14:textId="77777777" w:rsidR="005401EA" w:rsidRPr="00E4280F" w:rsidRDefault="005401EA" w:rsidP="00591962">
          <w:pPr>
            <w:jc w:val="both"/>
            <w:rPr>
              <w:rFonts w:ascii="Arial" w:eastAsia="Times New Roman" w:hAnsi="Arial" w:cs="Arial"/>
              <w:lang w:eastAsia="en-GB"/>
            </w:rPr>
          </w:pPr>
        </w:p>
        <w:p w14:paraId="3F66D2D8" w14:textId="4A7B4ADC" w:rsidR="005401EA" w:rsidRPr="00E4280F" w:rsidRDefault="005401EA" w:rsidP="00591962">
          <w:pPr>
            <w:jc w:val="both"/>
            <w:rPr>
              <w:rFonts w:ascii="Arial" w:eastAsia="Times New Roman" w:hAnsi="Arial" w:cs="Arial"/>
              <w:lang w:eastAsia="en-GB"/>
            </w:rPr>
          </w:pPr>
          <w:r w:rsidRPr="00E4280F">
            <w:rPr>
              <w:rFonts w:ascii="Arial" w:eastAsia="Times New Roman" w:hAnsi="Arial" w:cs="Arial"/>
              <w:lang w:eastAsia="en-GB"/>
            </w:rPr>
            <w:t>For many children, the playground is the only area they may have in which to take risk as the social economic climate has changed radically over the last 40 years. Children now, don’t get the opportunity to play outside as it is considered too dangerous because of traffic, strang</w:t>
          </w:r>
          <w:r w:rsidR="00AE26BD" w:rsidRPr="00E4280F">
            <w:rPr>
              <w:rFonts w:ascii="Arial" w:eastAsia="Times New Roman" w:hAnsi="Arial" w:cs="Arial"/>
              <w:lang w:eastAsia="en-GB"/>
            </w:rPr>
            <w:t xml:space="preserve">er danger etc. Children now, because families have less children, because of technology and spending more time supervised by adults, children have less, valuable outside play. </w:t>
          </w:r>
        </w:p>
        <w:p w14:paraId="38F92E8B" w14:textId="52A92065" w:rsidR="00AE26BD" w:rsidRDefault="00AE26BD" w:rsidP="00591962">
          <w:pPr>
            <w:jc w:val="both"/>
            <w:rPr>
              <w:rFonts w:ascii="Arial" w:eastAsia="Times New Roman" w:hAnsi="Arial" w:cs="Arial"/>
              <w:lang w:eastAsia="en-GB"/>
            </w:rPr>
          </w:pPr>
          <w:r w:rsidRPr="00E4280F">
            <w:rPr>
              <w:rFonts w:ascii="Arial" w:eastAsia="Times New Roman" w:hAnsi="Arial" w:cs="Arial"/>
              <w:lang w:eastAsia="en-GB"/>
            </w:rPr>
            <w:t xml:space="preserve">Subsequently, children need to have this provision in school to produce more </w:t>
          </w:r>
          <w:proofErr w:type="spellStart"/>
          <w:proofErr w:type="gramStart"/>
          <w:r w:rsidRPr="00E4280F">
            <w:rPr>
              <w:rFonts w:ascii="Arial" w:eastAsia="Times New Roman" w:hAnsi="Arial" w:cs="Arial"/>
              <w:lang w:eastAsia="en-GB"/>
            </w:rPr>
            <w:t>well rounded</w:t>
          </w:r>
          <w:proofErr w:type="spellEnd"/>
          <w:proofErr w:type="gramEnd"/>
          <w:r w:rsidRPr="00E4280F">
            <w:rPr>
              <w:rFonts w:ascii="Arial" w:eastAsia="Times New Roman" w:hAnsi="Arial" w:cs="Arial"/>
              <w:lang w:eastAsia="en-GB"/>
            </w:rPr>
            <w:t xml:space="preserve"> adults.</w:t>
          </w:r>
        </w:p>
        <w:p w14:paraId="5C25F066" w14:textId="4AB483C5" w:rsidR="00552D31" w:rsidRPr="00552D31" w:rsidRDefault="007F0888" w:rsidP="00552D31">
          <w:pPr>
            <w:rPr>
              <w:rFonts w:ascii="Arial" w:eastAsia="Times New Roman" w:hAnsi="Arial" w:cs="Arial"/>
              <w:lang w:eastAsia="en-GB"/>
            </w:rPr>
          </w:pPr>
          <w:r>
            <w:rPr>
              <w:rFonts w:ascii="Arial" w:eastAsia="Times New Roman" w:hAnsi="Arial" w:cs="Arial"/>
              <w:color w:val="333333"/>
              <w:shd w:val="clear" w:color="auto" w:fill="FFFFFF"/>
              <w:lang w:eastAsia="en-GB"/>
            </w:rPr>
            <w:t xml:space="preserve">Michelle </w:t>
          </w:r>
          <w:proofErr w:type="spellStart"/>
          <w:r>
            <w:rPr>
              <w:rFonts w:ascii="Arial" w:eastAsia="Times New Roman" w:hAnsi="Arial" w:cs="Arial"/>
              <w:color w:val="333333"/>
              <w:shd w:val="clear" w:color="auto" w:fill="FFFFFF"/>
              <w:lang w:eastAsia="en-GB"/>
            </w:rPr>
            <w:t>Wisbey</w:t>
          </w:r>
          <w:proofErr w:type="spellEnd"/>
          <w:r>
            <w:rPr>
              <w:rFonts w:ascii="Arial" w:eastAsia="Times New Roman" w:hAnsi="Arial" w:cs="Arial"/>
              <w:color w:val="333333"/>
              <w:shd w:val="clear" w:color="auto" w:fill="FFFFFF"/>
              <w:lang w:eastAsia="en-GB"/>
            </w:rPr>
            <w:t xml:space="preserve"> of Montessori states, </w:t>
          </w:r>
          <w:r w:rsidR="00552D31" w:rsidRPr="00552D31">
            <w:rPr>
              <w:rFonts w:ascii="Arial" w:eastAsia="Times New Roman" w:hAnsi="Arial" w:cs="Arial"/>
              <w:color w:val="333333"/>
              <w:shd w:val="clear" w:color="auto" w:fill="FFFFFF"/>
              <w:lang w:eastAsia="en-GB"/>
            </w:rPr>
            <w:t>Risk-taking like other skills, needs to be learned and practised over time. By empowering children in their self-management, trusting them to make decisions around risk and allowing them to push themselves to that point of risk and danger, we are enabling them to learn and practise their risk assessment skills consistently giving them confidence in their own abilities.  </w:t>
          </w:r>
        </w:p>
        <w:p w14:paraId="121767C9" w14:textId="77777777" w:rsidR="00552D31" w:rsidRPr="00552D31" w:rsidRDefault="00552D31" w:rsidP="00591962">
          <w:pPr>
            <w:jc w:val="both"/>
            <w:rPr>
              <w:rFonts w:ascii="Arial" w:eastAsia="Times New Roman" w:hAnsi="Arial" w:cs="Arial"/>
              <w:lang w:eastAsia="en-GB"/>
            </w:rPr>
          </w:pPr>
        </w:p>
        <w:p w14:paraId="07A5A99C" w14:textId="77777777" w:rsidR="000547CA" w:rsidRPr="00E4280F" w:rsidRDefault="000547CA" w:rsidP="00591962">
          <w:pPr>
            <w:pStyle w:val="NormalWeb"/>
            <w:spacing w:before="0" w:beforeAutospacing="0" w:after="210" w:afterAutospacing="0"/>
            <w:ind w:left="600"/>
            <w:jc w:val="both"/>
            <w:rPr>
              <w:rStyle w:val="Emphasis"/>
              <w:rFonts w:ascii="Arial" w:hAnsi="Arial" w:cs="Arial"/>
              <w:i w:val="0"/>
              <w:color w:val="333333"/>
            </w:rPr>
          </w:pPr>
        </w:p>
        <w:p w14:paraId="79688103" w14:textId="77777777" w:rsidR="000547CA" w:rsidRPr="00E4280F" w:rsidRDefault="000547CA" w:rsidP="00591962">
          <w:pPr>
            <w:pStyle w:val="NormalWeb"/>
            <w:spacing w:before="0" w:beforeAutospacing="0" w:after="210" w:afterAutospacing="0"/>
            <w:ind w:left="600"/>
            <w:jc w:val="both"/>
            <w:rPr>
              <w:rStyle w:val="Emphasis"/>
              <w:rFonts w:ascii="Arial" w:hAnsi="Arial" w:cs="Arial"/>
              <w:i w:val="0"/>
              <w:color w:val="333333"/>
            </w:rPr>
          </w:pPr>
        </w:p>
        <w:p w14:paraId="123568D8" w14:textId="77777777" w:rsidR="000547CA" w:rsidRPr="00E4280F" w:rsidRDefault="000547CA" w:rsidP="00591962">
          <w:pPr>
            <w:pStyle w:val="NormalWeb"/>
            <w:spacing w:before="0" w:beforeAutospacing="0" w:after="210" w:afterAutospacing="0"/>
            <w:ind w:left="600"/>
            <w:jc w:val="both"/>
            <w:rPr>
              <w:rFonts w:ascii="Arial" w:hAnsi="Arial" w:cs="Arial"/>
              <w:color w:val="333333"/>
            </w:rPr>
          </w:pPr>
          <w:r w:rsidRPr="00E4280F">
            <w:rPr>
              <w:rStyle w:val="Emphasis"/>
              <w:rFonts w:ascii="Arial" w:hAnsi="Arial" w:cs="Arial"/>
              <w:i w:val="0"/>
              <w:color w:val="333333"/>
            </w:rPr>
            <w:t>The chairperson of the HSE says 'Play - and particularly play outdoors - teaches young people how to deal with risk. Without this awareness and learning they are ill equipped to deal with adult life. Outdoor play and learning is an important part of our children's educati</w:t>
          </w:r>
          <w:r w:rsidRPr="00E4280F">
            <w:rPr>
              <w:rFonts w:ascii="Arial" w:hAnsi="Arial" w:cs="Arial"/>
              <w:color w:val="333333"/>
            </w:rPr>
            <w:t xml:space="preserve">on. HSE endorses the proportionate advice in the guide. We should all make sure that needless health and safety excuses do not get in the way of activities. </w:t>
          </w:r>
          <w:proofErr w:type="gramStart"/>
          <w:r w:rsidRPr="00E4280F">
            <w:rPr>
              <w:rFonts w:ascii="Arial" w:hAnsi="Arial" w:cs="Arial"/>
              <w:color w:val="333333"/>
            </w:rPr>
            <w:t>Of course</w:t>
          </w:r>
          <w:proofErr w:type="gramEnd"/>
          <w:r w:rsidRPr="00E4280F">
            <w:rPr>
              <w:rFonts w:ascii="Arial" w:hAnsi="Arial" w:cs="Arial"/>
              <w:color w:val="333333"/>
            </w:rPr>
            <w:t xml:space="preserve"> take sensible and reasonable precautions, but let young people play.' </w:t>
          </w:r>
        </w:p>
        <w:p w14:paraId="392207FA" w14:textId="77777777" w:rsidR="00074135" w:rsidRDefault="000547CA" w:rsidP="00591962">
          <w:pPr>
            <w:pStyle w:val="NormalWeb"/>
            <w:spacing w:before="0" w:beforeAutospacing="0" w:after="210" w:afterAutospacing="0"/>
            <w:ind w:left="600"/>
            <w:jc w:val="both"/>
            <w:rPr>
              <w:rFonts w:ascii="Arial" w:hAnsi="Arial" w:cs="Arial"/>
              <w:color w:val="333333"/>
            </w:rPr>
          </w:pPr>
          <w:proofErr w:type="spellStart"/>
          <w:proofErr w:type="gramStart"/>
          <w:r w:rsidRPr="00E4280F">
            <w:rPr>
              <w:rFonts w:ascii="Arial" w:hAnsi="Arial" w:cs="Arial"/>
              <w:color w:val="333333"/>
            </w:rPr>
            <w:t>Pl</w:t>
          </w:r>
          <w:r w:rsidR="00591962">
            <w:rPr>
              <w:rFonts w:ascii="Arial" w:hAnsi="Arial" w:cs="Arial"/>
              <w:color w:val="333333"/>
            </w:rPr>
            <w:t>ayWales</w:t>
          </w:r>
          <w:proofErr w:type="spellEnd"/>
          <w:r w:rsidRPr="00E4280F">
            <w:rPr>
              <w:rFonts w:ascii="Arial" w:hAnsi="Arial" w:cs="Arial"/>
              <w:color w:val="333333"/>
            </w:rPr>
            <w:t>(</w:t>
          </w:r>
          <w:proofErr w:type="gramEnd"/>
          <w:r w:rsidRPr="00E4280F">
            <w:rPr>
              <w:rFonts w:ascii="Arial" w:hAnsi="Arial" w:cs="Arial"/>
              <w:color w:val="333333"/>
            </w:rPr>
            <w:t>2008)</w:t>
          </w:r>
        </w:p>
        <w:p w14:paraId="2469DF86" w14:textId="77777777" w:rsidR="00074135" w:rsidRDefault="00074135" w:rsidP="00591962">
          <w:pPr>
            <w:pStyle w:val="NormalWeb"/>
            <w:spacing w:before="0" w:beforeAutospacing="0" w:after="210" w:afterAutospacing="0"/>
            <w:ind w:left="600"/>
            <w:jc w:val="both"/>
            <w:rPr>
              <w:rFonts w:ascii="Arial" w:hAnsi="Arial" w:cs="Arial"/>
              <w:color w:val="333333"/>
            </w:rPr>
          </w:pPr>
        </w:p>
        <w:p w14:paraId="37B2DB6D" w14:textId="77777777" w:rsidR="00074135" w:rsidRDefault="000547CA" w:rsidP="00074135">
          <w:pPr>
            <w:pStyle w:val="NormalWeb"/>
            <w:spacing w:before="0" w:beforeAutospacing="0" w:after="210" w:afterAutospacing="0"/>
            <w:ind w:left="600"/>
            <w:jc w:val="both"/>
            <w:rPr>
              <w:rFonts w:ascii="Arial" w:hAnsi="Arial" w:cs="Arial"/>
              <w:color w:val="333333"/>
            </w:rPr>
          </w:pPr>
          <w:r w:rsidRPr="00E4280F">
            <w:rPr>
              <w:rFonts w:ascii="Arial" w:hAnsi="Arial" w:cs="Arial"/>
              <w:color w:val="333333"/>
            </w:rPr>
            <w:t> </w:t>
          </w:r>
        </w:p>
        <w:p w14:paraId="756374AC" w14:textId="0336E99E" w:rsidR="00074135" w:rsidRPr="00074135" w:rsidRDefault="00074135" w:rsidP="00074135">
          <w:pPr>
            <w:pStyle w:val="NormalWeb"/>
            <w:spacing w:before="0" w:beforeAutospacing="0" w:after="210" w:afterAutospacing="0"/>
            <w:ind w:left="600"/>
            <w:jc w:val="both"/>
            <w:rPr>
              <w:rFonts w:ascii="Arial" w:hAnsi="Arial" w:cs="Arial"/>
              <w:color w:val="333333"/>
            </w:rPr>
          </w:pPr>
          <w:r w:rsidRPr="00074135">
            <w:rPr>
              <w:rFonts w:ascii="Arial" w:eastAsia="Times New Roman" w:hAnsi="Arial" w:cs="Arial"/>
            </w:rPr>
            <w:t xml:space="preserve">   </w:t>
          </w:r>
        </w:p>
        <w:p w14:paraId="3CDBB660" w14:textId="77777777" w:rsidR="00572465" w:rsidRDefault="00074135" w:rsidP="001B2034">
          <w:pPr>
            <w:pStyle w:val="NormalWeb"/>
            <w:jc w:val="both"/>
            <w:rPr>
              <w:rFonts w:ascii="Arial" w:eastAsia="Times New Roman" w:hAnsi="Arial" w:cs="Arial"/>
            </w:rPr>
          </w:pPr>
          <w:r w:rsidRPr="00074135">
            <w:rPr>
              <w:rFonts w:ascii="Arial" w:eastAsia="Times New Roman" w:hAnsi="Arial" w:cs="Arial"/>
            </w:rPr>
            <w:t>Disabled children</w:t>
          </w:r>
          <w:r>
            <w:rPr>
              <w:rFonts w:ascii="Arial" w:eastAsia="Times New Roman" w:hAnsi="Arial" w:cs="Arial"/>
            </w:rPr>
            <w:t xml:space="preserve"> also have a right to play</w:t>
          </w:r>
          <w:r w:rsidR="001E0849">
            <w:rPr>
              <w:rFonts w:ascii="Arial" w:eastAsia="Times New Roman" w:hAnsi="Arial" w:cs="Arial"/>
            </w:rPr>
            <w:t>, Article 31 of the U</w:t>
          </w:r>
          <w:r w:rsidR="00572465">
            <w:rPr>
              <w:rFonts w:ascii="Arial" w:eastAsia="Times New Roman" w:hAnsi="Arial" w:cs="Arial"/>
            </w:rPr>
            <w:t xml:space="preserve">nited </w:t>
          </w:r>
          <w:r w:rsidR="001E0849">
            <w:rPr>
              <w:rFonts w:ascii="Arial" w:eastAsia="Times New Roman" w:hAnsi="Arial" w:cs="Arial"/>
            </w:rPr>
            <w:t>N</w:t>
          </w:r>
          <w:r w:rsidR="00572465">
            <w:rPr>
              <w:rFonts w:ascii="Arial" w:eastAsia="Times New Roman" w:hAnsi="Arial" w:cs="Arial"/>
            </w:rPr>
            <w:t xml:space="preserve">ations </w:t>
          </w:r>
          <w:r w:rsidR="001E0849">
            <w:rPr>
              <w:rFonts w:ascii="Arial" w:eastAsia="Times New Roman" w:hAnsi="Arial" w:cs="Arial"/>
            </w:rPr>
            <w:t>C</w:t>
          </w:r>
          <w:r w:rsidR="00572465">
            <w:rPr>
              <w:rFonts w:ascii="Arial" w:eastAsia="Times New Roman" w:hAnsi="Arial" w:cs="Arial"/>
            </w:rPr>
            <w:t>onvention</w:t>
          </w:r>
          <w:r w:rsidR="001E0849">
            <w:rPr>
              <w:rFonts w:ascii="Arial" w:eastAsia="Times New Roman" w:hAnsi="Arial" w:cs="Arial"/>
            </w:rPr>
            <w:t xml:space="preserve"> </w:t>
          </w:r>
          <w:r w:rsidR="00572465">
            <w:rPr>
              <w:rFonts w:ascii="Arial" w:eastAsia="Times New Roman" w:hAnsi="Arial" w:cs="Arial"/>
            </w:rPr>
            <w:t xml:space="preserve">on the </w:t>
          </w:r>
          <w:r w:rsidR="001E0849">
            <w:rPr>
              <w:rFonts w:ascii="Arial" w:eastAsia="Times New Roman" w:hAnsi="Arial" w:cs="Arial"/>
            </w:rPr>
            <w:t>rights of the child</w:t>
          </w:r>
          <w:r w:rsidR="00572465">
            <w:rPr>
              <w:rFonts w:ascii="Arial" w:eastAsia="Times New Roman" w:hAnsi="Arial" w:cs="Arial"/>
            </w:rPr>
            <w:t>,</w:t>
          </w:r>
          <w:r w:rsidR="001E0849">
            <w:rPr>
              <w:rFonts w:ascii="Arial" w:eastAsia="Times New Roman" w:hAnsi="Arial" w:cs="Arial"/>
            </w:rPr>
            <w:t xml:space="preserve"> state</w:t>
          </w:r>
          <w:r w:rsidR="00572465">
            <w:rPr>
              <w:rFonts w:ascii="Arial" w:eastAsia="Times New Roman" w:hAnsi="Arial" w:cs="Arial"/>
            </w:rPr>
            <w:t>,</w:t>
          </w:r>
          <w:r w:rsidR="001E0849">
            <w:rPr>
              <w:rFonts w:ascii="Arial" w:eastAsia="Times New Roman" w:hAnsi="Arial" w:cs="Arial"/>
            </w:rPr>
            <w:t xml:space="preserve"> that all children have a right to relax and play, and to join a wide range of activities. </w:t>
          </w:r>
        </w:p>
        <w:p w14:paraId="452B834B" w14:textId="77777777" w:rsidR="00572465" w:rsidRDefault="001B2034" w:rsidP="001B2034">
          <w:pPr>
            <w:pStyle w:val="NormalWeb"/>
            <w:jc w:val="both"/>
            <w:rPr>
              <w:rFonts w:ascii="Arial" w:hAnsi="Arial" w:cs="Arial"/>
            </w:rPr>
          </w:pPr>
          <w:r>
            <w:rPr>
              <w:rFonts w:ascii="Arial" w:eastAsia="Times New Roman" w:hAnsi="Arial" w:cs="Arial"/>
            </w:rPr>
            <w:t xml:space="preserve">As </w:t>
          </w:r>
          <w:proofErr w:type="spellStart"/>
          <w:r>
            <w:rPr>
              <w:rFonts w:ascii="Arial" w:eastAsia="Times New Roman" w:hAnsi="Arial" w:cs="Arial"/>
            </w:rPr>
            <w:t>Heaslip</w:t>
          </w:r>
          <w:proofErr w:type="spellEnd"/>
          <w:r>
            <w:rPr>
              <w:rFonts w:ascii="Arial" w:eastAsia="Times New Roman" w:hAnsi="Arial" w:cs="Arial"/>
            </w:rPr>
            <w:t xml:space="preserve"> and Hewitt-Taylor state, </w:t>
          </w:r>
          <w:r w:rsidRPr="001B2034">
            <w:rPr>
              <w:rFonts w:ascii="Arial" w:hAnsi="Arial" w:cs="Arial"/>
            </w:rPr>
            <w:t xml:space="preserve">allowing children with disabilities to make their own decisions about risk helps support them in the process of becoming independent and resilient adults. </w:t>
          </w:r>
        </w:p>
        <w:p w14:paraId="31749B2B" w14:textId="77777777" w:rsidR="00572465" w:rsidRDefault="001B2034" w:rsidP="001B2034">
          <w:pPr>
            <w:pStyle w:val="NormalWeb"/>
            <w:jc w:val="both"/>
            <w:rPr>
              <w:rFonts w:ascii="Arial" w:hAnsi="Arial" w:cs="Arial"/>
            </w:rPr>
          </w:pPr>
          <w:r>
            <w:rPr>
              <w:rFonts w:ascii="Arial" w:hAnsi="Arial" w:cs="Arial"/>
            </w:rPr>
            <w:t xml:space="preserve">It’s also enlightening that children with a perceived disability will often respond well to other stimulation out of the classroom as they are more used to thinking differently as they employ strategies to work with their disabilities. </w:t>
          </w:r>
        </w:p>
        <w:p w14:paraId="1A6AD633" w14:textId="61717C7D" w:rsidR="001B2034" w:rsidRPr="001B2034" w:rsidRDefault="00912AEB" w:rsidP="001B2034">
          <w:pPr>
            <w:pStyle w:val="NormalWeb"/>
            <w:jc w:val="both"/>
            <w:rPr>
              <w:rFonts w:ascii="Arial" w:hAnsi="Arial" w:cs="Arial"/>
            </w:rPr>
          </w:pPr>
          <w:r>
            <w:rPr>
              <w:rFonts w:ascii="Arial" w:hAnsi="Arial" w:cs="Arial"/>
            </w:rPr>
            <w:t xml:space="preserve">A disabled child will </w:t>
          </w:r>
          <w:r w:rsidR="00572465">
            <w:rPr>
              <w:rFonts w:ascii="Arial" w:hAnsi="Arial" w:cs="Arial"/>
            </w:rPr>
            <w:t>show there are frequently ways around, through and over barriers that they</w:t>
          </w:r>
          <w:r w:rsidR="001B2034">
            <w:rPr>
              <w:rFonts w:ascii="Arial" w:hAnsi="Arial" w:cs="Arial"/>
            </w:rPr>
            <w:t xml:space="preserve"> </w:t>
          </w:r>
          <w:r w:rsidR="00572465">
            <w:rPr>
              <w:rFonts w:ascii="Arial" w:hAnsi="Arial" w:cs="Arial"/>
            </w:rPr>
            <w:t xml:space="preserve">encounter, whether it be in a school environment or outside. A child with disabilities deserves the chance to be included in all school activities. </w:t>
          </w:r>
        </w:p>
        <w:p w14:paraId="5CA05C2A" w14:textId="7707DC77" w:rsidR="00074135" w:rsidRPr="00074135" w:rsidRDefault="00074135" w:rsidP="00801EB5">
          <w:pPr>
            <w:jc w:val="both"/>
            <w:outlineLvl w:val="0"/>
            <w:rPr>
              <w:rFonts w:ascii="Arial" w:eastAsia="Times New Roman" w:hAnsi="Arial" w:cs="Arial"/>
              <w:lang w:eastAsia="en-GB"/>
            </w:rPr>
          </w:pPr>
        </w:p>
        <w:p w14:paraId="3A9C454B" w14:textId="037FE5D2" w:rsidR="00820D4C" w:rsidRPr="00591962" w:rsidRDefault="00591962" w:rsidP="00801EB5">
          <w:pPr>
            <w:jc w:val="both"/>
            <w:outlineLvl w:val="0"/>
            <w:rPr>
              <w:rFonts w:ascii="Arial" w:eastAsia="Times New Roman" w:hAnsi="Arial" w:cs="Arial"/>
              <w:b/>
              <w:u w:val="single"/>
              <w:lang w:eastAsia="en-GB"/>
            </w:rPr>
          </w:pPr>
          <w:r w:rsidRPr="00591962">
            <w:rPr>
              <w:rFonts w:ascii="Arial" w:eastAsia="Times New Roman" w:hAnsi="Arial" w:cs="Arial"/>
              <w:b/>
              <w:u w:val="single"/>
              <w:lang w:eastAsia="en-GB"/>
            </w:rPr>
            <w:t>Self-</w:t>
          </w:r>
          <w:r w:rsidR="00106278" w:rsidRPr="00591962">
            <w:rPr>
              <w:rFonts w:ascii="Arial" w:eastAsia="Times New Roman" w:hAnsi="Arial" w:cs="Arial"/>
              <w:b/>
              <w:u w:val="single"/>
              <w:lang w:eastAsia="en-GB"/>
            </w:rPr>
            <w:t>Reflection</w:t>
          </w:r>
        </w:p>
        <w:p w14:paraId="7EA99F3D" w14:textId="77777777" w:rsidR="00AE26BD" w:rsidRPr="00E4280F" w:rsidRDefault="00AE26BD" w:rsidP="00591962">
          <w:pPr>
            <w:jc w:val="both"/>
            <w:rPr>
              <w:rFonts w:ascii="Arial" w:eastAsia="Times New Roman" w:hAnsi="Arial" w:cs="Arial"/>
              <w:b/>
              <w:u w:val="single"/>
              <w:lang w:eastAsia="en-GB"/>
            </w:rPr>
          </w:pPr>
        </w:p>
        <w:p w14:paraId="2CDF9CD0" w14:textId="50155011" w:rsidR="00AE26BD" w:rsidRPr="00E4280F" w:rsidRDefault="00572465" w:rsidP="00591962">
          <w:pPr>
            <w:jc w:val="both"/>
            <w:rPr>
              <w:rFonts w:ascii="Arial" w:eastAsia="Times New Roman" w:hAnsi="Arial" w:cs="Arial"/>
              <w:lang w:eastAsia="en-GB"/>
            </w:rPr>
          </w:pPr>
          <w:r>
            <w:rPr>
              <w:rFonts w:ascii="Arial" w:eastAsia="Times New Roman" w:hAnsi="Arial" w:cs="Arial"/>
              <w:lang w:eastAsia="en-GB"/>
            </w:rPr>
            <w:t>A</w:t>
          </w:r>
          <w:r w:rsidR="00AE26BD" w:rsidRPr="00E4280F">
            <w:rPr>
              <w:rFonts w:ascii="Arial" w:eastAsia="Times New Roman" w:hAnsi="Arial" w:cs="Arial"/>
              <w:lang w:eastAsia="en-GB"/>
            </w:rPr>
            <w:t xml:space="preserve">ll forms of play are vitally important to children, </w:t>
          </w:r>
          <w:r w:rsidR="00B7372F" w:rsidRPr="00E4280F">
            <w:rPr>
              <w:rFonts w:ascii="Arial" w:eastAsia="Times New Roman" w:hAnsi="Arial" w:cs="Arial"/>
              <w:lang w:eastAsia="en-GB"/>
            </w:rPr>
            <w:t xml:space="preserve">different children have different needs on a day to day basis. Whereas a child could need reflective play in the morning after a difficult journey to school, he could need imaginative play later, as he role plays his morning problems with his friends. </w:t>
          </w:r>
        </w:p>
        <w:p w14:paraId="49C6FAAD" w14:textId="23E866D4" w:rsidR="00B7372F" w:rsidRPr="00E4280F" w:rsidRDefault="007E2BA3" w:rsidP="00591962">
          <w:pPr>
            <w:jc w:val="both"/>
            <w:rPr>
              <w:rFonts w:ascii="Arial" w:eastAsia="Times New Roman" w:hAnsi="Arial" w:cs="Arial"/>
              <w:lang w:eastAsia="en-GB"/>
            </w:rPr>
          </w:pPr>
          <w:r w:rsidRPr="00E4280F">
            <w:rPr>
              <w:rFonts w:ascii="Arial" w:eastAsia="Times New Roman" w:hAnsi="Arial" w:cs="Arial"/>
              <w:lang w:eastAsia="en-GB"/>
            </w:rPr>
            <w:t>Any child needs to be supervised in a school setting but it is vitally important that the adult does not intrude on the play unless there is a good reason. If there is danger, or if a child needs to be taken to a safe place or if a child has a problem that needs intervention.</w:t>
          </w:r>
        </w:p>
        <w:p w14:paraId="3205CF24" w14:textId="6D5204B4" w:rsidR="007E2BA3" w:rsidRPr="00E4280F" w:rsidRDefault="007E2BA3" w:rsidP="00591962">
          <w:pPr>
            <w:jc w:val="both"/>
            <w:rPr>
              <w:rFonts w:ascii="Arial" w:eastAsia="Times New Roman" w:hAnsi="Arial" w:cs="Arial"/>
              <w:lang w:eastAsia="en-GB"/>
            </w:rPr>
          </w:pPr>
          <w:r w:rsidRPr="00E4280F">
            <w:rPr>
              <w:rFonts w:ascii="Arial" w:eastAsia="Times New Roman" w:hAnsi="Arial" w:cs="Arial"/>
              <w:lang w:eastAsia="en-GB"/>
            </w:rPr>
            <w:t xml:space="preserve">A practitioner needs to be aware at all times that she is risk assessing, whether it be inside or outside play, the adult always needs to be aware of the children playing in her care. </w:t>
          </w:r>
        </w:p>
        <w:p w14:paraId="2E90351A" w14:textId="77777777" w:rsidR="007E2BA3" w:rsidRPr="00E4280F" w:rsidRDefault="007E2BA3" w:rsidP="00591962">
          <w:pPr>
            <w:jc w:val="both"/>
            <w:rPr>
              <w:rFonts w:ascii="Arial" w:eastAsia="Times New Roman" w:hAnsi="Arial" w:cs="Arial"/>
              <w:lang w:eastAsia="en-GB"/>
            </w:rPr>
          </w:pPr>
        </w:p>
        <w:p w14:paraId="56D36937" w14:textId="0A4A2074" w:rsidR="007E2BA3" w:rsidRPr="00E4280F" w:rsidRDefault="007E2BA3" w:rsidP="00591962">
          <w:pPr>
            <w:jc w:val="both"/>
            <w:rPr>
              <w:rFonts w:ascii="Arial" w:eastAsia="Times New Roman" w:hAnsi="Arial" w:cs="Arial"/>
              <w:lang w:eastAsia="en-GB"/>
            </w:rPr>
          </w:pPr>
          <w:r w:rsidRPr="00E4280F">
            <w:rPr>
              <w:rFonts w:ascii="Arial" w:eastAsia="Times New Roman" w:hAnsi="Arial" w:cs="Arial"/>
              <w:lang w:eastAsia="en-GB"/>
            </w:rPr>
            <w:t xml:space="preserve">In the classroom risk assessment might include checking that areas are clean and well lit, that toys are not broken or damaged, if they are they should be repaired immediately or removed. The risk assessment may involve the fire escape being accessible and a fire drill being carried out every half term. </w:t>
          </w:r>
        </w:p>
        <w:p w14:paraId="2E6F98EA" w14:textId="77777777" w:rsidR="007E2BA3" w:rsidRPr="00E4280F" w:rsidRDefault="007E2BA3" w:rsidP="00591962">
          <w:pPr>
            <w:jc w:val="both"/>
            <w:rPr>
              <w:rFonts w:ascii="Arial" w:eastAsia="Times New Roman" w:hAnsi="Arial" w:cs="Arial"/>
              <w:lang w:eastAsia="en-GB"/>
            </w:rPr>
          </w:pPr>
        </w:p>
        <w:p w14:paraId="07B838FD" w14:textId="08670A88" w:rsidR="007E2BA3" w:rsidRPr="00E4280F" w:rsidRDefault="007E2BA3" w:rsidP="00591962">
          <w:pPr>
            <w:jc w:val="both"/>
            <w:rPr>
              <w:rFonts w:ascii="Arial" w:eastAsia="Times New Roman" w:hAnsi="Arial" w:cs="Arial"/>
              <w:lang w:eastAsia="en-GB"/>
            </w:rPr>
          </w:pPr>
          <w:r w:rsidRPr="00E4280F">
            <w:rPr>
              <w:rFonts w:ascii="Arial" w:eastAsia="Times New Roman" w:hAnsi="Arial" w:cs="Arial"/>
              <w:lang w:eastAsia="en-GB"/>
            </w:rPr>
            <w:t>In the classroom, the practitioner also needs to be aware of the school first aider and where she is based, also, whether the ch</w:t>
          </w:r>
          <w:r w:rsidR="000B08F6" w:rsidRPr="00E4280F">
            <w:rPr>
              <w:rFonts w:ascii="Arial" w:eastAsia="Times New Roman" w:hAnsi="Arial" w:cs="Arial"/>
              <w:lang w:eastAsia="en-GB"/>
            </w:rPr>
            <w:t>ildren in class have allergies</w:t>
          </w:r>
          <w:r w:rsidRPr="00E4280F">
            <w:rPr>
              <w:rFonts w:ascii="Arial" w:eastAsia="Times New Roman" w:hAnsi="Arial" w:cs="Arial"/>
              <w:lang w:eastAsia="en-GB"/>
            </w:rPr>
            <w:t xml:space="preserve">, asthma or any other </w:t>
          </w:r>
          <w:r w:rsidR="000B08F6" w:rsidRPr="00E4280F">
            <w:rPr>
              <w:rFonts w:ascii="Arial" w:eastAsia="Times New Roman" w:hAnsi="Arial" w:cs="Arial"/>
              <w:lang w:eastAsia="en-GB"/>
            </w:rPr>
            <w:t>potentially life altering ill</w:t>
          </w:r>
          <w:r w:rsidR="00572465">
            <w:rPr>
              <w:rFonts w:ascii="Arial" w:eastAsia="Times New Roman" w:hAnsi="Arial" w:cs="Arial"/>
              <w:lang w:eastAsia="en-GB"/>
            </w:rPr>
            <w:t xml:space="preserve">nesses. If so, where the </w:t>
          </w:r>
          <w:proofErr w:type="spellStart"/>
          <w:r w:rsidR="00572465">
            <w:rPr>
              <w:rFonts w:ascii="Arial" w:eastAsia="Times New Roman" w:hAnsi="Arial" w:cs="Arial"/>
              <w:lang w:eastAsia="en-GB"/>
            </w:rPr>
            <w:t>childs</w:t>
          </w:r>
          <w:proofErr w:type="spellEnd"/>
          <w:r w:rsidR="000B08F6" w:rsidRPr="00E4280F">
            <w:rPr>
              <w:rFonts w:ascii="Arial" w:eastAsia="Times New Roman" w:hAnsi="Arial" w:cs="Arial"/>
              <w:lang w:eastAsia="en-GB"/>
            </w:rPr>
            <w:t xml:space="preserve"> medication is kept and if it is kept within the expiry date. </w:t>
          </w:r>
        </w:p>
        <w:p w14:paraId="0C866D96" w14:textId="77777777" w:rsidR="00B72668" w:rsidRPr="00E4280F" w:rsidRDefault="00B72668" w:rsidP="00591962">
          <w:pPr>
            <w:jc w:val="both"/>
            <w:rPr>
              <w:rFonts w:ascii="Arial" w:eastAsia="Times New Roman" w:hAnsi="Arial" w:cs="Arial"/>
              <w:lang w:eastAsia="en-GB"/>
            </w:rPr>
          </w:pPr>
        </w:p>
        <w:p w14:paraId="0085221D" w14:textId="66037E4B" w:rsidR="00B72668" w:rsidRPr="00E4280F" w:rsidRDefault="00B72668" w:rsidP="00591962">
          <w:pPr>
            <w:jc w:val="both"/>
            <w:rPr>
              <w:rFonts w:ascii="Arial" w:eastAsia="Times New Roman" w:hAnsi="Arial" w:cs="Arial"/>
              <w:lang w:eastAsia="en-GB"/>
            </w:rPr>
          </w:pPr>
          <w:r w:rsidRPr="00E4280F">
            <w:rPr>
              <w:rFonts w:ascii="Arial" w:eastAsia="Times New Roman" w:hAnsi="Arial" w:cs="Arial"/>
              <w:lang w:eastAsia="en-GB"/>
            </w:rPr>
            <w:t xml:space="preserve">It’s also important that </w:t>
          </w:r>
          <w:r w:rsidR="00F452F2" w:rsidRPr="00E4280F">
            <w:rPr>
              <w:rFonts w:ascii="Arial" w:eastAsia="Times New Roman" w:hAnsi="Arial" w:cs="Arial"/>
              <w:lang w:eastAsia="en-GB"/>
            </w:rPr>
            <w:t xml:space="preserve">risk assessments are carried out during outside play. The gates and doors need to be kept locked during school time and children and staff need to be aware what they should do if there is a problem with adults behaving strangely outside the school gates. We have an excellent relationship with the local PCSO in our school and she has advised us on many occasions. </w:t>
          </w:r>
        </w:p>
        <w:p w14:paraId="1FF71C40" w14:textId="77777777" w:rsidR="00F452F2" w:rsidRPr="00E4280F" w:rsidRDefault="00F452F2" w:rsidP="00591962">
          <w:pPr>
            <w:jc w:val="both"/>
            <w:rPr>
              <w:rFonts w:ascii="Arial" w:eastAsia="Times New Roman" w:hAnsi="Arial" w:cs="Arial"/>
              <w:lang w:eastAsia="en-GB"/>
            </w:rPr>
          </w:pPr>
        </w:p>
        <w:p w14:paraId="15EF0D00" w14:textId="0D254561" w:rsidR="00F452F2" w:rsidRPr="00E4280F" w:rsidRDefault="00F452F2" w:rsidP="00591962">
          <w:pPr>
            <w:jc w:val="both"/>
            <w:rPr>
              <w:rFonts w:ascii="Arial" w:eastAsia="Times New Roman" w:hAnsi="Arial" w:cs="Arial"/>
              <w:lang w:eastAsia="en-GB"/>
            </w:rPr>
          </w:pPr>
          <w:r w:rsidRPr="00E4280F">
            <w:rPr>
              <w:rFonts w:ascii="Arial" w:eastAsia="Times New Roman" w:hAnsi="Arial" w:cs="Arial"/>
              <w:lang w:eastAsia="en-GB"/>
            </w:rPr>
            <w:t xml:space="preserve">Also, outdoors, at playtimes, equipment needs to be checked regularly to make sure it is safe and well maintained. Any areas that are slippery or waterlogged should be coned off and the caretaker should be informed. This way, the children know not to approach that area as it may be dangerous. </w:t>
          </w:r>
        </w:p>
        <w:p w14:paraId="4E0B5AB8" w14:textId="0F9B128C" w:rsidR="00FC46B2" w:rsidRDefault="00FC46B2" w:rsidP="00591962">
          <w:pPr>
            <w:jc w:val="both"/>
            <w:rPr>
              <w:rFonts w:ascii="Arial" w:eastAsia="Times New Roman" w:hAnsi="Arial" w:cs="Arial"/>
              <w:lang w:eastAsia="en-GB"/>
            </w:rPr>
          </w:pPr>
          <w:r w:rsidRPr="00E4280F">
            <w:rPr>
              <w:rFonts w:ascii="Arial" w:eastAsia="Times New Roman" w:hAnsi="Arial" w:cs="Arial"/>
              <w:lang w:eastAsia="en-GB"/>
            </w:rPr>
            <w:t xml:space="preserve">In the nature </w:t>
          </w:r>
          <w:proofErr w:type="gramStart"/>
          <w:r w:rsidRPr="00E4280F">
            <w:rPr>
              <w:rFonts w:ascii="Arial" w:eastAsia="Times New Roman" w:hAnsi="Arial" w:cs="Arial"/>
              <w:lang w:eastAsia="en-GB"/>
            </w:rPr>
            <w:t>reserve</w:t>
          </w:r>
          <w:proofErr w:type="gramEnd"/>
          <w:r w:rsidRPr="00E4280F">
            <w:rPr>
              <w:rFonts w:ascii="Arial" w:eastAsia="Times New Roman" w:hAnsi="Arial" w:cs="Arial"/>
              <w:lang w:eastAsia="en-GB"/>
            </w:rPr>
            <w:t xml:space="preserve"> there is a pond area, this has recently been fenced off so the children cannot get to it, it’s a fence which is high but the older children can still see over the top to observe the insects and wildlife. There are gates to get into our Nature Reserve that are kept shut so the younger children cannot get in unsupervised and also the children cannot get out if they are meant to be in there. </w:t>
          </w:r>
        </w:p>
        <w:p w14:paraId="2E6E0DAA" w14:textId="77777777" w:rsidR="005A3B7B" w:rsidRDefault="005A3B7B" w:rsidP="00591962">
          <w:pPr>
            <w:jc w:val="both"/>
            <w:rPr>
              <w:rFonts w:ascii="Arial" w:eastAsia="Times New Roman" w:hAnsi="Arial" w:cs="Arial"/>
              <w:lang w:eastAsia="en-GB"/>
            </w:rPr>
          </w:pPr>
        </w:p>
        <w:p w14:paraId="74C2126C" w14:textId="735ECD6D" w:rsidR="005A3B7B" w:rsidRPr="00E4280F" w:rsidRDefault="005A3B7B" w:rsidP="00591962">
          <w:pPr>
            <w:jc w:val="both"/>
            <w:rPr>
              <w:rFonts w:ascii="Arial" w:eastAsia="Times New Roman" w:hAnsi="Arial" w:cs="Arial"/>
              <w:lang w:eastAsia="en-GB"/>
            </w:rPr>
          </w:pPr>
          <w:r>
            <w:rPr>
              <w:rFonts w:ascii="Arial" w:eastAsia="Times New Roman" w:hAnsi="Arial" w:cs="Arial"/>
              <w:lang w:eastAsia="en-GB"/>
            </w:rPr>
            <w:t xml:space="preserve">It is important to allow the child time to play without intervention or direction and to enhance his </w:t>
          </w:r>
          <w:proofErr w:type="gramStart"/>
          <w:r>
            <w:rPr>
              <w:rFonts w:ascii="Arial" w:eastAsia="Times New Roman" w:hAnsi="Arial" w:cs="Arial"/>
              <w:lang w:eastAsia="en-GB"/>
            </w:rPr>
            <w:t>risk taking</w:t>
          </w:r>
          <w:proofErr w:type="gramEnd"/>
          <w:r>
            <w:rPr>
              <w:rFonts w:ascii="Arial" w:eastAsia="Times New Roman" w:hAnsi="Arial" w:cs="Arial"/>
              <w:lang w:eastAsia="en-GB"/>
            </w:rPr>
            <w:t xml:space="preserve"> skills for his future development. With careful planning, a staff and pupils who respect each other and the rules and Whole School participation, I think that children can only blossom from risk takin. Whether it is using a sharp knife to cut fruit in class, </w:t>
          </w:r>
          <w:r w:rsidR="00CF5156">
            <w:rPr>
              <w:rFonts w:ascii="Arial" w:eastAsia="Times New Roman" w:hAnsi="Arial" w:cs="Arial"/>
              <w:lang w:eastAsia="en-GB"/>
            </w:rPr>
            <w:t xml:space="preserve">or using a sharp knife to make spears in the forest, </w:t>
          </w:r>
          <w:proofErr w:type="gramStart"/>
          <w:r w:rsidR="00CF5156">
            <w:rPr>
              <w:rFonts w:ascii="Arial" w:eastAsia="Times New Roman" w:hAnsi="Arial" w:cs="Arial"/>
              <w:lang w:eastAsia="en-GB"/>
            </w:rPr>
            <w:t>It</w:t>
          </w:r>
          <w:proofErr w:type="gramEnd"/>
          <w:r w:rsidR="00CF5156">
            <w:rPr>
              <w:rFonts w:ascii="Arial" w:eastAsia="Times New Roman" w:hAnsi="Arial" w:cs="Arial"/>
              <w:lang w:eastAsia="en-GB"/>
            </w:rPr>
            <w:t xml:space="preserve"> is building on the child’s skills</w:t>
          </w:r>
          <w:r>
            <w:rPr>
              <w:rFonts w:ascii="Arial" w:eastAsia="Times New Roman" w:hAnsi="Arial" w:cs="Arial"/>
              <w:lang w:eastAsia="en-GB"/>
            </w:rPr>
            <w:t xml:space="preserve"> </w:t>
          </w:r>
          <w:r w:rsidR="00CF5156">
            <w:rPr>
              <w:rFonts w:ascii="Arial" w:eastAsia="Times New Roman" w:hAnsi="Arial" w:cs="Arial"/>
              <w:lang w:eastAsia="en-GB"/>
            </w:rPr>
            <w:t>and scaffolding for the future development of our children.</w:t>
          </w:r>
        </w:p>
        <w:p w14:paraId="02AFD8EA" w14:textId="77777777" w:rsidR="00FD564D" w:rsidRPr="00E4280F" w:rsidRDefault="00FD564D" w:rsidP="00591962">
          <w:pPr>
            <w:jc w:val="both"/>
            <w:rPr>
              <w:rFonts w:ascii="Arial" w:eastAsia="Times New Roman" w:hAnsi="Arial" w:cs="Arial"/>
              <w:lang w:eastAsia="en-GB"/>
            </w:rPr>
          </w:pPr>
        </w:p>
        <w:p w14:paraId="0ADCE786" w14:textId="77777777" w:rsidR="00106278" w:rsidRPr="00E4280F" w:rsidRDefault="00106278" w:rsidP="00591962">
          <w:pPr>
            <w:jc w:val="both"/>
            <w:rPr>
              <w:rFonts w:ascii="Arial" w:eastAsia="Times New Roman" w:hAnsi="Arial" w:cs="Arial"/>
              <w:b/>
              <w:u w:val="single"/>
              <w:lang w:eastAsia="en-GB"/>
            </w:rPr>
          </w:pPr>
        </w:p>
        <w:p w14:paraId="181B2A09" w14:textId="77777777" w:rsidR="00820D4C" w:rsidRPr="00E4280F" w:rsidRDefault="00820D4C" w:rsidP="00591962">
          <w:pPr>
            <w:jc w:val="both"/>
            <w:rPr>
              <w:rFonts w:ascii="Arial" w:eastAsia="Times New Roman" w:hAnsi="Arial" w:cs="Arial"/>
              <w:lang w:eastAsia="en-GB"/>
            </w:rPr>
          </w:pPr>
        </w:p>
        <w:p w14:paraId="6528624D" w14:textId="77777777" w:rsidR="00820D4C" w:rsidRPr="00E4280F" w:rsidRDefault="00820D4C" w:rsidP="00591962">
          <w:pPr>
            <w:jc w:val="both"/>
            <w:rPr>
              <w:rFonts w:ascii="Arial" w:eastAsia="Times New Roman" w:hAnsi="Arial" w:cs="Arial"/>
              <w:lang w:eastAsia="en-GB"/>
            </w:rPr>
          </w:pPr>
        </w:p>
        <w:p w14:paraId="4385CFD6" w14:textId="77777777" w:rsidR="00963A12" w:rsidRPr="00E4280F" w:rsidRDefault="00963A12" w:rsidP="00591962">
          <w:pPr>
            <w:jc w:val="both"/>
            <w:rPr>
              <w:rFonts w:ascii="Arial" w:eastAsia="Times New Roman" w:hAnsi="Arial" w:cs="Arial"/>
              <w:b/>
              <w:u w:val="single"/>
              <w:lang w:eastAsia="en-GB"/>
            </w:rPr>
          </w:pPr>
        </w:p>
        <w:p w14:paraId="135C7AEA" w14:textId="77777777" w:rsidR="00963A12" w:rsidRPr="00E4280F" w:rsidRDefault="00963A12" w:rsidP="00591962">
          <w:pPr>
            <w:jc w:val="both"/>
            <w:rPr>
              <w:rFonts w:ascii="Arial" w:eastAsia="Times New Roman" w:hAnsi="Arial" w:cs="Arial"/>
              <w:b/>
              <w:u w:val="single"/>
              <w:lang w:eastAsia="en-GB"/>
            </w:rPr>
          </w:pPr>
        </w:p>
        <w:p w14:paraId="3B10B6AD" w14:textId="77777777" w:rsidR="00285C88" w:rsidRPr="00E4280F" w:rsidRDefault="00285C88" w:rsidP="00591962">
          <w:pPr>
            <w:jc w:val="both"/>
            <w:rPr>
              <w:rFonts w:ascii="Arial" w:eastAsia="Times New Roman" w:hAnsi="Arial" w:cs="Arial"/>
              <w:b/>
              <w:u w:val="single"/>
              <w:lang w:eastAsia="en-GB"/>
            </w:rPr>
          </w:pPr>
        </w:p>
        <w:p w14:paraId="3663B08C" w14:textId="77777777" w:rsidR="00285C88" w:rsidRPr="00E4280F" w:rsidRDefault="00285C88" w:rsidP="00591962">
          <w:pPr>
            <w:jc w:val="both"/>
            <w:rPr>
              <w:rFonts w:ascii="Arial" w:eastAsia="Times New Roman" w:hAnsi="Arial" w:cs="Arial"/>
              <w:lang w:eastAsia="en-GB"/>
            </w:rPr>
          </w:pPr>
        </w:p>
        <w:p w14:paraId="1F112A6D" w14:textId="77777777" w:rsidR="009E06DA" w:rsidRPr="00E4280F" w:rsidRDefault="009E06DA" w:rsidP="00591962">
          <w:pPr>
            <w:jc w:val="both"/>
            <w:rPr>
              <w:rFonts w:ascii="Arial" w:eastAsia="Times New Roman" w:hAnsi="Arial" w:cs="Arial"/>
              <w:lang w:eastAsia="en-GB"/>
            </w:rPr>
          </w:pPr>
        </w:p>
        <w:p w14:paraId="44D0FA3D" w14:textId="77777777" w:rsidR="0076723B" w:rsidRPr="00E4280F" w:rsidRDefault="0076723B" w:rsidP="00591962">
          <w:pPr>
            <w:jc w:val="both"/>
            <w:rPr>
              <w:rFonts w:ascii="Arial" w:eastAsia="Times New Roman" w:hAnsi="Arial" w:cs="Arial"/>
              <w:lang w:eastAsia="en-GB"/>
            </w:rPr>
          </w:pPr>
        </w:p>
        <w:p w14:paraId="1D88FF99" w14:textId="77777777" w:rsidR="00154F2C" w:rsidRPr="00E4280F" w:rsidRDefault="00154F2C" w:rsidP="00591962">
          <w:pPr>
            <w:jc w:val="both"/>
            <w:rPr>
              <w:rFonts w:ascii="Arial" w:eastAsia="Times New Roman" w:hAnsi="Arial" w:cs="Arial"/>
              <w:b/>
              <w:u w:val="single"/>
              <w:lang w:eastAsia="en-GB"/>
            </w:rPr>
          </w:pPr>
        </w:p>
        <w:p w14:paraId="13D1F182" w14:textId="77777777" w:rsidR="00154F2C" w:rsidRPr="00E4280F" w:rsidRDefault="00154F2C" w:rsidP="00591962">
          <w:pPr>
            <w:jc w:val="both"/>
            <w:rPr>
              <w:rFonts w:ascii="Arial" w:eastAsia="Times New Roman" w:hAnsi="Arial" w:cs="Arial"/>
              <w:lang w:eastAsia="en-GB"/>
            </w:rPr>
          </w:pPr>
        </w:p>
        <w:p w14:paraId="2B497E02" w14:textId="77777777" w:rsidR="00154F2C" w:rsidRPr="00E4280F" w:rsidRDefault="00154F2C" w:rsidP="00591962">
          <w:pPr>
            <w:jc w:val="both"/>
            <w:rPr>
              <w:rFonts w:ascii="Arial" w:eastAsia="Times New Roman" w:hAnsi="Arial" w:cs="Arial"/>
              <w:b/>
              <w:u w:val="single"/>
              <w:lang w:eastAsia="en-GB"/>
            </w:rPr>
          </w:pPr>
        </w:p>
        <w:p w14:paraId="7F8BD0F1" w14:textId="77777777" w:rsidR="00154F2C" w:rsidRPr="00E4280F" w:rsidRDefault="00154F2C" w:rsidP="00591962">
          <w:pPr>
            <w:jc w:val="both"/>
            <w:rPr>
              <w:rFonts w:ascii="Arial" w:eastAsia="Times New Roman" w:hAnsi="Arial" w:cs="Arial"/>
              <w:lang w:eastAsia="en-GB"/>
            </w:rPr>
          </w:pPr>
        </w:p>
        <w:p w14:paraId="2D69A3F3" w14:textId="77777777" w:rsidR="00F17984" w:rsidRPr="00E4280F" w:rsidRDefault="00F17984" w:rsidP="00591962">
          <w:pPr>
            <w:jc w:val="both"/>
            <w:rPr>
              <w:rFonts w:ascii="Arial" w:eastAsia="Times New Roman" w:hAnsi="Arial" w:cs="Arial"/>
              <w:lang w:eastAsia="en-GB"/>
            </w:rPr>
          </w:pPr>
        </w:p>
        <w:p w14:paraId="7BF4EF03" w14:textId="77777777" w:rsidR="00F17984" w:rsidRPr="00E4280F" w:rsidRDefault="00F17984" w:rsidP="00591962">
          <w:pPr>
            <w:jc w:val="both"/>
            <w:rPr>
              <w:rFonts w:ascii="Arial" w:eastAsia="Times New Roman" w:hAnsi="Arial" w:cs="Arial"/>
              <w:lang w:eastAsia="en-GB"/>
            </w:rPr>
          </w:pPr>
        </w:p>
        <w:p w14:paraId="21392F43" w14:textId="77777777" w:rsidR="00B51EC5" w:rsidRPr="00E4280F" w:rsidRDefault="00B51EC5" w:rsidP="00591962">
          <w:pPr>
            <w:jc w:val="both"/>
            <w:rPr>
              <w:rFonts w:ascii="Arial" w:eastAsia="Times New Roman" w:hAnsi="Arial" w:cs="Arial"/>
              <w:lang w:eastAsia="en-GB"/>
            </w:rPr>
          </w:pPr>
        </w:p>
        <w:p w14:paraId="3B41086E" w14:textId="77777777" w:rsidR="002B54A3" w:rsidRPr="00E4280F" w:rsidRDefault="002B54A3" w:rsidP="00591962">
          <w:pPr>
            <w:jc w:val="both"/>
            <w:rPr>
              <w:rFonts w:ascii="Arial" w:hAnsi="Arial" w:cs="Arial"/>
            </w:rPr>
          </w:pPr>
        </w:p>
        <w:p w14:paraId="47A7FB65" w14:textId="23518733" w:rsidR="002B54A3" w:rsidRPr="00801EB5" w:rsidRDefault="002B54A3" w:rsidP="00801EB5">
          <w:pPr>
            <w:jc w:val="both"/>
            <w:rPr>
              <w:rFonts w:ascii="Arial" w:hAnsi="Arial" w:cs="Arial"/>
            </w:rPr>
          </w:pPr>
          <w:r>
            <w:br w:type="page"/>
          </w:r>
        </w:p>
        <w:p w14:paraId="29DDDB73" w14:textId="1C89C638" w:rsidR="002B54A3" w:rsidRDefault="002B54A3"/>
        <w:p w14:paraId="4DE22687" w14:textId="50427A2E" w:rsidR="002B54A3" w:rsidRDefault="002B54A3">
          <w:r>
            <w:br w:type="page"/>
          </w:r>
        </w:p>
        <w:p w14:paraId="77ECDA0A" w14:textId="29938093" w:rsidR="002B54A3" w:rsidRDefault="00963A12" w:rsidP="008F4591">
          <w:pPr>
            <w:jc w:val="both"/>
          </w:pPr>
          <w:r>
            <w:rPr>
              <w:rFonts w:ascii="Helvetica" w:hAnsi="Helvetica" w:cs="Helvetica"/>
              <w:noProof/>
              <w:lang w:eastAsia="en-GB"/>
            </w:rPr>
            <mc:AlternateContent>
              <mc:Choice Requires="wps">
                <w:drawing>
                  <wp:anchor distT="0" distB="0" distL="114300" distR="114300" simplePos="0" relativeHeight="251673600" behindDoc="0" locked="0" layoutInCell="1" allowOverlap="1" wp14:anchorId="1AB83E8D" wp14:editId="3CB88A18">
                    <wp:simplePos x="0" y="0"/>
                    <wp:positionH relativeFrom="column">
                      <wp:posOffset>2146935</wp:posOffset>
                    </wp:positionH>
                    <wp:positionV relativeFrom="paragraph">
                      <wp:posOffset>8518525</wp:posOffset>
                    </wp:positionV>
                    <wp:extent cx="3276600" cy="342900"/>
                    <wp:effectExtent l="0" t="0" r="0" b="12700"/>
                    <wp:wrapSquare wrapText="bothSides"/>
                    <wp:docPr id="13" name="Text Box 13"/>
                    <wp:cNvGraphicFramePr/>
                    <a:graphic xmlns:a="http://schemas.openxmlformats.org/drawingml/2006/main">
                      <a:graphicData uri="http://schemas.microsoft.com/office/word/2010/wordprocessingShape">
                        <wps:wsp>
                          <wps:cNvSpPr txBox="1"/>
                          <wps:spPr>
                            <a:xfrm>
                              <a:off x="0" y="0"/>
                              <a:ext cx="32766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ED483ED" w14:textId="0E96A006" w:rsidR="00963A12" w:rsidRDefault="00963A12">
                                <w:r>
                                  <w:t>A Gale        20/01/2018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AB83E8D" id="Text Box 13" o:spid="_x0000_s1028" type="#_x0000_t202" style="position:absolute;left:0;text-align:left;margin-left:169.05pt;margin-top:670.75pt;width:258pt;height:27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" filled="f" stroked="f">
                    <v:textbox>
                      <w:txbxContent>
                        <w:p w14:paraId="7ED483ED" w14:textId="0E96A006" w:rsidR="00963A12" w:rsidRDefault="00963A12">
                          <w:r>
                            <w:t>A Gale        20/01/2018</w:t>
                          </w:r>
                        </w:p>
                      </w:txbxContent>
                    </v:textbox>
                    <w10:wrap type="square"/>
                  </v:shape>
                </w:pict>
              </mc:Fallback>
            </mc:AlternateContent>
          </w:r>
          <w:r>
            <w:rPr>
              <w:rFonts w:ascii="Helvetica" w:hAnsi="Helvetica" w:cs="Helvetica"/>
              <w:noProof/>
              <w:lang w:eastAsia="en-GB"/>
            </w:rPr>
            <w:drawing>
              <wp:inline distT="0" distB="0" distL="0" distR="0" wp14:anchorId="1D0E9230" wp14:editId="43A30334">
                <wp:extent cx="5727700" cy="9232265"/>
                <wp:effectExtent l="0" t="0" r="1270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7700" cy="9232265"/>
                        </a:xfrm>
                        <a:prstGeom prst="rect">
                          <a:avLst/>
                        </a:prstGeom>
                        <a:noFill/>
                        <a:ln>
                          <a:noFill/>
                        </a:ln>
                      </pic:spPr>
                    </pic:pic>
                  </a:graphicData>
                </a:graphic>
              </wp:inline>
            </w:drawing>
          </w:r>
          <w:r>
            <w:rPr>
              <w:rFonts w:ascii="Helvetica" w:hAnsi="Helvetica" w:cs="Helvetica"/>
              <w:noProof/>
              <w:lang w:eastAsia="en-GB"/>
            </w:rPr>
            <mc:AlternateContent>
              <mc:Choice Requires="wps">
                <w:drawing>
                  <wp:anchor distT="0" distB="0" distL="114300" distR="114300" simplePos="0" relativeHeight="251672576" behindDoc="0" locked="0" layoutInCell="1" allowOverlap="1" wp14:anchorId="30931CBA" wp14:editId="274E5C71">
                    <wp:simplePos x="0" y="0"/>
                    <wp:positionH relativeFrom="column">
                      <wp:posOffset>2070735</wp:posOffset>
                    </wp:positionH>
                    <wp:positionV relativeFrom="paragraph">
                      <wp:posOffset>8232140</wp:posOffset>
                    </wp:positionV>
                    <wp:extent cx="3352800" cy="342900"/>
                    <wp:effectExtent l="0" t="0" r="0" b="12700"/>
                    <wp:wrapSquare wrapText="bothSides"/>
                    <wp:docPr id="12" name="Text Box 12"/>
                    <wp:cNvGraphicFramePr/>
                    <a:graphic xmlns:a="http://schemas.openxmlformats.org/drawingml/2006/main">
                      <a:graphicData uri="http://schemas.microsoft.com/office/word/2010/wordprocessingShape">
                        <wps:wsp>
                          <wps:cNvSpPr txBox="1"/>
                          <wps:spPr>
                            <a:xfrm>
                              <a:off x="0" y="0"/>
                              <a:ext cx="33528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8574C22" w14:textId="043D107B" w:rsidR="00963A12" w:rsidRDefault="00963A12">
                                <w:r>
                                  <w:t>1/02/2018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0931CBA" id="Text Box 12" o:spid="_x0000_s1029" type="#_x0000_t202" style="position:absolute;left:0;text-align:left;margin-left:163.05pt;margin-top:648.2pt;width:264pt;height:27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" filled="f" stroked="f">
                    <v:textbox>
                      <w:txbxContent>
                        <w:p w14:paraId="48574C22" w14:textId="043D107B" w:rsidR="00963A12" w:rsidRDefault="00963A12">
                          <w:r>
                            <w:t>1/02/2018</w:t>
                          </w:r>
                        </w:p>
                      </w:txbxContent>
                    </v:textbox>
                    <w10:wrap type="square"/>
                  </v:shape>
                </w:pict>
              </mc:Fallback>
            </mc:AlternateContent>
          </w:r>
          <w:r>
            <w:rPr>
              <w:rFonts w:ascii="Helvetica" w:hAnsi="Helvetica" w:cs="Helvetica"/>
              <w:noProof/>
              <w:lang w:eastAsia="en-GB"/>
            </w:rPr>
            <mc:AlternateContent>
              <mc:Choice Requires="wps">
                <w:drawing>
                  <wp:anchor distT="0" distB="0" distL="114300" distR="114300" simplePos="0" relativeHeight="251671552" behindDoc="0" locked="0" layoutInCell="1" allowOverlap="1" wp14:anchorId="278B9FBC" wp14:editId="7655E0F0">
                    <wp:simplePos x="0" y="0"/>
                    <wp:positionH relativeFrom="column">
                      <wp:posOffset>2146935</wp:posOffset>
                    </wp:positionH>
                    <wp:positionV relativeFrom="paragraph">
                      <wp:posOffset>3202940</wp:posOffset>
                    </wp:positionV>
                    <wp:extent cx="3276600" cy="2400300"/>
                    <wp:effectExtent l="0" t="0" r="0" b="12700"/>
                    <wp:wrapSquare wrapText="bothSides"/>
                    <wp:docPr id="11" name="Text Box 11"/>
                    <wp:cNvGraphicFramePr/>
                    <a:graphic xmlns:a="http://schemas.openxmlformats.org/drawingml/2006/main">
                      <a:graphicData uri="http://schemas.microsoft.com/office/word/2010/wordprocessingShape">
                        <wps:wsp>
                          <wps:cNvSpPr txBox="1"/>
                          <wps:spPr>
                            <a:xfrm>
                              <a:off x="0" y="0"/>
                              <a:ext cx="3276600" cy="24003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4BC1073" w14:textId="3E948DF4" w:rsidR="00963A12" w:rsidRDefault="00963A12">
                                <w:r>
                                  <w:t>Pond- low risk</w:t>
                                </w:r>
                              </w:p>
                              <w:p w14:paraId="612E0C23" w14:textId="77777777" w:rsidR="00963A12" w:rsidRDefault="00963A12"/>
                              <w:p w14:paraId="6416B16A" w14:textId="19463E7A" w:rsidR="00963A12" w:rsidRDefault="00963A12">
                                <w:r>
                                  <w:t>Gates and fences- low risk</w:t>
                                </w:r>
                              </w:p>
                              <w:p w14:paraId="7852BDBF" w14:textId="77777777" w:rsidR="00963A12" w:rsidRDefault="00963A12"/>
                              <w:p w14:paraId="36D78BFD" w14:textId="065D9A3B" w:rsidR="00963A12" w:rsidRDefault="00963A12">
                                <w:r>
                                  <w:t>Walking to and from Nature Reserve-  low risk</w:t>
                                </w:r>
                              </w:p>
                              <w:p w14:paraId="4CFFA4AF" w14:textId="77777777" w:rsidR="00963A12" w:rsidRDefault="00963A12"/>
                              <w:p w14:paraId="4FF28CF1" w14:textId="40F8F4E2" w:rsidR="00963A12" w:rsidRDefault="00963A12">
                                <w:r>
                                  <w:t>Using tools/ropes- medium risk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78B9FBC" id="Text Box 11" o:spid="_x0000_s1030" type="#_x0000_t202" style="position:absolute;left:0;text-align:left;margin-left:169.05pt;margin-top:252.2pt;width:258pt;height:189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" filled="f" stroked="f">
                    <v:textbox>
                      <w:txbxContent>
                        <w:p w14:paraId="44BC1073" w14:textId="3E948DF4" w:rsidR="00963A12" w:rsidRDefault="00963A12">
                          <w:r>
                            <w:t>Pond- low risk</w:t>
                          </w:r>
                        </w:p>
                        <w:p w14:paraId="612E0C23" w14:textId="77777777" w:rsidR="00963A12" w:rsidRDefault="00963A12"/>
                        <w:p w14:paraId="6416B16A" w14:textId="19463E7A" w:rsidR="00963A12" w:rsidRDefault="00963A12">
                          <w:r>
                            <w:t>Gates and fences- low risk</w:t>
                          </w:r>
                        </w:p>
                        <w:p w14:paraId="7852BDBF" w14:textId="77777777" w:rsidR="00963A12" w:rsidRDefault="00963A12"/>
                        <w:p w14:paraId="36D78BFD" w14:textId="065D9A3B" w:rsidR="00963A12" w:rsidRDefault="00963A12">
                          <w:r>
                            <w:t>Walking to and from Nature Reserve-  low risk</w:t>
                          </w:r>
                        </w:p>
                        <w:p w14:paraId="4CFFA4AF" w14:textId="77777777" w:rsidR="00963A12" w:rsidRDefault="00963A12"/>
                        <w:p w14:paraId="4FF28CF1" w14:textId="40F8F4E2" w:rsidR="00963A12" w:rsidRDefault="00963A12">
                          <w:r>
                            <w:t>Using tools/ropes- medium risk</w:t>
                          </w:r>
                        </w:p>
                      </w:txbxContent>
                    </v:textbox>
                    <w10:wrap type="square"/>
                  </v:shape>
                </w:pict>
              </mc:Fallback>
            </mc:AlternateContent>
          </w:r>
          <w:r w:rsidR="008F4591">
            <w:rPr>
              <w:rFonts w:ascii="Helvetica" w:hAnsi="Helvetica" w:cs="Helvetica"/>
              <w:noProof/>
              <w:lang w:eastAsia="en-GB"/>
            </w:rPr>
            <mc:AlternateContent>
              <mc:Choice Requires="wps">
                <w:drawing>
                  <wp:anchor distT="0" distB="0" distL="114300" distR="114300" simplePos="0" relativeHeight="251670528" behindDoc="0" locked="0" layoutInCell="1" allowOverlap="1" wp14:anchorId="49BFF30C" wp14:editId="7DCFE337">
                    <wp:simplePos x="0" y="0"/>
                    <wp:positionH relativeFrom="column">
                      <wp:posOffset>2146935</wp:posOffset>
                    </wp:positionH>
                    <wp:positionV relativeFrom="paragraph">
                      <wp:posOffset>5831840</wp:posOffset>
                    </wp:positionV>
                    <wp:extent cx="3276600" cy="22860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3276600" cy="22860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80322E8" w14:textId="226493AC" w:rsidR="008F4591" w:rsidRDefault="008F4591">
                                <w:r>
                                  <w:t>Pond- currently fenced off- check the fencing is sturdy</w:t>
                                </w:r>
                              </w:p>
                              <w:p w14:paraId="39A8F8FB" w14:textId="77777777" w:rsidR="008F4591" w:rsidRDefault="008F4591"/>
                              <w:p w14:paraId="0781E2D6" w14:textId="084E234B" w:rsidR="008F4591" w:rsidRDefault="008F4591">
                                <w:r>
                                  <w:t>Gates and fences around school are locked- no-one can get in, children cannot get out.</w:t>
                                </w:r>
                              </w:p>
                              <w:p w14:paraId="1CE7EBCF" w14:textId="77777777" w:rsidR="008F4591" w:rsidRDefault="008F4591"/>
                              <w:p w14:paraId="38ACA57A" w14:textId="717123DD" w:rsidR="008F4591" w:rsidRDefault="008F4591">
                                <w:r>
                                  <w:t xml:space="preserve">Children to travel to </w:t>
                                </w:r>
                                <w:r w:rsidR="00963A12">
                                  <w:t>Nature Reserve</w:t>
                                </w:r>
                                <w:r>
                                  <w:t xml:space="preserve"> in pairs</w:t>
                                </w:r>
                                <w:r w:rsidR="00963A12">
                                  <w:t xml:space="preserve"> and work in small groups, understanding instructions.</w:t>
                                </w:r>
                              </w:p>
                              <w:p w14:paraId="096EA2C5" w14:textId="77777777" w:rsidR="00963A12" w:rsidRDefault="00963A12"/>
                              <w:p w14:paraId="74670BEC" w14:textId="7F5D7FB3" w:rsidR="00963A12" w:rsidRDefault="00963A12">
                                <w:r>
                                  <w:t>Tools/ropes- adult supervision, children given demonstration on how to use correctly</w:t>
                                </w:r>
                              </w:p>
                              <w:p w14:paraId="07989E67" w14:textId="77777777" w:rsidR="00963A12" w:rsidRDefault="00963A12"/>
                              <w:p w14:paraId="0501806E" w14:textId="77777777" w:rsidR="00963A12" w:rsidRDefault="00963A12"/>
                              <w:p w14:paraId="646AD4C3" w14:textId="77777777" w:rsidR="00963A12" w:rsidRDefault="00963A12"/>
                              <w:p w14:paraId="1C79CC20" w14:textId="77777777" w:rsidR="00963A12" w:rsidRDefault="00963A1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BFF30C" id="Text Box 10" o:spid="_x0000_s1031" type="#_x0000_t202" style="position:absolute;left:0;text-align:left;margin-left:169.05pt;margin-top:459.2pt;width:258pt;height:180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" filled="f" stroked="f">
                    <v:textbox>
                      <w:txbxContent>
                        <w:p w14:paraId="680322E8" w14:textId="226493AC" w:rsidR="008F4591" w:rsidRDefault="008F4591">
                          <w:r>
                            <w:t>Pond- currently fenced off- check the fencing is sturdy</w:t>
                          </w:r>
                        </w:p>
                        <w:p w14:paraId="39A8F8FB" w14:textId="77777777" w:rsidR="008F4591" w:rsidRDefault="008F4591"/>
                        <w:p w14:paraId="0781E2D6" w14:textId="084E234B" w:rsidR="008F4591" w:rsidRDefault="008F4591">
                          <w:r>
                            <w:t>Gates and fences around school are locked- no-one can get in, children cannot get out.</w:t>
                          </w:r>
                        </w:p>
                        <w:p w14:paraId="1CE7EBCF" w14:textId="77777777" w:rsidR="008F4591" w:rsidRDefault="008F4591"/>
                        <w:p w14:paraId="38ACA57A" w14:textId="717123DD" w:rsidR="008F4591" w:rsidRDefault="008F4591">
                          <w:r>
                            <w:t xml:space="preserve">Children to travel to </w:t>
                          </w:r>
                          <w:r w:rsidR="00963A12">
                            <w:t>Nature Reserve</w:t>
                          </w:r>
                          <w:r>
                            <w:t xml:space="preserve"> in pairs</w:t>
                          </w:r>
                          <w:r w:rsidR="00963A12">
                            <w:t xml:space="preserve"> and work in small groups, understanding instructions.</w:t>
                          </w:r>
                        </w:p>
                        <w:p w14:paraId="096EA2C5" w14:textId="77777777" w:rsidR="00963A12" w:rsidRDefault="00963A12"/>
                        <w:p w14:paraId="74670BEC" w14:textId="7F5D7FB3" w:rsidR="00963A12" w:rsidRDefault="00963A12">
                          <w:r>
                            <w:t>Tools/ropes- adult supervision, children given demonstration on how to use correctly</w:t>
                          </w:r>
                        </w:p>
                        <w:p w14:paraId="07989E67" w14:textId="77777777" w:rsidR="00963A12" w:rsidRDefault="00963A12"/>
                        <w:p w14:paraId="0501806E" w14:textId="77777777" w:rsidR="00963A12" w:rsidRDefault="00963A12"/>
                        <w:p w14:paraId="646AD4C3" w14:textId="77777777" w:rsidR="00963A12" w:rsidRDefault="00963A12"/>
                        <w:p w14:paraId="1C79CC20" w14:textId="77777777" w:rsidR="00963A12" w:rsidRDefault="00963A12"/>
                      </w:txbxContent>
                    </v:textbox>
                    <w10:wrap type="square"/>
                  </v:shape>
                </w:pict>
              </mc:Fallback>
            </mc:AlternateContent>
          </w:r>
          <w:r w:rsidR="008F4591">
            <w:rPr>
              <w:rFonts w:ascii="Helvetica" w:hAnsi="Helvetica" w:cs="Helvetica"/>
              <w:noProof/>
              <w:lang w:eastAsia="en-GB"/>
            </w:rPr>
            <mc:AlternateContent>
              <mc:Choice Requires="wps">
                <w:drawing>
                  <wp:anchor distT="0" distB="0" distL="114300" distR="114300" simplePos="0" relativeHeight="251669504" behindDoc="0" locked="0" layoutInCell="1" allowOverlap="1" wp14:anchorId="54E55E0F" wp14:editId="2443CF8A">
                    <wp:simplePos x="0" y="0"/>
                    <wp:positionH relativeFrom="column">
                      <wp:posOffset>2146935</wp:posOffset>
                    </wp:positionH>
                    <wp:positionV relativeFrom="paragraph">
                      <wp:posOffset>2743200</wp:posOffset>
                    </wp:positionV>
                    <wp:extent cx="3199765" cy="345440"/>
                    <wp:effectExtent l="0" t="0" r="0" b="10160"/>
                    <wp:wrapSquare wrapText="bothSides"/>
                    <wp:docPr id="9" name="Text Box 9"/>
                    <wp:cNvGraphicFramePr/>
                    <a:graphic xmlns:a="http://schemas.openxmlformats.org/drawingml/2006/main">
                      <a:graphicData uri="http://schemas.microsoft.com/office/word/2010/wordprocessingShape">
                        <wps:wsp>
                          <wps:cNvSpPr txBox="1"/>
                          <wps:spPr>
                            <a:xfrm>
                              <a:off x="0" y="0"/>
                              <a:ext cx="3199765" cy="3454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E98A21D" w14:textId="587DAB50" w:rsidR="008F4591" w:rsidRDefault="008F4591">
                                <w:r>
                                  <w:t>Amanda Gale 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E55E0F" id="Text Box 9" o:spid="_x0000_s1032" type="#_x0000_t202" style="position:absolute;left:0;text-align:left;margin-left:169.05pt;margin-top:3in;width:251.95pt;height:27.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" filled="f" stroked="f">
                    <v:textbox>
                      <w:txbxContent>
                        <w:p w14:paraId="4E98A21D" w14:textId="587DAB50" w:rsidR="008F4591" w:rsidRDefault="008F4591">
                          <w:r>
                            <w:t>Amanda Gale TA</w:t>
                          </w:r>
                        </w:p>
                      </w:txbxContent>
                    </v:textbox>
                    <w10:wrap type="square"/>
                  </v:shape>
                </w:pict>
              </mc:Fallback>
            </mc:AlternateContent>
          </w:r>
          <w:r w:rsidR="008F4591">
            <w:rPr>
              <w:rFonts w:ascii="Helvetica" w:hAnsi="Helvetica" w:cs="Helvetica"/>
              <w:noProof/>
              <w:lang w:eastAsia="en-GB"/>
            </w:rPr>
            <mc:AlternateContent>
              <mc:Choice Requires="wps">
                <w:drawing>
                  <wp:anchor distT="0" distB="0" distL="114300" distR="114300" simplePos="0" relativeHeight="251668480" behindDoc="0" locked="0" layoutInCell="1" allowOverlap="1" wp14:anchorId="1446F7E5" wp14:editId="7E964173">
                    <wp:simplePos x="0" y="0"/>
                    <wp:positionH relativeFrom="column">
                      <wp:posOffset>2073275</wp:posOffset>
                    </wp:positionH>
                    <wp:positionV relativeFrom="paragraph">
                      <wp:posOffset>2514600</wp:posOffset>
                    </wp:positionV>
                    <wp:extent cx="990600" cy="22860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99060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1C6AD3A" w14:textId="6559D621" w:rsidR="008F4591" w:rsidRDefault="008F4591">
                                <w:r>
                                  <w:t xml:space="preserve">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446F7E5" id="Text Box 8" o:spid="_x0000_s1033" type="#_x0000_t202" style="position:absolute;left:0;text-align:left;margin-left:163.25pt;margin-top:198pt;width:78pt;height:18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" filled="f" stroked="f">
                    <v:textbox>
                      <w:txbxContent>
                        <w:p w14:paraId="41C6AD3A" w14:textId="6559D621" w:rsidR="008F4591" w:rsidRDefault="008F4591">
                          <w:r>
                            <w:t xml:space="preserve"> 4</w:t>
                          </w:r>
                        </w:p>
                      </w:txbxContent>
                    </v:textbox>
                    <w10:wrap type="square"/>
                  </v:shape>
                </w:pict>
              </mc:Fallback>
            </mc:AlternateContent>
          </w:r>
          <w:r w:rsidR="008F4591">
            <w:rPr>
              <w:rFonts w:ascii="Helvetica" w:hAnsi="Helvetica" w:cs="Helvetica"/>
              <w:noProof/>
              <w:lang w:eastAsia="en-GB"/>
            </w:rPr>
            <mc:AlternateContent>
              <mc:Choice Requires="wps">
                <w:drawing>
                  <wp:anchor distT="0" distB="0" distL="114300" distR="114300" simplePos="0" relativeHeight="251667456" behindDoc="0" locked="0" layoutInCell="1" allowOverlap="1" wp14:anchorId="61939563" wp14:editId="4C26D544">
                    <wp:simplePos x="0" y="0"/>
                    <wp:positionH relativeFrom="column">
                      <wp:posOffset>2146935</wp:posOffset>
                    </wp:positionH>
                    <wp:positionV relativeFrom="paragraph">
                      <wp:posOffset>2286000</wp:posOffset>
                    </wp:positionV>
                    <wp:extent cx="688340" cy="23368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688340" cy="2336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B6DDDF7" w14:textId="145561CD" w:rsidR="008F4591" w:rsidRDefault="008F4591">
                                <w:r>
                                  <w:t>9/10yrs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939563" id="Text Box 7" o:spid="_x0000_s1034" type="#_x0000_t202" style="position:absolute;left:0;text-align:left;margin-left:169.05pt;margin-top:180pt;width:54.2pt;height:18.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" filled="f" stroked="f">
                    <v:textbox>
                      <w:txbxContent>
                        <w:p w14:paraId="2B6DDDF7" w14:textId="145561CD" w:rsidR="008F4591" w:rsidRDefault="008F4591">
                          <w:r>
                            <w:t>9/10yrs</w:t>
                          </w:r>
                        </w:p>
                      </w:txbxContent>
                    </v:textbox>
                    <w10:wrap type="square"/>
                  </v:shape>
                </w:pict>
              </mc:Fallback>
            </mc:AlternateContent>
          </w:r>
          <w:r w:rsidR="008F4591">
            <w:rPr>
              <w:rFonts w:ascii="Helvetica" w:hAnsi="Helvetica" w:cs="Helvetica"/>
              <w:noProof/>
              <w:lang w:eastAsia="en-GB"/>
            </w:rPr>
            <mc:AlternateContent>
              <mc:Choice Requires="wps">
                <w:drawing>
                  <wp:anchor distT="0" distB="0" distL="114300" distR="114300" simplePos="0" relativeHeight="251666432" behindDoc="0" locked="0" layoutInCell="1" allowOverlap="1" wp14:anchorId="3082C94D" wp14:editId="48BA2D6D">
                    <wp:simplePos x="0" y="0"/>
                    <wp:positionH relativeFrom="column">
                      <wp:posOffset>2146935</wp:posOffset>
                    </wp:positionH>
                    <wp:positionV relativeFrom="paragraph">
                      <wp:posOffset>1945640</wp:posOffset>
                    </wp:positionV>
                    <wp:extent cx="2743200" cy="342900"/>
                    <wp:effectExtent l="0" t="0" r="0" b="12700"/>
                    <wp:wrapSquare wrapText="bothSides"/>
                    <wp:docPr id="6" name="Text Box 6"/>
                    <wp:cNvGraphicFramePr/>
                    <a:graphic xmlns:a="http://schemas.openxmlformats.org/drawingml/2006/main">
                      <a:graphicData uri="http://schemas.microsoft.com/office/word/2010/wordprocessingShape">
                        <wps:wsp>
                          <wps:cNvSpPr txBox="1"/>
                          <wps:spPr>
                            <a:xfrm>
                              <a:off x="0" y="0"/>
                              <a:ext cx="27432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9C8960B" w14:textId="296D7734" w:rsidR="008F4591" w:rsidRDefault="008F4591">
                                <w:r>
                                  <w:t>28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082C94D" id="Text Box 6" o:spid="_x0000_s1035" type="#_x0000_t202" style="position:absolute;left:0;text-align:left;margin-left:169.05pt;margin-top:153.2pt;width:3in;height:27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" filled="f" stroked="f">
                    <v:textbox>
                      <w:txbxContent>
                        <w:p w14:paraId="09C8960B" w14:textId="296D7734" w:rsidR="008F4591" w:rsidRDefault="008F4591">
                          <w:r>
                            <w:t>28</w:t>
                          </w:r>
                        </w:p>
                      </w:txbxContent>
                    </v:textbox>
                    <w10:wrap type="square"/>
                  </v:shape>
                </w:pict>
              </mc:Fallback>
            </mc:AlternateContent>
          </w:r>
          <w:r w:rsidR="008F4591">
            <w:rPr>
              <w:rFonts w:ascii="Helvetica" w:hAnsi="Helvetica" w:cs="Helvetica"/>
              <w:noProof/>
              <w:lang w:eastAsia="en-GB"/>
            </w:rPr>
            <mc:AlternateContent>
              <mc:Choice Requires="wps">
                <w:drawing>
                  <wp:anchor distT="0" distB="0" distL="114300" distR="114300" simplePos="0" relativeHeight="251664384" behindDoc="0" locked="0" layoutInCell="1" allowOverlap="1" wp14:anchorId="4DE5F04E" wp14:editId="7C2892E2">
                    <wp:simplePos x="0" y="0"/>
                    <wp:positionH relativeFrom="column">
                      <wp:posOffset>2146935</wp:posOffset>
                    </wp:positionH>
                    <wp:positionV relativeFrom="paragraph">
                      <wp:posOffset>1031240</wp:posOffset>
                    </wp:positionV>
                    <wp:extent cx="3276600" cy="800100"/>
                    <wp:effectExtent l="0" t="0" r="0" b="12700"/>
                    <wp:wrapSquare wrapText="bothSides"/>
                    <wp:docPr id="4" name="Text Box 4"/>
                    <wp:cNvGraphicFramePr/>
                    <a:graphic xmlns:a="http://schemas.openxmlformats.org/drawingml/2006/main">
                      <a:graphicData uri="http://schemas.microsoft.com/office/word/2010/wordprocessingShape">
                        <wps:wsp>
                          <wps:cNvSpPr txBox="1"/>
                          <wps:spPr>
                            <a:xfrm>
                              <a:off x="0" y="0"/>
                              <a:ext cx="3276600" cy="8001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8CFE1B3" w14:textId="6B5D9090" w:rsidR="008F4591" w:rsidRDefault="008F4591">
                                <w:r>
                                  <w:t>To use the nature reserve for den building during last session.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E5F04E" id="Text Box 4" o:spid="_x0000_s1036" type="#_x0000_t202" style="position:absolute;left:0;text-align:left;margin-left:169.05pt;margin-top:81.2pt;width:258pt;height:63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" filled="f" stroked="f">
                    <v:textbox>
                      <w:txbxContent>
                        <w:p w14:paraId="48CFE1B3" w14:textId="6B5D9090" w:rsidR="008F4591" w:rsidRDefault="008F4591">
                          <w:r>
                            <w:t>To use the nature reserve for den building during last session.</w:t>
                          </w:r>
                        </w:p>
                      </w:txbxContent>
                    </v:textbox>
                    <w10:wrap type="square"/>
                  </v:shape>
                </w:pict>
              </mc:Fallback>
            </mc:AlternateContent>
          </w:r>
          <w:r w:rsidR="008F4591">
            <w:rPr>
              <w:rFonts w:ascii="Helvetica" w:hAnsi="Helvetica" w:cs="Helvetica"/>
              <w:noProof/>
              <w:lang w:eastAsia="en-GB"/>
            </w:rPr>
            <mc:AlternateContent>
              <mc:Choice Requires="wps">
                <w:drawing>
                  <wp:anchor distT="0" distB="0" distL="114300" distR="114300" simplePos="0" relativeHeight="251663360" behindDoc="0" locked="0" layoutInCell="1" allowOverlap="1" wp14:anchorId="6BF3264E" wp14:editId="3DBAC04D">
                    <wp:simplePos x="0" y="0"/>
                    <wp:positionH relativeFrom="column">
                      <wp:posOffset>2220595</wp:posOffset>
                    </wp:positionH>
                    <wp:positionV relativeFrom="paragraph">
                      <wp:posOffset>685800</wp:posOffset>
                    </wp:positionV>
                    <wp:extent cx="3430905" cy="345440"/>
                    <wp:effectExtent l="0" t="0" r="0" b="10160"/>
                    <wp:wrapSquare wrapText="bothSides"/>
                    <wp:docPr id="3" name="Text Box 3"/>
                    <wp:cNvGraphicFramePr/>
                    <a:graphic xmlns:a="http://schemas.openxmlformats.org/drawingml/2006/main">
                      <a:graphicData uri="http://schemas.microsoft.com/office/word/2010/wordprocessingShape">
                        <wps:wsp>
                          <wps:cNvSpPr txBox="1"/>
                          <wps:spPr>
                            <a:xfrm>
                              <a:off x="0" y="0"/>
                              <a:ext cx="3430905" cy="3454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A5875F5" w14:textId="40700ED5" w:rsidR="008F4591" w:rsidRDefault="008F4591">
                                <w:r>
                                  <w:t>Nature Reserve, school property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F3264E" id="Text Box 3" o:spid="_x0000_s1037" type="#_x0000_t202" style="position:absolute;left:0;text-align:left;margin-left:174.85pt;margin-top:54pt;width:270.15pt;height:27.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" filled="f" stroked="f">
                    <v:textbox>
                      <w:txbxContent>
                        <w:p w14:paraId="6A5875F5" w14:textId="40700ED5" w:rsidR="008F4591" w:rsidRDefault="008F4591">
                          <w:r>
                            <w:t>Nature Reserve, school property</w:t>
                          </w:r>
                        </w:p>
                      </w:txbxContent>
                    </v:textbox>
                    <w10:wrap type="square"/>
                  </v:shape>
                </w:pict>
              </mc:Fallback>
            </mc:AlternateContent>
          </w:r>
        </w:p>
        <w:p w14:paraId="028444AD" w14:textId="77777777" w:rsidR="00A96855" w:rsidRPr="00A96855" w:rsidRDefault="00A96855" w:rsidP="00A96855">
          <w:pPr>
            <w:jc w:val="center"/>
            <w:rPr>
              <w:b/>
              <w:u w:val="single"/>
            </w:rPr>
          </w:pPr>
          <w:r w:rsidRPr="00A96855">
            <w:rPr>
              <w:b/>
              <w:u w:val="single"/>
            </w:rPr>
            <w:t>Reference List</w:t>
          </w:r>
        </w:p>
        <w:p w14:paraId="10CEFBBE" w14:textId="77777777" w:rsidR="00A96855" w:rsidRDefault="00A96855"/>
        <w:p w14:paraId="6F9C6384" w14:textId="77777777" w:rsidR="00A96855" w:rsidRDefault="00A96855"/>
        <w:p w14:paraId="4734FD42" w14:textId="5CE42472" w:rsidR="004230D5" w:rsidRDefault="004230D5" w:rsidP="00801EB5">
          <w:pPr>
            <w:outlineLvl w:val="0"/>
          </w:pPr>
          <w:r>
            <w:t xml:space="preserve">Bowlby, J. (2006) </w:t>
          </w:r>
          <w:r w:rsidRPr="004230D5">
            <w:rPr>
              <w:i/>
            </w:rPr>
            <w:t>The Making and Breaking of Affectional Bonds</w:t>
          </w:r>
          <w:r>
            <w:t>. London: Routledge.</w:t>
          </w:r>
        </w:p>
        <w:p w14:paraId="1BEC1C98" w14:textId="77777777" w:rsidR="004230D5" w:rsidRDefault="004230D5" w:rsidP="00801EB5">
          <w:pPr>
            <w:outlineLvl w:val="0"/>
          </w:pPr>
        </w:p>
        <w:p w14:paraId="4C11AB44" w14:textId="77777777" w:rsidR="004230D5" w:rsidRDefault="004230D5" w:rsidP="00801EB5">
          <w:pPr>
            <w:outlineLvl w:val="0"/>
          </w:pPr>
        </w:p>
        <w:p w14:paraId="45A6E858" w14:textId="56E4A072" w:rsidR="00051A99" w:rsidRDefault="00051A99" w:rsidP="00801EB5">
          <w:pPr>
            <w:outlineLvl w:val="0"/>
          </w:pPr>
          <w:r>
            <w:t>Bruce, T. (2011</w:t>
          </w:r>
          <w:r w:rsidRPr="001C07BE">
            <w:rPr>
              <w:i/>
            </w:rPr>
            <w:t>) Learning Through Play</w:t>
          </w:r>
          <w:r w:rsidR="00B00143">
            <w:t>. 2</w:t>
          </w:r>
          <w:r w:rsidR="00B00143" w:rsidRPr="00B00143">
            <w:rPr>
              <w:vertAlign w:val="superscript"/>
            </w:rPr>
            <w:t>nd</w:t>
          </w:r>
          <w:r w:rsidR="00B00143">
            <w:t xml:space="preserve"> Edition. Oxon; Hodder Education.</w:t>
          </w:r>
        </w:p>
        <w:p w14:paraId="58F660A8" w14:textId="77777777" w:rsidR="00B00143" w:rsidRDefault="00B00143" w:rsidP="00801EB5">
          <w:pPr>
            <w:outlineLvl w:val="0"/>
          </w:pPr>
        </w:p>
        <w:p w14:paraId="125B2232" w14:textId="77777777" w:rsidR="00B00143" w:rsidRDefault="00B00143" w:rsidP="00801EB5">
          <w:pPr>
            <w:outlineLvl w:val="0"/>
          </w:pPr>
        </w:p>
        <w:p w14:paraId="37CBEB5A" w14:textId="2510B264" w:rsidR="00B5021D" w:rsidRDefault="00B5021D" w:rsidP="00801EB5">
          <w:pPr>
            <w:outlineLvl w:val="0"/>
          </w:pPr>
          <w:r>
            <w:t xml:space="preserve">Department for Children, Education, Lifelong Learning and Skills, (2008) </w:t>
          </w:r>
          <w:r w:rsidRPr="00B5021D">
            <w:rPr>
              <w:i/>
            </w:rPr>
            <w:t>Framework for Children’s Learning for 3 to 7 year olds in Wales</w:t>
          </w:r>
          <w:r>
            <w:rPr>
              <w:i/>
            </w:rPr>
            <w:t xml:space="preserve">. </w:t>
          </w:r>
          <w:r>
            <w:t>Cardiff: Welsh Assembly Government.</w:t>
          </w:r>
        </w:p>
        <w:p w14:paraId="6EA28C94" w14:textId="77777777" w:rsidR="00F9549F" w:rsidRDefault="00F9549F" w:rsidP="00801EB5">
          <w:pPr>
            <w:outlineLvl w:val="0"/>
          </w:pPr>
        </w:p>
        <w:p w14:paraId="08D456BF" w14:textId="77777777" w:rsidR="00F9549F" w:rsidRDefault="00F9549F" w:rsidP="00801EB5">
          <w:pPr>
            <w:outlineLvl w:val="0"/>
          </w:pPr>
        </w:p>
        <w:p w14:paraId="55108553" w14:textId="43504CA6" w:rsidR="00F9549F" w:rsidRPr="00B5021D" w:rsidRDefault="00F9549F" w:rsidP="00801EB5">
          <w:pPr>
            <w:outlineLvl w:val="0"/>
          </w:pPr>
          <w:proofErr w:type="spellStart"/>
          <w:r>
            <w:t>Heaslip</w:t>
          </w:r>
          <w:proofErr w:type="spellEnd"/>
          <w:r>
            <w:t>, V</w:t>
          </w:r>
          <w:r w:rsidR="00BF5E42">
            <w:t>., Hewitt-Taylor, J. (2014)</w:t>
          </w:r>
          <w:r w:rsidR="00BF5E42" w:rsidRPr="00BF5E42">
            <w:t xml:space="preserve"> </w:t>
          </w:r>
          <w:r w:rsidR="00BF5E42" w:rsidRPr="00BF5E42">
            <w:rPr>
              <w:i/>
            </w:rPr>
            <w:t>Vulnerability and Risk in Children Living with a Disability</w:t>
          </w:r>
          <w:r w:rsidR="00BF5E42">
            <w:t xml:space="preserve">. </w:t>
          </w:r>
          <w:hyperlink r:id="rId7" w:history="1">
            <w:r w:rsidR="00BF5E42" w:rsidRPr="00F07E39">
              <w:rPr>
                <w:rStyle w:val="Hyperlink"/>
              </w:rPr>
              <w:t>https://journals.rcni.com/doi/pdf/10.7748/ncyp.26.10.24.e528</w:t>
            </w:r>
          </w:hyperlink>
          <w:r w:rsidR="00BF5E42">
            <w:t xml:space="preserve"> accessed 28/01/2018</w:t>
          </w:r>
        </w:p>
        <w:p w14:paraId="517C4D2F" w14:textId="77777777" w:rsidR="00051A99" w:rsidRDefault="00051A99" w:rsidP="00801EB5">
          <w:pPr>
            <w:outlineLvl w:val="0"/>
          </w:pPr>
        </w:p>
        <w:p w14:paraId="28A9D346" w14:textId="77777777" w:rsidR="00051A99" w:rsidRDefault="00051A99" w:rsidP="00801EB5">
          <w:pPr>
            <w:outlineLvl w:val="0"/>
          </w:pPr>
        </w:p>
        <w:p w14:paraId="4CD47BA2" w14:textId="44010782" w:rsidR="00652719" w:rsidRPr="00051A99" w:rsidRDefault="00051A99" w:rsidP="00801EB5">
          <w:pPr>
            <w:outlineLvl w:val="0"/>
          </w:pPr>
          <w:r>
            <w:t xml:space="preserve">Pound, L. (2014) </w:t>
          </w:r>
          <w:r w:rsidR="00652719" w:rsidRPr="00051A99">
            <w:rPr>
              <w:i/>
            </w:rPr>
            <w:t>How Children Learn</w:t>
          </w:r>
          <w:r>
            <w:rPr>
              <w:i/>
            </w:rPr>
            <w:t>.</w:t>
          </w:r>
          <w:r>
            <w:t xml:space="preserve"> London;</w:t>
          </w:r>
          <w:r>
            <w:rPr>
              <w:i/>
            </w:rPr>
            <w:t xml:space="preserve"> </w:t>
          </w:r>
          <w:r>
            <w:t>Preschool Books.</w:t>
          </w:r>
        </w:p>
        <w:p w14:paraId="745A64B0" w14:textId="77777777" w:rsidR="00652719" w:rsidRDefault="00652719" w:rsidP="00801EB5">
          <w:pPr>
            <w:outlineLvl w:val="0"/>
          </w:pPr>
        </w:p>
        <w:p w14:paraId="4AD5BB7C" w14:textId="77777777" w:rsidR="00652719" w:rsidRDefault="00652719" w:rsidP="00801EB5">
          <w:pPr>
            <w:outlineLvl w:val="0"/>
          </w:pPr>
        </w:p>
        <w:p w14:paraId="3E7CBB39" w14:textId="0E97E5DF" w:rsidR="002B54A3" w:rsidRDefault="00AF7166" w:rsidP="00801EB5">
          <w:pPr>
            <w:outlineLvl w:val="0"/>
          </w:pPr>
          <w:r>
            <w:t xml:space="preserve">Play Wales: </w:t>
          </w:r>
          <w:r w:rsidR="00A96855">
            <w:t>(</w:t>
          </w:r>
          <w:r>
            <w:t>2008</w:t>
          </w:r>
          <w:r w:rsidR="00A96855">
            <w:t>)</w:t>
          </w:r>
          <w:r>
            <w:t xml:space="preserve"> </w:t>
          </w:r>
          <w:r w:rsidR="00A96855">
            <w:t xml:space="preserve"> </w:t>
          </w:r>
          <w:hyperlink r:id="rId8" w:history="1">
            <w:r w:rsidR="00A96855" w:rsidRPr="00F07E39">
              <w:rPr>
                <w:rStyle w:val="Hyperlink"/>
              </w:rPr>
              <w:t>http://www.playwales.org.uk/eng/</w:t>
            </w:r>
          </w:hyperlink>
          <w:r w:rsidR="00A96855">
            <w:t xml:space="preserve"> accessed 28/01/2018.</w:t>
          </w:r>
        </w:p>
        <w:p w14:paraId="0C985FE0" w14:textId="77777777" w:rsidR="00B5021D" w:rsidRDefault="00B5021D" w:rsidP="00801EB5">
          <w:pPr>
            <w:outlineLvl w:val="0"/>
          </w:pPr>
        </w:p>
        <w:p w14:paraId="311F6C73" w14:textId="77777777" w:rsidR="00B5021D" w:rsidRDefault="00B5021D" w:rsidP="00801EB5">
          <w:pPr>
            <w:outlineLvl w:val="0"/>
          </w:pPr>
        </w:p>
        <w:p w14:paraId="0E604896" w14:textId="3A1FBD00" w:rsidR="006A5627" w:rsidRDefault="006A5627" w:rsidP="00801EB5">
          <w:pPr>
            <w:outlineLvl w:val="0"/>
          </w:pPr>
          <w:r>
            <w:t>Redford, M. (2013)</w:t>
          </w:r>
          <w:r w:rsidRPr="006A5627">
            <w:t xml:space="preserve"> </w:t>
          </w:r>
          <w:r w:rsidR="00187A7F" w:rsidRPr="007F0888">
            <w:rPr>
              <w:i/>
            </w:rPr>
            <w:t>Piaget, Vygotsky and Forrest School</w:t>
          </w:r>
          <w:r w:rsidR="00187A7F">
            <w:t xml:space="preserve">. [online]. </w:t>
          </w:r>
          <w:hyperlink r:id="rId9" w:history="1">
            <w:r w:rsidR="00F9549F" w:rsidRPr="00F07E39">
              <w:rPr>
                <w:rStyle w:val="Hyperlink"/>
              </w:rPr>
              <w:t>http://learninginthewoods.co.uk/piaget-vygotsky-forest-school/</w:t>
            </w:r>
          </w:hyperlink>
          <w:r w:rsidR="00F9549F">
            <w:t xml:space="preserve"> accessed 28/01/2018</w:t>
          </w:r>
        </w:p>
        <w:p w14:paraId="49813912" w14:textId="77777777" w:rsidR="006A5627" w:rsidRDefault="006A5627" w:rsidP="00801EB5">
          <w:pPr>
            <w:outlineLvl w:val="0"/>
          </w:pPr>
        </w:p>
        <w:p w14:paraId="7D774E6A" w14:textId="77777777" w:rsidR="006A5627" w:rsidRDefault="006A5627" w:rsidP="00801EB5">
          <w:pPr>
            <w:outlineLvl w:val="0"/>
          </w:pPr>
        </w:p>
        <w:p w14:paraId="1D904781" w14:textId="1ECD6AA7" w:rsidR="00B5021D" w:rsidRDefault="00B5021D" w:rsidP="00801EB5">
          <w:pPr>
            <w:outlineLvl w:val="0"/>
          </w:pPr>
          <w:r>
            <w:t>Roe, J. (2008)</w:t>
          </w:r>
          <w:r w:rsidR="001C07BE">
            <w:t xml:space="preserve"> </w:t>
          </w:r>
          <w:r w:rsidR="001C07BE" w:rsidRPr="0051543D">
            <w:rPr>
              <w:i/>
            </w:rPr>
            <w:t>Let’s All Play</w:t>
          </w:r>
          <w:r w:rsidR="001C07BE">
            <w:t xml:space="preserve">. </w:t>
          </w:r>
          <w:r w:rsidR="0051543D">
            <w:t xml:space="preserve">London: </w:t>
          </w:r>
          <w:proofErr w:type="spellStart"/>
          <w:r w:rsidR="0051543D">
            <w:t>Continuumbooks</w:t>
          </w:r>
          <w:proofErr w:type="spellEnd"/>
          <w:r w:rsidR="0051543D">
            <w:t>.</w:t>
          </w:r>
        </w:p>
        <w:p w14:paraId="0A2FFF53" w14:textId="77777777" w:rsidR="007F0888" w:rsidRDefault="007F0888" w:rsidP="00801EB5">
          <w:pPr>
            <w:outlineLvl w:val="0"/>
          </w:pPr>
        </w:p>
        <w:p w14:paraId="3234CA66" w14:textId="77777777" w:rsidR="007F0888" w:rsidRDefault="007F0888" w:rsidP="00801EB5">
          <w:pPr>
            <w:outlineLvl w:val="0"/>
          </w:pPr>
        </w:p>
        <w:p w14:paraId="47F89102" w14:textId="0DF2B8DB" w:rsidR="00726F5E" w:rsidRPr="00726F5E" w:rsidRDefault="007F0888" w:rsidP="00726F5E">
          <w:pPr>
            <w:rPr>
              <w:rFonts w:ascii="Times New Roman" w:eastAsia="Times New Roman" w:hAnsi="Times New Roman" w:cs="Times New Roman"/>
              <w:lang w:eastAsia="en-GB"/>
            </w:rPr>
          </w:pPr>
          <w:r>
            <w:t>U</w:t>
          </w:r>
          <w:r w:rsidR="00726F5E">
            <w:t xml:space="preserve">nited </w:t>
          </w:r>
          <w:r>
            <w:t>N</w:t>
          </w:r>
          <w:r w:rsidR="00726F5E">
            <w:t xml:space="preserve">ations </w:t>
          </w:r>
          <w:r>
            <w:t>C</w:t>
          </w:r>
          <w:r w:rsidR="00726F5E">
            <w:t>onvention on the Rights of the Child (2011)</w:t>
          </w:r>
          <w:r w:rsidR="00726F5E" w:rsidRPr="00726F5E">
            <w:rPr>
              <w:rFonts w:ascii="Arial" w:eastAsia="Times New Roman" w:hAnsi="Arial" w:cs="Arial"/>
              <w:color w:val="006621"/>
              <w:sz w:val="21"/>
              <w:szCs w:val="21"/>
              <w:shd w:val="clear" w:color="auto" w:fill="FFFFFF"/>
            </w:rPr>
            <w:t xml:space="preserve"> </w:t>
          </w:r>
          <w:r w:rsidR="00726F5E" w:rsidRPr="00726F5E">
            <w:rPr>
              <w:rFonts w:ascii="Arial" w:eastAsia="Times New Roman" w:hAnsi="Arial" w:cs="Arial"/>
              <w:color w:val="006621"/>
              <w:sz w:val="21"/>
              <w:szCs w:val="21"/>
              <w:shd w:val="clear" w:color="auto" w:fill="FFFFFF"/>
              <w:lang w:eastAsia="en-GB"/>
            </w:rPr>
            <w:t>https://www.unicef.org.uk </w:t>
          </w:r>
        </w:p>
        <w:p w14:paraId="2E456B32" w14:textId="382E2339" w:rsidR="007F0888" w:rsidRDefault="007F0888" w:rsidP="00801EB5">
          <w:pPr>
            <w:outlineLvl w:val="0"/>
          </w:pPr>
        </w:p>
        <w:p w14:paraId="6A30C319" w14:textId="77777777" w:rsidR="00A62FCC" w:rsidRDefault="00A62FCC" w:rsidP="00A62FCC">
          <w:pPr>
            <w:rPr>
              <w:rFonts w:ascii="Lucida Grande" w:eastAsia="Times New Roman" w:hAnsi="Lucida Grande" w:cs="Lucida Grande"/>
              <w:color w:val="333333"/>
              <w:sz w:val="20"/>
              <w:szCs w:val="20"/>
              <w:shd w:val="clear" w:color="auto" w:fill="FFFFFF"/>
              <w:lang w:eastAsia="en-GB"/>
            </w:rPr>
          </w:pPr>
        </w:p>
        <w:p w14:paraId="6BB9826D" w14:textId="77777777" w:rsidR="00A62FCC" w:rsidRDefault="00A62FCC" w:rsidP="00A62FCC">
          <w:pPr>
            <w:rPr>
              <w:rFonts w:ascii="Lucida Grande" w:eastAsia="Times New Roman" w:hAnsi="Lucida Grande" w:cs="Lucida Grande"/>
              <w:color w:val="333333"/>
              <w:sz w:val="20"/>
              <w:szCs w:val="20"/>
              <w:shd w:val="clear" w:color="auto" w:fill="FFFFFF"/>
              <w:lang w:eastAsia="en-GB"/>
            </w:rPr>
          </w:pPr>
        </w:p>
        <w:p w14:paraId="32046A1E" w14:textId="77777777" w:rsidR="0051543D" w:rsidRDefault="00A62FCC" w:rsidP="00A62FCC">
          <w:pPr>
            <w:rPr>
              <w:rFonts w:ascii="Lucida Grande" w:eastAsia="Times New Roman" w:hAnsi="Lucida Grande" w:cs="Lucida Grande"/>
              <w:color w:val="333333"/>
              <w:sz w:val="20"/>
              <w:szCs w:val="20"/>
              <w:shd w:val="clear" w:color="auto" w:fill="FFFFFF"/>
              <w:lang w:eastAsia="en-GB"/>
            </w:rPr>
          </w:pPr>
          <w:proofErr w:type="spellStart"/>
          <w:r w:rsidRPr="00A62FCC">
            <w:rPr>
              <w:rFonts w:ascii="Lucida Grande" w:eastAsia="Times New Roman" w:hAnsi="Lucida Grande" w:cs="Lucida Grande"/>
              <w:color w:val="333333"/>
              <w:sz w:val="20"/>
              <w:szCs w:val="20"/>
              <w:shd w:val="clear" w:color="auto" w:fill="FFFFFF"/>
              <w:lang w:eastAsia="en-GB"/>
            </w:rPr>
            <w:t>Weibell</w:t>
          </w:r>
          <w:proofErr w:type="spellEnd"/>
          <w:r w:rsidRPr="00A62FCC">
            <w:rPr>
              <w:rFonts w:ascii="Lucida Grande" w:eastAsia="Times New Roman" w:hAnsi="Lucida Grande" w:cs="Lucida Grande"/>
              <w:color w:val="333333"/>
              <w:sz w:val="20"/>
              <w:szCs w:val="20"/>
              <w:shd w:val="clear" w:color="auto" w:fill="FFFFFF"/>
              <w:lang w:eastAsia="en-GB"/>
            </w:rPr>
            <w:t>, C. J. (2011). </w:t>
          </w:r>
          <w:r w:rsidRPr="00A62FCC">
            <w:rPr>
              <w:rFonts w:ascii="Lucida Grande" w:eastAsia="Times New Roman" w:hAnsi="Lucida Grande" w:cs="Lucida Grande"/>
              <w:i/>
              <w:iCs/>
              <w:color w:val="333333"/>
              <w:sz w:val="20"/>
              <w:szCs w:val="20"/>
              <w:lang w:eastAsia="en-GB"/>
            </w:rPr>
            <w:t>Principles of learning: 7 principles to guide personalized, student-</w:t>
          </w:r>
          <w:proofErr w:type="spellStart"/>
          <w:r w:rsidRPr="00A62FCC">
            <w:rPr>
              <w:rFonts w:ascii="Lucida Grande" w:eastAsia="Times New Roman" w:hAnsi="Lucida Grande" w:cs="Lucida Grande"/>
              <w:i/>
              <w:iCs/>
              <w:color w:val="333333"/>
              <w:sz w:val="20"/>
              <w:szCs w:val="20"/>
              <w:lang w:eastAsia="en-GB"/>
            </w:rPr>
            <w:t>centered</w:t>
          </w:r>
          <w:proofErr w:type="spellEnd"/>
          <w:r w:rsidRPr="00A62FCC">
            <w:rPr>
              <w:rFonts w:ascii="Lucida Grande" w:eastAsia="Times New Roman" w:hAnsi="Lucida Grande" w:cs="Lucida Grande"/>
              <w:i/>
              <w:iCs/>
              <w:color w:val="333333"/>
              <w:sz w:val="20"/>
              <w:szCs w:val="20"/>
              <w:lang w:eastAsia="en-GB"/>
            </w:rPr>
            <w:t xml:space="preserve"> learning in the technology-enhanced, blended learning environment.</w:t>
          </w:r>
          <w:r w:rsidRPr="00A62FCC">
            <w:rPr>
              <w:rFonts w:ascii="Lucida Grande" w:eastAsia="Times New Roman" w:hAnsi="Lucida Grande" w:cs="Lucida Grande"/>
              <w:color w:val="333333"/>
              <w:sz w:val="20"/>
              <w:szCs w:val="20"/>
              <w:shd w:val="clear" w:color="auto" w:fill="FFFFFF"/>
              <w:lang w:eastAsia="en-GB"/>
            </w:rPr>
            <w:t> </w:t>
          </w:r>
          <w:r>
            <w:rPr>
              <w:rFonts w:ascii="Lucida Grande" w:eastAsia="Times New Roman" w:hAnsi="Lucida Grande" w:cs="Lucida Grande"/>
              <w:color w:val="333333"/>
              <w:sz w:val="20"/>
              <w:szCs w:val="20"/>
              <w:shd w:val="clear" w:color="auto" w:fill="FFFFFF"/>
              <w:lang w:eastAsia="en-GB"/>
            </w:rPr>
            <w:t xml:space="preserve"> </w:t>
          </w:r>
          <w:r w:rsidRPr="00A62FCC">
            <w:rPr>
              <w:rFonts w:ascii="Lucida Grande" w:eastAsia="Times New Roman" w:hAnsi="Lucida Grande" w:cs="Lucida Grande"/>
              <w:color w:val="333333"/>
              <w:sz w:val="20"/>
              <w:szCs w:val="20"/>
              <w:shd w:val="clear" w:color="auto" w:fill="FFFFFF"/>
              <w:lang w:eastAsia="en-GB"/>
            </w:rPr>
            <w:t xml:space="preserve"> [https://principlesoflearning.wordpress.com].</w:t>
          </w:r>
          <w:r>
            <w:rPr>
              <w:rFonts w:ascii="Lucida Grande" w:eastAsia="Times New Roman" w:hAnsi="Lucida Grande" w:cs="Lucida Grande"/>
              <w:color w:val="333333"/>
              <w:sz w:val="20"/>
              <w:szCs w:val="20"/>
              <w:shd w:val="clear" w:color="auto" w:fill="FFFFFF"/>
              <w:lang w:eastAsia="en-GB"/>
            </w:rPr>
            <w:t xml:space="preserve"> </w:t>
          </w:r>
        </w:p>
        <w:p w14:paraId="2E922E41" w14:textId="6E67DA23" w:rsidR="00A62FCC" w:rsidRDefault="00A62FCC" w:rsidP="00A62FCC">
          <w:pPr>
            <w:rPr>
              <w:rFonts w:ascii="Lucida Grande" w:eastAsia="Times New Roman" w:hAnsi="Lucida Grande" w:cs="Lucida Grande"/>
              <w:color w:val="333333"/>
              <w:sz w:val="20"/>
              <w:szCs w:val="20"/>
              <w:shd w:val="clear" w:color="auto" w:fill="FFFFFF"/>
              <w:lang w:eastAsia="en-GB"/>
            </w:rPr>
          </w:pPr>
          <w:r>
            <w:rPr>
              <w:rFonts w:ascii="Lucida Grande" w:eastAsia="Times New Roman" w:hAnsi="Lucida Grande" w:cs="Lucida Grande"/>
              <w:color w:val="333333"/>
              <w:sz w:val="20"/>
              <w:szCs w:val="20"/>
              <w:shd w:val="clear" w:color="auto" w:fill="FFFFFF"/>
              <w:lang w:eastAsia="en-GB"/>
            </w:rPr>
            <w:t>Accessed 29/01/2018</w:t>
          </w:r>
        </w:p>
        <w:p w14:paraId="1CFAD24D" w14:textId="77777777" w:rsidR="007F0888" w:rsidRDefault="007F0888" w:rsidP="00A62FCC">
          <w:pPr>
            <w:rPr>
              <w:rFonts w:ascii="Lucida Grande" w:eastAsia="Times New Roman" w:hAnsi="Lucida Grande" w:cs="Lucida Grande"/>
              <w:color w:val="333333"/>
              <w:sz w:val="20"/>
              <w:szCs w:val="20"/>
              <w:shd w:val="clear" w:color="auto" w:fill="FFFFFF"/>
              <w:lang w:eastAsia="en-GB"/>
            </w:rPr>
          </w:pPr>
        </w:p>
        <w:p w14:paraId="13695E12" w14:textId="77777777" w:rsidR="007F0888" w:rsidRDefault="007F0888" w:rsidP="00A62FCC">
          <w:pPr>
            <w:rPr>
              <w:rFonts w:ascii="Lucida Grande" w:eastAsia="Times New Roman" w:hAnsi="Lucida Grande" w:cs="Lucida Grande"/>
              <w:color w:val="333333"/>
              <w:sz w:val="20"/>
              <w:szCs w:val="20"/>
              <w:shd w:val="clear" w:color="auto" w:fill="FFFFFF"/>
              <w:lang w:eastAsia="en-GB"/>
            </w:rPr>
          </w:pPr>
        </w:p>
        <w:p w14:paraId="4C4A8532" w14:textId="649D5FC1" w:rsidR="007F0888" w:rsidRPr="007F0888" w:rsidRDefault="007F0888" w:rsidP="00A62FCC">
          <w:pPr>
            <w:rPr>
              <w:rFonts w:ascii="Times New Roman" w:eastAsia="Times New Roman" w:hAnsi="Times New Roman" w:cs="Times New Roman"/>
              <w:lang w:eastAsia="en-GB"/>
            </w:rPr>
          </w:pPr>
          <w:proofErr w:type="spellStart"/>
          <w:r>
            <w:rPr>
              <w:rFonts w:ascii="Lucida Grande" w:eastAsia="Times New Roman" w:hAnsi="Lucida Grande" w:cs="Lucida Grande"/>
              <w:color w:val="333333"/>
              <w:sz w:val="20"/>
              <w:szCs w:val="20"/>
              <w:shd w:val="clear" w:color="auto" w:fill="FFFFFF"/>
              <w:lang w:eastAsia="en-GB"/>
            </w:rPr>
            <w:t>Wisbey</w:t>
          </w:r>
          <w:proofErr w:type="spellEnd"/>
          <w:r>
            <w:rPr>
              <w:rFonts w:ascii="Lucida Grande" w:eastAsia="Times New Roman" w:hAnsi="Lucida Grande" w:cs="Lucida Grande"/>
              <w:color w:val="333333"/>
              <w:sz w:val="20"/>
              <w:szCs w:val="20"/>
              <w:shd w:val="clear" w:color="auto" w:fill="FFFFFF"/>
              <w:lang w:eastAsia="en-GB"/>
            </w:rPr>
            <w:t xml:space="preserve">, M. (2015) </w:t>
          </w:r>
          <w:r w:rsidRPr="007F0888">
            <w:rPr>
              <w:rFonts w:ascii="Lucida Grande" w:eastAsia="Times New Roman" w:hAnsi="Lucida Grande" w:cs="Lucida Grande"/>
              <w:i/>
              <w:color w:val="333333"/>
              <w:sz w:val="20"/>
              <w:szCs w:val="20"/>
              <w:shd w:val="clear" w:color="auto" w:fill="FFFFFF"/>
              <w:lang w:eastAsia="en-GB"/>
            </w:rPr>
            <w:t>Nursery world</w:t>
          </w:r>
          <w:r>
            <w:rPr>
              <w:rFonts w:ascii="Lucida Grande" w:eastAsia="Times New Roman" w:hAnsi="Lucida Grande" w:cs="Lucida Grande"/>
              <w:i/>
              <w:color w:val="333333"/>
              <w:sz w:val="20"/>
              <w:szCs w:val="20"/>
              <w:shd w:val="clear" w:color="auto" w:fill="FFFFFF"/>
              <w:lang w:eastAsia="en-GB"/>
            </w:rPr>
            <w:t xml:space="preserve">.  </w:t>
          </w:r>
          <w:hyperlink r:id="rId10" w:history="1">
            <w:r w:rsidRPr="00F07E39">
              <w:rPr>
                <w:rStyle w:val="Hyperlink"/>
                <w:rFonts w:ascii="Lucida Grande" w:eastAsia="Times New Roman" w:hAnsi="Lucida Grande" w:cs="Lucida Grande"/>
                <w:i/>
                <w:sz w:val="20"/>
                <w:szCs w:val="20"/>
                <w:shd w:val="clear" w:color="auto" w:fill="FFFFFF"/>
                <w:lang w:eastAsia="en-GB"/>
              </w:rPr>
              <w:t>https://www.nurseryworld.co.uk/nursery-world/opinion/1152501/helping-children-to-manage-risk</w:t>
            </w:r>
          </w:hyperlink>
          <w:r>
            <w:rPr>
              <w:rFonts w:ascii="Lucida Grande" w:eastAsia="Times New Roman" w:hAnsi="Lucida Grande" w:cs="Lucida Grande"/>
              <w:i/>
              <w:color w:val="333333"/>
              <w:sz w:val="20"/>
              <w:szCs w:val="20"/>
              <w:shd w:val="clear" w:color="auto" w:fill="FFFFFF"/>
              <w:lang w:eastAsia="en-GB"/>
            </w:rPr>
            <w:t xml:space="preserve"> </w:t>
          </w:r>
          <w:r>
            <w:rPr>
              <w:rFonts w:ascii="Lucida Grande" w:eastAsia="Times New Roman" w:hAnsi="Lucida Grande" w:cs="Lucida Grande"/>
              <w:color w:val="333333"/>
              <w:sz w:val="20"/>
              <w:szCs w:val="20"/>
              <w:shd w:val="clear" w:color="auto" w:fill="FFFFFF"/>
              <w:lang w:eastAsia="en-GB"/>
            </w:rPr>
            <w:t>accessed 28/01/2018</w:t>
          </w:r>
        </w:p>
        <w:p w14:paraId="649631A3" w14:textId="77777777" w:rsidR="009A2F80" w:rsidRDefault="009A2F80"/>
        <w:p w14:paraId="52274216" w14:textId="77777777" w:rsidR="002B54A3" w:rsidRDefault="002B54A3">
          <w:r>
            <w:br w:type="page"/>
          </w:r>
        </w:p>
        <w:p w14:paraId="471F31AA" w14:textId="77777777" w:rsidR="002B54A3" w:rsidRDefault="00041186"/>
      </w:sdtContent>
    </w:sdt>
    <w:p w14:paraId="12C12146" w14:textId="77777777" w:rsidR="001327B5" w:rsidRDefault="00041186"/>
    <w:p w14:paraId="16263E18" w14:textId="77777777" w:rsidR="002B54A3" w:rsidRDefault="002B54A3"/>
    <w:sectPr w:rsidR="002B54A3" w:rsidSect="002B54A3">
      <w:headerReference w:type="default" r:id="rId11"/>
      <w:footerReference w:type="even" r:id="rId12"/>
      <w:footerReference w:type="default" r:id="rId13"/>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0AE12F" w14:textId="77777777" w:rsidR="00041186" w:rsidRDefault="00041186" w:rsidP="002B54A3">
      <w:r>
        <w:separator/>
      </w:r>
    </w:p>
  </w:endnote>
  <w:endnote w:type="continuationSeparator" w:id="0">
    <w:p w14:paraId="1141F938" w14:textId="77777777" w:rsidR="00041186" w:rsidRDefault="00041186" w:rsidP="002B5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swiss"/>
    <w:pitch w:val="variable"/>
    <w:sig w:usb0="E00002FF" w:usb1="5000785B" w:usb2="00000000" w:usb3="00000000" w:csb0="0000019F" w:csb1="00000000"/>
  </w:font>
  <w:font w:name="Lucida Grande">
    <w:panose1 w:val="020B0600040502020204"/>
    <w:charset w:val="00"/>
    <w:family w:val="swiss"/>
    <w:pitch w:val="variable"/>
    <w:sig w:usb0="E1000AEF" w:usb1="5000A1FF" w:usb2="00000000" w:usb3="00000000" w:csb0="000001B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B461A1" w14:textId="77777777" w:rsidR="002B54A3" w:rsidRDefault="002B54A3" w:rsidP="00F07E3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0124006" w14:textId="77777777" w:rsidR="002B54A3" w:rsidRDefault="002B54A3" w:rsidP="002B54A3">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EFD25" w14:textId="77777777" w:rsidR="002B54A3" w:rsidRDefault="002B54A3" w:rsidP="00F07E3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A101C">
      <w:rPr>
        <w:rStyle w:val="PageNumber"/>
        <w:noProof/>
      </w:rPr>
      <w:t>5</w:t>
    </w:r>
    <w:r>
      <w:rPr>
        <w:rStyle w:val="PageNumber"/>
      </w:rPr>
      <w:fldChar w:fldCharType="end"/>
    </w:r>
  </w:p>
  <w:p w14:paraId="6A9247C2" w14:textId="77777777" w:rsidR="002B54A3" w:rsidRDefault="002B54A3" w:rsidP="002B54A3">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AAEE3E" w14:textId="77777777" w:rsidR="00041186" w:rsidRDefault="00041186" w:rsidP="002B54A3">
      <w:r>
        <w:separator/>
      </w:r>
    </w:p>
  </w:footnote>
  <w:footnote w:type="continuationSeparator" w:id="0">
    <w:p w14:paraId="31BE418A" w14:textId="77777777" w:rsidR="00041186" w:rsidRDefault="00041186" w:rsidP="002B54A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2C1316" w14:textId="2D79DBED" w:rsidR="00591962" w:rsidRDefault="00591962">
    <w:pPr>
      <w:pStyle w:val="Header"/>
    </w:pPr>
    <w:r>
      <w:t>Student number 1705335</w:t>
    </w:r>
  </w:p>
  <w:p w14:paraId="4B371138" w14:textId="77777777" w:rsidR="00591962" w:rsidRDefault="0059196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5"/>
  <w:proofState w:spelling="clean" w:grammar="clean"/>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4A3"/>
    <w:rsid w:val="00027B17"/>
    <w:rsid w:val="00041186"/>
    <w:rsid w:val="00051A99"/>
    <w:rsid w:val="000547CA"/>
    <w:rsid w:val="00074135"/>
    <w:rsid w:val="000A101C"/>
    <w:rsid w:val="000B08F6"/>
    <w:rsid w:val="00106278"/>
    <w:rsid w:val="00120658"/>
    <w:rsid w:val="00154F2C"/>
    <w:rsid w:val="00187A7F"/>
    <w:rsid w:val="001B2034"/>
    <w:rsid w:val="001C07BE"/>
    <w:rsid w:val="001E0849"/>
    <w:rsid w:val="00285C88"/>
    <w:rsid w:val="0029275B"/>
    <w:rsid w:val="00297C56"/>
    <w:rsid w:val="002B54A3"/>
    <w:rsid w:val="003550AA"/>
    <w:rsid w:val="00382A7B"/>
    <w:rsid w:val="0039060B"/>
    <w:rsid w:val="004230D5"/>
    <w:rsid w:val="004719D2"/>
    <w:rsid w:val="004D2D80"/>
    <w:rsid w:val="004D62BF"/>
    <w:rsid w:val="0051212D"/>
    <w:rsid w:val="0051543D"/>
    <w:rsid w:val="00516FB8"/>
    <w:rsid w:val="005401EA"/>
    <w:rsid w:val="00552D31"/>
    <w:rsid w:val="00556B7E"/>
    <w:rsid w:val="00572465"/>
    <w:rsid w:val="00591962"/>
    <w:rsid w:val="005A3B7B"/>
    <w:rsid w:val="005F17AC"/>
    <w:rsid w:val="005F6E79"/>
    <w:rsid w:val="006359D4"/>
    <w:rsid w:val="006365B7"/>
    <w:rsid w:val="00642613"/>
    <w:rsid w:val="0064329C"/>
    <w:rsid w:val="00652719"/>
    <w:rsid w:val="00660A87"/>
    <w:rsid w:val="00670DB1"/>
    <w:rsid w:val="006A5627"/>
    <w:rsid w:val="006C1AA8"/>
    <w:rsid w:val="006E4E19"/>
    <w:rsid w:val="006F0CD4"/>
    <w:rsid w:val="006F7D85"/>
    <w:rsid w:val="00726F5E"/>
    <w:rsid w:val="00732EB2"/>
    <w:rsid w:val="007417F9"/>
    <w:rsid w:val="00743EEC"/>
    <w:rsid w:val="0076723B"/>
    <w:rsid w:val="0078799A"/>
    <w:rsid w:val="007E08A4"/>
    <w:rsid w:val="007E2BA3"/>
    <w:rsid w:val="007F0888"/>
    <w:rsid w:val="00801EB5"/>
    <w:rsid w:val="00820D4C"/>
    <w:rsid w:val="0084713E"/>
    <w:rsid w:val="00862DE2"/>
    <w:rsid w:val="008C3C3D"/>
    <w:rsid w:val="008D36FC"/>
    <w:rsid w:val="008F4591"/>
    <w:rsid w:val="00912AEB"/>
    <w:rsid w:val="0092563E"/>
    <w:rsid w:val="00943C7F"/>
    <w:rsid w:val="00963A12"/>
    <w:rsid w:val="00964B91"/>
    <w:rsid w:val="009A2F80"/>
    <w:rsid w:val="009B352E"/>
    <w:rsid w:val="009E06DA"/>
    <w:rsid w:val="00A04EA8"/>
    <w:rsid w:val="00A251F6"/>
    <w:rsid w:val="00A35262"/>
    <w:rsid w:val="00A54BC2"/>
    <w:rsid w:val="00A62FCC"/>
    <w:rsid w:val="00A7717B"/>
    <w:rsid w:val="00A96855"/>
    <w:rsid w:val="00AB1EE0"/>
    <w:rsid w:val="00AC0C49"/>
    <w:rsid w:val="00AD07B6"/>
    <w:rsid w:val="00AE26BD"/>
    <w:rsid w:val="00AE5BAD"/>
    <w:rsid w:val="00AF03F9"/>
    <w:rsid w:val="00AF7166"/>
    <w:rsid w:val="00B00143"/>
    <w:rsid w:val="00B2167F"/>
    <w:rsid w:val="00B5021D"/>
    <w:rsid w:val="00B51EC5"/>
    <w:rsid w:val="00B560CB"/>
    <w:rsid w:val="00B72668"/>
    <w:rsid w:val="00B7372F"/>
    <w:rsid w:val="00B765E0"/>
    <w:rsid w:val="00BA38A1"/>
    <w:rsid w:val="00BF5E42"/>
    <w:rsid w:val="00C170F7"/>
    <w:rsid w:val="00C22725"/>
    <w:rsid w:val="00CF5156"/>
    <w:rsid w:val="00D563F6"/>
    <w:rsid w:val="00D95B4B"/>
    <w:rsid w:val="00DA4979"/>
    <w:rsid w:val="00E37559"/>
    <w:rsid w:val="00E4280F"/>
    <w:rsid w:val="00E5064A"/>
    <w:rsid w:val="00E72066"/>
    <w:rsid w:val="00EE4849"/>
    <w:rsid w:val="00EF163E"/>
    <w:rsid w:val="00F01AAD"/>
    <w:rsid w:val="00F17984"/>
    <w:rsid w:val="00F24E20"/>
    <w:rsid w:val="00F452F2"/>
    <w:rsid w:val="00F63B3C"/>
    <w:rsid w:val="00F82E1F"/>
    <w:rsid w:val="00F9549F"/>
    <w:rsid w:val="00FB3812"/>
    <w:rsid w:val="00FC46B2"/>
    <w:rsid w:val="00FD564D"/>
    <w:rsid w:val="00FF3E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FEF4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B54A3"/>
    <w:rPr>
      <w:rFonts w:eastAsiaTheme="minorEastAsia"/>
      <w:sz w:val="22"/>
      <w:szCs w:val="22"/>
      <w:lang w:val="en-US" w:eastAsia="zh-CN"/>
    </w:rPr>
  </w:style>
  <w:style w:type="character" w:customStyle="1" w:styleId="NoSpacingChar">
    <w:name w:val="No Spacing Char"/>
    <w:basedOn w:val="DefaultParagraphFont"/>
    <w:link w:val="NoSpacing"/>
    <w:uiPriority w:val="1"/>
    <w:rsid w:val="002B54A3"/>
    <w:rPr>
      <w:rFonts w:eastAsiaTheme="minorEastAsia"/>
      <w:sz w:val="22"/>
      <w:szCs w:val="22"/>
      <w:lang w:val="en-US" w:eastAsia="zh-CN"/>
    </w:rPr>
  </w:style>
  <w:style w:type="paragraph" w:styleId="Footer">
    <w:name w:val="footer"/>
    <w:basedOn w:val="Normal"/>
    <w:link w:val="FooterChar"/>
    <w:uiPriority w:val="99"/>
    <w:unhideWhenUsed/>
    <w:rsid w:val="002B54A3"/>
    <w:pPr>
      <w:tabs>
        <w:tab w:val="center" w:pos="4513"/>
        <w:tab w:val="right" w:pos="9026"/>
      </w:tabs>
    </w:pPr>
  </w:style>
  <w:style w:type="character" w:customStyle="1" w:styleId="FooterChar">
    <w:name w:val="Footer Char"/>
    <w:basedOn w:val="DefaultParagraphFont"/>
    <w:link w:val="Footer"/>
    <w:uiPriority w:val="99"/>
    <w:rsid w:val="002B54A3"/>
  </w:style>
  <w:style w:type="character" w:styleId="PageNumber">
    <w:name w:val="page number"/>
    <w:basedOn w:val="DefaultParagraphFont"/>
    <w:uiPriority w:val="99"/>
    <w:semiHidden/>
    <w:unhideWhenUsed/>
    <w:rsid w:val="002B54A3"/>
  </w:style>
  <w:style w:type="table" w:styleId="TableGrid">
    <w:name w:val="Table Grid"/>
    <w:basedOn w:val="TableNormal"/>
    <w:uiPriority w:val="39"/>
    <w:rsid w:val="002B54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A96855"/>
    <w:rPr>
      <w:color w:val="0563C1" w:themeColor="hyperlink"/>
      <w:u w:val="single"/>
    </w:rPr>
  </w:style>
  <w:style w:type="character" w:customStyle="1" w:styleId="apple-converted-space">
    <w:name w:val="apple-converted-space"/>
    <w:basedOn w:val="DefaultParagraphFont"/>
    <w:rsid w:val="00A62FCC"/>
  </w:style>
  <w:style w:type="paragraph" w:styleId="NormalWeb">
    <w:name w:val="Normal (Web)"/>
    <w:basedOn w:val="Normal"/>
    <w:uiPriority w:val="99"/>
    <w:unhideWhenUsed/>
    <w:rsid w:val="000547CA"/>
    <w:pPr>
      <w:spacing w:before="100" w:beforeAutospacing="1" w:after="100" w:afterAutospacing="1"/>
    </w:pPr>
    <w:rPr>
      <w:rFonts w:ascii="Times New Roman" w:hAnsi="Times New Roman" w:cs="Times New Roman"/>
      <w:lang w:eastAsia="en-GB"/>
    </w:rPr>
  </w:style>
  <w:style w:type="character" w:styleId="Emphasis">
    <w:name w:val="Emphasis"/>
    <w:basedOn w:val="DefaultParagraphFont"/>
    <w:uiPriority w:val="20"/>
    <w:qFormat/>
    <w:rsid w:val="000547CA"/>
    <w:rPr>
      <w:i/>
      <w:iCs/>
    </w:rPr>
  </w:style>
  <w:style w:type="paragraph" w:styleId="Header">
    <w:name w:val="header"/>
    <w:basedOn w:val="Normal"/>
    <w:link w:val="HeaderChar"/>
    <w:uiPriority w:val="99"/>
    <w:unhideWhenUsed/>
    <w:rsid w:val="00591962"/>
    <w:pPr>
      <w:tabs>
        <w:tab w:val="center" w:pos="4513"/>
        <w:tab w:val="right" w:pos="9026"/>
      </w:tabs>
    </w:pPr>
  </w:style>
  <w:style w:type="character" w:customStyle="1" w:styleId="HeaderChar">
    <w:name w:val="Header Char"/>
    <w:basedOn w:val="DefaultParagraphFont"/>
    <w:link w:val="Header"/>
    <w:uiPriority w:val="99"/>
    <w:rsid w:val="005919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082824">
      <w:bodyDiv w:val="1"/>
      <w:marLeft w:val="0"/>
      <w:marRight w:val="0"/>
      <w:marTop w:val="0"/>
      <w:marBottom w:val="0"/>
      <w:divBdr>
        <w:top w:val="none" w:sz="0" w:space="0" w:color="auto"/>
        <w:left w:val="none" w:sz="0" w:space="0" w:color="auto"/>
        <w:bottom w:val="none" w:sz="0" w:space="0" w:color="auto"/>
        <w:right w:val="none" w:sz="0" w:space="0" w:color="auto"/>
      </w:divBdr>
      <w:divsChild>
        <w:div w:id="1041707462">
          <w:marLeft w:val="0"/>
          <w:marRight w:val="0"/>
          <w:marTop w:val="0"/>
          <w:marBottom w:val="0"/>
          <w:divBdr>
            <w:top w:val="none" w:sz="0" w:space="0" w:color="auto"/>
            <w:left w:val="none" w:sz="0" w:space="0" w:color="auto"/>
            <w:bottom w:val="none" w:sz="0" w:space="0" w:color="auto"/>
            <w:right w:val="none" w:sz="0" w:space="0" w:color="auto"/>
          </w:divBdr>
          <w:divsChild>
            <w:div w:id="692924237">
              <w:marLeft w:val="0"/>
              <w:marRight w:val="0"/>
              <w:marTop w:val="0"/>
              <w:marBottom w:val="0"/>
              <w:divBdr>
                <w:top w:val="none" w:sz="0" w:space="0" w:color="auto"/>
                <w:left w:val="none" w:sz="0" w:space="0" w:color="auto"/>
                <w:bottom w:val="none" w:sz="0" w:space="0" w:color="auto"/>
                <w:right w:val="none" w:sz="0" w:space="0" w:color="auto"/>
              </w:divBdr>
              <w:divsChild>
                <w:div w:id="1323698828">
                  <w:marLeft w:val="0"/>
                  <w:marRight w:val="0"/>
                  <w:marTop w:val="0"/>
                  <w:marBottom w:val="0"/>
                  <w:divBdr>
                    <w:top w:val="none" w:sz="0" w:space="0" w:color="auto"/>
                    <w:left w:val="none" w:sz="0" w:space="0" w:color="auto"/>
                    <w:bottom w:val="none" w:sz="0" w:space="0" w:color="auto"/>
                    <w:right w:val="none" w:sz="0" w:space="0" w:color="auto"/>
                  </w:divBdr>
                  <w:divsChild>
                    <w:div w:id="166239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032324">
      <w:bodyDiv w:val="1"/>
      <w:marLeft w:val="0"/>
      <w:marRight w:val="0"/>
      <w:marTop w:val="0"/>
      <w:marBottom w:val="0"/>
      <w:divBdr>
        <w:top w:val="none" w:sz="0" w:space="0" w:color="auto"/>
        <w:left w:val="none" w:sz="0" w:space="0" w:color="auto"/>
        <w:bottom w:val="none" w:sz="0" w:space="0" w:color="auto"/>
        <w:right w:val="none" w:sz="0" w:space="0" w:color="auto"/>
      </w:divBdr>
    </w:div>
    <w:div w:id="1320354033">
      <w:bodyDiv w:val="1"/>
      <w:marLeft w:val="0"/>
      <w:marRight w:val="0"/>
      <w:marTop w:val="0"/>
      <w:marBottom w:val="0"/>
      <w:divBdr>
        <w:top w:val="none" w:sz="0" w:space="0" w:color="auto"/>
        <w:left w:val="none" w:sz="0" w:space="0" w:color="auto"/>
        <w:bottom w:val="none" w:sz="0" w:space="0" w:color="auto"/>
        <w:right w:val="none" w:sz="0" w:space="0" w:color="auto"/>
      </w:divBdr>
    </w:div>
    <w:div w:id="1372269237">
      <w:bodyDiv w:val="1"/>
      <w:marLeft w:val="0"/>
      <w:marRight w:val="0"/>
      <w:marTop w:val="0"/>
      <w:marBottom w:val="0"/>
      <w:divBdr>
        <w:top w:val="none" w:sz="0" w:space="0" w:color="auto"/>
        <w:left w:val="none" w:sz="0" w:space="0" w:color="auto"/>
        <w:bottom w:val="none" w:sz="0" w:space="0" w:color="auto"/>
        <w:right w:val="none" w:sz="0" w:space="0" w:color="auto"/>
      </w:divBdr>
    </w:div>
    <w:div w:id="1579821348">
      <w:bodyDiv w:val="1"/>
      <w:marLeft w:val="0"/>
      <w:marRight w:val="0"/>
      <w:marTop w:val="0"/>
      <w:marBottom w:val="0"/>
      <w:divBdr>
        <w:top w:val="none" w:sz="0" w:space="0" w:color="auto"/>
        <w:left w:val="none" w:sz="0" w:space="0" w:color="auto"/>
        <w:bottom w:val="none" w:sz="0" w:space="0" w:color="auto"/>
        <w:right w:val="none" w:sz="0" w:space="0" w:color="auto"/>
      </w:divBdr>
    </w:div>
    <w:div w:id="2018726647">
      <w:bodyDiv w:val="1"/>
      <w:marLeft w:val="0"/>
      <w:marRight w:val="0"/>
      <w:marTop w:val="0"/>
      <w:marBottom w:val="0"/>
      <w:divBdr>
        <w:top w:val="none" w:sz="0" w:space="0" w:color="auto"/>
        <w:left w:val="none" w:sz="0" w:space="0" w:color="auto"/>
        <w:bottom w:val="none" w:sz="0" w:space="0" w:color="auto"/>
        <w:right w:val="none" w:sz="0" w:space="0" w:color="auto"/>
      </w:divBdr>
      <w:divsChild>
        <w:div w:id="82187328">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jpeg"/><Relationship Id="rId7" Type="http://schemas.openxmlformats.org/officeDocument/2006/relationships/hyperlink" Target="https://journals.rcni.com/doi/pdf/10.7748/ncyp.26.10.24.e528" TargetMode="External"/><Relationship Id="rId8" Type="http://schemas.openxmlformats.org/officeDocument/2006/relationships/hyperlink" Target="http://www.playwales.org.uk/eng/" TargetMode="External"/><Relationship Id="rId9" Type="http://schemas.openxmlformats.org/officeDocument/2006/relationships/hyperlink" Target="http://learninginthewoods.co.uk/piaget-vygotsky-forest-school/" TargetMode="External"/><Relationship Id="rId10" Type="http://schemas.openxmlformats.org/officeDocument/2006/relationships/hyperlink" Target="https://www.nurseryworld.co.uk/nursery-world/opinion/1152501/helping-children-to-manage-ris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389</TotalTime>
  <Pages>11</Pages>
  <Words>2475</Words>
  <Characters>12378</Characters>
  <Application>Microsoft Macintosh Word</Application>
  <DocSecurity>0</DocSecurity>
  <Lines>4126</Lines>
  <Paragraphs>571</Paragraphs>
  <ScaleCrop>false</ScaleCrop>
  <HeadingPairs>
    <vt:vector size="4" baseType="variant">
      <vt:variant>
        <vt:lpstr>Title</vt:lpstr>
      </vt:variant>
      <vt:variant>
        <vt:i4>1</vt:i4>
      </vt:variant>
      <vt:variant>
        <vt:lpstr>Headings</vt:lpstr>
      </vt:variant>
      <vt:variant>
        <vt:i4>34</vt:i4>
      </vt:variant>
    </vt:vector>
  </HeadingPairs>
  <TitlesOfParts>
    <vt:vector size="35" baseType="lpstr">
      <vt:lpstr/>
      <vt:lpstr>Holistic Play</vt:lpstr>
      <vt:lpstr>Forest Schools</vt:lpstr>
      <vt:lpstr>Self-Directed Play</vt:lpstr>
      <vt:lpstr>Creative Play</vt:lpstr>
      <vt:lpstr/>
      <vt:lpstr>The Benefits of Risk</vt:lpstr>
      <vt:lpstr>What are the benefits of offering children an environment which is not risk free</vt:lpstr>
      <vt:lpstr/>
      <vt:lpstr>Self-Reflection</vt:lpstr>
      <vt:lpstr>Bowlby, J. (2006) The Making and Breaking of Affectional Bonds. London: Routledg</vt:lpstr>
      <vt:lpstr/>
      <vt:lpstr/>
      <vt:lpstr>Bruce, T. (2011) Learning Through Play. 2nd Edition. Oxon; Hodder Education.</vt:lpstr>
      <vt:lpstr/>
      <vt:lpstr/>
      <vt:lpstr>Department for Children, Education, Lifelong Learning and Skills, (2008) Framewo</vt:lpstr>
      <vt:lpstr/>
      <vt:lpstr/>
      <vt:lpstr>Heaslip, V., Hewitt-Taylor, J. (2014) Vulnerability and Risk in Children Living </vt:lpstr>
      <vt:lpstr/>
      <vt:lpstr/>
      <vt:lpstr>Pound, L. (2014) How Children Learn. London; Preschool Books.</vt:lpstr>
      <vt:lpstr/>
      <vt:lpstr/>
      <vt:lpstr>Play Wales: (2008)  http://www.playwales.org.uk/eng/ accessed 28/01/2018.</vt:lpstr>
      <vt:lpstr/>
      <vt:lpstr/>
      <vt:lpstr>Redford, M. (2013) Piaget, Vygotsky and Forrest School. [online]. http://learnin</vt:lpstr>
      <vt:lpstr/>
      <vt:lpstr/>
      <vt:lpstr>Roe, J. (2008) Let’s All Play. London: Continuumbooks.</vt:lpstr>
      <vt:lpstr/>
      <vt:lpstr/>
      <vt:lpstr/>
    </vt:vector>
  </TitlesOfParts>
  <Company>Student number 1705335</Company>
  <LinksUpToDate>false</LinksUpToDate>
  <CharactersWithSpaces>14282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Gale</dc:creator>
  <cp:keywords/>
  <dc:description/>
  <cp:lastModifiedBy>Amanda Gale</cp:lastModifiedBy>
  <cp:revision>21</cp:revision>
  <dcterms:created xsi:type="dcterms:W3CDTF">2018-01-28T02:44:00Z</dcterms:created>
  <dcterms:modified xsi:type="dcterms:W3CDTF">2018-01-29T00:52:00Z</dcterms:modified>
</cp:coreProperties>
</file>