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76C65" w14:textId="77777777" w:rsidR="003F7EDD" w:rsidRDefault="003F7EDD" w:rsidP="006716BE">
      <w:pPr>
        <w:jc w:val="both"/>
        <w:rPr>
          <w:rFonts w:ascii="Arial" w:hAnsi="Arial" w:cs="Arial"/>
          <w:b/>
          <w:sz w:val="32"/>
          <w:szCs w:val="32"/>
        </w:rPr>
      </w:pPr>
      <w:bookmarkStart w:id="0" w:name="_Hlk92650134"/>
    </w:p>
    <w:p w14:paraId="0E1B2DAF" w14:textId="77777777" w:rsidR="003F7EDD" w:rsidRDefault="003F7EDD" w:rsidP="006716BE">
      <w:pPr>
        <w:jc w:val="both"/>
        <w:rPr>
          <w:rFonts w:ascii="Arial" w:hAnsi="Arial" w:cs="Arial"/>
          <w:b/>
          <w:sz w:val="32"/>
          <w:szCs w:val="32"/>
        </w:rPr>
      </w:pPr>
    </w:p>
    <w:p w14:paraId="0F0D1F82" w14:textId="33BE7784" w:rsidR="003F7EDD" w:rsidRDefault="003F7EDD" w:rsidP="003F7EDD">
      <w:pPr>
        <w:jc w:val="center"/>
        <w:rPr>
          <w:rFonts w:ascii="Arial" w:hAnsi="Arial" w:cs="Arial"/>
          <w:sz w:val="24"/>
          <w:szCs w:val="24"/>
        </w:rPr>
      </w:pPr>
    </w:p>
    <w:p w14:paraId="2CFBCC02" w14:textId="52CE4663" w:rsidR="003F7EDD" w:rsidRDefault="003F7EDD" w:rsidP="003F7EDD">
      <w:pPr>
        <w:jc w:val="center"/>
        <w:rPr>
          <w:rFonts w:ascii="Arial" w:hAnsi="Arial" w:cs="Arial"/>
          <w:sz w:val="24"/>
          <w:szCs w:val="24"/>
        </w:rPr>
      </w:pPr>
    </w:p>
    <w:p w14:paraId="4E6F1FC0" w14:textId="1821F626" w:rsidR="003F7EDD" w:rsidRDefault="003F7EDD" w:rsidP="003F7EDD">
      <w:pPr>
        <w:jc w:val="center"/>
        <w:rPr>
          <w:rFonts w:ascii="Arial" w:hAnsi="Arial" w:cs="Arial"/>
          <w:sz w:val="24"/>
          <w:szCs w:val="24"/>
        </w:rPr>
      </w:pPr>
    </w:p>
    <w:p w14:paraId="69ECCAC5" w14:textId="3C2BE5E5" w:rsidR="003F7EDD" w:rsidRDefault="003F7EDD" w:rsidP="003F7EDD">
      <w:pPr>
        <w:jc w:val="center"/>
        <w:rPr>
          <w:rFonts w:ascii="Arial" w:hAnsi="Arial" w:cs="Arial"/>
          <w:sz w:val="24"/>
          <w:szCs w:val="24"/>
        </w:rPr>
      </w:pPr>
    </w:p>
    <w:p w14:paraId="7B1F6578" w14:textId="7E84A048" w:rsidR="003F7EDD" w:rsidRDefault="003F7EDD" w:rsidP="003F7EDD">
      <w:pPr>
        <w:jc w:val="center"/>
        <w:rPr>
          <w:rFonts w:ascii="Arial" w:hAnsi="Arial" w:cs="Arial"/>
          <w:sz w:val="24"/>
          <w:szCs w:val="24"/>
        </w:rPr>
      </w:pPr>
    </w:p>
    <w:p w14:paraId="4105D561" w14:textId="77777777" w:rsidR="003F7EDD" w:rsidRPr="003F7EDD" w:rsidRDefault="003F7EDD" w:rsidP="003F7EDD">
      <w:pPr>
        <w:spacing w:line="480" w:lineRule="auto"/>
        <w:jc w:val="center"/>
        <w:rPr>
          <w:rFonts w:ascii="Arial" w:hAnsi="Arial" w:cs="Arial"/>
          <w:b/>
          <w:bCs/>
          <w:sz w:val="24"/>
          <w:szCs w:val="24"/>
        </w:rPr>
      </w:pPr>
    </w:p>
    <w:p w14:paraId="57500436" w14:textId="77777777" w:rsidR="003F7EDD" w:rsidRPr="003F7EDD" w:rsidRDefault="003F7EDD" w:rsidP="003F7EDD">
      <w:pPr>
        <w:spacing w:line="480" w:lineRule="auto"/>
        <w:jc w:val="center"/>
        <w:rPr>
          <w:rFonts w:ascii="Arial" w:hAnsi="Arial" w:cs="Arial"/>
          <w:b/>
          <w:bCs/>
          <w:sz w:val="32"/>
          <w:szCs w:val="32"/>
        </w:rPr>
      </w:pPr>
      <w:r w:rsidRPr="003F7EDD">
        <w:rPr>
          <w:rFonts w:ascii="Arial" w:hAnsi="Arial" w:cs="Arial"/>
          <w:b/>
          <w:bCs/>
          <w:sz w:val="32"/>
          <w:szCs w:val="32"/>
        </w:rPr>
        <w:t>Academic Report</w:t>
      </w:r>
    </w:p>
    <w:p w14:paraId="45B1F6A5" w14:textId="77777777" w:rsidR="003F7EDD" w:rsidRPr="003F7EDD" w:rsidRDefault="003F7EDD" w:rsidP="003F7EDD">
      <w:pPr>
        <w:spacing w:line="480" w:lineRule="auto"/>
        <w:jc w:val="center"/>
        <w:rPr>
          <w:rFonts w:ascii="Arial" w:hAnsi="Arial" w:cs="Arial"/>
          <w:b/>
          <w:bCs/>
          <w:sz w:val="24"/>
          <w:szCs w:val="24"/>
        </w:rPr>
      </w:pPr>
    </w:p>
    <w:p w14:paraId="5BFCF3A0" w14:textId="77777777" w:rsidR="003F7EDD" w:rsidRPr="003F7EDD" w:rsidRDefault="003F7EDD" w:rsidP="003F7EDD">
      <w:pPr>
        <w:spacing w:line="480" w:lineRule="auto"/>
        <w:jc w:val="center"/>
        <w:rPr>
          <w:rFonts w:ascii="Arial" w:hAnsi="Arial" w:cs="Arial"/>
          <w:b/>
          <w:bCs/>
          <w:sz w:val="32"/>
          <w:szCs w:val="32"/>
        </w:rPr>
      </w:pPr>
      <w:r w:rsidRPr="003F7EDD">
        <w:rPr>
          <w:rFonts w:ascii="Arial" w:hAnsi="Arial" w:cs="Arial"/>
          <w:b/>
          <w:bCs/>
          <w:sz w:val="32"/>
          <w:szCs w:val="32"/>
        </w:rPr>
        <w:t>The impact of Virtual Learning Environment VLE on the learning experience of the students at UWTSD London campus.</w:t>
      </w:r>
    </w:p>
    <w:p w14:paraId="33F51394" w14:textId="77777777" w:rsidR="003F7EDD" w:rsidRPr="003F7EDD" w:rsidRDefault="003F7EDD" w:rsidP="003F7EDD">
      <w:pPr>
        <w:spacing w:line="480" w:lineRule="auto"/>
        <w:jc w:val="center"/>
        <w:rPr>
          <w:rFonts w:ascii="Arial" w:hAnsi="Arial" w:cs="Arial"/>
          <w:b/>
          <w:bCs/>
          <w:sz w:val="32"/>
          <w:szCs w:val="32"/>
        </w:rPr>
      </w:pPr>
    </w:p>
    <w:p w14:paraId="604707C4" w14:textId="77777777" w:rsidR="003F7EDD" w:rsidRPr="003F7EDD" w:rsidRDefault="003F7EDD" w:rsidP="003F7EDD">
      <w:pPr>
        <w:spacing w:line="480" w:lineRule="auto"/>
        <w:jc w:val="center"/>
        <w:rPr>
          <w:rFonts w:ascii="Arial" w:hAnsi="Arial" w:cs="Arial"/>
          <w:b/>
          <w:bCs/>
          <w:sz w:val="32"/>
          <w:szCs w:val="32"/>
        </w:rPr>
      </w:pPr>
    </w:p>
    <w:p w14:paraId="2001D56E" w14:textId="77777777" w:rsidR="003F7EDD" w:rsidRPr="003F7EDD" w:rsidRDefault="003F7EDD" w:rsidP="003F7EDD">
      <w:pPr>
        <w:spacing w:line="480" w:lineRule="auto"/>
        <w:jc w:val="center"/>
        <w:rPr>
          <w:rFonts w:ascii="Arial" w:hAnsi="Arial" w:cs="Arial"/>
          <w:b/>
          <w:bCs/>
          <w:sz w:val="32"/>
          <w:szCs w:val="32"/>
        </w:rPr>
      </w:pPr>
      <w:r w:rsidRPr="003F7EDD">
        <w:rPr>
          <w:rFonts w:ascii="Arial" w:hAnsi="Arial" w:cs="Arial"/>
          <w:b/>
          <w:bCs/>
          <w:sz w:val="32"/>
          <w:szCs w:val="32"/>
        </w:rPr>
        <w:t>Magezi Joshua</w:t>
      </w:r>
    </w:p>
    <w:p w14:paraId="01658DAB" w14:textId="77777777" w:rsidR="003F7EDD" w:rsidRPr="003F7EDD" w:rsidRDefault="003F7EDD" w:rsidP="003F7EDD">
      <w:pPr>
        <w:spacing w:line="480" w:lineRule="auto"/>
        <w:jc w:val="center"/>
        <w:rPr>
          <w:rFonts w:ascii="Arial" w:hAnsi="Arial" w:cs="Arial"/>
          <w:b/>
          <w:bCs/>
          <w:sz w:val="32"/>
          <w:szCs w:val="32"/>
        </w:rPr>
      </w:pPr>
    </w:p>
    <w:p w14:paraId="2FF88F25" w14:textId="77777777" w:rsidR="003F7EDD" w:rsidRPr="003F7EDD" w:rsidRDefault="003F7EDD" w:rsidP="003F7EDD">
      <w:pPr>
        <w:spacing w:line="480" w:lineRule="auto"/>
        <w:jc w:val="center"/>
        <w:rPr>
          <w:rFonts w:ascii="Arial" w:hAnsi="Arial" w:cs="Arial"/>
          <w:b/>
          <w:bCs/>
          <w:sz w:val="32"/>
          <w:szCs w:val="32"/>
        </w:rPr>
      </w:pPr>
      <w:r w:rsidRPr="003F7EDD">
        <w:rPr>
          <w:rFonts w:ascii="Arial" w:hAnsi="Arial" w:cs="Arial"/>
          <w:b/>
          <w:bCs/>
          <w:sz w:val="32"/>
          <w:szCs w:val="32"/>
        </w:rPr>
        <w:t>Student number:2110652</w:t>
      </w:r>
    </w:p>
    <w:p w14:paraId="77B93DD4" w14:textId="77777777" w:rsidR="003F7EDD" w:rsidRPr="003F7EDD" w:rsidRDefault="003F7EDD" w:rsidP="003F7EDD">
      <w:pPr>
        <w:spacing w:line="480" w:lineRule="auto"/>
        <w:jc w:val="center"/>
        <w:rPr>
          <w:rFonts w:ascii="Arial" w:hAnsi="Arial" w:cs="Arial"/>
          <w:b/>
          <w:bCs/>
          <w:sz w:val="32"/>
          <w:szCs w:val="32"/>
        </w:rPr>
      </w:pPr>
    </w:p>
    <w:bookmarkEnd w:id="0"/>
    <w:p w14:paraId="1BF1C09E" w14:textId="77777777" w:rsidR="00AA7820" w:rsidRDefault="00AA7820" w:rsidP="005D7F23">
      <w:pPr>
        <w:rPr>
          <w:color w:val="FF0000"/>
        </w:rPr>
      </w:pPr>
    </w:p>
    <w:p w14:paraId="174B8946" w14:textId="77777777" w:rsidR="00AA7820" w:rsidRDefault="00AA7820" w:rsidP="005D7F23">
      <w:pPr>
        <w:rPr>
          <w:color w:val="FF0000"/>
        </w:rPr>
      </w:pPr>
    </w:p>
    <w:p w14:paraId="2386AEFD" w14:textId="77777777" w:rsidR="00AA7820" w:rsidRPr="00D55B6E" w:rsidRDefault="00AA7820" w:rsidP="00AA7820">
      <w:pPr>
        <w:pStyle w:val="Heading1"/>
        <w:rPr>
          <w:rFonts w:ascii="Arial" w:hAnsi="Arial" w:cs="Arial"/>
          <w:b/>
          <w:bCs/>
          <w:color w:val="000000" w:themeColor="text1"/>
          <w:sz w:val="28"/>
          <w:szCs w:val="28"/>
        </w:rPr>
      </w:pPr>
      <w:bookmarkStart w:id="1" w:name="_Toc92655260"/>
      <w:r w:rsidRPr="00D55B6E">
        <w:rPr>
          <w:rFonts w:ascii="Arial" w:hAnsi="Arial" w:cs="Arial"/>
          <w:b/>
          <w:bCs/>
          <w:color w:val="000000" w:themeColor="text1"/>
          <w:sz w:val="28"/>
          <w:szCs w:val="28"/>
        </w:rPr>
        <w:t>Abstract</w:t>
      </w:r>
      <w:bookmarkEnd w:id="1"/>
    </w:p>
    <w:p w14:paraId="00F3ED9D" w14:textId="77777777" w:rsidR="00AA7820" w:rsidRPr="00273E8B" w:rsidRDefault="00AA7820" w:rsidP="00AA7820">
      <w:pPr>
        <w:spacing w:after="0" w:line="240" w:lineRule="auto"/>
        <w:jc w:val="both"/>
        <w:rPr>
          <w:rFonts w:ascii="Arial" w:hAnsi="Arial" w:cs="Arial"/>
          <w:sz w:val="24"/>
          <w:szCs w:val="24"/>
        </w:rPr>
      </w:pPr>
      <w:r w:rsidRPr="00D55B6E">
        <w:rPr>
          <w:rFonts w:ascii="Arial" w:hAnsi="Arial" w:cs="Arial"/>
          <w:bCs/>
          <w:color w:val="000000" w:themeColor="text1"/>
          <w:sz w:val="24"/>
          <w:szCs w:val="24"/>
        </w:rPr>
        <w:t xml:space="preserve">The research discusses </w:t>
      </w:r>
      <w:r>
        <w:rPr>
          <w:rFonts w:ascii="Arial" w:hAnsi="Arial" w:cs="Arial"/>
          <w:bCs/>
          <w:color w:val="000000" w:themeColor="text1"/>
          <w:sz w:val="24"/>
          <w:szCs w:val="24"/>
        </w:rPr>
        <w:t xml:space="preserve">the impact of virtual learning environments for example Moodle on the learning experience of students at the UWTSD London campus. Whereas there some positive points noted from the impact of virtual learning environments on the student’s learning experience, some students were not comfortable with the use virtual learning environments at UWTSD. So, the research examines the </w:t>
      </w:r>
      <w:r w:rsidRPr="00273E8B">
        <w:rPr>
          <w:rFonts w:ascii="Arial" w:hAnsi="Arial" w:cs="Arial"/>
          <w:sz w:val="24"/>
          <w:szCs w:val="24"/>
        </w:rPr>
        <w:t xml:space="preserve">impact of VLE on students’ learning </w:t>
      </w:r>
      <w:r>
        <w:rPr>
          <w:rFonts w:ascii="Arial" w:hAnsi="Arial" w:cs="Arial"/>
          <w:sz w:val="24"/>
          <w:szCs w:val="24"/>
        </w:rPr>
        <w:t xml:space="preserve">experience and to looks for a way of </w:t>
      </w:r>
      <w:r w:rsidRPr="00273E8B">
        <w:rPr>
          <w:rFonts w:ascii="Arial" w:hAnsi="Arial" w:cs="Arial"/>
          <w:sz w:val="24"/>
          <w:szCs w:val="24"/>
        </w:rPr>
        <w:t>establish</w:t>
      </w:r>
      <w:r>
        <w:rPr>
          <w:rFonts w:ascii="Arial" w:hAnsi="Arial" w:cs="Arial"/>
          <w:sz w:val="24"/>
          <w:szCs w:val="24"/>
        </w:rPr>
        <w:t>ing</w:t>
      </w:r>
      <w:r w:rsidRPr="00273E8B">
        <w:rPr>
          <w:rFonts w:ascii="Arial" w:hAnsi="Arial" w:cs="Arial"/>
          <w:sz w:val="24"/>
          <w:szCs w:val="24"/>
        </w:rPr>
        <w:t xml:space="preserve"> whether students at UWTSD prefer VLE or not.</w:t>
      </w:r>
    </w:p>
    <w:p w14:paraId="2A51E9E5" w14:textId="77777777" w:rsidR="00AA7820" w:rsidRDefault="00AA7820" w:rsidP="005D7F23">
      <w:pPr>
        <w:rPr>
          <w:color w:val="FF0000"/>
        </w:rPr>
      </w:pPr>
    </w:p>
    <w:p w14:paraId="3358AC12" w14:textId="77777777" w:rsidR="00AA7820" w:rsidRDefault="00AA7820" w:rsidP="005D7F23">
      <w:pPr>
        <w:rPr>
          <w:color w:val="FF0000"/>
        </w:rPr>
      </w:pPr>
    </w:p>
    <w:sdt>
      <w:sdtPr>
        <w:rPr>
          <w:rFonts w:asciiTheme="minorHAnsi" w:eastAsiaTheme="minorHAnsi" w:hAnsiTheme="minorHAnsi" w:cstheme="minorBidi"/>
          <w:color w:val="auto"/>
          <w:sz w:val="22"/>
          <w:szCs w:val="22"/>
          <w:lang w:val="en-GB"/>
        </w:rPr>
        <w:id w:val="298958279"/>
        <w:docPartObj>
          <w:docPartGallery w:val="Table of Contents"/>
          <w:docPartUnique/>
        </w:docPartObj>
      </w:sdtPr>
      <w:sdtEndPr>
        <w:rPr>
          <w:b/>
          <w:bCs/>
          <w:noProof/>
        </w:rPr>
      </w:sdtEndPr>
      <w:sdtContent>
        <w:p w14:paraId="3FA8BD96" w14:textId="1F75E540" w:rsidR="00DC1530" w:rsidRPr="005D0438" w:rsidRDefault="00DC1530">
          <w:pPr>
            <w:pStyle w:val="TOCHeading"/>
            <w:rPr>
              <w:rFonts w:ascii="Arial" w:hAnsi="Arial" w:cs="Arial"/>
              <w:b/>
              <w:bCs/>
              <w:color w:val="auto"/>
              <w:sz w:val="24"/>
              <w:szCs w:val="24"/>
            </w:rPr>
          </w:pPr>
          <w:r w:rsidRPr="005D0438">
            <w:rPr>
              <w:rFonts w:ascii="Arial" w:hAnsi="Arial" w:cs="Arial"/>
              <w:b/>
              <w:bCs/>
              <w:color w:val="auto"/>
              <w:sz w:val="24"/>
              <w:szCs w:val="24"/>
            </w:rPr>
            <w:t>Table of Contents</w:t>
          </w:r>
        </w:p>
        <w:p w14:paraId="5B530C10" w14:textId="2A2B3053" w:rsidR="00DC1530" w:rsidRPr="00DC1530" w:rsidRDefault="00DC1530">
          <w:pPr>
            <w:pStyle w:val="TOC1"/>
            <w:tabs>
              <w:tab w:val="right" w:leader="dot" w:pos="9016"/>
            </w:tabs>
            <w:rPr>
              <w:rFonts w:ascii="Arial" w:hAnsi="Arial" w:cs="Arial"/>
              <w:noProof/>
              <w:sz w:val="24"/>
              <w:szCs w:val="24"/>
            </w:rPr>
          </w:pPr>
          <w:r w:rsidRPr="00DC1530">
            <w:rPr>
              <w:rFonts w:ascii="Arial" w:hAnsi="Arial" w:cs="Arial"/>
              <w:sz w:val="24"/>
              <w:szCs w:val="24"/>
            </w:rPr>
            <w:fldChar w:fldCharType="begin"/>
          </w:r>
          <w:r w:rsidRPr="00DC1530">
            <w:rPr>
              <w:rFonts w:ascii="Arial" w:hAnsi="Arial" w:cs="Arial"/>
              <w:sz w:val="24"/>
              <w:szCs w:val="24"/>
            </w:rPr>
            <w:instrText xml:space="preserve"> TOC \o "1-3" \h \z \u </w:instrText>
          </w:r>
          <w:r w:rsidRPr="00DC1530">
            <w:rPr>
              <w:rFonts w:ascii="Arial" w:hAnsi="Arial" w:cs="Arial"/>
              <w:sz w:val="24"/>
              <w:szCs w:val="24"/>
            </w:rPr>
            <w:fldChar w:fldCharType="separate"/>
          </w:r>
          <w:hyperlink w:anchor="_Toc92655260" w:history="1">
            <w:r w:rsidRPr="00DC1530">
              <w:rPr>
                <w:rStyle w:val="Hyperlink"/>
                <w:rFonts w:ascii="Arial" w:hAnsi="Arial" w:cs="Arial"/>
                <w:noProof/>
                <w:sz w:val="24"/>
                <w:szCs w:val="24"/>
              </w:rPr>
              <w:t>Abstract</w:t>
            </w:r>
            <w:r w:rsidRPr="00DC1530">
              <w:rPr>
                <w:rFonts w:ascii="Arial" w:hAnsi="Arial" w:cs="Arial"/>
                <w:noProof/>
                <w:webHidden/>
                <w:sz w:val="24"/>
                <w:szCs w:val="24"/>
              </w:rPr>
              <w:tab/>
            </w:r>
            <w:r w:rsidRPr="00DC1530">
              <w:rPr>
                <w:rFonts w:ascii="Arial" w:hAnsi="Arial" w:cs="Arial"/>
                <w:noProof/>
                <w:webHidden/>
                <w:sz w:val="24"/>
                <w:szCs w:val="24"/>
              </w:rPr>
              <w:fldChar w:fldCharType="begin"/>
            </w:r>
            <w:r w:rsidRPr="00DC1530">
              <w:rPr>
                <w:rFonts w:ascii="Arial" w:hAnsi="Arial" w:cs="Arial"/>
                <w:noProof/>
                <w:webHidden/>
                <w:sz w:val="24"/>
                <w:szCs w:val="24"/>
              </w:rPr>
              <w:instrText xml:space="preserve"> PAGEREF _Toc92655260 \h </w:instrText>
            </w:r>
            <w:r w:rsidRPr="00DC1530">
              <w:rPr>
                <w:rFonts w:ascii="Arial" w:hAnsi="Arial" w:cs="Arial"/>
                <w:noProof/>
                <w:webHidden/>
                <w:sz w:val="24"/>
                <w:szCs w:val="24"/>
              </w:rPr>
            </w:r>
            <w:r w:rsidRPr="00DC1530">
              <w:rPr>
                <w:rFonts w:ascii="Arial" w:hAnsi="Arial" w:cs="Arial"/>
                <w:noProof/>
                <w:webHidden/>
                <w:sz w:val="24"/>
                <w:szCs w:val="24"/>
              </w:rPr>
              <w:fldChar w:fldCharType="separate"/>
            </w:r>
            <w:r w:rsidRPr="00DC1530">
              <w:rPr>
                <w:rFonts w:ascii="Arial" w:hAnsi="Arial" w:cs="Arial"/>
                <w:noProof/>
                <w:webHidden/>
                <w:sz w:val="24"/>
                <w:szCs w:val="24"/>
              </w:rPr>
              <w:t>2</w:t>
            </w:r>
            <w:r w:rsidRPr="00DC1530">
              <w:rPr>
                <w:rFonts w:ascii="Arial" w:hAnsi="Arial" w:cs="Arial"/>
                <w:noProof/>
                <w:webHidden/>
                <w:sz w:val="24"/>
                <w:szCs w:val="24"/>
              </w:rPr>
              <w:fldChar w:fldCharType="end"/>
            </w:r>
          </w:hyperlink>
        </w:p>
        <w:p w14:paraId="1C029E5A" w14:textId="72FF7948" w:rsidR="00DC1530" w:rsidRPr="00DC1530" w:rsidRDefault="00A55E95">
          <w:pPr>
            <w:pStyle w:val="TOC1"/>
            <w:tabs>
              <w:tab w:val="right" w:leader="dot" w:pos="9016"/>
            </w:tabs>
            <w:rPr>
              <w:rFonts w:ascii="Arial" w:hAnsi="Arial" w:cs="Arial"/>
              <w:noProof/>
              <w:sz w:val="24"/>
              <w:szCs w:val="24"/>
            </w:rPr>
          </w:pPr>
          <w:hyperlink w:anchor="_Toc92655261" w:history="1">
            <w:r w:rsidR="00DC1530" w:rsidRPr="00DC1530">
              <w:rPr>
                <w:rStyle w:val="Hyperlink"/>
                <w:rFonts w:ascii="Arial" w:hAnsi="Arial" w:cs="Arial"/>
                <w:noProof/>
                <w:sz w:val="24"/>
                <w:szCs w:val="24"/>
              </w:rPr>
              <w:t>1.0 Introduction</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_Toc92655261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3</w:t>
            </w:r>
            <w:r w:rsidR="00DC1530" w:rsidRPr="00DC1530">
              <w:rPr>
                <w:rFonts w:ascii="Arial" w:hAnsi="Arial" w:cs="Arial"/>
                <w:noProof/>
                <w:webHidden/>
                <w:sz w:val="24"/>
                <w:szCs w:val="24"/>
              </w:rPr>
              <w:fldChar w:fldCharType="end"/>
            </w:r>
          </w:hyperlink>
        </w:p>
        <w:p w14:paraId="2B81A2B0" w14:textId="054E835B" w:rsidR="00DC1530" w:rsidRPr="00DC1530" w:rsidRDefault="00A55E95">
          <w:pPr>
            <w:pStyle w:val="TOC1"/>
            <w:tabs>
              <w:tab w:val="right" w:leader="dot" w:pos="9016"/>
            </w:tabs>
            <w:rPr>
              <w:rFonts w:ascii="Arial" w:hAnsi="Arial" w:cs="Arial"/>
              <w:noProof/>
              <w:sz w:val="24"/>
              <w:szCs w:val="24"/>
            </w:rPr>
          </w:pPr>
          <w:hyperlink w:anchor="_Toc92655262" w:history="1">
            <w:r w:rsidR="00DC1530" w:rsidRPr="00DC1530">
              <w:rPr>
                <w:rStyle w:val="Hyperlink"/>
                <w:rFonts w:ascii="Arial" w:hAnsi="Arial" w:cs="Arial"/>
                <w:noProof/>
                <w:sz w:val="24"/>
                <w:szCs w:val="24"/>
              </w:rPr>
              <w:t>2.0 Rationale</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_Toc92655262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3</w:t>
            </w:r>
            <w:r w:rsidR="00DC1530" w:rsidRPr="00DC1530">
              <w:rPr>
                <w:rFonts w:ascii="Arial" w:hAnsi="Arial" w:cs="Arial"/>
                <w:noProof/>
                <w:webHidden/>
                <w:sz w:val="24"/>
                <w:szCs w:val="24"/>
              </w:rPr>
              <w:fldChar w:fldCharType="end"/>
            </w:r>
          </w:hyperlink>
        </w:p>
        <w:p w14:paraId="274AF210" w14:textId="5366DC6A" w:rsidR="00DC1530" w:rsidRPr="00DC1530" w:rsidRDefault="00A55E95">
          <w:pPr>
            <w:pStyle w:val="TOC2"/>
            <w:tabs>
              <w:tab w:val="right" w:leader="dot" w:pos="9016"/>
            </w:tabs>
            <w:rPr>
              <w:rFonts w:ascii="Arial" w:hAnsi="Arial" w:cs="Arial"/>
              <w:noProof/>
              <w:sz w:val="24"/>
              <w:szCs w:val="24"/>
            </w:rPr>
          </w:pPr>
          <w:hyperlink w:anchor="_Toc92655263" w:history="1">
            <w:r w:rsidR="00DC1530" w:rsidRPr="00DC1530">
              <w:rPr>
                <w:rStyle w:val="Hyperlink"/>
                <w:rFonts w:ascii="Arial" w:hAnsi="Arial" w:cs="Arial"/>
                <w:noProof/>
                <w:sz w:val="24"/>
                <w:szCs w:val="24"/>
              </w:rPr>
              <w:t>2..1 Research Objectives</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_Toc92655263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3</w:t>
            </w:r>
            <w:r w:rsidR="00DC1530" w:rsidRPr="00DC1530">
              <w:rPr>
                <w:rFonts w:ascii="Arial" w:hAnsi="Arial" w:cs="Arial"/>
                <w:noProof/>
                <w:webHidden/>
                <w:sz w:val="24"/>
                <w:szCs w:val="24"/>
              </w:rPr>
              <w:fldChar w:fldCharType="end"/>
            </w:r>
          </w:hyperlink>
        </w:p>
        <w:p w14:paraId="0135052A" w14:textId="779997D0" w:rsidR="00DC1530" w:rsidRPr="00DC1530" w:rsidRDefault="00A55E95">
          <w:pPr>
            <w:pStyle w:val="TOC2"/>
            <w:tabs>
              <w:tab w:val="right" w:leader="dot" w:pos="9016"/>
            </w:tabs>
            <w:rPr>
              <w:rFonts w:ascii="Arial" w:hAnsi="Arial" w:cs="Arial"/>
              <w:noProof/>
              <w:sz w:val="24"/>
              <w:szCs w:val="24"/>
            </w:rPr>
          </w:pPr>
          <w:hyperlink w:anchor="_Toc92655264" w:history="1">
            <w:r w:rsidR="00DC1530" w:rsidRPr="00DC1530">
              <w:rPr>
                <w:rStyle w:val="Hyperlink"/>
                <w:rFonts w:ascii="Arial" w:hAnsi="Arial" w:cs="Arial"/>
                <w:noProof/>
                <w:sz w:val="24"/>
                <w:szCs w:val="24"/>
              </w:rPr>
              <w:t>2.2 Objectives</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_Toc92655264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3</w:t>
            </w:r>
            <w:r w:rsidR="00DC1530" w:rsidRPr="00DC1530">
              <w:rPr>
                <w:rFonts w:ascii="Arial" w:hAnsi="Arial" w:cs="Arial"/>
                <w:noProof/>
                <w:webHidden/>
                <w:sz w:val="24"/>
                <w:szCs w:val="24"/>
              </w:rPr>
              <w:fldChar w:fldCharType="end"/>
            </w:r>
          </w:hyperlink>
        </w:p>
        <w:p w14:paraId="6A13DC52" w14:textId="451C51EB" w:rsidR="00DC1530" w:rsidRPr="00DC1530" w:rsidRDefault="00A55E95">
          <w:pPr>
            <w:pStyle w:val="TOC1"/>
            <w:tabs>
              <w:tab w:val="right" w:leader="dot" w:pos="9016"/>
            </w:tabs>
            <w:rPr>
              <w:rFonts w:ascii="Arial" w:hAnsi="Arial" w:cs="Arial"/>
              <w:noProof/>
              <w:sz w:val="24"/>
              <w:szCs w:val="24"/>
            </w:rPr>
          </w:pPr>
          <w:hyperlink w:anchor="_Toc92655265" w:history="1">
            <w:r w:rsidR="00DC1530" w:rsidRPr="00DC1530">
              <w:rPr>
                <w:rStyle w:val="Hyperlink"/>
                <w:rFonts w:ascii="Arial" w:hAnsi="Arial" w:cs="Arial"/>
                <w:noProof/>
                <w:sz w:val="24"/>
                <w:szCs w:val="24"/>
              </w:rPr>
              <w:t>3. Literature Review</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_Toc92655265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4</w:t>
            </w:r>
            <w:r w:rsidR="00DC1530" w:rsidRPr="00DC1530">
              <w:rPr>
                <w:rFonts w:ascii="Arial" w:hAnsi="Arial" w:cs="Arial"/>
                <w:noProof/>
                <w:webHidden/>
                <w:sz w:val="24"/>
                <w:szCs w:val="24"/>
              </w:rPr>
              <w:fldChar w:fldCharType="end"/>
            </w:r>
          </w:hyperlink>
        </w:p>
        <w:p w14:paraId="16F81B3F" w14:textId="4402C640" w:rsidR="00DC1530" w:rsidRPr="00DC1530" w:rsidRDefault="00A55E95">
          <w:pPr>
            <w:pStyle w:val="TOC1"/>
            <w:tabs>
              <w:tab w:val="right" w:leader="dot" w:pos="9016"/>
            </w:tabs>
            <w:rPr>
              <w:rFonts w:ascii="Arial" w:hAnsi="Arial" w:cs="Arial"/>
              <w:noProof/>
              <w:sz w:val="24"/>
              <w:szCs w:val="24"/>
            </w:rPr>
          </w:pPr>
          <w:hyperlink w:anchor="_Toc92655266" w:history="1">
            <w:r w:rsidR="00DC1530" w:rsidRPr="00DC1530">
              <w:rPr>
                <w:rStyle w:val="Hyperlink"/>
                <w:rFonts w:ascii="Arial" w:hAnsi="Arial" w:cs="Arial"/>
                <w:noProof/>
                <w:sz w:val="24"/>
                <w:szCs w:val="24"/>
              </w:rPr>
              <w:t>4.Research Methodology</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_Toc92655266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4</w:t>
            </w:r>
            <w:r w:rsidR="00DC1530" w:rsidRPr="00DC1530">
              <w:rPr>
                <w:rFonts w:ascii="Arial" w:hAnsi="Arial" w:cs="Arial"/>
                <w:noProof/>
                <w:webHidden/>
                <w:sz w:val="24"/>
                <w:szCs w:val="24"/>
              </w:rPr>
              <w:fldChar w:fldCharType="end"/>
            </w:r>
          </w:hyperlink>
        </w:p>
        <w:p w14:paraId="4739FC94" w14:textId="13CE66D1" w:rsidR="00DC1530" w:rsidRPr="00DC1530" w:rsidRDefault="00A55E95">
          <w:pPr>
            <w:pStyle w:val="TOC2"/>
            <w:tabs>
              <w:tab w:val="right" w:leader="dot" w:pos="9016"/>
            </w:tabs>
            <w:rPr>
              <w:rFonts w:ascii="Arial" w:hAnsi="Arial" w:cs="Arial"/>
              <w:noProof/>
              <w:sz w:val="24"/>
              <w:szCs w:val="24"/>
            </w:rPr>
          </w:pPr>
          <w:hyperlink w:anchor="_Toc92655267" w:history="1">
            <w:r w:rsidR="00DC1530" w:rsidRPr="00DC1530">
              <w:rPr>
                <w:rStyle w:val="Hyperlink"/>
                <w:rFonts w:ascii="Arial" w:hAnsi="Arial" w:cs="Arial"/>
                <w:noProof/>
                <w:sz w:val="24"/>
                <w:szCs w:val="24"/>
              </w:rPr>
              <w:t>4.1 Research method and the methodology</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_Toc92655267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4</w:t>
            </w:r>
            <w:r w:rsidR="00DC1530" w:rsidRPr="00DC1530">
              <w:rPr>
                <w:rFonts w:ascii="Arial" w:hAnsi="Arial" w:cs="Arial"/>
                <w:noProof/>
                <w:webHidden/>
                <w:sz w:val="24"/>
                <w:szCs w:val="24"/>
              </w:rPr>
              <w:fldChar w:fldCharType="end"/>
            </w:r>
          </w:hyperlink>
        </w:p>
        <w:p w14:paraId="169B988E" w14:textId="78050D2F" w:rsidR="00DC1530" w:rsidRPr="00DC1530" w:rsidRDefault="00A55E95">
          <w:pPr>
            <w:pStyle w:val="TOC2"/>
            <w:tabs>
              <w:tab w:val="right" w:leader="dot" w:pos="9016"/>
            </w:tabs>
            <w:rPr>
              <w:rFonts w:ascii="Arial" w:hAnsi="Arial" w:cs="Arial"/>
              <w:noProof/>
              <w:sz w:val="24"/>
              <w:szCs w:val="24"/>
            </w:rPr>
          </w:pPr>
          <w:hyperlink w:anchor="_Toc92655268" w:history="1">
            <w:r w:rsidR="00DC1530" w:rsidRPr="00DC1530">
              <w:rPr>
                <w:rStyle w:val="Hyperlink"/>
                <w:rFonts w:ascii="Arial" w:hAnsi="Arial" w:cs="Arial"/>
                <w:noProof/>
                <w:sz w:val="24"/>
                <w:szCs w:val="24"/>
                <w:lang w:eastAsia="en-GB"/>
              </w:rPr>
              <w:t>4.2 Data collection</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_Toc92655268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4</w:t>
            </w:r>
            <w:r w:rsidR="00DC1530" w:rsidRPr="00DC1530">
              <w:rPr>
                <w:rFonts w:ascii="Arial" w:hAnsi="Arial" w:cs="Arial"/>
                <w:noProof/>
                <w:webHidden/>
                <w:sz w:val="24"/>
                <w:szCs w:val="24"/>
              </w:rPr>
              <w:fldChar w:fldCharType="end"/>
            </w:r>
          </w:hyperlink>
        </w:p>
        <w:p w14:paraId="6A382A71" w14:textId="3A2ACB5E" w:rsidR="00DC1530" w:rsidRPr="00DC1530" w:rsidRDefault="00A55E95">
          <w:pPr>
            <w:pStyle w:val="TOC2"/>
            <w:tabs>
              <w:tab w:val="right" w:leader="dot" w:pos="9016"/>
            </w:tabs>
            <w:rPr>
              <w:rFonts w:ascii="Arial" w:hAnsi="Arial" w:cs="Arial"/>
              <w:noProof/>
              <w:sz w:val="24"/>
              <w:szCs w:val="24"/>
            </w:rPr>
          </w:pPr>
          <w:hyperlink w:anchor="_Toc92655269" w:history="1">
            <w:r w:rsidR="00DC1530" w:rsidRPr="00DC1530">
              <w:rPr>
                <w:rStyle w:val="Hyperlink"/>
                <w:rFonts w:ascii="Arial" w:hAnsi="Arial" w:cs="Arial"/>
                <w:noProof/>
                <w:sz w:val="24"/>
                <w:szCs w:val="24"/>
              </w:rPr>
              <w:t>4.3 Ethics in data collection</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_Toc92655269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4</w:t>
            </w:r>
            <w:r w:rsidR="00DC1530" w:rsidRPr="00DC1530">
              <w:rPr>
                <w:rFonts w:ascii="Arial" w:hAnsi="Arial" w:cs="Arial"/>
                <w:noProof/>
                <w:webHidden/>
                <w:sz w:val="24"/>
                <w:szCs w:val="24"/>
              </w:rPr>
              <w:fldChar w:fldCharType="end"/>
            </w:r>
          </w:hyperlink>
        </w:p>
        <w:p w14:paraId="07C12D5C" w14:textId="580D02B5" w:rsidR="00DC1530" w:rsidRPr="00DC1530" w:rsidRDefault="00A55E95">
          <w:pPr>
            <w:pStyle w:val="TOC1"/>
            <w:tabs>
              <w:tab w:val="right" w:leader="dot" w:pos="9016"/>
            </w:tabs>
            <w:rPr>
              <w:rFonts w:ascii="Arial" w:hAnsi="Arial" w:cs="Arial"/>
              <w:noProof/>
              <w:sz w:val="24"/>
              <w:szCs w:val="24"/>
            </w:rPr>
          </w:pPr>
          <w:hyperlink w:anchor="_Toc92655270" w:history="1">
            <w:r w:rsidR="00DC1530" w:rsidRPr="00DC1530">
              <w:rPr>
                <w:rStyle w:val="Hyperlink"/>
                <w:rFonts w:ascii="Arial" w:hAnsi="Arial" w:cs="Arial"/>
                <w:noProof/>
                <w:sz w:val="24"/>
                <w:szCs w:val="24"/>
              </w:rPr>
              <w:t>5.Findings</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_Toc92655270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5</w:t>
            </w:r>
            <w:r w:rsidR="00DC1530" w:rsidRPr="00DC1530">
              <w:rPr>
                <w:rFonts w:ascii="Arial" w:hAnsi="Arial" w:cs="Arial"/>
                <w:noProof/>
                <w:webHidden/>
                <w:sz w:val="24"/>
                <w:szCs w:val="24"/>
              </w:rPr>
              <w:fldChar w:fldCharType="end"/>
            </w:r>
          </w:hyperlink>
        </w:p>
        <w:p w14:paraId="18F5E303" w14:textId="37DF1B04" w:rsidR="00DC1530" w:rsidRPr="00DC1530" w:rsidRDefault="00A55E95">
          <w:pPr>
            <w:pStyle w:val="TOC2"/>
            <w:tabs>
              <w:tab w:val="right" w:leader="dot" w:pos="9016"/>
            </w:tabs>
            <w:rPr>
              <w:rFonts w:ascii="Arial" w:hAnsi="Arial" w:cs="Arial"/>
              <w:noProof/>
              <w:sz w:val="24"/>
              <w:szCs w:val="24"/>
            </w:rPr>
          </w:pPr>
          <w:hyperlink w:anchor="_Toc92655271" w:history="1">
            <w:r w:rsidR="00DC1530" w:rsidRPr="00DC1530">
              <w:rPr>
                <w:rStyle w:val="Hyperlink"/>
                <w:rFonts w:ascii="Arial" w:hAnsi="Arial" w:cs="Arial"/>
                <w:noProof/>
                <w:sz w:val="24"/>
                <w:szCs w:val="24"/>
              </w:rPr>
              <w:t>5.1 Summary of the findings</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_Toc92655271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6</w:t>
            </w:r>
            <w:r w:rsidR="00DC1530" w:rsidRPr="00DC1530">
              <w:rPr>
                <w:rFonts w:ascii="Arial" w:hAnsi="Arial" w:cs="Arial"/>
                <w:noProof/>
                <w:webHidden/>
                <w:sz w:val="24"/>
                <w:szCs w:val="24"/>
              </w:rPr>
              <w:fldChar w:fldCharType="end"/>
            </w:r>
          </w:hyperlink>
        </w:p>
        <w:p w14:paraId="2C12B399" w14:textId="0CBDB29F" w:rsidR="00DC1530" w:rsidRPr="00DC1530" w:rsidRDefault="00A55E95">
          <w:pPr>
            <w:pStyle w:val="TOC1"/>
            <w:tabs>
              <w:tab w:val="right" w:leader="dot" w:pos="9016"/>
            </w:tabs>
            <w:rPr>
              <w:rFonts w:ascii="Arial" w:hAnsi="Arial" w:cs="Arial"/>
              <w:noProof/>
              <w:sz w:val="24"/>
              <w:szCs w:val="24"/>
            </w:rPr>
          </w:pPr>
          <w:hyperlink w:anchor="_Toc92655272" w:history="1">
            <w:r w:rsidR="00DC1530" w:rsidRPr="00DC1530">
              <w:rPr>
                <w:rStyle w:val="Hyperlink"/>
                <w:rFonts w:ascii="Arial" w:hAnsi="Arial" w:cs="Arial"/>
                <w:noProof/>
                <w:sz w:val="24"/>
                <w:szCs w:val="24"/>
              </w:rPr>
              <w:t>7.Discussion</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_Toc92655272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7</w:t>
            </w:r>
            <w:r w:rsidR="00DC1530" w:rsidRPr="00DC1530">
              <w:rPr>
                <w:rFonts w:ascii="Arial" w:hAnsi="Arial" w:cs="Arial"/>
                <w:noProof/>
                <w:webHidden/>
                <w:sz w:val="24"/>
                <w:szCs w:val="24"/>
              </w:rPr>
              <w:fldChar w:fldCharType="end"/>
            </w:r>
          </w:hyperlink>
        </w:p>
        <w:p w14:paraId="6480AF53" w14:textId="6DC7DB26" w:rsidR="00DC1530" w:rsidRPr="00DC1530" w:rsidRDefault="00A55E95">
          <w:pPr>
            <w:pStyle w:val="TOC1"/>
            <w:tabs>
              <w:tab w:val="right" w:leader="dot" w:pos="9016"/>
            </w:tabs>
            <w:rPr>
              <w:rFonts w:ascii="Arial" w:hAnsi="Arial" w:cs="Arial"/>
              <w:noProof/>
              <w:sz w:val="24"/>
              <w:szCs w:val="24"/>
            </w:rPr>
          </w:pPr>
          <w:hyperlink w:anchor="_Toc92655273" w:history="1">
            <w:r w:rsidR="00DC1530" w:rsidRPr="00DC1530">
              <w:rPr>
                <w:rStyle w:val="Hyperlink"/>
                <w:rFonts w:ascii="Arial" w:hAnsi="Arial" w:cs="Arial"/>
                <w:noProof/>
                <w:sz w:val="24"/>
                <w:szCs w:val="24"/>
              </w:rPr>
              <w:t>8.Conclusion and Recommendation</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_Toc92655273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7</w:t>
            </w:r>
            <w:r w:rsidR="00DC1530" w:rsidRPr="00DC1530">
              <w:rPr>
                <w:rFonts w:ascii="Arial" w:hAnsi="Arial" w:cs="Arial"/>
                <w:noProof/>
                <w:webHidden/>
                <w:sz w:val="24"/>
                <w:szCs w:val="24"/>
              </w:rPr>
              <w:fldChar w:fldCharType="end"/>
            </w:r>
          </w:hyperlink>
        </w:p>
        <w:p w14:paraId="37D2EC94" w14:textId="6899C826" w:rsidR="00DC1530" w:rsidRPr="00DC1530" w:rsidRDefault="00A55E95">
          <w:pPr>
            <w:pStyle w:val="TOC1"/>
            <w:tabs>
              <w:tab w:val="right" w:leader="dot" w:pos="9016"/>
            </w:tabs>
            <w:rPr>
              <w:rFonts w:ascii="Arial" w:hAnsi="Arial" w:cs="Arial"/>
              <w:noProof/>
              <w:sz w:val="24"/>
              <w:szCs w:val="24"/>
            </w:rPr>
          </w:pPr>
          <w:hyperlink w:anchor="_Toc92655274" w:history="1">
            <w:r w:rsidR="00DC1530" w:rsidRPr="00DC1530">
              <w:rPr>
                <w:rStyle w:val="Hyperlink"/>
                <w:rFonts w:ascii="Arial" w:hAnsi="Arial" w:cs="Arial"/>
                <w:noProof/>
                <w:sz w:val="24"/>
                <w:szCs w:val="24"/>
              </w:rPr>
              <w:t>9.References</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_Toc92655274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7</w:t>
            </w:r>
            <w:r w:rsidR="00DC1530" w:rsidRPr="00DC1530">
              <w:rPr>
                <w:rFonts w:ascii="Arial" w:hAnsi="Arial" w:cs="Arial"/>
                <w:noProof/>
                <w:webHidden/>
                <w:sz w:val="24"/>
                <w:szCs w:val="24"/>
              </w:rPr>
              <w:fldChar w:fldCharType="end"/>
            </w:r>
          </w:hyperlink>
        </w:p>
        <w:p w14:paraId="31CAB30C" w14:textId="377B00F1" w:rsidR="00DC1530" w:rsidRPr="00DC1530" w:rsidRDefault="00A55E95">
          <w:pPr>
            <w:pStyle w:val="TOC1"/>
            <w:tabs>
              <w:tab w:val="right" w:leader="dot" w:pos="9016"/>
            </w:tabs>
            <w:rPr>
              <w:rFonts w:ascii="Arial" w:hAnsi="Arial" w:cs="Arial"/>
              <w:noProof/>
              <w:sz w:val="24"/>
              <w:szCs w:val="24"/>
            </w:rPr>
          </w:pPr>
          <w:hyperlink w:anchor="_Toc92655275" w:history="1">
            <w:r w:rsidR="00DC1530" w:rsidRPr="00DC1530">
              <w:rPr>
                <w:rStyle w:val="Hyperlink"/>
                <w:rFonts w:ascii="Arial" w:hAnsi="Arial" w:cs="Arial"/>
                <w:noProof/>
                <w:sz w:val="24"/>
                <w:szCs w:val="24"/>
              </w:rPr>
              <w:t>10. Appendices</w:t>
            </w:r>
            <w:r w:rsidR="00DC1530" w:rsidRPr="00DC1530">
              <w:rPr>
                <w:rFonts w:ascii="Arial" w:hAnsi="Arial" w:cs="Arial"/>
                <w:noProof/>
                <w:webHidden/>
                <w:sz w:val="24"/>
                <w:szCs w:val="24"/>
              </w:rPr>
              <w:tab/>
            </w:r>
            <w:r w:rsidR="00DC1530" w:rsidRPr="00DC1530">
              <w:rPr>
                <w:rFonts w:ascii="Arial" w:hAnsi="Arial" w:cs="Arial"/>
                <w:noProof/>
                <w:webHidden/>
                <w:sz w:val="24"/>
                <w:szCs w:val="24"/>
              </w:rPr>
              <w:fldChar w:fldCharType="begin"/>
            </w:r>
            <w:r w:rsidR="00DC1530" w:rsidRPr="00DC1530">
              <w:rPr>
                <w:rFonts w:ascii="Arial" w:hAnsi="Arial" w:cs="Arial"/>
                <w:noProof/>
                <w:webHidden/>
                <w:sz w:val="24"/>
                <w:szCs w:val="24"/>
              </w:rPr>
              <w:instrText xml:space="preserve"> PAGEREF _Toc92655275 \h </w:instrText>
            </w:r>
            <w:r w:rsidR="00DC1530" w:rsidRPr="00DC1530">
              <w:rPr>
                <w:rFonts w:ascii="Arial" w:hAnsi="Arial" w:cs="Arial"/>
                <w:noProof/>
                <w:webHidden/>
                <w:sz w:val="24"/>
                <w:szCs w:val="24"/>
              </w:rPr>
            </w:r>
            <w:r w:rsidR="00DC1530" w:rsidRPr="00DC1530">
              <w:rPr>
                <w:rFonts w:ascii="Arial" w:hAnsi="Arial" w:cs="Arial"/>
                <w:noProof/>
                <w:webHidden/>
                <w:sz w:val="24"/>
                <w:szCs w:val="24"/>
              </w:rPr>
              <w:fldChar w:fldCharType="separate"/>
            </w:r>
            <w:r w:rsidR="00DC1530" w:rsidRPr="00DC1530">
              <w:rPr>
                <w:rFonts w:ascii="Arial" w:hAnsi="Arial" w:cs="Arial"/>
                <w:noProof/>
                <w:webHidden/>
                <w:sz w:val="24"/>
                <w:szCs w:val="24"/>
              </w:rPr>
              <w:t>8</w:t>
            </w:r>
            <w:r w:rsidR="00DC1530" w:rsidRPr="00DC1530">
              <w:rPr>
                <w:rFonts w:ascii="Arial" w:hAnsi="Arial" w:cs="Arial"/>
                <w:noProof/>
                <w:webHidden/>
                <w:sz w:val="24"/>
                <w:szCs w:val="24"/>
              </w:rPr>
              <w:fldChar w:fldCharType="end"/>
            </w:r>
          </w:hyperlink>
        </w:p>
        <w:p w14:paraId="477DFE15" w14:textId="04DFF991" w:rsidR="00DC1530" w:rsidRDefault="00DC1530">
          <w:r w:rsidRPr="00DC1530">
            <w:rPr>
              <w:rFonts w:ascii="Arial" w:hAnsi="Arial" w:cs="Arial"/>
              <w:noProof/>
              <w:sz w:val="24"/>
              <w:szCs w:val="24"/>
            </w:rPr>
            <w:fldChar w:fldCharType="end"/>
          </w:r>
        </w:p>
      </w:sdtContent>
    </w:sdt>
    <w:p w14:paraId="023787B6" w14:textId="275DF47C" w:rsidR="003F7EDD" w:rsidRDefault="003F7EDD" w:rsidP="005D7F23">
      <w:pPr>
        <w:rPr>
          <w:color w:val="FF0000"/>
        </w:rPr>
      </w:pPr>
    </w:p>
    <w:p w14:paraId="5A7908B2" w14:textId="704F88BA" w:rsidR="003F7EDD" w:rsidRDefault="003F7EDD" w:rsidP="005D7F23">
      <w:pPr>
        <w:rPr>
          <w:color w:val="FF0000"/>
        </w:rPr>
      </w:pPr>
    </w:p>
    <w:p w14:paraId="363D2F46" w14:textId="644B52E4" w:rsidR="003F7EDD" w:rsidRDefault="003F7EDD" w:rsidP="005D7F23">
      <w:pPr>
        <w:rPr>
          <w:color w:val="FF0000"/>
        </w:rPr>
      </w:pPr>
    </w:p>
    <w:p w14:paraId="38B7D317" w14:textId="7F29E029" w:rsidR="003F7EDD" w:rsidRDefault="003F7EDD" w:rsidP="005D7F23">
      <w:pPr>
        <w:rPr>
          <w:color w:val="FF0000"/>
        </w:rPr>
      </w:pPr>
    </w:p>
    <w:p w14:paraId="048977B0" w14:textId="28C158E8" w:rsidR="003F7EDD" w:rsidRDefault="003F7EDD" w:rsidP="005D7F23">
      <w:pPr>
        <w:rPr>
          <w:color w:val="FF0000"/>
        </w:rPr>
      </w:pPr>
    </w:p>
    <w:p w14:paraId="1C7C7814" w14:textId="6E1748CA" w:rsidR="003F7EDD" w:rsidRDefault="003F7EDD" w:rsidP="005D7F23">
      <w:pPr>
        <w:rPr>
          <w:color w:val="FF0000"/>
        </w:rPr>
      </w:pPr>
    </w:p>
    <w:p w14:paraId="0E507010" w14:textId="3EE7C0E6" w:rsidR="003F7EDD" w:rsidRDefault="003F7EDD" w:rsidP="005D7F23">
      <w:pPr>
        <w:rPr>
          <w:color w:val="FF0000"/>
        </w:rPr>
      </w:pPr>
    </w:p>
    <w:p w14:paraId="1BF43CB9" w14:textId="024A4FA9" w:rsidR="00EE2C8F" w:rsidRPr="00D55B6E" w:rsidRDefault="00AA7820" w:rsidP="00301DFF">
      <w:pPr>
        <w:pStyle w:val="Heading1"/>
        <w:rPr>
          <w:rFonts w:ascii="Arial" w:hAnsi="Arial" w:cs="Arial"/>
          <w:b/>
          <w:bCs/>
          <w:color w:val="000000" w:themeColor="text1"/>
          <w:sz w:val="28"/>
          <w:szCs w:val="28"/>
        </w:rPr>
      </w:pPr>
      <w:bookmarkStart w:id="2" w:name="_Toc92655261"/>
      <w:r>
        <w:rPr>
          <w:rFonts w:ascii="Arial" w:hAnsi="Arial" w:cs="Arial"/>
          <w:b/>
          <w:bCs/>
          <w:color w:val="000000" w:themeColor="text1"/>
          <w:sz w:val="28"/>
          <w:szCs w:val="28"/>
        </w:rPr>
        <w:lastRenderedPageBreak/>
        <w:t xml:space="preserve">1.0 </w:t>
      </w:r>
      <w:r w:rsidR="00EE2C8F" w:rsidRPr="00D55B6E">
        <w:rPr>
          <w:rFonts w:ascii="Arial" w:hAnsi="Arial" w:cs="Arial"/>
          <w:b/>
          <w:bCs/>
          <w:color w:val="000000" w:themeColor="text1"/>
          <w:sz w:val="28"/>
          <w:szCs w:val="28"/>
        </w:rPr>
        <w:t>Introduction</w:t>
      </w:r>
      <w:bookmarkEnd w:id="2"/>
    </w:p>
    <w:p w14:paraId="6CA1A76E" w14:textId="19A4DD2E" w:rsidR="0019212A" w:rsidRDefault="001D42FE" w:rsidP="001D42FE">
      <w:pPr>
        <w:jc w:val="both"/>
        <w:rPr>
          <w:rFonts w:ascii="Arial" w:hAnsi="Arial" w:cs="Arial"/>
          <w:sz w:val="24"/>
          <w:szCs w:val="24"/>
        </w:rPr>
      </w:pPr>
      <w:r>
        <w:rPr>
          <w:rFonts w:ascii="Arial" w:hAnsi="Arial" w:cs="Arial"/>
          <w:sz w:val="24"/>
          <w:szCs w:val="24"/>
        </w:rPr>
        <w:t>Information technology is growing very fast across the globe and specifically in the education sector in the UK. More technological gadgets have been introduced, example computers, tablets and phones that can encourage students in university to study and get access to university materials and resources using these gadgets. With these gadgets, lecturers are able to upload materials like lecture notes, course work and also enable students to attend online classes using what is known as a virtual learning environment</w:t>
      </w:r>
      <w:r w:rsidR="0019212A">
        <w:rPr>
          <w:rFonts w:ascii="Arial" w:hAnsi="Arial" w:cs="Arial"/>
          <w:sz w:val="24"/>
          <w:szCs w:val="24"/>
        </w:rPr>
        <w:t xml:space="preserve"> (VLE)</w:t>
      </w:r>
      <w:r>
        <w:rPr>
          <w:rFonts w:ascii="Arial" w:hAnsi="Arial" w:cs="Arial"/>
          <w:sz w:val="24"/>
          <w:szCs w:val="24"/>
        </w:rPr>
        <w:t>. In this research, we look at how th</w:t>
      </w:r>
      <w:r w:rsidR="0019212A">
        <w:rPr>
          <w:rFonts w:ascii="Arial" w:hAnsi="Arial" w:cs="Arial"/>
          <w:sz w:val="24"/>
          <w:szCs w:val="24"/>
        </w:rPr>
        <w:t>e students’ learning experience at UWTSD has been affected by the use of these virtual learning environments like Moodle.</w:t>
      </w:r>
    </w:p>
    <w:p w14:paraId="178751D6" w14:textId="06E19D12" w:rsidR="00301DFF" w:rsidRPr="001D42FE" w:rsidRDefault="0019212A" w:rsidP="001D42FE">
      <w:pPr>
        <w:jc w:val="both"/>
        <w:rPr>
          <w:rFonts w:ascii="Arial" w:hAnsi="Arial" w:cs="Arial"/>
          <w:sz w:val="24"/>
          <w:szCs w:val="24"/>
        </w:rPr>
      </w:pPr>
      <w:r>
        <w:rPr>
          <w:rFonts w:ascii="Arial" w:hAnsi="Arial" w:cs="Arial"/>
          <w:sz w:val="24"/>
          <w:szCs w:val="24"/>
        </w:rPr>
        <w:t xml:space="preserve">Lecturers are able to interact with students using VLE and even share academic resources like notes and course work. These VLEs give both long and home students a chance to be able to even take online classes. They make is easy for students to manage their learning </w:t>
      </w:r>
      <w:r w:rsidR="00AB4B34">
        <w:rPr>
          <w:rFonts w:ascii="Arial" w:hAnsi="Arial" w:cs="Arial"/>
          <w:sz w:val="24"/>
          <w:szCs w:val="24"/>
        </w:rPr>
        <w:t>experience, as well as inform their lecturers of how they feel about using VLEs like Moodle. For example, some students at UWTSD struggle to access eBooks and the online library on Moodle. With this research UWTSD will be able to know how much the VLE is affecting their students’ learning experience.</w:t>
      </w:r>
    </w:p>
    <w:p w14:paraId="03CA4739" w14:textId="7336B614" w:rsidR="00EE2C8F" w:rsidRPr="00AA0308" w:rsidRDefault="00AA7820" w:rsidP="00AA0308">
      <w:pPr>
        <w:pStyle w:val="Heading1"/>
        <w:rPr>
          <w:rFonts w:ascii="Arial" w:hAnsi="Arial" w:cs="Arial"/>
          <w:b/>
          <w:bCs/>
          <w:color w:val="000000" w:themeColor="text1"/>
          <w:sz w:val="28"/>
          <w:szCs w:val="28"/>
        </w:rPr>
      </w:pPr>
      <w:bookmarkStart w:id="3" w:name="_Toc92655262"/>
      <w:r>
        <w:rPr>
          <w:rFonts w:ascii="Arial" w:hAnsi="Arial" w:cs="Arial"/>
          <w:b/>
          <w:bCs/>
          <w:color w:val="000000" w:themeColor="text1"/>
          <w:sz w:val="28"/>
          <w:szCs w:val="28"/>
        </w:rPr>
        <w:t xml:space="preserve">2.0 </w:t>
      </w:r>
      <w:r w:rsidR="00EE2C8F" w:rsidRPr="00AA0308">
        <w:rPr>
          <w:rFonts w:ascii="Arial" w:hAnsi="Arial" w:cs="Arial"/>
          <w:b/>
          <w:bCs/>
          <w:color w:val="000000" w:themeColor="text1"/>
          <w:sz w:val="28"/>
          <w:szCs w:val="28"/>
        </w:rPr>
        <w:t>Rationale</w:t>
      </w:r>
      <w:bookmarkEnd w:id="3"/>
    </w:p>
    <w:p w14:paraId="0C42B426" w14:textId="5C1A349F" w:rsidR="00AA0308" w:rsidRDefault="00AA0308" w:rsidP="00AA0308">
      <w:pPr>
        <w:jc w:val="both"/>
        <w:rPr>
          <w:rFonts w:ascii="Arial" w:hAnsi="Arial" w:cs="Arial"/>
          <w:color w:val="000000" w:themeColor="text1"/>
          <w:sz w:val="24"/>
          <w:szCs w:val="24"/>
        </w:rPr>
      </w:pPr>
      <w:r>
        <w:rPr>
          <w:rFonts w:ascii="Arial" w:hAnsi="Arial" w:cs="Arial"/>
          <w:color w:val="000000" w:themeColor="text1"/>
          <w:sz w:val="24"/>
          <w:szCs w:val="24"/>
        </w:rPr>
        <w:t xml:space="preserve">Virtual learning environments have many benefits for both the students and lecturers at the UWTSD London campus. However, not </w:t>
      </w:r>
      <w:proofErr w:type="spellStart"/>
      <w:r>
        <w:rPr>
          <w:rFonts w:ascii="Arial" w:hAnsi="Arial" w:cs="Arial"/>
          <w:color w:val="000000" w:themeColor="text1"/>
          <w:sz w:val="24"/>
          <w:szCs w:val="24"/>
        </w:rPr>
        <w:t>every on</w:t>
      </w:r>
      <w:r w:rsidR="001F4B8E">
        <w:rPr>
          <w:rFonts w:ascii="Arial" w:hAnsi="Arial" w:cs="Arial"/>
          <w:color w:val="000000" w:themeColor="text1"/>
          <w:sz w:val="24"/>
          <w:szCs w:val="24"/>
        </w:rPr>
        <w:t>e</w:t>
      </w:r>
      <w:proofErr w:type="spellEnd"/>
      <w:r>
        <w:rPr>
          <w:rFonts w:ascii="Arial" w:hAnsi="Arial" w:cs="Arial"/>
          <w:color w:val="000000" w:themeColor="text1"/>
          <w:sz w:val="24"/>
          <w:szCs w:val="24"/>
        </w:rPr>
        <w:t xml:space="preserve"> in the lecture rooms agrees with the idea of using VLEs. This </w:t>
      </w:r>
      <w:proofErr w:type="spellStart"/>
      <w:r>
        <w:rPr>
          <w:rFonts w:ascii="Arial" w:hAnsi="Arial" w:cs="Arial"/>
          <w:color w:val="000000" w:themeColor="text1"/>
          <w:sz w:val="24"/>
          <w:szCs w:val="24"/>
        </w:rPr>
        <w:t>maybe</w:t>
      </w:r>
      <w:proofErr w:type="spellEnd"/>
      <w:r>
        <w:rPr>
          <w:rFonts w:ascii="Arial" w:hAnsi="Arial" w:cs="Arial"/>
          <w:color w:val="000000" w:themeColor="text1"/>
          <w:sz w:val="24"/>
          <w:szCs w:val="24"/>
        </w:rPr>
        <w:t xml:space="preserve"> due to the fact that, not all people at the same level when it comes to technology. So not all students are able to understand what the lecturer is teaching using VLE or even navigate around the Moodle. While some students are happy about VLE, others feel that </w:t>
      </w:r>
      <w:r w:rsidR="00C17CDE">
        <w:rPr>
          <w:rFonts w:ascii="Arial" w:hAnsi="Arial" w:cs="Arial"/>
          <w:color w:val="000000" w:themeColor="text1"/>
          <w:sz w:val="24"/>
          <w:szCs w:val="24"/>
        </w:rPr>
        <w:t>this type of teaching does not add value to their learning experience and that the technology creates more stress for them.</w:t>
      </w:r>
    </w:p>
    <w:p w14:paraId="0D0FBB78" w14:textId="161E25EC" w:rsidR="00C7432A" w:rsidRPr="00C17CDE" w:rsidRDefault="00C17CDE" w:rsidP="00C17CDE">
      <w:pPr>
        <w:jc w:val="both"/>
        <w:rPr>
          <w:rFonts w:ascii="Arial" w:hAnsi="Arial" w:cs="Arial"/>
          <w:bCs/>
          <w:color w:val="000000" w:themeColor="text1"/>
          <w:sz w:val="24"/>
          <w:szCs w:val="24"/>
        </w:rPr>
      </w:pPr>
      <w:r>
        <w:rPr>
          <w:rFonts w:ascii="Arial" w:hAnsi="Arial" w:cs="Arial"/>
          <w:color w:val="000000" w:themeColor="text1"/>
          <w:sz w:val="24"/>
          <w:szCs w:val="24"/>
        </w:rPr>
        <w:t xml:space="preserve">Therefore, to establish the impact of </w:t>
      </w:r>
      <w:r w:rsidRPr="00C17CDE">
        <w:rPr>
          <w:rFonts w:ascii="Arial" w:hAnsi="Arial" w:cs="Arial"/>
          <w:bCs/>
          <w:color w:val="000000" w:themeColor="text1"/>
          <w:sz w:val="24"/>
          <w:szCs w:val="24"/>
        </w:rPr>
        <w:t>Virtual Learning Environment VLE on the learning experience of the students at UWTSD London campus</w:t>
      </w:r>
      <w:r>
        <w:rPr>
          <w:rFonts w:ascii="Arial" w:hAnsi="Arial" w:cs="Arial"/>
          <w:bCs/>
          <w:color w:val="000000" w:themeColor="text1"/>
          <w:sz w:val="24"/>
          <w:szCs w:val="24"/>
        </w:rPr>
        <w:t>, whether positive of negative, I had to come up with the objectives below to assist me in the research. This was followed by the three main questions I used on the questionnaires I gave to students at the London c</w:t>
      </w:r>
      <w:r w:rsidR="00EC0B7D">
        <w:rPr>
          <w:rFonts w:ascii="Arial" w:hAnsi="Arial" w:cs="Arial"/>
          <w:bCs/>
          <w:color w:val="000000" w:themeColor="text1"/>
          <w:sz w:val="24"/>
          <w:szCs w:val="24"/>
        </w:rPr>
        <w:t>a</w:t>
      </w:r>
      <w:r>
        <w:rPr>
          <w:rFonts w:ascii="Arial" w:hAnsi="Arial" w:cs="Arial"/>
          <w:bCs/>
          <w:color w:val="000000" w:themeColor="text1"/>
          <w:sz w:val="24"/>
          <w:szCs w:val="24"/>
        </w:rPr>
        <w:t>mpus.</w:t>
      </w:r>
    </w:p>
    <w:p w14:paraId="021B0A29" w14:textId="3A454CE5" w:rsidR="00EE2C8F" w:rsidRPr="00AA7820" w:rsidRDefault="00AA7820" w:rsidP="00AA7820">
      <w:pPr>
        <w:pStyle w:val="Heading2"/>
        <w:rPr>
          <w:rFonts w:ascii="Arial" w:hAnsi="Arial" w:cs="Arial"/>
          <w:b/>
          <w:bCs/>
          <w:color w:val="auto"/>
        </w:rPr>
      </w:pPr>
      <w:bookmarkStart w:id="4" w:name="_Toc92655263"/>
      <w:r>
        <w:rPr>
          <w:rFonts w:ascii="Arial" w:hAnsi="Arial" w:cs="Arial"/>
          <w:b/>
          <w:bCs/>
          <w:color w:val="auto"/>
        </w:rPr>
        <w:t xml:space="preserve">2..1 </w:t>
      </w:r>
      <w:r w:rsidR="00EE2C8F" w:rsidRPr="00AA7820">
        <w:rPr>
          <w:rFonts w:ascii="Arial" w:hAnsi="Arial" w:cs="Arial"/>
          <w:b/>
          <w:bCs/>
          <w:color w:val="auto"/>
        </w:rPr>
        <w:t>Research Objectives</w:t>
      </w:r>
      <w:bookmarkEnd w:id="4"/>
    </w:p>
    <w:p w14:paraId="510AF43C" w14:textId="2F9798FA" w:rsidR="00C7432A" w:rsidRPr="00C7432A" w:rsidRDefault="00921245" w:rsidP="00C7432A">
      <w:pPr>
        <w:jc w:val="both"/>
        <w:rPr>
          <w:rFonts w:ascii="Arial" w:hAnsi="Arial" w:cs="Arial"/>
          <w:color w:val="000000" w:themeColor="text1"/>
          <w:sz w:val="24"/>
          <w:szCs w:val="24"/>
        </w:rPr>
      </w:pPr>
      <w:r w:rsidRPr="00C7432A">
        <w:rPr>
          <w:rFonts w:ascii="Arial" w:hAnsi="Arial" w:cs="Arial"/>
          <w:color w:val="000000" w:themeColor="text1"/>
          <w:sz w:val="24"/>
          <w:szCs w:val="24"/>
        </w:rPr>
        <w:t>The</w:t>
      </w:r>
      <w:r w:rsidR="00C7432A" w:rsidRPr="00C7432A">
        <w:rPr>
          <w:rFonts w:ascii="Arial" w:hAnsi="Arial" w:cs="Arial"/>
          <w:color w:val="000000" w:themeColor="text1"/>
          <w:sz w:val="24"/>
          <w:szCs w:val="24"/>
        </w:rPr>
        <w:t xml:space="preserve"> main </w:t>
      </w:r>
      <w:r w:rsidRPr="00C7432A">
        <w:rPr>
          <w:rFonts w:ascii="Arial" w:hAnsi="Arial" w:cs="Arial"/>
          <w:color w:val="000000" w:themeColor="text1"/>
          <w:sz w:val="24"/>
          <w:szCs w:val="24"/>
        </w:rPr>
        <w:t xml:space="preserve">purpose of </w:t>
      </w:r>
      <w:r w:rsidR="00C7432A" w:rsidRPr="00C7432A">
        <w:rPr>
          <w:rFonts w:ascii="Arial" w:hAnsi="Arial" w:cs="Arial"/>
          <w:color w:val="000000" w:themeColor="text1"/>
          <w:sz w:val="24"/>
          <w:szCs w:val="24"/>
        </w:rPr>
        <w:t xml:space="preserve">this research </w:t>
      </w:r>
      <w:r w:rsidRPr="00C7432A">
        <w:rPr>
          <w:rFonts w:ascii="Arial" w:hAnsi="Arial" w:cs="Arial"/>
          <w:color w:val="000000" w:themeColor="text1"/>
          <w:sz w:val="24"/>
          <w:szCs w:val="24"/>
        </w:rPr>
        <w:t xml:space="preserve">is to </w:t>
      </w:r>
      <w:r w:rsidR="00C7432A" w:rsidRPr="00C7432A">
        <w:rPr>
          <w:rFonts w:ascii="Arial" w:hAnsi="Arial" w:cs="Arial"/>
          <w:color w:val="000000" w:themeColor="text1"/>
          <w:sz w:val="24"/>
          <w:szCs w:val="24"/>
        </w:rPr>
        <w:t>examine the impact of Virtual Learning Environment VLE on the learning experience of the students at UWTSD London campus.</w:t>
      </w:r>
    </w:p>
    <w:p w14:paraId="3338A730" w14:textId="173674A7" w:rsidR="00921245" w:rsidRPr="00AA7820" w:rsidRDefault="00AA7820" w:rsidP="00AA7820">
      <w:pPr>
        <w:pStyle w:val="Heading2"/>
        <w:rPr>
          <w:rFonts w:ascii="Arial" w:hAnsi="Arial" w:cs="Arial"/>
          <w:b/>
          <w:bCs/>
          <w:color w:val="auto"/>
        </w:rPr>
      </w:pPr>
      <w:bookmarkStart w:id="5" w:name="_Toc92655264"/>
      <w:r w:rsidRPr="00AA7820">
        <w:rPr>
          <w:rFonts w:ascii="Arial" w:hAnsi="Arial" w:cs="Arial"/>
          <w:b/>
          <w:bCs/>
          <w:color w:val="auto"/>
        </w:rPr>
        <w:t xml:space="preserve">2.2 </w:t>
      </w:r>
      <w:r w:rsidR="00273E8B" w:rsidRPr="00AA7820">
        <w:rPr>
          <w:rFonts w:ascii="Arial" w:hAnsi="Arial" w:cs="Arial"/>
          <w:b/>
          <w:bCs/>
          <w:color w:val="auto"/>
        </w:rPr>
        <w:t>O</w:t>
      </w:r>
      <w:r w:rsidR="00921245" w:rsidRPr="00AA7820">
        <w:rPr>
          <w:rFonts w:ascii="Arial" w:hAnsi="Arial" w:cs="Arial"/>
          <w:b/>
          <w:bCs/>
          <w:color w:val="auto"/>
        </w:rPr>
        <w:t>bjectives</w:t>
      </w:r>
      <w:bookmarkEnd w:id="5"/>
    </w:p>
    <w:p w14:paraId="4C8F74F7" w14:textId="209F9722" w:rsidR="00921245" w:rsidRPr="00273E8B" w:rsidRDefault="00921245" w:rsidP="00C7432A">
      <w:pPr>
        <w:numPr>
          <w:ilvl w:val="0"/>
          <w:numId w:val="4"/>
        </w:numPr>
        <w:spacing w:after="0" w:line="480" w:lineRule="auto"/>
        <w:jc w:val="both"/>
        <w:rPr>
          <w:rFonts w:ascii="Arial" w:hAnsi="Arial" w:cs="Arial"/>
          <w:sz w:val="24"/>
          <w:szCs w:val="24"/>
        </w:rPr>
      </w:pPr>
      <w:r w:rsidRPr="00273E8B">
        <w:rPr>
          <w:rFonts w:ascii="Arial" w:hAnsi="Arial" w:cs="Arial"/>
          <w:sz w:val="24"/>
          <w:szCs w:val="24"/>
        </w:rPr>
        <w:t>To e</w:t>
      </w:r>
      <w:r w:rsidR="00273E8B" w:rsidRPr="00273E8B">
        <w:rPr>
          <w:rFonts w:ascii="Arial" w:hAnsi="Arial" w:cs="Arial"/>
          <w:sz w:val="24"/>
          <w:szCs w:val="24"/>
        </w:rPr>
        <w:t>xamine</w:t>
      </w:r>
      <w:r w:rsidRPr="00273E8B">
        <w:rPr>
          <w:rFonts w:ascii="Arial" w:hAnsi="Arial" w:cs="Arial"/>
          <w:sz w:val="24"/>
          <w:szCs w:val="24"/>
        </w:rPr>
        <w:t xml:space="preserve"> the </w:t>
      </w:r>
      <w:r w:rsidR="00273E8B" w:rsidRPr="00273E8B">
        <w:rPr>
          <w:rFonts w:ascii="Arial" w:hAnsi="Arial" w:cs="Arial"/>
          <w:sz w:val="24"/>
          <w:szCs w:val="24"/>
        </w:rPr>
        <w:t>impact of VLE on students’ learning experience</w:t>
      </w:r>
    </w:p>
    <w:p w14:paraId="6093E4BC" w14:textId="6BDCF6A4" w:rsidR="00B26B67" w:rsidRDefault="00921245" w:rsidP="00C7432A">
      <w:pPr>
        <w:numPr>
          <w:ilvl w:val="0"/>
          <w:numId w:val="4"/>
        </w:numPr>
        <w:spacing w:after="0" w:line="480" w:lineRule="auto"/>
        <w:jc w:val="both"/>
        <w:rPr>
          <w:rFonts w:ascii="Arial" w:hAnsi="Arial" w:cs="Arial"/>
          <w:sz w:val="24"/>
          <w:szCs w:val="24"/>
        </w:rPr>
      </w:pPr>
      <w:r w:rsidRPr="00273E8B">
        <w:rPr>
          <w:rFonts w:ascii="Arial" w:hAnsi="Arial" w:cs="Arial"/>
          <w:sz w:val="24"/>
          <w:szCs w:val="24"/>
        </w:rPr>
        <w:t>To e</w:t>
      </w:r>
      <w:r w:rsidR="00273E8B" w:rsidRPr="00273E8B">
        <w:rPr>
          <w:rFonts w:ascii="Arial" w:hAnsi="Arial" w:cs="Arial"/>
          <w:sz w:val="24"/>
          <w:szCs w:val="24"/>
        </w:rPr>
        <w:t>stablish whether students at UWTSD prefer VLE or not.</w:t>
      </w:r>
    </w:p>
    <w:p w14:paraId="16EEEBCA" w14:textId="77777777" w:rsidR="00AA7820" w:rsidRPr="00273E8B" w:rsidRDefault="00AA7820" w:rsidP="00AA7820">
      <w:pPr>
        <w:spacing w:after="0" w:line="480" w:lineRule="auto"/>
        <w:ind w:left="720"/>
        <w:jc w:val="both"/>
        <w:rPr>
          <w:rFonts w:ascii="Arial" w:hAnsi="Arial" w:cs="Arial"/>
          <w:sz w:val="24"/>
          <w:szCs w:val="24"/>
        </w:rPr>
      </w:pPr>
    </w:p>
    <w:p w14:paraId="62618010" w14:textId="1B82BB84" w:rsidR="00EE2C8F" w:rsidRPr="00273E8B" w:rsidRDefault="00AA7820" w:rsidP="00273E8B">
      <w:pPr>
        <w:pStyle w:val="Heading1"/>
        <w:rPr>
          <w:rFonts w:ascii="Arial" w:hAnsi="Arial" w:cs="Arial"/>
          <w:b/>
          <w:bCs/>
          <w:color w:val="000000" w:themeColor="text1"/>
          <w:sz w:val="28"/>
          <w:szCs w:val="28"/>
        </w:rPr>
      </w:pPr>
      <w:bookmarkStart w:id="6" w:name="_Toc92655265"/>
      <w:r>
        <w:rPr>
          <w:rFonts w:ascii="Arial" w:hAnsi="Arial" w:cs="Arial"/>
          <w:b/>
          <w:bCs/>
          <w:color w:val="000000" w:themeColor="text1"/>
          <w:sz w:val="28"/>
          <w:szCs w:val="28"/>
        </w:rPr>
        <w:lastRenderedPageBreak/>
        <w:t xml:space="preserve">3. </w:t>
      </w:r>
      <w:r w:rsidR="00EE2C8F" w:rsidRPr="00273E8B">
        <w:rPr>
          <w:rFonts w:ascii="Arial" w:hAnsi="Arial" w:cs="Arial"/>
          <w:b/>
          <w:bCs/>
          <w:color w:val="000000" w:themeColor="text1"/>
          <w:sz w:val="28"/>
          <w:szCs w:val="28"/>
        </w:rPr>
        <w:t>Literature Review</w:t>
      </w:r>
      <w:bookmarkEnd w:id="6"/>
    </w:p>
    <w:p w14:paraId="20610FEB" w14:textId="6773D342" w:rsidR="002C214C" w:rsidRDefault="00FD0B17" w:rsidP="00511B0A">
      <w:pPr>
        <w:jc w:val="both"/>
        <w:rPr>
          <w:rFonts w:ascii="Arial" w:hAnsi="Arial" w:cs="Arial"/>
          <w:sz w:val="24"/>
          <w:szCs w:val="24"/>
          <w:shd w:val="clear" w:color="auto" w:fill="FFFFFF"/>
        </w:rPr>
      </w:pPr>
      <w:r w:rsidRPr="00FD0B17">
        <w:rPr>
          <w:rFonts w:ascii="Arial" w:hAnsi="Arial" w:cs="Arial"/>
          <w:sz w:val="24"/>
          <w:szCs w:val="24"/>
        </w:rPr>
        <w:t xml:space="preserve">For a long time, technology has </w:t>
      </w:r>
      <w:r w:rsidR="00CF1ADA">
        <w:rPr>
          <w:rFonts w:ascii="Arial" w:hAnsi="Arial" w:cs="Arial"/>
          <w:sz w:val="24"/>
          <w:szCs w:val="24"/>
        </w:rPr>
        <w:t>been a topic of discussion especially regarding, how positive or negative, it is affecting students and their learning process. In some cases, the debate has been about how technology can assist students in learning new languages and skills</w:t>
      </w:r>
      <w:r w:rsidR="00584372">
        <w:rPr>
          <w:rFonts w:ascii="Arial" w:hAnsi="Arial" w:cs="Arial"/>
          <w:sz w:val="24"/>
          <w:szCs w:val="24"/>
        </w:rPr>
        <w:t xml:space="preserve"> </w:t>
      </w:r>
      <w:r w:rsidR="00584372" w:rsidRPr="00584372">
        <w:rPr>
          <w:rFonts w:ascii="Arial" w:hAnsi="Arial" w:cs="Arial"/>
          <w:sz w:val="24"/>
          <w:szCs w:val="24"/>
        </w:rPr>
        <w:t>(</w:t>
      </w:r>
      <w:proofErr w:type="spellStart"/>
      <w:r w:rsidR="00584372" w:rsidRPr="00584372">
        <w:rPr>
          <w:rFonts w:ascii="Arial" w:hAnsi="Arial" w:cs="Arial"/>
          <w:sz w:val="24"/>
          <w:szCs w:val="24"/>
          <w:shd w:val="clear" w:color="auto" w:fill="FFFFFF"/>
        </w:rPr>
        <w:t>Piccoli</w:t>
      </w:r>
      <w:proofErr w:type="spellEnd"/>
      <w:r w:rsidR="00584372" w:rsidRPr="00584372">
        <w:rPr>
          <w:rFonts w:ascii="Arial" w:hAnsi="Arial" w:cs="Arial"/>
          <w:sz w:val="24"/>
          <w:szCs w:val="24"/>
          <w:shd w:val="clear" w:color="auto" w:fill="FFFFFF"/>
        </w:rPr>
        <w:t xml:space="preserve"> et al., 2001)</w:t>
      </w:r>
      <w:r w:rsidR="00CF1ADA" w:rsidRPr="00584372">
        <w:rPr>
          <w:rFonts w:ascii="Arial" w:hAnsi="Arial" w:cs="Arial"/>
          <w:sz w:val="24"/>
          <w:szCs w:val="24"/>
        </w:rPr>
        <w:t xml:space="preserve">. </w:t>
      </w:r>
      <w:r w:rsidR="00CF1ADA">
        <w:rPr>
          <w:rFonts w:ascii="Arial" w:hAnsi="Arial" w:cs="Arial"/>
          <w:sz w:val="24"/>
          <w:szCs w:val="24"/>
        </w:rPr>
        <w:t xml:space="preserve">Under normal </w:t>
      </w:r>
      <w:r w:rsidR="00CF1ADA" w:rsidRPr="00511B0A">
        <w:rPr>
          <w:rFonts w:ascii="Arial" w:hAnsi="Arial" w:cs="Arial"/>
          <w:color w:val="000000" w:themeColor="text1"/>
          <w:sz w:val="24"/>
          <w:szCs w:val="24"/>
        </w:rPr>
        <w:t>circumstances</w:t>
      </w:r>
      <w:r w:rsidR="00CF1ADA">
        <w:rPr>
          <w:rFonts w:ascii="Arial" w:hAnsi="Arial" w:cs="Arial"/>
          <w:sz w:val="24"/>
          <w:szCs w:val="24"/>
        </w:rPr>
        <w:t>, one can agree that indeed, technology such as virtual learning environments have changed the way education is being provided to students</w:t>
      </w:r>
      <w:r w:rsidR="00511B0A">
        <w:rPr>
          <w:rFonts w:ascii="Arial" w:hAnsi="Arial" w:cs="Arial"/>
          <w:sz w:val="24"/>
          <w:szCs w:val="24"/>
        </w:rPr>
        <w:t xml:space="preserve"> according to </w:t>
      </w:r>
      <w:proofErr w:type="spellStart"/>
      <w:r w:rsidR="00511B0A" w:rsidRPr="00511B0A">
        <w:rPr>
          <w:rFonts w:ascii="Arial" w:hAnsi="Arial" w:cs="Arial"/>
          <w:sz w:val="24"/>
          <w:szCs w:val="24"/>
          <w:shd w:val="clear" w:color="auto" w:fill="FFFFFF"/>
        </w:rPr>
        <w:t>Attwell</w:t>
      </w:r>
      <w:proofErr w:type="spellEnd"/>
      <w:r w:rsidR="00511B0A" w:rsidRPr="00511B0A">
        <w:rPr>
          <w:rFonts w:ascii="Arial" w:hAnsi="Arial" w:cs="Arial"/>
          <w:sz w:val="24"/>
          <w:szCs w:val="24"/>
          <w:shd w:val="clear" w:color="auto" w:fill="FFFFFF"/>
        </w:rPr>
        <w:t xml:space="preserve"> (2007)</w:t>
      </w:r>
      <w:r w:rsidR="00CF1ADA" w:rsidRPr="00511B0A">
        <w:rPr>
          <w:rFonts w:ascii="Arial" w:hAnsi="Arial" w:cs="Arial"/>
          <w:sz w:val="24"/>
          <w:szCs w:val="24"/>
        </w:rPr>
        <w:t xml:space="preserve">. </w:t>
      </w:r>
      <w:r w:rsidR="00CF1ADA">
        <w:rPr>
          <w:rFonts w:ascii="Arial" w:hAnsi="Arial" w:cs="Arial"/>
          <w:sz w:val="24"/>
          <w:szCs w:val="24"/>
        </w:rPr>
        <w:t>In the past, students would have to depend on their lecturers to physically provide all knowledge, and materials</w:t>
      </w:r>
      <w:r w:rsidR="00511B0A">
        <w:rPr>
          <w:rFonts w:ascii="Arial" w:hAnsi="Arial" w:cs="Arial"/>
          <w:sz w:val="24"/>
          <w:szCs w:val="24"/>
        </w:rPr>
        <w:t xml:space="preserve">. Now days, with virtual learning environments, students are able to get access to materials, course works and eve lessons on their electronic gadgets. This has as led to changes in curriculum and strategies used by universities to provide education services according to </w:t>
      </w:r>
      <w:r w:rsidR="00584372" w:rsidRPr="00584372">
        <w:rPr>
          <w:rFonts w:ascii="Arial" w:hAnsi="Arial" w:cs="Arial"/>
          <w:sz w:val="24"/>
          <w:szCs w:val="24"/>
        </w:rPr>
        <w:t>(</w:t>
      </w:r>
      <w:proofErr w:type="spellStart"/>
      <w:r w:rsidR="00584372" w:rsidRPr="00584372">
        <w:rPr>
          <w:rFonts w:ascii="Arial" w:hAnsi="Arial" w:cs="Arial"/>
          <w:sz w:val="24"/>
          <w:szCs w:val="24"/>
          <w:shd w:val="clear" w:color="auto" w:fill="FFFFFF"/>
        </w:rPr>
        <w:t>Beldarrain</w:t>
      </w:r>
      <w:proofErr w:type="spellEnd"/>
      <w:r w:rsidR="00584372" w:rsidRPr="00584372">
        <w:rPr>
          <w:rFonts w:ascii="Arial" w:hAnsi="Arial" w:cs="Arial"/>
          <w:sz w:val="24"/>
          <w:szCs w:val="24"/>
          <w:shd w:val="clear" w:color="auto" w:fill="FFFFFF"/>
        </w:rPr>
        <w:t>, 2006).</w:t>
      </w:r>
    </w:p>
    <w:p w14:paraId="617C8196" w14:textId="5B823838" w:rsidR="00B823AD" w:rsidRPr="00511B0A" w:rsidRDefault="00B823AD" w:rsidP="00511B0A">
      <w:pPr>
        <w:jc w:val="both"/>
        <w:rPr>
          <w:rFonts w:ascii="Arial" w:hAnsi="Arial" w:cs="Arial"/>
          <w:color w:val="FF0000"/>
          <w:sz w:val="28"/>
          <w:szCs w:val="28"/>
        </w:rPr>
      </w:pPr>
      <w:r>
        <w:rPr>
          <w:rFonts w:ascii="Arial" w:hAnsi="Arial" w:cs="Arial"/>
          <w:sz w:val="24"/>
          <w:szCs w:val="24"/>
          <w:shd w:val="clear" w:color="auto" w:fill="FFFFFF"/>
        </w:rPr>
        <w:t xml:space="preserve">Virtual </w:t>
      </w:r>
      <w:r w:rsidR="00C85D80">
        <w:rPr>
          <w:rFonts w:ascii="Arial" w:hAnsi="Arial" w:cs="Arial"/>
          <w:sz w:val="24"/>
          <w:szCs w:val="24"/>
          <w:shd w:val="clear" w:color="auto" w:fill="FFFFFF"/>
        </w:rPr>
        <w:t>learning</w:t>
      </w:r>
      <w:r>
        <w:rPr>
          <w:rFonts w:ascii="Arial" w:hAnsi="Arial" w:cs="Arial"/>
          <w:sz w:val="24"/>
          <w:szCs w:val="24"/>
          <w:shd w:val="clear" w:color="auto" w:fill="FFFFFF"/>
        </w:rPr>
        <w:t xml:space="preserve"> </w:t>
      </w:r>
      <w:r w:rsidR="00C85D80">
        <w:rPr>
          <w:rFonts w:ascii="Arial" w:hAnsi="Arial" w:cs="Arial"/>
          <w:sz w:val="24"/>
          <w:szCs w:val="24"/>
          <w:shd w:val="clear" w:color="auto" w:fill="FFFFFF"/>
        </w:rPr>
        <w:t>environments can be time consuming for lecturers sometimes, especially if they don’t have control of the actual system whereby, they can make changes to material as and when they want to. Even sometimes when they have to adapt to the system, I can be difficult for them to discuss the any type of feedback with their students</w:t>
      </w:r>
      <w:r w:rsidR="0044007D">
        <w:rPr>
          <w:rFonts w:ascii="Arial" w:hAnsi="Arial" w:cs="Arial"/>
          <w:sz w:val="24"/>
          <w:szCs w:val="24"/>
          <w:shd w:val="clear" w:color="auto" w:fill="FFFFFF"/>
        </w:rPr>
        <w:t xml:space="preserve"> </w:t>
      </w:r>
      <w:r w:rsidR="0044007D" w:rsidRPr="00584372">
        <w:rPr>
          <w:rFonts w:ascii="Arial" w:hAnsi="Arial" w:cs="Arial"/>
          <w:sz w:val="24"/>
          <w:szCs w:val="24"/>
        </w:rPr>
        <w:t>(</w:t>
      </w:r>
      <w:proofErr w:type="spellStart"/>
      <w:r w:rsidR="0044007D" w:rsidRPr="00584372">
        <w:rPr>
          <w:rFonts w:ascii="Arial" w:hAnsi="Arial" w:cs="Arial"/>
          <w:sz w:val="24"/>
          <w:szCs w:val="24"/>
          <w:shd w:val="clear" w:color="auto" w:fill="FFFFFF"/>
        </w:rPr>
        <w:t>Piccoli</w:t>
      </w:r>
      <w:proofErr w:type="spellEnd"/>
      <w:r w:rsidR="0044007D" w:rsidRPr="00584372">
        <w:rPr>
          <w:rFonts w:ascii="Arial" w:hAnsi="Arial" w:cs="Arial"/>
          <w:sz w:val="24"/>
          <w:szCs w:val="24"/>
          <w:shd w:val="clear" w:color="auto" w:fill="FFFFFF"/>
        </w:rPr>
        <w:t xml:space="preserve"> et al., 2001)</w:t>
      </w:r>
      <w:r w:rsidR="00C85D80">
        <w:rPr>
          <w:rFonts w:ascii="Arial" w:hAnsi="Arial" w:cs="Arial"/>
          <w:sz w:val="24"/>
          <w:szCs w:val="24"/>
          <w:shd w:val="clear" w:color="auto" w:fill="FFFFFF"/>
        </w:rPr>
        <w:t>.</w:t>
      </w:r>
    </w:p>
    <w:p w14:paraId="517AD65B" w14:textId="162AD387" w:rsidR="00EE2C8F" w:rsidRPr="00EC0B7D" w:rsidRDefault="00AA7820" w:rsidP="00EC0B7D">
      <w:pPr>
        <w:pStyle w:val="Heading1"/>
        <w:rPr>
          <w:rFonts w:ascii="Arial" w:hAnsi="Arial" w:cs="Arial"/>
          <w:b/>
          <w:bCs/>
          <w:color w:val="000000" w:themeColor="text1"/>
          <w:sz w:val="28"/>
          <w:szCs w:val="28"/>
        </w:rPr>
      </w:pPr>
      <w:bookmarkStart w:id="7" w:name="_Toc92655266"/>
      <w:r>
        <w:rPr>
          <w:rFonts w:ascii="Arial" w:hAnsi="Arial" w:cs="Arial"/>
          <w:b/>
          <w:bCs/>
          <w:color w:val="000000" w:themeColor="text1"/>
          <w:sz w:val="28"/>
          <w:szCs w:val="28"/>
        </w:rPr>
        <w:t>4.</w:t>
      </w:r>
      <w:r w:rsidR="00801111" w:rsidRPr="00EC0B7D">
        <w:rPr>
          <w:rFonts w:ascii="Arial" w:hAnsi="Arial" w:cs="Arial"/>
          <w:b/>
          <w:bCs/>
          <w:color w:val="000000" w:themeColor="text1"/>
          <w:sz w:val="28"/>
          <w:szCs w:val="28"/>
        </w:rPr>
        <w:t xml:space="preserve">Research </w:t>
      </w:r>
      <w:r w:rsidR="00EE2C8F" w:rsidRPr="00EC0B7D">
        <w:rPr>
          <w:rFonts w:ascii="Arial" w:hAnsi="Arial" w:cs="Arial"/>
          <w:b/>
          <w:bCs/>
          <w:color w:val="000000" w:themeColor="text1"/>
          <w:sz w:val="28"/>
          <w:szCs w:val="28"/>
        </w:rPr>
        <w:t>Methodology</w:t>
      </w:r>
      <w:bookmarkEnd w:id="7"/>
      <w:r w:rsidR="00381E23" w:rsidRPr="00EC0B7D">
        <w:rPr>
          <w:rFonts w:ascii="Arial" w:hAnsi="Arial" w:cs="Arial"/>
          <w:b/>
          <w:bCs/>
          <w:color w:val="000000" w:themeColor="text1"/>
          <w:sz w:val="28"/>
          <w:szCs w:val="28"/>
        </w:rPr>
        <w:t xml:space="preserve"> </w:t>
      </w:r>
    </w:p>
    <w:p w14:paraId="30A5D1FF" w14:textId="230DE6AA" w:rsidR="00EC0B7D" w:rsidRPr="00EC0B7D" w:rsidRDefault="00EC0B7D" w:rsidP="00C64D5C">
      <w:pPr>
        <w:jc w:val="both"/>
        <w:rPr>
          <w:rFonts w:ascii="Arial" w:hAnsi="Arial" w:cs="Arial"/>
          <w:color w:val="000000" w:themeColor="text1"/>
          <w:sz w:val="24"/>
          <w:szCs w:val="24"/>
        </w:rPr>
      </w:pPr>
      <w:r>
        <w:rPr>
          <w:rFonts w:ascii="Arial" w:hAnsi="Arial" w:cs="Arial"/>
          <w:color w:val="000000" w:themeColor="text1"/>
          <w:sz w:val="24"/>
          <w:szCs w:val="24"/>
        </w:rPr>
        <w:t>The research will use qualitative method</w:t>
      </w:r>
      <w:r w:rsidR="00C64D5C">
        <w:rPr>
          <w:rFonts w:ascii="Arial" w:hAnsi="Arial" w:cs="Arial"/>
          <w:color w:val="000000" w:themeColor="text1"/>
          <w:sz w:val="24"/>
          <w:szCs w:val="24"/>
        </w:rPr>
        <w:t xml:space="preserve"> whether by data will be collected using questionnaires from the students at the UWTSD London campus. Students will answer the questionnaires and that data will be put into tables and analysed to make it possible to get a conclusion that will answer the research questions.</w:t>
      </w:r>
    </w:p>
    <w:p w14:paraId="707E4B28" w14:textId="5C6D5B53" w:rsidR="00EE2C8F" w:rsidRPr="00AA7820" w:rsidRDefault="00AA7820" w:rsidP="00AA7820">
      <w:pPr>
        <w:pStyle w:val="Heading2"/>
        <w:rPr>
          <w:rFonts w:ascii="Arial" w:hAnsi="Arial" w:cs="Arial"/>
          <w:b/>
          <w:bCs/>
          <w:color w:val="auto"/>
        </w:rPr>
      </w:pPr>
      <w:bookmarkStart w:id="8" w:name="_Toc92655267"/>
      <w:r w:rsidRPr="00AA7820">
        <w:rPr>
          <w:rFonts w:ascii="Arial" w:hAnsi="Arial" w:cs="Arial"/>
          <w:b/>
          <w:bCs/>
          <w:color w:val="auto"/>
        </w:rPr>
        <w:t xml:space="preserve">4.1 </w:t>
      </w:r>
      <w:r w:rsidR="00EE2C8F" w:rsidRPr="00AA7820">
        <w:rPr>
          <w:rFonts w:ascii="Arial" w:hAnsi="Arial" w:cs="Arial"/>
          <w:b/>
          <w:bCs/>
          <w:color w:val="auto"/>
        </w:rPr>
        <w:t>Research method and the methodology</w:t>
      </w:r>
      <w:bookmarkEnd w:id="8"/>
    </w:p>
    <w:p w14:paraId="2CB5F904" w14:textId="430F3810" w:rsidR="000C3CCC" w:rsidRDefault="00240915" w:rsidP="005656E4">
      <w:pPr>
        <w:spacing w:after="0" w:line="276" w:lineRule="auto"/>
        <w:jc w:val="both"/>
        <w:rPr>
          <w:rFonts w:ascii="Arial" w:hAnsi="Arial" w:cs="Arial"/>
          <w:sz w:val="24"/>
          <w:szCs w:val="24"/>
        </w:rPr>
      </w:pPr>
      <w:r>
        <w:rPr>
          <w:rFonts w:ascii="Arial" w:hAnsi="Arial" w:cs="Arial"/>
          <w:sz w:val="24"/>
          <w:szCs w:val="24"/>
          <w:lang w:eastAsia="en-GB"/>
        </w:rPr>
        <w:t xml:space="preserve">The search was done </w:t>
      </w:r>
      <w:r w:rsidR="000C3CCC">
        <w:rPr>
          <w:rFonts w:ascii="Arial" w:hAnsi="Arial" w:cs="Arial"/>
          <w:sz w:val="24"/>
          <w:szCs w:val="24"/>
          <w:lang w:eastAsia="en-GB"/>
        </w:rPr>
        <w:t xml:space="preserve">following certain </w:t>
      </w:r>
      <w:r>
        <w:rPr>
          <w:rFonts w:ascii="Arial" w:hAnsi="Arial" w:cs="Arial"/>
          <w:sz w:val="24"/>
          <w:szCs w:val="24"/>
          <w:lang w:eastAsia="en-GB"/>
        </w:rPr>
        <w:t xml:space="preserve">steps to make it easy to reach the objectives. </w:t>
      </w:r>
      <w:r w:rsidR="000C3CCC">
        <w:rPr>
          <w:rFonts w:ascii="Arial" w:hAnsi="Arial" w:cs="Arial"/>
          <w:sz w:val="24"/>
          <w:szCs w:val="24"/>
          <w:lang w:eastAsia="en-GB"/>
        </w:rPr>
        <w:t>T</w:t>
      </w:r>
      <w:r>
        <w:rPr>
          <w:rFonts w:ascii="Arial" w:hAnsi="Arial" w:cs="Arial"/>
          <w:sz w:val="24"/>
          <w:szCs w:val="24"/>
          <w:lang w:eastAsia="en-GB"/>
        </w:rPr>
        <w:t xml:space="preserve">he existing literature about the virtual learning </w:t>
      </w:r>
      <w:r w:rsidR="000C3CCC">
        <w:rPr>
          <w:rFonts w:ascii="Arial" w:hAnsi="Arial" w:cs="Arial"/>
          <w:sz w:val="24"/>
          <w:szCs w:val="24"/>
          <w:lang w:eastAsia="en-GB"/>
        </w:rPr>
        <w:t>environment was</w:t>
      </w:r>
      <w:r>
        <w:rPr>
          <w:rFonts w:ascii="Arial" w:hAnsi="Arial" w:cs="Arial"/>
          <w:sz w:val="24"/>
          <w:szCs w:val="24"/>
          <w:lang w:eastAsia="en-GB"/>
        </w:rPr>
        <w:t xml:space="preserve"> reviewed. This was to make it possible for the researcher to get secondary data </w:t>
      </w:r>
      <w:r w:rsidR="000C3CCC">
        <w:rPr>
          <w:rFonts w:ascii="Arial" w:hAnsi="Arial" w:cs="Arial"/>
          <w:sz w:val="24"/>
          <w:szCs w:val="24"/>
          <w:lang w:eastAsia="en-GB"/>
        </w:rPr>
        <w:t xml:space="preserve">which was very helpful in understating </w:t>
      </w:r>
      <w:r w:rsidR="000C3CCC" w:rsidRPr="00273E8B">
        <w:rPr>
          <w:rFonts w:ascii="Arial" w:hAnsi="Arial" w:cs="Arial"/>
          <w:sz w:val="24"/>
          <w:szCs w:val="24"/>
        </w:rPr>
        <w:t>the impact of VLE on students’ learning experience</w:t>
      </w:r>
      <w:r w:rsidR="000C3CCC">
        <w:rPr>
          <w:rFonts w:ascii="Arial" w:hAnsi="Arial" w:cs="Arial"/>
          <w:sz w:val="24"/>
          <w:szCs w:val="24"/>
        </w:rPr>
        <w:t>.</w:t>
      </w:r>
    </w:p>
    <w:p w14:paraId="08046C00" w14:textId="77777777" w:rsidR="000C3CCC" w:rsidRPr="00273E8B" w:rsidRDefault="000C3CCC" w:rsidP="000C3CCC">
      <w:pPr>
        <w:spacing w:after="0" w:line="240" w:lineRule="auto"/>
        <w:jc w:val="both"/>
        <w:rPr>
          <w:rFonts w:ascii="Arial" w:hAnsi="Arial" w:cs="Arial"/>
          <w:sz w:val="24"/>
          <w:szCs w:val="24"/>
        </w:rPr>
      </w:pPr>
    </w:p>
    <w:p w14:paraId="3B192EF7" w14:textId="7EB549EC" w:rsidR="00830580" w:rsidRPr="000C3CCC" w:rsidRDefault="00AA7820" w:rsidP="000C3CCC">
      <w:pPr>
        <w:pStyle w:val="Heading2"/>
        <w:rPr>
          <w:rFonts w:ascii="Arial" w:hAnsi="Arial" w:cs="Arial"/>
          <w:b/>
          <w:bCs/>
          <w:color w:val="000000" w:themeColor="text1"/>
          <w:lang w:eastAsia="en-GB"/>
        </w:rPr>
      </w:pPr>
      <w:bookmarkStart w:id="9" w:name="_Toc92655268"/>
      <w:r>
        <w:rPr>
          <w:rFonts w:ascii="Arial" w:hAnsi="Arial" w:cs="Arial"/>
          <w:b/>
          <w:bCs/>
          <w:color w:val="000000" w:themeColor="text1"/>
          <w:lang w:eastAsia="en-GB"/>
        </w:rPr>
        <w:t xml:space="preserve">4.2 </w:t>
      </w:r>
      <w:r w:rsidR="00830580" w:rsidRPr="000C3CCC">
        <w:rPr>
          <w:rFonts w:ascii="Arial" w:hAnsi="Arial" w:cs="Arial"/>
          <w:b/>
          <w:bCs/>
          <w:color w:val="000000" w:themeColor="text1"/>
          <w:lang w:eastAsia="en-GB"/>
        </w:rPr>
        <w:t>Data collection</w:t>
      </w:r>
      <w:bookmarkEnd w:id="9"/>
    </w:p>
    <w:p w14:paraId="4C1DF044" w14:textId="73AAC494" w:rsidR="005656E4" w:rsidRDefault="00830580" w:rsidP="005656E4">
      <w:pPr>
        <w:spacing w:after="0" w:line="276" w:lineRule="auto"/>
        <w:jc w:val="both"/>
        <w:rPr>
          <w:rFonts w:ascii="Arial" w:hAnsi="Arial" w:cs="Arial"/>
          <w:sz w:val="24"/>
          <w:szCs w:val="24"/>
        </w:rPr>
      </w:pPr>
      <w:r w:rsidRPr="005656E4">
        <w:rPr>
          <w:rFonts w:ascii="Arial" w:hAnsi="Arial" w:cs="Arial"/>
          <w:color w:val="000000" w:themeColor="text1"/>
          <w:sz w:val="24"/>
          <w:szCs w:val="24"/>
          <w:lang w:eastAsia="en-GB"/>
        </w:rPr>
        <w:t xml:space="preserve">Data was collected from 5 students on the </w:t>
      </w:r>
      <w:r w:rsidR="000C3CCC" w:rsidRPr="005656E4">
        <w:rPr>
          <w:rFonts w:ascii="Arial" w:hAnsi="Arial" w:cs="Arial"/>
          <w:color w:val="000000" w:themeColor="text1"/>
          <w:sz w:val="24"/>
          <w:szCs w:val="24"/>
          <w:lang w:eastAsia="en-GB"/>
        </w:rPr>
        <w:t>UWTSD</w:t>
      </w:r>
      <w:r w:rsidRPr="005656E4">
        <w:rPr>
          <w:rFonts w:ascii="Arial" w:hAnsi="Arial" w:cs="Arial"/>
          <w:color w:val="000000" w:themeColor="text1"/>
          <w:sz w:val="24"/>
          <w:szCs w:val="24"/>
          <w:lang w:eastAsia="en-GB"/>
        </w:rPr>
        <w:t xml:space="preserve"> London campus using </w:t>
      </w:r>
      <w:r w:rsidR="000C3CCC" w:rsidRPr="005656E4">
        <w:rPr>
          <w:rFonts w:ascii="Arial" w:hAnsi="Arial" w:cs="Arial"/>
          <w:color w:val="000000" w:themeColor="text1"/>
          <w:sz w:val="24"/>
          <w:szCs w:val="24"/>
          <w:lang w:eastAsia="en-GB"/>
        </w:rPr>
        <w:t>questionnaires</w:t>
      </w:r>
      <w:r w:rsidR="005656E4">
        <w:rPr>
          <w:rFonts w:ascii="Arial" w:hAnsi="Arial" w:cs="Arial"/>
          <w:color w:val="000000" w:themeColor="text1"/>
          <w:sz w:val="24"/>
          <w:szCs w:val="24"/>
          <w:lang w:eastAsia="en-GB"/>
        </w:rPr>
        <w:t xml:space="preserve">. The qualitative research method used made it possible to get data that would be converted into statistics and therefore analysed at a later stage on </w:t>
      </w:r>
      <w:r w:rsidR="005656E4" w:rsidRPr="00273E8B">
        <w:rPr>
          <w:rFonts w:ascii="Arial" w:hAnsi="Arial" w:cs="Arial"/>
          <w:sz w:val="24"/>
          <w:szCs w:val="24"/>
        </w:rPr>
        <w:t>the impact of VLE on students’ learning experience</w:t>
      </w:r>
      <w:r w:rsidR="005656E4">
        <w:rPr>
          <w:rFonts w:ascii="Arial" w:hAnsi="Arial" w:cs="Arial"/>
          <w:sz w:val="24"/>
          <w:szCs w:val="24"/>
        </w:rPr>
        <w:t xml:space="preserve"> at UWTSD London campus.</w:t>
      </w:r>
    </w:p>
    <w:p w14:paraId="79446616" w14:textId="77777777" w:rsidR="005656E4" w:rsidRPr="005656E4" w:rsidRDefault="005656E4" w:rsidP="005656E4">
      <w:pPr>
        <w:spacing w:after="0" w:line="276" w:lineRule="auto"/>
        <w:jc w:val="both"/>
        <w:rPr>
          <w:rFonts w:ascii="Arial" w:hAnsi="Arial" w:cs="Arial"/>
          <w:sz w:val="24"/>
          <w:szCs w:val="24"/>
        </w:rPr>
      </w:pPr>
    </w:p>
    <w:p w14:paraId="05C86AD7" w14:textId="65660C74" w:rsidR="00507946" w:rsidRPr="005656E4" w:rsidRDefault="00AA7820" w:rsidP="005656E4">
      <w:pPr>
        <w:pStyle w:val="Heading2"/>
        <w:rPr>
          <w:rFonts w:ascii="Arial" w:hAnsi="Arial" w:cs="Arial"/>
          <w:b/>
          <w:bCs/>
          <w:color w:val="000000" w:themeColor="text1"/>
        </w:rPr>
      </w:pPr>
      <w:bookmarkStart w:id="10" w:name="_Toc92655269"/>
      <w:r>
        <w:rPr>
          <w:rFonts w:ascii="Arial" w:hAnsi="Arial" w:cs="Arial"/>
          <w:b/>
          <w:bCs/>
          <w:color w:val="000000" w:themeColor="text1"/>
        </w:rPr>
        <w:t xml:space="preserve">4.3 </w:t>
      </w:r>
      <w:r w:rsidR="00EE2C8F" w:rsidRPr="005656E4">
        <w:rPr>
          <w:rFonts w:ascii="Arial" w:hAnsi="Arial" w:cs="Arial"/>
          <w:b/>
          <w:bCs/>
          <w:color w:val="000000" w:themeColor="text1"/>
        </w:rPr>
        <w:t>Ethics in data collection</w:t>
      </w:r>
      <w:bookmarkEnd w:id="10"/>
    </w:p>
    <w:p w14:paraId="2322B913" w14:textId="32A2440A" w:rsidR="001A2FDA" w:rsidRPr="005656E4" w:rsidRDefault="001A2FDA" w:rsidP="005656E4">
      <w:pPr>
        <w:jc w:val="both"/>
        <w:rPr>
          <w:rFonts w:ascii="Arial" w:hAnsi="Arial" w:cs="Arial"/>
          <w:color w:val="000000" w:themeColor="text1"/>
          <w:sz w:val="24"/>
          <w:szCs w:val="24"/>
        </w:rPr>
      </w:pPr>
      <w:r w:rsidRPr="005656E4">
        <w:rPr>
          <w:rFonts w:ascii="Arial" w:hAnsi="Arial" w:cs="Arial"/>
          <w:color w:val="000000" w:themeColor="text1"/>
          <w:sz w:val="24"/>
          <w:szCs w:val="24"/>
        </w:rPr>
        <w:t xml:space="preserve">Data was collected in an ethical manor without disclosing the </w:t>
      </w:r>
      <w:r w:rsidR="005656E4" w:rsidRPr="005656E4">
        <w:rPr>
          <w:rFonts w:ascii="Arial" w:hAnsi="Arial" w:cs="Arial"/>
          <w:color w:val="000000" w:themeColor="text1"/>
          <w:sz w:val="24"/>
          <w:szCs w:val="24"/>
        </w:rPr>
        <w:t>identities</w:t>
      </w:r>
      <w:r w:rsidRPr="005656E4">
        <w:rPr>
          <w:rFonts w:ascii="Arial" w:hAnsi="Arial" w:cs="Arial"/>
          <w:color w:val="000000" w:themeColor="text1"/>
          <w:sz w:val="24"/>
          <w:szCs w:val="24"/>
        </w:rPr>
        <w:t xml:space="preserve"> of the students participated in the data collection.</w:t>
      </w:r>
      <w:r w:rsidR="005656E4">
        <w:rPr>
          <w:rFonts w:ascii="Arial" w:hAnsi="Arial" w:cs="Arial"/>
          <w:color w:val="000000" w:themeColor="text1"/>
          <w:sz w:val="24"/>
          <w:szCs w:val="24"/>
        </w:rPr>
        <w:t xml:space="preserve"> Also</w:t>
      </w:r>
      <w:r w:rsidR="00616C25">
        <w:rPr>
          <w:rFonts w:ascii="Arial" w:hAnsi="Arial" w:cs="Arial"/>
          <w:color w:val="000000" w:themeColor="text1"/>
          <w:sz w:val="24"/>
          <w:szCs w:val="24"/>
        </w:rPr>
        <w:t>,</w:t>
      </w:r>
      <w:r w:rsidR="005656E4">
        <w:rPr>
          <w:rFonts w:ascii="Arial" w:hAnsi="Arial" w:cs="Arial"/>
          <w:color w:val="000000" w:themeColor="text1"/>
          <w:sz w:val="24"/>
          <w:szCs w:val="24"/>
        </w:rPr>
        <w:t xml:space="preserve"> in collecting the data, students were asked for their consent in order to participate the data collection process. The participants were well informed about the </w:t>
      </w:r>
      <w:r w:rsidR="00616C25">
        <w:rPr>
          <w:rFonts w:ascii="Arial" w:hAnsi="Arial" w:cs="Arial"/>
          <w:color w:val="000000" w:themeColor="text1"/>
          <w:sz w:val="24"/>
          <w:szCs w:val="24"/>
        </w:rPr>
        <w:t>reasons for the research and what would happen to the data collected from them.</w:t>
      </w:r>
    </w:p>
    <w:p w14:paraId="74B76197" w14:textId="5CF366F0" w:rsidR="00EE2C8F" w:rsidRPr="002411C7" w:rsidRDefault="00AA7820" w:rsidP="002411C7">
      <w:pPr>
        <w:pStyle w:val="Heading1"/>
        <w:rPr>
          <w:rFonts w:ascii="Arial" w:hAnsi="Arial" w:cs="Arial"/>
          <w:b/>
          <w:bCs/>
          <w:color w:val="000000" w:themeColor="text1"/>
          <w:sz w:val="28"/>
          <w:szCs w:val="28"/>
        </w:rPr>
      </w:pPr>
      <w:bookmarkStart w:id="11" w:name="_Toc92655270"/>
      <w:r>
        <w:rPr>
          <w:rFonts w:ascii="Arial" w:hAnsi="Arial" w:cs="Arial"/>
          <w:b/>
          <w:bCs/>
          <w:color w:val="000000" w:themeColor="text1"/>
          <w:sz w:val="28"/>
          <w:szCs w:val="28"/>
        </w:rPr>
        <w:lastRenderedPageBreak/>
        <w:t>5.</w:t>
      </w:r>
      <w:r w:rsidR="00507946" w:rsidRPr="002411C7">
        <w:rPr>
          <w:rFonts w:ascii="Arial" w:hAnsi="Arial" w:cs="Arial"/>
          <w:b/>
          <w:bCs/>
          <w:color w:val="000000" w:themeColor="text1"/>
          <w:sz w:val="28"/>
          <w:szCs w:val="28"/>
        </w:rPr>
        <w:t>Findings</w:t>
      </w:r>
      <w:bookmarkEnd w:id="11"/>
      <w:r w:rsidR="00507946" w:rsidRPr="002411C7">
        <w:rPr>
          <w:rFonts w:ascii="Arial" w:hAnsi="Arial" w:cs="Arial"/>
          <w:b/>
          <w:bCs/>
          <w:color w:val="000000" w:themeColor="text1"/>
          <w:sz w:val="28"/>
          <w:szCs w:val="28"/>
        </w:rPr>
        <w:t xml:space="preserve"> </w:t>
      </w:r>
    </w:p>
    <w:p w14:paraId="15DABD32" w14:textId="540F82E4" w:rsidR="000E37E5" w:rsidRDefault="00F041C6" w:rsidP="00F041C6">
      <w:pPr>
        <w:jc w:val="both"/>
        <w:rPr>
          <w:rFonts w:ascii="Arial" w:hAnsi="Arial" w:cs="Arial"/>
          <w:sz w:val="24"/>
          <w:szCs w:val="24"/>
        </w:rPr>
      </w:pPr>
      <w:r w:rsidRPr="00F041C6">
        <w:rPr>
          <w:rFonts w:ascii="Arial" w:hAnsi="Arial" w:cs="Arial"/>
          <w:sz w:val="24"/>
          <w:szCs w:val="24"/>
        </w:rPr>
        <w:t xml:space="preserve">The data </w:t>
      </w:r>
      <w:r>
        <w:rPr>
          <w:rFonts w:ascii="Arial" w:hAnsi="Arial" w:cs="Arial"/>
          <w:sz w:val="24"/>
          <w:szCs w:val="24"/>
        </w:rPr>
        <w:t xml:space="preserve">about </w:t>
      </w:r>
      <w:r w:rsidRPr="00C7432A">
        <w:rPr>
          <w:rFonts w:ascii="Arial" w:hAnsi="Arial" w:cs="Arial"/>
          <w:color w:val="000000" w:themeColor="text1"/>
          <w:sz w:val="24"/>
          <w:szCs w:val="24"/>
        </w:rPr>
        <w:t>the impact of Virtual Learning Environment VLE on the learning experience of the students at UWTSD London campus</w:t>
      </w:r>
      <w:r>
        <w:rPr>
          <w:rFonts w:ascii="Arial" w:hAnsi="Arial" w:cs="Arial"/>
          <w:color w:val="000000" w:themeColor="text1"/>
          <w:sz w:val="24"/>
          <w:szCs w:val="24"/>
        </w:rPr>
        <w:t xml:space="preserve"> </w:t>
      </w:r>
      <w:r w:rsidRPr="00F041C6">
        <w:rPr>
          <w:rFonts w:ascii="Arial" w:hAnsi="Arial" w:cs="Arial"/>
          <w:sz w:val="24"/>
          <w:szCs w:val="24"/>
        </w:rPr>
        <w:t xml:space="preserve">was </w:t>
      </w:r>
      <w:r>
        <w:rPr>
          <w:rFonts w:ascii="Arial" w:hAnsi="Arial" w:cs="Arial"/>
          <w:sz w:val="24"/>
          <w:szCs w:val="24"/>
        </w:rPr>
        <w:t>collected and the following findings were made in the order of the questions on the questionnaire.</w:t>
      </w:r>
    </w:p>
    <w:p w14:paraId="2751BE3C" w14:textId="2E95C966" w:rsidR="00F041C6" w:rsidRDefault="00190700" w:rsidP="00F041C6">
      <w:pPr>
        <w:rPr>
          <w:rFonts w:ascii="Arial" w:hAnsi="Arial" w:cs="Arial"/>
          <w:bCs/>
          <w:sz w:val="24"/>
          <w:szCs w:val="24"/>
        </w:rPr>
      </w:pPr>
      <w:r>
        <w:rPr>
          <w:rFonts w:ascii="Arial" w:hAnsi="Arial" w:cs="Arial"/>
          <w:bCs/>
          <w:sz w:val="24"/>
          <w:szCs w:val="24"/>
        </w:rPr>
        <w:t>Figure 1.</w:t>
      </w:r>
      <w:r w:rsidR="00CB0130">
        <w:rPr>
          <w:rFonts w:ascii="Arial" w:hAnsi="Arial" w:cs="Arial"/>
          <w:bCs/>
          <w:sz w:val="24"/>
          <w:szCs w:val="24"/>
        </w:rPr>
        <w:t xml:space="preserve"> </w:t>
      </w:r>
      <w:r w:rsidR="00F041C6" w:rsidRPr="00F041C6">
        <w:rPr>
          <w:rFonts w:ascii="Arial" w:hAnsi="Arial" w:cs="Arial"/>
          <w:bCs/>
          <w:sz w:val="24"/>
          <w:szCs w:val="24"/>
        </w:rPr>
        <w:t>Qn1. How do you rate your experience with using VLE (Moodle) at UWTSD?</w:t>
      </w:r>
    </w:p>
    <w:p w14:paraId="0B86915C" w14:textId="00684CED" w:rsidR="00190700" w:rsidRPr="00F041C6" w:rsidRDefault="00190700" w:rsidP="00F041C6">
      <w:pPr>
        <w:rPr>
          <w:rFonts w:ascii="Arial" w:hAnsi="Arial" w:cs="Arial"/>
          <w:bCs/>
          <w:sz w:val="24"/>
          <w:szCs w:val="24"/>
        </w:rPr>
      </w:pPr>
      <w:r w:rsidRPr="00041BDE">
        <w:rPr>
          <w:noProof/>
        </w:rPr>
        <w:drawing>
          <wp:inline distT="0" distB="0" distL="0" distR="0" wp14:anchorId="44832E78" wp14:editId="2EEACA86">
            <wp:extent cx="4575175" cy="2746375"/>
            <wp:effectExtent l="0" t="0" r="15875" b="15875"/>
            <wp:docPr id="2" name="Chart 2"/>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503FB2D" w14:textId="588058EB" w:rsidR="00F041C6" w:rsidRDefault="006E0880" w:rsidP="00F041C6">
      <w:pPr>
        <w:rPr>
          <w:rFonts w:ascii="Arial" w:hAnsi="Arial" w:cs="Arial"/>
          <w:bCs/>
          <w:sz w:val="24"/>
          <w:szCs w:val="24"/>
        </w:rPr>
      </w:pPr>
      <w:proofErr w:type="spellStart"/>
      <w:r>
        <w:rPr>
          <w:rFonts w:ascii="Arial" w:hAnsi="Arial" w:cs="Arial"/>
          <w:bCs/>
          <w:sz w:val="24"/>
          <w:szCs w:val="24"/>
        </w:rPr>
        <w:t>Source:</w:t>
      </w:r>
      <w:r w:rsidR="000F54E3">
        <w:rPr>
          <w:rFonts w:ascii="Arial" w:hAnsi="Arial" w:cs="Arial"/>
          <w:bCs/>
          <w:sz w:val="24"/>
          <w:szCs w:val="24"/>
        </w:rPr>
        <w:t>author</w:t>
      </w:r>
      <w:proofErr w:type="spellEnd"/>
    </w:p>
    <w:p w14:paraId="74C7C097" w14:textId="19BB3743" w:rsidR="00F041C6" w:rsidRDefault="00190700" w:rsidP="00F041C6">
      <w:pPr>
        <w:rPr>
          <w:rFonts w:ascii="Arial" w:hAnsi="Arial" w:cs="Arial"/>
          <w:bCs/>
          <w:sz w:val="24"/>
          <w:szCs w:val="24"/>
        </w:rPr>
      </w:pPr>
      <w:r>
        <w:rPr>
          <w:rFonts w:ascii="Arial" w:hAnsi="Arial" w:cs="Arial"/>
          <w:bCs/>
          <w:sz w:val="24"/>
          <w:szCs w:val="24"/>
        </w:rPr>
        <w:t xml:space="preserve">Figure 2. </w:t>
      </w:r>
      <w:r w:rsidR="00F041C6" w:rsidRPr="00F041C6">
        <w:rPr>
          <w:rFonts w:ascii="Arial" w:hAnsi="Arial" w:cs="Arial"/>
          <w:bCs/>
          <w:sz w:val="24"/>
          <w:szCs w:val="24"/>
        </w:rPr>
        <w:t>Qn2.  Would you prefer learning via UWTSD’s virtual learning environment?</w:t>
      </w:r>
    </w:p>
    <w:p w14:paraId="0785A37C" w14:textId="77777777" w:rsidR="000F54E3" w:rsidRDefault="000F54E3" w:rsidP="00F041C6">
      <w:pPr>
        <w:rPr>
          <w:rFonts w:ascii="Arial" w:hAnsi="Arial" w:cs="Arial"/>
          <w:bCs/>
          <w:sz w:val="24"/>
          <w:szCs w:val="24"/>
        </w:rPr>
      </w:pPr>
    </w:p>
    <w:p w14:paraId="70819044" w14:textId="4EE02203" w:rsidR="00190700" w:rsidRPr="00F041C6" w:rsidRDefault="00190700" w:rsidP="00F041C6">
      <w:pPr>
        <w:rPr>
          <w:rFonts w:ascii="Arial" w:hAnsi="Arial" w:cs="Arial"/>
          <w:bCs/>
          <w:sz w:val="24"/>
          <w:szCs w:val="24"/>
        </w:rPr>
      </w:pPr>
      <w:r w:rsidRPr="00041BDE">
        <w:rPr>
          <w:noProof/>
        </w:rPr>
        <w:drawing>
          <wp:inline distT="0" distB="0" distL="0" distR="0" wp14:anchorId="35887CB6" wp14:editId="099144E7">
            <wp:extent cx="4575175" cy="2746375"/>
            <wp:effectExtent l="0" t="0" r="15875" b="15875"/>
            <wp:docPr id="3" name="Chart 3"/>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910A784" w14:textId="004E7665" w:rsidR="00F041C6" w:rsidRPr="00F041C6" w:rsidRDefault="00B741EE" w:rsidP="00F041C6">
      <w:pPr>
        <w:rPr>
          <w:rFonts w:ascii="Arial" w:hAnsi="Arial" w:cs="Arial"/>
          <w:bCs/>
          <w:sz w:val="24"/>
          <w:szCs w:val="24"/>
        </w:rPr>
      </w:pPr>
      <w:r>
        <w:rPr>
          <w:rFonts w:ascii="Arial" w:hAnsi="Arial" w:cs="Arial"/>
          <w:bCs/>
          <w:sz w:val="24"/>
          <w:szCs w:val="24"/>
        </w:rPr>
        <w:t>Source: author</w:t>
      </w:r>
    </w:p>
    <w:p w14:paraId="480645D1" w14:textId="77777777" w:rsidR="00B741EE" w:rsidRDefault="00B741EE" w:rsidP="00F041C6">
      <w:pPr>
        <w:rPr>
          <w:rFonts w:ascii="Arial" w:hAnsi="Arial" w:cs="Arial"/>
          <w:bCs/>
          <w:sz w:val="24"/>
          <w:szCs w:val="24"/>
        </w:rPr>
      </w:pPr>
    </w:p>
    <w:p w14:paraId="7C0BCD6F" w14:textId="5D20A27C" w:rsidR="00F041C6" w:rsidRPr="00F041C6" w:rsidRDefault="00190700" w:rsidP="00F041C6">
      <w:pPr>
        <w:rPr>
          <w:rFonts w:ascii="Arial" w:hAnsi="Arial" w:cs="Arial"/>
          <w:bCs/>
          <w:sz w:val="24"/>
          <w:szCs w:val="24"/>
        </w:rPr>
      </w:pPr>
      <w:r>
        <w:rPr>
          <w:rFonts w:ascii="Arial" w:hAnsi="Arial" w:cs="Arial"/>
          <w:bCs/>
          <w:sz w:val="24"/>
          <w:szCs w:val="24"/>
        </w:rPr>
        <w:lastRenderedPageBreak/>
        <w:t xml:space="preserve">Figure 3. </w:t>
      </w:r>
      <w:r w:rsidR="00F041C6" w:rsidRPr="00F041C6">
        <w:rPr>
          <w:rFonts w:ascii="Arial" w:hAnsi="Arial" w:cs="Arial"/>
          <w:bCs/>
          <w:sz w:val="24"/>
          <w:szCs w:val="24"/>
        </w:rPr>
        <w:t>Qn3. Are you able to access learning resources on the UWTSD Moodle?</w:t>
      </w:r>
    </w:p>
    <w:p w14:paraId="73D098C4" w14:textId="33B131D4" w:rsidR="00F041C6" w:rsidRDefault="00190700" w:rsidP="00F041C6">
      <w:pPr>
        <w:rPr>
          <w:rFonts w:ascii="Arial" w:hAnsi="Arial" w:cs="Arial"/>
          <w:b/>
          <w:sz w:val="24"/>
          <w:szCs w:val="24"/>
        </w:rPr>
      </w:pPr>
      <w:r w:rsidRPr="00041BDE">
        <w:rPr>
          <w:noProof/>
        </w:rPr>
        <w:drawing>
          <wp:inline distT="0" distB="0" distL="0" distR="0" wp14:anchorId="4FB7565E" wp14:editId="5DCF0826">
            <wp:extent cx="4575175" cy="2746375"/>
            <wp:effectExtent l="0" t="0" r="15875" b="15875"/>
            <wp:docPr id="4" name="Chart 4"/>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FD14FC2" w14:textId="6760CE69" w:rsidR="00B741EE" w:rsidRPr="00F42B84" w:rsidRDefault="00B741EE" w:rsidP="00F041C6">
      <w:pPr>
        <w:rPr>
          <w:rFonts w:ascii="Arial" w:hAnsi="Arial" w:cs="Arial"/>
          <w:bCs/>
          <w:sz w:val="24"/>
          <w:szCs w:val="24"/>
        </w:rPr>
      </w:pPr>
      <w:r w:rsidRPr="00F42B84">
        <w:rPr>
          <w:rFonts w:ascii="Arial" w:hAnsi="Arial" w:cs="Arial"/>
          <w:bCs/>
          <w:sz w:val="24"/>
          <w:szCs w:val="24"/>
        </w:rPr>
        <w:t>Source</w:t>
      </w:r>
      <w:r w:rsidR="00F42B84" w:rsidRPr="00F42B84">
        <w:rPr>
          <w:rFonts w:ascii="Arial" w:hAnsi="Arial" w:cs="Arial"/>
          <w:bCs/>
          <w:sz w:val="24"/>
          <w:szCs w:val="24"/>
        </w:rPr>
        <w:t>: author</w:t>
      </w:r>
    </w:p>
    <w:p w14:paraId="43745174" w14:textId="1491989E" w:rsidR="00C44271" w:rsidRPr="00AA7820" w:rsidRDefault="00AA7820" w:rsidP="00AA7820">
      <w:pPr>
        <w:pStyle w:val="Heading2"/>
        <w:rPr>
          <w:rFonts w:ascii="Arial" w:hAnsi="Arial" w:cs="Arial"/>
          <w:b/>
          <w:bCs/>
          <w:color w:val="auto"/>
        </w:rPr>
      </w:pPr>
      <w:bookmarkStart w:id="12" w:name="_Toc92655271"/>
      <w:r w:rsidRPr="00AA7820">
        <w:rPr>
          <w:rFonts w:ascii="Arial" w:hAnsi="Arial" w:cs="Arial"/>
          <w:b/>
          <w:bCs/>
          <w:color w:val="auto"/>
        </w:rPr>
        <w:t xml:space="preserve">5.1 </w:t>
      </w:r>
      <w:r w:rsidR="00FD0B17" w:rsidRPr="00AA7820">
        <w:rPr>
          <w:rFonts w:ascii="Arial" w:hAnsi="Arial" w:cs="Arial"/>
          <w:b/>
          <w:bCs/>
          <w:color w:val="auto"/>
        </w:rPr>
        <w:t>Summary of the findings</w:t>
      </w:r>
      <w:bookmarkEnd w:id="12"/>
    </w:p>
    <w:p w14:paraId="07D91919" w14:textId="7E417161" w:rsidR="0059168A" w:rsidRDefault="0059168A" w:rsidP="002C1AC1">
      <w:pPr>
        <w:jc w:val="both"/>
        <w:rPr>
          <w:rFonts w:ascii="Arial" w:hAnsi="Arial" w:cs="Arial"/>
          <w:sz w:val="24"/>
          <w:szCs w:val="24"/>
        </w:rPr>
      </w:pPr>
      <w:r>
        <w:rPr>
          <w:rFonts w:ascii="Arial" w:hAnsi="Arial" w:cs="Arial"/>
          <w:sz w:val="24"/>
          <w:szCs w:val="24"/>
        </w:rPr>
        <w:t>Observation of the findings indicated the responses received from the data collected from the interviews. The data was put in tables and the findings show as indicated in figures 1, 2, and 3 above.</w:t>
      </w:r>
    </w:p>
    <w:p w14:paraId="2B76BCDA" w14:textId="77777777" w:rsidR="00BE4C3B" w:rsidRDefault="00BE4C3B" w:rsidP="002C1AC1">
      <w:pPr>
        <w:jc w:val="both"/>
        <w:rPr>
          <w:rFonts w:ascii="Arial" w:hAnsi="Arial" w:cs="Arial"/>
          <w:sz w:val="24"/>
          <w:szCs w:val="24"/>
        </w:rPr>
      </w:pPr>
      <w:r>
        <w:rPr>
          <w:rFonts w:ascii="Arial" w:hAnsi="Arial" w:cs="Arial"/>
          <w:sz w:val="24"/>
          <w:szCs w:val="24"/>
        </w:rPr>
        <w:t>In figure 1, the findings show that out of the five students interviewed, 3 which is equal to 60 of the students rate their learning experience using Moodle to be good. Only one student said that that he found the experience to be very good which is equal to 20% and one said it was not good at all, also equal to 20% of the students interviewed.</w:t>
      </w:r>
    </w:p>
    <w:p w14:paraId="2FA78C1A" w14:textId="43B3C1B9" w:rsidR="0059168A" w:rsidRDefault="00BE4C3B" w:rsidP="002C1AC1">
      <w:pPr>
        <w:jc w:val="both"/>
        <w:rPr>
          <w:rFonts w:ascii="Arial" w:hAnsi="Arial" w:cs="Arial"/>
          <w:sz w:val="24"/>
          <w:szCs w:val="24"/>
        </w:rPr>
      </w:pPr>
      <w:r>
        <w:rPr>
          <w:rFonts w:ascii="Arial" w:hAnsi="Arial" w:cs="Arial"/>
          <w:sz w:val="24"/>
          <w:szCs w:val="24"/>
        </w:rPr>
        <w:t xml:space="preserve">In figure 2, the findings show that out of the five students interviewed, 4 students </w:t>
      </w:r>
      <w:r w:rsidR="002C1AC1">
        <w:rPr>
          <w:rFonts w:ascii="Arial" w:hAnsi="Arial" w:cs="Arial"/>
          <w:sz w:val="24"/>
          <w:szCs w:val="24"/>
        </w:rPr>
        <w:t>which is equal to 80% of the students interviewed preferred to use Moodle (VLE) during their learning experience at UWTSD London campus. 1 student out of the five interviewed which is equal to 20% of the students interviewed said he would not like to use VLE during her study at UWTSD London campus.</w:t>
      </w:r>
    </w:p>
    <w:p w14:paraId="74BF716E" w14:textId="48B4385D" w:rsidR="002C1AC1" w:rsidRPr="0059168A" w:rsidRDefault="002C1AC1" w:rsidP="00225C5D">
      <w:pPr>
        <w:jc w:val="both"/>
        <w:rPr>
          <w:rFonts w:ascii="Arial" w:hAnsi="Arial" w:cs="Arial"/>
          <w:sz w:val="24"/>
          <w:szCs w:val="24"/>
        </w:rPr>
      </w:pPr>
      <w:r>
        <w:rPr>
          <w:rFonts w:ascii="Arial" w:hAnsi="Arial" w:cs="Arial"/>
          <w:sz w:val="24"/>
          <w:szCs w:val="24"/>
        </w:rPr>
        <w:t>In figure 3, the findings show that 4 students out of the 5 interviewed</w:t>
      </w:r>
      <w:r w:rsidR="00225C5D">
        <w:rPr>
          <w:rFonts w:ascii="Arial" w:hAnsi="Arial" w:cs="Arial"/>
          <w:sz w:val="24"/>
          <w:szCs w:val="24"/>
        </w:rPr>
        <w:t xml:space="preserve"> have the ability to accessed academic resources using VLE (Moodle) at UWTSD London campus. This shows that 80% of the students who I interviewed can access academic resources using VLE. However, 1 student which is equal to 20% of the students interviewed said he doesn’t know how to access the academic resources.</w:t>
      </w:r>
    </w:p>
    <w:p w14:paraId="350B0E23" w14:textId="7F2B5796" w:rsidR="00C44271" w:rsidRDefault="00AA7820" w:rsidP="00830580">
      <w:pPr>
        <w:rPr>
          <w:rFonts w:ascii="Arial" w:hAnsi="Arial" w:cs="Arial"/>
          <w:b/>
          <w:bCs/>
          <w:color w:val="000000" w:themeColor="text1"/>
          <w:sz w:val="28"/>
          <w:szCs w:val="28"/>
        </w:rPr>
      </w:pPr>
      <w:r>
        <w:rPr>
          <w:rFonts w:ascii="Arial" w:hAnsi="Arial" w:cs="Arial"/>
          <w:b/>
          <w:bCs/>
          <w:color w:val="000000" w:themeColor="text1"/>
          <w:sz w:val="28"/>
          <w:szCs w:val="28"/>
        </w:rPr>
        <w:t>6.</w:t>
      </w:r>
      <w:r w:rsidR="00C44271">
        <w:rPr>
          <w:rFonts w:ascii="Arial" w:hAnsi="Arial" w:cs="Arial"/>
          <w:b/>
          <w:bCs/>
          <w:color w:val="000000" w:themeColor="text1"/>
          <w:sz w:val="28"/>
          <w:szCs w:val="28"/>
        </w:rPr>
        <w:t>A</w:t>
      </w:r>
      <w:r w:rsidR="00C44271" w:rsidRPr="002411C7">
        <w:rPr>
          <w:rFonts w:ascii="Arial" w:hAnsi="Arial" w:cs="Arial"/>
          <w:b/>
          <w:bCs/>
          <w:color w:val="000000" w:themeColor="text1"/>
          <w:sz w:val="28"/>
          <w:szCs w:val="28"/>
        </w:rPr>
        <w:t>nalysis</w:t>
      </w:r>
    </w:p>
    <w:p w14:paraId="22A2B370" w14:textId="5158DB02" w:rsidR="0041060F" w:rsidRPr="0041060F" w:rsidRDefault="0041060F" w:rsidP="00830580">
      <w:pPr>
        <w:rPr>
          <w:sz w:val="24"/>
          <w:szCs w:val="24"/>
        </w:rPr>
      </w:pPr>
      <w:r>
        <w:rPr>
          <w:rFonts w:ascii="Arial" w:hAnsi="Arial" w:cs="Arial"/>
          <w:color w:val="000000" w:themeColor="text1"/>
          <w:sz w:val="24"/>
          <w:szCs w:val="24"/>
        </w:rPr>
        <w:t xml:space="preserve">The data was </w:t>
      </w:r>
      <w:r w:rsidR="00AA7820">
        <w:rPr>
          <w:rFonts w:ascii="Arial" w:hAnsi="Arial" w:cs="Arial"/>
          <w:color w:val="000000" w:themeColor="text1"/>
          <w:sz w:val="24"/>
          <w:szCs w:val="24"/>
        </w:rPr>
        <w:t>analysed,</w:t>
      </w:r>
      <w:r>
        <w:rPr>
          <w:rFonts w:ascii="Arial" w:hAnsi="Arial" w:cs="Arial"/>
          <w:color w:val="000000" w:themeColor="text1"/>
          <w:sz w:val="24"/>
          <w:szCs w:val="24"/>
        </w:rPr>
        <w:t xml:space="preserve"> and the following information was found.</w:t>
      </w:r>
    </w:p>
    <w:p w14:paraId="3A27D37E" w14:textId="56F9EFE4" w:rsidR="00507946" w:rsidRPr="000E37E5" w:rsidRDefault="00507946" w:rsidP="00830580">
      <w:pPr>
        <w:rPr>
          <w:rFonts w:ascii="Arial" w:hAnsi="Arial" w:cs="Arial"/>
          <w:b/>
          <w:bCs/>
          <w:sz w:val="24"/>
          <w:szCs w:val="24"/>
        </w:rPr>
      </w:pPr>
      <w:r w:rsidRPr="000E37E5">
        <w:rPr>
          <w:rFonts w:ascii="Arial" w:hAnsi="Arial" w:cs="Arial"/>
          <w:b/>
          <w:bCs/>
          <w:sz w:val="24"/>
          <w:szCs w:val="24"/>
        </w:rPr>
        <w:t>Primary data analysis</w:t>
      </w:r>
    </w:p>
    <w:p w14:paraId="0AF74DE4" w14:textId="77777777" w:rsidR="000E37E5" w:rsidRPr="002411C7" w:rsidRDefault="000E37E5" w:rsidP="000E37E5">
      <w:pPr>
        <w:jc w:val="both"/>
        <w:rPr>
          <w:rFonts w:ascii="Arial" w:hAnsi="Arial" w:cs="Arial"/>
          <w:sz w:val="24"/>
          <w:szCs w:val="24"/>
        </w:rPr>
      </w:pPr>
      <w:r>
        <w:rPr>
          <w:rFonts w:ascii="Arial" w:hAnsi="Arial" w:cs="Arial"/>
          <w:sz w:val="24"/>
          <w:szCs w:val="24"/>
        </w:rPr>
        <w:t xml:space="preserve">The data collected from the questionnaires was properly examined and revised makes sure there were no inconsistencies and that all questions were answered. Then the data was analysed and discussed. </w:t>
      </w:r>
    </w:p>
    <w:p w14:paraId="24E96982" w14:textId="0398F039" w:rsidR="00507946" w:rsidRDefault="00507946" w:rsidP="00830580">
      <w:pPr>
        <w:rPr>
          <w:rFonts w:ascii="Arial" w:hAnsi="Arial" w:cs="Arial"/>
          <w:b/>
          <w:bCs/>
          <w:sz w:val="24"/>
          <w:szCs w:val="24"/>
        </w:rPr>
      </w:pPr>
      <w:r w:rsidRPr="000E37E5">
        <w:rPr>
          <w:rFonts w:ascii="Arial" w:hAnsi="Arial" w:cs="Arial"/>
          <w:b/>
          <w:bCs/>
          <w:sz w:val="24"/>
          <w:szCs w:val="24"/>
        </w:rPr>
        <w:lastRenderedPageBreak/>
        <w:t>Secondary data analysis</w:t>
      </w:r>
    </w:p>
    <w:p w14:paraId="1D447202" w14:textId="550E370C" w:rsidR="000E37E5" w:rsidRPr="000E37E5" w:rsidRDefault="000E37E5" w:rsidP="000E37E5">
      <w:pPr>
        <w:jc w:val="both"/>
        <w:rPr>
          <w:rFonts w:ascii="Arial" w:hAnsi="Arial" w:cs="Arial"/>
          <w:sz w:val="24"/>
          <w:szCs w:val="24"/>
        </w:rPr>
      </w:pPr>
      <w:r>
        <w:rPr>
          <w:rFonts w:ascii="Arial" w:hAnsi="Arial" w:cs="Arial"/>
          <w:sz w:val="24"/>
          <w:szCs w:val="24"/>
        </w:rPr>
        <w:t>Data collected from the literatures review and journals was analysed to and discussed to properly identify the impact of Virtual leaning environments on students in general and how this would impact the learning experience of students at UWTSD London campus.</w:t>
      </w:r>
    </w:p>
    <w:p w14:paraId="5F3FFB99" w14:textId="1A7EFEE3" w:rsidR="00FD0B17" w:rsidRDefault="00AA7820" w:rsidP="00FD0B17">
      <w:pPr>
        <w:pStyle w:val="Heading1"/>
        <w:rPr>
          <w:rFonts w:ascii="Arial" w:hAnsi="Arial" w:cs="Arial"/>
          <w:b/>
          <w:bCs/>
          <w:color w:val="000000" w:themeColor="text1"/>
          <w:sz w:val="28"/>
          <w:szCs w:val="28"/>
        </w:rPr>
      </w:pPr>
      <w:bookmarkStart w:id="13" w:name="_Toc92655272"/>
      <w:r>
        <w:rPr>
          <w:rFonts w:ascii="Arial" w:hAnsi="Arial" w:cs="Arial"/>
          <w:b/>
          <w:bCs/>
          <w:color w:val="000000" w:themeColor="text1"/>
          <w:sz w:val="28"/>
          <w:szCs w:val="28"/>
        </w:rPr>
        <w:t>7.</w:t>
      </w:r>
      <w:r w:rsidR="00CB0130">
        <w:rPr>
          <w:rFonts w:ascii="Arial" w:hAnsi="Arial" w:cs="Arial"/>
          <w:b/>
          <w:bCs/>
          <w:color w:val="000000" w:themeColor="text1"/>
          <w:sz w:val="28"/>
          <w:szCs w:val="28"/>
        </w:rPr>
        <w:t>D</w:t>
      </w:r>
      <w:r w:rsidR="00FD0B17" w:rsidRPr="002411C7">
        <w:rPr>
          <w:rFonts w:ascii="Arial" w:hAnsi="Arial" w:cs="Arial"/>
          <w:b/>
          <w:bCs/>
          <w:color w:val="000000" w:themeColor="text1"/>
          <w:sz w:val="28"/>
          <w:szCs w:val="28"/>
        </w:rPr>
        <w:t>iscussion</w:t>
      </w:r>
      <w:bookmarkEnd w:id="13"/>
      <w:r w:rsidR="00FD0B17" w:rsidRPr="002411C7">
        <w:rPr>
          <w:rFonts w:ascii="Arial" w:hAnsi="Arial" w:cs="Arial"/>
          <w:b/>
          <w:bCs/>
          <w:color w:val="000000" w:themeColor="text1"/>
          <w:sz w:val="28"/>
          <w:szCs w:val="28"/>
        </w:rPr>
        <w:t xml:space="preserve"> </w:t>
      </w:r>
    </w:p>
    <w:p w14:paraId="0BA844E5" w14:textId="053B5117" w:rsidR="00CB0130" w:rsidRPr="008F2225" w:rsidRDefault="008F2225" w:rsidP="008F2225">
      <w:pPr>
        <w:jc w:val="both"/>
        <w:rPr>
          <w:rFonts w:ascii="Arial" w:hAnsi="Arial" w:cs="Arial"/>
          <w:sz w:val="24"/>
          <w:szCs w:val="24"/>
        </w:rPr>
      </w:pPr>
      <w:r w:rsidRPr="008F2225">
        <w:rPr>
          <w:rFonts w:ascii="Arial" w:hAnsi="Arial" w:cs="Arial"/>
          <w:sz w:val="24"/>
          <w:szCs w:val="24"/>
        </w:rPr>
        <w:t>When discussing the findings</w:t>
      </w:r>
      <w:r>
        <w:rPr>
          <w:rFonts w:ascii="Arial" w:hAnsi="Arial" w:cs="Arial"/>
          <w:sz w:val="24"/>
          <w:szCs w:val="24"/>
        </w:rPr>
        <w:t xml:space="preserve">, I can say that virtual learning environments have both advantages and disadvantages. If the students were able to use and understand the technology being used, it become easy for them to accept and adapt to this type of learning. However, when the student is not able to understand of use the technology properly, it can be a big challenge.  And this is not just about the student, but also how good the lecturer may be in the use of technology. Because some students do not want to use VLE just because they dislike technology or </w:t>
      </w:r>
      <w:r w:rsidR="00436E54">
        <w:rPr>
          <w:rFonts w:ascii="Arial" w:hAnsi="Arial" w:cs="Arial"/>
          <w:sz w:val="24"/>
          <w:szCs w:val="24"/>
        </w:rPr>
        <w:t>sometimes</w:t>
      </w:r>
      <w:r>
        <w:rPr>
          <w:rFonts w:ascii="Arial" w:hAnsi="Arial" w:cs="Arial"/>
          <w:sz w:val="24"/>
          <w:szCs w:val="24"/>
        </w:rPr>
        <w:t xml:space="preserve"> the lecturer makes them hate it.</w:t>
      </w:r>
    </w:p>
    <w:p w14:paraId="369AA352" w14:textId="7AB741EB" w:rsidR="00507946" w:rsidRPr="00436E54" w:rsidRDefault="00AA7820" w:rsidP="00436E54">
      <w:pPr>
        <w:pStyle w:val="Heading1"/>
        <w:rPr>
          <w:rFonts w:ascii="Arial" w:hAnsi="Arial" w:cs="Arial"/>
          <w:b/>
          <w:bCs/>
          <w:color w:val="auto"/>
          <w:sz w:val="28"/>
          <w:szCs w:val="28"/>
        </w:rPr>
      </w:pPr>
      <w:bookmarkStart w:id="14" w:name="_Toc92655273"/>
      <w:r>
        <w:rPr>
          <w:rFonts w:ascii="Arial" w:hAnsi="Arial" w:cs="Arial"/>
          <w:b/>
          <w:bCs/>
          <w:color w:val="auto"/>
          <w:sz w:val="28"/>
          <w:szCs w:val="28"/>
        </w:rPr>
        <w:t>8.</w:t>
      </w:r>
      <w:r w:rsidR="00507946" w:rsidRPr="00436E54">
        <w:rPr>
          <w:rFonts w:ascii="Arial" w:hAnsi="Arial" w:cs="Arial"/>
          <w:b/>
          <w:bCs/>
          <w:color w:val="auto"/>
          <w:sz w:val="28"/>
          <w:szCs w:val="28"/>
        </w:rPr>
        <w:t>Conclusion and Recommendation</w:t>
      </w:r>
      <w:bookmarkEnd w:id="14"/>
    </w:p>
    <w:p w14:paraId="24C1ACE2" w14:textId="5EC42853" w:rsidR="00C858EE" w:rsidRDefault="00436E54" w:rsidP="00436E54">
      <w:pPr>
        <w:jc w:val="both"/>
        <w:rPr>
          <w:rFonts w:ascii="Arial" w:hAnsi="Arial" w:cs="Arial"/>
          <w:sz w:val="24"/>
          <w:szCs w:val="24"/>
        </w:rPr>
      </w:pPr>
      <w:r w:rsidRPr="00436E54">
        <w:rPr>
          <w:rFonts w:ascii="Arial" w:hAnsi="Arial" w:cs="Arial"/>
          <w:sz w:val="24"/>
          <w:szCs w:val="24"/>
        </w:rPr>
        <w:t xml:space="preserve">How students </w:t>
      </w:r>
      <w:r>
        <w:rPr>
          <w:rFonts w:ascii="Arial" w:hAnsi="Arial" w:cs="Arial"/>
          <w:sz w:val="24"/>
          <w:szCs w:val="24"/>
        </w:rPr>
        <w:t>view the use of virtual learning environments at UWTSD London campus depends on how well they can use and like the internet.  To students who don’t like technology, the use of VLE makes their learning experience very difficult and in some cases this may affect their performance in class.  For example</w:t>
      </w:r>
      <w:r w:rsidR="00C858EE">
        <w:rPr>
          <w:rFonts w:ascii="Arial" w:hAnsi="Arial" w:cs="Arial"/>
          <w:sz w:val="24"/>
          <w:szCs w:val="24"/>
        </w:rPr>
        <w:t>,</w:t>
      </w:r>
      <w:r>
        <w:rPr>
          <w:rFonts w:ascii="Arial" w:hAnsi="Arial" w:cs="Arial"/>
          <w:sz w:val="24"/>
          <w:szCs w:val="24"/>
        </w:rPr>
        <w:t xml:space="preserve"> students who cannot access academic resources using like articles which they can use to do their assignments will in most case not perform to their best capacity. Because they struggle with this technology even other parts of their learning experience will be affected, such as </w:t>
      </w:r>
      <w:r w:rsidR="00C858EE">
        <w:rPr>
          <w:rFonts w:ascii="Arial" w:hAnsi="Arial" w:cs="Arial"/>
          <w:sz w:val="24"/>
          <w:szCs w:val="24"/>
        </w:rPr>
        <w:t xml:space="preserve">their </w:t>
      </w:r>
      <w:r>
        <w:rPr>
          <w:rFonts w:ascii="Arial" w:hAnsi="Arial" w:cs="Arial"/>
          <w:sz w:val="24"/>
          <w:szCs w:val="24"/>
        </w:rPr>
        <w:t>morale in class,</w:t>
      </w:r>
      <w:r w:rsidR="00C858EE">
        <w:rPr>
          <w:rFonts w:ascii="Arial" w:hAnsi="Arial" w:cs="Arial"/>
          <w:sz w:val="24"/>
          <w:szCs w:val="24"/>
        </w:rPr>
        <w:t xml:space="preserve"> as well as interest and attitude. So inconclusion, Virtual learning environments like Moodle have mixed views and reactions according to the research conducted among students of UWTSD.</w:t>
      </w:r>
    </w:p>
    <w:p w14:paraId="264BE639" w14:textId="1506AD1C" w:rsidR="00C858EE" w:rsidRPr="00436E54" w:rsidRDefault="00C858EE" w:rsidP="00436E54">
      <w:pPr>
        <w:jc w:val="both"/>
        <w:rPr>
          <w:rFonts w:ascii="Arial" w:hAnsi="Arial" w:cs="Arial"/>
          <w:sz w:val="24"/>
          <w:szCs w:val="24"/>
        </w:rPr>
      </w:pPr>
      <w:r>
        <w:rPr>
          <w:rFonts w:ascii="Arial" w:hAnsi="Arial" w:cs="Arial"/>
          <w:sz w:val="24"/>
          <w:szCs w:val="24"/>
        </w:rPr>
        <w:t>Therefore, I would recommend that the university makes and effort to teach and encourage students who cannot use the VLE to learn and gives them more time to adapt to the technology. UWTSD London campus should also try and keep the traditional way of teaching, where they give hard copies of academic material to some students who are not able to adapt to the VLE.</w:t>
      </w:r>
      <w:r w:rsidR="00936085">
        <w:rPr>
          <w:rFonts w:ascii="Arial" w:hAnsi="Arial" w:cs="Arial"/>
          <w:sz w:val="24"/>
          <w:szCs w:val="24"/>
        </w:rPr>
        <w:t xml:space="preserve"> Because for some people, it is very difficult to adapt to this new technology. The university should continue to find more ways of encouraging students to use VLE and even like it more as they continue to use it.</w:t>
      </w:r>
    </w:p>
    <w:p w14:paraId="657861D2" w14:textId="2B8F92FC" w:rsidR="00507946" w:rsidRPr="00AA7820" w:rsidRDefault="00AA7820" w:rsidP="00584372">
      <w:pPr>
        <w:pStyle w:val="Heading1"/>
        <w:rPr>
          <w:rFonts w:ascii="Arial" w:hAnsi="Arial" w:cs="Arial"/>
          <w:b/>
          <w:bCs/>
          <w:color w:val="auto"/>
          <w:sz w:val="28"/>
          <w:szCs w:val="28"/>
        </w:rPr>
      </w:pPr>
      <w:bookmarkStart w:id="15" w:name="_Toc92655274"/>
      <w:r w:rsidRPr="00AA7820">
        <w:rPr>
          <w:rFonts w:ascii="Arial" w:hAnsi="Arial" w:cs="Arial"/>
          <w:b/>
          <w:bCs/>
          <w:color w:val="auto"/>
          <w:sz w:val="28"/>
          <w:szCs w:val="28"/>
        </w:rPr>
        <w:t>9.</w:t>
      </w:r>
      <w:r w:rsidR="00507946" w:rsidRPr="00AA7820">
        <w:rPr>
          <w:rFonts w:ascii="Arial" w:hAnsi="Arial" w:cs="Arial"/>
          <w:b/>
          <w:bCs/>
          <w:color w:val="auto"/>
          <w:sz w:val="28"/>
          <w:szCs w:val="28"/>
        </w:rPr>
        <w:t>References</w:t>
      </w:r>
      <w:bookmarkEnd w:id="15"/>
    </w:p>
    <w:p w14:paraId="2B2A412A" w14:textId="77777777" w:rsidR="00584372" w:rsidRPr="00A23AA8" w:rsidRDefault="00584372" w:rsidP="00584372">
      <w:pPr>
        <w:rPr>
          <w:rFonts w:ascii="Arial" w:hAnsi="Arial" w:cs="Arial"/>
          <w:sz w:val="24"/>
          <w:szCs w:val="24"/>
          <w:shd w:val="clear" w:color="auto" w:fill="FFFFFF"/>
        </w:rPr>
      </w:pPr>
      <w:proofErr w:type="spellStart"/>
      <w:r w:rsidRPr="00A23AA8">
        <w:rPr>
          <w:rFonts w:ascii="Arial" w:hAnsi="Arial" w:cs="Arial"/>
          <w:sz w:val="24"/>
          <w:szCs w:val="24"/>
          <w:shd w:val="clear" w:color="auto" w:fill="FFFFFF"/>
        </w:rPr>
        <w:t>Attwell</w:t>
      </w:r>
      <w:proofErr w:type="spellEnd"/>
      <w:r w:rsidRPr="00A23AA8">
        <w:rPr>
          <w:rFonts w:ascii="Arial" w:hAnsi="Arial" w:cs="Arial"/>
          <w:sz w:val="24"/>
          <w:szCs w:val="24"/>
          <w:shd w:val="clear" w:color="auto" w:fill="FFFFFF"/>
        </w:rPr>
        <w:t>, G. (2007). Personal Learning Environments-the future of eLearning. </w:t>
      </w:r>
      <w:proofErr w:type="spellStart"/>
      <w:r w:rsidRPr="00A23AA8">
        <w:rPr>
          <w:rFonts w:ascii="Arial" w:hAnsi="Arial" w:cs="Arial"/>
          <w:i/>
          <w:iCs/>
          <w:sz w:val="24"/>
          <w:szCs w:val="24"/>
          <w:shd w:val="clear" w:color="auto" w:fill="FFFFFF"/>
        </w:rPr>
        <w:t>Elearning</w:t>
      </w:r>
      <w:proofErr w:type="spellEnd"/>
      <w:r w:rsidRPr="00A23AA8">
        <w:rPr>
          <w:rFonts w:ascii="Arial" w:hAnsi="Arial" w:cs="Arial"/>
          <w:i/>
          <w:iCs/>
          <w:sz w:val="24"/>
          <w:szCs w:val="24"/>
          <w:shd w:val="clear" w:color="auto" w:fill="FFFFFF"/>
        </w:rPr>
        <w:t xml:space="preserve"> papers</w:t>
      </w:r>
      <w:r w:rsidRPr="00A23AA8">
        <w:rPr>
          <w:rFonts w:ascii="Arial" w:hAnsi="Arial" w:cs="Arial"/>
          <w:sz w:val="24"/>
          <w:szCs w:val="24"/>
          <w:shd w:val="clear" w:color="auto" w:fill="FFFFFF"/>
        </w:rPr>
        <w:t>, </w:t>
      </w:r>
      <w:r w:rsidRPr="00A23AA8">
        <w:rPr>
          <w:rFonts w:ascii="Arial" w:hAnsi="Arial" w:cs="Arial"/>
          <w:i/>
          <w:iCs/>
          <w:sz w:val="24"/>
          <w:szCs w:val="24"/>
          <w:shd w:val="clear" w:color="auto" w:fill="FFFFFF"/>
        </w:rPr>
        <w:t>2</w:t>
      </w:r>
      <w:r w:rsidRPr="00A23AA8">
        <w:rPr>
          <w:rFonts w:ascii="Arial" w:hAnsi="Arial" w:cs="Arial"/>
          <w:sz w:val="24"/>
          <w:szCs w:val="24"/>
          <w:shd w:val="clear" w:color="auto" w:fill="FFFFFF"/>
        </w:rPr>
        <w:t>(1), pp.1-8.</w:t>
      </w:r>
    </w:p>
    <w:p w14:paraId="0F12C09A" w14:textId="77777777" w:rsidR="00584372" w:rsidRPr="00A23AA8" w:rsidRDefault="00584372" w:rsidP="00584372">
      <w:pPr>
        <w:rPr>
          <w:rFonts w:ascii="Arial" w:hAnsi="Arial" w:cs="Arial"/>
          <w:sz w:val="24"/>
          <w:szCs w:val="24"/>
          <w:shd w:val="clear" w:color="auto" w:fill="FFFFFF"/>
        </w:rPr>
      </w:pPr>
      <w:proofErr w:type="spellStart"/>
      <w:r w:rsidRPr="00A23AA8">
        <w:rPr>
          <w:rFonts w:ascii="Arial" w:hAnsi="Arial" w:cs="Arial"/>
          <w:sz w:val="24"/>
          <w:szCs w:val="24"/>
          <w:shd w:val="clear" w:color="auto" w:fill="FFFFFF"/>
        </w:rPr>
        <w:t>Beldarrain</w:t>
      </w:r>
      <w:proofErr w:type="spellEnd"/>
      <w:r w:rsidRPr="00A23AA8">
        <w:rPr>
          <w:rFonts w:ascii="Arial" w:hAnsi="Arial" w:cs="Arial"/>
          <w:sz w:val="24"/>
          <w:szCs w:val="24"/>
          <w:shd w:val="clear" w:color="auto" w:fill="FFFFFF"/>
        </w:rPr>
        <w:t>, Y. (2006). Distance education trends: Integrating new technologies to foster student interaction and collaboration. </w:t>
      </w:r>
      <w:r w:rsidRPr="00A23AA8">
        <w:rPr>
          <w:rFonts w:ascii="Arial" w:hAnsi="Arial" w:cs="Arial"/>
          <w:i/>
          <w:iCs/>
          <w:sz w:val="24"/>
          <w:szCs w:val="24"/>
          <w:shd w:val="clear" w:color="auto" w:fill="FFFFFF"/>
        </w:rPr>
        <w:t>Distance education</w:t>
      </w:r>
      <w:r w:rsidRPr="00A23AA8">
        <w:rPr>
          <w:rFonts w:ascii="Arial" w:hAnsi="Arial" w:cs="Arial"/>
          <w:sz w:val="24"/>
          <w:szCs w:val="24"/>
          <w:shd w:val="clear" w:color="auto" w:fill="FFFFFF"/>
        </w:rPr>
        <w:t>, </w:t>
      </w:r>
      <w:r w:rsidRPr="00A23AA8">
        <w:rPr>
          <w:rFonts w:ascii="Arial" w:hAnsi="Arial" w:cs="Arial"/>
          <w:i/>
          <w:iCs/>
          <w:sz w:val="24"/>
          <w:szCs w:val="24"/>
          <w:shd w:val="clear" w:color="auto" w:fill="FFFFFF"/>
        </w:rPr>
        <w:t>27</w:t>
      </w:r>
      <w:r w:rsidRPr="00A23AA8">
        <w:rPr>
          <w:rFonts w:ascii="Arial" w:hAnsi="Arial" w:cs="Arial"/>
          <w:sz w:val="24"/>
          <w:szCs w:val="24"/>
          <w:shd w:val="clear" w:color="auto" w:fill="FFFFFF"/>
        </w:rPr>
        <w:t>(2), pp.139-153.</w:t>
      </w:r>
    </w:p>
    <w:p w14:paraId="7CE115BC" w14:textId="620BC0FC" w:rsidR="00B05127" w:rsidRPr="00B05127" w:rsidRDefault="00584372" w:rsidP="00507946">
      <w:pPr>
        <w:rPr>
          <w:rFonts w:ascii="Arial" w:hAnsi="Arial" w:cs="Arial"/>
          <w:sz w:val="24"/>
          <w:szCs w:val="24"/>
          <w:shd w:val="clear" w:color="auto" w:fill="FFFFFF"/>
        </w:rPr>
      </w:pPr>
      <w:proofErr w:type="spellStart"/>
      <w:r w:rsidRPr="00A23AA8">
        <w:rPr>
          <w:rFonts w:ascii="Arial" w:hAnsi="Arial" w:cs="Arial"/>
          <w:sz w:val="24"/>
          <w:szCs w:val="24"/>
          <w:shd w:val="clear" w:color="auto" w:fill="FFFFFF"/>
        </w:rPr>
        <w:t>Piccoli</w:t>
      </w:r>
      <w:proofErr w:type="spellEnd"/>
      <w:r w:rsidRPr="00A23AA8">
        <w:rPr>
          <w:rFonts w:ascii="Arial" w:hAnsi="Arial" w:cs="Arial"/>
          <w:sz w:val="24"/>
          <w:szCs w:val="24"/>
          <w:shd w:val="clear" w:color="auto" w:fill="FFFFFF"/>
        </w:rPr>
        <w:t>, G., Ahmad, R. and Ives, B. (2001). Web-based virtual learning environments: A research framework and a preliminary assessment of effectiveness in basic IT skills training. </w:t>
      </w:r>
      <w:r w:rsidRPr="00A23AA8">
        <w:rPr>
          <w:rFonts w:ascii="Arial" w:hAnsi="Arial" w:cs="Arial"/>
          <w:i/>
          <w:iCs/>
          <w:sz w:val="24"/>
          <w:szCs w:val="24"/>
          <w:shd w:val="clear" w:color="auto" w:fill="FFFFFF"/>
        </w:rPr>
        <w:t>MIS quarterly</w:t>
      </w:r>
      <w:r w:rsidRPr="00A23AA8">
        <w:rPr>
          <w:rFonts w:ascii="Arial" w:hAnsi="Arial" w:cs="Arial"/>
          <w:sz w:val="24"/>
          <w:szCs w:val="24"/>
          <w:shd w:val="clear" w:color="auto" w:fill="FFFFFF"/>
        </w:rPr>
        <w:t>, pp.401-426.</w:t>
      </w:r>
    </w:p>
    <w:p w14:paraId="564D97BE" w14:textId="6E422A52" w:rsidR="00507946" w:rsidRPr="005B3F39" w:rsidRDefault="00AA7820" w:rsidP="005B3F39">
      <w:pPr>
        <w:pStyle w:val="Heading1"/>
        <w:rPr>
          <w:rFonts w:ascii="Arial" w:hAnsi="Arial" w:cs="Arial"/>
          <w:b/>
          <w:bCs/>
          <w:color w:val="auto"/>
          <w:sz w:val="28"/>
          <w:szCs w:val="28"/>
        </w:rPr>
      </w:pPr>
      <w:bookmarkStart w:id="16" w:name="_Toc92655275"/>
      <w:r>
        <w:rPr>
          <w:rFonts w:ascii="Arial" w:hAnsi="Arial" w:cs="Arial"/>
          <w:b/>
          <w:bCs/>
          <w:color w:val="auto"/>
          <w:sz w:val="28"/>
          <w:szCs w:val="28"/>
        </w:rPr>
        <w:lastRenderedPageBreak/>
        <w:t xml:space="preserve">10. </w:t>
      </w:r>
      <w:r w:rsidR="00507946" w:rsidRPr="005B3F39">
        <w:rPr>
          <w:rFonts w:ascii="Arial" w:hAnsi="Arial" w:cs="Arial"/>
          <w:b/>
          <w:bCs/>
          <w:color w:val="auto"/>
          <w:sz w:val="28"/>
          <w:szCs w:val="28"/>
        </w:rPr>
        <w:t>Appendices</w:t>
      </w:r>
      <w:bookmarkEnd w:id="16"/>
    </w:p>
    <w:p w14:paraId="79C347C9" w14:textId="0E214984" w:rsidR="00990BAD" w:rsidRDefault="00990BAD" w:rsidP="005B3F39">
      <w:pPr>
        <w:rPr>
          <w:rFonts w:ascii="Arial" w:hAnsi="Arial" w:cs="Arial"/>
        </w:rPr>
      </w:pPr>
      <w:r w:rsidRPr="005B3F39">
        <w:rPr>
          <w:rFonts w:ascii="Arial" w:hAnsi="Arial" w:cs="Arial"/>
        </w:rPr>
        <w:t>Appendix 1</w:t>
      </w:r>
      <w:r w:rsidR="005B3F39">
        <w:rPr>
          <w:rFonts w:ascii="Arial" w:hAnsi="Arial" w:cs="Arial"/>
        </w:rPr>
        <w:t xml:space="preserve">: </w:t>
      </w:r>
      <w:r w:rsidR="00DE231F" w:rsidRPr="005B3F39">
        <w:rPr>
          <w:rFonts w:ascii="Arial" w:hAnsi="Arial" w:cs="Arial"/>
        </w:rPr>
        <w:t>Questionnaire</w:t>
      </w:r>
    </w:p>
    <w:p w14:paraId="3DC2FA6D" w14:textId="20A36958" w:rsidR="005B3F39" w:rsidRPr="008C7629" w:rsidRDefault="005B3F39" w:rsidP="005B3F39">
      <w:pPr>
        <w:rPr>
          <w:rFonts w:ascii="Arial" w:hAnsi="Arial" w:cs="Arial"/>
        </w:rPr>
      </w:pPr>
      <w:r>
        <w:rPr>
          <w:noProof/>
        </w:rPr>
        <w:drawing>
          <wp:inline distT="0" distB="0" distL="0" distR="0" wp14:anchorId="7B71A7CA" wp14:editId="2B704C06">
            <wp:extent cx="4838131" cy="3739068"/>
            <wp:effectExtent l="0" t="0" r="635" b="0"/>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11"/>
                    <a:srcRect l="23931" t="20752" r="25220" b="9356"/>
                    <a:stretch/>
                  </pic:blipFill>
                  <pic:spPr bwMode="auto">
                    <a:xfrm>
                      <a:off x="0" y="0"/>
                      <a:ext cx="4865537" cy="3760248"/>
                    </a:xfrm>
                    <a:prstGeom prst="rect">
                      <a:avLst/>
                    </a:prstGeom>
                    <a:ln>
                      <a:noFill/>
                    </a:ln>
                    <a:extLst>
                      <a:ext uri="{53640926-AAD7-44D8-BBD7-CCE9431645EC}">
                        <a14:shadowObscured xmlns:a14="http://schemas.microsoft.com/office/drawing/2010/main"/>
                      </a:ext>
                    </a:extLst>
                  </pic:spPr>
                </pic:pic>
              </a:graphicData>
            </a:graphic>
          </wp:inline>
        </w:drawing>
      </w:r>
    </w:p>
    <w:p w14:paraId="53A5DC36" w14:textId="1FF3E10C" w:rsidR="00990BAD" w:rsidRDefault="00990BAD" w:rsidP="005B3F39">
      <w:pPr>
        <w:rPr>
          <w:b/>
          <w:bCs/>
        </w:rPr>
      </w:pPr>
      <w:r w:rsidRPr="00650F61">
        <w:rPr>
          <w:b/>
          <w:bCs/>
        </w:rPr>
        <w:t>Appendix 2</w:t>
      </w:r>
      <w:r w:rsidR="00650F61" w:rsidRPr="00650F61">
        <w:rPr>
          <w:b/>
          <w:bCs/>
        </w:rPr>
        <w:t>:</w:t>
      </w:r>
      <w:r w:rsidR="00DE231F" w:rsidRPr="00650F61">
        <w:rPr>
          <w:b/>
          <w:bCs/>
        </w:rPr>
        <w:t xml:space="preserve"> Result table</w:t>
      </w:r>
      <w:r w:rsidR="003D1558">
        <w:rPr>
          <w:b/>
          <w:bCs/>
        </w:rPr>
        <w:t>s</w:t>
      </w:r>
    </w:p>
    <w:p w14:paraId="4246EF8E" w14:textId="65102286" w:rsidR="00650F61" w:rsidRPr="003D1558" w:rsidRDefault="003D1558" w:rsidP="005B3F39">
      <w:pPr>
        <w:rPr>
          <w:rFonts w:ascii="Arial" w:hAnsi="Arial" w:cs="Arial"/>
          <w:sz w:val="24"/>
          <w:szCs w:val="24"/>
        </w:rPr>
      </w:pPr>
      <w:r w:rsidRPr="003D1558">
        <w:rPr>
          <w:rFonts w:ascii="Arial" w:hAnsi="Arial" w:cs="Arial"/>
          <w:sz w:val="24"/>
          <w:szCs w:val="24"/>
        </w:rPr>
        <w:t xml:space="preserve">Results table for question1 </w:t>
      </w:r>
      <w:r>
        <w:rPr>
          <w:rFonts w:ascii="Arial" w:hAnsi="Arial" w:cs="Arial"/>
          <w:sz w:val="24"/>
          <w:szCs w:val="24"/>
        </w:rPr>
        <w:t xml:space="preserve">        </w:t>
      </w:r>
    </w:p>
    <w:tbl>
      <w:tblPr>
        <w:tblStyle w:val="TableGrid"/>
        <w:tblpPr w:leftFromText="180" w:rightFromText="180" w:vertAnchor="text" w:horzAnchor="margin" w:tblpY="-56"/>
        <w:tblW w:w="0" w:type="auto"/>
        <w:tblLook w:val="04A0" w:firstRow="1" w:lastRow="0" w:firstColumn="1" w:lastColumn="0" w:noHBand="0" w:noVBand="1"/>
      </w:tblPr>
      <w:tblGrid>
        <w:gridCol w:w="1526"/>
        <w:gridCol w:w="992"/>
      </w:tblGrid>
      <w:tr w:rsidR="003D1558" w14:paraId="42319120" w14:textId="77777777" w:rsidTr="003D1558">
        <w:tc>
          <w:tcPr>
            <w:tcW w:w="2518" w:type="dxa"/>
            <w:gridSpan w:val="2"/>
          </w:tcPr>
          <w:p w14:paraId="7E0C8AB1" w14:textId="77777777" w:rsidR="003D1558" w:rsidRPr="003D1558" w:rsidRDefault="003D1558" w:rsidP="003D1558">
            <w:pPr>
              <w:pStyle w:val="ListParagraph"/>
              <w:ind w:left="0"/>
              <w:rPr>
                <w:rFonts w:ascii="Arial" w:hAnsi="Arial" w:cs="Arial"/>
                <w:bCs/>
                <w:sz w:val="24"/>
                <w:szCs w:val="24"/>
              </w:rPr>
            </w:pPr>
            <w:r w:rsidRPr="003D1558">
              <w:rPr>
                <w:rFonts w:ascii="Arial" w:hAnsi="Arial" w:cs="Arial"/>
                <w:bCs/>
                <w:sz w:val="24"/>
                <w:szCs w:val="24"/>
              </w:rPr>
              <w:t>Q1 (Question 1)</w:t>
            </w:r>
          </w:p>
        </w:tc>
      </w:tr>
      <w:tr w:rsidR="003D1558" w14:paraId="4461F8C0" w14:textId="77777777" w:rsidTr="003D1558">
        <w:tc>
          <w:tcPr>
            <w:tcW w:w="1526" w:type="dxa"/>
          </w:tcPr>
          <w:p w14:paraId="029956F7" w14:textId="77777777" w:rsidR="003D1558" w:rsidRPr="003D1558" w:rsidRDefault="003D1558" w:rsidP="003D1558">
            <w:pPr>
              <w:pStyle w:val="ListParagraph"/>
              <w:ind w:left="0"/>
              <w:rPr>
                <w:rFonts w:ascii="Arial" w:hAnsi="Arial" w:cs="Arial"/>
                <w:bCs/>
                <w:sz w:val="24"/>
                <w:szCs w:val="24"/>
              </w:rPr>
            </w:pPr>
            <w:r w:rsidRPr="003D1558">
              <w:rPr>
                <w:rFonts w:ascii="Arial" w:hAnsi="Arial" w:cs="Arial"/>
                <w:bCs/>
                <w:sz w:val="24"/>
                <w:szCs w:val="24"/>
              </w:rPr>
              <w:t>Good</w:t>
            </w:r>
          </w:p>
        </w:tc>
        <w:tc>
          <w:tcPr>
            <w:tcW w:w="992" w:type="dxa"/>
          </w:tcPr>
          <w:p w14:paraId="4FA9E924" w14:textId="77777777" w:rsidR="003D1558" w:rsidRPr="003D1558" w:rsidRDefault="003D1558" w:rsidP="003D1558">
            <w:pPr>
              <w:pStyle w:val="ListParagraph"/>
              <w:ind w:left="0"/>
              <w:jc w:val="center"/>
              <w:rPr>
                <w:rFonts w:ascii="Arial" w:hAnsi="Arial" w:cs="Arial"/>
                <w:bCs/>
                <w:sz w:val="24"/>
                <w:szCs w:val="24"/>
              </w:rPr>
            </w:pPr>
            <w:r w:rsidRPr="003D1558">
              <w:rPr>
                <w:rFonts w:ascii="Arial" w:hAnsi="Arial" w:cs="Arial"/>
                <w:bCs/>
                <w:sz w:val="24"/>
                <w:szCs w:val="24"/>
              </w:rPr>
              <w:t>3</w:t>
            </w:r>
          </w:p>
        </w:tc>
      </w:tr>
      <w:tr w:rsidR="003D1558" w14:paraId="58275C24" w14:textId="77777777" w:rsidTr="003D1558">
        <w:tc>
          <w:tcPr>
            <w:tcW w:w="1526" w:type="dxa"/>
          </w:tcPr>
          <w:p w14:paraId="7D90B317" w14:textId="77777777" w:rsidR="003D1558" w:rsidRPr="003D1558" w:rsidRDefault="003D1558" w:rsidP="003D1558">
            <w:pPr>
              <w:pStyle w:val="ListParagraph"/>
              <w:ind w:left="0"/>
              <w:rPr>
                <w:rFonts w:ascii="Arial" w:hAnsi="Arial" w:cs="Arial"/>
                <w:bCs/>
                <w:sz w:val="24"/>
                <w:szCs w:val="24"/>
              </w:rPr>
            </w:pPr>
            <w:r w:rsidRPr="003D1558">
              <w:rPr>
                <w:rFonts w:ascii="Arial" w:hAnsi="Arial" w:cs="Arial"/>
                <w:bCs/>
                <w:sz w:val="24"/>
                <w:szCs w:val="24"/>
              </w:rPr>
              <w:t>Very good</w:t>
            </w:r>
          </w:p>
        </w:tc>
        <w:tc>
          <w:tcPr>
            <w:tcW w:w="992" w:type="dxa"/>
          </w:tcPr>
          <w:p w14:paraId="3333754A" w14:textId="77777777" w:rsidR="003D1558" w:rsidRPr="003D1558" w:rsidRDefault="003D1558" w:rsidP="003D1558">
            <w:pPr>
              <w:pStyle w:val="ListParagraph"/>
              <w:ind w:left="0"/>
              <w:jc w:val="center"/>
              <w:rPr>
                <w:rFonts w:ascii="Arial" w:hAnsi="Arial" w:cs="Arial"/>
                <w:bCs/>
                <w:sz w:val="24"/>
                <w:szCs w:val="24"/>
              </w:rPr>
            </w:pPr>
            <w:r w:rsidRPr="003D1558">
              <w:rPr>
                <w:rFonts w:ascii="Arial" w:hAnsi="Arial" w:cs="Arial"/>
                <w:bCs/>
                <w:sz w:val="24"/>
                <w:szCs w:val="24"/>
              </w:rPr>
              <w:t>1</w:t>
            </w:r>
          </w:p>
        </w:tc>
      </w:tr>
      <w:tr w:rsidR="003D1558" w14:paraId="116BC1E5" w14:textId="77777777" w:rsidTr="003D1558">
        <w:tc>
          <w:tcPr>
            <w:tcW w:w="1526" w:type="dxa"/>
          </w:tcPr>
          <w:p w14:paraId="7906BD1F" w14:textId="77777777" w:rsidR="003D1558" w:rsidRPr="003D1558" w:rsidRDefault="003D1558" w:rsidP="003D1558">
            <w:pPr>
              <w:pStyle w:val="ListParagraph"/>
              <w:ind w:left="0"/>
              <w:rPr>
                <w:rFonts w:ascii="Arial" w:hAnsi="Arial" w:cs="Arial"/>
                <w:bCs/>
                <w:sz w:val="24"/>
                <w:szCs w:val="24"/>
              </w:rPr>
            </w:pPr>
            <w:r w:rsidRPr="003D1558">
              <w:rPr>
                <w:rFonts w:ascii="Arial" w:hAnsi="Arial" w:cs="Arial"/>
                <w:bCs/>
                <w:sz w:val="24"/>
                <w:szCs w:val="24"/>
              </w:rPr>
              <w:t>Not good</w:t>
            </w:r>
          </w:p>
        </w:tc>
        <w:tc>
          <w:tcPr>
            <w:tcW w:w="992" w:type="dxa"/>
          </w:tcPr>
          <w:p w14:paraId="12924B9F" w14:textId="77777777" w:rsidR="003D1558" w:rsidRPr="003D1558" w:rsidRDefault="003D1558" w:rsidP="003D1558">
            <w:pPr>
              <w:pStyle w:val="ListParagraph"/>
              <w:ind w:left="0"/>
              <w:jc w:val="center"/>
              <w:rPr>
                <w:rFonts w:ascii="Arial" w:hAnsi="Arial" w:cs="Arial"/>
                <w:bCs/>
                <w:sz w:val="24"/>
                <w:szCs w:val="24"/>
              </w:rPr>
            </w:pPr>
            <w:r w:rsidRPr="003D1558">
              <w:rPr>
                <w:rFonts w:ascii="Arial" w:hAnsi="Arial" w:cs="Arial"/>
                <w:bCs/>
                <w:sz w:val="24"/>
                <w:szCs w:val="24"/>
              </w:rPr>
              <w:t>1</w:t>
            </w:r>
          </w:p>
        </w:tc>
      </w:tr>
    </w:tbl>
    <w:p w14:paraId="7ECC4450" w14:textId="77777777" w:rsidR="003D1558" w:rsidRPr="003D1558" w:rsidRDefault="003D1558" w:rsidP="005B3F39">
      <w:r>
        <w:t xml:space="preserve">       </w:t>
      </w:r>
    </w:p>
    <w:p w14:paraId="08CCBA96" w14:textId="5EE41284" w:rsidR="003D1558" w:rsidRDefault="003D1558" w:rsidP="005B3F39"/>
    <w:p w14:paraId="1425843C" w14:textId="7E4E9B9A" w:rsidR="003D1558" w:rsidRDefault="003D1558" w:rsidP="005B3F39"/>
    <w:tbl>
      <w:tblPr>
        <w:tblStyle w:val="TableGrid"/>
        <w:tblpPr w:leftFromText="180" w:rightFromText="180" w:vertAnchor="text" w:horzAnchor="margin" w:tblpY="504"/>
        <w:tblW w:w="0" w:type="auto"/>
        <w:tblLook w:val="04A0" w:firstRow="1" w:lastRow="0" w:firstColumn="1" w:lastColumn="0" w:noHBand="0" w:noVBand="1"/>
      </w:tblPr>
      <w:tblGrid>
        <w:gridCol w:w="1526"/>
        <w:gridCol w:w="992"/>
      </w:tblGrid>
      <w:tr w:rsidR="003D1558" w:rsidRPr="00C332A4" w14:paraId="2F637230" w14:textId="77777777" w:rsidTr="003D1558">
        <w:tc>
          <w:tcPr>
            <w:tcW w:w="2518" w:type="dxa"/>
            <w:gridSpan w:val="2"/>
          </w:tcPr>
          <w:p w14:paraId="3B9A7411" w14:textId="77777777" w:rsidR="003D1558" w:rsidRPr="00C332A4" w:rsidRDefault="003D1558" w:rsidP="003D1558">
            <w:pPr>
              <w:pStyle w:val="ListParagraph"/>
              <w:ind w:left="0"/>
              <w:rPr>
                <w:rFonts w:ascii="Arial" w:hAnsi="Arial" w:cs="Arial"/>
                <w:bCs/>
                <w:sz w:val="24"/>
                <w:szCs w:val="24"/>
              </w:rPr>
            </w:pPr>
            <w:bookmarkStart w:id="17" w:name="_Hlk92651581"/>
            <w:r w:rsidRPr="00C332A4">
              <w:rPr>
                <w:rFonts w:ascii="Arial" w:hAnsi="Arial" w:cs="Arial"/>
                <w:bCs/>
                <w:sz w:val="24"/>
                <w:szCs w:val="24"/>
              </w:rPr>
              <w:t>Q2 (Question 2)</w:t>
            </w:r>
          </w:p>
        </w:tc>
      </w:tr>
      <w:tr w:rsidR="003D1558" w:rsidRPr="00C332A4" w14:paraId="5F726D32" w14:textId="77777777" w:rsidTr="003D1558">
        <w:tc>
          <w:tcPr>
            <w:tcW w:w="1526" w:type="dxa"/>
          </w:tcPr>
          <w:p w14:paraId="15207641" w14:textId="77777777" w:rsidR="003D1558" w:rsidRPr="00C332A4" w:rsidRDefault="003D1558" w:rsidP="003D1558">
            <w:pPr>
              <w:pStyle w:val="ListParagraph"/>
              <w:ind w:left="0"/>
              <w:rPr>
                <w:rFonts w:ascii="Arial" w:hAnsi="Arial" w:cs="Arial"/>
                <w:bCs/>
                <w:sz w:val="24"/>
                <w:szCs w:val="24"/>
              </w:rPr>
            </w:pPr>
            <w:r w:rsidRPr="00C332A4">
              <w:rPr>
                <w:rFonts w:ascii="Arial" w:hAnsi="Arial" w:cs="Arial"/>
                <w:bCs/>
                <w:sz w:val="24"/>
                <w:szCs w:val="24"/>
              </w:rPr>
              <w:t>Yes</w:t>
            </w:r>
          </w:p>
        </w:tc>
        <w:tc>
          <w:tcPr>
            <w:tcW w:w="992" w:type="dxa"/>
          </w:tcPr>
          <w:p w14:paraId="196554C9" w14:textId="77777777" w:rsidR="003D1558" w:rsidRPr="00C332A4" w:rsidRDefault="003D1558" w:rsidP="003D1558">
            <w:pPr>
              <w:pStyle w:val="ListParagraph"/>
              <w:ind w:left="0"/>
              <w:jc w:val="center"/>
              <w:rPr>
                <w:rFonts w:ascii="Arial" w:hAnsi="Arial" w:cs="Arial"/>
                <w:bCs/>
                <w:sz w:val="24"/>
                <w:szCs w:val="24"/>
              </w:rPr>
            </w:pPr>
            <w:r w:rsidRPr="00C332A4">
              <w:rPr>
                <w:rFonts w:ascii="Arial" w:hAnsi="Arial" w:cs="Arial"/>
                <w:bCs/>
                <w:sz w:val="24"/>
                <w:szCs w:val="24"/>
              </w:rPr>
              <w:t>4</w:t>
            </w:r>
          </w:p>
        </w:tc>
      </w:tr>
      <w:tr w:rsidR="003D1558" w:rsidRPr="00C332A4" w14:paraId="2CFC1185" w14:textId="77777777" w:rsidTr="003D1558">
        <w:tc>
          <w:tcPr>
            <w:tcW w:w="1526" w:type="dxa"/>
          </w:tcPr>
          <w:p w14:paraId="43D4109F" w14:textId="63A4C044" w:rsidR="003D1558" w:rsidRPr="00C332A4" w:rsidRDefault="003D1558" w:rsidP="003D1558">
            <w:pPr>
              <w:pStyle w:val="ListParagraph"/>
              <w:ind w:left="0"/>
              <w:rPr>
                <w:rFonts w:ascii="Arial" w:hAnsi="Arial" w:cs="Arial"/>
                <w:bCs/>
                <w:sz w:val="24"/>
                <w:szCs w:val="24"/>
              </w:rPr>
            </w:pPr>
            <w:r w:rsidRPr="00C332A4">
              <w:rPr>
                <w:rFonts w:ascii="Arial" w:hAnsi="Arial" w:cs="Arial"/>
                <w:bCs/>
                <w:sz w:val="24"/>
                <w:szCs w:val="24"/>
              </w:rPr>
              <w:t>N</w:t>
            </w:r>
            <w:r w:rsidR="008C7629">
              <w:rPr>
                <w:rFonts w:ascii="Arial" w:hAnsi="Arial" w:cs="Arial"/>
                <w:bCs/>
                <w:sz w:val="24"/>
                <w:szCs w:val="24"/>
              </w:rPr>
              <w:t>o</w:t>
            </w:r>
          </w:p>
        </w:tc>
        <w:tc>
          <w:tcPr>
            <w:tcW w:w="992" w:type="dxa"/>
          </w:tcPr>
          <w:p w14:paraId="398E8E76" w14:textId="77777777" w:rsidR="003D1558" w:rsidRPr="00C332A4" w:rsidRDefault="003D1558" w:rsidP="003D1558">
            <w:pPr>
              <w:pStyle w:val="ListParagraph"/>
              <w:ind w:left="0"/>
              <w:jc w:val="center"/>
              <w:rPr>
                <w:rFonts w:ascii="Arial" w:hAnsi="Arial" w:cs="Arial"/>
                <w:bCs/>
                <w:sz w:val="24"/>
                <w:szCs w:val="24"/>
              </w:rPr>
            </w:pPr>
            <w:r w:rsidRPr="00C332A4">
              <w:rPr>
                <w:rFonts w:ascii="Arial" w:hAnsi="Arial" w:cs="Arial"/>
                <w:bCs/>
                <w:sz w:val="24"/>
                <w:szCs w:val="24"/>
              </w:rPr>
              <w:t>1</w:t>
            </w:r>
          </w:p>
        </w:tc>
      </w:tr>
    </w:tbl>
    <w:bookmarkEnd w:id="17"/>
    <w:p w14:paraId="28B470C9" w14:textId="7C94C9A2" w:rsidR="003D1558" w:rsidRDefault="003D1558" w:rsidP="005B3F39">
      <w:pPr>
        <w:rPr>
          <w:rFonts w:ascii="Arial" w:hAnsi="Arial" w:cs="Arial"/>
          <w:sz w:val="24"/>
          <w:szCs w:val="24"/>
        </w:rPr>
      </w:pPr>
      <w:r>
        <w:rPr>
          <w:rFonts w:ascii="Arial" w:hAnsi="Arial" w:cs="Arial"/>
          <w:sz w:val="24"/>
          <w:szCs w:val="24"/>
        </w:rPr>
        <w:t xml:space="preserve">Results table for question 2      </w:t>
      </w:r>
    </w:p>
    <w:p w14:paraId="7308405D" w14:textId="1E9A1B03" w:rsidR="003D1558" w:rsidRPr="003D1558" w:rsidRDefault="003D1558" w:rsidP="003D1558"/>
    <w:p w14:paraId="190AF2DF" w14:textId="54141201" w:rsidR="003D1558" w:rsidRDefault="003D1558" w:rsidP="003D1558">
      <w:pPr>
        <w:rPr>
          <w:rFonts w:ascii="Arial" w:hAnsi="Arial" w:cs="Arial"/>
          <w:sz w:val="24"/>
          <w:szCs w:val="24"/>
        </w:rPr>
      </w:pPr>
    </w:p>
    <w:p w14:paraId="210384A9" w14:textId="1F050823" w:rsidR="003D1558" w:rsidRDefault="003D1558" w:rsidP="003D1558"/>
    <w:p w14:paraId="24045F9D" w14:textId="77777777" w:rsidR="003D1558" w:rsidRPr="003D1558" w:rsidRDefault="003D1558" w:rsidP="003D1558">
      <w:pPr>
        <w:rPr>
          <w:rFonts w:ascii="Arial" w:hAnsi="Arial" w:cs="Arial"/>
          <w:sz w:val="24"/>
          <w:szCs w:val="24"/>
        </w:rPr>
      </w:pPr>
      <w:r>
        <w:rPr>
          <w:rFonts w:ascii="Arial" w:hAnsi="Arial" w:cs="Arial"/>
          <w:sz w:val="24"/>
          <w:szCs w:val="24"/>
        </w:rPr>
        <w:t>Results table for question 3</w:t>
      </w:r>
    </w:p>
    <w:tbl>
      <w:tblPr>
        <w:tblStyle w:val="TableGrid"/>
        <w:tblpPr w:leftFromText="180" w:rightFromText="180" w:vertAnchor="text" w:horzAnchor="margin" w:tblpY="-30"/>
        <w:tblW w:w="0" w:type="auto"/>
        <w:tblLook w:val="04A0" w:firstRow="1" w:lastRow="0" w:firstColumn="1" w:lastColumn="0" w:noHBand="0" w:noVBand="1"/>
      </w:tblPr>
      <w:tblGrid>
        <w:gridCol w:w="1526"/>
        <w:gridCol w:w="992"/>
      </w:tblGrid>
      <w:tr w:rsidR="008C7629" w:rsidRPr="00C332A4" w14:paraId="227016A7" w14:textId="77777777" w:rsidTr="008C7629">
        <w:tc>
          <w:tcPr>
            <w:tcW w:w="2518" w:type="dxa"/>
            <w:gridSpan w:val="2"/>
          </w:tcPr>
          <w:p w14:paraId="680EFF96" w14:textId="77777777" w:rsidR="008C7629" w:rsidRPr="00C332A4" w:rsidRDefault="008C7629" w:rsidP="008C7629">
            <w:pPr>
              <w:pStyle w:val="ListParagraph"/>
              <w:ind w:left="0"/>
              <w:rPr>
                <w:rFonts w:ascii="Arial" w:hAnsi="Arial" w:cs="Arial"/>
                <w:bCs/>
                <w:sz w:val="24"/>
                <w:szCs w:val="24"/>
              </w:rPr>
            </w:pPr>
            <w:r w:rsidRPr="00C332A4">
              <w:rPr>
                <w:rFonts w:ascii="Arial" w:hAnsi="Arial" w:cs="Arial"/>
                <w:bCs/>
                <w:sz w:val="24"/>
                <w:szCs w:val="24"/>
              </w:rPr>
              <w:t>Q2 (Question 2)</w:t>
            </w:r>
          </w:p>
        </w:tc>
      </w:tr>
      <w:tr w:rsidR="008C7629" w:rsidRPr="00C332A4" w14:paraId="35416D05" w14:textId="77777777" w:rsidTr="008C7629">
        <w:tc>
          <w:tcPr>
            <w:tcW w:w="1526" w:type="dxa"/>
          </w:tcPr>
          <w:p w14:paraId="4121D37E" w14:textId="77777777" w:rsidR="008C7629" w:rsidRPr="00C332A4" w:rsidRDefault="008C7629" w:rsidP="008C7629">
            <w:pPr>
              <w:pStyle w:val="ListParagraph"/>
              <w:ind w:left="0"/>
              <w:rPr>
                <w:rFonts w:ascii="Arial" w:hAnsi="Arial" w:cs="Arial"/>
                <w:bCs/>
                <w:sz w:val="24"/>
                <w:szCs w:val="24"/>
              </w:rPr>
            </w:pPr>
            <w:r w:rsidRPr="00C332A4">
              <w:rPr>
                <w:rFonts w:ascii="Arial" w:hAnsi="Arial" w:cs="Arial"/>
                <w:bCs/>
                <w:sz w:val="24"/>
                <w:szCs w:val="24"/>
              </w:rPr>
              <w:t>Yes</w:t>
            </w:r>
          </w:p>
        </w:tc>
        <w:tc>
          <w:tcPr>
            <w:tcW w:w="992" w:type="dxa"/>
          </w:tcPr>
          <w:p w14:paraId="49BB65E9" w14:textId="77777777" w:rsidR="008C7629" w:rsidRPr="00C332A4" w:rsidRDefault="008C7629" w:rsidP="008C7629">
            <w:pPr>
              <w:pStyle w:val="ListParagraph"/>
              <w:ind w:left="0"/>
              <w:jc w:val="center"/>
              <w:rPr>
                <w:rFonts w:ascii="Arial" w:hAnsi="Arial" w:cs="Arial"/>
                <w:bCs/>
                <w:sz w:val="24"/>
                <w:szCs w:val="24"/>
              </w:rPr>
            </w:pPr>
            <w:r w:rsidRPr="00C332A4">
              <w:rPr>
                <w:rFonts w:ascii="Arial" w:hAnsi="Arial" w:cs="Arial"/>
                <w:bCs/>
                <w:sz w:val="24"/>
                <w:szCs w:val="24"/>
              </w:rPr>
              <w:t>4</w:t>
            </w:r>
          </w:p>
        </w:tc>
      </w:tr>
      <w:tr w:rsidR="008C7629" w:rsidRPr="00C332A4" w14:paraId="34C2001C" w14:textId="77777777" w:rsidTr="008C7629">
        <w:tc>
          <w:tcPr>
            <w:tcW w:w="1526" w:type="dxa"/>
          </w:tcPr>
          <w:p w14:paraId="2A001656" w14:textId="1E614060" w:rsidR="008C7629" w:rsidRPr="00C332A4" w:rsidRDefault="008C7629" w:rsidP="008C7629">
            <w:pPr>
              <w:pStyle w:val="ListParagraph"/>
              <w:ind w:left="0"/>
              <w:rPr>
                <w:rFonts w:ascii="Arial" w:hAnsi="Arial" w:cs="Arial"/>
                <w:bCs/>
                <w:sz w:val="24"/>
                <w:szCs w:val="24"/>
              </w:rPr>
            </w:pPr>
            <w:r w:rsidRPr="00C332A4">
              <w:rPr>
                <w:rFonts w:ascii="Arial" w:hAnsi="Arial" w:cs="Arial"/>
                <w:bCs/>
                <w:sz w:val="24"/>
                <w:szCs w:val="24"/>
              </w:rPr>
              <w:t>N</w:t>
            </w:r>
            <w:r>
              <w:rPr>
                <w:rFonts w:ascii="Arial" w:hAnsi="Arial" w:cs="Arial"/>
                <w:bCs/>
                <w:sz w:val="24"/>
                <w:szCs w:val="24"/>
              </w:rPr>
              <w:t>o</w:t>
            </w:r>
          </w:p>
        </w:tc>
        <w:tc>
          <w:tcPr>
            <w:tcW w:w="992" w:type="dxa"/>
          </w:tcPr>
          <w:p w14:paraId="60659996" w14:textId="77777777" w:rsidR="008C7629" w:rsidRPr="00C332A4" w:rsidRDefault="008C7629" w:rsidP="008C7629">
            <w:pPr>
              <w:pStyle w:val="ListParagraph"/>
              <w:ind w:left="0"/>
              <w:jc w:val="center"/>
              <w:rPr>
                <w:rFonts w:ascii="Arial" w:hAnsi="Arial" w:cs="Arial"/>
                <w:bCs/>
                <w:sz w:val="24"/>
                <w:szCs w:val="24"/>
              </w:rPr>
            </w:pPr>
            <w:r w:rsidRPr="00C332A4">
              <w:rPr>
                <w:rFonts w:ascii="Arial" w:hAnsi="Arial" w:cs="Arial"/>
                <w:bCs/>
                <w:sz w:val="24"/>
                <w:szCs w:val="24"/>
              </w:rPr>
              <w:t>1</w:t>
            </w:r>
          </w:p>
        </w:tc>
      </w:tr>
    </w:tbl>
    <w:p w14:paraId="1F15D7CC" w14:textId="77777777" w:rsidR="003D1558" w:rsidRPr="003D1558" w:rsidRDefault="003D1558" w:rsidP="003D1558"/>
    <w:sectPr w:rsidR="003D1558" w:rsidRPr="003D15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0B16D1" w14:textId="77777777" w:rsidR="00E7381B" w:rsidRDefault="00E7381B" w:rsidP="00AB4FC1">
      <w:pPr>
        <w:spacing w:after="0" w:line="240" w:lineRule="auto"/>
      </w:pPr>
      <w:r>
        <w:separator/>
      </w:r>
    </w:p>
  </w:endnote>
  <w:endnote w:type="continuationSeparator" w:id="0">
    <w:p w14:paraId="7D7C390C" w14:textId="77777777" w:rsidR="00E7381B" w:rsidRDefault="00E7381B" w:rsidP="00AB4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FAB821" w14:textId="77777777" w:rsidR="00E7381B" w:rsidRDefault="00E7381B" w:rsidP="00AB4FC1">
      <w:pPr>
        <w:spacing w:after="0" w:line="240" w:lineRule="auto"/>
      </w:pPr>
      <w:r>
        <w:separator/>
      </w:r>
    </w:p>
  </w:footnote>
  <w:footnote w:type="continuationSeparator" w:id="0">
    <w:p w14:paraId="34249CF3" w14:textId="77777777" w:rsidR="00E7381B" w:rsidRDefault="00E7381B" w:rsidP="00AB4F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D4E22"/>
    <w:multiLevelType w:val="multilevel"/>
    <w:tmpl w:val="88F48206"/>
    <w:lvl w:ilvl="0">
      <w:start w:val="1"/>
      <w:numFmt w:val="decimal"/>
      <w:lvlText w:val="%1."/>
      <w:lvlJc w:val="left"/>
      <w:pPr>
        <w:ind w:left="720" w:hanging="360"/>
      </w:pPr>
    </w:lvl>
    <w:lvl w:ilvl="1">
      <w:start w:val="2"/>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02F1B94"/>
    <w:multiLevelType w:val="hybridMultilevel"/>
    <w:tmpl w:val="42FACA2C"/>
    <w:lvl w:ilvl="0" w:tplc="08090003">
      <w:start w:val="1"/>
      <w:numFmt w:val="bullet"/>
      <w:lvlText w:val="o"/>
      <w:lvlJc w:val="left"/>
      <w:pPr>
        <w:ind w:left="1321" w:hanging="360"/>
      </w:pPr>
      <w:rPr>
        <w:rFonts w:ascii="Courier New" w:hAnsi="Courier New" w:cs="Courier New" w:hint="default"/>
      </w:rPr>
    </w:lvl>
    <w:lvl w:ilvl="1" w:tplc="08090003" w:tentative="1">
      <w:start w:val="1"/>
      <w:numFmt w:val="bullet"/>
      <w:lvlText w:val="o"/>
      <w:lvlJc w:val="left"/>
      <w:pPr>
        <w:ind w:left="2041" w:hanging="360"/>
      </w:pPr>
      <w:rPr>
        <w:rFonts w:ascii="Courier New" w:hAnsi="Courier New" w:cs="Courier New" w:hint="default"/>
      </w:rPr>
    </w:lvl>
    <w:lvl w:ilvl="2" w:tplc="08090005" w:tentative="1">
      <w:start w:val="1"/>
      <w:numFmt w:val="bullet"/>
      <w:lvlText w:val=""/>
      <w:lvlJc w:val="left"/>
      <w:pPr>
        <w:ind w:left="2761" w:hanging="360"/>
      </w:pPr>
      <w:rPr>
        <w:rFonts w:ascii="Wingdings" w:hAnsi="Wingdings" w:hint="default"/>
      </w:rPr>
    </w:lvl>
    <w:lvl w:ilvl="3" w:tplc="08090001" w:tentative="1">
      <w:start w:val="1"/>
      <w:numFmt w:val="bullet"/>
      <w:lvlText w:val=""/>
      <w:lvlJc w:val="left"/>
      <w:pPr>
        <w:ind w:left="3481" w:hanging="360"/>
      </w:pPr>
      <w:rPr>
        <w:rFonts w:ascii="Symbol" w:hAnsi="Symbol" w:hint="default"/>
      </w:rPr>
    </w:lvl>
    <w:lvl w:ilvl="4" w:tplc="08090003" w:tentative="1">
      <w:start w:val="1"/>
      <w:numFmt w:val="bullet"/>
      <w:lvlText w:val="o"/>
      <w:lvlJc w:val="left"/>
      <w:pPr>
        <w:ind w:left="4201" w:hanging="360"/>
      </w:pPr>
      <w:rPr>
        <w:rFonts w:ascii="Courier New" w:hAnsi="Courier New" w:cs="Courier New" w:hint="default"/>
      </w:rPr>
    </w:lvl>
    <w:lvl w:ilvl="5" w:tplc="08090005" w:tentative="1">
      <w:start w:val="1"/>
      <w:numFmt w:val="bullet"/>
      <w:lvlText w:val=""/>
      <w:lvlJc w:val="left"/>
      <w:pPr>
        <w:ind w:left="4921" w:hanging="360"/>
      </w:pPr>
      <w:rPr>
        <w:rFonts w:ascii="Wingdings" w:hAnsi="Wingdings" w:hint="default"/>
      </w:rPr>
    </w:lvl>
    <w:lvl w:ilvl="6" w:tplc="08090001" w:tentative="1">
      <w:start w:val="1"/>
      <w:numFmt w:val="bullet"/>
      <w:lvlText w:val=""/>
      <w:lvlJc w:val="left"/>
      <w:pPr>
        <w:ind w:left="5641" w:hanging="360"/>
      </w:pPr>
      <w:rPr>
        <w:rFonts w:ascii="Symbol" w:hAnsi="Symbol" w:hint="default"/>
      </w:rPr>
    </w:lvl>
    <w:lvl w:ilvl="7" w:tplc="08090003" w:tentative="1">
      <w:start w:val="1"/>
      <w:numFmt w:val="bullet"/>
      <w:lvlText w:val="o"/>
      <w:lvlJc w:val="left"/>
      <w:pPr>
        <w:ind w:left="6361" w:hanging="360"/>
      </w:pPr>
      <w:rPr>
        <w:rFonts w:ascii="Courier New" w:hAnsi="Courier New" w:cs="Courier New" w:hint="default"/>
      </w:rPr>
    </w:lvl>
    <w:lvl w:ilvl="8" w:tplc="08090005" w:tentative="1">
      <w:start w:val="1"/>
      <w:numFmt w:val="bullet"/>
      <w:lvlText w:val=""/>
      <w:lvlJc w:val="left"/>
      <w:pPr>
        <w:ind w:left="7081" w:hanging="360"/>
      </w:pPr>
      <w:rPr>
        <w:rFonts w:ascii="Wingdings" w:hAnsi="Wingdings" w:hint="default"/>
      </w:rPr>
    </w:lvl>
  </w:abstractNum>
  <w:abstractNum w:abstractNumId="2" w15:restartNumberingAfterBreak="0">
    <w:nsid w:val="27663897"/>
    <w:multiLevelType w:val="multilevel"/>
    <w:tmpl w:val="88F48206"/>
    <w:lvl w:ilvl="0">
      <w:start w:val="1"/>
      <w:numFmt w:val="decimal"/>
      <w:lvlText w:val="%1."/>
      <w:lvlJc w:val="left"/>
      <w:pPr>
        <w:ind w:left="720" w:hanging="360"/>
      </w:pPr>
    </w:lvl>
    <w:lvl w:ilvl="1">
      <w:start w:val="2"/>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2CD40ADE"/>
    <w:multiLevelType w:val="multilevel"/>
    <w:tmpl w:val="88F48206"/>
    <w:lvl w:ilvl="0">
      <w:start w:val="1"/>
      <w:numFmt w:val="decimal"/>
      <w:lvlText w:val="%1."/>
      <w:lvlJc w:val="left"/>
      <w:pPr>
        <w:ind w:left="720" w:hanging="360"/>
      </w:pPr>
    </w:lvl>
    <w:lvl w:ilvl="1">
      <w:start w:val="2"/>
      <w:numFmt w:val="decimal"/>
      <w:isLgl/>
      <w:lvlText w:val="%1.%2"/>
      <w:lvlJc w:val="left"/>
      <w:pPr>
        <w:ind w:left="825" w:hanging="46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FCB3797"/>
    <w:multiLevelType w:val="hybridMultilevel"/>
    <w:tmpl w:val="AD4857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86A6B26"/>
    <w:multiLevelType w:val="hybridMultilevel"/>
    <w:tmpl w:val="CA04B5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DBF0998"/>
    <w:multiLevelType w:val="hybridMultilevel"/>
    <w:tmpl w:val="7764BDB6"/>
    <w:lvl w:ilvl="0" w:tplc="08090003">
      <w:start w:val="1"/>
      <w:numFmt w:val="bullet"/>
      <w:lvlText w:val="o"/>
      <w:lvlJc w:val="left"/>
      <w:pPr>
        <w:ind w:left="1446" w:hanging="360"/>
      </w:pPr>
      <w:rPr>
        <w:rFonts w:ascii="Courier New" w:hAnsi="Courier New" w:cs="Courier New"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7" w15:restartNumberingAfterBreak="0">
    <w:nsid w:val="46324060"/>
    <w:multiLevelType w:val="hybridMultilevel"/>
    <w:tmpl w:val="E404FC2A"/>
    <w:lvl w:ilvl="0" w:tplc="08090003">
      <w:start w:val="1"/>
      <w:numFmt w:val="bullet"/>
      <w:lvlText w:val="o"/>
      <w:lvlJc w:val="left"/>
      <w:pPr>
        <w:ind w:left="1494" w:hanging="360"/>
      </w:pPr>
      <w:rPr>
        <w:rFonts w:ascii="Courier New" w:hAnsi="Courier New" w:cs="Courier New"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8" w15:restartNumberingAfterBreak="0">
    <w:nsid w:val="5C543AAE"/>
    <w:multiLevelType w:val="hybridMultilevel"/>
    <w:tmpl w:val="AC9A31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5"/>
  </w:num>
  <w:num w:numId="2">
    <w:abstractNumId w:val="8"/>
  </w:num>
  <w:num w:numId="3">
    <w:abstractNumId w:val="4"/>
  </w:num>
  <w:num w:numId="4">
    <w:abstractNumId w:val="0"/>
  </w:num>
  <w:num w:numId="5">
    <w:abstractNumId w:val="2"/>
  </w:num>
  <w:num w:numId="6">
    <w:abstractNumId w:val="3"/>
  </w:num>
  <w:num w:numId="7">
    <w:abstractNumId w:val="1"/>
  </w:num>
  <w:num w:numId="8">
    <w:abstractNumId w:val="7"/>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30F8"/>
    <w:rsid w:val="000B5F09"/>
    <w:rsid w:val="000C3CCC"/>
    <w:rsid w:val="000E37E5"/>
    <w:rsid w:val="000F54E3"/>
    <w:rsid w:val="00163A44"/>
    <w:rsid w:val="00190700"/>
    <w:rsid w:val="0019212A"/>
    <w:rsid w:val="001A2FDA"/>
    <w:rsid w:val="001A3343"/>
    <w:rsid w:val="001D42FE"/>
    <w:rsid w:val="001F4B8E"/>
    <w:rsid w:val="00225C5D"/>
    <w:rsid w:val="00240915"/>
    <w:rsid w:val="002411C7"/>
    <w:rsid w:val="0026010A"/>
    <w:rsid w:val="0026470D"/>
    <w:rsid w:val="00273E8B"/>
    <w:rsid w:val="002A709B"/>
    <w:rsid w:val="002C1AC1"/>
    <w:rsid w:val="002C214C"/>
    <w:rsid w:val="00301DFF"/>
    <w:rsid w:val="00305CAC"/>
    <w:rsid w:val="00320B7D"/>
    <w:rsid w:val="00334CE3"/>
    <w:rsid w:val="00375D23"/>
    <w:rsid w:val="00381E23"/>
    <w:rsid w:val="003970F6"/>
    <w:rsid w:val="003B1CB4"/>
    <w:rsid w:val="003D1558"/>
    <w:rsid w:val="003F7EDD"/>
    <w:rsid w:val="0041060F"/>
    <w:rsid w:val="00436E54"/>
    <w:rsid w:val="0044007D"/>
    <w:rsid w:val="004A619D"/>
    <w:rsid w:val="00507946"/>
    <w:rsid w:val="00511B0A"/>
    <w:rsid w:val="00552B0B"/>
    <w:rsid w:val="005656E4"/>
    <w:rsid w:val="00584372"/>
    <w:rsid w:val="0059168A"/>
    <w:rsid w:val="005B1664"/>
    <w:rsid w:val="005B3F39"/>
    <w:rsid w:val="005D0438"/>
    <w:rsid w:val="005D7F23"/>
    <w:rsid w:val="00616C25"/>
    <w:rsid w:val="00650F61"/>
    <w:rsid w:val="006716BE"/>
    <w:rsid w:val="00676D38"/>
    <w:rsid w:val="006E0880"/>
    <w:rsid w:val="006E7712"/>
    <w:rsid w:val="00723965"/>
    <w:rsid w:val="007865DB"/>
    <w:rsid w:val="007D68CC"/>
    <w:rsid w:val="00801111"/>
    <w:rsid w:val="00830580"/>
    <w:rsid w:val="0083336B"/>
    <w:rsid w:val="008C7629"/>
    <w:rsid w:val="008F2225"/>
    <w:rsid w:val="00921245"/>
    <w:rsid w:val="00936085"/>
    <w:rsid w:val="00940689"/>
    <w:rsid w:val="00990BAD"/>
    <w:rsid w:val="009E361C"/>
    <w:rsid w:val="00A25CF8"/>
    <w:rsid w:val="00A35282"/>
    <w:rsid w:val="00A55E95"/>
    <w:rsid w:val="00AA0308"/>
    <w:rsid w:val="00AA7820"/>
    <w:rsid w:val="00AB3F65"/>
    <w:rsid w:val="00AB4B34"/>
    <w:rsid w:val="00AB4FC1"/>
    <w:rsid w:val="00AD2720"/>
    <w:rsid w:val="00B03620"/>
    <w:rsid w:val="00B05127"/>
    <w:rsid w:val="00B26B67"/>
    <w:rsid w:val="00B65396"/>
    <w:rsid w:val="00B741EE"/>
    <w:rsid w:val="00B823AD"/>
    <w:rsid w:val="00BA49C8"/>
    <w:rsid w:val="00BB321A"/>
    <w:rsid w:val="00BE4C3B"/>
    <w:rsid w:val="00C13182"/>
    <w:rsid w:val="00C17CDE"/>
    <w:rsid w:val="00C44271"/>
    <w:rsid w:val="00C64D5C"/>
    <w:rsid w:val="00C7432A"/>
    <w:rsid w:val="00C774F0"/>
    <w:rsid w:val="00C858EE"/>
    <w:rsid w:val="00C85D80"/>
    <w:rsid w:val="00CB0130"/>
    <w:rsid w:val="00CF1ADA"/>
    <w:rsid w:val="00CF4574"/>
    <w:rsid w:val="00D55B6E"/>
    <w:rsid w:val="00D80462"/>
    <w:rsid w:val="00DC1530"/>
    <w:rsid w:val="00DE231F"/>
    <w:rsid w:val="00E128AA"/>
    <w:rsid w:val="00E230F8"/>
    <w:rsid w:val="00E65972"/>
    <w:rsid w:val="00E7381B"/>
    <w:rsid w:val="00EC0B7D"/>
    <w:rsid w:val="00EE2C8F"/>
    <w:rsid w:val="00F041C6"/>
    <w:rsid w:val="00F34026"/>
    <w:rsid w:val="00F42B84"/>
    <w:rsid w:val="00F850A9"/>
    <w:rsid w:val="00FB697D"/>
    <w:rsid w:val="00FD0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EE0FF"/>
  <w15:chartTrackingRefBased/>
  <w15:docId w15:val="{32127F39-73F6-44BA-BC3D-8A4D77C3F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E8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C3CC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E2C8F"/>
    <w:pPr>
      <w:ind w:left="720"/>
      <w:contextualSpacing/>
    </w:pPr>
  </w:style>
  <w:style w:type="paragraph" w:styleId="Header">
    <w:name w:val="header"/>
    <w:basedOn w:val="Normal"/>
    <w:link w:val="HeaderChar"/>
    <w:uiPriority w:val="99"/>
    <w:unhideWhenUsed/>
    <w:rsid w:val="00AB4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FC1"/>
  </w:style>
  <w:style w:type="paragraph" w:styleId="Footer">
    <w:name w:val="footer"/>
    <w:basedOn w:val="Normal"/>
    <w:link w:val="FooterChar"/>
    <w:uiPriority w:val="99"/>
    <w:unhideWhenUsed/>
    <w:rsid w:val="00AB4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FC1"/>
  </w:style>
  <w:style w:type="character" w:customStyle="1" w:styleId="Heading1Char">
    <w:name w:val="Heading 1 Char"/>
    <w:basedOn w:val="DefaultParagraphFont"/>
    <w:link w:val="Heading1"/>
    <w:uiPriority w:val="9"/>
    <w:rsid w:val="00273E8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C3CCC"/>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3D1558"/>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C1530"/>
    <w:pPr>
      <w:outlineLvl w:val="9"/>
    </w:pPr>
    <w:rPr>
      <w:lang w:val="en-US"/>
    </w:rPr>
  </w:style>
  <w:style w:type="paragraph" w:styleId="TOC1">
    <w:name w:val="toc 1"/>
    <w:basedOn w:val="Normal"/>
    <w:next w:val="Normal"/>
    <w:autoRedefine/>
    <w:uiPriority w:val="39"/>
    <w:unhideWhenUsed/>
    <w:rsid w:val="00DC1530"/>
    <w:pPr>
      <w:spacing w:after="100"/>
    </w:pPr>
  </w:style>
  <w:style w:type="paragraph" w:styleId="TOC2">
    <w:name w:val="toc 2"/>
    <w:basedOn w:val="Normal"/>
    <w:next w:val="Normal"/>
    <w:autoRedefine/>
    <w:uiPriority w:val="39"/>
    <w:unhideWhenUsed/>
    <w:rsid w:val="00DC1530"/>
    <w:pPr>
      <w:spacing w:after="100"/>
      <w:ind w:left="220"/>
    </w:pPr>
  </w:style>
  <w:style w:type="character" w:styleId="Hyperlink">
    <w:name w:val="Hyperlink"/>
    <w:basedOn w:val="DefaultParagraphFont"/>
    <w:uiPriority w:val="99"/>
    <w:unhideWhenUsed/>
    <w:rsid w:val="00DC153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latin typeface="Abadi" panose="020B0604020104020204" pitchFamily="34" charset="0"/>
              </a:rPr>
              <a:t>Question 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9C2E-4ED7-8DD7-8CEED90FE50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9C2E-4ED7-8DD7-8CEED90FE50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9C2E-4ED7-8DD7-8CEED90FE500}"/>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9C2E-4ED7-8DD7-8CEED90FE500}"/>
              </c:ext>
            </c:extLst>
          </c:dPt>
          <c:cat>
            <c:strRef>
              <c:f>Sheet1!$A$1:$A$4</c:f>
              <c:strCache>
                <c:ptCount val="4"/>
                <c:pt idx="0">
                  <c:v>Q1 (Question 1)</c:v>
                </c:pt>
                <c:pt idx="1">
                  <c:v>Good</c:v>
                </c:pt>
                <c:pt idx="2">
                  <c:v>Very good</c:v>
                </c:pt>
                <c:pt idx="3">
                  <c:v>Not good</c:v>
                </c:pt>
              </c:strCache>
            </c:strRef>
          </c:cat>
          <c:val>
            <c:numRef>
              <c:f>Sheet1!$B$1:$B$4</c:f>
              <c:numCache>
                <c:formatCode>General</c:formatCode>
                <c:ptCount val="4"/>
                <c:pt idx="1">
                  <c:v>3</c:v>
                </c:pt>
                <c:pt idx="2">
                  <c:v>1</c:v>
                </c:pt>
                <c:pt idx="3">
                  <c:v>1</c:v>
                </c:pt>
              </c:numCache>
            </c:numRef>
          </c:val>
          <c:extLst>
            <c:ext xmlns:c16="http://schemas.microsoft.com/office/drawing/2014/chart" uri="{C3380CC4-5D6E-409C-BE32-E72D297353CC}">
              <c16:uniqueId val="{00000008-9C2E-4ED7-8DD7-8CEED90FE500}"/>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ysClr val="windowText" lastClr="000000"/>
                </a:solidFill>
                <a:latin typeface="Arial" panose="020B0604020202020204" pitchFamily="34" charset="0"/>
                <a:cs typeface="Arial" panose="020B0604020202020204" pitchFamily="34" charset="0"/>
              </a:rPr>
              <a:t>Question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55-4F28-B17A-822A841F479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55-4F28-B17A-822A841F479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255-4F28-B17A-822A841F4799}"/>
              </c:ext>
            </c:extLst>
          </c:dPt>
          <c:cat>
            <c:strRef>
              <c:f>Sheet1!$A$1:$A$3</c:f>
              <c:strCache>
                <c:ptCount val="3"/>
                <c:pt idx="0">
                  <c:v>Q2 (Question 2)</c:v>
                </c:pt>
                <c:pt idx="1">
                  <c:v>Yes</c:v>
                </c:pt>
                <c:pt idx="2">
                  <c:v>No</c:v>
                </c:pt>
              </c:strCache>
            </c:strRef>
          </c:cat>
          <c:val>
            <c:numRef>
              <c:f>Sheet1!$B$1:$B$3</c:f>
              <c:numCache>
                <c:formatCode>General</c:formatCode>
                <c:ptCount val="3"/>
                <c:pt idx="1">
                  <c:v>4</c:v>
                </c:pt>
                <c:pt idx="2">
                  <c:v>1</c:v>
                </c:pt>
              </c:numCache>
            </c:numRef>
          </c:val>
          <c:extLst>
            <c:ext xmlns:c16="http://schemas.microsoft.com/office/drawing/2014/chart" uri="{C3380CC4-5D6E-409C-BE32-E72D297353CC}">
              <c16:uniqueId val="{00000006-6255-4F28-B17A-822A841F479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Question 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873-4073-A2C7-518D8AF1CDF0}"/>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873-4073-A2C7-518D8AF1CDF0}"/>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D873-4073-A2C7-518D8AF1CDF0}"/>
              </c:ext>
            </c:extLst>
          </c:dPt>
          <c:cat>
            <c:strRef>
              <c:f>Sheet1!$A$1:$A$3</c:f>
              <c:strCache>
                <c:ptCount val="3"/>
                <c:pt idx="0">
                  <c:v>Q2 (Question 2)</c:v>
                </c:pt>
                <c:pt idx="1">
                  <c:v>Yes</c:v>
                </c:pt>
                <c:pt idx="2">
                  <c:v>No</c:v>
                </c:pt>
              </c:strCache>
            </c:strRef>
          </c:cat>
          <c:val>
            <c:numRef>
              <c:f>Sheet1!$B$1:$B$3</c:f>
              <c:numCache>
                <c:formatCode>General</c:formatCode>
                <c:ptCount val="3"/>
                <c:pt idx="1">
                  <c:v>4</c:v>
                </c:pt>
                <c:pt idx="2">
                  <c:v>1</c:v>
                </c:pt>
              </c:numCache>
            </c:numRef>
          </c:val>
          <c:extLst>
            <c:ext xmlns:c16="http://schemas.microsoft.com/office/drawing/2014/chart" uri="{C3380CC4-5D6E-409C-BE32-E72D297353CC}">
              <c16:uniqueId val="{00000006-D873-4073-A2C7-518D8AF1CDF0}"/>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967882-804F-4C1F-B826-7D2E1FC9CE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1889</Words>
  <Characters>10772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Middlesex University</Company>
  <LinksUpToDate>false</LinksUpToDate>
  <CharactersWithSpaces>12636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Koushik Modak</dc:creator>
  <cp:keywords/>
  <dc:description/>
  <cp:lastModifiedBy>Magezi Joshua</cp:lastModifiedBy>
  <cp:revision>2</cp:revision>
  <dcterms:created xsi:type="dcterms:W3CDTF">2022-01-10T14:10:00Z</dcterms:created>
  <dcterms:modified xsi:type="dcterms:W3CDTF">2022-01-10T14:10:00Z</dcterms:modified>
</cp:coreProperties>
</file>