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B27B8" w14:textId="329FBF2A" w:rsidR="00F02F02" w:rsidRPr="00456077" w:rsidRDefault="006300CA" w:rsidP="00EA790E">
      <w:pPr>
        <w:jc w:val="center"/>
        <w:rPr>
          <w:rFonts w:cs="Arial"/>
          <w:lang w:eastAsia="en-GB"/>
        </w:rPr>
      </w:pPr>
      <w:r w:rsidRPr="00456077">
        <w:rPr>
          <w:rFonts w:cs="Arial"/>
          <w:lang w:eastAsia="en-GB"/>
        </w:rPr>
        <w:drawing>
          <wp:inline distT="0" distB="0" distL="0" distR="0" wp14:anchorId="5439ED6F" wp14:editId="2F9E3A17">
            <wp:extent cx="2019300" cy="1121834"/>
            <wp:effectExtent l="0" t="0" r="0" b="2540"/>
            <wp:docPr id="7" name="Picture 7"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university-of-wales-trinity-saint-david-logo-vector | ESRC Wales Doctoral  Training Partnershi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19300" cy="1121834"/>
                    </a:xfrm>
                    <a:prstGeom prst="rect">
                      <a:avLst/>
                    </a:prstGeom>
                    <a:noFill/>
                    <a:ln>
                      <a:noFill/>
                    </a:ln>
                  </pic:spPr>
                </pic:pic>
              </a:graphicData>
            </a:graphic>
          </wp:inline>
        </w:drawing>
      </w:r>
    </w:p>
    <w:p w14:paraId="6427464A" w14:textId="77777777" w:rsidR="006300CA" w:rsidRPr="00456077" w:rsidRDefault="006300CA" w:rsidP="00EA790E">
      <w:pPr>
        <w:jc w:val="center"/>
        <w:rPr>
          <w:rFonts w:cs="Arial"/>
          <w:lang w:eastAsia="en-GB"/>
        </w:rPr>
      </w:pPr>
    </w:p>
    <w:p w14:paraId="64B3478E" w14:textId="20245706" w:rsidR="00F02F02" w:rsidRPr="00456077" w:rsidRDefault="00544DD8" w:rsidP="00EA790E">
      <w:pPr>
        <w:jc w:val="center"/>
        <w:rPr>
          <w:rFonts w:cs="Arial"/>
          <w:sz w:val="32"/>
          <w:lang w:eastAsia="en-GB"/>
        </w:rPr>
      </w:pPr>
      <w:r w:rsidRPr="00456077">
        <w:rPr>
          <w:rFonts w:cs="Arial"/>
          <w:sz w:val="32"/>
          <w:lang w:eastAsia="en-GB"/>
        </w:rPr>
        <w:t xml:space="preserve">Module Code: </w:t>
      </w:r>
      <w:r w:rsidR="00F02F02" w:rsidRPr="00456077">
        <w:rPr>
          <w:rFonts w:cs="Arial"/>
          <w:sz w:val="32"/>
          <w:lang w:eastAsia="en-GB"/>
        </w:rPr>
        <w:t>LCMB7023</w:t>
      </w:r>
    </w:p>
    <w:p w14:paraId="279F9554" w14:textId="4C18962C" w:rsidR="0042139A" w:rsidRPr="00456077" w:rsidRDefault="00544DD8" w:rsidP="00EA790E">
      <w:pPr>
        <w:jc w:val="center"/>
        <w:rPr>
          <w:rFonts w:cs="Arial"/>
          <w:sz w:val="32"/>
          <w:lang w:eastAsia="en-GB"/>
        </w:rPr>
      </w:pPr>
      <w:r w:rsidRPr="00456077">
        <w:rPr>
          <w:rFonts w:cs="Arial"/>
          <w:sz w:val="32"/>
          <w:lang w:eastAsia="en-GB"/>
        </w:rPr>
        <w:t xml:space="preserve">Module Title: </w:t>
      </w:r>
      <w:r w:rsidR="00F02F02" w:rsidRPr="00456077">
        <w:rPr>
          <w:rFonts w:cs="Arial"/>
          <w:sz w:val="32"/>
          <w:lang w:eastAsia="en-GB"/>
        </w:rPr>
        <w:t>Human Capital Management</w:t>
      </w:r>
    </w:p>
    <w:p w14:paraId="342FC22B" w14:textId="605AE309" w:rsidR="00F02F02" w:rsidRPr="00456077" w:rsidRDefault="00544DD8" w:rsidP="00EA790E">
      <w:pPr>
        <w:jc w:val="center"/>
        <w:rPr>
          <w:rFonts w:cs="Arial"/>
          <w:b/>
          <w:sz w:val="32"/>
          <w:lang w:eastAsia="en-GB"/>
        </w:rPr>
      </w:pPr>
      <w:r w:rsidRPr="00456077">
        <w:rPr>
          <w:rFonts w:cs="Arial"/>
          <w:b/>
          <w:sz w:val="32"/>
          <w:lang w:eastAsia="en-GB"/>
        </w:rPr>
        <w:t>Topic</w:t>
      </w:r>
    </w:p>
    <w:p w14:paraId="2738BD12" w14:textId="49ED2F32" w:rsidR="00F02F02" w:rsidRPr="00456077" w:rsidRDefault="00544DD8" w:rsidP="00EA790E">
      <w:pPr>
        <w:jc w:val="center"/>
        <w:rPr>
          <w:rFonts w:cs="Arial"/>
          <w:b/>
          <w:sz w:val="32"/>
          <w:lang w:eastAsia="en-GB"/>
        </w:rPr>
      </w:pPr>
      <w:r w:rsidRPr="00456077">
        <w:rPr>
          <w:rFonts w:cs="Arial"/>
          <w:b/>
          <w:sz w:val="32"/>
          <w:lang w:eastAsia="en-GB"/>
        </w:rPr>
        <w:t>“</w:t>
      </w:r>
      <w:r w:rsidR="00217E69" w:rsidRPr="00456077">
        <w:rPr>
          <w:rFonts w:cs="Arial"/>
          <w:b/>
          <w:sz w:val="32"/>
          <w:lang w:eastAsia="en-GB"/>
        </w:rPr>
        <w:t>Integrated Human Capital Blueprint: Re-Engineering for Excellence at Aether Innovations</w:t>
      </w:r>
      <w:r w:rsidRPr="00456077">
        <w:rPr>
          <w:rFonts w:cs="Arial"/>
          <w:b/>
          <w:sz w:val="32"/>
          <w:lang w:eastAsia="en-GB"/>
        </w:rPr>
        <w:t>”</w:t>
      </w:r>
    </w:p>
    <w:p w14:paraId="190C92D2" w14:textId="77777777" w:rsidR="00217E69" w:rsidRPr="00456077" w:rsidRDefault="00217E69" w:rsidP="00EA790E">
      <w:pPr>
        <w:jc w:val="center"/>
        <w:rPr>
          <w:rFonts w:cs="Arial"/>
          <w:b/>
          <w:sz w:val="32"/>
          <w:lang w:eastAsia="en-GB"/>
        </w:rPr>
      </w:pPr>
    </w:p>
    <w:p w14:paraId="126945A7" w14:textId="77777777" w:rsidR="00217E69" w:rsidRPr="00456077" w:rsidRDefault="00217E69" w:rsidP="00EA790E">
      <w:pPr>
        <w:jc w:val="center"/>
        <w:rPr>
          <w:rFonts w:cs="Arial"/>
          <w:b/>
          <w:sz w:val="32"/>
          <w:lang w:eastAsia="en-GB"/>
        </w:rPr>
      </w:pPr>
    </w:p>
    <w:p w14:paraId="6B6C4D61" w14:textId="34E174F4" w:rsidR="00965A9C" w:rsidRPr="00456077" w:rsidRDefault="00F02F02" w:rsidP="00EA790E">
      <w:pPr>
        <w:jc w:val="center"/>
        <w:rPr>
          <w:rFonts w:cs="Arial"/>
          <w:sz w:val="32"/>
          <w:lang w:eastAsia="en-GB"/>
        </w:rPr>
      </w:pPr>
      <w:r w:rsidRPr="00456077">
        <w:rPr>
          <w:rFonts w:cs="Arial"/>
          <w:sz w:val="32"/>
          <w:lang w:eastAsia="en-GB"/>
        </w:rPr>
        <w:t>Student Name:</w:t>
      </w:r>
      <w:r w:rsidR="00965A9C" w:rsidRPr="00456077">
        <w:rPr>
          <w:rFonts w:cs="Arial"/>
        </w:rPr>
        <w:t xml:space="preserve"> </w:t>
      </w:r>
      <w:r w:rsidR="00965A9C" w:rsidRPr="00456077">
        <w:rPr>
          <w:rFonts w:cs="Arial"/>
          <w:sz w:val="32"/>
          <w:lang w:eastAsia="en-GB"/>
        </w:rPr>
        <w:t>Abdullah Al Mamun PAVEL</w:t>
      </w:r>
    </w:p>
    <w:p w14:paraId="53AD04E6" w14:textId="77777777" w:rsidR="00965A9C" w:rsidRPr="00456077" w:rsidRDefault="00965A9C" w:rsidP="00EA790E">
      <w:pPr>
        <w:jc w:val="center"/>
        <w:rPr>
          <w:rFonts w:cs="Arial"/>
          <w:sz w:val="32"/>
          <w:lang w:eastAsia="en-GB"/>
        </w:rPr>
      </w:pPr>
      <w:r w:rsidRPr="00456077">
        <w:rPr>
          <w:rFonts w:cs="Arial"/>
          <w:sz w:val="32"/>
          <w:lang w:eastAsia="en-GB"/>
        </w:rPr>
        <w:t>Group:02</w:t>
      </w:r>
      <w:r w:rsidRPr="00456077">
        <w:rPr>
          <w:rFonts w:cs="Arial"/>
          <w:sz w:val="32"/>
          <w:lang w:eastAsia="en-GB"/>
        </w:rPr>
        <w:br/>
        <w:t>Student ID:2528449</w:t>
      </w:r>
    </w:p>
    <w:p w14:paraId="7441703E" w14:textId="2FA1C0C0" w:rsidR="00F02F02" w:rsidRPr="00456077" w:rsidRDefault="00965A9C" w:rsidP="00EA790E">
      <w:pPr>
        <w:jc w:val="center"/>
        <w:rPr>
          <w:rFonts w:cs="Arial"/>
          <w:b/>
          <w:sz w:val="32"/>
          <w:lang w:eastAsia="en-GB"/>
        </w:rPr>
      </w:pPr>
      <w:r w:rsidRPr="00456077">
        <w:rPr>
          <w:rFonts w:cs="Arial"/>
          <w:b/>
          <w:sz w:val="32"/>
          <w:lang w:eastAsia="en-GB"/>
        </w:rPr>
        <w:br/>
        <w:t>Course Tutor: DC: Charles Oham</w:t>
      </w:r>
    </w:p>
    <w:p w14:paraId="0D7BF9FB" w14:textId="77777777" w:rsidR="00F02F02" w:rsidRPr="00456077" w:rsidRDefault="00F02F02" w:rsidP="00EA790E">
      <w:pPr>
        <w:jc w:val="center"/>
        <w:rPr>
          <w:rFonts w:cs="Arial"/>
          <w:b/>
          <w:sz w:val="32"/>
          <w:lang w:eastAsia="en-GB"/>
        </w:rPr>
      </w:pPr>
    </w:p>
    <w:p w14:paraId="6831C49C" w14:textId="1A43AAFD" w:rsidR="00F02F02" w:rsidRDefault="00F02F02" w:rsidP="00EA790E">
      <w:pPr>
        <w:jc w:val="center"/>
        <w:rPr>
          <w:rFonts w:cs="Arial"/>
          <w:lang w:eastAsia="en-GB"/>
        </w:rPr>
      </w:pPr>
      <w:r w:rsidRPr="00456077">
        <w:rPr>
          <w:rFonts w:cs="Arial"/>
          <w:lang w:eastAsia="en-GB"/>
        </w:rPr>
        <w:t>Word Count:</w:t>
      </w:r>
      <w:r w:rsidR="00DF1C67" w:rsidRPr="00456077">
        <w:rPr>
          <w:rFonts w:cs="Arial"/>
          <w:lang w:eastAsia="en-GB"/>
        </w:rPr>
        <w:t xml:space="preserve"> 2</w:t>
      </w:r>
      <w:r w:rsidR="00AF2379">
        <w:rPr>
          <w:rFonts w:cs="Arial"/>
          <w:lang w:eastAsia="en-GB"/>
        </w:rPr>
        <w:t>737</w:t>
      </w:r>
    </w:p>
    <w:p w14:paraId="1D775436" w14:textId="05E64B93" w:rsidR="00CB3F16" w:rsidRDefault="00CB3F16">
      <w:pPr>
        <w:rPr>
          <w:rFonts w:cs="Arial"/>
          <w:lang w:eastAsia="en-GB"/>
        </w:rPr>
      </w:pPr>
      <w:r>
        <w:rPr>
          <w:rFonts w:cs="Arial"/>
          <w:lang w:eastAsia="en-GB"/>
        </w:rPr>
        <w:br w:type="page"/>
      </w:r>
    </w:p>
    <w:p w14:paraId="6EEE0377" w14:textId="1539E108" w:rsidR="00CB3F16" w:rsidRDefault="00CB3F16" w:rsidP="00F92134">
      <w:pPr>
        <w:pStyle w:val="Heading1"/>
      </w:pPr>
      <w:bookmarkStart w:id="0" w:name="_Toc224854185"/>
      <w:r>
        <w:lastRenderedPageBreak/>
        <w:t>Executive Summary</w:t>
      </w:r>
      <w:bookmarkEnd w:id="0"/>
    </w:p>
    <w:p w14:paraId="687ABD28" w14:textId="0480EFBD" w:rsidR="00CB3F16" w:rsidRPr="00456077" w:rsidRDefault="00CB3F16" w:rsidP="00CB3F16">
      <w:pPr>
        <w:rPr>
          <w:rFonts w:cs="Arial"/>
          <w:lang w:eastAsia="en-GB"/>
        </w:rPr>
      </w:pPr>
      <w:r w:rsidRPr="00CB3F16">
        <w:rPr>
          <w:rFonts w:cs="Arial"/>
          <w:lang w:eastAsia="en-GB"/>
        </w:rPr>
        <w:t>The company, Aether innovations, is a mid-sized technology firm with 300 employees that has been struggling with low growth rates, elevated turnover rates, and poor customer satisfaction as a result of misaligned human capital management and conventional job design methods. The report examines the industry standards of Apple, Samsung, and Salesforce, citing the examples of agile or feedback-based performance systems and job designs that are based on skills and cross-functionality as successfully resolving issues. The suggested strategy combines quarterly Objectives and Key Results (OKRs), bi-weekly coaching meetings, and bi-annual 360 feedbacks to align the personal contributions with the strategic priorities as well as to promote independence, skill variety, and valuable work. The leadership positions are redesigned to have specific job descriptions and tasks with the assistance of the Job Characteristics Model (JCM) and skills-based design principles. AI is implemented as an assistant to predictive analytics, performance management, and recruitment screening, whereas the strategic judgment, cultural intuition, and human empathy are in the limelight. This growth-oriented HCM model will raise the levels of employee engagement, innovation, retention and customer-centric performance, making Aether Innovations eligible to sustainable organizational excellence.</w:t>
      </w:r>
    </w:p>
    <w:p w14:paraId="6AF32396" w14:textId="0CA91659" w:rsidR="00F02F02" w:rsidRPr="00456077" w:rsidRDefault="00F02F02" w:rsidP="00CB3F16">
      <w:pPr>
        <w:rPr>
          <w:rFonts w:cs="Arial"/>
        </w:rPr>
      </w:pPr>
      <w:r w:rsidRPr="00456077">
        <w:rPr>
          <w:rFonts w:cs="Arial"/>
        </w:rPr>
        <w:br w:type="page"/>
      </w:r>
    </w:p>
    <w:sdt>
      <w:sdtPr>
        <w:rPr>
          <w:rFonts w:ascii="Arial" w:eastAsia="Arial" w:hAnsi="Arial" w:cs="Arial"/>
          <w:noProof/>
          <w:color w:val="auto"/>
          <w:sz w:val="24"/>
          <w:szCs w:val="20"/>
          <w:lang w:val="en-GB"/>
        </w:rPr>
        <w:id w:val="2047950937"/>
        <w:docPartObj>
          <w:docPartGallery w:val="Table of Contents"/>
          <w:docPartUnique/>
        </w:docPartObj>
      </w:sdtPr>
      <w:sdtEndPr>
        <w:rPr>
          <w:b/>
          <w:bCs/>
        </w:rPr>
      </w:sdtEndPr>
      <w:sdtContent>
        <w:p w14:paraId="5E200184" w14:textId="31478677" w:rsidR="00EA790E" w:rsidRPr="00456077" w:rsidRDefault="00EA790E">
          <w:pPr>
            <w:pStyle w:val="TOCHeading"/>
            <w:rPr>
              <w:rFonts w:ascii="Arial" w:hAnsi="Arial" w:cs="Arial"/>
            </w:rPr>
          </w:pPr>
          <w:r w:rsidRPr="00456077">
            <w:rPr>
              <w:rFonts w:ascii="Arial" w:hAnsi="Arial" w:cs="Arial"/>
            </w:rPr>
            <w:t>Table of Contents</w:t>
          </w:r>
        </w:p>
        <w:p w14:paraId="11BCE0AF" w14:textId="0433BB66" w:rsidR="00CB0E8D" w:rsidRDefault="00EA790E">
          <w:pPr>
            <w:pStyle w:val="TOC1"/>
            <w:tabs>
              <w:tab w:val="right" w:leader="dot" w:pos="9350"/>
            </w:tabs>
            <w:rPr>
              <w:rFonts w:asciiTheme="minorHAnsi" w:eastAsiaTheme="minorEastAsia" w:hAnsiTheme="minorHAnsi" w:cstheme="minorBidi"/>
              <w:sz w:val="22"/>
              <w:szCs w:val="22"/>
              <w:lang w:val="en-US"/>
            </w:rPr>
          </w:pPr>
          <w:r w:rsidRPr="00456077">
            <w:rPr>
              <w:rFonts w:cs="Arial"/>
            </w:rPr>
            <w:fldChar w:fldCharType="begin"/>
          </w:r>
          <w:r w:rsidRPr="00456077">
            <w:rPr>
              <w:rFonts w:cs="Arial"/>
            </w:rPr>
            <w:instrText xml:space="preserve"> TOC \o "1-3" \h \z \u </w:instrText>
          </w:r>
          <w:r w:rsidRPr="00456077">
            <w:rPr>
              <w:rFonts w:cs="Arial"/>
            </w:rPr>
            <w:fldChar w:fldCharType="separate"/>
          </w:r>
          <w:hyperlink w:anchor="_Toc224854186" w:history="1">
            <w:r w:rsidR="00CB0E8D" w:rsidRPr="0095206F">
              <w:rPr>
                <w:rStyle w:val="Hyperlink"/>
                <w:rFonts w:cs="Arial"/>
              </w:rPr>
              <w:t>1.0 Introduction</w:t>
            </w:r>
            <w:r w:rsidR="00CB0E8D">
              <w:rPr>
                <w:webHidden/>
              </w:rPr>
              <w:tab/>
            </w:r>
            <w:r w:rsidR="00CB0E8D">
              <w:rPr>
                <w:webHidden/>
              </w:rPr>
              <w:fldChar w:fldCharType="begin"/>
            </w:r>
            <w:r w:rsidR="00CB0E8D">
              <w:rPr>
                <w:webHidden/>
              </w:rPr>
              <w:instrText xml:space="preserve"> PAGEREF _Toc224854186 \h </w:instrText>
            </w:r>
            <w:r w:rsidR="00CB0E8D">
              <w:rPr>
                <w:webHidden/>
              </w:rPr>
            </w:r>
            <w:r w:rsidR="00CB0E8D">
              <w:rPr>
                <w:webHidden/>
              </w:rPr>
              <w:fldChar w:fldCharType="separate"/>
            </w:r>
            <w:r w:rsidR="00CB0E8D">
              <w:rPr>
                <w:webHidden/>
              </w:rPr>
              <w:t>4</w:t>
            </w:r>
            <w:r w:rsidR="00CB0E8D">
              <w:rPr>
                <w:webHidden/>
              </w:rPr>
              <w:fldChar w:fldCharType="end"/>
            </w:r>
          </w:hyperlink>
        </w:p>
        <w:p w14:paraId="16046435" w14:textId="42FD08D5" w:rsidR="00CB0E8D" w:rsidRDefault="00CB0E8D">
          <w:pPr>
            <w:pStyle w:val="TOC1"/>
            <w:tabs>
              <w:tab w:val="right" w:leader="dot" w:pos="9350"/>
            </w:tabs>
            <w:rPr>
              <w:rFonts w:asciiTheme="minorHAnsi" w:eastAsiaTheme="minorEastAsia" w:hAnsiTheme="minorHAnsi" w:cstheme="minorBidi"/>
              <w:sz w:val="22"/>
              <w:szCs w:val="22"/>
              <w:lang w:val="en-US"/>
            </w:rPr>
          </w:pPr>
          <w:hyperlink w:anchor="_Toc224854187" w:history="1">
            <w:r w:rsidRPr="0095206F">
              <w:rPr>
                <w:rStyle w:val="Hyperlink"/>
                <w:rFonts w:cs="Arial"/>
              </w:rPr>
              <w:t>2.0 Option 1: Re-Engineering Performance and Job Design</w:t>
            </w:r>
            <w:r>
              <w:rPr>
                <w:webHidden/>
              </w:rPr>
              <w:tab/>
            </w:r>
            <w:r>
              <w:rPr>
                <w:webHidden/>
              </w:rPr>
              <w:fldChar w:fldCharType="begin"/>
            </w:r>
            <w:r>
              <w:rPr>
                <w:webHidden/>
              </w:rPr>
              <w:instrText xml:space="preserve"> PAGEREF _Toc224854187 \h </w:instrText>
            </w:r>
            <w:r>
              <w:rPr>
                <w:webHidden/>
              </w:rPr>
            </w:r>
            <w:r>
              <w:rPr>
                <w:webHidden/>
              </w:rPr>
              <w:fldChar w:fldCharType="separate"/>
            </w:r>
            <w:r>
              <w:rPr>
                <w:webHidden/>
              </w:rPr>
              <w:t>5</w:t>
            </w:r>
            <w:r>
              <w:rPr>
                <w:webHidden/>
              </w:rPr>
              <w:fldChar w:fldCharType="end"/>
            </w:r>
          </w:hyperlink>
        </w:p>
        <w:p w14:paraId="4184F56F" w14:textId="1D543CED" w:rsidR="00CB0E8D" w:rsidRDefault="00CB0E8D">
          <w:pPr>
            <w:pStyle w:val="TOC2"/>
            <w:tabs>
              <w:tab w:val="right" w:leader="dot" w:pos="9350"/>
            </w:tabs>
            <w:rPr>
              <w:rFonts w:asciiTheme="minorHAnsi" w:eastAsiaTheme="minorEastAsia" w:hAnsiTheme="minorHAnsi" w:cstheme="minorBidi"/>
              <w:sz w:val="22"/>
              <w:szCs w:val="22"/>
              <w:lang w:val="en-US"/>
            </w:rPr>
          </w:pPr>
          <w:hyperlink w:anchor="_Toc224854188" w:history="1">
            <w:r w:rsidRPr="0095206F">
              <w:rPr>
                <w:rStyle w:val="Hyperlink"/>
              </w:rPr>
              <w:t>2.1 The current practices in performance appraisal</w:t>
            </w:r>
            <w:r>
              <w:rPr>
                <w:webHidden/>
              </w:rPr>
              <w:tab/>
            </w:r>
            <w:r>
              <w:rPr>
                <w:webHidden/>
              </w:rPr>
              <w:fldChar w:fldCharType="begin"/>
            </w:r>
            <w:r>
              <w:rPr>
                <w:webHidden/>
              </w:rPr>
              <w:instrText xml:space="preserve"> PAGEREF _Toc224854188 \h </w:instrText>
            </w:r>
            <w:r>
              <w:rPr>
                <w:webHidden/>
              </w:rPr>
            </w:r>
            <w:r>
              <w:rPr>
                <w:webHidden/>
              </w:rPr>
              <w:fldChar w:fldCharType="separate"/>
            </w:r>
            <w:r>
              <w:rPr>
                <w:webHidden/>
              </w:rPr>
              <w:t>5</w:t>
            </w:r>
            <w:r>
              <w:rPr>
                <w:webHidden/>
              </w:rPr>
              <w:fldChar w:fldCharType="end"/>
            </w:r>
          </w:hyperlink>
        </w:p>
        <w:p w14:paraId="24C8754C" w14:textId="220BF0C9" w:rsidR="00CB0E8D" w:rsidRDefault="00CB0E8D">
          <w:pPr>
            <w:pStyle w:val="TOC2"/>
            <w:tabs>
              <w:tab w:val="right" w:leader="dot" w:pos="9350"/>
            </w:tabs>
            <w:rPr>
              <w:rFonts w:asciiTheme="minorHAnsi" w:eastAsiaTheme="minorEastAsia" w:hAnsiTheme="minorHAnsi" w:cstheme="minorBidi"/>
              <w:sz w:val="22"/>
              <w:szCs w:val="22"/>
              <w:lang w:val="en-US"/>
            </w:rPr>
          </w:pPr>
          <w:hyperlink w:anchor="_Toc224854189" w:history="1">
            <w:r w:rsidRPr="0095206F">
              <w:rPr>
                <w:rStyle w:val="Hyperlink"/>
              </w:rPr>
              <w:t>2.2 Current job design approaches among the tech companies</w:t>
            </w:r>
            <w:r>
              <w:rPr>
                <w:webHidden/>
              </w:rPr>
              <w:tab/>
            </w:r>
            <w:r>
              <w:rPr>
                <w:webHidden/>
              </w:rPr>
              <w:fldChar w:fldCharType="begin"/>
            </w:r>
            <w:r>
              <w:rPr>
                <w:webHidden/>
              </w:rPr>
              <w:instrText xml:space="preserve"> PAGEREF _Toc224854189 \h </w:instrText>
            </w:r>
            <w:r>
              <w:rPr>
                <w:webHidden/>
              </w:rPr>
            </w:r>
            <w:r>
              <w:rPr>
                <w:webHidden/>
              </w:rPr>
              <w:fldChar w:fldCharType="separate"/>
            </w:r>
            <w:r>
              <w:rPr>
                <w:webHidden/>
              </w:rPr>
              <w:t>6</w:t>
            </w:r>
            <w:r>
              <w:rPr>
                <w:webHidden/>
              </w:rPr>
              <w:fldChar w:fldCharType="end"/>
            </w:r>
          </w:hyperlink>
        </w:p>
        <w:p w14:paraId="3948B382" w14:textId="6E62F985" w:rsidR="00CB0E8D" w:rsidRDefault="00CB0E8D">
          <w:pPr>
            <w:pStyle w:val="TOC2"/>
            <w:tabs>
              <w:tab w:val="right" w:leader="dot" w:pos="9350"/>
            </w:tabs>
            <w:rPr>
              <w:rFonts w:asciiTheme="minorHAnsi" w:eastAsiaTheme="minorEastAsia" w:hAnsiTheme="minorHAnsi" w:cstheme="minorBidi"/>
              <w:sz w:val="22"/>
              <w:szCs w:val="22"/>
              <w:lang w:val="en-US"/>
            </w:rPr>
          </w:pPr>
          <w:hyperlink w:anchor="_Toc224854190" w:history="1">
            <w:r w:rsidRPr="0095206F">
              <w:rPr>
                <w:rStyle w:val="Hyperlink"/>
              </w:rPr>
              <w:t>2.3 Proposed Performance Appraisal System</w:t>
            </w:r>
            <w:r>
              <w:rPr>
                <w:webHidden/>
              </w:rPr>
              <w:tab/>
            </w:r>
            <w:r>
              <w:rPr>
                <w:webHidden/>
              </w:rPr>
              <w:fldChar w:fldCharType="begin"/>
            </w:r>
            <w:r>
              <w:rPr>
                <w:webHidden/>
              </w:rPr>
              <w:instrText xml:space="preserve"> PAGEREF _Toc224854190 \h </w:instrText>
            </w:r>
            <w:r>
              <w:rPr>
                <w:webHidden/>
              </w:rPr>
            </w:r>
            <w:r>
              <w:rPr>
                <w:webHidden/>
              </w:rPr>
              <w:fldChar w:fldCharType="separate"/>
            </w:r>
            <w:r>
              <w:rPr>
                <w:webHidden/>
              </w:rPr>
              <w:t>6</w:t>
            </w:r>
            <w:r>
              <w:rPr>
                <w:webHidden/>
              </w:rPr>
              <w:fldChar w:fldCharType="end"/>
            </w:r>
          </w:hyperlink>
        </w:p>
        <w:p w14:paraId="351B6655" w14:textId="6B5C8D9B" w:rsidR="00CB0E8D" w:rsidRDefault="00CB0E8D">
          <w:pPr>
            <w:pStyle w:val="TOC2"/>
            <w:tabs>
              <w:tab w:val="right" w:leader="dot" w:pos="9350"/>
            </w:tabs>
            <w:rPr>
              <w:rFonts w:asciiTheme="minorHAnsi" w:eastAsiaTheme="minorEastAsia" w:hAnsiTheme="minorHAnsi" w:cstheme="minorBidi"/>
              <w:sz w:val="22"/>
              <w:szCs w:val="22"/>
              <w:lang w:val="en-US"/>
            </w:rPr>
          </w:pPr>
          <w:hyperlink w:anchor="_Toc224854191" w:history="1">
            <w:r w:rsidRPr="0095206F">
              <w:rPr>
                <w:rStyle w:val="Hyperlink"/>
              </w:rPr>
              <w:t>2.4 Job Analysis, Descriptions, and Specifications</w:t>
            </w:r>
            <w:r>
              <w:rPr>
                <w:webHidden/>
              </w:rPr>
              <w:tab/>
            </w:r>
            <w:r>
              <w:rPr>
                <w:webHidden/>
              </w:rPr>
              <w:fldChar w:fldCharType="begin"/>
            </w:r>
            <w:r>
              <w:rPr>
                <w:webHidden/>
              </w:rPr>
              <w:instrText xml:space="preserve"> PAGEREF _Toc224854191 \h </w:instrText>
            </w:r>
            <w:r>
              <w:rPr>
                <w:webHidden/>
              </w:rPr>
            </w:r>
            <w:r>
              <w:rPr>
                <w:webHidden/>
              </w:rPr>
              <w:fldChar w:fldCharType="separate"/>
            </w:r>
            <w:r>
              <w:rPr>
                <w:webHidden/>
              </w:rPr>
              <w:t>9</w:t>
            </w:r>
            <w:r>
              <w:rPr>
                <w:webHidden/>
              </w:rPr>
              <w:fldChar w:fldCharType="end"/>
            </w:r>
          </w:hyperlink>
        </w:p>
        <w:p w14:paraId="77319820" w14:textId="748A7D48" w:rsidR="00CB0E8D" w:rsidRDefault="00CB0E8D">
          <w:pPr>
            <w:pStyle w:val="TOC3"/>
            <w:tabs>
              <w:tab w:val="right" w:leader="dot" w:pos="9350"/>
            </w:tabs>
            <w:rPr>
              <w:rFonts w:asciiTheme="minorHAnsi" w:eastAsiaTheme="minorEastAsia" w:hAnsiTheme="minorHAnsi" w:cstheme="minorBidi"/>
              <w:sz w:val="22"/>
              <w:szCs w:val="22"/>
              <w:lang w:val="en-US"/>
            </w:rPr>
          </w:pPr>
          <w:hyperlink w:anchor="_Toc224854192" w:history="1">
            <w:r w:rsidRPr="0095206F">
              <w:rPr>
                <w:rStyle w:val="Hyperlink"/>
              </w:rPr>
              <w:t>2.4.1 Job Analysis</w:t>
            </w:r>
            <w:r>
              <w:rPr>
                <w:webHidden/>
              </w:rPr>
              <w:tab/>
            </w:r>
            <w:r>
              <w:rPr>
                <w:webHidden/>
              </w:rPr>
              <w:fldChar w:fldCharType="begin"/>
            </w:r>
            <w:r>
              <w:rPr>
                <w:webHidden/>
              </w:rPr>
              <w:instrText xml:space="preserve"> PAGEREF _Toc224854192 \h </w:instrText>
            </w:r>
            <w:r>
              <w:rPr>
                <w:webHidden/>
              </w:rPr>
            </w:r>
            <w:r>
              <w:rPr>
                <w:webHidden/>
              </w:rPr>
              <w:fldChar w:fldCharType="separate"/>
            </w:r>
            <w:r>
              <w:rPr>
                <w:webHidden/>
              </w:rPr>
              <w:t>9</w:t>
            </w:r>
            <w:r>
              <w:rPr>
                <w:webHidden/>
              </w:rPr>
              <w:fldChar w:fldCharType="end"/>
            </w:r>
          </w:hyperlink>
        </w:p>
        <w:p w14:paraId="44A60E3E" w14:textId="6D6B35F4" w:rsidR="00CB0E8D" w:rsidRDefault="00CB0E8D">
          <w:pPr>
            <w:pStyle w:val="TOC3"/>
            <w:tabs>
              <w:tab w:val="right" w:leader="dot" w:pos="9350"/>
            </w:tabs>
            <w:rPr>
              <w:rFonts w:asciiTheme="minorHAnsi" w:eastAsiaTheme="minorEastAsia" w:hAnsiTheme="minorHAnsi" w:cstheme="minorBidi"/>
              <w:sz w:val="22"/>
              <w:szCs w:val="22"/>
              <w:lang w:val="en-US"/>
            </w:rPr>
          </w:pPr>
          <w:hyperlink w:anchor="_Toc224854193" w:history="1">
            <w:r w:rsidRPr="0095206F">
              <w:rPr>
                <w:rStyle w:val="Hyperlink"/>
              </w:rPr>
              <w:t>2.4.2 Job Descriptions</w:t>
            </w:r>
            <w:r>
              <w:rPr>
                <w:webHidden/>
              </w:rPr>
              <w:tab/>
            </w:r>
            <w:r>
              <w:rPr>
                <w:webHidden/>
              </w:rPr>
              <w:fldChar w:fldCharType="begin"/>
            </w:r>
            <w:r>
              <w:rPr>
                <w:webHidden/>
              </w:rPr>
              <w:instrText xml:space="preserve"> PAGEREF _Toc224854193 \h </w:instrText>
            </w:r>
            <w:r>
              <w:rPr>
                <w:webHidden/>
              </w:rPr>
            </w:r>
            <w:r>
              <w:rPr>
                <w:webHidden/>
              </w:rPr>
              <w:fldChar w:fldCharType="separate"/>
            </w:r>
            <w:r>
              <w:rPr>
                <w:webHidden/>
              </w:rPr>
              <w:t>9</w:t>
            </w:r>
            <w:r>
              <w:rPr>
                <w:webHidden/>
              </w:rPr>
              <w:fldChar w:fldCharType="end"/>
            </w:r>
          </w:hyperlink>
        </w:p>
        <w:p w14:paraId="317D3BDD" w14:textId="346F3121" w:rsidR="00CB0E8D" w:rsidRDefault="00CB0E8D">
          <w:pPr>
            <w:pStyle w:val="TOC3"/>
            <w:tabs>
              <w:tab w:val="right" w:leader="dot" w:pos="9350"/>
            </w:tabs>
            <w:rPr>
              <w:rFonts w:asciiTheme="minorHAnsi" w:eastAsiaTheme="minorEastAsia" w:hAnsiTheme="minorHAnsi" w:cstheme="minorBidi"/>
              <w:sz w:val="22"/>
              <w:szCs w:val="22"/>
              <w:lang w:val="en-US"/>
            </w:rPr>
          </w:pPr>
          <w:hyperlink w:anchor="_Toc224854194" w:history="1">
            <w:r w:rsidRPr="0095206F">
              <w:rPr>
                <w:rStyle w:val="Hyperlink"/>
              </w:rPr>
              <w:t>2.4.3 Job Specifications</w:t>
            </w:r>
            <w:r>
              <w:rPr>
                <w:webHidden/>
              </w:rPr>
              <w:tab/>
            </w:r>
            <w:r>
              <w:rPr>
                <w:webHidden/>
              </w:rPr>
              <w:fldChar w:fldCharType="begin"/>
            </w:r>
            <w:r>
              <w:rPr>
                <w:webHidden/>
              </w:rPr>
              <w:instrText xml:space="preserve"> PAGEREF _Toc224854194 \h </w:instrText>
            </w:r>
            <w:r>
              <w:rPr>
                <w:webHidden/>
              </w:rPr>
            </w:r>
            <w:r>
              <w:rPr>
                <w:webHidden/>
              </w:rPr>
              <w:fldChar w:fldCharType="separate"/>
            </w:r>
            <w:r>
              <w:rPr>
                <w:webHidden/>
              </w:rPr>
              <w:t>10</w:t>
            </w:r>
            <w:r>
              <w:rPr>
                <w:webHidden/>
              </w:rPr>
              <w:fldChar w:fldCharType="end"/>
            </w:r>
          </w:hyperlink>
        </w:p>
        <w:p w14:paraId="2C6E50DF" w14:textId="1A73F09F" w:rsidR="00CB0E8D" w:rsidRDefault="00CB0E8D">
          <w:pPr>
            <w:pStyle w:val="TOC3"/>
            <w:tabs>
              <w:tab w:val="right" w:leader="dot" w:pos="9350"/>
            </w:tabs>
            <w:rPr>
              <w:rFonts w:asciiTheme="minorHAnsi" w:eastAsiaTheme="minorEastAsia" w:hAnsiTheme="minorHAnsi" w:cstheme="minorBidi"/>
              <w:sz w:val="22"/>
              <w:szCs w:val="22"/>
              <w:lang w:val="en-US"/>
            </w:rPr>
          </w:pPr>
          <w:hyperlink w:anchor="_Toc224854195" w:history="1">
            <w:r w:rsidRPr="0095206F">
              <w:rPr>
                <w:rStyle w:val="Hyperlink"/>
              </w:rPr>
              <w:t>2.4.4 Application of JCM and Skills-Based Design</w:t>
            </w:r>
            <w:r>
              <w:rPr>
                <w:webHidden/>
              </w:rPr>
              <w:tab/>
            </w:r>
            <w:r>
              <w:rPr>
                <w:webHidden/>
              </w:rPr>
              <w:fldChar w:fldCharType="begin"/>
            </w:r>
            <w:r>
              <w:rPr>
                <w:webHidden/>
              </w:rPr>
              <w:instrText xml:space="preserve"> PAGEREF _Toc224854195 \h </w:instrText>
            </w:r>
            <w:r>
              <w:rPr>
                <w:webHidden/>
              </w:rPr>
            </w:r>
            <w:r>
              <w:rPr>
                <w:webHidden/>
              </w:rPr>
              <w:fldChar w:fldCharType="separate"/>
            </w:r>
            <w:r>
              <w:rPr>
                <w:webHidden/>
              </w:rPr>
              <w:t>11</w:t>
            </w:r>
            <w:r>
              <w:rPr>
                <w:webHidden/>
              </w:rPr>
              <w:fldChar w:fldCharType="end"/>
            </w:r>
          </w:hyperlink>
        </w:p>
        <w:p w14:paraId="1F214EB5" w14:textId="413D18C4" w:rsidR="00CB0E8D" w:rsidRDefault="00CB0E8D">
          <w:pPr>
            <w:pStyle w:val="TOC2"/>
            <w:tabs>
              <w:tab w:val="right" w:leader="dot" w:pos="9350"/>
            </w:tabs>
            <w:rPr>
              <w:rFonts w:asciiTheme="minorHAnsi" w:eastAsiaTheme="minorEastAsia" w:hAnsiTheme="minorHAnsi" w:cstheme="minorBidi"/>
              <w:sz w:val="22"/>
              <w:szCs w:val="22"/>
              <w:lang w:val="en-US"/>
            </w:rPr>
          </w:pPr>
          <w:hyperlink w:anchor="_Toc224854196" w:history="1">
            <w:r w:rsidRPr="0095206F">
              <w:rPr>
                <w:rStyle w:val="Hyperlink"/>
              </w:rPr>
              <w:t>2.5 Linking Performance and Job Design</w:t>
            </w:r>
            <w:r>
              <w:rPr>
                <w:webHidden/>
              </w:rPr>
              <w:tab/>
            </w:r>
            <w:r>
              <w:rPr>
                <w:webHidden/>
              </w:rPr>
              <w:fldChar w:fldCharType="begin"/>
            </w:r>
            <w:r>
              <w:rPr>
                <w:webHidden/>
              </w:rPr>
              <w:instrText xml:space="preserve"> PAGEREF _Toc224854196 \h </w:instrText>
            </w:r>
            <w:r>
              <w:rPr>
                <w:webHidden/>
              </w:rPr>
            </w:r>
            <w:r>
              <w:rPr>
                <w:webHidden/>
              </w:rPr>
              <w:fldChar w:fldCharType="separate"/>
            </w:r>
            <w:r>
              <w:rPr>
                <w:webHidden/>
              </w:rPr>
              <w:t>12</w:t>
            </w:r>
            <w:r>
              <w:rPr>
                <w:webHidden/>
              </w:rPr>
              <w:fldChar w:fldCharType="end"/>
            </w:r>
          </w:hyperlink>
        </w:p>
        <w:p w14:paraId="5BD54B78" w14:textId="4C2C1464" w:rsidR="00CB0E8D" w:rsidRDefault="00CB0E8D">
          <w:pPr>
            <w:pStyle w:val="TOC1"/>
            <w:tabs>
              <w:tab w:val="right" w:leader="dot" w:pos="9350"/>
            </w:tabs>
            <w:rPr>
              <w:rFonts w:asciiTheme="minorHAnsi" w:eastAsiaTheme="minorEastAsia" w:hAnsiTheme="minorHAnsi" w:cstheme="minorBidi"/>
              <w:sz w:val="22"/>
              <w:szCs w:val="22"/>
              <w:lang w:val="en-US"/>
            </w:rPr>
          </w:pPr>
          <w:hyperlink w:anchor="_Toc224854197" w:history="1">
            <w:r w:rsidRPr="0095206F">
              <w:rPr>
                <w:rStyle w:val="Hyperlink"/>
                <w:rFonts w:cs="Arial"/>
              </w:rPr>
              <w:t>3.0 Conclusion</w:t>
            </w:r>
            <w:r>
              <w:rPr>
                <w:webHidden/>
              </w:rPr>
              <w:tab/>
            </w:r>
            <w:r>
              <w:rPr>
                <w:webHidden/>
              </w:rPr>
              <w:fldChar w:fldCharType="begin"/>
            </w:r>
            <w:r>
              <w:rPr>
                <w:webHidden/>
              </w:rPr>
              <w:instrText xml:space="preserve"> PAGEREF _Toc224854197 \h </w:instrText>
            </w:r>
            <w:r>
              <w:rPr>
                <w:webHidden/>
              </w:rPr>
            </w:r>
            <w:r>
              <w:rPr>
                <w:webHidden/>
              </w:rPr>
              <w:fldChar w:fldCharType="separate"/>
            </w:r>
            <w:r>
              <w:rPr>
                <w:webHidden/>
              </w:rPr>
              <w:t>12</w:t>
            </w:r>
            <w:r>
              <w:rPr>
                <w:webHidden/>
              </w:rPr>
              <w:fldChar w:fldCharType="end"/>
            </w:r>
          </w:hyperlink>
        </w:p>
        <w:p w14:paraId="20BD3301" w14:textId="4107D4E7" w:rsidR="00CB0E8D" w:rsidRDefault="00CB0E8D">
          <w:pPr>
            <w:pStyle w:val="TOC1"/>
            <w:tabs>
              <w:tab w:val="right" w:leader="dot" w:pos="9350"/>
            </w:tabs>
            <w:rPr>
              <w:rFonts w:asciiTheme="minorHAnsi" w:eastAsiaTheme="minorEastAsia" w:hAnsiTheme="minorHAnsi" w:cstheme="minorBidi"/>
              <w:sz w:val="22"/>
              <w:szCs w:val="22"/>
              <w:lang w:val="en-US"/>
            </w:rPr>
          </w:pPr>
          <w:hyperlink w:anchor="_Toc224854198" w:history="1">
            <w:r w:rsidRPr="0095206F">
              <w:rPr>
                <w:rStyle w:val="Hyperlink"/>
                <w:rFonts w:cs="Arial"/>
              </w:rPr>
              <w:t>4.0 Reflection</w:t>
            </w:r>
            <w:r>
              <w:rPr>
                <w:webHidden/>
              </w:rPr>
              <w:tab/>
            </w:r>
            <w:r>
              <w:rPr>
                <w:webHidden/>
              </w:rPr>
              <w:fldChar w:fldCharType="begin"/>
            </w:r>
            <w:r>
              <w:rPr>
                <w:webHidden/>
              </w:rPr>
              <w:instrText xml:space="preserve"> PAGEREF _Toc224854198 \h </w:instrText>
            </w:r>
            <w:r>
              <w:rPr>
                <w:webHidden/>
              </w:rPr>
            </w:r>
            <w:r>
              <w:rPr>
                <w:webHidden/>
              </w:rPr>
              <w:fldChar w:fldCharType="separate"/>
            </w:r>
            <w:r>
              <w:rPr>
                <w:webHidden/>
              </w:rPr>
              <w:t>13</w:t>
            </w:r>
            <w:r>
              <w:rPr>
                <w:webHidden/>
              </w:rPr>
              <w:fldChar w:fldCharType="end"/>
            </w:r>
          </w:hyperlink>
        </w:p>
        <w:p w14:paraId="155A833C" w14:textId="41DA38F8" w:rsidR="00CB0E8D" w:rsidRDefault="00CB0E8D">
          <w:pPr>
            <w:pStyle w:val="TOC2"/>
            <w:tabs>
              <w:tab w:val="right" w:leader="dot" w:pos="9350"/>
            </w:tabs>
            <w:rPr>
              <w:rFonts w:asciiTheme="minorHAnsi" w:eastAsiaTheme="minorEastAsia" w:hAnsiTheme="minorHAnsi" w:cstheme="minorBidi"/>
              <w:sz w:val="22"/>
              <w:szCs w:val="22"/>
              <w:lang w:val="en-US"/>
            </w:rPr>
          </w:pPr>
          <w:hyperlink w:anchor="_Toc224854199" w:history="1">
            <w:r w:rsidRPr="0095206F">
              <w:rPr>
                <w:rStyle w:val="Hyperlink"/>
              </w:rPr>
              <w:t>4.1 Learning from Human Capital Management (Gibbs Reflective Cycle)</w:t>
            </w:r>
            <w:r>
              <w:rPr>
                <w:webHidden/>
              </w:rPr>
              <w:tab/>
            </w:r>
            <w:r>
              <w:rPr>
                <w:webHidden/>
              </w:rPr>
              <w:fldChar w:fldCharType="begin"/>
            </w:r>
            <w:r>
              <w:rPr>
                <w:webHidden/>
              </w:rPr>
              <w:instrText xml:space="preserve"> PAGEREF _Toc224854199 \h </w:instrText>
            </w:r>
            <w:r>
              <w:rPr>
                <w:webHidden/>
              </w:rPr>
            </w:r>
            <w:r>
              <w:rPr>
                <w:webHidden/>
              </w:rPr>
              <w:fldChar w:fldCharType="separate"/>
            </w:r>
            <w:r>
              <w:rPr>
                <w:webHidden/>
              </w:rPr>
              <w:t>13</w:t>
            </w:r>
            <w:r>
              <w:rPr>
                <w:webHidden/>
              </w:rPr>
              <w:fldChar w:fldCharType="end"/>
            </w:r>
          </w:hyperlink>
        </w:p>
        <w:p w14:paraId="4C694E6B" w14:textId="5BF591C5" w:rsidR="00CB0E8D" w:rsidRDefault="00CB0E8D">
          <w:pPr>
            <w:pStyle w:val="TOC2"/>
            <w:tabs>
              <w:tab w:val="right" w:leader="dot" w:pos="9350"/>
            </w:tabs>
            <w:rPr>
              <w:rFonts w:asciiTheme="minorHAnsi" w:eastAsiaTheme="minorEastAsia" w:hAnsiTheme="minorHAnsi" w:cstheme="minorBidi"/>
              <w:sz w:val="22"/>
              <w:szCs w:val="22"/>
              <w:lang w:val="en-US"/>
            </w:rPr>
          </w:pPr>
          <w:hyperlink w:anchor="_Toc224854200" w:history="1">
            <w:r w:rsidRPr="0095206F">
              <w:rPr>
                <w:rStyle w:val="Hyperlink"/>
              </w:rPr>
              <w:t>4.2 Future Career in the AI Era</w:t>
            </w:r>
            <w:r>
              <w:rPr>
                <w:webHidden/>
              </w:rPr>
              <w:tab/>
            </w:r>
            <w:r>
              <w:rPr>
                <w:webHidden/>
              </w:rPr>
              <w:fldChar w:fldCharType="begin"/>
            </w:r>
            <w:r>
              <w:rPr>
                <w:webHidden/>
              </w:rPr>
              <w:instrText xml:space="preserve"> PAGEREF _Toc224854200 \h </w:instrText>
            </w:r>
            <w:r>
              <w:rPr>
                <w:webHidden/>
              </w:rPr>
            </w:r>
            <w:r>
              <w:rPr>
                <w:webHidden/>
              </w:rPr>
              <w:fldChar w:fldCharType="separate"/>
            </w:r>
            <w:r>
              <w:rPr>
                <w:webHidden/>
              </w:rPr>
              <w:t>15</w:t>
            </w:r>
            <w:r>
              <w:rPr>
                <w:webHidden/>
              </w:rPr>
              <w:fldChar w:fldCharType="end"/>
            </w:r>
          </w:hyperlink>
        </w:p>
        <w:p w14:paraId="7EF22C7E" w14:textId="7C2D8134" w:rsidR="00CB0E8D" w:rsidRDefault="00CB0E8D">
          <w:pPr>
            <w:pStyle w:val="TOC1"/>
            <w:tabs>
              <w:tab w:val="right" w:leader="dot" w:pos="9350"/>
            </w:tabs>
            <w:rPr>
              <w:rFonts w:asciiTheme="minorHAnsi" w:eastAsiaTheme="minorEastAsia" w:hAnsiTheme="minorHAnsi" w:cstheme="minorBidi"/>
              <w:sz w:val="22"/>
              <w:szCs w:val="22"/>
              <w:lang w:val="en-US"/>
            </w:rPr>
          </w:pPr>
          <w:hyperlink w:anchor="_Toc224854201" w:history="1">
            <w:r w:rsidRPr="0095206F">
              <w:rPr>
                <w:rStyle w:val="Hyperlink"/>
                <w:rFonts w:cs="Arial"/>
              </w:rPr>
              <w:t>5.0 References</w:t>
            </w:r>
            <w:r>
              <w:rPr>
                <w:webHidden/>
              </w:rPr>
              <w:tab/>
            </w:r>
            <w:r>
              <w:rPr>
                <w:webHidden/>
              </w:rPr>
              <w:fldChar w:fldCharType="begin"/>
            </w:r>
            <w:r>
              <w:rPr>
                <w:webHidden/>
              </w:rPr>
              <w:instrText xml:space="preserve"> PAGEREF _Toc224854201 \h </w:instrText>
            </w:r>
            <w:r>
              <w:rPr>
                <w:webHidden/>
              </w:rPr>
            </w:r>
            <w:r>
              <w:rPr>
                <w:webHidden/>
              </w:rPr>
              <w:fldChar w:fldCharType="separate"/>
            </w:r>
            <w:r>
              <w:rPr>
                <w:webHidden/>
              </w:rPr>
              <w:t>17</w:t>
            </w:r>
            <w:r>
              <w:rPr>
                <w:webHidden/>
              </w:rPr>
              <w:fldChar w:fldCharType="end"/>
            </w:r>
          </w:hyperlink>
        </w:p>
        <w:p w14:paraId="0CE6FEDF" w14:textId="2BA1E4DF" w:rsidR="00EA790E" w:rsidRPr="00456077" w:rsidRDefault="00EA790E">
          <w:pPr>
            <w:rPr>
              <w:rFonts w:cs="Arial"/>
            </w:rPr>
          </w:pPr>
          <w:r w:rsidRPr="00456077">
            <w:rPr>
              <w:rFonts w:cs="Arial"/>
              <w:b/>
              <w:bCs/>
            </w:rPr>
            <w:fldChar w:fldCharType="end"/>
          </w:r>
        </w:p>
      </w:sdtContent>
    </w:sdt>
    <w:p w14:paraId="0410ABD2" w14:textId="64ABD55F" w:rsidR="00892BD6" w:rsidRPr="00456077" w:rsidRDefault="00892BD6" w:rsidP="00EA790E">
      <w:pPr>
        <w:rPr>
          <w:rFonts w:cs="Arial"/>
        </w:rPr>
      </w:pPr>
      <w:r w:rsidRPr="00456077">
        <w:rPr>
          <w:rFonts w:cs="Arial"/>
        </w:rPr>
        <w:br w:type="page"/>
      </w:r>
    </w:p>
    <w:p w14:paraId="103BD34A" w14:textId="39758B72" w:rsidR="00892BD6" w:rsidRPr="00456077" w:rsidRDefault="00892BD6" w:rsidP="00EA790E">
      <w:pPr>
        <w:pStyle w:val="Heading1"/>
        <w:rPr>
          <w:rFonts w:cs="Arial"/>
        </w:rPr>
      </w:pPr>
      <w:bookmarkStart w:id="1" w:name="_Toc224854186"/>
      <w:r w:rsidRPr="00456077">
        <w:rPr>
          <w:rFonts w:cs="Arial"/>
        </w:rPr>
        <w:lastRenderedPageBreak/>
        <w:t>1.</w:t>
      </w:r>
      <w:r w:rsidR="00CB3F16">
        <w:rPr>
          <w:rFonts w:cs="Arial"/>
        </w:rPr>
        <w:t>0</w:t>
      </w:r>
      <w:r w:rsidRPr="00456077">
        <w:rPr>
          <w:rFonts w:cs="Arial"/>
        </w:rPr>
        <w:t xml:space="preserve"> Introduction</w:t>
      </w:r>
      <w:bookmarkEnd w:id="1"/>
    </w:p>
    <w:p w14:paraId="0132848F" w14:textId="0D9CF9F2" w:rsidR="003E2D8B" w:rsidRDefault="003E2D8B" w:rsidP="00EA790E">
      <w:pPr>
        <w:rPr>
          <w:rFonts w:cs="Arial"/>
        </w:rPr>
      </w:pPr>
      <w:r w:rsidRPr="003E2D8B">
        <w:rPr>
          <w:rFonts w:cs="Arial"/>
        </w:rPr>
        <w:t xml:space="preserve">Human Capital Management (HCM) is the strategic management of people as valuable organisational assets that makes the recruitment, development, performance, and reward systems to align with the business objectives to enhance employee capability and organisational performance (Bailey et al., 2018). This </w:t>
      </w:r>
      <w:r>
        <w:rPr>
          <w:rFonts w:cs="Arial"/>
        </w:rPr>
        <w:t>concept</w:t>
      </w:r>
      <w:r w:rsidRPr="003E2D8B">
        <w:rPr>
          <w:rFonts w:cs="Arial"/>
        </w:rPr>
        <w:t xml:space="preserve"> is quite applicable to Aether Innovations a technology-based company with a high growth rate of approximately 300 employees that is currently experiencing stagnant business growth, high employee turnover, and poor customer satisfaction. The presence of these challenges shows that the alignment of people, performance and the design of work is deficient. With a dynamic technology environment, an integrated HCM approach is the key to reestablishing innovation, enhancing engagement, and bettering the results of services. This report aims to suggest a realistic and combined HR solution to Aether Innovations that enhances employee performance, retention, and customer excellence by harmonizing the performance management and job design. </w:t>
      </w:r>
    </w:p>
    <w:p w14:paraId="3F86C845" w14:textId="77777777" w:rsidR="003E2D8B" w:rsidRDefault="003E2D8B" w:rsidP="00EA790E">
      <w:pPr>
        <w:rPr>
          <w:rFonts w:cs="Arial"/>
        </w:rPr>
      </w:pPr>
    </w:p>
    <w:p w14:paraId="33BCBE5F" w14:textId="343E082F" w:rsidR="00633598" w:rsidRPr="00456077" w:rsidRDefault="00633598" w:rsidP="00EA790E">
      <w:pPr>
        <w:rPr>
          <w:rFonts w:cs="Arial"/>
        </w:rPr>
      </w:pPr>
      <w:r w:rsidRPr="00456077">
        <w:rPr>
          <w:rFonts w:cs="Arial"/>
        </w:rPr>
        <w:br w:type="page"/>
      </w:r>
    </w:p>
    <w:p w14:paraId="594AF36C" w14:textId="6D73585F" w:rsidR="00D108EB" w:rsidRPr="00456077" w:rsidRDefault="00D108EB" w:rsidP="00EA790E">
      <w:pPr>
        <w:pStyle w:val="Heading1"/>
        <w:rPr>
          <w:rFonts w:cs="Arial"/>
        </w:rPr>
      </w:pPr>
      <w:bookmarkStart w:id="2" w:name="_Toc224854187"/>
      <w:r w:rsidRPr="00456077">
        <w:rPr>
          <w:rFonts w:cs="Arial"/>
        </w:rPr>
        <w:lastRenderedPageBreak/>
        <w:t>2.</w:t>
      </w:r>
      <w:r w:rsidR="00CB3F16">
        <w:rPr>
          <w:rFonts w:cs="Arial"/>
        </w:rPr>
        <w:t>0</w:t>
      </w:r>
      <w:r w:rsidRPr="00456077">
        <w:rPr>
          <w:rFonts w:cs="Arial"/>
        </w:rPr>
        <w:t xml:space="preserve"> Option 1: Re-Engineering Performance and Job Design</w:t>
      </w:r>
      <w:bookmarkEnd w:id="2"/>
    </w:p>
    <w:p w14:paraId="2B696821" w14:textId="5837318C" w:rsidR="00D108EB" w:rsidRPr="00456077" w:rsidRDefault="00D108EB" w:rsidP="00EA790E">
      <w:pPr>
        <w:pStyle w:val="Heading2"/>
      </w:pPr>
      <w:bookmarkStart w:id="3" w:name="_Toc224854188"/>
      <w:r w:rsidRPr="00456077">
        <w:t xml:space="preserve">2.1 </w:t>
      </w:r>
      <w:r w:rsidR="00AD71C3">
        <w:t>The current practices in performance appraisal</w:t>
      </w:r>
      <w:bookmarkEnd w:id="3"/>
      <w:r w:rsidR="00AD71C3">
        <w:t xml:space="preserve">  </w:t>
      </w:r>
    </w:p>
    <w:p w14:paraId="7259F2C1" w14:textId="661FE955" w:rsidR="00F208D8" w:rsidRDefault="00F208D8" w:rsidP="00F208D8">
      <w:pPr>
        <w:rPr>
          <w:rFonts w:cs="Arial"/>
        </w:rPr>
      </w:pPr>
      <w:r w:rsidRPr="00F208D8">
        <w:rPr>
          <w:rFonts w:cs="Arial"/>
        </w:rPr>
        <w:t>Performance appraisal is the methodical procedure by which organisations assess the performance of their workers, give feedback, as well as align the individual accomplishment with the strategic goals (Cappelli and Tavis, 2016). This process has moved the current technology industry away from the rigid yearly reviews to fl</w:t>
      </w:r>
      <w:r>
        <w:rPr>
          <w:rFonts w:cs="Arial"/>
        </w:rPr>
        <w:t>exible</w:t>
      </w:r>
      <w:r w:rsidRPr="00F208D8">
        <w:rPr>
          <w:rFonts w:cs="Arial"/>
        </w:rPr>
        <w:t xml:space="preserve"> and growth-oriented mechanisms.</w:t>
      </w:r>
    </w:p>
    <w:p w14:paraId="59AA5B63" w14:textId="77777777" w:rsidR="00F208D8" w:rsidRPr="00456077" w:rsidRDefault="00F208D8" w:rsidP="00F208D8">
      <w:pPr>
        <w:keepNext/>
        <w:jc w:val="center"/>
        <w:rPr>
          <w:rFonts w:cs="Arial"/>
        </w:rPr>
      </w:pPr>
      <w:r w:rsidRPr="00456077">
        <w:rPr>
          <w:rFonts w:cs="Arial"/>
          <w:lang w:eastAsia="en-GB"/>
        </w:rPr>
        <w:drawing>
          <wp:inline distT="0" distB="0" distL="0" distR="0" wp14:anchorId="23411E32" wp14:editId="14303637">
            <wp:extent cx="5695950" cy="2659337"/>
            <wp:effectExtent l="0" t="0" r="0" b="8255"/>
            <wp:docPr id="1" name="Picture 1" descr="10 HR Best Practices For Business Success in 2026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10 HR Best Practices For Business Success in 2026 - AIHR"/>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r="733" b="11349"/>
                    <a:stretch/>
                  </pic:blipFill>
                  <pic:spPr bwMode="auto">
                    <a:xfrm>
                      <a:off x="0" y="0"/>
                      <a:ext cx="5699920" cy="2661190"/>
                    </a:xfrm>
                    <a:prstGeom prst="rect">
                      <a:avLst/>
                    </a:prstGeom>
                    <a:noFill/>
                    <a:ln>
                      <a:noFill/>
                    </a:ln>
                    <a:extLst>
                      <a:ext uri="{53640926-AAD7-44D8-BBD7-CCE9431645EC}">
                        <a14:shadowObscured xmlns:a14="http://schemas.microsoft.com/office/drawing/2010/main"/>
                      </a:ext>
                    </a:extLst>
                  </pic:spPr>
                </pic:pic>
              </a:graphicData>
            </a:graphic>
          </wp:inline>
        </w:drawing>
      </w:r>
    </w:p>
    <w:p w14:paraId="71475C3C" w14:textId="7011C1AC" w:rsidR="00F208D8" w:rsidRPr="00F208D8" w:rsidRDefault="00F208D8" w:rsidP="00F208D8">
      <w:pPr>
        <w:pStyle w:val="Caption"/>
        <w:rPr>
          <w:rFonts w:cs="Arial"/>
        </w:rPr>
      </w:pPr>
      <w:r w:rsidRPr="00456077">
        <w:rPr>
          <w:rFonts w:cs="Arial"/>
        </w:rPr>
        <w:t xml:space="preserve">Figure </w:t>
      </w:r>
      <w:r w:rsidRPr="00456077">
        <w:rPr>
          <w:rFonts w:cs="Arial"/>
        </w:rPr>
        <w:fldChar w:fldCharType="begin"/>
      </w:r>
      <w:r w:rsidRPr="00456077">
        <w:rPr>
          <w:rFonts w:cs="Arial"/>
        </w:rPr>
        <w:instrText xml:space="preserve"> SEQ Figure \* ARABIC </w:instrText>
      </w:r>
      <w:r w:rsidRPr="00456077">
        <w:rPr>
          <w:rFonts w:cs="Arial"/>
        </w:rPr>
        <w:fldChar w:fldCharType="separate"/>
      </w:r>
      <w:r w:rsidRPr="00456077">
        <w:rPr>
          <w:rFonts w:cs="Arial"/>
        </w:rPr>
        <w:t>1</w:t>
      </w:r>
      <w:r w:rsidRPr="00456077">
        <w:rPr>
          <w:rFonts w:cs="Arial"/>
        </w:rPr>
        <w:fldChar w:fldCharType="end"/>
      </w:r>
      <w:r w:rsidRPr="00456077">
        <w:rPr>
          <w:rFonts w:cs="Arial"/>
        </w:rPr>
        <w:t>: Current HR Practices</w:t>
      </w:r>
      <w:r w:rsidR="00F31C2E">
        <w:rPr>
          <w:rFonts w:cs="Arial"/>
        </w:rPr>
        <w:t>, Source:</w:t>
      </w:r>
      <w:r w:rsidRPr="00456077">
        <w:rPr>
          <w:rFonts w:cs="Arial"/>
        </w:rPr>
        <w:t xml:space="preserve"> (Vulpen, 2018)</w:t>
      </w:r>
    </w:p>
    <w:p w14:paraId="7FC2BB90" w14:textId="4A8DB85D" w:rsidR="00F208D8" w:rsidRPr="00F208D8" w:rsidRDefault="00F208D8" w:rsidP="00F208D8">
      <w:pPr>
        <w:rPr>
          <w:rFonts w:cs="Arial"/>
        </w:rPr>
      </w:pPr>
      <w:r>
        <w:rPr>
          <w:rFonts w:cs="Arial"/>
        </w:rPr>
        <w:t xml:space="preserve">Leading tech organisations such as </w:t>
      </w:r>
      <w:r w:rsidRPr="00F208D8">
        <w:rPr>
          <w:rFonts w:cs="Arial"/>
        </w:rPr>
        <w:t xml:space="preserve">Apple Inc., Samsung, and Salesforce </w:t>
      </w:r>
      <w:r>
        <w:rPr>
          <w:rFonts w:cs="Arial"/>
        </w:rPr>
        <w:t>demonstrate</w:t>
      </w:r>
      <w:r w:rsidRPr="00F208D8">
        <w:rPr>
          <w:rFonts w:cs="Arial"/>
        </w:rPr>
        <w:t xml:space="preserve"> particular and dynamic appraisal practices. As an example, Apple Inc. has an elaborate performance review system called the </w:t>
      </w:r>
      <w:r>
        <w:rPr>
          <w:rFonts w:cs="Arial"/>
        </w:rPr>
        <w:t>“</w:t>
      </w:r>
      <w:r w:rsidRPr="00F208D8">
        <w:rPr>
          <w:rFonts w:cs="Arial"/>
        </w:rPr>
        <w:t>Performance Development process</w:t>
      </w:r>
      <w:r>
        <w:rPr>
          <w:rFonts w:cs="Arial"/>
        </w:rPr>
        <w:t>”</w:t>
      </w:r>
      <w:r w:rsidRPr="00F208D8">
        <w:rPr>
          <w:rFonts w:cs="Arial"/>
        </w:rPr>
        <w:t xml:space="preserve"> under which the employees are subjected to semi-annual performance reviews that involve a combination of individual goals and behavioural skills such as collaboration and innovation. To make sure that ratings are consistent within teams, managers hold regular calibration meetings to decrease bias and align performance performance with the product innovation strategy of Apple (SHRM, 2023; Cook, 2022).</w:t>
      </w:r>
    </w:p>
    <w:p w14:paraId="6CA2816A" w14:textId="6CA971D3" w:rsidR="00F208D8" w:rsidRPr="00F208D8" w:rsidRDefault="00F208D8" w:rsidP="00F208D8">
      <w:pPr>
        <w:rPr>
          <w:rFonts w:cs="Arial"/>
        </w:rPr>
      </w:pPr>
      <w:r>
        <w:rPr>
          <w:rFonts w:cs="Arial"/>
        </w:rPr>
        <w:t xml:space="preserve">Similarly, </w:t>
      </w:r>
      <w:r w:rsidRPr="00F208D8">
        <w:rPr>
          <w:rFonts w:cs="Arial"/>
        </w:rPr>
        <w:t xml:space="preserve">Samsung employs a "Performance-Based Incentive System" (PBIS), in which individual employee assessments are directly correlated to the performance of the business units, the individual KPIs, and the output of the innovations. It is characterized by a peculiar system of evaluation as being comparative in nature, with employees </w:t>
      </w:r>
      <w:r w:rsidRPr="00F208D8">
        <w:rPr>
          <w:rFonts w:cs="Arial"/>
        </w:rPr>
        <w:lastRenderedPageBreak/>
        <w:t>being ranked within the team, and this affects bonuses, and promotions. Another aspect that Samsung has incorporated is based on competency assessment, which is targeted at global leadership and technological skills (Kim and Park, 2021).</w:t>
      </w:r>
    </w:p>
    <w:p w14:paraId="314BB452" w14:textId="77777777" w:rsidR="00F208D8" w:rsidRPr="00F208D8" w:rsidRDefault="00F208D8" w:rsidP="00F208D8">
      <w:pPr>
        <w:rPr>
          <w:rFonts w:cs="Arial"/>
        </w:rPr>
      </w:pPr>
      <w:r w:rsidRPr="00F208D8">
        <w:rPr>
          <w:rFonts w:cs="Arial"/>
        </w:rPr>
        <w:t>Conversely, Salesforce deploys an alternative performance framework, Check-In, in lieu of annual appraisals, quarterly goal-setting, constant feedback, and real-time coaching discussions. The employees establish clear goals and priorities set by the company, and the managers check the progress of the goals regularly with the help of digital dashboards, which ensures transparency and accountability ( Salesforce, 2023; CIPD, 2024).</w:t>
      </w:r>
    </w:p>
    <w:p w14:paraId="7E66F539" w14:textId="1EC85E68" w:rsidR="00F208D8" w:rsidRDefault="00F208D8" w:rsidP="00F208D8">
      <w:pPr>
        <w:rPr>
          <w:rFonts w:cs="Arial"/>
        </w:rPr>
      </w:pPr>
      <w:r w:rsidRPr="00F208D8">
        <w:rPr>
          <w:rFonts w:cs="Arial"/>
        </w:rPr>
        <w:t xml:space="preserve">Such practices in the company are indicative of an industry-wide trend of shifting towards agile, more data-driven, and feedback-intensive appraisal systems. </w:t>
      </w:r>
    </w:p>
    <w:p w14:paraId="0DC13144" w14:textId="42A3912E" w:rsidR="00E1469D" w:rsidRDefault="00933904" w:rsidP="00933904">
      <w:pPr>
        <w:pStyle w:val="Heading2"/>
      </w:pPr>
      <w:bookmarkStart w:id="4" w:name="_Toc224854189"/>
      <w:r w:rsidRPr="00456077">
        <w:t xml:space="preserve">2.2 </w:t>
      </w:r>
      <w:r>
        <w:t xml:space="preserve">Current </w:t>
      </w:r>
      <w:r w:rsidR="00E1469D">
        <w:t>job design approaches among the tech companies</w:t>
      </w:r>
      <w:bookmarkEnd w:id="4"/>
    </w:p>
    <w:p w14:paraId="0F82A441" w14:textId="21E3F8CE" w:rsidR="00E1469D" w:rsidRDefault="00E1469D" w:rsidP="00F208D8">
      <w:pPr>
        <w:rPr>
          <w:rFonts w:cs="Arial"/>
        </w:rPr>
      </w:pPr>
    </w:p>
    <w:p w14:paraId="41CCAA3D" w14:textId="57DE6C26" w:rsidR="00E1469D" w:rsidRDefault="00E1469D" w:rsidP="00F208D8">
      <w:pPr>
        <w:rPr>
          <w:rFonts w:cs="Arial"/>
        </w:rPr>
      </w:pPr>
      <w:r w:rsidRPr="00E1469D">
        <w:rPr>
          <w:rFonts w:cs="Arial"/>
        </w:rPr>
        <w:t xml:space="preserve">The current job design in tech giants focuses on autonomy, cross-functionalism, and innovation-focused jobs. In Apple Inc., the jobs are organised into functional areas </w:t>
      </w:r>
      <w:r w:rsidR="00321107">
        <w:rPr>
          <w:rFonts w:cs="Arial"/>
        </w:rPr>
        <w:t xml:space="preserve">(such as </w:t>
      </w:r>
      <w:r w:rsidRPr="00E1469D">
        <w:rPr>
          <w:rFonts w:cs="Arial"/>
        </w:rPr>
        <w:t>hardware, software, design</w:t>
      </w:r>
      <w:r w:rsidR="00321107">
        <w:rPr>
          <w:rFonts w:cs="Arial"/>
        </w:rPr>
        <w:t>)</w:t>
      </w:r>
      <w:r w:rsidRPr="00E1469D">
        <w:rPr>
          <w:rFonts w:cs="Arial"/>
        </w:rPr>
        <w:t>, which allows functional expertise to be used in depth and tasks to be significant in product development (Cook, 2022). Samsung embraces competency-based job design, according to which the employees have the opportunity to work on various projects, which increases the level of skill variety and global leadership (Kim and Park, 2021). In the meantime, Salesforce advances the idea of flexible, hybrid job descriptions with its Success from Anywhere model enabling employees to have freedom in the way and location of work and deliver collaborative results ( Salesforce, 2023). These methods are in line with the latest theories of job design that will improve motivation, innovation, and organisational agility.</w:t>
      </w:r>
    </w:p>
    <w:p w14:paraId="7C24350E" w14:textId="776714D0" w:rsidR="00D108EB" w:rsidRPr="00456077" w:rsidRDefault="00D108EB" w:rsidP="00EA790E">
      <w:pPr>
        <w:pStyle w:val="Heading2"/>
      </w:pPr>
      <w:bookmarkStart w:id="5" w:name="_Toc224854190"/>
      <w:r w:rsidRPr="00456077">
        <w:t>2.</w:t>
      </w:r>
      <w:r w:rsidR="00321107">
        <w:t>3</w:t>
      </w:r>
      <w:r w:rsidRPr="00456077">
        <w:t xml:space="preserve"> Proposed Performance Appraisal System</w:t>
      </w:r>
      <w:bookmarkEnd w:id="5"/>
    </w:p>
    <w:p w14:paraId="39F3891E" w14:textId="4676FDA7" w:rsidR="00321107" w:rsidRDefault="00321107" w:rsidP="00321107">
      <w:pPr>
        <w:rPr>
          <w:rFonts w:cs="Arial"/>
        </w:rPr>
      </w:pPr>
      <w:r w:rsidRPr="00321107">
        <w:rPr>
          <w:rFonts w:cs="Arial"/>
        </w:rPr>
        <w:t xml:space="preserve">The performance appraisal system at Aether Innovations must be growth-oriented and practical by integrating both the OKRs with 360-degree feedback based on its current problems of high turnover, lack of teamwork and poor growth. To begin with, the OKRs ought to be instituted on a quarterly, rather than an annual, basis to be in line with the high-paced technological landscape. At the corporate level, the leaders should establish 3-4 strategic goals </w:t>
      </w:r>
      <w:r>
        <w:rPr>
          <w:rFonts w:cs="Arial"/>
        </w:rPr>
        <w:t>such as,</w:t>
      </w:r>
      <w:r w:rsidRPr="00321107">
        <w:rPr>
          <w:rFonts w:cs="Arial"/>
        </w:rPr>
        <w:t xml:space="preserve"> better customer satisfaction, which should be further broken </w:t>
      </w:r>
      <w:r w:rsidRPr="00321107">
        <w:rPr>
          <w:rFonts w:cs="Arial"/>
        </w:rPr>
        <w:lastRenderedPageBreak/>
        <w:t>down into team-level and individual key results. This guarantees the alignment and mends the shattered bridge between the effort of employees and organisational results that were observed in the case of Aether (Doerr, 2018; Bailey et al., 2018).</w:t>
      </w:r>
    </w:p>
    <w:p w14:paraId="08665A3C" w14:textId="77777777" w:rsidR="00321107" w:rsidRPr="00456077" w:rsidRDefault="00321107" w:rsidP="00321107">
      <w:pPr>
        <w:keepNext/>
        <w:jc w:val="center"/>
        <w:rPr>
          <w:rFonts w:cs="Arial"/>
        </w:rPr>
      </w:pPr>
      <w:r w:rsidRPr="00456077">
        <w:rPr>
          <w:rFonts w:cs="Arial"/>
          <w:lang w:eastAsia="en-GB"/>
        </w:rPr>
        <w:drawing>
          <wp:inline distT="0" distB="0" distL="0" distR="0" wp14:anchorId="7AF3103E" wp14:editId="59C3145B">
            <wp:extent cx="5257800" cy="2957513"/>
            <wp:effectExtent l="0" t="0" r="0" b="0"/>
            <wp:docPr id="5" name="Picture 5" descr="What are OKRs? | flinder - Smart finance fun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What are OKRs? | flinder - Smart finance function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57800" cy="2957513"/>
                    </a:xfrm>
                    <a:prstGeom prst="rect">
                      <a:avLst/>
                    </a:prstGeom>
                    <a:noFill/>
                    <a:ln>
                      <a:noFill/>
                    </a:ln>
                  </pic:spPr>
                </pic:pic>
              </a:graphicData>
            </a:graphic>
          </wp:inline>
        </w:drawing>
      </w:r>
    </w:p>
    <w:p w14:paraId="4EE02022" w14:textId="0ED66443" w:rsidR="00321107" w:rsidRPr="00321107" w:rsidRDefault="00321107" w:rsidP="00473238">
      <w:pPr>
        <w:pStyle w:val="Caption"/>
        <w:rPr>
          <w:rFonts w:cs="Arial"/>
        </w:rPr>
      </w:pPr>
      <w:r w:rsidRPr="00456077">
        <w:rPr>
          <w:rFonts w:cs="Arial"/>
        </w:rPr>
        <w:t xml:space="preserve">Figure </w:t>
      </w:r>
      <w:r w:rsidRPr="00456077">
        <w:rPr>
          <w:rFonts w:cs="Arial"/>
        </w:rPr>
        <w:fldChar w:fldCharType="begin"/>
      </w:r>
      <w:r w:rsidRPr="00456077">
        <w:rPr>
          <w:rFonts w:cs="Arial"/>
        </w:rPr>
        <w:instrText xml:space="preserve"> SEQ Figure \* ARABIC </w:instrText>
      </w:r>
      <w:r w:rsidRPr="00456077">
        <w:rPr>
          <w:rFonts w:cs="Arial"/>
        </w:rPr>
        <w:fldChar w:fldCharType="separate"/>
      </w:r>
      <w:r w:rsidRPr="00456077">
        <w:rPr>
          <w:rFonts w:cs="Arial"/>
        </w:rPr>
        <w:t>2</w:t>
      </w:r>
      <w:r w:rsidRPr="00456077">
        <w:rPr>
          <w:rFonts w:cs="Arial"/>
        </w:rPr>
        <w:fldChar w:fldCharType="end"/>
      </w:r>
      <w:r w:rsidRPr="00456077">
        <w:rPr>
          <w:rFonts w:cs="Arial"/>
        </w:rPr>
        <w:t>: OKR Framework</w:t>
      </w:r>
      <w:r w:rsidR="00F31C2E">
        <w:rPr>
          <w:rFonts w:cs="Arial"/>
        </w:rPr>
        <w:t>; Source:</w:t>
      </w:r>
      <w:r w:rsidRPr="00456077">
        <w:rPr>
          <w:rFonts w:cs="Arial"/>
        </w:rPr>
        <w:t xml:space="preserve"> (Flinder, 2022)</w:t>
      </w:r>
    </w:p>
    <w:p w14:paraId="073DA933" w14:textId="3D23EA7E" w:rsidR="00321107" w:rsidRPr="00321107" w:rsidRDefault="00321107" w:rsidP="00321107">
      <w:pPr>
        <w:rPr>
          <w:rFonts w:cs="Arial"/>
        </w:rPr>
      </w:pPr>
      <w:r w:rsidRPr="00321107">
        <w:rPr>
          <w:rFonts w:cs="Arial"/>
        </w:rPr>
        <w:t>Second, start</w:t>
      </w:r>
      <w:r w:rsidR="00473238">
        <w:rPr>
          <w:rFonts w:cs="Arial"/>
        </w:rPr>
        <w:t>ing</w:t>
      </w:r>
      <w:r w:rsidRPr="00321107">
        <w:rPr>
          <w:rFonts w:cs="Arial"/>
        </w:rPr>
        <w:t xml:space="preserve"> bi-weekly manager-employee check-ins in place of annual review. Instead of evaluation, disengagement and problems with psychological contracts need to be addressed by these brief meetings, which are to be devoted to progress tracking, blockers, and skill development (Rousseau, 1989; CIPD, 2024). The managers have to be trained as coaches not evaluators so that to restore the trust and minimize turnover.</w:t>
      </w:r>
    </w:p>
    <w:p w14:paraId="6390ABC5" w14:textId="77777777" w:rsidR="00321107" w:rsidRPr="00321107" w:rsidRDefault="00321107" w:rsidP="00321107">
      <w:pPr>
        <w:rPr>
          <w:rFonts w:cs="Arial"/>
        </w:rPr>
      </w:pPr>
    </w:p>
    <w:p w14:paraId="401A7EC8" w14:textId="4C88D051" w:rsidR="00321107" w:rsidRDefault="00321107" w:rsidP="00321107">
      <w:pPr>
        <w:rPr>
          <w:rFonts w:cs="Arial"/>
        </w:rPr>
      </w:pPr>
      <w:r w:rsidRPr="00321107">
        <w:rPr>
          <w:rFonts w:cs="Arial"/>
        </w:rPr>
        <w:t>Thirdly, establish</w:t>
      </w:r>
      <w:r w:rsidR="00473238">
        <w:rPr>
          <w:rFonts w:cs="Arial"/>
        </w:rPr>
        <w:t>ing</w:t>
      </w:r>
      <w:r w:rsidRPr="00321107">
        <w:rPr>
          <w:rFonts w:cs="Arial"/>
        </w:rPr>
        <w:t xml:space="preserve"> a 360-degree feedback two times a year, which is based on major behavioural competencies, including intrapreneurship, collaboration, and customer-centricity. This addresses the silo problem of Aether directly, as it introduces the peer and cross-functional feedback, enhancing accountability and collaboration (Taylor, 2014; Vulpen, 2020).</w:t>
      </w:r>
    </w:p>
    <w:p w14:paraId="6D2F6C1E" w14:textId="3E4FA577" w:rsidR="00473238" w:rsidRDefault="00473238" w:rsidP="00473238">
      <w:pPr>
        <w:jc w:val="center"/>
        <w:rPr>
          <w:rFonts w:cs="Arial"/>
        </w:rPr>
      </w:pPr>
      <w:r>
        <w:lastRenderedPageBreak/>
        <w:drawing>
          <wp:inline distT="0" distB="0" distL="0" distR="0" wp14:anchorId="624F96BE" wp14:editId="00F38F52">
            <wp:extent cx="2143125" cy="2143125"/>
            <wp:effectExtent l="0" t="0" r="9525" b="9525"/>
            <wp:docPr id="8" name="Picture 8" descr="What is 360-Degree Feedback | Introduction to HR Surveys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360-Degree Feedback | Introduction to HR Surveys Ap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537E8CCE" w14:textId="560D31C4" w:rsidR="00321107" w:rsidRPr="00321107" w:rsidRDefault="00473238" w:rsidP="00473238">
      <w:pPr>
        <w:pStyle w:val="Caption"/>
        <w:rPr>
          <w:rFonts w:cs="Arial"/>
        </w:rPr>
      </w:pPr>
      <w:r w:rsidRPr="00456077">
        <w:rPr>
          <w:rFonts w:cs="Arial"/>
        </w:rPr>
        <w:t xml:space="preserve">Figure </w:t>
      </w:r>
      <w:r w:rsidRPr="00456077">
        <w:rPr>
          <w:rFonts w:cs="Arial"/>
        </w:rPr>
        <w:fldChar w:fldCharType="begin"/>
      </w:r>
      <w:r w:rsidRPr="00456077">
        <w:rPr>
          <w:rFonts w:cs="Arial"/>
        </w:rPr>
        <w:instrText xml:space="preserve"> SEQ Figure \* ARABIC </w:instrText>
      </w:r>
      <w:r w:rsidRPr="00456077">
        <w:rPr>
          <w:rFonts w:cs="Arial"/>
        </w:rPr>
        <w:fldChar w:fldCharType="separate"/>
      </w:r>
      <w:r w:rsidRPr="00456077">
        <w:rPr>
          <w:rFonts w:cs="Arial"/>
        </w:rPr>
        <w:t>3</w:t>
      </w:r>
      <w:r w:rsidRPr="00456077">
        <w:rPr>
          <w:rFonts w:cs="Arial"/>
        </w:rPr>
        <w:fldChar w:fldCharType="end"/>
      </w:r>
      <w:r w:rsidRPr="00456077">
        <w:rPr>
          <w:rFonts w:cs="Arial"/>
        </w:rPr>
        <w:t>: 360-Degree Feedback</w:t>
      </w:r>
      <w:r w:rsidR="00F31C2E">
        <w:rPr>
          <w:rFonts w:cs="Arial"/>
        </w:rPr>
        <w:t>; Source:</w:t>
      </w:r>
      <w:r w:rsidRPr="00456077">
        <w:rPr>
          <w:rFonts w:cs="Arial"/>
        </w:rPr>
        <w:t xml:space="preserve"> (Vulpen, 2020)</w:t>
      </w:r>
    </w:p>
    <w:p w14:paraId="36F466B0" w14:textId="6BC67E40" w:rsidR="009F134F" w:rsidRPr="00473238" w:rsidRDefault="00321107" w:rsidP="00EA790E">
      <w:pPr>
        <w:rPr>
          <w:rFonts w:cs="Arial"/>
        </w:rPr>
      </w:pPr>
      <w:r w:rsidRPr="00321107">
        <w:rPr>
          <w:rFonts w:cs="Arial"/>
        </w:rPr>
        <w:t>Lastly, incorporat</w:t>
      </w:r>
      <w:r w:rsidR="00473238">
        <w:rPr>
          <w:rFonts w:cs="Arial"/>
        </w:rPr>
        <w:t>ing</w:t>
      </w:r>
      <w:r w:rsidRPr="00321107">
        <w:rPr>
          <w:rFonts w:cs="Arial"/>
        </w:rPr>
        <w:t xml:space="preserve"> real-time performance dashboards to monitor the progress of the OKRs, however, restrict its application to developmental intentions to prevent any surveillance-related issues. It has a balanced system, which ensures constant feedback, strategic alignment, and employee development, which leads to better retention, innovation, and customer satisfaction.</w:t>
      </w:r>
      <w:r w:rsidR="00F31C2E">
        <w:rPr>
          <w:rFonts w:cs="Arial"/>
        </w:rPr>
        <w:t xml:space="preserve"> </w:t>
      </w:r>
      <w:r w:rsidR="009F134F" w:rsidRPr="00456077">
        <w:rPr>
          <w:rFonts w:cs="Arial"/>
        </w:rPr>
        <w:br w:type="page"/>
      </w:r>
    </w:p>
    <w:p w14:paraId="754EEE57" w14:textId="74BF295F" w:rsidR="00D108EB" w:rsidRPr="00456077" w:rsidRDefault="00D108EB" w:rsidP="00EA790E">
      <w:pPr>
        <w:pStyle w:val="Heading2"/>
      </w:pPr>
      <w:bookmarkStart w:id="6" w:name="_Toc224854191"/>
      <w:r w:rsidRPr="00456077">
        <w:lastRenderedPageBreak/>
        <w:t>2.</w:t>
      </w:r>
      <w:r w:rsidR="00F31C2E">
        <w:t>4</w:t>
      </w:r>
      <w:r w:rsidRPr="00456077">
        <w:t xml:space="preserve"> Job Analysis, Descriptions, and Specifications</w:t>
      </w:r>
      <w:bookmarkEnd w:id="6"/>
    </w:p>
    <w:p w14:paraId="2F8B4265" w14:textId="248A263A" w:rsidR="003325C5" w:rsidRDefault="003325C5" w:rsidP="00CB3F16">
      <w:pPr>
        <w:pStyle w:val="Heading3"/>
        <w:rPr>
          <w:rFonts w:cs="Arial"/>
        </w:rPr>
      </w:pPr>
      <w:bookmarkStart w:id="7" w:name="_Toc224854192"/>
      <w:r>
        <w:t>2.4.1 Job Analysis</w:t>
      </w:r>
      <w:bookmarkEnd w:id="7"/>
    </w:p>
    <w:p w14:paraId="2AFC6BBA" w14:textId="57040CB3" w:rsidR="003325C5" w:rsidRDefault="003325C5" w:rsidP="003325C5">
      <w:pPr>
        <w:rPr>
          <w:rFonts w:cs="Arial"/>
        </w:rPr>
      </w:pPr>
      <w:r w:rsidRPr="003325C5">
        <w:rPr>
          <w:rFonts w:cs="Arial"/>
        </w:rPr>
        <w:t>Job analysis refers to the technical method of determining the tasks, duties, abilities, knowledge and skills needed in a position and ensuring they are in line with organisational strategy and performance goals (Taylor, 2014). In Aether Innovation, the problem of job analysis is linked to siloed working, low engagement, and poor customer outcomes congruency. In every leadership position, the performance is measured according to technical performance, as well as cross-functional performance, innovation performance, and alignment with strategic OKRs. This has guaranteed that roles are based on value creation, teamwork, and strategic performance, facilitating human capital alignment and organisational performance (Bailey, Mankin, Kelliher, and Garavan, 2018).</w:t>
      </w:r>
    </w:p>
    <w:p w14:paraId="7B18AC72" w14:textId="097ED018" w:rsidR="003325C5" w:rsidRPr="003325C5" w:rsidRDefault="003325C5" w:rsidP="00CB3F16">
      <w:pPr>
        <w:pStyle w:val="Heading3"/>
      </w:pPr>
      <w:bookmarkStart w:id="8" w:name="_Toc224854193"/>
      <w:r>
        <w:t xml:space="preserve">2.4.2 </w:t>
      </w:r>
      <w:r w:rsidRPr="003325C5">
        <w:t>Job Descriptions</w:t>
      </w:r>
      <w:bookmarkEnd w:id="8"/>
    </w:p>
    <w:p w14:paraId="276A7CD8" w14:textId="69436143" w:rsidR="003325C5" w:rsidRDefault="003325C5" w:rsidP="00EA790E">
      <w:pPr>
        <w:rPr>
          <w:rFonts w:cs="Arial"/>
        </w:rPr>
      </w:pPr>
      <w:r w:rsidRPr="003325C5">
        <w:rPr>
          <w:rFonts w:cs="Arial"/>
        </w:rPr>
        <w:t>A job description is a documented outline of the roles, duties, purpose and scope of a job, which is clear to both an organisation and an employee. It conveys the expectations of outputs and behaviour, and it can be used to recruit, manage performance, and align with strategic objectives (Dessler, 2020).</w:t>
      </w:r>
    </w:p>
    <w:tbl>
      <w:tblPr>
        <w:tblStyle w:val="TableGrid"/>
        <w:tblW w:w="0" w:type="auto"/>
        <w:tblLook w:val="04A0" w:firstRow="1" w:lastRow="0" w:firstColumn="1" w:lastColumn="0" w:noHBand="0" w:noVBand="1"/>
      </w:tblPr>
      <w:tblGrid>
        <w:gridCol w:w="2225"/>
        <w:gridCol w:w="7351"/>
      </w:tblGrid>
      <w:tr w:rsidR="003325C5" w14:paraId="76E6DED5" w14:textId="77777777" w:rsidTr="003325C5">
        <w:tc>
          <w:tcPr>
            <w:tcW w:w="0" w:type="auto"/>
            <w:hideMark/>
          </w:tcPr>
          <w:p w14:paraId="54A5862C" w14:textId="77777777" w:rsidR="003325C5" w:rsidRDefault="003325C5" w:rsidP="003325C5">
            <w:pPr>
              <w:spacing w:line="360" w:lineRule="auto"/>
              <w:jc w:val="center"/>
              <w:rPr>
                <w:b/>
                <w:bCs/>
              </w:rPr>
            </w:pPr>
            <w:r>
              <w:rPr>
                <w:b/>
                <w:bCs/>
              </w:rPr>
              <w:t>Position</w:t>
            </w:r>
          </w:p>
        </w:tc>
        <w:tc>
          <w:tcPr>
            <w:tcW w:w="0" w:type="auto"/>
            <w:hideMark/>
          </w:tcPr>
          <w:p w14:paraId="6D191927" w14:textId="77777777" w:rsidR="003325C5" w:rsidRDefault="003325C5" w:rsidP="003325C5">
            <w:pPr>
              <w:spacing w:line="360" w:lineRule="auto"/>
              <w:jc w:val="center"/>
              <w:rPr>
                <w:b/>
                <w:bCs/>
              </w:rPr>
            </w:pPr>
            <w:r>
              <w:rPr>
                <w:b/>
                <w:bCs/>
              </w:rPr>
              <w:t>Job Description</w:t>
            </w:r>
          </w:p>
        </w:tc>
      </w:tr>
      <w:tr w:rsidR="003325C5" w14:paraId="19E398E2" w14:textId="77777777" w:rsidTr="003325C5">
        <w:tc>
          <w:tcPr>
            <w:tcW w:w="0" w:type="auto"/>
            <w:hideMark/>
          </w:tcPr>
          <w:p w14:paraId="11FF805A" w14:textId="77777777" w:rsidR="003325C5" w:rsidRDefault="003325C5" w:rsidP="003325C5">
            <w:pPr>
              <w:spacing w:line="360" w:lineRule="auto"/>
              <w:jc w:val="left"/>
            </w:pPr>
            <w:r>
              <w:rPr>
                <w:rStyle w:val="Strong"/>
              </w:rPr>
              <w:t>CEO</w:t>
            </w:r>
          </w:p>
        </w:tc>
        <w:tc>
          <w:tcPr>
            <w:tcW w:w="0" w:type="auto"/>
            <w:hideMark/>
          </w:tcPr>
          <w:p w14:paraId="11EBB0A0" w14:textId="77777777" w:rsidR="003325C5" w:rsidRDefault="003325C5" w:rsidP="003325C5">
            <w:pPr>
              <w:spacing w:line="360" w:lineRule="auto"/>
            </w:pPr>
            <w:r>
              <w:t>Defines strategic vision and drives innovation-led growth. Acts as Culture Architect to eliminate silos and align all departments with customer-centric OKRs.</w:t>
            </w:r>
          </w:p>
        </w:tc>
      </w:tr>
      <w:tr w:rsidR="003325C5" w14:paraId="78E5E2D5" w14:textId="77777777" w:rsidTr="003325C5">
        <w:tc>
          <w:tcPr>
            <w:tcW w:w="0" w:type="auto"/>
            <w:hideMark/>
          </w:tcPr>
          <w:p w14:paraId="4B6CD6C4" w14:textId="77777777" w:rsidR="003325C5" w:rsidRDefault="003325C5" w:rsidP="003325C5">
            <w:pPr>
              <w:spacing w:line="360" w:lineRule="auto"/>
            </w:pPr>
            <w:r>
              <w:rPr>
                <w:rStyle w:val="Strong"/>
              </w:rPr>
              <w:t>CFO</w:t>
            </w:r>
          </w:p>
        </w:tc>
        <w:tc>
          <w:tcPr>
            <w:tcW w:w="0" w:type="auto"/>
            <w:hideMark/>
          </w:tcPr>
          <w:p w14:paraId="2977EDAE" w14:textId="77777777" w:rsidR="003325C5" w:rsidRDefault="003325C5" w:rsidP="003325C5">
            <w:pPr>
              <w:spacing w:line="360" w:lineRule="auto"/>
            </w:pPr>
            <w:r>
              <w:t>Functions as a Strategic Partner by linking financial planning with innovation investment and OKR outcomes, rather than focusing only on cost control.</w:t>
            </w:r>
          </w:p>
        </w:tc>
      </w:tr>
      <w:tr w:rsidR="003325C5" w14:paraId="7201428D" w14:textId="77777777" w:rsidTr="003325C5">
        <w:tc>
          <w:tcPr>
            <w:tcW w:w="0" w:type="auto"/>
            <w:hideMark/>
          </w:tcPr>
          <w:p w14:paraId="263BEF2E" w14:textId="77777777" w:rsidR="003325C5" w:rsidRDefault="003325C5" w:rsidP="003325C5">
            <w:pPr>
              <w:spacing w:line="360" w:lineRule="auto"/>
            </w:pPr>
            <w:r>
              <w:rPr>
                <w:rStyle w:val="Strong"/>
              </w:rPr>
              <w:t>CTO</w:t>
            </w:r>
          </w:p>
        </w:tc>
        <w:tc>
          <w:tcPr>
            <w:tcW w:w="0" w:type="auto"/>
            <w:hideMark/>
          </w:tcPr>
          <w:p w14:paraId="64537D78" w14:textId="77777777" w:rsidR="003325C5" w:rsidRDefault="003325C5" w:rsidP="003325C5">
            <w:pPr>
              <w:spacing w:line="360" w:lineRule="auto"/>
            </w:pPr>
            <w:r>
              <w:t>Leads technology strategy, ensuring agile systems and enabling engineering autonomy for rapid experimentation and product development.</w:t>
            </w:r>
          </w:p>
        </w:tc>
      </w:tr>
      <w:tr w:rsidR="003325C5" w14:paraId="67DF46CA" w14:textId="77777777" w:rsidTr="003325C5">
        <w:tc>
          <w:tcPr>
            <w:tcW w:w="0" w:type="auto"/>
            <w:hideMark/>
          </w:tcPr>
          <w:p w14:paraId="356312E2" w14:textId="77777777" w:rsidR="003325C5" w:rsidRDefault="003325C5" w:rsidP="003325C5">
            <w:pPr>
              <w:spacing w:line="360" w:lineRule="auto"/>
            </w:pPr>
            <w:r>
              <w:rPr>
                <w:rStyle w:val="Strong"/>
              </w:rPr>
              <w:t>CIO (Chief Innovation Officer)</w:t>
            </w:r>
          </w:p>
        </w:tc>
        <w:tc>
          <w:tcPr>
            <w:tcW w:w="0" w:type="auto"/>
            <w:hideMark/>
          </w:tcPr>
          <w:p w14:paraId="34D84517" w14:textId="77777777" w:rsidR="003325C5" w:rsidRDefault="003325C5" w:rsidP="003325C5">
            <w:pPr>
              <w:spacing w:line="360" w:lineRule="auto"/>
            </w:pPr>
            <w:r>
              <w:t>Manages the innovation pipeline by integrating customer feedback into product design and leading cross-functional innovation squads.</w:t>
            </w:r>
          </w:p>
        </w:tc>
      </w:tr>
      <w:tr w:rsidR="003325C5" w14:paraId="2C6D711A" w14:textId="77777777" w:rsidTr="003325C5">
        <w:tc>
          <w:tcPr>
            <w:tcW w:w="0" w:type="auto"/>
            <w:hideMark/>
          </w:tcPr>
          <w:p w14:paraId="7BAB9F80" w14:textId="77777777" w:rsidR="003325C5" w:rsidRDefault="003325C5" w:rsidP="003325C5">
            <w:pPr>
              <w:spacing w:line="360" w:lineRule="auto"/>
            </w:pPr>
            <w:r>
              <w:rPr>
                <w:rStyle w:val="Strong"/>
              </w:rPr>
              <w:lastRenderedPageBreak/>
              <w:t>HR Director</w:t>
            </w:r>
          </w:p>
        </w:tc>
        <w:tc>
          <w:tcPr>
            <w:tcW w:w="0" w:type="auto"/>
            <w:hideMark/>
          </w:tcPr>
          <w:p w14:paraId="0212F5D4" w14:textId="77777777" w:rsidR="003325C5" w:rsidRDefault="003325C5" w:rsidP="003325C5">
            <w:pPr>
              <w:spacing w:line="360" w:lineRule="auto"/>
            </w:pPr>
            <w:r>
              <w:t>Designs and manages the talent ecosystem, including performance systems, engagement strategies, and retention initiatives.</w:t>
            </w:r>
          </w:p>
        </w:tc>
      </w:tr>
      <w:tr w:rsidR="003325C5" w14:paraId="58246CA6" w14:textId="77777777" w:rsidTr="003325C5">
        <w:tc>
          <w:tcPr>
            <w:tcW w:w="0" w:type="auto"/>
            <w:hideMark/>
          </w:tcPr>
          <w:p w14:paraId="7D98B6EE" w14:textId="77777777" w:rsidR="003325C5" w:rsidRDefault="003325C5" w:rsidP="003325C5">
            <w:pPr>
              <w:spacing w:line="360" w:lineRule="auto"/>
            </w:pPr>
            <w:r>
              <w:rPr>
                <w:rStyle w:val="Strong"/>
              </w:rPr>
              <w:t>Head of R&amp;D</w:t>
            </w:r>
          </w:p>
        </w:tc>
        <w:tc>
          <w:tcPr>
            <w:tcW w:w="0" w:type="auto"/>
            <w:hideMark/>
          </w:tcPr>
          <w:p w14:paraId="66AEBA0D" w14:textId="77777777" w:rsidR="003325C5" w:rsidRDefault="003325C5" w:rsidP="003325C5">
            <w:pPr>
              <w:spacing w:line="360" w:lineRule="auto"/>
            </w:pPr>
            <w:r>
              <w:t>Leads cross-functional teams to develop innovative products, ensuring continuous experimentation and reduced time-to-market.</w:t>
            </w:r>
          </w:p>
        </w:tc>
      </w:tr>
    </w:tbl>
    <w:p w14:paraId="071EAF91" w14:textId="253046F6" w:rsidR="00F92134" w:rsidRDefault="00F92134" w:rsidP="00F92134">
      <w:pPr>
        <w:pStyle w:val="NormalWeb"/>
        <w:jc w:val="center"/>
        <w:rPr>
          <w:rStyle w:val="Strong"/>
        </w:rPr>
      </w:pPr>
      <w:r>
        <w:rPr>
          <w:noProof/>
        </w:rPr>
        <w:drawing>
          <wp:inline distT="0" distB="0" distL="0" distR="0" wp14:anchorId="481F02E4" wp14:editId="68BEAF28">
            <wp:extent cx="5667375" cy="2286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67375" cy="228600"/>
                    </a:xfrm>
                    <a:prstGeom prst="rect">
                      <a:avLst/>
                    </a:prstGeom>
                  </pic:spPr>
                </pic:pic>
              </a:graphicData>
            </a:graphic>
          </wp:inline>
        </w:drawing>
      </w:r>
    </w:p>
    <w:p w14:paraId="607D1350" w14:textId="51680E2F" w:rsidR="003325C5" w:rsidRDefault="003325C5" w:rsidP="00CB3F16">
      <w:pPr>
        <w:pStyle w:val="Heading3"/>
      </w:pPr>
      <w:bookmarkStart w:id="9" w:name="_Toc224854194"/>
      <w:r>
        <w:t>2.4.3 Job Specifications</w:t>
      </w:r>
      <w:bookmarkEnd w:id="9"/>
    </w:p>
    <w:p w14:paraId="1FF51524" w14:textId="77777777" w:rsidR="00CB3F16" w:rsidRPr="003325C5" w:rsidRDefault="00CB3F16" w:rsidP="003325C5">
      <w:pPr>
        <w:pStyle w:val="NoSpacing"/>
      </w:pPr>
    </w:p>
    <w:p w14:paraId="426568A2" w14:textId="5FB96838" w:rsidR="003325C5" w:rsidRDefault="003325C5" w:rsidP="00EA790E">
      <w:pPr>
        <w:rPr>
          <w:rFonts w:cs="Arial"/>
        </w:rPr>
      </w:pPr>
      <w:r w:rsidRPr="003325C5">
        <w:rPr>
          <w:rFonts w:cs="Arial"/>
        </w:rPr>
        <w:t>Job specification is the description of qualifications, experience, skills and personal attributes of successful job performance in a position. It offers objective standards of recruitment, selection and training (Brannick, Levine, and Morgeson, 2007).</w:t>
      </w:r>
    </w:p>
    <w:tbl>
      <w:tblPr>
        <w:tblStyle w:val="TableGrid"/>
        <w:tblW w:w="0" w:type="auto"/>
        <w:tblLook w:val="04A0" w:firstRow="1" w:lastRow="0" w:firstColumn="1" w:lastColumn="0" w:noHBand="0" w:noVBand="1"/>
      </w:tblPr>
      <w:tblGrid>
        <w:gridCol w:w="1409"/>
        <w:gridCol w:w="8167"/>
      </w:tblGrid>
      <w:tr w:rsidR="003325C5" w14:paraId="4A79FCA3" w14:textId="77777777" w:rsidTr="00C93CA6">
        <w:tc>
          <w:tcPr>
            <w:tcW w:w="0" w:type="auto"/>
            <w:hideMark/>
          </w:tcPr>
          <w:p w14:paraId="3B06AE7F" w14:textId="77777777" w:rsidR="003325C5" w:rsidRDefault="003325C5" w:rsidP="003325C5">
            <w:pPr>
              <w:spacing w:line="360" w:lineRule="auto"/>
              <w:jc w:val="center"/>
              <w:rPr>
                <w:b/>
                <w:bCs/>
              </w:rPr>
            </w:pPr>
            <w:r>
              <w:rPr>
                <w:b/>
                <w:bCs/>
              </w:rPr>
              <w:t>Position</w:t>
            </w:r>
          </w:p>
        </w:tc>
        <w:tc>
          <w:tcPr>
            <w:tcW w:w="0" w:type="auto"/>
            <w:hideMark/>
          </w:tcPr>
          <w:p w14:paraId="0A611BF3" w14:textId="77777777" w:rsidR="003325C5" w:rsidRDefault="003325C5" w:rsidP="003325C5">
            <w:pPr>
              <w:spacing w:line="360" w:lineRule="auto"/>
              <w:jc w:val="center"/>
              <w:rPr>
                <w:b/>
                <w:bCs/>
              </w:rPr>
            </w:pPr>
            <w:r>
              <w:rPr>
                <w:b/>
                <w:bCs/>
              </w:rPr>
              <w:t>Job Specification</w:t>
            </w:r>
          </w:p>
        </w:tc>
      </w:tr>
      <w:tr w:rsidR="003325C5" w14:paraId="75CB0E5A" w14:textId="77777777" w:rsidTr="00C93CA6">
        <w:tc>
          <w:tcPr>
            <w:tcW w:w="0" w:type="auto"/>
            <w:hideMark/>
          </w:tcPr>
          <w:p w14:paraId="44DDDE5E" w14:textId="77777777" w:rsidR="003325C5" w:rsidRDefault="003325C5" w:rsidP="003325C5">
            <w:pPr>
              <w:spacing w:line="360" w:lineRule="auto"/>
              <w:jc w:val="left"/>
            </w:pPr>
            <w:r>
              <w:rPr>
                <w:rStyle w:val="Strong"/>
              </w:rPr>
              <w:t>CEO</w:t>
            </w:r>
          </w:p>
        </w:tc>
        <w:tc>
          <w:tcPr>
            <w:tcW w:w="0" w:type="auto"/>
            <w:hideMark/>
          </w:tcPr>
          <w:p w14:paraId="0EA89E3C" w14:textId="77777777" w:rsidR="003325C5" w:rsidRDefault="003325C5" w:rsidP="003325C5">
            <w:pPr>
              <w:spacing w:line="360" w:lineRule="auto"/>
            </w:pPr>
            <w:r>
              <w:t>Master’s in Business/Technology; 15+ years leadership in tech firms; strong strategic and transformational leadership skills.</w:t>
            </w:r>
          </w:p>
        </w:tc>
      </w:tr>
      <w:tr w:rsidR="003325C5" w14:paraId="3B8EF7B6" w14:textId="77777777" w:rsidTr="00C93CA6">
        <w:tc>
          <w:tcPr>
            <w:tcW w:w="0" w:type="auto"/>
            <w:hideMark/>
          </w:tcPr>
          <w:p w14:paraId="09F2997F" w14:textId="77777777" w:rsidR="003325C5" w:rsidRDefault="003325C5" w:rsidP="003325C5">
            <w:pPr>
              <w:spacing w:line="360" w:lineRule="auto"/>
            </w:pPr>
            <w:r>
              <w:rPr>
                <w:rStyle w:val="Strong"/>
              </w:rPr>
              <w:t>CFO</w:t>
            </w:r>
          </w:p>
        </w:tc>
        <w:tc>
          <w:tcPr>
            <w:tcW w:w="0" w:type="auto"/>
            <w:hideMark/>
          </w:tcPr>
          <w:p w14:paraId="3AF747EC" w14:textId="77777777" w:rsidR="003325C5" w:rsidRDefault="003325C5" w:rsidP="003325C5">
            <w:pPr>
              <w:spacing w:line="360" w:lineRule="auto"/>
            </w:pPr>
            <w:r>
              <w:t>CPA/CFA; 10+ years in tech finance; expertise in investment strategy, financial planning, and data-driven decision-making.</w:t>
            </w:r>
          </w:p>
        </w:tc>
      </w:tr>
      <w:tr w:rsidR="003325C5" w14:paraId="5EEAB312" w14:textId="77777777" w:rsidTr="00C93CA6">
        <w:tc>
          <w:tcPr>
            <w:tcW w:w="0" w:type="auto"/>
            <w:hideMark/>
          </w:tcPr>
          <w:p w14:paraId="76C1C5D3" w14:textId="77777777" w:rsidR="003325C5" w:rsidRDefault="003325C5" w:rsidP="003325C5">
            <w:pPr>
              <w:spacing w:line="360" w:lineRule="auto"/>
            </w:pPr>
            <w:r>
              <w:rPr>
                <w:rStyle w:val="Strong"/>
              </w:rPr>
              <w:t>CTO</w:t>
            </w:r>
          </w:p>
        </w:tc>
        <w:tc>
          <w:tcPr>
            <w:tcW w:w="0" w:type="auto"/>
            <w:hideMark/>
          </w:tcPr>
          <w:p w14:paraId="02CF1F26" w14:textId="77777777" w:rsidR="003325C5" w:rsidRDefault="003325C5" w:rsidP="003325C5">
            <w:pPr>
              <w:spacing w:line="360" w:lineRule="auto"/>
            </w:pPr>
            <w:r>
              <w:t>Master’s/PhD in Computer Science; expertise in AI and agile systems; leadership experience with high-performing engineering teams.</w:t>
            </w:r>
          </w:p>
        </w:tc>
      </w:tr>
      <w:tr w:rsidR="003325C5" w14:paraId="75F25A80" w14:textId="77777777" w:rsidTr="00C93CA6">
        <w:tc>
          <w:tcPr>
            <w:tcW w:w="0" w:type="auto"/>
            <w:hideMark/>
          </w:tcPr>
          <w:p w14:paraId="6CE49135" w14:textId="77777777" w:rsidR="003325C5" w:rsidRDefault="003325C5" w:rsidP="003325C5">
            <w:pPr>
              <w:spacing w:line="360" w:lineRule="auto"/>
            </w:pPr>
            <w:r>
              <w:rPr>
                <w:rStyle w:val="Strong"/>
              </w:rPr>
              <w:t>CIO</w:t>
            </w:r>
          </w:p>
        </w:tc>
        <w:tc>
          <w:tcPr>
            <w:tcW w:w="0" w:type="auto"/>
            <w:hideMark/>
          </w:tcPr>
          <w:p w14:paraId="17A37CAB" w14:textId="77777777" w:rsidR="003325C5" w:rsidRDefault="003325C5" w:rsidP="003325C5">
            <w:pPr>
              <w:spacing w:line="360" w:lineRule="auto"/>
            </w:pPr>
            <w:r>
              <w:t>8+ years in product innovation; expertise in design thinking and lean startup methods; strong collaboration and strategic skills.</w:t>
            </w:r>
          </w:p>
        </w:tc>
      </w:tr>
      <w:tr w:rsidR="003325C5" w14:paraId="1574139F" w14:textId="77777777" w:rsidTr="00C93CA6">
        <w:tc>
          <w:tcPr>
            <w:tcW w:w="0" w:type="auto"/>
            <w:hideMark/>
          </w:tcPr>
          <w:p w14:paraId="6D86CB0C" w14:textId="77777777" w:rsidR="003325C5" w:rsidRDefault="003325C5" w:rsidP="003325C5">
            <w:pPr>
              <w:spacing w:line="360" w:lineRule="auto"/>
            </w:pPr>
            <w:r>
              <w:rPr>
                <w:rStyle w:val="Strong"/>
              </w:rPr>
              <w:t>HR Director</w:t>
            </w:r>
          </w:p>
        </w:tc>
        <w:tc>
          <w:tcPr>
            <w:tcW w:w="0" w:type="auto"/>
            <w:hideMark/>
          </w:tcPr>
          <w:p w14:paraId="67287096" w14:textId="77777777" w:rsidR="003325C5" w:rsidRDefault="003325C5" w:rsidP="003325C5">
            <w:pPr>
              <w:spacing w:line="360" w:lineRule="auto"/>
            </w:pPr>
            <w:r>
              <w:t>CIPD Level 7/SHRM-SCP; expertise in HR analytics, organisational design, and employee coaching.</w:t>
            </w:r>
          </w:p>
        </w:tc>
      </w:tr>
      <w:tr w:rsidR="003325C5" w14:paraId="13B2A2A1" w14:textId="77777777" w:rsidTr="00C93CA6">
        <w:tc>
          <w:tcPr>
            <w:tcW w:w="0" w:type="auto"/>
            <w:hideMark/>
          </w:tcPr>
          <w:p w14:paraId="2121682C" w14:textId="77777777" w:rsidR="003325C5" w:rsidRDefault="003325C5" w:rsidP="003325C5">
            <w:pPr>
              <w:spacing w:line="360" w:lineRule="auto"/>
            </w:pPr>
            <w:r>
              <w:rPr>
                <w:rStyle w:val="Strong"/>
              </w:rPr>
              <w:t>Head of R&amp;D</w:t>
            </w:r>
          </w:p>
        </w:tc>
        <w:tc>
          <w:tcPr>
            <w:tcW w:w="0" w:type="auto"/>
            <w:hideMark/>
          </w:tcPr>
          <w:p w14:paraId="19A6164F" w14:textId="77777777" w:rsidR="003325C5" w:rsidRDefault="003325C5" w:rsidP="003325C5">
            <w:pPr>
              <w:spacing w:line="360" w:lineRule="auto"/>
            </w:pPr>
            <w:r>
              <w:t>Engineering/science background; 10+ years in R&amp;D; proven innovation track record and cross-functional leadership ability.</w:t>
            </w:r>
          </w:p>
        </w:tc>
      </w:tr>
    </w:tbl>
    <w:p w14:paraId="052999E3" w14:textId="56355C0E" w:rsidR="003325C5" w:rsidRPr="00F92134" w:rsidRDefault="00F92134" w:rsidP="00F92134">
      <w:pPr>
        <w:pStyle w:val="NormalWeb"/>
        <w:jc w:val="center"/>
        <w:rPr>
          <w:b/>
          <w:bCs/>
        </w:rPr>
      </w:pPr>
      <w:r>
        <w:rPr>
          <w:noProof/>
        </w:rPr>
        <w:drawing>
          <wp:inline distT="0" distB="0" distL="0" distR="0" wp14:anchorId="04547F7D" wp14:editId="38AB9D5A">
            <wp:extent cx="5743575" cy="2476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43575" cy="247650"/>
                    </a:xfrm>
                    <a:prstGeom prst="rect">
                      <a:avLst/>
                    </a:prstGeom>
                  </pic:spPr>
                </pic:pic>
              </a:graphicData>
            </a:graphic>
          </wp:inline>
        </w:drawing>
      </w:r>
    </w:p>
    <w:p w14:paraId="54C66D29" w14:textId="77777777" w:rsidR="003325C5" w:rsidRDefault="003325C5" w:rsidP="003325C5"/>
    <w:p w14:paraId="277A5144" w14:textId="77777777" w:rsidR="003325C5" w:rsidRDefault="003325C5" w:rsidP="003325C5"/>
    <w:p w14:paraId="19E14086" w14:textId="77777777" w:rsidR="003325C5" w:rsidRDefault="003325C5" w:rsidP="003325C5"/>
    <w:p w14:paraId="20C3438E" w14:textId="1A8C77EB" w:rsidR="003325C5" w:rsidRDefault="003325C5" w:rsidP="00CB3F16">
      <w:pPr>
        <w:pStyle w:val="Heading3"/>
      </w:pPr>
      <w:bookmarkStart w:id="10" w:name="_Toc224854195"/>
      <w:r>
        <w:lastRenderedPageBreak/>
        <w:t>2.4.4 Application of JCM and Skills-Based Design</w:t>
      </w:r>
      <w:bookmarkEnd w:id="10"/>
    </w:p>
    <w:p w14:paraId="7352A015" w14:textId="43D44276" w:rsidR="002C69F3" w:rsidRPr="002C69F3" w:rsidRDefault="003325C5" w:rsidP="003325C5">
      <w:pPr>
        <w:rPr>
          <w:rFonts w:cs="Arial"/>
        </w:rPr>
      </w:pPr>
      <w:r w:rsidRPr="003325C5">
        <w:rPr>
          <w:rFonts w:cs="Arial"/>
        </w:rPr>
        <w:t xml:space="preserve">The Job Characteristics Model (JCM) is a concept that describes the influence of some characteristics of the job namely autonomy, skill variety, task significance, feedback, and identity, on the motivation and performance of employees (Oldham and Hackman, 2010). </w:t>
      </w:r>
    </w:p>
    <w:p w14:paraId="1E55F7B2" w14:textId="41067405" w:rsidR="002C69F3" w:rsidRDefault="002C69F3" w:rsidP="003325C5">
      <w:pPr>
        <w:rPr>
          <w:rFonts w:cs="Arial"/>
        </w:rPr>
      </w:pPr>
      <w:r>
        <w:drawing>
          <wp:inline distT="0" distB="0" distL="0" distR="0" wp14:anchorId="24082D73" wp14:editId="6F65B464">
            <wp:extent cx="5943600" cy="3448050"/>
            <wp:effectExtent l="0" t="0" r="0" b="0"/>
            <wp:docPr id="11" name="Picture 11" descr="Job Characteristics Model: A Practical Guide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b Characteristics Model: A Practical Guide - AIHR"/>
                    <pic:cNvPicPr>
                      <a:picLocks noChangeAspect="1" noChangeArrowheads="1"/>
                    </pic:cNvPicPr>
                  </pic:nvPicPr>
                  <pic:blipFill rotWithShape="1">
                    <a:blip r:embed="rId15">
                      <a:extLst>
                        <a:ext uri="{28A0092B-C50C-407E-A947-70E740481C1C}">
                          <a14:useLocalDpi xmlns:a14="http://schemas.microsoft.com/office/drawing/2010/main" val="0"/>
                        </a:ext>
                      </a:extLst>
                    </a:blip>
                    <a:srcRect b="12645"/>
                    <a:stretch/>
                  </pic:blipFill>
                  <pic:spPr bwMode="auto">
                    <a:xfrm>
                      <a:off x="0" y="0"/>
                      <a:ext cx="5943600" cy="3448050"/>
                    </a:xfrm>
                    <a:prstGeom prst="rect">
                      <a:avLst/>
                    </a:prstGeom>
                    <a:noFill/>
                    <a:ln>
                      <a:noFill/>
                    </a:ln>
                    <a:extLst>
                      <a:ext uri="{53640926-AAD7-44D8-BBD7-CCE9431645EC}">
                        <a14:shadowObscured xmlns:a14="http://schemas.microsoft.com/office/drawing/2010/main"/>
                      </a:ext>
                    </a:extLst>
                  </pic:spPr>
                </pic:pic>
              </a:graphicData>
            </a:graphic>
          </wp:inline>
        </w:drawing>
      </w:r>
    </w:p>
    <w:p w14:paraId="2F9DC4C6" w14:textId="74A692E3" w:rsidR="002C69F3" w:rsidRPr="002C69F3" w:rsidRDefault="002C69F3" w:rsidP="002C69F3">
      <w:pPr>
        <w:jc w:val="center"/>
        <w:rPr>
          <w:rFonts w:cs="Arial"/>
          <w:b/>
          <w:bCs/>
          <w:sz w:val="20"/>
        </w:rPr>
      </w:pPr>
      <w:r w:rsidRPr="002C69F3">
        <w:rPr>
          <w:rFonts w:cs="Arial"/>
          <w:b/>
          <w:bCs/>
          <w:sz w:val="20"/>
        </w:rPr>
        <w:t>Figure 4: The Job Characteristics Model (JCM); Source</w:t>
      </w:r>
      <w:r>
        <w:rPr>
          <w:rFonts w:cs="Arial"/>
          <w:b/>
          <w:bCs/>
          <w:sz w:val="20"/>
        </w:rPr>
        <w:t>:</w:t>
      </w:r>
      <w:r w:rsidRPr="002C69F3">
        <w:rPr>
          <w:rFonts w:cs="Arial"/>
          <w:b/>
          <w:bCs/>
          <w:sz w:val="20"/>
        </w:rPr>
        <w:t xml:space="preserve"> (Oldham and Hackman, 2010)</w:t>
      </w:r>
    </w:p>
    <w:p w14:paraId="7862157C" w14:textId="0BF838B9" w:rsidR="003325C5" w:rsidRPr="003325C5" w:rsidRDefault="003325C5" w:rsidP="003325C5">
      <w:pPr>
        <w:rPr>
          <w:rFonts w:cs="Arial"/>
        </w:rPr>
      </w:pPr>
      <w:r w:rsidRPr="003325C5">
        <w:rPr>
          <w:rFonts w:cs="Arial"/>
        </w:rPr>
        <w:t>At Aether Innovations:</w:t>
      </w:r>
    </w:p>
    <w:p w14:paraId="0A5608E1" w14:textId="2D0D229F" w:rsidR="003325C5" w:rsidRPr="00CB3F16" w:rsidRDefault="003325C5" w:rsidP="003325C5">
      <w:pPr>
        <w:pStyle w:val="ListParagraph"/>
        <w:numPr>
          <w:ilvl w:val="0"/>
          <w:numId w:val="25"/>
        </w:numPr>
        <w:rPr>
          <w:rFonts w:cs="Arial"/>
        </w:rPr>
      </w:pPr>
      <w:r w:rsidRPr="004D152E">
        <w:rPr>
          <w:rFonts w:cs="Arial"/>
        </w:rPr>
        <w:t>The concept of autonomy is increased through the empowerment of the leaders (such as, CTO, CIO) to make fast innovation decisions without bureaucracy.</w:t>
      </w:r>
    </w:p>
    <w:p w14:paraId="3F50A5A6" w14:textId="076CC2D8" w:rsidR="003325C5" w:rsidRPr="00CB3F16" w:rsidRDefault="004D152E" w:rsidP="003325C5">
      <w:pPr>
        <w:pStyle w:val="ListParagraph"/>
        <w:numPr>
          <w:ilvl w:val="0"/>
          <w:numId w:val="25"/>
        </w:numPr>
        <w:rPr>
          <w:rFonts w:cs="Arial"/>
        </w:rPr>
      </w:pPr>
      <w:r w:rsidRPr="004D152E">
        <w:rPr>
          <w:rFonts w:cs="Arial"/>
        </w:rPr>
        <w:t>Skills variety is developed through cross functional responsibilities</w:t>
      </w:r>
      <w:r w:rsidR="003325C5" w:rsidRPr="004D152E">
        <w:rPr>
          <w:rFonts w:cs="Arial"/>
        </w:rPr>
        <w:t>, allowing the CFO to be involved in strategic innovation and the Head of R&amp;D to be in charge of multidisciplinary teams.</w:t>
      </w:r>
    </w:p>
    <w:p w14:paraId="6D7F90DC" w14:textId="17A56D45" w:rsidR="003325C5" w:rsidRPr="006756F4" w:rsidRDefault="003325C5" w:rsidP="003325C5">
      <w:pPr>
        <w:pStyle w:val="ListParagraph"/>
        <w:numPr>
          <w:ilvl w:val="0"/>
          <w:numId w:val="25"/>
        </w:numPr>
        <w:rPr>
          <w:rFonts w:cs="Arial"/>
        </w:rPr>
      </w:pPr>
      <w:r w:rsidRPr="004D152E">
        <w:rPr>
          <w:rFonts w:cs="Arial"/>
        </w:rPr>
        <w:t>The significance of tasks is supported by the connection to every role, to the outcomes of customers and innovation to enhance engagement and meaning.</w:t>
      </w:r>
    </w:p>
    <w:p w14:paraId="0FF05551" w14:textId="43AAE9A4" w:rsidR="003325C5" w:rsidRDefault="003325C5" w:rsidP="00EA790E">
      <w:pPr>
        <w:rPr>
          <w:rFonts w:cs="Arial"/>
        </w:rPr>
      </w:pPr>
      <w:r w:rsidRPr="003325C5">
        <w:rPr>
          <w:rFonts w:cs="Arial"/>
        </w:rPr>
        <w:t xml:space="preserve">A skills based design will be used to complement JCM; it is based not on job demarcations but on building skills. This enables the employees to move within and between projects and minimises siloed behaviour (Bailey et al., 2018). Such integration </w:t>
      </w:r>
      <w:r w:rsidRPr="003325C5">
        <w:rPr>
          <w:rFonts w:cs="Arial"/>
        </w:rPr>
        <w:lastRenderedPageBreak/>
        <w:t>increases the organisational agility, uplifts the psychological contract, retention, and innovation (Rousseau, 1989; Taylor, 2014).</w:t>
      </w:r>
    </w:p>
    <w:p w14:paraId="410B4EE8" w14:textId="081F1B51" w:rsidR="00D108EB" w:rsidRPr="00456077" w:rsidRDefault="00D108EB" w:rsidP="00EA790E">
      <w:pPr>
        <w:pStyle w:val="Heading2"/>
      </w:pPr>
      <w:bookmarkStart w:id="11" w:name="_Toc224854196"/>
      <w:r w:rsidRPr="00456077">
        <w:t>2.</w:t>
      </w:r>
      <w:r w:rsidR="00CB3F16">
        <w:t>5</w:t>
      </w:r>
      <w:r w:rsidRPr="00456077">
        <w:t xml:space="preserve"> Linking Performance and Job Design</w:t>
      </w:r>
      <w:bookmarkEnd w:id="11"/>
    </w:p>
    <w:p w14:paraId="409C719A" w14:textId="02B9CE9B" w:rsidR="009F7FF5" w:rsidRDefault="006756F4" w:rsidP="00EA790E">
      <w:pPr>
        <w:rPr>
          <w:rFonts w:cs="Arial"/>
        </w:rPr>
      </w:pPr>
      <w:r w:rsidRPr="006756F4">
        <w:rPr>
          <w:rFonts w:cs="Arial"/>
        </w:rPr>
        <w:t>The interconnection between performance and job design makes sure that the roles are organized in a way that will lead to increased motivation, engagement and also strategic performance (Oldham and Hackman, 2010). Implementing the OKRs at Aether Innovations, along with the redesigned job roles, will help in aligning the individual contribution to the organisational objectives, facilitates cross-functional bonding, and enhances accountability (Doerr, 2018; Taylor, 2014). Job design characteristics, including autonomy, skill variety, and task significance, have a direct impact on performance because employees feel that they have meaning and control in their jobs (Bailey et al., 2018). Moreover, the combination of 360-degree feedback with skills-based job design also contributes to ensuring the perpetual learning, innovation, and retention and makes the human capital architecture directly correlated with the improvement in measurable performance (Rousseau, 1989).</w:t>
      </w:r>
    </w:p>
    <w:p w14:paraId="52E5E5C5" w14:textId="2C6795B8" w:rsidR="00CB3F16" w:rsidRPr="00456077" w:rsidRDefault="00CB3F16" w:rsidP="00CB3F16">
      <w:pPr>
        <w:pStyle w:val="Heading1"/>
        <w:rPr>
          <w:rFonts w:cs="Arial"/>
        </w:rPr>
      </w:pPr>
      <w:bookmarkStart w:id="12" w:name="_Toc224854197"/>
      <w:r>
        <w:rPr>
          <w:rFonts w:cs="Arial"/>
        </w:rPr>
        <w:t>3</w:t>
      </w:r>
      <w:r w:rsidRPr="00456077">
        <w:rPr>
          <w:rFonts w:cs="Arial"/>
        </w:rPr>
        <w:t>.</w:t>
      </w:r>
      <w:r>
        <w:rPr>
          <w:rFonts w:cs="Arial"/>
        </w:rPr>
        <w:t>0</w:t>
      </w:r>
      <w:r w:rsidRPr="00456077">
        <w:rPr>
          <w:rFonts w:cs="Arial"/>
        </w:rPr>
        <w:t xml:space="preserve"> Conclusion</w:t>
      </w:r>
      <w:bookmarkEnd w:id="12"/>
    </w:p>
    <w:p w14:paraId="2D37C25D" w14:textId="58AC9AF8" w:rsidR="00CB3F16" w:rsidRDefault="00CB3F16" w:rsidP="00CB3F16">
      <w:pPr>
        <w:rPr>
          <w:rFonts w:cs="Arial"/>
        </w:rPr>
      </w:pPr>
      <w:r w:rsidRPr="00B16790">
        <w:rPr>
          <w:rFonts w:cs="Arial"/>
        </w:rPr>
        <w:t xml:space="preserve">The </w:t>
      </w:r>
      <w:r>
        <w:rPr>
          <w:rFonts w:cs="Arial"/>
        </w:rPr>
        <w:t xml:space="preserve">report finds </w:t>
      </w:r>
      <w:r w:rsidRPr="00B16790">
        <w:rPr>
          <w:rFonts w:cs="Arial"/>
        </w:rPr>
        <w:t>that Aether Innovations is stagnating in its business performance, employee turnover and customer satisfaction because of the misaligned human capital management approach and traditional job design approaches. Based on the benchmarks of the industry based on Apple, Samsung, and Salesforce, it was clear that agile, feedback-based performance appraisal structures alongside skills-based, cross-functional job design can improve the engagement, innovativeness and organizational performance. The key to aligning the individual effort with strategic goals is the implementation of OKRs, 360-degree feedback, and autonomy-oriented roles. To become retention driven, innovative, and customer-centered performance-oriented, Aether Innovations needs to implement an integrated HCM framework that is growth-focused</w:t>
      </w:r>
    </w:p>
    <w:p w14:paraId="7A531649" w14:textId="77777777" w:rsidR="006756F4" w:rsidRPr="00456077" w:rsidRDefault="006756F4" w:rsidP="00EA790E">
      <w:pPr>
        <w:rPr>
          <w:rFonts w:cs="Arial"/>
        </w:rPr>
      </w:pPr>
    </w:p>
    <w:p w14:paraId="0FB750EC" w14:textId="623A9492" w:rsidR="001C1B4C" w:rsidRPr="00456077" w:rsidRDefault="001C1B4C" w:rsidP="00EA790E">
      <w:pPr>
        <w:rPr>
          <w:rFonts w:cs="Arial"/>
        </w:rPr>
      </w:pPr>
      <w:r w:rsidRPr="00456077">
        <w:rPr>
          <w:rFonts w:cs="Arial"/>
        </w:rPr>
        <w:br w:type="page"/>
      </w:r>
    </w:p>
    <w:p w14:paraId="2B2CF1BA" w14:textId="2CA8404B" w:rsidR="00286D56" w:rsidRPr="00456077" w:rsidRDefault="00CB3F16" w:rsidP="00EA790E">
      <w:pPr>
        <w:pStyle w:val="Heading1"/>
        <w:rPr>
          <w:rFonts w:cs="Arial"/>
        </w:rPr>
      </w:pPr>
      <w:bookmarkStart w:id="13" w:name="_Toc224854198"/>
      <w:r>
        <w:rPr>
          <w:rFonts w:cs="Arial"/>
        </w:rPr>
        <w:lastRenderedPageBreak/>
        <w:t>4</w:t>
      </w:r>
      <w:r w:rsidR="00286D56" w:rsidRPr="00456077">
        <w:rPr>
          <w:rFonts w:cs="Arial"/>
        </w:rPr>
        <w:t>.</w:t>
      </w:r>
      <w:r>
        <w:rPr>
          <w:rFonts w:cs="Arial"/>
        </w:rPr>
        <w:t>0</w:t>
      </w:r>
      <w:r w:rsidR="00286D56" w:rsidRPr="00456077">
        <w:rPr>
          <w:rFonts w:cs="Arial"/>
        </w:rPr>
        <w:t xml:space="preserve"> Reflection</w:t>
      </w:r>
      <w:bookmarkEnd w:id="13"/>
    </w:p>
    <w:p w14:paraId="76422643" w14:textId="09E5E316" w:rsidR="00286D56" w:rsidRPr="00456077" w:rsidRDefault="00CB3F16" w:rsidP="00EA790E">
      <w:pPr>
        <w:pStyle w:val="Heading2"/>
      </w:pPr>
      <w:bookmarkStart w:id="14" w:name="_Toc224854199"/>
      <w:r>
        <w:t>4</w:t>
      </w:r>
      <w:r w:rsidR="00286D56" w:rsidRPr="00456077">
        <w:t>.1 Learning from Human Capital Management (Gibbs Reflective Cycle)</w:t>
      </w:r>
      <w:bookmarkEnd w:id="14"/>
    </w:p>
    <w:p w14:paraId="3F53EEF9" w14:textId="77777777" w:rsidR="003B651B" w:rsidRPr="00456077" w:rsidRDefault="009F134F" w:rsidP="00EA790E">
      <w:pPr>
        <w:keepNext/>
        <w:jc w:val="center"/>
        <w:rPr>
          <w:rFonts w:cs="Arial"/>
        </w:rPr>
      </w:pPr>
      <w:r w:rsidRPr="00456077">
        <w:rPr>
          <w:rFonts w:cs="Arial"/>
          <w:lang w:eastAsia="en-GB"/>
        </w:rPr>
        <w:drawing>
          <wp:inline distT="0" distB="0" distL="0" distR="0" wp14:anchorId="11A5ED8D" wp14:editId="5B7C401B">
            <wp:extent cx="4181474" cy="3429000"/>
            <wp:effectExtent l="0" t="0" r="0" b="0"/>
            <wp:docPr id="6" name="Picture 6" descr="Gibbs Reflective Cycle Explained: A Framework for Structured Self-Reflection  - Dr Krishna Ath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Gibbs Reflective Cycle Explained: A Framework for Structured Self-Reflection  - Dr Krishna Athal"/>
                    <pic:cNvPicPr>
                      <a:picLocks noChangeAspect="1" noChangeArrowheads="1"/>
                    </pic:cNvPicPr>
                  </pic:nvPicPr>
                  <pic:blipFill rotWithShape="1">
                    <a:blip r:embed="rId16">
                      <a:extLst>
                        <a:ext uri="{28A0092B-C50C-407E-A947-70E740481C1C}">
                          <a14:useLocalDpi xmlns:a14="http://schemas.microsoft.com/office/drawing/2010/main" val="0"/>
                        </a:ext>
                      </a:extLst>
                    </a:blip>
                    <a:srcRect l="13808" r="21596" b="5048"/>
                    <a:stretch/>
                  </pic:blipFill>
                  <pic:spPr bwMode="auto">
                    <a:xfrm>
                      <a:off x="0" y="0"/>
                      <a:ext cx="4183517" cy="3430675"/>
                    </a:xfrm>
                    <a:prstGeom prst="rect">
                      <a:avLst/>
                    </a:prstGeom>
                    <a:noFill/>
                    <a:ln>
                      <a:noFill/>
                    </a:ln>
                    <a:extLst>
                      <a:ext uri="{53640926-AAD7-44D8-BBD7-CCE9431645EC}">
                        <a14:shadowObscured xmlns:a14="http://schemas.microsoft.com/office/drawing/2010/main"/>
                      </a:ext>
                    </a:extLst>
                  </pic:spPr>
                </pic:pic>
              </a:graphicData>
            </a:graphic>
          </wp:inline>
        </w:drawing>
      </w:r>
    </w:p>
    <w:p w14:paraId="26DE0A8E" w14:textId="78158BC6" w:rsidR="00831164" w:rsidRPr="00831164" w:rsidRDefault="003B651B" w:rsidP="00831164">
      <w:pPr>
        <w:pStyle w:val="Caption"/>
        <w:rPr>
          <w:rFonts w:cs="Arial"/>
          <w:lang w:eastAsia="en-GB"/>
        </w:rPr>
      </w:pPr>
      <w:r w:rsidRPr="00456077">
        <w:rPr>
          <w:rFonts w:cs="Arial"/>
        </w:rPr>
        <w:t>Figure</w:t>
      </w:r>
      <w:r w:rsidR="008D7D1D">
        <w:rPr>
          <w:rFonts w:cs="Arial"/>
        </w:rPr>
        <w:t xml:space="preserve"> 5</w:t>
      </w:r>
      <w:r w:rsidRPr="00456077">
        <w:rPr>
          <w:rFonts w:cs="Arial"/>
        </w:rPr>
        <w:t>: Gibbs Reflective Cycle</w:t>
      </w:r>
      <w:r w:rsidR="00831164">
        <w:rPr>
          <w:rFonts w:cs="Arial"/>
        </w:rPr>
        <w:t xml:space="preserve">; Source: </w:t>
      </w:r>
      <w:r w:rsidRPr="00456077">
        <w:rPr>
          <w:rFonts w:cs="Arial"/>
        </w:rPr>
        <w:t xml:space="preserve"> (</w:t>
      </w:r>
      <w:r w:rsidR="00831164" w:rsidRPr="00456077">
        <w:rPr>
          <w:rFonts w:cs="Arial"/>
        </w:rPr>
        <w:t>Gibbs, 1988</w:t>
      </w:r>
      <w:r w:rsidRPr="00456077">
        <w:rPr>
          <w:rFonts w:cs="Arial"/>
        </w:rPr>
        <w:t>)</w:t>
      </w:r>
    </w:p>
    <w:p w14:paraId="6B7AC84C" w14:textId="7495A0D9" w:rsidR="00831164" w:rsidRPr="00831164" w:rsidRDefault="00831164" w:rsidP="00831164">
      <w:pPr>
        <w:rPr>
          <w:rFonts w:cs="Arial"/>
          <w:b/>
          <w:bCs/>
        </w:rPr>
      </w:pPr>
      <w:r w:rsidRPr="00831164">
        <w:rPr>
          <w:rFonts w:cs="Arial"/>
          <w:b/>
          <w:bCs/>
        </w:rPr>
        <w:t>Description</w:t>
      </w:r>
      <w:r>
        <w:rPr>
          <w:rFonts w:cs="Arial"/>
          <w:b/>
          <w:bCs/>
        </w:rPr>
        <w:t xml:space="preserve">: </w:t>
      </w:r>
      <w:r w:rsidRPr="00831164">
        <w:rPr>
          <w:rFonts w:cs="Arial"/>
        </w:rPr>
        <w:t>This module gave me an opportunity to immerse myself in the fields of human capital management, performance appraisal, and job design and apply them to the example of Aether Innovations. The task demanded me to discuss the existing HR practice in top tech firms, develop a growth-focused performance appraisal system that combines the use of OKRs and 360-degree feedback, and redesign job positions with the help of the Job Characteristics Model (JCM) and skills-oriented design. This process equipped me with a practical prism to investigate the ways strategic HR interventions could be used to transform organisational performance, minimise turnover, and employee engagement. I also came to know that I should not focus on technical aspects of leadership role but also the behavioural aspects.</w:t>
      </w:r>
    </w:p>
    <w:p w14:paraId="606307FD" w14:textId="77777777" w:rsidR="00831164" w:rsidRPr="00831164" w:rsidRDefault="00831164" w:rsidP="00831164">
      <w:pPr>
        <w:rPr>
          <w:rFonts w:cs="Arial"/>
        </w:rPr>
      </w:pPr>
    </w:p>
    <w:p w14:paraId="0B7A4AC4" w14:textId="1F39DC0C" w:rsidR="00831164" w:rsidRPr="00831164" w:rsidRDefault="00831164" w:rsidP="00831164">
      <w:pPr>
        <w:rPr>
          <w:rFonts w:cs="Arial"/>
          <w:b/>
          <w:bCs/>
        </w:rPr>
      </w:pPr>
      <w:r w:rsidRPr="00831164">
        <w:rPr>
          <w:rFonts w:cs="Arial"/>
          <w:b/>
          <w:bCs/>
        </w:rPr>
        <w:t>Feelings</w:t>
      </w:r>
      <w:r>
        <w:rPr>
          <w:rFonts w:cs="Arial"/>
          <w:b/>
          <w:bCs/>
        </w:rPr>
        <w:t xml:space="preserve">: </w:t>
      </w:r>
      <w:r w:rsidRPr="00831164">
        <w:rPr>
          <w:rFonts w:cs="Arial"/>
        </w:rPr>
        <w:t>I was at the beginning of the module overwhelmed with the complicated nature of aligning performance systems with strategic objectives, especially in a high-</w:t>
      </w:r>
      <w:r w:rsidRPr="00831164">
        <w:rPr>
          <w:rFonts w:cs="Arial"/>
        </w:rPr>
        <w:lastRenderedPageBreak/>
        <w:t>growth technology environment. I was worrying on the aspect of translating theory into practice. As I went through the assignment, however, I felt a sense of confidence. Through various frameworks such as the OKRs, JCM and the 360-degree feedback, I was confident to create solutions that were realistic and theoretically based. The job analysis, job description and specification versus performance results mapping was indeed enlightening as I realised that motivation and engagement are the key drivers of organisational success just as technical competencies.</w:t>
      </w:r>
    </w:p>
    <w:p w14:paraId="6D92FC52" w14:textId="77777777" w:rsidR="00831164" w:rsidRPr="00831164" w:rsidRDefault="00831164" w:rsidP="00831164">
      <w:pPr>
        <w:rPr>
          <w:rFonts w:cs="Arial"/>
        </w:rPr>
      </w:pPr>
    </w:p>
    <w:p w14:paraId="40BB5057" w14:textId="314F9525" w:rsidR="00831164" w:rsidRPr="00831164" w:rsidRDefault="00831164" w:rsidP="00831164">
      <w:pPr>
        <w:rPr>
          <w:rFonts w:cs="Arial"/>
          <w:b/>
          <w:bCs/>
        </w:rPr>
      </w:pPr>
      <w:r w:rsidRPr="00831164">
        <w:rPr>
          <w:rFonts w:cs="Arial"/>
          <w:b/>
          <w:bCs/>
        </w:rPr>
        <w:t>Evaluation</w:t>
      </w:r>
      <w:r>
        <w:rPr>
          <w:rFonts w:cs="Arial"/>
          <w:b/>
          <w:bCs/>
        </w:rPr>
        <w:t xml:space="preserve">: </w:t>
      </w:r>
      <w:r w:rsidRPr="00831164">
        <w:rPr>
          <w:rFonts w:cs="Arial"/>
        </w:rPr>
        <w:t>Prominent among the good things I learned during this learning experience was the relationship between performance management and job design. The assignment showed that many traditional appraisal systems do not adequately reflect cross-functional collaboration and innovation which is very vital in the technological companies. On the other hand, using skills-based job design with JCM principles, I also witnessed the role of autonomy, the importance of tasks, and the variety of skills in increasing the engagement and synchronizing the efforts of individual with strategy goals. The issue here was that my suggested interventions should have been realistic considering that Aether Innovations was a mid-sized firm. The consideration of the literature and real-life examples of Apple, Samsung, and Salesforce made me more confident in my ability to offer individual solutions.</w:t>
      </w:r>
    </w:p>
    <w:p w14:paraId="6D05E7AE" w14:textId="77777777" w:rsidR="00831164" w:rsidRPr="00831164" w:rsidRDefault="00831164" w:rsidP="00831164">
      <w:pPr>
        <w:rPr>
          <w:rFonts w:cs="Arial"/>
        </w:rPr>
      </w:pPr>
    </w:p>
    <w:p w14:paraId="0F1AEAA0" w14:textId="55C6B15F" w:rsidR="00831164" w:rsidRPr="00831164" w:rsidRDefault="00831164" w:rsidP="00831164">
      <w:pPr>
        <w:rPr>
          <w:rFonts w:cs="Arial"/>
          <w:b/>
          <w:bCs/>
        </w:rPr>
      </w:pPr>
      <w:r w:rsidRPr="00831164">
        <w:rPr>
          <w:rFonts w:cs="Arial"/>
          <w:b/>
          <w:bCs/>
        </w:rPr>
        <w:t>Analysis</w:t>
      </w:r>
      <w:r>
        <w:rPr>
          <w:rFonts w:cs="Arial"/>
          <w:b/>
          <w:bCs/>
        </w:rPr>
        <w:t xml:space="preserve">: </w:t>
      </w:r>
      <w:r w:rsidRPr="00831164">
        <w:rPr>
          <w:rFonts w:cs="Arial"/>
        </w:rPr>
        <w:t>This module underlined the notion that human capital is a strategic resource and not a support activity. I understood that performance problems are not usually based on the ability of the employees themselves but on the ill-conceived positions and the different appraisal systems. The JCM and the application of psychological contract theory (Rousseau, 1989) assisted me in realizing that perceived fairness, meaningful work, and autonomy are one of the keys to engagement, innovation, and retention. Moreover, the discussion of AI-assisted HR roles revealed the need to balance automation and human judgement in order to preserve empathy and organisational culture (Huang and Rust, 2018; Charlwood and Guenole, 2022).</w:t>
      </w:r>
    </w:p>
    <w:p w14:paraId="16A7BCDE" w14:textId="77777777" w:rsidR="00831164" w:rsidRPr="00831164" w:rsidRDefault="00831164" w:rsidP="00831164">
      <w:pPr>
        <w:rPr>
          <w:rFonts w:cs="Arial"/>
        </w:rPr>
      </w:pPr>
    </w:p>
    <w:p w14:paraId="30B75570" w14:textId="5A597158" w:rsidR="00831164" w:rsidRPr="00831164" w:rsidRDefault="00831164" w:rsidP="00831164">
      <w:pPr>
        <w:rPr>
          <w:rFonts w:cs="Arial"/>
          <w:b/>
          <w:bCs/>
        </w:rPr>
      </w:pPr>
      <w:r w:rsidRPr="00831164">
        <w:rPr>
          <w:rFonts w:cs="Arial"/>
          <w:b/>
          <w:bCs/>
        </w:rPr>
        <w:lastRenderedPageBreak/>
        <w:t>Conclusion</w:t>
      </w:r>
      <w:r>
        <w:rPr>
          <w:rFonts w:cs="Arial"/>
          <w:b/>
          <w:bCs/>
        </w:rPr>
        <w:t xml:space="preserve">: </w:t>
      </w:r>
      <w:r w:rsidRPr="00831164">
        <w:rPr>
          <w:rFonts w:cs="Arial"/>
        </w:rPr>
        <w:t>Through this module, I have understood strategic human capital management better. I have learned that job design, performance and organisational culture have an interrelated relationship to each other and that HR interventions have to be proactive and evidence based. The assignment also gave me a practical reference point to develop my own learning and development strategies that aim at continuous skills development, reflecting on the practice, and cross-functional problem-solving.</w:t>
      </w:r>
    </w:p>
    <w:p w14:paraId="04556D80" w14:textId="77777777" w:rsidR="00831164" w:rsidRPr="00831164" w:rsidRDefault="00831164" w:rsidP="00831164">
      <w:pPr>
        <w:rPr>
          <w:rFonts w:cs="Arial"/>
          <w:b/>
          <w:bCs/>
        </w:rPr>
      </w:pPr>
    </w:p>
    <w:p w14:paraId="744D2A80" w14:textId="2CE4CF59" w:rsidR="00831164" w:rsidRPr="00831164" w:rsidRDefault="00831164" w:rsidP="00831164">
      <w:pPr>
        <w:rPr>
          <w:rFonts w:cs="Arial"/>
          <w:b/>
          <w:bCs/>
        </w:rPr>
      </w:pPr>
      <w:r w:rsidRPr="00831164">
        <w:rPr>
          <w:rFonts w:cs="Arial"/>
          <w:b/>
          <w:bCs/>
        </w:rPr>
        <w:t>Action Plan</w:t>
      </w:r>
      <w:r>
        <w:rPr>
          <w:rFonts w:cs="Arial"/>
          <w:b/>
          <w:bCs/>
        </w:rPr>
        <w:t xml:space="preserve">: </w:t>
      </w:r>
      <w:r w:rsidRPr="00831164">
        <w:rPr>
          <w:rFonts w:cs="Arial"/>
        </w:rPr>
        <w:t>To ensure that I develop a culture of innovation and growth attitude, I will apply a number of strategies</w:t>
      </w:r>
      <w:r>
        <w:rPr>
          <w:rFonts w:cs="Arial"/>
        </w:rPr>
        <w:t xml:space="preserve"> which are as follows: </w:t>
      </w:r>
    </w:p>
    <w:p w14:paraId="59E8AADC" w14:textId="77777777" w:rsidR="00831164" w:rsidRPr="00831164" w:rsidRDefault="00831164" w:rsidP="00831164">
      <w:pPr>
        <w:pStyle w:val="ListParagraph"/>
        <w:numPr>
          <w:ilvl w:val="0"/>
          <w:numId w:val="26"/>
        </w:numPr>
        <w:rPr>
          <w:rFonts w:cs="Arial"/>
        </w:rPr>
      </w:pPr>
      <w:r w:rsidRPr="00831164">
        <w:rPr>
          <w:rFonts w:cs="Arial"/>
        </w:rPr>
        <w:t xml:space="preserve">First, I will use regular reflective practices sessions, which are based on the cycle of Gibbs, to evaluate the process of decision-making and learning. </w:t>
      </w:r>
    </w:p>
    <w:p w14:paraId="036FC2AC" w14:textId="77777777" w:rsidR="00B16790" w:rsidRDefault="00831164" w:rsidP="00831164">
      <w:pPr>
        <w:pStyle w:val="ListParagraph"/>
        <w:numPr>
          <w:ilvl w:val="0"/>
          <w:numId w:val="26"/>
        </w:numPr>
        <w:rPr>
          <w:rFonts w:cs="Arial"/>
        </w:rPr>
      </w:pPr>
      <w:r w:rsidRPr="00831164">
        <w:rPr>
          <w:rFonts w:cs="Arial"/>
        </w:rPr>
        <w:t xml:space="preserve">Second, I will participate in cross-functional work to diversify and increase flexibility. </w:t>
      </w:r>
    </w:p>
    <w:p w14:paraId="7D06FA5C" w14:textId="56728BF3" w:rsidR="00831164" w:rsidRPr="00831164" w:rsidRDefault="00831164" w:rsidP="00831164">
      <w:pPr>
        <w:pStyle w:val="ListParagraph"/>
        <w:numPr>
          <w:ilvl w:val="0"/>
          <w:numId w:val="26"/>
        </w:numPr>
        <w:rPr>
          <w:rFonts w:cs="Arial"/>
        </w:rPr>
      </w:pPr>
      <w:r w:rsidRPr="00831164">
        <w:rPr>
          <w:rFonts w:cs="Arial"/>
        </w:rPr>
        <w:t xml:space="preserve">Third, I will also engage in proactive seeking of 360-degree feedback among peers and mentors in order to find the blind spots and areas to improve. </w:t>
      </w:r>
    </w:p>
    <w:p w14:paraId="7576BB1B" w14:textId="37AB4574" w:rsidR="00286D56" w:rsidRPr="00B16790" w:rsidRDefault="00831164" w:rsidP="00EA790E">
      <w:pPr>
        <w:pStyle w:val="ListParagraph"/>
        <w:numPr>
          <w:ilvl w:val="0"/>
          <w:numId w:val="26"/>
        </w:numPr>
        <w:rPr>
          <w:rFonts w:cs="Arial"/>
        </w:rPr>
      </w:pPr>
      <w:r w:rsidRPr="00831164">
        <w:rPr>
          <w:rFonts w:cs="Arial"/>
        </w:rPr>
        <w:t>And the last one is that I will seek micro-credentials and AI-centered learning sprints in order to be agile and constantly increase the capabilities, so that in the future professional life, I will be able to implement human capital practices successfully.</w:t>
      </w:r>
    </w:p>
    <w:p w14:paraId="66F4E1FC" w14:textId="2C265C86" w:rsidR="00286D56" w:rsidRPr="00456077" w:rsidRDefault="00CB3F16" w:rsidP="00EA790E">
      <w:pPr>
        <w:pStyle w:val="Heading2"/>
      </w:pPr>
      <w:bookmarkStart w:id="15" w:name="_Toc224854200"/>
      <w:r>
        <w:t>4</w:t>
      </w:r>
      <w:r w:rsidR="00286D56" w:rsidRPr="00456077">
        <w:t>.2 Future Career in the AI Era</w:t>
      </w:r>
      <w:bookmarkEnd w:id="15"/>
    </w:p>
    <w:p w14:paraId="186E5FB5" w14:textId="77777777" w:rsidR="00B16790" w:rsidRPr="00B16790" w:rsidRDefault="00B16790" w:rsidP="00B16790">
      <w:pPr>
        <w:rPr>
          <w:rFonts w:cs="Arial"/>
        </w:rPr>
      </w:pPr>
      <w:r w:rsidRPr="00B16790">
        <w:rPr>
          <w:rFonts w:cs="Arial"/>
        </w:rPr>
        <w:t>Since AI will keep automating the routine HR and managerial work, I understand that the only way to remain relevant is by developing distinctively human competencies that AI fails to execute in the form of contextual judgement, empathy, and strategic thinking (Huang and Rust, 2018). I would also focus on ongoing learning by taking micro-credentials, leadership training, and cross-functional projects that would help me build a wider range of skills than technical competence. To illustrate, though AI can be used to analyse employee surveys or to track Key Results, it cannot understand the underlying cultural or motivational problem that influences performance (Charlwood and Guenole, 2022).</w:t>
      </w:r>
    </w:p>
    <w:p w14:paraId="5D5A70C1" w14:textId="77777777" w:rsidR="00B16790" w:rsidRPr="00B16790" w:rsidRDefault="00B16790" w:rsidP="00B16790">
      <w:pPr>
        <w:rPr>
          <w:rFonts w:cs="Arial"/>
        </w:rPr>
      </w:pPr>
    </w:p>
    <w:p w14:paraId="71A47952" w14:textId="77777777" w:rsidR="00B16790" w:rsidRPr="00B16790" w:rsidRDefault="00B16790" w:rsidP="00B16790">
      <w:pPr>
        <w:rPr>
          <w:rFonts w:cs="Arial"/>
        </w:rPr>
      </w:pPr>
      <w:r w:rsidRPr="00B16790">
        <w:rPr>
          <w:rFonts w:cs="Arial"/>
        </w:rPr>
        <w:lastRenderedPageBreak/>
        <w:t>I will use AI as an aid to decision-making, but not as a substitute. Practically, I would apply AI in predictive analytics of attrition, generate performance dash boards automatically, and screen candidates initially leaving me with time to do strategic interventions, coaching, and innovation-based initiatives. Integrating the outputs of AI with my knowledge on organisational dynamics would allow me to find subtle solutions that are both contextually fit and culturally appropriate (Bailey et al., 2018).</w:t>
      </w:r>
    </w:p>
    <w:p w14:paraId="4DCF3D7E" w14:textId="77777777" w:rsidR="00B16790" w:rsidRPr="00B16790" w:rsidRDefault="00B16790" w:rsidP="00B16790">
      <w:pPr>
        <w:rPr>
          <w:rFonts w:cs="Arial"/>
        </w:rPr>
      </w:pPr>
    </w:p>
    <w:p w14:paraId="4CBC6B2E" w14:textId="3CF449A3" w:rsidR="00C14F7D" w:rsidRPr="00456077" w:rsidRDefault="00B16790" w:rsidP="00EA790E">
      <w:pPr>
        <w:rPr>
          <w:rFonts w:cs="Arial"/>
        </w:rPr>
      </w:pPr>
      <w:r w:rsidRPr="00B16790">
        <w:rPr>
          <w:rFonts w:cs="Arial"/>
        </w:rPr>
        <w:t>I will also develop growth mindset by regularly reviewing my failures and successes as well to ensure that I am continuously adaptable to changes as AI transforms professional life (Dweck, 2006). I intend to establish myself as an AI-enhanced strategist: one who takes advantage of the efficiency of AI and offers the human judgment, creative thinking, and moral judgment that can only be made by humans. This equilibrium makes me non-replaceable and as much as possible use AI to improve productivity and decisions.</w:t>
      </w:r>
      <w:r w:rsidR="00C14F7D" w:rsidRPr="00456077">
        <w:rPr>
          <w:rFonts w:cs="Arial"/>
        </w:rPr>
        <w:br w:type="page"/>
      </w:r>
    </w:p>
    <w:p w14:paraId="0F0F404B" w14:textId="32C48D82" w:rsidR="00C14F7D" w:rsidRPr="00456077" w:rsidRDefault="00CB3F16" w:rsidP="00EA790E">
      <w:pPr>
        <w:pStyle w:val="Heading1"/>
        <w:rPr>
          <w:rFonts w:cs="Arial"/>
        </w:rPr>
      </w:pPr>
      <w:bookmarkStart w:id="16" w:name="_Toc224854201"/>
      <w:r>
        <w:rPr>
          <w:rFonts w:cs="Arial"/>
        </w:rPr>
        <w:lastRenderedPageBreak/>
        <w:t xml:space="preserve">5.0 </w:t>
      </w:r>
      <w:r w:rsidR="00366A58" w:rsidRPr="00456077">
        <w:rPr>
          <w:rFonts w:cs="Arial"/>
        </w:rPr>
        <w:t>Reference</w:t>
      </w:r>
      <w:r w:rsidR="009949AA" w:rsidRPr="00456077">
        <w:rPr>
          <w:rFonts w:cs="Arial"/>
        </w:rPr>
        <w:t>s</w:t>
      </w:r>
      <w:bookmarkEnd w:id="16"/>
    </w:p>
    <w:p w14:paraId="392B03C8" w14:textId="77777777" w:rsidR="00CB3F16" w:rsidRPr="00456077" w:rsidRDefault="00CB3F16" w:rsidP="00CB3F16">
      <w:pPr>
        <w:pStyle w:val="NormalWeb"/>
        <w:spacing w:line="360" w:lineRule="auto"/>
        <w:ind w:left="720" w:hanging="720"/>
        <w:jc w:val="both"/>
        <w:rPr>
          <w:rFonts w:cs="Arial"/>
        </w:rPr>
      </w:pPr>
      <w:proofErr w:type="spellStart"/>
      <w:r w:rsidRPr="00456077">
        <w:rPr>
          <w:rFonts w:cs="Arial"/>
        </w:rPr>
        <w:t>Athal</w:t>
      </w:r>
      <w:proofErr w:type="spellEnd"/>
      <w:r w:rsidRPr="00456077">
        <w:rPr>
          <w:rFonts w:cs="Arial"/>
        </w:rPr>
        <w:t xml:space="preserve">, D. K. (2025). </w:t>
      </w:r>
      <w:r w:rsidRPr="00456077">
        <w:rPr>
          <w:rStyle w:val="Emphasis"/>
          <w:rFonts w:cs="Arial"/>
        </w:rPr>
        <w:t>Gibbs reflective cycle explained: A framework for structured self-reflection</w:t>
      </w:r>
      <w:r w:rsidRPr="00456077">
        <w:rPr>
          <w:rFonts w:cs="Arial"/>
        </w:rPr>
        <w:t xml:space="preserve">. </w:t>
      </w:r>
      <w:hyperlink r:id="rId17" w:history="1">
        <w:r w:rsidRPr="00456077">
          <w:rPr>
            <w:rStyle w:val="Hyperlink"/>
            <w:rFonts w:cs="Arial"/>
          </w:rPr>
          <w:t>https://drkrishnaathal.com/blog/gibbs-reflective-cycle-explained-a-framework-for-structured-self-reflection/</w:t>
        </w:r>
      </w:hyperlink>
    </w:p>
    <w:p w14:paraId="423CD0EB" w14:textId="77777777" w:rsidR="00CB3F16" w:rsidRPr="00456077" w:rsidRDefault="00CB3F16" w:rsidP="00CB3F16">
      <w:pPr>
        <w:pStyle w:val="NormalWeb"/>
        <w:spacing w:line="360" w:lineRule="auto"/>
        <w:ind w:left="720" w:hanging="720"/>
        <w:jc w:val="both"/>
        <w:rPr>
          <w:rFonts w:cs="Arial"/>
        </w:rPr>
      </w:pPr>
      <w:r w:rsidRPr="00456077">
        <w:rPr>
          <w:rFonts w:cs="Arial"/>
        </w:rPr>
        <w:t xml:space="preserve">Bailey, C., </w:t>
      </w:r>
      <w:proofErr w:type="spellStart"/>
      <w:r w:rsidRPr="00456077">
        <w:rPr>
          <w:rFonts w:cs="Arial"/>
        </w:rPr>
        <w:t>Mankin</w:t>
      </w:r>
      <w:proofErr w:type="spellEnd"/>
      <w:r w:rsidRPr="00456077">
        <w:rPr>
          <w:rFonts w:cs="Arial"/>
        </w:rPr>
        <w:t xml:space="preserve">, D., </w:t>
      </w:r>
      <w:proofErr w:type="spellStart"/>
      <w:r w:rsidRPr="00456077">
        <w:rPr>
          <w:rFonts w:cs="Arial"/>
        </w:rPr>
        <w:t>Kelliher</w:t>
      </w:r>
      <w:proofErr w:type="spellEnd"/>
      <w:r w:rsidRPr="00456077">
        <w:rPr>
          <w:rFonts w:cs="Arial"/>
        </w:rPr>
        <w:t xml:space="preserve">, C., &amp; </w:t>
      </w:r>
      <w:proofErr w:type="spellStart"/>
      <w:r w:rsidRPr="00456077">
        <w:rPr>
          <w:rFonts w:cs="Arial"/>
        </w:rPr>
        <w:t>Garavan</w:t>
      </w:r>
      <w:proofErr w:type="spellEnd"/>
      <w:r w:rsidRPr="00456077">
        <w:rPr>
          <w:rFonts w:cs="Arial"/>
        </w:rPr>
        <w:t xml:space="preserve">, T. (2018). </w:t>
      </w:r>
      <w:r w:rsidRPr="00456077">
        <w:rPr>
          <w:rStyle w:val="Emphasis"/>
          <w:rFonts w:cs="Arial"/>
        </w:rPr>
        <w:t>Strategic human resource management</w:t>
      </w:r>
      <w:r w:rsidRPr="00456077">
        <w:rPr>
          <w:rFonts w:cs="Arial"/>
        </w:rPr>
        <w:t>. Oxford University Press.</w:t>
      </w:r>
    </w:p>
    <w:p w14:paraId="3227A93B" w14:textId="53AF6C8B" w:rsidR="00CB3F16" w:rsidRPr="00456077" w:rsidRDefault="00CB3F16" w:rsidP="00CB3F16">
      <w:pPr>
        <w:pStyle w:val="NormalWeb"/>
        <w:spacing w:line="360" w:lineRule="auto"/>
        <w:ind w:left="720" w:hanging="720"/>
        <w:jc w:val="both"/>
        <w:rPr>
          <w:rFonts w:cs="Arial"/>
        </w:rPr>
      </w:pPr>
      <w:r w:rsidRPr="00456077">
        <w:rPr>
          <w:rFonts w:cs="Arial"/>
        </w:rPr>
        <w:t xml:space="preserve">Barney, J. B., &amp; Wright, P. M. (1998). On becoming a strategic partner: The role of human resources in gaining competitive advantage. </w:t>
      </w:r>
      <w:r w:rsidRPr="00456077">
        <w:rPr>
          <w:rStyle w:val="Emphasis"/>
          <w:rFonts w:cs="Arial"/>
        </w:rPr>
        <w:t>Human Resource Management, 37</w:t>
      </w:r>
      <w:r w:rsidRPr="00456077">
        <w:rPr>
          <w:rFonts w:cs="Arial"/>
        </w:rPr>
        <w:t xml:space="preserve">(1), 31–46. </w:t>
      </w:r>
      <w:hyperlink r:id="rId18" w:history="1">
        <w:r w:rsidRPr="00456077">
          <w:rPr>
            <w:rStyle w:val="Hyperlink"/>
            <w:rFonts w:cs="Arial"/>
          </w:rPr>
          <w:t>https://doi.org/10.1002/(SICI)1099-050X(199821)37:1</w:t>
        </w:r>
      </w:hyperlink>
    </w:p>
    <w:p w14:paraId="3693F874" w14:textId="77777777" w:rsidR="00CB3F16" w:rsidRPr="00456077" w:rsidRDefault="00CB3F16" w:rsidP="00CB3F16">
      <w:pPr>
        <w:pStyle w:val="NormalWeb"/>
        <w:spacing w:line="360" w:lineRule="auto"/>
        <w:ind w:left="720" w:hanging="720"/>
        <w:jc w:val="both"/>
        <w:rPr>
          <w:rFonts w:cs="Arial"/>
        </w:rPr>
      </w:pPr>
      <w:r w:rsidRPr="00456077">
        <w:rPr>
          <w:rFonts w:cs="Arial"/>
        </w:rPr>
        <w:t xml:space="preserve">Cappelli, P., &amp; Tavis, A. (2016). The performance management revolution. </w:t>
      </w:r>
      <w:r w:rsidRPr="00456077">
        <w:rPr>
          <w:rStyle w:val="Emphasis"/>
          <w:rFonts w:cs="Arial"/>
        </w:rPr>
        <w:t>Harvard Business Review, 94</w:t>
      </w:r>
      <w:r w:rsidRPr="00456077">
        <w:rPr>
          <w:rFonts w:cs="Arial"/>
        </w:rPr>
        <w:t>(10), 58–67.</w:t>
      </w:r>
    </w:p>
    <w:p w14:paraId="65AF4092" w14:textId="77777777" w:rsidR="00CB3F16" w:rsidRPr="00456077" w:rsidRDefault="00CB3F16" w:rsidP="00CB3F16">
      <w:pPr>
        <w:pStyle w:val="NormalWeb"/>
        <w:spacing w:line="360" w:lineRule="auto"/>
        <w:ind w:left="720" w:hanging="720"/>
        <w:jc w:val="both"/>
        <w:rPr>
          <w:rFonts w:cs="Arial"/>
        </w:rPr>
      </w:pPr>
      <w:r w:rsidRPr="00456077">
        <w:rPr>
          <w:rFonts w:cs="Arial"/>
        </w:rPr>
        <w:t xml:space="preserve">Charlwood, A., &amp; </w:t>
      </w:r>
      <w:proofErr w:type="spellStart"/>
      <w:r w:rsidRPr="00456077">
        <w:rPr>
          <w:rFonts w:cs="Arial"/>
        </w:rPr>
        <w:t>Guenole</w:t>
      </w:r>
      <w:proofErr w:type="spellEnd"/>
      <w:r w:rsidRPr="00456077">
        <w:rPr>
          <w:rFonts w:cs="Arial"/>
        </w:rPr>
        <w:t xml:space="preserve">, N. (2022). Can HR adapt to the paradoxes of artificial intelligence? </w:t>
      </w:r>
      <w:r w:rsidRPr="00456077">
        <w:rPr>
          <w:rStyle w:val="Emphasis"/>
          <w:rFonts w:cs="Arial"/>
        </w:rPr>
        <w:t>Human Resource Management Journal, 32</w:t>
      </w:r>
      <w:r w:rsidRPr="00456077">
        <w:rPr>
          <w:rFonts w:cs="Arial"/>
        </w:rPr>
        <w:t xml:space="preserve">(4), 729–742. </w:t>
      </w:r>
      <w:hyperlink r:id="rId19" w:history="1">
        <w:r w:rsidRPr="00456077">
          <w:rPr>
            <w:rStyle w:val="Hyperlink"/>
            <w:rFonts w:cs="Arial"/>
          </w:rPr>
          <w:t>https://doi.org/10.1111/1748-8583.12433</w:t>
        </w:r>
      </w:hyperlink>
    </w:p>
    <w:p w14:paraId="0F4D175B" w14:textId="77777777" w:rsidR="00CB3F16" w:rsidRPr="00456077" w:rsidRDefault="00CB3F16" w:rsidP="00CB3F16">
      <w:pPr>
        <w:pStyle w:val="NormalWeb"/>
        <w:spacing w:line="360" w:lineRule="auto"/>
        <w:ind w:left="720" w:hanging="720"/>
        <w:jc w:val="both"/>
        <w:rPr>
          <w:rFonts w:cs="Arial"/>
        </w:rPr>
      </w:pPr>
      <w:r w:rsidRPr="00456077">
        <w:rPr>
          <w:rFonts w:cs="Arial"/>
        </w:rPr>
        <w:t xml:space="preserve">CIPD. (2024). </w:t>
      </w:r>
      <w:r w:rsidRPr="00456077">
        <w:rPr>
          <w:rStyle w:val="Emphasis"/>
          <w:rFonts w:cs="Arial"/>
        </w:rPr>
        <w:t>Performance management resources</w:t>
      </w:r>
      <w:r w:rsidRPr="00456077">
        <w:rPr>
          <w:rFonts w:cs="Arial"/>
        </w:rPr>
        <w:t xml:space="preserve">. </w:t>
      </w:r>
      <w:hyperlink r:id="rId20" w:history="1">
        <w:r w:rsidRPr="00456077">
          <w:rPr>
            <w:rStyle w:val="Hyperlink"/>
            <w:rFonts w:cs="Arial"/>
          </w:rPr>
          <w:t>https://www.cipd.org/uk/topics/performance-management/</w:t>
        </w:r>
      </w:hyperlink>
    </w:p>
    <w:p w14:paraId="1B85AA45" w14:textId="77777777" w:rsidR="00CB3F16" w:rsidRPr="00AE3C19" w:rsidRDefault="00CB3F16" w:rsidP="00CB3F16">
      <w:pPr>
        <w:spacing w:before="100" w:beforeAutospacing="1" w:after="100" w:afterAutospacing="1"/>
        <w:ind w:left="720" w:hanging="720"/>
        <w:rPr>
          <w:rFonts w:eastAsia="Times New Roman" w:cs="Arial"/>
          <w:szCs w:val="24"/>
        </w:rPr>
      </w:pPr>
      <w:r w:rsidRPr="00AE3C19">
        <w:rPr>
          <w:rFonts w:eastAsia="Times New Roman" w:cs="Arial"/>
          <w:szCs w:val="24"/>
        </w:rPr>
        <w:t xml:space="preserve">Dastin, J. (2021). Amazon’s data-driven performance system and employee feedback practices. </w:t>
      </w:r>
      <w:r w:rsidRPr="00AE3C19">
        <w:rPr>
          <w:rFonts w:eastAsia="Times New Roman" w:cs="Arial"/>
          <w:i/>
          <w:iCs/>
          <w:szCs w:val="24"/>
        </w:rPr>
        <w:t>Reuters</w:t>
      </w:r>
      <w:r w:rsidRPr="00AE3C19">
        <w:rPr>
          <w:rFonts w:eastAsia="Times New Roman" w:cs="Arial"/>
          <w:szCs w:val="24"/>
        </w:rPr>
        <w:t xml:space="preserve">. </w:t>
      </w:r>
      <w:hyperlink r:id="rId21" w:history="1">
        <w:r w:rsidRPr="00AE3C19">
          <w:rPr>
            <w:rFonts w:eastAsia="Times New Roman" w:cs="Arial"/>
            <w:color w:val="0000FF"/>
            <w:szCs w:val="24"/>
            <w:u w:val="single"/>
          </w:rPr>
          <w:t>https://www.reuters.com</w:t>
        </w:r>
      </w:hyperlink>
    </w:p>
    <w:p w14:paraId="71E1D2FC" w14:textId="77777777" w:rsidR="00CB3F16" w:rsidRPr="00456077" w:rsidRDefault="00CB3F16" w:rsidP="00CB3F16">
      <w:pPr>
        <w:pStyle w:val="NormalWeb"/>
        <w:spacing w:line="360" w:lineRule="auto"/>
        <w:ind w:left="720" w:hanging="720"/>
        <w:jc w:val="both"/>
        <w:rPr>
          <w:rFonts w:cs="Arial"/>
        </w:rPr>
      </w:pPr>
      <w:proofErr w:type="spellStart"/>
      <w:r w:rsidRPr="00456077">
        <w:rPr>
          <w:rFonts w:cs="Arial"/>
        </w:rPr>
        <w:t>Doerr</w:t>
      </w:r>
      <w:proofErr w:type="spellEnd"/>
      <w:r w:rsidRPr="00456077">
        <w:rPr>
          <w:rFonts w:cs="Arial"/>
        </w:rPr>
        <w:t xml:space="preserve">, J. (2018). </w:t>
      </w:r>
      <w:r w:rsidRPr="00456077">
        <w:rPr>
          <w:rStyle w:val="Emphasis"/>
          <w:rFonts w:cs="Arial"/>
        </w:rPr>
        <w:t>Measure what matters: The simple idea that drives 10x growth</w:t>
      </w:r>
      <w:r w:rsidRPr="00456077">
        <w:rPr>
          <w:rFonts w:cs="Arial"/>
        </w:rPr>
        <w:t>. Penguin.</w:t>
      </w:r>
    </w:p>
    <w:p w14:paraId="7F67F70B" w14:textId="77777777" w:rsidR="00CB3F16" w:rsidRPr="00456077" w:rsidRDefault="00CB3F16" w:rsidP="00CB3F16">
      <w:pPr>
        <w:pStyle w:val="NormalWeb"/>
        <w:spacing w:line="360" w:lineRule="auto"/>
        <w:ind w:left="720" w:hanging="720"/>
        <w:jc w:val="both"/>
        <w:rPr>
          <w:rFonts w:cs="Arial"/>
        </w:rPr>
      </w:pPr>
      <w:r w:rsidRPr="00456077">
        <w:rPr>
          <w:rFonts w:cs="Arial"/>
        </w:rPr>
        <w:t xml:space="preserve">Dweck, C. S. (2006). </w:t>
      </w:r>
      <w:r w:rsidRPr="00456077">
        <w:rPr>
          <w:rStyle w:val="Emphasis"/>
          <w:rFonts w:cs="Arial"/>
        </w:rPr>
        <w:t>Mindset: The new psychology of success</w:t>
      </w:r>
      <w:r w:rsidRPr="00456077">
        <w:rPr>
          <w:rFonts w:cs="Arial"/>
        </w:rPr>
        <w:t>. Random House.</w:t>
      </w:r>
    </w:p>
    <w:p w14:paraId="527D579B" w14:textId="77777777" w:rsidR="00CB3F16" w:rsidRPr="00456077" w:rsidRDefault="00CB3F16" w:rsidP="00CB3F16">
      <w:pPr>
        <w:pStyle w:val="NormalWeb"/>
        <w:spacing w:line="360" w:lineRule="auto"/>
        <w:ind w:left="720" w:hanging="720"/>
        <w:jc w:val="both"/>
        <w:rPr>
          <w:rFonts w:cs="Arial"/>
        </w:rPr>
      </w:pPr>
      <w:proofErr w:type="spellStart"/>
      <w:r w:rsidRPr="00456077">
        <w:rPr>
          <w:rFonts w:cs="Arial"/>
        </w:rPr>
        <w:t>Flinder</w:t>
      </w:r>
      <w:proofErr w:type="spellEnd"/>
      <w:r w:rsidRPr="00456077">
        <w:rPr>
          <w:rFonts w:cs="Arial"/>
        </w:rPr>
        <w:t xml:space="preserve">. (2022). </w:t>
      </w:r>
      <w:r w:rsidRPr="00456077">
        <w:rPr>
          <w:rStyle w:val="Emphasis"/>
          <w:rFonts w:cs="Arial"/>
        </w:rPr>
        <w:t>What are OKRs?</w:t>
      </w:r>
      <w:r w:rsidRPr="00456077">
        <w:rPr>
          <w:rFonts w:cs="Arial"/>
        </w:rPr>
        <w:t xml:space="preserve"> </w:t>
      </w:r>
      <w:hyperlink r:id="rId22" w:history="1">
        <w:r w:rsidRPr="00456077">
          <w:rPr>
            <w:rStyle w:val="Hyperlink"/>
            <w:rFonts w:cs="Arial"/>
          </w:rPr>
          <w:t>https://www.flinder.co/insights/what-are-okrs</w:t>
        </w:r>
      </w:hyperlink>
    </w:p>
    <w:p w14:paraId="2D96C3D4" w14:textId="77777777" w:rsidR="00CB3F16" w:rsidRPr="00456077" w:rsidRDefault="00CB3F16" w:rsidP="00CB3F16">
      <w:pPr>
        <w:pStyle w:val="NormalWeb"/>
        <w:spacing w:line="360" w:lineRule="auto"/>
        <w:ind w:left="720" w:hanging="720"/>
        <w:jc w:val="both"/>
        <w:rPr>
          <w:rFonts w:cs="Arial"/>
        </w:rPr>
      </w:pPr>
      <w:r w:rsidRPr="00456077">
        <w:rPr>
          <w:rFonts w:cs="Arial"/>
        </w:rPr>
        <w:lastRenderedPageBreak/>
        <w:t xml:space="preserve">Gibbs, G. (1988). </w:t>
      </w:r>
      <w:r w:rsidRPr="00456077">
        <w:rPr>
          <w:rStyle w:val="Emphasis"/>
          <w:rFonts w:cs="Arial"/>
        </w:rPr>
        <w:t>Learning by doing: A guide to teaching and learning methods</w:t>
      </w:r>
      <w:r w:rsidRPr="00456077">
        <w:rPr>
          <w:rFonts w:cs="Arial"/>
        </w:rPr>
        <w:t>. Further Education Unit.</w:t>
      </w:r>
    </w:p>
    <w:p w14:paraId="0BE372C9" w14:textId="77777777" w:rsidR="00CB3F16" w:rsidRPr="00456077" w:rsidRDefault="00CB3F16" w:rsidP="00CB3F16">
      <w:pPr>
        <w:pStyle w:val="NormalWeb"/>
        <w:spacing w:line="360" w:lineRule="auto"/>
        <w:ind w:left="720" w:hanging="720"/>
        <w:jc w:val="both"/>
        <w:rPr>
          <w:rFonts w:cs="Arial"/>
        </w:rPr>
      </w:pPr>
      <w:r w:rsidRPr="00456077">
        <w:rPr>
          <w:rFonts w:cs="Arial"/>
        </w:rPr>
        <w:t xml:space="preserve">Huang, M.-H., &amp; Rust, R. T. (2018). Artificial intelligence in service. </w:t>
      </w:r>
      <w:r w:rsidRPr="00456077">
        <w:rPr>
          <w:rStyle w:val="Emphasis"/>
          <w:rFonts w:cs="Arial"/>
        </w:rPr>
        <w:t>Journal of Service Research, 21</w:t>
      </w:r>
      <w:r w:rsidRPr="00456077">
        <w:rPr>
          <w:rFonts w:cs="Arial"/>
        </w:rPr>
        <w:t xml:space="preserve">(2), 155–172. </w:t>
      </w:r>
      <w:hyperlink r:id="rId23" w:history="1">
        <w:r w:rsidRPr="00456077">
          <w:rPr>
            <w:rStyle w:val="Hyperlink"/>
            <w:rFonts w:cs="Arial"/>
          </w:rPr>
          <w:t>https://doi.org/10.1177/1094670517752459</w:t>
        </w:r>
      </w:hyperlink>
    </w:p>
    <w:p w14:paraId="2FB74989" w14:textId="77777777" w:rsidR="00CB3F16" w:rsidRPr="00AE3C19" w:rsidRDefault="00CB3F16" w:rsidP="00CB3F16">
      <w:pPr>
        <w:spacing w:before="100" w:beforeAutospacing="1" w:after="100" w:afterAutospacing="1"/>
        <w:ind w:left="720" w:hanging="720"/>
        <w:rPr>
          <w:rFonts w:eastAsia="Times New Roman" w:cs="Arial"/>
          <w:szCs w:val="24"/>
        </w:rPr>
      </w:pPr>
      <w:r w:rsidRPr="00AE3C19">
        <w:rPr>
          <w:rFonts w:eastAsia="Times New Roman" w:cs="Arial"/>
          <w:szCs w:val="24"/>
        </w:rPr>
        <w:t xml:space="preserve">McCord, P. (2014). How Netflix reinvented HR. </w:t>
      </w:r>
      <w:r w:rsidRPr="00AE3C19">
        <w:rPr>
          <w:rFonts w:eastAsia="Times New Roman" w:cs="Arial"/>
          <w:i/>
          <w:iCs/>
          <w:szCs w:val="24"/>
        </w:rPr>
        <w:t>Harvard Business Review</w:t>
      </w:r>
      <w:r w:rsidRPr="00AE3C19">
        <w:rPr>
          <w:rFonts w:eastAsia="Times New Roman" w:cs="Arial"/>
          <w:szCs w:val="24"/>
        </w:rPr>
        <w:t xml:space="preserve">. </w:t>
      </w:r>
      <w:hyperlink r:id="rId24" w:history="1">
        <w:r w:rsidRPr="00AE3C19">
          <w:rPr>
            <w:rFonts w:eastAsia="Times New Roman" w:cs="Arial"/>
            <w:color w:val="0000FF"/>
            <w:szCs w:val="24"/>
            <w:u w:val="single"/>
          </w:rPr>
          <w:t>https://hbr.org/2014/01/how-netflix-reinvented-hr</w:t>
        </w:r>
      </w:hyperlink>
    </w:p>
    <w:p w14:paraId="258CCF4F" w14:textId="77777777" w:rsidR="00CB3F16" w:rsidRPr="00456077" w:rsidRDefault="00CB3F16" w:rsidP="00CB3F16">
      <w:pPr>
        <w:pStyle w:val="NormalWeb"/>
        <w:spacing w:line="360" w:lineRule="auto"/>
        <w:ind w:left="720" w:hanging="720"/>
        <w:jc w:val="both"/>
        <w:rPr>
          <w:rFonts w:cs="Arial"/>
        </w:rPr>
      </w:pPr>
      <w:r w:rsidRPr="00456077">
        <w:rPr>
          <w:rFonts w:cs="Arial"/>
        </w:rPr>
        <w:t xml:space="preserve">Oldham, G. R., &amp; Hackman, J. R. (2010). Not what it was and not what it will be: The future of job design research. </w:t>
      </w:r>
      <w:r w:rsidRPr="00456077">
        <w:rPr>
          <w:rStyle w:val="Emphasis"/>
          <w:rFonts w:cs="Arial"/>
        </w:rPr>
        <w:t>Journal of Organizational Behavior, 31</w:t>
      </w:r>
      <w:r w:rsidRPr="00456077">
        <w:rPr>
          <w:rFonts w:cs="Arial"/>
        </w:rPr>
        <w:t xml:space="preserve">(2–3), 463–479. </w:t>
      </w:r>
      <w:hyperlink r:id="rId25" w:history="1">
        <w:r w:rsidRPr="00456077">
          <w:rPr>
            <w:rStyle w:val="Hyperlink"/>
            <w:rFonts w:cs="Arial"/>
          </w:rPr>
          <w:t>https://doi.org/10.1002/job.678</w:t>
        </w:r>
      </w:hyperlink>
    </w:p>
    <w:p w14:paraId="25F9C891" w14:textId="77777777" w:rsidR="00CB3F16" w:rsidRPr="00456077" w:rsidRDefault="00CB3F16" w:rsidP="00CB3F16">
      <w:pPr>
        <w:pStyle w:val="NormalWeb"/>
        <w:spacing w:line="360" w:lineRule="auto"/>
        <w:ind w:left="720" w:hanging="720"/>
        <w:jc w:val="both"/>
        <w:rPr>
          <w:rFonts w:cs="Arial"/>
        </w:rPr>
      </w:pPr>
      <w:r w:rsidRPr="00456077">
        <w:rPr>
          <w:rFonts w:cs="Arial"/>
        </w:rPr>
        <w:t xml:space="preserve">Parker, G. (2024). </w:t>
      </w:r>
      <w:r w:rsidRPr="00456077">
        <w:rPr>
          <w:rStyle w:val="Emphasis"/>
          <w:rFonts w:cs="Arial"/>
        </w:rPr>
        <w:t>Deconstructing people, analytics and platforms: Multimodality, inclusion and practice.</w:t>
      </w:r>
    </w:p>
    <w:p w14:paraId="7A90255C" w14:textId="77777777" w:rsidR="00CB3F16" w:rsidRPr="00456077" w:rsidRDefault="00CB3F16" w:rsidP="00CB3F16">
      <w:pPr>
        <w:pStyle w:val="NormalWeb"/>
        <w:spacing w:line="360" w:lineRule="auto"/>
        <w:ind w:left="720" w:hanging="720"/>
        <w:jc w:val="both"/>
        <w:rPr>
          <w:rFonts w:cs="Arial"/>
        </w:rPr>
      </w:pPr>
      <w:r w:rsidRPr="00456077">
        <w:rPr>
          <w:rFonts w:cs="Arial"/>
        </w:rPr>
        <w:t xml:space="preserve">Rousseau, D. M. (1989). Psychological and implied contracts in organizations. </w:t>
      </w:r>
      <w:r w:rsidRPr="00456077">
        <w:rPr>
          <w:rStyle w:val="Emphasis"/>
          <w:rFonts w:cs="Arial"/>
        </w:rPr>
        <w:t>Employee Responsibilities and Rights Journal, 2</w:t>
      </w:r>
      <w:r w:rsidRPr="00456077">
        <w:rPr>
          <w:rFonts w:cs="Arial"/>
        </w:rPr>
        <w:t xml:space="preserve">(2), 121–139. </w:t>
      </w:r>
      <w:hyperlink r:id="rId26" w:history="1">
        <w:r w:rsidRPr="00456077">
          <w:rPr>
            <w:rStyle w:val="Hyperlink"/>
            <w:rFonts w:cs="Arial"/>
          </w:rPr>
          <w:t>https://doi.org/10.1007/BF01384942</w:t>
        </w:r>
      </w:hyperlink>
    </w:p>
    <w:p w14:paraId="7E9FD532" w14:textId="77777777" w:rsidR="00972C07" w:rsidRDefault="00CB3F16" w:rsidP="00972C07">
      <w:pPr>
        <w:spacing w:before="100" w:beforeAutospacing="1" w:after="100" w:afterAutospacing="1"/>
        <w:ind w:left="720" w:hanging="720"/>
        <w:rPr>
          <w:rFonts w:eastAsia="Times New Roman" w:cs="Arial"/>
          <w:color w:val="0000FF"/>
          <w:szCs w:val="24"/>
          <w:u w:val="single"/>
        </w:rPr>
      </w:pPr>
      <w:r w:rsidRPr="00AE3C19">
        <w:rPr>
          <w:rFonts w:eastAsia="Times New Roman" w:cs="Arial"/>
          <w:szCs w:val="24"/>
        </w:rPr>
        <w:t xml:space="preserve">Salesforce. (2023). Performance management and employee success practices. </w:t>
      </w:r>
      <w:hyperlink r:id="rId27" w:history="1">
        <w:r w:rsidRPr="00AE3C19">
          <w:rPr>
            <w:rFonts w:eastAsia="Times New Roman" w:cs="Arial"/>
            <w:color w:val="0000FF"/>
            <w:szCs w:val="24"/>
            <w:u w:val="single"/>
          </w:rPr>
          <w:t>https://www.salesforce.com/company/careers/working-at-salesforce/</w:t>
        </w:r>
      </w:hyperlink>
    </w:p>
    <w:p w14:paraId="5AE93BB3" w14:textId="485EF9BE" w:rsidR="00972C07" w:rsidRPr="00972C07" w:rsidRDefault="00972C07" w:rsidP="00CB0E8D">
      <w:pPr>
        <w:spacing w:before="100" w:beforeAutospacing="1" w:after="100" w:afterAutospacing="1"/>
        <w:ind w:left="720" w:hanging="720"/>
        <w:rPr>
          <w:rFonts w:eastAsia="Times New Roman" w:cs="Arial"/>
          <w:color w:val="0000FF"/>
          <w:szCs w:val="24"/>
          <w:u w:val="single"/>
        </w:rPr>
      </w:pPr>
      <w:r>
        <w:t xml:space="preserve">Society for Human Resource Management (SHRM). (2023). </w:t>
      </w:r>
      <w:r>
        <w:rPr>
          <w:rStyle w:val="Emphasis"/>
        </w:rPr>
        <w:t>Global performance management trends</w:t>
      </w:r>
      <w:r>
        <w:t xml:space="preserve">. </w:t>
      </w:r>
      <w:hyperlink r:id="rId28" w:history="1">
        <w:r>
          <w:rPr>
            <w:rStyle w:val="Hyperlink"/>
          </w:rPr>
          <w:t>https://www.shrm.org/resourcesandtools/hr-topics/organizational-and-employee-development/pages/performance-management.aspx</w:t>
        </w:r>
      </w:hyperlink>
    </w:p>
    <w:p w14:paraId="2D3FB460" w14:textId="77777777" w:rsidR="00CB3F16" w:rsidRPr="00456077" w:rsidRDefault="00CB3F16" w:rsidP="00CB3F16">
      <w:pPr>
        <w:pStyle w:val="NormalWeb"/>
        <w:spacing w:line="360" w:lineRule="auto"/>
        <w:ind w:left="720" w:hanging="720"/>
        <w:jc w:val="both"/>
        <w:rPr>
          <w:rFonts w:cs="Arial"/>
        </w:rPr>
      </w:pPr>
      <w:r w:rsidRPr="00456077">
        <w:rPr>
          <w:rFonts w:cs="Arial"/>
        </w:rPr>
        <w:t xml:space="preserve">Taylor, M. A. S. (2014). </w:t>
      </w:r>
      <w:r w:rsidRPr="00456077">
        <w:rPr>
          <w:rStyle w:val="Emphasis"/>
          <w:rFonts w:cs="Arial"/>
        </w:rPr>
        <w:t>Armstrong’s handbook of human resource management practice</w:t>
      </w:r>
      <w:r w:rsidRPr="00456077">
        <w:rPr>
          <w:rFonts w:cs="Arial"/>
        </w:rPr>
        <w:t>. Kogan Page.</w:t>
      </w:r>
    </w:p>
    <w:p w14:paraId="7FF79B64" w14:textId="77777777" w:rsidR="00CB3F16" w:rsidRPr="00456077" w:rsidRDefault="00CB3F16" w:rsidP="00CB3F16">
      <w:pPr>
        <w:pStyle w:val="NormalWeb"/>
        <w:spacing w:line="360" w:lineRule="auto"/>
        <w:ind w:left="720" w:hanging="720"/>
        <w:jc w:val="both"/>
        <w:rPr>
          <w:rFonts w:cs="Arial"/>
        </w:rPr>
      </w:pPr>
      <w:proofErr w:type="spellStart"/>
      <w:r w:rsidRPr="00456077">
        <w:rPr>
          <w:rFonts w:cs="Arial"/>
        </w:rPr>
        <w:t>Vulpen</w:t>
      </w:r>
      <w:proofErr w:type="spellEnd"/>
      <w:r w:rsidRPr="00456077">
        <w:rPr>
          <w:rFonts w:cs="Arial"/>
        </w:rPr>
        <w:t xml:space="preserve">, E. V. (2018). </w:t>
      </w:r>
      <w:r w:rsidRPr="00456077">
        <w:rPr>
          <w:rStyle w:val="Emphasis"/>
          <w:rFonts w:cs="Arial"/>
        </w:rPr>
        <w:t>7 human resource best practices: A mini-guide to HRM</w:t>
      </w:r>
      <w:r w:rsidRPr="00456077">
        <w:rPr>
          <w:rFonts w:cs="Arial"/>
        </w:rPr>
        <w:t xml:space="preserve">. AIHR. </w:t>
      </w:r>
      <w:hyperlink r:id="rId29" w:history="1">
        <w:r w:rsidRPr="00456077">
          <w:rPr>
            <w:rStyle w:val="Hyperlink"/>
            <w:rFonts w:cs="Arial"/>
          </w:rPr>
          <w:t>https://www.aihr.com/blog/human-resource-best-practices/</w:t>
        </w:r>
      </w:hyperlink>
    </w:p>
    <w:p w14:paraId="59114755" w14:textId="77777777" w:rsidR="00CB3F16" w:rsidRPr="00456077" w:rsidRDefault="00CB3F16" w:rsidP="00CB3F16">
      <w:pPr>
        <w:pStyle w:val="NormalWeb"/>
        <w:spacing w:line="360" w:lineRule="auto"/>
        <w:ind w:left="720" w:hanging="720"/>
        <w:jc w:val="both"/>
        <w:rPr>
          <w:rFonts w:cs="Arial"/>
        </w:rPr>
      </w:pPr>
      <w:proofErr w:type="spellStart"/>
      <w:r w:rsidRPr="00456077">
        <w:rPr>
          <w:rFonts w:cs="Arial"/>
        </w:rPr>
        <w:lastRenderedPageBreak/>
        <w:t>Vulpen</w:t>
      </w:r>
      <w:proofErr w:type="spellEnd"/>
      <w:r w:rsidRPr="00456077">
        <w:rPr>
          <w:rFonts w:cs="Arial"/>
        </w:rPr>
        <w:t xml:space="preserve">, E. V. (2020). </w:t>
      </w:r>
      <w:r w:rsidRPr="00456077">
        <w:rPr>
          <w:rStyle w:val="Emphasis"/>
          <w:rFonts w:cs="Arial"/>
        </w:rPr>
        <w:t>360-degree feedback: A comprehensive guide</w:t>
      </w:r>
      <w:r w:rsidRPr="00456077">
        <w:rPr>
          <w:rFonts w:cs="Arial"/>
        </w:rPr>
        <w:t xml:space="preserve">. AIHR. </w:t>
      </w:r>
      <w:hyperlink r:id="rId30" w:history="1">
        <w:r w:rsidRPr="00456077">
          <w:rPr>
            <w:rStyle w:val="Hyperlink"/>
            <w:rFonts w:cs="Arial"/>
          </w:rPr>
          <w:t>https://www.aihr.com/blog/360-degree-feedback/</w:t>
        </w:r>
      </w:hyperlink>
    </w:p>
    <w:p w14:paraId="555CF995" w14:textId="7B83EECA" w:rsidR="00CB3F16" w:rsidRDefault="00CB3F16">
      <w:pPr>
        <w:rPr>
          <w:rFonts w:cs="Arial"/>
          <w:b/>
          <w:sz w:val="32"/>
          <w:szCs w:val="32"/>
          <w:lang w:eastAsia="en-GB"/>
        </w:rPr>
      </w:pPr>
    </w:p>
    <w:sectPr w:rsidR="00CB3F16" w:rsidSect="004173F6">
      <w:footerReference w:type="default" r:id="rId3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1CA15" w14:textId="77777777" w:rsidR="006A20E0" w:rsidRDefault="006A20E0">
      <w:pPr>
        <w:spacing w:line="240" w:lineRule="auto"/>
      </w:pPr>
      <w:r>
        <w:separator/>
      </w:r>
    </w:p>
  </w:endnote>
  <w:endnote w:type="continuationSeparator" w:id="0">
    <w:p w14:paraId="00AF9C60" w14:textId="77777777" w:rsidR="006A20E0" w:rsidRDefault="006A20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CE70A" w14:textId="77777777" w:rsidR="00C25D2B" w:rsidRDefault="00C25D2B">
    <w:pPr>
      <w:pBdr>
        <w:top w:val="nil"/>
        <w:left w:val="nil"/>
        <w:bottom w:val="nil"/>
        <w:right w:val="nil"/>
        <w:between w:val="nil"/>
      </w:pBdr>
      <w:tabs>
        <w:tab w:val="center" w:pos="4680"/>
        <w:tab w:val="right" w:pos="9360"/>
      </w:tabs>
      <w:spacing w:line="240" w:lineRule="auto"/>
      <w:jc w:val="center"/>
      <w:rPr>
        <w:rFonts w:cs="Arial"/>
        <w:color w:val="000000"/>
        <w:szCs w:val="24"/>
      </w:rPr>
    </w:pPr>
    <w:r>
      <w:rPr>
        <w:rFonts w:cs="Arial"/>
        <w:color w:val="000000"/>
        <w:szCs w:val="24"/>
      </w:rPr>
      <w:fldChar w:fldCharType="begin"/>
    </w:r>
    <w:r>
      <w:rPr>
        <w:rFonts w:cs="Arial"/>
        <w:color w:val="000000"/>
        <w:szCs w:val="24"/>
      </w:rPr>
      <w:instrText>PAGE</w:instrText>
    </w:r>
    <w:r>
      <w:rPr>
        <w:rFonts w:cs="Arial"/>
        <w:color w:val="000000"/>
        <w:szCs w:val="24"/>
      </w:rPr>
      <w:fldChar w:fldCharType="separate"/>
    </w:r>
    <w:r w:rsidR="00EA790E">
      <w:rPr>
        <w:rFonts w:cs="Arial"/>
        <w:color w:val="000000"/>
        <w:szCs w:val="24"/>
      </w:rPr>
      <w:t>3</w:t>
    </w:r>
    <w:r>
      <w:rPr>
        <w:rFonts w:cs="Arial"/>
        <w:color w:val="000000"/>
        <w:szCs w:val="24"/>
      </w:rPr>
      <w:fldChar w:fldCharType="end"/>
    </w:r>
  </w:p>
  <w:p w14:paraId="30A82873" w14:textId="77777777" w:rsidR="00C25D2B" w:rsidRDefault="00C25D2B">
    <w:pPr>
      <w:pBdr>
        <w:top w:val="nil"/>
        <w:left w:val="nil"/>
        <w:bottom w:val="nil"/>
        <w:right w:val="nil"/>
        <w:between w:val="nil"/>
      </w:pBdr>
      <w:tabs>
        <w:tab w:val="center" w:pos="4680"/>
        <w:tab w:val="right" w:pos="9360"/>
      </w:tabs>
      <w:spacing w:line="240" w:lineRule="auto"/>
      <w:rPr>
        <w:rFonts w:cs="Arial"/>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6B6A64" w14:textId="77777777" w:rsidR="006A20E0" w:rsidRDefault="006A20E0">
      <w:pPr>
        <w:spacing w:line="240" w:lineRule="auto"/>
      </w:pPr>
      <w:r>
        <w:separator/>
      </w:r>
    </w:p>
  </w:footnote>
  <w:footnote w:type="continuationSeparator" w:id="0">
    <w:p w14:paraId="41F613FA" w14:textId="77777777" w:rsidR="006A20E0" w:rsidRDefault="006A20E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5144A"/>
    <w:multiLevelType w:val="multilevel"/>
    <w:tmpl w:val="3CF02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9B2C4A"/>
    <w:multiLevelType w:val="hybridMultilevel"/>
    <w:tmpl w:val="7CC27E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6627F5"/>
    <w:multiLevelType w:val="multilevel"/>
    <w:tmpl w:val="33BC3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055C8F"/>
    <w:multiLevelType w:val="multilevel"/>
    <w:tmpl w:val="635C1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A51DE7"/>
    <w:multiLevelType w:val="multilevel"/>
    <w:tmpl w:val="D9C04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5E6D9D"/>
    <w:multiLevelType w:val="multilevel"/>
    <w:tmpl w:val="D8A49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481836"/>
    <w:multiLevelType w:val="multilevel"/>
    <w:tmpl w:val="0EC85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F14782"/>
    <w:multiLevelType w:val="multilevel"/>
    <w:tmpl w:val="370E6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F178BB"/>
    <w:multiLevelType w:val="multilevel"/>
    <w:tmpl w:val="D4D69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473F27"/>
    <w:multiLevelType w:val="multilevel"/>
    <w:tmpl w:val="E6365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A6213F"/>
    <w:multiLevelType w:val="multilevel"/>
    <w:tmpl w:val="41026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9E5A68"/>
    <w:multiLevelType w:val="multilevel"/>
    <w:tmpl w:val="0584E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04144B1"/>
    <w:multiLevelType w:val="hybridMultilevel"/>
    <w:tmpl w:val="14461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2433790"/>
    <w:multiLevelType w:val="multilevel"/>
    <w:tmpl w:val="9266F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786D5A"/>
    <w:multiLevelType w:val="multilevel"/>
    <w:tmpl w:val="E730E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2D7D25"/>
    <w:multiLevelType w:val="hybridMultilevel"/>
    <w:tmpl w:val="926011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1CE123F"/>
    <w:multiLevelType w:val="multilevel"/>
    <w:tmpl w:val="4D4E0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C213BA"/>
    <w:multiLevelType w:val="hybridMultilevel"/>
    <w:tmpl w:val="24AAD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B727C5A"/>
    <w:multiLevelType w:val="multilevel"/>
    <w:tmpl w:val="C1F2D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B01077"/>
    <w:multiLevelType w:val="multilevel"/>
    <w:tmpl w:val="C4CC3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6D7298"/>
    <w:multiLevelType w:val="multilevel"/>
    <w:tmpl w:val="270EA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62A2871"/>
    <w:multiLevelType w:val="multilevel"/>
    <w:tmpl w:val="4FE8F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4D0058"/>
    <w:multiLevelType w:val="hybridMultilevel"/>
    <w:tmpl w:val="BB32D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51018C"/>
    <w:multiLevelType w:val="hybridMultilevel"/>
    <w:tmpl w:val="EB2C7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4F5600"/>
    <w:multiLevelType w:val="hybridMultilevel"/>
    <w:tmpl w:val="2068B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B93703"/>
    <w:multiLevelType w:val="multilevel"/>
    <w:tmpl w:val="6E8A3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1"/>
  </w:num>
  <w:num w:numId="3">
    <w:abstractNumId w:val="2"/>
  </w:num>
  <w:num w:numId="4">
    <w:abstractNumId w:val="20"/>
  </w:num>
  <w:num w:numId="5">
    <w:abstractNumId w:val="4"/>
  </w:num>
  <w:num w:numId="6">
    <w:abstractNumId w:val="23"/>
  </w:num>
  <w:num w:numId="7">
    <w:abstractNumId w:val="17"/>
  </w:num>
  <w:num w:numId="8">
    <w:abstractNumId w:val="24"/>
  </w:num>
  <w:num w:numId="9">
    <w:abstractNumId w:val="1"/>
  </w:num>
  <w:num w:numId="10">
    <w:abstractNumId w:val="22"/>
  </w:num>
  <w:num w:numId="11">
    <w:abstractNumId w:val="10"/>
  </w:num>
  <w:num w:numId="12">
    <w:abstractNumId w:val="8"/>
  </w:num>
  <w:num w:numId="13">
    <w:abstractNumId w:val="16"/>
  </w:num>
  <w:num w:numId="14">
    <w:abstractNumId w:val="13"/>
  </w:num>
  <w:num w:numId="15">
    <w:abstractNumId w:val="7"/>
  </w:num>
  <w:num w:numId="16">
    <w:abstractNumId w:val="21"/>
  </w:num>
  <w:num w:numId="17">
    <w:abstractNumId w:val="19"/>
  </w:num>
  <w:num w:numId="18">
    <w:abstractNumId w:val="0"/>
  </w:num>
  <w:num w:numId="19">
    <w:abstractNumId w:val="18"/>
  </w:num>
  <w:num w:numId="20">
    <w:abstractNumId w:val="14"/>
  </w:num>
  <w:num w:numId="21">
    <w:abstractNumId w:val="5"/>
  </w:num>
  <w:num w:numId="22">
    <w:abstractNumId w:val="25"/>
  </w:num>
  <w:num w:numId="23">
    <w:abstractNumId w:val="9"/>
  </w:num>
  <w:num w:numId="24">
    <w:abstractNumId w:val="6"/>
  </w:num>
  <w:num w:numId="25">
    <w:abstractNumId w:val="12"/>
  </w:num>
  <w:num w:numId="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zQ2MTY3tbQ0t7QwNzFV0lEKTi0uzszPAykwNakFAC743l8tAAAA"/>
  </w:docVars>
  <w:rsids>
    <w:rsidRoot w:val="00E86CC8"/>
    <w:rsid w:val="00000843"/>
    <w:rsid w:val="00000E24"/>
    <w:rsid w:val="00003414"/>
    <w:rsid w:val="00003D86"/>
    <w:rsid w:val="00006B46"/>
    <w:rsid w:val="00006BC9"/>
    <w:rsid w:val="00006E4D"/>
    <w:rsid w:val="00007621"/>
    <w:rsid w:val="00007B98"/>
    <w:rsid w:val="0001104D"/>
    <w:rsid w:val="00011A4C"/>
    <w:rsid w:val="000122DD"/>
    <w:rsid w:val="00012326"/>
    <w:rsid w:val="00012716"/>
    <w:rsid w:val="000136A7"/>
    <w:rsid w:val="0001409F"/>
    <w:rsid w:val="00014106"/>
    <w:rsid w:val="00016748"/>
    <w:rsid w:val="00017C05"/>
    <w:rsid w:val="00020361"/>
    <w:rsid w:val="00020F8D"/>
    <w:rsid w:val="000215FF"/>
    <w:rsid w:val="00021850"/>
    <w:rsid w:val="00024487"/>
    <w:rsid w:val="0002595B"/>
    <w:rsid w:val="00027132"/>
    <w:rsid w:val="00033B9C"/>
    <w:rsid w:val="00034303"/>
    <w:rsid w:val="00034946"/>
    <w:rsid w:val="000371E9"/>
    <w:rsid w:val="00042A7F"/>
    <w:rsid w:val="00043065"/>
    <w:rsid w:val="0004369A"/>
    <w:rsid w:val="00044B6A"/>
    <w:rsid w:val="0004672E"/>
    <w:rsid w:val="0004686A"/>
    <w:rsid w:val="0005194E"/>
    <w:rsid w:val="00051FFA"/>
    <w:rsid w:val="000530EB"/>
    <w:rsid w:val="0005366B"/>
    <w:rsid w:val="00053A3C"/>
    <w:rsid w:val="0005417A"/>
    <w:rsid w:val="00054CD6"/>
    <w:rsid w:val="00054EF1"/>
    <w:rsid w:val="00055307"/>
    <w:rsid w:val="0005763C"/>
    <w:rsid w:val="000576AF"/>
    <w:rsid w:val="00057A00"/>
    <w:rsid w:val="00060A03"/>
    <w:rsid w:val="00061546"/>
    <w:rsid w:val="00063210"/>
    <w:rsid w:val="000636EF"/>
    <w:rsid w:val="00063EA9"/>
    <w:rsid w:val="00064518"/>
    <w:rsid w:val="00065A7C"/>
    <w:rsid w:val="000661F7"/>
    <w:rsid w:val="000667C7"/>
    <w:rsid w:val="00066A46"/>
    <w:rsid w:val="000726AE"/>
    <w:rsid w:val="000737FC"/>
    <w:rsid w:val="000743E3"/>
    <w:rsid w:val="00074449"/>
    <w:rsid w:val="00075AD5"/>
    <w:rsid w:val="0007630D"/>
    <w:rsid w:val="00076B15"/>
    <w:rsid w:val="00077525"/>
    <w:rsid w:val="00082BC3"/>
    <w:rsid w:val="00084D72"/>
    <w:rsid w:val="00084FC6"/>
    <w:rsid w:val="00085DEB"/>
    <w:rsid w:val="0008742E"/>
    <w:rsid w:val="0008778C"/>
    <w:rsid w:val="00087F3B"/>
    <w:rsid w:val="00091704"/>
    <w:rsid w:val="0009181A"/>
    <w:rsid w:val="00091A22"/>
    <w:rsid w:val="00091C93"/>
    <w:rsid w:val="00092D6F"/>
    <w:rsid w:val="00092DCC"/>
    <w:rsid w:val="00093AC3"/>
    <w:rsid w:val="00093CCF"/>
    <w:rsid w:val="00095691"/>
    <w:rsid w:val="00095797"/>
    <w:rsid w:val="0009738F"/>
    <w:rsid w:val="000A1144"/>
    <w:rsid w:val="000A209D"/>
    <w:rsid w:val="000A2DC5"/>
    <w:rsid w:val="000A3186"/>
    <w:rsid w:val="000A3DE2"/>
    <w:rsid w:val="000A478D"/>
    <w:rsid w:val="000A4ED9"/>
    <w:rsid w:val="000A5FE6"/>
    <w:rsid w:val="000A7CED"/>
    <w:rsid w:val="000B0401"/>
    <w:rsid w:val="000B0915"/>
    <w:rsid w:val="000B0D76"/>
    <w:rsid w:val="000B1134"/>
    <w:rsid w:val="000B11CD"/>
    <w:rsid w:val="000B11F2"/>
    <w:rsid w:val="000B1F49"/>
    <w:rsid w:val="000B2A6A"/>
    <w:rsid w:val="000B2FCD"/>
    <w:rsid w:val="000B457A"/>
    <w:rsid w:val="000B64CD"/>
    <w:rsid w:val="000B666E"/>
    <w:rsid w:val="000B6BAD"/>
    <w:rsid w:val="000C052A"/>
    <w:rsid w:val="000C0B1E"/>
    <w:rsid w:val="000C17C6"/>
    <w:rsid w:val="000C4A27"/>
    <w:rsid w:val="000D17A1"/>
    <w:rsid w:val="000D222A"/>
    <w:rsid w:val="000D264D"/>
    <w:rsid w:val="000D27BA"/>
    <w:rsid w:val="000D2F6A"/>
    <w:rsid w:val="000D49A6"/>
    <w:rsid w:val="000D5708"/>
    <w:rsid w:val="000D5DE8"/>
    <w:rsid w:val="000D61A6"/>
    <w:rsid w:val="000E1CFD"/>
    <w:rsid w:val="000E1E54"/>
    <w:rsid w:val="000E2566"/>
    <w:rsid w:val="000E44CA"/>
    <w:rsid w:val="000E4B52"/>
    <w:rsid w:val="000E5A2A"/>
    <w:rsid w:val="000E6573"/>
    <w:rsid w:val="000E7834"/>
    <w:rsid w:val="000E7B40"/>
    <w:rsid w:val="000E7F79"/>
    <w:rsid w:val="000F0DBA"/>
    <w:rsid w:val="000F112A"/>
    <w:rsid w:val="000F2DF2"/>
    <w:rsid w:val="000F35F3"/>
    <w:rsid w:val="000F3BD1"/>
    <w:rsid w:val="000F47BB"/>
    <w:rsid w:val="000F5940"/>
    <w:rsid w:val="000F5CA6"/>
    <w:rsid w:val="00101703"/>
    <w:rsid w:val="00102100"/>
    <w:rsid w:val="00104EDC"/>
    <w:rsid w:val="001057BE"/>
    <w:rsid w:val="0010626C"/>
    <w:rsid w:val="00107806"/>
    <w:rsid w:val="0011004F"/>
    <w:rsid w:val="00110267"/>
    <w:rsid w:val="0011378D"/>
    <w:rsid w:val="00115D45"/>
    <w:rsid w:val="00115EB1"/>
    <w:rsid w:val="00120541"/>
    <w:rsid w:val="001229BB"/>
    <w:rsid w:val="00125614"/>
    <w:rsid w:val="001261DC"/>
    <w:rsid w:val="00126328"/>
    <w:rsid w:val="00127024"/>
    <w:rsid w:val="0012713D"/>
    <w:rsid w:val="001301FF"/>
    <w:rsid w:val="00131A54"/>
    <w:rsid w:val="001336CF"/>
    <w:rsid w:val="00133A14"/>
    <w:rsid w:val="00135C33"/>
    <w:rsid w:val="00135F1F"/>
    <w:rsid w:val="00137096"/>
    <w:rsid w:val="00140BF6"/>
    <w:rsid w:val="00140DDE"/>
    <w:rsid w:val="00141C32"/>
    <w:rsid w:val="00141D0C"/>
    <w:rsid w:val="00143414"/>
    <w:rsid w:val="00143BD5"/>
    <w:rsid w:val="00144A05"/>
    <w:rsid w:val="00145445"/>
    <w:rsid w:val="00146E5C"/>
    <w:rsid w:val="00146F77"/>
    <w:rsid w:val="00146FB5"/>
    <w:rsid w:val="001474A8"/>
    <w:rsid w:val="0014758B"/>
    <w:rsid w:val="00150C08"/>
    <w:rsid w:val="00151E37"/>
    <w:rsid w:val="00151FBA"/>
    <w:rsid w:val="001523C8"/>
    <w:rsid w:val="00152627"/>
    <w:rsid w:val="00152C87"/>
    <w:rsid w:val="00155402"/>
    <w:rsid w:val="00155AF7"/>
    <w:rsid w:val="00155D2F"/>
    <w:rsid w:val="00157632"/>
    <w:rsid w:val="00160B5F"/>
    <w:rsid w:val="00160E4D"/>
    <w:rsid w:val="00161844"/>
    <w:rsid w:val="001624AA"/>
    <w:rsid w:val="00164A43"/>
    <w:rsid w:val="00165132"/>
    <w:rsid w:val="00165784"/>
    <w:rsid w:val="00167E27"/>
    <w:rsid w:val="0017043A"/>
    <w:rsid w:val="00170587"/>
    <w:rsid w:val="001715F9"/>
    <w:rsid w:val="00171AE8"/>
    <w:rsid w:val="001728FE"/>
    <w:rsid w:val="00172C4C"/>
    <w:rsid w:val="001748D3"/>
    <w:rsid w:val="0017564C"/>
    <w:rsid w:val="00177C9F"/>
    <w:rsid w:val="001804B1"/>
    <w:rsid w:val="00180992"/>
    <w:rsid w:val="001810CA"/>
    <w:rsid w:val="0018196C"/>
    <w:rsid w:val="00181C09"/>
    <w:rsid w:val="001843C7"/>
    <w:rsid w:val="00186403"/>
    <w:rsid w:val="00186C35"/>
    <w:rsid w:val="00187211"/>
    <w:rsid w:val="00190030"/>
    <w:rsid w:val="00191536"/>
    <w:rsid w:val="00192393"/>
    <w:rsid w:val="0019269B"/>
    <w:rsid w:val="00192EFC"/>
    <w:rsid w:val="00193787"/>
    <w:rsid w:val="001937F4"/>
    <w:rsid w:val="001940EB"/>
    <w:rsid w:val="00195718"/>
    <w:rsid w:val="001959C8"/>
    <w:rsid w:val="001963C5"/>
    <w:rsid w:val="00196580"/>
    <w:rsid w:val="00197977"/>
    <w:rsid w:val="001A0115"/>
    <w:rsid w:val="001A085B"/>
    <w:rsid w:val="001A1E2D"/>
    <w:rsid w:val="001A2AA0"/>
    <w:rsid w:val="001A2C57"/>
    <w:rsid w:val="001A2C9E"/>
    <w:rsid w:val="001A3BB2"/>
    <w:rsid w:val="001A3BCF"/>
    <w:rsid w:val="001A74C4"/>
    <w:rsid w:val="001B024B"/>
    <w:rsid w:val="001B1176"/>
    <w:rsid w:val="001B1920"/>
    <w:rsid w:val="001B273E"/>
    <w:rsid w:val="001B2E7A"/>
    <w:rsid w:val="001B3085"/>
    <w:rsid w:val="001B3391"/>
    <w:rsid w:val="001B35D8"/>
    <w:rsid w:val="001B40D5"/>
    <w:rsid w:val="001B6171"/>
    <w:rsid w:val="001B6D96"/>
    <w:rsid w:val="001B74B6"/>
    <w:rsid w:val="001B75F2"/>
    <w:rsid w:val="001B76B1"/>
    <w:rsid w:val="001C014D"/>
    <w:rsid w:val="001C0ECE"/>
    <w:rsid w:val="001C19C2"/>
    <w:rsid w:val="001C1B4C"/>
    <w:rsid w:val="001C1F61"/>
    <w:rsid w:val="001C4D8D"/>
    <w:rsid w:val="001C50ED"/>
    <w:rsid w:val="001C5E04"/>
    <w:rsid w:val="001C64C0"/>
    <w:rsid w:val="001C7EED"/>
    <w:rsid w:val="001D0A92"/>
    <w:rsid w:val="001D0C42"/>
    <w:rsid w:val="001D0DDA"/>
    <w:rsid w:val="001D2988"/>
    <w:rsid w:val="001D38F3"/>
    <w:rsid w:val="001D5428"/>
    <w:rsid w:val="001D5675"/>
    <w:rsid w:val="001D5861"/>
    <w:rsid w:val="001D5C15"/>
    <w:rsid w:val="001D5E0B"/>
    <w:rsid w:val="001D7A2C"/>
    <w:rsid w:val="001D7B5F"/>
    <w:rsid w:val="001E036D"/>
    <w:rsid w:val="001E2346"/>
    <w:rsid w:val="001E4AB1"/>
    <w:rsid w:val="001E4D18"/>
    <w:rsid w:val="001E5AA4"/>
    <w:rsid w:val="001E5EDA"/>
    <w:rsid w:val="001E6E02"/>
    <w:rsid w:val="001E70DE"/>
    <w:rsid w:val="001E7BBC"/>
    <w:rsid w:val="001E7BD3"/>
    <w:rsid w:val="001E7D4D"/>
    <w:rsid w:val="001F044F"/>
    <w:rsid w:val="001F050F"/>
    <w:rsid w:val="001F33A4"/>
    <w:rsid w:val="001F3F80"/>
    <w:rsid w:val="001F430E"/>
    <w:rsid w:val="001F4489"/>
    <w:rsid w:val="001F46A6"/>
    <w:rsid w:val="001F496C"/>
    <w:rsid w:val="001F5C24"/>
    <w:rsid w:val="001F7048"/>
    <w:rsid w:val="001F71F6"/>
    <w:rsid w:val="00200701"/>
    <w:rsid w:val="00200C83"/>
    <w:rsid w:val="00201E06"/>
    <w:rsid w:val="00202194"/>
    <w:rsid w:val="00203878"/>
    <w:rsid w:val="00204D59"/>
    <w:rsid w:val="002051E4"/>
    <w:rsid w:val="0020541E"/>
    <w:rsid w:val="0020617A"/>
    <w:rsid w:val="002070CB"/>
    <w:rsid w:val="002079A6"/>
    <w:rsid w:val="00207EE0"/>
    <w:rsid w:val="00210734"/>
    <w:rsid w:val="00214020"/>
    <w:rsid w:val="002148EC"/>
    <w:rsid w:val="00217E69"/>
    <w:rsid w:val="002229C4"/>
    <w:rsid w:val="00223D2B"/>
    <w:rsid w:val="002254A4"/>
    <w:rsid w:val="002266C3"/>
    <w:rsid w:val="00226D43"/>
    <w:rsid w:val="0023070F"/>
    <w:rsid w:val="002315C9"/>
    <w:rsid w:val="0023278D"/>
    <w:rsid w:val="002333CB"/>
    <w:rsid w:val="002341FD"/>
    <w:rsid w:val="00235336"/>
    <w:rsid w:val="00235691"/>
    <w:rsid w:val="00235B0C"/>
    <w:rsid w:val="00240B3D"/>
    <w:rsid w:val="00243299"/>
    <w:rsid w:val="00243BC8"/>
    <w:rsid w:val="002446A7"/>
    <w:rsid w:val="00245450"/>
    <w:rsid w:val="00250EF6"/>
    <w:rsid w:val="002511C6"/>
    <w:rsid w:val="0025329E"/>
    <w:rsid w:val="00253892"/>
    <w:rsid w:val="00253C5C"/>
    <w:rsid w:val="002552DB"/>
    <w:rsid w:val="00256E16"/>
    <w:rsid w:val="0025744A"/>
    <w:rsid w:val="002609F7"/>
    <w:rsid w:val="002617A1"/>
    <w:rsid w:val="00262A8E"/>
    <w:rsid w:val="002634C7"/>
    <w:rsid w:val="0026626B"/>
    <w:rsid w:val="002662E1"/>
    <w:rsid w:val="00266EE0"/>
    <w:rsid w:val="0026778A"/>
    <w:rsid w:val="0027069D"/>
    <w:rsid w:val="00273A40"/>
    <w:rsid w:val="00274309"/>
    <w:rsid w:val="0027431D"/>
    <w:rsid w:val="00274E1E"/>
    <w:rsid w:val="00275311"/>
    <w:rsid w:val="002754D2"/>
    <w:rsid w:val="00275FB4"/>
    <w:rsid w:val="00276504"/>
    <w:rsid w:val="0027723C"/>
    <w:rsid w:val="00280B00"/>
    <w:rsid w:val="00281A93"/>
    <w:rsid w:val="00282125"/>
    <w:rsid w:val="00283859"/>
    <w:rsid w:val="002839BF"/>
    <w:rsid w:val="00283B08"/>
    <w:rsid w:val="00285778"/>
    <w:rsid w:val="00285CB6"/>
    <w:rsid w:val="00286D56"/>
    <w:rsid w:val="00287202"/>
    <w:rsid w:val="0028795F"/>
    <w:rsid w:val="002918AE"/>
    <w:rsid w:val="002925E8"/>
    <w:rsid w:val="00296261"/>
    <w:rsid w:val="002963FE"/>
    <w:rsid w:val="00296D1F"/>
    <w:rsid w:val="002A012F"/>
    <w:rsid w:val="002A2DCE"/>
    <w:rsid w:val="002A3CD2"/>
    <w:rsid w:val="002A3E5E"/>
    <w:rsid w:val="002A3FD7"/>
    <w:rsid w:val="002A4B34"/>
    <w:rsid w:val="002A635E"/>
    <w:rsid w:val="002A647D"/>
    <w:rsid w:val="002A716F"/>
    <w:rsid w:val="002B08AB"/>
    <w:rsid w:val="002B0EAC"/>
    <w:rsid w:val="002B1F7D"/>
    <w:rsid w:val="002B2081"/>
    <w:rsid w:val="002B29B4"/>
    <w:rsid w:val="002B3CE8"/>
    <w:rsid w:val="002B4028"/>
    <w:rsid w:val="002B5A09"/>
    <w:rsid w:val="002B696B"/>
    <w:rsid w:val="002B7CC2"/>
    <w:rsid w:val="002B7D29"/>
    <w:rsid w:val="002C13C3"/>
    <w:rsid w:val="002C193D"/>
    <w:rsid w:val="002C1E76"/>
    <w:rsid w:val="002C2CA5"/>
    <w:rsid w:val="002C3542"/>
    <w:rsid w:val="002C4118"/>
    <w:rsid w:val="002C4D4F"/>
    <w:rsid w:val="002C56A2"/>
    <w:rsid w:val="002C5CBA"/>
    <w:rsid w:val="002C625E"/>
    <w:rsid w:val="002C6714"/>
    <w:rsid w:val="002C69F3"/>
    <w:rsid w:val="002C7444"/>
    <w:rsid w:val="002C7A95"/>
    <w:rsid w:val="002D0C15"/>
    <w:rsid w:val="002D0E03"/>
    <w:rsid w:val="002D0E1A"/>
    <w:rsid w:val="002D1D6F"/>
    <w:rsid w:val="002D35EE"/>
    <w:rsid w:val="002D44C3"/>
    <w:rsid w:val="002D5DD7"/>
    <w:rsid w:val="002D7C8D"/>
    <w:rsid w:val="002D7D30"/>
    <w:rsid w:val="002E0EE4"/>
    <w:rsid w:val="002E159F"/>
    <w:rsid w:val="002E1E5A"/>
    <w:rsid w:val="002E50BD"/>
    <w:rsid w:val="002E5575"/>
    <w:rsid w:val="002E56D2"/>
    <w:rsid w:val="002E64D7"/>
    <w:rsid w:val="002E6D71"/>
    <w:rsid w:val="002E7A63"/>
    <w:rsid w:val="002F06A9"/>
    <w:rsid w:val="002F0E94"/>
    <w:rsid w:val="002F1F08"/>
    <w:rsid w:val="002F29EF"/>
    <w:rsid w:val="002F2C9B"/>
    <w:rsid w:val="002F2E25"/>
    <w:rsid w:val="002F4FD6"/>
    <w:rsid w:val="002F62AC"/>
    <w:rsid w:val="002F7A55"/>
    <w:rsid w:val="002F7F74"/>
    <w:rsid w:val="00300657"/>
    <w:rsid w:val="003010FE"/>
    <w:rsid w:val="00301EA6"/>
    <w:rsid w:val="00303B49"/>
    <w:rsid w:val="00303BA8"/>
    <w:rsid w:val="00304B7B"/>
    <w:rsid w:val="0030538A"/>
    <w:rsid w:val="00307694"/>
    <w:rsid w:val="00310072"/>
    <w:rsid w:val="00310628"/>
    <w:rsid w:val="003107B7"/>
    <w:rsid w:val="00311A90"/>
    <w:rsid w:val="00311EEE"/>
    <w:rsid w:val="00312C85"/>
    <w:rsid w:val="00312DB9"/>
    <w:rsid w:val="003136F8"/>
    <w:rsid w:val="00313F8A"/>
    <w:rsid w:val="003144A2"/>
    <w:rsid w:val="00314616"/>
    <w:rsid w:val="0031790A"/>
    <w:rsid w:val="00321107"/>
    <w:rsid w:val="003213D6"/>
    <w:rsid w:val="00325491"/>
    <w:rsid w:val="00325BD2"/>
    <w:rsid w:val="003266EA"/>
    <w:rsid w:val="0032729C"/>
    <w:rsid w:val="00327DCA"/>
    <w:rsid w:val="003325C5"/>
    <w:rsid w:val="00333018"/>
    <w:rsid w:val="003344EC"/>
    <w:rsid w:val="00334FB8"/>
    <w:rsid w:val="0033517B"/>
    <w:rsid w:val="0033679B"/>
    <w:rsid w:val="00337FE1"/>
    <w:rsid w:val="003417C3"/>
    <w:rsid w:val="003420A9"/>
    <w:rsid w:val="00343A42"/>
    <w:rsid w:val="0034542E"/>
    <w:rsid w:val="00345E11"/>
    <w:rsid w:val="00346666"/>
    <w:rsid w:val="00346B49"/>
    <w:rsid w:val="0035086D"/>
    <w:rsid w:val="00351589"/>
    <w:rsid w:val="00351C11"/>
    <w:rsid w:val="003536B2"/>
    <w:rsid w:val="00354552"/>
    <w:rsid w:val="00354F3B"/>
    <w:rsid w:val="00354F5E"/>
    <w:rsid w:val="003554F9"/>
    <w:rsid w:val="003568B5"/>
    <w:rsid w:val="0035709C"/>
    <w:rsid w:val="00357187"/>
    <w:rsid w:val="0035743F"/>
    <w:rsid w:val="00357C3C"/>
    <w:rsid w:val="003604B5"/>
    <w:rsid w:val="00360E03"/>
    <w:rsid w:val="003617C1"/>
    <w:rsid w:val="00361EA8"/>
    <w:rsid w:val="003652B9"/>
    <w:rsid w:val="00366A58"/>
    <w:rsid w:val="00366BD2"/>
    <w:rsid w:val="00366C7A"/>
    <w:rsid w:val="00367FD7"/>
    <w:rsid w:val="0037022B"/>
    <w:rsid w:val="00370E15"/>
    <w:rsid w:val="00372299"/>
    <w:rsid w:val="003736A7"/>
    <w:rsid w:val="00375477"/>
    <w:rsid w:val="003759D2"/>
    <w:rsid w:val="00375BD2"/>
    <w:rsid w:val="00376607"/>
    <w:rsid w:val="00377285"/>
    <w:rsid w:val="00382885"/>
    <w:rsid w:val="00382BB7"/>
    <w:rsid w:val="00386B69"/>
    <w:rsid w:val="00390F8F"/>
    <w:rsid w:val="00391D8A"/>
    <w:rsid w:val="00391DC8"/>
    <w:rsid w:val="00393C21"/>
    <w:rsid w:val="003952E3"/>
    <w:rsid w:val="003957E4"/>
    <w:rsid w:val="00396A83"/>
    <w:rsid w:val="00397116"/>
    <w:rsid w:val="00397FB5"/>
    <w:rsid w:val="003A2F8E"/>
    <w:rsid w:val="003A56DE"/>
    <w:rsid w:val="003A6B74"/>
    <w:rsid w:val="003A7650"/>
    <w:rsid w:val="003A7C4E"/>
    <w:rsid w:val="003A7DF1"/>
    <w:rsid w:val="003B080F"/>
    <w:rsid w:val="003B316E"/>
    <w:rsid w:val="003B3CC4"/>
    <w:rsid w:val="003B4B56"/>
    <w:rsid w:val="003B4ED6"/>
    <w:rsid w:val="003B5BB8"/>
    <w:rsid w:val="003B6499"/>
    <w:rsid w:val="003B651B"/>
    <w:rsid w:val="003C01CF"/>
    <w:rsid w:val="003C3631"/>
    <w:rsid w:val="003C39FA"/>
    <w:rsid w:val="003C43BB"/>
    <w:rsid w:val="003C7E50"/>
    <w:rsid w:val="003D02FE"/>
    <w:rsid w:val="003D0600"/>
    <w:rsid w:val="003D0E71"/>
    <w:rsid w:val="003D1B45"/>
    <w:rsid w:val="003D33D5"/>
    <w:rsid w:val="003D3997"/>
    <w:rsid w:val="003D3FB7"/>
    <w:rsid w:val="003D4A47"/>
    <w:rsid w:val="003D4DBA"/>
    <w:rsid w:val="003D5653"/>
    <w:rsid w:val="003D56DE"/>
    <w:rsid w:val="003D5895"/>
    <w:rsid w:val="003D5F20"/>
    <w:rsid w:val="003D6247"/>
    <w:rsid w:val="003D67C1"/>
    <w:rsid w:val="003D75E0"/>
    <w:rsid w:val="003E057A"/>
    <w:rsid w:val="003E05DC"/>
    <w:rsid w:val="003E09D1"/>
    <w:rsid w:val="003E2205"/>
    <w:rsid w:val="003E27DB"/>
    <w:rsid w:val="003E2D8B"/>
    <w:rsid w:val="003E33A6"/>
    <w:rsid w:val="003E4D95"/>
    <w:rsid w:val="003E5DF3"/>
    <w:rsid w:val="003E5F14"/>
    <w:rsid w:val="003E61EA"/>
    <w:rsid w:val="003E66B5"/>
    <w:rsid w:val="003E6890"/>
    <w:rsid w:val="003E7CC5"/>
    <w:rsid w:val="003E7DB6"/>
    <w:rsid w:val="003F3960"/>
    <w:rsid w:val="003F4BFA"/>
    <w:rsid w:val="003F5D26"/>
    <w:rsid w:val="003F7E5D"/>
    <w:rsid w:val="00400597"/>
    <w:rsid w:val="0040062F"/>
    <w:rsid w:val="00400666"/>
    <w:rsid w:val="00400EB9"/>
    <w:rsid w:val="00401796"/>
    <w:rsid w:val="0040273C"/>
    <w:rsid w:val="00402B93"/>
    <w:rsid w:val="0040397D"/>
    <w:rsid w:val="00405262"/>
    <w:rsid w:val="00405611"/>
    <w:rsid w:val="00405F3A"/>
    <w:rsid w:val="00406316"/>
    <w:rsid w:val="00412A0B"/>
    <w:rsid w:val="00415549"/>
    <w:rsid w:val="00415924"/>
    <w:rsid w:val="0041624C"/>
    <w:rsid w:val="004171A1"/>
    <w:rsid w:val="004173F6"/>
    <w:rsid w:val="00420FCC"/>
    <w:rsid w:val="0042139A"/>
    <w:rsid w:val="00421833"/>
    <w:rsid w:val="00421F0B"/>
    <w:rsid w:val="004231A7"/>
    <w:rsid w:val="004244FC"/>
    <w:rsid w:val="00424644"/>
    <w:rsid w:val="00425175"/>
    <w:rsid w:val="004254DF"/>
    <w:rsid w:val="00426124"/>
    <w:rsid w:val="00426551"/>
    <w:rsid w:val="0042708E"/>
    <w:rsid w:val="004274FF"/>
    <w:rsid w:val="00427A7B"/>
    <w:rsid w:val="0043135F"/>
    <w:rsid w:val="004332D6"/>
    <w:rsid w:val="00434C49"/>
    <w:rsid w:val="004358AC"/>
    <w:rsid w:val="00436A7A"/>
    <w:rsid w:val="00436E70"/>
    <w:rsid w:val="00437C40"/>
    <w:rsid w:val="00437E82"/>
    <w:rsid w:val="00443035"/>
    <w:rsid w:val="0044377A"/>
    <w:rsid w:val="00446353"/>
    <w:rsid w:val="00446DB4"/>
    <w:rsid w:val="00450A69"/>
    <w:rsid w:val="00450E3F"/>
    <w:rsid w:val="00450E8D"/>
    <w:rsid w:val="00451CB3"/>
    <w:rsid w:val="00452678"/>
    <w:rsid w:val="00452754"/>
    <w:rsid w:val="00452EC8"/>
    <w:rsid w:val="00456077"/>
    <w:rsid w:val="004560D0"/>
    <w:rsid w:val="00456585"/>
    <w:rsid w:val="00456C4E"/>
    <w:rsid w:val="004572D6"/>
    <w:rsid w:val="00457316"/>
    <w:rsid w:val="00457BD6"/>
    <w:rsid w:val="00460B02"/>
    <w:rsid w:val="00461324"/>
    <w:rsid w:val="0046191A"/>
    <w:rsid w:val="00461BB0"/>
    <w:rsid w:val="004621DD"/>
    <w:rsid w:val="004622E0"/>
    <w:rsid w:val="00463B20"/>
    <w:rsid w:val="00465485"/>
    <w:rsid w:val="00465F54"/>
    <w:rsid w:val="00466AF7"/>
    <w:rsid w:val="00466D49"/>
    <w:rsid w:val="00467981"/>
    <w:rsid w:val="00467F61"/>
    <w:rsid w:val="00470178"/>
    <w:rsid w:val="00471141"/>
    <w:rsid w:val="00471ED8"/>
    <w:rsid w:val="00472964"/>
    <w:rsid w:val="00473238"/>
    <w:rsid w:val="00473C9A"/>
    <w:rsid w:val="004752CA"/>
    <w:rsid w:val="0047542C"/>
    <w:rsid w:val="0047692C"/>
    <w:rsid w:val="00480179"/>
    <w:rsid w:val="0048053F"/>
    <w:rsid w:val="00482832"/>
    <w:rsid w:val="00482DA3"/>
    <w:rsid w:val="0048425C"/>
    <w:rsid w:val="00484BE8"/>
    <w:rsid w:val="00484DED"/>
    <w:rsid w:val="0048573B"/>
    <w:rsid w:val="00486178"/>
    <w:rsid w:val="00487074"/>
    <w:rsid w:val="0048715F"/>
    <w:rsid w:val="004903EF"/>
    <w:rsid w:val="00490D92"/>
    <w:rsid w:val="004919BE"/>
    <w:rsid w:val="0049349B"/>
    <w:rsid w:val="00494728"/>
    <w:rsid w:val="0049499D"/>
    <w:rsid w:val="00494D42"/>
    <w:rsid w:val="00494EE0"/>
    <w:rsid w:val="00496FAB"/>
    <w:rsid w:val="0049755B"/>
    <w:rsid w:val="004A03E4"/>
    <w:rsid w:val="004A0A8F"/>
    <w:rsid w:val="004A0E8A"/>
    <w:rsid w:val="004A2F7C"/>
    <w:rsid w:val="004A75CF"/>
    <w:rsid w:val="004A7736"/>
    <w:rsid w:val="004A7DBB"/>
    <w:rsid w:val="004B0910"/>
    <w:rsid w:val="004B228D"/>
    <w:rsid w:val="004B2C69"/>
    <w:rsid w:val="004B2D4E"/>
    <w:rsid w:val="004B497D"/>
    <w:rsid w:val="004B5517"/>
    <w:rsid w:val="004B5A0F"/>
    <w:rsid w:val="004B5FA7"/>
    <w:rsid w:val="004C0E05"/>
    <w:rsid w:val="004C2174"/>
    <w:rsid w:val="004C2C5A"/>
    <w:rsid w:val="004C501C"/>
    <w:rsid w:val="004C7A8D"/>
    <w:rsid w:val="004D0477"/>
    <w:rsid w:val="004D0F79"/>
    <w:rsid w:val="004D152E"/>
    <w:rsid w:val="004D22B2"/>
    <w:rsid w:val="004D45AA"/>
    <w:rsid w:val="004D4E1A"/>
    <w:rsid w:val="004D5FF8"/>
    <w:rsid w:val="004D6259"/>
    <w:rsid w:val="004D657B"/>
    <w:rsid w:val="004D6916"/>
    <w:rsid w:val="004D7125"/>
    <w:rsid w:val="004D78EC"/>
    <w:rsid w:val="004D7AF4"/>
    <w:rsid w:val="004E05DE"/>
    <w:rsid w:val="004E0D96"/>
    <w:rsid w:val="004E1DB8"/>
    <w:rsid w:val="004E2BC8"/>
    <w:rsid w:val="004E3468"/>
    <w:rsid w:val="004E37C0"/>
    <w:rsid w:val="004E5292"/>
    <w:rsid w:val="004E5A64"/>
    <w:rsid w:val="004E65D8"/>
    <w:rsid w:val="004E7202"/>
    <w:rsid w:val="004E7D00"/>
    <w:rsid w:val="004F001C"/>
    <w:rsid w:val="004F0217"/>
    <w:rsid w:val="004F04DE"/>
    <w:rsid w:val="004F14D3"/>
    <w:rsid w:val="004F1B75"/>
    <w:rsid w:val="004F20DB"/>
    <w:rsid w:val="004F26E6"/>
    <w:rsid w:val="004F2F39"/>
    <w:rsid w:val="004F3096"/>
    <w:rsid w:val="004F4095"/>
    <w:rsid w:val="004F4D2E"/>
    <w:rsid w:val="004F5E7E"/>
    <w:rsid w:val="004F5FB8"/>
    <w:rsid w:val="004F611B"/>
    <w:rsid w:val="005014BF"/>
    <w:rsid w:val="00503446"/>
    <w:rsid w:val="005036D8"/>
    <w:rsid w:val="005046C3"/>
    <w:rsid w:val="005062FD"/>
    <w:rsid w:val="00506C92"/>
    <w:rsid w:val="005106A4"/>
    <w:rsid w:val="00510C56"/>
    <w:rsid w:val="00511074"/>
    <w:rsid w:val="0051133C"/>
    <w:rsid w:val="00512531"/>
    <w:rsid w:val="005127BB"/>
    <w:rsid w:val="00513DE3"/>
    <w:rsid w:val="00514739"/>
    <w:rsid w:val="00514D0E"/>
    <w:rsid w:val="005153C0"/>
    <w:rsid w:val="00516111"/>
    <w:rsid w:val="00516BEE"/>
    <w:rsid w:val="00516FDD"/>
    <w:rsid w:val="00520F2F"/>
    <w:rsid w:val="00521CC5"/>
    <w:rsid w:val="005253EA"/>
    <w:rsid w:val="0052548B"/>
    <w:rsid w:val="00526781"/>
    <w:rsid w:val="00526881"/>
    <w:rsid w:val="00526BA3"/>
    <w:rsid w:val="00527367"/>
    <w:rsid w:val="00527AAD"/>
    <w:rsid w:val="00531E09"/>
    <w:rsid w:val="0053223E"/>
    <w:rsid w:val="0053287B"/>
    <w:rsid w:val="005333AD"/>
    <w:rsid w:val="00533420"/>
    <w:rsid w:val="00533920"/>
    <w:rsid w:val="00533A03"/>
    <w:rsid w:val="005346EB"/>
    <w:rsid w:val="0053590B"/>
    <w:rsid w:val="00535B47"/>
    <w:rsid w:val="005370A9"/>
    <w:rsid w:val="00537BF9"/>
    <w:rsid w:val="00541B37"/>
    <w:rsid w:val="00541DA7"/>
    <w:rsid w:val="005428B8"/>
    <w:rsid w:val="00543669"/>
    <w:rsid w:val="005446DA"/>
    <w:rsid w:val="00544793"/>
    <w:rsid w:val="00544DD8"/>
    <w:rsid w:val="0054759F"/>
    <w:rsid w:val="00547A13"/>
    <w:rsid w:val="00550054"/>
    <w:rsid w:val="00550F28"/>
    <w:rsid w:val="00551F1B"/>
    <w:rsid w:val="00553DEE"/>
    <w:rsid w:val="005551DA"/>
    <w:rsid w:val="00555226"/>
    <w:rsid w:val="0055646B"/>
    <w:rsid w:val="0055658C"/>
    <w:rsid w:val="005576C1"/>
    <w:rsid w:val="00557C0D"/>
    <w:rsid w:val="0056393F"/>
    <w:rsid w:val="00565015"/>
    <w:rsid w:val="005651B9"/>
    <w:rsid w:val="0056590F"/>
    <w:rsid w:val="00565FE6"/>
    <w:rsid w:val="00567985"/>
    <w:rsid w:val="00567CA8"/>
    <w:rsid w:val="00570877"/>
    <w:rsid w:val="005714EA"/>
    <w:rsid w:val="00571545"/>
    <w:rsid w:val="0057200F"/>
    <w:rsid w:val="00572AE0"/>
    <w:rsid w:val="00573344"/>
    <w:rsid w:val="0057364E"/>
    <w:rsid w:val="00573B7F"/>
    <w:rsid w:val="00573C2C"/>
    <w:rsid w:val="00574F1A"/>
    <w:rsid w:val="00575374"/>
    <w:rsid w:val="0057646E"/>
    <w:rsid w:val="00576767"/>
    <w:rsid w:val="00577072"/>
    <w:rsid w:val="00577F00"/>
    <w:rsid w:val="00582335"/>
    <w:rsid w:val="00582DD9"/>
    <w:rsid w:val="00582F0D"/>
    <w:rsid w:val="005833CD"/>
    <w:rsid w:val="00584F6B"/>
    <w:rsid w:val="00586530"/>
    <w:rsid w:val="00590523"/>
    <w:rsid w:val="0059070E"/>
    <w:rsid w:val="00591E7B"/>
    <w:rsid w:val="00592712"/>
    <w:rsid w:val="00592902"/>
    <w:rsid w:val="00593E34"/>
    <w:rsid w:val="005943B3"/>
    <w:rsid w:val="0059491C"/>
    <w:rsid w:val="00595C6D"/>
    <w:rsid w:val="00595EFC"/>
    <w:rsid w:val="00596A24"/>
    <w:rsid w:val="00597C0B"/>
    <w:rsid w:val="005A1CFE"/>
    <w:rsid w:val="005A2FE4"/>
    <w:rsid w:val="005A4483"/>
    <w:rsid w:val="005A4CE6"/>
    <w:rsid w:val="005A4E2B"/>
    <w:rsid w:val="005A58C5"/>
    <w:rsid w:val="005A6DA8"/>
    <w:rsid w:val="005A76E9"/>
    <w:rsid w:val="005A7C98"/>
    <w:rsid w:val="005A7D5D"/>
    <w:rsid w:val="005B365D"/>
    <w:rsid w:val="005B38C1"/>
    <w:rsid w:val="005B5EAF"/>
    <w:rsid w:val="005B60ED"/>
    <w:rsid w:val="005B6108"/>
    <w:rsid w:val="005B70B2"/>
    <w:rsid w:val="005C0E8D"/>
    <w:rsid w:val="005C0F22"/>
    <w:rsid w:val="005C1C34"/>
    <w:rsid w:val="005C2718"/>
    <w:rsid w:val="005C323D"/>
    <w:rsid w:val="005C3B58"/>
    <w:rsid w:val="005C46D3"/>
    <w:rsid w:val="005C4F2C"/>
    <w:rsid w:val="005C5179"/>
    <w:rsid w:val="005C553A"/>
    <w:rsid w:val="005C5730"/>
    <w:rsid w:val="005C5F22"/>
    <w:rsid w:val="005C639C"/>
    <w:rsid w:val="005D1CED"/>
    <w:rsid w:val="005D432B"/>
    <w:rsid w:val="005D4361"/>
    <w:rsid w:val="005D4C0C"/>
    <w:rsid w:val="005D5054"/>
    <w:rsid w:val="005D59CC"/>
    <w:rsid w:val="005D5A60"/>
    <w:rsid w:val="005D6DB4"/>
    <w:rsid w:val="005D78BD"/>
    <w:rsid w:val="005D7EDF"/>
    <w:rsid w:val="005D7F72"/>
    <w:rsid w:val="005E1969"/>
    <w:rsid w:val="005E345B"/>
    <w:rsid w:val="005E41E9"/>
    <w:rsid w:val="005E46B2"/>
    <w:rsid w:val="005E715D"/>
    <w:rsid w:val="005E72C2"/>
    <w:rsid w:val="005E7CB7"/>
    <w:rsid w:val="005F1478"/>
    <w:rsid w:val="005F1A7F"/>
    <w:rsid w:val="005F1D29"/>
    <w:rsid w:val="005F1EA9"/>
    <w:rsid w:val="005F340C"/>
    <w:rsid w:val="005F4604"/>
    <w:rsid w:val="005F4A2C"/>
    <w:rsid w:val="005F63CF"/>
    <w:rsid w:val="005F727E"/>
    <w:rsid w:val="00600882"/>
    <w:rsid w:val="00600E22"/>
    <w:rsid w:val="00600EE1"/>
    <w:rsid w:val="006015A2"/>
    <w:rsid w:val="00601A7F"/>
    <w:rsid w:val="00601D5B"/>
    <w:rsid w:val="00602DAF"/>
    <w:rsid w:val="00603026"/>
    <w:rsid w:val="0060331B"/>
    <w:rsid w:val="006049AF"/>
    <w:rsid w:val="0060553E"/>
    <w:rsid w:val="00606252"/>
    <w:rsid w:val="00606A56"/>
    <w:rsid w:val="0061003B"/>
    <w:rsid w:val="0061021F"/>
    <w:rsid w:val="006147A1"/>
    <w:rsid w:val="006152DF"/>
    <w:rsid w:val="00615B5E"/>
    <w:rsid w:val="0061625F"/>
    <w:rsid w:val="006163FA"/>
    <w:rsid w:val="00616F53"/>
    <w:rsid w:val="00621AE5"/>
    <w:rsid w:val="00621E4A"/>
    <w:rsid w:val="00621F95"/>
    <w:rsid w:val="006233A7"/>
    <w:rsid w:val="006247F1"/>
    <w:rsid w:val="0062498B"/>
    <w:rsid w:val="00625267"/>
    <w:rsid w:val="006300CA"/>
    <w:rsid w:val="0063052D"/>
    <w:rsid w:val="0063122C"/>
    <w:rsid w:val="00632763"/>
    <w:rsid w:val="00632C52"/>
    <w:rsid w:val="00633598"/>
    <w:rsid w:val="00633C5E"/>
    <w:rsid w:val="0063422B"/>
    <w:rsid w:val="006342FA"/>
    <w:rsid w:val="006376DA"/>
    <w:rsid w:val="0063775F"/>
    <w:rsid w:val="006377DB"/>
    <w:rsid w:val="00637BA4"/>
    <w:rsid w:val="00640896"/>
    <w:rsid w:val="00640F16"/>
    <w:rsid w:val="00641C7D"/>
    <w:rsid w:val="006424A9"/>
    <w:rsid w:val="006437A7"/>
    <w:rsid w:val="006437DE"/>
    <w:rsid w:val="00644404"/>
    <w:rsid w:val="00644D4E"/>
    <w:rsid w:val="00646342"/>
    <w:rsid w:val="00647E77"/>
    <w:rsid w:val="00651326"/>
    <w:rsid w:val="00651513"/>
    <w:rsid w:val="00652257"/>
    <w:rsid w:val="00652DB8"/>
    <w:rsid w:val="006539DB"/>
    <w:rsid w:val="00654577"/>
    <w:rsid w:val="006545BF"/>
    <w:rsid w:val="00655163"/>
    <w:rsid w:val="00655298"/>
    <w:rsid w:val="00655461"/>
    <w:rsid w:val="006557F4"/>
    <w:rsid w:val="00655C1E"/>
    <w:rsid w:val="006562D6"/>
    <w:rsid w:val="006571C5"/>
    <w:rsid w:val="00657368"/>
    <w:rsid w:val="0065741F"/>
    <w:rsid w:val="006574B7"/>
    <w:rsid w:val="006577B3"/>
    <w:rsid w:val="00661161"/>
    <w:rsid w:val="0066161B"/>
    <w:rsid w:val="006626FC"/>
    <w:rsid w:val="00663846"/>
    <w:rsid w:val="00663F24"/>
    <w:rsid w:val="00664440"/>
    <w:rsid w:val="00666B17"/>
    <w:rsid w:val="00666F13"/>
    <w:rsid w:val="00667BA0"/>
    <w:rsid w:val="00670889"/>
    <w:rsid w:val="00670C80"/>
    <w:rsid w:val="00671994"/>
    <w:rsid w:val="0067339D"/>
    <w:rsid w:val="006756F4"/>
    <w:rsid w:val="006756FE"/>
    <w:rsid w:val="00675E76"/>
    <w:rsid w:val="00676DD2"/>
    <w:rsid w:val="006810EF"/>
    <w:rsid w:val="00681344"/>
    <w:rsid w:val="006824D0"/>
    <w:rsid w:val="00682C04"/>
    <w:rsid w:val="006853A3"/>
    <w:rsid w:val="006860EC"/>
    <w:rsid w:val="006863E0"/>
    <w:rsid w:val="00687374"/>
    <w:rsid w:val="0069163C"/>
    <w:rsid w:val="006916F9"/>
    <w:rsid w:val="00691848"/>
    <w:rsid w:val="00692C9F"/>
    <w:rsid w:val="00693642"/>
    <w:rsid w:val="00693E2C"/>
    <w:rsid w:val="006944B7"/>
    <w:rsid w:val="006944DE"/>
    <w:rsid w:val="00694F55"/>
    <w:rsid w:val="00694FCD"/>
    <w:rsid w:val="00695B3A"/>
    <w:rsid w:val="006A06AA"/>
    <w:rsid w:val="006A125C"/>
    <w:rsid w:val="006A1F98"/>
    <w:rsid w:val="006A20E0"/>
    <w:rsid w:val="006A2276"/>
    <w:rsid w:val="006A2DB1"/>
    <w:rsid w:val="006A31AA"/>
    <w:rsid w:val="006A32E1"/>
    <w:rsid w:val="006A3F01"/>
    <w:rsid w:val="006A42E7"/>
    <w:rsid w:val="006A4991"/>
    <w:rsid w:val="006A5CD0"/>
    <w:rsid w:val="006A60B4"/>
    <w:rsid w:val="006B0A27"/>
    <w:rsid w:val="006B289B"/>
    <w:rsid w:val="006B342E"/>
    <w:rsid w:val="006B3F4F"/>
    <w:rsid w:val="006B4285"/>
    <w:rsid w:val="006B4E0D"/>
    <w:rsid w:val="006B5B16"/>
    <w:rsid w:val="006B5D83"/>
    <w:rsid w:val="006B5FDB"/>
    <w:rsid w:val="006B7A97"/>
    <w:rsid w:val="006C19D7"/>
    <w:rsid w:val="006C1D3C"/>
    <w:rsid w:val="006C3E92"/>
    <w:rsid w:val="006C590A"/>
    <w:rsid w:val="006C5F46"/>
    <w:rsid w:val="006C60BC"/>
    <w:rsid w:val="006C63DD"/>
    <w:rsid w:val="006C706A"/>
    <w:rsid w:val="006C71D5"/>
    <w:rsid w:val="006C728E"/>
    <w:rsid w:val="006C7D13"/>
    <w:rsid w:val="006D0171"/>
    <w:rsid w:val="006D04A3"/>
    <w:rsid w:val="006D0F46"/>
    <w:rsid w:val="006D1299"/>
    <w:rsid w:val="006D1C2C"/>
    <w:rsid w:val="006D3A84"/>
    <w:rsid w:val="006D3EC7"/>
    <w:rsid w:val="006D5D8C"/>
    <w:rsid w:val="006D609D"/>
    <w:rsid w:val="006D63D2"/>
    <w:rsid w:val="006D6682"/>
    <w:rsid w:val="006D66DC"/>
    <w:rsid w:val="006D6CE4"/>
    <w:rsid w:val="006D709F"/>
    <w:rsid w:val="006E074D"/>
    <w:rsid w:val="006E288D"/>
    <w:rsid w:val="006E31EA"/>
    <w:rsid w:val="006E3415"/>
    <w:rsid w:val="006E3FDB"/>
    <w:rsid w:val="006E424E"/>
    <w:rsid w:val="006F0CDC"/>
    <w:rsid w:val="006F1383"/>
    <w:rsid w:val="006F26F0"/>
    <w:rsid w:val="006F2DFA"/>
    <w:rsid w:val="006F3BBA"/>
    <w:rsid w:val="006F43B8"/>
    <w:rsid w:val="006F4CC1"/>
    <w:rsid w:val="00700740"/>
    <w:rsid w:val="00700791"/>
    <w:rsid w:val="0070114C"/>
    <w:rsid w:val="007011C2"/>
    <w:rsid w:val="00701AAB"/>
    <w:rsid w:val="00702A63"/>
    <w:rsid w:val="00703B7D"/>
    <w:rsid w:val="00704FAF"/>
    <w:rsid w:val="00705913"/>
    <w:rsid w:val="00706785"/>
    <w:rsid w:val="00706B3E"/>
    <w:rsid w:val="00707E5B"/>
    <w:rsid w:val="00710242"/>
    <w:rsid w:val="00710CDB"/>
    <w:rsid w:val="00711748"/>
    <w:rsid w:val="0071425A"/>
    <w:rsid w:val="007159DF"/>
    <w:rsid w:val="00716E42"/>
    <w:rsid w:val="00720188"/>
    <w:rsid w:val="007206E9"/>
    <w:rsid w:val="00721E1C"/>
    <w:rsid w:val="00723F32"/>
    <w:rsid w:val="0072405B"/>
    <w:rsid w:val="00724F4C"/>
    <w:rsid w:val="007254DB"/>
    <w:rsid w:val="00725B30"/>
    <w:rsid w:val="00725B31"/>
    <w:rsid w:val="00725EC9"/>
    <w:rsid w:val="0072651A"/>
    <w:rsid w:val="007269EC"/>
    <w:rsid w:val="007301F7"/>
    <w:rsid w:val="00730A87"/>
    <w:rsid w:val="00731DD2"/>
    <w:rsid w:val="0073244A"/>
    <w:rsid w:val="00732D7D"/>
    <w:rsid w:val="0073382E"/>
    <w:rsid w:val="007338F5"/>
    <w:rsid w:val="00733D9F"/>
    <w:rsid w:val="007340F3"/>
    <w:rsid w:val="00734274"/>
    <w:rsid w:val="00735445"/>
    <w:rsid w:val="00737460"/>
    <w:rsid w:val="00737557"/>
    <w:rsid w:val="00741F41"/>
    <w:rsid w:val="007430F5"/>
    <w:rsid w:val="00743E23"/>
    <w:rsid w:val="007442C4"/>
    <w:rsid w:val="00746DD4"/>
    <w:rsid w:val="00750338"/>
    <w:rsid w:val="00751ACF"/>
    <w:rsid w:val="00753049"/>
    <w:rsid w:val="0075308B"/>
    <w:rsid w:val="00753201"/>
    <w:rsid w:val="0075499C"/>
    <w:rsid w:val="00754CD5"/>
    <w:rsid w:val="00756643"/>
    <w:rsid w:val="007624EF"/>
    <w:rsid w:val="00762ED7"/>
    <w:rsid w:val="00763075"/>
    <w:rsid w:val="007633F3"/>
    <w:rsid w:val="00763DBB"/>
    <w:rsid w:val="0076576A"/>
    <w:rsid w:val="00766729"/>
    <w:rsid w:val="00766D38"/>
    <w:rsid w:val="00770292"/>
    <w:rsid w:val="0077136D"/>
    <w:rsid w:val="00771619"/>
    <w:rsid w:val="00774AA4"/>
    <w:rsid w:val="00774CFF"/>
    <w:rsid w:val="00774DAB"/>
    <w:rsid w:val="00775599"/>
    <w:rsid w:val="0077605B"/>
    <w:rsid w:val="00776671"/>
    <w:rsid w:val="00777622"/>
    <w:rsid w:val="00777895"/>
    <w:rsid w:val="00777A99"/>
    <w:rsid w:val="0078067A"/>
    <w:rsid w:val="00780FDD"/>
    <w:rsid w:val="00782F32"/>
    <w:rsid w:val="00783892"/>
    <w:rsid w:val="00783FCA"/>
    <w:rsid w:val="00784C8A"/>
    <w:rsid w:val="0078788A"/>
    <w:rsid w:val="00791947"/>
    <w:rsid w:val="00791CCC"/>
    <w:rsid w:val="0079261D"/>
    <w:rsid w:val="00792F65"/>
    <w:rsid w:val="00794097"/>
    <w:rsid w:val="0079528C"/>
    <w:rsid w:val="00795387"/>
    <w:rsid w:val="007954F3"/>
    <w:rsid w:val="00795FC3"/>
    <w:rsid w:val="00797E25"/>
    <w:rsid w:val="007A02BD"/>
    <w:rsid w:val="007A106F"/>
    <w:rsid w:val="007A1B70"/>
    <w:rsid w:val="007A1C55"/>
    <w:rsid w:val="007A1E28"/>
    <w:rsid w:val="007A1E63"/>
    <w:rsid w:val="007A22D2"/>
    <w:rsid w:val="007A3251"/>
    <w:rsid w:val="007A3789"/>
    <w:rsid w:val="007A3F8A"/>
    <w:rsid w:val="007A4180"/>
    <w:rsid w:val="007A6B0B"/>
    <w:rsid w:val="007A7E57"/>
    <w:rsid w:val="007B0FC2"/>
    <w:rsid w:val="007B1EB9"/>
    <w:rsid w:val="007B35FB"/>
    <w:rsid w:val="007B510B"/>
    <w:rsid w:val="007B787C"/>
    <w:rsid w:val="007C18AE"/>
    <w:rsid w:val="007C2101"/>
    <w:rsid w:val="007C215C"/>
    <w:rsid w:val="007C58E6"/>
    <w:rsid w:val="007C5D58"/>
    <w:rsid w:val="007C6037"/>
    <w:rsid w:val="007C6C7E"/>
    <w:rsid w:val="007C6D01"/>
    <w:rsid w:val="007D1889"/>
    <w:rsid w:val="007D1B64"/>
    <w:rsid w:val="007D25CF"/>
    <w:rsid w:val="007D3037"/>
    <w:rsid w:val="007D53D9"/>
    <w:rsid w:val="007D6D0F"/>
    <w:rsid w:val="007E03F7"/>
    <w:rsid w:val="007E0AFF"/>
    <w:rsid w:val="007E0E66"/>
    <w:rsid w:val="007E14CC"/>
    <w:rsid w:val="007E351C"/>
    <w:rsid w:val="007E3E40"/>
    <w:rsid w:val="007E4A50"/>
    <w:rsid w:val="007E4ACA"/>
    <w:rsid w:val="007F0378"/>
    <w:rsid w:val="007F06E5"/>
    <w:rsid w:val="007F0E05"/>
    <w:rsid w:val="007F15F6"/>
    <w:rsid w:val="007F257C"/>
    <w:rsid w:val="007F2957"/>
    <w:rsid w:val="007F2BF9"/>
    <w:rsid w:val="007F2C4F"/>
    <w:rsid w:val="007F5BD3"/>
    <w:rsid w:val="007F6081"/>
    <w:rsid w:val="007F6CB5"/>
    <w:rsid w:val="007F756C"/>
    <w:rsid w:val="0080001C"/>
    <w:rsid w:val="0080286E"/>
    <w:rsid w:val="00802941"/>
    <w:rsid w:val="00803F0C"/>
    <w:rsid w:val="0080427A"/>
    <w:rsid w:val="008046BF"/>
    <w:rsid w:val="00804BDD"/>
    <w:rsid w:val="00804E33"/>
    <w:rsid w:val="00805118"/>
    <w:rsid w:val="00805D62"/>
    <w:rsid w:val="008100AA"/>
    <w:rsid w:val="00812833"/>
    <w:rsid w:val="0081432C"/>
    <w:rsid w:val="00814457"/>
    <w:rsid w:val="008145BA"/>
    <w:rsid w:val="008146A9"/>
    <w:rsid w:val="008179F6"/>
    <w:rsid w:val="00820CFF"/>
    <w:rsid w:val="008210D4"/>
    <w:rsid w:val="0082196B"/>
    <w:rsid w:val="0082418E"/>
    <w:rsid w:val="00824881"/>
    <w:rsid w:val="0082508B"/>
    <w:rsid w:val="008262D7"/>
    <w:rsid w:val="00826825"/>
    <w:rsid w:val="00827373"/>
    <w:rsid w:val="00827BF2"/>
    <w:rsid w:val="0083102D"/>
    <w:rsid w:val="00831164"/>
    <w:rsid w:val="008321A4"/>
    <w:rsid w:val="00832B16"/>
    <w:rsid w:val="00832FF7"/>
    <w:rsid w:val="008339FF"/>
    <w:rsid w:val="00840735"/>
    <w:rsid w:val="008412B9"/>
    <w:rsid w:val="00842DA3"/>
    <w:rsid w:val="008433C0"/>
    <w:rsid w:val="008436AE"/>
    <w:rsid w:val="00844BEE"/>
    <w:rsid w:val="00844CF6"/>
    <w:rsid w:val="00845ABD"/>
    <w:rsid w:val="008463BA"/>
    <w:rsid w:val="00846A36"/>
    <w:rsid w:val="00847ADC"/>
    <w:rsid w:val="00847F41"/>
    <w:rsid w:val="0085194C"/>
    <w:rsid w:val="00851ACD"/>
    <w:rsid w:val="0085349B"/>
    <w:rsid w:val="0085380E"/>
    <w:rsid w:val="00854184"/>
    <w:rsid w:val="00854208"/>
    <w:rsid w:val="00854BF0"/>
    <w:rsid w:val="008551CF"/>
    <w:rsid w:val="0085574A"/>
    <w:rsid w:val="00856B67"/>
    <w:rsid w:val="00857217"/>
    <w:rsid w:val="00857C74"/>
    <w:rsid w:val="00860C78"/>
    <w:rsid w:val="0086160B"/>
    <w:rsid w:val="0086174B"/>
    <w:rsid w:val="00864C78"/>
    <w:rsid w:val="00865BF2"/>
    <w:rsid w:val="00866800"/>
    <w:rsid w:val="00866BA7"/>
    <w:rsid w:val="008708C7"/>
    <w:rsid w:val="00871913"/>
    <w:rsid w:val="00871E77"/>
    <w:rsid w:val="00874172"/>
    <w:rsid w:val="008757E2"/>
    <w:rsid w:val="00876042"/>
    <w:rsid w:val="00877C9F"/>
    <w:rsid w:val="008804B5"/>
    <w:rsid w:val="00880DA5"/>
    <w:rsid w:val="00880E9F"/>
    <w:rsid w:val="00880F18"/>
    <w:rsid w:val="008831EC"/>
    <w:rsid w:val="0088412B"/>
    <w:rsid w:val="008862AE"/>
    <w:rsid w:val="008877E8"/>
    <w:rsid w:val="00890335"/>
    <w:rsid w:val="00890A6D"/>
    <w:rsid w:val="00892393"/>
    <w:rsid w:val="008924E5"/>
    <w:rsid w:val="00892B3B"/>
    <w:rsid w:val="00892BD6"/>
    <w:rsid w:val="00892C5A"/>
    <w:rsid w:val="00893226"/>
    <w:rsid w:val="00893A18"/>
    <w:rsid w:val="0089436B"/>
    <w:rsid w:val="008945E2"/>
    <w:rsid w:val="00897175"/>
    <w:rsid w:val="008A04BF"/>
    <w:rsid w:val="008A2DA7"/>
    <w:rsid w:val="008A333B"/>
    <w:rsid w:val="008A50EE"/>
    <w:rsid w:val="008A514E"/>
    <w:rsid w:val="008A67CB"/>
    <w:rsid w:val="008A72BA"/>
    <w:rsid w:val="008A7A80"/>
    <w:rsid w:val="008B0872"/>
    <w:rsid w:val="008B0944"/>
    <w:rsid w:val="008B0C2F"/>
    <w:rsid w:val="008B15B8"/>
    <w:rsid w:val="008B1C5A"/>
    <w:rsid w:val="008B254A"/>
    <w:rsid w:val="008B38FF"/>
    <w:rsid w:val="008B55C9"/>
    <w:rsid w:val="008B70E0"/>
    <w:rsid w:val="008B7115"/>
    <w:rsid w:val="008B7126"/>
    <w:rsid w:val="008B7627"/>
    <w:rsid w:val="008C11D2"/>
    <w:rsid w:val="008C2D47"/>
    <w:rsid w:val="008C4447"/>
    <w:rsid w:val="008C44DE"/>
    <w:rsid w:val="008C64C4"/>
    <w:rsid w:val="008C7442"/>
    <w:rsid w:val="008D16BF"/>
    <w:rsid w:val="008D1FCE"/>
    <w:rsid w:val="008D2281"/>
    <w:rsid w:val="008D24CC"/>
    <w:rsid w:val="008D271E"/>
    <w:rsid w:val="008D4094"/>
    <w:rsid w:val="008D4C1D"/>
    <w:rsid w:val="008D53DE"/>
    <w:rsid w:val="008D5AEC"/>
    <w:rsid w:val="008D626F"/>
    <w:rsid w:val="008D6C62"/>
    <w:rsid w:val="008D7D1D"/>
    <w:rsid w:val="008E0901"/>
    <w:rsid w:val="008E0915"/>
    <w:rsid w:val="008E0A7C"/>
    <w:rsid w:val="008E1100"/>
    <w:rsid w:val="008E1914"/>
    <w:rsid w:val="008E2483"/>
    <w:rsid w:val="008E33FE"/>
    <w:rsid w:val="008E360E"/>
    <w:rsid w:val="008E4225"/>
    <w:rsid w:val="008E51AA"/>
    <w:rsid w:val="008E5F3E"/>
    <w:rsid w:val="008E61EE"/>
    <w:rsid w:val="008E7188"/>
    <w:rsid w:val="008F0160"/>
    <w:rsid w:val="008F129B"/>
    <w:rsid w:val="008F17DE"/>
    <w:rsid w:val="008F40D0"/>
    <w:rsid w:val="008F411F"/>
    <w:rsid w:val="008F42ED"/>
    <w:rsid w:val="008F4C0C"/>
    <w:rsid w:val="008F52B4"/>
    <w:rsid w:val="009004A9"/>
    <w:rsid w:val="00901163"/>
    <w:rsid w:val="009014DE"/>
    <w:rsid w:val="00901E2B"/>
    <w:rsid w:val="00903229"/>
    <w:rsid w:val="00905B99"/>
    <w:rsid w:val="00905F59"/>
    <w:rsid w:val="009066AB"/>
    <w:rsid w:val="00906AA9"/>
    <w:rsid w:val="0090741E"/>
    <w:rsid w:val="009078B2"/>
    <w:rsid w:val="00907DDF"/>
    <w:rsid w:val="00910880"/>
    <w:rsid w:val="00910A3C"/>
    <w:rsid w:val="009118F9"/>
    <w:rsid w:val="00911DB1"/>
    <w:rsid w:val="009122D7"/>
    <w:rsid w:val="0091270A"/>
    <w:rsid w:val="00912D81"/>
    <w:rsid w:val="00914C1A"/>
    <w:rsid w:val="00915EBE"/>
    <w:rsid w:val="009170EA"/>
    <w:rsid w:val="0091731E"/>
    <w:rsid w:val="00917669"/>
    <w:rsid w:val="00921738"/>
    <w:rsid w:val="00921C14"/>
    <w:rsid w:val="00923D84"/>
    <w:rsid w:val="00924793"/>
    <w:rsid w:val="00925B95"/>
    <w:rsid w:val="00927718"/>
    <w:rsid w:val="00931C8A"/>
    <w:rsid w:val="00932996"/>
    <w:rsid w:val="00932FDC"/>
    <w:rsid w:val="00933086"/>
    <w:rsid w:val="009336EC"/>
    <w:rsid w:val="00933904"/>
    <w:rsid w:val="00934808"/>
    <w:rsid w:val="0093563C"/>
    <w:rsid w:val="009356E4"/>
    <w:rsid w:val="00935DDD"/>
    <w:rsid w:val="009362C3"/>
    <w:rsid w:val="00936DC2"/>
    <w:rsid w:val="00937CFB"/>
    <w:rsid w:val="0094079F"/>
    <w:rsid w:val="00941D10"/>
    <w:rsid w:val="00942CD4"/>
    <w:rsid w:val="0094371C"/>
    <w:rsid w:val="00944D87"/>
    <w:rsid w:val="00945520"/>
    <w:rsid w:val="00945DC3"/>
    <w:rsid w:val="00945EAB"/>
    <w:rsid w:val="00946355"/>
    <w:rsid w:val="0095024A"/>
    <w:rsid w:val="009538E3"/>
    <w:rsid w:val="009549A7"/>
    <w:rsid w:val="00955466"/>
    <w:rsid w:val="00955A02"/>
    <w:rsid w:val="009572EF"/>
    <w:rsid w:val="00957322"/>
    <w:rsid w:val="00960CCC"/>
    <w:rsid w:val="00961D45"/>
    <w:rsid w:val="009626A6"/>
    <w:rsid w:val="009632FE"/>
    <w:rsid w:val="009635ED"/>
    <w:rsid w:val="00964A34"/>
    <w:rsid w:val="009650F1"/>
    <w:rsid w:val="00965115"/>
    <w:rsid w:val="0096547D"/>
    <w:rsid w:val="00965A9C"/>
    <w:rsid w:val="00967C6C"/>
    <w:rsid w:val="00972C07"/>
    <w:rsid w:val="00972E34"/>
    <w:rsid w:val="0097303C"/>
    <w:rsid w:val="009736B9"/>
    <w:rsid w:val="009749F5"/>
    <w:rsid w:val="00976730"/>
    <w:rsid w:val="0097793D"/>
    <w:rsid w:val="00977A45"/>
    <w:rsid w:val="009803FB"/>
    <w:rsid w:val="00981392"/>
    <w:rsid w:val="00981B16"/>
    <w:rsid w:val="00982023"/>
    <w:rsid w:val="0098335A"/>
    <w:rsid w:val="009833AD"/>
    <w:rsid w:val="00983D5B"/>
    <w:rsid w:val="00984238"/>
    <w:rsid w:val="009851E1"/>
    <w:rsid w:val="009865D5"/>
    <w:rsid w:val="009878C8"/>
    <w:rsid w:val="0099069F"/>
    <w:rsid w:val="00990760"/>
    <w:rsid w:val="00991098"/>
    <w:rsid w:val="009922CD"/>
    <w:rsid w:val="009949AA"/>
    <w:rsid w:val="009955E6"/>
    <w:rsid w:val="00995983"/>
    <w:rsid w:val="00996871"/>
    <w:rsid w:val="00996EC6"/>
    <w:rsid w:val="00997444"/>
    <w:rsid w:val="00997527"/>
    <w:rsid w:val="00997B18"/>
    <w:rsid w:val="009A0307"/>
    <w:rsid w:val="009A0E16"/>
    <w:rsid w:val="009A0F41"/>
    <w:rsid w:val="009A115B"/>
    <w:rsid w:val="009A13D4"/>
    <w:rsid w:val="009A1BCD"/>
    <w:rsid w:val="009A1D5A"/>
    <w:rsid w:val="009A459B"/>
    <w:rsid w:val="009A5204"/>
    <w:rsid w:val="009A54E6"/>
    <w:rsid w:val="009A5F60"/>
    <w:rsid w:val="009A6A06"/>
    <w:rsid w:val="009A76D9"/>
    <w:rsid w:val="009B1D44"/>
    <w:rsid w:val="009B2416"/>
    <w:rsid w:val="009B28CA"/>
    <w:rsid w:val="009B3474"/>
    <w:rsid w:val="009B459B"/>
    <w:rsid w:val="009B4C24"/>
    <w:rsid w:val="009B5808"/>
    <w:rsid w:val="009B64A4"/>
    <w:rsid w:val="009B6CD3"/>
    <w:rsid w:val="009B7100"/>
    <w:rsid w:val="009B759C"/>
    <w:rsid w:val="009C0614"/>
    <w:rsid w:val="009C09C5"/>
    <w:rsid w:val="009C2CA0"/>
    <w:rsid w:val="009C36EB"/>
    <w:rsid w:val="009C395F"/>
    <w:rsid w:val="009C4ABB"/>
    <w:rsid w:val="009C4D2D"/>
    <w:rsid w:val="009C7F5D"/>
    <w:rsid w:val="009D009A"/>
    <w:rsid w:val="009D13B9"/>
    <w:rsid w:val="009D1C5D"/>
    <w:rsid w:val="009D465D"/>
    <w:rsid w:val="009D4C55"/>
    <w:rsid w:val="009D59A1"/>
    <w:rsid w:val="009D5CB6"/>
    <w:rsid w:val="009D6E6C"/>
    <w:rsid w:val="009D777F"/>
    <w:rsid w:val="009E1228"/>
    <w:rsid w:val="009E2DF6"/>
    <w:rsid w:val="009E33CC"/>
    <w:rsid w:val="009E41F0"/>
    <w:rsid w:val="009E4834"/>
    <w:rsid w:val="009E55A6"/>
    <w:rsid w:val="009E6C8A"/>
    <w:rsid w:val="009E7CCA"/>
    <w:rsid w:val="009F00FE"/>
    <w:rsid w:val="009F0210"/>
    <w:rsid w:val="009F134F"/>
    <w:rsid w:val="009F2440"/>
    <w:rsid w:val="009F264E"/>
    <w:rsid w:val="009F390B"/>
    <w:rsid w:val="009F4AC6"/>
    <w:rsid w:val="009F4DE2"/>
    <w:rsid w:val="009F7909"/>
    <w:rsid w:val="009F7FF5"/>
    <w:rsid w:val="00A00D65"/>
    <w:rsid w:val="00A00E2E"/>
    <w:rsid w:val="00A02F30"/>
    <w:rsid w:val="00A0315C"/>
    <w:rsid w:val="00A043E6"/>
    <w:rsid w:val="00A064BA"/>
    <w:rsid w:val="00A06681"/>
    <w:rsid w:val="00A0743B"/>
    <w:rsid w:val="00A0791C"/>
    <w:rsid w:val="00A1054D"/>
    <w:rsid w:val="00A10E6E"/>
    <w:rsid w:val="00A1204B"/>
    <w:rsid w:val="00A123BA"/>
    <w:rsid w:val="00A13BED"/>
    <w:rsid w:val="00A14B1B"/>
    <w:rsid w:val="00A14C3F"/>
    <w:rsid w:val="00A15245"/>
    <w:rsid w:val="00A16ED7"/>
    <w:rsid w:val="00A1767C"/>
    <w:rsid w:val="00A17683"/>
    <w:rsid w:val="00A17BA3"/>
    <w:rsid w:val="00A20C41"/>
    <w:rsid w:val="00A20D0F"/>
    <w:rsid w:val="00A22CA5"/>
    <w:rsid w:val="00A24156"/>
    <w:rsid w:val="00A26244"/>
    <w:rsid w:val="00A26BB3"/>
    <w:rsid w:val="00A27C3F"/>
    <w:rsid w:val="00A318E1"/>
    <w:rsid w:val="00A32225"/>
    <w:rsid w:val="00A34A10"/>
    <w:rsid w:val="00A35997"/>
    <w:rsid w:val="00A36150"/>
    <w:rsid w:val="00A3694E"/>
    <w:rsid w:val="00A40173"/>
    <w:rsid w:val="00A403FD"/>
    <w:rsid w:val="00A40EB0"/>
    <w:rsid w:val="00A4309A"/>
    <w:rsid w:val="00A43D32"/>
    <w:rsid w:val="00A43FAF"/>
    <w:rsid w:val="00A445E6"/>
    <w:rsid w:val="00A45899"/>
    <w:rsid w:val="00A47634"/>
    <w:rsid w:val="00A47D4B"/>
    <w:rsid w:val="00A51694"/>
    <w:rsid w:val="00A51B04"/>
    <w:rsid w:val="00A51B8F"/>
    <w:rsid w:val="00A51C5A"/>
    <w:rsid w:val="00A53426"/>
    <w:rsid w:val="00A53E1B"/>
    <w:rsid w:val="00A541D7"/>
    <w:rsid w:val="00A554A4"/>
    <w:rsid w:val="00A556B3"/>
    <w:rsid w:val="00A558A1"/>
    <w:rsid w:val="00A55ADA"/>
    <w:rsid w:val="00A56B7F"/>
    <w:rsid w:val="00A56F71"/>
    <w:rsid w:val="00A5730E"/>
    <w:rsid w:val="00A57B75"/>
    <w:rsid w:val="00A57C4B"/>
    <w:rsid w:val="00A600B8"/>
    <w:rsid w:val="00A60FA4"/>
    <w:rsid w:val="00A612A5"/>
    <w:rsid w:val="00A61CA6"/>
    <w:rsid w:val="00A6343D"/>
    <w:rsid w:val="00A638D9"/>
    <w:rsid w:val="00A64AB0"/>
    <w:rsid w:val="00A654B1"/>
    <w:rsid w:val="00A65D2E"/>
    <w:rsid w:val="00A67076"/>
    <w:rsid w:val="00A6732F"/>
    <w:rsid w:val="00A67518"/>
    <w:rsid w:val="00A67C2E"/>
    <w:rsid w:val="00A700B6"/>
    <w:rsid w:val="00A70733"/>
    <w:rsid w:val="00A71961"/>
    <w:rsid w:val="00A71AD3"/>
    <w:rsid w:val="00A723A8"/>
    <w:rsid w:val="00A724C3"/>
    <w:rsid w:val="00A72BDF"/>
    <w:rsid w:val="00A72F8B"/>
    <w:rsid w:val="00A72F9B"/>
    <w:rsid w:val="00A7316F"/>
    <w:rsid w:val="00A752AB"/>
    <w:rsid w:val="00A7636E"/>
    <w:rsid w:val="00A812D3"/>
    <w:rsid w:val="00A82632"/>
    <w:rsid w:val="00A839C1"/>
    <w:rsid w:val="00A83BFC"/>
    <w:rsid w:val="00A862F3"/>
    <w:rsid w:val="00A86993"/>
    <w:rsid w:val="00A87035"/>
    <w:rsid w:val="00A87630"/>
    <w:rsid w:val="00A87C23"/>
    <w:rsid w:val="00A87C2A"/>
    <w:rsid w:val="00A901DC"/>
    <w:rsid w:val="00A91EDD"/>
    <w:rsid w:val="00A949F5"/>
    <w:rsid w:val="00A95B6D"/>
    <w:rsid w:val="00A95D5F"/>
    <w:rsid w:val="00A962A6"/>
    <w:rsid w:val="00A97437"/>
    <w:rsid w:val="00AA0375"/>
    <w:rsid w:val="00AA157A"/>
    <w:rsid w:val="00AA1CDD"/>
    <w:rsid w:val="00AA2723"/>
    <w:rsid w:val="00AA5315"/>
    <w:rsid w:val="00AA5874"/>
    <w:rsid w:val="00AA654F"/>
    <w:rsid w:val="00AA6D64"/>
    <w:rsid w:val="00AA6FD7"/>
    <w:rsid w:val="00AA78E7"/>
    <w:rsid w:val="00AB078C"/>
    <w:rsid w:val="00AB1DEC"/>
    <w:rsid w:val="00AB287C"/>
    <w:rsid w:val="00AB3AE8"/>
    <w:rsid w:val="00AB43C5"/>
    <w:rsid w:val="00AB45BD"/>
    <w:rsid w:val="00AB4640"/>
    <w:rsid w:val="00AB788C"/>
    <w:rsid w:val="00AC0EF9"/>
    <w:rsid w:val="00AC2509"/>
    <w:rsid w:val="00AC2F93"/>
    <w:rsid w:val="00AC38DD"/>
    <w:rsid w:val="00AC4849"/>
    <w:rsid w:val="00AC56F6"/>
    <w:rsid w:val="00AD0169"/>
    <w:rsid w:val="00AD030D"/>
    <w:rsid w:val="00AD1108"/>
    <w:rsid w:val="00AD170E"/>
    <w:rsid w:val="00AD188E"/>
    <w:rsid w:val="00AD5CF1"/>
    <w:rsid w:val="00AD71C3"/>
    <w:rsid w:val="00AE0DB3"/>
    <w:rsid w:val="00AE13BF"/>
    <w:rsid w:val="00AE180A"/>
    <w:rsid w:val="00AE220B"/>
    <w:rsid w:val="00AE25CB"/>
    <w:rsid w:val="00AE2928"/>
    <w:rsid w:val="00AE3590"/>
    <w:rsid w:val="00AE413E"/>
    <w:rsid w:val="00AE64B5"/>
    <w:rsid w:val="00AF00EA"/>
    <w:rsid w:val="00AF0794"/>
    <w:rsid w:val="00AF1193"/>
    <w:rsid w:val="00AF127A"/>
    <w:rsid w:val="00AF2379"/>
    <w:rsid w:val="00AF24C0"/>
    <w:rsid w:val="00AF39C0"/>
    <w:rsid w:val="00AF3F89"/>
    <w:rsid w:val="00AF44D7"/>
    <w:rsid w:val="00AF4BAF"/>
    <w:rsid w:val="00AF4E32"/>
    <w:rsid w:val="00AF615B"/>
    <w:rsid w:val="00AF6C7C"/>
    <w:rsid w:val="00AF7B49"/>
    <w:rsid w:val="00AF7BD3"/>
    <w:rsid w:val="00AF7D77"/>
    <w:rsid w:val="00B001A8"/>
    <w:rsid w:val="00B0089B"/>
    <w:rsid w:val="00B01CDC"/>
    <w:rsid w:val="00B0489B"/>
    <w:rsid w:val="00B04C9C"/>
    <w:rsid w:val="00B07337"/>
    <w:rsid w:val="00B11784"/>
    <w:rsid w:val="00B11FCD"/>
    <w:rsid w:val="00B125B8"/>
    <w:rsid w:val="00B12709"/>
    <w:rsid w:val="00B129E6"/>
    <w:rsid w:val="00B12D77"/>
    <w:rsid w:val="00B130E9"/>
    <w:rsid w:val="00B13BAF"/>
    <w:rsid w:val="00B14251"/>
    <w:rsid w:val="00B1461A"/>
    <w:rsid w:val="00B148B3"/>
    <w:rsid w:val="00B14C92"/>
    <w:rsid w:val="00B14E6F"/>
    <w:rsid w:val="00B16497"/>
    <w:rsid w:val="00B16790"/>
    <w:rsid w:val="00B1718B"/>
    <w:rsid w:val="00B22905"/>
    <w:rsid w:val="00B233CE"/>
    <w:rsid w:val="00B23E2A"/>
    <w:rsid w:val="00B24360"/>
    <w:rsid w:val="00B257B4"/>
    <w:rsid w:val="00B277D1"/>
    <w:rsid w:val="00B32C43"/>
    <w:rsid w:val="00B33D28"/>
    <w:rsid w:val="00B352C3"/>
    <w:rsid w:val="00B354CB"/>
    <w:rsid w:val="00B3552D"/>
    <w:rsid w:val="00B367CC"/>
    <w:rsid w:val="00B377B3"/>
    <w:rsid w:val="00B418D7"/>
    <w:rsid w:val="00B425BD"/>
    <w:rsid w:val="00B42F6D"/>
    <w:rsid w:val="00B42F7F"/>
    <w:rsid w:val="00B43B48"/>
    <w:rsid w:val="00B43BEE"/>
    <w:rsid w:val="00B44077"/>
    <w:rsid w:val="00B44F4D"/>
    <w:rsid w:val="00B4569E"/>
    <w:rsid w:val="00B46C17"/>
    <w:rsid w:val="00B46D89"/>
    <w:rsid w:val="00B46FF7"/>
    <w:rsid w:val="00B47EAF"/>
    <w:rsid w:val="00B500DF"/>
    <w:rsid w:val="00B509B9"/>
    <w:rsid w:val="00B514F9"/>
    <w:rsid w:val="00B51947"/>
    <w:rsid w:val="00B52047"/>
    <w:rsid w:val="00B5229D"/>
    <w:rsid w:val="00B53DA7"/>
    <w:rsid w:val="00B54E0F"/>
    <w:rsid w:val="00B5517E"/>
    <w:rsid w:val="00B5571F"/>
    <w:rsid w:val="00B564AB"/>
    <w:rsid w:val="00B567B0"/>
    <w:rsid w:val="00B6007C"/>
    <w:rsid w:val="00B600A5"/>
    <w:rsid w:val="00B60801"/>
    <w:rsid w:val="00B62943"/>
    <w:rsid w:val="00B64F90"/>
    <w:rsid w:val="00B65F4C"/>
    <w:rsid w:val="00B66353"/>
    <w:rsid w:val="00B66467"/>
    <w:rsid w:val="00B67EB9"/>
    <w:rsid w:val="00B70992"/>
    <w:rsid w:val="00B7126F"/>
    <w:rsid w:val="00B717DA"/>
    <w:rsid w:val="00B7195F"/>
    <w:rsid w:val="00B7258F"/>
    <w:rsid w:val="00B7294D"/>
    <w:rsid w:val="00B74029"/>
    <w:rsid w:val="00B7740C"/>
    <w:rsid w:val="00B77803"/>
    <w:rsid w:val="00B77F9F"/>
    <w:rsid w:val="00B80FB3"/>
    <w:rsid w:val="00B81608"/>
    <w:rsid w:val="00B81713"/>
    <w:rsid w:val="00B8239E"/>
    <w:rsid w:val="00B82638"/>
    <w:rsid w:val="00B82710"/>
    <w:rsid w:val="00B83168"/>
    <w:rsid w:val="00B8550F"/>
    <w:rsid w:val="00B871D6"/>
    <w:rsid w:val="00B87C38"/>
    <w:rsid w:val="00B87E8D"/>
    <w:rsid w:val="00B929F2"/>
    <w:rsid w:val="00B92C9E"/>
    <w:rsid w:val="00B938E8"/>
    <w:rsid w:val="00B93F08"/>
    <w:rsid w:val="00B9584B"/>
    <w:rsid w:val="00B9611B"/>
    <w:rsid w:val="00B97F42"/>
    <w:rsid w:val="00BA1288"/>
    <w:rsid w:val="00BA318D"/>
    <w:rsid w:val="00BA37D8"/>
    <w:rsid w:val="00BA3B9B"/>
    <w:rsid w:val="00BA40F9"/>
    <w:rsid w:val="00BA497A"/>
    <w:rsid w:val="00BA523B"/>
    <w:rsid w:val="00BA52DE"/>
    <w:rsid w:val="00BA6653"/>
    <w:rsid w:val="00BA6A41"/>
    <w:rsid w:val="00BA6DFB"/>
    <w:rsid w:val="00BA6F5E"/>
    <w:rsid w:val="00BA7234"/>
    <w:rsid w:val="00BA7DC3"/>
    <w:rsid w:val="00BB02F4"/>
    <w:rsid w:val="00BB069C"/>
    <w:rsid w:val="00BB1956"/>
    <w:rsid w:val="00BB225E"/>
    <w:rsid w:val="00BB3D1F"/>
    <w:rsid w:val="00BB3DC9"/>
    <w:rsid w:val="00BB404A"/>
    <w:rsid w:val="00BB5E7B"/>
    <w:rsid w:val="00BB6E34"/>
    <w:rsid w:val="00BB7312"/>
    <w:rsid w:val="00BB7F41"/>
    <w:rsid w:val="00BC4A6D"/>
    <w:rsid w:val="00BC758B"/>
    <w:rsid w:val="00BD2DBF"/>
    <w:rsid w:val="00BD3559"/>
    <w:rsid w:val="00BD4015"/>
    <w:rsid w:val="00BD60DB"/>
    <w:rsid w:val="00BD679E"/>
    <w:rsid w:val="00BD75A0"/>
    <w:rsid w:val="00BD7C1C"/>
    <w:rsid w:val="00BD7C7F"/>
    <w:rsid w:val="00BE04EB"/>
    <w:rsid w:val="00BE2288"/>
    <w:rsid w:val="00BE3C5A"/>
    <w:rsid w:val="00BE491F"/>
    <w:rsid w:val="00BE4A9B"/>
    <w:rsid w:val="00BE4DDA"/>
    <w:rsid w:val="00BE658E"/>
    <w:rsid w:val="00BE7FDE"/>
    <w:rsid w:val="00BF02F6"/>
    <w:rsid w:val="00BF1DFF"/>
    <w:rsid w:val="00BF268B"/>
    <w:rsid w:val="00BF26AD"/>
    <w:rsid w:val="00BF3541"/>
    <w:rsid w:val="00BF4CAF"/>
    <w:rsid w:val="00BF5DD8"/>
    <w:rsid w:val="00BF74E3"/>
    <w:rsid w:val="00BF7B67"/>
    <w:rsid w:val="00C000EE"/>
    <w:rsid w:val="00C0038B"/>
    <w:rsid w:val="00C01271"/>
    <w:rsid w:val="00C021BA"/>
    <w:rsid w:val="00C02CD8"/>
    <w:rsid w:val="00C02EFE"/>
    <w:rsid w:val="00C02F1C"/>
    <w:rsid w:val="00C0329D"/>
    <w:rsid w:val="00C03F21"/>
    <w:rsid w:val="00C0574A"/>
    <w:rsid w:val="00C06BF1"/>
    <w:rsid w:val="00C07865"/>
    <w:rsid w:val="00C10214"/>
    <w:rsid w:val="00C10386"/>
    <w:rsid w:val="00C104BC"/>
    <w:rsid w:val="00C10ADF"/>
    <w:rsid w:val="00C1100D"/>
    <w:rsid w:val="00C141A8"/>
    <w:rsid w:val="00C14DE6"/>
    <w:rsid w:val="00C14F7D"/>
    <w:rsid w:val="00C177F2"/>
    <w:rsid w:val="00C178E1"/>
    <w:rsid w:val="00C2053F"/>
    <w:rsid w:val="00C208EC"/>
    <w:rsid w:val="00C20C86"/>
    <w:rsid w:val="00C22A9F"/>
    <w:rsid w:val="00C22CFF"/>
    <w:rsid w:val="00C23131"/>
    <w:rsid w:val="00C24C15"/>
    <w:rsid w:val="00C24D62"/>
    <w:rsid w:val="00C24F6F"/>
    <w:rsid w:val="00C25BEB"/>
    <w:rsid w:val="00C25D2B"/>
    <w:rsid w:val="00C25D47"/>
    <w:rsid w:val="00C2611D"/>
    <w:rsid w:val="00C2792C"/>
    <w:rsid w:val="00C31D3F"/>
    <w:rsid w:val="00C31F28"/>
    <w:rsid w:val="00C32D7C"/>
    <w:rsid w:val="00C33BDF"/>
    <w:rsid w:val="00C34BF1"/>
    <w:rsid w:val="00C3651E"/>
    <w:rsid w:val="00C36841"/>
    <w:rsid w:val="00C36E04"/>
    <w:rsid w:val="00C41D29"/>
    <w:rsid w:val="00C4264E"/>
    <w:rsid w:val="00C42B20"/>
    <w:rsid w:val="00C43BEB"/>
    <w:rsid w:val="00C45333"/>
    <w:rsid w:val="00C463AF"/>
    <w:rsid w:val="00C54E8A"/>
    <w:rsid w:val="00C55725"/>
    <w:rsid w:val="00C561F1"/>
    <w:rsid w:val="00C56BB6"/>
    <w:rsid w:val="00C57A91"/>
    <w:rsid w:val="00C60D43"/>
    <w:rsid w:val="00C61B6B"/>
    <w:rsid w:val="00C62150"/>
    <w:rsid w:val="00C63E44"/>
    <w:rsid w:val="00C6414B"/>
    <w:rsid w:val="00C65074"/>
    <w:rsid w:val="00C654FC"/>
    <w:rsid w:val="00C673A2"/>
    <w:rsid w:val="00C67836"/>
    <w:rsid w:val="00C679E0"/>
    <w:rsid w:val="00C705F7"/>
    <w:rsid w:val="00C70854"/>
    <w:rsid w:val="00C709BF"/>
    <w:rsid w:val="00C70DCD"/>
    <w:rsid w:val="00C71168"/>
    <w:rsid w:val="00C71406"/>
    <w:rsid w:val="00C724D2"/>
    <w:rsid w:val="00C73463"/>
    <w:rsid w:val="00C7370F"/>
    <w:rsid w:val="00C7465F"/>
    <w:rsid w:val="00C75C6E"/>
    <w:rsid w:val="00C75FF6"/>
    <w:rsid w:val="00C76530"/>
    <w:rsid w:val="00C76EDA"/>
    <w:rsid w:val="00C776E8"/>
    <w:rsid w:val="00C77D73"/>
    <w:rsid w:val="00C77F02"/>
    <w:rsid w:val="00C8041C"/>
    <w:rsid w:val="00C81552"/>
    <w:rsid w:val="00C82DEF"/>
    <w:rsid w:val="00C82FFD"/>
    <w:rsid w:val="00C8357E"/>
    <w:rsid w:val="00C83749"/>
    <w:rsid w:val="00C85766"/>
    <w:rsid w:val="00C86AE6"/>
    <w:rsid w:val="00C86B04"/>
    <w:rsid w:val="00C90883"/>
    <w:rsid w:val="00C90B02"/>
    <w:rsid w:val="00C94441"/>
    <w:rsid w:val="00C95363"/>
    <w:rsid w:val="00C956A1"/>
    <w:rsid w:val="00C96CC6"/>
    <w:rsid w:val="00C96E14"/>
    <w:rsid w:val="00C96E2A"/>
    <w:rsid w:val="00C96F73"/>
    <w:rsid w:val="00C97E4F"/>
    <w:rsid w:val="00CA1047"/>
    <w:rsid w:val="00CA1E1A"/>
    <w:rsid w:val="00CA1F16"/>
    <w:rsid w:val="00CA3BA4"/>
    <w:rsid w:val="00CA42C4"/>
    <w:rsid w:val="00CA452B"/>
    <w:rsid w:val="00CA46FB"/>
    <w:rsid w:val="00CA5FD0"/>
    <w:rsid w:val="00CA6417"/>
    <w:rsid w:val="00CA720F"/>
    <w:rsid w:val="00CA7DC6"/>
    <w:rsid w:val="00CB0E8D"/>
    <w:rsid w:val="00CB1515"/>
    <w:rsid w:val="00CB245D"/>
    <w:rsid w:val="00CB3AC5"/>
    <w:rsid w:val="00CB3B01"/>
    <w:rsid w:val="00CB3E9F"/>
    <w:rsid w:val="00CB3F16"/>
    <w:rsid w:val="00CB5322"/>
    <w:rsid w:val="00CB573B"/>
    <w:rsid w:val="00CB5BCB"/>
    <w:rsid w:val="00CB725E"/>
    <w:rsid w:val="00CB7816"/>
    <w:rsid w:val="00CC0B94"/>
    <w:rsid w:val="00CC22DA"/>
    <w:rsid w:val="00CC2361"/>
    <w:rsid w:val="00CC26B1"/>
    <w:rsid w:val="00CC2D69"/>
    <w:rsid w:val="00CC2F80"/>
    <w:rsid w:val="00CC3619"/>
    <w:rsid w:val="00CC3B69"/>
    <w:rsid w:val="00CC424D"/>
    <w:rsid w:val="00CC4C2F"/>
    <w:rsid w:val="00CC5BFC"/>
    <w:rsid w:val="00CC6835"/>
    <w:rsid w:val="00CC743F"/>
    <w:rsid w:val="00CC7740"/>
    <w:rsid w:val="00CC7D18"/>
    <w:rsid w:val="00CD040D"/>
    <w:rsid w:val="00CD17FC"/>
    <w:rsid w:val="00CD2542"/>
    <w:rsid w:val="00CD2B2C"/>
    <w:rsid w:val="00CD4DD1"/>
    <w:rsid w:val="00CD5E96"/>
    <w:rsid w:val="00CD6049"/>
    <w:rsid w:val="00CD63B1"/>
    <w:rsid w:val="00CD6B5B"/>
    <w:rsid w:val="00CD7230"/>
    <w:rsid w:val="00CD7650"/>
    <w:rsid w:val="00CE0243"/>
    <w:rsid w:val="00CE05B6"/>
    <w:rsid w:val="00CE21D3"/>
    <w:rsid w:val="00CE2BF2"/>
    <w:rsid w:val="00CE4213"/>
    <w:rsid w:val="00CE5CBB"/>
    <w:rsid w:val="00CE5DC8"/>
    <w:rsid w:val="00CF4A3D"/>
    <w:rsid w:val="00CF67C9"/>
    <w:rsid w:val="00CF6A46"/>
    <w:rsid w:val="00CF6A4E"/>
    <w:rsid w:val="00CF75DA"/>
    <w:rsid w:val="00D007C1"/>
    <w:rsid w:val="00D03504"/>
    <w:rsid w:val="00D03877"/>
    <w:rsid w:val="00D03A99"/>
    <w:rsid w:val="00D03C44"/>
    <w:rsid w:val="00D059D3"/>
    <w:rsid w:val="00D071E5"/>
    <w:rsid w:val="00D07685"/>
    <w:rsid w:val="00D07879"/>
    <w:rsid w:val="00D108EB"/>
    <w:rsid w:val="00D11FC8"/>
    <w:rsid w:val="00D12AC5"/>
    <w:rsid w:val="00D148FA"/>
    <w:rsid w:val="00D14F17"/>
    <w:rsid w:val="00D1551D"/>
    <w:rsid w:val="00D219DF"/>
    <w:rsid w:val="00D21C59"/>
    <w:rsid w:val="00D222A8"/>
    <w:rsid w:val="00D22A0C"/>
    <w:rsid w:val="00D23B83"/>
    <w:rsid w:val="00D24D75"/>
    <w:rsid w:val="00D24F30"/>
    <w:rsid w:val="00D2688F"/>
    <w:rsid w:val="00D26C06"/>
    <w:rsid w:val="00D30403"/>
    <w:rsid w:val="00D3132F"/>
    <w:rsid w:val="00D316DF"/>
    <w:rsid w:val="00D31D5C"/>
    <w:rsid w:val="00D33206"/>
    <w:rsid w:val="00D3459C"/>
    <w:rsid w:val="00D36827"/>
    <w:rsid w:val="00D369FD"/>
    <w:rsid w:val="00D36D70"/>
    <w:rsid w:val="00D379DE"/>
    <w:rsid w:val="00D400D2"/>
    <w:rsid w:val="00D4238D"/>
    <w:rsid w:val="00D4254F"/>
    <w:rsid w:val="00D435C4"/>
    <w:rsid w:val="00D43954"/>
    <w:rsid w:val="00D43C03"/>
    <w:rsid w:val="00D44DAF"/>
    <w:rsid w:val="00D4598B"/>
    <w:rsid w:val="00D45B0D"/>
    <w:rsid w:val="00D46400"/>
    <w:rsid w:val="00D47014"/>
    <w:rsid w:val="00D476C2"/>
    <w:rsid w:val="00D47B1D"/>
    <w:rsid w:val="00D50784"/>
    <w:rsid w:val="00D51226"/>
    <w:rsid w:val="00D51A4C"/>
    <w:rsid w:val="00D51DB4"/>
    <w:rsid w:val="00D544EB"/>
    <w:rsid w:val="00D624D8"/>
    <w:rsid w:val="00D64596"/>
    <w:rsid w:val="00D647E3"/>
    <w:rsid w:val="00D64D08"/>
    <w:rsid w:val="00D674C9"/>
    <w:rsid w:val="00D67F9B"/>
    <w:rsid w:val="00D7165D"/>
    <w:rsid w:val="00D7263A"/>
    <w:rsid w:val="00D7338A"/>
    <w:rsid w:val="00D74BF4"/>
    <w:rsid w:val="00D7516B"/>
    <w:rsid w:val="00D75821"/>
    <w:rsid w:val="00D7645E"/>
    <w:rsid w:val="00D81189"/>
    <w:rsid w:val="00D81815"/>
    <w:rsid w:val="00D81E7A"/>
    <w:rsid w:val="00D8356A"/>
    <w:rsid w:val="00D85365"/>
    <w:rsid w:val="00D8576B"/>
    <w:rsid w:val="00D85F54"/>
    <w:rsid w:val="00D862BB"/>
    <w:rsid w:val="00D86BED"/>
    <w:rsid w:val="00D874A9"/>
    <w:rsid w:val="00D87753"/>
    <w:rsid w:val="00D877EB"/>
    <w:rsid w:val="00D90370"/>
    <w:rsid w:val="00D90BD8"/>
    <w:rsid w:val="00D93EEA"/>
    <w:rsid w:val="00D94ACC"/>
    <w:rsid w:val="00D94D3B"/>
    <w:rsid w:val="00D95B1D"/>
    <w:rsid w:val="00D95F12"/>
    <w:rsid w:val="00D95FDB"/>
    <w:rsid w:val="00D96058"/>
    <w:rsid w:val="00D9623F"/>
    <w:rsid w:val="00D9646F"/>
    <w:rsid w:val="00D96498"/>
    <w:rsid w:val="00D975E5"/>
    <w:rsid w:val="00D97AD1"/>
    <w:rsid w:val="00DA06AE"/>
    <w:rsid w:val="00DA2049"/>
    <w:rsid w:val="00DA21E2"/>
    <w:rsid w:val="00DA33D6"/>
    <w:rsid w:val="00DA4E6E"/>
    <w:rsid w:val="00DA505C"/>
    <w:rsid w:val="00DA59F1"/>
    <w:rsid w:val="00DA658A"/>
    <w:rsid w:val="00DA66E7"/>
    <w:rsid w:val="00DB0370"/>
    <w:rsid w:val="00DB114F"/>
    <w:rsid w:val="00DB275D"/>
    <w:rsid w:val="00DB2FB5"/>
    <w:rsid w:val="00DB3369"/>
    <w:rsid w:val="00DB5ABD"/>
    <w:rsid w:val="00DB6D02"/>
    <w:rsid w:val="00DB7372"/>
    <w:rsid w:val="00DB791E"/>
    <w:rsid w:val="00DC03AE"/>
    <w:rsid w:val="00DC03C7"/>
    <w:rsid w:val="00DC05AD"/>
    <w:rsid w:val="00DC2070"/>
    <w:rsid w:val="00DC3448"/>
    <w:rsid w:val="00DC54A5"/>
    <w:rsid w:val="00DC7C5C"/>
    <w:rsid w:val="00DD08B3"/>
    <w:rsid w:val="00DD2061"/>
    <w:rsid w:val="00DD276B"/>
    <w:rsid w:val="00DD31DF"/>
    <w:rsid w:val="00DD3F2B"/>
    <w:rsid w:val="00DD47D0"/>
    <w:rsid w:val="00DD518F"/>
    <w:rsid w:val="00DD60CE"/>
    <w:rsid w:val="00DD61CD"/>
    <w:rsid w:val="00DD655D"/>
    <w:rsid w:val="00DD72CF"/>
    <w:rsid w:val="00DD7391"/>
    <w:rsid w:val="00DD7E3E"/>
    <w:rsid w:val="00DD7FA3"/>
    <w:rsid w:val="00DE082D"/>
    <w:rsid w:val="00DE0BA5"/>
    <w:rsid w:val="00DE159D"/>
    <w:rsid w:val="00DE1DA0"/>
    <w:rsid w:val="00DE2C7D"/>
    <w:rsid w:val="00DE2F1A"/>
    <w:rsid w:val="00DE417D"/>
    <w:rsid w:val="00DE4E33"/>
    <w:rsid w:val="00DE7319"/>
    <w:rsid w:val="00DF04F9"/>
    <w:rsid w:val="00DF0B3F"/>
    <w:rsid w:val="00DF18B3"/>
    <w:rsid w:val="00DF1C67"/>
    <w:rsid w:val="00DF2169"/>
    <w:rsid w:val="00DF23D2"/>
    <w:rsid w:val="00DF3734"/>
    <w:rsid w:val="00DF40D7"/>
    <w:rsid w:val="00DF484C"/>
    <w:rsid w:val="00DF4C7C"/>
    <w:rsid w:val="00DF50B5"/>
    <w:rsid w:val="00DF53BC"/>
    <w:rsid w:val="00DF6096"/>
    <w:rsid w:val="00DF6BCE"/>
    <w:rsid w:val="00E00028"/>
    <w:rsid w:val="00E003BB"/>
    <w:rsid w:val="00E01175"/>
    <w:rsid w:val="00E015B9"/>
    <w:rsid w:val="00E01AAF"/>
    <w:rsid w:val="00E031F1"/>
    <w:rsid w:val="00E03F93"/>
    <w:rsid w:val="00E04A46"/>
    <w:rsid w:val="00E07449"/>
    <w:rsid w:val="00E07C66"/>
    <w:rsid w:val="00E11C0B"/>
    <w:rsid w:val="00E1227A"/>
    <w:rsid w:val="00E13470"/>
    <w:rsid w:val="00E13EE5"/>
    <w:rsid w:val="00E141B7"/>
    <w:rsid w:val="00E1469D"/>
    <w:rsid w:val="00E149E7"/>
    <w:rsid w:val="00E14D39"/>
    <w:rsid w:val="00E163B0"/>
    <w:rsid w:val="00E163CF"/>
    <w:rsid w:val="00E16D0B"/>
    <w:rsid w:val="00E172C2"/>
    <w:rsid w:val="00E1768C"/>
    <w:rsid w:val="00E17A6F"/>
    <w:rsid w:val="00E17BD9"/>
    <w:rsid w:val="00E17DDA"/>
    <w:rsid w:val="00E204BE"/>
    <w:rsid w:val="00E21214"/>
    <w:rsid w:val="00E21D20"/>
    <w:rsid w:val="00E21ED7"/>
    <w:rsid w:val="00E22FE4"/>
    <w:rsid w:val="00E23ADF"/>
    <w:rsid w:val="00E24241"/>
    <w:rsid w:val="00E246BA"/>
    <w:rsid w:val="00E24E48"/>
    <w:rsid w:val="00E250D3"/>
    <w:rsid w:val="00E26E72"/>
    <w:rsid w:val="00E274B4"/>
    <w:rsid w:val="00E30E7B"/>
    <w:rsid w:val="00E31080"/>
    <w:rsid w:val="00E319A1"/>
    <w:rsid w:val="00E32BBF"/>
    <w:rsid w:val="00E32FB2"/>
    <w:rsid w:val="00E340FB"/>
    <w:rsid w:val="00E344A7"/>
    <w:rsid w:val="00E35106"/>
    <w:rsid w:val="00E3589E"/>
    <w:rsid w:val="00E35E44"/>
    <w:rsid w:val="00E35FC8"/>
    <w:rsid w:val="00E403D6"/>
    <w:rsid w:val="00E4197B"/>
    <w:rsid w:val="00E43827"/>
    <w:rsid w:val="00E44567"/>
    <w:rsid w:val="00E44948"/>
    <w:rsid w:val="00E449A7"/>
    <w:rsid w:val="00E44F33"/>
    <w:rsid w:val="00E460C0"/>
    <w:rsid w:val="00E46123"/>
    <w:rsid w:val="00E46A55"/>
    <w:rsid w:val="00E46B1A"/>
    <w:rsid w:val="00E47235"/>
    <w:rsid w:val="00E47AAE"/>
    <w:rsid w:val="00E50C20"/>
    <w:rsid w:val="00E50C51"/>
    <w:rsid w:val="00E54B4D"/>
    <w:rsid w:val="00E560B3"/>
    <w:rsid w:val="00E57206"/>
    <w:rsid w:val="00E607C6"/>
    <w:rsid w:val="00E61FF3"/>
    <w:rsid w:val="00E63151"/>
    <w:rsid w:val="00E638BB"/>
    <w:rsid w:val="00E642CB"/>
    <w:rsid w:val="00E64B86"/>
    <w:rsid w:val="00E654CA"/>
    <w:rsid w:val="00E65E05"/>
    <w:rsid w:val="00E6620A"/>
    <w:rsid w:val="00E70CC0"/>
    <w:rsid w:val="00E74C79"/>
    <w:rsid w:val="00E814B5"/>
    <w:rsid w:val="00E82238"/>
    <w:rsid w:val="00E83FED"/>
    <w:rsid w:val="00E847AF"/>
    <w:rsid w:val="00E86CC8"/>
    <w:rsid w:val="00E873DC"/>
    <w:rsid w:val="00E877A8"/>
    <w:rsid w:val="00E902F5"/>
    <w:rsid w:val="00E9091F"/>
    <w:rsid w:val="00E90A6F"/>
    <w:rsid w:val="00E9106A"/>
    <w:rsid w:val="00E91C37"/>
    <w:rsid w:val="00E91E6E"/>
    <w:rsid w:val="00E9287A"/>
    <w:rsid w:val="00E93193"/>
    <w:rsid w:val="00E9328A"/>
    <w:rsid w:val="00E946FA"/>
    <w:rsid w:val="00E95882"/>
    <w:rsid w:val="00E9743A"/>
    <w:rsid w:val="00E97CE3"/>
    <w:rsid w:val="00EA457B"/>
    <w:rsid w:val="00EA5080"/>
    <w:rsid w:val="00EA566E"/>
    <w:rsid w:val="00EA5D99"/>
    <w:rsid w:val="00EA63B4"/>
    <w:rsid w:val="00EA69A1"/>
    <w:rsid w:val="00EA6D63"/>
    <w:rsid w:val="00EA77FA"/>
    <w:rsid w:val="00EA790E"/>
    <w:rsid w:val="00EB138C"/>
    <w:rsid w:val="00EB3604"/>
    <w:rsid w:val="00EB3DBA"/>
    <w:rsid w:val="00EB4BE2"/>
    <w:rsid w:val="00EB6328"/>
    <w:rsid w:val="00EB6575"/>
    <w:rsid w:val="00EB66ED"/>
    <w:rsid w:val="00EB71F2"/>
    <w:rsid w:val="00EB727C"/>
    <w:rsid w:val="00EC0045"/>
    <w:rsid w:val="00EC07CF"/>
    <w:rsid w:val="00EC279D"/>
    <w:rsid w:val="00EC2981"/>
    <w:rsid w:val="00EC2E29"/>
    <w:rsid w:val="00EC3454"/>
    <w:rsid w:val="00EC401A"/>
    <w:rsid w:val="00EC65ED"/>
    <w:rsid w:val="00ED0398"/>
    <w:rsid w:val="00ED1961"/>
    <w:rsid w:val="00ED1CFF"/>
    <w:rsid w:val="00ED2486"/>
    <w:rsid w:val="00ED3602"/>
    <w:rsid w:val="00ED45A5"/>
    <w:rsid w:val="00ED5CE2"/>
    <w:rsid w:val="00ED6354"/>
    <w:rsid w:val="00ED6C5E"/>
    <w:rsid w:val="00ED7374"/>
    <w:rsid w:val="00ED762A"/>
    <w:rsid w:val="00EE0DFB"/>
    <w:rsid w:val="00EE15AD"/>
    <w:rsid w:val="00EE15B9"/>
    <w:rsid w:val="00EE2825"/>
    <w:rsid w:val="00EE337A"/>
    <w:rsid w:val="00EE3B80"/>
    <w:rsid w:val="00EE609C"/>
    <w:rsid w:val="00EE6331"/>
    <w:rsid w:val="00EE664E"/>
    <w:rsid w:val="00EE68AD"/>
    <w:rsid w:val="00EE6976"/>
    <w:rsid w:val="00EF01B6"/>
    <w:rsid w:val="00EF032E"/>
    <w:rsid w:val="00EF0CE2"/>
    <w:rsid w:val="00EF10C0"/>
    <w:rsid w:val="00EF3368"/>
    <w:rsid w:val="00EF35AB"/>
    <w:rsid w:val="00EF4E37"/>
    <w:rsid w:val="00EF784E"/>
    <w:rsid w:val="00F017A5"/>
    <w:rsid w:val="00F0186C"/>
    <w:rsid w:val="00F02721"/>
    <w:rsid w:val="00F02F02"/>
    <w:rsid w:val="00F03346"/>
    <w:rsid w:val="00F04DBF"/>
    <w:rsid w:val="00F0549B"/>
    <w:rsid w:val="00F054FC"/>
    <w:rsid w:val="00F05572"/>
    <w:rsid w:val="00F07071"/>
    <w:rsid w:val="00F071FF"/>
    <w:rsid w:val="00F079B6"/>
    <w:rsid w:val="00F11530"/>
    <w:rsid w:val="00F11534"/>
    <w:rsid w:val="00F1240A"/>
    <w:rsid w:val="00F12BE6"/>
    <w:rsid w:val="00F15A05"/>
    <w:rsid w:val="00F1611A"/>
    <w:rsid w:val="00F16192"/>
    <w:rsid w:val="00F169CD"/>
    <w:rsid w:val="00F208D8"/>
    <w:rsid w:val="00F20AE5"/>
    <w:rsid w:val="00F20FCF"/>
    <w:rsid w:val="00F212D5"/>
    <w:rsid w:val="00F23F7F"/>
    <w:rsid w:val="00F26735"/>
    <w:rsid w:val="00F267E5"/>
    <w:rsid w:val="00F27147"/>
    <w:rsid w:val="00F271B1"/>
    <w:rsid w:val="00F278D9"/>
    <w:rsid w:val="00F3027C"/>
    <w:rsid w:val="00F31691"/>
    <w:rsid w:val="00F317FA"/>
    <w:rsid w:val="00F31C2E"/>
    <w:rsid w:val="00F32142"/>
    <w:rsid w:val="00F3258C"/>
    <w:rsid w:val="00F33994"/>
    <w:rsid w:val="00F33BA8"/>
    <w:rsid w:val="00F342E8"/>
    <w:rsid w:val="00F34464"/>
    <w:rsid w:val="00F35A13"/>
    <w:rsid w:val="00F3613E"/>
    <w:rsid w:val="00F374B1"/>
    <w:rsid w:val="00F41069"/>
    <w:rsid w:val="00F41255"/>
    <w:rsid w:val="00F42254"/>
    <w:rsid w:val="00F4257D"/>
    <w:rsid w:val="00F42986"/>
    <w:rsid w:val="00F43872"/>
    <w:rsid w:val="00F43F85"/>
    <w:rsid w:val="00F45F91"/>
    <w:rsid w:val="00F4662E"/>
    <w:rsid w:val="00F46A49"/>
    <w:rsid w:val="00F47410"/>
    <w:rsid w:val="00F47548"/>
    <w:rsid w:val="00F47E84"/>
    <w:rsid w:val="00F501FD"/>
    <w:rsid w:val="00F509CD"/>
    <w:rsid w:val="00F50F01"/>
    <w:rsid w:val="00F524ED"/>
    <w:rsid w:val="00F5250A"/>
    <w:rsid w:val="00F52F98"/>
    <w:rsid w:val="00F5334C"/>
    <w:rsid w:val="00F54303"/>
    <w:rsid w:val="00F55BA2"/>
    <w:rsid w:val="00F55C65"/>
    <w:rsid w:val="00F569C8"/>
    <w:rsid w:val="00F56B76"/>
    <w:rsid w:val="00F571C6"/>
    <w:rsid w:val="00F60468"/>
    <w:rsid w:val="00F6219B"/>
    <w:rsid w:val="00F625C0"/>
    <w:rsid w:val="00F631FF"/>
    <w:rsid w:val="00F67601"/>
    <w:rsid w:val="00F71C13"/>
    <w:rsid w:val="00F75B5B"/>
    <w:rsid w:val="00F76355"/>
    <w:rsid w:val="00F76C94"/>
    <w:rsid w:val="00F771EE"/>
    <w:rsid w:val="00F803FB"/>
    <w:rsid w:val="00F80826"/>
    <w:rsid w:val="00F80DA9"/>
    <w:rsid w:val="00F81BCA"/>
    <w:rsid w:val="00F8331B"/>
    <w:rsid w:val="00F84671"/>
    <w:rsid w:val="00F84D76"/>
    <w:rsid w:val="00F85FAC"/>
    <w:rsid w:val="00F861A7"/>
    <w:rsid w:val="00F86331"/>
    <w:rsid w:val="00F872AD"/>
    <w:rsid w:val="00F8791D"/>
    <w:rsid w:val="00F902BD"/>
    <w:rsid w:val="00F91128"/>
    <w:rsid w:val="00F91175"/>
    <w:rsid w:val="00F91ADC"/>
    <w:rsid w:val="00F92134"/>
    <w:rsid w:val="00F9288B"/>
    <w:rsid w:val="00F92E71"/>
    <w:rsid w:val="00F9344C"/>
    <w:rsid w:val="00F93512"/>
    <w:rsid w:val="00F949E7"/>
    <w:rsid w:val="00F96179"/>
    <w:rsid w:val="00F962AF"/>
    <w:rsid w:val="00F964CE"/>
    <w:rsid w:val="00F97BDB"/>
    <w:rsid w:val="00F97C18"/>
    <w:rsid w:val="00F97D1F"/>
    <w:rsid w:val="00FA0007"/>
    <w:rsid w:val="00FA11AE"/>
    <w:rsid w:val="00FA19CE"/>
    <w:rsid w:val="00FA3493"/>
    <w:rsid w:val="00FA36C7"/>
    <w:rsid w:val="00FA3912"/>
    <w:rsid w:val="00FA4C30"/>
    <w:rsid w:val="00FA4D9C"/>
    <w:rsid w:val="00FA6140"/>
    <w:rsid w:val="00FA69AA"/>
    <w:rsid w:val="00FA6C23"/>
    <w:rsid w:val="00FA6C8B"/>
    <w:rsid w:val="00FA6E3F"/>
    <w:rsid w:val="00FB0130"/>
    <w:rsid w:val="00FB0335"/>
    <w:rsid w:val="00FB0615"/>
    <w:rsid w:val="00FB0A17"/>
    <w:rsid w:val="00FB182E"/>
    <w:rsid w:val="00FB1EE5"/>
    <w:rsid w:val="00FB2127"/>
    <w:rsid w:val="00FB28A6"/>
    <w:rsid w:val="00FB3655"/>
    <w:rsid w:val="00FB36D1"/>
    <w:rsid w:val="00FB4489"/>
    <w:rsid w:val="00FB4BF6"/>
    <w:rsid w:val="00FB520D"/>
    <w:rsid w:val="00FB5702"/>
    <w:rsid w:val="00FB58EB"/>
    <w:rsid w:val="00FB5C9F"/>
    <w:rsid w:val="00FB5F0E"/>
    <w:rsid w:val="00FB69B4"/>
    <w:rsid w:val="00FB7D28"/>
    <w:rsid w:val="00FC0776"/>
    <w:rsid w:val="00FC0EEB"/>
    <w:rsid w:val="00FC1106"/>
    <w:rsid w:val="00FC27D2"/>
    <w:rsid w:val="00FC3C1E"/>
    <w:rsid w:val="00FC5E94"/>
    <w:rsid w:val="00FC6242"/>
    <w:rsid w:val="00FC65E2"/>
    <w:rsid w:val="00FC6C4A"/>
    <w:rsid w:val="00FC6EBB"/>
    <w:rsid w:val="00FC75AA"/>
    <w:rsid w:val="00FC7AAC"/>
    <w:rsid w:val="00FD0B1B"/>
    <w:rsid w:val="00FD17AD"/>
    <w:rsid w:val="00FD1A3B"/>
    <w:rsid w:val="00FD2589"/>
    <w:rsid w:val="00FD2683"/>
    <w:rsid w:val="00FD2B5E"/>
    <w:rsid w:val="00FD2C52"/>
    <w:rsid w:val="00FD314F"/>
    <w:rsid w:val="00FD4102"/>
    <w:rsid w:val="00FD684F"/>
    <w:rsid w:val="00FE0A0E"/>
    <w:rsid w:val="00FE12B3"/>
    <w:rsid w:val="00FE1730"/>
    <w:rsid w:val="00FE2649"/>
    <w:rsid w:val="00FE38C7"/>
    <w:rsid w:val="00FE5CD1"/>
    <w:rsid w:val="00FF2538"/>
    <w:rsid w:val="00FF2BAF"/>
    <w:rsid w:val="00FF3097"/>
    <w:rsid w:val="00FF3261"/>
    <w:rsid w:val="00FF3A3E"/>
    <w:rsid w:val="00FF61E1"/>
    <w:rsid w:val="00FF6D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E6407C"/>
  <w15:docId w15:val="{934B5FF5-142A-4440-AC97-453834522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9F3"/>
    <w:rPr>
      <w:rFonts w:cs="Times New Roman"/>
      <w:noProof/>
      <w:szCs w:val="20"/>
      <w:lang w:val="en-GB"/>
    </w:rPr>
  </w:style>
  <w:style w:type="paragraph" w:styleId="Heading1">
    <w:name w:val="heading 1"/>
    <w:basedOn w:val="Normal"/>
    <w:next w:val="Normal"/>
    <w:link w:val="Heading1Char"/>
    <w:autoRedefine/>
    <w:uiPriority w:val="9"/>
    <w:qFormat/>
    <w:rsid w:val="009B2416"/>
    <w:pPr>
      <w:keepNext/>
      <w:keepLines/>
      <w:spacing w:before="240"/>
      <w:outlineLvl w:val="0"/>
    </w:pPr>
    <w:rPr>
      <w:b/>
      <w:sz w:val="32"/>
      <w:szCs w:val="32"/>
      <w:lang w:eastAsia="en-GB"/>
    </w:rPr>
  </w:style>
  <w:style w:type="paragraph" w:styleId="Heading2">
    <w:name w:val="heading 2"/>
    <w:basedOn w:val="Normal"/>
    <w:next w:val="Normal"/>
    <w:link w:val="Heading2Char"/>
    <w:autoRedefine/>
    <w:uiPriority w:val="9"/>
    <w:unhideWhenUsed/>
    <w:qFormat/>
    <w:rsid w:val="00DF23D2"/>
    <w:pPr>
      <w:keepNext/>
      <w:keepLines/>
      <w:outlineLvl w:val="1"/>
    </w:pPr>
    <w:rPr>
      <w:rFonts w:eastAsia="Times New Roman" w:cs="Arial"/>
      <w:b/>
      <w:color w:val="0070C0"/>
      <w:sz w:val="28"/>
      <w:szCs w:val="26"/>
      <w:lang w:eastAsia="en-GB"/>
    </w:rPr>
  </w:style>
  <w:style w:type="paragraph" w:styleId="Heading3">
    <w:name w:val="heading 3"/>
    <w:basedOn w:val="Normal"/>
    <w:next w:val="Normal"/>
    <w:link w:val="Heading3Char"/>
    <w:autoRedefine/>
    <w:uiPriority w:val="9"/>
    <w:unhideWhenUsed/>
    <w:qFormat/>
    <w:rsid w:val="008A04BF"/>
    <w:pPr>
      <w:keepNext/>
      <w:keepLines/>
      <w:spacing w:before="40"/>
      <w:outlineLvl w:val="2"/>
    </w:pPr>
    <w:rPr>
      <w:rFonts w:eastAsiaTheme="majorEastAsia" w:cstheme="majorBidi"/>
      <w:b/>
      <w:color w:val="002060"/>
      <w:szCs w:val="24"/>
    </w:rPr>
  </w:style>
  <w:style w:type="paragraph" w:styleId="Heading4">
    <w:name w:val="heading 4"/>
    <w:basedOn w:val="Normal"/>
    <w:next w:val="Normal"/>
    <w:link w:val="Heading4Char"/>
    <w:uiPriority w:val="9"/>
    <w:unhideWhenUsed/>
    <w:qFormat/>
    <w:rsid w:val="00190069"/>
    <w:pPr>
      <w:keepNext/>
      <w:keepLines/>
      <w:spacing w:before="20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2Char">
    <w:name w:val="Heading 2 Char"/>
    <w:basedOn w:val="DefaultParagraphFont"/>
    <w:link w:val="Heading2"/>
    <w:uiPriority w:val="9"/>
    <w:rsid w:val="00DF23D2"/>
    <w:rPr>
      <w:rFonts w:eastAsia="Times New Roman"/>
      <w:b/>
      <w:noProof/>
      <w:color w:val="0070C0"/>
      <w:sz w:val="28"/>
      <w:szCs w:val="26"/>
      <w:lang w:val="en-GB" w:eastAsia="en-GB"/>
    </w:rPr>
  </w:style>
  <w:style w:type="paragraph" w:styleId="Caption">
    <w:name w:val="caption"/>
    <w:basedOn w:val="Normal"/>
    <w:next w:val="Normal"/>
    <w:autoRedefine/>
    <w:uiPriority w:val="35"/>
    <w:unhideWhenUsed/>
    <w:qFormat/>
    <w:rsid w:val="00E449A7"/>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9B2416"/>
    <w:rPr>
      <w:rFonts w:cs="Times New Roman"/>
      <w:b/>
      <w:noProof/>
      <w:sz w:val="32"/>
      <w:szCs w:val="32"/>
      <w:lang w:val="en-GB" w:eastAsia="en-GB"/>
    </w:rPr>
  </w:style>
  <w:style w:type="table" w:styleId="TableGrid">
    <w:name w:val="Table Grid"/>
    <w:basedOn w:val="TableNormal"/>
    <w:uiPriority w:val="39"/>
    <w:qFormat/>
    <w:rsid w:val="00C2781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C27815"/>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8A04BF"/>
    <w:rPr>
      <w:rFonts w:eastAsiaTheme="majorEastAsia" w:cstheme="majorBidi"/>
      <w:b/>
      <w:noProof/>
      <w:color w:val="002060"/>
      <w:lang w:val="en-GB"/>
    </w:rPr>
  </w:style>
  <w:style w:type="paragraph" w:styleId="Header">
    <w:name w:val="header"/>
    <w:basedOn w:val="Normal"/>
    <w:link w:val="HeaderChar"/>
    <w:uiPriority w:val="99"/>
    <w:unhideWhenUsed/>
    <w:qFormat/>
    <w:rsid w:val="005A0EFC"/>
    <w:pPr>
      <w:tabs>
        <w:tab w:val="center" w:pos="4680"/>
        <w:tab w:val="right" w:pos="9360"/>
      </w:tabs>
      <w:spacing w:line="240" w:lineRule="auto"/>
    </w:pPr>
  </w:style>
  <w:style w:type="character" w:customStyle="1" w:styleId="HeaderChar">
    <w:name w:val="Header Char"/>
    <w:basedOn w:val="DefaultParagraphFont"/>
    <w:link w:val="Header"/>
    <w:uiPriority w:val="99"/>
    <w:qFormat/>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customStyle="1" w:styleId="GridTable1Light-Accent31">
    <w:name w:val="Grid Table 1 Light - Accent 31"/>
    <w:basedOn w:val="TableNormal"/>
    <w:uiPriority w:val="46"/>
    <w:rsid w:val="004F32E0"/>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43072F"/>
    <w:pPr>
      <w:spacing w:before="100" w:beforeAutospacing="1" w:after="100" w:afterAutospacing="1" w:line="240" w:lineRule="auto"/>
      <w:jc w:val="left"/>
    </w:pPr>
    <w:rPr>
      <w:noProof w:val="0"/>
      <w:szCs w:val="24"/>
      <w:lang w:val="en-US"/>
    </w:rPr>
  </w:style>
  <w:style w:type="character" w:styleId="Strong">
    <w:name w:val="Strong"/>
    <w:basedOn w:val="DefaultParagraphFont"/>
    <w:uiPriority w:val="22"/>
    <w:qFormat/>
    <w:rsid w:val="0043072F"/>
    <w:rPr>
      <w:b/>
      <w:bCs/>
    </w:rPr>
  </w:style>
  <w:style w:type="paragraph" w:styleId="ListParagraph">
    <w:name w:val="List Paragraph"/>
    <w:basedOn w:val="Normal"/>
    <w:uiPriority w:val="34"/>
    <w:qFormat/>
    <w:rsid w:val="0091145A"/>
    <w:pPr>
      <w:ind w:left="720"/>
      <w:contextualSpacing/>
    </w:pPr>
  </w:style>
  <w:style w:type="paragraph" w:styleId="TOC3">
    <w:name w:val="toc 3"/>
    <w:basedOn w:val="Normal"/>
    <w:next w:val="Normal"/>
    <w:autoRedefine/>
    <w:uiPriority w:val="39"/>
    <w:unhideWhenUsed/>
    <w:rsid w:val="005C586F"/>
    <w:pPr>
      <w:spacing w:after="100"/>
      <w:ind w:left="480"/>
    </w:pPr>
  </w:style>
  <w:style w:type="paragraph" w:styleId="BalloonText">
    <w:name w:val="Balloon Text"/>
    <w:basedOn w:val="Normal"/>
    <w:link w:val="BalloonTextChar"/>
    <w:uiPriority w:val="99"/>
    <w:semiHidden/>
    <w:unhideWhenUsed/>
    <w:rsid w:val="005C58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86F"/>
    <w:rPr>
      <w:rFonts w:ascii="Tahoma" w:hAnsi="Tahoma" w:cs="Tahoma"/>
      <w:noProof/>
      <w:sz w:val="16"/>
      <w:szCs w:val="16"/>
      <w:lang w:val="en-GB"/>
    </w:rPr>
  </w:style>
  <w:style w:type="table" w:styleId="LightShading-Accent1">
    <w:name w:val="Light Shading Accent 1"/>
    <w:basedOn w:val="TableNormal"/>
    <w:uiPriority w:val="60"/>
    <w:rsid w:val="008813E6"/>
    <w:pPr>
      <w:spacing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8813E6"/>
    <w:pPr>
      <w:spacing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8813E6"/>
    <w:pPr>
      <w:spacing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
    <w:name w:val="Light Shading"/>
    <w:basedOn w:val="TableNormal"/>
    <w:uiPriority w:val="60"/>
    <w:rsid w:val="008813E6"/>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4Char">
    <w:name w:val="Heading 4 Char"/>
    <w:basedOn w:val="DefaultParagraphFont"/>
    <w:link w:val="Heading4"/>
    <w:uiPriority w:val="9"/>
    <w:rsid w:val="00190069"/>
    <w:rPr>
      <w:rFonts w:asciiTheme="majorHAnsi" w:eastAsiaTheme="majorEastAsia" w:hAnsiTheme="majorHAnsi" w:cstheme="majorBidi"/>
      <w:b/>
      <w:bCs/>
      <w:i/>
      <w:iCs/>
      <w:noProof/>
      <w:color w:val="4472C4" w:themeColor="accent1"/>
      <w:sz w:val="24"/>
      <w:szCs w:val="20"/>
      <w:lang w:val="en-GB"/>
    </w:rPr>
  </w:style>
  <w:style w:type="paragraph" w:customStyle="1" w:styleId="TableParagraph">
    <w:name w:val="Table Paragraph"/>
    <w:basedOn w:val="Normal"/>
    <w:uiPriority w:val="1"/>
    <w:rsid w:val="006311AC"/>
    <w:pPr>
      <w:widowControl w:val="0"/>
      <w:autoSpaceDE w:val="0"/>
      <w:autoSpaceDN w:val="0"/>
      <w:spacing w:line="240" w:lineRule="auto"/>
      <w:ind w:left="102"/>
      <w:jc w:val="left"/>
    </w:pPr>
    <w:rPr>
      <w:rFonts w:cs="Arial"/>
      <w:noProof w:val="0"/>
      <w:sz w:val="22"/>
      <w:szCs w:val="22"/>
      <w:lang w:val="en-US"/>
    </w:rPr>
  </w:style>
  <w:style w:type="character" w:styleId="CommentReference">
    <w:name w:val="annotation reference"/>
    <w:basedOn w:val="DefaultParagraphFont"/>
    <w:uiPriority w:val="99"/>
    <w:semiHidden/>
    <w:unhideWhenUsed/>
    <w:rsid w:val="00567C34"/>
    <w:rPr>
      <w:sz w:val="16"/>
      <w:szCs w:val="16"/>
    </w:rPr>
  </w:style>
  <w:style w:type="paragraph" w:styleId="CommentText">
    <w:name w:val="annotation text"/>
    <w:basedOn w:val="Normal"/>
    <w:link w:val="CommentTextChar"/>
    <w:uiPriority w:val="99"/>
    <w:semiHidden/>
    <w:unhideWhenUsed/>
    <w:rsid w:val="00567C34"/>
    <w:pPr>
      <w:spacing w:line="240" w:lineRule="auto"/>
    </w:pPr>
    <w:rPr>
      <w:sz w:val="20"/>
    </w:rPr>
  </w:style>
  <w:style w:type="character" w:customStyle="1" w:styleId="CommentTextChar">
    <w:name w:val="Comment Text Char"/>
    <w:basedOn w:val="DefaultParagraphFont"/>
    <w:link w:val="CommentText"/>
    <w:uiPriority w:val="99"/>
    <w:semiHidden/>
    <w:rsid w:val="00567C34"/>
    <w:rPr>
      <w:rFonts w:ascii="Arial" w:hAnsi="Arial" w:cs="Times New Roman"/>
      <w:noProof/>
      <w:sz w:val="20"/>
      <w:szCs w:val="20"/>
      <w:lang w:val="en-GB"/>
    </w:rPr>
  </w:style>
  <w:style w:type="paragraph" w:styleId="CommentSubject">
    <w:name w:val="annotation subject"/>
    <w:basedOn w:val="CommentText"/>
    <w:next w:val="CommentText"/>
    <w:link w:val="CommentSubjectChar"/>
    <w:uiPriority w:val="99"/>
    <w:semiHidden/>
    <w:unhideWhenUsed/>
    <w:rsid w:val="00567C34"/>
    <w:rPr>
      <w:b/>
      <w:bCs/>
    </w:rPr>
  </w:style>
  <w:style w:type="character" w:customStyle="1" w:styleId="CommentSubjectChar">
    <w:name w:val="Comment Subject Char"/>
    <w:basedOn w:val="CommentTextChar"/>
    <w:link w:val="CommentSubject"/>
    <w:uiPriority w:val="99"/>
    <w:semiHidden/>
    <w:rsid w:val="00567C34"/>
    <w:rPr>
      <w:rFonts w:ascii="Arial" w:hAnsi="Arial" w:cs="Times New Roman"/>
      <w:b/>
      <w:bCs/>
      <w:noProof/>
      <w:sz w:val="20"/>
      <w:szCs w:val="20"/>
      <w:lang w:val="en-GB"/>
    </w:rPr>
  </w:style>
  <w:style w:type="character" w:styleId="Emphasis">
    <w:name w:val="Emphasis"/>
    <w:basedOn w:val="DefaultParagraphFont"/>
    <w:uiPriority w:val="20"/>
    <w:qFormat/>
    <w:rsid w:val="00F37F15"/>
    <w:rPr>
      <w:i/>
      <w:iC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rPr>
      <w:color w:val="000000"/>
    </w:rPr>
    <w:tblPr>
      <w:tblStyleRowBandSize w:val="1"/>
      <w:tblStyleColBandSize w:val="1"/>
    </w:tblPr>
  </w:style>
  <w:style w:type="table" w:customStyle="1" w:styleId="a0">
    <w:basedOn w:val="TableNormal"/>
    <w:pPr>
      <w:spacing w:line="240" w:lineRule="auto"/>
    </w:pPr>
    <w:rPr>
      <w:color w:val="000000"/>
    </w:rPr>
    <w:tblPr>
      <w:tblStyleRowBandSize w:val="1"/>
      <w:tblStyleColBandSize w:val="1"/>
    </w:tblPr>
  </w:style>
  <w:style w:type="paragraph" w:styleId="TableofFigures">
    <w:name w:val="table of figures"/>
    <w:basedOn w:val="Normal"/>
    <w:next w:val="Normal"/>
    <w:uiPriority w:val="99"/>
    <w:unhideWhenUsed/>
    <w:rsid w:val="00DE0BA5"/>
  </w:style>
  <w:style w:type="paragraph" w:styleId="NoSpacing">
    <w:name w:val="No Spacing"/>
    <w:uiPriority w:val="1"/>
    <w:qFormat/>
    <w:rsid w:val="007A7E57"/>
    <w:pPr>
      <w:spacing w:line="240" w:lineRule="auto"/>
    </w:pPr>
    <w:rPr>
      <w:rFonts w:cs="Times New Roman"/>
      <w:noProof/>
      <w:szCs w:val="20"/>
      <w:lang w:val="en-GB"/>
    </w:rPr>
  </w:style>
  <w:style w:type="paragraph" w:styleId="BodyText">
    <w:name w:val="Body Text"/>
    <w:basedOn w:val="Normal"/>
    <w:link w:val="BodyTextChar"/>
    <w:uiPriority w:val="99"/>
    <w:rsid w:val="00064518"/>
    <w:pPr>
      <w:widowControl w:val="0"/>
      <w:spacing w:line="240" w:lineRule="auto"/>
    </w:pPr>
    <w:rPr>
      <w:rFonts w:ascii="Calibri Light" w:eastAsia="Times New Roman" w:hAnsi="Calibri Light"/>
      <w:noProof w:val="0"/>
      <w:color w:val="FF0000"/>
      <w:szCs w:val="22"/>
      <w:lang w:eastAsia="en-GB"/>
    </w:rPr>
  </w:style>
  <w:style w:type="character" w:customStyle="1" w:styleId="BodyTextChar">
    <w:name w:val="Body Text Char"/>
    <w:basedOn w:val="DefaultParagraphFont"/>
    <w:link w:val="BodyText"/>
    <w:uiPriority w:val="99"/>
    <w:rsid w:val="00064518"/>
    <w:rPr>
      <w:rFonts w:ascii="Calibri Light" w:eastAsia="Times New Roman" w:hAnsi="Calibri Light" w:cs="Times New Roman"/>
      <w:color w:val="FF0000"/>
      <w:szCs w:val="22"/>
      <w:lang w:val="en-GB" w:eastAsia="en-GB"/>
    </w:rPr>
  </w:style>
  <w:style w:type="character" w:customStyle="1" w:styleId="ms-1">
    <w:name w:val="ms-1"/>
    <w:basedOn w:val="DefaultParagraphFont"/>
    <w:rsid w:val="00274309"/>
  </w:style>
  <w:style w:type="character" w:customStyle="1" w:styleId="max-w-15ch">
    <w:name w:val="max-w-[15ch]"/>
    <w:basedOn w:val="DefaultParagraphFont"/>
    <w:rsid w:val="00274309"/>
  </w:style>
  <w:style w:type="character" w:customStyle="1" w:styleId="-me-1">
    <w:name w:val="-me-1"/>
    <w:basedOn w:val="DefaultParagraphFont"/>
    <w:rsid w:val="00274309"/>
  </w:style>
  <w:style w:type="table" w:customStyle="1" w:styleId="Style52">
    <w:name w:val="_Style 52"/>
    <w:basedOn w:val="TableNormal"/>
    <w:rsid w:val="0047692C"/>
    <w:pPr>
      <w:spacing w:after="200" w:line="276" w:lineRule="auto"/>
      <w:jc w:val="left"/>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47692C"/>
    <w:pPr>
      <w:spacing w:after="200" w:line="276" w:lineRule="auto"/>
      <w:jc w:val="left"/>
    </w:pPr>
    <w:rPr>
      <w:rFonts w:ascii="Tahoma" w:eastAsia="Tahoma" w:hAnsi="Tahoma" w:cs="Tahoma"/>
      <w:sz w:val="20"/>
      <w:szCs w:val="20"/>
    </w:rPr>
    <w:tblPr>
      <w:tblCellMar>
        <w:left w:w="113" w:type="dxa"/>
        <w:right w:w="113" w:type="dxa"/>
      </w:tblCellMar>
    </w:tblPr>
  </w:style>
  <w:style w:type="paragraph" w:styleId="BodyText2">
    <w:name w:val="Body Text 2"/>
    <w:basedOn w:val="Normal"/>
    <w:link w:val="BodyText2Char"/>
    <w:uiPriority w:val="99"/>
    <w:semiHidden/>
    <w:unhideWhenUsed/>
    <w:rsid w:val="00A60FA4"/>
    <w:pPr>
      <w:spacing w:after="120" w:line="480" w:lineRule="auto"/>
    </w:pPr>
  </w:style>
  <w:style w:type="character" w:customStyle="1" w:styleId="BodyText2Char">
    <w:name w:val="Body Text 2 Char"/>
    <w:basedOn w:val="DefaultParagraphFont"/>
    <w:link w:val="BodyText2"/>
    <w:uiPriority w:val="99"/>
    <w:semiHidden/>
    <w:rsid w:val="00A60FA4"/>
    <w:rPr>
      <w:rFonts w:cs="Times New Roman"/>
      <w:noProof/>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1248">
      <w:bodyDiv w:val="1"/>
      <w:marLeft w:val="0"/>
      <w:marRight w:val="0"/>
      <w:marTop w:val="0"/>
      <w:marBottom w:val="0"/>
      <w:divBdr>
        <w:top w:val="none" w:sz="0" w:space="0" w:color="auto"/>
        <w:left w:val="none" w:sz="0" w:space="0" w:color="auto"/>
        <w:bottom w:val="none" w:sz="0" w:space="0" w:color="auto"/>
        <w:right w:val="none" w:sz="0" w:space="0" w:color="auto"/>
      </w:divBdr>
    </w:div>
    <w:div w:id="4867496">
      <w:bodyDiv w:val="1"/>
      <w:marLeft w:val="0"/>
      <w:marRight w:val="0"/>
      <w:marTop w:val="0"/>
      <w:marBottom w:val="0"/>
      <w:divBdr>
        <w:top w:val="none" w:sz="0" w:space="0" w:color="auto"/>
        <w:left w:val="none" w:sz="0" w:space="0" w:color="auto"/>
        <w:bottom w:val="none" w:sz="0" w:space="0" w:color="auto"/>
        <w:right w:val="none" w:sz="0" w:space="0" w:color="auto"/>
      </w:divBdr>
    </w:div>
    <w:div w:id="6567707">
      <w:bodyDiv w:val="1"/>
      <w:marLeft w:val="0"/>
      <w:marRight w:val="0"/>
      <w:marTop w:val="0"/>
      <w:marBottom w:val="0"/>
      <w:divBdr>
        <w:top w:val="none" w:sz="0" w:space="0" w:color="auto"/>
        <w:left w:val="none" w:sz="0" w:space="0" w:color="auto"/>
        <w:bottom w:val="none" w:sz="0" w:space="0" w:color="auto"/>
        <w:right w:val="none" w:sz="0" w:space="0" w:color="auto"/>
      </w:divBdr>
    </w:div>
    <w:div w:id="9263552">
      <w:bodyDiv w:val="1"/>
      <w:marLeft w:val="0"/>
      <w:marRight w:val="0"/>
      <w:marTop w:val="0"/>
      <w:marBottom w:val="0"/>
      <w:divBdr>
        <w:top w:val="none" w:sz="0" w:space="0" w:color="auto"/>
        <w:left w:val="none" w:sz="0" w:space="0" w:color="auto"/>
        <w:bottom w:val="none" w:sz="0" w:space="0" w:color="auto"/>
        <w:right w:val="none" w:sz="0" w:space="0" w:color="auto"/>
      </w:divBdr>
    </w:div>
    <w:div w:id="20059884">
      <w:bodyDiv w:val="1"/>
      <w:marLeft w:val="0"/>
      <w:marRight w:val="0"/>
      <w:marTop w:val="0"/>
      <w:marBottom w:val="0"/>
      <w:divBdr>
        <w:top w:val="none" w:sz="0" w:space="0" w:color="auto"/>
        <w:left w:val="none" w:sz="0" w:space="0" w:color="auto"/>
        <w:bottom w:val="none" w:sz="0" w:space="0" w:color="auto"/>
        <w:right w:val="none" w:sz="0" w:space="0" w:color="auto"/>
      </w:divBdr>
      <w:divsChild>
        <w:div w:id="486167317">
          <w:marLeft w:val="0"/>
          <w:marRight w:val="0"/>
          <w:marTop w:val="0"/>
          <w:marBottom w:val="0"/>
          <w:divBdr>
            <w:top w:val="none" w:sz="0" w:space="0" w:color="auto"/>
            <w:left w:val="none" w:sz="0" w:space="0" w:color="auto"/>
            <w:bottom w:val="none" w:sz="0" w:space="0" w:color="auto"/>
            <w:right w:val="none" w:sz="0" w:space="0" w:color="auto"/>
          </w:divBdr>
          <w:divsChild>
            <w:div w:id="325666008">
              <w:marLeft w:val="0"/>
              <w:marRight w:val="0"/>
              <w:marTop w:val="0"/>
              <w:marBottom w:val="0"/>
              <w:divBdr>
                <w:top w:val="none" w:sz="0" w:space="0" w:color="auto"/>
                <w:left w:val="none" w:sz="0" w:space="0" w:color="auto"/>
                <w:bottom w:val="none" w:sz="0" w:space="0" w:color="auto"/>
                <w:right w:val="none" w:sz="0" w:space="0" w:color="auto"/>
              </w:divBdr>
            </w:div>
          </w:divsChild>
        </w:div>
        <w:div w:id="1091588852">
          <w:marLeft w:val="0"/>
          <w:marRight w:val="0"/>
          <w:marTop w:val="0"/>
          <w:marBottom w:val="0"/>
          <w:divBdr>
            <w:top w:val="none" w:sz="0" w:space="0" w:color="auto"/>
            <w:left w:val="none" w:sz="0" w:space="0" w:color="auto"/>
            <w:bottom w:val="none" w:sz="0" w:space="0" w:color="auto"/>
            <w:right w:val="none" w:sz="0" w:space="0" w:color="auto"/>
          </w:divBdr>
          <w:divsChild>
            <w:div w:id="64323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73272">
      <w:bodyDiv w:val="1"/>
      <w:marLeft w:val="0"/>
      <w:marRight w:val="0"/>
      <w:marTop w:val="0"/>
      <w:marBottom w:val="0"/>
      <w:divBdr>
        <w:top w:val="none" w:sz="0" w:space="0" w:color="auto"/>
        <w:left w:val="none" w:sz="0" w:space="0" w:color="auto"/>
        <w:bottom w:val="none" w:sz="0" w:space="0" w:color="auto"/>
        <w:right w:val="none" w:sz="0" w:space="0" w:color="auto"/>
      </w:divBdr>
    </w:div>
    <w:div w:id="26299413">
      <w:bodyDiv w:val="1"/>
      <w:marLeft w:val="0"/>
      <w:marRight w:val="0"/>
      <w:marTop w:val="0"/>
      <w:marBottom w:val="0"/>
      <w:divBdr>
        <w:top w:val="none" w:sz="0" w:space="0" w:color="auto"/>
        <w:left w:val="none" w:sz="0" w:space="0" w:color="auto"/>
        <w:bottom w:val="none" w:sz="0" w:space="0" w:color="auto"/>
        <w:right w:val="none" w:sz="0" w:space="0" w:color="auto"/>
      </w:divBdr>
    </w:div>
    <w:div w:id="31922569">
      <w:bodyDiv w:val="1"/>
      <w:marLeft w:val="0"/>
      <w:marRight w:val="0"/>
      <w:marTop w:val="0"/>
      <w:marBottom w:val="0"/>
      <w:divBdr>
        <w:top w:val="none" w:sz="0" w:space="0" w:color="auto"/>
        <w:left w:val="none" w:sz="0" w:space="0" w:color="auto"/>
        <w:bottom w:val="none" w:sz="0" w:space="0" w:color="auto"/>
        <w:right w:val="none" w:sz="0" w:space="0" w:color="auto"/>
      </w:divBdr>
    </w:div>
    <w:div w:id="38558539">
      <w:bodyDiv w:val="1"/>
      <w:marLeft w:val="0"/>
      <w:marRight w:val="0"/>
      <w:marTop w:val="0"/>
      <w:marBottom w:val="0"/>
      <w:divBdr>
        <w:top w:val="none" w:sz="0" w:space="0" w:color="auto"/>
        <w:left w:val="none" w:sz="0" w:space="0" w:color="auto"/>
        <w:bottom w:val="none" w:sz="0" w:space="0" w:color="auto"/>
        <w:right w:val="none" w:sz="0" w:space="0" w:color="auto"/>
      </w:divBdr>
    </w:div>
    <w:div w:id="59330035">
      <w:bodyDiv w:val="1"/>
      <w:marLeft w:val="0"/>
      <w:marRight w:val="0"/>
      <w:marTop w:val="0"/>
      <w:marBottom w:val="0"/>
      <w:divBdr>
        <w:top w:val="none" w:sz="0" w:space="0" w:color="auto"/>
        <w:left w:val="none" w:sz="0" w:space="0" w:color="auto"/>
        <w:bottom w:val="none" w:sz="0" w:space="0" w:color="auto"/>
        <w:right w:val="none" w:sz="0" w:space="0" w:color="auto"/>
      </w:divBdr>
      <w:divsChild>
        <w:div w:id="1527057325">
          <w:marLeft w:val="0"/>
          <w:marRight w:val="0"/>
          <w:marTop w:val="0"/>
          <w:marBottom w:val="0"/>
          <w:divBdr>
            <w:top w:val="none" w:sz="0" w:space="0" w:color="auto"/>
            <w:left w:val="none" w:sz="0" w:space="0" w:color="auto"/>
            <w:bottom w:val="none" w:sz="0" w:space="0" w:color="auto"/>
            <w:right w:val="none" w:sz="0" w:space="0" w:color="auto"/>
          </w:divBdr>
          <w:divsChild>
            <w:div w:id="96412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31169">
      <w:bodyDiv w:val="1"/>
      <w:marLeft w:val="0"/>
      <w:marRight w:val="0"/>
      <w:marTop w:val="0"/>
      <w:marBottom w:val="0"/>
      <w:divBdr>
        <w:top w:val="none" w:sz="0" w:space="0" w:color="auto"/>
        <w:left w:val="none" w:sz="0" w:space="0" w:color="auto"/>
        <w:bottom w:val="none" w:sz="0" w:space="0" w:color="auto"/>
        <w:right w:val="none" w:sz="0" w:space="0" w:color="auto"/>
      </w:divBdr>
      <w:divsChild>
        <w:div w:id="1572230447">
          <w:marLeft w:val="0"/>
          <w:marRight w:val="0"/>
          <w:marTop w:val="0"/>
          <w:marBottom w:val="0"/>
          <w:divBdr>
            <w:top w:val="none" w:sz="0" w:space="0" w:color="auto"/>
            <w:left w:val="none" w:sz="0" w:space="0" w:color="auto"/>
            <w:bottom w:val="none" w:sz="0" w:space="0" w:color="auto"/>
            <w:right w:val="none" w:sz="0" w:space="0" w:color="auto"/>
          </w:divBdr>
          <w:divsChild>
            <w:div w:id="146658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88478">
      <w:bodyDiv w:val="1"/>
      <w:marLeft w:val="0"/>
      <w:marRight w:val="0"/>
      <w:marTop w:val="0"/>
      <w:marBottom w:val="0"/>
      <w:divBdr>
        <w:top w:val="none" w:sz="0" w:space="0" w:color="auto"/>
        <w:left w:val="none" w:sz="0" w:space="0" w:color="auto"/>
        <w:bottom w:val="none" w:sz="0" w:space="0" w:color="auto"/>
        <w:right w:val="none" w:sz="0" w:space="0" w:color="auto"/>
      </w:divBdr>
      <w:divsChild>
        <w:div w:id="188378723">
          <w:marLeft w:val="0"/>
          <w:marRight w:val="0"/>
          <w:marTop w:val="0"/>
          <w:marBottom w:val="0"/>
          <w:divBdr>
            <w:top w:val="none" w:sz="0" w:space="0" w:color="auto"/>
            <w:left w:val="none" w:sz="0" w:space="0" w:color="auto"/>
            <w:bottom w:val="none" w:sz="0" w:space="0" w:color="auto"/>
            <w:right w:val="none" w:sz="0" w:space="0" w:color="auto"/>
          </w:divBdr>
          <w:divsChild>
            <w:div w:id="32586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69403">
      <w:bodyDiv w:val="1"/>
      <w:marLeft w:val="0"/>
      <w:marRight w:val="0"/>
      <w:marTop w:val="0"/>
      <w:marBottom w:val="0"/>
      <w:divBdr>
        <w:top w:val="none" w:sz="0" w:space="0" w:color="auto"/>
        <w:left w:val="none" w:sz="0" w:space="0" w:color="auto"/>
        <w:bottom w:val="none" w:sz="0" w:space="0" w:color="auto"/>
        <w:right w:val="none" w:sz="0" w:space="0" w:color="auto"/>
      </w:divBdr>
    </w:div>
    <w:div w:id="76824480">
      <w:bodyDiv w:val="1"/>
      <w:marLeft w:val="0"/>
      <w:marRight w:val="0"/>
      <w:marTop w:val="0"/>
      <w:marBottom w:val="0"/>
      <w:divBdr>
        <w:top w:val="none" w:sz="0" w:space="0" w:color="auto"/>
        <w:left w:val="none" w:sz="0" w:space="0" w:color="auto"/>
        <w:bottom w:val="none" w:sz="0" w:space="0" w:color="auto"/>
        <w:right w:val="none" w:sz="0" w:space="0" w:color="auto"/>
      </w:divBdr>
    </w:div>
    <w:div w:id="80681106">
      <w:bodyDiv w:val="1"/>
      <w:marLeft w:val="0"/>
      <w:marRight w:val="0"/>
      <w:marTop w:val="0"/>
      <w:marBottom w:val="0"/>
      <w:divBdr>
        <w:top w:val="none" w:sz="0" w:space="0" w:color="auto"/>
        <w:left w:val="none" w:sz="0" w:space="0" w:color="auto"/>
        <w:bottom w:val="none" w:sz="0" w:space="0" w:color="auto"/>
        <w:right w:val="none" w:sz="0" w:space="0" w:color="auto"/>
      </w:divBdr>
    </w:div>
    <w:div w:id="84345489">
      <w:bodyDiv w:val="1"/>
      <w:marLeft w:val="0"/>
      <w:marRight w:val="0"/>
      <w:marTop w:val="0"/>
      <w:marBottom w:val="0"/>
      <w:divBdr>
        <w:top w:val="none" w:sz="0" w:space="0" w:color="auto"/>
        <w:left w:val="none" w:sz="0" w:space="0" w:color="auto"/>
        <w:bottom w:val="none" w:sz="0" w:space="0" w:color="auto"/>
        <w:right w:val="none" w:sz="0" w:space="0" w:color="auto"/>
      </w:divBdr>
    </w:div>
    <w:div w:id="85739012">
      <w:bodyDiv w:val="1"/>
      <w:marLeft w:val="0"/>
      <w:marRight w:val="0"/>
      <w:marTop w:val="0"/>
      <w:marBottom w:val="0"/>
      <w:divBdr>
        <w:top w:val="none" w:sz="0" w:space="0" w:color="auto"/>
        <w:left w:val="none" w:sz="0" w:space="0" w:color="auto"/>
        <w:bottom w:val="none" w:sz="0" w:space="0" w:color="auto"/>
        <w:right w:val="none" w:sz="0" w:space="0" w:color="auto"/>
      </w:divBdr>
    </w:div>
    <w:div w:id="88082996">
      <w:bodyDiv w:val="1"/>
      <w:marLeft w:val="0"/>
      <w:marRight w:val="0"/>
      <w:marTop w:val="0"/>
      <w:marBottom w:val="0"/>
      <w:divBdr>
        <w:top w:val="none" w:sz="0" w:space="0" w:color="auto"/>
        <w:left w:val="none" w:sz="0" w:space="0" w:color="auto"/>
        <w:bottom w:val="none" w:sz="0" w:space="0" w:color="auto"/>
        <w:right w:val="none" w:sz="0" w:space="0" w:color="auto"/>
      </w:divBdr>
    </w:div>
    <w:div w:id="88157299">
      <w:bodyDiv w:val="1"/>
      <w:marLeft w:val="0"/>
      <w:marRight w:val="0"/>
      <w:marTop w:val="0"/>
      <w:marBottom w:val="0"/>
      <w:divBdr>
        <w:top w:val="none" w:sz="0" w:space="0" w:color="auto"/>
        <w:left w:val="none" w:sz="0" w:space="0" w:color="auto"/>
        <w:bottom w:val="none" w:sz="0" w:space="0" w:color="auto"/>
        <w:right w:val="none" w:sz="0" w:space="0" w:color="auto"/>
      </w:divBdr>
    </w:div>
    <w:div w:id="88162474">
      <w:bodyDiv w:val="1"/>
      <w:marLeft w:val="0"/>
      <w:marRight w:val="0"/>
      <w:marTop w:val="0"/>
      <w:marBottom w:val="0"/>
      <w:divBdr>
        <w:top w:val="none" w:sz="0" w:space="0" w:color="auto"/>
        <w:left w:val="none" w:sz="0" w:space="0" w:color="auto"/>
        <w:bottom w:val="none" w:sz="0" w:space="0" w:color="auto"/>
        <w:right w:val="none" w:sz="0" w:space="0" w:color="auto"/>
      </w:divBdr>
    </w:div>
    <w:div w:id="91055052">
      <w:bodyDiv w:val="1"/>
      <w:marLeft w:val="0"/>
      <w:marRight w:val="0"/>
      <w:marTop w:val="0"/>
      <w:marBottom w:val="0"/>
      <w:divBdr>
        <w:top w:val="none" w:sz="0" w:space="0" w:color="auto"/>
        <w:left w:val="none" w:sz="0" w:space="0" w:color="auto"/>
        <w:bottom w:val="none" w:sz="0" w:space="0" w:color="auto"/>
        <w:right w:val="none" w:sz="0" w:space="0" w:color="auto"/>
      </w:divBdr>
    </w:div>
    <w:div w:id="97911037">
      <w:bodyDiv w:val="1"/>
      <w:marLeft w:val="0"/>
      <w:marRight w:val="0"/>
      <w:marTop w:val="0"/>
      <w:marBottom w:val="0"/>
      <w:divBdr>
        <w:top w:val="none" w:sz="0" w:space="0" w:color="auto"/>
        <w:left w:val="none" w:sz="0" w:space="0" w:color="auto"/>
        <w:bottom w:val="none" w:sz="0" w:space="0" w:color="auto"/>
        <w:right w:val="none" w:sz="0" w:space="0" w:color="auto"/>
      </w:divBdr>
    </w:div>
    <w:div w:id="98110977">
      <w:bodyDiv w:val="1"/>
      <w:marLeft w:val="0"/>
      <w:marRight w:val="0"/>
      <w:marTop w:val="0"/>
      <w:marBottom w:val="0"/>
      <w:divBdr>
        <w:top w:val="none" w:sz="0" w:space="0" w:color="auto"/>
        <w:left w:val="none" w:sz="0" w:space="0" w:color="auto"/>
        <w:bottom w:val="none" w:sz="0" w:space="0" w:color="auto"/>
        <w:right w:val="none" w:sz="0" w:space="0" w:color="auto"/>
      </w:divBdr>
      <w:divsChild>
        <w:div w:id="154225841">
          <w:marLeft w:val="0"/>
          <w:marRight w:val="0"/>
          <w:marTop w:val="0"/>
          <w:marBottom w:val="0"/>
          <w:divBdr>
            <w:top w:val="none" w:sz="0" w:space="0" w:color="auto"/>
            <w:left w:val="none" w:sz="0" w:space="0" w:color="auto"/>
            <w:bottom w:val="none" w:sz="0" w:space="0" w:color="auto"/>
            <w:right w:val="none" w:sz="0" w:space="0" w:color="auto"/>
          </w:divBdr>
          <w:divsChild>
            <w:div w:id="793600888">
              <w:marLeft w:val="0"/>
              <w:marRight w:val="0"/>
              <w:marTop w:val="0"/>
              <w:marBottom w:val="0"/>
              <w:divBdr>
                <w:top w:val="none" w:sz="0" w:space="0" w:color="auto"/>
                <w:left w:val="none" w:sz="0" w:space="0" w:color="auto"/>
                <w:bottom w:val="none" w:sz="0" w:space="0" w:color="auto"/>
                <w:right w:val="none" w:sz="0" w:space="0" w:color="auto"/>
              </w:divBdr>
            </w:div>
          </w:divsChild>
        </w:div>
        <w:div w:id="2118745769">
          <w:blockQuote w:val="1"/>
          <w:marLeft w:val="720"/>
          <w:marRight w:val="720"/>
          <w:marTop w:val="100"/>
          <w:marBottom w:val="100"/>
          <w:divBdr>
            <w:top w:val="none" w:sz="0" w:space="0" w:color="auto"/>
            <w:left w:val="none" w:sz="0" w:space="0" w:color="auto"/>
            <w:bottom w:val="none" w:sz="0" w:space="0" w:color="auto"/>
            <w:right w:val="none" w:sz="0" w:space="0" w:color="auto"/>
          </w:divBdr>
        </w:div>
        <w:div w:id="1627542532">
          <w:blockQuote w:val="1"/>
          <w:marLeft w:val="720"/>
          <w:marRight w:val="720"/>
          <w:marTop w:val="100"/>
          <w:marBottom w:val="100"/>
          <w:divBdr>
            <w:top w:val="none" w:sz="0" w:space="0" w:color="auto"/>
            <w:left w:val="none" w:sz="0" w:space="0" w:color="auto"/>
            <w:bottom w:val="none" w:sz="0" w:space="0" w:color="auto"/>
            <w:right w:val="none" w:sz="0" w:space="0" w:color="auto"/>
          </w:divBdr>
        </w:div>
        <w:div w:id="1857190562">
          <w:blockQuote w:val="1"/>
          <w:marLeft w:val="720"/>
          <w:marRight w:val="720"/>
          <w:marTop w:val="100"/>
          <w:marBottom w:val="100"/>
          <w:divBdr>
            <w:top w:val="none" w:sz="0" w:space="0" w:color="auto"/>
            <w:left w:val="none" w:sz="0" w:space="0" w:color="auto"/>
            <w:bottom w:val="none" w:sz="0" w:space="0" w:color="auto"/>
            <w:right w:val="none" w:sz="0" w:space="0" w:color="auto"/>
          </w:divBdr>
        </w:div>
        <w:div w:id="1484858398">
          <w:blockQuote w:val="1"/>
          <w:marLeft w:val="720"/>
          <w:marRight w:val="720"/>
          <w:marTop w:val="100"/>
          <w:marBottom w:val="100"/>
          <w:divBdr>
            <w:top w:val="none" w:sz="0" w:space="0" w:color="auto"/>
            <w:left w:val="none" w:sz="0" w:space="0" w:color="auto"/>
            <w:bottom w:val="none" w:sz="0" w:space="0" w:color="auto"/>
            <w:right w:val="none" w:sz="0" w:space="0" w:color="auto"/>
          </w:divBdr>
        </w:div>
        <w:div w:id="531916534">
          <w:marLeft w:val="0"/>
          <w:marRight w:val="0"/>
          <w:marTop w:val="0"/>
          <w:marBottom w:val="0"/>
          <w:divBdr>
            <w:top w:val="none" w:sz="0" w:space="0" w:color="auto"/>
            <w:left w:val="none" w:sz="0" w:space="0" w:color="auto"/>
            <w:bottom w:val="none" w:sz="0" w:space="0" w:color="auto"/>
            <w:right w:val="none" w:sz="0" w:space="0" w:color="auto"/>
          </w:divBdr>
          <w:divsChild>
            <w:div w:id="68035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52562">
      <w:bodyDiv w:val="1"/>
      <w:marLeft w:val="0"/>
      <w:marRight w:val="0"/>
      <w:marTop w:val="0"/>
      <w:marBottom w:val="0"/>
      <w:divBdr>
        <w:top w:val="none" w:sz="0" w:space="0" w:color="auto"/>
        <w:left w:val="none" w:sz="0" w:space="0" w:color="auto"/>
        <w:bottom w:val="none" w:sz="0" w:space="0" w:color="auto"/>
        <w:right w:val="none" w:sz="0" w:space="0" w:color="auto"/>
      </w:divBdr>
    </w:div>
    <w:div w:id="111218676">
      <w:bodyDiv w:val="1"/>
      <w:marLeft w:val="0"/>
      <w:marRight w:val="0"/>
      <w:marTop w:val="0"/>
      <w:marBottom w:val="0"/>
      <w:divBdr>
        <w:top w:val="none" w:sz="0" w:space="0" w:color="auto"/>
        <w:left w:val="none" w:sz="0" w:space="0" w:color="auto"/>
        <w:bottom w:val="none" w:sz="0" w:space="0" w:color="auto"/>
        <w:right w:val="none" w:sz="0" w:space="0" w:color="auto"/>
      </w:divBdr>
    </w:div>
    <w:div w:id="117262664">
      <w:bodyDiv w:val="1"/>
      <w:marLeft w:val="0"/>
      <w:marRight w:val="0"/>
      <w:marTop w:val="0"/>
      <w:marBottom w:val="0"/>
      <w:divBdr>
        <w:top w:val="none" w:sz="0" w:space="0" w:color="auto"/>
        <w:left w:val="none" w:sz="0" w:space="0" w:color="auto"/>
        <w:bottom w:val="none" w:sz="0" w:space="0" w:color="auto"/>
        <w:right w:val="none" w:sz="0" w:space="0" w:color="auto"/>
      </w:divBdr>
    </w:div>
    <w:div w:id="119886670">
      <w:bodyDiv w:val="1"/>
      <w:marLeft w:val="0"/>
      <w:marRight w:val="0"/>
      <w:marTop w:val="0"/>
      <w:marBottom w:val="0"/>
      <w:divBdr>
        <w:top w:val="none" w:sz="0" w:space="0" w:color="auto"/>
        <w:left w:val="none" w:sz="0" w:space="0" w:color="auto"/>
        <w:bottom w:val="none" w:sz="0" w:space="0" w:color="auto"/>
        <w:right w:val="none" w:sz="0" w:space="0" w:color="auto"/>
      </w:divBdr>
      <w:divsChild>
        <w:div w:id="2116755131">
          <w:marLeft w:val="0"/>
          <w:marRight w:val="0"/>
          <w:marTop w:val="0"/>
          <w:marBottom w:val="0"/>
          <w:divBdr>
            <w:top w:val="none" w:sz="0" w:space="0" w:color="auto"/>
            <w:left w:val="none" w:sz="0" w:space="0" w:color="auto"/>
            <w:bottom w:val="none" w:sz="0" w:space="0" w:color="auto"/>
            <w:right w:val="none" w:sz="0" w:space="0" w:color="auto"/>
          </w:divBdr>
        </w:div>
        <w:div w:id="121852080">
          <w:marLeft w:val="0"/>
          <w:marRight w:val="0"/>
          <w:marTop w:val="0"/>
          <w:marBottom w:val="0"/>
          <w:divBdr>
            <w:top w:val="none" w:sz="0" w:space="0" w:color="auto"/>
            <w:left w:val="none" w:sz="0" w:space="0" w:color="auto"/>
            <w:bottom w:val="none" w:sz="0" w:space="0" w:color="auto"/>
            <w:right w:val="none" w:sz="0" w:space="0" w:color="auto"/>
          </w:divBdr>
        </w:div>
      </w:divsChild>
    </w:div>
    <w:div w:id="121848154">
      <w:bodyDiv w:val="1"/>
      <w:marLeft w:val="0"/>
      <w:marRight w:val="0"/>
      <w:marTop w:val="0"/>
      <w:marBottom w:val="0"/>
      <w:divBdr>
        <w:top w:val="none" w:sz="0" w:space="0" w:color="auto"/>
        <w:left w:val="none" w:sz="0" w:space="0" w:color="auto"/>
        <w:bottom w:val="none" w:sz="0" w:space="0" w:color="auto"/>
        <w:right w:val="none" w:sz="0" w:space="0" w:color="auto"/>
      </w:divBdr>
    </w:div>
    <w:div w:id="123892495">
      <w:bodyDiv w:val="1"/>
      <w:marLeft w:val="0"/>
      <w:marRight w:val="0"/>
      <w:marTop w:val="0"/>
      <w:marBottom w:val="0"/>
      <w:divBdr>
        <w:top w:val="none" w:sz="0" w:space="0" w:color="auto"/>
        <w:left w:val="none" w:sz="0" w:space="0" w:color="auto"/>
        <w:bottom w:val="none" w:sz="0" w:space="0" w:color="auto"/>
        <w:right w:val="none" w:sz="0" w:space="0" w:color="auto"/>
      </w:divBdr>
      <w:divsChild>
        <w:div w:id="1223710725">
          <w:marLeft w:val="0"/>
          <w:marRight w:val="0"/>
          <w:marTop w:val="0"/>
          <w:marBottom w:val="0"/>
          <w:divBdr>
            <w:top w:val="none" w:sz="0" w:space="0" w:color="auto"/>
            <w:left w:val="none" w:sz="0" w:space="0" w:color="auto"/>
            <w:bottom w:val="none" w:sz="0" w:space="0" w:color="auto"/>
            <w:right w:val="none" w:sz="0" w:space="0" w:color="auto"/>
          </w:divBdr>
          <w:divsChild>
            <w:div w:id="62307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07038">
      <w:bodyDiv w:val="1"/>
      <w:marLeft w:val="0"/>
      <w:marRight w:val="0"/>
      <w:marTop w:val="0"/>
      <w:marBottom w:val="0"/>
      <w:divBdr>
        <w:top w:val="none" w:sz="0" w:space="0" w:color="auto"/>
        <w:left w:val="none" w:sz="0" w:space="0" w:color="auto"/>
        <w:bottom w:val="none" w:sz="0" w:space="0" w:color="auto"/>
        <w:right w:val="none" w:sz="0" w:space="0" w:color="auto"/>
      </w:divBdr>
    </w:div>
    <w:div w:id="126164755">
      <w:bodyDiv w:val="1"/>
      <w:marLeft w:val="0"/>
      <w:marRight w:val="0"/>
      <w:marTop w:val="0"/>
      <w:marBottom w:val="0"/>
      <w:divBdr>
        <w:top w:val="none" w:sz="0" w:space="0" w:color="auto"/>
        <w:left w:val="none" w:sz="0" w:space="0" w:color="auto"/>
        <w:bottom w:val="none" w:sz="0" w:space="0" w:color="auto"/>
        <w:right w:val="none" w:sz="0" w:space="0" w:color="auto"/>
      </w:divBdr>
      <w:divsChild>
        <w:div w:id="2018842375">
          <w:marLeft w:val="0"/>
          <w:marRight w:val="0"/>
          <w:marTop w:val="0"/>
          <w:marBottom w:val="0"/>
          <w:divBdr>
            <w:top w:val="none" w:sz="0" w:space="0" w:color="auto"/>
            <w:left w:val="none" w:sz="0" w:space="0" w:color="auto"/>
            <w:bottom w:val="none" w:sz="0" w:space="0" w:color="auto"/>
            <w:right w:val="none" w:sz="0" w:space="0" w:color="auto"/>
          </w:divBdr>
          <w:divsChild>
            <w:div w:id="462116423">
              <w:marLeft w:val="0"/>
              <w:marRight w:val="0"/>
              <w:marTop w:val="0"/>
              <w:marBottom w:val="0"/>
              <w:divBdr>
                <w:top w:val="none" w:sz="0" w:space="0" w:color="auto"/>
                <w:left w:val="none" w:sz="0" w:space="0" w:color="auto"/>
                <w:bottom w:val="none" w:sz="0" w:space="0" w:color="auto"/>
                <w:right w:val="none" w:sz="0" w:space="0" w:color="auto"/>
              </w:divBdr>
              <w:divsChild>
                <w:div w:id="2133859511">
                  <w:marLeft w:val="0"/>
                  <w:marRight w:val="0"/>
                  <w:marTop w:val="0"/>
                  <w:marBottom w:val="0"/>
                  <w:divBdr>
                    <w:top w:val="none" w:sz="0" w:space="0" w:color="auto"/>
                    <w:left w:val="none" w:sz="0" w:space="0" w:color="auto"/>
                    <w:bottom w:val="none" w:sz="0" w:space="0" w:color="auto"/>
                    <w:right w:val="none" w:sz="0" w:space="0" w:color="auto"/>
                  </w:divBdr>
                  <w:divsChild>
                    <w:div w:id="168423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08382">
      <w:bodyDiv w:val="1"/>
      <w:marLeft w:val="0"/>
      <w:marRight w:val="0"/>
      <w:marTop w:val="0"/>
      <w:marBottom w:val="0"/>
      <w:divBdr>
        <w:top w:val="none" w:sz="0" w:space="0" w:color="auto"/>
        <w:left w:val="none" w:sz="0" w:space="0" w:color="auto"/>
        <w:bottom w:val="none" w:sz="0" w:space="0" w:color="auto"/>
        <w:right w:val="none" w:sz="0" w:space="0" w:color="auto"/>
      </w:divBdr>
    </w:div>
    <w:div w:id="134489056">
      <w:bodyDiv w:val="1"/>
      <w:marLeft w:val="0"/>
      <w:marRight w:val="0"/>
      <w:marTop w:val="0"/>
      <w:marBottom w:val="0"/>
      <w:divBdr>
        <w:top w:val="none" w:sz="0" w:space="0" w:color="auto"/>
        <w:left w:val="none" w:sz="0" w:space="0" w:color="auto"/>
        <w:bottom w:val="none" w:sz="0" w:space="0" w:color="auto"/>
        <w:right w:val="none" w:sz="0" w:space="0" w:color="auto"/>
      </w:divBdr>
    </w:div>
    <w:div w:id="137692302">
      <w:bodyDiv w:val="1"/>
      <w:marLeft w:val="0"/>
      <w:marRight w:val="0"/>
      <w:marTop w:val="0"/>
      <w:marBottom w:val="0"/>
      <w:divBdr>
        <w:top w:val="none" w:sz="0" w:space="0" w:color="auto"/>
        <w:left w:val="none" w:sz="0" w:space="0" w:color="auto"/>
        <w:bottom w:val="none" w:sz="0" w:space="0" w:color="auto"/>
        <w:right w:val="none" w:sz="0" w:space="0" w:color="auto"/>
      </w:divBdr>
    </w:div>
    <w:div w:id="140387045">
      <w:bodyDiv w:val="1"/>
      <w:marLeft w:val="0"/>
      <w:marRight w:val="0"/>
      <w:marTop w:val="0"/>
      <w:marBottom w:val="0"/>
      <w:divBdr>
        <w:top w:val="none" w:sz="0" w:space="0" w:color="auto"/>
        <w:left w:val="none" w:sz="0" w:space="0" w:color="auto"/>
        <w:bottom w:val="none" w:sz="0" w:space="0" w:color="auto"/>
        <w:right w:val="none" w:sz="0" w:space="0" w:color="auto"/>
      </w:divBdr>
      <w:divsChild>
        <w:div w:id="1578173867">
          <w:marLeft w:val="0"/>
          <w:marRight w:val="0"/>
          <w:marTop w:val="0"/>
          <w:marBottom w:val="0"/>
          <w:divBdr>
            <w:top w:val="none" w:sz="0" w:space="0" w:color="auto"/>
            <w:left w:val="none" w:sz="0" w:space="0" w:color="auto"/>
            <w:bottom w:val="none" w:sz="0" w:space="0" w:color="auto"/>
            <w:right w:val="none" w:sz="0" w:space="0" w:color="auto"/>
          </w:divBdr>
        </w:div>
      </w:divsChild>
    </w:div>
    <w:div w:id="141582893">
      <w:bodyDiv w:val="1"/>
      <w:marLeft w:val="0"/>
      <w:marRight w:val="0"/>
      <w:marTop w:val="0"/>
      <w:marBottom w:val="0"/>
      <w:divBdr>
        <w:top w:val="none" w:sz="0" w:space="0" w:color="auto"/>
        <w:left w:val="none" w:sz="0" w:space="0" w:color="auto"/>
        <w:bottom w:val="none" w:sz="0" w:space="0" w:color="auto"/>
        <w:right w:val="none" w:sz="0" w:space="0" w:color="auto"/>
      </w:divBdr>
    </w:div>
    <w:div w:id="142282667">
      <w:bodyDiv w:val="1"/>
      <w:marLeft w:val="0"/>
      <w:marRight w:val="0"/>
      <w:marTop w:val="0"/>
      <w:marBottom w:val="0"/>
      <w:divBdr>
        <w:top w:val="none" w:sz="0" w:space="0" w:color="auto"/>
        <w:left w:val="none" w:sz="0" w:space="0" w:color="auto"/>
        <w:bottom w:val="none" w:sz="0" w:space="0" w:color="auto"/>
        <w:right w:val="none" w:sz="0" w:space="0" w:color="auto"/>
      </w:divBdr>
    </w:div>
    <w:div w:id="156187515">
      <w:bodyDiv w:val="1"/>
      <w:marLeft w:val="0"/>
      <w:marRight w:val="0"/>
      <w:marTop w:val="0"/>
      <w:marBottom w:val="0"/>
      <w:divBdr>
        <w:top w:val="none" w:sz="0" w:space="0" w:color="auto"/>
        <w:left w:val="none" w:sz="0" w:space="0" w:color="auto"/>
        <w:bottom w:val="none" w:sz="0" w:space="0" w:color="auto"/>
        <w:right w:val="none" w:sz="0" w:space="0" w:color="auto"/>
      </w:divBdr>
    </w:div>
    <w:div w:id="159588682">
      <w:bodyDiv w:val="1"/>
      <w:marLeft w:val="0"/>
      <w:marRight w:val="0"/>
      <w:marTop w:val="0"/>
      <w:marBottom w:val="0"/>
      <w:divBdr>
        <w:top w:val="none" w:sz="0" w:space="0" w:color="auto"/>
        <w:left w:val="none" w:sz="0" w:space="0" w:color="auto"/>
        <w:bottom w:val="none" w:sz="0" w:space="0" w:color="auto"/>
        <w:right w:val="none" w:sz="0" w:space="0" w:color="auto"/>
      </w:divBdr>
    </w:div>
    <w:div w:id="160198456">
      <w:bodyDiv w:val="1"/>
      <w:marLeft w:val="0"/>
      <w:marRight w:val="0"/>
      <w:marTop w:val="0"/>
      <w:marBottom w:val="0"/>
      <w:divBdr>
        <w:top w:val="none" w:sz="0" w:space="0" w:color="auto"/>
        <w:left w:val="none" w:sz="0" w:space="0" w:color="auto"/>
        <w:bottom w:val="none" w:sz="0" w:space="0" w:color="auto"/>
        <w:right w:val="none" w:sz="0" w:space="0" w:color="auto"/>
      </w:divBdr>
    </w:div>
    <w:div w:id="160974931">
      <w:bodyDiv w:val="1"/>
      <w:marLeft w:val="0"/>
      <w:marRight w:val="0"/>
      <w:marTop w:val="0"/>
      <w:marBottom w:val="0"/>
      <w:divBdr>
        <w:top w:val="none" w:sz="0" w:space="0" w:color="auto"/>
        <w:left w:val="none" w:sz="0" w:space="0" w:color="auto"/>
        <w:bottom w:val="none" w:sz="0" w:space="0" w:color="auto"/>
        <w:right w:val="none" w:sz="0" w:space="0" w:color="auto"/>
      </w:divBdr>
    </w:div>
    <w:div w:id="170805797">
      <w:bodyDiv w:val="1"/>
      <w:marLeft w:val="0"/>
      <w:marRight w:val="0"/>
      <w:marTop w:val="0"/>
      <w:marBottom w:val="0"/>
      <w:divBdr>
        <w:top w:val="none" w:sz="0" w:space="0" w:color="auto"/>
        <w:left w:val="none" w:sz="0" w:space="0" w:color="auto"/>
        <w:bottom w:val="none" w:sz="0" w:space="0" w:color="auto"/>
        <w:right w:val="none" w:sz="0" w:space="0" w:color="auto"/>
      </w:divBdr>
      <w:divsChild>
        <w:div w:id="1539201524">
          <w:marLeft w:val="0"/>
          <w:marRight w:val="0"/>
          <w:marTop w:val="0"/>
          <w:marBottom w:val="0"/>
          <w:divBdr>
            <w:top w:val="none" w:sz="0" w:space="0" w:color="auto"/>
            <w:left w:val="none" w:sz="0" w:space="0" w:color="auto"/>
            <w:bottom w:val="none" w:sz="0" w:space="0" w:color="auto"/>
            <w:right w:val="none" w:sz="0" w:space="0" w:color="auto"/>
          </w:divBdr>
          <w:divsChild>
            <w:div w:id="35083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89997">
      <w:bodyDiv w:val="1"/>
      <w:marLeft w:val="0"/>
      <w:marRight w:val="0"/>
      <w:marTop w:val="0"/>
      <w:marBottom w:val="0"/>
      <w:divBdr>
        <w:top w:val="none" w:sz="0" w:space="0" w:color="auto"/>
        <w:left w:val="none" w:sz="0" w:space="0" w:color="auto"/>
        <w:bottom w:val="none" w:sz="0" w:space="0" w:color="auto"/>
        <w:right w:val="none" w:sz="0" w:space="0" w:color="auto"/>
      </w:divBdr>
    </w:div>
    <w:div w:id="175116639">
      <w:bodyDiv w:val="1"/>
      <w:marLeft w:val="0"/>
      <w:marRight w:val="0"/>
      <w:marTop w:val="0"/>
      <w:marBottom w:val="0"/>
      <w:divBdr>
        <w:top w:val="none" w:sz="0" w:space="0" w:color="auto"/>
        <w:left w:val="none" w:sz="0" w:space="0" w:color="auto"/>
        <w:bottom w:val="none" w:sz="0" w:space="0" w:color="auto"/>
        <w:right w:val="none" w:sz="0" w:space="0" w:color="auto"/>
      </w:divBdr>
      <w:divsChild>
        <w:div w:id="1575628803">
          <w:marLeft w:val="0"/>
          <w:marRight w:val="0"/>
          <w:marTop w:val="0"/>
          <w:marBottom w:val="0"/>
          <w:divBdr>
            <w:top w:val="none" w:sz="0" w:space="0" w:color="auto"/>
            <w:left w:val="none" w:sz="0" w:space="0" w:color="auto"/>
            <w:bottom w:val="none" w:sz="0" w:space="0" w:color="auto"/>
            <w:right w:val="none" w:sz="0" w:space="0" w:color="auto"/>
          </w:divBdr>
        </w:div>
      </w:divsChild>
    </w:div>
    <w:div w:id="178469699">
      <w:bodyDiv w:val="1"/>
      <w:marLeft w:val="0"/>
      <w:marRight w:val="0"/>
      <w:marTop w:val="0"/>
      <w:marBottom w:val="0"/>
      <w:divBdr>
        <w:top w:val="none" w:sz="0" w:space="0" w:color="auto"/>
        <w:left w:val="none" w:sz="0" w:space="0" w:color="auto"/>
        <w:bottom w:val="none" w:sz="0" w:space="0" w:color="auto"/>
        <w:right w:val="none" w:sz="0" w:space="0" w:color="auto"/>
      </w:divBdr>
    </w:div>
    <w:div w:id="190805297">
      <w:bodyDiv w:val="1"/>
      <w:marLeft w:val="0"/>
      <w:marRight w:val="0"/>
      <w:marTop w:val="0"/>
      <w:marBottom w:val="0"/>
      <w:divBdr>
        <w:top w:val="none" w:sz="0" w:space="0" w:color="auto"/>
        <w:left w:val="none" w:sz="0" w:space="0" w:color="auto"/>
        <w:bottom w:val="none" w:sz="0" w:space="0" w:color="auto"/>
        <w:right w:val="none" w:sz="0" w:space="0" w:color="auto"/>
      </w:divBdr>
    </w:div>
    <w:div w:id="194004072">
      <w:bodyDiv w:val="1"/>
      <w:marLeft w:val="0"/>
      <w:marRight w:val="0"/>
      <w:marTop w:val="0"/>
      <w:marBottom w:val="0"/>
      <w:divBdr>
        <w:top w:val="none" w:sz="0" w:space="0" w:color="auto"/>
        <w:left w:val="none" w:sz="0" w:space="0" w:color="auto"/>
        <w:bottom w:val="none" w:sz="0" w:space="0" w:color="auto"/>
        <w:right w:val="none" w:sz="0" w:space="0" w:color="auto"/>
      </w:divBdr>
      <w:divsChild>
        <w:div w:id="1418862760">
          <w:marLeft w:val="0"/>
          <w:marRight w:val="0"/>
          <w:marTop w:val="0"/>
          <w:marBottom w:val="0"/>
          <w:divBdr>
            <w:top w:val="none" w:sz="0" w:space="0" w:color="auto"/>
            <w:left w:val="none" w:sz="0" w:space="0" w:color="auto"/>
            <w:bottom w:val="none" w:sz="0" w:space="0" w:color="auto"/>
            <w:right w:val="none" w:sz="0" w:space="0" w:color="auto"/>
          </w:divBdr>
          <w:divsChild>
            <w:div w:id="2110158265">
              <w:marLeft w:val="0"/>
              <w:marRight w:val="0"/>
              <w:marTop w:val="0"/>
              <w:marBottom w:val="0"/>
              <w:divBdr>
                <w:top w:val="none" w:sz="0" w:space="0" w:color="auto"/>
                <w:left w:val="none" w:sz="0" w:space="0" w:color="auto"/>
                <w:bottom w:val="none" w:sz="0" w:space="0" w:color="auto"/>
                <w:right w:val="none" w:sz="0" w:space="0" w:color="auto"/>
              </w:divBdr>
            </w:div>
          </w:divsChild>
        </w:div>
        <w:div w:id="1374043599">
          <w:marLeft w:val="0"/>
          <w:marRight w:val="0"/>
          <w:marTop w:val="0"/>
          <w:marBottom w:val="0"/>
          <w:divBdr>
            <w:top w:val="none" w:sz="0" w:space="0" w:color="auto"/>
            <w:left w:val="none" w:sz="0" w:space="0" w:color="auto"/>
            <w:bottom w:val="none" w:sz="0" w:space="0" w:color="auto"/>
            <w:right w:val="none" w:sz="0" w:space="0" w:color="auto"/>
          </w:divBdr>
          <w:divsChild>
            <w:div w:id="1625621743">
              <w:marLeft w:val="0"/>
              <w:marRight w:val="0"/>
              <w:marTop w:val="0"/>
              <w:marBottom w:val="0"/>
              <w:divBdr>
                <w:top w:val="none" w:sz="0" w:space="0" w:color="auto"/>
                <w:left w:val="none" w:sz="0" w:space="0" w:color="auto"/>
                <w:bottom w:val="none" w:sz="0" w:space="0" w:color="auto"/>
                <w:right w:val="none" w:sz="0" w:space="0" w:color="auto"/>
              </w:divBdr>
            </w:div>
          </w:divsChild>
        </w:div>
        <w:div w:id="686172254">
          <w:marLeft w:val="0"/>
          <w:marRight w:val="0"/>
          <w:marTop w:val="0"/>
          <w:marBottom w:val="0"/>
          <w:divBdr>
            <w:top w:val="none" w:sz="0" w:space="0" w:color="auto"/>
            <w:left w:val="none" w:sz="0" w:space="0" w:color="auto"/>
            <w:bottom w:val="none" w:sz="0" w:space="0" w:color="auto"/>
            <w:right w:val="none" w:sz="0" w:space="0" w:color="auto"/>
          </w:divBdr>
          <w:divsChild>
            <w:div w:id="981153710">
              <w:marLeft w:val="0"/>
              <w:marRight w:val="0"/>
              <w:marTop w:val="0"/>
              <w:marBottom w:val="0"/>
              <w:divBdr>
                <w:top w:val="none" w:sz="0" w:space="0" w:color="auto"/>
                <w:left w:val="none" w:sz="0" w:space="0" w:color="auto"/>
                <w:bottom w:val="none" w:sz="0" w:space="0" w:color="auto"/>
                <w:right w:val="none" w:sz="0" w:space="0" w:color="auto"/>
              </w:divBdr>
            </w:div>
          </w:divsChild>
        </w:div>
        <w:div w:id="964118957">
          <w:marLeft w:val="0"/>
          <w:marRight w:val="0"/>
          <w:marTop w:val="0"/>
          <w:marBottom w:val="0"/>
          <w:divBdr>
            <w:top w:val="none" w:sz="0" w:space="0" w:color="auto"/>
            <w:left w:val="none" w:sz="0" w:space="0" w:color="auto"/>
            <w:bottom w:val="none" w:sz="0" w:space="0" w:color="auto"/>
            <w:right w:val="none" w:sz="0" w:space="0" w:color="auto"/>
          </w:divBdr>
          <w:divsChild>
            <w:div w:id="84065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51580">
      <w:bodyDiv w:val="1"/>
      <w:marLeft w:val="0"/>
      <w:marRight w:val="0"/>
      <w:marTop w:val="0"/>
      <w:marBottom w:val="0"/>
      <w:divBdr>
        <w:top w:val="none" w:sz="0" w:space="0" w:color="auto"/>
        <w:left w:val="none" w:sz="0" w:space="0" w:color="auto"/>
        <w:bottom w:val="none" w:sz="0" w:space="0" w:color="auto"/>
        <w:right w:val="none" w:sz="0" w:space="0" w:color="auto"/>
      </w:divBdr>
    </w:div>
    <w:div w:id="204563082">
      <w:bodyDiv w:val="1"/>
      <w:marLeft w:val="0"/>
      <w:marRight w:val="0"/>
      <w:marTop w:val="0"/>
      <w:marBottom w:val="0"/>
      <w:divBdr>
        <w:top w:val="none" w:sz="0" w:space="0" w:color="auto"/>
        <w:left w:val="none" w:sz="0" w:space="0" w:color="auto"/>
        <w:bottom w:val="none" w:sz="0" w:space="0" w:color="auto"/>
        <w:right w:val="none" w:sz="0" w:space="0" w:color="auto"/>
      </w:divBdr>
      <w:divsChild>
        <w:div w:id="836578698">
          <w:marLeft w:val="0"/>
          <w:marRight w:val="0"/>
          <w:marTop w:val="0"/>
          <w:marBottom w:val="0"/>
          <w:divBdr>
            <w:top w:val="none" w:sz="0" w:space="0" w:color="auto"/>
            <w:left w:val="none" w:sz="0" w:space="0" w:color="auto"/>
            <w:bottom w:val="none" w:sz="0" w:space="0" w:color="auto"/>
            <w:right w:val="none" w:sz="0" w:space="0" w:color="auto"/>
          </w:divBdr>
        </w:div>
      </w:divsChild>
    </w:div>
    <w:div w:id="229313857">
      <w:bodyDiv w:val="1"/>
      <w:marLeft w:val="0"/>
      <w:marRight w:val="0"/>
      <w:marTop w:val="0"/>
      <w:marBottom w:val="0"/>
      <w:divBdr>
        <w:top w:val="none" w:sz="0" w:space="0" w:color="auto"/>
        <w:left w:val="none" w:sz="0" w:space="0" w:color="auto"/>
        <w:bottom w:val="none" w:sz="0" w:space="0" w:color="auto"/>
        <w:right w:val="none" w:sz="0" w:space="0" w:color="auto"/>
      </w:divBdr>
    </w:div>
    <w:div w:id="230165707">
      <w:bodyDiv w:val="1"/>
      <w:marLeft w:val="0"/>
      <w:marRight w:val="0"/>
      <w:marTop w:val="0"/>
      <w:marBottom w:val="0"/>
      <w:divBdr>
        <w:top w:val="none" w:sz="0" w:space="0" w:color="auto"/>
        <w:left w:val="none" w:sz="0" w:space="0" w:color="auto"/>
        <w:bottom w:val="none" w:sz="0" w:space="0" w:color="auto"/>
        <w:right w:val="none" w:sz="0" w:space="0" w:color="auto"/>
      </w:divBdr>
    </w:div>
    <w:div w:id="233247868">
      <w:bodyDiv w:val="1"/>
      <w:marLeft w:val="0"/>
      <w:marRight w:val="0"/>
      <w:marTop w:val="0"/>
      <w:marBottom w:val="0"/>
      <w:divBdr>
        <w:top w:val="none" w:sz="0" w:space="0" w:color="auto"/>
        <w:left w:val="none" w:sz="0" w:space="0" w:color="auto"/>
        <w:bottom w:val="none" w:sz="0" w:space="0" w:color="auto"/>
        <w:right w:val="none" w:sz="0" w:space="0" w:color="auto"/>
      </w:divBdr>
    </w:div>
    <w:div w:id="234166319">
      <w:bodyDiv w:val="1"/>
      <w:marLeft w:val="0"/>
      <w:marRight w:val="0"/>
      <w:marTop w:val="0"/>
      <w:marBottom w:val="0"/>
      <w:divBdr>
        <w:top w:val="none" w:sz="0" w:space="0" w:color="auto"/>
        <w:left w:val="none" w:sz="0" w:space="0" w:color="auto"/>
        <w:bottom w:val="none" w:sz="0" w:space="0" w:color="auto"/>
        <w:right w:val="none" w:sz="0" w:space="0" w:color="auto"/>
      </w:divBdr>
    </w:div>
    <w:div w:id="248660732">
      <w:bodyDiv w:val="1"/>
      <w:marLeft w:val="0"/>
      <w:marRight w:val="0"/>
      <w:marTop w:val="0"/>
      <w:marBottom w:val="0"/>
      <w:divBdr>
        <w:top w:val="none" w:sz="0" w:space="0" w:color="auto"/>
        <w:left w:val="none" w:sz="0" w:space="0" w:color="auto"/>
        <w:bottom w:val="none" w:sz="0" w:space="0" w:color="auto"/>
        <w:right w:val="none" w:sz="0" w:space="0" w:color="auto"/>
      </w:divBdr>
    </w:div>
    <w:div w:id="248735753">
      <w:bodyDiv w:val="1"/>
      <w:marLeft w:val="0"/>
      <w:marRight w:val="0"/>
      <w:marTop w:val="0"/>
      <w:marBottom w:val="0"/>
      <w:divBdr>
        <w:top w:val="none" w:sz="0" w:space="0" w:color="auto"/>
        <w:left w:val="none" w:sz="0" w:space="0" w:color="auto"/>
        <w:bottom w:val="none" w:sz="0" w:space="0" w:color="auto"/>
        <w:right w:val="none" w:sz="0" w:space="0" w:color="auto"/>
      </w:divBdr>
    </w:div>
    <w:div w:id="261844017">
      <w:bodyDiv w:val="1"/>
      <w:marLeft w:val="0"/>
      <w:marRight w:val="0"/>
      <w:marTop w:val="0"/>
      <w:marBottom w:val="0"/>
      <w:divBdr>
        <w:top w:val="none" w:sz="0" w:space="0" w:color="auto"/>
        <w:left w:val="none" w:sz="0" w:space="0" w:color="auto"/>
        <w:bottom w:val="none" w:sz="0" w:space="0" w:color="auto"/>
        <w:right w:val="none" w:sz="0" w:space="0" w:color="auto"/>
      </w:divBdr>
    </w:div>
    <w:div w:id="266541364">
      <w:bodyDiv w:val="1"/>
      <w:marLeft w:val="0"/>
      <w:marRight w:val="0"/>
      <w:marTop w:val="0"/>
      <w:marBottom w:val="0"/>
      <w:divBdr>
        <w:top w:val="none" w:sz="0" w:space="0" w:color="auto"/>
        <w:left w:val="none" w:sz="0" w:space="0" w:color="auto"/>
        <w:bottom w:val="none" w:sz="0" w:space="0" w:color="auto"/>
        <w:right w:val="none" w:sz="0" w:space="0" w:color="auto"/>
      </w:divBdr>
      <w:divsChild>
        <w:div w:id="738480821">
          <w:marLeft w:val="0"/>
          <w:marRight w:val="0"/>
          <w:marTop w:val="0"/>
          <w:marBottom w:val="0"/>
          <w:divBdr>
            <w:top w:val="none" w:sz="0" w:space="0" w:color="auto"/>
            <w:left w:val="none" w:sz="0" w:space="0" w:color="auto"/>
            <w:bottom w:val="none" w:sz="0" w:space="0" w:color="auto"/>
            <w:right w:val="none" w:sz="0" w:space="0" w:color="auto"/>
          </w:divBdr>
          <w:divsChild>
            <w:div w:id="55593693">
              <w:marLeft w:val="0"/>
              <w:marRight w:val="0"/>
              <w:marTop w:val="0"/>
              <w:marBottom w:val="0"/>
              <w:divBdr>
                <w:top w:val="none" w:sz="0" w:space="0" w:color="auto"/>
                <w:left w:val="none" w:sz="0" w:space="0" w:color="auto"/>
                <w:bottom w:val="none" w:sz="0" w:space="0" w:color="auto"/>
                <w:right w:val="none" w:sz="0" w:space="0" w:color="auto"/>
              </w:divBdr>
              <w:divsChild>
                <w:div w:id="274824808">
                  <w:marLeft w:val="0"/>
                  <w:marRight w:val="0"/>
                  <w:marTop w:val="0"/>
                  <w:marBottom w:val="0"/>
                  <w:divBdr>
                    <w:top w:val="none" w:sz="0" w:space="0" w:color="auto"/>
                    <w:left w:val="none" w:sz="0" w:space="0" w:color="auto"/>
                    <w:bottom w:val="none" w:sz="0" w:space="0" w:color="auto"/>
                    <w:right w:val="none" w:sz="0" w:space="0" w:color="auto"/>
                  </w:divBdr>
                  <w:divsChild>
                    <w:div w:id="1200818133">
                      <w:marLeft w:val="0"/>
                      <w:marRight w:val="0"/>
                      <w:marTop w:val="0"/>
                      <w:marBottom w:val="0"/>
                      <w:divBdr>
                        <w:top w:val="none" w:sz="0" w:space="0" w:color="auto"/>
                        <w:left w:val="none" w:sz="0" w:space="0" w:color="auto"/>
                        <w:bottom w:val="none" w:sz="0" w:space="0" w:color="auto"/>
                        <w:right w:val="none" w:sz="0" w:space="0" w:color="auto"/>
                      </w:divBdr>
                      <w:divsChild>
                        <w:div w:id="581255855">
                          <w:marLeft w:val="0"/>
                          <w:marRight w:val="0"/>
                          <w:marTop w:val="0"/>
                          <w:marBottom w:val="0"/>
                          <w:divBdr>
                            <w:top w:val="none" w:sz="0" w:space="0" w:color="auto"/>
                            <w:left w:val="none" w:sz="0" w:space="0" w:color="auto"/>
                            <w:bottom w:val="none" w:sz="0" w:space="0" w:color="auto"/>
                            <w:right w:val="none" w:sz="0" w:space="0" w:color="auto"/>
                          </w:divBdr>
                          <w:divsChild>
                            <w:div w:id="38670128">
                              <w:marLeft w:val="0"/>
                              <w:marRight w:val="0"/>
                              <w:marTop w:val="0"/>
                              <w:marBottom w:val="0"/>
                              <w:divBdr>
                                <w:top w:val="none" w:sz="0" w:space="0" w:color="auto"/>
                                <w:left w:val="none" w:sz="0" w:space="0" w:color="auto"/>
                                <w:bottom w:val="none" w:sz="0" w:space="0" w:color="auto"/>
                                <w:right w:val="none" w:sz="0" w:space="0" w:color="auto"/>
                              </w:divBdr>
                              <w:divsChild>
                                <w:div w:id="123616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7589338">
      <w:bodyDiv w:val="1"/>
      <w:marLeft w:val="0"/>
      <w:marRight w:val="0"/>
      <w:marTop w:val="0"/>
      <w:marBottom w:val="0"/>
      <w:divBdr>
        <w:top w:val="none" w:sz="0" w:space="0" w:color="auto"/>
        <w:left w:val="none" w:sz="0" w:space="0" w:color="auto"/>
        <w:bottom w:val="none" w:sz="0" w:space="0" w:color="auto"/>
        <w:right w:val="none" w:sz="0" w:space="0" w:color="auto"/>
      </w:divBdr>
    </w:div>
    <w:div w:id="270818160">
      <w:bodyDiv w:val="1"/>
      <w:marLeft w:val="0"/>
      <w:marRight w:val="0"/>
      <w:marTop w:val="0"/>
      <w:marBottom w:val="0"/>
      <w:divBdr>
        <w:top w:val="none" w:sz="0" w:space="0" w:color="auto"/>
        <w:left w:val="none" w:sz="0" w:space="0" w:color="auto"/>
        <w:bottom w:val="none" w:sz="0" w:space="0" w:color="auto"/>
        <w:right w:val="none" w:sz="0" w:space="0" w:color="auto"/>
      </w:divBdr>
      <w:divsChild>
        <w:div w:id="2132550425">
          <w:marLeft w:val="0"/>
          <w:marRight w:val="0"/>
          <w:marTop w:val="0"/>
          <w:marBottom w:val="0"/>
          <w:divBdr>
            <w:top w:val="none" w:sz="0" w:space="0" w:color="auto"/>
            <w:left w:val="none" w:sz="0" w:space="0" w:color="auto"/>
            <w:bottom w:val="none" w:sz="0" w:space="0" w:color="auto"/>
            <w:right w:val="none" w:sz="0" w:space="0" w:color="auto"/>
          </w:divBdr>
        </w:div>
      </w:divsChild>
    </w:div>
    <w:div w:id="271212640">
      <w:bodyDiv w:val="1"/>
      <w:marLeft w:val="0"/>
      <w:marRight w:val="0"/>
      <w:marTop w:val="0"/>
      <w:marBottom w:val="0"/>
      <w:divBdr>
        <w:top w:val="none" w:sz="0" w:space="0" w:color="auto"/>
        <w:left w:val="none" w:sz="0" w:space="0" w:color="auto"/>
        <w:bottom w:val="none" w:sz="0" w:space="0" w:color="auto"/>
        <w:right w:val="none" w:sz="0" w:space="0" w:color="auto"/>
      </w:divBdr>
    </w:div>
    <w:div w:id="272445911">
      <w:bodyDiv w:val="1"/>
      <w:marLeft w:val="0"/>
      <w:marRight w:val="0"/>
      <w:marTop w:val="0"/>
      <w:marBottom w:val="0"/>
      <w:divBdr>
        <w:top w:val="none" w:sz="0" w:space="0" w:color="auto"/>
        <w:left w:val="none" w:sz="0" w:space="0" w:color="auto"/>
        <w:bottom w:val="none" w:sz="0" w:space="0" w:color="auto"/>
        <w:right w:val="none" w:sz="0" w:space="0" w:color="auto"/>
      </w:divBdr>
    </w:div>
    <w:div w:id="291326234">
      <w:bodyDiv w:val="1"/>
      <w:marLeft w:val="0"/>
      <w:marRight w:val="0"/>
      <w:marTop w:val="0"/>
      <w:marBottom w:val="0"/>
      <w:divBdr>
        <w:top w:val="none" w:sz="0" w:space="0" w:color="auto"/>
        <w:left w:val="none" w:sz="0" w:space="0" w:color="auto"/>
        <w:bottom w:val="none" w:sz="0" w:space="0" w:color="auto"/>
        <w:right w:val="none" w:sz="0" w:space="0" w:color="auto"/>
      </w:divBdr>
    </w:div>
    <w:div w:id="292056594">
      <w:bodyDiv w:val="1"/>
      <w:marLeft w:val="0"/>
      <w:marRight w:val="0"/>
      <w:marTop w:val="0"/>
      <w:marBottom w:val="0"/>
      <w:divBdr>
        <w:top w:val="none" w:sz="0" w:space="0" w:color="auto"/>
        <w:left w:val="none" w:sz="0" w:space="0" w:color="auto"/>
        <w:bottom w:val="none" w:sz="0" w:space="0" w:color="auto"/>
        <w:right w:val="none" w:sz="0" w:space="0" w:color="auto"/>
      </w:divBdr>
    </w:div>
    <w:div w:id="297225463">
      <w:bodyDiv w:val="1"/>
      <w:marLeft w:val="0"/>
      <w:marRight w:val="0"/>
      <w:marTop w:val="0"/>
      <w:marBottom w:val="0"/>
      <w:divBdr>
        <w:top w:val="none" w:sz="0" w:space="0" w:color="auto"/>
        <w:left w:val="none" w:sz="0" w:space="0" w:color="auto"/>
        <w:bottom w:val="none" w:sz="0" w:space="0" w:color="auto"/>
        <w:right w:val="none" w:sz="0" w:space="0" w:color="auto"/>
      </w:divBdr>
    </w:div>
    <w:div w:id="306739911">
      <w:bodyDiv w:val="1"/>
      <w:marLeft w:val="0"/>
      <w:marRight w:val="0"/>
      <w:marTop w:val="0"/>
      <w:marBottom w:val="0"/>
      <w:divBdr>
        <w:top w:val="none" w:sz="0" w:space="0" w:color="auto"/>
        <w:left w:val="none" w:sz="0" w:space="0" w:color="auto"/>
        <w:bottom w:val="none" w:sz="0" w:space="0" w:color="auto"/>
        <w:right w:val="none" w:sz="0" w:space="0" w:color="auto"/>
      </w:divBdr>
    </w:div>
    <w:div w:id="316031695">
      <w:bodyDiv w:val="1"/>
      <w:marLeft w:val="0"/>
      <w:marRight w:val="0"/>
      <w:marTop w:val="0"/>
      <w:marBottom w:val="0"/>
      <w:divBdr>
        <w:top w:val="none" w:sz="0" w:space="0" w:color="auto"/>
        <w:left w:val="none" w:sz="0" w:space="0" w:color="auto"/>
        <w:bottom w:val="none" w:sz="0" w:space="0" w:color="auto"/>
        <w:right w:val="none" w:sz="0" w:space="0" w:color="auto"/>
      </w:divBdr>
    </w:div>
    <w:div w:id="325595280">
      <w:bodyDiv w:val="1"/>
      <w:marLeft w:val="0"/>
      <w:marRight w:val="0"/>
      <w:marTop w:val="0"/>
      <w:marBottom w:val="0"/>
      <w:divBdr>
        <w:top w:val="none" w:sz="0" w:space="0" w:color="auto"/>
        <w:left w:val="none" w:sz="0" w:space="0" w:color="auto"/>
        <w:bottom w:val="none" w:sz="0" w:space="0" w:color="auto"/>
        <w:right w:val="none" w:sz="0" w:space="0" w:color="auto"/>
      </w:divBdr>
    </w:div>
    <w:div w:id="331487975">
      <w:bodyDiv w:val="1"/>
      <w:marLeft w:val="0"/>
      <w:marRight w:val="0"/>
      <w:marTop w:val="0"/>
      <w:marBottom w:val="0"/>
      <w:divBdr>
        <w:top w:val="none" w:sz="0" w:space="0" w:color="auto"/>
        <w:left w:val="none" w:sz="0" w:space="0" w:color="auto"/>
        <w:bottom w:val="none" w:sz="0" w:space="0" w:color="auto"/>
        <w:right w:val="none" w:sz="0" w:space="0" w:color="auto"/>
      </w:divBdr>
    </w:div>
    <w:div w:id="336081851">
      <w:bodyDiv w:val="1"/>
      <w:marLeft w:val="0"/>
      <w:marRight w:val="0"/>
      <w:marTop w:val="0"/>
      <w:marBottom w:val="0"/>
      <w:divBdr>
        <w:top w:val="none" w:sz="0" w:space="0" w:color="auto"/>
        <w:left w:val="none" w:sz="0" w:space="0" w:color="auto"/>
        <w:bottom w:val="none" w:sz="0" w:space="0" w:color="auto"/>
        <w:right w:val="none" w:sz="0" w:space="0" w:color="auto"/>
      </w:divBdr>
    </w:div>
    <w:div w:id="338460023">
      <w:bodyDiv w:val="1"/>
      <w:marLeft w:val="0"/>
      <w:marRight w:val="0"/>
      <w:marTop w:val="0"/>
      <w:marBottom w:val="0"/>
      <w:divBdr>
        <w:top w:val="none" w:sz="0" w:space="0" w:color="auto"/>
        <w:left w:val="none" w:sz="0" w:space="0" w:color="auto"/>
        <w:bottom w:val="none" w:sz="0" w:space="0" w:color="auto"/>
        <w:right w:val="none" w:sz="0" w:space="0" w:color="auto"/>
      </w:divBdr>
    </w:div>
    <w:div w:id="344095185">
      <w:bodyDiv w:val="1"/>
      <w:marLeft w:val="0"/>
      <w:marRight w:val="0"/>
      <w:marTop w:val="0"/>
      <w:marBottom w:val="0"/>
      <w:divBdr>
        <w:top w:val="none" w:sz="0" w:space="0" w:color="auto"/>
        <w:left w:val="none" w:sz="0" w:space="0" w:color="auto"/>
        <w:bottom w:val="none" w:sz="0" w:space="0" w:color="auto"/>
        <w:right w:val="none" w:sz="0" w:space="0" w:color="auto"/>
      </w:divBdr>
    </w:div>
    <w:div w:id="345714122">
      <w:bodyDiv w:val="1"/>
      <w:marLeft w:val="0"/>
      <w:marRight w:val="0"/>
      <w:marTop w:val="0"/>
      <w:marBottom w:val="0"/>
      <w:divBdr>
        <w:top w:val="none" w:sz="0" w:space="0" w:color="auto"/>
        <w:left w:val="none" w:sz="0" w:space="0" w:color="auto"/>
        <w:bottom w:val="none" w:sz="0" w:space="0" w:color="auto"/>
        <w:right w:val="none" w:sz="0" w:space="0" w:color="auto"/>
      </w:divBdr>
    </w:div>
    <w:div w:id="347368161">
      <w:bodyDiv w:val="1"/>
      <w:marLeft w:val="0"/>
      <w:marRight w:val="0"/>
      <w:marTop w:val="0"/>
      <w:marBottom w:val="0"/>
      <w:divBdr>
        <w:top w:val="none" w:sz="0" w:space="0" w:color="auto"/>
        <w:left w:val="none" w:sz="0" w:space="0" w:color="auto"/>
        <w:bottom w:val="none" w:sz="0" w:space="0" w:color="auto"/>
        <w:right w:val="none" w:sz="0" w:space="0" w:color="auto"/>
      </w:divBdr>
      <w:divsChild>
        <w:div w:id="1061563449">
          <w:marLeft w:val="0"/>
          <w:marRight w:val="0"/>
          <w:marTop w:val="0"/>
          <w:marBottom w:val="0"/>
          <w:divBdr>
            <w:top w:val="none" w:sz="0" w:space="0" w:color="auto"/>
            <w:left w:val="none" w:sz="0" w:space="0" w:color="auto"/>
            <w:bottom w:val="none" w:sz="0" w:space="0" w:color="auto"/>
            <w:right w:val="none" w:sz="0" w:space="0" w:color="auto"/>
          </w:divBdr>
          <w:divsChild>
            <w:div w:id="27945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396614">
      <w:bodyDiv w:val="1"/>
      <w:marLeft w:val="0"/>
      <w:marRight w:val="0"/>
      <w:marTop w:val="0"/>
      <w:marBottom w:val="0"/>
      <w:divBdr>
        <w:top w:val="none" w:sz="0" w:space="0" w:color="auto"/>
        <w:left w:val="none" w:sz="0" w:space="0" w:color="auto"/>
        <w:bottom w:val="none" w:sz="0" w:space="0" w:color="auto"/>
        <w:right w:val="none" w:sz="0" w:space="0" w:color="auto"/>
      </w:divBdr>
    </w:div>
    <w:div w:id="360786397">
      <w:bodyDiv w:val="1"/>
      <w:marLeft w:val="0"/>
      <w:marRight w:val="0"/>
      <w:marTop w:val="0"/>
      <w:marBottom w:val="0"/>
      <w:divBdr>
        <w:top w:val="none" w:sz="0" w:space="0" w:color="auto"/>
        <w:left w:val="none" w:sz="0" w:space="0" w:color="auto"/>
        <w:bottom w:val="none" w:sz="0" w:space="0" w:color="auto"/>
        <w:right w:val="none" w:sz="0" w:space="0" w:color="auto"/>
      </w:divBdr>
      <w:divsChild>
        <w:div w:id="149978471">
          <w:marLeft w:val="0"/>
          <w:marRight w:val="0"/>
          <w:marTop w:val="0"/>
          <w:marBottom w:val="0"/>
          <w:divBdr>
            <w:top w:val="none" w:sz="0" w:space="0" w:color="auto"/>
            <w:left w:val="none" w:sz="0" w:space="0" w:color="auto"/>
            <w:bottom w:val="none" w:sz="0" w:space="0" w:color="auto"/>
            <w:right w:val="none" w:sz="0" w:space="0" w:color="auto"/>
          </w:divBdr>
          <w:divsChild>
            <w:div w:id="1985891133">
              <w:marLeft w:val="0"/>
              <w:marRight w:val="0"/>
              <w:marTop w:val="0"/>
              <w:marBottom w:val="0"/>
              <w:divBdr>
                <w:top w:val="none" w:sz="0" w:space="0" w:color="auto"/>
                <w:left w:val="none" w:sz="0" w:space="0" w:color="auto"/>
                <w:bottom w:val="none" w:sz="0" w:space="0" w:color="auto"/>
                <w:right w:val="none" w:sz="0" w:space="0" w:color="auto"/>
              </w:divBdr>
              <w:divsChild>
                <w:div w:id="128674760">
                  <w:marLeft w:val="0"/>
                  <w:marRight w:val="0"/>
                  <w:marTop w:val="0"/>
                  <w:marBottom w:val="0"/>
                  <w:divBdr>
                    <w:top w:val="none" w:sz="0" w:space="0" w:color="auto"/>
                    <w:left w:val="none" w:sz="0" w:space="0" w:color="auto"/>
                    <w:bottom w:val="none" w:sz="0" w:space="0" w:color="auto"/>
                    <w:right w:val="none" w:sz="0" w:space="0" w:color="auto"/>
                  </w:divBdr>
                  <w:divsChild>
                    <w:div w:id="1549342525">
                      <w:marLeft w:val="0"/>
                      <w:marRight w:val="0"/>
                      <w:marTop w:val="0"/>
                      <w:marBottom w:val="0"/>
                      <w:divBdr>
                        <w:top w:val="none" w:sz="0" w:space="0" w:color="auto"/>
                        <w:left w:val="none" w:sz="0" w:space="0" w:color="auto"/>
                        <w:bottom w:val="none" w:sz="0" w:space="0" w:color="auto"/>
                        <w:right w:val="none" w:sz="0" w:space="0" w:color="auto"/>
                      </w:divBdr>
                      <w:divsChild>
                        <w:div w:id="364402883">
                          <w:marLeft w:val="0"/>
                          <w:marRight w:val="0"/>
                          <w:marTop w:val="0"/>
                          <w:marBottom w:val="0"/>
                          <w:divBdr>
                            <w:top w:val="none" w:sz="0" w:space="0" w:color="auto"/>
                            <w:left w:val="none" w:sz="0" w:space="0" w:color="auto"/>
                            <w:bottom w:val="none" w:sz="0" w:space="0" w:color="auto"/>
                            <w:right w:val="none" w:sz="0" w:space="0" w:color="auto"/>
                          </w:divBdr>
                          <w:divsChild>
                            <w:div w:id="1373992652">
                              <w:marLeft w:val="0"/>
                              <w:marRight w:val="0"/>
                              <w:marTop w:val="0"/>
                              <w:marBottom w:val="0"/>
                              <w:divBdr>
                                <w:top w:val="none" w:sz="0" w:space="0" w:color="auto"/>
                                <w:left w:val="none" w:sz="0" w:space="0" w:color="auto"/>
                                <w:bottom w:val="none" w:sz="0" w:space="0" w:color="auto"/>
                                <w:right w:val="none" w:sz="0" w:space="0" w:color="auto"/>
                              </w:divBdr>
                              <w:divsChild>
                                <w:div w:id="341981627">
                                  <w:marLeft w:val="0"/>
                                  <w:marRight w:val="0"/>
                                  <w:marTop w:val="0"/>
                                  <w:marBottom w:val="0"/>
                                  <w:divBdr>
                                    <w:top w:val="none" w:sz="0" w:space="0" w:color="auto"/>
                                    <w:left w:val="none" w:sz="0" w:space="0" w:color="auto"/>
                                    <w:bottom w:val="none" w:sz="0" w:space="0" w:color="auto"/>
                                    <w:right w:val="none" w:sz="0" w:space="0" w:color="auto"/>
                                  </w:divBdr>
                                  <w:divsChild>
                                    <w:div w:id="33411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4447896">
      <w:bodyDiv w:val="1"/>
      <w:marLeft w:val="0"/>
      <w:marRight w:val="0"/>
      <w:marTop w:val="0"/>
      <w:marBottom w:val="0"/>
      <w:divBdr>
        <w:top w:val="none" w:sz="0" w:space="0" w:color="auto"/>
        <w:left w:val="none" w:sz="0" w:space="0" w:color="auto"/>
        <w:bottom w:val="none" w:sz="0" w:space="0" w:color="auto"/>
        <w:right w:val="none" w:sz="0" w:space="0" w:color="auto"/>
      </w:divBdr>
    </w:div>
    <w:div w:id="366566308">
      <w:bodyDiv w:val="1"/>
      <w:marLeft w:val="0"/>
      <w:marRight w:val="0"/>
      <w:marTop w:val="0"/>
      <w:marBottom w:val="0"/>
      <w:divBdr>
        <w:top w:val="none" w:sz="0" w:space="0" w:color="auto"/>
        <w:left w:val="none" w:sz="0" w:space="0" w:color="auto"/>
        <w:bottom w:val="none" w:sz="0" w:space="0" w:color="auto"/>
        <w:right w:val="none" w:sz="0" w:space="0" w:color="auto"/>
      </w:divBdr>
    </w:div>
    <w:div w:id="367486739">
      <w:bodyDiv w:val="1"/>
      <w:marLeft w:val="0"/>
      <w:marRight w:val="0"/>
      <w:marTop w:val="0"/>
      <w:marBottom w:val="0"/>
      <w:divBdr>
        <w:top w:val="none" w:sz="0" w:space="0" w:color="auto"/>
        <w:left w:val="none" w:sz="0" w:space="0" w:color="auto"/>
        <w:bottom w:val="none" w:sz="0" w:space="0" w:color="auto"/>
        <w:right w:val="none" w:sz="0" w:space="0" w:color="auto"/>
      </w:divBdr>
    </w:div>
    <w:div w:id="369644703">
      <w:bodyDiv w:val="1"/>
      <w:marLeft w:val="0"/>
      <w:marRight w:val="0"/>
      <w:marTop w:val="0"/>
      <w:marBottom w:val="0"/>
      <w:divBdr>
        <w:top w:val="none" w:sz="0" w:space="0" w:color="auto"/>
        <w:left w:val="none" w:sz="0" w:space="0" w:color="auto"/>
        <w:bottom w:val="none" w:sz="0" w:space="0" w:color="auto"/>
        <w:right w:val="none" w:sz="0" w:space="0" w:color="auto"/>
      </w:divBdr>
    </w:div>
    <w:div w:id="370766495">
      <w:bodyDiv w:val="1"/>
      <w:marLeft w:val="0"/>
      <w:marRight w:val="0"/>
      <w:marTop w:val="0"/>
      <w:marBottom w:val="0"/>
      <w:divBdr>
        <w:top w:val="none" w:sz="0" w:space="0" w:color="auto"/>
        <w:left w:val="none" w:sz="0" w:space="0" w:color="auto"/>
        <w:bottom w:val="none" w:sz="0" w:space="0" w:color="auto"/>
        <w:right w:val="none" w:sz="0" w:space="0" w:color="auto"/>
      </w:divBdr>
    </w:div>
    <w:div w:id="381245964">
      <w:bodyDiv w:val="1"/>
      <w:marLeft w:val="0"/>
      <w:marRight w:val="0"/>
      <w:marTop w:val="0"/>
      <w:marBottom w:val="0"/>
      <w:divBdr>
        <w:top w:val="none" w:sz="0" w:space="0" w:color="auto"/>
        <w:left w:val="none" w:sz="0" w:space="0" w:color="auto"/>
        <w:bottom w:val="none" w:sz="0" w:space="0" w:color="auto"/>
        <w:right w:val="none" w:sz="0" w:space="0" w:color="auto"/>
      </w:divBdr>
    </w:div>
    <w:div w:id="385376876">
      <w:bodyDiv w:val="1"/>
      <w:marLeft w:val="0"/>
      <w:marRight w:val="0"/>
      <w:marTop w:val="0"/>
      <w:marBottom w:val="0"/>
      <w:divBdr>
        <w:top w:val="none" w:sz="0" w:space="0" w:color="auto"/>
        <w:left w:val="none" w:sz="0" w:space="0" w:color="auto"/>
        <w:bottom w:val="none" w:sz="0" w:space="0" w:color="auto"/>
        <w:right w:val="none" w:sz="0" w:space="0" w:color="auto"/>
      </w:divBdr>
    </w:div>
    <w:div w:id="390543030">
      <w:bodyDiv w:val="1"/>
      <w:marLeft w:val="0"/>
      <w:marRight w:val="0"/>
      <w:marTop w:val="0"/>
      <w:marBottom w:val="0"/>
      <w:divBdr>
        <w:top w:val="none" w:sz="0" w:space="0" w:color="auto"/>
        <w:left w:val="none" w:sz="0" w:space="0" w:color="auto"/>
        <w:bottom w:val="none" w:sz="0" w:space="0" w:color="auto"/>
        <w:right w:val="none" w:sz="0" w:space="0" w:color="auto"/>
      </w:divBdr>
    </w:div>
    <w:div w:id="398359222">
      <w:bodyDiv w:val="1"/>
      <w:marLeft w:val="0"/>
      <w:marRight w:val="0"/>
      <w:marTop w:val="0"/>
      <w:marBottom w:val="0"/>
      <w:divBdr>
        <w:top w:val="none" w:sz="0" w:space="0" w:color="auto"/>
        <w:left w:val="none" w:sz="0" w:space="0" w:color="auto"/>
        <w:bottom w:val="none" w:sz="0" w:space="0" w:color="auto"/>
        <w:right w:val="none" w:sz="0" w:space="0" w:color="auto"/>
      </w:divBdr>
    </w:div>
    <w:div w:id="400979896">
      <w:bodyDiv w:val="1"/>
      <w:marLeft w:val="0"/>
      <w:marRight w:val="0"/>
      <w:marTop w:val="0"/>
      <w:marBottom w:val="0"/>
      <w:divBdr>
        <w:top w:val="none" w:sz="0" w:space="0" w:color="auto"/>
        <w:left w:val="none" w:sz="0" w:space="0" w:color="auto"/>
        <w:bottom w:val="none" w:sz="0" w:space="0" w:color="auto"/>
        <w:right w:val="none" w:sz="0" w:space="0" w:color="auto"/>
      </w:divBdr>
    </w:div>
    <w:div w:id="410465655">
      <w:bodyDiv w:val="1"/>
      <w:marLeft w:val="0"/>
      <w:marRight w:val="0"/>
      <w:marTop w:val="0"/>
      <w:marBottom w:val="0"/>
      <w:divBdr>
        <w:top w:val="none" w:sz="0" w:space="0" w:color="auto"/>
        <w:left w:val="none" w:sz="0" w:space="0" w:color="auto"/>
        <w:bottom w:val="none" w:sz="0" w:space="0" w:color="auto"/>
        <w:right w:val="none" w:sz="0" w:space="0" w:color="auto"/>
      </w:divBdr>
    </w:div>
    <w:div w:id="411239737">
      <w:bodyDiv w:val="1"/>
      <w:marLeft w:val="0"/>
      <w:marRight w:val="0"/>
      <w:marTop w:val="0"/>
      <w:marBottom w:val="0"/>
      <w:divBdr>
        <w:top w:val="none" w:sz="0" w:space="0" w:color="auto"/>
        <w:left w:val="none" w:sz="0" w:space="0" w:color="auto"/>
        <w:bottom w:val="none" w:sz="0" w:space="0" w:color="auto"/>
        <w:right w:val="none" w:sz="0" w:space="0" w:color="auto"/>
      </w:divBdr>
    </w:div>
    <w:div w:id="421730575">
      <w:bodyDiv w:val="1"/>
      <w:marLeft w:val="0"/>
      <w:marRight w:val="0"/>
      <w:marTop w:val="0"/>
      <w:marBottom w:val="0"/>
      <w:divBdr>
        <w:top w:val="none" w:sz="0" w:space="0" w:color="auto"/>
        <w:left w:val="none" w:sz="0" w:space="0" w:color="auto"/>
        <w:bottom w:val="none" w:sz="0" w:space="0" w:color="auto"/>
        <w:right w:val="none" w:sz="0" w:space="0" w:color="auto"/>
      </w:divBdr>
    </w:div>
    <w:div w:id="425423823">
      <w:bodyDiv w:val="1"/>
      <w:marLeft w:val="0"/>
      <w:marRight w:val="0"/>
      <w:marTop w:val="0"/>
      <w:marBottom w:val="0"/>
      <w:divBdr>
        <w:top w:val="none" w:sz="0" w:space="0" w:color="auto"/>
        <w:left w:val="none" w:sz="0" w:space="0" w:color="auto"/>
        <w:bottom w:val="none" w:sz="0" w:space="0" w:color="auto"/>
        <w:right w:val="none" w:sz="0" w:space="0" w:color="auto"/>
      </w:divBdr>
    </w:div>
    <w:div w:id="429009825">
      <w:bodyDiv w:val="1"/>
      <w:marLeft w:val="0"/>
      <w:marRight w:val="0"/>
      <w:marTop w:val="0"/>
      <w:marBottom w:val="0"/>
      <w:divBdr>
        <w:top w:val="none" w:sz="0" w:space="0" w:color="auto"/>
        <w:left w:val="none" w:sz="0" w:space="0" w:color="auto"/>
        <w:bottom w:val="none" w:sz="0" w:space="0" w:color="auto"/>
        <w:right w:val="none" w:sz="0" w:space="0" w:color="auto"/>
      </w:divBdr>
    </w:div>
    <w:div w:id="432746630">
      <w:bodyDiv w:val="1"/>
      <w:marLeft w:val="0"/>
      <w:marRight w:val="0"/>
      <w:marTop w:val="0"/>
      <w:marBottom w:val="0"/>
      <w:divBdr>
        <w:top w:val="none" w:sz="0" w:space="0" w:color="auto"/>
        <w:left w:val="none" w:sz="0" w:space="0" w:color="auto"/>
        <w:bottom w:val="none" w:sz="0" w:space="0" w:color="auto"/>
        <w:right w:val="none" w:sz="0" w:space="0" w:color="auto"/>
      </w:divBdr>
    </w:div>
    <w:div w:id="434208286">
      <w:bodyDiv w:val="1"/>
      <w:marLeft w:val="0"/>
      <w:marRight w:val="0"/>
      <w:marTop w:val="0"/>
      <w:marBottom w:val="0"/>
      <w:divBdr>
        <w:top w:val="none" w:sz="0" w:space="0" w:color="auto"/>
        <w:left w:val="none" w:sz="0" w:space="0" w:color="auto"/>
        <w:bottom w:val="none" w:sz="0" w:space="0" w:color="auto"/>
        <w:right w:val="none" w:sz="0" w:space="0" w:color="auto"/>
      </w:divBdr>
    </w:div>
    <w:div w:id="440497671">
      <w:bodyDiv w:val="1"/>
      <w:marLeft w:val="0"/>
      <w:marRight w:val="0"/>
      <w:marTop w:val="0"/>
      <w:marBottom w:val="0"/>
      <w:divBdr>
        <w:top w:val="none" w:sz="0" w:space="0" w:color="auto"/>
        <w:left w:val="none" w:sz="0" w:space="0" w:color="auto"/>
        <w:bottom w:val="none" w:sz="0" w:space="0" w:color="auto"/>
        <w:right w:val="none" w:sz="0" w:space="0" w:color="auto"/>
      </w:divBdr>
      <w:divsChild>
        <w:div w:id="205412482">
          <w:marLeft w:val="0"/>
          <w:marRight w:val="0"/>
          <w:marTop w:val="0"/>
          <w:marBottom w:val="0"/>
          <w:divBdr>
            <w:top w:val="none" w:sz="0" w:space="0" w:color="auto"/>
            <w:left w:val="none" w:sz="0" w:space="0" w:color="auto"/>
            <w:bottom w:val="none" w:sz="0" w:space="0" w:color="auto"/>
            <w:right w:val="none" w:sz="0" w:space="0" w:color="auto"/>
          </w:divBdr>
          <w:divsChild>
            <w:div w:id="33226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362615">
      <w:bodyDiv w:val="1"/>
      <w:marLeft w:val="0"/>
      <w:marRight w:val="0"/>
      <w:marTop w:val="0"/>
      <w:marBottom w:val="0"/>
      <w:divBdr>
        <w:top w:val="none" w:sz="0" w:space="0" w:color="auto"/>
        <w:left w:val="none" w:sz="0" w:space="0" w:color="auto"/>
        <w:bottom w:val="none" w:sz="0" w:space="0" w:color="auto"/>
        <w:right w:val="none" w:sz="0" w:space="0" w:color="auto"/>
      </w:divBdr>
    </w:div>
    <w:div w:id="455760421">
      <w:bodyDiv w:val="1"/>
      <w:marLeft w:val="0"/>
      <w:marRight w:val="0"/>
      <w:marTop w:val="0"/>
      <w:marBottom w:val="0"/>
      <w:divBdr>
        <w:top w:val="none" w:sz="0" w:space="0" w:color="auto"/>
        <w:left w:val="none" w:sz="0" w:space="0" w:color="auto"/>
        <w:bottom w:val="none" w:sz="0" w:space="0" w:color="auto"/>
        <w:right w:val="none" w:sz="0" w:space="0" w:color="auto"/>
      </w:divBdr>
    </w:div>
    <w:div w:id="455879199">
      <w:bodyDiv w:val="1"/>
      <w:marLeft w:val="0"/>
      <w:marRight w:val="0"/>
      <w:marTop w:val="0"/>
      <w:marBottom w:val="0"/>
      <w:divBdr>
        <w:top w:val="none" w:sz="0" w:space="0" w:color="auto"/>
        <w:left w:val="none" w:sz="0" w:space="0" w:color="auto"/>
        <w:bottom w:val="none" w:sz="0" w:space="0" w:color="auto"/>
        <w:right w:val="none" w:sz="0" w:space="0" w:color="auto"/>
      </w:divBdr>
    </w:div>
    <w:div w:id="458572078">
      <w:bodyDiv w:val="1"/>
      <w:marLeft w:val="0"/>
      <w:marRight w:val="0"/>
      <w:marTop w:val="0"/>
      <w:marBottom w:val="0"/>
      <w:divBdr>
        <w:top w:val="none" w:sz="0" w:space="0" w:color="auto"/>
        <w:left w:val="none" w:sz="0" w:space="0" w:color="auto"/>
        <w:bottom w:val="none" w:sz="0" w:space="0" w:color="auto"/>
        <w:right w:val="none" w:sz="0" w:space="0" w:color="auto"/>
      </w:divBdr>
      <w:divsChild>
        <w:div w:id="94642282">
          <w:marLeft w:val="0"/>
          <w:marRight w:val="0"/>
          <w:marTop w:val="0"/>
          <w:marBottom w:val="0"/>
          <w:divBdr>
            <w:top w:val="none" w:sz="0" w:space="0" w:color="auto"/>
            <w:left w:val="none" w:sz="0" w:space="0" w:color="auto"/>
            <w:bottom w:val="none" w:sz="0" w:space="0" w:color="auto"/>
            <w:right w:val="none" w:sz="0" w:space="0" w:color="auto"/>
          </w:divBdr>
          <w:divsChild>
            <w:div w:id="315112369">
              <w:marLeft w:val="0"/>
              <w:marRight w:val="0"/>
              <w:marTop w:val="0"/>
              <w:marBottom w:val="0"/>
              <w:divBdr>
                <w:top w:val="none" w:sz="0" w:space="0" w:color="auto"/>
                <w:left w:val="none" w:sz="0" w:space="0" w:color="auto"/>
                <w:bottom w:val="none" w:sz="0" w:space="0" w:color="auto"/>
                <w:right w:val="none" w:sz="0" w:space="0" w:color="auto"/>
              </w:divBdr>
              <w:divsChild>
                <w:div w:id="1841920272">
                  <w:marLeft w:val="0"/>
                  <w:marRight w:val="0"/>
                  <w:marTop w:val="0"/>
                  <w:marBottom w:val="0"/>
                  <w:divBdr>
                    <w:top w:val="none" w:sz="0" w:space="0" w:color="auto"/>
                    <w:left w:val="none" w:sz="0" w:space="0" w:color="auto"/>
                    <w:bottom w:val="none" w:sz="0" w:space="0" w:color="auto"/>
                    <w:right w:val="none" w:sz="0" w:space="0" w:color="auto"/>
                  </w:divBdr>
                  <w:divsChild>
                    <w:div w:id="834341885">
                      <w:marLeft w:val="0"/>
                      <w:marRight w:val="0"/>
                      <w:marTop w:val="0"/>
                      <w:marBottom w:val="0"/>
                      <w:divBdr>
                        <w:top w:val="none" w:sz="0" w:space="0" w:color="auto"/>
                        <w:left w:val="none" w:sz="0" w:space="0" w:color="auto"/>
                        <w:bottom w:val="none" w:sz="0" w:space="0" w:color="auto"/>
                        <w:right w:val="none" w:sz="0" w:space="0" w:color="auto"/>
                      </w:divBdr>
                      <w:divsChild>
                        <w:div w:id="72893252">
                          <w:marLeft w:val="0"/>
                          <w:marRight w:val="0"/>
                          <w:marTop w:val="0"/>
                          <w:marBottom w:val="0"/>
                          <w:divBdr>
                            <w:top w:val="none" w:sz="0" w:space="0" w:color="auto"/>
                            <w:left w:val="none" w:sz="0" w:space="0" w:color="auto"/>
                            <w:bottom w:val="none" w:sz="0" w:space="0" w:color="auto"/>
                            <w:right w:val="none" w:sz="0" w:space="0" w:color="auto"/>
                          </w:divBdr>
                          <w:divsChild>
                            <w:div w:id="30959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4084369">
      <w:bodyDiv w:val="1"/>
      <w:marLeft w:val="0"/>
      <w:marRight w:val="0"/>
      <w:marTop w:val="0"/>
      <w:marBottom w:val="0"/>
      <w:divBdr>
        <w:top w:val="none" w:sz="0" w:space="0" w:color="auto"/>
        <w:left w:val="none" w:sz="0" w:space="0" w:color="auto"/>
        <w:bottom w:val="none" w:sz="0" w:space="0" w:color="auto"/>
        <w:right w:val="none" w:sz="0" w:space="0" w:color="auto"/>
      </w:divBdr>
    </w:div>
    <w:div w:id="468283228">
      <w:bodyDiv w:val="1"/>
      <w:marLeft w:val="0"/>
      <w:marRight w:val="0"/>
      <w:marTop w:val="0"/>
      <w:marBottom w:val="0"/>
      <w:divBdr>
        <w:top w:val="none" w:sz="0" w:space="0" w:color="auto"/>
        <w:left w:val="none" w:sz="0" w:space="0" w:color="auto"/>
        <w:bottom w:val="none" w:sz="0" w:space="0" w:color="auto"/>
        <w:right w:val="none" w:sz="0" w:space="0" w:color="auto"/>
      </w:divBdr>
    </w:div>
    <w:div w:id="470249558">
      <w:bodyDiv w:val="1"/>
      <w:marLeft w:val="0"/>
      <w:marRight w:val="0"/>
      <w:marTop w:val="0"/>
      <w:marBottom w:val="0"/>
      <w:divBdr>
        <w:top w:val="none" w:sz="0" w:space="0" w:color="auto"/>
        <w:left w:val="none" w:sz="0" w:space="0" w:color="auto"/>
        <w:bottom w:val="none" w:sz="0" w:space="0" w:color="auto"/>
        <w:right w:val="none" w:sz="0" w:space="0" w:color="auto"/>
      </w:divBdr>
    </w:div>
    <w:div w:id="481776919">
      <w:bodyDiv w:val="1"/>
      <w:marLeft w:val="0"/>
      <w:marRight w:val="0"/>
      <w:marTop w:val="0"/>
      <w:marBottom w:val="0"/>
      <w:divBdr>
        <w:top w:val="none" w:sz="0" w:space="0" w:color="auto"/>
        <w:left w:val="none" w:sz="0" w:space="0" w:color="auto"/>
        <w:bottom w:val="none" w:sz="0" w:space="0" w:color="auto"/>
        <w:right w:val="none" w:sz="0" w:space="0" w:color="auto"/>
      </w:divBdr>
    </w:div>
    <w:div w:id="483475159">
      <w:bodyDiv w:val="1"/>
      <w:marLeft w:val="0"/>
      <w:marRight w:val="0"/>
      <w:marTop w:val="0"/>
      <w:marBottom w:val="0"/>
      <w:divBdr>
        <w:top w:val="none" w:sz="0" w:space="0" w:color="auto"/>
        <w:left w:val="none" w:sz="0" w:space="0" w:color="auto"/>
        <w:bottom w:val="none" w:sz="0" w:space="0" w:color="auto"/>
        <w:right w:val="none" w:sz="0" w:space="0" w:color="auto"/>
      </w:divBdr>
    </w:div>
    <w:div w:id="484391813">
      <w:bodyDiv w:val="1"/>
      <w:marLeft w:val="0"/>
      <w:marRight w:val="0"/>
      <w:marTop w:val="0"/>
      <w:marBottom w:val="0"/>
      <w:divBdr>
        <w:top w:val="none" w:sz="0" w:space="0" w:color="auto"/>
        <w:left w:val="none" w:sz="0" w:space="0" w:color="auto"/>
        <w:bottom w:val="none" w:sz="0" w:space="0" w:color="auto"/>
        <w:right w:val="none" w:sz="0" w:space="0" w:color="auto"/>
      </w:divBdr>
    </w:div>
    <w:div w:id="486440615">
      <w:bodyDiv w:val="1"/>
      <w:marLeft w:val="0"/>
      <w:marRight w:val="0"/>
      <w:marTop w:val="0"/>
      <w:marBottom w:val="0"/>
      <w:divBdr>
        <w:top w:val="none" w:sz="0" w:space="0" w:color="auto"/>
        <w:left w:val="none" w:sz="0" w:space="0" w:color="auto"/>
        <w:bottom w:val="none" w:sz="0" w:space="0" w:color="auto"/>
        <w:right w:val="none" w:sz="0" w:space="0" w:color="auto"/>
      </w:divBdr>
    </w:div>
    <w:div w:id="489441820">
      <w:bodyDiv w:val="1"/>
      <w:marLeft w:val="0"/>
      <w:marRight w:val="0"/>
      <w:marTop w:val="0"/>
      <w:marBottom w:val="0"/>
      <w:divBdr>
        <w:top w:val="none" w:sz="0" w:space="0" w:color="auto"/>
        <w:left w:val="none" w:sz="0" w:space="0" w:color="auto"/>
        <w:bottom w:val="none" w:sz="0" w:space="0" w:color="auto"/>
        <w:right w:val="none" w:sz="0" w:space="0" w:color="auto"/>
      </w:divBdr>
    </w:div>
    <w:div w:id="493573933">
      <w:bodyDiv w:val="1"/>
      <w:marLeft w:val="0"/>
      <w:marRight w:val="0"/>
      <w:marTop w:val="0"/>
      <w:marBottom w:val="0"/>
      <w:divBdr>
        <w:top w:val="none" w:sz="0" w:space="0" w:color="auto"/>
        <w:left w:val="none" w:sz="0" w:space="0" w:color="auto"/>
        <w:bottom w:val="none" w:sz="0" w:space="0" w:color="auto"/>
        <w:right w:val="none" w:sz="0" w:space="0" w:color="auto"/>
      </w:divBdr>
    </w:div>
    <w:div w:id="496265535">
      <w:bodyDiv w:val="1"/>
      <w:marLeft w:val="0"/>
      <w:marRight w:val="0"/>
      <w:marTop w:val="0"/>
      <w:marBottom w:val="0"/>
      <w:divBdr>
        <w:top w:val="none" w:sz="0" w:space="0" w:color="auto"/>
        <w:left w:val="none" w:sz="0" w:space="0" w:color="auto"/>
        <w:bottom w:val="none" w:sz="0" w:space="0" w:color="auto"/>
        <w:right w:val="none" w:sz="0" w:space="0" w:color="auto"/>
      </w:divBdr>
    </w:div>
    <w:div w:id="506332083">
      <w:bodyDiv w:val="1"/>
      <w:marLeft w:val="0"/>
      <w:marRight w:val="0"/>
      <w:marTop w:val="0"/>
      <w:marBottom w:val="0"/>
      <w:divBdr>
        <w:top w:val="none" w:sz="0" w:space="0" w:color="auto"/>
        <w:left w:val="none" w:sz="0" w:space="0" w:color="auto"/>
        <w:bottom w:val="none" w:sz="0" w:space="0" w:color="auto"/>
        <w:right w:val="none" w:sz="0" w:space="0" w:color="auto"/>
      </w:divBdr>
    </w:div>
    <w:div w:id="509952331">
      <w:bodyDiv w:val="1"/>
      <w:marLeft w:val="0"/>
      <w:marRight w:val="0"/>
      <w:marTop w:val="0"/>
      <w:marBottom w:val="0"/>
      <w:divBdr>
        <w:top w:val="none" w:sz="0" w:space="0" w:color="auto"/>
        <w:left w:val="none" w:sz="0" w:space="0" w:color="auto"/>
        <w:bottom w:val="none" w:sz="0" w:space="0" w:color="auto"/>
        <w:right w:val="none" w:sz="0" w:space="0" w:color="auto"/>
      </w:divBdr>
    </w:div>
    <w:div w:id="519663925">
      <w:bodyDiv w:val="1"/>
      <w:marLeft w:val="0"/>
      <w:marRight w:val="0"/>
      <w:marTop w:val="0"/>
      <w:marBottom w:val="0"/>
      <w:divBdr>
        <w:top w:val="none" w:sz="0" w:space="0" w:color="auto"/>
        <w:left w:val="none" w:sz="0" w:space="0" w:color="auto"/>
        <w:bottom w:val="none" w:sz="0" w:space="0" w:color="auto"/>
        <w:right w:val="none" w:sz="0" w:space="0" w:color="auto"/>
      </w:divBdr>
      <w:divsChild>
        <w:div w:id="1127896928">
          <w:marLeft w:val="0"/>
          <w:marRight w:val="0"/>
          <w:marTop w:val="0"/>
          <w:marBottom w:val="0"/>
          <w:divBdr>
            <w:top w:val="none" w:sz="0" w:space="0" w:color="auto"/>
            <w:left w:val="none" w:sz="0" w:space="0" w:color="auto"/>
            <w:bottom w:val="none" w:sz="0" w:space="0" w:color="auto"/>
            <w:right w:val="none" w:sz="0" w:space="0" w:color="auto"/>
          </w:divBdr>
          <w:divsChild>
            <w:div w:id="44265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090632">
      <w:bodyDiv w:val="1"/>
      <w:marLeft w:val="0"/>
      <w:marRight w:val="0"/>
      <w:marTop w:val="0"/>
      <w:marBottom w:val="0"/>
      <w:divBdr>
        <w:top w:val="none" w:sz="0" w:space="0" w:color="auto"/>
        <w:left w:val="none" w:sz="0" w:space="0" w:color="auto"/>
        <w:bottom w:val="none" w:sz="0" w:space="0" w:color="auto"/>
        <w:right w:val="none" w:sz="0" w:space="0" w:color="auto"/>
      </w:divBdr>
    </w:div>
    <w:div w:id="521213141">
      <w:bodyDiv w:val="1"/>
      <w:marLeft w:val="0"/>
      <w:marRight w:val="0"/>
      <w:marTop w:val="0"/>
      <w:marBottom w:val="0"/>
      <w:divBdr>
        <w:top w:val="none" w:sz="0" w:space="0" w:color="auto"/>
        <w:left w:val="none" w:sz="0" w:space="0" w:color="auto"/>
        <w:bottom w:val="none" w:sz="0" w:space="0" w:color="auto"/>
        <w:right w:val="none" w:sz="0" w:space="0" w:color="auto"/>
      </w:divBdr>
    </w:div>
    <w:div w:id="526064007">
      <w:bodyDiv w:val="1"/>
      <w:marLeft w:val="0"/>
      <w:marRight w:val="0"/>
      <w:marTop w:val="0"/>
      <w:marBottom w:val="0"/>
      <w:divBdr>
        <w:top w:val="none" w:sz="0" w:space="0" w:color="auto"/>
        <w:left w:val="none" w:sz="0" w:space="0" w:color="auto"/>
        <w:bottom w:val="none" w:sz="0" w:space="0" w:color="auto"/>
        <w:right w:val="none" w:sz="0" w:space="0" w:color="auto"/>
      </w:divBdr>
    </w:div>
    <w:div w:id="528832138">
      <w:bodyDiv w:val="1"/>
      <w:marLeft w:val="0"/>
      <w:marRight w:val="0"/>
      <w:marTop w:val="0"/>
      <w:marBottom w:val="0"/>
      <w:divBdr>
        <w:top w:val="none" w:sz="0" w:space="0" w:color="auto"/>
        <w:left w:val="none" w:sz="0" w:space="0" w:color="auto"/>
        <w:bottom w:val="none" w:sz="0" w:space="0" w:color="auto"/>
        <w:right w:val="none" w:sz="0" w:space="0" w:color="auto"/>
      </w:divBdr>
    </w:div>
    <w:div w:id="537401512">
      <w:bodyDiv w:val="1"/>
      <w:marLeft w:val="0"/>
      <w:marRight w:val="0"/>
      <w:marTop w:val="0"/>
      <w:marBottom w:val="0"/>
      <w:divBdr>
        <w:top w:val="none" w:sz="0" w:space="0" w:color="auto"/>
        <w:left w:val="none" w:sz="0" w:space="0" w:color="auto"/>
        <w:bottom w:val="none" w:sz="0" w:space="0" w:color="auto"/>
        <w:right w:val="none" w:sz="0" w:space="0" w:color="auto"/>
      </w:divBdr>
    </w:div>
    <w:div w:id="545144037">
      <w:bodyDiv w:val="1"/>
      <w:marLeft w:val="0"/>
      <w:marRight w:val="0"/>
      <w:marTop w:val="0"/>
      <w:marBottom w:val="0"/>
      <w:divBdr>
        <w:top w:val="none" w:sz="0" w:space="0" w:color="auto"/>
        <w:left w:val="none" w:sz="0" w:space="0" w:color="auto"/>
        <w:bottom w:val="none" w:sz="0" w:space="0" w:color="auto"/>
        <w:right w:val="none" w:sz="0" w:space="0" w:color="auto"/>
      </w:divBdr>
    </w:div>
    <w:div w:id="546113640">
      <w:bodyDiv w:val="1"/>
      <w:marLeft w:val="0"/>
      <w:marRight w:val="0"/>
      <w:marTop w:val="0"/>
      <w:marBottom w:val="0"/>
      <w:divBdr>
        <w:top w:val="none" w:sz="0" w:space="0" w:color="auto"/>
        <w:left w:val="none" w:sz="0" w:space="0" w:color="auto"/>
        <w:bottom w:val="none" w:sz="0" w:space="0" w:color="auto"/>
        <w:right w:val="none" w:sz="0" w:space="0" w:color="auto"/>
      </w:divBdr>
      <w:divsChild>
        <w:div w:id="896667536">
          <w:marLeft w:val="0"/>
          <w:marRight w:val="0"/>
          <w:marTop w:val="0"/>
          <w:marBottom w:val="0"/>
          <w:divBdr>
            <w:top w:val="none" w:sz="0" w:space="0" w:color="auto"/>
            <w:left w:val="none" w:sz="0" w:space="0" w:color="auto"/>
            <w:bottom w:val="none" w:sz="0" w:space="0" w:color="auto"/>
            <w:right w:val="none" w:sz="0" w:space="0" w:color="auto"/>
          </w:divBdr>
          <w:divsChild>
            <w:div w:id="71172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764887">
      <w:bodyDiv w:val="1"/>
      <w:marLeft w:val="0"/>
      <w:marRight w:val="0"/>
      <w:marTop w:val="0"/>
      <w:marBottom w:val="0"/>
      <w:divBdr>
        <w:top w:val="none" w:sz="0" w:space="0" w:color="auto"/>
        <w:left w:val="none" w:sz="0" w:space="0" w:color="auto"/>
        <w:bottom w:val="none" w:sz="0" w:space="0" w:color="auto"/>
        <w:right w:val="none" w:sz="0" w:space="0" w:color="auto"/>
      </w:divBdr>
    </w:div>
    <w:div w:id="548567303">
      <w:bodyDiv w:val="1"/>
      <w:marLeft w:val="0"/>
      <w:marRight w:val="0"/>
      <w:marTop w:val="0"/>
      <w:marBottom w:val="0"/>
      <w:divBdr>
        <w:top w:val="none" w:sz="0" w:space="0" w:color="auto"/>
        <w:left w:val="none" w:sz="0" w:space="0" w:color="auto"/>
        <w:bottom w:val="none" w:sz="0" w:space="0" w:color="auto"/>
        <w:right w:val="none" w:sz="0" w:space="0" w:color="auto"/>
      </w:divBdr>
    </w:div>
    <w:div w:id="548764555">
      <w:bodyDiv w:val="1"/>
      <w:marLeft w:val="0"/>
      <w:marRight w:val="0"/>
      <w:marTop w:val="0"/>
      <w:marBottom w:val="0"/>
      <w:divBdr>
        <w:top w:val="none" w:sz="0" w:space="0" w:color="auto"/>
        <w:left w:val="none" w:sz="0" w:space="0" w:color="auto"/>
        <w:bottom w:val="none" w:sz="0" w:space="0" w:color="auto"/>
        <w:right w:val="none" w:sz="0" w:space="0" w:color="auto"/>
      </w:divBdr>
    </w:div>
    <w:div w:id="555511240">
      <w:bodyDiv w:val="1"/>
      <w:marLeft w:val="0"/>
      <w:marRight w:val="0"/>
      <w:marTop w:val="0"/>
      <w:marBottom w:val="0"/>
      <w:divBdr>
        <w:top w:val="none" w:sz="0" w:space="0" w:color="auto"/>
        <w:left w:val="none" w:sz="0" w:space="0" w:color="auto"/>
        <w:bottom w:val="none" w:sz="0" w:space="0" w:color="auto"/>
        <w:right w:val="none" w:sz="0" w:space="0" w:color="auto"/>
      </w:divBdr>
    </w:div>
    <w:div w:id="565846154">
      <w:bodyDiv w:val="1"/>
      <w:marLeft w:val="0"/>
      <w:marRight w:val="0"/>
      <w:marTop w:val="0"/>
      <w:marBottom w:val="0"/>
      <w:divBdr>
        <w:top w:val="none" w:sz="0" w:space="0" w:color="auto"/>
        <w:left w:val="none" w:sz="0" w:space="0" w:color="auto"/>
        <w:bottom w:val="none" w:sz="0" w:space="0" w:color="auto"/>
        <w:right w:val="none" w:sz="0" w:space="0" w:color="auto"/>
      </w:divBdr>
    </w:div>
    <w:div w:id="569467316">
      <w:bodyDiv w:val="1"/>
      <w:marLeft w:val="0"/>
      <w:marRight w:val="0"/>
      <w:marTop w:val="0"/>
      <w:marBottom w:val="0"/>
      <w:divBdr>
        <w:top w:val="none" w:sz="0" w:space="0" w:color="auto"/>
        <w:left w:val="none" w:sz="0" w:space="0" w:color="auto"/>
        <w:bottom w:val="none" w:sz="0" w:space="0" w:color="auto"/>
        <w:right w:val="none" w:sz="0" w:space="0" w:color="auto"/>
      </w:divBdr>
      <w:divsChild>
        <w:div w:id="1845053422">
          <w:marLeft w:val="0"/>
          <w:marRight w:val="0"/>
          <w:marTop w:val="0"/>
          <w:marBottom w:val="0"/>
          <w:divBdr>
            <w:top w:val="none" w:sz="0" w:space="0" w:color="auto"/>
            <w:left w:val="none" w:sz="0" w:space="0" w:color="auto"/>
            <w:bottom w:val="none" w:sz="0" w:space="0" w:color="auto"/>
            <w:right w:val="none" w:sz="0" w:space="0" w:color="auto"/>
          </w:divBdr>
        </w:div>
      </w:divsChild>
    </w:div>
    <w:div w:id="570502463">
      <w:bodyDiv w:val="1"/>
      <w:marLeft w:val="0"/>
      <w:marRight w:val="0"/>
      <w:marTop w:val="0"/>
      <w:marBottom w:val="0"/>
      <w:divBdr>
        <w:top w:val="none" w:sz="0" w:space="0" w:color="auto"/>
        <w:left w:val="none" w:sz="0" w:space="0" w:color="auto"/>
        <w:bottom w:val="none" w:sz="0" w:space="0" w:color="auto"/>
        <w:right w:val="none" w:sz="0" w:space="0" w:color="auto"/>
      </w:divBdr>
    </w:div>
    <w:div w:id="574125321">
      <w:bodyDiv w:val="1"/>
      <w:marLeft w:val="0"/>
      <w:marRight w:val="0"/>
      <w:marTop w:val="0"/>
      <w:marBottom w:val="0"/>
      <w:divBdr>
        <w:top w:val="none" w:sz="0" w:space="0" w:color="auto"/>
        <w:left w:val="none" w:sz="0" w:space="0" w:color="auto"/>
        <w:bottom w:val="none" w:sz="0" w:space="0" w:color="auto"/>
        <w:right w:val="none" w:sz="0" w:space="0" w:color="auto"/>
      </w:divBdr>
    </w:div>
    <w:div w:id="576401638">
      <w:bodyDiv w:val="1"/>
      <w:marLeft w:val="0"/>
      <w:marRight w:val="0"/>
      <w:marTop w:val="0"/>
      <w:marBottom w:val="0"/>
      <w:divBdr>
        <w:top w:val="none" w:sz="0" w:space="0" w:color="auto"/>
        <w:left w:val="none" w:sz="0" w:space="0" w:color="auto"/>
        <w:bottom w:val="none" w:sz="0" w:space="0" w:color="auto"/>
        <w:right w:val="none" w:sz="0" w:space="0" w:color="auto"/>
      </w:divBdr>
      <w:divsChild>
        <w:div w:id="480848172">
          <w:marLeft w:val="0"/>
          <w:marRight w:val="0"/>
          <w:marTop w:val="0"/>
          <w:marBottom w:val="0"/>
          <w:divBdr>
            <w:top w:val="none" w:sz="0" w:space="0" w:color="auto"/>
            <w:left w:val="none" w:sz="0" w:space="0" w:color="auto"/>
            <w:bottom w:val="none" w:sz="0" w:space="0" w:color="auto"/>
            <w:right w:val="none" w:sz="0" w:space="0" w:color="auto"/>
          </w:divBdr>
          <w:divsChild>
            <w:div w:id="100567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254084">
      <w:bodyDiv w:val="1"/>
      <w:marLeft w:val="0"/>
      <w:marRight w:val="0"/>
      <w:marTop w:val="0"/>
      <w:marBottom w:val="0"/>
      <w:divBdr>
        <w:top w:val="none" w:sz="0" w:space="0" w:color="auto"/>
        <w:left w:val="none" w:sz="0" w:space="0" w:color="auto"/>
        <w:bottom w:val="none" w:sz="0" w:space="0" w:color="auto"/>
        <w:right w:val="none" w:sz="0" w:space="0" w:color="auto"/>
      </w:divBdr>
    </w:div>
    <w:div w:id="589045132">
      <w:bodyDiv w:val="1"/>
      <w:marLeft w:val="0"/>
      <w:marRight w:val="0"/>
      <w:marTop w:val="0"/>
      <w:marBottom w:val="0"/>
      <w:divBdr>
        <w:top w:val="none" w:sz="0" w:space="0" w:color="auto"/>
        <w:left w:val="none" w:sz="0" w:space="0" w:color="auto"/>
        <w:bottom w:val="none" w:sz="0" w:space="0" w:color="auto"/>
        <w:right w:val="none" w:sz="0" w:space="0" w:color="auto"/>
      </w:divBdr>
      <w:divsChild>
        <w:div w:id="1566837348">
          <w:marLeft w:val="0"/>
          <w:marRight w:val="0"/>
          <w:marTop w:val="0"/>
          <w:marBottom w:val="0"/>
          <w:divBdr>
            <w:top w:val="none" w:sz="0" w:space="0" w:color="auto"/>
            <w:left w:val="none" w:sz="0" w:space="0" w:color="auto"/>
            <w:bottom w:val="none" w:sz="0" w:space="0" w:color="auto"/>
            <w:right w:val="none" w:sz="0" w:space="0" w:color="auto"/>
          </w:divBdr>
        </w:div>
      </w:divsChild>
    </w:div>
    <w:div w:id="590508181">
      <w:bodyDiv w:val="1"/>
      <w:marLeft w:val="0"/>
      <w:marRight w:val="0"/>
      <w:marTop w:val="0"/>
      <w:marBottom w:val="0"/>
      <w:divBdr>
        <w:top w:val="none" w:sz="0" w:space="0" w:color="auto"/>
        <w:left w:val="none" w:sz="0" w:space="0" w:color="auto"/>
        <w:bottom w:val="none" w:sz="0" w:space="0" w:color="auto"/>
        <w:right w:val="none" w:sz="0" w:space="0" w:color="auto"/>
      </w:divBdr>
    </w:div>
    <w:div w:id="596211236">
      <w:bodyDiv w:val="1"/>
      <w:marLeft w:val="0"/>
      <w:marRight w:val="0"/>
      <w:marTop w:val="0"/>
      <w:marBottom w:val="0"/>
      <w:divBdr>
        <w:top w:val="none" w:sz="0" w:space="0" w:color="auto"/>
        <w:left w:val="none" w:sz="0" w:space="0" w:color="auto"/>
        <w:bottom w:val="none" w:sz="0" w:space="0" w:color="auto"/>
        <w:right w:val="none" w:sz="0" w:space="0" w:color="auto"/>
      </w:divBdr>
    </w:div>
    <w:div w:id="597711866">
      <w:bodyDiv w:val="1"/>
      <w:marLeft w:val="0"/>
      <w:marRight w:val="0"/>
      <w:marTop w:val="0"/>
      <w:marBottom w:val="0"/>
      <w:divBdr>
        <w:top w:val="none" w:sz="0" w:space="0" w:color="auto"/>
        <w:left w:val="none" w:sz="0" w:space="0" w:color="auto"/>
        <w:bottom w:val="none" w:sz="0" w:space="0" w:color="auto"/>
        <w:right w:val="none" w:sz="0" w:space="0" w:color="auto"/>
      </w:divBdr>
    </w:div>
    <w:div w:id="598608582">
      <w:bodyDiv w:val="1"/>
      <w:marLeft w:val="0"/>
      <w:marRight w:val="0"/>
      <w:marTop w:val="0"/>
      <w:marBottom w:val="0"/>
      <w:divBdr>
        <w:top w:val="none" w:sz="0" w:space="0" w:color="auto"/>
        <w:left w:val="none" w:sz="0" w:space="0" w:color="auto"/>
        <w:bottom w:val="none" w:sz="0" w:space="0" w:color="auto"/>
        <w:right w:val="none" w:sz="0" w:space="0" w:color="auto"/>
      </w:divBdr>
    </w:div>
    <w:div w:id="602879930">
      <w:bodyDiv w:val="1"/>
      <w:marLeft w:val="0"/>
      <w:marRight w:val="0"/>
      <w:marTop w:val="0"/>
      <w:marBottom w:val="0"/>
      <w:divBdr>
        <w:top w:val="none" w:sz="0" w:space="0" w:color="auto"/>
        <w:left w:val="none" w:sz="0" w:space="0" w:color="auto"/>
        <w:bottom w:val="none" w:sz="0" w:space="0" w:color="auto"/>
        <w:right w:val="none" w:sz="0" w:space="0" w:color="auto"/>
      </w:divBdr>
    </w:div>
    <w:div w:id="612320344">
      <w:bodyDiv w:val="1"/>
      <w:marLeft w:val="0"/>
      <w:marRight w:val="0"/>
      <w:marTop w:val="0"/>
      <w:marBottom w:val="0"/>
      <w:divBdr>
        <w:top w:val="none" w:sz="0" w:space="0" w:color="auto"/>
        <w:left w:val="none" w:sz="0" w:space="0" w:color="auto"/>
        <w:bottom w:val="none" w:sz="0" w:space="0" w:color="auto"/>
        <w:right w:val="none" w:sz="0" w:space="0" w:color="auto"/>
      </w:divBdr>
    </w:div>
    <w:div w:id="614144213">
      <w:bodyDiv w:val="1"/>
      <w:marLeft w:val="0"/>
      <w:marRight w:val="0"/>
      <w:marTop w:val="0"/>
      <w:marBottom w:val="0"/>
      <w:divBdr>
        <w:top w:val="none" w:sz="0" w:space="0" w:color="auto"/>
        <w:left w:val="none" w:sz="0" w:space="0" w:color="auto"/>
        <w:bottom w:val="none" w:sz="0" w:space="0" w:color="auto"/>
        <w:right w:val="none" w:sz="0" w:space="0" w:color="auto"/>
      </w:divBdr>
    </w:div>
    <w:div w:id="616251788">
      <w:bodyDiv w:val="1"/>
      <w:marLeft w:val="0"/>
      <w:marRight w:val="0"/>
      <w:marTop w:val="0"/>
      <w:marBottom w:val="0"/>
      <w:divBdr>
        <w:top w:val="none" w:sz="0" w:space="0" w:color="auto"/>
        <w:left w:val="none" w:sz="0" w:space="0" w:color="auto"/>
        <w:bottom w:val="none" w:sz="0" w:space="0" w:color="auto"/>
        <w:right w:val="none" w:sz="0" w:space="0" w:color="auto"/>
      </w:divBdr>
      <w:divsChild>
        <w:div w:id="794374538">
          <w:marLeft w:val="0"/>
          <w:marRight w:val="0"/>
          <w:marTop w:val="0"/>
          <w:marBottom w:val="0"/>
          <w:divBdr>
            <w:top w:val="none" w:sz="0" w:space="0" w:color="auto"/>
            <w:left w:val="none" w:sz="0" w:space="0" w:color="auto"/>
            <w:bottom w:val="none" w:sz="0" w:space="0" w:color="auto"/>
            <w:right w:val="none" w:sz="0" w:space="0" w:color="auto"/>
          </w:divBdr>
        </w:div>
      </w:divsChild>
    </w:div>
    <w:div w:id="616764215">
      <w:bodyDiv w:val="1"/>
      <w:marLeft w:val="0"/>
      <w:marRight w:val="0"/>
      <w:marTop w:val="0"/>
      <w:marBottom w:val="0"/>
      <w:divBdr>
        <w:top w:val="none" w:sz="0" w:space="0" w:color="auto"/>
        <w:left w:val="none" w:sz="0" w:space="0" w:color="auto"/>
        <w:bottom w:val="none" w:sz="0" w:space="0" w:color="auto"/>
        <w:right w:val="none" w:sz="0" w:space="0" w:color="auto"/>
      </w:divBdr>
      <w:divsChild>
        <w:div w:id="1145274201">
          <w:marLeft w:val="0"/>
          <w:marRight w:val="0"/>
          <w:marTop w:val="0"/>
          <w:marBottom w:val="0"/>
          <w:divBdr>
            <w:top w:val="none" w:sz="0" w:space="0" w:color="auto"/>
            <w:left w:val="none" w:sz="0" w:space="0" w:color="auto"/>
            <w:bottom w:val="none" w:sz="0" w:space="0" w:color="auto"/>
            <w:right w:val="none" w:sz="0" w:space="0" w:color="auto"/>
          </w:divBdr>
        </w:div>
      </w:divsChild>
    </w:div>
    <w:div w:id="619142959">
      <w:bodyDiv w:val="1"/>
      <w:marLeft w:val="0"/>
      <w:marRight w:val="0"/>
      <w:marTop w:val="0"/>
      <w:marBottom w:val="0"/>
      <w:divBdr>
        <w:top w:val="none" w:sz="0" w:space="0" w:color="auto"/>
        <w:left w:val="none" w:sz="0" w:space="0" w:color="auto"/>
        <w:bottom w:val="none" w:sz="0" w:space="0" w:color="auto"/>
        <w:right w:val="none" w:sz="0" w:space="0" w:color="auto"/>
      </w:divBdr>
      <w:divsChild>
        <w:div w:id="229076667">
          <w:marLeft w:val="0"/>
          <w:marRight w:val="0"/>
          <w:marTop w:val="0"/>
          <w:marBottom w:val="0"/>
          <w:divBdr>
            <w:top w:val="none" w:sz="0" w:space="0" w:color="auto"/>
            <w:left w:val="none" w:sz="0" w:space="0" w:color="auto"/>
            <w:bottom w:val="none" w:sz="0" w:space="0" w:color="auto"/>
            <w:right w:val="none" w:sz="0" w:space="0" w:color="auto"/>
          </w:divBdr>
        </w:div>
        <w:div w:id="1930772598">
          <w:marLeft w:val="0"/>
          <w:marRight w:val="0"/>
          <w:marTop w:val="0"/>
          <w:marBottom w:val="0"/>
          <w:divBdr>
            <w:top w:val="none" w:sz="0" w:space="0" w:color="auto"/>
            <w:left w:val="none" w:sz="0" w:space="0" w:color="auto"/>
            <w:bottom w:val="none" w:sz="0" w:space="0" w:color="auto"/>
            <w:right w:val="none" w:sz="0" w:space="0" w:color="auto"/>
          </w:divBdr>
        </w:div>
        <w:div w:id="201675961">
          <w:marLeft w:val="0"/>
          <w:marRight w:val="0"/>
          <w:marTop w:val="0"/>
          <w:marBottom w:val="0"/>
          <w:divBdr>
            <w:top w:val="none" w:sz="0" w:space="0" w:color="auto"/>
            <w:left w:val="none" w:sz="0" w:space="0" w:color="auto"/>
            <w:bottom w:val="none" w:sz="0" w:space="0" w:color="auto"/>
            <w:right w:val="none" w:sz="0" w:space="0" w:color="auto"/>
          </w:divBdr>
        </w:div>
      </w:divsChild>
    </w:div>
    <w:div w:id="622998327">
      <w:bodyDiv w:val="1"/>
      <w:marLeft w:val="0"/>
      <w:marRight w:val="0"/>
      <w:marTop w:val="0"/>
      <w:marBottom w:val="0"/>
      <w:divBdr>
        <w:top w:val="none" w:sz="0" w:space="0" w:color="auto"/>
        <w:left w:val="none" w:sz="0" w:space="0" w:color="auto"/>
        <w:bottom w:val="none" w:sz="0" w:space="0" w:color="auto"/>
        <w:right w:val="none" w:sz="0" w:space="0" w:color="auto"/>
      </w:divBdr>
      <w:divsChild>
        <w:div w:id="1138688962">
          <w:marLeft w:val="0"/>
          <w:marRight w:val="0"/>
          <w:marTop w:val="0"/>
          <w:marBottom w:val="0"/>
          <w:divBdr>
            <w:top w:val="none" w:sz="0" w:space="0" w:color="auto"/>
            <w:left w:val="none" w:sz="0" w:space="0" w:color="auto"/>
            <w:bottom w:val="none" w:sz="0" w:space="0" w:color="auto"/>
            <w:right w:val="none" w:sz="0" w:space="0" w:color="auto"/>
          </w:divBdr>
          <w:divsChild>
            <w:div w:id="594634721">
              <w:marLeft w:val="0"/>
              <w:marRight w:val="0"/>
              <w:marTop w:val="0"/>
              <w:marBottom w:val="0"/>
              <w:divBdr>
                <w:top w:val="none" w:sz="0" w:space="0" w:color="auto"/>
                <w:left w:val="none" w:sz="0" w:space="0" w:color="auto"/>
                <w:bottom w:val="none" w:sz="0" w:space="0" w:color="auto"/>
                <w:right w:val="none" w:sz="0" w:space="0" w:color="auto"/>
              </w:divBdr>
              <w:divsChild>
                <w:div w:id="187199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434798">
      <w:bodyDiv w:val="1"/>
      <w:marLeft w:val="0"/>
      <w:marRight w:val="0"/>
      <w:marTop w:val="0"/>
      <w:marBottom w:val="0"/>
      <w:divBdr>
        <w:top w:val="none" w:sz="0" w:space="0" w:color="auto"/>
        <w:left w:val="none" w:sz="0" w:space="0" w:color="auto"/>
        <w:bottom w:val="none" w:sz="0" w:space="0" w:color="auto"/>
        <w:right w:val="none" w:sz="0" w:space="0" w:color="auto"/>
      </w:divBdr>
    </w:div>
    <w:div w:id="634918060">
      <w:bodyDiv w:val="1"/>
      <w:marLeft w:val="0"/>
      <w:marRight w:val="0"/>
      <w:marTop w:val="0"/>
      <w:marBottom w:val="0"/>
      <w:divBdr>
        <w:top w:val="none" w:sz="0" w:space="0" w:color="auto"/>
        <w:left w:val="none" w:sz="0" w:space="0" w:color="auto"/>
        <w:bottom w:val="none" w:sz="0" w:space="0" w:color="auto"/>
        <w:right w:val="none" w:sz="0" w:space="0" w:color="auto"/>
      </w:divBdr>
      <w:divsChild>
        <w:div w:id="1122651162">
          <w:marLeft w:val="0"/>
          <w:marRight w:val="0"/>
          <w:marTop w:val="0"/>
          <w:marBottom w:val="0"/>
          <w:divBdr>
            <w:top w:val="none" w:sz="0" w:space="0" w:color="auto"/>
            <w:left w:val="none" w:sz="0" w:space="0" w:color="auto"/>
            <w:bottom w:val="none" w:sz="0" w:space="0" w:color="auto"/>
            <w:right w:val="none" w:sz="0" w:space="0" w:color="auto"/>
          </w:divBdr>
          <w:divsChild>
            <w:div w:id="115572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419489">
      <w:bodyDiv w:val="1"/>
      <w:marLeft w:val="0"/>
      <w:marRight w:val="0"/>
      <w:marTop w:val="0"/>
      <w:marBottom w:val="0"/>
      <w:divBdr>
        <w:top w:val="none" w:sz="0" w:space="0" w:color="auto"/>
        <w:left w:val="none" w:sz="0" w:space="0" w:color="auto"/>
        <w:bottom w:val="none" w:sz="0" w:space="0" w:color="auto"/>
        <w:right w:val="none" w:sz="0" w:space="0" w:color="auto"/>
      </w:divBdr>
      <w:divsChild>
        <w:div w:id="1470366194">
          <w:marLeft w:val="0"/>
          <w:marRight w:val="0"/>
          <w:marTop w:val="0"/>
          <w:marBottom w:val="0"/>
          <w:divBdr>
            <w:top w:val="none" w:sz="0" w:space="0" w:color="auto"/>
            <w:left w:val="none" w:sz="0" w:space="0" w:color="auto"/>
            <w:bottom w:val="none" w:sz="0" w:space="0" w:color="auto"/>
            <w:right w:val="none" w:sz="0" w:space="0" w:color="auto"/>
          </w:divBdr>
        </w:div>
      </w:divsChild>
    </w:div>
    <w:div w:id="662702689">
      <w:bodyDiv w:val="1"/>
      <w:marLeft w:val="0"/>
      <w:marRight w:val="0"/>
      <w:marTop w:val="0"/>
      <w:marBottom w:val="0"/>
      <w:divBdr>
        <w:top w:val="none" w:sz="0" w:space="0" w:color="auto"/>
        <w:left w:val="none" w:sz="0" w:space="0" w:color="auto"/>
        <w:bottom w:val="none" w:sz="0" w:space="0" w:color="auto"/>
        <w:right w:val="none" w:sz="0" w:space="0" w:color="auto"/>
      </w:divBdr>
    </w:div>
    <w:div w:id="666443720">
      <w:bodyDiv w:val="1"/>
      <w:marLeft w:val="0"/>
      <w:marRight w:val="0"/>
      <w:marTop w:val="0"/>
      <w:marBottom w:val="0"/>
      <w:divBdr>
        <w:top w:val="none" w:sz="0" w:space="0" w:color="auto"/>
        <w:left w:val="none" w:sz="0" w:space="0" w:color="auto"/>
        <w:bottom w:val="none" w:sz="0" w:space="0" w:color="auto"/>
        <w:right w:val="none" w:sz="0" w:space="0" w:color="auto"/>
      </w:divBdr>
    </w:div>
    <w:div w:id="666978680">
      <w:bodyDiv w:val="1"/>
      <w:marLeft w:val="0"/>
      <w:marRight w:val="0"/>
      <w:marTop w:val="0"/>
      <w:marBottom w:val="0"/>
      <w:divBdr>
        <w:top w:val="none" w:sz="0" w:space="0" w:color="auto"/>
        <w:left w:val="none" w:sz="0" w:space="0" w:color="auto"/>
        <w:bottom w:val="none" w:sz="0" w:space="0" w:color="auto"/>
        <w:right w:val="none" w:sz="0" w:space="0" w:color="auto"/>
      </w:divBdr>
      <w:divsChild>
        <w:div w:id="1585988901">
          <w:marLeft w:val="0"/>
          <w:marRight w:val="0"/>
          <w:marTop w:val="0"/>
          <w:marBottom w:val="0"/>
          <w:divBdr>
            <w:top w:val="none" w:sz="0" w:space="0" w:color="auto"/>
            <w:left w:val="none" w:sz="0" w:space="0" w:color="auto"/>
            <w:bottom w:val="none" w:sz="0" w:space="0" w:color="auto"/>
            <w:right w:val="none" w:sz="0" w:space="0" w:color="auto"/>
          </w:divBdr>
        </w:div>
      </w:divsChild>
    </w:div>
    <w:div w:id="667247661">
      <w:bodyDiv w:val="1"/>
      <w:marLeft w:val="0"/>
      <w:marRight w:val="0"/>
      <w:marTop w:val="0"/>
      <w:marBottom w:val="0"/>
      <w:divBdr>
        <w:top w:val="none" w:sz="0" w:space="0" w:color="auto"/>
        <w:left w:val="none" w:sz="0" w:space="0" w:color="auto"/>
        <w:bottom w:val="none" w:sz="0" w:space="0" w:color="auto"/>
        <w:right w:val="none" w:sz="0" w:space="0" w:color="auto"/>
      </w:divBdr>
    </w:div>
    <w:div w:id="677804385">
      <w:bodyDiv w:val="1"/>
      <w:marLeft w:val="0"/>
      <w:marRight w:val="0"/>
      <w:marTop w:val="0"/>
      <w:marBottom w:val="0"/>
      <w:divBdr>
        <w:top w:val="none" w:sz="0" w:space="0" w:color="auto"/>
        <w:left w:val="none" w:sz="0" w:space="0" w:color="auto"/>
        <w:bottom w:val="none" w:sz="0" w:space="0" w:color="auto"/>
        <w:right w:val="none" w:sz="0" w:space="0" w:color="auto"/>
      </w:divBdr>
    </w:div>
    <w:div w:id="683165052">
      <w:bodyDiv w:val="1"/>
      <w:marLeft w:val="0"/>
      <w:marRight w:val="0"/>
      <w:marTop w:val="0"/>
      <w:marBottom w:val="0"/>
      <w:divBdr>
        <w:top w:val="none" w:sz="0" w:space="0" w:color="auto"/>
        <w:left w:val="none" w:sz="0" w:space="0" w:color="auto"/>
        <w:bottom w:val="none" w:sz="0" w:space="0" w:color="auto"/>
        <w:right w:val="none" w:sz="0" w:space="0" w:color="auto"/>
      </w:divBdr>
    </w:div>
    <w:div w:id="686953017">
      <w:bodyDiv w:val="1"/>
      <w:marLeft w:val="0"/>
      <w:marRight w:val="0"/>
      <w:marTop w:val="0"/>
      <w:marBottom w:val="0"/>
      <w:divBdr>
        <w:top w:val="none" w:sz="0" w:space="0" w:color="auto"/>
        <w:left w:val="none" w:sz="0" w:space="0" w:color="auto"/>
        <w:bottom w:val="none" w:sz="0" w:space="0" w:color="auto"/>
        <w:right w:val="none" w:sz="0" w:space="0" w:color="auto"/>
      </w:divBdr>
      <w:divsChild>
        <w:div w:id="1222445111">
          <w:marLeft w:val="0"/>
          <w:marRight w:val="0"/>
          <w:marTop w:val="0"/>
          <w:marBottom w:val="0"/>
          <w:divBdr>
            <w:top w:val="none" w:sz="0" w:space="0" w:color="auto"/>
            <w:left w:val="none" w:sz="0" w:space="0" w:color="auto"/>
            <w:bottom w:val="none" w:sz="0" w:space="0" w:color="auto"/>
            <w:right w:val="none" w:sz="0" w:space="0" w:color="auto"/>
          </w:divBdr>
          <w:divsChild>
            <w:div w:id="1346320363">
              <w:marLeft w:val="0"/>
              <w:marRight w:val="0"/>
              <w:marTop w:val="0"/>
              <w:marBottom w:val="0"/>
              <w:divBdr>
                <w:top w:val="none" w:sz="0" w:space="0" w:color="auto"/>
                <w:left w:val="none" w:sz="0" w:space="0" w:color="auto"/>
                <w:bottom w:val="none" w:sz="0" w:space="0" w:color="auto"/>
                <w:right w:val="none" w:sz="0" w:space="0" w:color="auto"/>
              </w:divBdr>
            </w:div>
          </w:divsChild>
        </w:div>
        <w:div w:id="1121609035">
          <w:marLeft w:val="0"/>
          <w:marRight w:val="0"/>
          <w:marTop w:val="0"/>
          <w:marBottom w:val="0"/>
          <w:divBdr>
            <w:top w:val="none" w:sz="0" w:space="0" w:color="auto"/>
            <w:left w:val="none" w:sz="0" w:space="0" w:color="auto"/>
            <w:bottom w:val="none" w:sz="0" w:space="0" w:color="auto"/>
            <w:right w:val="none" w:sz="0" w:space="0" w:color="auto"/>
          </w:divBdr>
          <w:divsChild>
            <w:div w:id="784471480">
              <w:marLeft w:val="0"/>
              <w:marRight w:val="0"/>
              <w:marTop w:val="0"/>
              <w:marBottom w:val="0"/>
              <w:divBdr>
                <w:top w:val="none" w:sz="0" w:space="0" w:color="auto"/>
                <w:left w:val="none" w:sz="0" w:space="0" w:color="auto"/>
                <w:bottom w:val="none" w:sz="0" w:space="0" w:color="auto"/>
                <w:right w:val="none" w:sz="0" w:space="0" w:color="auto"/>
              </w:divBdr>
            </w:div>
          </w:divsChild>
        </w:div>
        <w:div w:id="1034698209">
          <w:marLeft w:val="0"/>
          <w:marRight w:val="0"/>
          <w:marTop w:val="0"/>
          <w:marBottom w:val="0"/>
          <w:divBdr>
            <w:top w:val="none" w:sz="0" w:space="0" w:color="auto"/>
            <w:left w:val="none" w:sz="0" w:space="0" w:color="auto"/>
            <w:bottom w:val="none" w:sz="0" w:space="0" w:color="auto"/>
            <w:right w:val="none" w:sz="0" w:space="0" w:color="auto"/>
          </w:divBdr>
          <w:divsChild>
            <w:div w:id="24060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756236">
      <w:bodyDiv w:val="1"/>
      <w:marLeft w:val="0"/>
      <w:marRight w:val="0"/>
      <w:marTop w:val="0"/>
      <w:marBottom w:val="0"/>
      <w:divBdr>
        <w:top w:val="none" w:sz="0" w:space="0" w:color="auto"/>
        <w:left w:val="none" w:sz="0" w:space="0" w:color="auto"/>
        <w:bottom w:val="none" w:sz="0" w:space="0" w:color="auto"/>
        <w:right w:val="none" w:sz="0" w:space="0" w:color="auto"/>
      </w:divBdr>
    </w:div>
    <w:div w:id="688138539">
      <w:bodyDiv w:val="1"/>
      <w:marLeft w:val="0"/>
      <w:marRight w:val="0"/>
      <w:marTop w:val="0"/>
      <w:marBottom w:val="0"/>
      <w:divBdr>
        <w:top w:val="none" w:sz="0" w:space="0" w:color="auto"/>
        <w:left w:val="none" w:sz="0" w:space="0" w:color="auto"/>
        <w:bottom w:val="none" w:sz="0" w:space="0" w:color="auto"/>
        <w:right w:val="none" w:sz="0" w:space="0" w:color="auto"/>
      </w:divBdr>
      <w:divsChild>
        <w:div w:id="1923028621">
          <w:marLeft w:val="0"/>
          <w:marRight w:val="0"/>
          <w:marTop w:val="0"/>
          <w:marBottom w:val="0"/>
          <w:divBdr>
            <w:top w:val="none" w:sz="0" w:space="0" w:color="auto"/>
            <w:left w:val="none" w:sz="0" w:space="0" w:color="auto"/>
            <w:bottom w:val="none" w:sz="0" w:space="0" w:color="auto"/>
            <w:right w:val="none" w:sz="0" w:space="0" w:color="auto"/>
          </w:divBdr>
        </w:div>
      </w:divsChild>
    </w:div>
    <w:div w:id="694041444">
      <w:bodyDiv w:val="1"/>
      <w:marLeft w:val="0"/>
      <w:marRight w:val="0"/>
      <w:marTop w:val="0"/>
      <w:marBottom w:val="0"/>
      <w:divBdr>
        <w:top w:val="none" w:sz="0" w:space="0" w:color="auto"/>
        <w:left w:val="none" w:sz="0" w:space="0" w:color="auto"/>
        <w:bottom w:val="none" w:sz="0" w:space="0" w:color="auto"/>
        <w:right w:val="none" w:sz="0" w:space="0" w:color="auto"/>
      </w:divBdr>
    </w:div>
    <w:div w:id="694421937">
      <w:bodyDiv w:val="1"/>
      <w:marLeft w:val="0"/>
      <w:marRight w:val="0"/>
      <w:marTop w:val="0"/>
      <w:marBottom w:val="0"/>
      <w:divBdr>
        <w:top w:val="none" w:sz="0" w:space="0" w:color="auto"/>
        <w:left w:val="none" w:sz="0" w:space="0" w:color="auto"/>
        <w:bottom w:val="none" w:sz="0" w:space="0" w:color="auto"/>
        <w:right w:val="none" w:sz="0" w:space="0" w:color="auto"/>
      </w:divBdr>
    </w:div>
    <w:div w:id="695234807">
      <w:bodyDiv w:val="1"/>
      <w:marLeft w:val="0"/>
      <w:marRight w:val="0"/>
      <w:marTop w:val="0"/>
      <w:marBottom w:val="0"/>
      <w:divBdr>
        <w:top w:val="none" w:sz="0" w:space="0" w:color="auto"/>
        <w:left w:val="none" w:sz="0" w:space="0" w:color="auto"/>
        <w:bottom w:val="none" w:sz="0" w:space="0" w:color="auto"/>
        <w:right w:val="none" w:sz="0" w:space="0" w:color="auto"/>
      </w:divBdr>
      <w:divsChild>
        <w:div w:id="613176981">
          <w:marLeft w:val="0"/>
          <w:marRight w:val="0"/>
          <w:marTop w:val="0"/>
          <w:marBottom w:val="0"/>
          <w:divBdr>
            <w:top w:val="none" w:sz="0" w:space="0" w:color="auto"/>
            <w:left w:val="none" w:sz="0" w:space="0" w:color="auto"/>
            <w:bottom w:val="none" w:sz="0" w:space="0" w:color="auto"/>
            <w:right w:val="none" w:sz="0" w:space="0" w:color="auto"/>
          </w:divBdr>
        </w:div>
      </w:divsChild>
    </w:div>
    <w:div w:id="696807258">
      <w:bodyDiv w:val="1"/>
      <w:marLeft w:val="0"/>
      <w:marRight w:val="0"/>
      <w:marTop w:val="0"/>
      <w:marBottom w:val="0"/>
      <w:divBdr>
        <w:top w:val="none" w:sz="0" w:space="0" w:color="auto"/>
        <w:left w:val="none" w:sz="0" w:space="0" w:color="auto"/>
        <w:bottom w:val="none" w:sz="0" w:space="0" w:color="auto"/>
        <w:right w:val="none" w:sz="0" w:space="0" w:color="auto"/>
      </w:divBdr>
      <w:divsChild>
        <w:div w:id="496772126">
          <w:marLeft w:val="0"/>
          <w:marRight w:val="0"/>
          <w:marTop w:val="0"/>
          <w:marBottom w:val="0"/>
          <w:divBdr>
            <w:top w:val="none" w:sz="0" w:space="0" w:color="auto"/>
            <w:left w:val="none" w:sz="0" w:space="0" w:color="auto"/>
            <w:bottom w:val="none" w:sz="0" w:space="0" w:color="auto"/>
            <w:right w:val="none" w:sz="0" w:space="0" w:color="auto"/>
          </w:divBdr>
          <w:divsChild>
            <w:div w:id="1071002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210833">
      <w:bodyDiv w:val="1"/>
      <w:marLeft w:val="0"/>
      <w:marRight w:val="0"/>
      <w:marTop w:val="0"/>
      <w:marBottom w:val="0"/>
      <w:divBdr>
        <w:top w:val="none" w:sz="0" w:space="0" w:color="auto"/>
        <w:left w:val="none" w:sz="0" w:space="0" w:color="auto"/>
        <w:bottom w:val="none" w:sz="0" w:space="0" w:color="auto"/>
        <w:right w:val="none" w:sz="0" w:space="0" w:color="auto"/>
      </w:divBdr>
    </w:div>
    <w:div w:id="701051354">
      <w:bodyDiv w:val="1"/>
      <w:marLeft w:val="0"/>
      <w:marRight w:val="0"/>
      <w:marTop w:val="0"/>
      <w:marBottom w:val="0"/>
      <w:divBdr>
        <w:top w:val="none" w:sz="0" w:space="0" w:color="auto"/>
        <w:left w:val="none" w:sz="0" w:space="0" w:color="auto"/>
        <w:bottom w:val="none" w:sz="0" w:space="0" w:color="auto"/>
        <w:right w:val="none" w:sz="0" w:space="0" w:color="auto"/>
      </w:divBdr>
    </w:div>
    <w:div w:id="713651322">
      <w:bodyDiv w:val="1"/>
      <w:marLeft w:val="0"/>
      <w:marRight w:val="0"/>
      <w:marTop w:val="0"/>
      <w:marBottom w:val="0"/>
      <w:divBdr>
        <w:top w:val="none" w:sz="0" w:space="0" w:color="auto"/>
        <w:left w:val="none" w:sz="0" w:space="0" w:color="auto"/>
        <w:bottom w:val="none" w:sz="0" w:space="0" w:color="auto"/>
        <w:right w:val="none" w:sz="0" w:space="0" w:color="auto"/>
      </w:divBdr>
    </w:div>
    <w:div w:id="716852473">
      <w:bodyDiv w:val="1"/>
      <w:marLeft w:val="0"/>
      <w:marRight w:val="0"/>
      <w:marTop w:val="0"/>
      <w:marBottom w:val="0"/>
      <w:divBdr>
        <w:top w:val="none" w:sz="0" w:space="0" w:color="auto"/>
        <w:left w:val="none" w:sz="0" w:space="0" w:color="auto"/>
        <w:bottom w:val="none" w:sz="0" w:space="0" w:color="auto"/>
        <w:right w:val="none" w:sz="0" w:space="0" w:color="auto"/>
      </w:divBdr>
      <w:divsChild>
        <w:div w:id="1414863365">
          <w:marLeft w:val="0"/>
          <w:marRight w:val="0"/>
          <w:marTop w:val="0"/>
          <w:marBottom w:val="0"/>
          <w:divBdr>
            <w:top w:val="none" w:sz="0" w:space="0" w:color="auto"/>
            <w:left w:val="none" w:sz="0" w:space="0" w:color="auto"/>
            <w:bottom w:val="none" w:sz="0" w:space="0" w:color="auto"/>
            <w:right w:val="none" w:sz="0" w:space="0" w:color="auto"/>
          </w:divBdr>
          <w:divsChild>
            <w:div w:id="293871770">
              <w:marLeft w:val="0"/>
              <w:marRight w:val="0"/>
              <w:marTop w:val="0"/>
              <w:marBottom w:val="0"/>
              <w:divBdr>
                <w:top w:val="none" w:sz="0" w:space="0" w:color="auto"/>
                <w:left w:val="none" w:sz="0" w:space="0" w:color="auto"/>
                <w:bottom w:val="none" w:sz="0" w:space="0" w:color="auto"/>
                <w:right w:val="none" w:sz="0" w:space="0" w:color="auto"/>
              </w:divBdr>
            </w:div>
          </w:divsChild>
        </w:div>
        <w:div w:id="2020039404">
          <w:marLeft w:val="0"/>
          <w:marRight w:val="0"/>
          <w:marTop w:val="0"/>
          <w:marBottom w:val="0"/>
          <w:divBdr>
            <w:top w:val="none" w:sz="0" w:space="0" w:color="auto"/>
            <w:left w:val="none" w:sz="0" w:space="0" w:color="auto"/>
            <w:bottom w:val="none" w:sz="0" w:space="0" w:color="auto"/>
            <w:right w:val="none" w:sz="0" w:space="0" w:color="auto"/>
          </w:divBdr>
          <w:divsChild>
            <w:div w:id="462232467">
              <w:marLeft w:val="0"/>
              <w:marRight w:val="0"/>
              <w:marTop w:val="0"/>
              <w:marBottom w:val="0"/>
              <w:divBdr>
                <w:top w:val="none" w:sz="0" w:space="0" w:color="auto"/>
                <w:left w:val="none" w:sz="0" w:space="0" w:color="auto"/>
                <w:bottom w:val="none" w:sz="0" w:space="0" w:color="auto"/>
                <w:right w:val="none" w:sz="0" w:space="0" w:color="auto"/>
              </w:divBdr>
            </w:div>
          </w:divsChild>
        </w:div>
        <w:div w:id="71700794">
          <w:marLeft w:val="0"/>
          <w:marRight w:val="0"/>
          <w:marTop w:val="0"/>
          <w:marBottom w:val="0"/>
          <w:divBdr>
            <w:top w:val="none" w:sz="0" w:space="0" w:color="auto"/>
            <w:left w:val="none" w:sz="0" w:space="0" w:color="auto"/>
            <w:bottom w:val="none" w:sz="0" w:space="0" w:color="auto"/>
            <w:right w:val="none" w:sz="0" w:space="0" w:color="auto"/>
          </w:divBdr>
          <w:divsChild>
            <w:div w:id="1645424033">
              <w:marLeft w:val="0"/>
              <w:marRight w:val="0"/>
              <w:marTop w:val="0"/>
              <w:marBottom w:val="0"/>
              <w:divBdr>
                <w:top w:val="none" w:sz="0" w:space="0" w:color="auto"/>
                <w:left w:val="none" w:sz="0" w:space="0" w:color="auto"/>
                <w:bottom w:val="none" w:sz="0" w:space="0" w:color="auto"/>
                <w:right w:val="none" w:sz="0" w:space="0" w:color="auto"/>
              </w:divBdr>
            </w:div>
          </w:divsChild>
        </w:div>
        <w:div w:id="915432188">
          <w:marLeft w:val="0"/>
          <w:marRight w:val="0"/>
          <w:marTop w:val="0"/>
          <w:marBottom w:val="0"/>
          <w:divBdr>
            <w:top w:val="none" w:sz="0" w:space="0" w:color="auto"/>
            <w:left w:val="none" w:sz="0" w:space="0" w:color="auto"/>
            <w:bottom w:val="none" w:sz="0" w:space="0" w:color="auto"/>
            <w:right w:val="none" w:sz="0" w:space="0" w:color="auto"/>
          </w:divBdr>
          <w:divsChild>
            <w:div w:id="1663729474">
              <w:marLeft w:val="0"/>
              <w:marRight w:val="0"/>
              <w:marTop w:val="0"/>
              <w:marBottom w:val="0"/>
              <w:divBdr>
                <w:top w:val="none" w:sz="0" w:space="0" w:color="auto"/>
                <w:left w:val="none" w:sz="0" w:space="0" w:color="auto"/>
                <w:bottom w:val="none" w:sz="0" w:space="0" w:color="auto"/>
                <w:right w:val="none" w:sz="0" w:space="0" w:color="auto"/>
              </w:divBdr>
            </w:div>
          </w:divsChild>
        </w:div>
        <w:div w:id="1804814343">
          <w:marLeft w:val="0"/>
          <w:marRight w:val="0"/>
          <w:marTop w:val="0"/>
          <w:marBottom w:val="0"/>
          <w:divBdr>
            <w:top w:val="none" w:sz="0" w:space="0" w:color="auto"/>
            <w:left w:val="none" w:sz="0" w:space="0" w:color="auto"/>
            <w:bottom w:val="none" w:sz="0" w:space="0" w:color="auto"/>
            <w:right w:val="none" w:sz="0" w:space="0" w:color="auto"/>
          </w:divBdr>
          <w:divsChild>
            <w:div w:id="720057704">
              <w:marLeft w:val="0"/>
              <w:marRight w:val="0"/>
              <w:marTop w:val="0"/>
              <w:marBottom w:val="0"/>
              <w:divBdr>
                <w:top w:val="none" w:sz="0" w:space="0" w:color="auto"/>
                <w:left w:val="none" w:sz="0" w:space="0" w:color="auto"/>
                <w:bottom w:val="none" w:sz="0" w:space="0" w:color="auto"/>
                <w:right w:val="none" w:sz="0" w:space="0" w:color="auto"/>
              </w:divBdr>
            </w:div>
          </w:divsChild>
        </w:div>
        <w:div w:id="400753887">
          <w:marLeft w:val="0"/>
          <w:marRight w:val="0"/>
          <w:marTop w:val="0"/>
          <w:marBottom w:val="0"/>
          <w:divBdr>
            <w:top w:val="none" w:sz="0" w:space="0" w:color="auto"/>
            <w:left w:val="none" w:sz="0" w:space="0" w:color="auto"/>
            <w:bottom w:val="none" w:sz="0" w:space="0" w:color="auto"/>
            <w:right w:val="none" w:sz="0" w:space="0" w:color="auto"/>
          </w:divBdr>
          <w:divsChild>
            <w:div w:id="494994743">
              <w:marLeft w:val="0"/>
              <w:marRight w:val="0"/>
              <w:marTop w:val="0"/>
              <w:marBottom w:val="0"/>
              <w:divBdr>
                <w:top w:val="none" w:sz="0" w:space="0" w:color="auto"/>
                <w:left w:val="none" w:sz="0" w:space="0" w:color="auto"/>
                <w:bottom w:val="none" w:sz="0" w:space="0" w:color="auto"/>
                <w:right w:val="none" w:sz="0" w:space="0" w:color="auto"/>
              </w:divBdr>
            </w:div>
          </w:divsChild>
        </w:div>
        <w:div w:id="615915570">
          <w:marLeft w:val="0"/>
          <w:marRight w:val="0"/>
          <w:marTop w:val="0"/>
          <w:marBottom w:val="0"/>
          <w:divBdr>
            <w:top w:val="none" w:sz="0" w:space="0" w:color="auto"/>
            <w:left w:val="none" w:sz="0" w:space="0" w:color="auto"/>
            <w:bottom w:val="none" w:sz="0" w:space="0" w:color="auto"/>
            <w:right w:val="none" w:sz="0" w:space="0" w:color="auto"/>
          </w:divBdr>
          <w:divsChild>
            <w:div w:id="160800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087770">
      <w:bodyDiv w:val="1"/>
      <w:marLeft w:val="0"/>
      <w:marRight w:val="0"/>
      <w:marTop w:val="0"/>
      <w:marBottom w:val="0"/>
      <w:divBdr>
        <w:top w:val="none" w:sz="0" w:space="0" w:color="auto"/>
        <w:left w:val="none" w:sz="0" w:space="0" w:color="auto"/>
        <w:bottom w:val="none" w:sz="0" w:space="0" w:color="auto"/>
        <w:right w:val="none" w:sz="0" w:space="0" w:color="auto"/>
      </w:divBdr>
    </w:div>
    <w:div w:id="756288629">
      <w:bodyDiv w:val="1"/>
      <w:marLeft w:val="0"/>
      <w:marRight w:val="0"/>
      <w:marTop w:val="0"/>
      <w:marBottom w:val="0"/>
      <w:divBdr>
        <w:top w:val="none" w:sz="0" w:space="0" w:color="auto"/>
        <w:left w:val="none" w:sz="0" w:space="0" w:color="auto"/>
        <w:bottom w:val="none" w:sz="0" w:space="0" w:color="auto"/>
        <w:right w:val="none" w:sz="0" w:space="0" w:color="auto"/>
      </w:divBdr>
    </w:div>
    <w:div w:id="758018276">
      <w:bodyDiv w:val="1"/>
      <w:marLeft w:val="0"/>
      <w:marRight w:val="0"/>
      <w:marTop w:val="0"/>
      <w:marBottom w:val="0"/>
      <w:divBdr>
        <w:top w:val="none" w:sz="0" w:space="0" w:color="auto"/>
        <w:left w:val="none" w:sz="0" w:space="0" w:color="auto"/>
        <w:bottom w:val="none" w:sz="0" w:space="0" w:color="auto"/>
        <w:right w:val="none" w:sz="0" w:space="0" w:color="auto"/>
      </w:divBdr>
    </w:div>
    <w:div w:id="765616019">
      <w:bodyDiv w:val="1"/>
      <w:marLeft w:val="0"/>
      <w:marRight w:val="0"/>
      <w:marTop w:val="0"/>
      <w:marBottom w:val="0"/>
      <w:divBdr>
        <w:top w:val="none" w:sz="0" w:space="0" w:color="auto"/>
        <w:left w:val="none" w:sz="0" w:space="0" w:color="auto"/>
        <w:bottom w:val="none" w:sz="0" w:space="0" w:color="auto"/>
        <w:right w:val="none" w:sz="0" w:space="0" w:color="auto"/>
      </w:divBdr>
    </w:div>
    <w:div w:id="770390974">
      <w:bodyDiv w:val="1"/>
      <w:marLeft w:val="0"/>
      <w:marRight w:val="0"/>
      <w:marTop w:val="0"/>
      <w:marBottom w:val="0"/>
      <w:divBdr>
        <w:top w:val="none" w:sz="0" w:space="0" w:color="auto"/>
        <w:left w:val="none" w:sz="0" w:space="0" w:color="auto"/>
        <w:bottom w:val="none" w:sz="0" w:space="0" w:color="auto"/>
        <w:right w:val="none" w:sz="0" w:space="0" w:color="auto"/>
      </w:divBdr>
    </w:div>
    <w:div w:id="773325320">
      <w:bodyDiv w:val="1"/>
      <w:marLeft w:val="0"/>
      <w:marRight w:val="0"/>
      <w:marTop w:val="0"/>
      <w:marBottom w:val="0"/>
      <w:divBdr>
        <w:top w:val="none" w:sz="0" w:space="0" w:color="auto"/>
        <w:left w:val="none" w:sz="0" w:space="0" w:color="auto"/>
        <w:bottom w:val="none" w:sz="0" w:space="0" w:color="auto"/>
        <w:right w:val="none" w:sz="0" w:space="0" w:color="auto"/>
      </w:divBdr>
    </w:div>
    <w:div w:id="778336715">
      <w:bodyDiv w:val="1"/>
      <w:marLeft w:val="0"/>
      <w:marRight w:val="0"/>
      <w:marTop w:val="0"/>
      <w:marBottom w:val="0"/>
      <w:divBdr>
        <w:top w:val="none" w:sz="0" w:space="0" w:color="auto"/>
        <w:left w:val="none" w:sz="0" w:space="0" w:color="auto"/>
        <w:bottom w:val="none" w:sz="0" w:space="0" w:color="auto"/>
        <w:right w:val="none" w:sz="0" w:space="0" w:color="auto"/>
      </w:divBdr>
    </w:div>
    <w:div w:id="779643305">
      <w:bodyDiv w:val="1"/>
      <w:marLeft w:val="0"/>
      <w:marRight w:val="0"/>
      <w:marTop w:val="0"/>
      <w:marBottom w:val="0"/>
      <w:divBdr>
        <w:top w:val="none" w:sz="0" w:space="0" w:color="auto"/>
        <w:left w:val="none" w:sz="0" w:space="0" w:color="auto"/>
        <w:bottom w:val="none" w:sz="0" w:space="0" w:color="auto"/>
        <w:right w:val="none" w:sz="0" w:space="0" w:color="auto"/>
      </w:divBdr>
    </w:div>
    <w:div w:id="788859790">
      <w:bodyDiv w:val="1"/>
      <w:marLeft w:val="0"/>
      <w:marRight w:val="0"/>
      <w:marTop w:val="0"/>
      <w:marBottom w:val="0"/>
      <w:divBdr>
        <w:top w:val="none" w:sz="0" w:space="0" w:color="auto"/>
        <w:left w:val="none" w:sz="0" w:space="0" w:color="auto"/>
        <w:bottom w:val="none" w:sz="0" w:space="0" w:color="auto"/>
        <w:right w:val="none" w:sz="0" w:space="0" w:color="auto"/>
      </w:divBdr>
    </w:div>
    <w:div w:id="792019095">
      <w:bodyDiv w:val="1"/>
      <w:marLeft w:val="0"/>
      <w:marRight w:val="0"/>
      <w:marTop w:val="0"/>
      <w:marBottom w:val="0"/>
      <w:divBdr>
        <w:top w:val="none" w:sz="0" w:space="0" w:color="auto"/>
        <w:left w:val="none" w:sz="0" w:space="0" w:color="auto"/>
        <w:bottom w:val="none" w:sz="0" w:space="0" w:color="auto"/>
        <w:right w:val="none" w:sz="0" w:space="0" w:color="auto"/>
      </w:divBdr>
    </w:div>
    <w:div w:id="815073493">
      <w:bodyDiv w:val="1"/>
      <w:marLeft w:val="0"/>
      <w:marRight w:val="0"/>
      <w:marTop w:val="0"/>
      <w:marBottom w:val="0"/>
      <w:divBdr>
        <w:top w:val="none" w:sz="0" w:space="0" w:color="auto"/>
        <w:left w:val="none" w:sz="0" w:space="0" w:color="auto"/>
        <w:bottom w:val="none" w:sz="0" w:space="0" w:color="auto"/>
        <w:right w:val="none" w:sz="0" w:space="0" w:color="auto"/>
      </w:divBdr>
      <w:divsChild>
        <w:div w:id="1724674354">
          <w:marLeft w:val="0"/>
          <w:marRight w:val="0"/>
          <w:marTop w:val="0"/>
          <w:marBottom w:val="0"/>
          <w:divBdr>
            <w:top w:val="none" w:sz="0" w:space="0" w:color="auto"/>
            <w:left w:val="none" w:sz="0" w:space="0" w:color="auto"/>
            <w:bottom w:val="none" w:sz="0" w:space="0" w:color="auto"/>
            <w:right w:val="none" w:sz="0" w:space="0" w:color="auto"/>
          </w:divBdr>
          <w:divsChild>
            <w:div w:id="1080641777">
              <w:marLeft w:val="0"/>
              <w:marRight w:val="0"/>
              <w:marTop w:val="0"/>
              <w:marBottom w:val="0"/>
              <w:divBdr>
                <w:top w:val="none" w:sz="0" w:space="0" w:color="auto"/>
                <w:left w:val="none" w:sz="0" w:space="0" w:color="auto"/>
                <w:bottom w:val="none" w:sz="0" w:space="0" w:color="auto"/>
                <w:right w:val="none" w:sz="0" w:space="0" w:color="auto"/>
              </w:divBdr>
              <w:divsChild>
                <w:div w:id="2125926900">
                  <w:marLeft w:val="0"/>
                  <w:marRight w:val="0"/>
                  <w:marTop w:val="0"/>
                  <w:marBottom w:val="0"/>
                  <w:divBdr>
                    <w:top w:val="none" w:sz="0" w:space="0" w:color="auto"/>
                    <w:left w:val="none" w:sz="0" w:space="0" w:color="auto"/>
                    <w:bottom w:val="none" w:sz="0" w:space="0" w:color="auto"/>
                    <w:right w:val="none" w:sz="0" w:space="0" w:color="auto"/>
                  </w:divBdr>
                  <w:divsChild>
                    <w:div w:id="1006325555">
                      <w:marLeft w:val="0"/>
                      <w:marRight w:val="0"/>
                      <w:marTop w:val="0"/>
                      <w:marBottom w:val="0"/>
                      <w:divBdr>
                        <w:top w:val="none" w:sz="0" w:space="0" w:color="auto"/>
                        <w:left w:val="none" w:sz="0" w:space="0" w:color="auto"/>
                        <w:bottom w:val="none" w:sz="0" w:space="0" w:color="auto"/>
                        <w:right w:val="none" w:sz="0" w:space="0" w:color="auto"/>
                      </w:divBdr>
                      <w:divsChild>
                        <w:div w:id="77872144">
                          <w:marLeft w:val="0"/>
                          <w:marRight w:val="0"/>
                          <w:marTop w:val="0"/>
                          <w:marBottom w:val="0"/>
                          <w:divBdr>
                            <w:top w:val="none" w:sz="0" w:space="0" w:color="auto"/>
                            <w:left w:val="none" w:sz="0" w:space="0" w:color="auto"/>
                            <w:bottom w:val="none" w:sz="0" w:space="0" w:color="auto"/>
                            <w:right w:val="none" w:sz="0" w:space="0" w:color="auto"/>
                          </w:divBdr>
                          <w:divsChild>
                            <w:div w:id="2125344094">
                              <w:marLeft w:val="0"/>
                              <w:marRight w:val="0"/>
                              <w:marTop w:val="0"/>
                              <w:marBottom w:val="0"/>
                              <w:divBdr>
                                <w:top w:val="none" w:sz="0" w:space="0" w:color="auto"/>
                                <w:left w:val="none" w:sz="0" w:space="0" w:color="auto"/>
                                <w:bottom w:val="none" w:sz="0" w:space="0" w:color="auto"/>
                                <w:right w:val="none" w:sz="0" w:space="0" w:color="auto"/>
                              </w:divBdr>
                              <w:divsChild>
                                <w:div w:id="77946810">
                                  <w:marLeft w:val="0"/>
                                  <w:marRight w:val="0"/>
                                  <w:marTop w:val="0"/>
                                  <w:marBottom w:val="0"/>
                                  <w:divBdr>
                                    <w:top w:val="none" w:sz="0" w:space="0" w:color="auto"/>
                                    <w:left w:val="none" w:sz="0" w:space="0" w:color="auto"/>
                                    <w:bottom w:val="none" w:sz="0" w:space="0" w:color="auto"/>
                                    <w:right w:val="none" w:sz="0" w:space="0" w:color="auto"/>
                                  </w:divBdr>
                                  <w:divsChild>
                                    <w:div w:id="13279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4635435">
          <w:marLeft w:val="0"/>
          <w:marRight w:val="0"/>
          <w:marTop w:val="0"/>
          <w:marBottom w:val="0"/>
          <w:divBdr>
            <w:top w:val="none" w:sz="0" w:space="0" w:color="auto"/>
            <w:left w:val="none" w:sz="0" w:space="0" w:color="auto"/>
            <w:bottom w:val="none" w:sz="0" w:space="0" w:color="auto"/>
            <w:right w:val="none" w:sz="0" w:space="0" w:color="auto"/>
          </w:divBdr>
          <w:divsChild>
            <w:div w:id="463816600">
              <w:marLeft w:val="0"/>
              <w:marRight w:val="0"/>
              <w:marTop w:val="0"/>
              <w:marBottom w:val="0"/>
              <w:divBdr>
                <w:top w:val="none" w:sz="0" w:space="0" w:color="auto"/>
                <w:left w:val="none" w:sz="0" w:space="0" w:color="auto"/>
                <w:bottom w:val="none" w:sz="0" w:space="0" w:color="auto"/>
                <w:right w:val="none" w:sz="0" w:space="0" w:color="auto"/>
              </w:divBdr>
              <w:divsChild>
                <w:div w:id="977035491">
                  <w:marLeft w:val="0"/>
                  <w:marRight w:val="0"/>
                  <w:marTop w:val="0"/>
                  <w:marBottom w:val="0"/>
                  <w:divBdr>
                    <w:top w:val="none" w:sz="0" w:space="0" w:color="auto"/>
                    <w:left w:val="none" w:sz="0" w:space="0" w:color="auto"/>
                    <w:bottom w:val="none" w:sz="0" w:space="0" w:color="auto"/>
                    <w:right w:val="none" w:sz="0" w:space="0" w:color="auto"/>
                  </w:divBdr>
                  <w:divsChild>
                    <w:div w:id="1523393720">
                      <w:marLeft w:val="0"/>
                      <w:marRight w:val="0"/>
                      <w:marTop w:val="0"/>
                      <w:marBottom w:val="0"/>
                      <w:divBdr>
                        <w:top w:val="none" w:sz="0" w:space="0" w:color="auto"/>
                        <w:left w:val="none" w:sz="0" w:space="0" w:color="auto"/>
                        <w:bottom w:val="none" w:sz="0" w:space="0" w:color="auto"/>
                        <w:right w:val="none" w:sz="0" w:space="0" w:color="auto"/>
                      </w:divBdr>
                      <w:divsChild>
                        <w:div w:id="256714553">
                          <w:marLeft w:val="0"/>
                          <w:marRight w:val="0"/>
                          <w:marTop w:val="0"/>
                          <w:marBottom w:val="0"/>
                          <w:divBdr>
                            <w:top w:val="none" w:sz="0" w:space="0" w:color="auto"/>
                            <w:left w:val="none" w:sz="0" w:space="0" w:color="auto"/>
                            <w:bottom w:val="none" w:sz="0" w:space="0" w:color="auto"/>
                            <w:right w:val="none" w:sz="0" w:space="0" w:color="auto"/>
                          </w:divBdr>
                          <w:divsChild>
                            <w:div w:id="1327171475">
                              <w:marLeft w:val="0"/>
                              <w:marRight w:val="0"/>
                              <w:marTop w:val="0"/>
                              <w:marBottom w:val="0"/>
                              <w:divBdr>
                                <w:top w:val="none" w:sz="0" w:space="0" w:color="auto"/>
                                <w:left w:val="none" w:sz="0" w:space="0" w:color="auto"/>
                                <w:bottom w:val="none" w:sz="0" w:space="0" w:color="auto"/>
                                <w:right w:val="none" w:sz="0" w:space="0" w:color="auto"/>
                              </w:divBdr>
                              <w:divsChild>
                                <w:div w:id="96489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891883">
          <w:marLeft w:val="0"/>
          <w:marRight w:val="0"/>
          <w:marTop w:val="0"/>
          <w:marBottom w:val="0"/>
          <w:divBdr>
            <w:top w:val="none" w:sz="0" w:space="0" w:color="auto"/>
            <w:left w:val="none" w:sz="0" w:space="0" w:color="auto"/>
            <w:bottom w:val="none" w:sz="0" w:space="0" w:color="auto"/>
            <w:right w:val="none" w:sz="0" w:space="0" w:color="auto"/>
          </w:divBdr>
          <w:divsChild>
            <w:div w:id="399134198">
              <w:marLeft w:val="0"/>
              <w:marRight w:val="0"/>
              <w:marTop w:val="0"/>
              <w:marBottom w:val="0"/>
              <w:divBdr>
                <w:top w:val="none" w:sz="0" w:space="0" w:color="auto"/>
                <w:left w:val="none" w:sz="0" w:space="0" w:color="auto"/>
                <w:bottom w:val="none" w:sz="0" w:space="0" w:color="auto"/>
                <w:right w:val="none" w:sz="0" w:space="0" w:color="auto"/>
              </w:divBdr>
              <w:divsChild>
                <w:div w:id="571619356">
                  <w:marLeft w:val="0"/>
                  <w:marRight w:val="0"/>
                  <w:marTop w:val="0"/>
                  <w:marBottom w:val="0"/>
                  <w:divBdr>
                    <w:top w:val="none" w:sz="0" w:space="0" w:color="auto"/>
                    <w:left w:val="none" w:sz="0" w:space="0" w:color="auto"/>
                    <w:bottom w:val="none" w:sz="0" w:space="0" w:color="auto"/>
                    <w:right w:val="none" w:sz="0" w:space="0" w:color="auto"/>
                  </w:divBdr>
                  <w:divsChild>
                    <w:div w:id="605187557">
                      <w:marLeft w:val="0"/>
                      <w:marRight w:val="0"/>
                      <w:marTop w:val="0"/>
                      <w:marBottom w:val="0"/>
                      <w:divBdr>
                        <w:top w:val="none" w:sz="0" w:space="0" w:color="auto"/>
                        <w:left w:val="none" w:sz="0" w:space="0" w:color="auto"/>
                        <w:bottom w:val="none" w:sz="0" w:space="0" w:color="auto"/>
                        <w:right w:val="none" w:sz="0" w:space="0" w:color="auto"/>
                      </w:divBdr>
                      <w:divsChild>
                        <w:div w:id="1164471518">
                          <w:marLeft w:val="0"/>
                          <w:marRight w:val="0"/>
                          <w:marTop w:val="0"/>
                          <w:marBottom w:val="0"/>
                          <w:divBdr>
                            <w:top w:val="none" w:sz="0" w:space="0" w:color="auto"/>
                            <w:left w:val="none" w:sz="0" w:space="0" w:color="auto"/>
                            <w:bottom w:val="none" w:sz="0" w:space="0" w:color="auto"/>
                            <w:right w:val="none" w:sz="0" w:space="0" w:color="auto"/>
                          </w:divBdr>
                          <w:divsChild>
                            <w:div w:id="13811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9441621">
      <w:bodyDiv w:val="1"/>
      <w:marLeft w:val="0"/>
      <w:marRight w:val="0"/>
      <w:marTop w:val="0"/>
      <w:marBottom w:val="0"/>
      <w:divBdr>
        <w:top w:val="none" w:sz="0" w:space="0" w:color="auto"/>
        <w:left w:val="none" w:sz="0" w:space="0" w:color="auto"/>
        <w:bottom w:val="none" w:sz="0" w:space="0" w:color="auto"/>
        <w:right w:val="none" w:sz="0" w:space="0" w:color="auto"/>
      </w:divBdr>
      <w:divsChild>
        <w:div w:id="1382174898">
          <w:marLeft w:val="0"/>
          <w:marRight w:val="0"/>
          <w:marTop w:val="0"/>
          <w:marBottom w:val="0"/>
          <w:divBdr>
            <w:top w:val="none" w:sz="0" w:space="0" w:color="auto"/>
            <w:left w:val="none" w:sz="0" w:space="0" w:color="auto"/>
            <w:bottom w:val="none" w:sz="0" w:space="0" w:color="auto"/>
            <w:right w:val="none" w:sz="0" w:space="0" w:color="auto"/>
          </w:divBdr>
        </w:div>
        <w:div w:id="980840094">
          <w:marLeft w:val="0"/>
          <w:marRight w:val="0"/>
          <w:marTop w:val="0"/>
          <w:marBottom w:val="0"/>
          <w:divBdr>
            <w:top w:val="none" w:sz="0" w:space="0" w:color="auto"/>
            <w:left w:val="none" w:sz="0" w:space="0" w:color="auto"/>
            <w:bottom w:val="none" w:sz="0" w:space="0" w:color="auto"/>
            <w:right w:val="none" w:sz="0" w:space="0" w:color="auto"/>
          </w:divBdr>
        </w:div>
        <w:div w:id="691034062">
          <w:marLeft w:val="0"/>
          <w:marRight w:val="0"/>
          <w:marTop w:val="0"/>
          <w:marBottom w:val="0"/>
          <w:divBdr>
            <w:top w:val="none" w:sz="0" w:space="0" w:color="auto"/>
            <w:left w:val="none" w:sz="0" w:space="0" w:color="auto"/>
            <w:bottom w:val="none" w:sz="0" w:space="0" w:color="auto"/>
            <w:right w:val="none" w:sz="0" w:space="0" w:color="auto"/>
          </w:divBdr>
        </w:div>
      </w:divsChild>
    </w:div>
    <w:div w:id="829902511">
      <w:bodyDiv w:val="1"/>
      <w:marLeft w:val="0"/>
      <w:marRight w:val="0"/>
      <w:marTop w:val="0"/>
      <w:marBottom w:val="0"/>
      <w:divBdr>
        <w:top w:val="none" w:sz="0" w:space="0" w:color="auto"/>
        <w:left w:val="none" w:sz="0" w:space="0" w:color="auto"/>
        <w:bottom w:val="none" w:sz="0" w:space="0" w:color="auto"/>
        <w:right w:val="none" w:sz="0" w:space="0" w:color="auto"/>
      </w:divBdr>
    </w:div>
    <w:div w:id="830558494">
      <w:bodyDiv w:val="1"/>
      <w:marLeft w:val="0"/>
      <w:marRight w:val="0"/>
      <w:marTop w:val="0"/>
      <w:marBottom w:val="0"/>
      <w:divBdr>
        <w:top w:val="none" w:sz="0" w:space="0" w:color="auto"/>
        <w:left w:val="none" w:sz="0" w:space="0" w:color="auto"/>
        <w:bottom w:val="none" w:sz="0" w:space="0" w:color="auto"/>
        <w:right w:val="none" w:sz="0" w:space="0" w:color="auto"/>
      </w:divBdr>
    </w:div>
    <w:div w:id="832142619">
      <w:bodyDiv w:val="1"/>
      <w:marLeft w:val="0"/>
      <w:marRight w:val="0"/>
      <w:marTop w:val="0"/>
      <w:marBottom w:val="0"/>
      <w:divBdr>
        <w:top w:val="none" w:sz="0" w:space="0" w:color="auto"/>
        <w:left w:val="none" w:sz="0" w:space="0" w:color="auto"/>
        <w:bottom w:val="none" w:sz="0" w:space="0" w:color="auto"/>
        <w:right w:val="none" w:sz="0" w:space="0" w:color="auto"/>
      </w:divBdr>
    </w:div>
    <w:div w:id="835267438">
      <w:bodyDiv w:val="1"/>
      <w:marLeft w:val="0"/>
      <w:marRight w:val="0"/>
      <w:marTop w:val="0"/>
      <w:marBottom w:val="0"/>
      <w:divBdr>
        <w:top w:val="none" w:sz="0" w:space="0" w:color="auto"/>
        <w:left w:val="none" w:sz="0" w:space="0" w:color="auto"/>
        <w:bottom w:val="none" w:sz="0" w:space="0" w:color="auto"/>
        <w:right w:val="none" w:sz="0" w:space="0" w:color="auto"/>
      </w:divBdr>
    </w:div>
    <w:div w:id="847519869">
      <w:bodyDiv w:val="1"/>
      <w:marLeft w:val="0"/>
      <w:marRight w:val="0"/>
      <w:marTop w:val="0"/>
      <w:marBottom w:val="0"/>
      <w:divBdr>
        <w:top w:val="none" w:sz="0" w:space="0" w:color="auto"/>
        <w:left w:val="none" w:sz="0" w:space="0" w:color="auto"/>
        <w:bottom w:val="none" w:sz="0" w:space="0" w:color="auto"/>
        <w:right w:val="none" w:sz="0" w:space="0" w:color="auto"/>
      </w:divBdr>
      <w:divsChild>
        <w:div w:id="448166301">
          <w:marLeft w:val="0"/>
          <w:marRight w:val="0"/>
          <w:marTop w:val="0"/>
          <w:marBottom w:val="0"/>
          <w:divBdr>
            <w:top w:val="none" w:sz="0" w:space="0" w:color="auto"/>
            <w:left w:val="none" w:sz="0" w:space="0" w:color="auto"/>
            <w:bottom w:val="none" w:sz="0" w:space="0" w:color="auto"/>
            <w:right w:val="none" w:sz="0" w:space="0" w:color="auto"/>
          </w:divBdr>
          <w:divsChild>
            <w:div w:id="1479881762">
              <w:marLeft w:val="0"/>
              <w:marRight w:val="0"/>
              <w:marTop w:val="0"/>
              <w:marBottom w:val="0"/>
              <w:divBdr>
                <w:top w:val="none" w:sz="0" w:space="0" w:color="auto"/>
                <w:left w:val="none" w:sz="0" w:space="0" w:color="auto"/>
                <w:bottom w:val="none" w:sz="0" w:space="0" w:color="auto"/>
                <w:right w:val="none" w:sz="0" w:space="0" w:color="auto"/>
              </w:divBdr>
              <w:divsChild>
                <w:div w:id="1728799880">
                  <w:marLeft w:val="0"/>
                  <w:marRight w:val="0"/>
                  <w:marTop w:val="0"/>
                  <w:marBottom w:val="0"/>
                  <w:divBdr>
                    <w:top w:val="none" w:sz="0" w:space="0" w:color="auto"/>
                    <w:left w:val="none" w:sz="0" w:space="0" w:color="auto"/>
                    <w:bottom w:val="none" w:sz="0" w:space="0" w:color="auto"/>
                    <w:right w:val="none" w:sz="0" w:space="0" w:color="auto"/>
                  </w:divBdr>
                  <w:divsChild>
                    <w:div w:id="2135631700">
                      <w:marLeft w:val="0"/>
                      <w:marRight w:val="0"/>
                      <w:marTop w:val="0"/>
                      <w:marBottom w:val="0"/>
                      <w:divBdr>
                        <w:top w:val="none" w:sz="0" w:space="0" w:color="auto"/>
                        <w:left w:val="none" w:sz="0" w:space="0" w:color="auto"/>
                        <w:bottom w:val="none" w:sz="0" w:space="0" w:color="auto"/>
                        <w:right w:val="none" w:sz="0" w:space="0" w:color="auto"/>
                      </w:divBdr>
                      <w:divsChild>
                        <w:div w:id="475728560">
                          <w:marLeft w:val="0"/>
                          <w:marRight w:val="0"/>
                          <w:marTop w:val="0"/>
                          <w:marBottom w:val="0"/>
                          <w:divBdr>
                            <w:top w:val="none" w:sz="0" w:space="0" w:color="auto"/>
                            <w:left w:val="none" w:sz="0" w:space="0" w:color="auto"/>
                            <w:bottom w:val="none" w:sz="0" w:space="0" w:color="auto"/>
                            <w:right w:val="none" w:sz="0" w:space="0" w:color="auto"/>
                          </w:divBdr>
                          <w:divsChild>
                            <w:div w:id="29860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4000910">
      <w:bodyDiv w:val="1"/>
      <w:marLeft w:val="0"/>
      <w:marRight w:val="0"/>
      <w:marTop w:val="0"/>
      <w:marBottom w:val="0"/>
      <w:divBdr>
        <w:top w:val="none" w:sz="0" w:space="0" w:color="auto"/>
        <w:left w:val="none" w:sz="0" w:space="0" w:color="auto"/>
        <w:bottom w:val="none" w:sz="0" w:space="0" w:color="auto"/>
        <w:right w:val="none" w:sz="0" w:space="0" w:color="auto"/>
      </w:divBdr>
    </w:div>
    <w:div w:id="862279692">
      <w:bodyDiv w:val="1"/>
      <w:marLeft w:val="0"/>
      <w:marRight w:val="0"/>
      <w:marTop w:val="0"/>
      <w:marBottom w:val="0"/>
      <w:divBdr>
        <w:top w:val="none" w:sz="0" w:space="0" w:color="auto"/>
        <w:left w:val="none" w:sz="0" w:space="0" w:color="auto"/>
        <w:bottom w:val="none" w:sz="0" w:space="0" w:color="auto"/>
        <w:right w:val="none" w:sz="0" w:space="0" w:color="auto"/>
      </w:divBdr>
    </w:div>
    <w:div w:id="862790878">
      <w:bodyDiv w:val="1"/>
      <w:marLeft w:val="0"/>
      <w:marRight w:val="0"/>
      <w:marTop w:val="0"/>
      <w:marBottom w:val="0"/>
      <w:divBdr>
        <w:top w:val="none" w:sz="0" w:space="0" w:color="auto"/>
        <w:left w:val="none" w:sz="0" w:space="0" w:color="auto"/>
        <w:bottom w:val="none" w:sz="0" w:space="0" w:color="auto"/>
        <w:right w:val="none" w:sz="0" w:space="0" w:color="auto"/>
      </w:divBdr>
    </w:div>
    <w:div w:id="863832463">
      <w:bodyDiv w:val="1"/>
      <w:marLeft w:val="0"/>
      <w:marRight w:val="0"/>
      <w:marTop w:val="0"/>
      <w:marBottom w:val="0"/>
      <w:divBdr>
        <w:top w:val="none" w:sz="0" w:space="0" w:color="auto"/>
        <w:left w:val="none" w:sz="0" w:space="0" w:color="auto"/>
        <w:bottom w:val="none" w:sz="0" w:space="0" w:color="auto"/>
        <w:right w:val="none" w:sz="0" w:space="0" w:color="auto"/>
      </w:divBdr>
    </w:div>
    <w:div w:id="871964540">
      <w:bodyDiv w:val="1"/>
      <w:marLeft w:val="0"/>
      <w:marRight w:val="0"/>
      <w:marTop w:val="0"/>
      <w:marBottom w:val="0"/>
      <w:divBdr>
        <w:top w:val="none" w:sz="0" w:space="0" w:color="auto"/>
        <w:left w:val="none" w:sz="0" w:space="0" w:color="auto"/>
        <w:bottom w:val="none" w:sz="0" w:space="0" w:color="auto"/>
        <w:right w:val="none" w:sz="0" w:space="0" w:color="auto"/>
      </w:divBdr>
      <w:divsChild>
        <w:div w:id="130758388">
          <w:marLeft w:val="0"/>
          <w:marRight w:val="0"/>
          <w:marTop w:val="0"/>
          <w:marBottom w:val="0"/>
          <w:divBdr>
            <w:top w:val="none" w:sz="0" w:space="0" w:color="auto"/>
            <w:left w:val="none" w:sz="0" w:space="0" w:color="auto"/>
            <w:bottom w:val="none" w:sz="0" w:space="0" w:color="auto"/>
            <w:right w:val="none" w:sz="0" w:space="0" w:color="auto"/>
          </w:divBdr>
          <w:divsChild>
            <w:div w:id="177913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701845">
      <w:bodyDiv w:val="1"/>
      <w:marLeft w:val="0"/>
      <w:marRight w:val="0"/>
      <w:marTop w:val="0"/>
      <w:marBottom w:val="0"/>
      <w:divBdr>
        <w:top w:val="none" w:sz="0" w:space="0" w:color="auto"/>
        <w:left w:val="none" w:sz="0" w:space="0" w:color="auto"/>
        <w:bottom w:val="none" w:sz="0" w:space="0" w:color="auto"/>
        <w:right w:val="none" w:sz="0" w:space="0" w:color="auto"/>
      </w:divBdr>
    </w:div>
    <w:div w:id="890768401">
      <w:bodyDiv w:val="1"/>
      <w:marLeft w:val="0"/>
      <w:marRight w:val="0"/>
      <w:marTop w:val="0"/>
      <w:marBottom w:val="0"/>
      <w:divBdr>
        <w:top w:val="none" w:sz="0" w:space="0" w:color="auto"/>
        <w:left w:val="none" w:sz="0" w:space="0" w:color="auto"/>
        <w:bottom w:val="none" w:sz="0" w:space="0" w:color="auto"/>
        <w:right w:val="none" w:sz="0" w:space="0" w:color="auto"/>
      </w:divBdr>
      <w:divsChild>
        <w:div w:id="1369259187">
          <w:marLeft w:val="0"/>
          <w:marRight w:val="0"/>
          <w:marTop w:val="0"/>
          <w:marBottom w:val="0"/>
          <w:divBdr>
            <w:top w:val="none" w:sz="0" w:space="0" w:color="auto"/>
            <w:left w:val="none" w:sz="0" w:space="0" w:color="auto"/>
            <w:bottom w:val="none" w:sz="0" w:space="0" w:color="auto"/>
            <w:right w:val="none" w:sz="0" w:space="0" w:color="auto"/>
          </w:divBdr>
          <w:divsChild>
            <w:div w:id="128103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047210">
      <w:bodyDiv w:val="1"/>
      <w:marLeft w:val="0"/>
      <w:marRight w:val="0"/>
      <w:marTop w:val="0"/>
      <w:marBottom w:val="0"/>
      <w:divBdr>
        <w:top w:val="none" w:sz="0" w:space="0" w:color="auto"/>
        <w:left w:val="none" w:sz="0" w:space="0" w:color="auto"/>
        <w:bottom w:val="none" w:sz="0" w:space="0" w:color="auto"/>
        <w:right w:val="none" w:sz="0" w:space="0" w:color="auto"/>
      </w:divBdr>
    </w:div>
    <w:div w:id="899635971">
      <w:bodyDiv w:val="1"/>
      <w:marLeft w:val="0"/>
      <w:marRight w:val="0"/>
      <w:marTop w:val="0"/>
      <w:marBottom w:val="0"/>
      <w:divBdr>
        <w:top w:val="none" w:sz="0" w:space="0" w:color="auto"/>
        <w:left w:val="none" w:sz="0" w:space="0" w:color="auto"/>
        <w:bottom w:val="none" w:sz="0" w:space="0" w:color="auto"/>
        <w:right w:val="none" w:sz="0" w:space="0" w:color="auto"/>
      </w:divBdr>
    </w:div>
    <w:div w:id="900555697">
      <w:bodyDiv w:val="1"/>
      <w:marLeft w:val="0"/>
      <w:marRight w:val="0"/>
      <w:marTop w:val="0"/>
      <w:marBottom w:val="0"/>
      <w:divBdr>
        <w:top w:val="none" w:sz="0" w:space="0" w:color="auto"/>
        <w:left w:val="none" w:sz="0" w:space="0" w:color="auto"/>
        <w:bottom w:val="none" w:sz="0" w:space="0" w:color="auto"/>
        <w:right w:val="none" w:sz="0" w:space="0" w:color="auto"/>
      </w:divBdr>
    </w:div>
    <w:div w:id="907884354">
      <w:bodyDiv w:val="1"/>
      <w:marLeft w:val="0"/>
      <w:marRight w:val="0"/>
      <w:marTop w:val="0"/>
      <w:marBottom w:val="0"/>
      <w:divBdr>
        <w:top w:val="none" w:sz="0" w:space="0" w:color="auto"/>
        <w:left w:val="none" w:sz="0" w:space="0" w:color="auto"/>
        <w:bottom w:val="none" w:sz="0" w:space="0" w:color="auto"/>
        <w:right w:val="none" w:sz="0" w:space="0" w:color="auto"/>
      </w:divBdr>
    </w:div>
    <w:div w:id="917979778">
      <w:bodyDiv w:val="1"/>
      <w:marLeft w:val="0"/>
      <w:marRight w:val="0"/>
      <w:marTop w:val="0"/>
      <w:marBottom w:val="0"/>
      <w:divBdr>
        <w:top w:val="none" w:sz="0" w:space="0" w:color="auto"/>
        <w:left w:val="none" w:sz="0" w:space="0" w:color="auto"/>
        <w:bottom w:val="none" w:sz="0" w:space="0" w:color="auto"/>
        <w:right w:val="none" w:sz="0" w:space="0" w:color="auto"/>
      </w:divBdr>
    </w:div>
    <w:div w:id="919481837">
      <w:bodyDiv w:val="1"/>
      <w:marLeft w:val="0"/>
      <w:marRight w:val="0"/>
      <w:marTop w:val="0"/>
      <w:marBottom w:val="0"/>
      <w:divBdr>
        <w:top w:val="none" w:sz="0" w:space="0" w:color="auto"/>
        <w:left w:val="none" w:sz="0" w:space="0" w:color="auto"/>
        <w:bottom w:val="none" w:sz="0" w:space="0" w:color="auto"/>
        <w:right w:val="none" w:sz="0" w:space="0" w:color="auto"/>
      </w:divBdr>
    </w:div>
    <w:div w:id="924847739">
      <w:bodyDiv w:val="1"/>
      <w:marLeft w:val="0"/>
      <w:marRight w:val="0"/>
      <w:marTop w:val="0"/>
      <w:marBottom w:val="0"/>
      <w:divBdr>
        <w:top w:val="none" w:sz="0" w:space="0" w:color="auto"/>
        <w:left w:val="none" w:sz="0" w:space="0" w:color="auto"/>
        <w:bottom w:val="none" w:sz="0" w:space="0" w:color="auto"/>
        <w:right w:val="none" w:sz="0" w:space="0" w:color="auto"/>
      </w:divBdr>
      <w:divsChild>
        <w:div w:id="187263101">
          <w:marLeft w:val="0"/>
          <w:marRight w:val="0"/>
          <w:marTop w:val="0"/>
          <w:marBottom w:val="0"/>
          <w:divBdr>
            <w:top w:val="none" w:sz="0" w:space="0" w:color="auto"/>
            <w:left w:val="none" w:sz="0" w:space="0" w:color="auto"/>
            <w:bottom w:val="none" w:sz="0" w:space="0" w:color="auto"/>
            <w:right w:val="none" w:sz="0" w:space="0" w:color="auto"/>
          </w:divBdr>
          <w:divsChild>
            <w:div w:id="486937868">
              <w:marLeft w:val="0"/>
              <w:marRight w:val="0"/>
              <w:marTop w:val="0"/>
              <w:marBottom w:val="0"/>
              <w:divBdr>
                <w:top w:val="none" w:sz="0" w:space="0" w:color="auto"/>
                <w:left w:val="none" w:sz="0" w:space="0" w:color="auto"/>
                <w:bottom w:val="none" w:sz="0" w:space="0" w:color="auto"/>
                <w:right w:val="none" w:sz="0" w:space="0" w:color="auto"/>
              </w:divBdr>
              <w:divsChild>
                <w:div w:id="652098338">
                  <w:marLeft w:val="0"/>
                  <w:marRight w:val="0"/>
                  <w:marTop w:val="0"/>
                  <w:marBottom w:val="0"/>
                  <w:divBdr>
                    <w:top w:val="none" w:sz="0" w:space="0" w:color="auto"/>
                    <w:left w:val="none" w:sz="0" w:space="0" w:color="auto"/>
                    <w:bottom w:val="none" w:sz="0" w:space="0" w:color="auto"/>
                    <w:right w:val="none" w:sz="0" w:space="0" w:color="auto"/>
                  </w:divBdr>
                  <w:divsChild>
                    <w:div w:id="1878395662">
                      <w:marLeft w:val="0"/>
                      <w:marRight w:val="0"/>
                      <w:marTop w:val="0"/>
                      <w:marBottom w:val="0"/>
                      <w:divBdr>
                        <w:top w:val="none" w:sz="0" w:space="0" w:color="auto"/>
                        <w:left w:val="none" w:sz="0" w:space="0" w:color="auto"/>
                        <w:bottom w:val="none" w:sz="0" w:space="0" w:color="auto"/>
                        <w:right w:val="none" w:sz="0" w:space="0" w:color="auto"/>
                      </w:divBdr>
                      <w:divsChild>
                        <w:div w:id="1220552269">
                          <w:marLeft w:val="0"/>
                          <w:marRight w:val="0"/>
                          <w:marTop w:val="0"/>
                          <w:marBottom w:val="0"/>
                          <w:divBdr>
                            <w:top w:val="none" w:sz="0" w:space="0" w:color="auto"/>
                            <w:left w:val="none" w:sz="0" w:space="0" w:color="auto"/>
                            <w:bottom w:val="none" w:sz="0" w:space="0" w:color="auto"/>
                            <w:right w:val="none" w:sz="0" w:space="0" w:color="auto"/>
                          </w:divBdr>
                          <w:divsChild>
                            <w:div w:id="76187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7227412">
      <w:bodyDiv w:val="1"/>
      <w:marLeft w:val="0"/>
      <w:marRight w:val="0"/>
      <w:marTop w:val="0"/>
      <w:marBottom w:val="0"/>
      <w:divBdr>
        <w:top w:val="none" w:sz="0" w:space="0" w:color="auto"/>
        <w:left w:val="none" w:sz="0" w:space="0" w:color="auto"/>
        <w:bottom w:val="none" w:sz="0" w:space="0" w:color="auto"/>
        <w:right w:val="none" w:sz="0" w:space="0" w:color="auto"/>
      </w:divBdr>
    </w:div>
    <w:div w:id="928465668">
      <w:bodyDiv w:val="1"/>
      <w:marLeft w:val="0"/>
      <w:marRight w:val="0"/>
      <w:marTop w:val="0"/>
      <w:marBottom w:val="0"/>
      <w:divBdr>
        <w:top w:val="none" w:sz="0" w:space="0" w:color="auto"/>
        <w:left w:val="none" w:sz="0" w:space="0" w:color="auto"/>
        <w:bottom w:val="none" w:sz="0" w:space="0" w:color="auto"/>
        <w:right w:val="none" w:sz="0" w:space="0" w:color="auto"/>
      </w:divBdr>
    </w:div>
    <w:div w:id="931858575">
      <w:bodyDiv w:val="1"/>
      <w:marLeft w:val="0"/>
      <w:marRight w:val="0"/>
      <w:marTop w:val="0"/>
      <w:marBottom w:val="0"/>
      <w:divBdr>
        <w:top w:val="none" w:sz="0" w:space="0" w:color="auto"/>
        <w:left w:val="none" w:sz="0" w:space="0" w:color="auto"/>
        <w:bottom w:val="none" w:sz="0" w:space="0" w:color="auto"/>
        <w:right w:val="none" w:sz="0" w:space="0" w:color="auto"/>
      </w:divBdr>
    </w:div>
    <w:div w:id="933635448">
      <w:bodyDiv w:val="1"/>
      <w:marLeft w:val="0"/>
      <w:marRight w:val="0"/>
      <w:marTop w:val="0"/>
      <w:marBottom w:val="0"/>
      <w:divBdr>
        <w:top w:val="none" w:sz="0" w:space="0" w:color="auto"/>
        <w:left w:val="none" w:sz="0" w:space="0" w:color="auto"/>
        <w:bottom w:val="none" w:sz="0" w:space="0" w:color="auto"/>
        <w:right w:val="none" w:sz="0" w:space="0" w:color="auto"/>
      </w:divBdr>
    </w:div>
    <w:div w:id="956182116">
      <w:bodyDiv w:val="1"/>
      <w:marLeft w:val="0"/>
      <w:marRight w:val="0"/>
      <w:marTop w:val="0"/>
      <w:marBottom w:val="0"/>
      <w:divBdr>
        <w:top w:val="none" w:sz="0" w:space="0" w:color="auto"/>
        <w:left w:val="none" w:sz="0" w:space="0" w:color="auto"/>
        <w:bottom w:val="none" w:sz="0" w:space="0" w:color="auto"/>
        <w:right w:val="none" w:sz="0" w:space="0" w:color="auto"/>
      </w:divBdr>
    </w:div>
    <w:div w:id="959263314">
      <w:bodyDiv w:val="1"/>
      <w:marLeft w:val="0"/>
      <w:marRight w:val="0"/>
      <w:marTop w:val="0"/>
      <w:marBottom w:val="0"/>
      <w:divBdr>
        <w:top w:val="none" w:sz="0" w:space="0" w:color="auto"/>
        <w:left w:val="none" w:sz="0" w:space="0" w:color="auto"/>
        <w:bottom w:val="none" w:sz="0" w:space="0" w:color="auto"/>
        <w:right w:val="none" w:sz="0" w:space="0" w:color="auto"/>
      </w:divBdr>
      <w:divsChild>
        <w:div w:id="338314696">
          <w:marLeft w:val="720"/>
          <w:marRight w:val="0"/>
          <w:marTop w:val="0"/>
          <w:marBottom w:val="0"/>
          <w:divBdr>
            <w:top w:val="none" w:sz="0" w:space="0" w:color="auto"/>
            <w:left w:val="none" w:sz="0" w:space="0" w:color="auto"/>
            <w:bottom w:val="none" w:sz="0" w:space="0" w:color="auto"/>
            <w:right w:val="none" w:sz="0" w:space="0" w:color="auto"/>
          </w:divBdr>
        </w:div>
        <w:div w:id="1489981072">
          <w:marLeft w:val="720"/>
          <w:marRight w:val="0"/>
          <w:marTop w:val="0"/>
          <w:marBottom w:val="0"/>
          <w:divBdr>
            <w:top w:val="none" w:sz="0" w:space="0" w:color="auto"/>
            <w:left w:val="none" w:sz="0" w:space="0" w:color="auto"/>
            <w:bottom w:val="none" w:sz="0" w:space="0" w:color="auto"/>
            <w:right w:val="none" w:sz="0" w:space="0" w:color="auto"/>
          </w:divBdr>
        </w:div>
        <w:div w:id="1814516653">
          <w:marLeft w:val="720"/>
          <w:marRight w:val="0"/>
          <w:marTop w:val="0"/>
          <w:marBottom w:val="0"/>
          <w:divBdr>
            <w:top w:val="none" w:sz="0" w:space="0" w:color="auto"/>
            <w:left w:val="none" w:sz="0" w:space="0" w:color="auto"/>
            <w:bottom w:val="none" w:sz="0" w:space="0" w:color="auto"/>
            <w:right w:val="none" w:sz="0" w:space="0" w:color="auto"/>
          </w:divBdr>
        </w:div>
      </w:divsChild>
    </w:div>
    <w:div w:id="962272681">
      <w:bodyDiv w:val="1"/>
      <w:marLeft w:val="0"/>
      <w:marRight w:val="0"/>
      <w:marTop w:val="0"/>
      <w:marBottom w:val="0"/>
      <w:divBdr>
        <w:top w:val="none" w:sz="0" w:space="0" w:color="auto"/>
        <w:left w:val="none" w:sz="0" w:space="0" w:color="auto"/>
        <w:bottom w:val="none" w:sz="0" w:space="0" w:color="auto"/>
        <w:right w:val="none" w:sz="0" w:space="0" w:color="auto"/>
      </w:divBdr>
      <w:divsChild>
        <w:div w:id="2104300326">
          <w:marLeft w:val="0"/>
          <w:marRight w:val="0"/>
          <w:marTop w:val="0"/>
          <w:marBottom w:val="0"/>
          <w:divBdr>
            <w:top w:val="none" w:sz="0" w:space="0" w:color="auto"/>
            <w:left w:val="none" w:sz="0" w:space="0" w:color="auto"/>
            <w:bottom w:val="none" w:sz="0" w:space="0" w:color="auto"/>
            <w:right w:val="none" w:sz="0" w:space="0" w:color="auto"/>
          </w:divBdr>
          <w:divsChild>
            <w:div w:id="1144277854">
              <w:marLeft w:val="0"/>
              <w:marRight w:val="0"/>
              <w:marTop w:val="0"/>
              <w:marBottom w:val="0"/>
              <w:divBdr>
                <w:top w:val="none" w:sz="0" w:space="0" w:color="auto"/>
                <w:left w:val="none" w:sz="0" w:space="0" w:color="auto"/>
                <w:bottom w:val="none" w:sz="0" w:space="0" w:color="auto"/>
                <w:right w:val="none" w:sz="0" w:space="0" w:color="auto"/>
              </w:divBdr>
            </w:div>
          </w:divsChild>
        </w:div>
        <w:div w:id="1145590261">
          <w:marLeft w:val="0"/>
          <w:marRight w:val="0"/>
          <w:marTop w:val="0"/>
          <w:marBottom w:val="0"/>
          <w:divBdr>
            <w:top w:val="none" w:sz="0" w:space="0" w:color="auto"/>
            <w:left w:val="none" w:sz="0" w:space="0" w:color="auto"/>
            <w:bottom w:val="none" w:sz="0" w:space="0" w:color="auto"/>
            <w:right w:val="none" w:sz="0" w:space="0" w:color="auto"/>
          </w:divBdr>
          <w:divsChild>
            <w:div w:id="30011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941559">
      <w:bodyDiv w:val="1"/>
      <w:marLeft w:val="0"/>
      <w:marRight w:val="0"/>
      <w:marTop w:val="0"/>
      <w:marBottom w:val="0"/>
      <w:divBdr>
        <w:top w:val="none" w:sz="0" w:space="0" w:color="auto"/>
        <w:left w:val="none" w:sz="0" w:space="0" w:color="auto"/>
        <w:bottom w:val="none" w:sz="0" w:space="0" w:color="auto"/>
        <w:right w:val="none" w:sz="0" w:space="0" w:color="auto"/>
      </w:divBdr>
    </w:div>
    <w:div w:id="971206367">
      <w:bodyDiv w:val="1"/>
      <w:marLeft w:val="0"/>
      <w:marRight w:val="0"/>
      <w:marTop w:val="0"/>
      <w:marBottom w:val="0"/>
      <w:divBdr>
        <w:top w:val="none" w:sz="0" w:space="0" w:color="auto"/>
        <w:left w:val="none" w:sz="0" w:space="0" w:color="auto"/>
        <w:bottom w:val="none" w:sz="0" w:space="0" w:color="auto"/>
        <w:right w:val="none" w:sz="0" w:space="0" w:color="auto"/>
      </w:divBdr>
    </w:div>
    <w:div w:id="972641076">
      <w:bodyDiv w:val="1"/>
      <w:marLeft w:val="0"/>
      <w:marRight w:val="0"/>
      <w:marTop w:val="0"/>
      <w:marBottom w:val="0"/>
      <w:divBdr>
        <w:top w:val="none" w:sz="0" w:space="0" w:color="auto"/>
        <w:left w:val="none" w:sz="0" w:space="0" w:color="auto"/>
        <w:bottom w:val="none" w:sz="0" w:space="0" w:color="auto"/>
        <w:right w:val="none" w:sz="0" w:space="0" w:color="auto"/>
      </w:divBdr>
    </w:div>
    <w:div w:id="972831082">
      <w:bodyDiv w:val="1"/>
      <w:marLeft w:val="0"/>
      <w:marRight w:val="0"/>
      <w:marTop w:val="0"/>
      <w:marBottom w:val="0"/>
      <w:divBdr>
        <w:top w:val="none" w:sz="0" w:space="0" w:color="auto"/>
        <w:left w:val="none" w:sz="0" w:space="0" w:color="auto"/>
        <w:bottom w:val="none" w:sz="0" w:space="0" w:color="auto"/>
        <w:right w:val="none" w:sz="0" w:space="0" w:color="auto"/>
      </w:divBdr>
      <w:divsChild>
        <w:div w:id="910390628">
          <w:marLeft w:val="0"/>
          <w:marRight w:val="0"/>
          <w:marTop w:val="0"/>
          <w:marBottom w:val="0"/>
          <w:divBdr>
            <w:top w:val="none" w:sz="0" w:space="0" w:color="auto"/>
            <w:left w:val="none" w:sz="0" w:space="0" w:color="auto"/>
            <w:bottom w:val="none" w:sz="0" w:space="0" w:color="auto"/>
            <w:right w:val="none" w:sz="0" w:space="0" w:color="auto"/>
          </w:divBdr>
          <w:divsChild>
            <w:div w:id="203819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138832">
      <w:bodyDiv w:val="1"/>
      <w:marLeft w:val="0"/>
      <w:marRight w:val="0"/>
      <w:marTop w:val="0"/>
      <w:marBottom w:val="0"/>
      <w:divBdr>
        <w:top w:val="none" w:sz="0" w:space="0" w:color="auto"/>
        <w:left w:val="none" w:sz="0" w:space="0" w:color="auto"/>
        <w:bottom w:val="none" w:sz="0" w:space="0" w:color="auto"/>
        <w:right w:val="none" w:sz="0" w:space="0" w:color="auto"/>
      </w:divBdr>
      <w:divsChild>
        <w:div w:id="489563497">
          <w:marLeft w:val="432"/>
          <w:marRight w:val="0"/>
          <w:marTop w:val="53"/>
          <w:marBottom w:val="0"/>
          <w:divBdr>
            <w:top w:val="none" w:sz="0" w:space="0" w:color="auto"/>
            <w:left w:val="none" w:sz="0" w:space="0" w:color="auto"/>
            <w:bottom w:val="none" w:sz="0" w:space="0" w:color="auto"/>
            <w:right w:val="none" w:sz="0" w:space="0" w:color="auto"/>
          </w:divBdr>
        </w:div>
        <w:div w:id="356590902">
          <w:marLeft w:val="432"/>
          <w:marRight w:val="0"/>
          <w:marTop w:val="53"/>
          <w:marBottom w:val="0"/>
          <w:divBdr>
            <w:top w:val="none" w:sz="0" w:space="0" w:color="auto"/>
            <w:left w:val="none" w:sz="0" w:space="0" w:color="auto"/>
            <w:bottom w:val="none" w:sz="0" w:space="0" w:color="auto"/>
            <w:right w:val="none" w:sz="0" w:space="0" w:color="auto"/>
          </w:divBdr>
        </w:div>
        <w:div w:id="1606763269">
          <w:marLeft w:val="432"/>
          <w:marRight w:val="0"/>
          <w:marTop w:val="53"/>
          <w:marBottom w:val="0"/>
          <w:divBdr>
            <w:top w:val="none" w:sz="0" w:space="0" w:color="auto"/>
            <w:left w:val="none" w:sz="0" w:space="0" w:color="auto"/>
            <w:bottom w:val="none" w:sz="0" w:space="0" w:color="auto"/>
            <w:right w:val="none" w:sz="0" w:space="0" w:color="auto"/>
          </w:divBdr>
        </w:div>
        <w:div w:id="226578606">
          <w:marLeft w:val="432"/>
          <w:marRight w:val="0"/>
          <w:marTop w:val="53"/>
          <w:marBottom w:val="0"/>
          <w:divBdr>
            <w:top w:val="none" w:sz="0" w:space="0" w:color="auto"/>
            <w:left w:val="none" w:sz="0" w:space="0" w:color="auto"/>
            <w:bottom w:val="none" w:sz="0" w:space="0" w:color="auto"/>
            <w:right w:val="none" w:sz="0" w:space="0" w:color="auto"/>
          </w:divBdr>
        </w:div>
        <w:div w:id="519708203">
          <w:marLeft w:val="432"/>
          <w:marRight w:val="0"/>
          <w:marTop w:val="53"/>
          <w:marBottom w:val="0"/>
          <w:divBdr>
            <w:top w:val="none" w:sz="0" w:space="0" w:color="auto"/>
            <w:left w:val="none" w:sz="0" w:space="0" w:color="auto"/>
            <w:bottom w:val="none" w:sz="0" w:space="0" w:color="auto"/>
            <w:right w:val="none" w:sz="0" w:space="0" w:color="auto"/>
          </w:divBdr>
        </w:div>
        <w:div w:id="1800680121">
          <w:marLeft w:val="432"/>
          <w:marRight w:val="0"/>
          <w:marTop w:val="53"/>
          <w:marBottom w:val="0"/>
          <w:divBdr>
            <w:top w:val="none" w:sz="0" w:space="0" w:color="auto"/>
            <w:left w:val="none" w:sz="0" w:space="0" w:color="auto"/>
            <w:bottom w:val="none" w:sz="0" w:space="0" w:color="auto"/>
            <w:right w:val="none" w:sz="0" w:space="0" w:color="auto"/>
          </w:divBdr>
        </w:div>
        <w:div w:id="347299364">
          <w:marLeft w:val="432"/>
          <w:marRight w:val="0"/>
          <w:marTop w:val="53"/>
          <w:marBottom w:val="0"/>
          <w:divBdr>
            <w:top w:val="none" w:sz="0" w:space="0" w:color="auto"/>
            <w:left w:val="none" w:sz="0" w:space="0" w:color="auto"/>
            <w:bottom w:val="none" w:sz="0" w:space="0" w:color="auto"/>
            <w:right w:val="none" w:sz="0" w:space="0" w:color="auto"/>
          </w:divBdr>
        </w:div>
        <w:div w:id="1961641099">
          <w:marLeft w:val="432"/>
          <w:marRight w:val="0"/>
          <w:marTop w:val="53"/>
          <w:marBottom w:val="0"/>
          <w:divBdr>
            <w:top w:val="none" w:sz="0" w:space="0" w:color="auto"/>
            <w:left w:val="none" w:sz="0" w:space="0" w:color="auto"/>
            <w:bottom w:val="none" w:sz="0" w:space="0" w:color="auto"/>
            <w:right w:val="none" w:sz="0" w:space="0" w:color="auto"/>
          </w:divBdr>
        </w:div>
        <w:div w:id="1967078652">
          <w:marLeft w:val="432"/>
          <w:marRight w:val="0"/>
          <w:marTop w:val="53"/>
          <w:marBottom w:val="0"/>
          <w:divBdr>
            <w:top w:val="none" w:sz="0" w:space="0" w:color="auto"/>
            <w:left w:val="none" w:sz="0" w:space="0" w:color="auto"/>
            <w:bottom w:val="none" w:sz="0" w:space="0" w:color="auto"/>
            <w:right w:val="none" w:sz="0" w:space="0" w:color="auto"/>
          </w:divBdr>
        </w:div>
        <w:div w:id="2015717183">
          <w:marLeft w:val="432"/>
          <w:marRight w:val="0"/>
          <w:marTop w:val="53"/>
          <w:marBottom w:val="0"/>
          <w:divBdr>
            <w:top w:val="none" w:sz="0" w:space="0" w:color="auto"/>
            <w:left w:val="none" w:sz="0" w:space="0" w:color="auto"/>
            <w:bottom w:val="none" w:sz="0" w:space="0" w:color="auto"/>
            <w:right w:val="none" w:sz="0" w:space="0" w:color="auto"/>
          </w:divBdr>
        </w:div>
        <w:div w:id="50425953">
          <w:marLeft w:val="432"/>
          <w:marRight w:val="0"/>
          <w:marTop w:val="53"/>
          <w:marBottom w:val="0"/>
          <w:divBdr>
            <w:top w:val="none" w:sz="0" w:space="0" w:color="auto"/>
            <w:left w:val="none" w:sz="0" w:space="0" w:color="auto"/>
            <w:bottom w:val="none" w:sz="0" w:space="0" w:color="auto"/>
            <w:right w:val="none" w:sz="0" w:space="0" w:color="auto"/>
          </w:divBdr>
        </w:div>
        <w:div w:id="1654987246">
          <w:marLeft w:val="432"/>
          <w:marRight w:val="0"/>
          <w:marTop w:val="53"/>
          <w:marBottom w:val="0"/>
          <w:divBdr>
            <w:top w:val="none" w:sz="0" w:space="0" w:color="auto"/>
            <w:left w:val="none" w:sz="0" w:space="0" w:color="auto"/>
            <w:bottom w:val="none" w:sz="0" w:space="0" w:color="auto"/>
            <w:right w:val="none" w:sz="0" w:space="0" w:color="auto"/>
          </w:divBdr>
        </w:div>
        <w:div w:id="704409159">
          <w:marLeft w:val="432"/>
          <w:marRight w:val="0"/>
          <w:marTop w:val="53"/>
          <w:marBottom w:val="0"/>
          <w:divBdr>
            <w:top w:val="none" w:sz="0" w:space="0" w:color="auto"/>
            <w:left w:val="none" w:sz="0" w:space="0" w:color="auto"/>
            <w:bottom w:val="none" w:sz="0" w:space="0" w:color="auto"/>
            <w:right w:val="none" w:sz="0" w:space="0" w:color="auto"/>
          </w:divBdr>
        </w:div>
      </w:divsChild>
    </w:div>
    <w:div w:id="981425008">
      <w:bodyDiv w:val="1"/>
      <w:marLeft w:val="0"/>
      <w:marRight w:val="0"/>
      <w:marTop w:val="0"/>
      <w:marBottom w:val="0"/>
      <w:divBdr>
        <w:top w:val="none" w:sz="0" w:space="0" w:color="auto"/>
        <w:left w:val="none" w:sz="0" w:space="0" w:color="auto"/>
        <w:bottom w:val="none" w:sz="0" w:space="0" w:color="auto"/>
        <w:right w:val="none" w:sz="0" w:space="0" w:color="auto"/>
      </w:divBdr>
      <w:divsChild>
        <w:div w:id="765270546">
          <w:marLeft w:val="0"/>
          <w:marRight w:val="0"/>
          <w:marTop w:val="0"/>
          <w:marBottom w:val="0"/>
          <w:divBdr>
            <w:top w:val="none" w:sz="0" w:space="0" w:color="auto"/>
            <w:left w:val="none" w:sz="0" w:space="0" w:color="auto"/>
            <w:bottom w:val="none" w:sz="0" w:space="0" w:color="auto"/>
            <w:right w:val="none" w:sz="0" w:space="0" w:color="auto"/>
          </w:divBdr>
        </w:div>
      </w:divsChild>
    </w:div>
    <w:div w:id="992216478">
      <w:bodyDiv w:val="1"/>
      <w:marLeft w:val="0"/>
      <w:marRight w:val="0"/>
      <w:marTop w:val="0"/>
      <w:marBottom w:val="0"/>
      <w:divBdr>
        <w:top w:val="none" w:sz="0" w:space="0" w:color="auto"/>
        <w:left w:val="none" w:sz="0" w:space="0" w:color="auto"/>
        <w:bottom w:val="none" w:sz="0" w:space="0" w:color="auto"/>
        <w:right w:val="none" w:sz="0" w:space="0" w:color="auto"/>
      </w:divBdr>
    </w:div>
    <w:div w:id="1004238483">
      <w:bodyDiv w:val="1"/>
      <w:marLeft w:val="0"/>
      <w:marRight w:val="0"/>
      <w:marTop w:val="0"/>
      <w:marBottom w:val="0"/>
      <w:divBdr>
        <w:top w:val="none" w:sz="0" w:space="0" w:color="auto"/>
        <w:left w:val="none" w:sz="0" w:space="0" w:color="auto"/>
        <w:bottom w:val="none" w:sz="0" w:space="0" w:color="auto"/>
        <w:right w:val="none" w:sz="0" w:space="0" w:color="auto"/>
      </w:divBdr>
    </w:div>
    <w:div w:id="1004480745">
      <w:bodyDiv w:val="1"/>
      <w:marLeft w:val="0"/>
      <w:marRight w:val="0"/>
      <w:marTop w:val="0"/>
      <w:marBottom w:val="0"/>
      <w:divBdr>
        <w:top w:val="none" w:sz="0" w:space="0" w:color="auto"/>
        <w:left w:val="none" w:sz="0" w:space="0" w:color="auto"/>
        <w:bottom w:val="none" w:sz="0" w:space="0" w:color="auto"/>
        <w:right w:val="none" w:sz="0" w:space="0" w:color="auto"/>
      </w:divBdr>
    </w:div>
    <w:div w:id="1006055376">
      <w:bodyDiv w:val="1"/>
      <w:marLeft w:val="0"/>
      <w:marRight w:val="0"/>
      <w:marTop w:val="0"/>
      <w:marBottom w:val="0"/>
      <w:divBdr>
        <w:top w:val="none" w:sz="0" w:space="0" w:color="auto"/>
        <w:left w:val="none" w:sz="0" w:space="0" w:color="auto"/>
        <w:bottom w:val="none" w:sz="0" w:space="0" w:color="auto"/>
        <w:right w:val="none" w:sz="0" w:space="0" w:color="auto"/>
      </w:divBdr>
    </w:div>
    <w:div w:id="1017929515">
      <w:bodyDiv w:val="1"/>
      <w:marLeft w:val="0"/>
      <w:marRight w:val="0"/>
      <w:marTop w:val="0"/>
      <w:marBottom w:val="0"/>
      <w:divBdr>
        <w:top w:val="none" w:sz="0" w:space="0" w:color="auto"/>
        <w:left w:val="none" w:sz="0" w:space="0" w:color="auto"/>
        <w:bottom w:val="none" w:sz="0" w:space="0" w:color="auto"/>
        <w:right w:val="none" w:sz="0" w:space="0" w:color="auto"/>
      </w:divBdr>
    </w:div>
    <w:div w:id="1019967203">
      <w:bodyDiv w:val="1"/>
      <w:marLeft w:val="0"/>
      <w:marRight w:val="0"/>
      <w:marTop w:val="0"/>
      <w:marBottom w:val="0"/>
      <w:divBdr>
        <w:top w:val="none" w:sz="0" w:space="0" w:color="auto"/>
        <w:left w:val="none" w:sz="0" w:space="0" w:color="auto"/>
        <w:bottom w:val="none" w:sz="0" w:space="0" w:color="auto"/>
        <w:right w:val="none" w:sz="0" w:space="0" w:color="auto"/>
      </w:divBdr>
      <w:divsChild>
        <w:div w:id="1208176051">
          <w:marLeft w:val="0"/>
          <w:marRight w:val="0"/>
          <w:marTop w:val="0"/>
          <w:marBottom w:val="0"/>
          <w:divBdr>
            <w:top w:val="none" w:sz="0" w:space="0" w:color="auto"/>
            <w:left w:val="none" w:sz="0" w:space="0" w:color="auto"/>
            <w:bottom w:val="none" w:sz="0" w:space="0" w:color="auto"/>
            <w:right w:val="none" w:sz="0" w:space="0" w:color="auto"/>
          </w:divBdr>
          <w:divsChild>
            <w:div w:id="777794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440995">
      <w:bodyDiv w:val="1"/>
      <w:marLeft w:val="0"/>
      <w:marRight w:val="0"/>
      <w:marTop w:val="0"/>
      <w:marBottom w:val="0"/>
      <w:divBdr>
        <w:top w:val="none" w:sz="0" w:space="0" w:color="auto"/>
        <w:left w:val="none" w:sz="0" w:space="0" w:color="auto"/>
        <w:bottom w:val="none" w:sz="0" w:space="0" w:color="auto"/>
        <w:right w:val="none" w:sz="0" w:space="0" w:color="auto"/>
      </w:divBdr>
    </w:div>
    <w:div w:id="1025519655">
      <w:bodyDiv w:val="1"/>
      <w:marLeft w:val="0"/>
      <w:marRight w:val="0"/>
      <w:marTop w:val="0"/>
      <w:marBottom w:val="0"/>
      <w:divBdr>
        <w:top w:val="none" w:sz="0" w:space="0" w:color="auto"/>
        <w:left w:val="none" w:sz="0" w:space="0" w:color="auto"/>
        <w:bottom w:val="none" w:sz="0" w:space="0" w:color="auto"/>
        <w:right w:val="none" w:sz="0" w:space="0" w:color="auto"/>
      </w:divBdr>
    </w:div>
    <w:div w:id="1028027589">
      <w:bodyDiv w:val="1"/>
      <w:marLeft w:val="0"/>
      <w:marRight w:val="0"/>
      <w:marTop w:val="0"/>
      <w:marBottom w:val="0"/>
      <w:divBdr>
        <w:top w:val="none" w:sz="0" w:space="0" w:color="auto"/>
        <w:left w:val="none" w:sz="0" w:space="0" w:color="auto"/>
        <w:bottom w:val="none" w:sz="0" w:space="0" w:color="auto"/>
        <w:right w:val="none" w:sz="0" w:space="0" w:color="auto"/>
      </w:divBdr>
    </w:div>
    <w:div w:id="1045175091">
      <w:bodyDiv w:val="1"/>
      <w:marLeft w:val="0"/>
      <w:marRight w:val="0"/>
      <w:marTop w:val="0"/>
      <w:marBottom w:val="0"/>
      <w:divBdr>
        <w:top w:val="none" w:sz="0" w:space="0" w:color="auto"/>
        <w:left w:val="none" w:sz="0" w:space="0" w:color="auto"/>
        <w:bottom w:val="none" w:sz="0" w:space="0" w:color="auto"/>
        <w:right w:val="none" w:sz="0" w:space="0" w:color="auto"/>
      </w:divBdr>
    </w:div>
    <w:div w:id="1048190263">
      <w:bodyDiv w:val="1"/>
      <w:marLeft w:val="0"/>
      <w:marRight w:val="0"/>
      <w:marTop w:val="0"/>
      <w:marBottom w:val="0"/>
      <w:divBdr>
        <w:top w:val="none" w:sz="0" w:space="0" w:color="auto"/>
        <w:left w:val="none" w:sz="0" w:space="0" w:color="auto"/>
        <w:bottom w:val="none" w:sz="0" w:space="0" w:color="auto"/>
        <w:right w:val="none" w:sz="0" w:space="0" w:color="auto"/>
      </w:divBdr>
    </w:div>
    <w:div w:id="1051541968">
      <w:bodyDiv w:val="1"/>
      <w:marLeft w:val="0"/>
      <w:marRight w:val="0"/>
      <w:marTop w:val="0"/>
      <w:marBottom w:val="0"/>
      <w:divBdr>
        <w:top w:val="none" w:sz="0" w:space="0" w:color="auto"/>
        <w:left w:val="none" w:sz="0" w:space="0" w:color="auto"/>
        <w:bottom w:val="none" w:sz="0" w:space="0" w:color="auto"/>
        <w:right w:val="none" w:sz="0" w:space="0" w:color="auto"/>
      </w:divBdr>
    </w:div>
    <w:div w:id="1054162452">
      <w:bodyDiv w:val="1"/>
      <w:marLeft w:val="0"/>
      <w:marRight w:val="0"/>
      <w:marTop w:val="0"/>
      <w:marBottom w:val="0"/>
      <w:divBdr>
        <w:top w:val="none" w:sz="0" w:space="0" w:color="auto"/>
        <w:left w:val="none" w:sz="0" w:space="0" w:color="auto"/>
        <w:bottom w:val="none" w:sz="0" w:space="0" w:color="auto"/>
        <w:right w:val="none" w:sz="0" w:space="0" w:color="auto"/>
      </w:divBdr>
    </w:div>
    <w:div w:id="1058473769">
      <w:bodyDiv w:val="1"/>
      <w:marLeft w:val="0"/>
      <w:marRight w:val="0"/>
      <w:marTop w:val="0"/>
      <w:marBottom w:val="0"/>
      <w:divBdr>
        <w:top w:val="none" w:sz="0" w:space="0" w:color="auto"/>
        <w:left w:val="none" w:sz="0" w:space="0" w:color="auto"/>
        <w:bottom w:val="none" w:sz="0" w:space="0" w:color="auto"/>
        <w:right w:val="none" w:sz="0" w:space="0" w:color="auto"/>
      </w:divBdr>
    </w:div>
    <w:div w:id="1064059434">
      <w:bodyDiv w:val="1"/>
      <w:marLeft w:val="0"/>
      <w:marRight w:val="0"/>
      <w:marTop w:val="0"/>
      <w:marBottom w:val="0"/>
      <w:divBdr>
        <w:top w:val="none" w:sz="0" w:space="0" w:color="auto"/>
        <w:left w:val="none" w:sz="0" w:space="0" w:color="auto"/>
        <w:bottom w:val="none" w:sz="0" w:space="0" w:color="auto"/>
        <w:right w:val="none" w:sz="0" w:space="0" w:color="auto"/>
      </w:divBdr>
    </w:div>
    <w:div w:id="1076633348">
      <w:bodyDiv w:val="1"/>
      <w:marLeft w:val="0"/>
      <w:marRight w:val="0"/>
      <w:marTop w:val="0"/>
      <w:marBottom w:val="0"/>
      <w:divBdr>
        <w:top w:val="none" w:sz="0" w:space="0" w:color="auto"/>
        <w:left w:val="none" w:sz="0" w:space="0" w:color="auto"/>
        <w:bottom w:val="none" w:sz="0" w:space="0" w:color="auto"/>
        <w:right w:val="none" w:sz="0" w:space="0" w:color="auto"/>
      </w:divBdr>
      <w:divsChild>
        <w:div w:id="793907169">
          <w:marLeft w:val="0"/>
          <w:marRight w:val="0"/>
          <w:marTop w:val="0"/>
          <w:marBottom w:val="0"/>
          <w:divBdr>
            <w:top w:val="none" w:sz="0" w:space="0" w:color="auto"/>
            <w:left w:val="none" w:sz="0" w:space="0" w:color="auto"/>
            <w:bottom w:val="none" w:sz="0" w:space="0" w:color="auto"/>
            <w:right w:val="none" w:sz="0" w:space="0" w:color="auto"/>
          </w:divBdr>
        </w:div>
      </w:divsChild>
    </w:div>
    <w:div w:id="1079474732">
      <w:bodyDiv w:val="1"/>
      <w:marLeft w:val="0"/>
      <w:marRight w:val="0"/>
      <w:marTop w:val="0"/>
      <w:marBottom w:val="0"/>
      <w:divBdr>
        <w:top w:val="none" w:sz="0" w:space="0" w:color="auto"/>
        <w:left w:val="none" w:sz="0" w:space="0" w:color="auto"/>
        <w:bottom w:val="none" w:sz="0" w:space="0" w:color="auto"/>
        <w:right w:val="none" w:sz="0" w:space="0" w:color="auto"/>
      </w:divBdr>
    </w:div>
    <w:div w:id="1086028021">
      <w:bodyDiv w:val="1"/>
      <w:marLeft w:val="0"/>
      <w:marRight w:val="0"/>
      <w:marTop w:val="0"/>
      <w:marBottom w:val="0"/>
      <w:divBdr>
        <w:top w:val="none" w:sz="0" w:space="0" w:color="auto"/>
        <w:left w:val="none" w:sz="0" w:space="0" w:color="auto"/>
        <w:bottom w:val="none" w:sz="0" w:space="0" w:color="auto"/>
        <w:right w:val="none" w:sz="0" w:space="0" w:color="auto"/>
      </w:divBdr>
      <w:divsChild>
        <w:div w:id="1352101381">
          <w:marLeft w:val="0"/>
          <w:marRight w:val="0"/>
          <w:marTop w:val="0"/>
          <w:marBottom w:val="0"/>
          <w:divBdr>
            <w:top w:val="none" w:sz="0" w:space="0" w:color="auto"/>
            <w:left w:val="none" w:sz="0" w:space="0" w:color="auto"/>
            <w:bottom w:val="none" w:sz="0" w:space="0" w:color="auto"/>
            <w:right w:val="none" w:sz="0" w:space="0" w:color="auto"/>
          </w:divBdr>
          <w:divsChild>
            <w:div w:id="1865361166">
              <w:marLeft w:val="0"/>
              <w:marRight w:val="0"/>
              <w:marTop w:val="0"/>
              <w:marBottom w:val="0"/>
              <w:divBdr>
                <w:top w:val="none" w:sz="0" w:space="0" w:color="auto"/>
                <w:left w:val="none" w:sz="0" w:space="0" w:color="auto"/>
                <w:bottom w:val="none" w:sz="0" w:space="0" w:color="auto"/>
                <w:right w:val="none" w:sz="0" w:space="0" w:color="auto"/>
              </w:divBdr>
            </w:div>
          </w:divsChild>
        </w:div>
        <w:div w:id="894510433">
          <w:marLeft w:val="0"/>
          <w:marRight w:val="0"/>
          <w:marTop w:val="0"/>
          <w:marBottom w:val="0"/>
          <w:divBdr>
            <w:top w:val="none" w:sz="0" w:space="0" w:color="auto"/>
            <w:left w:val="none" w:sz="0" w:space="0" w:color="auto"/>
            <w:bottom w:val="none" w:sz="0" w:space="0" w:color="auto"/>
            <w:right w:val="none" w:sz="0" w:space="0" w:color="auto"/>
          </w:divBdr>
          <w:divsChild>
            <w:div w:id="1092386776">
              <w:marLeft w:val="0"/>
              <w:marRight w:val="0"/>
              <w:marTop w:val="0"/>
              <w:marBottom w:val="0"/>
              <w:divBdr>
                <w:top w:val="none" w:sz="0" w:space="0" w:color="auto"/>
                <w:left w:val="none" w:sz="0" w:space="0" w:color="auto"/>
                <w:bottom w:val="none" w:sz="0" w:space="0" w:color="auto"/>
                <w:right w:val="none" w:sz="0" w:space="0" w:color="auto"/>
              </w:divBdr>
            </w:div>
          </w:divsChild>
        </w:div>
        <w:div w:id="543559390">
          <w:blockQuote w:val="1"/>
          <w:marLeft w:val="720"/>
          <w:marRight w:val="720"/>
          <w:marTop w:val="100"/>
          <w:marBottom w:val="100"/>
          <w:divBdr>
            <w:top w:val="none" w:sz="0" w:space="0" w:color="auto"/>
            <w:left w:val="none" w:sz="0" w:space="0" w:color="auto"/>
            <w:bottom w:val="none" w:sz="0" w:space="0" w:color="auto"/>
            <w:right w:val="none" w:sz="0" w:space="0" w:color="auto"/>
          </w:divBdr>
        </w:div>
        <w:div w:id="1667635019">
          <w:blockQuote w:val="1"/>
          <w:marLeft w:val="720"/>
          <w:marRight w:val="720"/>
          <w:marTop w:val="100"/>
          <w:marBottom w:val="100"/>
          <w:divBdr>
            <w:top w:val="none" w:sz="0" w:space="0" w:color="auto"/>
            <w:left w:val="none" w:sz="0" w:space="0" w:color="auto"/>
            <w:bottom w:val="none" w:sz="0" w:space="0" w:color="auto"/>
            <w:right w:val="none" w:sz="0" w:space="0" w:color="auto"/>
          </w:divBdr>
        </w:div>
        <w:div w:id="904343073">
          <w:blockQuote w:val="1"/>
          <w:marLeft w:val="720"/>
          <w:marRight w:val="720"/>
          <w:marTop w:val="100"/>
          <w:marBottom w:val="100"/>
          <w:divBdr>
            <w:top w:val="none" w:sz="0" w:space="0" w:color="auto"/>
            <w:left w:val="none" w:sz="0" w:space="0" w:color="auto"/>
            <w:bottom w:val="none" w:sz="0" w:space="0" w:color="auto"/>
            <w:right w:val="none" w:sz="0" w:space="0" w:color="auto"/>
          </w:divBdr>
        </w:div>
        <w:div w:id="900942785">
          <w:blockQuote w:val="1"/>
          <w:marLeft w:val="720"/>
          <w:marRight w:val="720"/>
          <w:marTop w:val="100"/>
          <w:marBottom w:val="100"/>
          <w:divBdr>
            <w:top w:val="none" w:sz="0" w:space="0" w:color="auto"/>
            <w:left w:val="none" w:sz="0" w:space="0" w:color="auto"/>
            <w:bottom w:val="none" w:sz="0" w:space="0" w:color="auto"/>
            <w:right w:val="none" w:sz="0" w:space="0" w:color="auto"/>
          </w:divBdr>
        </w:div>
        <w:div w:id="1582526360">
          <w:marLeft w:val="0"/>
          <w:marRight w:val="0"/>
          <w:marTop w:val="0"/>
          <w:marBottom w:val="0"/>
          <w:divBdr>
            <w:top w:val="none" w:sz="0" w:space="0" w:color="auto"/>
            <w:left w:val="none" w:sz="0" w:space="0" w:color="auto"/>
            <w:bottom w:val="none" w:sz="0" w:space="0" w:color="auto"/>
            <w:right w:val="none" w:sz="0" w:space="0" w:color="auto"/>
          </w:divBdr>
          <w:divsChild>
            <w:div w:id="192375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614233">
      <w:bodyDiv w:val="1"/>
      <w:marLeft w:val="0"/>
      <w:marRight w:val="0"/>
      <w:marTop w:val="0"/>
      <w:marBottom w:val="0"/>
      <w:divBdr>
        <w:top w:val="none" w:sz="0" w:space="0" w:color="auto"/>
        <w:left w:val="none" w:sz="0" w:space="0" w:color="auto"/>
        <w:bottom w:val="none" w:sz="0" w:space="0" w:color="auto"/>
        <w:right w:val="none" w:sz="0" w:space="0" w:color="auto"/>
      </w:divBdr>
    </w:div>
    <w:div w:id="1112868487">
      <w:bodyDiv w:val="1"/>
      <w:marLeft w:val="0"/>
      <w:marRight w:val="0"/>
      <w:marTop w:val="0"/>
      <w:marBottom w:val="0"/>
      <w:divBdr>
        <w:top w:val="none" w:sz="0" w:space="0" w:color="auto"/>
        <w:left w:val="none" w:sz="0" w:space="0" w:color="auto"/>
        <w:bottom w:val="none" w:sz="0" w:space="0" w:color="auto"/>
        <w:right w:val="none" w:sz="0" w:space="0" w:color="auto"/>
      </w:divBdr>
    </w:div>
    <w:div w:id="1114130638">
      <w:bodyDiv w:val="1"/>
      <w:marLeft w:val="0"/>
      <w:marRight w:val="0"/>
      <w:marTop w:val="0"/>
      <w:marBottom w:val="0"/>
      <w:divBdr>
        <w:top w:val="none" w:sz="0" w:space="0" w:color="auto"/>
        <w:left w:val="none" w:sz="0" w:space="0" w:color="auto"/>
        <w:bottom w:val="none" w:sz="0" w:space="0" w:color="auto"/>
        <w:right w:val="none" w:sz="0" w:space="0" w:color="auto"/>
      </w:divBdr>
      <w:divsChild>
        <w:div w:id="2030451277">
          <w:marLeft w:val="0"/>
          <w:marRight w:val="0"/>
          <w:marTop w:val="0"/>
          <w:marBottom w:val="0"/>
          <w:divBdr>
            <w:top w:val="none" w:sz="0" w:space="0" w:color="auto"/>
            <w:left w:val="none" w:sz="0" w:space="0" w:color="auto"/>
            <w:bottom w:val="none" w:sz="0" w:space="0" w:color="auto"/>
            <w:right w:val="none" w:sz="0" w:space="0" w:color="auto"/>
          </w:divBdr>
          <w:divsChild>
            <w:div w:id="122410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771362">
      <w:bodyDiv w:val="1"/>
      <w:marLeft w:val="0"/>
      <w:marRight w:val="0"/>
      <w:marTop w:val="0"/>
      <w:marBottom w:val="0"/>
      <w:divBdr>
        <w:top w:val="none" w:sz="0" w:space="0" w:color="auto"/>
        <w:left w:val="none" w:sz="0" w:space="0" w:color="auto"/>
        <w:bottom w:val="none" w:sz="0" w:space="0" w:color="auto"/>
        <w:right w:val="none" w:sz="0" w:space="0" w:color="auto"/>
      </w:divBdr>
      <w:divsChild>
        <w:div w:id="1447770978">
          <w:marLeft w:val="0"/>
          <w:marRight w:val="0"/>
          <w:marTop w:val="0"/>
          <w:marBottom w:val="0"/>
          <w:divBdr>
            <w:top w:val="none" w:sz="0" w:space="0" w:color="auto"/>
            <w:left w:val="none" w:sz="0" w:space="0" w:color="auto"/>
            <w:bottom w:val="none" w:sz="0" w:space="0" w:color="auto"/>
            <w:right w:val="none" w:sz="0" w:space="0" w:color="auto"/>
          </w:divBdr>
          <w:divsChild>
            <w:div w:id="20049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671331">
      <w:bodyDiv w:val="1"/>
      <w:marLeft w:val="0"/>
      <w:marRight w:val="0"/>
      <w:marTop w:val="0"/>
      <w:marBottom w:val="0"/>
      <w:divBdr>
        <w:top w:val="none" w:sz="0" w:space="0" w:color="auto"/>
        <w:left w:val="none" w:sz="0" w:space="0" w:color="auto"/>
        <w:bottom w:val="none" w:sz="0" w:space="0" w:color="auto"/>
        <w:right w:val="none" w:sz="0" w:space="0" w:color="auto"/>
      </w:divBdr>
    </w:div>
    <w:div w:id="1135374687">
      <w:bodyDiv w:val="1"/>
      <w:marLeft w:val="0"/>
      <w:marRight w:val="0"/>
      <w:marTop w:val="0"/>
      <w:marBottom w:val="0"/>
      <w:divBdr>
        <w:top w:val="none" w:sz="0" w:space="0" w:color="auto"/>
        <w:left w:val="none" w:sz="0" w:space="0" w:color="auto"/>
        <w:bottom w:val="none" w:sz="0" w:space="0" w:color="auto"/>
        <w:right w:val="none" w:sz="0" w:space="0" w:color="auto"/>
      </w:divBdr>
    </w:div>
    <w:div w:id="1136870604">
      <w:bodyDiv w:val="1"/>
      <w:marLeft w:val="0"/>
      <w:marRight w:val="0"/>
      <w:marTop w:val="0"/>
      <w:marBottom w:val="0"/>
      <w:divBdr>
        <w:top w:val="none" w:sz="0" w:space="0" w:color="auto"/>
        <w:left w:val="none" w:sz="0" w:space="0" w:color="auto"/>
        <w:bottom w:val="none" w:sz="0" w:space="0" w:color="auto"/>
        <w:right w:val="none" w:sz="0" w:space="0" w:color="auto"/>
      </w:divBdr>
    </w:div>
    <w:div w:id="1137647681">
      <w:bodyDiv w:val="1"/>
      <w:marLeft w:val="0"/>
      <w:marRight w:val="0"/>
      <w:marTop w:val="0"/>
      <w:marBottom w:val="0"/>
      <w:divBdr>
        <w:top w:val="none" w:sz="0" w:space="0" w:color="auto"/>
        <w:left w:val="none" w:sz="0" w:space="0" w:color="auto"/>
        <w:bottom w:val="none" w:sz="0" w:space="0" w:color="auto"/>
        <w:right w:val="none" w:sz="0" w:space="0" w:color="auto"/>
      </w:divBdr>
    </w:div>
    <w:div w:id="1141382908">
      <w:bodyDiv w:val="1"/>
      <w:marLeft w:val="0"/>
      <w:marRight w:val="0"/>
      <w:marTop w:val="0"/>
      <w:marBottom w:val="0"/>
      <w:divBdr>
        <w:top w:val="none" w:sz="0" w:space="0" w:color="auto"/>
        <w:left w:val="none" w:sz="0" w:space="0" w:color="auto"/>
        <w:bottom w:val="none" w:sz="0" w:space="0" w:color="auto"/>
        <w:right w:val="none" w:sz="0" w:space="0" w:color="auto"/>
      </w:divBdr>
    </w:div>
    <w:div w:id="1143085901">
      <w:bodyDiv w:val="1"/>
      <w:marLeft w:val="0"/>
      <w:marRight w:val="0"/>
      <w:marTop w:val="0"/>
      <w:marBottom w:val="0"/>
      <w:divBdr>
        <w:top w:val="none" w:sz="0" w:space="0" w:color="auto"/>
        <w:left w:val="none" w:sz="0" w:space="0" w:color="auto"/>
        <w:bottom w:val="none" w:sz="0" w:space="0" w:color="auto"/>
        <w:right w:val="none" w:sz="0" w:space="0" w:color="auto"/>
      </w:divBdr>
      <w:divsChild>
        <w:div w:id="2028827544">
          <w:marLeft w:val="0"/>
          <w:marRight w:val="0"/>
          <w:marTop w:val="0"/>
          <w:marBottom w:val="0"/>
          <w:divBdr>
            <w:top w:val="none" w:sz="0" w:space="0" w:color="auto"/>
            <w:left w:val="none" w:sz="0" w:space="0" w:color="auto"/>
            <w:bottom w:val="none" w:sz="0" w:space="0" w:color="auto"/>
            <w:right w:val="none" w:sz="0" w:space="0" w:color="auto"/>
          </w:divBdr>
          <w:divsChild>
            <w:div w:id="1400126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907259">
      <w:bodyDiv w:val="1"/>
      <w:marLeft w:val="0"/>
      <w:marRight w:val="0"/>
      <w:marTop w:val="0"/>
      <w:marBottom w:val="0"/>
      <w:divBdr>
        <w:top w:val="none" w:sz="0" w:space="0" w:color="auto"/>
        <w:left w:val="none" w:sz="0" w:space="0" w:color="auto"/>
        <w:bottom w:val="none" w:sz="0" w:space="0" w:color="auto"/>
        <w:right w:val="none" w:sz="0" w:space="0" w:color="auto"/>
      </w:divBdr>
      <w:divsChild>
        <w:div w:id="112140192">
          <w:marLeft w:val="0"/>
          <w:marRight w:val="0"/>
          <w:marTop w:val="0"/>
          <w:marBottom w:val="0"/>
          <w:divBdr>
            <w:top w:val="none" w:sz="0" w:space="0" w:color="auto"/>
            <w:left w:val="none" w:sz="0" w:space="0" w:color="auto"/>
            <w:bottom w:val="none" w:sz="0" w:space="0" w:color="auto"/>
            <w:right w:val="none" w:sz="0" w:space="0" w:color="auto"/>
          </w:divBdr>
        </w:div>
      </w:divsChild>
    </w:div>
    <w:div w:id="1178731063">
      <w:bodyDiv w:val="1"/>
      <w:marLeft w:val="0"/>
      <w:marRight w:val="0"/>
      <w:marTop w:val="0"/>
      <w:marBottom w:val="0"/>
      <w:divBdr>
        <w:top w:val="none" w:sz="0" w:space="0" w:color="auto"/>
        <w:left w:val="none" w:sz="0" w:space="0" w:color="auto"/>
        <w:bottom w:val="none" w:sz="0" w:space="0" w:color="auto"/>
        <w:right w:val="none" w:sz="0" w:space="0" w:color="auto"/>
      </w:divBdr>
    </w:div>
    <w:div w:id="1179347113">
      <w:bodyDiv w:val="1"/>
      <w:marLeft w:val="0"/>
      <w:marRight w:val="0"/>
      <w:marTop w:val="0"/>
      <w:marBottom w:val="0"/>
      <w:divBdr>
        <w:top w:val="none" w:sz="0" w:space="0" w:color="auto"/>
        <w:left w:val="none" w:sz="0" w:space="0" w:color="auto"/>
        <w:bottom w:val="none" w:sz="0" w:space="0" w:color="auto"/>
        <w:right w:val="none" w:sz="0" w:space="0" w:color="auto"/>
      </w:divBdr>
    </w:div>
    <w:div w:id="1182428416">
      <w:bodyDiv w:val="1"/>
      <w:marLeft w:val="0"/>
      <w:marRight w:val="0"/>
      <w:marTop w:val="0"/>
      <w:marBottom w:val="0"/>
      <w:divBdr>
        <w:top w:val="none" w:sz="0" w:space="0" w:color="auto"/>
        <w:left w:val="none" w:sz="0" w:space="0" w:color="auto"/>
        <w:bottom w:val="none" w:sz="0" w:space="0" w:color="auto"/>
        <w:right w:val="none" w:sz="0" w:space="0" w:color="auto"/>
      </w:divBdr>
      <w:divsChild>
        <w:div w:id="1022129796">
          <w:marLeft w:val="0"/>
          <w:marRight w:val="0"/>
          <w:marTop w:val="0"/>
          <w:marBottom w:val="0"/>
          <w:divBdr>
            <w:top w:val="none" w:sz="0" w:space="0" w:color="auto"/>
            <w:left w:val="none" w:sz="0" w:space="0" w:color="auto"/>
            <w:bottom w:val="none" w:sz="0" w:space="0" w:color="auto"/>
            <w:right w:val="none" w:sz="0" w:space="0" w:color="auto"/>
          </w:divBdr>
          <w:divsChild>
            <w:div w:id="106183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495918">
      <w:bodyDiv w:val="1"/>
      <w:marLeft w:val="0"/>
      <w:marRight w:val="0"/>
      <w:marTop w:val="0"/>
      <w:marBottom w:val="0"/>
      <w:divBdr>
        <w:top w:val="none" w:sz="0" w:space="0" w:color="auto"/>
        <w:left w:val="none" w:sz="0" w:space="0" w:color="auto"/>
        <w:bottom w:val="none" w:sz="0" w:space="0" w:color="auto"/>
        <w:right w:val="none" w:sz="0" w:space="0" w:color="auto"/>
      </w:divBdr>
    </w:div>
    <w:div w:id="1195119944">
      <w:bodyDiv w:val="1"/>
      <w:marLeft w:val="0"/>
      <w:marRight w:val="0"/>
      <w:marTop w:val="0"/>
      <w:marBottom w:val="0"/>
      <w:divBdr>
        <w:top w:val="none" w:sz="0" w:space="0" w:color="auto"/>
        <w:left w:val="none" w:sz="0" w:space="0" w:color="auto"/>
        <w:bottom w:val="none" w:sz="0" w:space="0" w:color="auto"/>
        <w:right w:val="none" w:sz="0" w:space="0" w:color="auto"/>
      </w:divBdr>
    </w:div>
    <w:div w:id="1195390772">
      <w:bodyDiv w:val="1"/>
      <w:marLeft w:val="0"/>
      <w:marRight w:val="0"/>
      <w:marTop w:val="0"/>
      <w:marBottom w:val="0"/>
      <w:divBdr>
        <w:top w:val="none" w:sz="0" w:space="0" w:color="auto"/>
        <w:left w:val="none" w:sz="0" w:space="0" w:color="auto"/>
        <w:bottom w:val="none" w:sz="0" w:space="0" w:color="auto"/>
        <w:right w:val="none" w:sz="0" w:space="0" w:color="auto"/>
      </w:divBdr>
    </w:div>
    <w:div w:id="1207642146">
      <w:bodyDiv w:val="1"/>
      <w:marLeft w:val="0"/>
      <w:marRight w:val="0"/>
      <w:marTop w:val="0"/>
      <w:marBottom w:val="0"/>
      <w:divBdr>
        <w:top w:val="none" w:sz="0" w:space="0" w:color="auto"/>
        <w:left w:val="none" w:sz="0" w:space="0" w:color="auto"/>
        <w:bottom w:val="none" w:sz="0" w:space="0" w:color="auto"/>
        <w:right w:val="none" w:sz="0" w:space="0" w:color="auto"/>
      </w:divBdr>
    </w:div>
    <w:div w:id="1207909462">
      <w:bodyDiv w:val="1"/>
      <w:marLeft w:val="0"/>
      <w:marRight w:val="0"/>
      <w:marTop w:val="0"/>
      <w:marBottom w:val="0"/>
      <w:divBdr>
        <w:top w:val="none" w:sz="0" w:space="0" w:color="auto"/>
        <w:left w:val="none" w:sz="0" w:space="0" w:color="auto"/>
        <w:bottom w:val="none" w:sz="0" w:space="0" w:color="auto"/>
        <w:right w:val="none" w:sz="0" w:space="0" w:color="auto"/>
      </w:divBdr>
      <w:divsChild>
        <w:div w:id="1908101193">
          <w:marLeft w:val="0"/>
          <w:marRight w:val="0"/>
          <w:marTop w:val="0"/>
          <w:marBottom w:val="0"/>
          <w:divBdr>
            <w:top w:val="none" w:sz="0" w:space="0" w:color="auto"/>
            <w:left w:val="none" w:sz="0" w:space="0" w:color="auto"/>
            <w:bottom w:val="none" w:sz="0" w:space="0" w:color="auto"/>
            <w:right w:val="none" w:sz="0" w:space="0" w:color="auto"/>
          </w:divBdr>
        </w:div>
        <w:div w:id="538277521">
          <w:marLeft w:val="0"/>
          <w:marRight w:val="0"/>
          <w:marTop w:val="0"/>
          <w:marBottom w:val="0"/>
          <w:divBdr>
            <w:top w:val="none" w:sz="0" w:space="0" w:color="auto"/>
            <w:left w:val="none" w:sz="0" w:space="0" w:color="auto"/>
            <w:bottom w:val="none" w:sz="0" w:space="0" w:color="auto"/>
            <w:right w:val="none" w:sz="0" w:space="0" w:color="auto"/>
          </w:divBdr>
        </w:div>
        <w:div w:id="934442206">
          <w:marLeft w:val="0"/>
          <w:marRight w:val="0"/>
          <w:marTop w:val="0"/>
          <w:marBottom w:val="0"/>
          <w:divBdr>
            <w:top w:val="none" w:sz="0" w:space="0" w:color="auto"/>
            <w:left w:val="none" w:sz="0" w:space="0" w:color="auto"/>
            <w:bottom w:val="none" w:sz="0" w:space="0" w:color="auto"/>
            <w:right w:val="none" w:sz="0" w:space="0" w:color="auto"/>
          </w:divBdr>
        </w:div>
        <w:div w:id="380909321">
          <w:marLeft w:val="0"/>
          <w:marRight w:val="0"/>
          <w:marTop w:val="0"/>
          <w:marBottom w:val="0"/>
          <w:divBdr>
            <w:top w:val="none" w:sz="0" w:space="0" w:color="auto"/>
            <w:left w:val="none" w:sz="0" w:space="0" w:color="auto"/>
            <w:bottom w:val="none" w:sz="0" w:space="0" w:color="auto"/>
            <w:right w:val="none" w:sz="0" w:space="0" w:color="auto"/>
          </w:divBdr>
        </w:div>
        <w:div w:id="1786658883">
          <w:marLeft w:val="0"/>
          <w:marRight w:val="0"/>
          <w:marTop w:val="0"/>
          <w:marBottom w:val="0"/>
          <w:divBdr>
            <w:top w:val="none" w:sz="0" w:space="0" w:color="auto"/>
            <w:left w:val="none" w:sz="0" w:space="0" w:color="auto"/>
            <w:bottom w:val="none" w:sz="0" w:space="0" w:color="auto"/>
            <w:right w:val="none" w:sz="0" w:space="0" w:color="auto"/>
          </w:divBdr>
        </w:div>
      </w:divsChild>
    </w:div>
    <w:div w:id="1210873375">
      <w:bodyDiv w:val="1"/>
      <w:marLeft w:val="0"/>
      <w:marRight w:val="0"/>
      <w:marTop w:val="0"/>
      <w:marBottom w:val="0"/>
      <w:divBdr>
        <w:top w:val="none" w:sz="0" w:space="0" w:color="auto"/>
        <w:left w:val="none" w:sz="0" w:space="0" w:color="auto"/>
        <w:bottom w:val="none" w:sz="0" w:space="0" w:color="auto"/>
        <w:right w:val="none" w:sz="0" w:space="0" w:color="auto"/>
      </w:divBdr>
    </w:div>
    <w:div w:id="1213079237">
      <w:bodyDiv w:val="1"/>
      <w:marLeft w:val="0"/>
      <w:marRight w:val="0"/>
      <w:marTop w:val="0"/>
      <w:marBottom w:val="0"/>
      <w:divBdr>
        <w:top w:val="none" w:sz="0" w:space="0" w:color="auto"/>
        <w:left w:val="none" w:sz="0" w:space="0" w:color="auto"/>
        <w:bottom w:val="none" w:sz="0" w:space="0" w:color="auto"/>
        <w:right w:val="none" w:sz="0" w:space="0" w:color="auto"/>
      </w:divBdr>
    </w:div>
    <w:div w:id="1214343392">
      <w:bodyDiv w:val="1"/>
      <w:marLeft w:val="0"/>
      <w:marRight w:val="0"/>
      <w:marTop w:val="0"/>
      <w:marBottom w:val="0"/>
      <w:divBdr>
        <w:top w:val="none" w:sz="0" w:space="0" w:color="auto"/>
        <w:left w:val="none" w:sz="0" w:space="0" w:color="auto"/>
        <w:bottom w:val="none" w:sz="0" w:space="0" w:color="auto"/>
        <w:right w:val="none" w:sz="0" w:space="0" w:color="auto"/>
      </w:divBdr>
    </w:div>
    <w:div w:id="1222593518">
      <w:bodyDiv w:val="1"/>
      <w:marLeft w:val="0"/>
      <w:marRight w:val="0"/>
      <w:marTop w:val="0"/>
      <w:marBottom w:val="0"/>
      <w:divBdr>
        <w:top w:val="none" w:sz="0" w:space="0" w:color="auto"/>
        <w:left w:val="none" w:sz="0" w:space="0" w:color="auto"/>
        <w:bottom w:val="none" w:sz="0" w:space="0" w:color="auto"/>
        <w:right w:val="none" w:sz="0" w:space="0" w:color="auto"/>
      </w:divBdr>
      <w:divsChild>
        <w:div w:id="707339074">
          <w:marLeft w:val="0"/>
          <w:marRight w:val="0"/>
          <w:marTop w:val="0"/>
          <w:marBottom w:val="0"/>
          <w:divBdr>
            <w:top w:val="none" w:sz="0" w:space="0" w:color="auto"/>
            <w:left w:val="none" w:sz="0" w:space="0" w:color="auto"/>
            <w:bottom w:val="none" w:sz="0" w:space="0" w:color="auto"/>
            <w:right w:val="none" w:sz="0" w:space="0" w:color="auto"/>
          </w:divBdr>
          <w:divsChild>
            <w:div w:id="173037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978777">
      <w:bodyDiv w:val="1"/>
      <w:marLeft w:val="0"/>
      <w:marRight w:val="0"/>
      <w:marTop w:val="0"/>
      <w:marBottom w:val="0"/>
      <w:divBdr>
        <w:top w:val="none" w:sz="0" w:space="0" w:color="auto"/>
        <w:left w:val="none" w:sz="0" w:space="0" w:color="auto"/>
        <w:bottom w:val="none" w:sz="0" w:space="0" w:color="auto"/>
        <w:right w:val="none" w:sz="0" w:space="0" w:color="auto"/>
      </w:divBdr>
    </w:div>
    <w:div w:id="1225332177">
      <w:bodyDiv w:val="1"/>
      <w:marLeft w:val="0"/>
      <w:marRight w:val="0"/>
      <w:marTop w:val="0"/>
      <w:marBottom w:val="0"/>
      <w:divBdr>
        <w:top w:val="none" w:sz="0" w:space="0" w:color="auto"/>
        <w:left w:val="none" w:sz="0" w:space="0" w:color="auto"/>
        <w:bottom w:val="none" w:sz="0" w:space="0" w:color="auto"/>
        <w:right w:val="none" w:sz="0" w:space="0" w:color="auto"/>
      </w:divBdr>
      <w:divsChild>
        <w:div w:id="716708701">
          <w:marLeft w:val="0"/>
          <w:marRight w:val="0"/>
          <w:marTop w:val="0"/>
          <w:marBottom w:val="0"/>
          <w:divBdr>
            <w:top w:val="none" w:sz="0" w:space="0" w:color="auto"/>
            <w:left w:val="none" w:sz="0" w:space="0" w:color="auto"/>
            <w:bottom w:val="none" w:sz="0" w:space="0" w:color="auto"/>
            <w:right w:val="none" w:sz="0" w:space="0" w:color="auto"/>
          </w:divBdr>
        </w:div>
      </w:divsChild>
    </w:div>
    <w:div w:id="1233276147">
      <w:bodyDiv w:val="1"/>
      <w:marLeft w:val="0"/>
      <w:marRight w:val="0"/>
      <w:marTop w:val="0"/>
      <w:marBottom w:val="0"/>
      <w:divBdr>
        <w:top w:val="none" w:sz="0" w:space="0" w:color="auto"/>
        <w:left w:val="none" w:sz="0" w:space="0" w:color="auto"/>
        <w:bottom w:val="none" w:sz="0" w:space="0" w:color="auto"/>
        <w:right w:val="none" w:sz="0" w:space="0" w:color="auto"/>
      </w:divBdr>
    </w:div>
    <w:div w:id="1241982429">
      <w:bodyDiv w:val="1"/>
      <w:marLeft w:val="0"/>
      <w:marRight w:val="0"/>
      <w:marTop w:val="0"/>
      <w:marBottom w:val="0"/>
      <w:divBdr>
        <w:top w:val="none" w:sz="0" w:space="0" w:color="auto"/>
        <w:left w:val="none" w:sz="0" w:space="0" w:color="auto"/>
        <w:bottom w:val="none" w:sz="0" w:space="0" w:color="auto"/>
        <w:right w:val="none" w:sz="0" w:space="0" w:color="auto"/>
      </w:divBdr>
    </w:div>
    <w:div w:id="1251432886">
      <w:bodyDiv w:val="1"/>
      <w:marLeft w:val="0"/>
      <w:marRight w:val="0"/>
      <w:marTop w:val="0"/>
      <w:marBottom w:val="0"/>
      <w:divBdr>
        <w:top w:val="none" w:sz="0" w:space="0" w:color="auto"/>
        <w:left w:val="none" w:sz="0" w:space="0" w:color="auto"/>
        <w:bottom w:val="none" w:sz="0" w:space="0" w:color="auto"/>
        <w:right w:val="none" w:sz="0" w:space="0" w:color="auto"/>
      </w:divBdr>
    </w:div>
    <w:div w:id="1259143268">
      <w:bodyDiv w:val="1"/>
      <w:marLeft w:val="0"/>
      <w:marRight w:val="0"/>
      <w:marTop w:val="0"/>
      <w:marBottom w:val="0"/>
      <w:divBdr>
        <w:top w:val="none" w:sz="0" w:space="0" w:color="auto"/>
        <w:left w:val="none" w:sz="0" w:space="0" w:color="auto"/>
        <w:bottom w:val="none" w:sz="0" w:space="0" w:color="auto"/>
        <w:right w:val="none" w:sz="0" w:space="0" w:color="auto"/>
      </w:divBdr>
    </w:div>
    <w:div w:id="1260991172">
      <w:bodyDiv w:val="1"/>
      <w:marLeft w:val="0"/>
      <w:marRight w:val="0"/>
      <w:marTop w:val="0"/>
      <w:marBottom w:val="0"/>
      <w:divBdr>
        <w:top w:val="none" w:sz="0" w:space="0" w:color="auto"/>
        <w:left w:val="none" w:sz="0" w:space="0" w:color="auto"/>
        <w:bottom w:val="none" w:sz="0" w:space="0" w:color="auto"/>
        <w:right w:val="none" w:sz="0" w:space="0" w:color="auto"/>
      </w:divBdr>
    </w:div>
    <w:div w:id="1266111252">
      <w:bodyDiv w:val="1"/>
      <w:marLeft w:val="0"/>
      <w:marRight w:val="0"/>
      <w:marTop w:val="0"/>
      <w:marBottom w:val="0"/>
      <w:divBdr>
        <w:top w:val="none" w:sz="0" w:space="0" w:color="auto"/>
        <w:left w:val="none" w:sz="0" w:space="0" w:color="auto"/>
        <w:bottom w:val="none" w:sz="0" w:space="0" w:color="auto"/>
        <w:right w:val="none" w:sz="0" w:space="0" w:color="auto"/>
      </w:divBdr>
    </w:div>
    <w:div w:id="1266498706">
      <w:bodyDiv w:val="1"/>
      <w:marLeft w:val="0"/>
      <w:marRight w:val="0"/>
      <w:marTop w:val="0"/>
      <w:marBottom w:val="0"/>
      <w:divBdr>
        <w:top w:val="none" w:sz="0" w:space="0" w:color="auto"/>
        <w:left w:val="none" w:sz="0" w:space="0" w:color="auto"/>
        <w:bottom w:val="none" w:sz="0" w:space="0" w:color="auto"/>
        <w:right w:val="none" w:sz="0" w:space="0" w:color="auto"/>
      </w:divBdr>
    </w:div>
    <w:div w:id="1287468469">
      <w:bodyDiv w:val="1"/>
      <w:marLeft w:val="0"/>
      <w:marRight w:val="0"/>
      <w:marTop w:val="0"/>
      <w:marBottom w:val="0"/>
      <w:divBdr>
        <w:top w:val="none" w:sz="0" w:space="0" w:color="auto"/>
        <w:left w:val="none" w:sz="0" w:space="0" w:color="auto"/>
        <w:bottom w:val="none" w:sz="0" w:space="0" w:color="auto"/>
        <w:right w:val="none" w:sz="0" w:space="0" w:color="auto"/>
      </w:divBdr>
    </w:div>
    <w:div w:id="1287660563">
      <w:bodyDiv w:val="1"/>
      <w:marLeft w:val="0"/>
      <w:marRight w:val="0"/>
      <w:marTop w:val="0"/>
      <w:marBottom w:val="0"/>
      <w:divBdr>
        <w:top w:val="none" w:sz="0" w:space="0" w:color="auto"/>
        <w:left w:val="none" w:sz="0" w:space="0" w:color="auto"/>
        <w:bottom w:val="none" w:sz="0" w:space="0" w:color="auto"/>
        <w:right w:val="none" w:sz="0" w:space="0" w:color="auto"/>
      </w:divBdr>
    </w:div>
    <w:div w:id="1289508396">
      <w:bodyDiv w:val="1"/>
      <w:marLeft w:val="0"/>
      <w:marRight w:val="0"/>
      <w:marTop w:val="0"/>
      <w:marBottom w:val="0"/>
      <w:divBdr>
        <w:top w:val="none" w:sz="0" w:space="0" w:color="auto"/>
        <w:left w:val="none" w:sz="0" w:space="0" w:color="auto"/>
        <w:bottom w:val="none" w:sz="0" w:space="0" w:color="auto"/>
        <w:right w:val="none" w:sz="0" w:space="0" w:color="auto"/>
      </w:divBdr>
    </w:div>
    <w:div w:id="1297640720">
      <w:bodyDiv w:val="1"/>
      <w:marLeft w:val="0"/>
      <w:marRight w:val="0"/>
      <w:marTop w:val="0"/>
      <w:marBottom w:val="0"/>
      <w:divBdr>
        <w:top w:val="none" w:sz="0" w:space="0" w:color="auto"/>
        <w:left w:val="none" w:sz="0" w:space="0" w:color="auto"/>
        <w:bottom w:val="none" w:sz="0" w:space="0" w:color="auto"/>
        <w:right w:val="none" w:sz="0" w:space="0" w:color="auto"/>
      </w:divBdr>
    </w:div>
    <w:div w:id="1304389082">
      <w:bodyDiv w:val="1"/>
      <w:marLeft w:val="0"/>
      <w:marRight w:val="0"/>
      <w:marTop w:val="0"/>
      <w:marBottom w:val="0"/>
      <w:divBdr>
        <w:top w:val="none" w:sz="0" w:space="0" w:color="auto"/>
        <w:left w:val="none" w:sz="0" w:space="0" w:color="auto"/>
        <w:bottom w:val="none" w:sz="0" w:space="0" w:color="auto"/>
        <w:right w:val="none" w:sz="0" w:space="0" w:color="auto"/>
      </w:divBdr>
    </w:div>
    <w:div w:id="1305620108">
      <w:bodyDiv w:val="1"/>
      <w:marLeft w:val="0"/>
      <w:marRight w:val="0"/>
      <w:marTop w:val="0"/>
      <w:marBottom w:val="0"/>
      <w:divBdr>
        <w:top w:val="none" w:sz="0" w:space="0" w:color="auto"/>
        <w:left w:val="none" w:sz="0" w:space="0" w:color="auto"/>
        <w:bottom w:val="none" w:sz="0" w:space="0" w:color="auto"/>
        <w:right w:val="none" w:sz="0" w:space="0" w:color="auto"/>
      </w:divBdr>
    </w:div>
    <w:div w:id="1306473306">
      <w:bodyDiv w:val="1"/>
      <w:marLeft w:val="0"/>
      <w:marRight w:val="0"/>
      <w:marTop w:val="0"/>
      <w:marBottom w:val="0"/>
      <w:divBdr>
        <w:top w:val="none" w:sz="0" w:space="0" w:color="auto"/>
        <w:left w:val="none" w:sz="0" w:space="0" w:color="auto"/>
        <w:bottom w:val="none" w:sz="0" w:space="0" w:color="auto"/>
        <w:right w:val="none" w:sz="0" w:space="0" w:color="auto"/>
      </w:divBdr>
    </w:div>
    <w:div w:id="1308781086">
      <w:bodyDiv w:val="1"/>
      <w:marLeft w:val="0"/>
      <w:marRight w:val="0"/>
      <w:marTop w:val="0"/>
      <w:marBottom w:val="0"/>
      <w:divBdr>
        <w:top w:val="none" w:sz="0" w:space="0" w:color="auto"/>
        <w:left w:val="none" w:sz="0" w:space="0" w:color="auto"/>
        <w:bottom w:val="none" w:sz="0" w:space="0" w:color="auto"/>
        <w:right w:val="none" w:sz="0" w:space="0" w:color="auto"/>
      </w:divBdr>
    </w:div>
    <w:div w:id="1310474509">
      <w:bodyDiv w:val="1"/>
      <w:marLeft w:val="0"/>
      <w:marRight w:val="0"/>
      <w:marTop w:val="0"/>
      <w:marBottom w:val="0"/>
      <w:divBdr>
        <w:top w:val="none" w:sz="0" w:space="0" w:color="auto"/>
        <w:left w:val="none" w:sz="0" w:space="0" w:color="auto"/>
        <w:bottom w:val="none" w:sz="0" w:space="0" w:color="auto"/>
        <w:right w:val="none" w:sz="0" w:space="0" w:color="auto"/>
      </w:divBdr>
    </w:div>
    <w:div w:id="1313288039">
      <w:bodyDiv w:val="1"/>
      <w:marLeft w:val="0"/>
      <w:marRight w:val="0"/>
      <w:marTop w:val="0"/>
      <w:marBottom w:val="0"/>
      <w:divBdr>
        <w:top w:val="none" w:sz="0" w:space="0" w:color="auto"/>
        <w:left w:val="none" w:sz="0" w:space="0" w:color="auto"/>
        <w:bottom w:val="none" w:sz="0" w:space="0" w:color="auto"/>
        <w:right w:val="none" w:sz="0" w:space="0" w:color="auto"/>
      </w:divBdr>
    </w:div>
    <w:div w:id="1313288216">
      <w:bodyDiv w:val="1"/>
      <w:marLeft w:val="0"/>
      <w:marRight w:val="0"/>
      <w:marTop w:val="0"/>
      <w:marBottom w:val="0"/>
      <w:divBdr>
        <w:top w:val="none" w:sz="0" w:space="0" w:color="auto"/>
        <w:left w:val="none" w:sz="0" w:space="0" w:color="auto"/>
        <w:bottom w:val="none" w:sz="0" w:space="0" w:color="auto"/>
        <w:right w:val="none" w:sz="0" w:space="0" w:color="auto"/>
      </w:divBdr>
    </w:div>
    <w:div w:id="1317105025">
      <w:bodyDiv w:val="1"/>
      <w:marLeft w:val="0"/>
      <w:marRight w:val="0"/>
      <w:marTop w:val="0"/>
      <w:marBottom w:val="0"/>
      <w:divBdr>
        <w:top w:val="none" w:sz="0" w:space="0" w:color="auto"/>
        <w:left w:val="none" w:sz="0" w:space="0" w:color="auto"/>
        <w:bottom w:val="none" w:sz="0" w:space="0" w:color="auto"/>
        <w:right w:val="none" w:sz="0" w:space="0" w:color="auto"/>
      </w:divBdr>
    </w:div>
    <w:div w:id="1318653089">
      <w:bodyDiv w:val="1"/>
      <w:marLeft w:val="0"/>
      <w:marRight w:val="0"/>
      <w:marTop w:val="0"/>
      <w:marBottom w:val="0"/>
      <w:divBdr>
        <w:top w:val="none" w:sz="0" w:space="0" w:color="auto"/>
        <w:left w:val="none" w:sz="0" w:space="0" w:color="auto"/>
        <w:bottom w:val="none" w:sz="0" w:space="0" w:color="auto"/>
        <w:right w:val="none" w:sz="0" w:space="0" w:color="auto"/>
      </w:divBdr>
    </w:div>
    <w:div w:id="1329676319">
      <w:bodyDiv w:val="1"/>
      <w:marLeft w:val="0"/>
      <w:marRight w:val="0"/>
      <w:marTop w:val="0"/>
      <w:marBottom w:val="0"/>
      <w:divBdr>
        <w:top w:val="none" w:sz="0" w:space="0" w:color="auto"/>
        <w:left w:val="none" w:sz="0" w:space="0" w:color="auto"/>
        <w:bottom w:val="none" w:sz="0" w:space="0" w:color="auto"/>
        <w:right w:val="none" w:sz="0" w:space="0" w:color="auto"/>
      </w:divBdr>
    </w:div>
    <w:div w:id="1331055333">
      <w:bodyDiv w:val="1"/>
      <w:marLeft w:val="0"/>
      <w:marRight w:val="0"/>
      <w:marTop w:val="0"/>
      <w:marBottom w:val="0"/>
      <w:divBdr>
        <w:top w:val="none" w:sz="0" w:space="0" w:color="auto"/>
        <w:left w:val="none" w:sz="0" w:space="0" w:color="auto"/>
        <w:bottom w:val="none" w:sz="0" w:space="0" w:color="auto"/>
        <w:right w:val="none" w:sz="0" w:space="0" w:color="auto"/>
      </w:divBdr>
    </w:div>
    <w:div w:id="1332101210">
      <w:bodyDiv w:val="1"/>
      <w:marLeft w:val="0"/>
      <w:marRight w:val="0"/>
      <w:marTop w:val="0"/>
      <w:marBottom w:val="0"/>
      <w:divBdr>
        <w:top w:val="none" w:sz="0" w:space="0" w:color="auto"/>
        <w:left w:val="none" w:sz="0" w:space="0" w:color="auto"/>
        <w:bottom w:val="none" w:sz="0" w:space="0" w:color="auto"/>
        <w:right w:val="none" w:sz="0" w:space="0" w:color="auto"/>
      </w:divBdr>
    </w:div>
    <w:div w:id="1332634905">
      <w:bodyDiv w:val="1"/>
      <w:marLeft w:val="0"/>
      <w:marRight w:val="0"/>
      <w:marTop w:val="0"/>
      <w:marBottom w:val="0"/>
      <w:divBdr>
        <w:top w:val="none" w:sz="0" w:space="0" w:color="auto"/>
        <w:left w:val="none" w:sz="0" w:space="0" w:color="auto"/>
        <w:bottom w:val="none" w:sz="0" w:space="0" w:color="auto"/>
        <w:right w:val="none" w:sz="0" w:space="0" w:color="auto"/>
      </w:divBdr>
    </w:div>
    <w:div w:id="1337490271">
      <w:bodyDiv w:val="1"/>
      <w:marLeft w:val="0"/>
      <w:marRight w:val="0"/>
      <w:marTop w:val="0"/>
      <w:marBottom w:val="0"/>
      <w:divBdr>
        <w:top w:val="none" w:sz="0" w:space="0" w:color="auto"/>
        <w:left w:val="none" w:sz="0" w:space="0" w:color="auto"/>
        <w:bottom w:val="none" w:sz="0" w:space="0" w:color="auto"/>
        <w:right w:val="none" w:sz="0" w:space="0" w:color="auto"/>
      </w:divBdr>
      <w:divsChild>
        <w:div w:id="1726373960">
          <w:marLeft w:val="0"/>
          <w:marRight w:val="0"/>
          <w:marTop w:val="0"/>
          <w:marBottom w:val="0"/>
          <w:divBdr>
            <w:top w:val="none" w:sz="0" w:space="0" w:color="auto"/>
            <w:left w:val="none" w:sz="0" w:space="0" w:color="auto"/>
            <w:bottom w:val="none" w:sz="0" w:space="0" w:color="auto"/>
            <w:right w:val="none" w:sz="0" w:space="0" w:color="auto"/>
          </w:divBdr>
        </w:div>
      </w:divsChild>
    </w:div>
    <w:div w:id="1339772183">
      <w:bodyDiv w:val="1"/>
      <w:marLeft w:val="0"/>
      <w:marRight w:val="0"/>
      <w:marTop w:val="0"/>
      <w:marBottom w:val="0"/>
      <w:divBdr>
        <w:top w:val="none" w:sz="0" w:space="0" w:color="auto"/>
        <w:left w:val="none" w:sz="0" w:space="0" w:color="auto"/>
        <w:bottom w:val="none" w:sz="0" w:space="0" w:color="auto"/>
        <w:right w:val="none" w:sz="0" w:space="0" w:color="auto"/>
      </w:divBdr>
    </w:div>
    <w:div w:id="1350373297">
      <w:bodyDiv w:val="1"/>
      <w:marLeft w:val="0"/>
      <w:marRight w:val="0"/>
      <w:marTop w:val="0"/>
      <w:marBottom w:val="0"/>
      <w:divBdr>
        <w:top w:val="none" w:sz="0" w:space="0" w:color="auto"/>
        <w:left w:val="none" w:sz="0" w:space="0" w:color="auto"/>
        <w:bottom w:val="none" w:sz="0" w:space="0" w:color="auto"/>
        <w:right w:val="none" w:sz="0" w:space="0" w:color="auto"/>
      </w:divBdr>
    </w:div>
    <w:div w:id="1351108122">
      <w:bodyDiv w:val="1"/>
      <w:marLeft w:val="0"/>
      <w:marRight w:val="0"/>
      <w:marTop w:val="0"/>
      <w:marBottom w:val="0"/>
      <w:divBdr>
        <w:top w:val="none" w:sz="0" w:space="0" w:color="auto"/>
        <w:left w:val="none" w:sz="0" w:space="0" w:color="auto"/>
        <w:bottom w:val="none" w:sz="0" w:space="0" w:color="auto"/>
        <w:right w:val="none" w:sz="0" w:space="0" w:color="auto"/>
      </w:divBdr>
      <w:divsChild>
        <w:div w:id="628441915">
          <w:marLeft w:val="0"/>
          <w:marRight w:val="0"/>
          <w:marTop w:val="0"/>
          <w:marBottom w:val="0"/>
          <w:divBdr>
            <w:top w:val="none" w:sz="0" w:space="0" w:color="auto"/>
            <w:left w:val="none" w:sz="0" w:space="0" w:color="auto"/>
            <w:bottom w:val="none" w:sz="0" w:space="0" w:color="auto"/>
            <w:right w:val="none" w:sz="0" w:space="0" w:color="auto"/>
          </w:divBdr>
        </w:div>
      </w:divsChild>
    </w:div>
    <w:div w:id="1351562146">
      <w:bodyDiv w:val="1"/>
      <w:marLeft w:val="0"/>
      <w:marRight w:val="0"/>
      <w:marTop w:val="0"/>
      <w:marBottom w:val="0"/>
      <w:divBdr>
        <w:top w:val="none" w:sz="0" w:space="0" w:color="auto"/>
        <w:left w:val="none" w:sz="0" w:space="0" w:color="auto"/>
        <w:bottom w:val="none" w:sz="0" w:space="0" w:color="auto"/>
        <w:right w:val="none" w:sz="0" w:space="0" w:color="auto"/>
      </w:divBdr>
    </w:div>
    <w:div w:id="1363438004">
      <w:bodyDiv w:val="1"/>
      <w:marLeft w:val="0"/>
      <w:marRight w:val="0"/>
      <w:marTop w:val="0"/>
      <w:marBottom w:val="0"/>
      <w:divBdr>
        <w:top w:val="none" w:sz="0" w:space="0" w:color="auto"/>
        <w:left w:val="none" w:sz="0" w:space="0" w:color="auto"/>
        <w:bottom w:val="none" w:sz="0" w:space="0" w:color="auto"/>
        <w:right w:val="none" w:sz="0" w:space="0" w:color="auto"/>
      </w:divBdr>
      <w:divsChild>
        <w:div w:id="11802526">
          <w:marLeft w:val="720"/>
          <w:marRight w:val="0"/>
          <w:marTop w:val="0"/>
          <w:marBottom w:val="0"/>
          <w:divBdr>
            <w:top w:val="none" w:sz="0" w:space="0" w:color="auto"/>
            <w:left w:val="none" w:sz="0" w:space="0" w:color="auto"/>
            <w:bottom w:val="none" w:sz="0" w:space="0" w:color="auto"/>
            <w:right w:val="none" w:sz="0" w:space="0" w:color="auto"/>
          </w:divBdr>
        </w:div>
        <w:div w:id="1682275358">
          <w:marLeft w:val="720"/>
          <w:marRight w:val="0"/>
          <w:marTop w:val="0"/>
          <w:marBottom w:val="0"/>
          <w:divBdr>
            <w:top w:val="none" w:sz="0" w:space="0" w:color="auto"/>
            <w:left w:val="none" w:sz="0" w:space="0" w:color="auto"/>
            <w:bottom w:val="none" w:sz="0" w:space="0" w:color="auto"/>
            <w:right w:val="none" w:sz="0" w:space="0" w:color="auto"/>
          </w:divBdr>
        </w:div>
        <w:div w:id="647129159">
          <w:marLeft w:val="720"/>
          <w:marRight w:val="0"/>
          <w:marTop w:val="0"/>
          <w:marBottom w:val="0"/>
          <w:divBdr>
            <w:top w:val="none" w:sz="0" w:space="0" w:color="auto"/>
            <w:left w:val="none" w:sz="0" w:space="0" w:color="auto"/>
            <w:bottom w:val="none" w:sz="0" w:space="0" w:color="auto"/>
            <w:right w:val="none" w:sz="0" w:space="0" w:color="auto"/>
          </w:divBdr>
        </w:div>
        <w:div w:id="466244622">
          <w:marLeft w:val="720"/>
          <w:marRight w:val="0"/>
          <w:marTop w:val="0"/>
          <w:marBottom w:val="0"/>
          <w:divBdr>
            <w:top w:val="none" w:sz="0" w:space="0" w:color="auto"/>
            <w:left w:val="none" w:sz="0" w:space="0" w:color="auto"/>
            <w:bottom w:val="none" w:sz="0" w:space="0" w:color="auto"/>
            <w:right w:val="none" w:sz="0" w:space="0" w:color="auto"/>
          </w:divBdr>
        </w:div>
      </w:divsChild>
    </w:div>
    <w:div w:id="1365595565">
      <w:bodyDiv w:val="1"/>
      <w:marLeft w:val="0"/>
      <w:marRight w:val="0"/>
      <w:marTop w:val="0"/>
      <w:marBottom w:val="0"/>
      <w:divBdr>
        <w:top w:val="none" w:sz="0" w:space="0" w:color="auto"/>
        <w:left w:val="none" w:sz="0" w:space="0" w:color="auto"/>
        <w:bottom w:val="none" w:sz="0" w:space="0" w:color="auto"/>
        <w:right w:val="none" w:sz="0" w:space="0" w:color="auto"/>
      </w:divBdr>
    </w:div>
    <w:div w:id="1367440822">
      <w:bodyDiv w:val="1"/>
      <w:marLeft w:val="0"/>
      <w:marRight w:val="0"/>
      <w:marTop w:val="0"/>
      <w:marBottom w:val="0"/>
      <w:divBdr>
        <w:top w:val="none" w:sz="0" w:space="0" w:color="auto"/>
        <w:left w:val="none" w:sz="0" w:space="0" w:color="auto"/>
        <w:bottom w:val="none" w:sz="0" w:space="0" w:color="auto"/>
        <w:right w:val="none" w:sz="0" w:space="0" w:color="auto"/>
      </w:divBdr>
    </w:div>
    <w:div w:id="1368019338">
      <w:bodyDiv w:val="1"/>
      <w:marLeft w:val="0"/>
      <w:marRight w:val="0"/>
      <w:marTop w:val="0"/>
      <w:marBottom w:val="0"/>
      <w:divBdr>
        <w:top w:val="none" w:sz="0" w:space="0" w:color="auto"/>
        <w:left w:val="none" w:sz="0" w:space="0" w:color="auto"/>
        <w:bottom w:val="none" w:sz="0" w:space="0" w:color="auto"/>
        <w:right w:val="none" w:sz="0" w:space="0" w:color="auto"/>
      </w:divBdr>
      <w:divsChild>
        <w:div w:id="722754001">
          <w:marLeft w:val="0"/>
          <w:marRight w:val="0"/>
          <w:marTop w:val="0"/>
          <w:marBottom w:val="0"/>
          <w:divBdr>
            <w:top w:val="none" w:sz="0" w:space="0" w:color="auto"/>
            <w:left w:val="none" w:sz="0" w:space="0" w:color="auto"/>
            <w:bottom w:val="none" w:sz="0" w:space="0" w:color="auto"/>
            <w:right w:val="none" w:sz="0" w:space="0" w:color="auto"/>
          </w:divBdr>
          <w:divsChild>
            <w:div w:id="763383925">
              <w:marLeft w:val="0"/>
              <w:marRight w:val="0"/>
              <w:marTop w:val="0"/>
              <w:marBottom w:val="0"/>
              <w:divBdr>
                <w:top w:val="none" w:sz="0" w:space="0" w:color="auto"/>
                <w:left w:val="none" w:sz="0" w:space="0" w:color="auto"/>
                <w:bottom w:val="none" w:sz="0" w:space="0" w:color="auto"/>
                <w:right w:val="none" w:sz="0" w:space="0" w:color="auto"/>
              </w:divBdr>
            </w:div>
          </w:divsChild>
        </w:div>
        <w:div w:id="18246175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69642799">
      <w:bodyDiv w:val="1"/>
      <w:marLeft w:val="0"/>
      <w:marRight w:val="0"/>
      <w:marTop w:val="0"/>
      <w:marBottom w:val="0"/>
      <w:divBdr>
        <w:top w:val="none" w:sz="0" w:space="0" w:color="auto"/>
        <w:left w:val="none" w:sz="0" w:space="0" w:color="auto"/>
        <w:bottom w:val="none" w:sz="0" w:space="0" w:color="auto"/>
        <w:right w:val="none" w:sz="0" w:space="0" w:color="auto"/>
      </w:divBdr>
    </w:div>
    <w:div w:id="1372194786">
      <w:bodyDiv w:val="1"/>
      <w:marLeft w:val="0"/>
      <w:marRight w:val="0"/>
      <w:marTop w:val="0"/>
      <w:marBottom w:val="0"/>
      <w:divBdr>
        <w:top w:val="none" w:sz="0" w:space="0" w:color="auto"/>
        <w:left w:val="none" w:sz="0" w:space="0" w:color="auto"/>
        <w:bottom w:val="none" w:sz="0" w:space="0" w:color="auto"/>
        <w:right w:val="none" w:sz="0" w:space="0" w:color="auto"/>
      </w:divBdr>
    </w:div>
    <w:div w:id="1379359604">
      <w:bodyDiv w:val="1"/>
      <w:marLeft w:val="0"/>
      <w:marRight w:val="0"/>
      <w:marTop w:val="0"/>
      <w:marBottom w:val="0"/>
      <w:divBdr>
        <w:top w:val="none" w:sz="0" w:space="0" w:color="auto"/>
        <w:left w:val="none" w:sz="0" w:space="0" w:color="auto"/>
        <w:bottom w:val="none" w:sz="0" w:space="0" w:color="auto"/>
        <w:right w:val="none" w:sz="0" w:space="0" w:color="auto"/>
      </w:divBdr>
    </w:div>
    <w:div w:id="1382168857">
      <w:bodyDiv w:val="1"/>
      <w:marLeft w:val="0"/>
      <w:marRight w:val="0"/>
      <w:marTop w:val="0"/>
      <w:marBottom w:val="0"/>
      <w:divBdr>
        <w:top w:val="none" w:sz="0" w:space="0" w:color="auto"/>
        <w:left w:val="none" w:sz="0" w:space="0" w:color="auto"/>
        <w:bottom w:val="none" w:sz="0" w:space="0" w:color="auto"/>
        <w:right w:val="none" w:sz="0" w:space="0" w:color="auto"/>
      </w:divBdr>
    </w:div>
    <w:div w:id="1383938505">
      <w:bodyDiv w:val="1"/>
      <w:marLeft w:val="0"/>
      <w:marRight w:val="0"/>
      <w:marTop w:val="0"/>
      <w:marBottom w:val="0"/>
      <w:divBdr>
        <w:top w:val="none" w:sz="0" w:space="0" w:color="auto"/>
        <w:left w:val="none" w:sz="0" w:space="0" w:color="auto"/>
        <w:bottom w:val="none" w:sz="0" w:space="0" w:color="auto"/>
        <w:right w:val="none" w:sz="0" w:space="0" w:color="auto"/>
      </w:divBdr>
    </w:div>
    <w:div w:id="1389452225">
      <w:bodyDiv w:val="1"/>
      <w:marLeft w:val="0"/>
      <w:marRight w:val="0"/>
      <w:marTop w:val="0"/>
      <w:marBottom w:val="0"/>
      <w:divBdr>
        <w:top w:val="none" w:sz="0" w:space="0" w:color="auto"/>
        <w:left w:val="none" w:sz="0" w:space="0" w:color="auto"/>
        <w:bottom w:val="none" w:sz="0" w:space="0" w:color="auto"/>
        <w:right w:val="none" w:sz="0" w:space="0" w:color="auto"/>
      </w:divBdr>
      <w:divsChild>
        <w:div w:id="1382746141">
          <w:marLeft w:val="0"/>
          <w:marRight w:val="0"/>
          <w:marTop w:val="0"/>
          <w:marBottom w:val="0"/>
          <w:divBdr>
            <w:top w:val="none" w:sz="0" w:space="0" w:color="auto"/>
            <w:left w:val="none" w:sz="0" w:space="0" w:color="auto"/>
            <w:bottom w:val="none" w:sz="0" w:space="0" w:color="auto"/>
            <w:right w:val="none" w:sz="0" w:space="0" w:color="auto"/>
          </w:divBdr>
        </w:div>
      </w:divsChild>
    </w:div>
    <w:div w:id="1397240717">
      <w:bodyDiv w:val="1"/>
      <w:marLeft w:val="0"/>
      <w:marRight w:val="0"/>
      <w:marTop w:val="0"/>
      <w:marBottom w:val="0"/>
      <w:divBdr>
        <w:top w:val="none" w:sz="0" w:space="0" w:color="auto"/>
        <w:left w:val="none" w:sz="0" w:space="0" w:color="auto"/>
        <w:bottom w:val="none" w:sz="0" w:space="0" w:color="auto"/>
        <w:right w:val="none" w:sz="0" w:space="0" w:color="auto"/>
      </w:divBdr>
    </w:div>
    <w:div w:id="1398935698">
      <w:bodyDiv w:val="1"/>
      <w:marLeft w:val="0"/>
      <w:marRight w:val="0"/>
      <w:marTop w:val="0"/>
      <w:marBottom w:val="0"/>
      <w:divBdr>
        <w:top w:val="none" w:sz="0" w:space="0" w:color="auto"/>
        <w:left w:val="none" w:sz="0" w:space="0" w:color="auto"/>
        <w:bottom w:val="none" w:sz="0" w:space="0" w:color="auto"/>
        <w:right w:val="none" w:sz="0" w:space="0" w:color="auto"/>
      </w:divBdr>
    </w:div>
    <w:div w:id="1406101706">
      <w:bodyDiv w:val="1"/>
      <w:marLeft w:val="0"/>
      <w:marRight w:val="0"/>
      <w:marTop w:val="0"/>
      <w:marBottom w:val="0"/>
      <w:divBdr>
        <w:top w:val="none" w:sz="0" w:space="0" w:color="auto"/>
        <w:left w:val="none" w:sz="0" w:space="0" w:color="auto"/>
        <w:bottom w:val="none" w:sz="0" w:space="0" w:color="auto"/>
        <w:right w:val="none" w:sz="0" w:space="0" w:color="auto"/>
      </w:divBdr>
    </w:div>
    <w:div w:id="1411854109">
      <w:bodyDiv w:val="1"/>
      <w:marLeft w:val="0"/>
      <w:marRight w:val="0"/>
      <w:marTop w:val="0"/>
      <w:marBottom w:val="0"/>
      <w:divBdr>
        <w:top w:val="none" w:sz="0" w:space="0" w:color="auto"/>
        <w:left w:val="none" w:sz="0" w:space="0" w:color="auto"/>
        <w:bottom w:val="none" w:sz="0" w:space="0" w:color="auto"/>
        <w:right w:val="none" w:sz="0" w:space="0" w:color="auto"/>
      </w:divBdr>
      <w:divsChild>
        <w:div w:id="832834590">
          <w:marLeft w:val="0"/>
          <w:marRight w:val="0"/>
          <w:marTop w:val="0"/>
          <w:marBottom w:val="0"/>
          <w:divBdr>
            <w:top w:val="none" w:sz="0" w:space="0" w:color="auto"/>
            <w:left w:val="none" w:sz="0" w:space="0" w:color="auto"/>
            <w:bottom w:val="none" w:sz="0" w:space="0" w:color="auto"/>
            <w:right w:val="none" w:sz="0" w:space="0" w:color="auto"/>
          </w:divBdr>
          <w:divsChild>
            <w:div w:id="31268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048110">
      <w:bodyDiv w:val="1"/>
      <w:marLeft w:val="0"/>
      <w:marRight w:val="0"/>
      <w:marTop w:val="0"/>
      <w:marBottom w:val="0"/>
      <w:divBdr>
        <w:top w:val="none" w:sz="0" w:space="0" w:color="auto"/>
        <w:left w:val="none" w:sz="0" w:space="0" w:color="auto"/>
        <w:bottom w:val="none" w:sz="0" w:space="0" w:color="auto"/>
        <w:right w:val="none" w:sz="0" w:space="0" w:color="auto"/>
      </w:divBdr>
    </w:div>
    <w:div w:id="1418283434">
      <w:bodyDiv w:val="1"/>
      <w:marLeft w:val="0"/>
      <w:marRight w:val="0"/>
      <w:marTop w:val="0"/>
      <w:marBottom w:val="0"/>
      <w:divBdr>
        <w:top w:val="none" w:sz="0" w:space="0" w:color="auto"/>
        <w:left w:val="none" w:sz="0" w:space="0" w:color="auto"/>
        <w:bottom w:val="none" w:sz="0" w:space="0" w:color="auto"/>
        <w:right w:val="none" w:sz="0" w:space="0" w:color="auto"/>
      </w:divBdr>
    </w:div>
    <w:div w:id="1430735211">
      <w:bodyDiv w:val="1"/>
      <w:marLeft w:val="0"/>
      <w:marRight w:val="0"/>
      <w:marTop w:val="0"/>
      <w:marBottom w:val="0"/>
      <w:divBdr>
        <w:top w:val="none" w:sz="0" w:space="0" w:color="auto"/>
        <w:left w:val="none" w:sz="0" w:space="0" w:color="auto"/>
        <w:bottom w:val="none" w:sz="0" w:space="0" w:color="auto"/>
        <w:right w:val="none" w:sz="0" w:space="0" w:color="auto"/>
      </w:divBdr>
    </w:div>
    <w:div w:id="1431775827">
      <w:bodyDiv w:val="1"/>
      <w:marLeft w:val="0"/>
      <w:marRight w:val="0"/>
      <w:marTop w:val="0"/>
      <w:marBottom w:val="0"/>
      <w:divBdr>
        <w:top w:val="none" w:sz="0" w:space="0" w:color="auto"/>
        <w:left w:val="none" w:sz="0" w:space="0" w:color="auto"/>
        <w:bottom w:val="none" w:sz="0" w:space="0" w:color="auto"/>
        <w:right w:val="none" w:sz="0" w:space="0" w:color="auto"/>
      </w:divBdr>
    </w:div>
    <w:div w:id="1431926267">
      <w:bodyDiv w:val="1"/>
      <w:marLeft w:val="0"/>
      <w:marRight w:val="0"/>
      <w:marTop w:val="0"/>
      <w:marBottom w:val="0"/>
      <w:divBdr>
        <w:top w:val="none" w:sz="0" w:space="0" w:color="auto"/>
        <w:left w:val="none" w:sz="0" w:space="0" w:color="auto"/>
        <w:bottom w:val="none" w:sz="0" w:space="0" w:color="auto"/>
        <w:right w:val="none" w:sz="0" w:space="0" w:color="auto"/>
      </w:divBdr>
      <w:divsChild>
        <w:div w:id="1927375638">
          <w:marLeft w:val="0"/>
          <w:marRight w:val="0"/>
          <w:marTop w:val="0"/>
          <w:marBottom w:val="0"/>
          <w:divBdr>
            <w:top w:val="none" w:sz="0" w:space="0" w:color="auto"/>
            <w:left w:val="none" w:sz="0" w:space="0" w:color="auto"/>
            <w:bottom w:val="none" w:sz="0" w:space="0" w:color="auto"/>
            <w:right w:val="none" w:sz="0" w:space="0" w:color="auto"/>
          </w:divBdr>
          <w:divsChild>
            <w:div w:id="92618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133139">
      <w:bodyDiv w:val="1"/>
      <w:marLeft w:val="0"/>
      <w:marRight w:val="0"/>
      <w:marTop w:val="0"/>
      <w:marBottom w:val="0"/>
      <w:divBdr>
        <w:top w:val="none" w:sz="0" w:space="0" w:color="auto"/>
        <w:left w:val="none" w:sz="0" w:space="0" w:color="auto"/>
        <w:bottom w:val="none" w:sz="0" w:space="0" w:color="auto"/>
        <w:right w:val="none" w:sz="0" w:space="0" w:color="auto"/>
      </w:divBdr>
      <w:divsChild>
        <w:div w:id="1378048912">
          <w:marLeft w:val="0"/>
          <w:marRight w:val="0"/>
          <w:marTop w:val="0"/>
          <w:marBottom w:val="0"/>
          <w:divBdr>
            <w:top w:val="none" w:sz="0" w:space="0" w:color="auto"/>
            <w:left w:val="none" w:sz="0" w:space="0" w:color="auto"/>
            <w:bottom w:val="none" w:sz="0" w:space="0" w:color="auto"/>
            <w:right w:val="none" w:sz="0" w:space="0" w:color="auto"/>
          </w:divBdr>
        </w:div>
      </w:divsChild>
    </w:div>
    <w:div w:id="1439135610">
      <w:bodyDiv w:val="1"/>
      <w:marLeft w:val="0"/>
      <w:marRight w:val="0"/>
      <w:marTop w:val="0"/>
      <w:marBottom w:val="0"/>
      <w:divBdr>
        <w:top w:val="none" w:sz="0" w:space="0" w:color="auto"/>
        <w:left w:val="none" w:sz="0" w:space="0" w:color="auto"/>
        <w:bottom w:val="none" w:sz="0" w:space="0" w:color="auto"/>
        <w:right w:val="none" w:sz="0" w:space="0" w:color="auto"/>
      </w:divBdr>
      <w:divsChild>
        <w:div w:id="525290840">
          <w:marLeft w:val="0"/>
          <w:marRight w:val="0"/>
          <w:marTop w:val="0"/>
          <w:marBottom w:val="0"/>
          <w:divBdr>
            <w:top w:val="none" w:sz="0" w:space="0" w:color="auto"/>
            <w:left w:val="none" w:sz="0" w:space="0" w:color="auto"/>
            <w:bottom w:val="none" w:sz="0" w:space="0" w:color="auto"/>
            <w:right w:val="none" w:sz="0" w:space="0" w:color="auto"/>
          </w:divBdr>
        </w:div>
      </w:divsChild>
    </w:div>
    <w:div w:id="1439564856">
      <w:bodyDiv w:val="1"/>
      <w:marLeft w:val="0"/>
      <w:marRight w:val="0"/>
      <w:marTop w:val="0"/>
      <w:marBottom w:val="0"/>
      <w:divBdr>
        <w:top w:val="none" w:sz="0" w:space="0" w:color="auto"/>
        <w:left w:val="none" w:sz="0" w:space="0" w:color="auto"/>
        <w:bottom w:val="none" w:sz="0" w:space="0" w:color="auto"/>
        <w:right w:val="none" w:sz="0" w:space="0" w:color="auto"/>
      </w:divBdr>
    </w:div>
    <w:div w:id="1439790189">
      <w:bodyDiv w:val="1"/>
      <w:marLeft w:val="0"/>
      <w:marRight w:val="0"/>
      <w:marTop w:val="0"/>
      <w:marBottom w:val="0"/>
      <w:divBdr>
        <w:top w:val="none" w:sz="0" w:space="0" w:color="auto"/>
        <w:left w:val="none" w:sz="0" w:space="0" w:color="auto"/>
        <w:bottom w:val="none" w:sz="0" w:space="0" w:color="auto"/>
        <w:right w:val="none" w:sz="0" w:space="0" w:color="auto"/>
      </w:divBdr>
      <w:divsChild>
        <w:div w:id="369376536">
          <w:marLeft w:val="0"/>
          <w:marRight w:val="0"/>
          <w:marTop w:val="0"/>
          <w:marBottom w:val="0"/>
          <w:divBdr>
            <w:top w:val="none" w:sz="0" w:space="0" w:color="auto"/>
            <w:left w:val="none" w:sz="0" w:space="0" w:color="auto"/>
            <w:bottom w:val="none" w:sz="0" w:space="0" w:color="auto"/>
            <w:right w:val="none" w:sz="0" w:space="0" w:color="auto"/>
          </w:divBdr>
          <w:divsChild>
            <w:div w:id="1641493531">
              <w:marLeft w:val="0"/>
              <w:marRight w:val="0"/>
              <w:marTop w:val="0"/>
              <w:marBottom w:val="0"/>
              <w:divBdr>
                <w:top w:val="none" w:sz="0" w:space="0" w:color="auto"/>
                <w:left w:val="none" w:sz="0" w:space="0" w:color="auto"/>
                <w:bottom w:val="none" w:sz="0" w:space="0" w:color="auto"/>
                <w:right w:val="none" w:sz="0" w:space="0" w:color="auto"/>
              </w:divBdr>
              <w:divsChild>
                <w:div w:id="1942253441">
                  <w:marLeft w:val="0"/>
                  <w:marRight w:val="0"/>
                  <w:marTop w:val="0"/>
                  <w:marBottom w:val="0"/>
                  <w:divBdr>
                    <w:top w:val="none" w:sz="0" w:space="0" w:color="auto"/>
                    <w:left w:val="none" w:sz="0" w:space="0" w:color="auto"/>
                    <w:bottom w:val="none" w:sz="0" w:space="0" w:color="auto"/>
                    <w:right w:val="none" w:sz="0" w:space="0" w:color="auto"/>
                  </w:divBdr>
                  <w:divsChild>
                    <w:div w:id="339503648">
                      <w:marLeft w:val="0"/>
                      <w:marRight w:val="0"/>
                      <w:marTop w:val="0"/>
                      <w:marBottom w:val="0"/>
                      <w:divBdr>
                        <w:top w:val="none" w:sz="0" w:space="0" w:color="auto"/>
                        <w:left w:val="none" w:sz="0" w:space="0" w:color="auto"/>
                        <w:bottom w:val="none" w:sz="0" w:space="0" w:color="auto"/>
                        <w:right w:val="none" w:sz="0" w:space="0" w:color="auto"/>
                      </w:divBdr>
                      <w:divsChild>
                        <w:div w:id="844783446">
                          <w:marLeft w:val="0"/>
                          <w:marRight w:val="0"/>
                          <w:marTop w:val="0"/>
                          <w:marBottom w:val="0"/>
                          <w:divBdr>
                            <w:top w:val="none" w:sz="0" w:space="0" w:color="auto"/>
                            <w:left w:val="none" w:sz="0" w:space="0" w:color="auto"/>
                            <w:bottom w:val="none" w:sz="0" w:space="0" w:color="auto"/>
                            <w:right w:val="none" w:sz="0" w:space="0" w:color="auto"/>
                          </w:divBdr>
                          <w:divsChild>
                            <w:div w:id="53295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0566269">
      <w:bodyDiv w:val="1"/>
      <w:marLeft w:val="0"/>
      <w:marRight w:val="0"/>
      <w:marTop w:val="0"/>
      <w:marBottom w:val="0"/>
      <w:divBdr>
        <w:top w:val="none" w:sz="0" w:space="0" w:color="auto"/>
        <w:left w:val="none" w:sz="0" w:space="0" w:color="auto"/>
        <w:bottom w:val="none" w:sz="0" w:space="0" w:color="auto"/>
        <w:right w:val="none" w:sz="0" w:space="0" w:color="auto"/>
      </w:divBdr>
    </w:div>
    <w:div w:id="1445929727">
      <w:bodyDiv w:val="1"/>
      <w:marLeft w:val="0"/>
      <w:marRight w:val="0"/>
      <w:marTop w:val="0"/>
      <w:marBottom w:val="0"/>
      <w:divBdr>
        <w:top w:val="none" w:sz="0" w:space="0" w:color="auto"/>
        <w:left w:val="none" w:sz="0" w:space="0" w:color="auto"/>
        <w:bottom w:val="none" w:sz="0" w:space="0" w:color="auto"/>
        <w:right w:val="none" w:sz="0" w:space="0" w:color="auto"/>
      </w:divBdr>
      <w:divsChild>
        <w:div w:id="130490586">
          <w:marLeft w:val="-720"/>
          <w:marRight w:val="0"/>
          <w:marTop w:val="0"/>
          <w:marBottom w:val="0"/>
          <w:divBdr>
            <w:top w:val="none" w:sz="0" w:space="0" w:color="auto"/>
            <w:left w:val="none" w:sz="0" w:space="0" w:color="auto"/>
            <w:bottom w:val="none" w:sz="0" w:space="0" w:color="auto"/>
            <w:right w:val="none" w:sz="0" w:space="0" w:color="auto"/>
          </w:divBdr>
        </w:div>
      </w:divsChild>
    </w:div>
    <w:div w:id="1447120629">
      <w:bodyDiv w:val="1"/>
      <w:marLeft w:val="0"/>
      <w:marRight w:val="0"/>
      <w:marTop w:val="0"/>
      <w:marBottom w:val="0"/>
      <w:divBdr>
        <w:top w:val="none" w:sz="0" w:space="0" w:color="auto"/>
        <w:left w:val="none" w:sz="0" w:space="0" w:color="auto"/>
        <w:bottom w:val="none" w:sz="0" w:space="0" w:color="auto"/>
        <w:right w:val="none" w:sz="0" w:space="0" w:color="auto"/>
      </w:divBdr>
    </w:div>
    <w:div w:id="1447507856">
      <w:bodyDiv w:val="1"/>
      <w:marLeft w:val="0"/>
      <w:marRight w:val="0"/>
      <w:marTop w:val="0"/>
      <w:marBottom w:val="0"/>
      <w:divBdr>
        <w:top w:val="none" w:sz="0" w:space="0" w:color="auto"/>
        <w:left w:val="none" w:sz="0" w:space="0" w:color="auto"/>
        <w:bottom w:val="none" w:sz="0" w:space="0" w:color="auto"/>
        <w:right w:val="none" w:sz="0" w:space="0" w:color="auto"/>
      </w:divBdr>
    </w:div>
    <w:div w:id="1454130397">
      <w:bodyDiv w:val="1"/>
      <w:marLeft w:val="0"/>
      <w:marRight w:val="0"/>
      <w:marTop w:val="0"/>
      <w:marBottom w:val="0"/>
      <w:divBdr>
        <w:top w:val="none" w:sz="0" w:space="0" w:color="auto"/>
        <w:left w:val="none" w:sz="0" w:space="0" w:color="auto"/>
        <w:bottom w:val="none" w:sz="0" w:space="0" w:color="auto"/>
        <w:right w:val="none" w:sz="0" w:space="0" w:color="auto"/>
      </w:divBdr>
      <w:divsChild>
        <w:div w:id="387076564">
          <w:marLeft w:val="0"/>
          <w:marRight w:val="0"/>
          <w:marTop w:val="0"/>
          <w:marBottom w:val="0"/>
          <w:divBdr>
            <w:top w:val="none" w:sz="0" w:space="0" w:color="auto"/>
            <w:left w:val="none" w:sz="0" w:space="0" w:color="auto"/>
            <w:bottom w:val="none" w:sz="0" w:space="0" w:color="auto"/>
            <w:right w:val="none" w:sz="0" w:space="0" w:color="auto"/>
          </w:divBdr>
        </w:div>
      </w:divsChild>
    </w:div>
    <w:div w:id="1456026849">
      <w:bodyDiv w:val="1"/>
      <w:marLeft w:val="0"/>
      <w:marRight w:val="0"/>
      <w:marTop w:val="0"/>
      <w:marBottom w:val="0"/>
      <w:divBdr>
        <w:top w:val="none" w:sz="0" w:space="0" w:color="auto"/>
        <w:left w:val="none" w:sz="0" w:space="0" w:color="auto"/>
        <w:bottom w:val="none" w:sz="0" w:space="0" w:color="auto"/>
        <w:right w:val="none" w:sz="0" w:space="0" w:color="auto"/>
      </w:divBdr>
    </w:div>
    <w:div w:id="1457988674">
      <w:bodyDiv w:val="1"/>
      <w:marLeft w:val="0"/>
      <w:marRight w:val="0"/>
      <w:marTop w:val="0"/>
      <w:marBottom w:val="0"/>
      <w:divBdr>
        <w:top w:val="none" w:sz="0" w:space="0" w:color="auto"/>
        <w:left w:val="none" w:sz="0" w:space="0" w:color="auto"/>
        <w:bottom w:val="none" w:sz="0" w:space="0" w:color="auto"/>
        <w:right w:val="none" w:sz="0" w:space="0" w:color="auto"/>
      </w:divBdr>
    </w:div>
    <w:div w:id="1458647692">
      <w:bodyDiv w:val="1"/>
      <w:marLeft w:val="0"/>
      <w:marRight w:val="0"/>
      <w:marTop w:val="0"/>
      <w:marBottom w:val="0"/>
      <w:divBdr>
        <w:top w:val="none" w:sz="0" w:space="0" w:color="auto"/>
        <w:left w:val="none" w:sz="0" w:space="0" w:color="auto"/>
        <w:bottom w:val="none" w:sz="0" w:space="0" w:color="auto"/>
        <w:right w:val="none" w:sz="0" w:space="0" w:color="auto"/>
      </w:divBdr>
    </w:div>
    <w:div w:id="1464611962">
      <w:bodyDiv w:val="1"/>
      <w:marLeft w:val="0"/>
      <w:marRight w:val="0"/>
      <w:marTop w:val="0"/>
      <w:marBottom w:val="0"/>
      <w:divBdr>
        <w:top w:val="none" w:sz="0" w:space="0" w:color="auto"/>
        <w:left w:val="none" w:sz="0" w:space="0" w:color="auto"/>
        <w:bottom w:val="none" w:sz="0" w:space="0" w:color="auto"/>
        <w:right w:val="none" w:sz="0" w:space="0" w:color="auto"/>
      </w:divBdr>
      <w:divsChild>
        <w:div w:id="1535970530">
          <w:marLeft w:val="0"/>
          <w:marRight w:val="0"/>
          <w:marTop w:val="0"/>
          <w:marBottom w:val="0"/>
          <w:divBdr>
            <w:top w:val="none" w:sz="0" w:space="0" w:color="auto"/>
            <w:left w:val="none" w:sz="0" w:space="0" w:color="auto"/>
            <w:bottom w:val="none" w:sz="0" w:space="0" w:color="auto"/>
            <w:right w:val="none" w:sz="0" w:space="0" w:color="auto"/>
          </w:divBdr>
        </w:div>
      </w:divsChild>
    </w:div>
    <w:div w:id="1474106271">
      <w:bodyDiv w:val="1"/>
      <w:marLeft w:val="0"/>
      <w:marRight w:val="0"/>
      <w:marTop w:val="0"/>
      <w:marBottom w:val="0"/>
      <w:divBdr>
        <w:top w:val="none" w:sz="0" w:space="0" w:color="auto"/>
        <w:left w:val="none" w:sz="0" w:space="0" w:color="auto"/>
        <w:bottom w:val="none" w:sz="0" w:space="0" w:color="auto"/>
        <w:right w:val="none" w:sz="0" w:space="0" w:color="auto"/>
      </w:divBdr>
    </w:div>
    <w:div w:id="1478955751">
      <w:bodyDiv w:val="1"/>
      <w:marLeft w:val="0"/>
      <w:marRight w:val="0"/>
      <w:marTop w:val="0"/>
      <w:marBottom w:val="0"/>
      <w:divBdr>
        <w:top w:val="none" w:sz="0" w:space="0" w:color="auto"/>
        <w:left w:val="none" w:sz="0" w:space="0" w:color="auto"/>
        <w:bottom w:val="none" w:sz="0" w:space="0" w:color="auto"/>
        <w:right w:val="none" w:sz="0" w:space="0" w:color="auto"/>
      </w:divBdr>
    </w:div>
    <w:div w:id="1484269979">
      <w:bodyDiv w:val="1"/>
      <w:marLeft w:val="0"/>
      <w:marRight w:val="0"/>
      <w:marTop w:val="0"/>
      <w:marBottom w:val="0"/>
      <w:divBdr>
        <w:top w:val="none" w:sz="0" w:space="0" w:color="auto"/>
        <w:left w:val="none" w:sz="0" w:space="0" w:color="auto"/>
        <w:bottom w:val="none" w:sz="0" w:space="0" w:color="auto"/>
        <w:right w:val="none" w:sz="0" w:space="0" w:color="auto"/>
      </w:divBdr>
    </w:div>
    <w:div w:id="1490756043">
      <w:bodyDiv w:val="1"/>
      <w:marLeft w:val="0"/>
      <w:marRight w:val="0"/>
      <w:marTop w:val="0"/>
      <w:marBottom w:val="0"/>
      <w:divBdr>
        <w:top w:val="none" w:sz="0" w:space="0" w:color="auto"/>
        <w:left w:val="none" w:sz="0" w:space="0" w:color="auto"/>
        <w:bottom w:val="none" w:sz="0" w:space="0" w:color="auto"/>
        <w:right w:val="none" w:sz="0" w:space="0" w:color="auto"/>
      </w:divBdr>
      <w:divsChild>
        <w:div w:id="1762486827">
          <w:marLeft w:val="0"/>
          <w:marRight w:val="0"/>
          <w:marTop w:val="0"/>
          <w:marBottom w:val="0"/>
          <w:divBdr>
            <w:top w:val="none" w:sz="0" w:space="0" w:color="auto"/>
            <w:left w:val="none" w:sz="0" w:space="0" w:color="auto"/>
            <w:bottom w:val="none" w:sz="0" w:space="0" w:color="auto"/>
            <w:right w:val="none" w:sz="0" w:space="0" w:color="auto"/>
          </w:divBdr>
          <w:divsChild>
            <w:div w:id="1688408982">
              <w:marLeft w:val="0"/>
              <w:marRight w:val="0"/>
              <w:marTop w:val="0"/>
              <w:marBottom w:val="0"/>
              <w:divBdr>
                <w:top w:val="none" w:sz="0" w:space="0" w:color="auto"/>
                <w:left w:val="none" w:sz="0" w:space="0" w:color="auto"/>
                <w:bottom w:val="none" w:sz="0" w:space="0" w:color="auto"/>
                <w:right w:val="none" w:sz="0" w:space="0" w:color="auto"/>
              </w:divBdr>
            </w:div>
          </w:divsChild>
        </w:div>
        <w:div w:id="75059769">
          <w:marLeft w:val="0"/>
          <w:marRight w:val="0"/>
          <w:marTop w:val="0"/>
          <w:marBottom w:val="0"/>
          <w:divBdr>
            <w:top w:val="none" w:sz="0" w:space="0" w:color="auto"/>
            <w:left w:val="none" w:sz="0" w:space="0" w:color="auto"/>
            <w:bottom w:val="none" w:sz="0" w:space="0" w:color="auto"/>
            <w:right w:val="none" w:sz="0" w:space="0" w:color="auto"/>
          </w:divBdr>
          <w:divsChild>
            <w:div w:id="21779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060748">
      <w:bodyDiv w:val="1"/>
      <w:marLeft w:val="0"/>
      <w:marRight w:val="0"/>
      <w:marTop w:val="0"/>
      <w:marBottom w:val="0"/>
      <w:divBdr>
        <w:top w:val="none" w:sz="0" w:space="0" w:color="auto"/>
        <w:left w:val="none" w:sz="0" w:space="0" w:color="auto"/>
        <w:bottom w:val="none" w:sz="0" w:space="0" w:color="auto"/>
        <w:right w:val="none" w:sz="0" w:space="0" w:color="auto"/>
      </w:divBdr>
    </w:div>
    <w:div w:id="1497457888">
      <w:bodyDiv w:val="1"/>
      <w:marLeft w:val="0"/>
      <w:marRight w:val="0"/>
      <w:marTop w:val="0"/>
      <w:marBottom w:val="0"/>
      <w:divBdr>
        <w:top w:val="none" w:sz="0" w:space="0" w:color="auto"/>
        <w:left w:val="none" w:sz="0" w:space="0" w:color="auto"/>
        <w:bottom w:val="none" w:sz="0" w:space="0" w:color="auto"/>
        <w:right w:val="none" w:sz="0" w:space="0" w:color="auto"/>
      </w:divBdr>
    </w:div>
    <w:div w:id="1498224104">
      <w:bodyDiv w:val="1"/>
      <w:marLeft w:val="0"/>
      <w:marRight w:val="0"/>
      <w:marTop w:val="0"/>
      <w:marBottom w:val="0"/>
      <w:divBdr>
        <w:top w:val="none" w:sz="0" w:space="0" w:color="auto"/>
        <w:left w:val="none" w:sz="0" w:space="0" w:color="auto"/>
        <w:bottom w:val="none" w:sz="0" w:space="0" w:color="auto"/>
        <w:right w:val="none" w:sz="0" w:space="0" w:color="auto"/>
      </w:divBdr>
    </w:div>
    <w:div w:id="1501120069">
      <w:bodyDiv w:val="1"/>
      <w:marLeft w:val="0"/>
      <w:marRight w:val="0"/>
      <w:marTop w:val="0"/>
      <w:marBottom w:val="0"/>
      <w:divBdr>
        <w:top w:val="none" w:sz="0" w:space="0" w:color="auto"/>
        <w:left w:val="none" w:sz="0" w:space="0" w:color="auto"/>
        <w:bottom w:val="none" w:sz="0" w:space="0" w:color="auto"/>
        <w:right w:val="none" w:sz="0" w:space="0" w:color="auto"/>
      </w:divBdr>
      <w:divsChild>
        <w:div w:id="1009255833">
          <w:marLeft w:val="0"/>
          <w:marRight w:val="0"/>
          <w:marTop w:val="0"/>
          <w:marBottom w:val="0"/>
          <w:divBdr>
            <w:top w:val="none" w:sz="0" w:space="0" w:color="auto"/>
            <w:left w:val="none" w:sz="0" w:space="0" w:color="auto"/>
            <w:bottom w:val="none" w:sz="0" w:space="0" w:color="auto"/>
            <w:right w:val="none" w:sz="0" w:space="0" w:color="auto"/>
          </w:divBdr>
        </w:div>
      </w:divsChild>
    </w:div>
    <w:div w:id="1502158671">
      <w:bodyDiv w:val="1"/>
      <w:marLeft w:val="0"/>
      <w:marRight w:val="0"/>
      <w:marTop w:val="0"/>
      <w:marBottom w:val="0"/>
      <w:divBdr>
        <w:top w:val="none" w:sz="0" w:space="0" w:color="auto"/>
        <w:left w:val="none" w:sz="0" w:space="0" w:color="auto"/>
        <w:bottom w:val="none" w:sz="0" w:space="0" w:color="auto"/>
        <w:right w:val="none" w:sz="0" w:space="0" w:color="auto"/>
      </w:divBdr>
    </w:div>
    <w:div w:id="1506944329">
      <w:bodyDiv w:val="1"/>
      <w:marLeft w:val="0"/>
      <w:marRight w:val="0"/>
      <w:marTop w:val="0"/>
      <w:marBottom w:val="0"/>
      <w:divBdr>
        <w:top w:val="none" w:sz="0" w:space="0" w:color="auto"/>
        <w:left w:val="none" w:sz="0" w:space="0" w:color="auto"/>
        <w:bottom w:val="none" w:sz="0" w:space="0" w:color="auto"/>
        <w:right w:val="none" w:sz="0" w:space="0" w:color="auto"/>
      </w:divBdr>
      <w:divsChild>
        <w:div w:id="758605006">
          <w:marLeft w:val="0"/>
          <w:marRight w:val="0"/>
          <w:marTop w:val="0"/>
          <w:marBottom w:val="0"/>
          <w:divBdr>
            <w:top w:val="none" w:sz="0" w:space="0" w:color="auto"/>
            <w:left w:val="none" w:sz="0" w:space="0" w:color="auto"/>
            <w:bottom w:val="none" w:sz="0" w:space="0" w:color="auto"/>
            <w:right w:val="none" w:sz="0" w:space="0" w:color="auto"/>
          </w:divBdr>
          <w:divsChild>
            <w:div w:id="135955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103618">
      <w:bodyDiv w:val="1"/>
      <w:marLeft w:val="0"/>
      <w:marRight w:val="0"/>
      <w:marTop w:val="0"/>
      <w:marBottom w:val="0"/>
      <w:divBdr>
        <w:top w:val="none" w:sz="0" w:space="0" w:color="auto"/>
        <w:left w:val="none" w:sz="0" w:space="0" w:color="auto"/>
        <w:bottom w:val="none" w:sz="0" w:space="0" w:color="auto"/>
        <w:right w:val="none" w:sz="0" w:space="0" w:color="auto"/>
      </w:divBdr>
      <w:divsChild>
        <w:div w:id="1783105569">
          <w:marLeft w:val="0"/>
          <w:marRight w:val="0"/>
          <w:marTop w:val="0"/>
          <w:marBottom w:val="0"/>
          <w:divBdr>
            <w:top w:val="none" w:sz="0" w:space="0" w:color="auto"/>
            <w:left w:val="none" w:sz="0" w:space="0" w:color="auto"/>
            <w:bottom w:val="none" w:sz="0" w:space="0" w:color="auto"/>
            <w:right w:val="none" w:sz="0" w:space="0" w:color="auto"/>
          </w:divBdr>
          <w:divsChild>
            <w:div w:id="116863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524468">
      <w:bodyDiv w:val="1"/>
      <w:marLeft w:val="0"/>
      <w:marRight w:val="0"/>
      <w:marTop w:val="0"/>
      <w:marBottom w:val="0"/>
      <w:divBdr>
        <w:top w:val="none" w:sz="0" w:space="0" w:color="auto"/>
        <w:left w:val="none" w:sz="0" w:space="0" w:color="auto"/>
        <w:bottom w:val="none" w:sz="0" w:space="0" w:color="auto"/>
        <w:right w:val="none" w:sz="0" w:space="0" w:color="auto"/>
      </w:divBdr>
      <w:divsChild>
        <w:div w:id="1803957169">
          <w:marLeft w:val="0"/>
          <w:marRight w:val="0"/>
          <w:marTop w:val="0"/>
          <w:marBottom w:val="0"/>
          <w:divBdr>
            <w:top w:val="none" w:sz="0" w:space="0" w:color="auto"/>
            <w:left w:val="none" w:sz="0" w:space="0" w:color="auto"/>
            <w:bottom w:val="none" w:sz="0" w:space="0" w:color="auto"/>
            <w:right w:val="none" w:sz="0" w:space="0" w:color="auto"/>
          </w:divBdr>
          <w:divsChild>
            <w:div w:id="61217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851354">
      <w:bodyDiv w:val="1"/>
      <w:marLeft w:val="0"/>
      <w:marRight w:val="0"/>
      <w:marTop w:val="0"/>
      <w:marBottom w:val="0"/>
      <w:divBdr>
        <w:top w:val="none" w:sz="0" w:space="0" w:color="auto"/>
        <w:left w:val="none" w:sz="0" w:space="0" w:color="auto"/>
        <w:bottom w:val="none" w:sz="0" w:space="0" w:color="auto"/>
        <w:right w:val="none" w:sz="0" w:space="0" w:color="auto"/>
      </w:divBdr>
    </w:div>
    <w:div w:id="1532526160">
      <w:bodyDiv w:val="1"/>
      <w:marLeft w:val="0"/>
      <w:marRight w:val="0"/>
      <w:marTop w:val="0"/>
      <w:marBottom w:val="0"/>
      <w:divBdr>
        <w:top w:val="none" w:sz="0" w:space="0" w:color="auto"/>
        <w:left w:val="none" w:sz="0" w:space="0" w:color="auto"/>
        <w:bottom w:val="none" w:sz="0" w:space="0" w:color="auto"/>
        <w:right w:val="none" w:sz="0" w:space="0" w:color="auto"/>
      </w:divBdr>
    </w:div>
    <w:div w:id="1532720087">
      <w:bodyDiv w:val="1"/>
      <w:marLeft w:val="0"/>
      <w:marRight w:val="0"/>
      <w:marTop w:val="0"/>
      <w:marBottom w:val="0"/>
      <w:divBdr>
        <w:top w:val="none" w:sz="0" w:space="0" w:color="auto"/>
        <w:left w:val="none" w:sz="0" w:space="0" w:color="auto"/>
        <w:bottom w:val="none" w:sz="0" w:space="0" w:color="auto"/>
        <w:right w:val="none" w:sz="0" w:space="0" w:color="auto"/>
      </w:divBdr>
    </w:div>
    <w:div w:id="1537236257">
      <w:bodyDiv w:val="1"/>
      <w:marLeft w:val="0"/>
      <w:marRight w:val="0"/>
      <w:marTop w:val="0"/>
      <w:marBottom w:val="0"/>
      <w:divBdr>
        <w:top w:val="none" w:sz="0" w:space="0" w:color="auto"/>
        <w:left w:val="none" w:sz="0" w:space="0" w:color="auto"/>
        <w:bottom w:val="none" w:sz="0" w:space="0" w:color="auto"/>
        <w:right w:val="none" w:sz="0" w:space="0" w:color="auto"/>
      </w:divBdr>
    </w:div>
    <w:div w:id="1538929465">
      <w:bodyDiv w:val="1"/>
      <w:marLeft w:val="0"/>
      <w:marRight w:val="0"/>
      <w:marTop w:val="0"/>
      <w:marBottom w:val="0"/>
      <w:divBdr>
        <w:top w:val="none" w:sz="0" w:space="0" w:color="auto"/>
        <w:left w:val="none" w:sz="0" w:space="0" w:color="auto"/>
        <w:bottom w:val="none" w:sz="0" w:space="0" w:color="auto"/>
        <w:right w:val="none" w:sz="0" w:space="0" w:color="auto"/>
      </w:divBdr>
      <w:divsChild>
        <w:div w:id="200367917">
          <w:marLeft w:val="0"/>
          <w:marRight w:val="0"/>
          <w:marTop w:val="0"/>
          <w:marBottom w:val="0"/>
          <w:divBdr>
            <w:top w:val="none" w:sz="0" w:space="0" w:color="auto"/>
            <w:left w:val="none" w:sz="0" w:space="0" w:color="auto"/>
            <w:bottom w:val="none" w:sz="0" w:space="0" w:color="auto"/>
            <w:right w:val="none" w:sz="0" w:space="0" w:color="auto"/>
          </w:divBdr>
        </w:div>
      </w:divsChild>
    </w:div>
    <w:div w:id="1543859405">
      <w:bodyDiv w:val="1"/>
      <w:marLeft w:val="0"/>
      <w:marRight w:val="0"/>
      <w:marTop w:val="0"/>
      <w:marBottom w:val="0"/>
      <w:divBdr>
        <w:top w:val="none" w:sz="0" w:space="0" w:color="auto"/>
        <w:left w:val="none" w:sz="0" w:space="0" w:color="auto"/>
        <w:bottom w:val="none" w:sz="0" w:space="0" w:color="auto"/>
        <w:right w:val="none" w:sz="0" w:space="0" w:color="auto"/>
      </w:divBdr>
    </w:div>
    <w:div w:id="1550916373">
      <w:bodyDiv w:val="1"/>
      <w:marLeft w:val="0"/>
      <w:marRight w:val="0"/>
      <w:marTop w:val="0"/>
      <w:marBottom w:val="0"/>
      <w:divBdr>
        <w:top w:val="none" w:sz="0" w:space="0" w:color="auto"/>
        <w:left w:val="none" w:sz="0" w:space="0" w:color="auto"/>
        <w:bottom w:val="none" w:sz="0" w:space="0" w:color="auto"/>
        <w:right w:val="none" w:sz="0" w:space="0" w:color="auto"/>
      </w:divBdr>
      <w:divsChild>
        <w:div w:id="1794056874">
          <w:marLeft w:val="0"/>
          <w:marRight w:val="0"/>
          <w:marTop w:val="0"/>
          <w:marBottom w:val="0"/>
          <w:divBdr>
            <w:top w:val="none" w:sz="0" w:space="0" w:color="auto"/>
            <w:left w:val="none" w:sz="0" w:space="0" w:color="auto"/>
            <w:bottom w:val="none" w:sz="0" w:space="0" w:color="auto"/>
            <w:right w:val="none" w:sz="0" w:space="0" w:color="auto"/>
          </w:divBdr>
        </w:div>
      </w:divsChild>
    </w:div>
    <w:div w:id="1554273586">
      <w:bodyDiv w:val="1"/>
      <w:marLeft w:val="0"/>
      <w:marRight w:val="0"/>
      <w:marTop w:val="0"/>
      <w:marBottom w:val="0"/>
      <w:divBdr>
        <w:top w:val="none" w:sz="0" w:space="0" w:color="auto"/>
        <w:left w:val="none" w:sz="0" w:space="0" w:color="auto"/>
        <w:bottom w:val="none" w:sz="0" w:space="0" w:color="auto"/>
        <w:right w:val="none" w:sz="0" w:space="0" w:color="auto"/>
      </w:divBdr>
      <w:divsChild>
        <w:div w:id="207836629">
          <w:marLeft w:val="0"/>
          <w:marRight w:val="0"/>
          <w:marTop w:val="0"/>
          <w:marBottom w:val="0"/>
          <w:divBdr>
            <w:top w:val="none" w:sz="0" w:space="0" w:color="auto"/>
            <w:left w:val="none" w:sz="0" w:space="0" w:color="auto"/>
            <w:bottom w:val="none" w:sz="0" w:space="0" w:color="auto"/>
            <w:right w:val="none" w:sz="0" w:space="0" w:color="auto"/>
          </w:divBdr>
          <w:divsChild>
            <w:div w:id="3051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668195">
      <w:bodyDiv w:val="1"/>
      <w:marLeft w:val="0"/>
      <w:marRight w:val="0"/>
      <w:marTop w:val="0"/>
      <w:marBottom w:val="0"/>
      <w:divBdr>
        <w:top w:val="none" w:sz="0" w:space="0" w:color="auto"/>
        <w:left w:val="none" w:sz="0" w:space="0" w:color="auto"/>
        <w:bottom w:val="none" w:sz="0" w:space="0" w:color="auto"/>
        <w:right w:val="none" w:sz="0" w:space="0" w:color="auto"/>
      </w:divBdr>
    </w:div>
    <w:div w:id="1559781030">
      <w:bodyDiv w:val="1"/>
      <w:marLeft w:val="0"/>
      <w:marRight w:val="0"/>
      <w:marTop w:val="0"/>
      <w:marBottom w:val="0"/>
      <w:divBdr>
        <w:top w:val="none" w:sz="0" w:space="0" w:color="auto"/>
        <w:left w:val="none" w:sz="0" w:space="0" w:color="auto"/>
        <w:bottom w:val="none" w:sz="0" w:space="0" w:color="auto"/>
        <w:right w:val="none" w:sz="0" w:space="0" w:color="auto"/>
      </w:divBdr>
      <w:divsChild>
        <w:div w:id="818378743">
          <w:marLeft w:val="0"/>
          <w:marRight w:val="0"/>
          <w:marTop w:val="0"/>
          <w:marBottom w:val="0"/>
          <w:divBdr>
            <w:top w:val="none" w:sz="0" w:space="0" w:color="auto"/>
            <w:left w:val="none" w:sz="0" w:space="0" w:color="auto"/>
            <w:bottom w:val="none" w:sz="0" w:space="0" w:color="auto"/>
            <w:right w:val="none" w:sz="0" w:space="0" w:color="auto"/>
          </w:divBdr>
          <w:divsChild>
            <w:div w:id="24669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10530">
      <w:bodyDiv w:val="1"/>
      <w:marLeft w:val="0"/>
      <w:marRight w:val="0"/>
      <w:marTop w:val="0"/>
      <w:marBottom w:val="0"/>
      <w:divBdr>
        <w:top w:val="none" w:sz="0" w:space="0" w:color="auto"/>
        <w:left w:val="none" w:sz="0" w:space="0" w:color="auto"/>
        <w:bottom w:val="none" w:sz="0" w:space="0" w:color="auto"/>
        <w:right w:val="none" w:sz="0" w:space="0" w:color="auto"/>
      </w:divBdr>
    </w:div>
    <w:div w:id="1566649300">
      <w:bodyDiv w:val="1"/>
      <w:marLeft w:val="0"/>
      <w:marRight w:val="0"/>
      <w:marTop w:val="0"/>
      <w:marBottom w:val="0"/>
      <w:divBdr>
        <w:top w:val="none" w:sz="0" w:space="0" w:color="auto"/>
        <w:left w:val="none" w:sz="0" w:space="0" w:color="auto"/>
        <w:bottom w:val="none" w:sz="0" w:space="0" w:color="auto"/>
        <w:right w:val="none" w:sz="0" w:space="0" w:color="auto"/>
      </w:divBdr>
    </w:div>
    <w:div w:id="1568031096">
      <w:bodyDiv w:val="1"/>
      <w:marLeft w:val="0"/>
      <w:marRight w:val="0"/>
      <w:marTop w:val="0"/>
      <w:marBottom w:val="0"/>
      <w:divBdr>
        <w:top w:val="none" w:sz="0" w:space="0" w:color="auto"/>
        <w:left w:val="none" w:sz="0" w:space="0" w:color="auto"/>
        <w:bottom w:val="none" w:sz="0" w:space="0" w:color="auto"/>
        <w:right w:val="none" w:sz="0" w:space="0" w:color="auto"/>
      </w:divBdr>
    </w:div>
    <w:div w:id="1568221128">
      <w:bodyDiv w:val="1"/>
      <w:marLeft w:val="0"/>
      <w:marRight w:val="0"/>
      <w:marTop w:val="0"/>
      <w:marBottom w:val="0"/>
      <w:divBdr>
        <w:top w:val="none" w:sz="0" w:space="0" w:color="auto"/>
        <w:left w:val="none" w:sz="0" w:space="0" w:color="auto"/>
        <w:bottom w:val="none" w:sz="0" w:space="0" w:color="auto"/>
        <w:right w:val="none" w:sz="0" w:space="0" w:color="auto"/>
      </w:divBdr>
    </w:div>
    <w:div w:id="1569657654">
      <w:bodyDiv w:val="1"/>
      <w:marLeft w:val="0"/>
      <w:marRight w:val="0"/>
      <w:marTop w:val="0"/>
      <w:marBottom w:val="0"/>
      <w:divBdr>
        <w:top w:val="none" w:sz="0" w:space="0" w:color="auto"/>
        <w:left w:val="none" w:sz="0" w:space="0" w:color="auto"/>
        <w:bottom w:val="none" w:sz="0" w:space="0" w:color="auto"/>
        <w:right w:val="none" w:sz="0" w:space="0" w:color="auto"/>
      </w:divBdr>
    </w:div>
    <w:div w:id="1586264596">
      <w:bodyDiv w:val="1"/>
      <w:marLeft w:val="0"/>
      <w:marRight w:val="0"/>
      <w:marTop w:val="0"/>
      <w:marBottom w:val="0"/>
      <w:divBdr>
        <w:top w:val="none" w:sz="0" w:space="0" w:color="auto"/>
        <w:left w:val="none" w:sz="0" w:space="0" w:color="auto"/>
        <w:bottom w:val="none" w:sz="0" w:space="0" w:color="auto"/>
        <w:right w:val="none" w:sz="0" w:space="0" w:color="auto"/>
      </w:divBdr>
    </w:div>
    <w:div w:id="1587225193">
      <w:bodyDiv w:val="1"/>
      <w:marLeft w:val="0"/>
      <w:marRight w:val="0"/>
      <w:marTop w:val="0"/>
      <w:marBottom w:val="0"/>
      <w:divBdr>
        <w:top w:val="none" w:sz="0" w:space="0" w:color="auto"/>
        <w:left w:val="none" w:sz="0" w:space="0" w:color="auto"/>
        <w:bottom w:val="none" w:sz="0" w:space="0" w:color="auto"/>
        <w:right w:val="none" w:sz="0" w:space="0" w:color="auto"/>
      </w:divBdr>
      <w:divsChild>
        <w:div w:id="1260408546">
          <w:marLeft w:val="0"/>
          <w:marRight w:val="0"/>
          <w:marTop w:val="0"/>
          <w:marBottom w:val="0"/>
          <w:divBdr>
            <w:top w:val="none" w:sz="0" w:space="0" w:color="auto"/>
            <w:left w:val="none" w:sz="0" w:space="0" w:color="auto"/>
            <w:bottom w:val="none" w:sz="0" w:space="0" w:color="auto"/>
            <w:right w:val="none" w:sz="0" w:space="0" w:color="auto"/>
          </w:divBdr>
        </w:div>
      </w:divsChild>
    </w:div>
    <w:div w:id="1587422499">
      <w:bodyDiv w:val="1"/>
      <w:marLeft w:val="0"/>
      <w:marRight w:val="0"/>
      <w:marTop w:val="0"/>
      <w:marBottom w:val="0"/>
      <w:divBdr>
        <w:top w:val="none" w:sz="0" w:space="0" w:color="auto"/>
        <w:left w:val="none" w:sz="0" w:space="0" w:color="auto"/>
        <w:bottom w:val="none" w:sz="0" w:space="0" w:color="auto"/>
        <w:right w:val="none" w:sz="0" w:space="0" w:color="auto"/>
      </w:divBdr>
      <w:divsChild>
        <w:div w:id="1269653019">
          <w:marLeft w:val="0"/>
          <w:marRight w:val="0"/>
          <w:marTop w:val="0"/>
          <w:marBottom w:val="0"/>
          <w:divBdr>
            <w:top w:val="none" w:sz="0" w:space="0" w:color="auto"/>
            <w:left w:val="none" w:sz="0" w:space="0" w:color="auto"/>
            <w:bottom w:val="none" w:sz="0" w:space="0" w:color="auto"/>
            <w:right w:val="none" w:sz="0" w:space="0" w:color="auto"/>
          </w:divBdr>
          <w:divsChild>
            <w:div w:id="808864418">
              <w:marLeft w:val="0"/>
              <w:marRight w:val="0"/>
              <w:marTop w:val="0"/>
              <w:marBottom w:val="0"/>
              <w:divBdr>
                <w:top w:val="none" w:sz="0" w:space="0" w:color="auto"/>
                <w:left w:val="none" w:sz="0" w:space="0" w:color="auto"/>
                <w:bottom w:val="none" w:sz="0" w:space="0" w:color="auto"/>
                <w:right w:val="none" w:sz="0" w:space="0" w:color="auto"/>
              </w:divBdr>
              <w:divsChild>
                <w:div w:id="1229027531">
                  <w:marLeft w:val="0"/>
                  <w:marRight w:val="0"/>
                  <w:marTop w:val="0"/>
                  <w:marBottom w:val="0"/>
                  <w:divBdr>
                    <w:top w:val="none" w:sz="0" w:space="0" w:color="auto"/>
                    <w:left w:val="none" w:sz="0" w:space="0" w:color="auto"/>
                    <w:bottom w:val="none" w:sz="0" w:space="0" w:color="auto"/>
                    <w:right w:val="none" w:sz="0" w:space="0" w:color="auto"/>
                  </w:divBdr>
                  <w:divsChild>
                    <w:div w:id="933588635">
                      <w:marLeft w:val="0"/>
                      <w:marRight w:val="0"/>
                      <w:marTop w:val="0"/>
                      <w:marBottom w:val="0"/>
                      <w:divBdr>
                        <w:top w:val="none" w:sz="0" w:space="0" w:color="auto"/>
                        <w:left w:val="none" w:sz="0" w:space="0" w:color="auto"/>
                        <w:bottom w:val="none" w:sz="0" w:space="0" w:color="auto"/>
                        <w:right w:val="none" w:sz="0" w:space="0" w:color="auto"/>
                      </w:divBdr>
                      <w:divsChild>
                        <w:div w:id="1950234399">
                          <w:marLeft w:val="0"/>
                          <w:marRight w:val="0"/>
                          <w:marTop w:val="0"/>
                          <w:marBottom w:val="0"/>
                          <w:divBdr>
                            <w:top w:val="none" w:sz="0" w:space="0" w:color="auto"/>
                            <w:left w:val="none" w:sz="0" w:space="0" w:color="auto"/>
                            <w:bottom w:val="none" w:sz="0" w:space="0" w:color="auto"/>
                            <w:right w:val="none" w:sz="0" w:space="0" w:color="auto"/>
                          </w:divBdr>
                          <w:divsChild>
                            <w:div w:id="182701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8223783">
      <w:bodyDiv w:val="1"/>
      <w:marLeft w:val="0"/>
      <w:marRight w:val="0"/>
      <w:marTop w:val="0"/>
      <w:marBottom w:val="0"/>
      <w:divBdr>
        <w:top w:val="none" w:sz="0" w:space="0" w:color="auto"/>
        <w:left w:val="none" w:sz="0" w:space="0" w:color="auto"/>
        <w:bottom w:val="none" w:sz="0" w:space="0" w:color="auto"/>
        <w:right w:val="none" w:sz="0" w:space="0" w:color="auto"/>
      </w:divBdr>
      <w:divsChild>
        <w:div w:id="974599564">
          <w:marLeft w:val="0"/>
          <w:marRight w:val="0"/>
          <w:marTop w:val="0"/>
          <w:marBottom w:val="0"/>
          <w:divBdr>
            <w:top w:val="none" w:sz="0" w:space="0" w:color="auto"/>
            <w:left w:val="none" w:sz="0" w:space="0" w:color="auto"/>
            <w:bottom w:val="none" w:sz="0" w:space="0" w:color="auto"/>
            <w:right w:val="none" w:sz="0" w:space="0" w:color="auto"/>
          </w:divBdr>
          <w:divsChild>
            <w:div w:id="931738929">
              <w:marLeft w:val="0"/>
              <w:marRight w:val="0"/>
              <w:marTop w:val="0"/>
              <w:marBottom w:val="0"/>
              <w:divBdr>
                <w:top w:val="none" w:sz="0" w:space="0" w:color="auto"/>
                <w:left w:val="none" w:sz="0" w:space="0" w:color="auto"/>
                <w:bottom w:val="none" w:sz="0" w:space="0" w:color="auto"/>
                <w:right w:val="none" w:sz="0" w:space="0" w:color="auto"/>
              </w:divBdr>
              <w:divsChild>
                <w:div w:id="1808011924">
                  <w:marLeft w:val="0"/>
                  <w:marRight w:val="0"/>
                  <w:marTop w:val="0"/>
                  <w:marBottom w:val="0"/>
                  <w:divBdr>
                    <w:top w:val="none" w:sz="0" w:space="0" w:color="auto"/>
                    <w:left w:val="none" w:sz="0" w:space="0" w:color="auto"/>
                    <w:bottom w:val="none" w:sz="0" w:space="0" w:color="auto"/>
                    <w:right w:val="none" w:sz="0" w:space="0" w:color="auto"/>
                  </w:divBdr>
                  <w:divsChild>
                    <w:div w:id="1573734291">
                      <w:marLeft w:val="0"/>
                      <w:marRight w:val="0"/>
                      <w:marTop w:val="0"/>
                      <w:marBottom w:val="0"/>
                      <w:divBdr>
                        <w:top w:val="none" w:sz="0" w:space="0" w:color="auto"/>
                        <w:left w:val="none" w:sz="0" w:space="0" w:color="auto"/>
                        <w:bottom w:val="none" w:sz="0" w:space="0" w:color="auto"/>
                        <w:right w:val="none" w:sz="0" w:space="0" w:color="auto"/>
                      </w:divBdr>
                      <w:divsChild>
                        <w:div w:id="1515267644">
                          <w:marLeft w:val="0"/>
                          <w:marRight w:val="0"/>
                          <w:marTop w:val="0"/>
                          <w:marBottom w:val="0"/>
                          <w:divBdr>
                            <w:top w:val="none" w:sz="0" w:space="0" w:color="auto"/>
                            <w:left w:val="none" w:sz="0" w:space="0" w:color="auto"/>
                            <w:bottom w:val="none" w:sz="0" w:space="0" w:color="auto"/>
                            <w:right w:val="none" w:sz="0" w:space="0" w:color="auto"/>
                          </w:divBdr>
                          <w:divsChild>
                            <w:div w:id="994647902">
                              <w:marLeft w:val="0"/>
                              <w:marRight w:val="0"/>
                              <w:marTop w:val="0"/>
                              <w:marBottom w:val="0"/>
                              <w:divBdr>
                                <w:top w:val="none" w:sz="0" w:space="0" w:color="auto"/>
                                <w:left w:val="none" w:sz="0" w:space="0" w:color="auto"/>
                                <w:bottom w:val="none" w:sz="0" w:space="0" w:color="auto"/>
                                <w:right w:val="none" w:sz="0" w:space="0" w:color="auto"/>
                              </w:divBdr>
                              <w:divsChild>
                                <w:div w:id="102112326">
                                  <w:marLeft w:val="0"/>
                                  <w:marRight w:val="0"/>
                                  <w:marTop w:val="0"/>
                                  <w:marBottom w:val="0"/>
                                  <w:divBdr>
                                    <w:top w:val="none" w:sz="0" w:space="0" w:color="auto"/>
                                    <w:left w:val="none" w:sz="0" w:space="0" w:color="auto"/>
                                    <w:bottom w:val="none" w:sz="0" w:space="0" w:color="auto"/>
                                    <w:right w:val="none" w:sz="0" w:space="0" w:color="auto"/>
                                  </w:divBdr>
                                  <w:divsChild>
                                    <w:div w:id="533082409">
                                      <w:marLeft w:val="0"/>
                                      <w:marRight w:val="0"/>
                                      <w:marTop w:val="0"/>
                                      <w:marBottom w:val="0"/>
                                      <w:divBdr>
                                        <w:top w:val="none" w:sz="0" w:space="0" w:color="auto"/>
                                        <w:left w:val="none" w:sz="0" w:space="0" w:color="auto"/>
                                        <w:bottom w:val="none" w:sz="0" w:space="0" w:color="auto"/>
                                        <w:right w:val="none" w:sz="0" w:space="0" w:color="auto"/>
                                      </w:divBdr>
                                      <w:divsChild>
                                        <w:div w:id="1496334905">
                                          <w:marLeft w:val="0"/>
                                          <w:marRight w:val="0"/>
                                          <w:marTop w:val="0"/>
                                          <w:marBottom w:val="0"/>
                                          <w:divBdr>
                                            <w:top w:val="none" w:sz="0" w:space="0" w:color="auto"/>
                                            <w:left w:val="none" w:sz="0" w:space="0" w:color="auto"/>
                                            <w:bottom w:val="none" w:sz="0" w:space="0" w:color="auto"/>
                                            <w:right w:val="none" w:sz="0" w:space="0" w:color="auto"/>
                                          </w:divBdr>
                                          <w:divsChild>
                                            <w:div w:id="485979517">
                                              <w:marLeft w:val="0"/>
                                              <w:marRight w:val="0"/>
                                              <w:marTop w:val="0"/>
                                              <w:marBottom w:val="0"/>
                                              <w:divBdr>
                                                <w:top w:val="none" w:sz="0" w:space="0" w:color="auto"/>
                                                <w:left w:val="none" w:sz="0" w:space="0" w:color="auto"/>
                                                <w:bottom w:val="none" w:sz="0" w:space="0" w:color="auto"/>
                                                <w:right w:val="none" w:sz="0" w:space="0" w:color="auto"/>
                                              </w:divBdr>
                                              <w:divsChild>
                                                <w:div w:id="1825780777">
                                                  <w:marLeft w:val="0"/>
                                                  <w:marRight w:val="0"/>
                                                  <w:marTop w:val="0"/>
                                                  <w:marBottom w:val="0"/>
                                                  <w:divBdr>
                                                    <w:top w:val="none" w:sz="0" w:space="0" w:color="auto"/>
                                                    <w:left w:val="none" w:sz="0" w:space="0" w:color="auto"/>
                                                    <w:bottom w:val="none" w:sz="0" w:space="0" w:color="auto"/>
                                                    <w:right w:val="none" w:sz="0" w:space="0" w:color="auto"/>
                                                  </w:divBdr>
                                                  <w:divsChild>
                                                    <w:div w:id="263920988">
                                                      <w:marLeft w:val="0"/>
                                                      <w:marRight w:val="0"/>
                                                      <w:marTop w:val="0"/>
                                                      <w:marBottom w:val="0"/>
                                                      <w:divBdr>
                                                        <w:top w:val="none" w:sz="0" w:space="0" w:color="auto"/>
                                                        <w:left w:val="none" w:sz="0" w:space="0" w:color="auto"/>
                                                        <w:bottom w:val="none" w:sz="0" w:space="0" w:color="auto"/>
                                                        <w:right w:val="none" w:sz="0" w:space="0" w:color="auto"/>
                                                      </w:divBdr>
                                                      <w:divsChild>
                                                        <w:div w:id="122926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05532663">
      <w:bodyDiv w:val="1"/>
      <w:marLeft w:val="0"/>
      <w:marRight w:val="0"/>
      <w:marTop w:val="0"/>
      <w:marBottom w:val="0"/>
      <w:divBdr>
        <w:top w:val="none" w:sz="0" w:space="0" w:color="auto"/>
        <w:left w:val="none" w:sz="0" w:space="0" w:color="auto"/>
        <w:bottom w:val="none" w:sz="0" w:space="0" w:color="auto"/>
        <w:right w:val="none" w:sz="0" w:space="0" w:color="auto"/>
      </w:divBdr>
    </w:div>
    <w:div w:id="1619679150">
      <w:bodyDiv w:val="1"/>
      <w:marLeft w:val="0"/>
      <w:marRight w:val="0"/>
      <w:marTop w:val="0"/>
      <w:marBottom w:val="0"/>
      <w:divBdr>
        <w:top w:val="none" w:sz="0" w:space="0" w:color="auto"/>
        <w:left w:val="none" w:sz="0" w:space="0" w:color="auto"/>
        <w:bottom w:val="none" w:sz="0" w:space="0" w:color="auto"/>
        <w:right w:val="none" w:sz="0" w:space="0" w:color="auto"/>
      </w:divBdr>
      <w:divsChild>
        <w:div w:id="736364744">
          <w:marLeft w:val="0"/>
          <w:marRight w:val="0"/>
          <w:marTop w:val="0"/>
          <w:marBottom w:val="0"/>
          <w:divBdr>
            <w:top w:val="none" w:sz="0" w:space="0" w:color="auto"/>
            <w:left w:val="none" w:sz="0" w:space="0" w:color="auto"/>
            <w:bottom w:val="none" w:sz="0" w:space="0" w:color="auto"/>
            <w:right w:val="none" w:sz="0" w:space="0" w:color="auto"/>
          </w:divBdr>
          <w:divsChild>
            <w:div w:id="1928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844580">
      <w:bodyDiv w:val="1"/>
      <w:marLeft w:val="0"/>
      <w:marRight w:val="0"/>
      <w:marTop w:val="0"/>
      <w:marBottom w:val="0"/>
      <w:divBdr>
        <w:top w:val="none" w:sz="0" w:space="0" w:color="auto"/>
        <w:left w:val="none" w:sz="0" w:space="0" w:color="auto"/>
        <w:bottom w:val="none" w:sz="0" w:space="0" w:color="auto"/>
        <w:right w:val="none" w:sz="0" w:space="0" w:color="auto"/>
      </w:divBdr>
    </w:div>
    <w:div w:id="1628589179">
      <w:bodyDiv w:val="1"/>
      <w:marLeft w:val="0"/>
      <w:marRight w:val="0"/>
      <w:marTop w:val="0"/>
      <w:marBottom w:val="0"/>
      <w:divBdr>
        <w:top w:val="none" w:sz="0" w:space="0" w:color="auto"/>
        <w:left w:val="none" w:sz="0" w:space="0" w:color="auto"/>
        <w:bottom w:val="none" w:sz="0" w:space="0" w:color="auto"/>
        <w:right w:val="none" w:sz="0" w:space="0" w:color="auto"/>
      </w:divBdr>
    </w:div>
    <w:div w:id="1629816448">
      <w:bodyDiv w:val="1"/>
      <w:marLeft w:val="0"/>
      <w:marRight w:val="0"/>
      <w:marTop w:val="0"/>
      <w:marBottom w:val="0"/>
      <w:divBdr>
        <w:top w:val="none" w:sz="0" w:space="0" w:color="auto"/>
        <w:left w:val="none" w:sz="0" w:space="0" w:color="auto"/>
        <w:bottom w:val="none" w:sz="0" w:space="0" w:color="auto"/>
        <w:right w:val="none" w:sz="0" w:space="0" w:color="auto"/>
      </w:divBdr>
      <w:divsChild>
        <w:div w:id="1846164680">
          <w:marLeft w:val="0"/>
          <w:marRight w:val="0"/>
          <w:marTop w:val="0"/>
          <w:marBottom w:val="0"/>
          <w:divBdr>
            <w:top w:val="none" w:sz="0" w:space="0" w:color="auto"/>
            <w:left w:val="none" w:sz="0" w:space="0" w:color="auto"/>
            <w:bottom w:val="none" w:sz="0" w:space="0" w:color="auto"/>
            <w:right w:val="none" w:sz="0" w:space="0" w:color="auto"/>
          </w:divBdr>
        </w:div>
      </w:divsChild>
    </w:div>
    <w:div w:id="1631669257">
      <w:bodyDiv w:val="1"/>
      <w:marLeft w:val="0"/>
      <w:marRight w:val="0"/>
      <w:marTop w:val="0"/>
      <w:marBottom w:val="0"/>
      <w:divBdr>
        <w:top w:val="none" w:sz="0" w:space="0" w:color="auto"/>
        <w:left w:val="none" w:sz="0" w:space="0" w:color="auto"/>
        <w:bottom w:val="none" w:sz="0" w:space="0" w:color="auto"/>
        <w:right w:val="none" w:sz="0" w:space="0" w:color="auto"/>
      </w:divBdr>
    </w:div>
    <w:div w:id="1635136597">
      <w:bodyDiv w:val="1"/>
      <w:marLeft w:val="0"/>
      <w:marRight w:val="0"/>
      <w:marTop w:val="0"/>
      <w:marBottom w:val="0"/>
      <w:divBdr>
        <w:top w:val="none" w:sz="0" w:space="0" w:color="auto"/>
        <w:left w:val="none" w:sz="0" w:space="0" w:color="auto"/>
        <w:bottom w:val="none" w:sz="0" w:space="0" w:color="auto"/>
        <w:right w:val="none" w:sz="0" w:space="0" w:color="auto"/>
      </w:divBdr>
      <w:divsChild>
        <w:div w:id="1845390062">
          <w:marLeft w:val="0"/>
          <w:marRight w:val="0"/>
          <w:marTop w:val="0"/>
          <w:marBottom w:val="0"/>
          <w:divBdr>
            <w:top w:val="none" w:sz="0" w:space="0" w:color="auto"/>
            <w:left w:val="none" w:sz="0" w:space="0" w:color="auto"/>
            <w:bottom w:val="none" w:sz="0" w:space="0" w:color="auto"/>
            <w:right w:val="none" w:sz="0" w:space="0" w:color="auto"/>
          </w:divBdr>
        </w:div>
      </w:divsChild>
    </w:div>
    <w:div w:id="1643150312">
      <w:bodyDiv w:val="1"/>
      <w:marLeft w:val="0"/>
      <w:marRight w:val="0"/>
      <w:marTop w:val="0"/>
      <w:marBottom w:val="0"/>
      <w:divBdr>
        <w:top w:val="none" w:sz="0" w:space="0" w:color="auto"/>
        <w:left w:val="none" w:sz="0" w:space="0" w:color="auto"/>
        <w:bottom w:val="none" w:sz="0" w:space="0" w:color="auto"/>
        <w:right w:val="none" w:sz="0" w:space="0" w:color="auto"/>
      </w:divBdr>
    </w:div>
    <w:div w:id="1643652961">
      <w:bodyDiv w:val="1"/>
      <w:marLeft w:val="0"/>
      <w:marRight w:val="0"/>
      <w:marTop w:val="0"/>
      <w:marBottom w:val="0"/>
      <w:divBdr>
        <w:top w:val="none" w:sz="0" w:space="0" w:color="auto"/>
        <w:left w:val="none" w:sz="0" w:space="0" w:color="auto"/>
        <w:bottom w:val="none" w:sz="0" w:space="0" w:color="auto"/>
        <w:right w:val="none" w:sz="0" w:space="0" w:color="auto"/>
      </w:divBdr>
      <w:divsChild>
        <w:div w:id="1932471592">
          <w:marLeft w:val="0"/>
          <w:marRight w:val="0"/>
          <w:marTop w:val="0"/>
          <w:marBottom w:val="0"/>
          <w:divBdr>
            <w:top w:val="none" w:sz="0" w:space="0" w:color="auto"/>
            <w:left w:val="none" w:sz="0" w:space="0" w:color="auto"/>
            <w:bottom w:val="none" w:sz="0" w:space="0" w:color="auto"/>
            <w:right w:val="none" w:sz="0" w:space="0" w:color="auto"/>
          </w:divBdr>
          <w:divsChild>
            <w:div w:id="61748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120979">
      <w:bodyDiv w:val="1"/>
      <w:marLeft w:val="0"/>
      <w:marRight w:val="0"/>
      <w:marTop w:val="0"/>
      <w:marBottom w:val="0"/>
      <w:divBdr>
        <w:top w:val="none" w:sz="0" w:space="0" w:color="auto"/>
        <w:left w:val="none" w:sz="0" w:space="0" w:color="auto"/>
        <w:bottom w:val="none" w:sz="0" w:space="0" w:color="auto"/>
        <w:right w:val="none" w:sz="0" w:space="0" w:color="auto"/>
      </w:divBdr>
    </w:div>
    <w:div w:id="1648778599">
      <w:bodyDiv w:val="1"/>
      <w:marLeft w:val="0"/>
      <w:marRight w:val="0"/>
      <w:marTop w:val="0"/>
      <w:marBottom w:val="0"/>
      <w:divBdr>
        <w:top w:val="none" w:sz="0" w:space="0" w:color="auto"/>
        <w:left w:val="none" w:sz="0" w:space="0" w:color="auto"/>
        <w:bottom w:val="none" w:sz="0" w:space="0" w:color="auto"/>
        <w:right w:val="none" w:sz="0" w:space="0" w:color="auto"/>
      </w:divBdr>
    </w:div>
    <w:div w:id="1655835909">
      <w:bodyDiv w:val="1"/>
      <w:marLeft w:val="0"/>
      <w:marRight w:val="0"/>
      <w:marTop w:val="0"/>
      <w:marBottom w:val="0"/>
      <w:divBdr>
        <w:top w:val="none" w:sz="0" w:space="0" w:color="auto"/>
        <w:left w:val="none" w:sz="0" w:space="0" w:color="auto"/>
        <w:bottom w:val="none" w:sz="0" w:space="0" w:color="auto"/>
        <w:right w:val="none" w:sz="0" w:space="0" w:color="auto"/>
      </w:divBdr>
    </w:div>
    <w:div w:id="1655908591">
      <w:bodyDiv w:val="1"/>
      <w:marLeft w:val="0"/>
      <w:marRight w:val="0"/>
      <w:marTop w:val="0"/>
      <w:marBottom w:val="0"/>
      <w:divBdr>
        <w:top w:val="none" w:sz="0" w:space="0" w:color="auto"/>
        <w:left w:val="none" w:sz="0" w:space="0" w:color="auto"/>
        <w:bottom w:val="none" w:sz="0" w:space="0" w:color="auto"/>
        <w:right w:val="none" w:sz="0" w:space="0" w:color="auto"/>
      </w:divBdr>
    </w:div>
    <w:div w:id="1659335871">
      <w:bodyDiv w:val="1"/>
      <w:marLeft w:val="0"/>
      <w:marRight w:val="0"/>
      <w:marTop w:val="0"/>
      <w:marBottom w:val="0"/>
      <w:divBdr>
        <w:top w:val="none" w:sz="0" w:space="0" w:color="auto"/>
        <w:left w:val="none" w:sz="0" w:space="0" w:color="auto"/>
        <w:bottom w:val="none" w:sz="0" w:space="0" w:color="auto"/>
        <w:right w:val="none" w:sz="0" w:space="0" w:color="auto"/>
      </w:divBdr>
      <w:divsChild>
        <w:div w:id="1131091528">
          <w:marLeft w:val="0"/>
          <w:marRight w:val="0"/>
          <w:marTop w:val="0"/>
          <w:marBottom w:val="0"/>
          <w:divBdr>
            <w:top w:val="none" w:sz="0" w:space="0" w:color="auto"/>
            <w:left w:val="none" w:sz="0" w:space="0" w:color="auto"/>
            <w:bottom w:val="none" w:sz="0" w:space="0" w:color="auto"/>
            <w:right w:val="none" w:sz="0" w:space="0" w:color="auto"/>
          </w:divBdr>
          <w:divsChild>
            <w:div w:id="392630809">
              <w:marLeft w:val="0"/>
              <w:marRight w:val="0"/>
              <w:marTop w:val="0"/>
              <w:marBottom w:val="0"/>
              <w:divBdr>
                <w:top w:val="none" w:sz="0" w:space="0" w:color="auto"/>
                <w:left w:val="none" w:sz="0" w:space="0" w:color="auto"/>
                <w:bottom w:val="none" w:sz="0" w:space="0" w:color="auto"/>
                <w:right w:val="none" w:sz="0" w:space="0" w:color="auto"/>
              </w:divBdr>
              <w:divsChild>
                <w:div w:id="1209224955">
                  <w:marLeft w:val="0"/>
                  <w:marRight w:val="0"/>
                  <w:marTop w:val="0"/>
                  <w:marBottom w:val="0"/>
                  <w:divBdr>
                    <w:top w:val="none" w:sz="0" w:space="0" w:color="auto"/>
                    <w:left w:val="none" w:sz="0" w:space="0" w:color="auto"/>
                    <w:bottom w:val="none" w:sz="0" w:space="0" w:color="auto"/>
                    <w:right w:val="none" w:sz="0" w:space="0" w:color="auto"/>
                  </w:divBdr>
                  <w:divsChild>
                    <w:div w:id="686104613">
                      <w:marLeft w:val="0"/>
                      <w:marRight w:val="0"/>
                      <w:marTop w:val="0"/>
                      <w:marBottom w:val="0"/>
                      <w:divBdr>
                        <w:top w:val="none" w:sz="0" w:space="0" w:color="auto"/>
                        <w:left w:val="none" w:sz="0" w:space="0" w:color="auto"/>
                        <w:bottom w:val="none" w:sz="0" w:space="0" w:color="auto"/>
                        <w:right w:val="none" w:sz="0" w:space="0" w:color="auto"/>
                      </w:divBdr>
                      <w:divsChild>
                        <w:div w:id="1285649497">
                          <w:marLeft w:val="0"/>
                          <w:marRight w:val="0"/>
                          <w:marTop w:val="0"/>
                          <w:marBottom w:val="0"/>
                          <w:divBdr>
                            <w:top w:val="none" w:sz="0" w:space="0" w:color="auto"/>
                            <w:left w:val="none" w:sz="0" w:space="0" w:color="auto"/>
                            <w:bottom w:val="none" w:sz="0" w:space="0" w:color="auto"/>
                            <w:right w:val="none" w:sz="0" w:space="0" w:color="auto"/>
                          </w:divBdr>
                          <w:divsChild>
                            <w:div w:id="201937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514067">
                  <w:marLeft w:val="0"/>
                  <w:marRight w:val="0"/>
                  <w:marTop w:val="0"/>
                  <w:marBottom w:val="0"/>
                  <w:divBdr>
                    <w:top w:val="none" w:sz="0" w:space="0" w:color="auto"/>
                    <w:left w:val="none" w:sz="0" w:space="0" w:color="auto"/>
                    <w:bottom w:val="none" w:sz="0" w:space="0" w:color="auto"/>
                    <w:right w:val="none" w:sz="0" w:space="0" w:color="auto"/>
                  </w:divBdr>
                  <w:divsChild>
                    <w:div w:id="2040349090">
                      <w:marLeft w:val="0"/>
                      <w:marRight w:val="0"/>
                      <w:marTop w:val="0"/>
                      <w:marBottom w:val="0"/>
                      <w:divBdr>
                        <w:top w:val="none" w:sz="0" w:space="0" w:color="auto"/>
                        <w:left w:val="none" w:sz="0" w:space="0" w:color="auto"/>
                        <w:bottom w:val="none" w:sz="0" w:space="0" w:color="auto"/>
                        <w:right w:val="none" w:sz="0" w:space="0" w:color="auto"/>
                      </w:divBdr>
                      <w:divsChild>
                        <w:div w:id="34432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300998">
          <w:marLeft w:val="0"/>
          <w:marRight w:val="0"/>
          <w:marTop w:val="0"/>
          <w:marBottom w:val="0"/>
          <w:divBdr>
            <w:top w:val="none" w:sz="0" w:space="0" w:color="auto"/>
            <w:left w:val="none" w:sz="0" w:space="0" w:color="auto"/>
            <w:bottom w:val="none" w:sz="0" w:space="0" w:color="auto"/>
            <w:right w:val="none" w:sz="0" w:space="0" w:color="auto"/>
          </w:divBdr>
          <w:divsChild>
            <w:div w:id="1371953187">
              <w:marLeft w:val="0"/>
              <w:marRight w:val="0"/>
              <w:marTop w:val="0"/>
              <w:marBottom w:val="0"/>
              <w:divBdr>
                <w:top w:val="none" w:sz="0" w:space="0" w:color="auto"/>
                <w:left w:val="none" w:sz="0" w:space="0" w:color="auto"/>
                <w:bottom w:val="none" w:sz="0" w:space="0" w:color="auto"/>
                <w:right w:val="none" w:sz="0" w:space="0" w:color="auto"/>
              </w:divBdr>
              <w:divsChild>
                <w:div w:id="637957747">
                  <w:marLeft w:val="0"/>
                  <w:marRight w:val="0"/>
                  <w:marTop w:val="0"/>
                  <w:marBottom w:val="0"/>
                  <w:divBdr>
                    <w:top w:val="none" w:sz="0" w:space="0" w:color="auto"/>
                    <w:left w:val="none" w:sz="0" w:space="0" w:color="auto"/>
                    <w:bottom w:val="none" w:sz="0" w:space="0" w:color="auto"/>
                    <w:right w:val="none" w:sz="0" w:space="0" w:color="auto"/>
                  </w:divBdr>
                  <w:divsChild>
                    <w:div w:id="1892157041">
                      <w:marLeft w:val="0"/>
                      <w:marRight w:val="0"/>
                      <w:marTop w:val="0"/>
                      <w:marBottom w:val="0"/>
                      <w:divBdr>
                        <w:top w:val="none" w:sz="0" w:space="0" w:color="auto"/>
                        <w:left w:val="none" w:sz="0" w:space="0" w:color="auto"/>
                        <w:bottom w:val="none" w:sz="0" w:space="0" w:color="auto"/>
                        <w:right w:val="none" w:sz="0" w:space="0" w:color="auto"/>
                      </w:divBdr>
                      <w:divsChild>
                        <w:div w:id="219446203">
                          <w:marLeft w:val="0"/>
                          <w:marRight w:val="0"/>
                          <w:marTop w:val="0"/>
                          <w:marBottom w:val="0"/>
                          <w:divBdr>
                            <w:top w:val="none" w:sz="0" w:space="0" w:color="auto"/>
                            <w:left w:val="none" w:sz="0" w:space="0" w:color="auto"/>
                            <w:bottom w:val="none" w:sz="0" w:space="0" w:color="auto"/>
                            <w:right w:val="none" w:sz="0" w:space="0" w:color="auto"/>
                          </w:divBdr>
                          <w:divsChild>
                            <w:div w:id="50231922">
                              <w:marLeft w:val="0"/>
                              <w:marRight w:val="0"/>
                              <w:marTop w:val="0"/>
                              <w:marBottom w:val="0"/>
                              <w:divBdr>
                                <w:top w:val="none" w:sz="0" w:space="0" w:color="auto"/>
                                <w:left w:val="none" w:sz="0" w:space="0" w:color="auto"/>
                                <w:bottom w:val="none" w:sz="0" w:space="0" w:color="auto"/>
                                <w:right w:val="none" w:sz="0" w:space="0" w:color="auto"/>
                              </w:divBdr>
                              <w:divsChild>
                                <w:div w:id="156317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8339400">
          <w:marLeft w:val="0"/>
          <w:marRight w:val="0"/>
          <w:marTop w:val="0"/>
          <w:marBottom w:val="0"/>
          <w:divBdr>
            <w:top w:val="none" w:sz="0" w:space="0" w:color="auto"/>
            <w:left w:val="none" w:sz="0" w:space="0" w:color="auto"/>
            <w:bottom w:val="none" w:sz="0" w:space="0" w:color="auto"/>
            <w:right w:val="none" w:sz="0" w:space="0" w:color="auto"/>
          </w:divBdr>
          <w:divsChild>
            <w:div w:id="2050714986">
              <w:marLeft w:val="0"/>
              <w:marRight w:val="0"/>
              <w:marTop w:val="0"/>
              <w:marBottom w:val="0"/>
              <w:divBdr>
                <w:top w:val="none" w:sz="0" w:space="0" w:color="auto"/>
                <w:left w:val="none" w:sz="0" w:space="0" w:color="auto"/>
                <w:bottom w:val="none" w:sz="0" w:space="0" w:color="auto"/>
                <w:right w:val="none" w:sz="0" w:space="0" w:color="auto"/>
              </w:divBdr>
              <w:divsChild>
                <w:div w:id="2080979931">
                  <w:marLeft w:val="0"/>
                  <w:marRight w:val="0"/>
                  <w:marTop w:val="0"/>
                  <w:marBottom w:val="0"/>
                  <w:divBdr>
                    <w:top w:val="none" w:sz="0" w:space="0" w:color="auto"/>
                    <w:left w:val="none" w:sz="0" w:space="0" w:color="auto"/>
                    <w:bottom w:val="none" w:sz="0" w:space="0" w:color="auto"/>
                    <w:right w:val="none" w:sz="0" w:space="0" w:color="auto"/>
                  </w:divBdr>
                  <w:divsChild>
                    <w:div w:id="1577470898">
                      <w:marLeft w:val="0"/>
                      <w:marRight w:val="0"/>
                      <w:marTop w:val="0"/>
                      <w:marBottom w:val="0"/>
                      <w:divBdr>
                        <w:top w:val="none" w:sz="0" w:space="0" w:color="auto"/>
                        <w:left w:val="none" w:sz="0" w:space="0" w:color="auto"/>
                        <w:bottom w:val="none" w:sz="0" w:space="0" w:color="auto"/>
                        <w:right w:val="none" w:sz="0" w:space="0" w:color="auto"/>
                      </w:divBdr>
                      <w:divsChild>
                        <w:div w:id="2109080625">
                          <w:marLeft w:val="0"/>
                          <w:marRight w:val="0"/>
                          <w:marTop w:val="0"/>
                          <w:marBottom w:val="0"/>
                          <w:divBdr>
                            <w:top w:val="none" w:sz="0" w:space="0" w:color="auto"/>
                            <w:left w:val="none" w:sz="0" w:space="0" w:color="auto"/>
                            <w:bottom w:val="none" w:sz="0" w:space="0" w:color="auto"/>
                            <w:right w:val="none" w:sz="0" w:space="0" w:color="auto"/>
                          </w:divBdr>
                          <w:divsChild>
                            <w:div w:id="151953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018892">
                  <w:marLeft w:val="0"/>
                  <w:marRight w:val="0"/>
                  <w:marTop w:val="0"/>
                  <w:marBottom w:val="0"/>
                  <w:divBdr>
                    <w:top w:val="none" w:sz="0" w:space="0" w:color="auto"/>
                    <w:left w:val="none" w:sz="0" w:space="0" w:color="auto"/>
                    <w:bottom w:val="none" w:sz="0" w:space="0" w:color="auto"/>
                    <w:right w:val="none" w:sz="0" w:space="0" w:color="auto"/>
                  </w:divBdr>
                  <w:divsChild>
                    <w:div w:id="234511865">
                      <w:marLeft w:val="0"/>
                      <w:marRight w:val="0"/>
                      <w:marTop w:val="0"/>
                      <w:marBottom w:val="0"/>
                      <w:divBdr>
                        <w:top w:val="none" w:sz="0" w:space="0" w:color="auto"/>
                        <w:left w:val="none" w:sz="0" w:space="0" w:color="auto"/>
                        <w:bottom w:val="none" w:sz="0" w:space="0" w:color="auto"/>
                        <w:right w:val="none" w:sz="0" w:space="0" w:color="auto"/>
                      </w:divBdr>
                      <w:divsChild>
                        <w:div w:id="125088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169677">
          <w:marLeft w:val="0"/>
          <w:marRight w:val="0"/>
          <w:marTop w:val="0"/>
          <w:marBottom w:val="0"/>
          <w:divBdr>
            <w:top w:val="none" w:sz="0" w:space="0" w:color="auto"/>
            <w:left w:val="none" w:sz="0" w:space="0" w:color="auto"/>
            <w:bottom w:val="none" w:sz="0" w:space="0" w:color="auto"/>
            <w:right w:val="none" w:sz="0" w:space="0" w:color="auto"/>
          </w:divBdr>
          <w:divsChild>
            <w:div w:id="1154687120">
              <w:marLeft w:val="0"/>
              <w:marRight w:val="0"/>
              <w:marTop w:val="0"/>
              <w:marBottom w:val="0"/>
              <w:divBdr>
                <w:top w:val="none" w:sz="0" w:space="0" w:color="auto"/>
                <w:left w:val="none" w:sz="0" w:space="0" w:color="auto"/>
                <w:bottom w:val="none" w:sz="0" w:space="0" w:color="auto"/>
                <w:right w:val="none" w:sz="0" w:space="0" w:color="auto"/>
              </w:divBdr>
              <w:divsChild>
                <w:div w:id="1003363985">
                  <w:marLeft w:val="0"/>
                  <w:marRight w:val="0"/>
                  <w:marTop w:val="0"/>
                  <w:marBottom w:val="0"/>
                  <w:divBdr>
                    <w:top w:val="none" w:sz="0" w:space="0" w:color="auto"/>
                    <w:left w:val="none" w:sz="0" w:space="0" w:color="auto"/>
                    <w:bottom w:val="none" w:sz="0" w:space="0" w:color="auto"/>
                    <w:right w:val="none" w:sz="0" w:space="0" w:color="auto"/>
                  </w:divBdr>
                  <w:divsChild>
                    <w:div w:id="865291965">
                      <w:marLeft w:val="0"/>
                      <w:marRight w:val="0"/>
                      <w:marTop w:val="0"/>
                      <w:marBottom w:val="0"/>
                      <w:divBdr>
                        <w:top w:val="none" w:sz="0" w:space="0" w:color="auto"/>
                        <w:left w:val="none" w:sz="0" w:space="0" w:color="auto"/>
                        <w:bottom w:val="none" w:sz="0" w:space="0" w:color="auto"/>
                        <w:right w:val="none" w:sz="0" w:space="0" w:color="auto"/>
                      </w:divBdr>
                      <w:divsChild>
                        <w:div w:id="661323827">
                          <w:marLeft w:val="0"/>
                          <w:marRight w:val="0"/>
                          <w:marTop w:val="0"/>
                          <w:marBottom w:val="0"/>
                          <w:divBdr>
                            <w:top w:val="none" w:sz="0" w:space="0" w:color="auto"/>
                            <w:left w:val="none" w:sz="0" w:space="0" w:color="auto"/>
                            <w:bottom w:val="none" w:sz="0" w:space="0" w:color="auto"/>
                            <w:right w:val="none" w:sz="0" w:space="0" w:color="auto"/>
                          </w:divBdr>
                          <w:divsChild>
                            <w:div w:id="1376468540">
                              <w:marLeft w:val="0"/>
                              <w:marRight w:val="0"/>
                              <w:marTop w:val="0"/>
                              <w:marBottom w:val="0"/>
                              <w:divBdr>
                                <w:top w:val="none" w:sz="0" w:space="0" w:color="auto"/>
                                <w:left w:val="none" w:sz="0" w:space="0" w:color="auto"/>
                                <w:bottom w:val="none" w:sz="0" w:space="0" w:color="auto"/>
                                <w:right w:val="none" w:sz="0" w:space="0" w:color="auto"/>
                              </w:divBdr>
                              <w:divsChild>
                                <w:div w:id="94584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1021633">
          <w:marLeft w:val="0"/>
          <w:marRight w:val="0"/>
          <w:marTop w:val="0"/>
          <w:marBottom w:val="0"/>
          <w:divBdr>
            <w:top w:val="none" w:sz="0" w:space="0" w:color="auto"/>
            <w:left w:val="none" w:sz="0" w:space="0" w:color="auto"/>
            <w:bottom w:val="none" w:sz="0" w:space="0" w:color="auto"/>
            <w:right w:val="none" w:sz="0" w:space="0" w:color="auto"/>
          </w:divBdr>
          <w:divsChild>
            <w:div w:id="826358295">
              <w:marLeft w:val="0"/>
              <w:marRight w:val="0"/>
              <w:marTop w:val="0"/>
              <w:marBottom w:val="0"/>
              <w:divBdr>
                <w:top w:val="none" w:sz="0" w:space="0" w:color="auto"/>
                <w:left w:val="none" w:sz="0" w:space="0" w:color="auto"/>
                <w:bottom w:val="none" w:sz="0" w:space="0" w:color="auto"/>
                <w:right w:val="none" w:sz="0" w:space="0" w:color="auto"/>
              </w:divBdr>
              <w:divsChild>
                <w:div w:id="381828321">
                  <w:marLeft w:val="0"/>
                  <w:marRight w:val="0"/>
                  <w:marTop w:val="0"/>
                  <w:marBottom w:val="0"/>
                  <w:divBdr>
                    <w:top w:val="none" w:sz="0" w:space="0" w:color="auto"/>
                    <w:left w:val="none" w:sz="0" w:space="0" w:color="auto"/>
                    <w:bottom w:val="none" w:sz="0" w:space="0" w:color="auto"/>
                    <w:right w:val="none" w:sz="0" w:space="0" w:color="auto"/>
                  </w:divBdr>
                  <w:divsChild>
                    <w:div w:id="1706171171">
                      <w:marLeft w:val="0"/>
                      <w:marRight w:val="0"/>
                      <w:marTop w:val="0"/>
                      <w:marBottom w:val="0"/>
                      <w:divBdr>
                        <w:top w:val="none" w:sz="0" w:space="0" w:color="auto"/>
                        <w:left w:val="none" w:sz="0" w:space="0" w:color="auto"/>
                        <w:bottom w:val="none" w:sz="0" w:space="0" w:color="auto"/>
                        <w:right w:val="none" w:sz="0" w:space="0" w:color="auto"/>
                      </w:divBdr>
                      <w:divsChild>
                        <w:div w:id="1782534729">
                          <w:marLeft w:val="0"/>
                          <w:marRight w:val="0"/>
                          <w:marTop w:val="0"/>
                          <w:marBottom w:val="0"/>
                          <w:divBdr>
                            <w:top w:val="none" w:sz="0" w:space="0" w:color="auto"/>
                            <w:left w:val="none" w:sz="0" w:space="0" w:color="auto"/>
                            <w:bottom w:val="none" w:sz="0" w:space="0" w:color="auto"/>
                            <w:right w:val="none" w:sz="0" w:space="0" w:color="auto"/>
                          </w:divBdr>
                          <w:divsChild>
                            <w:div w:id="138367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723203">
                  <w:marLeft w:val="0"/>
                  <w:marRight w:val="0"/>
                  <w:marTop w:val="0"/>
                  <w:marBottom w:val="0"/>
                  <w:divBdr>
                    <w:top w:val="none" w:sz="0" w:space="0" w:color="auto"/>
                    <w:left w:val="none" w:sz="0" w:space="0" w:color="auto"/>
                    <w:bottom w:val="none" w:sz="0" w:space="0" w:color="auto"/>
                    <w:right w:val="none" w:sz="0" w:space="0" w:color="auto"/>
                  </w:divBdr>
                  <w:divsChild>
                    <w:div w:id="400712135">
                      <w:marLeft w:val="0"/>
                      <w:marRight w:val="0"/>
                      <w:marTop w:val="0"/>
                      <w:marBottom w:val="0"/>
                      <w:divBdr>
                        <w:top w:val="none" w:sz="0" w:space="0" w:color="auto"/>
                        <w:left w:val="none" w:sz="0" w:space="0" w:color="auto"/>
                        <w:bottom w:val="none" w:sz="0" w:space="0" w:color="auto"/>
                        <w:right w:val="none" w:sz="0" w:space="0" w:color="auto"/>
                      </w:divBdr>
                      <w:divsChild>
                        <w:div w:id="38502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5459619">
          <w:marLeft w:val="0"/>
          <w:marRight w:val="0"/>
          <w:marTop w:val="0"/>
          <w:marBottom w:val="0"/>
          <w:divBdr>
            <w:top w:val="none" w:sz="0" w:space="0" w:color="auto"/>
            <w:left w:val="none" w:sz="0" w:space="0" w:color="auto"/>
            <w:bottom w:val="none" w:sz="0" w:space="0" w:color="auto"/>
            <w:right w:val="none" w:sz="0" w:space="0" w:color="auto"/>
          </w:divBdr>
          <w:divsChild>
            <w:div w:id="1933663754">
              <w:marLeft w:val="0"/>
              <w:marRight w:val="0"/>
              <w:marTop w:val="0"/>
              <w:marBottom w:val="0"/>
              <w:divBdr>
                <w:top w:val="none" w:sz="0" w:space="0" w:color="auto"/>
                <w:left w:val="none" w:sz="0" w:space="0" w:color="auto"/>
                <w:bottom w:val="none" w:sz="0" w:space="0" w:color="auto"/>
                <w:right w:val="none" w:sz="0" w:space="0" w:color="auto"/>
              </w:divBdr>
              <w:divsChild>
                <w:div w:id="1715276520">
                  <w:marLeft w:val="0"/>
                  <w:marRight w:val="0"/>
                  <w:marTop w:val="0"/>
                  <w:marBottom w:val="0"/>
                  <w:divBdr>
                    <w:top w:val="none" w:sz="0" w:space="0" w:color="auto"/>
                    <w:left w:val="none" w:sz="0" w:space="0" w:color="auto"/>
                    <w:bottom w:val="none" w:sz="0" w:space="0" w:color="auto"/>
                    <w:right w:val="none" w:sz="0" w:space="0" w:color="auto"/>
                  </w:divBdr>
                  <w:divsChild>
                    <w:div w:id="815729644">
                      <w:marLeft w:val="0"/>
                      <w:marRight w:val="0"/>
                      <w:marTop w:val="0"/>
                      <w:marBottom w:val="0"/>
                      <w:divBdr>
                        <w:top w:val="none" w:sz="0" w:space="0" w:color="auto"/>
                        <w:left w:val="none" w:sz="0" w:space="0" w:color="auto"/>
                        <w:bottom w:val="none" w:sz="0" w:space="0" w:color="auto"/>
                        <w:right w:val="none" w:sz="0" w:space="0" w:color="auto"/>
                      </w:divBdr>
                      <w:divsChild>
                        <w:div w:id="313800792">
                          <w:marLeft w:val="0"/>
                          <w:marRight w:val="0"/>
                          <w:marTop w:val="0"/>
                          <w:marBottom w:val="0"/>
                          <w:divBdr>
                            <w:top w:val="none" w:sz="0" w:space="0" w:color="auto"/>
                            <w:left w:val="none" w:sz="0" w:space="0" w:color="auto"/>
                            <w:bottom w:val="none" w:sz="0" w:space="0" w:color="auto"/>
                            <w:right w:val="none" w:sz="0" w:space="0" w:color="auto"/>
                          </w:divBdr>
                          <w:divsChild>
                            <w:div w:id="1593006730">
                              <w:marLeft w:val="0"/>
                              <w:marRight w:val="0"/>
                              <w:marTop w:val="0"/>
                              <w:marBottom w:val="0"/>
                              <w:divBdr>
                                <w:top w:val="none" w:sz="0" w:space="0" w:color="auto"/>
                                <w:left w:val="none" w:sz="0" w:space="0" w:color="auto"/>
                                <w:bottom w:val="none" w:sz="0" w:space="0" w:color="auto"/>
                                <w:right w:val="none" w:sz="0" w:space="0" w:color="auto"/>
                              </w:divBdr>
                              <w:divsChild>
                                <w:div w:id="130739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1694040">
          <w:marLeft w:val="0"/>
          <w:marRight w:val="0"/>
          <w:marTop w:val="0"/>
          <w:marBottom w:val="0"/>
          <w:divBdr>
            <w:top w:val="none" w:sz="0" w:space="0" w:color="auto"/>
            <w:left w:val="none" w:sz="0" w:space="0" w:color="auto"/>
            <w:bottom w:val="none" w:sz="0" w:space="0" w:color="auto"/>
            <w:right w:val="none" w:sz="0" w:space="0" w:color="auto"/>
          </w:divBdr>
          <w:divsChild>
            <w:div w:id="1460537912">
              <w:marLeft w:val="0"/>
              <w:marRight w:val="0"/>
              <w:marTop w:val="0"/>
              <w:marBottom w:val="0"/>
              <w:divBdr>
                <w:top w:val="none" w:sz="0" w:space="0" w:color="auto"/>
                <w:left w:val="none" w:sz="0" w:space="0" w:color="auto"/>
                <w:bottom w:val="none" w:sz="0" w:space="0" w:color="auto"/>
                <w:right w:val="none" w:sz="0" w:space="0" w:color="auto"/>
              </w:divBdr>
              <w:divsChild>
                <w:div w:id="386270279">
                  <w:marLeft w:val="0"/>
                  <w:marRight w:val="0"/>
                  <w:marTop w:val="0"/>
                  <w:marBottom w:val="0"/>
                  <w:divBdr>
                    <w:top w:val="none" w:sz="0" w:space="0" w:color="auto"/>
                    <w:left w:val="none" w:sz="0" w:space="0" w:color="auto"/>
                    <w:bottom w:val="none" w:sz="0" w:space="0" w:color="auto"/>
                    <w:right w:val="none" w:sz="0" w:space="0" w:color="auto"/>
                  </w:divBdr>
                  <w:divsChild>
                    <w:div w:id="1424495334">
                      <w:marLeft w:val="0"/>
                      <w:marRight w:val="0"/>
                      <w:marTop w:val="0"/>
                      <w:marBottom w:val="0"/>
                      <w:divBdr>
                        <w:top w:val="none" w:sz="0" w:space="0" w:color="auto"/>
                        <w:left w:val="none" w:sz="0" w:space="0" w:color="auto"/>
                        <w:bottom w:val="none" w:sz="0" w:space="0" w:color="auto"/>
                        <w:right w:val="none" w:sz="0" w:space="0" w:color="auto"/>
                      </w:divBdr>
                      <w:divsChild>
                        <w:div w:id="754739670">
                          <w:marLeft w:val="0"/>
                          <w:marRight w:val="0"/>
                          <w:marTop w:val="0"/>
                          <w:marBottom w:val="0"/>
                          <w:divBdr>
                            <w:top w:val="none" w:sz="0" w:space="0" w:color="auto"/>
                            <w:left w:val="none" w:sz="0" w:space="0" w:color="auto"/>
                            <w:bottom w:val="none" w:sz="0" w:space="0" w:color="auto"/>
                            <w:right w:val="none" w:sz="0" w:space="0" w:color="auto"/>
                          </w:divBdr>
                          <w:divsChild>
                            <w:div w:id="149764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793321">
                  <w:marLeft w:val="0"/>
                  <w:marRight w:val="0"/>
                  <w:marTop w:val="0"/>
                  <w:marBottom w:val="0"/>
                  <w:divBdr>
                    <w:top w:val="none" w:sz="0" w:space="0" w:color="auto"/>
                    <w:left w:val="none" w:sz="0" w:space="0" w:color="auto"/>
                    <w:bottom w:val="none" w:sz="0" w:space="0" w:color="auto"/>
                    <w:right w:val="none" w:sz="0" w:space="0" w:color="auto"/>
                  </w:divBdr>
                  <w:divsChild>
                    <w:div w:id="1271469934">
                      <w:marLeft w:val="0"/>
                      <w:marRight w:val="0"/>
                      <w:marTop w:val="0"/>
                      <w:marBottom w:val="0"/>
                      <w:divBdr>
                        <w:top w:val="none" w:sz="0" w:space="0" w:color="auto"/>
                        <w:left w:val="none" w:sz="0" w:space="0" w:color="auto"/>
                        <w:bottom w:val="none" w:sz="0" w:space="0" w:color="auto"/>
                        <w:right w:val="none" w:sz="0" w:space="0" w:color="auto"/>
                      </w:divBdr>
                      <w:divsChild>
                        <w:div w:id="85839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58339">
          <w:marLeft w:val="0"/>
          <w:marRight w:val="0"/>
          <w:marTop w:val="0"/>
          <w:marBottom w:val="0"/>
          <w:divBdr>
            <w:top w:val="none" w:sz="0" w:space="0" w:color="auto"/>
            <w:left w:val="none" w:sz="0" w:space="0" w:color="auto"/>
            <w:bottom w:val="none" w:sz="0" w:space="0" w:color="auto"/>
            <w:right w:val="none" w:sz="0" w:space="0" w:color="auto"/>
          </w:divBdr>
          <w:divsChild>
            <w:div w:id="1057974192">
              <w:marLeft w:val="0"/>
              <w:marRight w:val="0"/>
              <w:marTop w:val="0"/>
              <w:marBottom w:val="0"/>
              <w:divBdr>
                <w:top w:val="none" w:sz="0" w:space="0" w:color="auto"/>
                <w:left w:val="none" w:sz="0" w:space="0" w:color="auto"/>
                <w:bottom w:val="none" w:sz="0" w:space="0" w:color="auto"/>
                <w:right w:val="none" w:sz="0" w:space="0" w:color="auto"/>
              </w:divBdr>
              <w:divsChild>
                <w:div w:id="1958682191">
                  <w:marLeft w:val="0"/>
                  <w:marRight w:val="0"/>
                  <w:marTop w:val="0"/>
                  <w:marBottom w:val="0"/>
                  <w:divBdr>
                    <w:top w:val="none" w:sz="0" w:space="0" w:color="auto"/>
                    <w:left w:val="none" w:sz="0" w:space="0" w:color="auto"/>
                    <w:bottom w:val="none" w:sz="0" w:space="0" w:color="auto"/>
                    <w:right w:val="none" w:sz="0" w:space="0" w:color="auto"/>
                  </w:divBdr>
                  <w:divsChild>
                    <w:div w:id="2040353150">
                      <w:marLeft w:val="0"/>
                      <w:marRight w:val="0"/>
                      <w:marTop w:val="0"/>
                      <w:marBottom w:val="0"/>
                      <w:divBdr>
                        <w:top w:val="none" w:sz="0" w:space="0" w:color="auto"/>
                        <w:left w:val="none" w:sz="0" w:space="0" w:color="auto"/>
                        <w:bottom w:val="none" w:sz="0" w:space="0" w:color="auto"/>
                        <w:right w:val="none" w:sz="0" w:space="0" w:color="auto"/>
                      </w:divBdr>
                      <w:divsChild>
                        <w:div w:id="426266783">
                          <w:marLeft w:val="0"/>
                          <w:marRight w:val="0"/>
                          <w:marTop w:val="0"/>
                          <w:marBottom w:val="0"/>
                          <w:divBdr>
                            <w:top w:val="none" w:sz="0" w:space="0" w:color="auto"/>
                            <w:left w:val="none" w:sz="0" w:space="0" w:color="auto"/>
                            <w:bottom w:val="none" w:sz="0" w:space="0" w:color="auto"/>
                            <w:right w:val="none" w:sz="0" w:space="0" w:color="auto"/>
                          </w:divBdr>
                          <w:divsChild>
                            <w:div w:id="1635257525">
                              <w:marLeft w:val="0"/>
                              <w:marRight w:val="0"/>
                              <w:marTop w:val="0"/>
                              <w:marBottom w:val="0"/>
                              <w:divBdr>
                                <w:top w:val="none" w:sz="0" w:space="0" w:color="auto"/>
                                <w:left w:val="none" w:sz="0" w:space="0" w:color="auto"/>
                                <w:bottom w:val="none" w:sz="0" w:space="0" w:color="auto"/>
                                <w:right w:val="none" w:sz="0" w:space="0" w:color="auto"/>
                              </w:divBdr>
                              <w:divsChild>
                                <w:div w:id="190718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8277050">
          <w:marLeft w:val="0"/>
          <w:marRight w:val="0"/>
          <w:marTop w:val="0"/>
          <w:marBottom w:val="0"/>
          <w:divBdr>
            <w:top w:val="none" w:sz="0" w:space="0" w:color="auto"/>
            <w:left w:val="none" w:sz="0" w:space="0" w:color="auto"/>
            <w:bottom w:val="none" w:sz="0" w:space="0" w:color="auto"/>
            <w:right w:val="none" w:sz="0" w:space="0" w:color="auto"/>
          </w:divBdr>
          <w:divsChild>
            <w:div w:id="2041586311">
              <w:marLeft w:val="0"/>
              <w:marRight w:val="0"/>
              <w:marTop w:val="0"/>
              <w:marBottom w:val="0"/>
              <w:divBdr>
                <w:top w:val="none" w:sz="0" w:space="0" w:color="auto"/>
                <w:left w:val="none" w:sz="0" w:space="0" w:color="auto"/>
                <w:bottom w:val="none" w:sz="0" w:space="0" w:color="auto"/>
                <w:right w:val="none" w:sz="0" w:space="0" w:color="auto"/>
              </w:divBdr>
              <w:divsChild>
                <w:div w:id="1420325420">
                  <w:marLeft w:val="0"/>
                  <w:marRight w:val="0"/>
                  <w:marTop w:val="0"/>
                  <w:marBottom w:val="0"/>
                  <w:divBdr>
                    <w:top w:val="none" w:sz="0" w:space="0" w:color="auto"/>
                    <w:left w:val="none" w:sz="0" w:space="0" w:color="auto"/>
                    <w:bottom w:val="none" w:sz="0" w:space="0" w:color="auto"/>
                    <w:right w:val="none" w:sz="0" w:space="0" w:color="auto"/>
                  </w:divBdr>
                  <w:divsChild>
                    <w:div w:id="1720281931">
                      <w:marLeft w:val="0"/>
                      <w:marRight w:val="0"/>
                      <w:marTop w:val="0"/>
                      <w:marBottom w:val="0"/>
                      <w:divBdr>
                        <w:top w:val="none" w:sz="0" w:space="0" w:color="auto"/>
                        <w:left w:val="none" w:sz="0" w:space="0" w:color="auto"/>
                        <w:bottom w:val="none" w:sz="0" w:space="0" w:color="auto"/>
                        <w:right w:val="none" w:sz="0" w:space="0" w:color="auto"/>
                      </w:divBdr>
                      <w:divsChild>
                        <w:div w:id="2118215480">
                          <w:marLeft w:val="0"/>
                          <w:marRight w:val="0"/>
                          <w:marTop w:val="0"/>
                          <w:marBottom w:val="0"/>
                          <w:divBdr>
                            <w:top w:val="none" w:sz="0" w:space="0" w:color="auto"/>
                            <w:left w:val="none" w:sz="0" w:space="0" w:color="auto"/>
                            <w:bottom w:val="none" w:sz="0" w:space="0" w:color="auto"/>
                            <w:right w:val="none" w:sz="0" w:space="0" w:color="auto"/>
                          </w:divBdr>
                          <w:divsChild>
                            <w:div w:id="187295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41472">
                  <w:marLeft w:val="0"/>
                  <w:marRight w:val="0"/>
                  <w:marTop w:val="0"/>
                  <w:marBottom w:val="0"/>
                  <w:divBdr>
                    <w:top w:val="none" w:sz="0" w:space="0" w:color="auto"/>
                    <w:left w:val="none" w:sz="0" w:space="0" w:color="auto"/>
                    <w:bottom w:val="none" w:sz="0" w:space="0" w:color="auto"/>
                    <w:right w:val="none" w:sz="0" w:space="0" w:color="auto"/>
                  </w:divBdr>
                  <w:divsChild>
                    <w:div w:id="265508520">
                      <w:marLeft w:val="0"/>
                      <w:marRight w:val="0"/>
                      <w:marTop w:val="0"/>
                      <w:marBottom w:val="0"/>
                      <w:divBdr>
                        <w:top w:val="none" w:sz="0" w:space="0" w:color="auto"/>
                        <w:left w:val="none" w:sz="0" w:space="0" w:color="auto"/>
                        <w:bottom w:val="none" w:sz="0" w:space="0" w:color="auto"/>
                        <w:right w:val="none" w:sz="0" w:space="0" w:color="auto"/>
                      </w:divBdr>
                      <w:divsChild>
                        <w:div w:id="85303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494738">
          <w:marLeft w:val="0"/>
          <w:marRight w:val="0"/>
          <w:marTop w:val="0"/>
          <w:marBottom w:val="0"/>
          <w:divBdr>
            <w:top w:val="none" w:sz="0" w:space="0" w:color="auto"/>
            <w:left w:val="none" w:sz="0" w:space="0" w:color="auto"/>
            <w:bottom w:val="none" w:sz="0" w:space="0" w:color="auto"/>
            <w:right w:val="none" w:sz="0" w:space="0" w:color="auto"/>
          </w:divBdr>
          <w:divsChild>
            <w:div w:id="1285040669">
              <w:marLeft w:val="0"/>
              <w:marRight w:val="0"/>
              <w:marTop w:val="0"/>
              <w:marBottom w:val="0"/>
              <w:divBdr>
                <w:top w:val="none" w:sz="0" w:space="0" w:color="auto"/>
                <w:left w:val="none" w:sz="0" w:space="0" w:color="auto"/>
                <w:bottom w:val="none" w:sz="0" w:space="0" w:color="auto"/>
                <w:right w:val="none" w:sz="0" w:space="0" w:color="auto"/>
              </w:divBdr>
              <w:divsChild>
                <w:div w:id="793984857">
                  <w:marLeft w:val="0"/>
                  <w:marRight w:val="0"/>
                  <w:marTop w:val="0"/>
                  <w:marBottom w:val="0"/>
                  <w:divBdr>
                    <w:top w:val="none" w:sz="0" w:space="0" w:color="auto"/>
                    <w:left w:val="none" w:sz="0" w:space="0" w:color="auto"/>
                    <w:bottom w:val="none" w:sz="0" w:space="0" w:color="auto"/>
                    <w:right w:val="none" w:sz="0" w:space="0" w:color="auto"/>
                  </w:divBdr>
                  <w:divsChild>
                    <w:div w:id="346178326">
                      <w:marLeft w:val="0"/>
                      <w:marRight w:val="0"/>
                      <w:marTop w:val="0"/>
                      <w:marBottom w:val="0"/>
                      <w:divBdr>
                        <w:top w:val="none" w:sz="0" w:space="0" w:color="auto"/>
                        <w:left w:val="none" w:sz="0" w:space="0" w:color="auto"/>
                        <w:bottom w:val="none" w:sz="0" w:space="0" w:color="auto"/>
                        <w:right w:val="none" w:sz="0" w:space="0" w:color="auto"/>
                      </w:divBdr>
                      <w:divsChild>
                        <w:div w:id="727150941">
                          <w:marLeft w:val="0"/>
                          <w:marRight w:val="0"/>
                          <w:marTop w:val="0"/>
                          <w:marBottom w:val="0"/>
                          <w:divBdr>
                            <w:top w:val="none" w:sz="0" w:space="0" w:color="auto"/>
                            <w:left w:val="none" w:sz="0" w:space="0" w:color="auto"/>
                            <w:bottom w:val="none" w:sz="0" w:space="0" w:color="auto"/>
                            <w:right w:val="none" w:sz="0" w:space="0" w:color="auto"/>
                          </w:divBdr>
                          <w:divsChild>
                            <w:div w:id="1308315778">
                              <w:marLeft w:val="0"/>
                              <w:marRight w:val="0"/>
                              <w:marTop w:val="0"/>
                              <w:marBottom w:val="0"/>
                              <w:divBdr>
                                <w:top w:val="none" w:sz="0" w:space="0" w:color="auto"/>
                                <w:left w:val="none" w:sz="0" w:space="0" w:color="auto"/>
                                <w:bottom w:val="none" w:sz="0" w:space="0" w:color="auto"/>
                                <w:right w:val="none" w:sz="0" w:space="0" w:color="auto"/>
                              </w:divBdr>
                              <w:divsChild>
                                <w:div w:id="213190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1306875">
          <w:marLeft w:val="0"/>
          <w:marRight w:val="0"/>
          <w:marTop w:val="0"/>
          <w:marBottom w:val="0"/>
          <w:divBdr>
            <w:top w:val="none" w:sz="0" w:space="0" w:color="auto"/>
            <w:left w:val="none" w:sz="0" w:space="0" w:color="auto"/>
            <w:bottom w:val="none" w:sz="0" w:space="0" w:color="auto"/>
            <w:right w:val="none" w:sz="0" w:space="0" w:color="auto"/>
          </w:divBdr>
          <w:divsChild>
            <w:div w:id="1590701457">
              <w:marLeft w:val="0"/>
              <w:marRight w:val="0"/>
              <w:marTop w:val="0"/>
              <w:marBottom w:val="0"/>
              <w:divBdr>
                <w:top w:val="none" w:sz="0" w:space="0" w:color="auto"/>
                <w:left w:val="none" w:sz="0" w:space="0" w:color="auto"/>
                <w:bottom w:val="none" w:sz="0" w:space="0" w:color="auto"/>
                <w:right w:val="none" w:sz="0" w:space="0" w:color="auto"/>
              </w:divBdr>
              <w:divsChild>
                <w:div w:id="1266114115">
                  <w:marLeft w:val="0"/>
                  <w:marRight w:val="0"/>
                  <w:marTop w:val="0"/>
                  <w:marBottom w:val="0"/>
                  <w:divBdr>
                    <w:top w:val="none" w:sz="0" w:space="0" w:color="auto"/>
                    <w:left w:val="none" w:sz="0" w:space="0" w:color="auto"/>
                    <w:bottom w:val="none" w:sz="0" w:space="0" w:color="auto"/>
                    <w:right w:val="none" w:sz="0" w:space="0" w:color="auto"/>
                  </w:divBdr>
                  <w:divsChild>
                    <w:div w:id="337345189">
                      <w:marLeft w:val="0"/>
                      <w:marRight w:val="0"/>
                      <w:marTop w:val="0"/>
                      <w:marBottom w:val="0"/>
                      <w:divBdr>
                        <w:top w:val="none" w:sz="0" w:space="0" w:color="auto"/>
                        <w:left w:val="none" w:sz="0" w:space="0" w:color="auto"/>
                        <w:bottom w:val="none" w:sz="0" w:space="0" w:color="auto"/>
                        <w:right w:val="none" w:sz="0" w:space="0" w:color="auto"/>
                      </w:divBdr>
                      <w:divsChild>
                        <w:div w:id="798836468">
                          <w:marLeft w:val="0"/>
                          <w:marRight w:val="0"/>
                          <w:marTop w:val="0"/>
                          <w:marBottom w:val="0"/>
                          <w:divBdr>
                            <w:top w:val="none" w:sz="0" w:space="0" w:color="auto"/>
                            <w:left w:val="none" w:sz="0" w:space="0" w:color="auto"/>
                            <w:bottom w:val="none" w:sz="0" w:space="0" w:color="auto"/>
                            <w:right w:val="none" w:sz="0" w:space="0" w:color="auto"/>
                          </w:divBdr>
                          <w:divsChild>
                            <w:div w:id="187862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1156105">
      <w:bodyDiv w:val="1"/>
      <w:marLeft w:val="0"/>
      <w:marRight w:val="0"/>
      <w:marTop w:val="0"/>
      <w:marBottom w:val="0"/>
      <w:divBdr>
        <w:top w:val="none" w:sz="0" w:space="0" w:color="auto"/>
        <w:left w:val="none" w:sz="0" w:space="0" w:color="auto"/>
        <w:bottom w:val="none" w:sz="0" w:space="0" w:color="auto"/>
        <w:right w:val="none" w:sz="0" w:space="0" w:color="auto"/>
      </w:divBdr>
    </w:div>
    <w:div w:id="1677876657">
      <w:bodyDiv w:val="1"/>
      <w:marLeft w:val="0"/>
      <w:marRight w:val="0"/>
      <w:marTop w:val="0"/>
      <w:marBottom w:val="0"/>
      <w:divBdr>
        <w:top w:val="none" w:sz="0" w:space="0" w:color="auto"/>
        <w:left w:val="none" w:sz="0" w:space="0" w:color="auto"/>
        <w:bottom w:val="none" w:sz="0" w:space="0" w:color="auto"/>
        <w:right w:val="none" w:sz="0" w:space="0" w:color="auto"/>
      </w:divBdr>
    </w:div>
    <w:div w:id="1679889278">
      <w:bodyDiv w:val="1"/>
      <w:marLeft w:val="0"/>
      <w:marRight w:val="0"/>
      <w:marTop w:val="0"/>
      <w:marBottom w:val="0"/>
      <w:divBdr>
        <w:top w:val="none" w:sz="0" w:space="0" w:color="auto"/>
        <w:left w:val="none" w:sz="0" w:space="0" w:color="auto"/>
        <w:bottom w:val="none" w:sz="0" w:space="0" w:color="auto"/>
        <w:right w:val="none" w:sz="0" w:space="0" w:color="auto"/>
      </w:divBdr>
    </w:div>
    <w:div w:id="1681471290">
      <w:bodyDiv w:val="1"/>
      <w:marLeft w:val="0"/>
      <w:marRight w:val="0"/>
      <w:marTop w:val="0"/>
      <w:marBottom w:val="0"/>
      <w:divBdr>
        <w:top w:val="none" w:sz="0" w:space="0" w:color="auto"/>
        <w:left w:val="none" w:sz="0" w:space="0" w:color="auto"/>
        <w:bottom w:val="none" w:sz="0" w:space="0" w:color="auto"/>
        <w:right w:val="none" w:sz="0" w:space="0" w:color="auto"/>
      </w:divBdr>
    </w:div>
    <w:div w:id="1684240948">
      <w:bodyDiv w:val="1"/>
      <w:marLeft w:val="0"/>
      <w:marRight w:val="0"/>
      <w:marTop w:val="0"/>
      <w:marBottom w:val="0"/>
      <w:divBdr>
        <w:top w:val="none" w:sz="0" w:space="0" w:color="auto"/>
        <w:left w:val="none" w:sz="0" w:space="0" w:color="auto"/>
        <w:bottom w:val="none" w:sz="0" w:space="0" w:color="auto"/>
        <w:right w:val="none" w:sz="0" w:space="0" w:color="auto"/>
      </w:divBdr>
    </w:div>
    <w:div w:id="1689140135">
      <w:bodyDiv w:val="1"/>
      <w:marLeft w:val="0"/>
      <w:marRight w:val="0"/>
      <w:marTop w:val="0"/>
      <w:marBottom w:val="0"/>
      <w:divBdr>
        <w:top w:val="none" w:sz="0" w:space="0" w:color="auto"/>
        <w:left w:val="none" w:sz="0" w:space="0" w:color="auto"/>
        <w:bottom w:val="none" w:sz="0" w:space="0" w:color="auto"/>
        <w:right w:val="none" w:sz="0" w:space="0" w:color="auto"/>
      </w:divBdr>
    </w:div>
    <w:div w:id="1689406256">
      <w:bodyDiv w:val="1"/>
      <w:marLeft w:val="0"/>
      <w:marRight w:val="0"/>
      <w:marTop w:val="0"/>
      <w:marBottom w:val="0"/>
      <w:divBdr>
        <w:top w:val="none" w:sz="0" w:space="0" w:color="auto"/>
        <w:left w:val="none" w:sz="0" w:space="0" w:color="auto"/>
        <w:bottom w:val="none" w:sz="0" w:space="0" w:color="auto"/>
        <w:right w:val="none" w:sz="0" w:space="0" w:color="auto"/>
      </w:divBdr>
    </w:div>
    <w:div w:id="1695694974">
      <w:bodyDiv w:val="1"/>
      <w:marLeft w:val="0"/>
      <w:marRight w:val="0"/>
      <w:marTop w:val="0"/>
      <w:marBottom w:val="0"/>
      <w:divBdr>
        <w:top w:val="none" w:sz="0" w:space="0" w:color="auto"/>
        <w:left w:val="none" w:sz="0" w:space="0" w:color="auto"/>
        <w:bottom w:val="none" w:sz="0" w:space="0" w:color="auto"/>
        <w:right w:val="none" w:sz="0" w:space="0" w:color="auto"/>
      </w:divBdr>
    </w:div>
    <w:div w:id="1698117424">
      <w:bodyDiv w:val="1"/>
      <w:marLeft w:val="0"/>
      <w:marRight w:val="0"/>
      <w:marTop w:val="0"/>
      <w:marBottom w:val="0"/>
      <w:divBdr>
        <w:top w:val="none" w:sz="0" w:space="0" w:color="auto"/>
        <w:left w:val="none" w:sz="0" w:space="0" w:color="auto"/>
        <w:bottom w:val="none" w:sz="0" w:space="0" w:color="auto"/>
        <w:right w:val="none" w:sz="0" w:space="0" w:color="auto"/>
      </w:divBdr>
    </w:div>
    <w:div w:id="1700158376">
      <w:bodyDiv w:val="1"/>
      <w:marLeft w:val="0"/>
      <w:marRight w:val="0"/>
      <w:marTop w:val="0"/>
      <w:marBottom w:val="0"/>
      <w:divBdr>
        <w:top w:val="none" w:sz="0" w:space="0" w:color="auto"/>
        <w:left w:val="none" w:sz="0" w:space="0" w:color="auto"/>
        <w:bottom w:val="none" w:sz="0" w:space="0" w:color="auto"/>
        <w:right w:val="none" w:sz="0" w:space="0" w:color="auto"/>
      </w:divBdr>
      <w:divsChild>
        <w:div w:id="629284952">
          <w:marLeft w:val="0"/>
          <w:marRight w:val="0"/>
          <w:marTop w:val="0"/>
          <w:marBottom w:val="0"/>
          <w:divBdr>
            <w:top w:val="none" w:sz="0" w:space="0" w:color="auto"/>
            <w:left w:val="none" w:sz="0" w:space="0" w:color="auto"/>
            <w:bottom w:val="none" w:sz="0" w:space="0" w:color="auto"/>
            <w:right w:val="none" w:sz="0" w:space="0" w:color="auto"/>
          </w:divBdr>
          <w:divsChild>
            <w:div w:id="199822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168913">
      <w:bodyDiv w:val="1"/>
      <w:marLeft w:val="0"/>
      <w:marRight w:val="0"/>
      <w:marTop w:val="0"/>
      <w:marBottom w:val="0"/>
      <w:divBdr>
        <w:top w:val="none" w:sz="0" w:space="0" w:color="auto"/>
        <w:left w:val="none" w:sz="0" w:space="0" w:color="auto"/>
        <w:bottom w:val="none" w:sz="0" w:space="0" w:color="auto"/>
        <w:right w:val="none" w:sz="0" w:space="0" w:color="auto"/>
      </w:divBdr>
    </w:div>
    <w:div w:id="1703898841">
      <w:bodyDiv w:val="1"/>
      <w:marLeft w:val="0"/>
      <w:marRight w:val="0"/>
      <w:marTop w:val="0"/>
      <w:marBottom w:val="0"/>
      <w:divBdr>
        <w:top w:val="none" w:sz="0" w:space="0" w:color="auto"/>
        <w:left w:val="none" w:sz="0" w:space="0" w:color="auto"/>
        <w:bottom w:val="none" w:sz="0" w:space="0" w:color="auto"/>
        <w:right w:val="none" w:sz="0" w:space="0" w:color="auto"/>
      </w:divBdr>
    </w:div>
    <w:div w:id="1718042194">
      <w:bodyDiv w:val="1"/>
      <w:marLeft w:val="0"/>
      <w:marRight w:val="0"/>
      <w:marTop w:val="0"/>
      <w:marBottom w:val="0"/>
      <w:divBdr>
        <w:top w:val="none" w:sz="0" w:space="0" w:color="auto"/>
        <w:left w:val="none" w:sz="0" w:space="0" w:color="auto"/>
        <w:bottom w:val="none" w:sz="0" w:space="0" w:color="auto"/>
        <w:right w:val="none" w:sz="0" w:space="0" w:color="auto"/>
      </w:divBdr>
    </w:div>
    <w:div w:id="1722823032">
      <w:bodyDiv w:val="1"/>
      <w:marLeft w:val="0"/>
      <w:marRight w:val="0"/>
      <w:marTop w:val="0"/>
      <w:marBottom w:val="0"/>
      <w:divBdr>
        <w:top w:val="none" w:sz="0" w:space="0" w:color="auto"/>
        <w:left w:val="none" w:sz="0" w:space="0" w:color="auto"/>
        <w:bottom w:val="none" w:sz="0" w:space="0" w:color="auto"/>
        <w:right w:val="none" w:sz="0" w:space="0" w:color="auto"/>
      </w:divBdr>
    </w:div>
    <w:div w:id="1736005323">
      <w:bodyDiv w:val="1"/>
      <w:marLeft w:val="0"/>
      <w:marRight w:val="0"/>
      <w:marTop w:val="0"/>
      <w:marBottom w:val="0"/>
      <w:divBdr>
        <w:top w:val="none" w:sz="0" w:space="0" w:color="auto"/>
        <w:left w:val="none" w:sz="0" w:space="0" w:color="auto"/>
        <w:bottom w:val="none" w:sz="0" w:space="0" w:color="auto"/>
        <w:right w:val="none" w:sz="0" w:space="0" w:color="auto"/>
      </w:divBdr>
    </w:div>
    <w:div w:id="1742558716">
      <w:bodyDiv w:val="1"/>
      <w:marLeft w:val="0"/>
      <w:marRight w:val="0"/>
      <w:marTop w:val="0"/>
      <w:marBottom w:val="0"/>
      <w:divBdr>
        <w:top w:val="none" w:sz="0" w:space="0" w:color="auto"/>
        <w:left w:val="none" w:sz="0" w:space="0" w:color="auto"/>
        <w:bottom w:val="none" w:sz="0" w:space="0" w:color="auto"/>
        <w:right w:val="none" w:sz="0" w:space="0" w:color="auto"/>
      </w:divBdr>
    </w:div>
    <w:div w:id="1757677000">
      <w:bodyDiv w:val="1"/>
      <w:marLeft w:val="0"/>
      <w:marRight w:val="0"/>
      <w:marTop w:val="0"/>
      <w:marBottom w:val="0"/>
      <w:divBdr>
        <w:top w:val="none" w:sz="0" w:space="0" w:color="auto"/>
        <w:left w:val="none" w:sz="0" w:space="0" w:color="auto"/>
        <w:bottom w:val="none" w:sz="0" w:space="0" w:color="auto"/>
        <w:right w:val="none" w:sz="0" w:space="0" w:color="auto"/>
      </w:divBdr>
    </w:div>
    <w:div w:id="1758021112">
      <w:bodyDiv w:val="1"/>
      <w:marLeft w:val="0"/>
      <w:marRight w:val="0"/>
      <w:marTop w:val="0"/>
      <w:marBottom w:val="0"/>
      <w:divBdr>
        <w:top w:val="none" w:sz="0" w:space="0" w:color="auto"/>
        <w:left w:val="none" w:sz="0" w:space="0" w:color="auto"/>
        <w:bottom w:val="none" w:sz="0" w:space="0" w:color="auto"/>
        <w:right w:val="none" w:sz="0" w:space="0" w:color="auto"/>
      </w:divBdr>
    </w:div>
    <w:div w:id="1759398310">
      <w:bodyDiv w:val="1"/>
      <w:marLeft w:val="0"/>
      <w:marRight w:val="0"/>
      <w:marTop w:val="0"/>
      <w:marBottom w:val="0"/>
      <w:divBdr>
        <w:top w:val="none" w:sz="0" w:space="0" w:color="auto"/>
        <w:left w:val="none" w:sz="0" w:space="0" w:color="auto"/>
        <w:bottom w:val="none" w:sz="0" w:space="0" w:color="auto"/>
        <w:right w:val="none" w:sz="0" w:space="0" w:color="auto"/>
      </w:divBdr>
    </w:div>
    <w:div w:id="1762679677">
      <w:bodyDiv w:val="1"/>
      <w:marLeft w:val="0"/>
      <w:marRight w:val="0"/>
      <w:marTop w:val="0"/>
      <w:marBottom w:val="0"/>
      <w:divBdr>
        <w:top w:val="none" w:sz="0" w:space="0" w:color="auto"/>
        <w:left w:val="none" w:sz="0" w:space="0" w:color="auto"/>
        <w:bottom w:val="none" w:sz="0" w:space="0" w:color="auto"/>
        <w:right w:val="none" w:sz="0" w:space="0" w:color="auto"/>
      </w:divBdr>
    </w:div>
    <w:div w:id="1768041150">
      <w:bodyDiv w:val="1"/>
      <w:marLeft w:val="0"/>
      <w:marRight w:val="0"/>
      <w:marTop w:val="0"/>
      <w:marBottom w:val="0"/>
      <w:divBdr>
        <w:top w:val="none" w:sz="0" w:space="0" w:color="auto"/>
        <w:left w:val="none" w:sz="0" w:space="0" w:color="auto"/>
        <w:bottom w:val="none" w:sz="0" w:space="0" w:color="auto"/>
        <w:right w:val="none" w:sz="0" w:space="0" w:color="auto"/>
      </w:divBdr>
      <w:divsChild>
        <w:div w:id="1864633267">
          <w:marLeft w:val="0"/>
          <w:marRight w:val="0"/>
          <w:marTop w:val="0"/>
          <w:marBottom w:val="0"/>
          <w:divBdr>
            <w:top w:val="none" w:sz="0" w:space="0" w:color="auto"/>
            <w:left w:val="none" w:sz="0" w:space="0" w:color="auto"/>
            <w:bottom w:val="none" w:sz="0" w:space="0" w:color="auto"/>
            <w:right w:val="none" w:sz="0" w:space="0" w:color="auto"/>
          </w:divBdr>
        </w:div>
      </w:divsChild>
    </w:div>
    <w:div w:id="1771124621">
      <w:bodyDiv w:val="1"/>
      <w:marLeft w:val="0"/>
      <w:marRight w:val="0"/>
      <w:marTop w:val="0"/>
      <w:marBottom w:val="0"/>
      <w:divBdr>
        <w:top w:val="none" w:sz="0" w:space="0" w:color="auto"/>
        <w:left w:val="none" w:sz="0" w:space="0" w:color="auto"/>
        <w:bottom w:val="none" w:sz="0" w:space="0" w:color="auto"/>
        <w:right w:val="none" w:sz="0" w:space="0" w:color="auto"/>
      </w:divBdr>
      <w:divsChild>
        <w:div w:id="813525460">
          <w:marLeft w:val="0"/>
          <w:marRight w:val="0"/>
          <w:marTop w:val="0"/>
          <w:marBottom w:val="0"/>
          <w:divBdr>
            <w:top w:val="none" w:sz="0" w:space="0" w:color="auto"/>
            <w:left w:val="none" w:sz="0" w:space="0" w:color="auto"/>
            <w:bottom w:val="none" w:sz="0" w:space="0" w:color="auto"/>
            <w:right w:val="none" w:sz="0" w:space="0" w:color="auto"/>
          </w:divBdr>
        </w:div>
      </w:divsChild>
    </w:div>
    <w:div w:id="1773429073">
      <w:bodyDiv w:val="1"/>
      <w:marLeft w:val="0"/>
      <w:marRight w:val="0"/>
      <w:marTop w:val="0"/>
      <w:marBottom w:val="0"/>
      <w:divBdr>
        <w:top w:val="none" w:sz="0" w:space="0" w:color="auto"/>
        <w:left w:val="none" w:sz="0" w:space="0" w:color="auto"/>
        <w:bottom w:val="none" w:sz="0" w:space="0" w:color="auto"/>
        <w:right w:val="none" w:sz="0" w:space="0" w:color="auto"/>
      </w:divBdr>
    </w:div>
    <w:div w:id="1789816278">
      <w:bodyDiv w:val="1"/>
      <w:marLeft w:val="0"/>
      <w:marRight w:val="0"/>
      <w:marTop w:val="0"/>
      <w:marBottom w:val="0"/>
      <w:divBdr>
        <w:top w:val="none" w:sz="0" w:space="0" w:color="auto"/>
        <w:left w:val="none" w:sz="0" w:space="0" w:color="auto"/>
        <w:bottom w:val="none" w:sz="0" w:space="0" w:color="auto"/>
        <w:right w:val="none" w:sz="0" w:space="0" w:color="auto"/>
      </w:divBdr>
      <w:divsChild>
        <w:div w:id="364866193">
          <w:marLeft w:val="0"/>
          <w:marRight w:val="0"/>
          <w:marTop w:val="0"/>
          <w:marBottom w:val="0"/>
          <w:divBdr>
            <w:top w:val="none" w:sz="0" w:space="0" w:color="auto"/>
            <w:left w:val="none" w:sz="0" w:space="0" w:color="auto"/>
            <w:bottom w:val="none" w:sz="0" w:space="0" w:color="auto"/>
            <w:right w:val="none" w:sz="0" w:space="0" w:color="auto"/>
          </w:divBdr>
          <w:divsChild>
            <w:div w:id="607273015">
              <w:marLeft w:val="0"/>
              <w:marRight w:val="0"/>
              <w:marTop w:val="0"/>
              <w:marBottom w:val="0"/>
              <w:divBdr>
                <w:top w:val="none" w:sz="0" w:space="0" w:color="auto"/>
                <w:left w:val="none" w:sz="0" w:space="0" w:color="auto"/>
                <w:bottom w:val="none" w:sz="0" w:space="0" w:color="auto"/>
                <w:right w:val="none" w:sz="0" w:space="0" w:color="auto"/>
              </w:divBdr>
              <w:divsChild>
                <w:div w:id="1871800705">
                  <w:marLeft w:val="0"/>
                  <w:marRight w:val="0"/>
                  <w:marTop w:val="0"/>
                  <w:marBottom w:val="0"/>
                  <w:divBdr>
                    <w:top w:val="none" w:sz="0" w:space="0" w:color="auto"/>
                    <w:left w:val="none" w:sz="0" w:space="0" w:color="auto"/>
                    <w:bottom w:val="none" w:sz="0" w:space="0" w:color="auto"/>
                    <w:right w:val="none" w:sz="0" w:space="0" w:color="auto"/>
                  </w:divBdr>
                  <w:divsChild>
                    <w:div w:id="697511115">
                      <w:marLeft w:val="0"/>
                      <w:marRight w:val="0"/>
                      <w:marTop w:val="0"/>
                      <w:marBottom w:val="0"/>
                      <w:divBdr>
                        <w:top w:val="none" w:sz="0" w:space="0" w:color="auto"/>
                        <w:left w:val="none" w:sz="0" w:space="0" w:color="auto"/>
                        <w:bottom w:val="none" w:sz="0" w:space="0" w:color="auto"/>
                        <w:right w:val="none" w:sz="0" w:space="0" w:color="auto"/>
                      </w:divBdr>
                      <w:divsChild>
                        <w:div w:id="902986325">
                          <w:marLeft w:val="0"/>
                          <w:marRight w:val="0"/>
                          <w:marTop w:val="0"/>
                          <w:marBottom w:val="0"/>
                          <w:divBdr>
                            <w:top w:val="none" w:sz="0" w:space="0" w:color="auto"/>
                            <w:left w:val="none" w:sz="0" w:space="0" w:color="auto"/>
                            <w:bottom w:val="none" w:sz="0" w:space="0" w:color="auto"/>
                            <w:right w:val="none" w:sz="0" w:space="0" w:color="auto"/>
                          </w:divBdr>
                          <w:divsChild>
                            <w:div w:id="74122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9763941">
      <w:bodyDiv w:val="1"/>
      <w:marLeft w:val="0"/>
      <w:marRight w:val="0"/>
      <w:marTop w:val="0"/>
      <w:marBottom w:val="0"/>
      <w:divBdr>
        <w:top w:val="none" w:sz="0" w:space="0" w:color="auto"/>
        <w:left w:val="none" w:sz="0" w:space="0" w:color="auto"/>
        <w:bottom w:val="none" w:sz="0" w:space="0" w:color="auto"/>
        <w:right w:val="none" w:sz="0" w:space="0" w:color="auto"/>
      </w:divBdr>
    </w:div>
    <w:div w:id="1806922027">
      <w:bodyDiv w:val="1"/>
      <w:marLeft w:val="0"/>
      <w:marRight w:val="0"/>
      <w:marTop w:val="0"/>
      <w:marBottom w:val="0"/>
      <w:divBdr>
        <w:top w:val="none" w:sz="0" w:space="0" w:color="auto"/>
        <w:left w:val="none" w:sz="0" w:space="0" w:color="auto"/>
        <w:bottom w:val="none" w:sz="0" w:space="0" w:color="auto"/>
        <w:right w:val="none" w:sz="0" w:space="0" w:color="auto"/>
      </w:divBdr>
    </w:div>
    <w:div w:id="1821728370">
      <w:bodyDiv w:val="1"/>
      <w:marLeft w:val="0"/>
      <w:marRight w:val="0"/>
      <w:marTop w:val="0"/>
      <w:marBottom w:val="0"/>
      <w:divBdr>
        <w:top w:val="none" w:sz="0" w:space="0" w:color="auto"/>
        <w:left w:val="none" w:sz="0" w:space="0" w:color="auto"/>
        <w:bottom w:val="none" w:sz="0" w:space="0" w:color="auto"/>
        <w:right w:val="none" w:sz="0" w:space="0" w:color="auto"/>
      </w:divBdr>
    </w:div>
    <w:div w:id="1823421634">
      <w:bodyDiv w:val="1"/>
      <w:marLeft w:val="0"/>
      <w:marRight w:val="0"/>
      <w:marTop w:val="0"/>
      <w:marBottom w:val="0"/>
      <w:divBdr>
        <w:top w:val="none" w:sz="0" w:space="0" w:color="auto"/>
        <w:left w:val="none" w:sz="0" w:space="0" w:color="auto"/>
        <w:bottom w:val="none" w:sz="0" w:space="0" w:color="auto"/>
        <w:right w:val="none" w:sz="0" w:space="0" w:color="auto"/>
      </w:divBdr>
    </w:div>
    <w:div w:id="1824006131">
      <w:bodyDiv w:val="1"/>
      <w:marLeft w:val="0"/>
      <w:marRight w:val="0"/>
      <w:marTop w:val="0"/>
      <w:marBottom w:val="0"/>
      <w:divBdr>
        <w:top w:val="none" w:sz="0" w:space="0" w:color="auto"/>
        <w:left w:val="none" w:sz="0" w:space="0" w:color="auto"/>
        <w:bottom w:val="none" w:sz="0" w:space="0" w:color="auto"/>
        <w:right w:val="none" w:sz="0" w:space="0" w:color="auto"/>
      </w:divBdr>
    </w:div>
    <w:div w:id="1826699148">
      <w:bodyDiv w:val="1"/>
      <w:marLeft w:val="0"/>
      <w:marRight w:val="0"/>
      <w:marTop w:val="0"/>
      <w:marBottom w:val="0"/>
      <w:divBdr>
        <w:top w:val="none" w:sz="0" w:space="0" w:color="auto"/>
        <w:left w:val="none" w:sz="0" w:space="0" w:color="auto"/>
        <w:bottom w:val="none" w:sz="0" w:space="0" w:color="auto"/>
        <w:right w:val="none" w:sz="0" w:space="0" w:color="auto"/>
      </w:divBdr>
    </w:div>
    <w:div w:id="1827352493">
      <w:bodyDiv w:val="1"/>
      <w:marLeft w:val="0"/>
      <w:marRight w:val="0"/>
      <w:marTop w:val="0"/>
      <w:marBottom w:val="0"/>
      <w:divBdr>
        <w:top w:val="none" w:sz="0" w:space="0" w:color="auto"/>
        <w:left w:val="none" w:sz="0" w:space="0" w:color="auto"/>
        <w:bottom w:val="none" w:sz="0" w:space="0" w:color="auto"/>
        <w:right w:val="none" w:sz="0" w:space="0" w:color="auto"/>
      </w:divBdr>
    </w:div>
    <w:div w:id="1828940729">
      <w:bodyDiv w:val="1"/>
      <w:marLeft w:val="0"/>
      <w:marRight w:val="0"/>
      <w:marTop w:val="0"/>
      <w:marBottom w:val="0"/>
      <w:divBdr>
        <w:top w:val="none" w:sz="0" w:space="0" w:color="auto"/>
        <w:left w:val="none" w:sz="0" w:space="0" w:color="auto"/>
        <w:bottom w:val="none" w:sz="0" w:space="0" w:color="auto"/>
        <w:right w:val="none" w:sz="0" w:space="0" w:color="auto"/>
      </w:divBdr>
    </w:div>
    <w:div w:id="1829008025">
      <w:bodyDiv w:val="1"/>
      <w:marLeft w:val="0"/>
      <w:marRight w:val="0"/>
      <w:marTop w:val="0"/>
      <w:marBottom w:val="0"/>
      <w:divBdr>
        <w:top w:val="none" w:sz="0" w:space="0" w:color="auto"/>
        <w:left w:val="none" w:sz="0" w:space="0" w:color="auto"/>
        <w:bottom w:val="none" w:sz="0" w:space="0" w:color="auto"/>
        <w:right w:val="none" w:sz="0" w:space="0" w:color="auto"/>
      </w:divBdr>
    </w:div>
    <w:div w:id="1832286425">
      <w:bodyDiv w:val="1"/>
      <w:marLeft w:val="0"/>
      <w:marRight w:val="0"/>
      <w:marTop w:val="0"/>
      <w:marBottom w:val="0"/>
      <w:divBdr>
        <w:top w:val="none" w:sz="0" w:space="0" w:color="auto"/>
        <w:left w:val="none" w:sz="0" w:space="0" w:color="auto"/>
        <w:bottom w:val="none" w:sz="0" w:space="0" w:color="auto"/>
        <w:right w:val="none" w:sz="0" w:space="0" w:color="auto"/>
      </w:divBdr>
    </w:div>
    <w:div w:id="1836340788">
      <w:bodyDiv w:val="1"/>
      <w:marLeft w:val="0"/>
      <w:marRight w:val="0"/>
      <w:marTop w:val="0"/>
      <w:marBottom w:val="0"/>
      <w:divBdr>
        <w:top w:val="none" w:sz="0" w:space="0" w:color="auto"/>
        <w:left w:val="none" w:sz="0" w:space="0" w:color="auto"/>
        <w:bottom w:val="none" w:sz="0" w:space="0" w:color="auto"/>
        <w:right w:val="none" w:sz="0" w:space="0" w:color="auto"/>
      </w:divBdr>
    </w:div>
    <w:div w:id="1841962067">
      <w:bodyDiv w:val="1"/>
      <w:marLeft w:val="0"/>
      <w:marRight w:val="0"/>
      <w:marTop w:val="0"/>
      <w:marBottom w:val="0"/>
      <w:divBdr>
        <w:top w:val="none" w:sz="0" w:space="0" w:color="auto"/>
        <w:left w:val="none" w:sz="0" w:space="0" w:color="auto"/>
        <w:bottom w:val="none" w:sz="0" w:space="0" w:color="auto"/>
        <w:right w:val="none" w:sz="0" w:space="0" w:color="auto"/>
      </w:divBdr>
    </w:div>
    <w:div w:id="1847010951">
      <w:bodyDiv w:val="1"/>
      <w:marLeft w:val="0"/>
      <w:marRight w:val="0"/>
      <w:marTop w:val="0"/>
      <w:marBottom w:val="0"/>
      <w:divBdr>
        <w:top w:val="none" w:sz="0" w:space="0" w:color="auto"/>
        <w:left w:val="none" w:sz="0" w:space="0" w:color="auto"/>
        <w:bottom w:val="none" w:sz="0" w:space="0" w:color="auto"/>
        <w:right w:val="none" w:sz="0" w:space="0" w:color="auto"/>
      </w:divBdr>
    </w:div>
    <w:div w:id="1848132055">
      <w:bodyDiv w:val="1"/>
      <w:marLeft w:val="0"/>
      <w:marRight w:val="0"/>
      <w:marTop w:val="0"/>
      <w:marBottom w:val="0"/>
      <w:divBdr>
        <w:top w:val="none" w:sz="0" w:space="0" w:color="auto"/>
        <w:left w:val="none" w:sz="0" w:space="0" w:color="auto"/>
        <w:bottom w:val="none" w:sz="0" w:space="0" w:color="auto"/>
        <w:right w:val="none" w:sz="0" w:space="0" w:color="auto"/>
      </w:divBdr>
    </w:div>
    <w:div w:id="1851141058">
      <w:bodyDiv w:val="1"/>
      <w:marLeft w:val="0"/>
      <w:marRight w:val="0"/>
      <w:marTop w:val="0"/>
      <w:marBottom w:val="0"/>
      <w:divBdr>
        <w:top w:val="none" w:sz="0" w:space="0" w:color="auto"/>
        <w:left w:val="none" w:sz="0" w:space="0" w:color="auto"/>
        <w:bottom w:val="none" w:sz="0" w:space="0" w:color="auto"/>
        <w:right w:val="none" w:sz="0" w:space="0" w:color="auto"/>
      </w:divBdr>
    </w:div>
    <w:div w:id="1853302987">
      <w:bodyDiv w:val="1"/>
      <w:marLeft w:val="0"/>
      <w:marRight w:val="0"/>
      <w:marTop w:val="0"/>
      <w:marBottom w:val="0"/>
      <w:divBdr>
        <w:top w:val="none" w:sz="0" w:space="0" w:color="auto"/>
        <w:left w:val="none" w:sz="0" w:space="0" w:color="auto"/>
        <w:bottom w:val="none" w:sz="0" w:space="0" w:color="auto"/>
        <w:right w:val="none" w:sz="0" w:space="0" w:color="auto"/>
      </w:divBdr>
    </w:div>
    <w:div w:id="1856727822">
      <w:bodyDiv w:val="1"/>
      <w:marLeft w:val="0"/>
      <w:marRight w:val="0"/>
      <w:marTop w:val="0"/>
      <w:marBottom w:val="0"/>
      <w:divBdr>
        <w:top w:val="none" w:sz="0" w:space="0" w:color="auto"/>
        <w:left w:val="none" w:sz="0" w:space="0" w:color="auto"/>
        <w:bottom w:val="none" w:sz="0" w:space="0" w:color="auto"/>
        <w:right w:val="none" w:sz="0" w:space="0" w:color="auto"/>
      </w:divBdr>
    </w:div>
    <w:div w:id="1860044904">
      <w:bodyDiv w:val="1"/>
      <w:marLeft w:val="0"/>
      <w:marRight w:val="0"/>
      <w:marTop w:val="0"/>
      <w:marBottom w:val="0"/>
      <w:divBdr>
        <w:top w:val="none" w:sz="0" w:space="0" w:color="auto"/>
        <w:left w:val="none" w:sz="0" w:space="0" w:color="auto"/>
        <w:bottom w:val="none" w:sz="0" w:space="0" w:color="auto"/>
        <w:right w:val="none" w:sz="0" w:space="0" w:color="auto"/>
      </w:divBdr>
    </w:div>
    <w:div w:id="1860115801">
      <w:bodyDiv w:val="1"/>
      <w:marLeft w:val="0"/>
      <w:marRight w:val="0"/>
      <w:marTop w:val="0"/>
      <w:marBottom w:val="0"/>
      <w:divBdr>
        <w:top w:val="none" w:sz="0" w:space="0" w:color="auto"/>
        <w:left w:val="none" w:sz="0" w:space="0" w:color="auto"/>
        <w:bottom w:val="none" w:sz="0" w:space="0" w:color="auto"/>
        <w:right w:val="none" w:sz="0" w:space="0" w:color="auto"/>
      </w:divBdr>
    </w:div>
    <w:div w:id="1863127349">
      <w:bodyDiv w:val="1"/>
      <w:marLeft w:val="0"/>
      <w:marRight w:val="0"/>
      <w:marTop w:val="0"/>
      <w:marBottom w:val="0"/>
      <w:divBdr>
        <w:top w:val="none" w:sz="0" w:space="0" w:color="auto"/>
        <w:left w:val="none" w:sz="0" w:space="0" w:color="auto"/>
        <w:bottom w:val="none" w:sz="0" w:space="0" w:color="auto"/>
        <w:right w:val="none" w:sz="0" w:space="0" w:color="auto"/>
      </w:divBdr>
      <w:divsChild>
        <w:div w:id="1392654800">
          <w:marLeft w:val="0"/>
          <w:marRight w:val="0"/>
          <w:marTop w:val="0"/>
          <w:marBottom w:val="0"/>
          <w:divBdr>
            <w:top w:val="none" w:sz="0" w:space="0" w:color="auto"/>
            <w:left w:val="none" w:sz="0" w:space="0" w:color="auto"/>
            <w:bottom w:val="none" w:sz="0" w:space="0" w:color="auto"/>
            <w:right w:val="none" w:sz="0" w:space="0" w:color="auto"/>
          </w:divBdr>
          <w:divsChild>
            <w:div w:id="149568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658381">
      <w:bodyDiv w:val="1"/>
      <w:marLeft w:val="0"/>
      <w:marRight w:val="0"/>
      <w:marTop w:val="0"/>
      <w:marBottom w:val="0"/>
      <w:divBdr>
        <w:top w:val="none" w:sz="0" w:space="0" w:color="auto"/>
        <w:left w:val="none" w:sz="0" w:space="0" w:color="auto"/>
        <w:bottom w:val="none" w:sz="0" w:space="0" w:color="auto"/>
        <w:right w:val="none" w:sz="0" w:space="0" w:color="auto"/>
      </w:divBdr>
    </w:div>
    <w:div w:id="1874882690">
      <w:bodyDiv w:val="1"/>
      <w:marLeft w:val="0"/>
      <w:marRight w:val="0"/>
      <w:marTop w:val="0"/>
      <w:marBottom w:val="0"/>
      <w:divBdr>
        <w:top w:val="none" w:sz="0" w:space="0" w:color="auto"/>
        <w:left w:val="none" w:sz="0" w:space="0" w:color="auto"/>
        <w:bottom w:val="none" w:sz="0" w:space="0" w:color="auto"/>
        <w:right w:val="none" w:sz="0" w:space="0" w:color="auto"/>
      </w:divBdr>
    </w:div>
    <w:div w:id="1875995709">
      <w:bodyDiv w:val="1"/>
      <w:marLeft w:val="0"/>
      <w:marRight w:val="0"/>
      <w:marTop w:val="0"/>
      <w:marBottom w:val="0"/>
      <w:divBdr>
        <w:top w:val="none" w:sz="0" w:space="0" w:color="auto"/>
        <w:left w:val="none" w:sz="0" w:space="0" w:color="auto"/>
        <w:bottom w:val="none" w:sz="0" w:space="0" w:color="auto"/>
        <w:right w:val="none" w:sz="0" w:space="0" w:color="auto"/>
      </w:divBdr>
    </w:div>
    <w:div w:id="1877497211">
      <w:bodyDiv w:val="1"/>
      <w:marLeft w:val="0"/>
      <w:marRight w:val="0"/>
      <w:marTop w:val="0"/>
      <w:marBottom w:val="0"/>
      <w:divBdr>
        <w:top w:val="none" w:sz="0" w:space="0" w:color="auto"/>
        <w:left w:val="none" w:sz="0" w:space="0" w:color="auto"/>
        <w:bottom w:val="none" w:sz="0" w:space="0" w:color="auto"/>
        <w:right w:val="none" w:sz="0" w:space="0" w:color="auto"/>
      </w:divBdr>
    </w:div>
    <w:div w:id="1878001586">
      <w:bodyDiv w:val="1"/>
      <w:marLeft w:val="0"/>
      <w:marRight w:val="0"/>
      <w:marTop w:val="0"/>
      <w:marBottom w:val="0"/>
      <w:divBdr>
        <w:top w:val="none" w:sz="0" w:space="0" w:color="auto"/>
        <w:left w:val="none" w:sz="0" w:space="0" w:color="auto"/>
        <w:bottom w:val="none" w:sz="0" w:space="0" w:color="auto"/>
        <w:right w:val="none" w:sz="0" w:space="0" w:color="auto"/>
      </w:divBdr>
    </w:div>
    <w:div w:id="1880775097">
      <w:bodyDiv w:val="1"/>
      <w:marLeft w:val="0"/>
      <w:marRight w:val="0"/>
      <w:marTop w:val="0"/>
      <w:marBottom w:val="0"/>
      <w:divBdr>
        <w:top w:val="none" w:sz="0" w:space="0" w:color="auto"/>
        <w:left w:val="none" w:sz="0" w:space="0" w:color="auto"/>
        <w:bottom w:val="none" w:sz="0" w:space="0" w:color="auto"/>
        <w:right w:val="none" w:sz="0" w:space="0" w:color="auto"/>
      </w:divBdr>
      <w:divsChild>
        <w:div w:id="1205869266">
          <w:marLeft w:val="0"/>
          <w:marRight w:val="0"/>
          <w:marTop w:val="0"/>
          <w:marBottom w:val="0"/>
          <w:divBdr>
            <w:top w:val="none" w:sz="0" w:space="0" w:color="auto"/>
            <w:left w:val="none" w:sz="0" w:space="0" w:color="auto"/>
            <w:bottom w:val="none" w:sz="0" w:space="0" w:color="auto"/>
            <w:right w:val="none" w:sz="0" w:space="0" w:color="auto"/>
          </w:divBdr>
        </w:div>
      </w:divsChild>
    </w:div>
    <w:div w:id="1884440827">
      <w:bodyDiv w:val="1"/>
      <w:marLeft w:val="0"/>
      <w:marRight w:val="0"/>
      <w:marTop w:val="0"/>
      <w:marBottom w:val="0"/>
      <w:divBdr>
        <w:top w:val="none" w:sz="0" w:space="0" w:color="auto"/>
        <w:left w:val="none" w:sz="0" w:space="0" w:color="auto"/>
        <w:bottom w:val="none" w:sz="0" w:space="0" w:color="auto"/>
        <w:right w:val="none" w:sz="0" w:space="0" w:color="auto"/>
      </w:divBdr>
    </w:div>
    <w:div w:id="1887646423">
      <w:bodyDiv w:val="1"/>
      <w:marLeft w:val="0"/>
      <w:marRight w:val="0"/>
      <w:marTop w:val="0"/>
      <w:marBottom w:val="0"/>
      <w:divBdr>
        <w:top w:val="none" w:sz="0" w:space="0" w:color="auto"/>
        <w:left w:val="none" w:sz="0" w:space="0" w:color="auto"/>
        <w:bottom w:val="none" w:sz="0" w:space="0" w:color="auto"/>
        <w:right w:val="none" w:sz="0" w:space="0" w:color="auto"/>
      </w:divBdr>
    </w:div>
    <w:div w:id="1895507020">
      <w:bodyDiv w:val="1"/>
      <w:marLeft w:val="0"/>
      <w:marRight w:val="0"/>
      <w:marTop w:val="0"/>
      <w:marBottom w:val="0"/>
      <w:divBdr>
        <w:top w:val="none" w:sz="0" w:space="0" w:color="auto"/>
        <w:left w:val="none" w:sz="0" w:space="0" w:color="auto"/>
        <w:bottom w:val="none" w:sz="0" w:space="0" w:color="auto"/>
        <w:right w:val="none" w:sz="0" w:space="0" w:color="auto"/>
      </w:divBdr>
    </w:div>
    <w:div w:id="1900898968">
      <w:bodyDiv w:val="1"/>
      <w:marLeft w:val="0"/>
      <w:marRight w:val="0"/>
      <w:marTop w:val="0"/>
      <w:marBottom w:val="0"/>
      <w:divBdr>
        <w:top w:val="none" w:sz="0" w:space="0" w:color="auto"/>
        <w:left w:val="none" w:sz="0" w:space="0" w:color="auto"/>
        <w:bottom w:val="none" w:sz="0" w:space="0" w:color="auto"/>
        <w:right w:val="none" w:sz="0" w:space="0" w:color="auto"/>
      </w:divBdr>
    </w:div>
    <w:div w:id="1903827849">
      <w:bodyDiv w:val="1"/>
      <w:marLeft w:val="0"/>
      <w:marRight w:val="0"/>
      <w:marTop w:val="0"/>
      <w:marBottom w:val="0"/>
      <w:divBdr>
        <w:top w:val="none" w:sz="0" w:space="0" w:color="auto"/>
        <w:left w:val="none" w:sz="0" w:space="0" w:color="auto"/>
        <w:bottom w:val="none" w:sz="0" w:space="0" w:color="auto"/>
        <w:right w:val="none" w:sz="0" w:space="0" w:color="auto"/>
      </w:divBdr>
    </w:div>
    <w:div w:id="1908608728">
      <w:bodyDiv w:val="1"/>
      <w:marLeft w:val="0"/>
      <w:marRight w:val="0"/>
      <w:marTop w:val="0"/>
      <w:marBottom w:val="0"/>
      <w:divBdr>
        <w:top w:val="none" w:sz="0" w:space="0" w:color="auto"/>
        <w:left w:val="none" w:sz="0" w:space="0" w:color="auto"/>
        <w:bottom w:val="none" w:sz="0" w:space="0" w:color="auto"/>
        <w:right w:val="none" w:sz="0" w:space="0" w:color="auto"/>
      </w:divBdr>
    </w:div>
    <w:div w:id="1915315095">
      <w:bodyDiv w:val="1"/>
      <w:marLeft w:val="0"/>
      <w:marRight w:val="0"/>
      <w:marTop w:val="0"/>
      <w:marBottom w:val="0"/>
      <w:divBdr>
        <w:top w:val="none" w:sz="0" w:space="0" w:color="auto"/>
        <w:left w:val="none" w:sz="0" w:space="0" w:color="auto"/>
        <w:bottom w:val="none" w:sz="0" w:space="0" w:color="auto"/>
        <w:right w:val="none" w:sz="0" w:space="0" w:color="auto"/>
      </w:divBdr>
    </w:div>
    <w:div w:id="1918905341">
      <w:bodyDiv w:val="1"/>
      <w:marLeft w:val="0"/>
      <w:marRight w:val="0"/>
      <w:marTop w:val="0"/>
      <w:marBottom w:val="0"/>
      <w:divBdr>
        <w:top w:val="none" w:sz="0" w:space="0" w:color="auto"/>
        <w:left w:val="none" w:sz="0" w:space="0" w:color="auto"/>
        <w:bottom w:val="none" w:sz="0" w:space="0" w:color="auto"/>
        <w:right w:val="none" w:sz="0" w:space="0" w:color="auto"/>
      </w:divBdr>
    </w:div>
    <w:div w:id="1925722357">
      <w:bodyDiv w:val="1"/>
      <w:marLeft w:val="0"/>
      <w:marRight w:val="0"/>
      <w:marTop w:val="0"/>
      <w:marBottom w:val="0"/>
      <w:divBdr>
        <w:top w:val="none" w:sz="0" w:space="0" w:color="auto"/>
        <w:left w:val="none" w:sz="0" w:space="0" w:color="auto"/>
        <w:bottom w:val="none" w:sz="0" w:space="0" w:color="auto"/>
        <w:right w:val="none" w:sz="0" w:space="0" w:color="auto"/>
      </w:divBdr>
    </w:div>
    <w:div w:id="1932353346">
      <w:bodyDiv w:val="1"/>
      <w:marLeft w:val="0"/>
      <w:marRight w:val="0"/>
      <w:marTop w:val="0"/>
      <w:marBottom w:val="0"/>
      <w:divBdr>
        <w:top w:val="none" w:sz="0" w:space="0" w:color="auto"/>
        <w:left w:val="none" w:sz="0" w:space="0" w:color="auto"/>
        <w:bottom w:val="none" w:sz="0" w:space="0" w:color="auto"/>
        <w:right w:val="none" w:sz="0" w:space="0" w:color="auto"/>
      </w:divBdr>
    </w:div>
    <w:div w:id="1942031325">
      <w:bodyDiv w:val="1"/>
      <w:marLeft w:val="0"/>
      <w:marRight w:val="0"/>
      <w:marTop w:val="0"/>
      <w:marBottom w:val="0"/>
      <w:divBdr>
        <w:top w:val="none" w:sz="0" w:space="0" w:color="auto"/>
        <w:left w:val="none" w:sz="0" w:space="0" w:color="auto"/>
        <w:bottom w:val="none" w:sz="0" w:space="0" w:color="auto"/>
        <w:right w:val="none" w:sz="0" w:space="0" w:color="auto"/>
      </w:divBdr>
    </w:div>
    <w:div w:id="1950430345">
      <w:bodyDiv w:val="1"/>
      <w:marLeft w:val="0"/>
      <w:marRight w:val="0"/>
      <w:marTop w:val="0"/>
      <w:marBottom w:val="0"/>
      <w:divBdr>
        <w:top w:val="none" w:sz="0" w:space="0" w:color="auto"/>
        <w:left w:val="none" w:sz="0" w:space="0" w:color="auto"/>
        <w:bottom w:val="none" w:sz="0" w:space="0" w:color="auto"/>
        <w:right w:val="none" w:sz="0" w:space="0" w:color="auto"/>
      </w:divBdr>
      <w:divsChild>
        <w:div w:id="1120294864">
          <w:marLeft w:val="0"/>
          <w:marRight w:val="0"/>
          <w:marTop w:val="0"/>
          <w:marBottom w:val="0"/>
          <w:divBdr>
            <w:top w:val="none" w:sz="0" w:space="0" w:color="auto"/>
            <w:left w:val="none" w:sz="0" w:space="0" w:color="auto"/>
            <w:bottom w:val="none" w:sz="0" w:space="0" w:color="auto"/>
            <w:right w:val="none" w:sz="0" w:space="0" w:color="auto"/>
          </w:divBdr>
        </w:div>
      </w:divsChild>
    </w:div>
    <w:div w:id="1952323550">
      <w:bodyDiv w:val="1"/>
      <w:marLeft w:val="0"/>
      <w:marRight w:val="0"/>
      <w:marTop w:val="0"/>
      <w:marBottom w:val="0"/>
      <w:divBdr>
        <w:top w:val="none" w:sz="0" w:space="0" w:color="auto"/>
        <w:left w:val="none" w:sz="0" w:space="0" w:color="auto"/>
        <w:bottom w:val="none" w:sz="0" w:space="0" w:color="auto"/>
        <w:right w:val="none" w:sz="0" w:space="0" w:color="auto"/>
      </w:divBdr>
      <w:divsChild>
        <w:div w:id="1865555980">
          <w:marLeft w:val="0"/>
          <w:marRight w:val="0"/>
          <w:marTop w:val="0"/>
          <w:marBottom w:val="0"/>
          <w:divBdr>
            <w:top w:val="none" w:sz="0" w:space="0" w:color="auto"/>
            <w:left w:val="none" w:sz="0" w:space="0" w:color="auto"/>
            <w:bottom w:val="none" w:sz="0" w:space="0" w:color="auto"/>
            <w:right w:val="none" w:sz="0" w:space="0" w:color="auto"/>
          </w:divBdr>
        </w:div>
      </w:divsChild>
    </w:div>
    <w:div w:id="1953780120">
      <w:bodyDiv w:val="1"/>
      <w:marLeft w:val="0"/>
      <w:marRight w:val="0"/>
      <w:marTop w:val="0"/>
      <w:marBottom w:val="0"/>
      <w:divBdr>
        <w:top w:val="none" w:sz="0" w:space="0" w:color="auto"/>
        <w:left w:val="none" w:sz="0" w:space="0" w:color="auto"/>
        <w:bottom w:val="none" w:sz="0" w:space="0" w:color="auto"/>
        <w:right w:val="none" w:sz="0" w:space="0" w:color="auto"/>
      </w:divBdr>
    </w:div>
    <w:div w:id="1956212948">
      <w:bodyDiv w:val="1"/>
      <w:marLeft w:val="0"/>
      <w:marRight w:val="0"/>
      <w:marTop w:val="0"/>
      <w:marBottom w:val="0"/>
      <w:divBdr>
        <w:top w:val="none" w:sz="0" w:space="0" w:color="auto"/>
        <w:left w:val="none" w:sz="0" w:space="0" w:color="auto"/>
        <w:bottom w:val="none" w:sz="0" w:space="0" w:color="auto"/>
        <w:right w:val="none" w:sz="0" w:space="0" w:color="auto"/>
      </w:divBdr>
    </w:div>
    <w:div w:id="1957984676">
      <w:bodyDiv w:val="1"/>
      <w:marLeft w:val="0"/>
      <w:marRight w:val="0"/>
      <w:marTop w:val="0"/>
      <w:marBottom w:val="0"/>
      <w:divBdr>
        <w:top w:val="none" w:sz="0" w:space="0" w:color="auto"/>
        <w:left w:val="none" w:sz="0" w:space="0" w:color="auto"/>
        <w:bottom w:val="none" w:sz="0" w:space="0" w:color="auto"/>
        <w:right w:val="none" w:sz="0" w:space="0" w:color="auto"/>
      </w:divBdr>
      <w:divsChild>
        <w:div w:id="446586012">
          <w:marLeft w:val="0"/>
          <w:marRight w:val="0"/>
          <w:marTop w:val="0"/>
          <w:marBottom w:val="0"/>
          <w:divBdr>
            <w:top w:val="none" w:sz="0" w:space="0" w:color="auto"/>
            <w:left w:val="none" w:sz="0" w:space="0" w:color="auto"/>
            <w:bottom w:val="none" w:sz="0" w:space="0" w:color="auto"/>
            <w:right w:val="none" w:sz="0" w:space="0" w:color="auto"/>
          </w:divBdr>
          <w:divsChild>
            <w:div w:id="87950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834666">
      <w:bodyDiv w:val="1"/>
      <w:marLeft w:val="0"/>
      <w:marRight w:val="0"/>
      <w:marTop w:val="0"/>
      <w:marBottom w:val="0"/>
      <w:divBdr>
        <w:top w:val="none" w:sz="0" w:space="0" w:color="auto"/>
        <w:left w:val="none" w:sz="0" w:space="0" w:color="auto"/>
        <w:bottom w:val="none" w:sz="0" w:space="0" w:color="auto"/>
        <w:right w:val="none" w:sz="0" w:space="0" w:color="auto"/>
      </w:divBdr>
    </w:div>
    <w:div w:id="1959094897">
      <w:bodyDiv w:val="1"/>
      <w:marLeft w:val="0"/>
      <w:marRight w:val="0"/>
      <w:marTop w:val="0"/>
      <w:marBottom w:val="0"/>
      <w:divBdr>
        <w:top w:val="none" w:sz="0" w:space="0" w:color="auto"/>
        <w:left w:val="none" w:sz="0" w:space="0" w:color="auto"/>
        <w:bottom w:val="none" w:sz="0" w:space="0" w:color="auto"/>
        <w:right w:val="none" w:sz="0" w:space="0" w:color="auto"/>
      </w:divBdr>
    </w:div>
    <w:div w:id="1959095828">
      <w:bodyDiv w:val="1"/>
      <w:marLeft w:val="0"/>
      <w:marRight w:val="0"/>
      <w:marTop w:val="0"/>
      <w:marBottom w:val="0"/>
      <w:divBdr>
        <w:top w:val="none" w:sz="0" w:space="0" w:color="auto"/>
        <w:left w:val="none" w:sz="0" w:space="0" w:color="auto"/>
        <w:bottom w:val="none" w:sz="0" w:space="0" w:color="auto"/>
        <w:right w:val="none" w:sz="0" w:space="0" w:color="auto"/>
      </w:divBdr>
    </w:div>
    <w:div w:id="1964336491">
      <w:bodyDiv w:val="1"/>
      <w:marLeft w:val="0"/>
      <w:marRight w:val="0"/>
      <w:marTop w:val="0"/>
      <w:marBottom w:val="0"/>
      <w:divBdr>
        <w:top w:val="none" w:sz="0" w:space="0" w:color="auto"/>
        <w:left w:val="none" w:sz="0" w:space="0" w:color="auto"/>
        <w:bottom w:val="none" w:sz="0" w:space="0" w:color="auto"/>
        <w:right w:val="none" w:sz="0" w:space="0" w:color="auto"/>
      </w:divBdr>
      <w:divsChild>
        <w:div w:id="1083574746">
          <w:marLeft w:val="0"/>
          <w:marRight w:val="0"/>
          <w:marTop w:val="0"/>
          <w:marBottom w:val="0"/>
          <w:divBdr>
            <w:top w:val="none" w:sz="0" w:space="0" w:color="auto"/>
            <w:left w:val="none" w:sz="0" w:space="0" w:color="auto"/>
            <w:bottom w:val="none" w:sz="0" w:space="0" w:color="auto"/>
            <w:right w:val="none" w:sz="0" w:space="0" w:color="auto"/>
          </w:divBdr>
        </w:div>
      </w:divsChild>
    </w:div>
    <w:div w:id="1964386291">
      <w:bodyDiv w:val="1"/>
      <w:marLeft w:val="0"/>
      <w:marRight w:val="0"/>
      <w:marTop w:val="0"/>
      <w:marBottom w:val="0"/>
      <w:divBdr>
        <w:top w:val="none" w:sz="0" w:space="0" w:color="auto"/>
        <w:left w:val="none" w:sz="0" w:space="0" w:color="auto"/>
        <w:bottom w:val="none" w:sz="0" w:space="0" w:color="auto"/>
        <w:right w:val="none" w:sz="0" w:space="0" w:color="auto"/>
      </w:divBdr>
      <w:divsChild>
        <w:div w:id="1787194754">
          <w:marLeft w:val="0"/>
          <w:marRight w:val="0"/>
          <w:marTop w:val="0"/>
          <w:marBottom w:val="0"/>
          <w:divBdr>
            <w:top w:val="none" w:sz="0" w:space="0" w:color="auto"/>
            <w:left w:val="none" w:sz="0" w:space="0" w:color="auto"/>
            <w:bottom w:val="none" w:sz="0" w:space="0" w:color="auto"/>
            <w:right w:val="none" w:sz="0" w:space="0" w:color="auto"/>
          </w:divBdr>
          <w:divsChild>
            <w:div w:id="1022509657">
              <w:marLeft w:val="0"/>
              <w:marRight w:val="0"/>
              <w:marTop w:val="0"/>
              <w:marBottom w:val="0"/>
              <w:divBdr>
                <w:top w:val="none" w:sz="0" w:space="0" w:color="auto"/>
                <w:left w:val="none" w:sz="0" w:space="0" w:color="auto"/>
                <w:bottom w:val="none" w:sz="0" w:space="0" w:color="auto"/>
                <w:right w:val="none" w:sz="0" w:space="0" w:color="auto"/>
              </w:divBdr>
              <w:divsChild>
                <w:div w:id="902300367">
                  <w:marLeft w:val="0"/>
                  <w:marRight w:val="0"/>
                  <w:marTop w:val="0"/>
                  <w:marBottom w:val="0"/>
                  <w:divBdr>
                    <w:top w:val="none" w:sz="0" w:space="0" w:color="auto"/>
                    <w:left w:val="none" w:sz="0" w:space="0" w:color="auto"/>
                    <w:bottom w:val="none" w:sz="0" w:space="0" w:color="auto"/>
                    <w:right w:val="none" w:sz="0" w:space="0" w:color="auto"/>
                  </w:divBdr>
                  <w:divsChild>
                    <w:div w:id="2029674650">
                      <w:marLeft w:val="0"/>
                      <w:marRight w:val="0"/>
                      <w:marTop w:val="0"/>
                      <w:marBottom w:val="0"/>
                      <w:divBdr>
                        <w:top w:val="none" w:sz="0" w:space="0" w:color="auto"/>
                        <w:left w:val="none" w:sz="0" w:space="0" w:color="auto"/>
                        <w:bottom w:val="none" w:sz="0" w:space="0" w:color="auto"/>
                        <w:right w:val="none" w:sz="0" w:space="0" w:color="auto"/>
                      </w:divBdr>
                    </w:div>
                    <w:div w:id="29965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055227">
      <w:bodyDiv w:val="1"/>
      <w:marLeft w:val="0"/>
      <w:marRight w:val="0"/>
      <w:marTop w:val="0"/>
      <w:marBottom w:val="0"/>
      <w:divBdr>
        <w:top w:val="none" w:sz="0" w:space="0" w:color="auto"/>
        <w:left w:val="none" w:sz="0" w:space="0" w:color="auto"/>
        <w:bottom w:val="none" w:sz="0" w:space="0" w:color="auto"/>
        <w:right w:val="none" w:sz="0" w:space="0" w:color="auto"/>
      </w:divBdr>
    </w:div>
    <w:div w:id="1977370106">
      <w:bodyDiv w:val="1"/>
      <w:marLeft w:val="0"/>
      <w:marRight w:val="0"/>
      <w:marTop w:val="0"/>
      <w:marBottom w:val="0"/>
      <w:divBdr>
        <w:top w:val="none" w:sz="0" w:space="0" w:color="auto"/>
        <w:left w:val="none" w:sz="0" w:space="0" w:color="auto"/>
        <w:bottom w:val="none" w:sz="0" w:space="0" w:color="auto"/>
        <w:right w:val="none" w:sz="0" w:space="0" w:color="auto"/>
      </w:divBdr>
    </w:div>
    <w:div w:id="1986549219">
      <w:bodyDiv w:val="1"/>
      <w:marLeft w:val="0"/>
      <w:marRight w:val="0"/>
      <w:marTop w:val="0"/>
      <w:marBottom w:val="0"/>
      <w:divBdr>
        <w:top w:val="none" w:sz="0" w:space="0" w:color="auto"/>
        <w:left w:val="none" w:sz="0" w:space="0" w:color="auto"/>
        <w:bottom w:val="none" w:sz="0" w:space="0" w:color="auto"/>
        <w:right w:val="none" w:sz="0" w:space="0" w:color="auto"/>
      </w:divBdr>
    </w:div>
    <w:div w:id="1987077553">
      <w:bodyDiv w:val="1"/>
      <w:marLeft w:val="0"/>
      <w:marRight w:val="0"/>
      <w:marTop w:val="0"/>
      <w:marBottom w:val="0"/>
      <w:divBdr>
        <w:top w:val="none" w:sz="0" w:space="0" w:color="auto"/>
        <w:left w:val="none" w:sz="0" w:space="0" w:color="auto"/>
        <w:bottom w:val="none" w:sz="0" w:space="0" w:color="auto"/>
        <w:right w:val="none" w:sz="0" w:space="0" w:color="auto"/>
      </w:divBdr>
    </w:div>
    <w:div w:id="1989892441">
      <w:bodyDiv w:val="1"/>
      <w:marLeft w:val="0"/>
      <w:marRight w:val="0"/>
      <w:marTop w:val="0"/>
      <w:marBottom w:val="0"/>
      <w:divBdr>
        <w:top w:val="none" w:sz="0" w:space="0" w:color="auto"/>
        <w:left w:val="none" w:sz="0" w:space="0" w:color="auto"/>
        <w:bottom w:val="none" w:sz="0" w:space="0" w:color="auto"/>
        <w:right w:val="none" w:sz="0" w:space="0" w:color="auto"/>
      </w:divBdr>
    </w:div>
    <w:div w:id="1991325287">
      <w:bodyDiv w:val="1"/>
      <w:marLeft w:val="0"/>
      <w:marRight w:val="0"/>
      <w:marTop w:val="0"/>
      <w:marBottom w:val="0"/>
      <w:divBdr>
        <w:top w:val="none" w:sz="0" w:space="0" w:color="auto"/>
        <w:left w:val="none" w:sz="0" w:space="0" w:color="auto"/>
        <w:bottom w:val="none" w:sz="0" w:space="0" w:color="auto"/>
        <w:right w:val="none" w:sz="0" w:space="0" w:color="auto"/>
      </w:divBdr>
    </w:div>
    <w:div w:id="1999572075">
      <w:bodyDiv w:val="1"/>
      <w:marLeft w:val="0"/>
      <w:marRight w:val="0"/>
      <w:marTop w:val="0"/>
      <w:marBottom w:val="0"/>
      <w:divBdr>
        <w:top w:val="none" w:sz="0" w:space="0" w:color="auto"/>
        <w:left w:val="none" w:sz="0" w:space="0" w:color="auto"/>
        <w:bottom w:val="none" w:sz="0" w:space="0" w:color="auto"/>
        <w:right w:val="none" w:sz="0" w:space="0" w:color="auto"/>
      </w:divBdr>
      <w:divsChild>
        <w:div w:id="221066080">
          <w:marLeft w:val="0"/>
          <w:marRight w:val="0"/>
          <w:marTop w:val="0"/>
          <w:marBottom w:val="0"/>
          <w:divBdr>
            <w:top w:val="none" w:sz="0" w:space="0" w:color="auto"/>
            <w:left w:val="none" w:sz="0" w:space="0" w:color="auto"/>
            <w:bottom w:val="none" w:sz="0" w:space="0" w:color="auto"/>
            <w:right w:val="none" w:sz="0" w:space="0" w:color="auto"/>
          </w:divBdr>
        </w:div>
      </w:divsChild>
    </w:div>
    <w:div w:id="2001345329">
      <w:bodyDiv w:val="1"/>
      <w:marLeft w:val="0"/>
      <w:marRight w:val="0"/>
      <w:marTop w:val="0"/>
      <w:marBottom w:val="0"/>
      <w:divBdr>
        <w:top w:val="none" w:sz="0" w:space="0" w:color="auto"/>
        <w:left w:val="none" w:sz="0" w:space="0" w:color="auto"/>
        <w:bottom w:val="none" w:sz="0" w:space="0" w:color="auto"/>
        <w:right w:val="none" w:sz="0" w:space="0" w:color="auto"/>
      </w:divBdr>
    </w:div>
    <w:div w:id="2005275218">
      <w:bodyDiv w:val="1"/>
      <w:marLeft w:val="0"/>
      <w:marRight w:val="0"/>
      <w:marTop w:val="0"/>
      <w:marBottom w:val="0"/>
      <w:divBdr>
        <w:top w:val="none" w:sz="0" w:space="0" w:color="auto"/>
        <w:left w:val="none" w:sz="0" w:space="0" w:color="auto"/>
        <w:bottom w:val="none" w:sz="0" w:space="0" w:color="auto"/>
        <w:right w:val="none" w:sz="0" w:space="0" w:color="auto"/>
      </w:divBdr>
      <w:divsChild>
        <w:div w:id="783232567">
          <w:marLeft w:val="0"/>
          <w:marRight w:val="0"/>
          <w:marTop w:val="0"/>
          <w:marBottom w:val="0"/>
          <w:divBdr>
            <w:top w:val="none" w:sz="0" w:space="0" w:color="auto"/>
            <w:left w:val="none" w:sz="0" w:space="0" w:color="auto"/>
            <w:bottom w:val="none" w:sz="0" w:space="0" w:color="auto"/>
            <w:right w:val="none" w:sz="0" w:space="0" w:color="auto"/>
          </w:divBdr>
        </w:div>
      </w:divsChild>
    </w:div>
    <w:div w:id="2018849668">
      <w:bodyDiv w:val="1"/>
      <w:marLeft w:val="0"/>
      <w:marRight w:val="0"/>
      <w:marTop w:val="0"/>
      <w:marBottom w:val="0"/>
      <w:divBdr>
        <w:top w:val="none" w:sz="0" w:space="0" w:color="auto"/>
        <w:left w:val="none" w:sz="0" w:space="0" w:color="auto"/>
        <w:bottom w:val="none" w:sz="0" w:space="0" w:color="auto"/>
        <w:right w:val="none" w:sz="0" w:space="0" w:color="auto"/>
      </w:divBdr>
      <w:divsChild>
        <w:div w:id="721710558">
          <w:marLeft w:val="0"/>
          <w:marRight w:val="0"/>
          <w:marTop w:val="0"/>
          <w:marBottom w:val="0"/>
          <w:divBdr>
            <w:top w:val="none" w:sz="0" w:space="0" w:color="auto"/>
            <w:left w:val="none" w:sz="0" w:space="0" w:color="auto"/>
            <w:bottom w:val="none" w:sz="0" w:space="0" w:color="auto"/>
            <w:right w:val="none" w:sz="0" w:space="0" w:color="auto"/>
          </w:divBdr>
          <w:divsChild>
            <w:div w:id="74456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697095">
      <w:bodyDiv w:val="1"/>
      <w:marLeft w:val="0"/>
      <w:marRight w:val="0"/>
      <w:marTop w:val="0"/>
      <w:marBottom w:val="0"/>
      <w:divBdr>
        <w:top w:val="none" w:sz="0" w:space="0" w:color="auto"/>
        <w:left w:val="none" w:sz="0" w:space="0" w:color="auto"/>
        <w:bottom w:val="none" w:sz="0" w:space="0" w:color="auto"/>
        <w:right w:val="none" w:sz="0" w:space="0" w:color="auto"/>
      </w:divBdr>
    </w:div>
    <w:div w:id="2027245939">
      <w:bodyDiv w:val="1"/>
      <w:marLeft w:val="0"/>
      <w:marRight w:val="0"/>
      <w:marTop w:val="0"/>
      <w:marBottom w:val="0"/>
      <w:divBdr>
        <w:top w:val="none" w:sz="0" w:space="0" w:color="auto"/>
        <w:left w:val="none" w:sz="0" w:space="0" w:color="auto"/>
        <w:bottom w:val="none" w:sz="0" w:space="0" w:color="auto"/>
        <w:right w:val="none" w:sz="0" w:space="0" w:color="auto"/>
      </w:divBdr>
    </w:div>
    <w:div w:id="2030448892">
      <w:bodyDiv w:val="1"/>
      <w:marLeft w:val="0"/>
      <w:marRight w:val="0"/>
      <w:marTop w:val="0"/>
      <w:marBottom w:val="0"/>
      <w:divBdr>
        <w:top w:val="none" w:sz="0" w:space="0" w:color="auto"/>
        <w:left w:val="none" w:sz="0" w:space="0" w:color="auto"/>
        <w:bottom w:val="none" w:sz="0" w:space="0" w:color="auto"/>
        <w:right w:val="none" w:sz="0" w:space="0" w:color="auto"/>
      </w:divBdr>
    </w:div>
    <w:div w:id="2039894587">
      <w:bodyDiv w:val="1"/>
      <w:marLeft w:val="0"/>
      <w:marRight w:val="0"/>
      <w:marTop w:val="0"/>
      <w:marBottom w:val="0"/>
      <w:divBdr>
        <w:top w:val="none" w:sz="0" w:space="0" w:color="auto"/>
        <w:left w:val="none" w:sz="0" w:space="0" w:color="auto"/>
        <w:bottom w:val="none" w:sz="0" w:space="0" w:color="auto"/>
        <w:right w:val="none" w:sz="0" w:space="0" w:color="auto"/>
      </w:divBdr>
    </w:div>
    <w:div w:id="2041009652">
      <w:bodyDiv w:val="1"/>
      <w:marLeft w:val="0"/>
      <w:marRight w:val="0"/>
      <w:marTop w:val="0"/>
      <w:marBottom w:val="0"/>
      <w:divBdr>
        <w:top w:val="none" w:sz="0" w:space="0" w:color="auto"/>
        <w:left w:val="none" w:sz="0" w:space="0" w:color="auto"/>
        <w:bottom w:val="none" w:sz="0" w:space="0" w:color="auto"/>
        <w:right w:val="none" w:sz="0" w:space="0" w:color="auto"/>
      </w:divBdr>
      <w:divsChild>
        <w:div w:id="1739404532">
          <w:marLeft w:val="0"/>
          <w:marRight w:val="0"/>
          <w:marTop w:val="0"/>
          <w:marBottom w:val="0"/>
          <w:divBdr>
            <w:top w:val="none" w:sz="0" w:space="0" w:color="auto"/>
            <w:left w:val="none" w:sz="0" w:space="0" w:color="auto"/>
            <w:bottom w:val="none" w:sz="0" w:space="0" w:color="auto"/>
            <w:right w:val="none" w:sz="0" w:space="0" w:color="auto"/>
          </w:divBdr>
        </w:div>
      </w:divsChild>
    </w:div>
    <w:div w:id="2043703827">
      <w:bodyDiv w:val="1"/>
      <w:marLeft w:val="0"/>
      <w:marRight w:val="0"/>
      <w:marTop w:val="0"/>
      <w:marBottom w:val="0"/>
      <w:divBdr>
        <w:top w:val="none" w:sz="0" w:space="0" w:color="auto"/>
        <w:left w:val="none" w:sz="0" w:space="0" w:color="auto"/>
        <w:bottom w:val="none" w:sz="0" w:space="0" w:color="auto"/>
        <w:right w:val="none" w:sz="0" w:space="0" w:color="auto"/>
      </w:divBdr>
    </w:div>
    <w:div w:id="2052997442">
      <w:bodyDiv w:val="1"/>
      <w:marLeft w:val="0"/>
      <w:marRight w:val="0"/>
      <w:marTop w:val="0"/>
      <w:marBottom w:val="0"/>
      <w:divBdr>
        <w:top w:val="none" w:sz="0" w:space="0" w:color="auto"/>
        <w:left w:val="none" w:sz="0" w:space="0" w:color="auto"/>
        <w:bottom w:val="none" w:sz="0" w:space="0" w:color="auto"/>
        <w:right w:val="none" w:sz="0" w:space="0" w:color="auto"/>
      </w:divBdr>
    </w:div>
    <w:div w:id="2055080808">
      <w:bodyDiv w:val="1"/>
      <w:marLeft w:val="0"/>
      <w:marRight w:val="0"/>
      <w:marTop w:val="0"/>
      <w:marBottom w:val="0"/>
      <w:divBdr>
        <w:top w:val="none" w:sz="0" w:space="0" w:color="auto"/>
        <w:left w:val="none" w:sz="0" w:space="0" w:color="auto"/>
        <w:bottom w:val="none" w:sz="0" w:space="0" w:color="auto"/>
        <w:right w:val="none" w:sz="0" w:space="0" w:color="auto"/>
      </w:divBdr>
    </w:div>
    <w:div w:id="2058580936">
      <w:bodyDiv w:val="1"/>
      <w:marLeft w:val="0"/>
      <w:marRight w:val="0"/>
      <w:marTop w:val="0"/>
      <w:marBottom w:val="0"/>
      <w:divBdr>
        <w:top w:val="none" w:sz="0" w:space="0" w:color="auto"/>
        <w:left w:val="none" w:sz="0" w:space="0" w:color="auto"/>
        <w:bottom w:val="none" w:sz="0" w:space="0" w:color="auto"/>
        <w:right w:val="none" w:sz="0" w:space="0" w:color="auto"/>
      </w:divBdr>
    </w:div>
    <w:div w:id="2066834699">
      <w:bodyDiv w:val="1"/>
      <w:marLeft w:val="0"/>
      <w:marRight w:val="0"/>
      <w:marTop w:val="0"/>
      <w:marBottom w:val="0"/>
      <w:divBdr>
        <w:top w:val="none" w:sz="0" w:space="0" w:color="auto"/>
        <w:left w:val="none" w:sz="0" w:space="0" w:color="auto"/>
        <w:bottom w:val="none" w:sz="0" w:space="0" w:color="auto"/>
        <w:right w:val="none" w:sz="0" w:space="0" w:color="auto"/>
      </w:divBdr>
    </w:div>
    <w:div w:id="2079279666">
      <w:bodyDiv w:val="1"/>
      <w:marLeft w:val="0"/>
      <w:marRight w:val="0"/>
      <w:marTop w:val="0"/>
      <w:marBottom w:val="0"/>
      <w:divBdr>
        <w:top w:val="none" w:sz="0" w:space="0" w:color="auto"/>
        <w:left w:val="none" w:sz="0" w:space="0" w:color="auto"/>
        <w:bottom w:val="none" w:sz="0" w:space="0" w:color="auto"/>
        <w:right w:val="none" w:sz="0" w:space="0" w:color="auto"/>
      </w:divBdr>
    </w:div>
    <w:div w:id="2083064175">
      <w:bodyDiv w:val="1"/>
      <w:marLeft w:val="0"/>
      <w:marRight w:val="0"/>
      <w:marTop w:val="0"/>
      <w:marBottom w:val="0"/>
      <w:divBdr>
        <w:top w:val="none" w:sz="0" w:space="0" w:color="auto"/>
        <w:left w:val="none" w:sz="0" w:space="0" w:color="auto"/>
        <w:bottom w:val="none" w:sz="0" w:space="0" w:color="auto"/>
        <w:right w:val="none" w:sz="0" w:space="0" w:color="auto"/>
      </w:divBdr>
    </w:div>
    <w:div w:id="2092652974">
      <w:bodyDiv w:val="1"/>
      <w:marLeft w:val="0"/>
      <w:marRight w:val="0"/>
      <w:marTop w:val="0"/>
      <w:marBottom w:val="0"/>
      <w:divBdr>
        <w:top w:val="none" w:sz="0" w:space="0" w:color="auto"/>
        <w:left w:val="none" w:sz="0" w:space="0" w:color="auto"/>
        <w:bottom w:val="none" w:sz="0" w:space="0" w:color="auto"/>
        <w:right w:val="none" w:sz="0" w:space="0" w:color="auto"/>
      </w:divBdr>
    </w:div>
    <w:div w:id="2116946090">
      <w:bodyDiv w:val="1"/>
      <w:marLeft w:val="0"/>
      <w:marRight w:val="0"/>
      <w:marTop w:val="0"/>
      <w:marBottom w:val="0"/>
      <w:divBdr>
        <w:top w:val="none" w:sz="0" w:space="0" w:color="auto"/>
        <w:left w:val="none" w:sz="0" w:space="0" w:color="auto"/>
        <w:bottom w:val="none" w:sz="0" w:space="0" w:color="auto"/>
        <w:right w:val="none" w:sz="0" w:space="0" w:color="auto"/>
      </w:divBdr>
    </w:div>
    <w:div w:id="2118065644">
      <w:bodyDiv w:val="1"/>
      <w:marLeft w:val="0"/>
      <w:marRight w:val="0"/>
      <w:marTop w:val="0"/>
      <w:marBottom w:val="0"/>
      <w:divBdr>
        <w:top w:val="none" w:sz="0" w:space="0" w:color="auto"/>
        <w:left w:val="none" w:sz="0" w:space="0" w:color="auto"/>
        <w:bottom w:val="none" w:sz="0" w:space="0" w:color="auto"/>
        <w:right w:val="none" w:sz="0" w:space="0" w:color="auto"/>
      </w:divBdr>
    </w:div>
    <w:div w:id="2120756222">
      <w:bodyDiv w:val="1"/>
      <w:marLeft w:val="0"/>
      <w:marRight w:val="0"/>
      <w:marTop w:val="0"/>
      <w:marBottom w:val="0"/>
      <w:divBdr>
        <w:top w:val="none" w:sz="0" w:space="0" w:color="auto"/>
        <w:left w:val="none" w:sz="0" w:space="0" w:color="auto"/>
        <w:bottom w:val="none" w:sz="0" w:space="0" w:color="auto"/>
        <w:right w:val="none" w:sz="0" w:space="0" w:color="auto"/>
      </w:divBdr>
      <w:divsChild>
        <w:div w:id="300384092">
          <w:marLeft w:val="0"/>
          <w:marRight w:val="0"/>
          <w:marTop w:val="0"/>
          <w:marBottom w:val="0"/>
          <w:divBdr>
            <w:top w:val="none" w:sz="0" w:space="0" w:color="auto"/>
            <w:left w:val="none" w:sz="0" w:space="0" w:color="auto"/>
            <w:bottom w:val="none" w:sz="0" w:space="0" w:color="auto"/>
            <w:right w:val="none" w:sz="0" w:space="0" w:color="auto"/>
          </w:divBdr>
        </w:div>
        <w:div w:id="1993291057">
          <w:marLeft w:val="0"/>
          <w:marRight w:val="0"/>
          <w:marTop w:val="0"/>
          <w:marBottom w:val="0"/>
          <w:divBdr>
            <w:top w:val="none" w:sz="0" w:space="0" w:color="auto"/>
            <w:left w:val="none" w:sz="0" w:space="0" w:color="auto"/>
            <w:bottom w:val="none" w:sz="0" w:space="0" w:color="auto"/>
            <w:right w:val="none" w:sz="0" w:space="0" w:color="auto"/>
          </w:divBdr>
        </w:div>
        <w:div w:id="584072601">
          <w:marLeft w:val="0"/>
          <w:marRight w:val="0"/>
          <w:marTop w:val="0"/>
          <w:marBottom w:val="0"/>
          <w:divBdr>
            <w:top w:val="none" w:sz="0" w:space="0" w:color="auto"/>
            <w:left w:val="none" w:sz="0" w:space="0" w:color="auto"/>
            <w:bottom w:val="none" w:sz="0" w:space="0" w:color="auto"/>
            <w:right w:val="none" w:sz="0" w:space="0" w:color="auto"/>
          </w:divBdr>
        </w:div>
        <w:div w:id="897284090">
          <w:marLeft w:val="0"/>
          <w:marRight w:val="0"/>
          <w:marTop w:val="0"/>
          <w:marBottom w:val="0"/>
          <w:divBdr>
            <w:top w:val="none" w:sz="0" w:space="0" w:color="auto"/>
            <w:left w:val="none" w:sz="0" w:space="0" w:color="auto"/>
            <w:bottom w:val="none" w:sz="0" w:space="0" w:color="auto"/>
            <w:right w:val="none" w:sz="0" w:space="0" w:color="auto"/>
          </w:divBdr>
        </w:div>
        <w:div w:id="1432508131">
          <w:marLeft w:val="0"/>
          <w:marRight w:val="0"/>
          <w:marTop w:val="0"/>
          <w:marBottom w:val="0"/>
          <w:divBdr>
            <w:top w:val="none" w:sz="0" w:space="0" w:color="auto"/>
            <w:left w:val="none" w:sz="0" w:space="0" w:color="auto"/>
            <w:bottom w:val="none" w:sz="0" w:space="0" w:color="auto"/>
            <w:right w:val="none" w:sz="0" w:space="0" w:color="auto"/>
          </w:divBdr>
        </w:div>
        <w:div w:id="955596382">
          <w:marLeft w:val="0"/>
          <w:marRight w:val="0"/>
          <w:marTop w:val="0"/>
          <w:marBottom w:val="0"/>
          <w:divBdr>
            <w:top w:val="none" w:sz="0" w:space="0" w:color="auto"/>
            <w:left w:val="none" w:sz="0" w:space="0" w:color="auto"/>
            <w:bottom w:val="none" w:sz="0" w:space="0" w:color="auto"/>
            <w:right w:val="none" w:sz="0" w:space="0" w:color="auto"/>
          </w:divBdr>
        </w:div>
        <w:div w:id="1131904765">
          <w:marLeft w:val="0"/>
          <w:marRight w:val="0"/>
          <w:marTop w:val="0"/>
          <w:marBottom w:val="0"/>
          <w:divBdr>
            <w:top w:val="none" w:sz="0" w:space="0" w:color="auto"/>
            <w:left w:val="none" w:sz="0" w:space="0" w:color="auto"/>
            <w:bottom w:val="none" w:sz="0" w:space="0" w:color="auto"/>
            <w:right w:val="none" w:sz="0" w:space="0" w:color="auto"/>
          </w:divBdr>
        </w:div>
      </w:divsChild>
    </w:div>
    <w:div w:id="2129660024">
      <w:bodyDiv w:val="1"/>
      <w:marLeft w:val="0"/>
      <w:marRight w:val="0"/>
      <w:marTop w:val="0"/>
      <w:marBottom w:val="0"/>
      <w:divBdr>
        <w:top w:val="none" w:sz="0" w:space="0" w:color="auto"/>
        <w:left w:val="none" w:sz="0" w:space="0" w:color="auto"/>
        <w:bottom w:val="none" w:sz="0" w:space="0" w:color="auto"/>
        <w:right w:val="none" w:sz="0" w:space="0" w:color="auto"/>
      </w:divBdr>
    </w:div>
    <w:div w:id="2136678625">
      <w:bodyDiv w:val="1"/>
      <w:marLeft w:val="0"/>
      <w:marRight w:val="0"/>
      <w:marTop w:val="0"/>
      <w:marBottom w:val="0"/>
      <w:divBdr>
        <w:top w:val="none" w:sz="0" w:space="0" w:color="auto"/>
        <w:left w:val="none" w:sz="0" w:space="0" w:color="auto"/>
        <w:bottom w:val="none" w:sz="0" w:space="0" w:color="auto"/>
        <w:right w:val="none" w:sz="0" w:space="0" w:color="auto"/>
      </w:divBdr>
      <w:divsChild>
        <w:div w:id="133917470">
          <w:marLeft w:val="0"/>
          <w:marRight w:val="0"/>
          <w:marTop w:val="0"/>
          <w:marBottom w:val="0"/>
          <w:divBdr>
            <w:top w:val="none" w:sz="0" w:space="0" w:color="auto"/>
            <w:left w:val="none" w:sz="0" w:space="0" w:color="auto"/>
            <w:bottom w:val="none" w:sz="0" w:space="0" w:color="auto"/>
            <w:right w:val="none" w:sz="0" w:space="0" w:color="auto"/>
          </w:divBdr>
        </w:div>
      </w:divsChild>
    </w:div>
    <w:div w:id="2138255336">
      <w:bodyDiv w:val="1"/>
      <w:marLeft w:val="0"/>
      <w:marRight w:val="0"/>
      <w:marTop w:val="0"/>
      <w:marBottom w:val="0"/>
      <w:divBdr>
        <w:top w:val="none" w:sz="0" w:space="0" w:color="auto"/>
        <w:left w:val="none" w:sz="0" w:space="0" w:color="auto"/>
        <w:bottom w:val="none" w:sz="0" w:space="0" w:color="auto"/>
        <w:right w:val="none" w:sz="0" w:space="0" w:color="auto"/>
      </w:divBdr>
    </w:div>
    <w:div w:id="2140875835">
      <w:bodyDiv w:val="1"/>
      <w:marLeft w:val="0"/>
      <w:marRight w:val="0"/>
      <w:marTop w:val="0"/>
      <w:marBottom w:val="0"/>
      <w:divBdr>
        <w:top w:val="none" w:sz="0" w:space="0" w:color="auto"/>
        <w:left w:val="none" w:sz="0" w:space="0" w:color="auto"/>
        <w:bottom w:val="none" w:sz="0" w:space="0" w:color="auto"/>
        <w:right w:val="none" w:sz="0" w:space="0" w:color="auto"/>
      </w:divBdr>
      <w:divsChild>
        <w:div w:id="1382747217">
          <w:marLeft w:val="0"/>
          <w:marRight w:val="0"/>
          <w:marTop w:val="0"/>
          <w:marBottom w:val="0"/>
          <w:divBdr>
            <w:top w:val="none" w:sz="0" w:space="0" w:color="auto"/>
            <w:left w:val="none" w:sz="0" w:space="0" w:color="auto"/>
            <w:bottom w:val="none" w:sz="0" w:space="0" w:color="auto"/>
            <w:right w:val="none" w:sz="0" w:space="0" w:color="auto"/>
          </w:divBdr>
        </w:div>
      </w:divsChild>
    </w:div>
    <w:div w:id="21460481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1002/(SICI)1099-050X(199821)37:1" TargetMode="External"/><Relationship Id="rId26" Type="http://schemas.openxmlformats.org/officeDocument/2006/relationships/hyperlink" Target="https://doi.org/10.1007/BF01384942" TargetMode="External"/><Relationship Id="rId3" Type="http://schemas.openxmlformats.org/officeDocument/2006/relationships/numbering" Target="numbering.xml"/><Relationship Id="rId21" Type="http://schemas.openxmlformats.org/officeDocument/2006/relationships/hyperlink" Target="https://www.reuters.com/"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rkrishnaathal.com/blog/gibbs-reflective-cycle-explained-a-framework-for-structured-self-reflection/" TargetMode="External"/><Relationship Id="rId25" Type="http://schemas.openxmlformats.org/officeDocument/2006/relationships/hyperlink" Target="https://doi.org/10.1002/job.678"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cipd.org/uk/topics/performance-management/" TargetMode="External"/><Relationship Id="rId29" Type="http://schemas.openxmlformats.org/officeDocument/2006/relationships/hyperlink" Target="https://www.aihr.com/blog/human-resource-best-practic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hbr.org/2014/01/how-netflix-reinvented-hr"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oi.org/10.1177/1094670517752459" TargetMode="External"/><Relationship Id="rId28" Type="http://schemas.openxmlformats.org/officeDocument/2006/relationships/hyperlink" Target="https://www.shrm.org/resourcesandtools/hr-topics/organizational-and-employee-development/pages/performance-management.aspx" TargetMode="External"/><Relationship Id="rId10" Type="http://schemas.openxmlformats.org/officeDocument/2006/relationships/image" Target="media/image2.png"/><Relationship Id="rId19" Type="http://schemas.openxmlformats.org/officeDocument/2006/relationships/hyperlink" Target="https://doi.org/10.1111/1748-8583.12433"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flinder.co/insights/what-are-okrs" TargetMode="External"/><Relationship Id="rId27" Type="http://schemas.openxmlformats.org/officeDocument/2006/relationships/hyperlink" Target="https://www.salesforce.com/company/careers/working-at-salesforce/" TargetMode="External"/><Relationship Id="rId30" Type="http://schemas.openxmlformats.org/officeDocument/2006/relationships/hyperlink" Target="https://www.aihr.com/blog/360-degree-feedback/"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yuCQiOaoh8kZBafzQQmA2UpsAQ==">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4406C74-A88B-4E18-858C-242D4D405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19</Pages>
  <Words>3959</Words>
  <Characters>22570</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19</cp:revision>
  <dcterms:created xsi:type="dcterms:W3CDTF">2026-03-13T19:20:00Z</dcterms:created>
  <dcterms:modified xsi:type="dcterms:W3CDTF">2026-03-19T17:09:00Z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b3bad163-4920-40d1-8625-9ac7bb1c796d</vt:lpwstr>
  </property>
</Properties>
</file>