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339046B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122FB2">
        <w:rPr>
          <w:rFonts w:ascii="Arial" w:hAnsi="Arial" w:cs="Arial"/>
          <w:sz w:val="28"/>
          <w:szCs w:val="28"/>
          <w:lang w:val="nl-NL"/>
        </w:rPr>
        <w:t xml:space="preserve"> Ana Baptista</w:t>
      </w:r>
    </w:p>
    <w:p w14:paraId="3C83A8A7" w14:textId="2D0A0E15"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122FB2">
        <w:rPr>
          <w:rFonts w:ascii="Arial" w:hAnsi="Arial" w:cs="Arial"/>
          <w:sz w:val="28"/>
          <w:szCs w:val="28"/>
          <w:lang w:val="nl-NL"/>
        </w:rPr>
        <w:t xml:space="preserve"> 2426392</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1E6C1000"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122FB2">
        <w:rPr>
          <w:rFonts w:ascii="Arial" w:hAnsi="Arial" w:cs="Arial"/>
          <w:sz w:val="28"/>
          <w:szCs w:val="28"/>
          <w:lang w:val="nl-NL"/>
        </w:rPr>
        <w:t>Protecting and supporting families in Health and Care</w:t>
      </w:r>
    </w:p>
    <w:p w14:paraId="4FD97C8C" w14:textId="43E799F2"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122FB2">
        <w:rPr>
          <w:rFonts w:ascii="Arial" w:hAnsi="Arial" w:cs="Arial"/>
          <w:sz w:val="28"/>
          <w:szCs w:val="28"/>
        </w:rPr>
        <w:t xml:space="preserve"> BMHP5021</w:t>
      </w:r>
    </w:p>
    <w:p w14:paraId="658BE57E" w14:textId="006C3DCA"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122FB2">
        <w:rPr>
          <w:rFonts w:ascii="Arial" w:hAnsi="Arial" w:cs="Arial"/>
          <w:sz w:val="28"/>
          <w:szCs w:val="28"/>
        </w:rPr>
        <w:t xml:space="preserve"> Dr Umma Suleiman</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2034F291"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764F2A">
        <w:rPr>
          <w:rFonts w:ascii="Arial" w:hAnsi="Arial" w:cs="Arial"/>
          <w:b/>
          <w:bCs/>
          <w:sz w:val="28"/>
          <w:szCs w:val="28"/>
        </w:rPr>
        <w:t xml:space="preserve"> (REPORT)</w:t>
      </w:r>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442A8432" w14:textId="2A9C071F" w:rsidR="000C4EDA" w:rsidRPr="002F7F9C" w:rsidRDefault="000C4EDA" w:rsidP="002F7F9C">
      <w:pPr>
        <w:spacing w:line="360" w:lineRule="auto"/>
        <w:rPr>
          <w:rFonts w:ascii="Arial" w:hAnsi="Arial" w:cs="Arial"/>
          <w:b/>
          <w:bCs/>
          <w:sz w:val="22"/>
        </w:rPr>
      </w:pPr>
      <w:r w:rsidRPr="00C03A91">
        <w:rPr>
          <w:rFonts w:ascii="Arial" w:hAnsi="Arial" w:cs="Arial"/>
          <w:sz w:val="28"/>
          <w:szCs w:val="28"/>
        </w:rPr>
        <w:br w:type="page"/>
      </w:r>
      <w:r w:rsidRPr="002F7F9C">
        <w:rPr>
          <w:rFonts w:ascii="Arial" w:hAnsi="Arial" w:cs="Arial"/>
          <w:b/>
          <w:bCs/>
          <w:sz w:val="22"/>
        </w:rPr>
        <w:lastRenderedPageBreak/>
        <w:t>Introduction</w:t>
      </w:r>
      <w:r w:rsidR="00C03A91" w:rsidRPr="002F7F9C">
        <w:rPr>
          <w:rFonts w:ascii="Arial" w:hAnsi="Arial" w:cs="Arial"/>
          <w:b/>
          <w:bCs/>
          <w:sz w:val="22"/>
        </w:rPr>
        <w:t xml:space="preserve"> </w:t>
      </w:r>
    </w:p>
    <w:p w14:paraId="3F6F038E" w14:textId="77777777" w:rsidR="002F7F9C" w:rsidRDefault="002F7F9C" w:rsidP="002F7F9C">
      <w:pPr>
        <w:spacing w:line="360" w:lineRule="auto"/>
        <w:jc w:val="both"/>
        <w:rPr>
          <w:rFonts w:ascii="Arial" w:eastAsia="Times New Roman" w:hAnsi="Arial" w:cs="Arial"/>
          <w:lang w:eastAsia="en-GB"/>
        </w:rPr>
      </w:pPr>
      <w:r w:rsidRPr="0063420C">
        <w:rPr>
          <w:rFonts w:ascii="Arial" w:hAnsi="Arial" w:cs="Arial"/>
          <w:sz w:val="22"/>
        </w:rPr>
        <w:t xml:space="preserve">Early Help plays a significant role in improving outcomes for children, young people, and families by identifying needs at the earliest opportunity and providing timely intervention before difficulties escalate. Effective Early Help relies on partnership working, information sharing, and coordinated support from a range of agencies. According to the Department for Education and the Department for Levelling Up, Housing and Communities </w:t>
      </w:r>
      <w:r w:rsidRPr="00620D2D">
        <w:rPr>
          <w:rFonts w:ascii="Arial" w:eastAsia="Times New Roman" w:hAnsi="Arial" w:cs="Arial"/>
          <w:lang w:eastAsia="en-GB"/>
        </w:rPr>
        <w:t>(Department for Education, 2022)</w:t>
      </w:r>
      <w:r>
        <w:rPr>
          <w:rFonts w:ascii="Arial" w:eastAsia="Times New Roman" w:hAnsi="Arial" w:cs="Arial"/>
          <w:lang w:eastAsia="en-GB"/>
        </w:rPr>
        <w:t xml:space="preserve">, </w:t>
      </w:r>
      <w:r w:rsidRPr="00F00C3A">
        <w:rPr>
          <w:rStyle w:val="Emphasis"/>
          <w:rFonts w:ascii="Arial" w:hAnsi="Arial" w:cs="Arial"/>
          <w:i w:val="0"/>
          <w:iCs w:val="0"/>
          <w:sz w:val="22"/>
        </w:rPr>
        <w:t>The Early Help System Guide</w:t>
      </w:r>
      <w:r w:rsidRPr="0063420C">
        <w:rPr>
          <w:rFonts w:ascii="Arial" w:hAnsi="Arial" w:cs="Arial"/>
          <w:sz w:val="22"/>
        </w:rPr>
        <w:t xml:space="preserve"> promotes a whole</w:t>
      </w:r>
      <w:r w:rsidRPr="0063420C">
        <w:rPr>
          <w:rFonts w:ascii="Arial" w:hAnsi="Arial" w:cs="Arial"/>
          <w:sz w:val="22"/>
        </w:rPr>
        <w:noBreakHyphen/>
        <w:t>family approach and early intervention to strengthen resilience and improve long</w:t>
      </w:r>
      <w:r w:rsidRPr="0063420C">
        <w:rPr>
          <w:rFonts w:ascii="Arial" w:hAnsi="Arial" w:cs="Arial"/>
          <w:sz w:val="22"/>
        </w:rPr>
        <w:noBreakHyphen/>
        <w:t xml:space="preserve">term outcomes. Similarly, </w:t>
      </w:r>
      <w:r w:rsidRPr="00F00C3A">
        <w:rPr>
          <w:rStyle w:val="Emphasis"/>
          <w:rFonts w:ascii="Arial" w:hAnsi="Arial" w:cs="Arial"/>
          <w:i w:val="0"/>
          <w:iCs w:val="0"/>
          <w:sz w:val="22"/>
        </w:rPr>
        <w:t>Working Together to Safeguard Children</w:t>
      </w:r>
      <w:r w:rsidRPr="00F00C3A">
        <w:rPr>
          <w:rFonts w:ascii="Arial" w:hAnsi="Arial" w:cs="Arial"/>
          <w:i/>
          <w:iCs/>
          <w:sz w:val="22"/>
        </w:rPr>
        <w:t xml:space="preserve"> (2026) </w:t>
      </w:r>
      <w:r w:rsidRPr="0063420C">
        <w:rPr>
          <w:rFonts w:ascii="Arial" w:hAnsi="Arial" w:cs="Arial"/>
          <w:sz w:val="22"/>
        </w:rPr>
        <w:t>emphasises holistic assessment, family participation, and multi</w:t>
      </w:r>
      <w:r w:rsidRPr="0063420C">
        <w:rPr>
          <w:rFonts w:ascii="Arial" w:hAnsi="Arial" w:cs="Arial"/>
          <w:sz w:val="22"/>
        </w:rPr>
        <w:noBreakHyphen/>
        <w:t xml:space="preserve">agency collaboration as essential components of safeguarding and family support </w:t>
      </w:r>
      <w:r w:rsidRPr="00F00C3A">
        <w:rPr>
          <w:rFonts w:ascii="Arial" w:eastAsia="Times New Roman" w:hAnsi="Arial" w:cs="Arial"/>
          <w:sz w:val="22"/>
          <w:lang w:eastAsia="en-GB"/>
        </w:rPr>
        <w:t>(UK Government, 2026).</w:t>
      </w:r>
    </w:p>
    <w:p w14:paraId="20E8391A" w14:textId="77777777" w:rsidR="002F7F9C" w:rsidRPr="008C112E" w:rsidRDefault="002F7F9C" w:rsidP="002F7F9C">
      <w:pPr>
        <w:spacing w:line="360" w:lineRule="auto"/>
        <w:jc w:val="both"/>
        <w:rPr>
          <w:rFonts w:eastAsia="Times New Roman" w:cs="Times New Roman"/>
          <w:szCs w:val="24"/>
          <w:lang w:eastAsia="en-GB"/>
        </w:rPr>
      </w:pPr>
      <w:r w:rsidRPr="0063420C">
        <w:rPr>
          <w:rFonts w:ascii="Arial" w:hAnsi="Arial" w:cs="Arial"/>
          <w:sz w:val="22"/>
        </w:rPr>
        <w:t>Leeds City Council, Norfolk County Council, and Southwark Council were selected for this comparison because each provides an established Early Help service and publicly accessible information for children, families, carers, and professionals. Examining these websites offers an opportunity to explore how national guidance is communicated to service users and translated into local practice.</w:t>
      </w:r>
    </w:p>
    <w:p w14:paraId="07E35E1C" w14:textId="77777777" w:rsidR="002F7F9C" w:rsidRPr="008C112E" w:rsidRDefault="002F7F9C" w:rsidP="002F7F9C">
      <w:pPr>
        <w:spacing w:line="360" w:lineRule="auto"/>
        <w:jc w:val="both"/>
        <w:rPr>
          <w:rFonts w:eastAsia="Times New Roman" w:cs="Times New Roman"/>
          <w:sz w:val="22"/>
          <w:lang w:eastAsia="en-GB"/>
        </w:rPr>
      </w:pPr>
      <w:r w:rsidRPr="008C112E">
        <w:rPr>
          <w:rFonts w:ascii="Arial" w:hAnsi="Arial" w:cs="Arial"/>
          <w:sz w:val="22"/>
        </w:rPr>
        <w:t>Bronfenbrenner’s Ecological Systems Theory</w:t>
      </w:r>
      <w:r w:rsidRPr="008C112E">
        <w:rPr>
          <w:rFonts w:ascii="Arial" w:eastAsia="Times New Roman" w:hAnsi="Arial" w:cs="Arial"/>
          <w:sz w:val="22"/>
          <w:lang w:eastAsia="en-GB"/>
        </w:rPr>
        <w:t xml:space="preserve"> (Bronfenbrenner, 1979)</w:t>
      </w:r>
      <w:r w:rsidRPr="008C112E">
        <w:rPr>
          <w:rFonts w:ascii="Arial" w:hAnsi="Arial" w:cs="Arial"/>
          <w:sz w:val="22"/>
        </w:rPr>
        <w:t xml:space="preserve"> provides the theoretical framework for this discussion by recognising the influence of family, education, community, and wider social systems on child development. Through a comparative evaluation of the three local authority websites, this report assesses how effectively Early Help information is communicated and the extent to which approaches reflect holistic practice, multi</w:t>
      </w:r>
      <w:r w:rsidRPr="008C112E">
        <w:rPr>
          <w:rFonts w:ascii="Arial" w:hAnsi="Arial" w:cs="Arial"/>
          <w:sz w:val="22"/>
        </w:rPr>
        <w:noBreakHyphen/>
        <w:t>agency working, and contemporary Early Help principles. A concluding comparison identifies which local authority communicates Early Help and family support most effectively.</w:t>
      </w:r>
    </w:p>
    <w:p w14:paraId="4E91BF79" w14:textId="77777777" w:rsidR="002F7F9C" w:rsidRDefault="002F7F9C" w:rsidP="002F7F9C">
      <w:pPr>
        <w:spacing w:after="0" w:line="300" w:lineRule="atLeast"/>
        <w:rPr>
          <w:rFonts w:ascii="Arial" w:eastAsia="Times New Roman" w:hAnsi="Arial" w:cs="Arial"/>
          <w:b/>
          <w:bCs/>
          <w:sz w:val="22"/>
          <w:lang w:eastAsia="en-GB"/>
        </w:rPr>
      </w:pPr>
      <w:r w:rsidRPr="006E03C2">
        <w:rPr>
          <w:rFonts w:ascii="Arial" w:eastAsia="Times New Roman" w:hAnsi="Arial" w:cs="Arial"/>
          <w:b/>
          <w:bCs/>
          <w:sz w:val="22"/>
          <w:lang w:eastAsia="en-GB"/>
        </w:rPr>
        <w:t>Rationale for the Selection of Local Authorities</w:t>
      </w:r>
    </w:p>
    <w:p w14:paraId="486B54E8" w14:textId="77777777" w:rsidR="002F7F9C" w:rsidRPr="006E03C2" w:rsidRDefault="002F7F9C" w:rsidP="002F7F9C">
      <w:pPr>
        <w:spacing w:after="0" w:line="300" w:lineRule="atLeast"/>
        <w:rPr>
          <w:rFonts w:ascii="Arial" w:eastAsia="Times New Roman" w:hAnsi="Arial" w:cs="Arial"/>
          <w:b/>
          <w:bCs/>
          <w:sz w:val="22"/>
          <w:lang w:eastAsia="en-GB"/>
        </w:rPr>
      </w:pPr>
    </w:p>
    <w:p w14:paraId="58A51ADA" w14:textId="77777777" w:rsidR="002F7F9C" w:rsidRDefault="002F7F9C" w:rsidP="002F7F9C">
      <w:pPr>
        <w:spacing w:line="360" w:lineRule="auto"/>
        <w:jc w:val="both"/>
        <w:rPr>
          <w:rFonts w:ascii="Arial" w:hAnsi="Arial" w:cs="Arial"/>
          <w:b/>
          <w:bCs/>
          <w:sz w:val="22"/>
        </w:rPr>
      </w:pPr>
      <w:r w:rsidRPr="00F00C3A">
        <w:rPr>
          <w:rFonts w:ascii="Arial" w:hAnsi="Arial" w:cs="Arial"/>
          <w:sz w:val="22"/>
        </w:rPr>
        <w:t>Leeds City Council, Norfolk County Council, and Southwark Council were selected because each provides an established Early Help service and publicly accessible information for children, families, and professionals. Examining these websites enables exploration of how national guidance is communicated locally</w:t>
      </w:r>
      <w:r w:rsidRPr="00F00C3A">
        <w:rPr>
          <w:rFonts w:ascii="Arial" w:hAnsi="Arial" w:cs="Arial"/>
          <w:b/>
          <w:bCs/>
          <w:sz w:val="22"/>
        </w:rPr>
        <w:t xml:space="preserve">. </w:t>
      </w:r>
      <w:r w:rsidRPr="00F00C3A">
        <w:rPr>
          <w:rStyle w:val="Strong"/>
          <w:rFonts w:ascii="Arial" w:hAnsi="Arial" w:cs="Arial"/>
          <w:b w:val="0"/>
          <w:bCs w:val="0"/>
          <w:sz w:val="22"/>
        </w:rPr>
        <w:t xml:space="preserve">All three authorities demonstrate alignment with both The Early Help System Guide </w:t>
      </w:r>
      <w:r w:rsidRPr="00F00C3A">
        <w:rPr>
          <w:rFonts w:ascii="Arial" w:eastAsia="Times New Roman" w:hAnsi="Arial" w:cs="Arial"/>
          <w:sz w:val="22"/>
          <w:lang w:eastAsia="en-GB"/>
        </w:rPr>
        <w:t xml:space="preserve">(Department for Education, 2022) </w:t>
      </w:r>
      <w:r w:rsidRPr="00F00C3A">
        <w:rPr>
          <w:rStyle w:val="Strong"/>
          <w:rFonts w:ascii="Arial" w:hAnsi="Arial" w:cs="Arial"/>
          <w:b w:val="0"/>
          <w:bCs w:val="0"/>
          <w:sz w:val="22"/>
        </w:rPr>
        <w:t>and Working Together to Safeguard Children (2026</w:t>
      </w:r>
      <w:r w:rsidRPr="00F00C3A">
        <w:rPr>
          <w:rStyle w:val="Strong"/>
          <w:rFonts w:ascii="Arial" w:hAnsi="Arial" w:cs="Arial"/>
          <w:b w:val="0"/>
          <w:bCs w:val="0"/>
          <w:i/>
          <w:iCs/>
          <w:sz w:val="22"/>
        </w:rPr>
        <w:t>)</w:t>
      </w:r>
      <w:r w:rsidRPr="00F00C3A">
        <w:rPr>
          <w:rStyle w:val="Strong"/>
          <w:rFonts w:ascii="Arial" w:hAnsi="Arial" w:cs="Arial"/>
          <w:b w:val="0"/>
          <w:bCs w:val="0"/>
          <w:sz w:val="22"/>
        </w:rPr>
        <w:t>, allowing analysis of how national Early Help and safeguarding principles are translated into local practice.</w:t>
      </w:r>
      <w:r w:rsidRPr="00F00C3A">
        <w:rPr>
          <w:rFonts w:ascii="Arial" w:hAnsi="Arial" w:cs="Arial"/>
          <w:b/>
          <w:bCs/>
          <w:sz w:val="22"/>
        </w:rPr>
        <w:t xml:space="preserve"> </w:t>
      </w:r>
    </w:p>
    <w:p w14:paraId="5103FD7A" w14:textId="77777777" w:rsidR="002F7F9C" w:rsidRPr="0071768A" w:rsidRDefault="002F7F9C" w:rsidP="002F7F9C">
      <w:pPr>
        <w:spacing w:line="360" w:lineRule="auto"/>
        <w:jc w:val="both"/>
        <w:rPr>
          <w:rFonts w:eastAsia="Times New Roman" w:cs="Times New Roman"/>
          <w:sz w:val="22"/>
          <w:lang w:eastAsia="en-GB"/>
        </w:rPr>
      </w:pPr>
      <w:r w:rsidRPr="008C112E">
        <w:rPr>
          <w:rFonts w:ascii="Arial" w:hAnsi="Arial" w:cs="Arial"/>
          <w:sz w:val="22"/>
        </w:rPr>
        <w:t xml:space="preserve">Bronfenbrenner’s Ecological Systems Theory (1979) supports this comparison by highlighting the interconnected factors shaping children’s wellbeing. This report evaluates how each </w:t>
      </w:r>
      <w:r w:rsidRPr="008C112E">
        <w:rPr>
          <w:rFonts w:ascii="Arial" w:hAnsi="Arial" w:cs="Arial"/>
          <w:sz w:val="22"/>
        </w:rPr>
        <w:lastRenderedPageBreak/>
        <w:t>authority communicates Early Help and how closely their approaches reflect holistic practice and multi</w:t>
      </w:r>
      <w:r w:rsidRPr="008C112E">
        <w:rPr>
          <w:rFonts w:ascii="Arial" w:hAnsi="Arial" w:cs="Arial"/>
          <w:sz w:val="22"/>
        </w:rPr>
        <w:noBreakHyphen/>
        <w:t>agency collaboration.</w:t>
      </w:r>
    </w:p>
    <w:p w14:paraId="21201AD2" w14:textId="77777777" w:rsidR="002F7F9C" w:rsidRPr="00F101E3" w:rsidRDefault="002F7F9C" w:rsidP="002F7F9C">
      <w:pPr>
        <w:pStyle w:val="NormalWeb"/>
        <w:spacing w:line="360" w:lineRule="auto"/>
        <w:jc w:val="both"/>
        <w:rPr>
          <w:rFonts w:ascii="Arial" w:hAnsi="Arial" w:cs="Arial"/>
          <w:sz w:val="22"/>
          <w:szCs w:val="22"/>
        </w:rPr>
      </w:pPr>
      <w:r w:rsidRPr="0063420C">
        <w:rPr>
          <w:rFonts w:ascii="Arial" w:hAnsi="Arial" w:cs="Arial"/>
          <w:b/>
          <w:bCs/>
          <w:sz w:val="22"/>
          <w:szCs w:val="22"/>
        </w:rPr>
        <w:t>Leeds City Council: How does the website communicate Early Help and family support services?</w:t>
      </w:r>
    </w:p>
    <w:p w14:paraId="67B1BA89" w14:textId="77777777" w:rsidR="002F7F9C" w:rsidRPr="0071768A" w:rsidRDefault="002F7F9C" w:rsidP="002F7F9C">
      <w:pPr>
        <w:spacing w:line="360" w:lineRule="auto"/>
        <w:jc w:val="both"/>
        <w:rPr>
          <w:rFonts w:ascii="Arial" w:eastAsia="Times New Roman" w:hAnsi="Arial" w:cs="Arial"/>
          <w:sz w:val="22"/>
          <w:lang w:eastAsia="en-GB"/>
        </w:rPr>
      </w:pPr>
      <w:r w:rsidRPr="0071768A">
        <w:rPr>
          <w:rFonts w:ascii="Arial" w:hAnsi="Arial" w:cs="Arial"/>
          <w:sz w:val="22"/>
        </w:rPr>
        <w:t xml:space="preserve">Leeds City Council provides clear and accessible information regarding Early Help services, emphasising support for children and families at the earliest opportunity. The website outlines available support services, referral pathways, and the role of professionals, reflecting the principles of </w:t>
      </w:r>
      <w:r w:rsidRPr="0071768A">
        <w:rPr>
          <w:rStyle w:val="Emphasis"/>
          <w:rFonts w:ascii="Arial" w:hAnsi="Arial" w:cs="Arial"/>
          <w:sz w:val="22"/>
        </w:rPr>
        <w:t>The Early Help System Guide</w:t>
      </w:r>
      <w:r w:rsidRPr="0071768A">
        <w:rPr>
          <w:rFonts w:ascii="Arial" w:hAnsi="Arial" w:cs="Arial"/>
          <w:sz w:val="22"/>
        </w:rPr>
        <w:t xml:space="preserve"> </w:t>
      </w:r>
      <w:r w:rsidRPr="0071768A">
        <w:rPr>
          <w:rFonts w:ascii="Arial" w:eastAsia="Times New Roman" w:hAnsi="Arial" w:cs="Arial"/>
          <w:sz w:val="22"/>
          <w:lang w:eastAsia="en-GB"/>
        </w:rPr>
        <w:t xml:space="preserve">(GOV.UK, 2022). </w:t>
      </w:r>
      <w:r w:rsidRPr="0071768A">
        <w:rPr>
          <w:rFonts w:ascii="Arial" w:hAnsi="Arial" w:cs="Arial"/>
          <w:sz w:val="22"/>
        </w:rPr>
        <w:t>The information is presented in a family</w:t>
      </w:r>
      <w:r w:rsidRPr="0071768A">
        <w:rPr>
          <w:rFonts w:ascii="Arial" w:hAnsi="Arial" w:cs="Arial"/>
          <w:sz w:val="22"/>
        </w:rPr>
        <w:noBreakHyphen/>
        <w:t xml:space="preserve">centred manner, using straightforward language that helps families understand how support can be accessed. </w:t>
      </w:r>
    </w:p>
    <w:p w14:paraId="284E0837" w14:textId="77777777" w:rsidR="002F7F9C" w:rsidRPr="0063420C" w:rsidRDefault="002F7F9C" w:rsidP="002F7F9C">
      <w:pPr>
        <w:spacing w:before="100" w:beforeAutospacing="1" w:after="100" w:afterAutospacing="1" w:line="360" w:lineRule="auto"/>
        <w:jc w:val="both"/>
        <w:outlineLvl w:val="2"/>
        <w:rPr>
          <w:rFonts w:ascii="Arial" w:eastAsia="Times New Roman" w:hAnsi="Arial" w:cs="Arial"/>
          <w:b/>
          <w:bCs/>
          <w:sz w:val="22"/>
          <w:lang w:eastAsia="en-GB"/>
        </w:rPr>
      </w:pPr>
      <w:r w:rsidRPr="0063420C">
        <w:rPr>
          <w:rFonts w:ascii="Arial" w:eastAsia="Times New Roman" w:hAnsi="Arial" w:cs="Arial"/>
          <w:b/>
          <w:bCs/>
          <w:sz w:val="22"/>
          <w:lang w:eastAsia="en-GB"/>
        </w:rPr>
        <w:t>Multi-</w:t>
      </w:r>
      <w:r w:rsidRPr="0063420C">
        <w:rPr>
          <w:rFonts w:ascii="Arial" w:eastAsia="Times New Roman" w:hAnsi="Arial" w:cs="Arial"/>
          <w:sz w:val="22"/>
          <w:lang w:eastAsia="en-GB"/>
        </w:rPr>
        <w:t xml:space="preserve"> </w:t>
      </w:r>
      <w:r w:rsidRPr="0063420C">
        <w:rPr>
          <w:rFonts w:ascii="Arial" w:eastAsia="Times New Roman" w:hAnsi="Arial" w:cs="Arial"/>
          <w:b/>
          <w:bCs/>
          <w:sz w:val="22"/>
          <w:lang w:eastAsia="en-GB"/>
        </w:rPr>
        <w:t>Agency Working and Team Around the Family (TAF)</w:t>
      </w:r>
    </w:p>
    <w:p w14:paraId="549DF5C7" w14:textId="77777777" w:rsidR="002F7F9C" w:rsidRPr="009820B7" w:rsidRDefault="002F7F9C" w:rsidP="002F7F9C">
      <w:pPr>
        <w:spacing w:line="360" w:lineRule="auto"/>
        <w:jc w:val="both"/>
        <w:rPr>
          <w:rFonts w:ascii="Arial" w:eastAsia="Times New Roman" w:hAnsi="Arial" w:cs="Arial"/>
          <w:sz w:val="22"/>
          <w:lang w:eastAsia="en-GB"/>
        </w:rPr>
      </w:pPr>
      <w:r w:rsidRPr="009820B7">
        <w:rPr>
          <w:rFonts w:ascii="Arial" w:hAnsi="Arial" w:cs="Arial"/>
          <w:sz w:val="22"/>
        </w:rPr>
        <w:t>A key strength of Leeds City Council is its emphasis on multi</w:t>
      </w:r>
      <w:r w:rsidRPr="009820B7">
        <w:rPr>
          <w:rFonts w:ascii="Arial" w:hAnsi="Arial" w:cs="Arial"/>
          <w:sz w:val="22"/>
        </w:rPr>
        <w:noBreakHyphen/>
        <w:t>agency working through Team Around the Family (TAF). TAF meetings enable professionals from education, health, social care, and other services to work collaboratively with families in identifying needs and developing support plans.</w:t>
      </w:r>
      <w:r w:rsidRPr="009820B7">
        <w:rPr>
          <w:rFonts w:ascii="Arial" w:eastAsia="Times New Roman" w:hAnsi="Arial" w:cs="Arial"/>
          <w:sz w:val="22"/>
          <w:lang w:eastAsia="en-GB"/>
        </w:rPr>
        <w:t xml:space="preserve"> (Leeds safeguarding Children partnership, 2026).</w:t>
      </w:r>
      <w:r w:rsidRPr="009820B7">
        <w:rPr>
          <w:rFonts w:ascii="Arial" w:hAnsi="Arial" w:cs="Arial"/>
          <w:sz w:val="22"/>
        </w:rPr>
        <w:t xml:space="preserve"> This promotes information sharing, shared decision</w:t>
      </w:r>
      <w:r w:rsidRPr="009820B7">
        <w:rPr>
          <w:rFonts w:ascii="Arial" w:hAnsi="Arial" w:cs="Arial"/>
          <w:sz w:val="22"/>
        </w:rPr>
        <w:noBreakHyphen/>
        <w:t xml:space="preserve">making, and joint planning, ensuring that support is coordinated rather than delivered in isolation </w:t>
      </w:r>
      <w:r w:rsidRPr="009820B7">
        <w:rPr>
          <w:rFonts w:ascii="Arial" w:eastAsia="Times New Roman" w:hAnsi="Arial" w:cs="Arial"/>
          <w:sz w:val="22"/>
          <w:lang w:eastAsia="en-GB"/>
        </w:rPr>
        <w:t xml:space="preserve">(Leeds County Council, 2023). </w:t>
      </w:r>
      <w:r w:rsidRPr="009820B7">
        <w:rPr>
          <w:rFonts w:ascii="Arial" w:hAnsi="Arial" w:cs="Arial"/>
          <w:sz w:val="22"/>
        </w:rPr>
        <w:t>Leeds’s promotion of TAF reflects Bronfenbrenner’s mesosystem, strengthening communication between home, school, and support services</w:t>
      </w:r>
      <w:r w:rsidRPr="009820B7">
        <w:rPr>
          <w:rFonts w:ascii="Arial" w:eastAsia="Times New Roman" w:hAnsi="Arial" w:cs="Arial"/>
          <w:sz w:val="22"/>
          <w:lang w:eastAsia="en-GB"/>
        </w:rPr>
        <w:t xml:space="preserve"> (Bronfenbrenner, 1979). </w:t>
      </w:r>
      <w:r w:rsidRPr="009820B7">
        <w:rPr>
          <w:rFonts w:ascii="Arial" w:hAnsi="Arial" w:cs="Arial"/>
          <w:sz w:val="22"/>
        </w:rPr>
        <w:t xml:space="preserve">Families are encouraged to participate in discussions and reviews, contributing to agreed outcomes. Such practice reflects the expectations outlined in </w:t>
      </w:r>
      <w:r w:rsidRPr="009820B7">
        <w:rPr>
          <w:rStyle w:val="Emphasis"/>
          <w:rFonts w:ascii="Arial" w:hAnsi="Arial" w:cs="Arial"/>
          <w:sz w:val="22"/>
        </w:rPr>
        <w:t>Working Together to Safeguard Children</w:t>
      </w:r>
      <w:r w:rsidRPr="009820B7">
        <w:rPr>
          <w:rFonts w:ascii="Arial" w:hAnsi="Arial" w:cs="Arial"/>
          <w:sz w:val="22"/>
        </w:rPr>
        <w:t xml:space="preserve"> (2026), which identifies safeguarding as a shared responsibility requiring effective collaboration between agencies </w:t>
      </w:r>
      <w:r w:rsidRPr="009820B7">
        <w:rPr>
          <w:rFonts w:ascii="Arial" w:eastAsia="Times New Roman" w:hAnsi="Arial" w:cs="Arial"/>
          <w:sz w:val="22"/>
          <w:lang w:eastAsia="en-GB"/>
        </w:rPr>
        <w:t>(Department for Education, 2026).</w:t>
      </w:r>
    </w:p>
    <w:p w14:paraId="4AEABE4A" w14:textId="77777777" w:rsidR="002F7F9C" w:rsidRPr="0071768A" w:rsidRDefault="002F7F9C" w:rsidP="002F7F9C">
      <w:pPr>
        <w:spacing w:line="278" w:lineRule="auto"/>
        <w:rPr>
          <w:rFonts w:eastAsia="Times New Roman" w:cs="Times New Roman"/>
          <w:szCs w:val="24"/>
          <w:lang w:eastAsia="en-GB"/>
        </w:rPr>
      </w:pPr>
    </w:p>
    <w:p w14:paraId="2A930569" w14:textId="77777777" w:rsidR="002F7F9C" w:rsidRDefault="002F7F9C" w:rsidP="002F7F9C">
      <w:pPr>
        <w:spacing w:after="0" w:line="360" w:lineRule="auto"/>
        <w:jc w:val="both"/>
        <w:rPr>
          <w:rFonts w:ascii="Arial" w:eastAsia="Times New Roman" w:hAnsi="Arial" w:cs="Arial"/>
          <w:b/>
          <w:bCs/>
          <w:sz w:val="22"/>
          <w:lang w:eastAsia="en-GB"/>
        </w:rPr>
      </w:pPr>
      <w:r w:rsidRPr="0071768A">
        <w:rPr>
          <w:rFonts w:ascii="Arial" w:eastAsia="Times New Roman" w:hAnsi="Arial" w:cs="Arial"/>
          <w:b/>
          <w:bCs/>
          <w:sz w:val="22"/>
          <w:lang w:eastAsia="en-GB"/>
        </w:rPr>
        <w:t>Critical Analysis and Theoretical Links</w:t>
      </w:r>
    </w:p>
    <w:p w14:paraId="65434F87" w14:textId="77777777" w:rsidR="002F7F9C" w:rsidRPr="0071768A" w:rsidRDefault="002F7F9C" w:rsidP="002F7F9C">
      <w:pPr>
        <w:spacing w:after="0" w:line="360" w:lineRule="auto"/>
        <w:jc w:val="both"/>
        <w:rPr>
          <w:rFonts w:ascii="Arial" w:eastAsia="Times New Roman" w:hAnsi="Arial" w:cs="Arial"/>
          <w:b/>
          <w:bCs/>
          <w:sz w:val="22"/>
          <w:lang w:eastAsia="en-GB"/>
        </w:rPr>
      </w:pPr>
    </w:p>
    <w:p w14:paraId="624EEBB2" w14:textId="77777777" w:rsidR="002F7F9C" w:rsidRPr="000F37D6" w:rsidRDefault="002F7F9C" w:rsidP="002F7F9C">
      <w:pPr>
        <w:spacing w:line="360" w:lineRule="auto"/>
        <w:jc w:val="both"/>
        <w:rPr>
          <w:rFonts w:eastAsia="Times New Roman" w:cs="Times New Roman"/>
          <w:sz w:val="22"/>
          <w:lang w:eastAsia="en-GB"/>
        </w:rPr>
      </w:pPr>
      <w:proofErr w:type="spellStart"/>
      <w:r w:rsidRPr="000F37D6">
        <w:rPr>
          <w:rFonts w:ascii="Arial" w:hAnsi="Arial" w:cs="Arial"/>
          <w:sz w:val="22"/>
        </w:rPr>
        <w:t>Leeds’</w:t>
      </w:r>
      <w:proofErr w:type="spellEnd"/>
      <w:r w:rsidRPr="000F37D6">
        <w:rPr>
          <w:rFonts w:ascii="Arial" w:hAnsi="Arial" w:cs="Arial"/>
          <w:sz w:val="22"/>
        </w:rPr>
        <w:t xml:space="preserve"> approach aligns closely with Bronfenbrenner’s Ecological Systems Theory </w:t>
      </w:r>
      <w:r w:rsidRPr="000F37D6">
        <w:rPr>
          <w:rFonts w:ascii="Arial" w:eastAsia="Times New Roman" w:hAnsi="Arial" w:cs="Arial"/>
          <w:sz w:val="22"/>
          <w:lang w:eastAsia="en-GB"/>
        </w:rPr>
        <w:t xml:space="preserve">(Bronfenbrenner, 1979) </w:t>
      </w:r>
      <w:r w:rsidRPr="000F37D6">
        <w:rPr>
          <w:rFonts w:ascii="Arial" w:hAnsi="Arial" w:cs="Arial"/>
          <w:sz w:val="22"/>
        </w:rPr>
        <w:t xml:space="preserve">which suggests that children’s development is shaped by interactions between family, school, community, and wider social systems. By promoting collaboration between professionals and families, Leeds adopts a holistic approach consistent with the children’s needs. This reflects the principles of the </w:t>
      </w:r>
      <w:r w:rsidRPr="000F37D6">
        <w:rPr>
          <w:rFonts w:ascii="Arial" w:eastAsia="Times New Roman" w:hAnsi="Arial" w:cs="Arial"/>
          <w:sz w:val="22"/>
          <w:lang w:eastAsia="en-GB"/>
        </w:rPr>
        <w:t>Children Act (1989)</w:t>
      </w:r>
      <w:r w:rsidRPr="000F37D6">
        <w:rPr>
          <w:rFonts w:eastAsia="Times New Roman" w:cs="Times New Roman"/>
          <w:sz w:val="22"/>
          <w:lang w:eastAsia="en-GB"/>
        </w:rPr>
        <w:t xml:space="preserve"> </w:t>
      </w:r>
      <w:r w:rsidRPr="000F37D6">
        <w:rPr>
          <w:rFonts w:ascii="Arial" w:hAnsi="Arial" w:cs="Arial"/>
          <w:sz w:val="22"/>
        </w:rPr>
        <w:t>and Children Act 2004</w:t>
      </w:r>
      <w:r w:rsidRPr="000F37D6">
        <w:rPr>
          <w:rFonts w:ascii="Arial" w:eastAsia="Times New Roman" w:hAnsi="Arial" w:cs="Arial"/>
          <w:sz w:val="22"/>
          <w:lang w:eastAsia="en-GB"/>
        </w:rPr>
        <w:t xml:space="preserve"> (GOV.UK, 2004)</w:t>
      </w:r>
      <w:r w:rsidRPr="000F37D6">
        <w:rPr>
          <w:rFonts w:ascii="Arial" w:hAnsi="Arial" w:cs="Arial"/>
          <w:sz w:val="22"/>
        </w:rPr>
        <w:t>, which strengthened inter</w:t>
      </w:r>
      <w:r w:rsidRPr="000F37D6">
        <w:rPr>
          <w:rFonts w:ascii="Arial" w:hAnsi="Arial" w:cs="Arial"/>
          <w:sz w:val="22"/>
        </w:rPr>
        <w:noBreakHyphen/>
        <w:t>agency cooperation. Leeds’s relationship</w:t>
      </w:r>
      <w:r w:rsidRPr="000F37D6">
        <w:rPr>
          <w:rFonts w:ascii="Arial" w:hAnsi="Arial" w:cs="Arial"/>
          <w:sz w:val="22"/>
        </w:rPr>
        <w:noBreakHyphen/>
        <w:t xml:space="preserve">based practice reflects </w:t>
      </w:r>
      <w:r w:rsidRPr="000F37D6">
        <w:rPr>
          <w:rFonts w:ascii="Arial" w:eastAsia="Times New Roman" w:hAnsi="Arial" w:cs="Arial"/>
          <w:sz w:val="22"/>
          <w:lang w:eastAsia="en-GB"/>
        </w:rPr>
        <w:t>Munro (2011)</w:t>
      </w:r>
      <w:r w:rsidRPr="000F37D6">
        <w:rPr>
          <w:rFonts w:ascii="Arial" w:hAnsi="Arial" w:cs="Arial"/>
          <w:sz w:val="22"/>
        </w:rPr>
        <w:t xml:space="preserve"> on professional judgement, child</w:t>
      </w:r>
      <w:r w:rsidRPr="000F37D6">
        <w:rPr>
          <w:rFonts w:ascii="Arial" w:hAnsi="Arial" w:cs="Arial"/>
          <w:sz w:val="22"/>
        </w:rPr>
        <w:noBreakHyphen/>
        <w:t xml:space="preserve">centred practice. Although </w:t>
      </w:r>
      <w:r w:rsidRPr="000F37D6">
        <w:rPr>
          <w:rFonts w:ascii="Arial" w:hAnsi="Arial" w:cs="Arial"/>
          <w:sz w:val="22"/>
        </w:rPr>
        <w:lastRenderedPageBreak/>
        <w:t>terminology may be more familiar to professionals than families, Leeds provides a comprehensive overview of Early Help and clearly communicates how professionals and families work together to achieve positive outcomes.</w:t>
      </w:r>
    </w:p>
    <w:p w14:paraId="08B4FCF6" w14:textId="77777777" w:rsidR="002F7F9C" w:rsidRPr="0071768A" w:rsidRDefault="002F7F9C" w:rsidP="002F7F9C">
      <w:pPr>
        <w:pStyle w:val="NormalWeb"/>
        <w:spacing w:line="360" w:lineRule="auto"/>
        <w:jc w:val="both"/>
        <w:rPr>
          <w:rFonts w:ascii="Arial" w:hAnsi="Arial" w:cs="Arial"/>
          <w:b/>
          <w:bCs/>
          <w:sz w:val="22"/>
          <w:szCs w:val="22"/>
        </w:rPr>
      </w:pPr>
      <w:r w:rsidRPr="0071768A">
        <w:rPr>
          <w:rFonts w:ascii="Arial" w:hAnsi="Arial" w:cs="Arial"/>
          <w:b/>
          <w:bCs/>
          <w:sz w:val="22"/>
          <w:szCs w:val="22"/>
        </w:rPr>
        <w:t>Norfolk County Council: Communication of Early Help and Family Support</w:t>
      </w:r>
    </w:p>
    <w:p w14:paraId="22590F0F" w14:textId="77777777" w:rsidR="002F7F9C" w:rsidRPr="00E16CF2" w:rsidRDefault="002F7F9C" w:rsidP="002F7F9C">
      <w:pPr>
        <w:spacing w:line="360" w:lineRule="auto"/>
        <w:jc w:val="both"/>
        <w:rPr>
          <w:rFonts w:eastAsia="Times New Roman" w:cs="Times New Roman"/>
          <w:sz w:val="22"/>
          <w:lang w:eastAsia="en-GB"/>
        </w:rPr>
      </w:pPr>
      <w:r w:rsidRPr="00E16CF2">
        <w:rPr>
          <w:rFonts w:ascii="Arial" w:hAnsi="Arial" w:cs="Arial"/>
          <w:sz w:val="22"/>
        </w:rPr>
        <w:t xml:space="preserve">Norfolk County Council provides detailed information regarding Early Help services, emphasising the importance of identifying and addressing concerns before they escalate into more complex difficulties </w:t>
      </w:r>
      <w:r w:rsidRPr="00E16CF2">
        <w:rPr>
          <w:rFonts w:ascii="Arial" w:eastAsia="Times New Roman" w:hAnsi="Arial" w:cs="Arial"/>
          <w:sz w:val="22"/>
          <w:lang w:eastAsia="en-GB"/>
        </w:rPr>
        <w:t xml:space="preserve">(Norfolk County Council, 2026a). </w:t>
      </w:r>
      <w:r w:rsidRPr="00E16CF2">
        <w:rPr>
          <w:rFonts w:ascii="Arial" w:hAnsi="Arial" w:cs="Arial"/>
          <w:sz w:val="22"/>
        </w:rPr>
        <w:t xml:space="preserve">The website outlines the support available to children, young people and families, while explaining referral pathways and the roles of professionals involved in delivering Early Help. This reflects the principles of </w:t>
      </w:r>
      <w:r w:rsidRPr="00E16CF2">
        <w:rPr>
          <w:rStyle w:val="Emphasis"/>
          <w:rFonts w:ascii="Arial" w:hAnsi="Arial" w:cs="Arial"/>
          <w:sz w:val="22"/>
        </w:rPr>
        <w:t>The Early Help System Guide</w:t>
      </w:r>
      <w:r w:rsidRPr="00E16CF2">
        <w:rPr>
          <w:rFonts w:ascii="Arial" w:hAnsi="Arial" w:cs="Arial"/>
          <w:sz w:val="22"/>
        </w:rPr>
        <w:t>, which promotes early intervention and coordinated support through a whole</w:t>
      </w:r>
      <w:r w:rsidRPr="00E16CF2">
        <w:rPr>
          <w:rFonts w:ascii="Arial" w:hAnsi="Arial" w:cs="Arial"/>
          <w:sz w:val="22"/>
        </w:rPr>
        <w:noBreakHyphen/>
        <w:t xml:space="preserve">family approach </w:t>
      </w:r>
      <w:r w:rsidRPr="00E16CF2">
        <w:rPr>
          <w:rFonts w:ascii="Arial" w:eastAsia="Times New Roman" w:hAnsi="Arial" w:cs="Arial"/>
          <w:sz w:val="22"/>
          <w:lang w:eastAsia="en-GB"/>
        </w:rPr>
        <w:t>(Department for Education, 2022)</w:t>
      </w:r>
      <w:r w:rsidRPr="00E16CF2">
        <w:rPr>
          <w:rFonts w:ascii="Arial" w:hAnsi="Arial" w:cs="Arial"/>
          <w:sz w:val="22"/>
        </w:rPr>
        <w:t>. Information is presented in a structured and accessible manner, enabling families and practitioners to understand the range of services available and how support can be accessed.</w:t>
      </w:r>
    </w:p>
    <w:p w14:paraId="4DA373F0" w14:textId="77777777" w:rsidR="002F7F9C" w:rsidRPr="00E16CF2" w:rsidRDefault="002F7F9C" w:rsidP="002F7F9C">
      <w:pPr>
        <w:spacing w:line="360" w:lineRule="auto"/>
        <w:jc w:val="both"/>
        <w:rPr>
          <w:rFonts w:eastAsia="Times New Roman" w:cs="Times New Roman"/>
          <w:sz w:val="22"/>
          <w:lang w:eastAsia="en-GB"/>
        </w:rPr>
      </w:pPr>
      <w:r w:rsidRPr="00E16CF2">
        <w:rPr>
          <w:rFonts w:ascii="Arial" w:hAnsi="Arial" w:cs="Arial"/>
          <w:sz w:val="22"/>
        </w:rPr>
        <w:t>However, some sections rely heavily on professional terminology, which may be less accessible for families unfamiliar with safeguarding processes. Strengthening the use of family</w:t>
      </w:r>
      <w:r w:rsidRPr="00E16CF2">
        <w:rPr>
          <w:rFonts w:ascii="Arial" w:hAnsi="Arial" w:cs="Arial"/>
          <w:sz w:val="22"/>
        </w:rPr>
        <w:noBreakHyphen/>
        <w:t xml:space="preserve">friendly language could further enhance accessibility and ensure that Early Help pathways are fully understood. Nonetheless, Norfolk’s communication aligns with national Early Help guidance and supports early intervention by clearly outlining how families can seek support at an early stage </w:t>
      </w:r>
      <w:r w:rsidRPr="00E16CF2">
        <w:rPr>
          <w:rFonts w:ascii="Arial" w:eastAsia="Times New Roman" w:hAnsi="Arial" w:cs="Arial"/>
          <w:sz w:val="22"/>
          <w:lang w:eastAsia="en-GB"/>
        </w:rPr>
        <w:t>(Norfolk County Council, 2025).</w:t>
      </w:r>
    </w:p>
    <w:p w14:paraId="12A38E97" w14:textId="77777777" w:rsidR="002F7F9C" w:rsidRPr="00E16CF2" w:rsidRDefault="002F7F9C" w:rsidP="002F7F9C">
      <w:pPr>
        <w:spacing w:line="360" w:lineRule="auto"/>
        <w:jc w:val="both"/>
        <w:rPr>
          <w:rFonts w:ascii="Arial" w:eastAsia="Times New Roman" w:hAnsi="Arial" w:cs="Arial"/>
          <w:sz w:val="22"/>
          <w:lang w:eastAsia="en-GB"/>
        </w:rPr>
      </w:pPr>
      <w:r w:rsidRPr="00E16CF2">
        <w:rPr>
          <w:rStyle w:val="Strong"/>
          <w:rFonts w:ascii="Arial" w:hAnsi="Arial" w:cs="Arial"/>
          <w:b w:val="0"/>
          <w:bCs w:val="0"/>
          <w:sz w:val="22"/>
        </w:rPr>
        <w:t>Overall, Norfolk demonstrates a clear commitment to improving outcomes for children and young people through its Flourish ambition; however, inequalities in health, safety and learning remain, particularly for those with SEND and disabilities. Norfolk continues to report a higher</w:t>
      </w:r>
      <w:r w:rsidRPr="00E16CF2">
        <w:rPr>
          <w:rStyle w:val="Strong"/>
          <w:rFonts w:ascii="Arial" w:hAnsi="Arial" w:cs="Arial"/>
          <w:b w:val="0"/>
          <w:bCs w:val="0"/>
          <w:sz w:val="22"/>
        </w:rPr>
        <w:noBreakHyphen/>
        <w:t>than</w:t>
      </w:r>
      <w:r w:rsidRPr="00E16CF2">
        <w:rPr>
          <w:rStyle w:val="Strong"/>
          <w:rFonts w:ascii="Arial" w:hAnsi="Arial" w:cs="Arial"/>
          <w:b w:val="0"/>
          <w:bCs w:val="0"/>
          <w:sz w:val="22"/>
        </w:rPr>
        <w:noBreakHyphen/>
        <w:t>average proportion of children with SEND, alongside increasing mental health needs within a diverse and changing population, reinforcing the importance of early, coordinated intervention. A key recommendation is to strengthen multi</w:t>
      </w:r>
      <w:r w:rsidRPr="00E16CF2">
        <w:rPr>
          <w:rStyle w:val="Strong"/>
          <w:rFonts w:ascii="Arial" w:hAnsi="Arial" w:cs="Arial"/>
          <w:b w:val="0"/>
          <w:bCs w:val="0"/>
          <w:sz w:val="22"/>
        </w:rPr>
        <w:noBreakHyphen/>
        <w:t xml:space="preserve">agency data sharing so that disabled children’s needs are identified earlier and support is delivered more consistently across the county </w:t>
      </w:r>
      <w:r w:rsidRPr="00E16CF2">
        <w:rPr>
          <w:rFonts w:ascii="Arial" w:eastAsia="Times New Roman" w:hAnsi="Arial" w:cs="Arial"/>
          <w:sz w:val="22"/>
          <w:lang w:eastAsia="en-GB"/>
        </w:rPr>
        <w:t>(Norfolk County Council, 2026b).</w:t>
      </w:r>
    </w:p>
    <w:p w14:paraId="27A1E683" w14:textId="77777777" w:rsidR="002F7F9C" w:rsidRDefault="002F7F9C" w:rsidP="002F7F9C">
      <w:pPr>
        <w:spacing w:after="0" w:line="360" w:lineRule="auto"/>
        <w:jc w:val="both"/>
        <w:rPr>
          <w:rFonts w:ascii="Arial" w:eastAsia="Times New Roman" w:hAnsi="Arial" w:cs="Arial"/>
          <w:b/>
          <w:bCs/>
          <w:sz w:val="22"/>
          <w:lang w:eastAsia="en-GB"/>
        </w:rPr>
      </w:pPr>
    </w:p>
    <w:p w14:paraId="0914F726" w14:textId="77777777" w:rsidR="002F7F9C" w:rsidRDefault="002F7F9C" w:rsidP="002F7F9C">
      <w:pPr>
        <w:spacing w:after="0" w:line="360" w:lineRule="auto"/>
        <w:jc w:val="both"/>
        <w:rPr>
          <w:rFonts w:ascii="Arial" w:eastAsia="Times New Roman" w:hAnsi="Arial" w:cs="Arial"/>
          <w:b/>
          <w:bCs/>
          <w:sz w:val="22"/>
          <w:lang w:eastAsia="en-GB"/>
        </w:rPr>
      </w:pPr>
      <w:r w:rsidRPr="0071768A">
        <w:rPr>
          <w:rFonts w:ascii="Arial" w:eastAsia="Times New Roman" w:hAnsi="Arial" w:cs="Arial"/>
          <w:b/>
          <w:bCs/>
          <w:sz w:val="22"/>
          <w:lang w:eastAsia="en-GB"/>
        </w:rPr>
        <w:t>Collaborative Practice and Family Participation</w:t>
      </w:r>
    </w:p>
    <w:p w14:paraId="045A3231" w14:textId="77777777" w:rsidR="002F7F9C" w:rsidRPr="0071768A" w:rsidRDefault="002F7F9C" w:rsidP="002F7F9C">
      <w:pPr>
        <w:spacing w:after="0" w:line="360" w:lineRule="auto"/>
        <w:jc w:val="both"/>
        <w:rPr>
          <w:rFonts w:ascii="Arial" w:eastAsia="Times New Roman" w:hAnsi="Arial" w:cs="Arial"/>
          <w:b/>
          <w:bCs/>
          <w:sz w:val="22"/>
          <w:lang w:eastAsia="en-GB"/>
        </w:rPr>
      </w:pPr>
    </w:p>
    <w:p w14:paraId="13443CEC" w14:textId="77777777" w:rsidR="002F7F9C" w:rsidRPr="002C5030" w:rsidRDefault="002F7F9C" w:rsidP="002F7F9C">
      <w:pPr>
        <w:spacing w:line="360" w:lineRule="auto"/>
        <w:jc w:val="both"/>
        <w:rPr>
          <w:rFonts w:eastAsia="Times New Roman" w:cs="Times New Roman"/>
          <w:sz w:val="22"/>
          <w:lang w:eastAsia="en-GB"/>
        </w:rPr>
      </w:pPr>
      <w:r w:rsidRPr="002C5030">
        <w:rPr>
          <w:rFonts w:ascii="Arial" w:hAnsi="Arial" w:cs="Arial"/>
          <w:sz w:val="22"/>
        </w:rPr>
        <w:t>A significant feature of Norfolk’s Early Help provision is its emphasis on partnership working between families and professionals. The website highlights collaboration between education, health, social care, and other support services to ensure that children’s needs are assessed comprehensively</w:t>
      </w:r>
      <w:r w:rsidRPr="002C5030">
        <w:rPr>
          <w:rFonts w:ascii="Arial" w:eastAsia="Times New Roman" w:hAnsi="Arial" w:cs="Arial"/>
          <w:sz w:val="22"/>
          <w:lang w:eastAsia="en-GB"/>
        </w:rPr>
        <w:t xml:space="preserve"> (Norfolk County Council, 2025).</w:t>
      </w:r>
    </w:p>
    <w:p w14:paraId="3BE1E946" w14:textId="77777777" w:rsidR="002F7F9C" w:rsidRDefault="002F7F9C" w:rsidP="002F7F9C">
      <w:pPr>
        <w:spacing w:line="360" w:lineRule="auto"/>
        <w:jc w:val="both"/>
        <w:rPr>
          <w:rFonts w:ascii="Arial" w:eastAsia="Times New Roman" w:hAnsi="Arial" w:cs="Arial"/>
          <w:sz w:val="22"/>
          <w:lang w:eastAsia="en-GB"/>
        </w:rPr>
      </w:pPr>
      <w:r w:rsidRPr="002C5030">
        <w:rPr>
          <w:rFonts w:ascii="Arial" w:hAnsi="Arial" w:cs="Arial"/>
          <w:sz w:val="22"/>
        </w:rPr>
        <w:lastRenderedPageBreak/>
        <w:t>Through multi</w:t>
      </w:r>
      <w:r w:rsidRPr="002C5030">
        <w:rPr>
          <w:rFonts w:ascii="Arial" w:hAnsi="Arial" w:cs="Arial"/>
          <w:sz w:val="22"/>
        </w:rPr>
        <w:noBreakHyphen/>
        <w:t>agency working, practitioners can share information, identify concerns, and develop coordinated support plans that respond to the needs of the child and family. This demonstrates an effective multi</w:t>
      </w:r>
      <w:r w:rsidRPr="002C5030">
        <w:rPr>
          <w:rFonts w:ascii="Arial" w:hAnsi="Arial" w:cs="Arial"/>
          <w:sz w:val="22"/>
        </w:rPr>
        <w:noBreakHyphen/>
        <w:t xml:space="preserve">agency response, as it enables professionals from different services to share expertise and deliver coordinated interventions that address the diverse needs of children and families </w:t>
      </w:r>
      <w:r w:rsidRPr="002C5030">
        <w:rPr>
          <w:rFonts w:ascii="Arial" w:eastAsia="Times New Roman" w:hAnsi="Arial" w:cs="Arial"/>
          <w:sz w:val="22"/>
          <w:lang w:eastAsia="en-GB"/>
        </w:rPr>
        <w:t xml:space="preserve">(Norfolk County Council, 2026a). </w:t>
      </w:r>
    </w:p>
    <w:p w14:paraId="64BEFD77" w14:textId="77777777" w:rsidR="002F7F9C" w:rsidRPr="002C5030" w:rsidRDefault="002F7F9C" w:rsidP="002F7F9C">
      <w:pPr>
        <w:spacing w:line="360" w:lineRule="auto"/>
        <w:jc w:val="both"/>
        <w:rPr>
          <w:rFonts w:eastAsia="Times New Roman" w:cs="Times New Roman"/>
          <w:sz w:val="22"/>
          <w:lang w:eastAsia="en-GB"/>
        </w:rPr>
      </w:pPr>
      <w:r w:rsidRPr="002C5030">
        <w:rPr>
          <w:rFonts w:ascii="Arial" w:hAnsi="Arial" w:cs="Arial"/>
          <w:sz w:val="22"/>
        </w:rPr>
        <w:t>Families are encouraged to participate actively in assessments, planning, and reviews, ensuring that their views contribute to decision</w:t>
      </w:r>
      <w:r w:rsidRPr="002C5030">
        <w:rPr>
          <w:rFonts w:ascii="Arial" w:hAnsi="Arial" w:cs="Arial"/>
          <w:sz w:val="22"/>
        </w:rPr>
        <w:noBreakHyphen/>
        <w:t xml:space="preserve">making processes. This reflects the expectations of </w:t>
      </w:r>
      <w:r w:rsidRPr="002C5030">
        <w:rPr>
          <w:rStyle w:val="Emphasis"/>
          <w:rFonts w:ascii="Arial" w:hAnsi="Arial" w:cs="Arial"/>
          <w:i w:val="0"/>
          <w:iCs w:val="0"/>
          <w:sz w:val="22"/>
        </w:rPr>
        <w:t>Working Together</w:t>
      </w:r>
      <w:r w:rsidRPr="002C5030">
        <w:rPr>
          <w:rStyle w:val="Emphasis"/>
          <w:rFonts w:ascii="Arial" w:hAnsi="Arial" w:cs="Arial"/>
          <w:sz w:val="22"/>
        </w:rPr>
        <w:t xml:space="preserve"> </w:t>
      </w:r>
      <w:r w:rsidRPr="002C5030">
        <w:rPr>
          <w:rStyle w:val="Emphasis"/>
          <w:rFonts w:ascii="Arial" w:hAnsi="Arial" w:cs="Arial"/>
          <w:i w:val="0"/>
          <w:iCs w:val="0"/>
          <w:sz w:val="22"/>
        </w:rPr>
        <w:t>to Safeguard Children</w:t>
      </w:r>
      <w:r w:rsidRPr="002C5030">
        <w:rPr>
          <w:rFonts w:ascii="Arial" w:hAnsi="Arial" w:cs="Arial"/>
          <w:sz w:val="22"/>
        </w:rPr>
        <w:t xml:space="preserve"> </w:t>
      </w:r>
      <w:r w:rsidRPr="002C5030">
        <w:rPr>
          <w:rFonts w:ascii="Arial" w:eastAsia="Times New Roman" w:hAnsi="Arial" w:cs="Arial"/>
          <w:sz w:val="22"/>
          <w:lang w:eastAsia="en-GB"/>
        </w:rPr>
        <w:t xml:space="preserve">(2026), </w:t>
      </w:r>
      <w:r w:rsidRPr="002C5030">
        <w:rPr>
          <w:rFonts w:ascii="Arial" w:hAnsi="Arial" w:cs="Arial"/>
          <w:sz w:val="22"/>
        </w:rPr>
        <w:t xml:space="preserve">which emphasises effective information sharing, family involvement, and collaborative practice as essential for achieving positive outcomes </w:t>
      </w:r>
      <w:r w:rsidRPr="002C5030">
        <w:rPr>
          <w:rFonts w:ascii="Arial" w:eastAsia="Times New Roman" w:hAnsi="Arial" w:cs="Arial"/>
          <w:sz w:val="22"/>
          <w:lang w:eastAsia="en-GB"/>
        </w:rPr>
        <w:t>Department for Education (2026)</w:t>
      </w:r>
      <w:r w:rsidRPr="002C5030">
        <w:rPr>
          <w:rFonts w:ascii="Arial" w:hAnsi="Arial" w:cs="Arial"/>
          <w:sz w:val="22"/>
        </w:rPr>
        <w:t>. A particular strength of Norfolk’s approach is that it promotes shared responsibility, enabling agencies and families to work together towards agreed goals and ensuring that Early Help support remains responsive to changing circumstances.</w:t>
      </w:r>
    </w:p>
    <w:p w14:paraId="0E0EB2AC" w14:textId="77777777" w:rsidR="002F7F9C" w:rsidRDefault="002F7F9C" w:rsidP="002F7F9C">
      <w:pPr>
        <w:spacing w:after="0" w:line="360" w:lineRule="auto"/>
        <w:jc w:val="both"/>
        <w:rPr>
          <w:rFonts w:ascii="Arial" w:eastAsia="Times New Roman" w:hAnsi="Arial" w:cs="Arial"/>
          <w:b/>
          <w:bCs/>
          <w:sz w:val="22"/>
          <w:lang w:eastAsia="en-GB"/>
        </w:rPr>
      </w:pPr>
    </w:p>
    <w:p w14:paraId="64E92E4C" w14:textId="77777777" w:rsidR="002F7F9C" w:rsidRDefault="002F7F9C" w:rsidP="002F7F9C">
      <w:pPr>
        <w:spacing w:after="0" w:line="360" w:lineRule="auto"/>
        <w:jc w:val="both"/>
        <w:rPr>
          <w:rFonts w:ascii="Arial" w:eastAsia="Times New Roman" w:hAnsi="Arial" w:cs="Arial"/>
          <w:b/>
          <w:bCs/>
          <w:sz w:val="22"/>
          <w:lang w:eastAsia="en-GB"/>
        </w:rPr>
      </w:pPr>
      <w:r w:rsidRPr="0071768A">
        <w:rPr>
          <w:rFonts w:ascii="Arial" w:eastAsia="Times New Roman" w:hAnsi="Arial" w:cs="Arial"/>
          <w:b/>
          <w:bCs/>
          <w:sz w:val="22"/>
          <w:lang w:eastAsia="en-GB"/>
        </w:rPr>
        <w:t>Holistic Assessment and Theoretical Perspectives</w:t>
      </w:r>
    </w:p>
    <w:p w14:paraId="60A21431" w14:textId="77777777" w:rsidR="002F7F9C" w:rsidRPr="0071768A" w:rsidRDefault="002F7F9C" w:rsidP="002F7F9C">
      <w:pPr>
        <w:spacing w:after="0" w:line="360" w:lineRule="auto"/>
        <w:jc w:val="both"/>
        <w:rPr>
          <w:rFonts w:ascii="Arial" w:eastAsia="Times New Roman" w:hAnsi="Arial" w:cs="Arial"/>
          <w:b/>
          <w:bCs/>
          <w:sz w:val="22"/>
          <w:lang w:eastAsia="en-GB"/>
        </w:rPr>
      </w:pPr>
    </w:p>
    <w:p w14:paraId="44ED7BEF" w14:textId="77777777" w:rsidR="002F7F9C" w:rsidRPr="002C5030" w:rsidRDefault="002F7F9C" w:rsidP="002F7F9C">
      <w:pPr>
        <w:spacing w:line="360" w:lineRule="auto"/>
        <w:jc w:val="both"/>
        <w:rPr>
          <w:rFonts w:ascii="Arial" w:eastAsia="Times New Roman" w:hAnsi="Arial" w:cs="Arial"/>
          <w:sz w:val="22"/>
          <w:lang w:eastAsia="en-GB"/>
        </w:rPr>
      </w:pPr>
      <w:r w:rsidRPr="002C5030">
        <w:rPr>
          <w:rFonts w:ascii="Arial" w:hAnsi="Arial" w:cs="Arial"/>
          <w:sz w:val="22"/>
        </w:rPr>
        <w:t xml:space="preserve">Norfolk’s approach reflects Bronfenbrenner’s Ecological Systems Theory </w:t>
      </w:r>
      <w:r w:rsidRPr="002C5030">
        <w:rPr>
          <w:rFonts w:ascii="Arial" w:eastAsia="Times New Roman" w:hAnsi="Arial" w:cs="Arial"/>
          <w:sz w:val="22"/>
          <w:lang w:eastAsia="en-GB"/>
        </w:rPr>
        <w:t>(Bronfenbrenner, 1979)</w:t>
      </w:r>
      <w:r w:rsidRPr="002C5030">
        <w:rPr>
          <w:rFonts w:ascii="Arial" w:hAnsi="Arial" w:cs="Arial"/>
          <w:sz w:val="22"/>
        </w:rPr>
        <w:t>, particularly through its recognition that children’s development is shaped by environmental influences beyond the immediate family. The website highlights collaboration between education, health, social care, and other support services while promoting a holistic assessment of needs, including family relationships, education, health, housing, and community support</w:t>
      </w:r>
      <w:r w:rsidRPr="002C5030">
        <w:rPr>
          <w:rFonts w:ascii="Arial" w:eastAsia="Times New Roman" w:hAnsi="Arial" w:cs="Arial"/>
          <w:sz w:val="22"/>
          <w:lang w:eastAsia="en-GB"/>
        </w:rPr>
        <w:t xml:space="preserve"> (Norfolk County Council, 2025).</w:t>
      </w:r>
      <w:r>
        <w:rPr>
          <w:rFonts w:ascii="Arial" w:eastAsia="Times New Roman" w:hAnsi="Arial" w:cs="Arial"/>
          <w:sz w:val="22"/>
          <w:lang w:eastAsia="en-GB"/>
        </w:rPr>
        <w:t xml:space="preserve"> </w:t>
      </w:r>
      <w:r w:rsidRPr="002C5030">
        <w:rPr>
          <w:rFonts w:ascii="Arial" w:hAnsi="Arial" w:cs="Arial"/>
          <w:sz w:val="22"/>
        </w:rPr>
        <w:t>This aligns with Bronfenbrenner’s view that children’s wellbeing is shaped by interactions across multiple systems.</w:t>
      </w:r>
    </w:p>
    <w:p w14:paraId="65B85B62" w14:textId="77777777" w:rsidR="002F7F9C" w:rsidRPr="002C5030" w:rsidRDefault="002F7F9C" w:rsidP="002F7F9C">
      <w:pPr>
        <w:spacing w:line="360" w:lineRule="auto"/>
        <w:jc w:val="both"/>
        <w:rPr>
          <w:rFonts w:ascii="Arial" w:eastAsia="Times New Roman" w:hAnsi="Arial" w:cs="Arial"/>
          <w:sz w:val="22"/>
          <w:lang w:eastAsia="en-GB"/>
        </w:rPr>
      </w:pPr>
      <w:r w:rsidRPr="002C5030">
        <w:rPr>
          <w:rFonts w:ascii="Arial" w:hAnsi="Arial" w:cs="Arial"/>
          <w:sz w:val="22"/>
        </w:rPr>
        <w:t xml:space="preserve">Furthermore, Norfolk’s emphasis on collaborative assessment and intervention reflects the principles of the Children Act 1989, which prioritises the welfare of the child </w:t>
      </w:r>
      <w:r w:rsidRPr="002C5030">
        <w:rPr>
          <w:rFonts w:ascii="Arial" w:eastAsia="Times New Roman" w:hAnsi="Arial" w:cs="Arial"/>
          <w:sz w:val="22"/>
          <w:lang w:eastAsia="en-GB"/>
        </w:rPr>
        <w:t xml:space="preserve">(Children Act, 1989), </w:t>
      </w:r>
      <w:r w:rsidRPr="002C5030">
        <w:rPr>
          <w:rFonts w:ascii="Arial" w:hAnsi="Arial" w:cs="Arial"/>
          <w:sz w:val="22"/>
        </w:rPr>
        <w:t>and the Children Act 2004, which strengthened inter</w:t>
      </w:r>
      <w:r w:rsidRPr="002C5030">
        <w:rPr>
          <w:rFonts w:ascii="Arial" w:hAnsi="Arial" w:cs="Arial"/>
          <w:sz w:val="22"/>
        </w:rPr>
        <w:noBreakHyphen/>
        <w:t xml:space="preserve">agency cooperation to improve outcomes for children and families </w:t>
      </w:r>
      <w:r w:rsidRPr="002C5030">
        <w:rPr>
          <w:rFonts w:ascii="Arial" w:eastAsia="Times New Roman" w:hAnsi="Arial" w:cs="Arial"/>
          <w:sz w:val="22"/>
          <w:lang w:eastAsia="en-GB"/>
        </w:rPr>
        <w:t>(GOV.UK, 2004).</w:t>
      </w:r>
      <w:r w:rsidRPr="002C5030">
        <w:rPr>
          <w:rFonts w:ascii="Arial" w:hAnsi="Arial" w:cs="Arial"/>
          <w:sz w:val="22"/>
        </w:rPr>
        <w:t xml:space="preserve"> Its whole</w:t>
      </w:r>
      <w:r w:rsidRPr="002C5030">
        <w:rPr>
          <w:rFonts w:ascii="Arial" w:hAnsi="Arial" w:cs="Arial"/>
          <w:sz w:val="22"/>
        </w:rPr>
        <w:noBreakHyphen/>
        <w:t>family approach also mirrors Munro’s (2011) emphasis on child</w:t>
      </w:r>
      <w:r w:rsidRPr="002C5030">
        <w:rPr>
          <w:rFonts w:ascii="Arial" w:hAnsi="Arial" w:cs="Arial"/>
          <w:sz w:val="22"/>
        </w:rPr>
        <w:noBreakHyphen/>
        <w:t>centred practice and understanding children’s experiences within their broader social context.</w:t>
      </w:r>
    </w:p>
    <w:p w14:paraId="6C96BD74" w14:textId="77777777" w:rsidR="002F7F9C" w:rsidRPr="002C5030" w:rsidRDefault="002F7F9C" w:rsidP="002F7F9C">
      <w:pPr>
        <w:spacing w:line="360" w:lineRule="auto"/>
        <w:jc w:val="both"/>
        <w:rPr>
          <w:rFonts w:ascii="Arial" w:eastAsia="Times New Roman" w:hAnsi="Arial" w:cs="Arial"/>
          <w:sz w:val="22"/>
          <w:lang w:eastAsia="en-GB"/>
        </w:rPr>
      </w:pPr>
      <w:r w:rsidRPr="002C5030">
        <w:rPr>
          <w:rFonts w:ascii="Arial" w:hAnsi="Arial" w:cs="Arial"/>
          <w:sz w:val="22"/>
        </w:rPr>
        <w:t xml:space="preserve">A key strength of the website is its detailed explanation of support services and assessment processes. However, the volume and complexity of information may reduce accessibility for families seeking immediate guidance, particularly those unfamiliar with safeguarding terminology. Nevertheless, Norfolk’s emphasis on collaborative practice, family participation, and holistic assessment reflects core Early Help principles and supports positive outcomes for children and families </w:t>
      </w:r>
      <w:r w:rsidRPr="002C5030">
        <w:rPr>
          <w:rFonts w:ascii="Arial" w:eastAsia="Times New Roman" w:hAnsi="Arial" w:cs="Arial"/>
          <w:sz w:val="22"/>
          <w:lang w:eastAsia="en-GB"/>
        </w:rPr>
        <w:t>(Norfolk County Council, 2026a).</w:t>
      </w:r>
    </w:p>
    <w:p w14:paraId="6DEEF8D5" w14:textId="77777777" w:rsidR="002F7F9C" w:rsidRPr="002C5030" w:rsidRDefault="002F7F9C" w:rsidP="002F7F9C">
      <w:pPr>
        <w:spacing w:before="100" w:beforeAutospacing="1" w:after="100" w:afterAutospacing="1" w:line="360" w:lineRule="auto"/>
        <w:jc w:val="both"/>
        <w:outlineLvl w:val="0"/>
        <w:rPr>
          <w:rFonts w:ascii="Arial" w:eastAsia="Times New Roman" w:hAnsi="Arial" w:cs="Arial"/>
          <w:b/>
          <w:bCs/>
          <w:kern w:val="36"/>
          <w:sz w:val="22"/>
          <w:lang w:eastAsia="en-GB"/>
        </w:rPr>
      </w:pPr>
      <w:r w:rsidRPr="0071768A">
        <w:rPr>
          <w:rFonts w:ascii="Arial" w:eastAsia="Times New Roman" w:hAnsi="Arial" w:cs="Arial"/>
          <w:b/>
          <w:bCs/>
          <w:kern w:val="36"/>
          <w:sz w:val="22"/>
          <w:lang w:eastAsia="en-GB"/>
        </w:rPr>
        <w:lastRenderedPageBreak/>
        <w:t>Southwark Council</w:t>
      </w:r>
      <w:r>
        <w:rPr>
          <w:rFonts w:ascii="Arial" w:eastAsia="Times New Roman" w:hAnsi="Arial" w:cs="Arial"/>
          <w:b/>
          <w:bCs/>
          <w:kern w:val="36"/>
          <w:sz w:val="22"/>
          <w:lang w:eastAsia="en-GB"/>
        </w:rPr>
        <w:t xml:space="preserve">: </w:t>
      </w:r>
      <w:r w:rsidRPr="0071768A">
        <w:rPr>
          <w:rFonts w:ascii="Arial" w:eastAsia="Times New Roman" w:hAnsi="Arial" w:cs="Arial"/>
          <w:b/>
          <w:bCs/>
          <w:sz w:val="22"/>
          <w:lang w:eastAsia="en-GB"/>
        </w:rPr>
        <w:t>Communication of Early Help and Family Support</w:t>
      </w:r>
    </w:p>
    <w:p w14:paraId="03CD0097" w14:textId="77777777" w:rsidR="002F7F9C" w:rsidRPr="00DB06AE" w:rsidRDefault="002F7F9C" w:rsidP="002F7F9C">
      <w:pPr>
        <w:spacing w:line="360" w:lineRule="auto"/>
        <w:jc w:val="both"/>
        <w:rPr>
          <w:rFonts w:eastAsia="Times New Roman" w:cs="Times New Roman"/>
          <w:sz w:val="22"/>
          <w:lang w:eastAsia="en-GB"/>
        </w:rPr>
      </w:pPr>
      <w:r w:rsidRPr="00DB06AE">
        <w:rPr>
          <w:rFonts w:ascii="Arial" w:hAnsi="Arial" w:cs="Arial"/>
          <w:sz w:val="22"/>
        </w:rPr>
        <w:t>Southwark Council provides clear and accessible information about Early Help and family support services, focusing on working collaboratively with children, young people, and families to identify emerging needs at an early stage. The website outlines the support available and promotes a preventative, strengths</w:t>
      </w:r>
      <w:r w:rsidRPr="00DB06AE">
        <w:rPr>
          <w:rFonts w:ascii="Arial" w:hAnsi="Arial" w:cs="Arial"/>
          <w:sz w:val="22"/>
        </w:rPr>
        <w:noBreakHyphen/>
        <w:t xml:space="preserve">based approach to addressing concerns in their initial stages. This aligns with the principles of </w:t>
      </w:r>
      <w:r w:rsidRPr="00DB06AE">
        <w:rPr>
          <w:rStyle w:val="Emphasis"/>
          <w:rFonts w:ascii="Arial" w:hAnsi="Arial" w:cs="Arial"/>
          <w:sz w:val="22"/>
        </w:rPr>
        <w:t>The Early Help System Guide</w:t>
      </w:r>
      <w:r w:rsidRPr="00DB06AE">
        <w:rPr>
          <w:rFonts w:ascii="Arial" w:hAnsi="Arial" w:cs="Arial"/>
          <w:sz w:val="22"/>
        </w:rPr>
        <w:t>, which advocates early intervention and whole</w:t>
      </w:r>
      <w:r w:rsidRPr="00DB06AE">
        <w:rPr>
          <w:rFonts w:ascii="Arial" w:hAnsi="Arial" w:cs="Arial"/>
          <w:sz w:val="22"/>
        </w:rPr>
        <w:noBreakHyphen/>
        <w:t xml:space="preserve">family working to improve outcomes </w:t>
      </w:r>
      <w:r w:rsidRPr="00DB06AE">
        <w:rPr>
          <w:rFonts w:ascii="Arial" w:eastAsia="Times New Roman" w:hAnsi="Arial" w:cs="Arial"/>
          <w:sz w:val="22"/>
          <w:lang w:eastAsia="en-GB"/>
        </w:rPr>
        <w:t xml:space="preserve">(Department for Education, 2022). </w:t>
      </w:r>
      <w:r w:rsidRPr="00DB06AE">
        <w:rPr>
          <w:rFonts w:ascii="Arial" w:hAnsi="Arial" w:cs="Arial"/>
          <w:sz w:val="22"/>
        </w:rPr>
        <w:t>A notable strength of Southwark’s communication is its use of straightforward, family</w:t>
      </w:r>
      <w:r w:rsidRPr="00DB06AE">
        <w:rPr>
          <w:rFonts w:ascii="Arial" w:hAnsi="Arial" w:cs="Arial"/>
          <w:sz w:val="22"/>
        </w:rPr>
        <w:noBreakHyphen/>
        <w:t>friendly language and intuitive website navigation, which may enhance accessibility for parents and carers. The inclusion of direct links to community</w:t>
      </w:r>
      <w:r w:rsidRPr="00DB06AE">
        <w:rPr>
          <w:rFonts w:ascii="Arial" w:hAnsi="Arial" w:cs="Arial"/>
          <w:sz w:val="22"/>
        </w:rPr>
        <w:noBreakHyphen/>
        <w:t>based services and local support networks reflects Southwark’s commitment to ensuring families can easily understand and access Early Help provision.</w:t>
      </w:r>
    </w:p>
    <w:p w14:paraId="6A9C420C" w14:textId="77777777" w:rsidR="002F7F9C" w:rsidRPr="0071768A" w:rsidRDefault="002F7F9C" w:rsidP="002F7F9C">
      <w:pPr>
        <w:spacing w:before="100" w:beforeAutospacing="1" w:after="100" w:afterAutospacing="1" w:line="360" w:lineRule="auto"/>
        <w:jc w:val="both"/>
        <w:outlineLvl w:val="1"/>
        <w:rPr>
          <w:rFonts w:ascii="Arial" w:eastAsia="Times New Roman" w:hAnsi="Arial" w:cs="Arial"/>
          <w:b/>
          <w:bCs/>
          <w:sz w:val="22"/>
          <w:lang w:eastAsia="en-GB"/>
        </w:rPr>
      </w:pPr>
      <w:r w:rsidRPr="0071768A">
        <w:rPr>
          <w:rFonts w:ascii="Arial" w:eastAsia="Times New Roman" w:hAnsi="Arial" w:cs="Arial"/>
          <w:b/>
          <w:bCs/>
          <w:sz w:val="22"/>
          <w:lang w:eastAsia="en-GB"/>
        </w:rPr>
        <w:t>Family Participation and Partnership Working</w:t>
      </w:r>
    </w:p>
    <w:p w14:paraId="079EB21C" w14:textId="77777777" w:rsidR="002F7F9C" w:rsidRPr="00DB06AE" w:rsidRDefault="002F7F9C" w:rsidP="002F7F9C">
      <w:pPr>
        <w:spacing w:line="360" w:lineRule="auto"/>
        <w:jc w:val="both"/>
        <w:rPr>
          <w:rFonts w:eastAsia="Times New Roman" w:cs="Times New Roman"/>
          <w:sz w:val="22"/>
          <w:lang w:eastAsia="en-GB"/>
        </w:rPr>
      </w:pPr>
      <w:r w:rsidRPr="00DB06AE">
        <w:rPr>
          <w:rFonts w:ascii="Arial" w:hAnsi="Arial" w:cs="Arial"/>
          <w:sz w:val="22"/>
        </w:rPr>
        <w:t xml:space="preserve">A notable feature of Southwark’s Early Help provision is its strong focus on family participation and partnership working. The website highlights the value of involving children, parents, and carers in assessment, planning, and review processes, ensuring that support is shaped collaboratively rather than directed solely by professionals. </w:t>
      </w:r>
      <w:r w:rsidRPr="00DB06AE">
        <w:rPr>
          <w:rFonts w:ascii="Arial" w:eastAsia="Times New Roman" w:hAnsi="Arial" w:cs="Arial"/>
          <w:sz w:val="22"/>
          <w:lang w:eastAsia="en-GB"/>
        </w:rPr>
        <w:t xml:space="preserve">(Southwark County Council, 2024). </w:t>
      </w:r>
      <w:r w:rsidRPr="00DB06AE">
        <w:rPr>
          <w:rFonts w:ascii="Arial" w:hAnsi="Arial" w:cs="Arial"/>
          <w:sz w:val="22"/>
        </w:rPr>
        <w:t>This approach encourages shared decision</w:t>
      </w:r>
      <w:r w:rsidRPr="00DB06AE">
        <w:rPr>
          <w:rFonts w:ascii="Arial" w:hAnsi="Arial" w:cs="Arial"/>
          <w:sz w:val="22"/>
        </w:rPr>
        <w:noBreakHyphen/>
        <w:t>making and fosters constructive relationships between families and practitioners.</w:t>
      </w:r>
    </w:p>
    <w:p w14:paraId="6E23974A" w14:textId="77777777" w:rsidR="002F7F9C" w:rsidRPr="00DB06AE" w:rsidRDefault="002F7F9C" w:rsidP="002F7F9C">
      <w:pPr>
        <w:spacing w:line="360" w:lineRule="auto"/>
        <w:jc w:val="both"/>
        <w:rPr>
          <w:rFonts w:eastAsia="Times New Roman" w:cs="Times New Roman"/>
          <w:sz w:val="22"/>
          <w:lang w:eastAsia="en-GB"/>
        </w:rPr>
      </w:pPr>
      <w:r w:rsidRPr="00DB06AE">
        <w:rPr>
          <w:rFonts w:ascii="Arial" w:hAnsi="Arial" w:cs="Arial"/>
          <w:sz w:val="22"/>
        </w:rPr>
        <w:t>Southwark also emphasises partnership working across education, health, social care, and community services, helping to ensure that support is integrated and responsive to individual circumstances</w:t>
      </w:r>
      <w:r w:rsidRPr="00DB06AE">
        <w:rPr>
          <w:rFonts w:ascii="Arial" w:eastAsia="Times New Roman" w:hAnsi="Arial" w:cs="Arial"/>
          <w:sz w:val="22"/>
          <w:lang w:eastAsia="en-GB"/>
        </w:rPr>
        <w:t xml:space="preserve"> (Department for Education, 2025). </w:t>
      </w:r>
      <w:r w:rsidRPr="00DB06AE">
        <w:rPr>
          <w:rFonts w:ascii="Arial" w:hAnsi="Arial" w:cs="Arial"/>
          <w:sz w:val="22"/>
        </w:rPr>
        <w:t xml:space="preserve">This mirrors the expectations set out in </w:t>
      </w:r>
      <w:r w:rsidRPr="00DB06AE">
        <w:rPr>
          <w:rStyle w:val="Emphasis"/>
          <w:rFonts w:ascii="Arial" w:hAnsi="Arial" w:cs="Arial"/>
          <w:sz w:val="22"/>
        </w:rPr>
        <w:t>Working Together to Safeguard Children</w:t>
      </w:r>
      <w:r w:rsidRPr="00DB06AE">
        <w:rPr>
          <w:rFonts w:ascii="Arial" w:hAnsi="Arial" w:cs="Arial"/>
          <w:sz w:val="22"/>
        </w:rPr>
        <w:t xml:space="preserve">, which stresses the importance of effective collaboration, information sharing, and shared responsibility for promoting children’s welfare </w:t>
      </w:r>
      <w:r w:rsidRPr="00DB06AE">
        <w:rPr>
          <w:rFonts w:ascii="Arial" w:eastAsia="Times New Roman" w:hAnsi="Arial" w:cs="Arial"/>
          <w:sz w:val="22"/>
          <w:lang w:eastAsia="en-GB"/>
        </w:rPr>
        <w:t>(Department for Education, 2026)</w:t>
      </w:r>
      <w:r w:rsidRPr="00DB06AE">
        <w:rPr>
          <w:rFonts w:ascii="Arial" w:hAnsi="Arial" w:cs="Arial"/>
          <w:sz w:val="22"/>
        </w:rPr>
        <w:t>. Southwark’s approach demonstrates a coherent multi</w:t>
      </w:r>
      <w:r w:rsidRPr="00DB06AE">
        <w:rPr>
          <w:rFonts w:ascii="Arial" w:hAnsi="Arial" w:cs="Arial"/>
          <w:sz w:val="22"/>
        </w:rPr>
        <w:noBreakHyphen/>
        <w:t>agency response by strengthening cooperation between professionals and families, enabling support plans to be tailored to each child’s unique needs and lived experiences.</w:t>
      </w:r>
    </w:p>
    <w:p w14:paraId="666FD7C9" w14:textId="77777777" w:rsidR="002F7F9C" w:rsidRPr="0071768A" w:rsidRDefault="002F7F9C" w:rsidP="002F7F9C">
      <w:pPr>
        <w:pStyle w:val="NormalWeb"/>
        <w:spacing w:line="360" w:lineRule="auto"/>
        <w:jc w:val="both"/>
        <w:rPr>
          <w:rFonts w:ascii="Arial" w:hAnsi="Arial" w:cs="Arial"/>
          <w:sz w:val="22"/>
          <w:szCs w:val="22"/>
        </w:rPr>
      </w:pPr>
      <w:r w:rsidRPr="0071768A">
        <w:rPr>
          <w:rFonts w:ascii="Arial" w:hAnsi="Arial" w:cs="Arial"/>
          <w:b/>
          <w:bCs/>
          <w:kern w:val="36"/>
          <w:sz w:val="22"/>
          <w:szCs w:val="22"/>
        </w:rPr>
        <w:t>Southwark: Critical Analysis and Theoretical Links</w:t>
      </w:r>
    </w:p>
    <w:p w14:paraId="6BB6150E" w14:textId="77777777" w:rsidR="002F7F9C" w:rsidRPr="00DB06AE" w:rsidRDefault="002F7F9C" w:rsidP="002F7F9C">
      <w:pPr>
        <w:spacing w:line="360" w:lineRule="auto"/>
        <w:jc w:val="both"/>
        <w:rPr>
          <w:rFonts w:eastAsia="Times New Roman" w:cs="Times New Roman"/>
          <w:sz w:val="22"/>
          <w:lang w:eastAsia="en-GB"/>
        </w:rPr>
      </w:pPr>
      <w:r w:rsidRPr="00DB06AE">
        <w:rPr>
          <w:rFonts w:ascii="Arial" w:eastAsia="Times New Roman" w:hAnsi="Arial" w:cs="Arial"/>
          <w:sz w:val="22"/>
          <w:lang w:eastAsia="en-GB"/>
        </w:rPr>
        <w:t>Southwark’s approach aligns with Bronfenbrenner’s Ecological Systems Theory (1979), particularly through its recognition of the significance of family relationships within a child’s immediate environment. Bronfenbrenner identifies the family as a central component of the microsystem, highlighting its influence on children’s development and wellbeing</w:t>
      </w:r>
      <w:r>
        <w:rPr>
          <w:rFonts w:ascii="Arial" w:eastAsia="Times New Roman" w:hAnsi="Arial" w:cs="Arial"/>
          <w:sz w:val="22"/>
          <w:lang w:eastAsia="en-GB"/>
        </w:rPr>
        <w:t xml:space="preserve"> </w:t>
      </w:r>
      <w:r w:rsidRPr="00DB06AE">
        <w:rPr>
          <w:rFonts w:ascii="Arial" w:eastAsia="Times New Roman" w:hAnsi="Arial" w:cs="Arial"/>
          <w:sz w:val="22"/>
          <w:lang w:eastAsia="en-GB"/>
        </w:rPr>
        <w:lastRenderedPageBreak/>
        <w:t>(Bronfenbrenner, 1979).</w:t>
      </w:r>
      <w:r>
        <w:rPr>
          <w:rFonts w:eastAsia="Times New Roman" w:cs="Times New Roman"/>
          <w:sz w:val="22"/>
          <w:lang w:eastAsia="en-GB"/>
        </w:rPr>
        <w:t xml:space="preserve"> </w:t>
      </w:r>
      <w:r w:rsidRPr="00DB06AE">
        <w:rPr>
          <w:rFonts w:ascii="Arial" w:eastAsia="Times New Roman" w:hAnsi="Arial" w:cs="Arial"/>
          <w:sz w:val="22"/>
          <w:lang w:eastAsia="en-GB"/>
        </w:rPr>
        <w:t>By encouraging parental involvement in decision making, Southwark adopts a child</w:t>
      </w:r>
      <w:r w:rsidRPr="00DB06AE">
        <w:rPr>
          <w:rFonts w:ascii="Arial" w:eastAsia="Times New Roman" w:hAnsi="Arial" w:cs="Arial"/>
          <w:sz w:val="22"/>
          <w:lang w:eastAsia="en-GB"/>
        </w:rPr>
        <w:noBreakHyphen/>
        <w:t>centred and holistic approach consistent with ecological theory.</w:t>
      </w:r>
    </w:p>
    <w:p w14:paraId="4352AE86" w14:textId="77777777" w:rsidR="002F7F9C" w:rsidRPr="004A1530" w:rsidRDefault="002F7F9C" w:rsidP="002F7F9C">
      <w:pPr>
        <w:spacing w:line="360" w:lineRule="auto"/>
        <w:jc w:val="both"/>
        <w:rPr>
          <w:rFonts w:eastAsia="Times New Roman" w:cs="Times New Roman"/>
          <w:sz w:val="22"/>
          <w:lang w:eastAsia="en-GB"/>
        </w:rPr>
      </w:pPr>
      <w:r w:rsidRPr="004A1530">
        <w:rPr>
          <w:rFonts w:ascii="Arial" w:eastAsia="Times New Roman" w:hAnsi="Arial" w:cs="Arial"/>
          <w:sz w:val="22"/>
          <w:lang w:eastAsia="en-GB"/>
        </w:rPr>
        <w:t>The emphasis on collaborative practice also reflects the Children Act 1989, which prioritises the welfare of the child (Children Act, 1989)</w:t>
      </w:r>
      <w:r w:rsidRPr="004A1530">
        <w:rPr>
          <w:rFonts w:eastAsia="Times New Roman" w:cs="Times New Roman"/>
          <w:sz w:val="22"/>
          <w:lang w:eastAsia="en-GB"/>
        </w:rPr>
        <w:t xml:space="preserve"> </w:t>
      </w:r>
      <w:r w:rsidRPr="004A1530">
        <w:rPr>
          <w:rFonts w:ascii="Arial" w:eastAsia="Times New Roman" w:hAnsi="Arial" w:cs="Arial"/>
          <w:sz w:val="22"/>
          <w:lang w:eastAsia="en-GB"/>
        </w:rPr>
        <w:t>and the Children Act 2004, which promotes cooperation between agencies (GOV.UK, 2004). Southwark’s focus on positive relationships mirrors’ argument that effective safeguarding depends on child</w:t>
      </w:r>
      <w:r w:rsidRPr="004A1530">
        <w:rPr>
          <w:rFonts w:ascii="Arial" w:eastAsia="Times New Roman" w:hAnsi="Arial" w:cs="Arial"/>
          <w:sz w:val="22"/>
          <w:lang w:eastAsia="en-GB"/>
        </w:rPr>
        <w:noBreakHyphen/>
        <w:t>centred, relationship</w:t>
      </w:r>
      <w:r w:rsidRPr="004A1530">
        <w:rPr>
          <w:rFonts w:ascii="Arial" w:eastAsia="Times New Roman" w:hAnsi="Arial" w:cs="Arial"/>
          <w:sz w:val="22"/>
          <w:lang w:eastAsia="en-GB"/>
        </w:rPr>
        <w:noBreakHyphen/>
        <w:t>based practice Munro (2011).</w:t>
      </w:r>
      <w:r w:rsidRPr="004A1530">
        <w:rPr>
          <w:rFonts w:eastAsia="Times New Roman" w:cs="Times New Roman"/>
          <w:sz w:val="22"/>
          <w:lang w:eastAsia="en-GB"/>
        </w:rPr>
        <w:t xml:space="preserve"> </w:t>
      </w:r>
    </w:p>
    <w:p w14:paraId="55FE2F02" w14:textId="77777777" w:rsidR="002F7F9C" w:rsidRPr="004A1530" w:rsidRDefault="002F7F9C" w:rsidP="002F7F9C">
      <w:pPr>
        <w:spacing w:line="360" w:lineRule="auto"/>
        <w:jc w:val="both"/>
        <w:rPr>
          <w:rFonts w:eastAsia="Times New Roman" w:cs="Times New Roman"/>
          <w:sz w:val="22"/>
          <w:lang w:eastAsia="en-GB"/>
        </w:rPr>
      </w:pPr>
      <w:r w:rsidRPr="004A1530">
        <w:rPr>
          <w:rFonts w:ascii="Arial" w:eastAsia="Times New Roman" w:hAnsi="Arial" w:cs="Arial"/>
          <w:sz w:val="22"/>
          <w:lang w:eastAsia="en-GB"/>
        </w:rPr>
        <w:t>A key strength of the website is its accessible communication style and emphasis on family involvement. However, compared with other authorities, Southwark provides less detailed information on professional processes and assessment pathways, which may limit practitioners’ understanding of how Early Help is operationalised. Despite this, Southwark’s communication reflects core Early Help principles by prioritising family voice, collaborative practice, and child</w:t>
      </w:r>
      <w:r w:rsidRPr="004A1530">
        <w:rPr>
          <w:rFonts w:ascii="Arial" w:eastAsia="Times New Roman" w:hAnsi="Arial" w:cs="Arial"/>
          <w:sz w:val="22"/>
          <w:lang w:eastAsia="en-GB"/>
        </w:rPr>
        <w:noBreakHyphen/>
        <w:t>centred decision making.</w:t>
      </w:r>
    </w:p>
    <w:p w14:paraId="135E41E3" w14:textId="77777777" w:rsidR="002F7F9C" w:rsidRPr="0071768A" w:rsidRDefault="002F7F9C" w:rsidP="002F7F9C">
      <w:pPr>
        <w:pStyle w:val="NormalWeb"/>
        <w:spacing w:line="360" w:lineRule="auto"/>
        <w:jc w:val="both"/>
        <w:rPr>
          <w:rFonts w:ascii="Arial" w:hAnsi="Arial" w:cs="Arial"/>
          <w:sz w:val="22"/>
          <w:szCs w:val="22"/>
        </w:rPr>
      </w:pPr>
    </w:p>
    <w:p w14:paraId="221252FF" w14:textId="77777777" w:rsidR="002F7F9C" w:rsidRPr="0071768A" w:rsidRDefault="002F7F9C" w:rsidP="002F7F9C">
      <w:pPr>
        <w:spacing w:before="100" w:beforeAutospacing="1" w:after="100" w:afterAutospacing="1" w:line="360" w:lineRule="auto"/>
        <w:jc w:val="both"/>
        <w:rPr>
          <w:rFonts w:ascii="Arial" w:eastAsia="Times New Roman" w:hAnsi="Arial" w:cs="Arial"/>
          <w:b/>
          <w:bCs/>
          <w:sz w:val="22"/>
          <w:lang w:eastAsia="en-GB"/>
        </w:rPr>
      </w:pPr>
      <w:r w:rsidRPr="0071768A">
        <w:rPr>
          <w:rFonts w:ascii="Arial" w:eastAsia="Times New Roman" w:hAnsi="Arial" w:cs="Arial"/>
          <w:b/>
          <w:bCs/>
          <w:sz w:val="22"/>
          <w:lang w:eastAsia="en-GB"/>
        </w:rPr>
        <w:t>Comparative Analysis</w:t>
      </w:r>
    </w:p>
    <w:p w14:paraId="3406B696" w14:textId="77777777" w:rsidR="002F7F9C" w:rsidRPr="0071768A" w:rsidRDefault="002F7F9C" w:rsidP="002F7F9C">
      <w:pPr>
        <w:spacing w:before="100" w:beforeAutospacing="1" w:after="100" w:afterAutospacing="1" w:line="360" w:lineRule="auto"/>
        <w:jc w:val="both"/>
        <w:rPr>
          <w:rFonts w:ascii="Arial" w:eastAsia="Times New Roman" w:hAnsi="Arial" w:cs="Arial"/>
          <w:sz w:val="22"/>
          <w:lang w:eastAsia="en-GB"/>
        </w:rPr>
      </w:pPr>
      <w:r w:rsidRPr="0071768A">
        <w:rPr>
          <w:rFonts w:ascii="Arial" w:eastAsia="Times New Roman" w:hAnsi="Arial" w:cs="Arial"/>
          <w:sz w:val="22"/>
          <w:lang w:eastAsia="en-GB"/>
        </w:rPr>
        <w:t>Following analysis of the three websites, several similarities and differences can be identified. All three authorities align with the Early Help System Guide and Working Together to Safeguard Children (2026) through their emphasis on early intervention, family involvement, and multi</w:t>
      </w:r>
      <w:r w:rsidRPr="0071768A">
        <w:rPr>
          <w:rFonts w:ascii="Arial" w:eastAsia="Times New Roman" w:hAnsi="Arial" w:cs="Arial"/>
          <w:sz w:val="22"/>
          <w:lang w:eastAsia="en-GB"/>
        </w:rPr>
        <w:noBreakHyphen/>
        <w:t>agency collaboration.</w:t>
      </w:r>
    </w:p>
    <w:p w14:paraId="009769F2" w14:textId="77777777" w:rsidR="002F7F9C" w:rsidRPr="0071768A" w:rsidRDefault="002F7F9C" w:rsidP="002F7F9C">
      <w:pPr>
        <w:spacing w:before="100" w:beforeAutospacing="1" w:after="100" w:afterAutospacing="1" w:line="360" w:lineRule="auto"/>
        <w:jc w:val="both"/>
        <w:rPr>
          <w:rFonts w:ascii="Arial" w:eastAsia="Times New Roman" w:hAnsi="Arial" w:cs="Arial"/>
          <w:sz w:val="22"/>
          <w:lang w:eastAsia="en-GB"/>
        </w:rPr>
      </w:pPr>
      <w:r w:rsidRPr="0071768A">
        <w:rPr>
          <w:rFonts w:ascii="Arial" w:eastAsia="Times New Roman" w:hAnsi="Arial" w:cs="Arial"/>
          <w:sz w:val="22"/>
          <w:lang w:eastAsia="en-GB"/>
        </w:rPr>
        <w:t>Despite shared principles, the councils differ in how clearly this information is communicated. Leeds provides the most detailed explanation of multi</w:t>
      </w:r>
      <w:r w:rsidRPr="0071768A">
        <w:rPr>
          <w:rFonts w:ascii="Arial" w:eastAsia="Times New Roman" w:hAnsi="Arial" w:cs="Arial"/>
          <w:sz w:val="22"/>
          <w:lang w:eastAsia="en-GB"/>
        </w:rPr>
        <w:noBreakHyphen/>
        <w:t>agency working, particularly through Team Around the Family (TAF). Norfolk offers structured information on assessment processes and holistic support, enabling families and practitioners to understand the Early Help pathway. Southwark adopts a more accessible, family</w:t>
      </w:r>
      <w:r w:rsidRPr="0071768A">
        <w:rPr>
          <w:rFonts w:ascii="Arial" w:eastAsia="Times New Roman" w:hAnsi="Arial" w:cs="Arial"/>
          <w:sz w:val="22"/>
          <w:lang w:eastAsia="en-GB"/>
        </w:rPr>
        <w:noBreakHyphen/>
        <w:t>friendly communication style, placing greater emphasis on parental participation and partnership working.</w:t>
      </w:r>
    </w:p>
    <w:p w14:paraId="4BC80709" w14:textId="77777777" w:rsidR="002F7F9C" w:rsidRPr="0071768A" w:rsidRDefault="002F7F9C" w:rsidP="002F7F9C">
      <w:pPr>
        <w:spacing w:before="100" w:beforeAutospacing="1" w:after="100" w:afterAutospacing="1" w:line="360" w:lineRule="auto"/>
        <w:jc w:val="both"/>
        <w:rPr>
          <w:rFonts w:ascii="Arial" w:eastAsia="Times New Roman" w:hAnsi="Arial" w:cs="Arial"/>
          <w:sz w:val="22"/>
          <w:lang w:eastAsia="en-GB"/>
        </w:rPr>
      </w:pPr>
      <w:r w:rsidRPr="0071768A">
        <w:rPr>
          <w:rFonts w:ascii="Arial" w:eastAsia="Times New Roman" w:hAnsi="Arial" w:cs="Arial"/>
          <w:sz w:val="22"/>
          <w:lang w:eastAsia="en-GB"/>
        </w:rPr>
        <w:t>From a theoretical perspective, all three reflect Bronfenbrenner’s Ecological Systems Theory (1979). Leeds demonstrates coordinated practice between professionals and families, Norfolk emphasises holistic assessment across multiple domains, and Southwark highlights the importance of family participation, reflecting a strong microsystem focus.</w:t>
      </w:r>
    </w:p>
    <w:p w14:paraId="53C2BEDC" w14:textId="77777777" w:rsidR="002F7F9C" w:rsidRPr="0071768A" w:rsidRDefault="002F7F9C" w:rsidP="002F7F9C">
      <w:pPr>
        <w:spacing w:before="100" w:beforeAutospacing="1" w:after="100" w:afterAutospacing="1" w:line="360" w:lineRule="auto"/>
        <w:jc w:val="both"/>
        <w:rPr>
          <w:rFonts w:ascii="Arial" w:eastAsia="Times New Roman" w:hAnsi="Arial" w:cs="Arial"/>
          <w:sz w:val="22"/>
          <w:lang w:eastAsia="en-GB"/>
        </w:rPr>
      </w:pPr>
      <w:r w:rsidRPr="0071768A">
        <w:rPr>
          <w:rFonts w:ascii="Arial" w:eastAsia="Times New Roman" w:hAnsi="Arial" w:cs="Arial"/>
          <w:sz w:val="22"/>
          <w:lang w:eastAsia="en-GB"/>
        </w:rPr>
        <w:t xml:space="preserve">Although all three websites communicate Early Help effectively, Leeds appears to provide the most comprehensive explanation of how services work together to support children and </w:t>
      </w:r>
      <w:r w:rsidRPr="0071768A">
        <w:rPr>
          <w:rFonts w:ascii="Arial" w:eastAsia="Times New Roman" w:hAnsi="Arial" w:cs="Arial"/>
          <w:sz w:val="22"/>
          <w:lang w:eastAsia="en-GB"/>
        </w:rPr>
        <w:lastRenderedPageBreak/>
        <w:t>families. Its clear description of multi</w:t>
      </w:r>
      <w:r w:rsidRPr="0071768A">
        <w:rPr>
          <w:rFonts w:ascii="Arial" w:eastAsia="Times New Roman" w:hAnsi="Arial" w:cs="Arial"/>
          <w:sz w:val="22"/>
          <w:lang w:eastAsia="en-GB"/>
        </w:rPr>
        <w:noBreakHyphen/>
        <w:t>agency working, family participation, and coordinated intervention makes Early Help particularly accessible to service users.</w:t>
      </w:r>
    </w:p>
    <w:p w14:paraId="7120D403" w14:textId="77777777" w:rsidR="002F7F9C" w:rsidRDefault="002F7F9C" w:rsidP="002F7F9C">
      <w:pPr>
        <w:spacing w:before="100" w:beforeAutospacing="1" w:after="100" w:afterAutospacing="1" w:line="360" w:lineRule="auto"/>
        <w:jc w:val="both"/>
        <w:outlineLvl w:val="0"/>
        <w:rPr>
          <w:rFonts w:ascii="Arial" w:eastAsia="Times New Roman" w:hAnsi="Arial" w:cs="Arial"/>
          <w:sz w:val="22"/>
          <w:lang w:eastAsia="en-GB"/>
        </w:rPr>
      </w:pPr>
    </w:p>
    <w:p w14:paraId="13726BFB" w14:textId="77777777" w:rsidR="002F7F9C" w:rsidRPr="0071768A" w:rsidRDefault="002F7F9C" w:rsidP="002F7F9C">
      <w:pPr>
        <w:spacing w:before="100" w:beforeAutospacing="1" w:after="100" w:afterAutospacing="1" w:line="360" w:lineRule="auto"/>
        <w:jc w:val="both"/>
        <w:outlineLvl w:val="0"/>
        <w:rPr>
          <w:rFonts w:ascii="Arial" w:eastAsia="Times New Roman" w:hAnsi="Arial" w:cs="Arial"/>
          <w:b/>
          <w:bCs/>
          <w:kern w:val="36"/>
          <w:sz w:val="22"/>
          <w:lang w:eastAsia="en-GB"/>
        </w:rPr>
      </w:pPr>
      <w:r w:rsidRPr="0071768A">
        <w:rPr>
          <w:rFonts w:ascii="Arial" w:eastAsia="Times New Roman" w:hAnsi="Arial" w:cs="Arial"/>
          <w:b/>
          <w:bCs/>
          <w:kern w:val="36"/>
          <w:sz w:val="22"/>
          <w:lang w:eastAsia="en-GB"/>
        </w:rPr>
        <w:t>Conclusion</w:t>
      </w:r>
    </w:p>
    <w:p w14:paraId="27A53D73" w14:textId="77777777" w:rsidR="002F7F9C" w:rsidRPr="0071768A" w:rsidRDefault="002F7F9C" w:rsidP="002F7F9C">
      <w:pPr>
        <w:pStyle w:val="NormalWeb"/>
        <w:spacing w:line="360" w:lineRule="auto"/>
        <w:jc w:val="both"/>
        <w:rPr>
          <w:rFonts w:ascii="Arial" w:hAnsi="Arial" w:cs="Arial"/>
          <w:sz w:val="22"/>
          <w:szCs w:val="22"/>
        </w:rPr>
      </w:pPr>
      <w:r w:rsidRPr="0071768A">
        <w:rPr>
          <w:rFonts w:ascii="Arial" w:hAnsi="Arial" w:cs="Arial"/>
          <w:sz w:val="22"/>
          <w:szCs w:val="22"/>
        </w:rPr>
        <w:t xml:space="preserve">This report compared how Leeds City Council, Norfolk County Council, and Southwark Council communicate information relating to Early Help and family support services. All three authorities demonstrate clear alignment with the </w:t>
      </w:r>
      <w:r w:rsidRPr="0071768A">
        <w:rPr>
          <w:rStyle w:val="Emphasis"/>
          <w:rFonts w:ascii="Arial" w:hAnsi="Arial" w:cs="Arial"/>
          <w:sz w:val="22"/>
          <w:szCs w:val="22"/>
        </w:rPr>
        <w:t>Early Help System Guide</w:t>
      </w:r>
      <w:r w:rsidRPr="0071768A">
        <w:rPr>
          <w:rFonts w:ascii="Arial" w:hAnsi="Arial" w:cs="Arial"/>
          <w:sz w:val="22"/>
          <w:szCs w:val="22"/>
        </w:rPr>
        <w:t xml:space="preserve"> and </w:t>
      </w:r>
      <w:r w:rsidRPr="0071768A">
        <w:rPr>
          <w:rStyle w:val="Emphasis"/>
          <w:rFonts w:ascii="Arial" w:hAnsi="Arial" w:cs="Arial"/>
          <w:sz w:val="22"/>
          <w:szCs w:val="22"/>
        </w:rPr>
        <w:t>Working Together to Safeguard Children</w:t>
      </w:r>
      <w:r w:rsidRPr="0071768A">
        <w:rPr>
          <w:rFonts w:ascii="Arial" w:hAnsi="Arial" w:cs="Arial"/>
          <w:sz w:val="22"/>
          <w:szCs w:val="22"/>
        </w:rPr>
        <w:t xml:space="preserve"> (2026) through their promotion of early intervention, family participation, and multi</w:t>
      </w:r>
      <w:r w:rsidRPr="0071768A">
        <w:rPr>
          <w:rFonts w:ascii="Arial" w:hAnsi="Arial" w:cs="Arial"/>
          <w:sz w:val="22"/>
          <w:szCs w:val="22"/>
        </w:rPr>
        <w:noBreakHyphen/>
        <w:t>agency collaboration.</w:t>
      </w:r>
    </w:p>
    <w:p w14:paraId="09332046" w14:textId="77777777" w:rsidR="002F7F9C" w:rsidRPr="0071768A" w:rsidRDefault="002F7F9C" w:rsidP="002F7F9C">
      <w:pPr>
        <w:pStyle w:val="NormalWeb"/>
        <w:spacing w:line="360" w:lineRule="auto"/>
        <w:jc w:val="both"/>
        <w:rPr>
          <w:rFonts w:ascii="Arial" w:hAnsi="Arial" w:cs="Arial"/>
          <w:sz w:val="22"/>
          <w:szCs w:val="22"/>
        </w:rPr>
      </w:pPr>
      <w:r w:rsidRPr="0071768A">
        <w:rPr>
          <w:rFonts w:ascii="Arial" w:hAnsi="Arial" w:cs="Arial"/>
          <w:sz w:val="22"/>
          <w:szCs w:val="22"/>
        </w:rPr>
        <w:t xml:space="preserve">Differences emerged to clarity, accessibility, and depth of information. Norfolk offers detailed explanations of assessment processes and holistic support. </w:t>
      </w:r>
      <w:r w:rsidRPr="0071768A">
        <w:rPr>
          <w:rStyle w:val="Strong"/>
          <w:rFonts w:ascii="Arial" w:hAnsi="Arial" w:cs="Arial"/>
          <w:b w:val="0"/>
          <w:bCs w:val="0"/>
          <w:sz w:val="22"/>
          <w:szCs w:val="22"/>
        </w:rPr>
        <w:t>Southwark presents information in a more accessible and family</w:t>
      </w:r>
      <w:r w:rsidRPr="0071768A">
        <w:rPr>
          <w:rStyle w:val="Strong"/>
          <w:rFonts w:ascii="Arial" w:hAnsi="Arial" w:cs="Arial"/>
          <w:b w:val="0"/>
          <w:bCs w:val="0"/>
          <w:sz w:val="22"/>
          <w:szCs w:val="22"/>
        </w:rPr>
        <w:noBreakHyphen/>
        <w:t>friendly manner</w:t>
      </w:r>
      <w:r w:rsidRPr="0071768A">
        <w:rPr>
          <w:rFonts w:ascii="Arial" w:hAnsi="Arial" w:cs="Arial"/>
          <w:b/>
          <w:bCs/>
          <w:sz w:val="22"/>
          <w:szCs w:val="22"/>
        </w:rPr>
        <w:t>,</w:t>
      </w:r>
      <w:r w:rsidRPr="0071768A">
        <w:rPr>
          <w:rFonts w:ascii="Arial" w:hAnsi="Arial" w:cs="Arial"/>
          <w:sz w:val="22"/>
          <w:szCs w:val="22"/>
        </w:rPr>
        <w:t xml:space="preserve"> emphasising parental participation. Leeds provides the most comprehensive communication of Early Help, particularly through its explanation of collaborative practice and Team Around the Family (TAF).</w:t>
      </w:r>
    </w:p>
    <w:p w14:paraId="0969D973" w14:textId="77777777" w:rsidR="002F7F9C" w:rsidRPr="0071768A" w:rsidRDefault="002F7F9C" w:rsidP="002F7F9C">
      <w:pPr>
        <w:pStyle w:val="NormalWeb"/>
        <w:spacing w:line="360" w:lineRule="auto"/>
        <w:jc w:val="both"/>
        <w:rPr>
          <w:rFonts w:ascii="Arial" w:hAnsi="Arial" w:cs="Arial"/>
          <w:sz w:val="22"/>
          <w:szCs w:val="22"/>
        </w:rPr>
      </w:pPr>
      <w:r w:rsidRPr="0071768A">
        <w:rPr>
          <w:rFonts w:ascii="Arial" w:hAnsi="Arial" w:cs="Arial"/>
          <w:sz w:val="22"/>
          <w:szCs w:val="22"/>
        </w:rPr>
        <w:t>From a theoretical perspective, all three authorities reflect Bronfenbrenner’s Ecological Systems Theory. Leeds demonstrates coordinated multi-agency practice, Norfolk emphasises holistic assessment and Southwark highlights the central role of family participation.</w:t>
      </w:r>
    </w:p>
    <w:p w14:paraId="3CC7D736" w14:textId="77777777" w:rsidR="002F7F9C" w:rsidRDefault="002F7F9C" w:rsidP="002F7F9C">
      <w:pPr>
        <w:pStyle w:val="NormalWeb"/>
        <w:spacing w:line="360" w:lineRule="auto"/>
        <w:jc w:val="both"/>
        <w:rPr>
          <w:rFonts w:ascii="Arial" w:hAnsi="Arial" w:cs="Arial"/>
          <w:sz w:val="22"/>
          <w:szCs w:val="22"/>
        </w:rPr>
      </w:pPr>
      <w:r w:rsidRPr="0071768A">
        <w:rPr>
          <w:rFonts w:ascii="Arial" w:hAnsi="Arial" w:cs="Arial"/>
          <w:sz w:val="22"/>
          <w:szCs w:val="22"/>
        </w:rPr>
        <w:t xml:space="preserve">Overall, </w:t>
      </w:r>
      <w:r w:rsidRPr="0071768A">
        <w:rPr>
          <w:rStyle w:val="Strong"/>
          <w:rFonts w:ascii="Arial" w:hAnsi="Arial" w:cs="Arial"/>
          <w:b w:val="0"/>
          <w:bCs w:val="0"/>
          <w:sz w:val="22"/>
          <w:szCs w:val="22"/>
        </w:rPr>
        <w:t>Leeds appears to communicate Early Help and family support services most effectively</w:t>
      </w:r>
      <w:r w:rsidRPr="0071768A">
        <w:rPr>
          <w:rFonts w:ascii="Arial" w:hAnsi="Arial" w:cs="Arial"/>
          <w:b/>
          <w:bCs/>
          <w:sz w:val="22"/>
          <w:szCs w:val="22"/>
        </w:rPr>
        <w:t>,</w:t>
      </w:r>
      <w:r w:rsidRPr="0071768A">
        <w:rPr>
          <w:rFonts w:ascii="Arial" w:hAnsi="Arial" w:cs="Arial"/>
          <w:sz w:val="22"/>
          <w:szCs w:val="22"/>
        </w:rPr>
        <w:t xml:space="preserve"> offering clear, detailed, and detailed information that reflects national guidance and demonstrates strong connections between family support, multi</w:t>
      </w:r>
      <w:r w:rsidRPr="0071768A">
        <w:rPr>
          <w:rFonts w:ascii="Arial" w:hAnsi="Arial" w:cs="Arial"/>
          <w:sz w:val="22"/>
          <w:szCs w:val="22"/>
        </w:rPr>
        <w:noBreakHyphen/>
        <w:t xml:space="preserve">agency working, and safeguarding responsibilities. </w:t>
      </w:r>
    </w:p>
    <w:p w14:paraId="6C649072" w14:textId="77777777" w:rsidR="00600948" w:rsidRDefault="00600948" w:rsidP="00600948">
      <w:pPr>
        <w:spacing w:after="0" w:line="300" w:lineRule="atLeast"/>
        <w:rPr>
          <w:rFonts w:ascii="Arial" w:eastAsia="Times New Roman" w:hAnsi="Arial" w:cs="Arial"/>
          <w:b/>
          <w:bCs/>
          <w:sz w:val="22"/>
          <w:lang w:eastAsia="en-GB"/>
        </w:rPr>
      </w:pPr>
      <w:r w:rsidRPr="006E03C2">
        <w:rPr>
          <w:rFonts w:ascii="Arial" w:eastAsia="Times New Roman" w:hAnsi="Arial" w:cs="Arial"/>
          <w:b/>
          <w:bCs/>
          <w:sz w:val="22"/>
          <w:lang w:eastAsia="en-GB"/>
        </w:rPr>
        <w:t>Rationale for the Selection of Local Authorities</w:t>
      </w:r>
    </w:p>
    <w:p w14:paraId="69066038" w14:textId="77777777" w:rsidR="00600948" w:rsidRPr="006E03C2" w:rsidRDefault="00600948" w:rsidP="00600948">
      <w:pPr>
        <w:spacing w:after="0" w:line="300" w:lineRule="atLeast"/>
        <w:rPr>
          <w:rFonts w:ascii="Arial" w:eastAsia="Times New Roman" w:hAnsi="Arial" w:cs="Arial"/>
          <w:b/>
          <w:bCs/>
          <w:sz w:val="22"/>
          <w:lang w:eastAsia="en-GB"/>
        </w:rPr>
      </w:pPr>
    </w:p>
    <w:p w14:paraId="34A63975" w14:textId="77777777" w:rsidR="00600948" w:rsidRDefault="00600948" w:rsidP="00600948">
      <w:pPr>
        <w:spacing w:line="360" w:lineRule="auto"/>
        <w:jc w:val="both"/>
        <w:rPr>
          <w:rFonts w:ascii="Arial" w:hAnsi="Arial" w:cs="Arial"/>
          <w:b/>
          <w:bCs/>
          <w:sz w:val="22"/>
        </w:rPr>
      </w:pPr>
      <w:r w:rsidRPr="00F00C3A">
        <w:rPr>
          <w:rFonts w:ascii="Arial" w:hAnsi="Arial" w:cs="Arial"/>
          <w:sz w:val="22"/>
        </w:rPr>
        <w:t>Leeds City Council, Norfolk County Council, and Southwark Council were selected because each provides an established Early Help service and publicly accessible information for children, families, and professionals. Examining these websites enables exploration of how national guidance is communicated locally</w:t>
      </w:r>
      <w:r w:rsidRPr="00F00C3A">
        <w:rPr>
          <w:rFonts w:ascii="Arial" w:hAnsi="Arial" w:cs="Arial"/>
          <w:b/>
          <w:bCs/>
          <w:sz w:val="22"/>
        </w:rPr>
        <w:t xml:space="preserve">. </w:t>
      </w:r>
      <w:r w:rsidRPr="00F00C3A">
        <w:rPr>
          <w:rStyle w:val="Strong"/>
          <w:rFonts w:ascii="Arial" w:hAnsi="Arial" w:cs="Arial"/>
          <w:b w:val="0"/>
          <w:bCs w:val="0"/>
          <w:sz w:val="22"/>
        </w:rPr>
        <w:t xml:space="preserve">All three authorities demonstrate alignment with both The Early Help System Guide </w:t>
      </w:r>
      <w:r w:rsidRPr="00F00C3A">
        <w:rPr>
          <w:rFonts w:ascii="Arial" w:eastAsia="Times New Roman" w:hAnsi="Arial" w:cs="Arial"/>
          <w:sz w:val="22"/>
          <w:lang w:eastAsia="en-GB"/>
        </w:rPr>
        <w:t xml:space="preserve">(Department for Education, 2022) </w:t>
      </w:r>
      <w:r w:rsidRPr="00F00C3A">
        <w:rPr>
          <w:rStyle w:val="Strong"/>
          <w:rFonts w:ascii="Arial" w:hAnsi="Arial" w:cs="Arial"/>
          <w:b w:val="0"/>
          <w:bCs w:val="0"/>
          <w:sz w:val="22"/>
        </w:rPr>
        <w:t>and Working Together to Safeguard Children (2026</w:t>
      </w:r>
      <w:r w:rsidRPr="00F00C3A">
        <w:rPr>
          <w:rStyle w:val="Strong"/>
          <w:rFonts w:ascii="Arial" w:hAnsi="Arial" w:cs="Arial"/>
          <w:b w:val="0"/>
          <w:bCs w:val="0"/>
          <w:i/>
          <w:iCs/>
          <w:sz w:val="22"/>
        </w:rPr>
        <w:t>)</w:t>
      </w:r>
      <w:r w:rsidRPr="00F00C3A">
        <w:rPr>
          <w:rStyle w:val="Strong"/>
          <w:rFonts w:ascii="Arial" w:hAnsi="Arial" w:cs="Arial"/>
          <w:b w:val="0"/>
          <w:bCs w:val="0"/>
          <w:sz w:val="22"/>
        </w:rPr>
        <w:t>, allowing analysis of how national Early Help and safeguarding principles are translated into local practice.</w:t>
      </w:r>
      <w:r w:rsidRPr="00F00C3A">
        <w:rPr>
          <w:rFonts w:ascii="Arial" w:hAnsi="Arial" w:cs="Arial"/>
          <w:b/>
          <w:bCs/>
          <w:sz w:val="22"/>
        </w:rPr>
        <w:t xml:space="preserve"> </w:t>
      </w:r>
    </w:p>
    <w:p w14:paraId="67F713AB" w14:textId="77777777" w:rsidR="00600948" w:rsidRPr="0071768A" w:rsidRDefault="00600948" w:rsidP="00600948">
      <w:pPr>
        <w:spacing w:line="360" w:lineRule="auto"/>
        <w:jc w:val="both"/>
        <w:rPr>
          <w:rFonts w:eastAsia="Times New Roman" w:cs="Times New Roman"/>
          <w:sz w:val="22"/>
          <w:lang w:eastAsia="en-GB"/>
        </w:rPr>
      </w:pPr>
      <w:r w:rsidRPr="008C112E">
        <w:rPr>
          <w:rFonts w:ascii="Arial" w:hAnsi="Arial" w:cs="Arial"/>
          <w:sz w:val="22"/>
        </w:rPr>
        <w:lastRenderedPageBreak/>
        <w:t>Bronfenbrenner’s Ecological Systems Theory (1979) supports this comparison by highlighting the interconnected factors shaping children’s wellbeing. This report evaluates how each authority communicates Early Help and how closely their approaches reflect holistic practice and multi</w:t>
      </w:r>
      <w:r w:rsidRPr="008C112E">
        <w:rPr>
          <w:rFonts w:ascii="Arial" w:hAnsi="Arial" w:cs="Arial"/>
          <w:sz w:val="22"/>
        </w:rPr>
        <w:noBreakHyphen/>
        <w:t>agency collaboration.</w:t>
      </w:r>
    </w:p>
    <w:p w14:paraId="0CBA82FB" w14:textId="77777777" w:rsidR="00600948" w:rsidRPr="00F101E3" w:rsidRDefault="00600948" w:rsidP="00600948">
      <w:pPr>
        <w:pStyle w:val="NormalWeb"/>
        <w:spacing w:line="360" w:lineRule="auto"/>
        <w:jc w:val="both"/>
        <w:rPr>
          <w:rFonts w:ascii="Arial" w:hAnsi="Arial" w:cs="Arial"/>
          <w:sz w:val="22"/>
          <w:szCs w:val="22"/>
        </w:rPr>
      </w:pPr>
      <w:r w:rsidRPr="0063420C">
        <w:rPr>
          <w:rFonts w:ascii="Arial" w:hAnsi="Arial" w:cs="Arial"/>
          <w:b/>
          <w:bCs/>
          <w:sz w:val="22"/>
          <w:szCs w:val="22"/>
        </w:rPr>
        <w:t>Leeds City Council: How does the website communicate Early Help and family support services?</w:t>
      </w:r>
    </w:p>
    <w:p w14:paraId="6A3F9453" w14:textId="77777777" w:rsidR="00600948" w:rsidRPr="0071768A" w:rsidRDefault="00600948" w:rsidP="00600948">
      <w:pPr>
        <w:spacing w:line="360" w:lineRule="auto"/>
        <w:jc w:val="both"/>
        <w:rPr>
          <w:rFonts w:ascii="Arial" w:eastAsia="Times New Roman" w:hAnsi="Arial" w:cs="Arial"/>
          <w:sz w:val="22"/>
          <w:lang w:eastAsia="en-GB"/>
        </w:rPr>
      </w:pPr>
      <w:r w:rsidRPr="0071768A">
        <w:rPr>
          <w:rFonts w:ascii="Arial" w:hAnsi="Arial" w:cs="Arial"/>
          <w:sz w:val="22"/>
        </w:rPr>
        <w:t xml:space="preserve">Leeds City Council provides clear and accessible information regarding Early Help services, emphasising support for children and families at the earliest opportunity. The website outlines available support services, referral pathways, and the role of professionals, reflecting the principles of </w:t>
      </w:r>
      <w:r w:rsidRPr="0071768A">
        <w:rPr>
          <w:rStyle w:val="Emphasis"/>
          <w:rFonts w:ascii="Arial" w:hAnsi="Arial" w:cs="Arial"/>
          <w:sz w:val="22"/>
        </w:rPr>
        <w:t>The Early Help System Guide</w:t>
      </w:r>
      <w:r w:rsidRPr="0071768A">
        <w:rPr>
          <w:rFonts w:ascii="Arial" w:hAnsi="Arial" w:cs="Arial"/>
          <w:sz w:val="22"/>
        </w:rPr>
        <w:t xml:space="preserve"> </w:t>
      </w:r>
      <w:r w:rsidRPr="0071768A">
        <w:rPr>
          <w:rFonts w:ascii="Arial" w:eastAsia="Times New Roman" w:hAnsi="Arial" w:cs="Arial"/>
          <w:sz w:val="22"/>
          <w:lang w:eastAsia="en-GB"/>
        </w:rPr>
        <w:t xml:space="preserve">(GOV.UK, 2022). </w:t>
      </w:r>
      <w:r w:rsidRPr="0071768A">
        <w:rPr>
          <w:rFonts w:ascii="Arial" w:hAnsi="Arial" w:cs="Arial"/>
          <w:sz w:val="22"/>
        </w:rPr>
        <w:t>The information is presented in a family</w:t>
      </w:r>
      <w:r w:rsidRPr="0071768A">
        <w:rPr>
          <w:rFonts w:ascii="Arial" w:hAnsi="Arial" w:cs="Arial"/>
          <w:sz w:val="22"/>
        </w:rPr>
        <w:noBreakHyphen/>
        <w:t xml:space="preserve">centred manner, using straightforward language that helps families understand how support can be accessed. </w:t>
      </w:r>
    </w:p>
    <w:p w14:paraId="242A1663" w14:textId="77777777" w:rsidR="00600948" w:rsidRPr="0063420C" w:rsidRDefault="00600948" w:rsidP="00600948">
      <w:pPr>
        <w:spacing w:before="100" w:beforeAutospacing="1" w:after="100" w:afterAutospacing="1" w:line="360" w:lineRule="auto"/>
        <w:jc w:val="both"/>
        <w:outlineLvl w:val="2"/>
        <w:rPr>
          <w:rFonts w:ascii="Arial" w:eastAsia="Times New Roman" w:hAnsi="Arial" w:cs="Arial"/>
          <w:b/>
          <w:bCs/>
          <w:sz w:val="22"/>
          <w:lang w:eastAsia="en-GB"/>
        </w:rPr>
      </w:pPr>
      <w:r w:rsidRPr="0063420C">
        <w:rPr>
          <w:rFonts w:ascii="Arial" w:eastAsia="Times New Roman" w:hAnsi="Arial" w:cs="Arial"/>
          <w:b/>
          <w:bCs/>
          <w:sz w:val="22"/>
          <w:lang w:eastAsia="en-GB"/>
        </w:rPr>
        <w:t>Multi-</w:t>
      </w:r>
      <w:r w:rsidRPr="0063420C">
        <w:rPr>
          <w:rFonts w:ascii="Arial" w:eastAsia="Times New Roman" w:hAnsi="Arial" w:cs="Arial"/>
          <w:sz w:val="22"/>
          <w:lang w:eastAsia="en-GB"/>
        </w:rPr>
        <w:t xml:space="preserve"> </w:t>
      </w:r>
      <w:r w:rsidRPr="0063420C">
        <w:rPr>
          <w:rFonts w:ascii="Arial" w:eastAsia="Times New Roman" w:hAnsi="Arial" w:cs="Arial"/>
          <w:b/>
          <w:bCs/>
          <w:sz w:val="22"/>
          <w:lang w:eastAsia="en-GB"/>
        </w:rPr>
        <w:t>Agency Working and Team Around the Family (TAF)</w:t>
      </w:r>
    </w:p>
    <w:p w14:paraId="7DA98C75" w14:textId="77777777" w:rsidR="00600948" w:rsidRPr="009820B7" w:rsidRDefault="00600948" w:rsidP="00600948">
      <w:pPr>
        <w:spacing w:line="360" w:lineRule="auto"/>
        <w:jc w:val="both"/>
        <w:rPr>
          <w:rFonts w:ascii="Arial" w:eastAsia="Times New Roman" w:hAnsi="Arial" w:cs="Arial"/>
          <w:sz w:val="22"/>
          <w:lang w:eastAsia="en-GB"/>
        </w:rPr>
      </w:pPr>
      <w:r w:rsidRPr="009820B7">
        <w:rPr>
          <w:rFonts w:ascii="Arial" w:hAnsi="Arial" w:cs="Arial"/>
          <w:sz w:val="22"/>
        </w:rPr>
        <w:t>A key strength of Leeds City Council is its emphasis on multi</w:t>
      </w:r>
      <w:r w:rsidRPr="009820B7">
        <w:rPr>
          <w:rFonts w:ascii="Arial" w:hAnsi="Arial" w:cs="Arial"/>
          <w:sz w:val="22"/>
        </w:rPr>
        <w:noBreakHyphen/>
        <w:t>agency working through Team Around the Family (TAF). TAF meetings enable professionals from education, health, social care, and other services to work collaboratively with families in identifying needs and developing support plans.</w:t>
      </w:r>
      <w:r w:rsidRPr="009820B7">
        <w:rPr>
          <w:rFonts w:ascii="Arial" w:eastAsia="Times New Roman" w:hAnsi="Arial" w:cs="Arial"/>
          <w:sz w:val="22"/>
          <w:lang w:eastAsia="en-GB"/>
        </w:rPr>
        <w:t xml:space="preserve"> (Leeds safeguarding Children partnership, 2026).</w:t>
      </w:r>
      <w:r w:rsidRPr="009820B7">
        <w:rPr>
          <w:rFonts w:ascii="Arial" w:hAnsi="Arial" w:cs="Arial"/>
          <w:sz w:val="22"/>
        </w:rPr>
        <w:t xml:space="preserve"> This promotes information sharing, shared decision</w:t>
      </w:r>
      <w:r w:rsidRPr="009820B7">
        <w:rPr>
          <w:rFonts w:ascii="Arial" w:hAnsi="Arial" w:cs="Arial"/>
          <w:sz w:val="22"/>
        </w:rPr>
        <w:noBreakHyphen/>
        <w:t xml:space="preserve">making, and joint planning, ensuring that support is coordinated rather than delivered in isolation </w:t>
      </w:r>
      <w:r w:rsidRPr="009820B7">
        <w:rPr>
          <w:rFonts w:ascii="Arial" w:eastAsia="Times New Roman" w:hAnsi="Arial" w:cs="Arial"/>
          <w:sz w:val="22"/>
          <w:lang w:eastAsia="en-GB"/>
        </w:rPr>
        <w:t xml:space="preserve">(Leeds County Council, 2023). </w:t>
      </w:r>
      <w:r w:rsidRPr="009820B7">
        <w:rPr>
          <w:rFonts w:ascii="Arial" w:hAnsi="Arial" w:cs="Arial"/>
          <w:sz w:val="22"/>
        </w:rPr>
        <w:t>Leeds’s promotion of TAF reflects Bronfenbrenner’s mesosystem, strengthening communication between home, school, and support services</w:t>
      </w:r>
      <w:r w:rsidRPr="009820B7">
        <w:rPr>
          <w:rFonts w:ascii="Arial" w:eastAsia="Times New Roman" w:hAnsi="Arial" w:cs="Arial"/>
          <w:sz w:val="22"/>
          <w:lang w:eastAsia="en-GB"/>
        </w:rPr>
        <w:t xml:space="preserve"> (Bronfenbrenner, 1979). </w:t>
      </w:r>
      <w:r w:rsidRPr="009820B7">
        <w:rPr>
          <w:rFonts w:ascii="Arial" w:hAnsi="Arial" w:cs="Arial"/>
          <w:sz w:val="22"/>
        </w:rPr>
        <w:t xml:space="preserve">Families are encouraged to participate in discussions and reviews, contributing to agreed outcomes. Such practice reflects the expectations outlined in </w:t>
      </w:r>
      <w:r w:rsidRPr="009820B7">
        <w:rPr>
          <w:rStyle w:val="Emphasis"/>
          <w:rFonts w:ascii="Arial" w:hAnsi="Arial" w:cs="Arial"/>
          <w:sz w:val="22"/>
        </w:rPr>
        <w:t>Working Together to Safeguard Children</w:t>
      </w:r>
      <w:r w:rsidRPr="009820B7">
        <w:rPr>
          <w:rFonts w:ascii="Arial" w:hAnsi="Arial" w:cs="Arial"/>
          <w:sz w:val="22"/>
        </w:rPr>
        <w:t xml:space="preserve"> (2026), which identifies safeguarding as a shared responsibility requiring effective collaboration between agencies </w:t>
      </w:r>
      <w:r w:rsidRPr="009820B7">
        <w:rPr>
          <w:rFonts w:ascii="Arial" w:eastAsia="Times New Roman" w:hAnsi="Arial" w:cs="Arial"/>
          <w:sz w:val="22"/>
          <w:lang w:eastAsia="en-GB"/>
        </w:rPr>
        <w:t>(Department for Education, 2026).</w:t>
      </w:r>
    </w:p>
    <w:p w14:paraId="6C7E630E" w14:textId="77777777" w:rsidR="00600948" w:rsidRPr="0071768A" w:rsidRDefault="00600948" w:rsidP="00600948">
      <w:pPr>
        <w:spacing w:line="278" w:lineRule="auto"/>
        <w:rPr>
          <w:rFonts w:eastAsia="Times New Roman" w:cs="Times New Roman"/>
          <w:szCs w:val="24"/>
          <w:lang w:eastAsia="en-GB"/>
        </w:rPr>
      </w:pPr>
    </w:p>
    <w:p w14:paraId="47AB0859" w14:textId="77777777" w:rsidR="00600948" w:rsidRDefault="00600948" w:rsidP="00600948">
      <w:pPr>
        <w:spacing w:after="0" w:line="360" w:lineRule="auto"/>
        <w:jc w:val="both"/>
        <w:rPr>
          <w:rFonts w:ascii="Arial" w:eastAsia="Times New Roman" w:hAnsi="Arial" w:cs="Arial"/>
          <w:b/>
          <w:bCs/>
          <w:sz w:val="22"/>
          <w:lang w:eastAsia="en-GB"/>
        </w:rPr>
      </w:pPr>
      <w:r w:rsidRPr="0071768A">
        <w:rPr>
          <w:rFonts w:ascii="Arial" w:eastAsia="Times New Roman" w:hAnsi="Arial" w:cs="Arial"/>
          <w:b/>
          <w:bCs/>
          <w:sz w:val="22"/>
          <w:lang w:eastAsia="en-GB"/>
        </w:rPr>
        <w:t>Critical Analysis and Theoretical Links</w:t>
      </w:r>
    </w:p>
    <w:p w14:paraId="076C0658" w14:textId="77777777" w:rsidR="00600948" w:rsidRPr="0071768A" w:rsidRDefault="00600948" w:rsidP="00600948">
      <w:pPr>
        <w:spacing w:after="0" w:line="360" w:lineRule="auto"/>
        <w:jc w:val="both"/>
        <w:rPr>
          <w:rFonts w:ascii="Arial" w:eastAsia="Times New Roman" w:hAnsi="Arial" w:cs="Arial"/>
          <w:b/>
          <w:bCs/>
          <w:sz w:val="22"/>
          <w:lang w:eastAsia="en-GB"/>
        </w:rPr>
      </w:pPr>
    </w:p>
    <w:p w14:paraId="563C006F" w14:textId="77777777" w:rsidR="00600948" w:rsidRPr="000F37D6" w:rsidRDefault="00600948" w:rsidP="00600948">
      <w:pPr>
        <w:spacing w:line="360" w:lineRule="auto"/>
        <w:jc w:val="both"/>
        <w:rPr>
          <w:rFonts w:eastAsia="Times New Roman" w:cs="Times New Roman"/>
          <w:sz w:val="22"/>
          <w:lang w:eastAsia="en-GB"/>
        </w:rPr>
      </w:pPr>
      <w:proofErr w:type="spellStart"/>
      <w:r w:rsidRPr="000F37D6">
        <w:rPr>
          <w:rFonts w:ascii="Arial" w:hAnsi="Arial" w:cs="Arial"/>
          <w:sz w:val="22"/>
        </w:rPr>
        <w:t>Leeds’</w:t>
      </w:r>
      <w:proofErr w:type="spellEnd"/>
      <w:r w:rsidRPr="000F37D6">
        <w:rPr>
          <w:rFonts w:ascii="Arial" w:hAnsi="Arial" w:cs="Arial"/>
          <w:sz w:val="22"/>
        </w:rPr>
        <w:t xml:space="preserve"> approach aligns closely with Bronfenbrenner’s Ecological Systems Theory </w:t>
      </w:r>
      <w:r w:rsidRPr="000F37D6">
        <w:rPr>
          <w:rFonts w:ascii="Arial" w:eastAsia="Times New Roman" w:hAnsi="Arial" w:cs="Arial"/>
          <w:sz w:val="22"/>
          <w:lang w:eastAsia="en-GB"/>
        </w:rPr>
        <w:t xml:space="preserve">(Bronfenbrenner, 1979) </w:t>
      </w:r>
      <w:r w:rsidRPr="000F37D6">
        <w:rPr>
          <w:rFonts w:ascii="Arial" w:hAnsi="Arial" w:cs="Arial"/>
          <w:sz w:val="22"/>
        </w:rPr>
        <w:t xml:space="preserve">which suggests that children’s development is shaped by interactions between family, school, community, and wider social systems. By promoting collaboration between professionals and families, Leeds adopts a holistic approach consistent with the children’s needs. This reflects the principles of the </w:t>
      </w:r>
      <w:r w:rsidRPr="000F37D6">
        <w:rPr>
          <w:rFonts w:ascii="Arial" w:eastAsia="Times New Roman" w:hAnsi="Arial" w:cs="Arial"/>
          <w:sz w:val="22"/>
          <w:lang w:eastAsia="en-GB"/>
        </w:rPr>
        <w:t>Children Act (1989)</w:t>
      </w:r>
      <w:r w:rsidRPr="000F37D6">
        <w:rPr>
          <w:rFonts w:eastAsia="Times New Roman" w:cs="Times New Roman"/>
          <w:sz w:val="22"/>
          <w:lang w:eastAsia="en-GB"/>
        </w:rPr>
        <w:t xml:space="preserve"> </w:t>
      </w:r>
      <w:r w:rsidRPr="000F37D6">
        <w:rPr>
          <w:rFonts w:ascii="Arial" w:hAnsi="Arial" w:cs="Arial"/>
          <w:sz w:val="22"/>
        </w:rPr>
        <w:t>and Children Act 2004</w:t>
      </w:r>
      <w:r w:rsidRPr="000F37D6">
        <w:rPr>
          <w:rFonts w:ascii="Arial" w:eastAsia="Times New Roman" w:hAnsi="Arial" w:cs="Arial"/>
          <w:sz w:val="22"/>
          <w:lang w:eastAsia="en-GB"/>
        </w:rPr>
        <w:t xml:space="preserve"> </w:t>
      </w:r>
      <w:r w:rsidRPr="000F37D6">
        <w:rPr>
          <w:rFonts w:ascii="Arial" w:eastAsia="Times New Roman" w:hAnsi="Arial" w:cs="Arial"/>
          <w:sz w:val="22"/>
          <w:lang w:eastAsia="en-GB"/>
        </w:rPr>
        <w:lastRenderedPageBreak/>
        <w:t>(GOV.UK, 2004)</w:t>
      </w:r>
      <w:r w:rsidRPr="000F37D6">
        <w:rPr>
          <w:rFonts w:ascii="Arial" w:hAnsi="Arial" w:cs="Arial"/>
          <w:sz w:val="22"/>
        </w:rPr>
        <w:t>, which strengthened inter</w:t>
      </w:r>
      <w:r w:rsidRPr="000F37D6">
        <w:rPr>
          <w:rFonts w:ascii="Arial" w:hAnsi="Arial" w:cs="Arial"/>
          <w:sz w:val="22"/>
        </w:rPr>
        <w:noBreakHyphen/>
        <w:t>agency cooperation. Leeds’s relationship</w:t>
      </w:r>
      <w:r w:rsidRPr="000F37D6">
        <w:rPr>
          <w:rFonts w:ascii="Arial" w:hAnsi="Arial" w:cs="Arial"/>
          <w:sz w:val="22"/>
        </w:rPr>
        <w:noBreakHyphen/>
        <w:t xml:space="preserve">based practice reflects </w:t>
      </w:r>
      <w:r w:rsidRPr="000F37D6">
        <w:rPr>
          <w:rFonts w:ascii="Arial" w:eastAsia="Times New Roman" w:hAnsi="Arial" w:cs="Arial"/>
          <w:sz w:val="22"/>
          <w:lang w:eastAsia="en-GB"/>
        </w:rPr>
        <w:t>Munro (2011)</w:t>
      </w:r>
      <w:r w:rsidRPr="000F37D6">
        <w:rPr>
          <w:rFonts w:ascii="Arial" w:hAnsi="Arial" w:cs="Arial"/>
          <w:sz w:val="22"/>
        </w:rPr>
        <w:t xml:space="preserve"> on professional judgement, child</w:t>
      </w:r>
      <w:r w:rsidRPr="000F37D6">
        <w:rPr>
          <w:rFonts w:ascii="Arial" w:hAnsi="Arial" w:cs="Arial"/>
          <w:sz w:val="22"/>
        </w:rPr>
        <w:noBreakHyphen/>
        <w:t>centred practice. Although terminology may be more familiar to professionals than families, Leeds provides a comprehensive overview of Early Help and clearly communicates how professionals and families work together to achieve positive outcomes.</w:t>
      </w:r>
    </w:p>
    <w:p w14:paraId="56E99171" w14:textId="77777777" w:rsidR="00600948" w:rsidRPr="0071768A" w:rsidRDefault="00600948" w:rsidP="00600948">
      <w:pPr>
        <w:pStyle w:val="NormalWeb"/>
        <w:spacing w:line="360" w:lineRule="auto"/>
        <w:jc w:val="both"/>
        <w:rPr>
          <w:rFonts w:ascii="Arial" w:hAnsi="Arial" w:cs="Arial"/>
          <w:b/>
          <w:bCs/>
          <w:sz w:val="22"/>
          <w:szCs w:val="22"/>
        </w:rPr>
      </w:pPr>
      <w:r w:rsidRPr="0071768A">
        <w:rPr>
          <w:rFonts w:ascii="Arial" w:hAnsi="Arial" w:cs="Arial"/>
          <w:b/>
          <w:bCs/>
          <w:sz w:val="22"/>
          <w:szCs w:val="22"/>
        </w:rPr>
        <w:t>Norfolk County Council: Communication of Early Help and Family Support</w:t>
      </w:r>
    </w:p>
    <w:p w14:paraId="597D8433" w14:textId="77777777" w:rsidR="00600948" w:rsidRPr="00E16CF2" w:rsidRDefault="00600948" w:rsidP="00600948">
      <w:pPr>
        <w:spacing w:line="360" w:lineRule="auto"/>
        <w:jc w:val="both"/>
        <w:rPr>
          <w:rFonts w:eastAsia="Times New Roman" w:cs="Times New Roman"/>
          <w:sz w:val="22"/>
          <w:lang w:eastAsia="en-GB"/>
        </w:rPr>
      </w:pPr>
      <w:r w:rsidRPr="00E16CF2">
        <w:rPr>
          <w:rFonts w:ascii="Arial" w:hAnsi="Arial" w:cs="Arial"/>
          <w:sz w:val="22"/>
        </w:rPr>
        <w:t xml:space="preserve">Norfolk County Council provides detailed information regarding Early Help services, emphasising the importance of identifying and addressing concerns before they escalate into more complex difficulties </w:t>
      </w:r>
      <w:r w:rsidRPr="00E16CF2">
        <w:rPr>
          <w:rFonts w:ascii="Arial" w:eastAsia="Times New Roman" w:hAnsi="Arial" w:cs="Arial"/>
          <w:sz w:val="22"/>
          <w:lang w:eastAsia="en-GB"/>
        </w:rPr>
        <w:t xml:space="preserve">(Norfolk County Council, 2026a). </w:t>
      </w:r>
      <w:r w:rsidRPr="00E16CF2">
        <w:rPr>
          <w:rFonts w:ascii="Arial" w:hAnsi="Arial" w:cs="Arial"/>
          <w:sz w:val="22"/>
        </w:rPr>
        <w:t xml:space="preserve">The website outlines the support available to children, young people and families, while explaining referral pathways and the roles of professionals involved in delivering Early Help. This reflects the principles of </w:t>
      </w:r>
      <w:r w:rsidRPr="00E16CF2">
        <w:rPr>
          <w:rStyle w:val="Emphasis"/>
          <w:rFonts w:ascii="Arial" w:hAnsi="Arial" w:cs="Arial"/>
          <w:sz w:val="22"/>
        </w:rPr>
        <w:t>The Early Help System Guide</w:t>
      </w:r>
      <w:r w:rsidRPr="00E16CF2">
        <w:rPr>
          <w:rFonts w:ascii="Arial" w:hAnsi="Arial" w:cs="Arial"/>
          <w:sz w:val="22"/>
        </w:rPr>
        <w:t>, which promotes early intervention and coordinated support through a whole</w:t>
      </w:r>
      <w:r w:rsidRPr="00E16CF2">
        <w:rPr>
          <w:rFonts w:ascii="Arial" w:hAnsi="Arial" w:cs="Arial"/>
          <w:sz w:val="22"/>
        </w:rPr>
        <w:noBreakHyphen/>
        <w:t xml:space="preserve">family approach </w:t>
      </w:r>
      <w:r w:rsidRPr="00E16CF2">
        <w:rPr>
          <w:rFonts w:ascii="Arial" w:eastAsia="Times New Roman" w:hAnsi="Arial" w:cs="Arial"/>
          <w:sz w:val="22"/>
          <w:lang w:eastAsia="en-GB"/>
        </w:rPr>
        <w:t>(Department for Education, 2022)</w:t>
      </w:r>
      <w:r w:rsidRPr="00E16CF2">
        <w:rPr>
          <w:rFonts w:ascii="Arial" w:hAnsi="Arial" w:cs="Arial"/>
          <w:sz w:val="22"/>
        </w:rPr>
        <w:t>. Information is presented in a structured and accessible manner, enabling families and practitioners to understand the range of services available and how support can be accessed.</w:t>
      </w:r>
    </w:p>
    <w:p w14:paraId="3F4584CD" w14:textId="77777777" w:rsidR="00600948" w:rsidRPr="00E16CF2" w:rsidRDefault="00600948" w:rsidP="00600948">
      <w:pPr>
        <w:spacing w:line="360" w:lineRule="auto"/>
        <w:jc w:val="both"/>
        <w:rPr>
          <w:rFonts w:eastAsia="Times New Roman" w:cs="Times New Roman"/>
          <w:sz w:val="22"/>
          <w:lang w:eastAsia="en-GB"/>
        </w:rPr>
      </w:pPr>
      <w:r w:rsidRPr="00E16CF2">
        <w:rPr>
          <w:rFonts w:ascii="Arial" w:hAnsi="Arial" w:cs="Arial"/>
          <w:sz w:val="22"/>
        </w:rPr>
        <w:t>However, some sections rely heavily on professional terminology, which may be less accessible for families unfamiliar with safeguarding processes. Strengthening the use of family</w:t>
      </w:r>
      <w:r w:rsidRPr="00E16CF2">
        <w:rPr>
          <w:rFonts w:ascii="Arial" w:hAnsi="Arial" w:cs="Arial"/>
          <w:sz w:val="22"/>
        </w:rPr>
        <w:noBreakHyphen/>
        <w:t xml:space="preserve">friendly language could further enhance accessibility and ensure that Early Help pathways are fully understood. Nonetheless, Norfolk’s communication aligns with national Early Help guidance and supports early intervention by clearly outlining how families can seek support at an early stage </w:t>
      </w:r>
      <w:r w:rsidRPr="00E16CF2">
        <w:rPr>
          <w:rFonts w:ascii="Arial" w:eastAsia="Times New Roman" w:hAnsi="Arial" w:cs="Arial"/>
          <w:sz w:val="22"/>
          <w:lang w:eastAsia="en-GB"/>
        </w:rPr>
        <w:t>(Norfolk County Council, 2025).</w:t>
      </w:r>
    </w:p>
    <w:p w14:paraId="69047201" w14:textId="77777777" w:rsidR="00600948" w:rsidRPr="00E16CF2" w:rsidRDefault="00600948" w:rsidP="00600948">
      <w:pPr>
        <w:spacing w:line="360" w:lineRule="auto"/>
        <w:jc w:val="both"/>
        <w:rPr>
          <w:rFonts w:ascii="Arial" w:eastAsia="Times New Roman" w:hAnsi="Arial" w:cs="Arial"/>
          <w:sz w:val="22"/>
          <w:lang w:eastAsia="en-GB"/>
        </w:rPr>
      </w:pPr>
      <w:r w:rsidRPr="00E16CF2">
        <w:rPr>
          <w:rStyle w:val="Strong"/>
          <w:rFonts w:ascii="Arial" w:hAnsi="Arial" w:cs="Arial"/>
          <w:b w:val="0"/>
          <w:bCs w:val="0"/>
          <w:sz w:val="22"/>
        </w:rPr>
        <w:t>Overall, Norfolk demonstrates a clear commitment to improving outcomes for children and young people through its Flourish ambition; however, inequalities in health, safety and learning remain, particularly for those with SEND and disabilities. Norfolk continues to report a higher</w:t>
      </w:r>
      <w:r w:rsidRPr="00E16CF2">
        <w:rPr>
          <w:rStyle w:val="Strong"/>
          <w:rFonts w:ascii="Arial" w:hAnsi="Arial" w:cs="Arial"/>
          <w:b w:val="0"/>
          <w:bCs w:val="0"/>
          <w:sz w:val="22"/>
        </w:rPr>
        <w:noBreakHyphen/>
        <w:t>than</w:t>
      </w:r>
      <w:r w:rsidRPr="00E16CF2">
        <w:rPr>
          <w:rStyle w:val="Strong"/>
          <w:rFonts w:ascii="Arial" w:hAnsi="Arial" w:cs="Arial"/>
          <w:b w:val="0"/>
          <w:bCs w:val="0"/>
          <w:sz w:val="22"/>
        </w:rPr>
        <w:noBreakHyphen/>
        <w:t>average proportion of children with SEND, alongside increasing mental health needs within a diverse and changing population, reinforcing the importance of early, coordinated intervention. A key recommendation is to strengthen multi</w:t>
      </w:r>
      <w:r w:rsidRPr="00E16CF2">
        <w:rPr>
          <w:rStyle w:val="Strong"/>
          <w:rFonts w:ascii="Arial" w:hAnsi="Arial" w:cs="Arial"/>
          <w:b w:val="0"/>
          <w:bCs w:val="0"/>
          <w:sz w:val="22"/>
        </w:rPr>
        <w:noBreakHyphen/>
        <w:t xml:space="preserve">agency data sharing so that disabled children’s needs are identified earlier and support is delivered more consistently across the county </w:t>
      </w:r>
      <w:r w:rsidRPr="00E16CF2">
        <w:rPr>
          <w:rFonts w:ascii="Arial" w:eastAsia="Times New Roman" w:hAnsi="Arial" w:cs="Arial"/>
          <w:sz w:val="22"/>
          <w:lang w:eastAsia="en-GB"/>
        </w:rPr>
        <w:t>(Norfolk County Council, 2026b).</w:t>
      </w:r>
    </w:p>
    <w:p w14:paraId="6A967FC8" w14:textId="77777777" w:rsidR="00600948" w:rsidRDefault="00600948" w:rsidP="00600948">
      <w:pPr>
        <w:spacing w:after="0" w:line="360" w:lineRule="auto"/>
        <w:jc w:val="both"/>
        <w:rPr>
          <w:rFonts w:ascii="Arial" w:eastAsia="Times New Roman" w:hAnsi="Arial" w:cs="Arial"/>
          <w:b/>
          <w:bCs/>
          <w:sz w:val="22"/>
          <w:lang w:eastAsia="en-GB"/>
        </w:rPr>
      </w:pPr>
    </w:p>
    <w:p w14:paraId="2AB0F951" w14:textId="77777777" w:rsidR="00600948" w:rsidRDefault="00600948" w:rsidP="00600948">
      <w:pPr>
        <w:spacing w:after="0" w:line="360" w:lineRule="auto"/>
        <w:jc w:val="both"/>
        <w:rPr>
          <w:rFonts w:ascii="Arial" w:eastAsia="Times New Roman" w:hAnsi="Arial" w:cs="Arial"/>
          <w:b/>
          <w:bCs/>
          <w:sz w:val="22"/>
          <w:lang w:eastAsia="en-GB"/>
        </w:rPr>
      </w:pPr>
      <w:r w:rsidRPr="0071768A">
        <w:rPr>
          <w:rFonts w:ascii="Arial" w:eastAsia="Times New Roman" w:hAnsi="Arial" w:cs="Arial"/>
          <w:b/>
          <w:bCs/>
          <w:sz w:val="22"/>
          <w:lang w:eastAsia="en-GB"/>
        </w:rPr>
        <w:t>Collaborative Practice and Family Participation</w:t>
      </w:r>
    </w:p>
    <w:p w14:paraId="62597436" w14:textId="77777777" w:rsidR="00600948" w:rsidRPr="0071768A" w:rsidRDefault="00600948" w:rsidP="00600948">
      <w:pPr>
        <w:spacing w:after="0" w:line="360" w:lineRule="auto"/>
        <w:jc w:val="both"/>
        <w:rPr>
          <w:rFonts w:ascii="Arial" w:eastAsia="Times New Roman" w:hAnsi="Arial" w:cs="Arial"/>
          <w:b/>
          <w:bCs/>
          <w:sz w:val="22"/>
          <w:lang w:eastAsia="en-GB"/>
        </w:rPr>
      </w:pPr>
    </w:p>
    <w:p w14:paraId="1CCC2904" w14:textId="77777777" w:rsidR="00600948" w:rsidRPr="002C5030" w:rsidRDefault="00600948" w:rsidP="00600948">
      <w:pPr>
        <w:spacing w:line="360" w:lineRule="auto"/>
        <w:jc w:val="both"/>
        <w:rPr>
          <w:rFonts w:eastAsia="Times New Roman" w:cs="Times New Roman"/>
          <w:sz w:val="22"/>
          <w:lang w:eastAsia="en-GB"/>
        </w:rPr>
      </w:pPr>
      <w:r w:rsidRPr="002C5030">
        <w:rPr>
          <w:rFonts w:ascii="Arial" w:hAnsi="Arial" w:cs="Arial"/>
          <w:sz w:val="22"/>
        </w:rPr>
        <w:t xml:space="preserve">A significant feature of Norfolk’s Early Help provision is its emphasis on partnership working between families and professionals. The website highlights collaboration between education, </w:t>
      </w:r>
      <w:r w:rsidRPr="002C5030">
        <w:rPr>
          <w:rFonts w:ascii="Arial" w:hAnsi="Arial" w:cs="Arial"/>
          <w:sz w:val="22"/>
        </w:rPr>
        <w:lastRenderedPageBreak/>
        <w:t>health, social care, and other support services to ensure that children’s needs are assessed comprehensively</w:t>
      </w:r>
      <w:r w:rsidRPr="002C5030">
        <w:rPr>
          <w:rFonts w:ascii="Arial" w:eastAsia="Times New Roman" w:hAnsi="Arial" w:cs="Arial"/>
          <w:sz w:val="22"/>
          <w:lang w:eastAsia="en-GB"/>
        </w:rPr>
        <w:t xml:space="preserve"> (Norfolk County Council, 2025).</w:t>
      </w:r>
    </w:p>
    <w:p w14:paraId="5F4E396C" w14:textId="77777777" w:rsidR="00600948" w:rsidRDefault="00600948" w:rsidP="00600948">
      <w:pPr>
        <w:spacing w:line="360" w:lineRule="auto"/>
        <w:jc w:val="both"/>
        <w:rPr>
          <w:rFonts w:ascii="Arial" w:eastAsia="Times New Roman" w:hAnsi="Arial" w:cs="Arial"/>
          <w:sz w:val="22"/>
          <w:lang w:eastAsia="en-GB"/>
        </w:rPr>
      </w:pPr>
      <w:r w:rsidRPr="002C5030">
        <w:rPr>
          <w:rFonts w:ascii="Arial" w:hAnsi="Arial" w:cs="Arial"/>
          <w:sz w:val="22"/>
        </w:rPr>
        <w:t>Through multi</w:t>
      </w:r>
      <w:r w:rsidRPr="002C5030">
        <w:rPr>
          <w:rFonts w:ascii="Arial" w:hAnsi="Arial" w:cs="Arial"/>
          <w:sz w:val="22"/>
        </w:rPr>
        <w:noBreakHyphen/>
        <w:t>agency working, practitioners can share information, identify concerns, and develop coordinated support plans that respond to the needs of the child and family. This demonstrates an effective multi</w:t>
      </w:r>
      <w:r w:rsidRPr="002C5030">
        <w:rPr>
          <w:rFonts w:ascii="Arial" w:hAnsi="Arial" w:cs="Arial"/>
          <w:sz w:val="22"/>
        </w:rPr>
        <w:noBreakHyphen/>
        <w:t xml:space="preserve">agency response, as it enables professionals from different services to share expertise and deliver coordinated interventions that address the diverse needs of children and families </w:t>
      </w:r>
      <w:r w:rsidRPr="002C5030">
        <w:rPr>
          <w:rFonts w:ascii="Arial" w:eastAsia="Times New Roman" w:hAnsi="Arial" w:cs="Arial"/>
          <w:sz w:val="22"/>
          <w:lang w:eastAsia="en-GB"/>
        </w:rPr>
        <w:t xml:space="preserve">(Norfolk County Council, 2026a). </w:t>
      </w:r>
    </w:p>
    <w:p w14:paraId="56FDBC33" w14:textId="77777777" w:rsidR="00600948" w:rsidRPr="002C5030" w:rsidRDefault="00600948" w:rsidP="00600948">
      <w:pPr>
        <w:spacing w:line="360" w:lineRule="auto"/>
        <w:jc w:val="both"/>
        <w:rPr>
          <w:rFonts w:eastAsia="Times New Roman" w:cs="Times New Roman"/>
          <w:sz w:val="22"/>
          <w:lang w:eastAsia="en-GB"/>
        </w:rPr>
      </w:pPr>
      <w:r w:rsidRPr="002C5030">
        <w:rPr>
          <w:rFonts w:ascii="Arial" w:hAnsi="Arial" w:cs="Arial"/>
          <w:sz w:val="22"/>
        </w:rPr>
        <w:t>Families are encouraged to participate actively in assessments, planning, and reviews, ensuring that their views contribute to decision</w:t>
      </w:r>
      <w:r w:rsidRPr="002C5030">
        <w:rPr>
          <w:rFonts w:ascii="Arial" w:hAnsi="Arial" w:cs="Arial"/>
          <w:sz w:val="22"/>
        </w:rPr>
        <w:noBreakHyphen/>
        <w:t xml:space="preserve">making processes. This reflects the expectations of </w:t>
      </w:r>
      <w:r w:rsidRPr="002C5030">
        <w:rPr>
          <w:rStyle w:val="Emphasis"/>
          <w:rFonts w:ascii="Arial" w:hAnsi="Arial" w:cs="Arial"/>
          <w:i w:val="0"/>
          <w:iCs w:val="0"/>
          <w:sz w:val="22"/>
        </w:rPr>
        <w:t>Working Together</w:t>
      </w:r>
      <w:r w:rsidRPr="002C5030">
        <w:rPr>
          <w:rStyle w:val="Emphasis"/>
          <w:rFonts w:ascii="Arial" w:hAnsi="Arial" w:cs="Arial"/>
          <w:sz w:val="22"/>
        </w:rPr>
        <w:t xml:space="preserve"> </w:t>
      </w:r>
      <w:r w:rsidRPr="002C5030">
        <w:rPr>
          <w:rStyle w:val="Emphasis"/>
          <w:rFonts w:ascii="Arial" w:hAnsi="Arial" w:cs="Arial"/>
          <w:i w:val="0"/>
          <w:iCs w:val="0"/>
          <w:sz w:val="22"/>
        </w:rPr>
        <w:t>to Safeguard Children</w:t>
      </w:r>
      <w:r w:rsidRPr="002C5030">
        <w:rPr>
          <w:rFonts w:ascii="Arial" w:hAnsi="Arial" w:cs="Arial"/>
          <w:sz w:val="22"/>
        </w:rPr>
        <w:t xml:space="preserve"> </w:t>
      </w:r>
      <w:r w:rsidRPr="002C5030">
        <w:rPr>
          <w:rFonts w:ascii="Arial" w:eastAsia="Times New Roman" w:hAnsi="Arial" w:cs="Arial"/>
          <w:sz w:val="22"/>
          <w:lang w:eastAsia="en-GB"/>
        </w:rPr>
        <w:t xml:space="preserve">(2026), </w:t>
      </w:r>
      <w:r w:rsidRPr="002C5030">
        <w:rPr>
          <w:rFonts w:ascii="Arial" w:hAnsi="Arial" w:cs="Arial"/>
          <w:sz w:val="22"/>
        </w:rPr>
        <w:t xml:space="preserve">which emphasises effective information sharing, family involvement, and collaborative practice as essential for achieving positive outcomes </w:t>
      </w:r>
      <w:r w:rsidRPr="002C5030">
        <w:rPr>
          <w:rFonts w:ascii="Arial" w:eastAsia="Times New Roman" w:hAnsi="Arial" w:cs="Arial"/>
          <w:sz w:val="22"/>
          <w:lang w:eastAsia="en-GB"/>
        </w:rPr>
        <w:t>Department for Education (2026)</w:t>
      </w:r>
      <w:r w:rsidRPr="002C5030">
        <w:rPr>
          <w:rFonts w:ascii="Arial" w:hAnsi="Arial" w:cs="Arial"/>
          <w:sz w:val="22"/>
        </w:rPr>
        <w:t>. A particular strength of Norfolk’s approach is that it promotes shared responsibility, enabling agencies and families to work together towards agreed goals and ensuring that Early Help support remains responsive to changing circumstances.</w:t>
      </w:r>
    </w:p>
    <w:p w14:paraId="5F29D3CE" w14:textId="77777777" w:rsidR="00600948" w:rsidRDefault="00600948" w:rsidP="00600948">
      <w:pPr>
        <w:spacing w:after="0" w:line="360" w:lineRule="auto"/>
        <w:jc w:val="both"/>
        <w:rPr>
          <w:rFonts w:ascii="Arial" w:eastAsia="Times New Roman" w:hAnsi="Arial" w:cs="Arial"/>
          <w:b/>
          <w:bCs/>
          <w:sz w:val="22"/>
          <w:lang w:eastAsia="en-GB"/>
        </w:rPr>
      </w:pPr>
    </w:p>
    <w:p w14:paraId="62AF7986" w14:textId="77777777" w:rsidR="00600948" w:rsidRDefault="00600948" w:rsidP="00600948">
      <w:pPr>
        <w:spacing w:after="0" w:line="360" w:lineRule="auto"/>
        <w:jc w:val="both"/>
        <w:rPr>
          <w:rFonts w:ascii="Arial" w:eastAsia="Times New Roman" w:hAnsi="Arial" w:cs="Arial"/>
          <w:b/>
          <w:bCs/>
          <w:sz w:val="22"/>
          <w:lang w:eastAsia="en-GB"/>
        </w:rPr>
      </w:pPr>
      <w:r w:rsidRPr="0071768A">
        <w:rPr>
          <w:rFonts w:ascii="Arial" w:eastAsia="Times New Roman" w:hAnsi="Arial" w:cs="Arial"/>
          <w:b/>
          <w:bCs/>
          <w:sz w:val="22"/>
          <w:lang w:eastAsia="en-GB"/>
        </w:rPr>
        <w:t>Holistic Assessment and Theoretical Perspectives</w:t>
      </w:r>
    </w:p>
    <w:p w14:paraId="00D5F4E8" w14:textId="77777777" w:rsidR="00600948" w:rsidRPr="0071768A" w:rsidRDefault="00600948" w:rsidP="00600948">
      <w:pPr>
        <w:spacing w:after="0" w:line="360" w:lineRule="auto"/>
        <w:jc w:val="both"/>
        <w:rPr>
          <w:rFonts w:ascii="Arial" w:eastAsia="Times New Roman" w:hAnsi="Arial" w:cs="Arial"/>
          <w:b/>
          <w:bCs/>
          <w:sz w:val="22"/>
          <w:lang w:eastAsia="en-GB"/>
        </w:rPr>
      </w:pPr>
    </w:p>
    <w:p w14:paraId="2B2118FC" w14:textId="77777777" w:rsidR="00600948" w:rsidRPr="002C5030" w:rsidRDefault="00600948" w:rsidP="00600948">
      <w:pPr>
        <w:spacing w:line="360" w:lineRule="auto"/>
        <w:jc w:val="both"/>
        <w:rPr>
          <w:rFonts w:ascii="Arial" w:eastAsia="Times New Roman" w:hAnsi="Arial" w:cs="Arial"/>
          <w:sz w:val="22"/>
          <w:lang w:eastAsia="en-GB"/>
        </w:rPr>
      </w:pPr>
      <w:r w:rsidRPr="002C5030">
        <w:rPr>
          <w:rFonts w:ascii="Arial" w:hAnsi="Arial" w:cs="Arial"/>
          <w:sz w:val="22"/>
        </w:rPr>
        <w:t xml:space="preserve">Norfolk’s approach reflects Bronfenbrenner’s Ecological Systems Theory </w:t>
      </w:r>
      <w:r w:rsidRPr="002C5030">
        <w:rPr>
          <w:rFonts w:ascii="Arial" w:eastAsia="Times New Roman" w:hAnsi="Arial" w:cs="Arial"/>
          <w:sz w:val="22"/>
          <w:lang w:eastAsia="en-GB"/>
        </w:rPr>
        <w:t>(Bronfenbrenner, 1979)</w:t>
      </w:r>
      <w:r w:rsidRPr="002C5030">
        <w:rPr>
          <w:rFonts w:ascii="Arial" w:hAnsi="Arial" w:cs="Arial"/>
          <w:sz w:val="22"/>
        </w:rPr>
        <w:t>, particularly through its recognition that children’s development is shaped by environmental influences beyond the immediate family. The website highlights collaboration between education, health, social care, and other support services while promoting a holistic assessment of needs, including family relationships, education, health, housing, and community support</w:t>
      </w:r>
      <w:r w:rsidRPr="002C5030">
        <w:rPr>
          <w:rFonts w:ascii="Arial" w:eastAsia="Times New Roman" w:hAnsi="Arial" w:cs="Arial"/>
          <w:sz w:val="22"/>
          <w:lang w:eastAsia="en-GB"/>
        </w:rPr>
        <w:t xml:space="preserve"> (Norfolk County Council, 2025).</w:t>
      </w:r>
      <w:r>
        <w:rPr>
          <w:rFonts w:ascii="Arial" w:eastAsia="Times New Roman" w:hAnsi="Arial" w:cs="Arial"/>
          <w:sz w:val="22"/>
          <w:lang w:eastAsia="en-GB"/>
        </w:rPr>
        <w:t xml:space="preserve"> </w:t>
      </w:r>
      <w:r w:rsidRPr="002C5030">
        <w:rPr>
          <w:rFonts w:ascii="Arial" w:hAnsi="Arial" w:cs="Arial"/>
          <w:sz w:val="22"/>
        </w:rPr>
        <w:t>This aligns with Bronfenbrenner’s view that children’s wellbeing is shaped by interactions across multiple systems.</w:t>
      </w:r>
    </w:p>
    <w:p w14:paraId="2FC857F0" w14:textId="77777777" w:rsidR="00600948" w:rsidRPr="002C5030" w:rsidRDefault="00600948" w:rsidP="00600948">
      <w:pPr>
        <w:spacing w:line="360" w:lineRule="auto"/>
        <w:jc w:val="both"/>
        <w:rPr>
          <w:rFonts w:ascii="Arial" w:eastAsia="Times New Roman" w:hAnsi="Arial" w:cs="Arial"/>
          <w:sz w:val="22"/>
          <w:lang w:eastAsia="en-GB"/>
        </w:rPr>
      </w:pPr>
      <w:r w:rsidRPr="002C5030">
        <w:rPr>
          <w:rFonts w:ascii="Arial" w:hAnsi="Arial" w:cs="Arial"/>
          <w:sz w:val="22"/>
        </w:rPr>
        <w:t xml:space="preserve">Furthermore, Norfolk’s emphasis on collaborative assessment and intervention reflects the principles of the Children Act 1989, which prioritises the welfare of the child </w:t>
      </w:r>
      <w:r w:rsidRPr="002C5030">
        <w:rPr>
          <w:rFonts w:ascii="Arial" w:eastAsia="Times New Roman" w:hAnsi="Arial" w:cs="Arial"/>
          <w:sz w:val="22"/>
          <w:lang w:eastAsia="en-GB"/>
        </w:rPr>
        <w:t xml:space="preserve">(Children Act, 1989), </w:t>
      </w:r>
      <w:r w:rsidRPr="002C5030">
        <w:rPr>
          <w:rFonts w:ascii="Arial" w:hAnsi="Arial" w:cs="Arial"/>
          <w:sz w:val="22"/>
        </w:rPr>
        <w:t>and the Children Act 2004, which strengthened inter</w:t>
      </w:r>
      <w:r w:rsidRPr="002C5030">
        <w:rPr>
          <w:rFonts w:ascii="Arial" w:hAnsi="Arial" w:cs="Arial"/>
          <w:sz w:val="22"/>
        </w:rPr>
        <w:noBreakHyphen/>
        <w:t xml:space="preserve">agency cooperation to improve outcomes for children and families </w:t>
      </w:r>
      <w:r w:rsidRPr="002C5030">
        <w:rPr>
          <w:rFonts w:ascii="Arial" w:eastAsia="Times New Roman" w:hAnsi="Arial" w:cs="Arial"/>
          <w:sz w:val="22"/>
          <w:lang w:eastAsia="en-GB"/>
        </w:rPr>
        <w:t>(GOV.UK, 2004).</w:t>
      </w:r>
      <w:r w:rsidRPr="002C5030">
        <w:rPr>
          <w:rFonts w:ascii="Arial" w:hAnsi="Arial" w:cs="Arial"/>
          <w:sz w:val="22"/>
        </w:rPr>
        <w:t xml:space="preserve"> Its whole</w:t>
      </w:r>
      <w:r w:rsidRPr="002C5030">
        <w:rPr>
          <w:rFonts w:ascii="Arial" w:hAnsi="Arial" w:cs="Arial"/>
          <w:sz w:val="22"/>
        </w:rPr>
        <w:noBreakHyphen/>
        <w:t>family approach also mirrors Munro’s (2011) emphasis on child</w:t>
      </w:r>
      <w:r w:rsidRPr="002C5030">
        <w:rPr>
          <w:rFonts w:ascii="Arial" w:hAnsi="Arial" w:cs="Arial"/>
          <w:sz w:val="22"/>
        </w:rPr>
        <w:noBreakHyphen/>
        <w:t>centred practice and understanding children’s experiences within their broader social context.</w:t>
      </w:r>
    </w:p>
    <w:p w14:paraId="33E24FBE" w14:textId="77777777" w:rsidR="00600948" w:rsidRPr="002C5030" w:rsidRDefault="00600948" w:rsidP="00600948">
      <w:pPr>
        <w:spacing w:line="360" w:lineRule="auto"/>
        <w:jc w:val="both"/>
        <w:rPr>
          <w:rFonts w:ascii="Arial" w:eastAsia="Times New Roman" w:hAnsi="Arial" w:cs="Arial"/>
          <w:sz w:val="22"/>
          <w:lang w:eastAsia="en-GB"/>
        </w:rPr>
      </w:pPr>
      <w:r w:rsidRPr="002C5030">
        <w:rPr>
          <w:rFonts w:ascii="Arial" w:hAnsi="Arial" w:cs="Arial"/>
          <w:sz w:val="22"/>
        </w:rPr>
        <w:t xml:space="preserve">A key strength of the website is its detailed explanation of support services and assessment processes. However, the volume and complexity of information may reduce accessibility for families seeking immediate guidance, particularly those unfamiliar with safeguarding terminology. Nevertheless, Norfolk’s emphasis on collaborative practice, family participation, </w:t>
      </w:r>
      <w:r w:rsidRPr="002C5030">
        <w:rPr>
          <w:rFonts w:ascii="Arial" w:hAnsi="Arial" w:cs="Arial"/>
          <w:sz w:val="22"/>
        </w:rPr>
        <w:lastRenderedPageBreak/>
        <w:t xml:space="preserve">and holistic assessment reflects core Early Help principles and supports positive outcomes for children and families </w:t>
      </w:r>
      <w:r w:rsidRPr="002C5030">
        <w:rPr>
          <w:rFonts w:ascii="Arial" w:eastAsia="Times New Roman" w:hAnsi="Arial" w:cs="Arial"/>
          <w:sz w:val="22"/>
          <w:lang w:eastAsia="en-GB"/>
        </w:rPr>
        <w:t>(Norfolk County Council, 2026a).</w:t>
      </w:r>
    </w:p>
    <w:p w14:paraId="0C19FB0A" w14:textId="77777777" w:rsidR="00600948" w:rsidRPr="002C5030" w:rsidRDefault="00600948" w:rsidP="00600948">
      <w:pPr>
        <w:spacing w:before="100" w:beforeAutospacing="1" w:after="100" w:afterAutospacing="1" w:line="360" w:lineRule="auto"/>
        <w:jc w:val="both"/>
        <w:outlineLvl w:val="0"/>
        <w:rPr>
          <w:rFonts w:ascii="Arial" w:eastAsia="Times New Roman" w:hAnsi="Arial" w:cs="Arial"/>
          <w:b/>
          <w:bCs/>
          <w:kern w:val="36"/>
          <w:sz w:val="22"/>
          <w:lang w:eastAsia="en-GB"/>
        </w:rPr>
      </w:pPr>
      <w:r w:rsidRPr="0071768A">
        <w:rPr>
          <w:rFonts w:ascii="Arial" w:eastAsia="Times New Roman" w:hAnsi="Arial" w:cs="Arial"/>
          <w:b/>
          <w:bCs/>
          <w:kern w:val="36"/>
          <w:sz w:val="22"/>
          <w:lang w:eastAsia="en-GB"/>
        </w:rPr>
        <w:t>Southwark Council</w:t>
      </w:r>
      <w:r>
        <w:rPr>
          <w:rFonts w:ascii="Arial" w:eastAsia="Times New Roman" w:hAnsi="Arial" w:cs="Arial"/>
          <w:b/>
          <w:bCs/>
          <w:kern w:val="36"/>
          <w:sz w:val="22"/>
          <w:lang w:eastAsia="en-GB"/>
        </w:rPr>
        <w:t xml:space="preserve">: </w:t>
      </w:r>
      <w:r w:rsidRPr="0071768A">
        <w:rPr>
          <w:rFonts w:ascii="Arial" w:eastAsia="Times New Roman" w:hAnsi="Arial" w:cs="Arial"/>
          <w:b/>
          <w:bCs/>
          <w:sz w:val="22"/>
          <w:lang w:eastAsia="en-GB"/>
        </w:rPr>
        <w:t>Communication of Early Help and Family Support</w:t>
      </w:r>
    </w:p>
    <w:p w14:paraId="5BC063A5" w14:textId="77777777" w:rsidR="00600948" w:rsidRPr="00DB06AE" w:rsidRDefault="00600948" w:rsidP="00600948">
      <w:pPr>
        <w:spacing w:line="360" w:lineRule="auto"/>
        <w:jc w:val="both"/>
        <w:rPr>
          <w:rFonts w:eastAsia="Times New Roman" w:cs="Times New Roman"/>
          <w:sz w:val="22"/>
          <w:lang w:eastAsia="en-GB"/>
        </w:rPr>
      </w:pPr>
      <w:r w:rsidRPr="00DB06AE">
        <w:rPr>
          <w:rFonts w:ascii="Arial" w:hAnsi="Arial" w:cs="Arial"/>
          <w:sz w:val="22"/>
        </w:rPr>
        <w:t>Southwark Council provides clear and accessible information about Early Help and family support services, focusing on working collaboratively with children, young people, and families to identify emerging needs at an early stage. The website outlines the support available and promotes a preventative, strengths</w:t>
      </w:r>
      <w:r w:rsidRPr="00DB06AE">
        <w:rPr>
          <w:rFonts w:ascii="Arial" w:hAnsi="Arial" w:cs="Arial"/>
          <w:sz w:val="22"/>
        </w:rPr>
        <w:noBreakHyphen/>
        <w:t xml:space="preserve">based approach to addressing concerns in their initial stages. This aligns with the principles of </w:t>
      </w:r>
      <w:r w:rsidRPr="00DB06AE">
        <w:rPr>
          <w:rStyle w:val="Emphasis"/>
          <w:rFonts w:ascii="Arial" w:hAnsi="Arial" w:cs="Arial"/>
          <w:sz w:val="22"/>
        </w:rPr>
        <w:t>The Early Help System Guide</w:t>
      </w:r>
      <w:r w:rsidRPr="00DB06AE">
        <w:rPr>
          <w:rFonts w:ascii="Arial" w:hAnsi="Arial" w:cs="Arial"/>
          <w:sz w:val="22"/>
        </w:rPr>
        <w:t>, which advocates early intervention and whole</w:t>
      </w:r>
      <w:r w:rsidRPr="00DB06AE">
        <w:rPr>
          <w:rFonts w:ascii="Arial" w:hAnsi="Arial" w:cs="Arial"/>
          <w:sz w:val="22"/>
        </w:rPr>
        <w:noBreakHyphen/>
        <w:t xml:space="preserve">family working to improve outcomes </w:t>
      </w:r>
      <w:r w:rsidRPr="00DB06AE">
        <w:rPr>
          <w:rFonts w:ascii="Arial" w:eastAsia="Times New Roman" w:hAnsi="Arial" w:cs="Arial"/>
          <w:sz w:val="22"/>
          <w:lang w:eastAsia="en-GB"/>
        </w:rPr>
        <w:t xml:space="preserve">(Department for Education, 2022). </w:t>
      </w:r>
      <w:r w:rsidRPr="00DB06AE">
        <w:rPr>
          <w:rFonts w:ascii="Arial" w:hAnsi="Arial" w:cs="Arial"/>
          <w:sz w:val="22"/>
        </w:rPr>
        <w:t>A notable strength of Southwark’s communication is its use of straightforward, family</w:t>
      </w:r>
      <w:r w:rsidRPr="00DB06AE">
        <w:rPr>
          <w:rFonts w:ascii="Arial" w:hAnsi="Arial" w:cs="Arial"/>
          <w:sz w:val="22"/>
        </w:rPr>
        <w:noBreakHyphen/>
        <w:t>friendly language and intuitive website navigation, which may enhance accessibility for parents and carers. The inclusion of direct links to community</w:t>
      </w:r>
      <w:r w:rsidRPr="00DB06AE">
        <w:rPr>
          <w:rFonts w:ascii="Arial" w:hAnsi="Arial" w:cs="Arial"/>
          <w:sz w:val="22"/>
        </w:rPr>
        <w:noBreakHyphen/>
        <w:t>based services and local support networks reflects Southwark’s commitment to ensuring families can easily understand and access Early Help provision.</w:t>
      </w:r>
    </w:p>
    <w:p w14:paraId="7EBB8B30" w14:textId="77777777" w:rsidR="00600948" w:rsidRPr="0071768A" w:rsidRDefault="00600948" w:rsidP="00600948">
      <w:pPr>
        <w:spacing w:before="100" w:beforeAutospacing="1" w:after="100" w:afterAutospacing="1" w:line="360" w:lineRule="auto"/>
        <w:jc w:val="both"/>
        <w:outlineLvl w:val="1"/>
        <w:rPr>
          <w:rFonts w:ascii="Arial" w:eastAsia="Times New Roman" w:hAnsi="Arial" w:cs="Arial"/>
          <w:b/>
          <w:bCs/>
          <w:sz w:val="22"/>
          <w:lang w:eastAsia="en-GB"/>
        </w:rPr>
      </w:pPr>
      <w:r w:rsidRPr="0071768A">
        <w:rPr>
          <w:rFonts w:ascii="Arial" w:eastAsia="Times New Roman" w:hAnsi="Arial" w:cs="Arial"/>
          <w:b/>
          <w:bCs/>
          <w:sz w:val="22"/>
          <w:lang w:eastAsia="en-GB"/>
        </w:rPr>
        <w:t>Family Participation and Partnership Working</w:t>
      </w:r>
    </w:p>
    <w:p w14:paraId="7BD7BBA7" w14:textId="77777777" w:rsidR="00600948" w:rsidRPr="00DB06AE" w:rsidRDefault="00600948" w:rsidP="00600948">
      <w:pPr>
        <w:spacing w:line="360" w:lineRule="auto"/>
        <w:jc w:val="both"/>
        <w:rPr>
          <w:rFonts w:eastAsia="Times New Roman" w:cs="Times New Roman"/>
          <w:sz w:val="22"/>
          <w:lang w:eastAsia="en-GB"/>
        </w:rPr>
      </w:pPr>
      <w:r w:rsidRPr="00DB06AE">
        <w:rPr>
          <w:rFonts w:ascii="Arial" w:hAnsi="Arial" w:cs="Arial"/>
          <w:sz w:val="22"/>
        </w:rPr>
        <w:t xml:space="preserve">A notable feature of Southwark’s Early Help provision is its strong focus on family participation and partnership working. The website highlights the value of involving children, parents, and carers in assessment, planning, and review processes, ensuring that support is shaped collaboratively rather than directed solely by professionals. </w:t>
      </w:r>
      <w:r w:rsidRPr="00DB06AE">
        <w:rPr>
          <w:rFonts w:ascii="Arial" w:eastAsia="Times New Roman" w:hAnsi="Arial" w:cs="Arial"/>
          <w:sz w:val="22"/>
          <w:lang w:eastAsia="en-GB"/>
        </w:rPr>
        <w:t xml:space="preserve">(Southwark County Council, 2024). </w:t>
      </w:r>
      <w:r w:rsidRPr="00DB06AE">
        <w:rPr>
          <w:rFonts w:ascii="Arial" w:hAnsi="Arial" w:cs="Arial"/>
          <w:sz w:val="22"/>
        </w:rPr>
        <w:t>This approach encourages shared decision</w:t>
      </w:r>
      <w:r w:rsidRPr="00DB06AE">
        <w:rPr>
          <w:rFonts w:ascii="Arial" w:hAnsi="Arial" w:cs="Arial"/>
          <w:sz w:val="22"/>
        </w:rPr>
        <w:noBreakHyphen/>
        <w:t>making and fosters constructive relationships between families and practitioners.</w:t>
      </w:r>
    </w:p>
    <w:p w14:paraId="1E46E264" w14:textId="77777777" w:rsidR="00600948" w:rsidRPr="00DB06AE" w:rsidRDefault="00600948" w:rsidP="00600948">
      <w:pPr>
        <w:spacing w:line="360" w:lineRule="auto"/>
        <w:jc w:val="both"/>
        <w:rPr>
          <w:rFonts w:eastAsia="Times New Roman" w:cs="Times New Roman"/>
          <w:sz w:val="22"/>
          <w:lang w:eastAsia="en-GB"/>
        </w:rPr>
      </w:pPr>
      <w:r w:rsidRPr="00DB06AE">
        <w:rPr>
          <w:rFonts w:ascii="Arial" w:hAnsi="Arial" w:cs="Arial"/>
          <w:sz w:val="22"/>
        </w:rPr>
        <w:t>Southwark also emphasises partnership working across education, health, social care, and community services, helping to ensure that support is integrated and responsive to individual circumstances</w:t>
      </w:r>
      <w:r w:rsidRPr="00DB06AE">
        <w:rPr>
          <w:rFonts w:ascii="Arial" w:eastAsia="Times New Roman" w:hAnsi="Arial" w:cs="Arial"/>
          <w:sz w:val="22"/>
          <w:lang w:eastAsia="en-GB"/>
        </w:rPr>
        <w:t xml:space="preserve"> (Department for Education, 2025). </w:t>
      </w:r>
      <w:r w:rsidRPr="00DB06AE">
        <w:rPr>
          <w:rFonts w:ascii="Arial" w:hAnsi="Arial" w:cs="Arial"/>
          <w:sz w:val="22"/>
        </w:rPr>
        <w:t xml:space="preserve">This mirrors the expectations set out in </w:t>
      </w:r>
      <w:r w:rsidRPr="00DB06AE">
        <w:rPr>
          <w:rStyle w:val="Emphasis"/>
          <w:rFonts w:ascii="Arial" w:hAnsi="Arial" w:cs="Arial"/>
          <w:sz w:val="22"/>
        </w:rPr>
        <w:t>Working Together to Safeguard Children</w:t>
      </w:r>
      <w:r w:rsidRPr="00DB06AE">
        <w:rPr>
          <w:rFonts w:ascii="Arial" w:hAnsi="Arial" w:cs="Arial"/>
          <w:sz w:val="22"/>
        </w:rPr>
        <w:t xml:space="preserve">, which stresses the importance of effective collaboration, information sharing, and shared responsibility for promoting children’s welfare </w:t>
      </w:r>
      <w:r w:rsidRPr="00DB06AE">
        <w:rPr>
          <w:rFonts w:ascii="Arial" w:eastAsia="Times New Roman" w:hAnsi="Arial" w:cs="Arial"/>
          <w:sz w:val="22"/>
          <w:lang w:eastAsia="en-GB"/>
        </w:rPr>
        <w:t>(Department for Education, 2026)</w:t>
      </w:r>
      <w:r w:rsidRPr="00DB06AE">
        <w:rPr>
          <w:rFonts w:ascii="Arial" w:hAnsi="Arial" w:cs="Arial"/>
          <w:sz w:val="22"/>
        </w:rPr>
        <w:t>. Southwark’s approach demonstrates a coherent multi</w:t>
      </w:r>
      <w:r w:rsidRPr="00DB06AE">
        <w:rPr>
          <w:rFonts w:ascii="Arial" w:hAnsi="Arial" w:cs="Arial"/>
          <w:sz w:val="22"/>
        </w:rPr>
        <w:noBreakHyphen/>
        <w:t>agency response by strengthening cooperation between professionals and families, enabling support plans to be tailored to each child’s unique needs and lived experiences.</w:t>
      </w:r>
    </w:p>
    <w:p w14:paraId="2067DF63" w14:textId="77777777" w:rsidR="00600948" w:rsidRPr="0071768A" w:rsidRDefault="00600948" w:rsidP="00600948">
      <w:pPr>
        <w:pStyle w:val="NormalWeb"/>
        <w:spacing w:line="360" w:lineRule="auto"/>
        <w:jc w:val="both"/>
        <w:rPr>
          <w:rFonts w:ascii="Arial" w:hAnsi="Arial" w:cs="Arial"/>
          <w:sz w:val="22"/>
          <w:szCs w:val="22"/>
        </w:rPr>
      </w:pPr>
      <w:r w:rsidRPr="0071768A">
        <w:rPr>
          <w:rFonts w:ascii="Arial" w:hAnsi="Arial" w:cs="Arial"/>
          <w:b/>
          <w:bCs/>
          <w:kern w:val="36"/>
          <w:sz w:val="22"/>
          <w:szCs w:val="22"/>
        </w:rPr>
        <w:t>Southwark: Critical Analysis and Theoretical Links</w:t>
      </w:r>
    </w:p>
    <w:p w14:paraId="4BF19043" w14:textId="77777777" w:rsidR="00600948" w:rsidRPr="00DB06AE" w:rsidRDefault="00600948" w:rsidP="00600948">
      <w:pPr>
        <w:spacing w:line="360" w:lineRule="auto"/>
        <w:jc w:val="both"/>
        <w:rPr>
          <w:rFonts w:eastAsia="Times New Roman" w:cs="Times New Roman"/>
          <w:sz w:val="22"/>
          <w:lang w:eastAsia="en-GB"/>
        </w:rPr>
      </w:pPr>
      <w:r w:rsidRPr="00DB06AE">
        <w:rPr>
          <w:rFonts w:ascii="Arial" w:eastAsia="Times New Roman" w:hAnsi="Arial" w:cs="Arial"/>
          <w:sz w:val="22"/>
          <w:lang w:eastAsia="en-GB"/>
        </w:rPr>
        <w:t xml:space="preserve">Southwark’s approach aligns with Bronfenbrenner’s Ecological Systems Theory (1979), particularly through its recognition of the significance of family relationships within a child’s </w:t>
      </w:r>
      <w:r w:rsidRPr="00DB06AE">
        <w:rPr>
          <w:rFonts w:ascii="Arial" w:eastAsia="Times New Roman" w:hAnsi="Arial" w:cs="Arial"/>
          <w:sz w:val="22"/>
          <w:lang w:eastAsia="en-GB"/>
        </w:rPr>
        <w:lastRenderedPageBreak/>
        <w:t>immediate environment. Bronfenbrenner identifies the family as a central component of the microsystem, highlighting its influence on children’s development and wellbeing</w:t>
      </w:r>
      <w:r>
        <w:rPr>
          <w:rFonts w:ascii="Arial" w:eastAsia="Times New Roman" w:hAnsi="Arial" w:cs="Arial"/>
          <w:sz w:val="22"/>
          <w:lang w:eastAsia="en-GB"/>
        </w:rPr>
        <w:t xml:space="preserve"> </w:t>
      </w:r>
      <w:r w:rsidRPr="00DB06AE">
        <w:rPr>
          <w:rFonts w:ascii="Arial" w:eastAsia="Times New Roman" w:hAnsi="Arial" w:cs="Arial"/>
          <w:sz w:val="22"/>
          <w:lang w:eastAsia="en-GB"/>
        </w:rPr>
        <w:t>(Bronfenbrenner, 1979).</w:t>
      </w:r>
      <w:r>
        <w:rPr>
          <w:rFonts w:eastAsia="Times New Roman" w:cs="Times New Roman"/>
          <w:sz w:val="22"/>
          <w:lang w:eastAsia="en-GB"/>
        </w:rPr>
        <w:t xml:space="preserve"> </w:t>
      </w:r>
      <w:r w:rsidRPr="00DB06AE">
        <w:rPr>
          <w:rFonts w:ascii="Arial" w:eastAsia="Times New Roman" w:hAnsi="Arial" w:cs="Arial"/>
          <w:sz w:val="22"/>
          <w:lang w:eastAsia="en-GB"/>
        </w:rPr>
        <w:t>By encouraging parental involvement in decision making, Southwark adopts a child</w:t>
      </w:r>
      <w:r w:rsidRPr="00DB06AE">
        <w:rPr>
          <w:rFonts w:ascii="Arial" w:eastAsia="Times New Roman" w:hAnsi="Arial" w:cs="Arial"/>
          <w:sz w:val="22"/>
          <w:lang w:eastAsia="en-GB"/>
        </w:rPr>
        <w:noBreakHyphen/>
        <w:t>centred and holistic approach consistent with ecological theory.</w:t>
      </w:r>
    </w:p>
    <w:p w14:paraId="0D383621" w14:textId="77777777" w:rsidR="00600948" w:rsidRPr="004A1530" w:rsidRDefault="00600948" w:rsidP="00600948">
      <w:pPr>
        <w:spacing w:line="360" w:lineRule="auto"/>
        <w:jc w:val="both"/>
        <w:rPr>
          <w:rFonts w:eastAsia="Times New Roman" w:cs="Times New Roman"/>
          <w:sz w:val="22"/>
          <w:lang w:eastAsia="en-GB"/>
        </w:rPr>
      </w:pPr>
      <w:r w:rsidRPr="004A1530">
        <w:rPr>
          <w:rFonts w:ascii="Arial" w:eastAsia="Times New Roman" w:hAnsi="Arial" w:cs="Arial"/>
          <w:sz w:val="22"/>
          <w:lang w:eastAsia="en-GB"/>
        </w:rPr>
        <w:t>The emphasis on collaborative practice also reflects the Children Act 1989, which prioritises the welfare of the child (Children Act, 1989)</w:t>
      </w:r>
      <w:r w:rsidRPr="004A1530">
        <w:rPr>
          <w:rFonts w:eastAsia="Times New Roman" w:cs="Times New Roman"/>
          <w:sz w:val="22"/>
          <w:lang w:eastAsia="en-GB"/>
        </w:rPr>
        <w:t xml:space="preserve"> </w:t>
      </w:r>
      <w:r w:rsidRPr="004A1530">
        <w:rPr>
          <w:rFonts w:ascii="Arial" w:eastAsia="Times New Roman" w:hAnsi="Arial" w:cs="Arial"/>
          <w:sz w:val="22"/>
          <w:lang w:eastAsia="en-GB"/>
        </w:rPr>
        <w:t>and the Children Act 2004, which promotes cooperation between agencies (GOV.UK, 2004). Southwark’s focus on positive relationships mirrors’ argument that effective safeguarding depends on child</w:t>
      </w:r>
      <w:r w:rsidRPr="004A1530">
        <w:rPr>
          <w:rFonts w:ascii="Arial" w:eastAsia="Times New Roman" w:hAnsi="Arial" w:cs="Arial"/>
          <w:sz w:val="22"/>
          <w:lang w:eastAsia="en-GB"/>
        </w:rPr>
        <w:noBreakHyphen/>
        <w:t>centred, relationship</w:t>
      </w:r>
      <w:r w:rsidRPr="004A1530">
        <w:rPr>
          <w:rFonts w:ascii="Arial" w:eastAsia="Times New Roman" w:hAnsi="Arial" w:cs="Arial"/>
          <w:sz w:val="22"/>
          <w:lang w:eastAsia="en-GB"/>
        </w:rPr>
        <w:noBreakHyphen/>
        <w:t>based practice Munro (2011).</w:t>
      </w:r>
      <w:r w:rsidRPr="004A1530">
        <w:rPr>
          <w:rFonts w:eastAsia="Times New Roman" w:cs="Times New Roman"/>
          <w:sz w:val="22"/>
          <w:lang w:eastAsia="en-GB"/>
        </w:rPr>
        <w:t xml:space="preserve"> </w:t>
      </w:r>
    </w:p>
    <w:p w14:paraId="40815705" w14:textId="77777777" w:rsidR="00600948" w:rsidRPr="004A1530" w:rsidRDefault="00600948" w:rsidP="00600948">
      <w:pPr>
        <w:spacing w:line="360" w:lineRule="auto"/>
        <w:jc w:val="both"/>
        <w:rPr>
          <w:rFonts w:eastAsia="Times New Roman" w:cs="Times New Roman"/>
          <w:sz w:val="22"/>
          <w:lang w:eastAsia="en-GB"/>
        </w:rPr>
      </w:pPr>
      <w:r w:rsidRPr="004A1530">
        <w:rPr>
          <w:rFonts w:ascii="Arial" w:eastAsia="Times New Roman" w:hAnsi="Arial" w:cs="Arial"/>
          <w:sz w:val="22"/>
          <w:lang w:eastAsia="en-GB"/>
        </w:rPr>
        <w:t>A key strength of the website is its accessible communication style and emphasis on family involvement. However, compared with other authorities, Southwark provides less detailed information on professional processes and assessment pathways, which may limit practitioners’ understanding of how Early Help is operationalised. Despite this, Southwark’s communication reflects core Early Help principles by prioritising family voice, collaborative practice, and child</w:t>
      </w:r>
      <w:r w:rsidRPr="004A1530">
        <w:rPr>
          <w:rFonts w:ascii="Arial" w:eastAsia="Times New Roman" w:hAnsi="Arial" w:cs="Arial"/>
          <w:sz w:val="22"/>
          <w:lang w:eastAsia="en-GB"/>
        </w:rPr>
        <w:noBreakHyphen/>
        <w:t>centred decision making.</w:t>
      </w:r>
    </w:p>
    <w:p w14:paraId="3CF43C26" w14:textId="77777777" w:rsidR="00600948" w:rsidRPr="0071768A" w:rsidRDefault="00600948" w:rsidP="00600948">
      <w:pPr>
        <w:pStyle w:val="NormalWeb"/>
        <w:spacing w:line="360" w:lineRule="auto"/>
        <w:jc w:val="both"/>
        <w:rPr>
          <w:rFonts w:ascii="Arial" w:hAnsi="Arial" w:cs="Arial"/>
          <w:sz w:val="22"/>
          <w:szCs w:val="22"/>
        </w:rPr>
      </w:pPr>
    </w:p>
    <w:p w14:paraId="00B455C6" w14:textId="77777777" w:rsidR="00600948" w:rsidRPr="0071768A" w:rsidRDefault="00600948" w:rsidP="00600948">
      <w:pPr>
        <w:spacing w:before="100" w:beforeAutospacing="1" w:after="100" w:afterAutospacing="1" w:line="360" w:lineRule="auto"/>
        <w:jc w:val="both"/>
        <w:rPr>
          <w:rFonts w:ascii="Arial" w:eastAsia="Times New Roman" w:hAnsi="Arial" w:cs="Arial"/>
          <w:b/>
          <w:bCs/>
          <w:sz w:val="22"/>
          <w:lang w:eastAsia="en-GB"/>
        </w:rPr>
      </w:pPr>
      <w:r w:rsidRPr="0071768A">
        <w:rPr>
          <w:rFonts w:ascii="Arial" w:eastAsia="Times New Roman" w:hAnsi="Arial" w:cs="Arial"/>
          <w:b/>
          <w:bCs/>
          <w:sz w:val="22"/>
          <w:lang w:eastAsia="en-GB"/>
        </w:rPr>
        <w:t>Comparative Analysis</w:t>
      </w:r>
    </w:p>
    <w:p w14:paraId="214B49D9" w14:textId="77777777" w:rsidR="00600948" w:rsidRPr="0071768A" w:rsidRDefault="00600948" w:rsidP="00600948">
      <w:pPr>
        <w:spacing w:before="100" w:beforeAutospacing="1" w:after="100" w:afterAutospacing="1" w:line="360" w:lineRule="auto"/>
        <w:jc w:val="both"/>
        <w:rPr>
          <w:rFonts w:ascii="Arial" w:eastAsia="Times New Roman" w:hAnsi="Arial" w:cs="Arial"/>
          <w:sz w:val="22"/>
          <w:lang w:eastAsia="en-GB"/>
        </w:rPr>
      </w:pPr>
      <w:r w:rsidRPr="0071768A">
        <w:rPr>
          <w:rFonts w:ascii="Arial" w:eastAsia="Times New Roman" w:hAnsi="Arial" w:cs="Arial"/>
          <w:sz w:val="22"/>
          <w:lang w:eastAsia="en-GB"/>
        </w:rPr>
        <w:t>Following analysis of the three websites, several similarities and differences can be identified. All three authorities align with the Early Help System Guide and Working Together to Safeguard Children (2026) through their emphasis on early intervention, family involvement, and multi</w:t>
      </w:r>
      <w:r w:rsidRPr="0071768A">
        <w:rPr>
          <w:rFonts w:ascii="Arial" w:eastAsia="Times New Roman" w:hAnsi="Arial" w:cs="Arial"/>
          <w:sz w:val="22"/>
          <w:lang w:eastAsia="en-GB"/>
        </w:rPr>
        <w:noBreakHyphen/>
        <w:t>agency collaboration.</w:t>
      </w:r>
    </w:p>
    <w:p w14:paraId="605CD728" w14:textId="77777777" w:rsidR="00600948" w:rsidRPr="0071768A" w:rsidRDefault="00600948" w:rsidP="00600948">
      <w:pPr>
        <w:spacing w:before="100" w:beforeAutospacing="1" w:after="100" w:afterAutospacing="1" w:line="360" w:lineRule="auto"/>
        <w:jc w:val="both"/>
        <w:rPr>
          <w:rFonts w:ascii="Arial" w:eastAsia="Times New Roman" w:hAnsi="Arial" w:cs="Arial"/>
          <w:sz w:val="22"/>
          <w:lang w:eastAsia="en-GB"/>
        </w:rPr>
      </w:pPr>
      <w:r w:rsidRPr="0071768A">
        <w:rPr>
          <w:rFonts w:ascii="Arial" w:eastAsia="Times New Roman" w:hAnsi="Arial" w:cs="Arial"/>
          <w:sz w:val="22"/>
          <w:lang w:eastAsia="en-GB"/>
        </w:rPr>
        <w:t>Despite shared principles, the councils differ in how clearly this information is communicated. Leeds provides the most detailed explanation of multi</w:t>
      </w:r>
      <w:r w:rsidRPr="0071768A">
        <w:rPr>
          <w:rFonts w:ascii="Arial" w:eastAsia="Times New Roman" w:hAnsi="Arial" w:cs="Arial"/>
          <w:sz w:val="22"/>
          <w:lang w:eastAsia="en-GB"/>
        </w:rPr>
        <w:noBreakHyphen/>
        <w:t>agency working, particularly through Team Around the Family (TAF). Norfolk offers structured information on assessment processes and holistic support, enabling families and practitioners to understand the Early Help pathway. Southwark adopts a more accessible, family</w:t>
      </w:r>
      <w:r w:rsidRPr="0071768A">
        <w:rPr>
          <w:rFonts w:ascii="Arial" w:eastAsia="Times New Roman" w:hAnsi="Arial" w:cs="Arial"/>
          <w:sz w:val="22"/>
          <w:lang w:eastAsia="en-GB"/>
        </w:rPr>
        <w:noBreakHyphen/>
        <w:t>friendly communication style, placing greater emphasis on parental participation and partnership working.</w:t>
      </w:r>
    </w:p>
    <w:p w14:paraId="64B71041" w14:textId="77777777" w:rsidR="00600948" w:rsidRPr="0071768A" w:rsidRDefault="00600948" w:rsidP="00600948">
      <w:pPr>
        <w:spacing w:before="100" w:beforeAutospacing="1" w:after="100" w:afterAutospacing="1" w:line="360" w:lineRule="auto"/>
        <w:jc w:val="both"/>
        <w:rPr>
          <w:rFonts w:ascii="Arial" w:eastAsia="Times New Roman" w:hAnsi="Arial" w:cs="Arial"/>
          <w:sz w:val="22"/>
          <w:lang w:eastAsia="en-GB"/>
        </w:rPr>
      </w:pPr>
      <w:r w:rsidRPr="0071768A">
        <w:rPr>
          <w:rFonts w:ascii="Arial" w:eastAsia="Times New Roman" w:hAnsi="Arial" w:cs="Arial"/>
          <w:sz w:val="22"/>
          <w:lang w:eastAsia="en-GB"/>
        </w:rPr>
        <w:t>From a theoretical perspective, all three reflect Bronfenbrenner’s Ecological Systems Theory (1979). Leeds demonstrates coordinated practice between professionals and families, Norfolk emphasises holistic assessment across multiple domains, and Southwark highlights the importance of family participation, reflecting a strong microsystem focus.</w:t>
      </w:r>
    </w:p>
    <w:p w14:paraId="5DF7735D" w14:textId="77777777" w:rsidR="00600948" w:rsidRPr="0071768A" w:rsidRDefault="00600948" w:rsidP="00600948">
      <w:pPr>
        <w:spacing w:before="100" w:beforeAutospacing="1" w:after="100" w:afterAutospacing="1" w:line="360" w:lineRule="auto"/>
        <w:jc w:val="both"/>
        <w:rPr>
          <w:rFonts w:ascii="Arial" w:eastAsia="Times New Roman" w:hAnsi="Arial" w:cs="Arial"/>
          <w:sz w:val="22"/>
          <w:lang w:eastAsia="en-GB"/>
        </w:rPr>
      </w:pPr>
      <w:r w:rsidRPr="0071768A">
        <w:rPr>
          <w:rFonts w:ascii="Arial" w:eastAsia="Times New Roman" w:hAnsi="Arial" w:cs="Arial"/>
          <w:sz w:val="22"/>
          <w:lang w:eastAsia="en-GB"/>
        </w:rPr>
        <w:lastRenderedPageBreak/>
        <w:t>Although all three websites communicate Early Help effectively, Leeds appears to provide the most comprehensive explanation of how services work together to support children and families. Its clear description of multi</w:t>
      </w:r>
      <w:r w:rsidRPr="0071768A">
        <w:rPr>
          <w:rFonts w:ascii="Arial" w:eastAsia="Times New Roman" w:hAnsi="Arial" w:cs="Arial"/>
          <w:sz w:val="22"/>
          <w:lang w:eastAsia="en-GB"/>
        </w:rPr>
        <w:noBreakHyphen/>
        <w:t>agency working, family participation, and coordinated intervention makes Early Help particularly accessible to service users.</w:t>
      </w:r>
    </w:p>
    <w:p w14:paraId="7911AA3F" w14:textId="77777777" w:rsidR="00600948" w:rsidRDefault="00600948" w:rsidP="00600948">
      <w:pPr>
        <w:spacing w:before="100" w:beforeAutospacing="1" w:after="100" w:afterAutospacing="1" w:line="360" w:lineRule="auto"/>
        <w:jc w:val="both"/>
        <w:outlineLvl w:val="0"/>
        <w:rPr>
          <w:rFonts w:ascii="Arial" w:eastAsia="Times New Roman" w:hAnsi="Arial" w:cs="Arial"/>
          <w:sz w:val="22"/>
          <w:lang w:eastAsia="en-GB"/>
        </w:rPr>
      </w:pPr>
    </w:p>
    <w:p w14:paraId="35BD2F91" w14:textId="77777777" w:rsidR="00600948" w:rsidRPr="0071768A" w:rsidRDefault="00600948" w:rsidP="00600948">
      <w:pPr>
        <w:spacing w:before="100" w:beforeAutospacing="1" w:after="100" w:afterAutospacing="1" w:line="360" w:lineRule="auto"/>
        <w:jc w:val="both"/>
        <w:outlineLvl w:val="0"/>
        <w:rPr>
          <w:rFonts w:ascii="Arial" w:eastAsia="Times New Roman" w:hAnsi="Arial" w:cs="Arial"/>
          <w:b/>
          <w:bCs/>
          <w:kern w:val="36"/>
          <w:sz w:val="22"/>
          <w:lang w:eastAsia="en-GB"/>
        </w:rPr>
      </w:pPr>
      <w:r w:rsidRPr="0071768A">
        <w:rPr>
          <w:rFonts w:ascii="Arial" w:eastAsia="Times New Roman" w:hAnsi="Arial" w:cs="Arial"/>
          <w:b/>
          <w:bCs/>
          <w:kern w:val="36"/>
          <w:sz w:val="22"/>
          <w:lang w:eastAsia="en-GB"/>
        </w:rPr>
        <w:t>Conclusion</w:t>
      </w:r>
    </w:p>
    <w:p w14:paraId="35D6B11B" w14:textId="77777777" w:rsidR="00600948" w:rsidRPr="0071768A" w:rsidRDefault="00600948" w:rsidP="00600948">
      <w:pPr>
        <w:pStyle w:val="NormalWeb"/>
        <w:spacing w:line="360" w:lineRule="auto"/>
        <w:jc w:val="both"/>
        <w:rPr>
          <w:rFonts w:ascii="Arial" w:hAnsi="Arial" w:cs="Arial"/>
          <w:sz w:val="22"/>
          <w:szCs w:val="22"/>
        </w:rPr>
      </w:pPr>
      <w:r w:rsidRPr="0071768A">
        <w:rPr>
          <w:rFonts w:ascii="Arial" w:hAnsi="Arial" w:cs="Arial"/>
          <w:sz w:val="22"/>
          <w:szCs w:val="22"/>
        </w:rPr>
        <w:t xml:space="preserve">This report compared how Leeds City Council, Norfolk County Council, and Southwark Council communicate information relating to Early Help and family support services. All three authorities demonstrate clear alignment with the </w:t>
      </w:r>
      <w:r w:rsidRPr="0071768A">
        <w:rPr>
          <w:rStyle w:val="Emphasis"/>
          <w:rFonts w:ascii="Arial" w:hAnsi="Arial" w:cs="Arial"/>
          <w:sz w:val="22"/>
          <w:szCs w:val="22"/>
        </w:rPr>
        <w:t>Early Help System Guide</w:t>
      </w:r>
      <w:r w:rsidRPr="0071768A">
        <w:rPr>
          <w:rFonts w:ascii="Arial" w:hAnsi="Arial" w:cs="Arial"/>
          <w:sz w:val="22"/>
          <w:szCs w:val="22"/>
        </w:rPr>
        <w:t xml:space="preserve"> and </w:t>
      </w:r>
      <w:r w:rsidRPr="0071768A">
        <w:rPr>
          <w:rStyle w:val="Emphasis"/>
          <w:rFonts w:ascii="Arial" w:hAnsi="Arial" w:cs="Arial"/>
          <w:sz w:val="22"/>
          <w:szCs w:val="22"/>
        </w:rPr>
        <w:t>Working Together to Safeguard Children</w:t>
      </w:r>
      <w:r w:rsidRPr="0071768A">
        <w:rPr>
          <w:rFonts w:ascii="Arial" w:hAnsi="Arial" w:cs="Arial"/>
          <w:sz w:val="22"/>
          <w:szCs w:val="22"/>
        </w:rPr>
        <w:t xml:space="preserve"> (2026) through their promotion of early intervention, family participation, and multi</w:t>
      </w:r>
      <w:r w:rsidRPr="0071768A">
        <w:rPr>
          <w:rFonts w:ascii="Arial" w:hAnsi="Arial" w:cs="Arial"/>
          <w:sz w:val="22"/>
          <w:szCs w:val="22"/>
        </w:rPr>
        <w:noBreakHyphen/>
        <w:t>agency collaboration.</w:t>
      </w:r>
    </w:p>
    <w:p w14:paraId="08553413" w14:textId="77777777" w:rsidR="00600948" w:rsidRPr="0071768A" w:rsidRDefault="00600948" w:rsidP="00600948">
      <w:pPr>
        <w:pStyle w:val="NormalWeb"/>
        <w:spacing w:line="360" w:lineRule="auto"/>
        <w:jc w:val="both"/>
        <w:rPr>
          <w:rFonts w:ascii="Arial" w:hAnsi="Arial" w:cs="Arial"/>
          <w:sz w:val="22"/>
          <w:szCs w:val="22"/>
        </w:rPr>
      </w:pPr>
      <w:r w:rsidRPr="0071768A">
        <w:rPr>
          <w:rFonts w:ascii="Arial" w:hAnsi="Arial" w:cs="Arial"/>
          <w:sz w:val="22"/>
          <w:szCs w:val="22"/>
        </w:rPr>
        <w:t xml:space="preserve">Differences emerged to clarity, accessibility, and depth of information. Norfolk offers detailed explanations of assessment processes and holistic support. </w:t>
      </w:r>
      <w:r w:rsidRPr="0071768A">
        <w:rPr>
          <w:rStyle w:val="Strong"/>
          <w:rFonts w:ascii="Arial" w:hAnsi="Arial" w:cs="Arial"/>
          <w:b w:val="0"/>
          <w:bCs w:val="0"/>
          <w:sz w:val="22"/>
          <w:szCs w:val="22"/>
        </w:rPr>
        <w:t>Southwark presents information in a more accessible and family</w:t>
      </w:r>
      <w:r w:rsidRPr="0071768A">
        <w:rPr>
          <w:rStyle w:val="Strong"/>
          <w:rFonts w:ascii="Arial" w:hAnsi="Arial" w:cs="Arial"/>
          <w:b w:val="0"/>
          <w:bCs w:val="0"/>
          <w:sz w:val="22"/>
          <w:szCs w:val="22"/>
        </w:rPr>
        <w:noBreakHyphen/>
        <w:t>friendly manner</w:t>
      </w:r>
      <w:r w:rsidRPr="0071768A">
        <w:rPr>
          <w:rFonts w:ascii="Arial" w:hAnsi="Arial" w:cs="Arial"/>
          <w:b/>
          <w:bCs/>
          <w:sz w:val="22"/>
          <w:szCs w:val="22"/>
        </w:rPr>
        <w:t>,</w:t>
      </w:r>
      <w:r w:rsidRPr="0071768A">
        <w:rPr>
          <w:rFonts w:ascii="Arial" w:hAnsi="Arial" w:cs="Arial"/>
          <w:sz w:val="22"/>
          <w:szCs w:val="22"/>
        </w:rPr>
        <w:t xml:space="preserve"> emphasising parental participation. Leeds provides the most comprehensive communication of Early Help, particularly through its explanation of collaborative practice and Team Around the Family (TAF).</w:t>
      </w:r>
    </w:p>
    <w:p w14:paraId="47BB7985" w14:textId="77777777" w:rsidR="00600948" w:rsidRPr="0071768A" w:rsidRDefault="00600948" w:rsidP="00600948">
      <w:pPr>
        <w:pStyle w:val="NormalWeb"/>
        <w:spacing w:line="360" w:lineRule="auto"/>
        <w:jc w:val="both"/>
        <w:rPr>
          <w:rFonts w:ascii="Arial" w:hAnsi="Arial" w:cs="Arial"/>
          <w:sz w:val="22"/>
          <w:szCs w:val="22"/>
        </w:rPr>
      </w:pPr>
      <w:r w:rsidRPr="0071768A">
        <w:rPr>
          <w:rFonts w:ascii="Arial" w:hAnsi="Arial" w:cs="Arial"/>
          <w:sz w:val="22"/>
          <w:szCs w:val="22"/>
        </w:rPr>
        <w:t>From a theoretical perspective, all three authorities reflect Bronfenbrenner’s Ecological Systems Theory. Leeds demonstrates coordinated multi-agency practice, Norfolk emphasises holistic assessment and Southwark highlights the central role of family participation.</w:t>
      </w:r>
    </w:p>
    <w:p w14:paraId="7E31BB21" w14:textId="77777777" w:rsidR="00600948" w:rsidRDefault="00600948" w:rsidP="00600948">
      <w:pPr>
        <w:pStyle w:val="NormalWeb"/>
        <w:spacing w:line="360" w:lineRule="auto"/>
        <w:jc w:val="both"/>
        <w:rPr>
          <w:rFonts w:ascii="Arial" w:hAnsi="Arial" w:cs="Arial"/>
          <w:sz w:val="22"/>
          <w:szCs w:val="22"/>
        </w:rPr>
      </w:pPr>
      <w:r w:rsidRPr="0071768A">
        <w:rPr>
          <w:rFonts w:ascii="Arial" w:hAnsi="Arial" w:cs="Arial"/>
          <w:sz w:val="22"/>
          <w:szCs w:val="22"/>
        </w:rPr>
        <w:t xml:space="preserve">Overall, </w:t>
      </w:r>
      <w:r w:rsidRPr="0071768A">
        <w:rPr>
          <w:rStyle w:val="Strong"/>
          <w:rFonts w:ascii="Arial" w:hAnsi="Arial" w:cs="Arial"/>
          <w:b w:val="0"/>
          <w:bCs w:val="0"/>
          <w:sz w:val="22"/>
          <w:szCs w:val="22"/>
        </w:rPr>
        <w:t>Leeds appears to communicate Early Help and family support services most effectively</w:t>
      </w:r>
      <w:r w:rsidRPr="0071768A">
        <w:rPr>
          <w:rFonts w:ascii="Arial" w:hAnsi="Arial" w:cs="Arial"/>
          <w:b/>
          <w:bCs/>
          <w:sz w:val="22"/>
          <w:szCs w:val="22"/>
        </w:rPr>
        <w:t>,</w:t>
      </w:r>
      <w:r w:rsidRPr="0071768A">
        <w:rPr>
          <w:rFonts w:ascii="Arial" w:hAnsi="Arial" w:cs="Arial"/>
          <w:sz w:val="22"/>
          <w:szCs w:val="22"/>
        </w:rPr>
        <w:t xml:space="preserve"> offering clear, detailed, and detailed information that reflects national guidance and demonstrates strong connections between family support, multi</w:t>
      </w:r>
      <w:r w:rsidRPr="0071768A">
        <w:rPr>
          <w:rFonts w:ascii="Arial" w:hAnsi="Arial" w:cs="Arial"/>
          <w:sz w:val="22"/>
          <w:szCs w:val="22"/>
        </w:rPr>
        <w:noBreakHyphen/>
        <w:t xml:space="preserve">agency working, and safeguarding responsibilities. </w:t>
      </w:r>
    </w:p>
    <w:p w14:paraId="54E4DCB2" w14:textId="77777777" w:rsidR="00600948" w:rsidRDefault="00600948" w:rsidP="00600948">
      <w:pPr>
        <w:pStyle w:val="NormalWeb"/>
        <w:spacing w:line="360" w:lineRule="auto"/>
        <w:jc w:val="both"/>
        <w:rPr>
          <w:rFonts w:ascii="Arial" w:hAnsi="Arial" w:cs="Arial"/>
          <w:sz w:val="22"/>
          <w:szCs w:val="22"/>
        </w:rPr>
      </w:pPr>
    </w:p>
    <w:p w14:paraId="3E3A8EB4" w14:textId="77777777" w:rsidR="00600948" w:rsidRDefault="00600948" w:rsidP="00600948">
      <w:pPr>
        <w:spacing w:after="240" w:line="360" w:lineRule="auto"/>
      </w:pPr>
      <w:r>
        <w:rPr>
          <w:sz w:val="36"/>
          <w:szCs w:val="36"/>
        </w:rPr>
        <w:t>Reference list</w:t>
      </w:r>
    </w:p>
    <w:p w14:paraId="67817178"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Bronfenbrenner, U. (1979). </w:t>
      </w:r>
      <w:r w:rsidRPr="00600948">
        <w:rPr>
          <w:rFonts w:ascii="Arial" w:hAnsi="Arial" w:cs="Arial"/>
          <w:i/>
          <w:iCs/>
          <w:sz w:val="22"/>
        </w:rPr>
        <w:t>The ecology of human development</w:t>
      </w:r>
      <w:r w:rsidRPr="00600948">
        <w:rPr>
          <w:rFonts w:ascii="Arial" w:hAnsi="Arial" w:cs="Arial"/>
          <w:sz w:val="22"/>
        </w:rPr>
        <w:t>. Cambridge, MA: Harvard University Press.</w:t>
      </w:r>
      <w:r w:rsidRPr="00600948">
        <w:rPr>
          <w:rFonts w:ascii="Arial" w:hAnsi="Arial" w:cs="Arial"/>
          <w:sz w:val="22"/>
        </w:rPr>
        <w:br/>
        <w:t>(Accessed: 4 August 2026).</w:t>
      </w:r>
    </w:p>
    <w:p w14:paraId="6BEAFFE1"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lastRenderedPageBreak/>
        <w:t xml:space="preserve">Children Act (1989). </w:t>
      </w:r>
      <w:r w:rsidRPr="00600948">
        <w:rPr>
          <w:rFonts w:ascii="Arial" w:hAnsi="Arial" w:cs="Arial"/>
          <w:i/>
          <w:iCs/>
          <w:sz w:val="22"/>
        </w:rPr>
        <w:t>Children act 1989, c.41.</w:t>
      </w:r>
      <w:r w:rsidRPr="00600948">
        <w:rPr>
          <w:rFonts w:ascii="Arial" w:hAnsi="Arial" w:cs="Arial"/>
          <w:sz w:val="22"/>
        </w:rPr>
        <w:t xml:space="preserve"> [online] </w:t>
      </w:r>
      <w:r w:rsidRPr="00600948">
        <w:rPr>
          <w:rFonts w:ascii="Arial" w:hAnsi="Arial" w:cs="Arial"/>
          <w:i/>
          <w:iCs/>
          <w:sz w:val="22"/>
        </w:rPr>
        <w:t>legislation.gov.uk</w:t>
      </w:r>
      <w:r w:rsidRPr="00600948">
        <w:rPr>
          <w:rFonts w:ascii="Arial" w:hAnsi="Arial" w:cs="Arial"/>
          <w:sz w:val="22"/>
        </w:rPr>
        <w:t>. HM Government. Available at: https://www.legislation.gov.uk/ukpga/1989/41/contents.</w:t>
      </w:r>
      <w:r w:rsidRPr="00600948">
        <w:rPr>
          <w:rFonts w:ascii="Arial" w:hAnsi="Arial" w:cs="Arial"/>
          <w:sz w:val="22"/>
        </w:rPr>
        <w:br/>
        <w:t>(Accessed: 5 August 2026).</w:t>
      </w:r>
    </w:p>
    <w:p w14:paraId="31673B2C"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Department for Education (2022). Early help system guide: A toolkit to assist local strategic partnerships responsible for their early help system. In: </w:t>
      </w:r>
      <w:r w:rsidRPr="00600948">
        <w:rPr>
          <w:rFonts w:ascii="Arial" w:hAnsi="Arial" w:cs="Arial"/>
          <w:i/>
          <w:iCs/>
          <w:sz w:val="22"/>
        </w:rPr>
        <w:t>Department for Levelling Up, Housing and Communities</w:t>
      </w:r>
      <w:r w:rsidRPr="00600948">
        <w:rPr>
          <w:rFonts w:ascii="Arial" w:hAnsi="Arial" w:cs="Arial"/>
          <w:sz w:val="22"/>
        </w:rPr>
        <w:t>. [online] Available at: https://assets.publishing.service.gov.uk/media/628de13be90e071f5f7e1bd2/Early_Help_System_Guide.pdf.</w:t>
      </w:r>
      <w:r w:rsidRPr="00600948">
        <w:rPr>
          <w:rFonts w:ascii="Arial" w:hAnsi="Arial" w:cs="Arial"/>
          <w:sz w:val="22"/>
        </w:rPr>
        <w:br/>
        <w:t>(Accessed: 6 August 2026).</w:t>
      </w:r>
    </w:p>
    <w:p w14:paraId="6055D821"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Department for Education (2025). </w:t>
      </w:r>
      <w:r w:rsidRPr="00600948">
        <w:rPr>
          <w:rFonts w:ascii="Arial" w:hAnsi="Arial" w:cs="Arial"/>
          <w:i/>
          <w:iCs/>
          <w:sz w:val="22"/>
        </w:rPr>
        <w:t>Working together to safeguard children</w:t>
      </w:r>
      <w:r w:rsidRPr="00600948">
        <w:rPr>
          <w:rFonts w:ascii="Arial" w:hAnsi="Arial" w:cs="Arial"/>
          <w:sz w:val="22"/>
        </w:rPr>
        <w:t xml:space="preserve">. [online] </w:t>
      </w:r>
      <w:r w:rsidRPr="00600948">
        <w:rPr>
          <w:rFonts w:ascii="Arial" w:hAnsi="Arial" w:cs="Arial"/>
          <w:i/>
          <w:iCs/>
          <w:sz w:val="22"/>
        </w:rPr>
        <w:t>GOV.UK</w:t>
      </w:r>
      <w:r w:rsidRPr="00600948">
        <w:rPr>
          <w:rFonts w:ascii="Arial" w:hAnsi="Arial" w:cs="Arial"/>
          <w:sz w:val="22"/>
        </w:rPr>
        <w:t>. Available at: https://www.gov.uk/government/publications/working-together-to-safeguard-children--2.</w:t>
      </w:r>
      <w:r w:rsidRPr="00600948">
        <w:rPr>
          <w:rFonts w:ascii="Arial" w:hAnsi="Arial" w:cs="Arial"/>
          <w:sz w:val="22"/>
        </w:rPr>
        <w:br/>
        <w:t>(Accessed: 5 August 2026).</w:t>
      </w:r>
    </w:p>
    <w:p w14:paraId="58515F53"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Department for Education (2026). </w:t>
      </w:r>
      <w:r w:rsidRPr="00600948">
        <w:rPr>
          <w:rFonts w:ascii="Arial" w:hAnsi="Arial" w:cs="Arial"/>
          <w:i/>
          <w:iCs/>
          <w:sz w:val="22"/>
        </w:rPr>
        <w:t>Working together to safeguard children 2026: summary of changes</w:t>
      </w:r>
      <w:r w:rsidRPr="00600948">
        <w:rPr>
          <w:rFonts w:ascii="Arial" w:hAnsi="Arial" w:cs="Arial"/>
          <w:sz w:val="22"/>
        </w:rPr>
        <w:t xml:space="preserve">. [online] </w:t>
      </w:r>
      <w:r w:rsidRPr="00600948">
        <w:rPr>
          <w:rFonts w:ascii="Arial" w:hAnsi="Arial" w:cs="Arial"/>
          <w:i/>
          <w:iCs/>
          <w:sz w:val="22"/>
        </w:rPr>
        <w:t>GOV.UK</w:t>
      </w:r>
      <w:r w:rsidRPr="00600948">
        <w:rPr>
          <w:rFonts w:ascii="Arial" w:hAnsi="Arial" w:cs="Arial"/>
          <w:sz w:val="22"/>
        </w:rPr>
        <w:t>. Available at: https://www.gov.uk/government/publications/working-together-to-safeguard-children--2/working-together-to-safeguard-children-2026-summary-of-changes.</w:t>
      </w:r>
      <w:r w:rsidRPr="00600948">
        <w:rPr>
          <w:rFonts w:ascii="Arial" w:hAnsi="Arial" w:cs="Arial"/>
          <w:sz w:val="22"/>
        </w:rPr>
        <w:br/>
        <w:t>(Accessed: 4 August 2026).</w:t>
      </w:r>
    </w:p>
    <w:p w14:paraId="44C2DE3A"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GOV.UK (2004). </w:t>
      </w:r>
      <w:r w:rsidRPr="00600948">
        <w:rPr>
          <w:rFonts w:ascii="Arial" w:hAnsi="Arial" w:cs="Arial"/>
          <w:i/>
          <w:iCs/>
          <w:sz w:val="22"/>
        </w:rPr>
        <w:t>Children Act 2004</w:t>
      </w:r>
      <w:r w:rsidRPr="00600948">
        <w:rPr>
          <w:rFonts w:ascii="Arial" w:hAnsi="Arial" w:cs="Arial"/>
          <w:sz w:val="22"/>
        </w:rPr>
        <w:t xml:space="preserve">. [online] </w:t>
      </w:r>
      <w:r w:rsidRPr="00600948">
        <w:rPr>
          <w:rFonts w:ascii="Arial" w:hAnsi="Arial" w:cs="Arial"/>
          <w:i/>
          <w:iCs/>
          <w:sz w:val="22"/>
        </w:rPr>
        <w:t>Legislation.gov.uk</w:t>
      </w:r>
      <w:r w:rsidRPr="00600948">
        <w:rPr>
          <w:rFonts w:ascii="Arial" w:hAnsi="Arial" w:cs="Arial"/>
          <w:sz w:val="22"/>
        </w:rPr>
        <w:t>. Available at: https://www.legislation.gov.uk/ukpga/2004/31/contents.</w:t>
      </w:r>
      <w:r w:rsidRPr="00600948">
        <w:rPr>
          <w:rFonts w:ascii="Arial" w:hAnsi="Arial" w:cs="Arial"/>
          <w:sz w:val="22"/>
        </w:rPr>
        <w:br/>
        <w:t>(Accessed: 7 August 2026).</w:t>
      </w:r>
    </w:p>
    <w:p w14:paraId="02D42034"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GOV.UK (2022). </w:t>
      </w:r>
      <w:r w:rsidRPr="00600948">
        <w:rPr>
          <w:rFonts w:ascii="Arial" w:hAnsi="Arial" w:cs="Arial"/>
          <w:i/>
          <w:iCs/>
          <w:sz w:val="22"/>
        </w:rPr>
        <w:t>Supporting families: Early Help system guide</w:t>
      </w:r>
      <w:r w:rsidRPr="00600948">
        <w:rPr>
          <w:rFonts w:ascii="Arial" w:hAnsi="Arial" w:cs="Arial"/>
          <w:sz w:val="22"/>
        </w:rPr>
        <w:t xml:space="preserve">. [online] </w:t>
      </w:r>
      <w:r w:rsidRPr="00600948">
        <w:rPr>
          <w:rFonts w:ascii="Arial" w:hAnsi="Arial" w:cs="Arial"/>
          <w:i/>
          <w:iCs/>
          <w:sz w:val="22"/>
        </w:rPr>
        <w:t>GOV.UK</w:t>
      </w:r>
      <w:r w:rsidRPr="00600948">
        <w:rPr>
          <w:rFonts w:ascii="Arial" w:hAnsi="Arial" w:cs="Arial"/>
          <w:sz w:val="22"/>
        </w:rPr>
        <w:t>. Available at: https://www.gov.uk/government/publications/supporting-families-early-help-system-guide.</w:t>
      </w:r>
      <w:r w:rsidRPr="00600948">
        <w:rPr>
          <w:rFonts w:ascii="Arial" w:hAnsi="Arial" w:cs="Arial"/>
          <w:sz w:val="22"/>
        </w:rPr>
        <w:br/>
        <w:t>(Accessed: 5 August 2026).</w:t>
      </w:r>
    </w:p>
    <w:p w14:paraId="1EE42929"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Leeds County Council (2023). </w:t>
      </w:r>
      <w:r w:rsidRPr="00600948">
        <w:rPr>
          <w:rFonts w:ascii="Arial" w:hAnsi="Arial" w:cs="Arial"/>
          <w:i/>
          <w:iCs/>
          <w:sz w:val="22"/>
        </w:rPr>
        <w:t>One minute guide: Leeds Practice Model</w:t>
      </w:r>
      <w:r w:rsidRPr="00600948">
        <w:rPr>
          <w:rFonts w:ascii="Arial" w:hAnsi="Arial" w:cs="Arial"/>
          <w:sz w:val="22"/>
        </w:rPr>
        <w:t xml:space="preserve">. [online] </w:t>
      </w:r>
      <w:r w:rsidRPr="00600948">
        <w:rPr>
          <w:rFonts w:ascii="Arial" w:hAnsi="Arial" w:cs="Arial"/>
          <w:i/>
          <w:iCs/>
          <w:sz w:val="22"/>
        </w:rPr>
        <w:t>Leeds.gov.uk</w:t>
      </w:r>
      <w:r w:rsidRPr="00600948">
        <w:rPr>
          <w:rFonts w:ascii="Arial" w:hAnsi="Arial" w:cs="Arial"/>
          <w:sz w:val="22"/>
        </w:rPr>
        <w:t>. Available at: https://www.leeds.gov.uk/one-minute-guides/leeds-practice-model.</w:t>
      </w:r>
      <w:r w:rsidRPr="00600948">
        <w:rPr>
          <w:rFonts w:ascii="Arial" w:hAnsi="Arial" w:cs="Arial"/>
          <w:sz w:val="22"/>
        </w:rPr>
        <w:br/>
        <w:t>(Accessed: 6 August 2026).</w:t>
      </w:r>
    </w:p>
    <w:p w14:paraId="320BBB33"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Leeds safeguarding Children partnership (2026). </w:t>
      </w:r>
      <w:r w:rsidRPr="00600948">
        <w:rPr>
          <w:rFonts w:ascii="Arial" w:hAnsi="Arial" w:cs="Arial"/>
          <w:i/>
          <w:iCs/>
          <w:sz w:val="22"/>
        </w:rPr>
        <w:t>Think Family work family Leeds safeguarding children partnership</w:t>
      </w:r>
      <w:r w:rsidRPr="00600948">
        <w:rPr>
          <w:rFonts w:ascii="Arial" w:hAnsi="Arial" w:cs="Arial"/>
          <w:sz w:val="22"/>
        </w:rPr>
        <w:t>. [online] Leedsscp.org.uk. Available at: https://www.leedsscp.org.uk/families/safeguarding/thinkfamily.</w:t>
      </w:r>
      <w:r w:rsidRPr="00600948">
        <w:rPr>
          <w:rFonts w:ascii="Arial" w:hAnsi="Arial" w:cs="Arial"/>
          <w:sz w:val="22"/>
        </w:rPr>
        <w:br/>
        <w:t>(Accessed: 8 August 2026).</w:t>
      </w:r>
    </w:p>
    <w:p w14:paraId="071971F1"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lastRenderedPageBreak/>
        <w:t xml:space="preserve">Munro, E. (2011). </w:t>
      </w:r>
      <w:r w:rsidRPr="00600948">
        <w:rPr>
          <w:rFonts w:ascii="Arial" w:hAnsi="Arial" w:cs="Arial"/>
          <w:i/>
          <w:iCs/>
          <w:sz w:val="22"/>
        </w:rPr>
        <w:t>Munro review of child protection: Final report, a child-centred system</w:t>
      </w:r>
      <w:r w:rsidRPr="00600948">
        <w:rPr>
          <w:rFonts w:ascii="Arial" w:hAnsi="Arial" w:cs="Arial"/>
          <w:sz w:val="22"/>
        </w:rPr>
        <w:t>. [online] Available at: https://www.gov.uk/government/publications/munro-review-of-child-protection-final-report-a-child-centred-system.</w:t>
      </w:r>
      <w:r w:rsidRPr="00600948">
        <w:rPr>
          <w:rFonts w:ascii="Arial" w:hAnsi="Arial" w:cs="Arial"/>
          <w:sz w:val="22"/>
        </w:rPr>
        <w:br/>
        <w:t>(Accessed: 5 August 2026).</w:t>
      </w:r>
    </w:p>
    <w:p w14:paraId="7634D8EE"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Norfolk County Council (2025). </w:t>
      </w:r>
      <w:r w:rsidRPr="00600948">
        <w:rPr>
          <w:rFonts w:ascii="Arial" w:hAnsi="Arial" w:cs="Arial"/>
          <w:i/>
          <w:iCs/>
          <w:sz w:val="22"/>
        </w:rPr>
        <w:t>Prevention and early help strategy - Norfolk County Council</w:t>
      </w:r>
      <w:r w:rsidRPr="00600948">
        <w:rPr>
          <w:rFonts w:ascii="Arial" w:hAnsi="Arial" w:cs="Arial"/>
          <w:sz w:val="22"/>
        </w:rPr>
        <w:t>. [online] Available at: https://www.norfolk.gov.uk/article/73743/Prevention-and-early-help-strategy.</w:t>
      </w:r>
      <w:r w:rsidRPr="00600948">
        <w:rPr>
          <w:rFonts w:ascii="Arial" w:hAnsi="Arial" w:cs="Arial"/>
          <w:sz w:val="22"/>
        </w:rPr>
        <w:br/>
        <w:t>(Accessed: 8 August 2026).</w:t>
      </w:r>
    </w:p>
    <w:p w14:paraId="64730D02"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Norfolk County Council (2026a). </w:t>
      </w:r>
      <w:r w:rsidRPr="00600948">
        <w:rPr>
          <w:rFonts w:ascii="Arial" w:hAnsi="Arial" w:cs="Arial"/>
          <w:i/>
          <w:iCs/>
          <w:sz w:val="22"/>
        </w:rPr>
        <w:t>Early help for children and families</w:t>
      </w:r>
      <w:r w:rsidRPr="00600948">
        <w:rPr>
          <w:rFonts w:ascii="Arial" w:hAnsi="Arial" w:cs="Arial"/>
          <w:sz w:val="22"/>
        </w:rPr>
        <w:t>. [online] Available at: https://www.norfolk.gov.uk/article/40407/Early-help-for-children-and-families.</w:t>
      </w:r>
      <w:r w:rsidRPr="00600948">
        <w:rPr>
          <w:rFonts w:ascii="Arial" w:hAnsi="Arial" w:cs="Arial"/>
          <w:sz w:val="22"/>
        </w:rPr>
        <w:br/>
        <w:t>(Accessed: 6 August 2026).</w:t>
      </w:r>
    </w:p>
    <w:p w14:paraId="2CC6EAF5"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Norfolk County Council (2026b). </w:t>
      </w:r>
      <w:r w:rsidRPr="00600948">
        <w:rPr>
          <w:rFonts w:ascii="Arial" w:hAnsi="Arial" w:cs="Arial"/>
          <w:i/>
          <w:iCs/>
          <w:sz w:val="22"/>
        </w:rPr>
        <w:t>Flourish Norfolk</w:t>
      </w:r>
      <w:r w:rsidRPr="00600948">
        <w:rPr>
          <w:rFonts w:ascii="Arial" w:hAnsi="Arial" w:cs="Arial"/>
          <w:sz w:val="22"/>
        </w:rPr>
        <w:t xml:space="preserve">. [online] </w:t>
      </w:r>
      <w:r w:rsidRPr="00600948">
        <w:rPr>
          <w:rFonts w:ascii="Arial" w:hAnsi="Arial" w:cs="Arial"/>
          <w:i/>
          <w:iCs/>
          <w:sz w:val="22"/>
        </w:rPr>
        <w:t>Norfolk County Council</w:t>
      </w:r>
      <w:r w:rsidRPr="00600948">
        <w:rPr>
          <w:rFonts w:ascii="Arial" w:hAnsi="Arial" w:cs="Arial"/>
          <w:sz w:val="22"/>
        </w:rPr>
        <w:t>. Available at: https://www.norfolk.gov.uk/article/39200/Flourish.</w:t>
      </w:r>
      <w:r w:rsidRPr="00600948">
        <w:rPr>
          <w:rFonts w:ascii="Arial" w:hAnsi="Arial" w:cs="Arial"/>
          <w:sz w:val="22"/>
        </w:rPr>
        <w:br/>
        <w:t>(Accessed: 8 August 2026).</w:t>
      </w:r>
    </w:p>
    <w:p w14:paraId="66307BB0" w14:textId="310E5D13" w:rsidR="00600948" w:rsidRPr="00600948" w:rsidRDefault="00600948" w:rsidP="00600948">
      <w:pPr>
        <w:spacing w:after="240" w:line="360" w:lineRule="auto"/>
        <w:rPr>
          <w:rFonts w:ascii="Arial" w:hAnsi="Arial" w:cs="Arial"/>
          <w:sz w:val="22"/>
        </w:rPr>
      </w:pPr>
      <w:r w:rsidRPr="00600948">
        <w:rPr>
          <w:rFonts w:ascii="Arial" w:hAnsi="Arial" w:cs="Arial"/>
          <w:sz w:val="22"/>
        </w:rPr>
        <w:t xml:space="preserve">Southwark County Council (2024). </w:t>
      </w:r>
      <w:r w:rsidRPr="00600948">
        <w:rPr>
          <w:rFonts w:ascii="Arial" w:hAnsi="Arial" w:cs="Arial"/>
          <w:i/>
          <w:iCs/>
          <w:sz w:val="22"/>
        </w:rPr>
        <w:t>About early help</w:t>
      </w:r>
      <w:r>
        <w:rPr>
          <w:rFonts w:ascii="Arial" w:hAnsi="Arial" w:cs="Arial"/>
          <w:i/>
          <w:iCs/>
          <w:sz w:val="22"/>
        </w:rPr>
        <w:t>.</w:t>
      </w:r>
      <w:r w:rsidRPr="00600948">
        <w:rPr>
          <w:rFonts w:ascii="Arial" w:hAnsi="Arial" w:cs="Arial"/>
          <w:sz w:val="22"/>
        </w:rPr>
        <w:t xml:space="preserve"> [online] Available at: https://www.southwark.gov.uk/children-and-families/childrens-social-care/early-help/about-early-help.</w:t>
      </w:r>
      <w:r w:rsidRPr="00600948">
        <w:rPr>
          <w:rFonts w:ascii="Arial" w:hAnsi="Arial" w:cs="Arial"/>
          <w:sz w:val="22"/>
        </w:rPr>
        <w:br/>
        <w:t>(Accessed: 6 August 2026).</w:t>
      </w:r>
    </w:p>
    <w:p w14:paraId="6D06021A" w14:textId="77777777" w:rsidR="00600948" w:rsidRPr="00600948" w:rsidRDefault="00600948" w:rsidP="00600948">
      <w:pPr>
        <w:spacing w:after="240" w:line="360" w:lineRule="auto"/>
        <w:rPr>
          <w:rFonts w:ascii="Arial" w:hAnsi="Arial" w:cs="Arial"/>
          <w:sz w:val="22"/>
        </w:rPr>
      </w:pPr>
      <w:r w:rsidRPr="00600948">
        <w:rPr>
          <w:rFonts w:ascii="Arial" w:hAnsi="Arial" w:cs="Arial"/>
          <w:sz w:val="22"/>
        </w:rPr>
        <w:t>UK Government (2026). Working Together to Safeguard Children 2026. [online] Available at: https://assets.publishing.service.gov.uk/media/69fb1c28d0e316a40f269a5b/Working_together_to_safeguard_children_2026_a_guide_to_multi_agency_working.pdf.</w:t>
      </w:r>
      <w:r w:rsidRPr="00600948">
        <w:rPr>
          <w:rFonts w:ascii="Arial" w:hAnsi="Arial" w:cs="Arial"/>
          <w:sz w:val="22"/>
        </w:rPr>
        <w:br/>
        <w:t>(Accessed: 7 August 2026).</w:t>
      </w:r>
    </w:p>
    <w:p w14:paraId="7FB6A54A" w14:textId="77777777" w:rsidR="002F7F9C" w:rsidRPr="00600948" w:rsidRDefault="002F7F9C" w:rsidP="00600948">
      <w:pPr>
        <w:spacing w:line="360" w:lineRule="auto"/>
        <w:rPr>
          <w:rFonts w:ascii="Arial" w:hAnsi="Arial" w:cs="Arial"/>
          <w:sz w:val="22"/>
        </w:rPr>
      </w:pPr>
    </w:p>
    <w:sectPr w:rsidR="002F7F9C" w:rsidRPr="00600948"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097FC" w14:textId="77777777" w:rsidR="00767DCF" w:rsidRDefault="00767DCF" w:rsidP="00C03A91">
      <w:pPr>
        <w:spacing w:after="0" w:line="240" w:lineRule="auto"/>
      </w:pPr>
      <w:r>
        <w:separator/>
      </w:r>
    </w:p>
  </w:endnote>
  <w:endnote w:type="continuationSeparator" w:id="0">
    <w:p w14:paraId="71BF3864" w14:textId="77777777" w:rsidR="00767DCF" w:rsidRDefault="00767DCF"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F2FB0" w14:textId="77777777" w:rsidR="00767DCF" w:rsidRDefault="00767DCF" w:rsidP="00C03A91">
      <w:pPr>
        <w:spacing w:after="0" w:line="240" w:lineRule="auto"/>
      </w:pPr>
      <w:r>
        <w:separator/>
      </w:r>
    </w:p>
  </w:footnote>
  <w:footnote w:type="continuationSeparator" w:id="0">
    <w:p w14:paraId="5254A8AF" w14:textId="77777777" w:rsidR="00767DCF" w:rsidRDefault="00767DCF"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D013DB"/>
    <w:multiLevelType w:val="hybridMultilevel"/>
    <w:tmpl w:val="16646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4"/>
  </w:num>
  <w:num w:numId="2" w16cid:durableId="1940680655">
    <w:abstractNumId w:val="2"/>
  </w:num>
  <w:num w:numId="3" w16cid:durableId="1890221906">
    <w:abstractNumId w:val="1"/>
  </w:num>
  <w:num w:numId="4" w16cid:durableId="396249628">
    <w:abstractNumId w:val="6"/>
  </w:num>
  <w:num w:numId="5" w16cid:durableId="156192234">
    <w:abstractNumId w:val="8"/>
  </w:num>
  <w:num w:numId="6" w16cid:durableId="926303317">
    <w:abstractNumId w:val="5"/>
  </w:num>
  <w:num w:numId="7" w16cid:durableId="1188908463">
    <w:abstractNumId w:val="0"/>
  </w:num>
  <w:num w:numId="8" w16cid:durableId="567612098">
    <w:abstractNumId w:val="3"/>
  </w:num>
  <w:num w:numId="9" w16cid:durableId="3611331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22FB2"/>
    <w:rsid w:val="001B7A40"/>
    <w:rsid w:val="001F6DDB"/>
    <w:rsid w:val="00216C85"/>
    <w:rsid w:val="00273EDD"/>
    <w:rsid w:val="002C3965"/>
    <w:rsid w:val="002D5EDB"/>
    <w:rsid w:val="002F2C0A"/>
    <w:rsid w:val="002F7F9C"/>
    <w:rsid w:val="00321C4C"/>
    <w:rsid w:val="00370282"/>
    <w:rsid w:val="003E03CB"/>
    <w:rsid w:val="004577F7"/>
    <w:rsid w:val="005247B0"/>
    <w:rsid w:val="005851AD"/>
    <w:rsid w:val="00600948"/>
    <w:rsid w:val="006E31A3"/>
    <w:rsid w:val="00764F2A"/>
    <w:rsid w:val="00767DCF"/>
    <w:rsid w:val="007A7297"/>
    <w:rsid w:val="007E7745"/>
    <w:rsid w:val="008353D4"/>
    <w:rsid w:val="009D1D1E"/>
    <w:rsid w:val="00A035FD"/>
    <w:rsid w:val="00AA4DD8"/>
    <w:rsid w:val="00AF2969"/>
    <w:rsid w:val="00B21D29"/>
    <w:rsid w:val="00B92565"/>
    <w:rsid w:val="00BD0069"/>
    <w:rsid w:val="00C03A91"/>
    <w:rsid w:val="00CD2863"/>
    <w:rsid w:val="00CE7A90"/>
    <w:rsid w:val="00D73FB0"/>
    <w:rsid w:val="00DA2A1E"/>
    <w:rsid w:val="00DA709B"/>
    <w:rsid w:val="00DB6D4B"/>
    <w:rsid w:val="00E2038D"/>
    <w:rsid w:val="00EB12BC"/>
    <w:rsid w:val="00F137E3"/>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character" w:styleId="Emphasis">
    <w:name w:val="Emphasis"/>
    <w:basedOn w:val="DefaultParagraphFont"/>
    <w:uiPriority w:val="20"/>
    <w:qFormat/>
    <w:rsid w:val="002F7F9C"/>
    <w:rPr>
      <w:i/>
      <w:iCs/>
    </w:rPr>
  </w:style>
  <w:style w:type="paragraph" w:styleId="NormalWeb">
    <w:name w:val="Normal (Web)"/>
    <w:basedOn w:val="Normal"/>
    <w:uiPriority w:val="99"/>
    <w:unhideWhenUsed/>
    <w:rsid w:val="002F7F9C"/>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2F7F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5392</Words>
  <Characters>30737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ana baptista</cp:lastModifiedBy>
  <cp:revision>2</cp:revision>
  <cp:lastPrinted>2026-04-08T10:29:00Z</cp:lastPrinted>
  <dcterms:created xsi:type="dcterms:W3CDTF">2026-08-09T12:28:00Z</dcterms:created>
  <dcterms:modified xsi:type="dcterms:W3CDTF">2026-08-09T12:28:00Z</dcterms:modified>
</cp:coreProperties>
</file>