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5C90" w:rsidRDefault="001F3987" w:rsidP="0070012F">
      <w:pPr>
        <w:jc w:val="center"/>
        <w:rPr>
          <w:b/>
          <w:sz w:val="32"/>
        </w:rPr>
      </w:pPr>
      <w:r>
        <w:rPr>
          <w:b/>
          <w:sz w:val="32"/>
        </w:rPr>
        <w:t>ACADEMIC</w:t>
      </w:r>
      <w:r w:rsidR="006146CE">
        <w:rPr>
          <w:b/>
          <w:sz w:val="32"/>
        </w:rPr>
        <w:t xml:space="preserve"> </w:t>
      </w:r>
      <w:r w:rsidR="00A852B8">
        <w:rPr>
          <w:b/>
          <w:sz w:val="32"/>
        </w:rPr>
        <w:t>AND EMPLOYABILITY</w:t>
      </w:r>
      <w:r w:rsidR="00385C90" w:rsidRPr="00385C90">
        <w:rPr>
          <w:b/>
          <w:sz w:val="32"/>
        </w:rPr>
        <w:t xml:space="preserve"> SKILLS</w:t>
      </w:r>
      <w:r w:rsidR="00C5676B">
        <w:rPr>
          <w:b/>
          <w:sz w:val="32"/>
        </w:rPr>
        <w:t xml:space="preserve"> (2)</w:t>
      </w:r>
    </w:p>
    <w:p w:rsidR="009C7A23" w:rsidRDefault="009C7A23" w:rsidP="00385C90">
      <w:pPr>
        <w:jc w:val="center"/>
        <w:rPr>
          <w:b/>
          <w:sz w:val="32"/>
        </w:rPr>
      </w:pPr>
      <w:r>
        <w:rPr>
          <w:b/>
          <w:sz w:val="32"/>
        </w:rPr>
        <w:t xml:space="preserve">Student name: Mahfuj </w:t>
      </w:r>
      <w:proofErr w:type="spellStart"/>
      <w:r>
        <w:rPr>
          <w:b/>
          <w:sz w:val="32"/>
        </w:rPr>
        <w:t>Alam</w:t>
      </w:r>
      <w:proofErr w:type="spellEnd"/>
      <w:r>
        <w:rPr>
          <w:b/>
          <w:sz w:val="32"/>
        </w:rPr>
        <w:t xml:space="preserve"> Sardar</w:t>
      </w:r>
    </w:p>
    <w:p w:rsidR="009C7A23" w:rsidRDefault="009C7A23" w:rsidP="00385C90">
      <w:pPr>
        <w:jc w:val="center"/>
        <w:rPr>
          <w:b/>
          <w:sz w:val="32"/>
        </w:rPr>
      </w:pPr>
      <w:r>
        <w:rPr>
          <w:b/>
          <w:sz w:val="32"/>
        </w:rPr>
        <w:t>Student ID: 1710987</w:t>
      </w:r>
    </w:p>
    <w:p w:rsidR="009C7A23" w:rsidRDefault="009C7A23" w:rsidP="00385C90">
      <w:pPr>
        <w:jc w:val="center"/>
        <w:rPr>
          <w:b/>
          <w:sz w:val="32"/>
        </w:rPr>
      </w:pPr>
      <w:r>
        <w:rPr>
          <w:b/>
          <w:sz w:val="32"/>
        </w:rPr>
        <w:t>Lecturer name: Peter Allan</w:t>
      </w:r>
    </w:p>
    <w:p w:rsidR="009C7A23" w:rsidRDefault="009C7A23" w:rsidP="00385C90">
      <w:pPr>
        <w:jc w:val="center"/>
        <w:rPr>
          <w:b/>
          <w:sz w:val="32"/>
        </w:rPr>
      </w:pPr>
      <w:r>
        <w:rPr>
          <w:b/>
          <w:sz w:val="32"/>
        </w:rPr>
        <w:t>University of Wales Trinity Saint David London Campus</w:t>
      </w:r>
    </w:p>
    <w:p w:rsidR="009C7A23" w:rsidRDefault="009C7A23" w:rsidP="00385C90">
      <w:pPr>
        <w:jc w:val="center"/>
        <w:rPr>
          <w:b/>
          <w:sz w:val="32"/>
        </w:rPr>
      </w:pPr>
    </w:p>
    <w:p w:rsidR="00385C90" w:rsidRDefault="00385C90" w:rsidP="00385C90"/>
    <w:p w:rsidR="00385C90" w:rsidRDefault="00385C90" w:rsidP="00385C90"/>
    <w:p w:rsidR="00385C90" w:rsidRDefault="00385C90" w:rsidP="00385C90"/>
    <w:p w:rsidR="009C7A23" w:rsidRDefault="009C7A23" w:rsidP="00385C90"/>
    <w:p w:rsidR="0070012F" w:rsidRDefault="0070012F" w:rsidP="00385C90"/>
    <w:p w:rsidR="0070012F" w:rsidRDefault="0070012F" w:rsidP="00385C90"/>
    <w:p w:rsidR="0070012F" w:rsidRDefault="0070012F" w:rsidP="00385C90"/>
    <w:p w:rsidR="0070012F" w:rsidRDefault="0070012F" w:rsidP="00385C90"/>
    <w:p w:rsidR="0070012F" w:rsidRDefault="0070012F" w:rsidP="00385C90"/>
    <w:p w:rsidR="0070012F" w:rsidRDefault="0070012F" w:rsidP="00385C90"/>
    <w:p w:rsidR="0070012F" w:rsidRDefault="0070012F" w:rsidP="00385C90"/>
    <w:p w:rsidR="0070012F" w:rsidRDefault="0070012F" w:rsidP="00385C90"/>
    <w:p w:rsidR="0070012F" w:rsidRPr="00E70386" w:rsidRDefault="00E70386" w:rsidP="00E70386">
      <w:pPr>
        <w:jc w:val="center"/>
        <w:rPr>
          <w:b/>
          <w:sz w:val="44"/>
        </w:rPr>
      </w:pPr>
      <w:r w:rsidRPr="00E70386">
        <w:rPr>
          <w:b/>
          <w:sz w:val="44"/>
        </w:rPr>
        <w:t>August 2018</w:t>
      </w:r>
    </w:p>
    <w:p w:rsidR="0070012F" w:rsidRDefault="0070012F" w:rsidP="00385C90"/>
    <w:p w:rsidR="00E72E4D" w:rsidRDefault="00385C90" w:rsidP="00E72E4D">
      <w:pPr>
        <w:pStyle w:val="TableofFigures"/>
        <w:tabs>
          <w:tab w:val="right" w:leader="dot" w:pos="9350"/>
        </w:tabs>
        <w:rPr>
          <w:rFonts w:asciiTheme="minorHAnsi" w:eastAsiaTheme="minorEastAsia" w:hAnsiTheme="minorHAnsi"/>
          <w:noProof/>
          <w:sz w:val="22"/>
          <w:lang w:eastAsia="en-GB"/>
        </w:rPr>
      </w:pPr>
      <w:r>
        <w:fldChar w:fldCharType="begin"/>
      </w:r>
      <w:r>
        <w:instrText xml:space="preserve"> TOC \h \z \t "Heading 1" \c </w:instrText>
      </w:r>
      <w:r>
        <w:fldChar w:fldCharType="separate"/>
      </w:r>
    </w:p>
    <w:sdt>
      <w:sdtPr>
        <w:id w:val="-1888088699"/>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rsidR="00E72E4D" w:rsidRPr="00E72E4D" w:rsidRDefault="00E72E4D" w:rsidP="00E72E4D">
          <w:pPr>
            <w:pStyle w:val="TOCHeading"/>
            <w:jc w:val="center"/>
            <w:rPr>
              <w:color w:val="auto"/>
            </w:rPr>
          </w:pPr>
          <w:r w:rsidRPr="00E72E4D">
            <w:rPr>
              <w:color w:val="auto"/>
            </w:rPr>
            <w:t>Table of Contents</w:t>
          </w:r>
        </w:p>
        <w:p w:rsidR="00E72E4D" w:rsidRDefault="00E72E4D">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523316527" w:history="1">
            <w:r w:rsidRPr="009C4EE7">
              <w:rPr>
                <w:rStyle w:val="Hyperlink"/>
                <w:noProof/>
              </w:rPr>
              <w:t>Introduction</w:t>
            </w:r>
            <w:r>
              <w:rPr>
                <w:noProof/>
                <w:webHidden/>
              </w:rPr>
              <w:tab/>
            </w:r>
            <w:r>
              <w:rPr>
                <w:noProof/>
                <w:webHidden/>
              </w:rPr>
              <w:fldChar w:fldCharType="begin"/>
            </w:r>
            <w:r>
              <w:rPr>
                <w:noProof/>
                <w:webHidden/>
              </w:rPr>
              <w:instrText xml:space="preserve"> PAGEREF _Toc523316527 \h </w:instrText>
            </w:r>
            <w:r>
              <w:rPr>
                <w:noProof/>
                <w:webHidden/>
              </w:rPr>
            </w:r>
            <w:r>
              <w:rPr>
                <w:noProof/>
                <w:webHidden/>
              </w:rPr>
              <w:fldChar w:fldCharType="separate"/>
            </w:r>
            <w:r>
              <w:rPr>
                <w:noProof/>
                <w:webHidden/>
              </w:rPr>
              <w:t>2</w:t>
            </w:r>
            <w:r>
              <w:rPr>
                <w:noProof/>
                <w:webHidden/>
              </w:rPr>
              <w:fldChar w:fldCharType="end"/>
            </w:r>
          </w:hyperlink>
        </w:p>
        <w:p w:rsidR="00E72E4D" w:rsidRDefault="00E72E4D">
          <w:pPr>
            <w:pStyle w:val="TOC1"/>
            <w:tabs>
              <w:tab w:val="right" w:leader="dot" w:pos="9350"/>
            </w:tabs>
            <w:rPr>
              <w:noProof/>
            </w:rPr>
          </w:pPr>
          <w:hyperlink w:anchor="_Toc523316528" w:history="1">
            <w:r w:rsidRPr="009C4EE7">
              <w:rPr>
                <w:rStyle w:val="Hyperlink"/>
                <w:noProof/>
              </w:rPr>
              <w:t>Description</w:t>
            </w:r>
            <w:r>
              <w:rPr>
                <w:noProof/>
                <w:webHidden/>
              </w:rPr>
              <w:tab/>
            </w:r>
            <w:r>
              <w:rPr>
                <w:noProof/>
                <w:webHidden/>
              </w:rPr>
              <w:fldChar w:fldCharType="begin"/>
            </w:r>
            <w:r>
              <w:rPr>
                <w:noProof/>
                <w:webHidden/>
              </w:rPr>
              <w:instrText xml:space="preserve"> PAGEREF _Toc523316528 \h </w:instrText>
            </w:r>
            <w:r>
              <w:rPr>
                <w:noProof/>
                <w:webHidden/>
              </w:rPr>
            </w:r>
            <w:r>
              <w:rPr>
                <w:noProof/>
                <w:webHidden/>
              </w:rPr>
              <w:fldChar w:fldCharType="separate"/>
            </w:r>
            <w:r>
              <w:rPr>
                <w:noProof/>
                <w:webHidden/>
              </w:rPr>
              <w:t>3</w:t>
            </w:r>
            <w:r>
              <w:rPr>
                <w:noProof/>
                <w:webHidden/>
              </w:rPr>
              <w:fldChar w:fldCharType="end"/>
            </w:r>
          </w:hyperlink>
        </w:p>
        <w:p w:rsidR="00E72E4D" w:rsidRDefault="00E72E4D">
          <w:pPr>
            <w:pStyle w:val="TOC1"/>
            <w:tabs>
              <w:tab w:val="right" w:leader="dot" w:pos="9350"/>
            </w:tabs>
            <w:rPr>
              <w:noProof/>
            </w:rPr>
          </w:pPr>
          <w:hyperlink w:anchor="_Toc523316529" w:history="1">
            <w:r w:rsidRPr="009C4EE7">
              <w:rPr>
                <w:rStyle w:val="Hyperlink"/>
                <w:noProof/>
              </w:rPr>
              <w:t>Feelings</w:t>
            </w:r>
            <w:r>
              <w:rPr>
                <w:noProof/>
                <w:webHidden/>
              </w:rPr>
              <w:tab/>
            </w:r>
            <w:r>
              <w:rPr>
                <w:noProof/>
                <w:webHidden/>
              </w:rPr>
              <w:fldChar w:fldCharType="begin"/>
            </w:r>
            <w:r>
              <w:rPr>
                <w:noProof/>
                <w:webHidden/>
              </w:rPr>
              <w:instrText xml:space="preserve"> PAGEREF _Toc523316529 \h </w:instrText>
            </w:r>
            <w:r>
              <w:rPr>
                <w:noProof/>
                <w:webHidden/>
              </w:rPr>
            </w:r>
            <w:r>
              <w:rPr>
                <w:noProof/>
                <w:webHidden/>
              </w:rPr>
              <w:fldChar w:fldCharType="separate"/>
            </w:r>
            <w:r>
              <w:rPr>
                <w:noProof/>
                <w:webHidden/>
              </w:rPr>
              <w:t>4</w:t>
            </w:r>
            <w:r>
              <w:rPr>
                <w:noProof/>
                <w:webHidden/>
              </w:rPr>
              <w:fldChar w:fldCharType="end"/>
            </w:r>
          </w:hyperlink>
        </w:p>
        <w:p w:rsidR="00E72E4D" w:rsidRDefault="00E72E4D">
          <w:pPr>
            <w:pStyle w:val="TOC1"/>
            <w:tabs>
              <w:tab w:val="right" w:leader="dot" w:pos="9350"/>
            </w:tabs>
            <w:rPr>
              <w:noProof/>
            </w:rPr>
          </w:pPr>
          <w:hyperlink w:anchor="_Toc523316530" w:history="1">
            <w:r w:rsidRPr="009C4EE7">
              <w:rPr>
                <w:rStyle w:val="Hyperlink"/>
                <w:noProof/>
              </w:rPr>
              <w:t>Evaluation</w:t>
            </w:r>
            <w:r>
              <w:rPr>
                <w:noProof/>
                <w:webHidden/>
              </w:rPr>
              <w:tab/>
            </w:r>
            <w:r>
              <w:rPr>
                <w:noProof/>
                <w:webHidden/>
              </w:rPr>
              <w:fldChar w:fldCharType="begin"/>
            </w:r>
            <w:r>
              <w:rPr>
                <w:noProof/>
                <w:webHidden/>
              </w:rPr>
              <w:instrText xml:space="preserve"> PAGEREF _Toc523316530 \h </w:instrText>
            </w:r>
            <w:r>
              <w:rPr>
                <w:noProof/>
                <w:webHidden/>
              </w:rPr>
            </w:r>
            <w:r>
              <w:rPr>
                <w:noProof/>
                <w:webHidden/>
              </w:rPr>
              <w:fldChar w:fldCharType="separate"/>
            </w:r>
            <w:r>
              <w:rPr>
                <w:noProof/>
                <w:webHidden/>
              </w:rPr>
              <w:t>5</w:t>
            </w:r>
            <w:r>
              <w:rPr>
                <w:noProof/>
                <w:webHidden/>
              </w:rPr>
              <w:fldChar w:fldCharType="end"/>
            </w:r>
          </w:hyperlink>
        </w:p>
        <w:p w:rsidR="00E72E4D" w:rsidRDefault="00E72E4D">
          <w:pPr>
            <w:pStyle w:val="TOC1"/>
            <w:tabs>
              <w:tab w:val="right" w:leader="dot" w:pos="9350"/>
            </w:tabs>
            <w:rPr>
              <w:noProof/>
            </w:rPr>
          </w:pPr>
          <w:hyperlink w:anchor="_Toc523316531" w:history="1">
            <w:r w:rsidRPr="009C4EE7">
              <w:rPr>
                <w:rStyle w:val="Hyperlink"/>
                <w:noProof/>
              </w:rPr>
              <w:t>Analysis</w:t>
            </w:r>
            <w:r>
              <w:rPr>
                <w:noProof/>
                <w:webHidden/>
              </w:rPr>
              <w:tab/>
            </w:r>
            <w:r>
              <w:rPr>
                <w:noProof/>
                <w:webHidden/>
              </w:rPr>
              <w:fldChar w:fldCharType="begin"/>
            </w:r>
            <w:r>
              <w:rPr>
                <w:noProof/>
                <w:webHidden/>
              </w:rPr>
              <w:instrText xml:space="preserve"> PAGEREF _Toc523316531 \h </w:instrText>
            </w:r>
            <w:r>
              <w:rPr>
                <w:noProof/>
                <w:webHidden/>
              </w:rPr>
            </w:r>
            <w:r>
              <w:rPr>
                <w:noProof/>
                <w:webHidden/>
              </w:rPr>
              <w:fldChar w:fldCharType="separate"/>
            </w:r>
            <w:r>
              <w:rPr>
                <w:noProof/>
                <w:webHidden/>
              </w:rPr>
              <w:t>6</w:t>
            </w:r>
            <w:r>
              <w:rPr>
                <w:noProof/>
                <w:webHidden/>
              </w:rPr>
              <w:fldChar w:fldCharType="end"/>
            </w:r>
          </w:hyperlink>
        </w:p>
        <w:p w:rsidR="00E72E4D" w:rsidRDefault="00E72E4D">
          <w:pPr>
            <w:pStyle w:val="TOC1"/>
            <w:tabs>
              <w:tab w:val="right" w:leader="dot" w:pos="9350"/>
            </w:tabs>
            <w:rPr>
              <w:noProof/>
            </w:rPr>
          </w:pPr>
          <w:hyperlink w:anchor="_Toc523316532" w:history="1">
            <w:r w:rsidRPr="009C4EE7">
              <w:rPr>
                <w:rStyle w:val="Hyperlink"/>
                <w:noProof/>
              </w:rPr>
              <w:t>Conclusion</w:t>
            </w:r>
            <w:r>
              <w:rPr>
                <w:noProof/>
                <w:webHidden/>
              </w:rPr>
              <w:tab/>
            </w:r>
            <w:r>
              <w:rPr>
                <w:noProof/>
                <w:webHidden/>
              </w:rPr>
              <w:fldChar w:fldCharType="begin"/>
            </w:r>
            <w:r>
              <w:rPr>
                <w:noProof/>
                <w:webHidden/>
              </w:rPr>
              <w:instrText xml:space="preserve"> PAGEREF _Toc523316532 \h </w:instrText>
            </w:r>
            <w:r>
              <w:rPr>
                <w:noProof/>
                <w:webHidden/>
              </w:rPr>
            </w:r>
            <w:r>
              <w:rPr>
                <w:noProof/>
                <w:webHidden/>
              </w:rPr>
              <w:fldChar w:fldCharType="separate"/>
            </w:r>
            <w:r>
              <w:rPr>
                <w:noProof/>
                <w:webHidden/>
              </w:rPr>
              <w:t>7</w:t>
            </w:r>
            <w:r>
              <w:rPr>
                <w:noProof/>
                <w:webHidden/>
              </w:rPr>
              <w:fldChar w:fldCharType="end"/>
            </w:r>
          </w:hyperlink>
        </w:p>
        <w:p w:rsidR="00E72E4D" w:rsidRDefault="00E72E4D">
          <w:pPr>
            <w:pStyle w:val="TOC1"/>
            <w:tabs>
              <w:tab w:val="right" w:leader="dot" w:pos="9350"/>
            </w:tabs>
            <w:rPr>
              <w:noProof/>
            </w:rPr>
          </w:pPr>
          <w:hyperlink w:anchor="_Toc523316533" w:history="1">
            <w:r w:rsidRPr="009C4EE7">
              <w:rPr>
                <w:rStyle w:val="Hyperlink"/>
                <w:noProof/>
              </w:rPr>
              <w:t>Action Plan</w:t>
            </w:r>
            <w:r>
              <w:rPr>
                <w:noProof/>
                <w:webHidden/>
              </w:rPr>
              <w:tab/>
            </w:r>
            <w:r>
              <w:rPr>
                <w:noProof/>
                <w:webHidden/>
              </w:rPr>
              <w:fldChar w:fldCharType="begin"/>
            </w:r>
            <w:r>
              <w:rPr>
                <w:noProof/>
                <w:webHidden/>
              </w:rPr>
              <w:instrText xml:space="preserve"> PAGEREF _Toc523316533 \h </w:instrText>
            </w:r>
            <w:r>
              <w:rPr>
                <w:noProof/>
                <w:webHidden/>
              </w:rPr>
            </w:r>
            <w:r>
              <w:rPr>
                <w:noProof/>
                <w:webHidden/>
              </w:rPr>
              <w:fldChar w:fldCharType="separate"/>
            </w:r>
            <w:r>
              <w:rPr>
                <w:noProof/>
                <w:webHidden/>
              </w:rPr>
              <w:t>7</w:t>
            </w:r>
            <w:r>
              <w:rPr>
                <w:noProof/>
                <w:webHidden/>
              </w:rPr>
              <w:fldChar w:fldCharType="end"/>
            </w:r>
          </w:hyperlink>
        </w:p>
        <w:p w:rsidR="00E72E4D" w:rsidRDefault="00E72E4D">
          <w:pPr>
            <w:pStyle w:val="TOC1"/>
            <w:tabs>
              <w:tab w:val="right" w:leader="dot" w:pos="9350"/>
            </w:tabs>
            <w:rPr>
              <w:noProof/>
            </w:rPr>
          </w:pPr>
          <w:hyperlink w:anchor="_Toc523316534" w:history="1">
            <w:r w:rsidRPr="009C4EE7">
              <w:rPr>
                <w:rStyle w:val="Hyperlink"/>
                <w:noProof/>
              </w:rPr>
              <w:t>Reference List</w:t>
            </w:r>
            <w:r>
              <w:rPr>
                <w:noProof/>
                <w:webHidden/>
              </w:rPr>
              <w:tab/>
            </w:r>
            <w:r>
              <w:rPr>
                <w:noProof/>
                <w:webHidden/>
              </w:rPr>
              <w:fldChar w:fldCharType="begin"/>
            </w:r>
            <w:r>
              <w:rPr>
                <w:noProof/>
                <w:webHidden/>
              </w:rPr>
              <w:instrText xml:space="preserve"> PAGEREF _Toc523316534 \h </w:instrText>
            </w:r>
            <w:r>
              <w:rPr>
                <w:noProof/>
                <w:webHidden/>
              </w:rPr>
            </w:r>
            <w:r>
              <w:rPr>
                <w:noProof/>
                <w:webHidden/>
              </w:rPr>
              <w:fldChar w:fldCharType="separate"/>
            </w:r>
            <w:r>
              <w:rPr>
                <w:noProof/>
                <w:webHidden/>
              </w:rPr>
              <w:t>8</w:t>
            </w:r>
            <w:r>
              <w:rPr>
                <w:noProof/>
                <w:webHidden/>
              </w:rPr>
              <w:fldChar w:fldCharType="end"/>
            </w:r>
          </w:hyperlink>
        </w:p>
        <w:p w:rsidR="00E72E4D" w:rsidRDefault="00E72E4D">
          <w:r>
            <w:rPr>
              <w:b/>
              <w:bCs/>
              <w:noProof/>
            </w:rPr>
            <w:fldChar w:fldCharType="end"/>
          </w:r>
        </w:p>
      </w:sdtContent>
    </w:sdt>
    <w:p w:rsidR="00385C90" w:rsidRDefault="00385C90" w:rsidP="00E72E4D">
      <w:pPr>
        <w:pStyle w:val="TableofFigures"/>
        <w:tabs>
          <w:tab w:val="right" w:leader="dot" w:pos="9350"/>
        </w:tabs>
        <w:rPr>
          <w:rFonts w:asciiTheme="minorHAnsi" w:eastAsiaTheme="minorEastAsia" w:hAnsiTheme="minorHAnsi"/>
          <w:noProof/>
          <w:sz w:val="22"/>
          <w:lang w:eastAsia="en-GB"/>
        </w:rPr>
      </w:pPr>
    </w:p>
    <w:p w:rsidR="00385C90" w:rsidRDefault="00385C90" w:rsidP="00385C90">
      <w:r>
        <w:fldChar w:fldCharType="end"/>
      </w:r>
    </w:p>
    <w:p w:rsidR="00385C90" w:rsidRDefault="00385C90" w:rsidP="00385C90"/>
    <w:p w:rsidR="00385C90" w:rsidRDefault="00385C90" w:rsidP="00385C90"/>
    <w:p w:rsidR="00385C90" w:rsidRDefault="00385C90" w:rsidP="00385C90"/>
    <w:p w:rsidR="00385C90" w:rsidRDefault="00385C90" w:rsidP="00385C90"/>
    <w:p w:rsidR="00385C90" w:rsidRDefault="00385C90" w:rsidP="00385C90"/>
    <w:p w:rsidR="00385C90" w:rsidRDefault="00385C90" w:rsidP="00385C90"/>
    <w:p w:rsidR="00385C90" w:rsidRDefault="00385C90" w:rsidP="00385C90"/>
    <w:p w:rsidR="00385C90" w:rsidRDefault="00385C90" w:rsidP="00385C90"/>
    <w:p w:rsidR="00385C90" w:rsidRDefault="00385C90" w:rsidP="00385C90"/>
    <w:p w:rsidR="00385C90" w:rsidRDefault="00385C90" w:rsidP="00385C90"/>
    <w:p w:rsidR="00385C90" w:rsidRDefault="00385C90" w:rsidP="00385C90"/>
    <w:p w:rsidR="00385C90" w:rsidRDefault="00385C90" w:rsidP="00385C90"/>
    <w:p w:rsidR="00385C90" w:rsidRDefault="00385C90" w:rsidP="00385C90"/>
    <w:p w:rsidR="00385C90" w:rsidRDefault="00385C90" w:rsidP="00385C90"/>
    <w:p w:rsidR="00385C90" w:rsidRPr="00385C90" w:rsidRDefault="00385C90" w:rsidP="00385C90"/>
    <w:p w:rsidR="00A21878" w:rsidRPr="00E72E4D" w:rsidRDefault="002E3160" w:rsidP="00E72E4D">
      <w:pPr>
        <w:pStyle w:val="Heading1"/>
      </w:pPr>
      <w:bookmarkStart w:id="0" w:name="_Toc523239918"/>
      <w:r w:rsidRPr="00E72E4D">
        <w:t xml:space="preserve"> </w:t>
      </w:r>
      <w:bookmarkStart w:id="1" w:name="_Toc523316527"/>
      <w:r w:rsidRPr="00E72E4D">
        <w:t>Introduction</w:t>
      </w:r>
      <w:bookmarkEnd w:id="0"/>
      <w:bookmarkEnd w:id="1"/>
      <w:r w:rsidRPr="00E72E4D">
        <w:t xml:space="preserve"> </w:t>
      </w:r>
    </w:p>
    <w:p w:rsidR="002E3160" w:rsidRDefault="00C5676B">
      <w:r>
        <w:rPr>
          <w:rFonts w:eastAsia="Times New Roman" w:cs="Times New Roman"/>
          <w:szCs w:val="24"/>
        </w:rPr>
        <w:t xml:space="preserve">Employability skills refer to skills that employers look for when they are </w:t>
      </w:r>
      <w:proofErr w:type="spellStart"/>
      <w:r>
        <w:rPr>
          <w:rFonts w:eastAsia="Times New Roman" w:cs="Times New Roman"/>
          <w:szCs w:val="24"/>
        </w:rPr>
        <w:t>evauating</w:t>
      </w:r>
      <w:proofErr w:type="spellEnd"/>
      <w:r>
        <w:rPr>
          <w:rFonts w:eastAsia="Times New Roman" w:cs="Times New Roman"/>
          <w:szCs w:val="24"/>
        </w:rPr>
        <w:t xml:space="preserve"> a </w:t>
      </w:r>
      <w:proofErr w:type="spellStart"/>
      <w:r>
        <w:rPr>
          <w:rFonts w:eastAsia="Times New Roman" w:cs="Times New Roman"/>
          <w:szCs w:val="24"/>
        </w:rPr>
        <w:t>potentual</w:t>
      </w:r>
      <w:proofErr w:type="spellEnd"/>
      <w:r>
        <w:rPr>
          <w:rFonts w:eastAsia="Times New Roman" w:cs="Times New Roman"/>
          <w:szCs w:val="24"/>
        </w:rPr>
        <w:t xml:space="preserve"> employee. These include but are not limited to effective </w:t>
      </w:r>
      <w:proofErr w:type="spellStart"/>
      <w:r>
        <w:rPr>
          <w:rFonts w:eastAsia="Times New Roman" w:cs="Times New Roman"/>
          <w:szCs w:val="24"/>
        </w:rPr>
        <w:t>comnication</w:t>
      </w:r>
      <w:proofErr w:type="spellEnd"/>
      <w:r>
        <w:rPr>
          <w:rFonts w:eastAsia="Times New Roman" w:cs="Times New Roman"/>
          <w:szCs w:val="24"/>
        </w:rPr>
        <w:t>, good team work and technical knowledge</w:t>
      </w:r>
      <w:r w:rsidR="002E3160">
        <w:t xml:space="preserve">. </w:t>
      </w:r>
      <w:r>
        <w:t>While job</w:t>
      </w:r>
      <w:r w:rsidR="002E3160">
        <w:t xml:space="preserve"> experience is an important determinant of candidate selection, the possession of</w:t>
      </w:r>
      <w:r>
        <w:t xml:space="preserve"> these</w:t>
      </w:r>
      <w:r w:rsidR="002E3160">
        <w:t xml:space="preserve"> core skills also plays a crucial role. These core skills enable employees to work proficiently</w:t>
      </w:r>
      <w:r>
        <w:t xml:space="preserve"> making them more valuable as employees</w:t>
      </w:r>
      <w:r w:rsidR="002E3160">
        <w:t>. While, some skills may naturally develop, it is important for students to identify their individual skills and abilities early on in life</w:t>
      </w:r>
      <w:r w:rsidR="00266719">
        <w:t xml:space="preserve"> (</w:t>
      </w:r>
      <w:proofErr w:type="spellStart"/>
      <w:r w:rsidR="00266719">
        <w:t>Vlachopoulos</w:t>
      </w:r>
      <w:proofErr w:type="spellEnd"/>
      <w:r w:rsidR="00266719">
        <w:t xml:space="preserve">, Harris &amp; White, </w:t>
      </w:r>
      <w:r w:rsidR="00266719" w:rsidRPr="00DA01E3">
        <w:t>2016</w:t>
      </w:r>
      <w:r w:rsidR="00266719">
        <w:t>)</w:t>
      </w:r>
      <w:r w:rsidR="002E3160">
        <w:t xml:space="preserve">.  This </w:t>
      </w:r>
      <w:r>
        <w:t>reflective report</w:t>
      </w:r>
      <w:r w:rsidR="002E3160">
        <w:t xml:space="preserve"> demonstrate</w:t>
      </w:r>
      <w:r>
        <w:t>s</w:t>
      </w:r>
      <w:r w:rsidR="002E3160">
        <w:t xml:space="preserve"> how the module has helped me develop specific employability as well as academic skills.  </w:t>
      </w:r>
    </w:p>
    <w:p w:rsidR="002E3160" w:rsidRDefault="002E3160">
      <w:proofErr w:type="gramStart"/>
      <w:r>
        <w:t>In order to</w:t>
      </w:r>
      <w:proofErr w:type="gramEnd"/>
      <w:r>
        <w:t xml:space="preserve"> carry out this reflection i</w:t>
      </w:r>
      <w:r w:rsidR="00C5676B">
        <w:t>n</w:t>
      </w:r>
      <w:r>
        <w:t xml:space="preserve"> a methodological manner, I have decided to use Gibbs’</w:t>
      </w:r>
      <w:r w:rsidR="00475719">
        <w:t xml:space="preserve"> reflective cycle. The cycle follows five steps namely; description, feelings, evaluation, conclusion and action. I feel this model is simple yet effective enough to help draw an accurate reflection</w:t>
      </w:r>
      <w:r w:rsidR="00266719">
        <w:t xml:space="preserve"> (</w:t>
      </w:r>
      <w:proofErr w:type="spellStart"/>
      <w:r w:rsidR="00266719">
        <w:t>Bassot</w:t>
      </w:r>
      <w:proofErr w:type="spellEnd"/>
      <w:r w:rsidR="00266719">
        <w:t>, 2015)</w:t>
      </w:r>
      <w:r w:rsidR="00475719">
        <w:t>.</w:t>
      </w:r>
    </w:p>
    <w:p w:rsidR="00475719" w:rsidRDefault="00475719" w:rsidP="00475719">
      <w:pPr>
        <w:jc w:val="center"/>
      </w:pPr>
      <w:r>
        <w:rPr>
          <w:noProof/>
          <w:lang w:val="en-US"/>
        </w:rPr>
        <w:lastRenderedPageBreak/>
        <w:drawing>
          <wp:inline distT="0" distB="0" distL="0" distR="0">
            <wp:extent cx="4520188" cy="41801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35919" cy="4194663"/>
                    </a:xfrm>
                    <a:prstGeom prst="rect">
                      <a:avLst/>
                    </a:prstGeom>
                    <a:noFill/>
                    <a:ln>
                      <a:noFill/>
                    </a:ln>
                  </pic:spPr>
                </pic:pic>
              </a:graphicData>
            </a:graphic>
          </wp:inline>
        </w:drawing>
      </w:r>
      <w:r>
        <w:br/>
      </w:r>
      <w:r w:rsidRPr="00475719">
        <w:rPr>
          <w:b/>
        </w:rPr>
        <w:t xml:space="preserve">Figure 1: The Gibbs’ Reflective Cycle </w:t>
      </w:r>
      <w:r>
        <w:br/>
        <w:t xml:space="preserve">(Source: </w:t>
      </w:r>
      <w:r w:rsidR="00266719">
        <w:t>Potter, 2015</w:t>
      </w:r>
      <w:r>
        <w:t>)</w:t>
      </w:r>
    </w:p>
    <w:p w:rsidR="00475719" w:rsidRPr="00E72E4D" w:rsidRDefault="0040680E" w:rsidP="00E72E4D">
      <w:pPr>
        <w:pStyle w:val="Heading1"/>
      </w:pPr>
      <w:bookmarkStart w:id="2" w:name="_Toc523239919"/>
      <w:r w:rsidRPr="0040680E">
        <w:t xml:space="preserve"> </w:t>
      </w:r>
      <w:bookmarkStart w:id="3" w:name="_Toc523316528"/>
      <w:r w:rsidRPr="00E72E4D">
        <w:t>Description</w:t>
      </w:r>
      <w:bookmarkEnd w:id="2"/>
      <w:bookmarkEnd w:id="3"/>
    </w:p>
    <w:p w:rsidR="00983582" w:rsidRDefault="0040680E" w:rsidP="00475719">
      <w:r>
        <w:t xml:space="preserve">The module covered a variety subjects that were necessary from both an academic and a professional </w:t>
      </w:r>
      <w:r w:rsidR="000D432E">
        <w:t>perspective</w:t>
      </w:r>
      <w:r>
        <w:t>. There was a detailed discussion on communication skills and its importance in d</w:t>
      </w:r>
      <w:r w:rsidR="00CD10BB">
        <w:t>ay to day life as well as the workplace</w:t>
      </w:r>
      <w:r>
        <w:t xml:space="preserve">. However, communication skills involved </w:t>
      </w:r>
      <w:r w:rsidR="007628D7">
        <w:t>much more than simply talking</w:t>
      </w:r>
      <w:r w:rsidR="00CD10BB">
        <w:t xml:space="preserve"> to other people</w:t>
      </w:r>
      <w:r w:rsidR="007628D7">
        <w:t xml:space="preserve">. </w:t>
      </w:r>
      <w:r w:rsidR="000D432E">
        <w:t xml:space="preserve">The lectures highlighted the importance of both </w:t>
      </w:r>
      <w:r w:rsidR="00CD10BB">
        <w:t>verbal</w:t>
      </w:r>
      <w:r w:rsidR="000D432E">
        <w:t xml:space="preserve"> and non-verbal communication</w:t>
      </w:r>
      <w:r w:rsidR="00266719">
        <w:t xml:space="preserve"> (</w:t>
      </w:r>
      <w:r w:rsidR="00266719" w:rsidRPr="00DA01E3">
        <w:t>Burgoon</w:t>
      </w:r>
      <w:r w:rsidR="00266719">
        <w:t xml:space="preserve">, Guerrero &amp; Floyd, </w:t>
      </w:r>
      <w:r w:rsidR="00266719" w:rsidRPr="00DA01E3">
        <w:t>2016</w:t>
      </w:r>
      <w:r w:rsidR="00266719">
        <w:t>)</w:t>
      </w:r>
      <w:r w:rsidR="007628D7">
        <w:t>. Verbal communication involve</w:t>
      </w:r>
      <w:r w:rsidR="00CD10BB">
        <w:t>s</w:t>
      </w:r>
      <w:r w:rsidR="007628D7">
        <w:t xml:space="preserve"> </w:t>
      </w:r>
      <w:r w:rsidR="00CD10BB">
        <w:t>sound from the mouth so</w:t>
      </w:r>
      <w:r w:rsidR="007628D7">
        <w:t xml:space="preserve"> getting the message across could depend on factors </w:t>
      </w:r>
      <w:r w:rsidR="00CD10BB">
        <w:t>such as</w:t>
      </w:r>
      <w:r w:rsidR="007628D7">
        <w:t xml:space="preserve"> </w:t>
      </w:r>
      <w:r w:rsidR="00CD10BB">
        <w:t xml:space="preserve">the clarity and pace of the speaker and the </w:t>
      </w:r>
      <w:r w:rsidR="005B6FE9">
        <w:t>listening</w:t>
      </w:r>
      <w:r w:rsidR="00CD10BB">
        <w:t xml:space="preserve"> skills of the</w:t>
      </w:r>
      <w:r w:rsidR="005B6FE9">
        <w:t xml:space="preserve"> listener</w:t>
      </w:r>
      <w:r w:rsidR="00983582">
        <w:t>.</w:t>
      </w:r>
      <w:r w:rsidR="005B6FE9">
        <w:t xml:space="preserve"> Also, things such as accents and </w:t>
      </w:r>
      <w:r w:rsidR="005B6FE9" w:rsidRPr="005B6FE9">
        <w:t>idioms</w:t>
      </w:r>
      <w:r w:rsidR="005B6FE9">
        <w:t xml:space="preserve"> can hinder communication within a </w:t>
      </w:r>
      <w:r w:rsidR="00272F32">
        <w:t>diverse group of people</w:t>
      </w:r>
      <w:r w:rsidR="005B6FE9">
        <w:t>.</w:t>
      </w:r>
      <w:r w:rsidR="00983582">
        <w:t xml:space="preserve"> </w:t>
      </w:r>
      <w:r w:rsidR="005B6FE9">
        <w:t xml:space="preserve">Non-verbal communication includes things such as body language, </w:t>
      </w:r>
      <w:r w:rsidR="00272F32">
        <w:t xml:space="preserve">posture and gestures. These are important as in face to face interactions people see you not just hear </w:t>
      </w:r>
      <w:proofErr w:type="gramStart"/>
      <w:r w:rsidR="00272F32">
        <w:t>you</w:t>
      </w:r>
      <w:proofErr w:type="gramEnd"/>
      <w:r w:rsidR="00272F32">
        <w:t xml:space="preserve"> so you need to make sure that you project the right image to help get your message across.</w:t>
      </w:r>
    </w:p>
    <w:p w:rsidR="00436293" w:rsidRDefault="00983582" w:rsidP="00475719">
      <w:r>
        <w:lastRenderedPageBreak/>
        <w:t xml:space="preserve">The importance of management skills </w:t>
      </w:r>
      <w:proofErr w:type="gramStart"/>
      <w:r>
        <w:t>were</w:t>
      </w:r>
      <w:proofErr w:type="gramEnd"/>
      <w:r>
        <w:t xml:space="preserve"> also stressed during the </w:t>
      </w:r>
      <w:r w:rsidR="00272F32">
        <w:t>lectures</w:t>
      </w:r>
      <w:r>
        <w:t xml:space="preserve">, which was aimed at preparing students how to act and behave around others within a working environment. This involved a discussion on teamwork, leadership, work ethics, relationships, planning and </w:t>
      </w:r>
      <w:r w:rsidR="00793218">
        <w:t>problem solving</w:t>
      </w:r>
      <w:r w:rsidR="004356A8">
        <w:t xml:space="preserve"> (</w:t>
      </w:r>
      <w:r w:rsidR="004356A8" w:rsidRPr="00DA01E3">
        <w:t>Lohma</w:t>
      </w:r>
      <w:r w:rsidR="004356A8">
        <w:t xml:space="preserve">nn &amp; </w:t>
      </w:r>
      <w:proofErr w:type="spellStart"/>
      <w:r w:rsidR="004356A8">
        <w:t>Zur</w:t>
      </w:r>
      <w:proofErr w:type="spellEnd"/>
      <w:r w:rsidR="004356A8">
        <w:t xml:space="preserve"> </w:t>
      </w:r>
      <w:proofErr w:type="spellStart"/>
      <w:r w:rsidR="004356A8">
        <w:t>Muehlen</w:t>
      </w:r>
      <w:proofErr w:type="spellEnd"/>
      <w:r w:rsidR="004356A8">
        <w:t>, 2015)</w:t>
      </w:r>
      <w:r>
        <w:t>.</w:t>
      </w:r>
      <w:r w:rsidR="00436293">
        <w:t xml:space="preserve"> </w:t>
      </w:r>
      <w:r w:rsidR="00D46B9A">
        <w:t xml:space="preserve">In addition, </w:t>
      </w:r>
      <w:r w:rsidR="00436293">
        <w:t>I learnt that an important trait to possess was decision-making skills</w:t>
      </w:r>
      <w:r w:rsidR="00272F32">
        <w:t>.</w:t>
      </w:r>
      <w:r w:rsidR="00436293">
        <w:t xml:space="preserve"> </w:t>
      </w:r>
    </w:p>
    <w:p w:rsidR="007F252C" w:rsidRDefault="00272F32" w:rsidP="00475719">
      <w:r>
        <w:t>Something else I learnt was</w:t>
      </w:r>
      <w:r w:rsidR="00253FE8">
        <w:t xml:space="preserve"> how to research specific subjects and construct the findings</w:t>
      </w:r>
      <w:r w:rsidR="007F252C">
        <w:t>.</w:t>
      </w:r>
      <w:r w:rsidR="00253FE8">
        <w:t xml:space="preserve"> Hence, I was taught how as a researcher it is important to understand sources for gather</w:t>
      </w:r>
      <w:r w:rsidR="004356A8">
        <w:t>ing</w:t>
      </w:r>
      <w:r w:rsidR="00253FE8">
        <w:t xml:space="preserve"> research material.</w:t>
      </w:r>
      <w:r w:rsidR="00326CF1">
        <w:t xml:space="preserve"> </w:t>
      </w:r>
      <w:r w:rsidR="00253FE8">
        <w:t>Primary sources involve information collected from on field experiments like surveys or interviews</w:t>
      </w:r>
      <w:r w:rsidR="003B1AB4">
        <w:t>, while secondary sources were existing forms of research</w:t>
      </w:r>
      <w:r>
        <w:t xml:space="preserve"> that can be found</w:t>
      </w:r>
      <w:r w:rsidR="003B1AB4">
        <w:t xml:space="preserve"> book</w:t>
      </w:r>
      <w:r>
        <w:t>s,</w:t>
      </w:r>
      <w:r w:rsidR="003B1AB4">
        <w:t xml:space="preserve"> journals</w:t>
      </w:r>
      <w:r w:rsidR="004356A8">
        <w:t xml:space="preserve"> </w:t>
      </w:r>
      <w:r>
        <w:t xml:space="preserve">and the internet </w:t>
      </w:r>
      <w:r w:rsidR="004356A8">
        <w:t>(Cheng</w:t>
      </w:r>
      <w:r w:rsidR="004356A8" w:rsidRPr="00DA01E3">
        <w:t xml:space="preserve"> &amp; </w:t>
      </w:r>
      <w:r w:rsidR="004356A8">
        <w:t>Phillips, 2014)</w:t>
      </w:r>
      <w:r w:rsidR="003B1AB4">
        <w:t xml:space="preserve">. This </w:t>
      </w:r>
      <w:r w:rsidR="006B7CEE">
        <w:t>lecture</w:t>
      </w:r>
      <w:r w:rsidR="003B1AB4">
        <w:t xml:space="preserve"> was </w:t>
      </w:r>
      <w:r>
        <w:t>enhanced</w:t>
      </w:r>
      <w:r w:rsidR="003B1AB4">
        <w:t xml:space="preserve"> by a discussion on referencing and paraphrasing, which bears significa</w:t>
      </w:r>
      <w:r>
        <w:t>nce</w:t>
      </w:r>
      <w:r w:rsidR="003B1AB4">
        <w:t xml:space="preserve"> from an academic </w:t>
      </w:r>
      <w:r>
        <w:t>point of vi</w:t>
      </w:r>
      <w:r w:rsidR="003B1AB4">
        <w:t>e</w:t>
      </w:r>
      <w:r>
        <w:t>w</w:t>
      </w:r>
      <w:r w:rsidR="003B1AB4">
        <w:t>.</w:t>
      </w:r>
    </w:p>
    <w:p w:rsidR="005A11DB" w:rsidRDefault="005A11DB" w:rsidP="00475719">
      <w:r>
        <w:t>I also learn</w:t>
      </w:r>
      <w:r w:rsidR="006425CB">
        <w:t>t</w:t>
      </w:r>
      <w:r>
        <w:t xml:space="preserve"> how to apply for jobs by formulating a </w:t>
      </w:r>
      <w:r w:rsidR="00272F32">
        <w:t>CV (</w:t>
      </w:r>
      <w:r>
        <w:t>curriculum vitae</w:t>
      </w:r>
      <w:r w:rsidR="00272F32">
        <w:t>)</w:t>
      </w:r>
      <w:r>
        <w:t xml:space="preserve">, which </w:t>
      </w:r>
      <w:r w:rsidR="00272F32">
        <w:t>showed</w:t>
      </w:r>
      <w:r>
        <w:t xml:space="preserve"> </w:t>
      </w:r>
      <w:r w:rsidR="00272F32">
        <w:t>relevant</w:t>
      </w:r>
      <w:r>
        <w:t xml:space="preserve"> details regarding my </w:t>
      </w:r>
      <w:r w:rsidR="00272F32">
        <w:t xml:space="preserve">academic and </w:t>
      </w:r>
      <w:proofErr w:type="spellStart"/>
      <w:r w:rsidR="006B7CEE">
        <w:t>employmnt</w:t>
      </w:r>
      <w:proofErr w:type="spellEnd"/>
      <w:r w:rsidR="00272F32">
        <w:t xml:space="preserve"> history</w:t>
      </w:r>
      <w:r>
        <w:t>, skills and abilities</w:t>
      </w:r>
      <w:r w:rsidR="006B7CEE">
        <w:t>.</w:t>
      </w:r>
      <w:r w:rsidR="000454A4">
        <w:t xml:space="preserve"> While, </w:t>
      </w:r>
      <w:proofErr w:type="gramStart"/>
      <w:r w:rsidR="000454A4">
        <w:t>on the subject of recruitment</w:t>
      </w:r>
      <w:proofErr w:type="gramEnd"/>
      <w:r w:rsidR="000454A4">
        <w:t xml:space="preserve">, I was made aware of </w:t>
      </w:r>
      <w:r w:rsidR="00131CDF">
        <w:t>importance of possessing human resources</w:t>
      </w:r>
      <w:r w:rsidR="000454A4">
        <w:t xml:space="preserve"> traits</w:t>
      </w:r>
      <w:r w:rsidR="00131CDF">
        <w:t xml:space="preserve"> such as negotiation and multitasking</w:t>
      </w:r>
      <w:r w:rsidR="006B7CEE">
        <w:t xml:space="preserve"> skills</w:t>
      </w:r>
      <w:r w:rsidR="004356A8">
        <w:t xml:space="preserve"> (Cohen, </w:t>
      </w:r>
      <w:r w:rsidR="004356A8" w:rsidRPr="00DA01E3">
        <w:t>2017</w:t>
      </w:r>
      <w:r w:rsidR="004356A8">
        <w:t>)</w:t>
      </w:r>
      <w:r w:rsidR="00131CDF">
        <w:t>.</w:t>
      </w:r>
    </w:p>
    <w:p w:rsidR="006425CB" w:rsidRDefault="006425CB" w:rsidP="00475719">
      <w:r>
        <w:t xml:space="preserve">Another important </w:t>
      </w:r>
      <w:r w:rsidR="006B7CEE">
        <w:t>lecture</w:t>
      </w:r>
      <w:r>
        <w:t xml:space="preserve"> in the module was related to critical and analytical thinking. Analytical thinking </w:t>
      </w:r>
      <w:r w:rsidR="006B7CEE">
        <w:t xml:space="preserve">is when you break down the </w:t>
      </w:r>
      <w:proofErr w:type="spellStart"/>
      <w:r w:rsidR="006B7CEE">
        <w:t>poblme</w:t>
      </w:r>
      <w:proofErr w:type="spellEnd"/>
      <w:r w:rsidR="006B7CEE">
        <w:t xml:space="preserve"> into </w:t>
      </w:r>
      <w:proofErr w:type="spellStart"/>
      <w:r w:rsidR="006B7CEE">
        <w:t>managble</w:t>
      </w:r>
      <w:proofErr w:type="spellEnd"/>
      <w:r w:rsidR="006B7CEE">
        <w:t xml:space="preserve"> chunks and thinking each par through to find a solution.</w:t>
      </w:r>
      <w:r w:rsidR="003A68AD">
        <w:t xml:space="preserve"> By improving communication, creativity, critical thinking, research ability and data analysis</w:t>
      </w:r>
      <w:r w:rsidR="00700036">
        <w:t xml:space="preserve"> </w:t>
      </w:r>
      <w:r w:rsidR="003A68AD">
        <w:t>is was able to improve my ability analytical skills.</w:t>
      </w:r>
    </w:p>
    <w:p w:rsidR="005B231B" w:rsidRPr="00E72E4D" w:rsidRDefault="00DE3A20" w:rsidP="00E72E4D">
      <w:pPr>
        <w:pStyle w:val="Heading1"/>
      </w:pPr>
      <w:bookmarkStart w:id="4" w:name="_Toc523239920"/>
      <w:r w:rsidRPr="00E72E4D">
        <w:t xml:space="preserve"> </w:t>
      </w:r>
      <w:bookmarkStart w:id="5" w:name="_Toc523316529"/>
      <w:r w:rsidRPr="00E72E4D">
        <w:t>Feelings</w:t>
      </w:r>
      <w:bookmarkEnd w:id="4"/>
      <w:bookmarkEnd w:id="5"/>
    </w:p>
    <w:p w:rsidR="00DE3A20" w:rsidRDefault="00DE3A20" w:rsidP="00475719">
      <w:r>
        <w:t xml:space="preserve">The module was undoubtedly extremely detailed with many subjects </w:t>
      </w:r>
      <w:r w:rsidR="006B7CEE">
        <w:t>being</w:t>
      </w:r>
      <w:r>
        <w:t xml:space="preserve"> cover</w:t>
      </w:r>
      <w:r w:rsidR="006B7CEE">
        <w:t>ed</w:t>
      </w:r>
      <w:r>
        <w:t xml:space="preserve">. Upon briefly glancing through the entire module, I felt a bit overwhelmed and worried. I had a fear that it would be difficult to grasp </w:t>
      </w:r>
      <w:proofErr w:type="gramStart"/>
      <w:r>
        <w:t>all of</w:t>
      </w:r>
      <w:proofErr w:type="gramEnd"/>
      <w:r>
        <w:t xml:space="preserve"> the concepts and theories listed within the module. However, upon starting the course I noticed that information was well structured, backed by simple explanations and adequately referenced. Thanks to the </w:t>
      </w:r>
      <w:r w:rsidR="005663D8">
        <w:t>references,</w:t>
      </w:r>
      <w:r>
        <w:t xml:space="preserve"> I was able to look up </w:t>
      </w:r>
      <w:r w:rsidR="005663D8">
        <w:t>precise studies for more detailed explanations</w:t>
      </w:r>
      <w:r w:rsidR="006B7CEE">
        <w:t xml:space="preserve"> and examples</w:t>
      </w:r>
      <w:r w:rsidR="005663D8">
        <w:t xml:space="preserve">. I also felt that the course was not rushed, allowing me time to effectively store and understand new concepts within my mind. This critical as I feared that I would not give sufficient time to grasps the different concepts being explained. </w:t>
      </w:r>
      <w:r w:rsidR="0061088D">
        <w:t>As a result, my reaction during the course was one of relief, as learning was smooth and stress-free.</w:t>
      </w:r>
      <w:r w:rsidR="0089789F">
        <w:t xml:space="preserve"> Upon completion of </w:t>
      </w:r>
      <w:r w:rsidR="0089789F">
        <w:lastRenderedPageBreak/>
        <w:t xml:space="preserve">the </w:t>
      </w:r>
      <w:r w:rsidR="000A1870">
        <w:t>module,</w:t>
      </w:r>
      <w:r w:rsidR="0089789F">
        <w:t xml:space="preserve"> I felt </w:t>
      </w:r>
      <w:r w:rsidR="00894AFC">
        <w:t xml:space="preserve">that I had become a much more capable individual, </w:t>
      </w:r>
      <w:r w:rsidR="000A1870">
        <w:t>thanks to</w:t>
      </w:r>
      <w:r w:rsidR="00894AFC">
        <w:t xml:space="preserve"> the knowledge </w:t>
      </w:r>
      <w:r w:rsidR="000A1870">
        <w:t>imparted</w:t>
      </w:r>
      <w:r w:rsidR="00894AFC">
        <w:t xml:space="preserve">. </w:t>
      </w:r>
      <w:r w:rsidR="00F81E52">
        <w:t>There were many things, which I did not know</w:t>
      </w:r>
      <w:r w:rsidR="006B7CEE">
        <w:t xml:space="preserve"> that I had learnt</w:t>
      </w:r>
      <w:r w:rsidR="00F81E52">
        <w:t xml:space="preserve"> and some misconceptions</w:t>
      </w:r>
      <w:r w:rsidR="006B7CEE">
        <w:t xml:space="preserve"> of mine were</w:t>
      </w:r>
      <w:r w:rsidR="00F81E52">
        <w:t xml:space="preserve"> cleared </w:t>
      </w:r>
      <w:r w:rsidR="00411472">
        <w:t xml:space="preserve">because of the experience. I felt </w:t>
      </w:r>
      <w:r w:rsidR="00F81E52">
        <w:t>extremely grateful for</w:t>
      </w:r>
      <w:r w:rsidR="00411472">
        <w:t xml:space="preserve"> being taught </w:t>
      </w:r>
      <w:r w:rsidR="006B7CEE">
        <w:t>these essential traits</w:t>
      </w:r>
      <w:r w:rsidR="00411472">
        <w:t>, which I believe will make me a better student</w:t>
      </w:r>
      <w:r w:rsidR="006B7CEE">
        <w:t xml:space="preserve"> and businessman</w:t>
      </w:r>
      <w:r w:rsidR="00F81E52">
        <w:t>.</w:t>
      </w:r>
      <w:r w:rsidR="00411472">
        <w:t xml:space="preserve"> </w:t>
      </w:r>
    </w:p>
    <w:p w:rsidR="00983582" w:rsidRPr="00E72E4D" w:rsidRDefault="00A71157" w:rsidP="00E72E4D">
      <w:pPr>
        <w:pStyle w:val="Heading1"/>
      </w:pPr>
      <w:bookmarkStart w:id="6" w:name="_Toc523239921"/>
      <w:bookmarkStart w:id="7" w:name="_Toc523316530"/>
      <w:r w:rsidRPr="00E72E4D">
        <w:t>Evaluation</w:t>
      </w:r>
      <w:bookmarkEnd w:id="6"/>
      <w:bookmarkEnd w:id="7"/>
    </w:p>
    <w:p w:rsidR="005112CC" w:rsidRDefault="00A71157" w:rsidP="00475719">
      <w:r>
        <w:t xml:space="preserve">I would like to highlight key positive takeaways from the experience. </w:t>
      </w:r>
      <w:r w:rsidRPr="00A71157">
        <w:rPr>
          <w:i/>
        </w:rPr>
        <w:t>Firstly</w:t>
      </w:r>
      <w:r>
        <w:t xml:space="preserve">, </w:t>
      </w:r>
      <w:r w:rsidR="00B4363F">
        <w:t xml:space="preserve">it helped clear many preconceptions, which I had held for a long time. One such misconception being that critical thinking and analytical thinking were the same. While </w:t>
      </w:r>
      <w:r w:rsidR="00B128CF">
        <w:t>they</w:t>
      </w:r>
      <w:r w:rsidR="00B4363F">
        <w:t xml:space="preserve"> are </w:t>
      </w:r>
      <w:proofErr w:type="spellStart"/>
      <w:r w:rsidR="00B128CF">
        <w:t>similer</w:t>
      </w:r>
      <w:proofErr w:type="spellEnd"/>
      <w:r w:rsidR="00B4363F">
        <w:t xml:space="preserve">, I now know that people approach problem solving through critical and analytical thinking in different methodologies. </w:t>
      </w:r>
      <w:r w:rsidR="00281C73" w:rsidRPr="00281C73">
        <w:rPr>
          <w:i/>
        </w:rPr>
        <w:t>Secondly</w:t>
      </w:r>
      <w:r w:rsidR="00281C73">
        <w:t>,</w:t>
      </w:r>
      <w:r w:rsidR="0047345D">
        <w:t xml:space="preserve"> the experience helped me understand many weaknesses, which I had overlooked or underestimated. </w:t>
      </w:r>
      <w:r w:rsidR="0047345D" w:rsidRPr="00B128CF">
        <w:t>For example</w:t>
      </w:r>
      <w:r w:rsidR="0047345D">
        <w:t xml:space="preserve">, I now understand that my written communication and body language require </w:t>
      </w:r>
      <w:r w:rsidR="00B128CF">
        <w:t>improvement</w:t>
      </w:r>
      <w:r w:rsidR="0047345D">
        <w:t>.</w:t>
      </w:r>
      <w:r w:rsidR="00E1377B">
        <w:t xml:space="preserve"> </w:t>
      </w:r>
      <w:r w:rsidR="00E1377B" w:rsidRPr="00E1377B">
        <w:rPr>
          <w:i/>
        </w:rPr>
        <w:t>Thirdly</w:t>
      </w:r>
      <w:r w:rsidR="00E1377B">
        <w:t xml:space="preserve">, I felt that the </w:t>
      </w:r>
      <w:r w:rsidR="006B7CEE">
        <w:t>lecture</w:t>
      </w:r>
      <w:r w:rsidR="00E1377B">
        <w:t xml:space="preserve"> journal played an extremely important part in testing what I had learnt, as well as recording those thoughts for future references. </w:t>
      </w:r>
      <w:r w:rsidR="006038FE" w:rsidRPr="006038FE">
        <w:rPr>
          <w:i/>
        </w:rPr>
        <w:t>Fourthly</w:t>
      </w:r>
      <w:r w:rsidR="006038FE">
        <w:t>, it made me a better researcher by introducing different research methods, tools and approaches</w:t>
      </w:r>
      <w:r w:rsidR="00B128CF">
        <w:t xml:space="preserve"> which will be useful to me as student </w:t>
      </w:r>
      <w:proofErr w:type="gramStart"/>
      <w:r w:rsidR="00B128CF">
        <w:t>and  business</w:t>
      </w:r>
      <w:proofErr w:type="gramEnd"/>
      <w:r w:rsidR="00B128CF">
        <w:t xml:space="preserve"> owner</w:t>
      </w:r>
      <w:r w:rsidR="006038FE">
        <w:t>.</w:t>
      </w:r>
    </w:p>
    <w:p w:rsidR="00A71157" w:rsidRDefault="005112CC" w:rsidP="00475719">
      <w:r>
        <w:t xml:space="preserve">While, the experience was mostly positive there were certain circumstances where things may have went bad. </w:t>
      </w:r>
      <w:r w:rsidRPr="005112CC">
        <w:rPr>
          <w:i/>
        </w:rPr>
        <w:t>Firstly</w:t>
      </w:r>
      <w:r>
        <w:t xml:space="preserve">, there a severe lack of examples for the different theories put forward. </w:t>
      </w:r>
      <w:r w:rsidR="00127469">
        <w:t>Because</w:t>
      </w:r>
      <w:r>
        <w:t xml:space="preserve"> of this, I had </w:t>
      </w:r>
      <w:r w:rsidR="00B128CF">
        <w:t>to do my own</w:t>
      </w:r>
      <w:r w:rsidR="00127469">
        <w:t xml:space="preserve"> research online </w:t>
      </w:r>
      <w:proofErr w:type="gramStart"/>
      <w:r w:rsidR="00127469">
        <w:t>in order to</w:t>
      </w:r>
      <w:proofErr w:type="gramEnd"/>
      <w:r w:rsidR="00127469">
        <w:t xml:space="preserve"> understand certain perspectives and theories.</w:t>
      </w:r>
      <w:r w:rsidR="00392BCA">
        <w:t xml:space="preserve"> </w:t>
      </w:r>
      <w:r w:rsidR="00392BCA" w:rsidRPr="00392BCA">
        <w:rPr>
          <w:i/>
        </w:rPr>
        <w:t>Secondly</w:t>
      </w:r>
      <w:r w:rsidR="00392BCA">
        <w:t xml:space="preserve">, the </w:t>
      </w:r>
      <w:r w:rsidR="006B7CEE">
        <w:t>lecture</w:t>
      </w:r>
      <w:r w:rsidR="00392BCA">
        <w:t xml:space="preserve">s lacked </w:t>
      </w:r>
      <w:r w:rsidR="00B128CF">
        <w:t>an</w:t>
      </w:r>
      <w:r w:rsidR="00392BCA">
        <w:t xml:space="preserve"> interactive element. Most </w:t>
      </w:r>
      <w:r w:rsidR="00B128CF">
        <w:t>lectures</w:t>
      </w:r>
      <w:r w:rsidR="00392BCA">
        <w:t xml:space="preserve"> w</w:t>
      </w:r>
      <w:r w:rsidR="00B128CF">
        <w:t>ere</w:t>
      </w:r>
      <w:r w:rsidR="00392BCA">
        <w:t xml:space="preserve"> focused on </w:t>
      </w:r>
      <w:r w:rsidR="00965182">
        <w:t>text-based</w:t>
      </w:r>
      <w:r w:rsidR="00392BCA">
        <w:t xml:space="preserve"> learning, which is efficient but not interesting. </w:t>
      </w:r>
      <w:r w:rsidR="0001116C" w:rsidRPr="0001116C">
        <w:rPr>
          <w:i/>
        </w:rPr>
        <w:t>Thirdly</w:t>
      </w:r>
      <w:r w:rsidR="0001116C">
        <w:t>, the experience was geared towards creating the “perfect” employable candidate and student. This I felt was the biggest negative outcome of the entire learning experience</w:t>
      </w:r>
      <w:r w:rsidR="00B128CF">
        <w:t xml:space="preserve"> because that is not my goal in taking this course</w:t>
      </w:r>
      <w:r w:rsidR="0001116C">
        <w:t>.</w:t>
      </w:r>
    </w:p>
    <w:p w:rsidR="00827AA1" w:rsidRDefault="00351884" w:rsidP="00475719">
      <w:r>
        <w:t xml:space="preserve">The </w:t>
      </w:r>
      <w:r w:rsidR="006B7CEE">
        <w:t>lecture</w:t>
      </w:r>
      <w:r>
        <w:t xml:space="preserve"> ended well with appropriate tasks and assignments, which tested my understanding of the subject</w:t>
      </w:r>
      <w:r w:rsidR="00B128CF">
        <w:t xml:space="preserve"> matter</w:t>
      </w:r>
      <w:r>
        <w:t>.</w:t>
      </w:r>
    </w:p>
    <w:p w:rsidR="006D7198" w:rsidRPr="00E72E4D" w:rsidRDefault="00351884" w:rsidP="00E72E4D">
      <w:pPr>
        <w:pStyle w:val="Heading1"/>
      </w:pPr>
      <w:bookmarkStart w:id="8" w:name="_Toc523239922"/>
      <w:bookmarkStart w:id="9" w:name="_Toc523316531"/>
      <w:r w:rsidRPr="00E72E4D">
        <w:t>Analysis</w:t>
      </w:r>
      <w:bookmarkEnd w:id="8"/>
      <w:bookmarkEnd w:id="9"/>
    </w:p>
    <w:p w:rsidR="00351884" w:rsidRPr="00A71157" w:rsidRDefault="00351884" w:rsidP="00475719">
      <w:r>
        <w:t xml:space="preserve">As I mentioned earlier there was lack of examples throughout the </w:t>
      </w:r>
      <w:r w:rsidR="006B7CEE">
        <w:t>lecture</w:t>
      </w:r>
      <w:r>
        <w:t>, which made it difficult to understand certain theories or concept. Not having examples made it difficult to cover concepts quickly, as I often found myself</w:t>
      </w:r>
      <w:r w:rsidR="00B128CF">
        <w:t xml:space="preserve"> not full understanding the concepts</w:t>
      </w:r>
      <w:r>
        <w:t xml:space="preserve">. This lead to a lot of time wastage for me, as I had to carry out research using other sources like the internet and even social </w:t>
      </w:r>
      <w:r>
        <w:lastRenderedPageBreak/>
        <w:t>media sites like YouTube for better explanations</w:t>
      </w:r>
      <w:r w:rsidR="00B128CF">
        <w:t xml:space="preserve"> and </w:t>
      </w:r>
      <w:proofErr w:type="spellStart"/>
      <w:r w:rsidR="00B128CF">
        <w:t>exaples</w:t>
      </w:r>
      <w:proofErr w:type="spellEnd"/>
      <w:r>
        <w:t xml:space="preserve">. I feel adding examples </w:t>
      </w:r>
      <w:r w:rsidR="0056355B">
        <w:t>of</w:t>
      </w:r>
      <w:r>
        <w:t xml:space="preserve"> every theory to help demonstrate its application in </w:t>
      </w:r>
      <w:r w:rsidR="0056355B">
        <w:t xml:space="preserve">a </w:t>
      </w:r>
      <w:proofErr w:type="gramStart"/>
      <w:r w:rsidR="0056355B">
        <w:t>real world</w:t>
      </w:r>
      <w:proofErr w:type="gramEnd"/>
      <w:r w:rsidR="0056355B">
        <w:t xml:space="preserve"> scenario</w:t>
      </w:r>
      <w:r>
        <w:t xml:space="preserve"> would have enhanced the learning experience.</w:t>
      </w:r>
      <w:r w:rsidR="005269E5">
        <w:t xml:space="preserve"> </w:t>
      </w:r>
      <w:r w:rsidR="009E3FEE">
        <w:t xml:space="preserve">I also mentioned that the </w:t>
      </w:r>
      <w:r w:rsidR="006B7CEE">
        <w:t>lecture</w:t>
      </w:r>
      <w:r w:rsidR="009E3FEE">
        <w:t>s lack interactive participation.</w:t>
      </w:r>
      <w:r w:rsidR="006038FE">
        <w:t xml:space="preserve"> Although it may seem blunt, I did feel that the </w:t>
      </w:r>
      <w:r w:rsidR="006B7CEE">
        <w:t>lecture</w:t>
      </w:r>
      <w:r w:rsidR="006038FE">
        <w:t xml:space="preserve">s were boring at times and focused too much on reading and reviewing.  </w:t>
      </w:r>
      <w:r w:rsidR="009E3FEE">
        <w:t xml:space="preserve">I do believe that time constraints prioritised such text-based study. </w:t>
      </w:r>
      <w:r w:rsidR="0056355B">
        <w:t>H</w:t>
      </w:r>
      <w:r w:rsidR="009E3FEE">
        <w:t>owever</w:t>
      </w:r>
      <w:r w:rsidR="0056355B">
        <w:t>,</w:t>
      </w:r>
      <w:r w:rsidR="009E3FEE">
        <w:t xml:space="preserve"> </w:t>
      </w:r>
      <w:r w:rsidR="0056355B">
        <w:t>it made the learning process more challenging for those</w:t>
      </w:r>
      <w:r w:rsidR="009E3FEE">
        <w:t xml:space="preserve"> who prefer visual and touch stimuli over conventional text-based </w:t>
      </w:r>
      <w:r w:rsidR="0056355B">
        <w:t>studying</w:t>
      </w:r>
      <w:r w:rsidR="009E3FEE">
        <w:t xml:space="preserve">. </w:t>
      </w:r>
      <w:r w:rsidR="00C96CE0">
        <w:t>Adding more activities or even games that focus on improving employability skills would have resulted in a much more fulfilling experience.</w:t>
      </w:r>
      <w:r w:rsidR="0056355B">
        <w:t xml:space="preserve"> Group work would also have been beneficial as I feel I would have benefited from conversing with other students which would help develop my communication and team work skills.</w:t>
      </w:r>
      <w:r w:rsidR="00C96CE0">
        <w:t xml:space="preserve"> </w:t>
      </w:r>
      <w:r w:rsidR="00EE12CE">
        <w:t xml:space="preserve">Lastly, I would </w:t>
      </w:r>
      <w:r w:rsidR="0056355B">
        <w:t>like</w:t>
      </w:r>
      <w:r w:rsidR="00EE12CE">
        <w:t xml:space="preserve"> to discuss the aim of the module, which I believe is directing students to become the perfect individual in terms of employability and academic ability.</w:t>
      </w:r>
      <w:r w:rsidR="00C96CE0">
        <w:t xml:space="preserve"> </w:t>
      </w:r>
      <w:r w:rsidR="00EE12CE">
        <w:t xml:space="preserve">While, this may seem extremely positive, I feel it could result in negative consequences. I believe that every individual possess certain strengths and weaknesses, even within regard to the employability skills taught in class. If students focus solely on improving their weaknesses, they might set unattainable goals. I say unattainable because there is a limit to how much an individual can improve a specific trait. Instead the </w:t>
      </w:r>
      <w:r w:rsidR="006B7CEE">
        <w:t>lecture</w:t>
      </w:r>
      <w:r w:rsidR="00EE12CE">
        <w:t xml:space="preserve"> should make students focus on their strengths while encouraging them to limit and not eliminate their weaknesses. </w:t>
      </w:r>
    </w:p>
    <w:p w:rsidR="002803F8" w:rsidRPr="00E07AC3" w:rsidRDefault="006038FE" w:rsidP="00475719">
      <w:r>
        <w:t xml:space="preserve">The experience helped clear many misconceptions as I mentioned earlier. </w:t>
      </w:r>
      <w:r w:rsidR="00A75329">
        <w:t>I felt that t</w:t>
      </w:r>
      <w:r>
        <w:t xml:space="preserve">he explanations were backed up with literature and research studies, which left no doubt within me. This eventually meant that my personal feelings towards certain concepts were overturned with brilliant use of literature. While, there is little to improve this, I would like to see more models, diagrams, examples and activities. </w:t>
      </w:r>
      <w:r w:rsidR="00A75329">
        <w:t>Furthermore, the module was successful in highlighting personal weaknesses, primarily due to the effective</w:t>
      </w:r>
      <w:r w:rsidR="0056355B">
        <w:t>ness</w:t>
      </w:r>
      <w:r w:rsidR="00A75329">
        <w:t xml:space="preserve"> of self-analysis tools and questionnaires. I feel like the SWOT tool was such tool, which made me think and assess my </w:t>
      </w:r>
      <w:r w:rsidR="0056355B">
        <w:t xml:space="preserve">strengths </w:t>
      </w:r>
      <w:proofErr w:type="spellStart"/>
      <w:r w:rsidR="0056355B">
        <w:t>ansd</w:t>
      </w:r>
      <w:proofErr w:type="spellEnd"/>
      <w:r w:rsidR="0056355B">
        <w:t xml:space="preserve"> </w:t>
      </w:r>
      <w:r w:rsidR="00A75329">
        <w:t xml:space="preserve">weaknesses. </w:t>
      </w:r>
      <w:r w:rsidR="00945892">
        <w:t xml:space="preserve">Thanks to this self-analysis, I was able to improve weaknesses like poor </w:t>
      </w:r>
      <w:r w:rsidR="0056355B">
        <w:t xml:space="preserve">written communication </w:t>
      </w:r>
      <w:r w:rsidR="00945892">
        <w:t xml:space="preserve">by setting SMART goals over a </w:t>
      </w:r>
      <w:r w:rsidR="0056355B">
        <w:t xml:space="preserve">certain </w:t>
      </w:r>
      <w:r w:rsidR="00945892">
        <w:t>period</w:t>
      </w:r>
      <w:r w:rsidR="0056355B">
        <w:t xml:space="preserve"> time</w:t>
      </w:r>
      <w:r w:rsidR="00945892">
        <w:t xml:space="preserve">. In addition, the </w:t>
      </w:r>
      <w:r w:rsidR="006B7CEE">
        <w:t>lecture</w:t>
      </w:r>
      <w:r w:rsidR="00945892">
        <w:t xml:space="preserve"> journal was extremely effective, as it made me write what I had learnt along with date stamps. The journal entries also helped me recollect what was taught, aiding substantially towards this reflective account.</w:t>
      </w:r>
      <w:r w:rsidR="00EB1355">
        <w:t xml:space="preserve"> I believe there are no further improvements needed, as the journal entries work </w:t>
      </w:r>
      <w:r w:rsidR="0056355B">
        <w:t>well</w:t>
      </w:r>
      <w:r w:rsidR="00EB1355">
        <w:t xml:space="preserve"> as they are. </w:t>
      </w:r>
      <w:r w:rsidR="007A2422">
        <w:t xml:space="preserve">Lastly, </w:t>
      </w:r>
      <w:r w:rsidR="007C6B3A">
        <w:t xml:space="preserve">I felt like that </w:t>
      </w:r>
      <w:r w:rsidR="006B7CEE">
        <w:t>lecture</w:t>
      </w:r>
      <w:r w:rsidR="007C6B3A">
        <w:t xml:space="preserve"> made me a better researcher as I had little knowledge </w:t>
      </w:r>
      <w:r w:rsidR="007C6B3A">
        <w:lastRenderedPageBreak/>
        <w:t>regarding researching prior to the study. A major positive impact was the use of paraphrasing and referencing. Now I know it is important not to copy other people’s work; and if used</w:t>
      </w:r>
      <w:r w:rsidR="0068178A">
        <w:t>,</w:t>
      </w:r>
      <w:r w:rsidR="007C6B3A">
        <w:t xml:space="preserve"> the author should be credited. </w:t>
      </w:r>
      <w:r w:rsidR="00F83DD1">
        <w:t xml:space="preserve">The </w:t>
      </w:r>
      <w:r w:rsidR="006B7CEE">
        <w:t>lecture</w:t>
      </w:r>
      <w:r w:rsidR="00F83DD1">
        <w:t xml:space="preserve"> on research </w:t>
      </w:r>
      <w:r w:rsidR="00CA31D7">
        <w:t>abilities</w:t>
      </w:r>
      <w:r w:rsidR="00F83DD1">
        <w:t xml:space="preserve"> and </w:t>
      </w:r>
      <w:r w:rsidR="00CA31D7">
        <w:t>methods</w:t>
      </w:r>
      <w:r w:rsidR="00F83DD1">
        <w:t xml:space="preserve"> was adequate</w:t>
      </w:r>
      <w:r w:rsidR="00704B5A">
        <w:t>,</w:t>
      </w:r>
      <w:r w:rsidR="00CA31D7">
        <w:t xml:space="preserve"> </w:t>
      </w:r>
      <w:r w:rsidR="00F83DD1">
        <w:t>requir</w:t>
      </w:r>
      <w:r w:rsidR="00CA31D7">
        <w:t>ing</w:t>
      </w:r>
      <w:r w:rsidR="00F83DD1">
        <w:t xml:space="preserve"> no further improvement.</w:t>
      </w:r>
      <w:r w:rsidR="00704B5A">
        <w:t xml:space="preserve"> </w:t>
      </w:r>
      <w:r w:rsidR="00924C01">
        <w:t xml:space="preserve"> </w:t>
      </w:r>
    </w:p>
    <w:p w:rsidR="002803F8" w:rsidRPr="00E72E4D" w:rsidRDefault="002803F8" w:rsidP="00E72E4D">
      <w:pPr>
        <w:pStyle w:val="Heading1"/>
      </w:pPr>
      <w:bookmarkStart w:id="10" w:name="_Toc523239923"/>
      <w:bookmarkStart w:id="11" w:name="_Toc523316532"/>
      <w:r w:rsidRPr="00E72E4D">
        <w:t>Conclusion</w:t>
      </w:r>
      <w:bookmarkEnd w:id="10"/>
      <w:bookmarkEnd w:id="11"/>
    </w:p>
    <w:p w:rsidR="002803F8" w:rsidRDefault="002803F8" w:rsidP="00475719">
      <w:r>
        <w:t xml:space="preserve">I believe I undertook the </w:t>
      </w:r>
      <w:r w:rsidR="006B7CEE">
        <w:t>lecture</w:t>
      </w:r>
      <w:r>
        <w:t xml:space="preserve"> in the most effective manner possible. </w:t>
      </w:r>
      <w:r w:rsidR="00E07AC3">
        <w:t>The only thing that I could have done differently is attended more lectures.</w:t>
      </w:r>
      <w:r w:rsidR="00F120DD">
        <w:t xml:space="preserve"> However, I did learn many positives about myself during the course of study. </w:t>
      </w:r>
      <w:r w:rsidR="00F120DD" w:rsidRPr="00F120DD">
        <w:rPr>
          <w:i/>
        </w:rPr>
        <w:t>Firstly</w:t>
      </w:r>
      <w:r w:rsidR="00F120DD">
        <w:t xml:space="preserve">, </w:t>
      </w:r>
      <w:r w:rsidR="00E07AC3">
        <w:t>non-verbal communication is very good as I often use gestures and fatal expressions to convey my point</w:t>
      </w:r>
      <w:r w:rsidR="00F120DD">
        <w:t xml:space="preserve">. </w:t>
      </w:r>
      <w:r w:rsidR="00F120DD" w:rsidRPr="00F120DD">
        <w:rPr>
          <w:i/>
        </w:rPr>
        <w:t>Secondly</w:t>
      </w:r>
      <w:r w:rsidR="00F120DD">
        <w:t xml:space="preserve">, </w:t>
      </w:r>
      <w:r w:rsidR="000214DA">
        <w:t xml:space="preserve">I am a good team worker, with the ability to work in collaboration with other students. However, the </w:t>
      </w:r>
      <w:r w:rsidR="006B7CEE">
        <w:t>lecture</w:t>
      </w:r>
      <w:r w:rsidR="000214DA">
        <w:t xml:space="preserve"> made me aware that I need to improve communication through writing</w:t>
      </w:r>
      <w:r w:rsidR="00E07AC3">
        <w:t xml:space="preserve"> and my speech vocabulary and grammar need dome improvement because English is not my first language</w:t>
      </w:r>
      <w:r w:rsidR="000214DA">
        <w:t xml:space="preserve">. </w:t>
      </w:r>
    </w:p>
    <w:p w:rsidR="004A3659" w:rsidRPr="00E72E4D" w:rsidRDefault="004A3659" w:rsidP="00E72E4D">
      <w:pPr>
        <w:pStyle w:val="Heading1"/>
      </w:pPr>
      <w:bookmarkStart w:id="12" w:name="_Toc523239924"/>
      <w:bookmarkStart w:id="13" w:name="_Toc523316533"/>
      <w:r w:rsidRPr="00E72E4D">
        <w:t>Action Plan</w:t>
      </w:r>
      <w:bookmarkEnd w:id="12"/>
      <w:bookmarkEnd w:id="13"/>
    </w:p>
    <w:p w:rsidR="004A3659" w:rsidRDefault="004A3659" w:rsidP="00475719">
      <w:pPr>
        <w:rPr>
          <w:b/>
        </w:rPr>
      </w:pPr>
      <w:r>
        <w:rPr>
          <w:b/>
        </w:rPr>
        <w:t xml:space="preserve">Improving written communication </w:t>
      </w:r>
    </w:p>
    <w:p w:rsidR="004A3659" w:rsidRPr="00FD1290" w:rsidRDefault="00FD1290" w:rsidP="004A3659">
      <w:pPr>
        <w:pStyle w:val="ListParagraph"/>
        <w:numPr>
          <w:ilvl w:val="0"/>
          <w:numId w:val="1"/>
        </w:numPr>
      </w:pPr>
      <w:r w:rsidRPr="00FD1290">
        <w:t>Send a clear message</w:t>
      </w:r>
    </w:p>
    <w:p w:rsidR="00FD1290" w:rsidRDefault="00FD1290" w:rsidP="004A3659">
      <w:pPr>
        <w:pStyle w:val="ListParagraph"/>
        <w:numPr>
          <w:ilvl w:val="0"/>
          <w:numId w:val="1"/>
        </w:numPr>
      </w:pPr>
      <w:r w:rsidRPr="00FD1290">
        <w:t xml:space="preserve">Use technical terms or jargon </w:t>
      </w:r>
      <w:r>
        <w:t xml:space="preserve">only </w:t>
      </w:r>
      <w:r w:rsidRPr="00FD1290">
        <w:t xml:space="preserve">if the </w:t>
      </w:r>
      <w:r>
        <w:t>recipient</w:t>
      </w:r>
      <w:r w:rsidRPr="00FD1290">
        <w:t xml:space="preserve"> is </w:t>
      </w:r>
      <w:r>
        <w:t>knowledgeable</w:t>
      </w:r>
      <w:r w:rsidRPr="00FD1290">
        <w:t xml:space="preserve"> </w:t>
      </w:r>
    </w:p>
    <w:p w:rsidR="00FD1290" w:rsidRDefault="00FD1290" w:rsidP="004A3659">
      <w:pPr>
        <w:pStyle w:val="ListParagraph"/>
        <w:numPr>
          <w:ilvl w:val="0"/>
          <w:numId w:val="1"/>
        </w:numPr>
      </w:pPr>
      <w:r>
        <w:t>Be concise and right to the point</w:t>
      </w:r>
    </w:p>
    <w:p w:rsidR="00FD1290" w:rsidRDefault="00FD1290" w:rsidP="004A3659">
      <w:pPr>
        <w:pStyle w:val="ListParagraph"/>
        <w:numPr>
          <w:ilvl w:val="0"/>
          <w:numId w:val="1"/>
        </w:numPr>
      </w:pPr>
      <w:r>
        <w:t>Avoid using sentences or words that may confuse the reader</w:t>
      </w:r>
    </w:p>
    <w:p w:rsidR="00FD1290" w:rsidRDefault="00FD1290" w:rsidP="00FD1290">
      <w:pPr>
        <w:pStyle w:val="ListParagraph"/>
        <w:numPr>
          <w:ilvl w:val="0"/>
          <w:numId w:val="1"/>
        </w:numPr>
      </w:pPr>
      <w:r>
        <w:t>Proof read the final document</w:t>
      </w:r>
    </w:p>
    <w:p w:rsidR="004356A8" w:rsidRDefault="004356A8" w:rsidP="004356A8">
      <w:pPr>
        <w:ind w:left="360"/>
      </w:pPr>
      <w:r>
        <w:t xml:space="preserve">(Bereiter &amp; </w:t>
      </w:r>
      <w:proofErr w:type="spellStart"/>
      <w:r>
        <w:t>Scardamalia</w:t>
      </w:r>
      <w:proofErr w:type="spellEnd"/>
      <w:r>
        <w:t xml:space="preserve">, </w:t>
      </w:r>
      <w:r w:rsidRPr="00DA01E3">
        <w:t>2013</w:t>
      </w:r>
      <w:r>
        <w:t>).</w:t>
      </w:r>
    </w:p>
    <w:p w:rsidR="00E07AC3" w:rsidRDefault="00E07AC3" w:rsidP="00E07AC3">
      <w:pPr>
        <w:rPr>
          <w:b/>
        </w:rPr>
      </w:pPr>
      <w:r>
        <w:rPr>
          <w:b/>
        </w:rPr>
        <w:t xml:space="preserve">Improving </w:t>
      </w:r>
      <w:r>
        <w:rPr>
          <w:b/>
        </w:rPr>
        <w:t>verbal</w:t>
      </w:r>
      <w:r>
        <w:rPr>
          <w:b/>
        </w:rPr>
        <w:t xml:space="preserve"> communication </w:t>
      </w:r>
    </w:p>
    <w:p w:rsidR="00E07AC3" w:rsidRDefault="001D0A04" w:rsidP="00E07AC3">
      <w:pPr>
        <w:pStyle w:val="ListParagraph"/>
        <w:numPr>
          <w:ilvl w:val="0"/>
          <w:numId w:val="1"/>
        </w:numPr>
      </w:pPr>
      <w:r>
        <w:t>Improve vocabulary by playing word games such as “Words with friends”</w:t>
      </w:r>
    </w:p>
    <w:p w:rsidR="001D0A04" w:rsidRDefault="001D0A04" w:rsidP="00E07AC3">
      <w:pPr>
        <w:pStyle w:val="ListParagraph"/>
        <w:numPr>
          <w:ilvl w:val="0"/>
          <w:numId w:val="1"/>
        </w:numPr>
      </w:pPr>
      <w:r>
        <w:t>Practice specking before presentation</w:t>
      </w:r>
      <w:r w:rsidR="00837CF0">
        <w:t>s</w:t>
      </w:r>
    </w:p>
    <w:p w:rsidR="000D432E" w:rsidRDefault="002171BE" w:rsidP="00952ABA">
      <w:pPr>
        <w:pStyle w:val="ListParagraph"/>
        <w:numPr>
          <w:ilvl w:val="0"/>
          <w:numId w:val="1"/>
        </w:numPr>
      </w:pPr>
      <w:r>
        <w:t xml:space="preserve">Practice speaking English at </w:t>
      </w:r>
      <w:r w:rsidR="00800699">
        <w:t>home</w:t>
      </w:r>
    </w:p>
    <w:p w:rsidR="002171BE" w:rsidRDefault="002171BE" w:rsidP="002171BE">
      <w:bookmarkStart w:id="14" w:name="_GoBack"/>
      <w:bookmarkEnd w:id="14"/>
    </w:p>
    <w:p w:rsidR="00952ABA" w:rsidRPr="00E72E4D" w:rsidRDefault="00952ABA" w:rsidP="00E72E4D">
      <w:pPr>
        <w:pStyle w:val="Heading1"/>
      </w:pPr>
      <w:bookmarkStart w:id="15" w:name="_Toc523239925"/>
      <w:bookmarkStart w:id="16" w:name="_Toc523316534"/>
      <w:r w:rsidRPr="00E72E4D">
        <w:lastRenderedPageBreak/>
        <w:t>Reference List</w:t>
      </w:r>
      <w:bookmarkEnd w:id="15"/>
      <w:bookmarkEnd w:id="16"/>
    </w:p>
    <w:p w:rsidR="00952ABA" w:rsidRPr="00DA01E3" w:rsidRDefault="00952ABA" w:rsidP="00952ABA">
      <w:proofErr w:type="spellStart"/>
      <w:r w:rsidRPr="00DA01E3">
        <w:t>Bassot</w:t>
      </w:r>
      <w:proofErr w:type="spellEnd"/>
      <w:r w:rsidRPr="00DA01E3">
        <w:t xml:space="preserve">, B. (2015). </w:t>
      </w:r>
      <w:r w:rsidRPr="00DA01E3">
        <w:rPr>
          <w:i/>
          <w:iCs/>
        </w:rPr>
        <w:t>The reflective practice guide: An interdisciplinary approach to critical reflection</w:t>
      </w:r>
      <w:r w:rsidRPr="00DA01E3">
        <w:t>. Routledge.</w:t>
      </w:r>
    </w:p>
    <w:p w:rsidR="00952ABA" w:rsidRPr="00DA01E3" w:rsidRDefault="00952ABA" w:rsidP="00952ABA">
      <w:r w:rsidRPr="00DA01E3">
        <w:t xml:space="preserve">Bereiter, C., &amp; </w:t>
      </w:r>
      <w:proofErr w:type="spellStart"/>
      <w:r w:rsidRPr="00DA01E3">
        <w:t>Scardamalia</w:t>
      </w:r>
      <w:proofErr w:type="spellEnd"/>
      <w:r w:rsidRPr="00DA01E3">
        <w:t xml:space="preserve">, M. (2013). </w:t>
      </w:r>
      <w:r w:rsidRPr="00DA01E3">
        <w:rPr>
          <w:i/>
          <w:iCs/>
        </w:rPr>
        <w:t>The psychology of written composition</w:t>
      </w:r>
      <w:r w:rsidRPr="00DA01E3">
        <w:t>. Routledge.</w:t>
      </w:r>
    </w:p>
    <w:p w:rsidR="00952ABA" w:rsidRPr="00DA01E3" w:rsidRDefault="00952ABA" w:rsidP="00952ABA">
      <w:r w:rsidRPr="00DA01E3">
        <w:t xml:space="preserve">Burgoon, J. K., Guerrero, L. K., &amp; Floyd, K. (2016). </w:t>
      </w:r>
      <w:r w:rsidRPr="00DA01E3">
        <w:rPr>
          <w:i/>
          <w:iCs/>
        </w:rPr>
        <w:t>Nonverbal communication</w:t>
      </w:r>
      <w:r w:rsidRPr="00DA01E3">
        <w:t>. Routledge.</w:t>
      </w:r>
    </w:p>
    <w:p w:rsidR="00952ABA" w:rsidRPr="00DA01E3" w:rsidRDefault="00952ABA" w:rsidP="00952ABA">
      <w:r w:rsidRPr="00DA01E3">
        <w:t xml:space="preserve">Cheng, H. G., &amp; Phillips, M. R. (2014). Secondary analysis of existing data: opportunities and implementation. </w:t>
      </w:r>
      <w:r w:rsidRPr="00DA01E3">
        <w:rPr>
          <w:i/>
          <w:iCs/>
        </w:rPr>
        <w:t>Shanghai archives of psychiatry</w:t>
      </w:r>
      <w:r w:rsidRPr="00DA01E3">
        <w:t xml:space="preserve">, </w:t>
      </w:r>
      <w:r w:rsidRPr="00DA01E3">
        <w:rPr>
          <w:i/>
          <w:iCs/>
        </w:rPr>
        <w:t>26</w:t>
      </w:r>
      <w:r w:rsidRPr="00DA01E3">
        <w:t>(6), 371.</w:t>
      </w:r>
    </w:p>
    <w:p w:rsidR="00952ABA" w:rsidRDefault="00952ABA" w:rsidP="00952ABA">
      <w:r w:rsidRPr="00DA01E3">
        <w:t xml:space="preserve">Cohen, E. (2017). </w:t>
      </w:r>
      <w:r w:rsidRPr="00DA01E3">
        <w:rPr>
          <w:i/>
          <w:iCs/>
        </w:rPr>
        <w:t>CSR for HR: A necessary partnership for advancing responsible business practices</w:t>
      </w:r>
      <w:r w:rsidRPr="00DA01E3">
        <w:t>. Routledge.</w:t>
      </w:r>
    </w:p>
    <w:p w:rsidR="00952ABA" w:rsidRPr="00DA01E3" w:rsidRDefault="00952ABA" w:rsidP="00952ABA">
      <w:r w:rsidRPr="00DA01E3">
        <w:t>Lohma</w:t>
      </w:r>
      <w:r>
        <w:t xml:space="preserve">nn, P., &amp; </w:t>
      </w:r>
      <w:proofErr w:type="spellStart"/>
      <w:r>
        <w:t>Zur</w:t>
      </w:r>
      <w:proofErr w:type="spellEnd"/>
      <w:r>
        <w:t xml:space="preserve"> </w:t>
      </w:r>
      <w:proofErr w:type="spellStart"/>
      <w:r>
        <w:t>Muehlen</w:t>
      </w:r>
      <w:proofErr w:type="spellEnd"/>
      <w:r>
        <w:t>, M. (2015</w:t>
      </w:r>
      <w:r w:rsidRPr="00DA01E3">
        <w:t xml:space="preserve">). Business process management skills and roles: an investigation of the demand and supply side of BPM professionals. In </w:t>
      </w:r>
      <w:r w:rsidRPr="00DA01E3">
        <w:rPr>
          <w:i/>
          <w:iCs/>
        </w:rPr>
        <w:t>International Conference on Business Process Management</w:t>
      </w:r>
      <w:r w:rsidRPr="00DA01E3">
        <w:t xml:space="preserve"> (pp. 317-332). Springer, Cham.</w:t>
      </w:r>
    </w:p>
    <w:p w:rsidR="00952ABA" w:rsidRPr="00DA01E3" w:rsidRDefault="00952ABA" w:rsidP="00952ABA">
      <w:r w:rsidRPr="00DA01E3">
        <w:t xml:space="preserve">Potter, C. (2015). Leadership development: an applied comparison of Gibbs’ Reflective Cycle and </w:t>
      </w:r>
      <w:proofErr w:type="spellStart"/>
      <w:r w:rsidRPr="00DA01E3">
        <w:t>Scharmer’s</w:t>
      </w:r>
      <w:proofErr w:type="spellEnd"/>
      <w:r w:rsidRPr="00DA01E3">
        <w:t xml:space="preserve"> Theory U. </w:t>
      </w:r>
      <w:r w:rsidRPr="00DA01E3">
        <w:rPr>
          <w:i/>
          <w:iCs/>
        </w:rPr>
        <w:t>Industrial and Commercial Training</w:t>
      </w:r>
      <w:r w:rsidRPr="00DA01E3">
        <w:t xml:space="preserve">, </w:t>
      </w:r>
      <w:r w:rsidRPr="00DA01E3">
        <w:rPr>
          <w:i/>
          <w:iCs/>
        </w:rPr>
        <w:t>47</w:t>
      </w:r>
      <w:r w:rsidRPr="00DA01E3">
        <w:t>(6), 336-342.</w:t>
      </w:r>
    </w:p>
    <w:p w:rsidR="00952ABA" w:rsidRPr="00DA01E3" w:rsidRDefault="00952ABA" w:rsidP="00952ABA">
      <w:proofErr w:type="spellStart"/>
      <w:r w:rsidRPr="00DA01E3">
        <w:t>Vlachopoulos</w:t>
      </w:r>
      <w:proofErr w:type="spellEnd"/>
      <w:r w:rsidRPr="00DA01E3">
        <w:t xml:space="preserve">, P., Harris, H., &amp; White, S. (2016). Learning in a connected world: Where employability agenda meets the principles of </w:t>
      </w:r>
      <w:proofErr w:type="spellStart"/>
      <w:r w:rsidRPr="00DA01E3">
        <w:t>enactivism</w:t>
      </w:r>
      <w:proofErr w:type="spellEnd"/>
      <w:r w:rsidRPr="00DA01E3">
        <w:t xml:space="preserve"> and connectivism. In </w:t>
      </w:r>
      <w:r w:rsidRPr="00DA01E3">
        <w:rPr>
          <w:i/>
          <w:iCs/>
        </w:rPr>
        <w:t>The Gold Sponsor of the ACEN 2016 Conference was Intersective, supporting work-integrated learning in Australia</w:t>
      </w:r>
      <w:r w:rsidRPr="00DA01E3">
        <w:t xml:space="preserve"> (p. 168).</w:t>
      </w:r>
    </w:p>
    <w:p w:rsidR="0040680E" w:rsidRDefault="0040680E" w:rsidP="00475719"/>
    <w:sectPr w:rsidR="0040680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7FAE" w:rsidRDefault="00BC7FAE" w:rsidP="00952ABA">
      <w:pPr>
        <w:spacing w:after="0" w:line="240" w:lineRule="auto"/>
      </w:pPr>
      <w:r>
        <w:separator/>
      </w:r>
    </w:p>
  </w:endnote>
  <w:endnote w:type="continuationSeparator" w:id="0">
    <w:p w:rsidR="00BC7FAE" w:rsidRDefault="00BC7FAE" w:rsidP="00952A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4565983"/>
      <w:docPartObj>
        <w:docPartGallery w:val="Page Numbers (Bottom of Page)"/>
        <w:docPartUnique/>
      </w:docPartObj>
    </w:sdtPr>
    <w:sdtEndPr>
      <w:rPr>
        <w:color w:val="7F7F7F" w:themeColor="background1" w:themeShade="7F"/>
        <w:spacing w:val="60"/>
      </w:rPr>
    </w:sdtEndPr>
    <w:sdtContent>
      <w:p w:rsidR="00952ABA" w:rsidRDefault="00952ABA">
        <w:pPr>
          <w:pStyle w:val="Footer"/>
          <w:pBdr>
            <w:top w:val="single" w:sz="4" w:space="1" w:color="D9D9D9" w:themeColor="background1" w:themeShade="D9"/>
          </w:pBdr>
          <w:jc w:val="right"/>
        </w:pPr>
        <w:r>
          <w:fldChar w:fldCharType="begin"/>
        </w:r>
        <w:r>
          <w:instrText xml:space="preserve"> PAGE   \* MERGEFORMAT </w:instrText>
        </w:r>
        <w:r>
          <w:fldChar w:fldCharType="separate"/>
        </w:r>
        <w:r w:rsidR="00A852B8">
          <w:rPr>
            <w:noProof/>
          </w:rPr>
          <w:t>5</w:t>
        </w:r>
        <w:r>
          <w:rPr>
            <w:noProof/>
          </w:rPr>
          <w:fldChar w:fldCharType="end"/>
        </w:r>
        <w:r>
          <w:t xml:space="preserve"> | </w:t>
        </w:r>
        <w:r>
          <w:rPr>
            <w:color w:val="7F7F7F" w:themeColor="background1" w:themeShade="7F"/>
            <w:spacing w:val="60"/>
          </w:rPr>
          <w:t>Page</w:t>
        </w:r>
      </w:p>
    </w:sdtContent>
  </w:sdt>
  <w:p w:rsidR="00952ABA" w:rsidRDefault="00952A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7FAE" w:rsidRDefault="00BC7FAE" w:rsidP="00952ABA">
      <w:pPr>
        <w:spacing w:after="0" w:line="240" w:lineRule="auto"/>
      </w:pPr>
      <w:r>
        <w:separator/>
      </w:r>
    </w:p>
  </w:footnote>
  <w:footnote w:type="continuationSeparator" w:id="0">
    <w:p w:rsidR="00BC7FAE" w:rsidRDefault="00BC7FAE" w:rsidP="00952A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C60784"/>
    <w:multiLevelType w:val="hybridMultilevel"/>
    <w:tmpl w:val="7E3E9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AED"/>
    <w:rsid w:val="0001116C"/>
    <w:rsid w:val="000214DA"/>
    <w:rsid w:val="000454A4"/>
    <w:rsid w:val="0006633A"/>
    <w:rsid w:val="000732A9"/>
    <w:rsid w:val="000A1870"/>
    <w:rsid w:val="000D432E"/>
    <w:rsid w:val="00127469"/>
    <w:rsid w:val="00131CDF"/>
    <w:rsid w:val="001572A5"/>
    <w:rsid w:val="001D0A04"/>
    <w:rsid w:val="001F3987"/>
    <w:rsid w:val="002171BE"/>
    <w:rsid w:val="00253FE8"/>
    <w:rsid w:val="00266719"/>
    <w:rsid w:val="00272F32"/>
    <w:rsid w:val="002803F8"/>
    <w:rsid w:val="00281C73"/>
    <w:rsid w:val="002E3160"/>
    <w:rsid w:val="002F33D5"/>
    <w:rsid w:val="00326CF1"/>
    <w:rsid w:val="00351884"/>
    <w:rsid w:val="00385C90"/>
    <w:rsid w:val="00392BCA"/>
    <w:rsid w:val="003A68AD"/>
    <w:rsid w:val="003B1AB4"/>
    <w:rsid w:val="003E5172"/>
    <w:rsid w:val="0040680E"/>
    <w:rsid w:val="00411472"/>
    <w:rsid w:val="004356A8"/>
    <w:rsid w:val="00436293"/>
    <w:rsid w:val="00442C53"/>
    <w:rsid w:val="0047345D"/>
    <w:rsid w:val="00475719"/>
    <w:rsid w:val="00495A97"/>
    <w:rsid w:val="00496761"/>
    <w:rsid w:val="004A3659"/>
    <w:rsid w:val="005112CC"/>
    <w:rsid w:val="005269E5"/>
    <w:rsid w:val="0056355B"/>
    <w:rsid w:val="005663D8"/>
    <w:rsid w:val="005A11DB"/>
    <w:rsid w:val="005B231B"/>
    <w:rsid w:val="005B6FE9"/>
    <w:rsid w:val="006038FE"/>
    <w:rsid w:val="0061088D"/>
    <w:rsid w:val="006146CE"/>
    <w:rsid w:val="00624E92"/>
    <w:rsid w:val="006425CB"/>
    <w:rsid w:val="0068178A"/>
    <w:rsid w:val="006B7CEE"/>
    <w:rsid w:val="006D7198"/>
    <w:rsid w:val="00700036"/>
    <w:rsid w:val="0070012F"/>
    <w:rsid w:val="00704B5A"/>
    <w:rsid w:val="007430BE"/>
    <w:rsid w:val="007628D7"/>
    <w:rsid w:val="00793218"/>
    <w:rsid w:val="007A2422"/>
    <w:rsid w:val="007C6B3A"/>
    <w:rsid w:val="007D41B5"/>
    <w:rsid w:val="007F252C"/>
    <w:rsid w:val="007F7BC5"/>
    <w:rsid w:val="00800699"/>
    <w:rsid w:val="00810BA1"/>
    <w:rsid w:val="00827AA1"/>
    <w:rsid w:val="00837CF0"/>
    <w:rsid w:val="00894AFC"/>
    <w:rsid w:val="0089789F"/>
    <w:rsid w:val="008A5F96"/>
    <w:rsid w:val="00924C01"/>
    <w:rsid w:val="00927AED"/>
    <w:rsid w:val="00945892"/>
    <w:rsid w:val="00952ABA"/>
    <w:rsid w:val="00965182"/>
    <w:rsid w:val="00983582"/>
    <w:rsid w:val="009C7A23"/>
    <w:rsid w:val="009D2200"/>
    <w:rsid w:val="009E3FEE"/>
    <w:rsid w:val="00A02E75"/>
    <w:rsid w:val="00A71157"/>
    <w:rsid w:val="00A75329"/>
    <w:rsid w:val="00A81B23"/>
    <w:rsid w:val="00A852B8"/>
    <w:rsid w:val="00AE21E1"/>
    <w:rsid w:val="00B128CF"/>
    <w:rsid w:val="00B27246"/>
    <w:rsid w:val="00B4363F"/>
    <w:rsid w:val="00BC1683"/>
    <w:rsid w:val="00BC7FAE"/>
    <w:rsid w:val="00C47DB4"/>
    <w:rsid w:val="00C5676B"/>
    <w:rsid w:val="00C96CE0"/>
    <w:rsid w:val="00CA31D7"/>
    <w:rsid w:val="00CD10BB"/>
    <w:rsid w:val="00D46B9A"/>
    <w:rsid w:val="00DE3A20"/>
    <w:rsid w:val="00E07AC3"/>
    <w:rsid w:val="00E1377B"/>
    <w:rsid w:val="00E42D1C"/>
    <w:rsid w:val="00E70386"/>
    <w:rsid w:val="00E72E4D"/>
    <w:rsid w:val="00E9402D"/>
    <w:rsid w:val="00EB1355"/>
    <w:rsid w:val="00EE12CE"/>
    <w:rsid w:val="00F120DD"/>
    <w:rsid w:val="00F75E82"/>
    <w:rsid w:val="00F81E52"/>
    <w:rsid w:val="00F83DD1"/>
    <w:rsid w:val="00F934DC"/>
    <w:rsid w:val="00FD12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04DCF"/>
  <w15:chartTrackingRefBased/>
  <w15:docId w15:val="{29FC34E2-D1B6-478D-8075-54F85E3BA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5E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85C90"/>
    <w:pPr>
      <w:keepNext/>
      <w:keepLines/>
      <w:spacing w:before="240" w:after="0"/>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3659"/>
    <w:pPr>
      <w:ind w:left="720"/>
      <w:contextualSpacing/>
    </w:pPr>
  </w:style>
  <w:style w:type="paragraph" w:styleId="Header">
    <w:name w:val="header"/>
    <w:basedOn w:val="Normal"/>
    <w:link w:val="HeaderChar"/>
    <w:uiPriority w:val="99"/>
    <w:unhideWhenUsed/>
    <w:rsid w:val="00952A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2ABA"/>
    <w:rPr>
      <w:rFonts w:ascii="Times New Roman" w:hAnsi="Times New Roman"/>
      <w:sz w:val="24"/>
      <w:lang w:val="en-GB"/>
    </w:rPr>
  </w:style>
  <w:style w:type="paragraph" w:styleId="Footer">
    <w:name w:val="footer"/>
    <w:basedOn w:val="Normal"/>
    <w:link w:val="FooterChar"/>
    <w:uiPriority w:val="99"/>
    <w:unhideWhenUsed/>
    <w:rsid w:val="00952A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2ABA"/>
    <w:rPr>
      <w:rFonts w:ascii="Times New Roman" w:hAnsi="Times New Roman"/>
      <w:sz w:val="24"/>
      <w:lang w:val="en-GB"/>
    </w:rPr>
  </w:style>
  <w:style w:type="character" w:customStyle="1" w:styleId="Heading1Char">
    <w:name w:val="Heading 1 Char"/>
    <w:basedOn w:val="DefaultParagraphFont"/>
    <w:link w:val="Heading1"/>
    <w:uiPriority w:val="9"/>
    <w:rsid w:val="00385C90"/>
    <w:rPr>
      <w:rFonts w:ascii="Times New Roman" w:eastAsiaTheme="majorEastAsia" w:hAnsi="Times New Roman" w:cstheme="majorBidi"/>
      <w:b/>
      <w:color w:val="000000" w:themeColor="text1"/>
      <w:sz w:val="24"/>
      <w:szCs w:val="32"/>
      <w:lang w:val="en-GB"/>
    </w:rPr>
  </w:style>
  <w:style w:type="paragraph" w:styleId="TableofFigures">
    <w:name w:val="table of figures"/>
    <w:basedOn w:val="Normal"/>
    <w:next w:val="Normal"/>
    <w:uiPriority w:val="99"/>
    <w:unhideWhenUsed/>
    <w:rsid w:val="00385C90"/>
    <w:pPr>
      <w:spacing w:after="0"/>
    </w:pPr>
  </w:style>
  <w:style w:type="character" w:styleId="Hyperlink">
    <w:name w:val="Hyperlink"/>
    <w:basedOn w:val="DefaultParagraphFont"/>
    <w:uiPriority w:val="99"/>
    <w:unhideWhenUsed/>
    <w:rsid w:val="00385C90"/>
    <w:rPr>
      <w:color w:val="0563C1" w:themeColor="hyperlink"/>
      <w:u w:val="single"/>
    </w:rPr>
  </w:style>
  <w:style w:type="paragraph" w:styleId="TOCHeading">
    <w:name w:val="TOC Heading"/>
    <w:basedOn w:val="Heading1"/>
    <w:next w:val="Normal"/>
    <w:uiPriority w:val="39"/>
    <w:unhideWhenUsed/>
    <w:qFormat/>
    <w:rsid w:val="00E72E4D"/>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E72E4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156670-B628-4128-873D-AA35271F7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9</Pages>
  <Words>2042</Words>
  <Characters>11644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origins mordor</dc:creator>
  <cp:keywords/>
  <dc:description/>
  <cp:lastModifiedBy>hasin sardar</cp:lastModifiedBy>
  <cp:revision>100</cp:revision>
  <cp:lastPrinted>2018-08-29T13:23:00Z</cp:lastPrinted>
  <dcterms:created xsi:type="dcterms:W3CDTF">2018-08-28T06:58:00Z</dcterms:created>
  <dcterms:modified xsi:type="dcterms:W3CDTF">2018-08-29T13:35:00Z</dcterms:modified>
</cp:coreProperties>
</file>