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A28078" w14:textId="77777777" w:rsidR="00DA7FF9" w:rsidRPr="00DA7FF9" w:rsidRDefault="00DA7FF9" w:rsidP="00DA7FF9">
      <w:pPr>
        <w:rPr>
          <w:rFonts w:cs="Arial"/>
          <w:color w:val="000000" w:themeColor="text1"/>
          <w:sz w:val="36"/>
          <w:szCs w:val="36"/>
        </w:rPr>
      </w:pPr>
      <w:r w:rsidRPr="00DA7FF9">
        <w:rPr>
          <w:rFonts w:cs="Arial"/>
          <w:color w:val="000000" w:themeColor="text1"/>
          <w:sz w:val="36"/>
          <w:szCs w:val="36"/>
        </w:rPr>
        <w:t>Qualification: CIPD Diploma in Applied Human Resources</w:t>
      </w:r>
    </w:p>
    <w:p w14:paraId="2F273930" w14:textId="77777777" w:rsidR="00DA7FF9" w:rsidRPr="00DA7FF9" w:rsidRDefault="00DA7FF9" w:rsidP="00DA7FF9">
      <w:pPr>
        <w:rPr>
          <w:rFonts w:cs="Arial"/>
          <w:color w:val="000000" w:themeColor="text1"/>
          <w:sz w:val="36"/>
          <w:szCs w:val="36"/>
        </w:rPr>
      </w:pPr>
    </w:p>
    <w:p w14:paraId="0EC9A5C2" w14:textId="239926C5" w:rsidR="00DA7FF9" w:rsidRPr="00DA7FF9" w:rsidRDefault="00DA7FF9" w:rsidP="00DA7FF9">
      <w:pPr>
        <w:rPr>
          <w:rFonts w:cs="Arial"/>
          <w:color w:val="000000" w:themeColor="text1"/>
          <w:sz w:val="36"/>
          <w:szCs w:val="36"/>
        </w:rPr>
      </w:pPr>
      <w:r w:rsidRPr="00DA7FF9">
        <w:rPr>
          <w:rFonts w:cs="Arial"/>
          <w:color w:val="000000" w:themeColor="text1"/>
          <w:sz w:val="36"/>
          <w:szCs w:val="36"/>
        </w:rPr>
        <w:t xml:space="preserve">Module Name: </w:t>
      </w:r>
      <w:r w:rsidRPr="00DA7FF9">
        <w:rPr>
          <w:rFonts w:cstheme="minorHAnsi"/>
          <w:color w:val="000000" w:themeColor="text1"/>
          <w:sz w:val="36"/>
          <w:szCs w:val="36"/>
        </w:rPr>
        <w:t>5KDCM</w:t>
      </w:r>
    </w:p>
    <w:p w14:paraId="68E8BA3F" w14:textId="77777777" w:rsidR="00DA7FF9" w:rsidRPr="00DA7FF9" w:rsidRDefault="00DA7FF9" w:rsidP="00DA7FF9">
      <w:pPr>
        <w:rPr>
          <w:rFonts w:cs="Arial"/>
          <w:color w:val="000000" w:themeColor="text1"/>
          <w:sz w:val="36"/>
          <w:szCs w:val="36"/>
        </w:rPr>
      </w:pPr>
    </w:p>
    <w:p w14:paraId="433DFA9F" w14:textId="512594AF" w:rsidR="00DA7FF9" w:rsidRPr="00DA7FF9" w:rsidRDefault="00DA7FF9" w:rsidP="00DA7FF9">
      <w:pPr>
        <w:rPr>
          <w:rFonts w:cs="Arial"/>
          <w:color w:val="000000" w:themeColor="text1"/>
          <w:sz w:val="36"/>
          <w:szCs w:val="36"/>
        </w:rPr>
      </w:pPr>
      <w:r w:rsidRPr="00DA7FF9">
        <w:rPr>
          <w:rFonts w:cs="Arial"/>
          <w:color w:val="000000" w:themeColor="text1"/>
          <w:sz w:val="36"/>
          <w:szCs w:val="36"/>
        </w:rPr>
        <w:t xml:space="preserve">Understanding </w:t>
      </w:r>
      <w:r>
        <w:rPr>
          <w:rFonts w:cs="Arial"/>
          <w:color w:val="000000" w:themeColor="text1"/>
          <w:sz w:val="36"/>
          <w:szCs w:val="36"/>
        </w:rPr>
        <w:t>Coaching &amp; Mentoring in the Organisation – On the job training</w:t>
      </w:r>
      <w:r w:rsidRPr="00DA7FF9">
        <w:rPr>
          <w:rFonts w:cs="Arial"/>
          <w:color w:val="000000" w:themeColor="text1"/>
          <w:sz w:val="36"/>
          <w:szCs w:val="36"/>
        </w:rPr>
        <w:br/>
      </w:r>
    </w:p>
    <w:p w14:paraId="3BC489A4" w14:textId="45A0DFBE" w:rsidR="00DA7FF9" w:rsidRPr="00DA7FF9" w:rsidRDefault="00DA7FF9" w:rsidP="00DA7FF9">
      <w:pPr>
        <w:rPr>
          <w:rFonts w:cs="Arial"/>
          <w:color w:val="000000" w:themeColor="text1"/>
          <w:sz w:val="36"/>
          <w:szCs w:val="36"/>
        </w:rPr>
      </w:pPr>
      <w:r w:rsidRPr="00DA7FF9">
        <w:rPr>
          <w:rFonts w:cs="Arial"/>
          <w:color w:val="000000" w:themeColor="text1"/>
          <w:sz w:val="36"/>
          <w:szCs w:val="36"/>
        </w:rPr>
        <w:t xml:space="preserve">Word Count: </w:t>
      </w:r>
      <w:r>
        <w:rPr>
          <w:rFonts w:cs="Arial"/>
          <w:color w:val="000000" w:themeColor="text1"/>
          <w:sz w:val="36"/>
          <w:szCs w:val="36"/>
        </w:rPr>
        <w:t>1055</w:t>
      </w:r>
    </w:p>
    <w:p w14:paraId="7DE13749" w14:textId="77777777" w:rsidR="00DA7FF9" w:rsidRPr="00DA7FF9" w:rsidRDefault="00DA7FF9" w:rsidP="00DA7FF9">
      <w:pPr>
        <w:rPr>
          <w:rFonts w:cs="Arial"/>
          <w:color w:val="000000" w:themeColor="text1"/>
          <w:sz w:val="36"/>
          <w:szCs w:val="36"/>
        </w:rPr>
      </w:pPr>
    </w:p>
    <w:p w14:paraId="4412DC23" w14:textId="77777777" w:rsidR="00DA7FF9" w:rsidRPr="00DA7FF9" w:rsidRDefault="00DA7FF9" w:rsidP="00DA7FF9">
      <w:pPr>
        <w:rPr>
          <w:rFonts w:cs="Arial"/>
          <w:color w:val="000000" w:themeColor="text1"/>
          <w:sz w:val="36"/>
          <w:szCs w:val="36"/>
        </w:rPr>
      </w:pPr>
    </w:p>
    <w:p w14:paraId="229404DB" w14:textId="77777777" w:rsidR="00DA7FF9" w:rsidRPr="00DA7FF9" w:rsidRDefault="00DA7FF9" w:rsidP="00DA7FF9">
      <w:pPr>
        <w:rPr>
          <w:rFonts w:cs="Arial"/>
          <w:color w:val="000000" w:themeColor="text1"/>
          <w:sz w:val="36"/>
          <w:szCs w:val="36"/>
        </w:rPr>
      </w:pPr>
    </w:p>
    <w:p w14:paraId="238B0CBE" w14:textId="77777777" w:rsidR="00DA7FF9" w:rsidRPr="00DA7FF9" w:rsidRDefault="00DA7FF9" w:rsidP="00DA7FF9">
      <w:pPr>
        <w:rPr>
          <w:rFonts w:cs="Arial"/>
          <w:color w:val="000000" w:themeColor="text1"/>
          <w:sz w:val="36"/>
          <w:szCs w:val="36"/>
        </w:rPr>
      </w:pPr>
    </w:p>
    <w:p w14:paraId="28749DEE" w14:textId="77777777" w:rsidR="00DA7FF9" w:rsidRPr="00DA7FF9" w:rsidRDefault="00DA7FF9" w:rsidP="00DA7FF9">
      <w:pPr>
        <w:rPr>
          <w:rFonts w:cs="Arial"/>
          <w:color w:val="000000" w:themeColor="text1"/>
          <w:sz w:val="36"/>
          <w:szCs w:val="36"/>
        </w:rPr>
      </w:pPr>
    </w:p>
    <w:p w14:paraId="1CDB8330" w14:textId="77777777" w:rsidR="00DA7FF9" w:rsidRPr="00DA7FF9" w:rsidRDefault="00DA7FF9" w:rsidP="00DA7FF9">
      <w:pPr>
        <w:rPr>
          <w:rFonts w:cs="Arial"/>
          <w:color w:val="000000" w:themeColor="text1"/>
          <w:sz w:val="36"/>
          <w:szCs w:val="36"/>
        </w:rPr>
      </w:pPr>
    </w:p>
    <w:p w14:paraId="2C44861B" w14:textId="77777777" w:rsidR="00DA7FF9" w:rsidRPr="00DA7FF9" w:rsidRDefault="00DA7FF9" w:rsidP="00DA7FF9">
      <w:pPr>
        <w:rPr>
          <w:rFonts w:cs="Arial"/>
          <w:color w:val="000000" w:themeColor="text1"/>
          <w:sz w:val="36"/>
          <w:szCs w:val="36"/>
        </w:rPr>
      </w:pPr>
    </w:p>
    <w:p w14:paraId="5BD98017" w14:textId="77777777" w:rsidR="00DA7FF9" w:rsidRPr="00DA7FF9" w:rsidRDefault="00DA7FF9" w:rsidP="00DA7FF9">
      <w:pPr>
        <w:rPr>
          <w:rFonts w:cs="Arial"/>
          <w:color w:val="000000" w:themeColor="text1"/>
          <w:sz w:val="36"/>
          <w:szCs w:val="36"/>
        </w:rPr>
      </w:pPr>
      <w:r w:rsidRPr="00DA7FF9">
        <w:rPr>
          <w:rFonts w:cs="Arial"/>
          <w:color w:val="000000" w:themeColor="text1"/>
          <w:sz w:val="36"/>
          <w:szCs w:val="36"/>
        </w:rPr>
        <w:t>Student Name: Rebekah Thomas</w:t>
      </w:r>
    </w:p>
    <w:p w14:paraId="4213DABB" w14:textId="77777777" w:rsidR="00DA7FF9" w:rsidRPr="00DA7FF9" w:rsidRDefault="00DA7FF9" w:rsidP="00DA7FF9">
      <w:pPr>
        <w:rPr>
          <w:rFonts w:cs="Arial"/>
          <w:color w:val="000000" w:themeColor="text1"/>
          <w:sz w:val="36"/>
          <w:szCs w:val="36"/>
        </w:rPr>
      </w:pPr>
      <w:r w:rsidRPr="00DA7FF9">
        <w:rPr>
          <w:rFonts w:cs="Arial"/>
          <w:color w:val="000000" w:themeColor="text1"/>
          <w:sz w:val="36"/>
          <w:szCs w:val="36"/>
        </w:rPr>
        <w:t>Student Number: 2007852</w:t>
      </w:r>
    </w:p>
    <w:p w14:paraId="0EBB12C0" w14:textId="77777777" w:rsidR="00DA7FF9" w:rsidRPr="00DA7FF9" w:rsidRDefault="00DA7FF9" w:rsidP="00DA7FF9">
      <w:pPr>
        <w:rPr>
          <w:rFonts w:cs="Arial"/>
          <w:color w:val="000000" w:themeColor="text1"/>
          <w:sz w:val="36"/>
          <w:szCs w:val="36"/>
        </w:rPr>
      </w:pPr>
      <w:r w:rsidRPr="00DA7FF9">
        <w:rPr>
          <w:rFonts w:cs="Arial"/>
          <w:color w:val="000000" w:themeColor="text1"/>
          <w:sz w:val="36"/>
          <w:szCs w:val="36"/>
        </w:rPr>
        <w:t>CIPD Membership Number: 57493148</w:t>
      </w:r>
    </w:p>
    <w:p w14:paraId="39CB08EC" w14:textId="77777777" w:rsidR="00DA7FF9" w:rsidRPr="00DA7FF9" w:rsidRDefault="00DA7FF9" w:rsidP="00DA7FF9">
      <w:pPr>
        <w:rPr>
          <w:rFonts w:cs="Arial"/>
          <w:color w:val="000000" w:themeColor="text1"/>
          <w:sz w:val="36"/>
          <w:szCs w:val="36"/>
        </w:rPr>
      </w:pPr>
    </w:p>
    <w:p w14:paraId="3D220FEA" w14:textId="77777777" w:rsidR="00DA7FF9" w:rsidRPr="00DA7FF9" w:rsidRDefault="00DA7FF9" w:rsidP="00DA7FF9">
      <w:pPr>
        <w:rPr>
          <w:rFonts w:cs="Arial"/>
          <w:color w:val="000000" w:themeColor="text1"/>
          <w:sz w:val="36"/>
          <w:szCs w:val="36"/>
        </w:rPr>
      </w:pPr>
    </w:p>
    <w:p w14:paraId="5EC9571A" w14:textId="77777777" w:rsidR="00DA7FF9" w:rsidRPr="00DA7FF9" w:rsidRDefault="00DA7FF9" w:rsidP="00DA7FF9">
      <w:pPr>
        <w:rPr>
          <w:rFonts w:cs="Arial"/>
          <w:color w:val="000000" w:themeColor="text1"/>
          <w:sz w:val="36"/>
          <w:szCs w:val="36"/>
        </w:rPr>
      </w:pPr>
    </w:p>
    <w:p w14:paraId="6D1F6B24" w14:textId="77777777" w:rsidR="00DA7FF9" w:rsidRPr="00DA7FF9" w:rsidRDefault="00DA7FF9" w:rsidP="00DA7FF9">
      <w:pPr>
        <w:rPr>
          <w:rFonts w:cs="Arial"/>
          <w:color w:val="000000" w:themeColor="text1"/>
          <w:sz w:val="36"/>
          <w:szCs w:val="36"/>
        </w:rPr>
      </w:pPr>
      <w:r w:rsidRPr="00DA7FF9">
        <w:rPr>
          <w:rFonts w:cs="Arial"/>
          <w:color w:val="000000" w:themeColor="text1"/>
          <w:sz w:val="36"/>
          <w:szCs w:val="36"/>
        </w:rPr>
        <w:t>By signing below, I confirm that the work/evidence presented is my own, unaided work. I understand the regulations pertaining to candidate malpractice and the action that may be taken as a result.</w:t>
      </w:r>
    </w:p>
    <w:p w14:paraId="695E3717" w14:textId="77777777" w:rsidR="00DA7FF9" w:rsidRPr="00DA7FF9" w:rsidRDefault="00DA7FF9" w:rsidP="00DA7FF9">
      <w:pPr>
        <w:rPr>
          <w:rFonts w:cs="Arial"/>
          <w:color w:val="000000" w:themeColor="text1"/>
          <w:sz w:val="36"/>
          <w:szCs w:val="36"/>
        </w:rPr>
      </w:pPr>
    </w:p>
    <w:p w14:paraId="5E7466AA" w14:textId="77777777" w:rsidR="00DA7FF9" w:rsidRPr="00DA7FF9" w:rsidRDefault="00DA7FF9" w:rsidP="00DA7FF9">
      <w:pPr>
        <w:rPr>
          <w:rFonts w:cs="Arial"/>
          <w:color w:val="000000" w:themeColor="text1"/>
          <w:sz w:val="36"/>
          <w:szCs w:val="36"/>
        </w:rPr>
      </w:pPr>
      <w:r w:rsidRPr="00DA7FF9">
        <w:rPr>
          <w:rFonts w:cs="Arial"/>
          <w:color w:val="000000" w:themeColor="text1"/>
          <w:sz w:val="36"/>
          <w:szCs w:val="36"/>
        </w:rPr>
        <w:t>Signed: R A THOMAS</w:t>
      </w:r>
    </w:p>
    <w:p w14:paraId="32936485" w14:textId="3B748DDC" w:rsidR="00DA7FF9" w:rsidRPr="00DA7FF9" w:rsidRDefault="00DA7FF9" w:rsidP="00DA7FF9">
      <w:pPr>
        <w:rPr>
          <w:rFonts w:cs="Arial"/>
          <w:color w:val="000000" w:themeColor="text1"/>
          <w:sz w:val="36"/>
          <w:szCs w:val="36"/>
        </w:rPr>
      </w:pPr>
      <w:r w:rsidRPr="00DA7FF9">
        <w:rPr>
          <w:rFonts w:cs="Arial"/>
          <w:color w:val="000000" w:themeColor="text1"/>
          <w:sz w:val="36"/>
          <w:szCs w:val="36"/>
        </w:rPr>
        <w:t xml:space="preserve">Date: </w:t>
      </w:r>
      <w:r w:rsidRPr="00DA7FF9">
        <w:rPr>
          <w:rFonts w:cs="Arial"/>
          <w:color w:val="000000" w:themeColor="text1"/>
          <w:sz w:val="36"/>
          <w:szCs w:val="36"/>
        </w:rPr>
        <w:t>05/05/2021</w:t>
      </w:r>
    </w:p>
    <w:p w14:paraId="5B841735" w14:textId="77777777" w:rsidR="00DA7FF9" w:rsidRDefault="00DA7FF9" w:rsidP="00DA7FF9"/>
    <w:p w14:paraId="297C2E05" w14:textId="490D1722" w:rsidR="00DA7FF9" w:rsidRPr="00DA7FF9" w:rsidRDefault="00DA7FF9" w:rsidP="00DA7FF9">
      <w:pPr>
        <w:rPr>
          <w:rFonts w:ascii="Arial" w:hAnsi="Arial" w:cs="Arial"/>
          <w:sz w:val="22"/>
          <w:szCs w:val="22"/>
          <w:u w:val="single"/>
        </w:rPr>
      </w:pP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br/>
      </w:r>
      <w:r>
        <w:rPr>
          <w:rFonts w:ascii="Arial" w:hAnsi="Arial" w:cs="Arial"/>
          <w:sz w:val="22"/>
          <w:szCs w:val="22"/>
          <w:u w:val="single"/>
        </w:rPr>
        <w:lastRenderedPageBreak/>
        <w:br/>
      </w:r>
      <w:r>
        <w:rPr>
          <w:rFonts w:ascii="Arial" w:hAnsi="Arial" w:cs="Arial"/>
          <w:sz w:val="22"/>
          <w:szCs w:val="22"/>
          <w:u w:val="single"/>
        </w:rPr>
        <w:br/>
      </w:r>
      <w:r w:rsidR="00F91D36">
        <w:rPr>
          <w:rFonts w:ascii="Arial" w:hAnsi="Arial" w:cs="Arial"/>
          <w:sz w:val="22"/>
          <w:szCs w:val="22"/>
          <w:u w:val="single"/>
        </w:rPr>
        <w:t xml:space="preserve">5KDCM </w:t>
      </w:r>
      <w:r w:rsidR="005466A5" w:rsidRPr="001C08F9">
        <w:rPr>
          <w:rFonts w:ascii="Arial" w:hAnsi="Arial" w:cs="Arial"/>
          <w:sz w:val="22"/>
          <w:szCs w:val="22"/>
          <w:u w:val="single"/>
        </w:rPr>
        <w:t>Assignment</w:t>
      </w:r>
      <w:r>
        <w:rPr>
          <w:rFonts w:ascii="Arial" w:hAnsi="Arial" w:cs="Arial"/>
          <w:sz w:val="22"/>
          <w:szCs w:val="22"/>
          <w:u w:val="single"/>
        </w:rPr>
        <w:t xml:space="preserve"> - </w:t>
      </w:r>
      <w:r w:rsidR="005466A5" w:rsidRPr="001C08F9">
        <w:rPr>
          <w:rFonts w:ascii="Arial" w:hAnsi="Arial" w:cs="Arial"/>
          <w:sz w:val="22"/>
          <w:szCs w:val="22"/>
          <w:u w:val="single"/>
        </w:rPr>
        <w:t xml:space="preserve">On </w:t>
      </w:r>
      <w:r>
        <w:rPr>
          <w:rFonts w:ascii="Arial" w:hAnsi="Arial" w:cs="Arial"/>
          <w:sz w:val="22"/>
          <w:szCs w:val="22"/>
          <w:u w:val="single"/>
        </w:rPr>
        <w:t>the job training</w:t>
      </w:r>
      <w:r w:rsidR="005466A5" w:rsidRPr="001C08F9">
        <w:rPr>
          <w:rFonts w:ascii="Arial" w:hAnsi="Arial" w:cs="Arial"/>
          <w:sz w:val="22"/>
          <w:szCs w:val="22"/>
          <w:u w:val="single"/>
        </w:rPr>
        <w:br/>
        <w:t>Part 1.</w:t>
      </w:r>
      <w:r w:rsidR="005466A5" w:rsidRPr="001C08F9">
        <w:rPr>
          <w:rFonts w:ascii="Arial" w:hAnsi="Arial" w:cs="Arial"/>
          <w:sz w:val="22"/>
          <w:szCs w:val="22"/>
        </w:rPr>
        <w:br/>
      </w:r>
      <w:r w:rsidR="005466A5" w:rsidRPr="001C08F9">
        <w:rPr>
          <w:rFonts w:ascii="Arial" w:hAnsi="Arial" w:cs="Arial"/>
          <w:sz w:val="22"/>
          <w:szCs w:val="22"/>
        </w:rPr>
        <w:br/>
      </w:r>
      <w:r w:rsidR="0095048B" w:rsidRPr="001C08F9">
        <w:rPr>
          <w:rFonts w:ascii="Arial" w:hAnsi="Arial" w:cs="Arial"/>
          <w:sz w:val="22"/>
          <w:szCs w:val="22"/>
        </w:rPr>
        <w:t xml:space="preserve">Having spoken to my line manager, we have come to the conclusion that that we do not fully understand our organisation’s approach to </w:t>
      </w:r>
      <w:r w:rsidR="00F91D36">
        <w:rPr>
          <w:rFonts w:ascii="Arial" w:hAnsi="Arial" w:cs="Arial"/>
          <w:sz w:val="22"/>
          <w:szCs w:val="22"/>
        </w:rPr>
        <w:t>C</w:t>
      </w:r>
      <w:r w:rsidR="0095048B" w:rsidRPr="001C08F9">
        <w:rPr>
          <w:rFonts w:ascii="Arial" w:hAnsi="Arial" w:cs="Arial"/>
          <w:sz w:val="22"/>
          <w:szCs w:val="22"/>
        </w:rPr>
        <w:t xml:space="preserve">oaching and </w:t>
      </w:r>
      <w:r w:rsidR="00F91D36">
        <w:rPr>
          <w:rFonts w:ascii="Arial" w:hAnsi="Arial" w:cs="Arial"/>
          <w:sz w:val="22"/>
          <w:szCs w:val="22"/>
        </w:rPr>
        <w:t>M</w:t>
      </w:r>
      <w:r w:rsidR="0095048B" w:rsidRPr="001C08F9">
        <w:rPr>
          <w:rFonts w:ascii="Arial" w:hAnsi="Arial" w:cs="Arial"/>
          <w:sz w:val="22"/>
          <w:szCs w:val="22"/>
        </w:rPr>
        <w:t>entoring</w:t>
      </w:r>
      <w:r w:rsidR="00F91D36">
        <w:rPr>
          <w:rFonts w:ascii="Arial" w:hAnsi="Arial" w:cs="Arial"/>
          <w:sz w:val="22"/>
          <w:szCs w:val="22"/>
        </w:rPr>
        <w:t xml:space="preserve"> (C&amp;M)</w:t>
      </w:r>
      <w:r w:rsidR="0095048B" w:rsidRPr="001C08F9">
        <w:rPr>
          <w:rFonts w:ascii="Arial" w:hAnsi="Arial" w:cs="Arial"/>
          <w:sz w:val="22"/>
          <w:szCs w:val="22"/>
        </w:rPr>
        <w:t xml:space="preserve">. Capita is a large </w:t>
      </w:r>
      <w:r w:rsidR="00F91D36">
        <w:rPr>
          <w:rFonts w:ascii="Arial" w:hAnsi="Arial" w:cs="Arial"/>
          <w:sz w:val="22"/>
          <w:szCs w:val="22"/>
        </w:rPr>
        <w:t>organisation</w:t>
      </w:r>
      <w:r w:rsidR="0095048B" w:rsidRPr="001C08F9">
        <w:rPr>
          <w:rFonts w:ascii="Arial" w:hAnsi="Arial" w:cs="Arial"/>
          <w:sz w:val="22"/>
          <w:szCs w:val="22"/>
        </w:rPr>
        <w:t xml:space="preserve">, </w:t>
      </w:r>
      <w:r w:rsidR="005466A5" w:rsidRPr="001C08F9">
        <w:rPr>
          <w:rFonts w:ascii="Arial" w:hAnsi="Arial" w:cs="Arial"/>
          <w:sz w:val="22"/>
          <w:szCs w:val="22"/>
        </w:rPr>
        <w:t>but there are many departments within it. W</w:t>
      </w:r>
      <w:r w:rsidR="0095048B" w:rsidRPr="001C08F9">
        <w:rPr>
          <w:rFonts w:ascii="Arial" w:hAnsi="Arial" w:cs="Arial"/>
          <w:sz w:val="22"/>
          <w:szCs w:val="22"/>
        </w:rPr>
        <w:t xml:space="preserve">e work in a </w:t>
      </w:r>
      <w:r w:rsidR="005466A5" w:rsidRPr="001C08F9">
        <w:rPr>
          <w:rFonts w:ascii="Arial" w:hAnsi="Arial" w:cs="Arial"/>
          <w:sz w:val="22"/>
          <w:szCs w:val="22"/>
        </w:rPr>
        <w:t>specific</w:t>
      </w:r>
      <w:r w:rsidR="0095048B" w:rsidRPr="001C08F9">
        <w:rPr>
          <w:rFonts w:ascii="Arial" w:hAnsi="Arial" w:cs="Arial"/>
          <w:sz w:val="22"/>
          <w:szCs w:val="22"/>
        </w:rPr>
        <w:t xml:space="preserve"> division on a Recruiting Partnership Project with the British Army</w:t>
      </w:r>
      <w:r w:rsidR="00F91D36">
        <w:rPr>
          <w:rFonts w:ascii="Arial" w:hAnsi="Arial" w:cs="Arial"/>
          <w:sz w:val="22"/>
          <w:szCs w:val="22"/>
        </w:rPr>
        <w:t>,</w:t>
      </w:r>
      <w:r w:rsidR="0095048B" w:rsidRPr="001C08F9">
        <w:rPr>
          <w:rFonts w:ascii="Arial" w:hAnsi="Arial" w:cs="Arial"/>
          <w:sz w:val="22"/>
          <w:szCs w:val="22"/>
        </w:rPr>
        <w:t xml:space="preserve"> so felt we could only discuss what we know. Firstly, there are no formal coaching sessions or mentoring relationships in place and due to the pandemic, the majority of the workforce are </w:t>
      </w:r>
      <w:r w:rsidR="00F91D36">
        <w:rPr>
          <w:rFonts w:ascii="Arial" w:hAnsi="Arial" w:cs="Arial"/>
          <w:sz w:val="22"/>
          <w:szCs w:val="22"/>
        </w:rPr>
        <w:t xml:space="preserve">currently </w:t>
      </w:r>
      <w:r w:rsidR="0095048B" w:rsidRPr="001C08F9">
        <w:rPr>
          <w:rFonts w:ascii="Arial" w:hAnsi="Arial" w:cs="Arial"/>
          <w:sz w:val="22"/>
          <w:szCs w:val="22"/>
        </w:rPr>
        <w:t>working from home.</w:t>
      </w:r>
      <w:r w:rsidR="001C08F9" w:rsidRPr="001C08F9">
        <w:rPr>
          <w:rFonts w:ascii="Arial" w:hAnsi="Arial" w:cs="Arial"/>
          <w:sz w:val="22"/>
          <w:szCs w:val="22"/>
        </w:rPr>
        <w:t xml:space="preserve"> Brown &amp; </w:t>
      </w:r>
      <w:proofErr w:type="spellStart"/>
      <w:r w:rsidR="001C08F9" w:rsidRPr="001C08F9">
        <w:rPr>
          <w:rFonts w:ascii="Arial" w:hAnsi="Arial" w:cs="Arial"/>
          <w:sz w:val="22"/>
          <w:szCs w:val="22"/>
        </w:rPr>
        <w:t>Serle</w:t>
      </w:r>
      <w:proofErr w:type="spellEnd"/>
      <w:r w:rsidR="001C08F9" w:rsidRPr="001C08F9">
        <w:rPr>
          <w:rFonts w:ascii="Arial" w:hAnsi="Arial" w:cs="Arial"/>
          <w:sz w:val="22"/>
          <w:szCs w:val="22"/>
        </w:rPr>
        <w:t xml:space="preserve"> (2020) disclose the UK population went from 5% to over 60% working from home</w:t>
      </w:r>
      <w:r w:rsidR="00F91D36">
        <w:rPr>
          <w:rFonts w:ascii="Arial" w:hAnsi="Arial" w:cs="Arial"/>
          <w:sz w:val="22"/>
          <w:szCs w:val="22"/>
        </w:rPr>
        <w:t xml:space="preserve"> almost overnight</w:t>
      </w:r>
      <w:r w:rsidR="001C08F9" w:rsidRPr="001C08F9">
        <w:rPr>
          <w:rFonts w:ascii="Arial" w:hAnsi="Arial" w:cs="Arial"/>
          <w:sz w:val="22"/>
          <w:szCs w:val="22"/>
        </w:rPr>
        <w:t>.</w:t>
      </w:r>
      <w:r w:rsidR="0095048B" w:rsidRPr="001C08F9">
        <w:rPr>
          <w:rFonts w:ascii="Arial" w:hAnsi="Arial" w:cs="Arial"/>
          <w:sz w:val="22"/>
          <w:szCs w:val="22"/>
        </w:rPr>
        <w:br/>
      </w:r>
      <w:r w:rsidR="0095048B" w:rsidRPr="001C08F9">
        <w:rPr>
          <w:rFonts w:ascii="Arial" w:hAnsi="Arial" w:cs="Arial"/>
          <w:sz w:val="22"/>
          <w:szCs w:val="22"/>
        </w:rPr>
        <w:br/>
        <w:t xml:space="preserve">I believe there </w:t>
      </w:r>
      <w:r w:rsidR="00F91D36">
        <w:rPr>
          <w:rFonts w:ascii="Arial" w:hAnsi="Arial" w:cs="Arial"/>
          <w:sz w:val="22"/>
          <w:szCs w:val="22"/>
        </w:rPr>
        <w:t>some</w:t>
      </w:r>
      <w:r w:rsidR="0095048B" w:rsidRPr="001C08F9">
        <w:rPr>
          <w:rFonts w:ascii="Arial" w:hAnsi="Arial" w:cs="Arial"/>
          <w:sz w:val="22"/>
          <w:szCs w:val="22"/>
        </w:rPr>
        <w:t xml:space="preserve"> coaching aspects available within my role put in place to support me but what is available is generic and not specifically tailored to my personal needs. </w:t>
      </w:r>
      <w:r w:rsidR="00F91D36">
        <w:rPr>
          <w:rFonts w:ascii="Arial" w:hAnsi="Arial" w:cs="Arial"/>
          <w:sz w:val="22"/>
          <w:szCs w:val="22"/>
        </w:rPr>
        <w:t xml:space="preserve">I also do not believe these methods are actually </w:t>
      </w:r>
      <w:r w:rsidR="00F91D36">
        <w:rPr>
          <w:rFonts w:ascii="Arial" w:hAnsi="Arial" w:cs="Arial"/>
          <w:sz w:val="22"/>
          <w:szCs w:val="22"/>
        </w:rPr>
        <w:t>C&amp;M</w:t>
      </w:r>
      <w:r w:rsidR="00F91D36">
        <w:rPr>
          <w:rFonts w:ascii="Arial" w:hAnsi="Arial" w:cs="Arial"/>
          <w:sz w:val="22"/>
          <w:szCs w:val="22"/>
        </w:rPr>
        <w:t xml:space="preserve"> specifics. </w:t>
      </w:r>
      <w:r w:rsidR="0095048B" w:rsidRPr="001C08F9">
        <w:rPr>
          <w:rFonts w:ascii="Arial" w:hAnsi="Arial" w:cs="Arial"/>
          <w:sz w:val="22"/>
          <w:szCs w:val="22"/>
        </w:rPr>
        <w:t xml:space="preserve">For example, there are webinar courses every month and recruiter only conferences </w:t>
      </w:r>
      <w:r w:rsidR="00F91D36">
        <w:rPr>
          <w:rFonts w:ascii="Arial" w:hAnsi="Arial" w:cs="Arial"/>
          <w:sz w:val="22"/>
          <w:szCs w:val="22"/>
        </w:rPr>
        <w:t xml:space="preserve">held </w:t>
      </w:r>
      <w:r w:rsidR="0095048B" w:rsidRPr="001C08F9">
        <w:rPr>
          <w:rFonts w:ascii="Arial" w:hAnsi="Arial" w:cs="Arial"/>
          <w:sz w:val="22"/>
          <w:szCs w:val="22"/>
        </w:rPr>
        <w:t>annually that we must attend in order to ensure our role knowledge is up to date</w:t>
      </w:r>
      <w:r w:rsidR="00F91D36">
        <w:rPr>
          <w:rFonts w:ascii="Arial" w:hAnsi="Arial" w:cs="Arial"/>
          <w:sz w:val="22"/>
          <w:szCs w:val="22"/>
        </w:rPr>
        <w:t xml:space="preserve">. However, you could question whether this is truly coaching. </w:t>
      </w:r>
      <w:r w:rsidR="0095048B" w:rsidRPr="001C08F9">
        <w:rPr>
          <w:rFonts w:ascii="Arial" w:hAnsi="Arial" w:cs="Arial"/>
          <w:sz w:val="22"/>
          <w:szCs w:val="22"/>
        </w:rPr>
        <w:t xml:space="preserve">There are </w:t>
      </w:r>
      <w:r w:rsidR="005466A5" w:rsidRPr="001C08F9">
        <w:rPr>
          <w:rFonts w:ascii="Arial" w:hAnsi="Arial" w:cs="Arial"/>
          <w:sz w:val="22"/>
          <w:szCs w:val="22"/>
        </w:rPr>
        <w:t xml:space="preserve">also </w:t>
      </w:r>
      <w:r w:rsidR="0095048B" w:rsidRPr="001C08F9">
        <w:rPr>
          <w:rFonts w:ascii="Arial" w:hAnsi="Arial" w:cs="Arial"/>
          <w:sz w:val="22"/>
          <w:szCs w:val="22"/>
        </w:rPr>
        <w:t xml:space="preserve">various training courses </w:t>
      </w:r>
      <w:r w:rsidR="00F91D36">
        <w:rPr>
          <w:rFonts w:ascii="Arial" w:hAnsi="Arial" w:cs="Arial"/>
          <w:sz w:val="22"/>
          <w:szCs w:val="22"/>
        </w:rPr>
        <w:t xml:space="preserve">available </w:t>
      </w:r>
      <w:r w:rsidR="0095048B" w:rsidRPr="001C08F9">
        <w:rPr>
          <w:rFonts w:ascii="Arial" w:hAnsi="Arial" w:cs="Arial"/>
          <w:sz w:val="22"/>
          <w:szCs w:val="22"/>
        </w:rPr>
        <w:t>online be completed annually</w:t>
      </w:r>
      <w:r w:rsidR="0032708A" w:rsidRPr="001C08F9">
        <w:rPr>
          <w:rFonts w:ascii="Arial" w:hAnsi="Arial" w:cs="Arial"/>
          <w:sz w:val="22"/>
          <w:szCs w:val="22"/>
        </w:rPr>
        <w:t xml:space="preserve"> along with </w:t>
      </w:r>
      <w:r w:rsidR="005466A5" w:rsidRPr="001C08F9">
        <w:rPr>
          <w:rFonts w:ascii="Arial" w:hAnsi="Arial" w:cs="Arial"/>
          <w:sz w:val="22"/>
          <w:szCs w:val="22"/>
        </w:rPr>
        <w:t>non-specific</w:t>
      </w:r>
      <w:r w:rsidR="0032708A" w:rsidRPr="001C08F9">
        <w:rPr>
          <w:rFonts w:ascii="Arial" w:hAnsi="Arial" w:cs="Arial"/>
          <w:sz w:val="22"/>
          <w:szCs w:val="22"/>
        </w:rPr>
        <w:t xml:space="preserve"> work appraisals and reviews.</w:t>
      </w:r>
      <w:r w:rsidR="001C08F9">
        <w:rPr>
          <w:rFonts w:ascii="Arial" w:hAnsi="Arial" w:cs="Arial"/>
          <w:sz w:val="22"/>
          <w:szCs w:val="22"/>
        </w:rPr>
        <w:t xml:space="preserve"> </w:t>
      </w:r>
      <w:r w:rsidR="001C08F9" w:rsidRPr="000F02C8">
        <w:rPr>
          <w:rFonts w:ascii="Arial" w:eastAsia="Times New Roman" w:hAnsi="Arial" w:cs="Arial"/>
          <w:color w:val="000000" w:themeColor="text1"/>
          <w:sz w:val="22"/>
          <w:szCs w:val="22"/>
          <w:shd w:val="clear" w:color="auto" w:fill="FFFFFF"/>
          <w:lang w:eastAsia="en-GB"/>
        </w:rPr>
        <w:t>Clifton &amp; Harter</w:t>
      </w:r>
      <w:r w:rsidR="001C08F9">
        <w:rPr>
          <w:rFonts w:ascii="Arial" w:eastAsia="Times New Roman" w:hAnsi="Arial" w:cs="Arial"/>
          <w:color w:val="000000" w:themeColor="text1"/>
          <w:sz w:val="22"/>
          <w:szCs w:val="22"/>
          <w:shd w:val="clear" w:color="auto" w:fill="FFFFFF"/>
          <w:lang w:eastAsia="en-GB"/>
        </w:rPr>
        <w:t xml:space="preserve"> (</w:t>
      </w:r>
      <w:r w:rsidR="001C08F9" w:rsidRPr="000F02C8">
        <w:rPr>
          <w:rFonts w:ascii="Arial" w:eastAsia="Times New Roman" w:hAnsi="Arial" w:cs="Arial"/>
          <w:color w:val="000000" w:themeColor="text1"/>
          <w:sz w:val="22"/>
          <w:szCs w:val="22"/>
          <w:shd w:val="clear" w:color="auto" w:fill="FFFFFF"/>
          <w:lang w:eastAsia="en-GB"/>
        </w:rPr>
        <w:t>2019</w:t>
      </w:r>
      <w:r w:rsidR="001C08F9">
        <w:rPr>
          <w:rFonts w:ascii="Arial" w:eastAsia="Times New Roman" w:hAnsi="Arial" w:cs="Arial"/>
          <w:color w:val="000000" w:themeColor="text1"/>
          <w:sz w:val="22"/>
          <w:szCs w:val="22"/>
          <w:shd w:val="clear" w:color="auto" w:fill="FFFFFF"/>
          <w:lang w:eastAsia="en-GB"/>
        </w:rPr>
        <w:t>) talk about managers as coaches and how these managers can improve organisation performance through effective management and coaching. This is something I can relate to as I learn from my line manager daily.</w:t>
      </w:r>
      <w:r w:rsidR="00F91D36">
        <w:rPr>
          <w:rFonts w:ascii="Arial" w:eastAsia="Times New Roman" w:hAnsi="Arial" w:cs="Arial"/>
          <w:color w:val="000000" w:themeColor="text1"/>
          <w:sz w:val="22"/>
          <w:szCs w:val="22"/>
          <w:shd w:val="clear" w:color="auto" w:fill="FFFFFF"/>
          <w:lang w:eastAsia="en-GB"/>
        </w:rPr>
        <w:t xml:space="preserve"> I also feel I learn better from my line manager as we have already built rapport.</w:t>
      </w:r>
      <w:r w:rsidR="0032708A" w:rsidRPr="001C08F9">
        <w:rPr>
          <w:rFonts w:ascii="Arial" w:hAnsi="Arial" w:cs="Arial"/>
          <w:sz w:val="22"/>
          <w:szCs w:val="22"/>
        </w:rPr>
        <w:br/>
      </w:r>
      <w:r w:rsidR="0032708A" w:rsidRPr="001C08F9">
        <w:rPr>
          <w:rFonts w:ascii="Arial" w:hAnsi="Arial" w:cs="Arial"/>
          <w:sz w:val="22"/>
          <w:szCs w:val="22"/>
        </w:rPr>
        <w:br/>
        <w:t xml:space="preserve">Having attended the first of two lectures on </w:t>
      </w:r>
      <w:r w:rsidR="00F91D36">
        <w:rPr>
          <w:rFonts w:ascii="Arial" w:hAnsi="Arial" w:cs="Arial"/>
          <w:sz w:val="22"/>
          <w:szCs w:val="22"/>
        </w:rPr>
        <w:t>C&amp;M</w:t>
      </w:r>
      <w:r w:rsidR="0032708A" w:rsidRPr="001C08F9">
        <w:rPr>
          <w:rFonts w:ascii="Arial" w:hAnsi="Arial" w:cs="Arial"/>
          <w:sz w:val="22"/>
          <w:szCs w:val="22"/>
        </w:rPr>
        <w:t xml:space="preserve">, I immediately felt alien to the topic </w:t>
      </w:r>
      <w:r w:rsidR="005466A5" w:rsidRPr="001C08F9">
        <w:rPr>
          <w:rFonts w:ascii="Arial" w:hAnsi="Arial" w:cs="Arial"/>
          <w:sz w:val="22"/>
          <w:szCs w:val="22"/>
        </w:rPr>
        <w:t>as</w:t>
      </w:r>
      <w:r w:rsidR="0032708A" w:rsidRPr="001C08F9">
        <w:rPr>
          <w:rFonts w:ascii="Arial" w:hAnsi="Arial" w:cs="Arial"/>
          <w:sz w:val="22"/>
          <w:szCs w:val="22"/>
        </w:rPr>
        <w:t xml:space="preserve"> things were discussed that I kn</w:t>
      </w:r>
      <w:r w:rsidR="005466A5" w:rsidRPr="001C08F9">
        <w:rPr>
          <w:rFonts w:ascii="Arial" w:hAnsi="Arial" w:cs="Arial"/>
          <w:sz w:val="22"/>
          <w:szCs w:val="22"/>
        </w:rPr>
        <w:t>e</w:t>
      </w:r>
      <w:r w:rsidR="0032708A" w:rsidRPr="001C08F9">
        <w:rPr>
          <w:rFonts w:ascii="Arial" w:hAnsi="Arial" w:cs="Arial"/>
          <w:sz w:val="22"/>
          <w:szCs w:val="22"/>
        </w:rPr>
        <w:t xml:space="preserve">w nothing about. This made me question what is or isn’t available to me and what can I do to change it. </w:t>
      </w:r>
      <w:r w:rsidR="005466A5" w:rsidRPr="001C08F9">
        <w:rPr>
          <w:rFonts w:ascii="Arial" w:hAnsi="Arial" w:cs="Arial"/>
          <w:sz w:val="22"/>
          <w:szCs w:val="22"/>
        </w:rPr>
        <w:t>As it stands</w:t>
      </w:r>
      <w:r w:rsidR="0032708A" w:rsidRPr="001C08F9">
        <w:rPr>
          <w:rFonts w:ascii="Arial" w:hAnsi="Arial" w:cs="Arial"/>
          <w:sz w:val="22"/>
          <w:szCs w:val="22"/>
        </w:rPr>
        <w:t xml:space="preserve">, I don’t think there are </w:t>
      </w:r>
      <w:r w:rsidR="005466A5" w:rsidRPr="001C08F9">
        <w:rPr>
          <w:rFonts w:ascii="Arial" w:hAnsi="Arial" w:cs="Arial"/>
          <w:sz w:val="22"/>
          <w:szCs w:val="22"/>
        </w:rPr>
        <w:t>any</w:t>
      </w:r>
      <w:r w:rsidR="0032708A" w:rsidRPr="001C08F9">
        <w:rPr>
          <w:rFonts w:ascii="Arial" w:hAnsi="Arial" w:cs="Arial"/>
          <w:sz w:val="22"/>
          <w:szCs w:val="22"/>
        </w:rPr>
        <w:t xml:space="preserve"> </w:t>
      </w:r>
      <w:r w:rsidR="00F91D36">
        <w:rPr>
          <w:rFonts w:ascii="Arial" w:hAnsi="Arial" w:cs="Arial"/>
          <w:sz w:val="22"/>
          <w:szCs w:val="22"/>
        </w:rPr>
        <w:t>C&amp;M</w:t>
      </w:r>
      <w:r w:rsidR="00F91D36" w:rsidRPr="001C08F9">
        <w:rPr>
          <w:rFonts w:ascii="Arial" w:hAnsi="Arial" w:cs="Arial"/>
          <w:sz w:val="22"/>
          <w:szCs w:val="22"/>
        </w:rPr>
        <w:t xml:space="preserve"> </w:t>
      </w:r>
      <w:r w:rsidR="0032708A" w:rsidRPr="001C08F9">
        <w:rPr>
          <w:rFonts w:ascii="Arial" w:hAnsi="Arial" w:cs="Arial"/>
          <w:sz w:val="22"/>
          <w:szCs w:val="22"/>
        </w:rPr>
        <w:t>approaches</w:t>
      </w:r>
      <w:r w:rsidR="005466A5" w:rsidRPr="001C08F9">
        <w:rPr>
          <w:rFonts w:ascii="Arial" w:hAnsi="Arial" w:cs="Arial"/>
          <w:sz w:val="22"/>
          <w:szCs w:val="22"/>
        </w:rPr>
        <w:t xml:space="preserve"> </w:t>
      </w:r>
      <w:r w:rsidR="00F91D36">
        <w:rPr>
          <w:rFonts w:ascii="Arial" w:hAnsi="Arial" w:cs="Arial"/>
          <w:sz w:val="22"/>
          <w:szCs w:val="22"/>
        </w:rPr>
        <w:t xml:space="preserve">in place </w:t>
      </w:r>
      <w:r w:rsidR="005466A5" w:rsidRPr="001C08F9">
        <w:rPr>
          <w:rFonts w:ascii="Arial" w:hAnsi="Arial" w:cs="Arial"/>
          <w:sz w:val="22"/>
          <w:szCs w:val="22"/>
        </w:rPr>
        <w:t>and</w:t>
      </w:r>
      <w:r w:rsidR="0032708A" w:rsidRPr="001C08F9">
        <w:rPr>
          <w:rFonts w:ascii="Arial" w:hAnsi="Arial" w:cs="Arial"/>
          <w:sz w:val="22"/>
          <w:szCs w:val="22"/>
        </w:rPr>
        <w:t xml:space="preserve"> I believe there </w:t>
      </w:r>
      <w:r w:rsidR="005466A5" w:rsidRPr="001C08F9">
        <w:rPr>
          <w:rFonts w:ascii="Arial" w:hAnsi="Arial" w:cs="Arial"/>
          <w:sz w:val="22"/>
          <w:szCs w:val="22"/>
        </w:rPr>
        <w:t>may be</w:t>
      </w:r>
      <w:r w:rsidR="0032708A" w:rsidRPr="001C08F9">
        <w:rPr>
          <w:rFonts w:ascii="Arial" w:hAnsi="Arial" w:cs="Arial"/>
          <w:sz w:val="22"/>
          <w:szCs w:val="22"/>
        </w:rPr>
        <w:t xml:space="preserve"> generic coaching </w:t>
      </w:r>
      <w:r w:rsidR="005466A5" w:rsidRPr="001C08F9">
        <w:rPr>
          <w:rFonts w:ascii="Arial" w:hAnsi="Arial" w:cs="Arial"/>
          <w:sz w:val="22"/>
          <w:szCs w:val="22"/>
        </w:rPr>
        <w:t xml:space="preserve">services </w:t>
      </w:r>
      <w:r w:rsidR="0032708A" w:rsidRPr="001C08F9">
        <w:rPr>
          <w:rFonts w:ascii="Arial" w:hAnsi="Arial" w:cs="Arial"/>
          <w:sz w:val="22"/>
          <w:szCs w:val="22"/>
        </w:rPr>
        <w:t xml:space="preserve">but having completed some reading for the </w:t>
      </w:r>
      <w:r w:rsidR="005466A5" w:rsidRPr="001C08F9">
        <w:rPr>
          <w:rFonts w:ascii="Arial" w:hAnsi="Arial" w:cs="Arial"/>
          <w:sz w:val="22"/>
          <w:szCs w:val="22"/>
        </w:rPr>
        <w:t xml:space="preserve">main </w:t>
      </w:r>
      <w:r w:rsidR="0032708A" w:rsidRPr="001C08F9">
        <w:rPr>
          <w:rFonts w:ascii="Arial" w:hAnsi="Arial" w:cs="Arial"/>
          <w:sz w:val="22"/>
          <w:szCs w:val="22"/>
        </w:rPr>
        <w:t xml:space="preserve">assignment, this is basic. </w:t>
      </w:r>
      <w:r w:rsidR="001C08F9" w:rsidRPr="001C08F9">
        <w:rPr>
          <w:rFonts w:ascii="Arial" w:hAnsi="Arial" w:cs="Arial"/>
          <w:sz w:val="22"/>
          <w:szCs w:val="22"/>
        </w:rPr>
        <w:t>The CIPD (2020a) explain coaching is usually introduced to upskill staff and improve performance. Therefore, perhaps</w:t>
      </w:r>
      <w:r w:rsidR="0032708A" w:rsidRPr="001C08F9">
        <w:rPr>
          <w:rFonts w:ascii="Arial" w:hAnsi="Arial" w:cs="Arial"/>
          <w:sz w:val="22"/>
          <w:szCs w:val="22"/>
        </w:rPr>
        <w:t xml:space="preserve"> I am unaware of coaching within my organisation as I do not need it and my manager believes there is no need to waste time on something I already know. </w:t>
      </w:r>
      <w:r w:rsidR="0032708A" w:rsidRPr="001C08F9">
        <w:rPr>
          <w:rFonts w:ascii="Arial" w:hAnsi="Arial" w:cs="Arial"/>
          <w:sz w:val="22"/>
          <w:szCs w:val="22"/>
        </w:rPr>
        <w:br/>
      </w:r>
      <w:r w:rsidR="0032708A" w:rsidRPr="001C08F9">
        <w:rPr>
          <w:rFonts w:ascii="Arial" w:hAnsi="Arial" w:cs="Arial"/>
          <w:sz w:val="22"/>
          <w:szCs w:val="22"/>
        </w:rPr>
        <w:br/>
      </w:r>
      <w:r w:rsidR="00AD2242" w:rsidRPr="009D5A53">
        <w:rPr>
          <w:rFonts w:ascii="Arial" w:hAnsi="Arial" w:cs="Arial"/>
          <w:sz w:val="22"/>
          <w:szCs w:val="22"/>
        </w:rPr>
        <w:t xml:space="preserve">I </w:t>
      </w:r>
      <w:r w:rsidR="009D5A53">
        <w:rPr>
          <w:rFonts w:ascii="Arial" w:hAnsi="Arial" w:cs="Arial"/>
          <w:sz w:val="22"/>
          <w:szCs w:val="22"/>
        </w:rPr>
        <w:t xml:space="preserve">felt I </w:t>
      </w:r>
      <w:r w:rsidR="00AD2242" w:rsidRPr="009D5A53">
        <w:rPr>
          <w:rFonts w:ascii="Arial" w:hAnsi="Arial" w:cs="Arial"/>
          <w:sz w:val="22"/>
          <w:szCs w:val="22"/>
        </w:rPr>
        <w:t xml:space="preserve">was unable to discuss </w:t>
      </w:r>
      <w:r w:rsidR="004B49A4" w:rsidRPr="009D5A53">
        <w:rPr>
          <w:rFonts w:ascii="Arial" w:hAnsi="Arial" w:cs="Arial"/>
          <w:sz w:val="22"/>
          <w:szCs w:val="22"/>
        </w:rPr>
        <w:t xml:space="preserve">the topic fully with my line manager or properly answer the questions due to lack of knowledge on both parts. </w:t>
      </w:r>
      <w:r w:rsidR="0032708A" w:rsidRPr="009D5A53">
        <w:rPr>
          <w:rFonts w:ascii="Arial" w:hAnsi="Arial" w:cs="Arial"/>
          <w:sz w:val="22"/>
          <w:szCs w:val="22"/>
        </w:rPr>
        <w:t>I emailed the HR department to find out more because there must be something I am missing or unaware of.</w:t>
      </w:r>
      <w:r w:rsidR="004B49A4" w:rsidRPr="009D5A53">
        <w:rPr>
          <w:rFonts w:ascii="Arial" w:hAnsi="Arial" w:cs="Arial"/>
          <w:sz w:val="22"/>
          <w:szCs w:val="22"/>
        </w:rPr>
        <w:t xml:space="preserve"> I managed to speak to </w:t>
      </w:r>
      <w:r w:rsidR="001F49BD">
        <w:rPr>
          <w:rFonts w:ascii="Arial" w:hAnsi="Arial" w:cs="Arial"/>
          <w:sz w:val="22"/>
          <w:szCs w:val="22"/>
        </w:rPr>
        <w:t>someone</w:t>
      </w:r>
      <w:r w:rsidR="004B49A4" w:rsidRPr="009D5A53">
        <w:rPr>
          <w:rFonts w:ascii="Arial" w:hAnsi="Arial" w:cs="Arial"/>
          <w:sz w:val="22"/>
          <w:szCs w:val="22"/>
        </w:rPr>
        <w:t xml:space="preserve"> who covers Learning &amp; Development </w:t>
      </w:r>
      <w:r w:rsidR="001F49BD">
        <w:rPr>
          <w:rFonts w:ascii="Arial" w:hAnsi="Arial" w:cs="Arial"/>
          <w:sz w:val="22"/>
          <w:szCs w:val="22"/>
        </w:rPr>
        <w:t xml:space="preserve">(L&amp;D) </w:t>
      </w:r>
      <w:r w:rsidR="004B49A4" w:rsidRPr="009D5A53">
        <w:rPr>
          <w:rFonts w:ascii="Arial" w:hAnsi="Arial" w:cs="Arial"/>
          <w:sz w:val="22"/>
          <w:szCs w:val="22"/>
        </w:rPr>
        <w:t>for Capita in general</w:t>
      </w:r>
      <w:r w:rsidR="004B49A4">
        <w:rPr>
          <w:rFonts w:ascii="Arial" w:hAnsi="Arial" w:cs="Arial"/>
          <w:sz w:val="22"/>
          <w:szCs w:val="22"/>
        </w:rPr>
        <w:t xml:space="preserve"> and he </w:t>
      </w:r>
      <w:r w:rsidR="001F49BD">
        <w:rPr>
          <w:rFonts w:ascii="Arial" w:hAnsi="Arial" w:cs="Arial"/>
          <w:sz w:val="22"/>
          <w:szCs w:val="22"/>
        </w:rPr>
        <w:t>agreed</w:t>
      </w:r>
      <w:r w:rsidR="004B49A4">
        <w:rPr>
          <w:rFonts w:ascii="Arial" w:hAnsi="Arial" w:cs="Arial"/>
          <w:sz w:val="22"/>
          <w:szCs w:val="22"/>
        </w:rPr>
        <w:t xml:space="preserve"> to answer my questions.</w:t>
      </w:r>
      <w:r w:rsidR="001F49BD">
        <w:rPr>
          <w:rFonts w:ascii="Arial" w:hAnsi="Arial" w:cs="Arial"/>
          <w:sz w:val="22"/>
          <w:szCs w:val="22"/>
        </w:rPr>
        <w:br/>
      </w:r>
      <w:r w:rsidR="001F49BD">
        <w:rPr>
          <w:rFonts w:ascii="Arial" w:hAnsi="Arial" w:cs="Arial"/>
          <w:sz w:val="22"/>
          <w:szCs w:val="22"/>
        </w:rPr>
        <w:br/>
        <w:t xml:space="preserve">The over the phone discussion with </w:t>
      </w:r>
      <w:r w:rsidR="009A57BE">
        <w:rPr>
          <w:rFonts w:ascii="Arial" w:hAnsi="Arial" w:cs="Arial"/>
          <w:sz w:val="22"/>
          <w:szCs w:val="22"/>
        </w:rPr>
        <w:t xml:space="preserve">the L&amp;D team </w:t>
      </w:r>
      <w:r w:rsidR="001F49BD">
        <w:rPr>
          <w:rFonts w:ascii="Arial" w:hAnsi="Arial" w:cs="Arial"/>
          <w:sz w:val="22"/>
          <w:szCs w:val="22"/>
        </w:rPr>
        <w:t xml:space="preserve">regarding </w:t>
      </w:r>
      <w:r w:rsidR="00F91D36">
        <w:rPr>
          <w:rFonts w:ascii="Arial" w:hAnsi="Arial" w:cs="Arial"/>
          <w:sz w:val="22"/>
          <w:szCs w:val="22"/>
        </w:rPr>
        <w:t>C&amp;M</w:t>
      </w:r>
      <w:r w:rsidR="00F91D36">
        <w:rPr>
          <w:rFonts w:ascii="Arial" w:hAnsi="Arial" w:cs="Arial"/>
          <w:sz w:val="22"/>
          <w:szCs w:val="22"/>
        </w:rPr>
        <w:t xml:space="preserve"> </w:t>
      </w:r>
      <w:r w:rsidR="001F49BD">
        <w:rPr>
          <w:rFonts w:ascii="Arial" w:hAnsi="Arial" w:cs="Arial"/>
          <w:sz w:val="22"/>
          <w:szCs w:val="22"/>
        </w:rPr>
        <w:t xml:space="preserve">within my organisation </w:t>
      </w:r>
      <w:r w:rsidR="009A57BE">
        <w:rPr>
          <w:rFonts w:ascii="Arial" w:hAnsi="Arial" w:cs="Arial"/>
          <w:sz w:val="22"/>
          <w:szCs w:val="22"/>
        </w:rPr>
        <w:t>only confirmed my findings</w:t>
      </w:r>
      <w:r w:rsidR="00F91D36">
        <w:rPr>
          <w:rFonts w:ascii="Arial" w:hAnsi="Arial" w:cs="Arial"/>
          <w:sz w:val="22"/>
          <w:szCs w:val="22"/>
        </w:rPr>
        <w:t xml:space="preserve"> were correct</w:t>
      </w:r>
      <w:r w:rsidR="009A57BE">
        <w:rPr>
          <w:rFonts w:ascii="Arial" w:hAnsi="Arial" w:cs="Arial"/>
          <w:sz w:val="22"/>
          <w:szCs w:val="22"/>
        </w:rPr>
        <w:t>, that there is nothing in place. However, as my contact is qualified coach, I decided to utilise his knowledge and learn from the experiences and ideas he shared</w:t>
      </w:r>
      <w:r w:rsidR="00F91D36">
        <w:rPr>
          <w:rFonts w:ascii="Arial" w:hAnsi="Arial" w:cs="Arial"/>
          <w:sz w:val="22"/>
          <w:szCs w:val="22"/>
        </w:rPr>
        <w:t xml:space="preserve"> with me</w:t>
      </w:r>
      <w:r w:rsidR="009A57BE">
        <w:rPr>
          <w:rFonts w:ascii="Arial" w:hAnsi="Arial" w:cs="Arial"/>
          <w:sz w:val="22"/>
          <w:szCs w:val="22"/>
        </w:rPr>
        <w:t>. He disclosed that the difference between a coach and a mentor is a coach doesn’</w:t>
      </w:r>
      <w:r w:rsidR="0058217E">
        <w:rPr>
          <w:rFonts w:ascii="Arial" w:hAnsi="Arial" w:cs="Arial"/>
          <w:sz w:val="22"/>
          <w:szCs w:val="22"/>
        </w:rPr>
        <w:t>t</w:t>
      </w:r>
      <w:r w:rsidR="009A57BE">
        <w:rPr>
          <w:rFonts w:ascii="Arial" w:hAnsi="Arial" w:cs="Arial"/>
          <w:sz w:val="22"/>
          <w:szCs w:val="22"/>
        </w:rPr>
        <w:t xml:space="preserve"> have all the answers. I found this comment interesting and accurate. </w:t>
      </w:r>
      <w:r w:rsidR="00111778">
        <w:rPr>
          <w:rFonts w:ascii="Arial" w:hAnsi="Arial" w:cs="Arial"/>
          <w:sz w:val="22"/>
          <w:szCs w:val="22"/>
        </w:rPr>
        <w:t xml:space="preserve">Caine (2018) advises although coaching is a growing trend within organisations, some are taking longer than others to </w:t>
      </w:r>
      <w:r w:rsidR="00111778" w:rsidRPr="00111778">
        <w:rPr>
          <w:rFonts w:ascii="Arial" w:hAnsi="Arial" w:cs="Arial"/>
          <w:sz w:val="22"/>
          <w:szCs w:val="22"/>
        </w:rPr>
        <w:t>create</w:t>
      </w:r>
      <w:r w:rsidR="00111778">
        <w:rPr>
          <w:rFonts w:ascii="Arial" w:hAnsi="Arial" w:cs="Arial"/>
          <w:sz w:val="22"/>
          <w:szCs w:val="22"/>
        </w:rPr>
        <w:t xml:space="preserve"> and comprehend these changes. You could say that some don’t like change and prefer traditional methods. However, the CIPD (2020</w:t>
      </w:r>
      <w:r w:rsidR="001C462A">
        <w:rPr>
          <w:rFonts w:ascii="Arial" w:hAnsi="Arial" w:cs="Arial"/>
          <w:sz w:val="22"/>
          <w:szCs w:val="22"/>
        </w:rPr>
        <w:t>a</w:t>
      </w:r>
      <w:r w:rsidR="00111778">
        <w:rPr>
          <w:rFonts w:ascii="Arial" w:hAnsi="Arial" w:cs="Arial"/>
          <w:sz w:val="22"/>
          <w:szCs w:val="22"/>
        </w:rPr>
        <w:t xml:space="preserve">) proclaim </w:t>
      </w:r>
      <w:r w:rsidR="00F91D36">
        <w:rPr>
          <w:rFonts w:ascii="Arial" w:hAnsi="Arial" w:cs="Arial"/>
          <w:sz w:val="22"/>
          <w:szCs w:val="22"/>
        </w:rPr>
        <w:t>C&amp;M</w:t>
      </w:r>
      <w:r w:rsidR="00F91D36">
        <w:rPr>
          <w:rFonts w:ascii="Arial" w:hAnsi="Arial" w:cs="Arial"/>
          <w:sz w:val="22"/>
          <w:szCs w:val="22"/>
        </w:rPr>
        <w:t xml:space="preserve"> </w:t>
      </w:r>
      <w:r w:rsidR="00111778">
        <w:rPr>
          <w:rFonts w:ascii="Arial" w:hAnsi="Arial" w:cs="Arial"/>
          <w:sz w:val="22"/>
          <w:szCs w:val="22"/>
        </w:rPr>
        <w:t>within organisations can be extremely beneficial so it does make you wonder why Capita are not on board</w:t>
      </w:r>
      <w:r w:rsidR="00F314F8">
        <w:rPr>
          <w:rFonts w:ascii="Arial" w:hAnsi="Arial" w:cs="Arial"/>
          <w:sz w:val="22"/>
          <w:szCs w:val="22"/>
        </w:rPr>
        <w:t xml:space="preserve"> yet</w:t>
      </w:r>
      <w:r w:rsidR="00111778">
        <w:rPr>
          <w:rFonts w:ascii="Arial" w:hAnsi="Arial" w:cs="Arial"/>
          <w:sz w:val="22"/>
          <w:szCs w:val="22"/>
        </w:rPr>
        <w:t>.</w:t>
      </w:r>
      <w:r w:rsidR="001C08F9">
        <w:rPr>
          <w:rFonts w:ascii="Arial" w:hAnsi="Arial" w:cs="Arial"/>
          <w:sz w:val="22"/>
          <w:szCs w:val="22"/>
        </w:rPr>
        <w:br/>
      </w:r>
      <w:r w:rsidR="001F49BD">
        <w:rPr>
          <w:rFonts w:ascii="Arial" w:hAnsi="Arial" w:cs="Arial"/>
          <w:sz w:val="22"/>
          <w:szCs w:val="22"/>
        </w:rPr>
        <w:br/>
      </w:r>
      <w:r w:rsidR="001C08F9">
        <w:rPr>
          <w:rFonts w:ascii="Arial" w:hAnsi="Arial" w:cs="Arial"/>
          <w:sz w:val="22"/>
          <w:szCs w:val="22"/>
        </w:rPr>
        <w:br/>
      </w:r>
      <w:r w:rsidR="001C08F9" w:rsidRPr="001C08F9">
        <w:rPr>
          <w:rFonts w:ascii="Arial" w:hAnsi="Arial" w:cs="Arial"/>
          <w:sz w:val="22"/>
          <w:szCs w:val="22"/>
          <w:u w:val="single"/>
        </w:rPr>
        <w:t>Part 2.</w:t>
      </w:r>
      <w:r w:rsidR="009A57BE">
        <w:rPr>
          <w:rFonts w:ascii="Arial" w:hAnsi="Arial" w:cs="Arial"/>
          <w:sz w:val="22"/>
          <w:szCs w:val="22"/>
          <w:u w:val="single"/>
        </w:rPr>
        <w:br/>
      </w:r>
      <w:r w:rsidR="009A57BE">
        <w:rPr>
          <w:rFonts w:ascii="Arial" w:hAnsi="Arial" w:cs="Arial"/>
          <w:sz w:val="22"/>
          <w:szCs w:val="22"/>
          <w:u w:val="single"/>
        </w:rPr>
        <w:br/>
      </w:r>
      <w:r w:rsidR="009A57BE">
        <w:rPr>
          <w:rFonts w:ascii="Arial" w:hAnsi="Arial" w:cs="Arial"/>
          <w:sz w:val="22"/>
          <w:szCs w:val="22"/>
        </w:rPr>
        <w:lastRenderedPageBreak/>
        <w:t xml:space="preserve">There are no </w:t>
      </w:r>
      <w:r w:rsidR="00F91D36">
        <w:rPr>
          <w:rFonts w:ascii="Arial" w:hAnsi="Arial" w:cs="Arial"/>
          <w:sz w:val="22"/>
          <w:szCs w:val="22"/>
        </w:rPr>
        <w:t>C&amp;M</w:t>
      </w:r>
      <w:r w:rsidR="00F91D36">
        <w:rPr>
          <w:rFonts w:ascii="Arial" w:hAnsi="Arial" w:cs="Arial"/>
          <w:sz w:val="22"/>
          <w:szCs w:val="22"/>
        </w:rPr>
        <w:t xml:space="preserve"> </w:t>
      </w:r>
      <w:r w:rsidR="009A57BE">
        <w:rPr>
          <w:rFonts w:ascii="Arial" w:hAnsi="Arial" w:cs="Arial"/>
          <w:sz w:val="22"/>
          <w:szCs w:val="22"/>
        </w:rPr>
        <w:t xml:space="preserve">policies within my organisation. I have discovered that there is definitely scope for </w:t>
      </w:r>
      <w:r w:rsidR="00F91D36">
        <w:rPr>
          <w:rFonts w:ascii="Arial" w:hAnsi="Arial" w:cs="Arial"/>
          <w:sz w:val="22"/>
          <w:szCs w:val="22"/>
        </w:rPr>
        <w:t>C&amp;M</w:t>
      </w:r>
      <w:r w:rsidR="006973C1">
        <w:rPr>
          <w:rFonts w:ascii="Arial" w:hAnsi="Arial" w:cs="Arial"/>
          <w:sz w:val="22"/>
          <w:szCs w:val="22"/>
        </w:rPr>
        <w:t xml:space="preserve">, </w:t>
      </w:r>
      <w:r w:rsidR="009A57BE">
        <w:rPr>
          <w:rFonts w:ascii="Arial" w:hAnsi="Arial" w:cs="Arial"/>
          <w:sz w:val="22"/>
          <w:szCs w:val="22"/>
        </w:rPr>
        <w:t>but it has not been implemented</w:t>
      </w:r>
      <w:r w:rsidR="006973C1">
        <w:rPr>
          <w:rFonts w:ascii="Arial" w:hAnsi="Arial" w:cs="Arial"/>
          <w:sz w:val="22"/>
          <w:szCs w:val="22"/>
        </w:rPr>
        <w:t xml:space="preserve"> as of yet</w:t>
      </w:r>
      <w:r w:rsidR="009A57BE">
        <w:rPr>
          <w:rFonts w:ascii="Arial" w:hAnsi="Arial" w:cs="Arial"/>
          <w:sz w:val="22"/>
          <w:szCs w:val="22"/>
        </w:rPr>
        <w:t>.</w:t>
      </w:r>
      <w:r w:rsidR="001C462A">
        <w:rPr>
          <w:rFonts w:ascii="Arial" w:hAnsi="Arial" w:cs="Arial"/>
          <w:sz w:val="22"/>
          <w:szCs w:val="22"/>
        </w:rPr>
        <w:t xml:space="preserve"> Having spoken to a member of the L&amp;D team, I have found </w:t>
      </w:r>
      <w:r w:rsidR="006973C1">
        <w:rPr>
          <w:rFonts w:ascii="Arial" w:hAnsi="Arial" w:cs="Arial"/>
          <w:sz w:val="22"/>
          <w:szCs w:val="22"/>
        </w:rPr>
        <w:t>the approach</w:t>
      </w:r>
      <w:r w:rsidR="001C462A">
        <w:rPr>
          <w:rFonts w:ascii="Arial" w:hAnsi="Arial" w:cs="Arial"/>
          <w:sz w:val="22"/>
          <w:szCs w:val="22"/>
        </w:rPr>
        <w:t xml:space="preserve"> to</w:t>
      </w:r>
      <w:r w:rsidR="006973C1">
        <w:rPr>
          <w:rFonts w:ascii="Arial" w:hAnsi="Arial" w:cs="Arial"/>
          <w:sz w:val="22"/>
          <w:szCs w:val="22"/>
        </w:rPr>
        <w:t>wards</w:t>
      </w:r>
      <w:r w:rsidR="001C462A">
        <w:rPr>
          <w:rFonts w:ascii="Arial" w:hAnsi="Arial" w:cs="Arial"/>
          <w:sz w:val="22"/>
          <w:szCs w:val="22"/>
        </w:rPr>
        <w:t xml:space="preserve"> </w:t>
      </w:r>
      <w:r w:rsidR="00F91D36">
        <w:rPr>
          <w:rFonts w:ascii="Arial" w:hAnsi="Arial" w:cs="Arial"/>
          <w:sz w:val="22"/>
          <w:szCs w:val="22"/>
        </w:rPr>
        <w:t>C&amp;M</w:t>
      </w:r>
      <w:r w:rsidR="00F91D36">
        <w:rPr>
          <w:rFonts w:ascii="Arial" w:hAnsi="Arial" w:cs="Arial"/>
          <w:sz w:val="22"/>
          <w:szCs w:val="22"/>
        </w:rPr>
        <w:t xml:space="preserve"> </w:t>
      </w:r>
      <w:r w:rsidR="006973C1">
        <w:rPr>
          <w:rFonts w:ascii="Arial" w:hAnsi="Arial" w:cs="Arial"/>
          <w:sz w:val="22"/>
          <w:szCs w:val="22"/>
        </w:rPr>
        <w:t>have been</w:t>
      </w:r>
      <w:r w:rsidR="001C462A">
        <w:rPr>
          <w:rFonts w:ascii="Arial" w:hAnsi="Arial" w:cs="Arial"/>
          <w:sz w:val="22"/>
          <w:szCs w:val="22"/>
        </w:rPr>
        <w:t xml:space="preserve"> recommend but not demanded. The way of working has been recognised but is not followed. It’s talked about</w:t>
      </w:r>
      <w:r w:rsidR="006973C1">
        <w:rPr>
          <w:rFonts w:ascii="Arial" w:hAnsi="Arial" w:cs="Arial"/>
          <w:sz w:val="22"/>
          <w:szCs w:val="22"/>
        </w:rPr>
        <w:t xml:space="preserve"> but not </w:t>
      </w:r>
      <w:r w:rsidR="001C462A">
        <w:rPr>
          <w:rFonts w:ascii="Arial" w:hAnsi="Arial" w:cs="Arial"/>
          <w:sz w:val="22"/>
          <w:szCs w:val="22"/>
        </w:rPr>
        <w:t xml:space="preserve">actioned. I questioned Capita’s future plans and if they are looking to instigate a </w:t>
      </w:r>
      <w:r w:rsidR="00F91D36">
        <w:rPr>
          <w:rFonts w:ascii="Arial" w:hAnsi="Arial" w:cs="Arial"/>
          <w:sz w:val="22"/>
          <w:szCs w:val="22"/>
        </w:rPr>
        <w:t>C&amp;M</w:t>
      </w:r>
      <w:r w:rsidR="00F91D36">
        <w:rPr>
          <w:rFonts w:ascii="Arial" w:hAnsi="Arial" w:cs="Arial"/>
          <w:sz w:val="22"/>
          <w:szCs w:val="22"/>
        </w:rPr>
        <w:t xml:space="preserve"> </w:t>
      </w:r>
      <w:r w:rsidR="001C462A">
        <w:rPr>
          <w:rFonts w:ascii="Arial" w:hAnsi="Arial" w:cs="Arial"/>
          <w:sz w:val="22"/>
          <w:szCs w:val="22"/>
        </w:rPr>
        <w:t>environment</w:t>
      </w:r>
      <w:r w:rsidR="006973C1">
        <w:rPr>
          <w:rFonts w:ascii="Arial" w:hAnsi="Arial" w:cs="Arial"/>
          <w:sz w:val="22"/>
          <w:szCs w:val="22"/>
        </w:rPr>
        <w:t xml:space="preserve"> in the future</w:t>
      </w:r>
      <w:r w:rsidR="001C462A">
        <w:rPr>
          <w:rFonts w:ascii="Arial" w:hAnsi="Arial" w:cs="Arial"/>
          <w:sz w:val="22"/>
          <w:szCs w:val="22"/>
        </w:rPr>
        <w:t xml:space="preserve">. Any plans regarding </w:t>
      </w:r>
      <w:r w:rsidR="00F91D36">
        <w:rPr>
          <w:rFonts w:ascii="Arial" w:hAnsi="Arial" w:cs="Arial"/>
          <w:sz w:val="22"/>
          <w:szCs w:val="22"/>
        </w:rPr>
        <w:t>C&amp;M</w:t>
      </w:r>
      <w:r w:rsidR="00F91D36">
        <w:rPr>
          <w:rFonts w:ascii="Arial" w:hAnsi="Arial" w:cs="Arial"/>
          <w:sz w:val="22"/>
          <w:szCs w:val="22"/>
        </w:rPr>
        <w:t xml:space="preserve"> </w:t>
      </w:r>
      <w:r w:rsidR="001C462A">
        <w:rPr>
          <w:rFonts w:ascii="Arial" w:hAnsi="Arial" w:cs="Arial"/>
          <w:sz w:val="22"/>
          <w:szCs w:val="22"/>
        </w:rPr>
        <w:t xml:space="preserve">go through the L&amp;D team and they are currently looking at ways to improve this and the possibility of using </w:t>
      </w:r>
      <w:r w:rsidR="00F91D36">
        <w:rPr>
          <w:rFonts w:ascii="Arial" w:hAnsi="Arial" w:cs="Arial"/>
          <w:sz w:val="22"/>
          <w:szCs w:val="22"/>
        </w:rPr>
        <w:t>C&amp;M</w:t>
      </w:r>
      <w:r w:rsidR="00F91D36">
        <w:rPr>
          <w:rFonts w:ascii="Arial" w:hAnsi="Arial" w:cs="Arial"/>
          <w:sz w:val="22"/>
          <w:szCs w:val="22"/>
        </w:rPr>
        <w:t xml:space="preserve"> </w:t>
      </w:r>
      <w:r w:rsidR="001C462A">
        <w:rPr>
          <w:rFonts w:ascii="Arial" w:hAnsi="Arial" w:cs="Arial"/>
          <w:sz w:val="22"/>
          <w:szCs w:val="22"/>
        </w:rPr>
        <w:t xml:space="preserve">proactively but there are no official plans yet. Any plans or requests for </w:t>
      </w:r>
      <w:r w:rsidR="00F91D36">
        <w:rPr>
          <w:rFonts w:ascii="Arial" w:hAnsi="Arial" w:cs="Arial"/>
          <w:sz w:val="22"/>
          <w:szCs w:val="22"/>
        </w:rPr>
        <w:t>C&amp;M</w:t>
      </w:r>
      <w:r w:rsidR="00F91D36">
        <w:rPr>
          <w:rFonts w:ascii="Arial" w:hAnsi="Arial" w:cs="Arial"/>
          <w:sz w:val="22"/>
          <w:szCs w:val="22"/>
        </w:rPr>
        <w:t xml:space="preserve"> </w:t>
      </w:r>
      <w:r w:rsidR="001C462A">
        <w:rPr>
          <w:rFonts w:ascii="Arial" w:hAnsi="Arial" w:cs="Arial"/>
          <w:sz w:val="22"/>
          <w:szCs w:val="22"/>
        </w:rPr>
        <w:t xml:space="preserve">are always challenged. For example, before seeking external assistance, line managers are always the first port of call. The CIPD (2020c) considers the fundamental role of line managers and the L&amp;D </w:t>
      </w:r>
      <w:r w:rsidR="006973C1">
        <w:rPr>
          <w:rFonts w:ascii="Arial" w:hAnsi="Arial" w:cs="Arial"/>
          <w:sz w:val="22"/>
          <w:szCs w:val="22"/>
        </w:rPr>
        <w:t xml:space="preserve">team </w:t>
      </w:r>
      <w:r w:rsidR="001C462A">
        <w:rPr>
          <w:rFonts w:ascii="Arial" w:hAnsi="Arial" w:cs="Arial"/>
          <w:sz w:val="22"/>
          <w:szCs w:val="22"/>
        </w:rPr>
        <w:t xml:space="preserve">within my organisation agree with the debate that coaching should be delivered by line managers. However, they explained that management must be trained correctly in order to deliver </w:t>
      </w:r>
      <w:r w:rsidR="006973C1">
        <w:rPr>
          <w:rFonts w:ascii="Arial" w:hAnsi="Arial" w:cs="Arial"/>
          <w:sz w:val="22"/>
          <w:szCs w:val="22"/>
        </w:rPr>
        <w:t xml:space="preserve">coaching </w:t>
      </w:r>
      <w:r w:rsidR="001C462A">
        <w:rPr>
          <w:rFonts w:ascii="Arial" w:hAnsi="Arial" w:cs="Arial"/>
          <w:sz w:val="22"/>
          <w:szCs w:val="22"/>
        </w:rPr>
        <w:t>efficiently</w:t>
      </w:r>
      <w:r w:rsidR="006973C1">
        <w:rPr>
          <w:rFonts w:ascii="Arial" w:hAnsi="Arial" w:cs="Arial"/>
          <w:sz w:val="22"/>
          <w:szCs w:val="22"/>
        </w:rPr>
        <w:t>,</w:t>
      </w:r>
      <w:r w:rsidR="001C462A">
        <w:rPr>
          <w:rFonts w:ascii="Arial" w:hAnsi="Arial" w:cs="Arial"/>
          <w:sz w:val="22"/>
          <w:szCs w:val="22"/>
        </w:rPr>
        <w:t xml:space="preserve"> so maybe Capita needs to consider training staff </w:t>
      </w:r>
      <w:r w:rsidR="00CF6315">
        <w:rPr>
          <w:rFonts w:ascii="Arial" w:hAnsi="Arial" w:cs="Arial"/>
          <w:sz w:val="22"/>
          <w:szCs w:val="22"/>
        </w:rPr>
        <w:t xml:space="preserve">appropriately </w:t>
      </w:r>
      <w:r w:rsidR="001C462A">
        <w:rPr>
          <w:rFonts w:ascii="Arial" w:hAnsi="Arial" w:cs="Arial"/>
          <w:sz w:val="22"/>
          <w:szCs w:val="22"/>
        </w:rPr>
        <w:t xml:space="preserve">within </w:t>
      </w:r>
      <w:r w:rsidR="00F91D36">
        <w:rPr>
          <w:rFonts w:ascii="Arial" w:hAnsi="Arial" w:cs="Arial"/>
          <w:sz w:val="22"/>
          <w:szCs w:val="22"/>
        </w:rPr>
        <w:t>C&amp;M</w:t>
      </w:r>
      <w:r w:rsidR="00F91D36">
        <w:rPr>
          <w:rFonts w:ascii="Arial" w:hAnsi="Arial" w:cs="Arial"/>
          <w:sz w:val="22"/>
          <w:szCs w:val="22"/>
        </w:rPr>
        <w:t xml:space="preserve"> </w:t>
      </w:r>
      <w:r w:rsidR="00CF6315">
        <w:rPr>
          <w:rFonts w:ascii="Arial" w:hAnsi="Arial" w:cs="Arial"/>
          <w:sz w:val="22"/>
          <w:szCs w:val="22"/>
        </w:rPr>
        <w:t>first. I believe Capita should promote a coaching culture and share these opportunities as they will only benefit staff.</w:t>
      </w:r>
      <w:r w:rsidR="001C08F9">
        <w:rPr>
          <w:rFonts w:ascii="Arial" w:hAnsi="Arial" w:cs="Arial"/>
          <w:sz w:val="22"/>
          <w:szCs w:val="22"/>
        </w:rPr>
        <w:br/>
      </w:r>
      <w:r w:rsidR="001C08F9">
        <w:rPr>
          <w:rFonts w:ascii="Arial" w:hAnsi="Arial" w:cs="Arial"/>
          <w:sz w:val="22"/>
          <w:szCs w:val="22"/>
        </w:rPr>
        <w:br/>
      </w:r>
      <w:r w:rsidR="001C08F9">
        <w:rPr>
          <w:rFonts w:ascii="Arial" w:hAnsi="Arial" w:cs="Arial"/>
          <w:sz w:val="22"/>
          <w:szCs w:val="22"/>
        </w:rPr>
        <w:br/>
      </w:r>
      <w:r w:rsidR="001C08F9" w:rsidRPr="001C08F9">
        <w:rPr>
          <w:rFonts w:ascii="Arial" w:hAnsi="Arial" w:cs="Arial"/>
          <w:sz w:val="22"/>
          <w:szCs w:val="22"/>
          <w:u w:val="single"/>
        </w:rPr>
        <w:t>Part 3.</w:t>
      </w:r>
      <w:r w:rsidR="001C08F9">
        <w:rPr>
          <w:rFonts w:ascii="Arial" w:hAnsi="Arial" w:cs="Arial"/>
          <w:sz w:val="22"/>
          <w:szCs w:val="22"/>
        </w:rPr>
        <w:br/>
      </w:r>
      <w:r w:rsidR="001C08F9">
        <w:rPr>
          <w:rFonts w:ascii="Arial" w:hAnsi="Arial" w:cs="Arial"/>
          <w:sz w:val="22"/>
          <w:szCs w:val="22"/>
        </w:rPr>
        <w:br/>
      </w:r>
      <w:r w:rsidR="00AD2242">
        <w:rPr>
          <w:rFonts w:ascii="Arial" w:hAnsi="Arial" w:cs="Arial"/>
          <w:sz w:val="22"/>
          <w:szCs w:val="22"/>
        </w:rPr>
        <w:t xml:space="preserve">I have discussed my development needs with my line manager in depth as I have been with the organisation for almost four years, I hope to step up </w:t>
      </w:r>
      <w:r w:rsidR="00935688">
        <w:rPr>
          <w:rFonts w:ascii="Arial" w:hAnsi="Arial" w:cs="Arial"/>
          <w:sz w:val="22"/>
          <w:szCs w:val="22"/>
        </w:rPr>
        <w:t>in</w:t>
      </w:r>
      <w:r w:rsidR="00AD2242">
        <w:rPr>
          <w:rFonts w:ascii="Arial" w:hAnsi="Arial" w:cs="Arial"/>
          <w:sz w:val="22"/>
          <w:szCs w:val="22"/>
        </w:rPr>
        <w:t xml:space="preserve">to the role of lead recruiter one day. Having completed both on-the-job training activities and having completed the main assignment, I am most definitely interested </w:t>
      </w:r>
      <w:r w:rsidR="00935688" w:rsidRPr="00935688">
        <w:rPr>
          <w:rFonts w:ascii="Arial" w:hAnsi="Arial" w:cs="Arial"/>
          <w:sz w:val="22"/>
          <w:szCs w:val="22"/>
        </w:rPr>
        <w:t>enhancing</w:t>
      </w:r>
      <w:r w:rsidR="00935688">
        <w:rPr>
          <w:rFonts w:ascii="Arial" w:hAnsi="Arial" w:cs="Arial"/>
          <w:sz w:val="22"/>
          <w:szCs w:val="22"/>
        </w:rPr>
        <w:t xml:space="preserve"> </w:t>
      </w:r>
      <w:r w:rsidR="006973C1">
        <w:rPr>
          <w:rFonts w:ascii="Arial" w:hAnsi="Arial" w:cs="Arial"/>
          <w:sz w:val="22"/>
          <w:szCs w:val="22"/>
        </w:rPr>
        <w:t>my capabilities through</w:t>
      </w:r>
      <w:r w:rsidR="00935688">
        <w:rPr>
          <w:rFonts w:ascii="Arial" w:hAnsi="Arial" w:cs="Arial"/>
          <w:sz w:val="22"/>
          <w:szCs w:val="22"/>
        </w:rPr>
        <w:t xml:space="preserve"> learning and developmen</w:t>
      </w:r>
      <w:r w:rsidR="006973C1">
        <w:rPr>
          <w:rFonts w:ascii="Arial" w:hAnsi="Arial" w:cs="Arial"/>
          <w:sz w:val="22"/>
          <w:szCs w:val="22"/>
        </w:rPr>
        <w:t>t</w:t>
      </w:r>
      <w:r w:rsidR="00AD2242">
        <w:rPr>
          <w:rFonts w:ascii="Arial" w:hAnsi="Arial" w:cs="Arial"/>
          <w:sz w:val="22"/>
          <w:szCs w:val="22"/>
        </w:rPr>
        <w:t xml:space="preserve">. </w:t>
      </w:r>
      <w:r w:rsidR="006973C1">
        <w:rPr>
          <w:rFonts w:ascii="Arial" w:hAnsi="Arial" w:cs="Arial"/>
          <w:sz w:val="22"/>
          <w:szCs w:val="22"/>
        </w:rPr>
        <w:t xml:space="preserve">For example, </w:t>
      </w:r>
      <w:r w:rsidR="00AD2242">
        <w:rPr>
          <w:rFonts w:ascii="Arial" w:hAnsi="Arial" w:cs="Arial"/>
          <w:sz w:val="22"/>
          <w:szCs w:val="22"/>
        </w:rPr>
        <w:t xml:space="preserve">I feel confident in supporting new members of staff with their </w:t>
      </w:r>
      <w:r w:rsidR="00935688">
        <w:rPr>
          <w:rFonts w:ascii="Arial" w:hAnsi="Arial" w:cs="Arial"/>
          <w:sz w:val="22"/>
          <w:szCs w:val="22"/>
        </w:rPr>
        <w:t xml:space="preserve">onboarding, </w:t>
      </w:r>
      <w:r w:rsidR="00AD2242">
        <w:rPr>
          <w:rFonts w:ascii="Arial" w:hAnsi="Arial" w:cs="Arial"/>
          <w:sz w:val="22"/>
          <w:szCs w:val="22"/>
        </w:rPr>
        <w:t xml:space="preserve">training </w:t>
      </w:r>
      <w:r w:rsidR="00935688">
        <w:rPr>
          <w:rFonts w:ascii="Arial" w:hAnsi="Arial" w:cs="Arial"/>
          <w:sz w:val="22"/>
          <w:szCs w:val="22"/>
        </w:rPr>
        <w:t>and</w:t>
      </w:r>
      <w:r w:rsidR="00AD2242">
        <w:rPr>
          <w:rFonts w:ascii="Arial" w:hAnsi="Arial" w:cs="Arial"/>
          <w:sz w:val="22"/>
          <w:szCs w:val="22"/>
        </w:rPr>
        <w:t xml:space="preserve"> development needs</w:t>
      </w:r>
      <w:r w:rsidR="006973C1">
        <w:rPr>
          <w:rFonts w:ascii="Arial" w:hAnsi="Arial" w:cs="Arial"/>
          <w:sz w:val="22"/>
          <w:szCs w:val="22"/>
        </w:rPr>
        <w:t xml:space="preserve"> but perhaps I could deliver better results if I received coaching on how to train new members of staff correctly</w:t>
      </w:r>
      <w:r w:rsidR="00AD2242">
        <w:rPr>
          <w:rFonts w:ascii="Arial" w:hAnsi="Arial" w:cs="Arial"/>
          <w:sz w:val="22"/>
          <w:szCs w:val="22"/>
        </w:rPr>
        <w:t xml:space="preserve">. According to </w:t>
      </w:r>
      <w:r w:rsidR="00AD2242" w:rsidRPr="003D7F30">
        <w:rPr>
          <w:rFonts w:ascii="Arial" w:hAnsi="Arial" w:cs="Arial"/>
          <w:color w:val="3A3A3A"/>
          <w:sz w:val="22"/>
          <w:szCs w:val="22"/>
          <w:shd w:val="clear" w:color="auto" w:fill="FFFFFF"/>
        </w:rPr>
        <w:t>Cox</w:t>
      </w:r>
      <w:r w:rsidR="00AD2242">
        <w:rPr>
          <w:rFonts w:ascii="Arial" w:hAnsi="Arial" w:cs="Arial"/>
          <w:color w:val="3A3A3A"/>
          <w:sz w:val="22"/>
          <w:szCs w:val="22"/>
          <w:shd w:val="clear" w:color="auto" w:fill="FFFFFF"/>
        </w:rPr>
        <w:t xml:space="preserve">, </w:t>
      </w:r>
      <w:r w:rsidR="00AD2242" w:rsidRPr="003D7F30">
        <w:rPr>
          <w:rFonts w:ascii="Arial" w:hAnsi="Arial" w:cs="Arial"/>
          <w:color w:val="3A3A3A"/>
          <w:sz w:val="22"/>
          <w:szCs w:val="22"/>
          <w:shd w:val="clear" w:color="auto" w:fill="FFFFFF"/>
        </w:rPr>
        <w:t>Bachkirova</w:t>
      </w:r>
      <w:r w:rsidR="00AD2242">
        <w:rPr>
          <w:rFonts w:ascii="Arial" w:hAnsi="Arial" w:cs="Arial"/>
          <w:color w:val="3A3A3A"/>
          <w:sz w:val="22"/>
          <w:szCs w:val="22"/>
          <w:shd w:val="clear" w:color="auto" w:fill="FFFFFF"/>
        </w:rPr>
        <w:t xml:space="preserve"> </w:t>
      </w:r>
      <w:r w:rsidR="00AD2242" w:rsidRPr="003D7F30">
        <w:rPr>
          <w:rFonts w:ascii="Arial" w:hAnsi="Arial" w:cs="Arial"/>
          <w:color w:val="3A3A3A"/>
          <w:sz w:val="22"/>
          <w:szCs w:val="22"/>
          <w:shd w:val="clear" w:color="auto" w:fill="FFFFFF"/>
        </w:rPr>
        <w:t>&amp; Clutterbuck</w:t>
      </w:r>
      <w:r w:rsidR="00AD2242">
        <w:rPr>
          <w:rFonts w:ascii="Arial" w:hAnsi="Arial" w:cs="Arial"/>
          <w:color w:val="3A3A3A"/>
          <w:sz w:val="22"/>
          <w:szCs w:val="22"/>
          <w:shd w:val="clear" w:color="auto" w:fill="FFFFFF"/>
        </w:rPr>
        <w:t xml:space="preserve"> </w:t>
      </w:r>
      <w:r w:rsidR="00AD2242" w:rsidRPr="003D7F30">
        <w:rPr>
          <w:rFonts w:ascii="Arial" w:hAnsi="Arial" w:cs="Arial"/>
          <w:color w:val="3A3A3A"/>
          <w:sz w:val="22"/>
          <w:szCs w:val="22"/>
          <w:shd w:val="clear" w:color="auto" w:fill="FFFFFF"/>
        </w:rPr>
        <w:t>(2014) </w:t>
      </w:r>
      <w:r w:rsidR="00AD2242">
        <w:rPr>
          <w:rFonts w:ascii="Arial" w:hAnsi="Arial" w:cs="Arial"/>
          <w:color w:val="3A3A3A"/>
          <w:sz w:val="22"/>
          <w:szCs w:val="22"/>
          <w:shd w:val="clear" w:color="auto" w:fill="FFFFFF"/>
        </w:rPr>
        <w:t xml:space="preserve">this could be done through coaching, specifically peer coaching and it would not only support the coachee, but it would also benefit me with my own development plans. As </w:t>
      </w:r>
      <w:r w:rsidR="00F91D36">
        <w:rPr>
          <w:rFonts w:ascii="Arial" w:hAnsi="Arial" w:cs="Arial"/>
          <w:sz w:val="22"/>
          <w:szCs w:val="22"/>
        </w:rPr>
        <w:t>C&amp;M</w:t>
      </w:r>
      <w:r w:rsidR="00F91D36">
        <w:rPr>
          <w:rFonts w:ascii="Arial" w:hAnsi="Arial" w:cs="Arial"/>
          <w:color w:val="3A3A3A"/>
          <w:sz w:val="22"/>
          <w:szCs w:val="22"/>
          <w:shd w:val="clear" w:color="auto" w:fill="FFFFFF"/>
        </w:rPr>
        <w:t xml:space="preserve"> </w:t>
      </w:r>
      <w:r w:rsidR="00AD2242">
        <w:rPr>
          <w:rFonts w:ascii="Arial" w:hAnsi="Arial" w:cs="Arial"/>
          <w:color w:val="3A3A3A"/>
          <w:sz w:val="22"/>
          <w:szCs w:val="22"/>
          <w:shd w:val="clear" w:color="auto" w:fill="FFFFFF"/>
        </w:rPr>
        <w:t xml:space="preserve">is a new topic for me, there is a lot of room for improvement. </w:t>
      </w:r>
      <w:r w:rsidR="00935688">
        <w:rPr>
          <w:rFonts w:ascii="Arial" w:hAnsi="Arial" w:cs="Arial"/>
          <w:color w:val="3A3A3A"/>
          <w:sz w:val="22"/>
          <w:szCs w:val="22"/>
          <w:shd w:val="clear" w:color="auto" w:fill="FFFFFF"/>
        </w:rPr>
        <w:t>I have discovered through the</w:t>
      </w:r>
      <w:r w:rsidR="00AD2242" w:rsidRPr="00935688">
        <w:rPr>
          <w:rFonts w:ascii="Arial" w:hAnsi="Arial" w:cs="Arial"/>
          <w:color w:val="3A3A3A"/>
          <w:sz w:val="22"/>
          <w:szCs w:val="22"/>
          <w:shd w:val="clear" w:color="auto" w:fill="FFFFFF"/>
        </w:rPr>
        <w:t xml:space="preserve"> </w:t>
      </w:r>
      <w:r w:rsidR="00935688">
        <w:rPr>
          <w:rFonts w:ascii="Arial" w:hAnsi="Arial" w:cs="Arial"/>
          <w:color w:val="3A3A3A"/>
          <w:sz w:val="22"/>
          <w:szCs w:val="22"/>
          <w:shd w:val="clear" w:color="auto" w:fill="FFFFFF"/>
        </w:rPr>
        <w:t>L&amp;D</w:t>
      </w:r>
      <w:r w:rsidR="00AD2242" w:rsidRPr="00935688">
        <w:rPr>
          <w:rFonts w:ascii="Arial" w:hAnsi="Arial" w:cs="Arial"/>
          <w:color w:val="3A3A3A"/>
          <w:sz w:val="22"/>
          <w:szCs w:val="22"/>
          <w:shd w:val="clear" w:color="auto" w:fill="FFFFFF"/>
        </w:rPr>
        <w:t xml:space="preserve"> department </w:t>
      </w:r>
      <w:r w:rsidR="00935688">
        <w:rPr>
          <w:rFonts w:ascii="Arial" w:hAnsi="Arial" w:cs="Arial"/>
          <w:color w:val="3A3A3A"/>
          <w:sz w:val="22"/>
          <w:szCs w:val="22"/>
          <w:shd w:val="clear" w:color="auto" w:fill="FFFFFF"/>
        </w:rPr>
        <w:t xml:space="preserve">that </w:t>
      </w:r>
      <w:r w:rsidR="006973C1">
        <w:rPr>
          <w:rFonts w:ascii="Arial" w:hAnsi="Arial" w:cs="Arial"/>
          <w:color w:val="3A3A3A"/>
          <w:sz w:val="22"/>
          <w:szCs w:val="22"/>
          <w:shd w:val="clear" w:color="auto" w:fill="FFFFFF"/>
        </w:rPr>
        <w:t>unfortunately</w:t>
      </w:r>
      <w:r w:rsidR="006973C1">
        <w:rPr>
          <w:rFonts w:ascii="Arial" w:hAnsi="Arial" w:cs="Arial"/>
          <w:color w:val="3A3A3A"/>
          <w:sz w:val="22"/>
          <w:szCs w:val="22"/>
          <w:shd w:val="clear" w:color="auto" w:fill="FFFFFF"/>
        </w:rPr>
        <w:t xml:space="preserve"> </w:t>
      </w:r>
      <w:r w:rsidR="00935688">
        <w:rPr>
          <w:rFonts w:ascii="Arial" w:hAnsi="Arial" w:cs="Arial"/>
          <w:color w:val="3A3A3A"/>
          <w:sz w:val="22"/>
          <w:szCs w:val="22"/>
          <w:shd w:val="clear" w:color="auto" w:fill="FFFFFF"/>
        </w:rPr>
        <w:t>there</w:t>
      </w:r>
      <w:r w:rsidR="00AD2242" w:rsidRPr="00935688">
        <w:rPr>
          <w:rFonts w:ascii="Arial" w:hAnsi="Arial" w:cs="Arial"/>
          <w:color w:val="3A3A3A"/>
          <w:sz w:val="22"/>
          <w:szCs w:val="22"/>
          <w:shd w:val="clear" w:color="auto" w:fill="FFFFFF"/>
        </w:rPr>
        <w:t xml:space="preserve"> are not many opportunities to develop this further </w:t>
      </w:r>
      <w:r w:rsidR="00935688">
        <w:rPr>
          <w:rFonts w:ascii="Arial" w:hAnsi="Arial" w:cs="Arial"/>
          <w:color w:val="3A3A3A"/>
          <w:sz w:val="22"/>
          <w:szCs w:val="22"/>
          <w:shd w:val="clear" w:color="auto" w:fill="FFFFFF"/>
        </w:rPr>
        <w:t xml:space="preserve">in my current role, which means this is something I will have to look into by myself. I have studied the CIPD’s new profession map for guidance and to understand where I am currently at. </w:t>
      </w:r>
      <w:r w:rsidR="00F91D36">
        <w:rPr>
          <w:rFonts w:ascii="Arial" w:hAnsi="Arial" w:cs="Arial"/>
          <w:sz w:val="22"/>
          <w:szCs w:val="22"/>
        </w:rPr>
        <w:t>C&amp;M</w:t>
      </w:r>
      <w:r w:rsidR="00F91D36">
        <w:rPr>
          <w:rFonts w:ascii="Arial" w:hAnsi="Arial" w:cs="Arial"/>
          <w:color w:val="3A3A3A"/>
          <w:sz w:val="22"/>
          <w:szCs w:val="22"/>
          <w:shd w:val="clear" w:color="auto" w:fill="FFFFFF"/>
        </w:rPr>
        <w:t xml:space="preserve"> </w:t>
      </w:r>
      <w:r w:rsidR="00935688">
        <w:rPr>
          <w:rFonts w:ascii="Arial" w:hAnsi="Arial" w:cs="Arial"/>
          <w:color w:val="3A3A3A"/>
          <w:sz w:val="22"/>
          <w:szCs w:val="22"/>
          <w:shd w:val="clear" w:color="auto" w:fill="FFFFFF"/>
        </w:rPr>
        <w:t>falls under L&amp;D through the special</w:t>
      </w:r>
      <w:r w:rsidR="006973C1">
        <w:rPr>
          <w:rFonts w:ascii="Arial" w:hAnsi="Arial" w:cs="Arial"/>
          <w:color w:val="3A3A3A"/>
          <w:sz w:val="22"/>
          <w:szCs w:val="22"/>
          <w:shd w:val="clear" w:color="auto" w:fill="FFFFFF"/>
        </w:rPr>
        <w:t>ist</w:t>
      </w:r>
      <w:r w:rsidR="00935688">
        <w:rPr>
          <w:rFonts w:ascii="Arial" w:hAnsi="Arial" w:cs="Arial"/>
          <w:color w:val="3A3A3A"/>
          <w:sz w:val="22"/>
          <w:szCs w:val="22"/>
          <w:shd w:val="clear" w:color="auto" w:fill="FFFFFF"/>
        </w:rPr>
        <w:t xml:space="preserve"> knowledge section of the map. I believe I am currently at the foundation level but do have experience in some standards at the associate level, therefore my goal is to progress fully to the associate level </w:t>
      </w:r>
      <w:r w:rsidR="006973C1">
        <w:rPr>
          <w:rFonts w:ascii="Arial" w:hAnsi="Arial" w:cs="Arial"/>
          <w:color w:val="3A3A3A"/>
          <w:sz w:val="22"/>
          <w:szCs w:val="22"/>
          <w:shd w:val="clear" w:color="auto" w:fill="FFFFFF"/>
        </w:rPr>
        <w:t>and to do some confidently.</w:t>
      </w:r>
      <w:r>
        <w:rPr>
          <w:rFonts w:ascii="Arial" w:hAnsi="Arial" w:cs="Arial"/>
          <w:color w:val="3A3A3A"/>
          <w:sz w:val="22"/>
          <w:szCs w:val="22"/>
          <w:shd w:val="clear" w:color="auto" w:fill="FFFFFF"/>
        </w:rPr>
        <w:br/>
      </w:r>
      <w:r>
        <w:rPr>
          <w:rFonts w:ascii="Arial" w:hAnsi="Arial" w:cs="Arial"/>
          <w:color w:val="3A3A3A"/>
          <w:sz w:val="22"/>
          <w:szCs w:val="22"/>
          <w:shd w:val="clear" w:color="auto" w:fill="FFFFFF"/>
        </w:rPr>
        <w:br/>
      </w:r>
      <w:r>
        <w:rPr>
          <w:rFonts w:ascii="Arial" w:hAnsi="Arial" w:cs="Arial"/>
          <w:color w:val="3A3A3A"/>
          <w:sz w:val="22"/>
          <w:szCs w:val="22"/>
          <w:shd w:val="clear" w:color="auto" w:fill="FFFFFF"/>
        </w:rPr>
        <w:br/>
      </w:r>
      <w:r>
        <w:rPr>
          <w:rFonts w:ascii="Arial" w:hAnsi="Arial" w:cs="Arial"/>
          <w:color w:val="3A3A3A"/>
          <w:sz w:val="22"/>
          <w:szCs w:val="22"/>
          <w:shd w:val="clear" w:color="auto" w:fill="FFFFFF"/>
        </w:rPr>
        <w:br/>
      </w:r>
      <w:r>
        <w:rPr>
          <w:rFonts w:ascii="Arial" w:hAnsi="Arial" w:cs="Arial"/>
          <w:color w:val="3A3A3A"/>
          <w:sz w:val="22"/>
          <w:szCs w:val="22"/>
          <w:shd w:val="clear" w:color="auto" w:fill="FFFFFF"/>
        </w:rPr>
        <w:br/>
      </w:r>
      <w:r>
        <w:rPr>
          <w:rFonts w:ascii="Arial" w:hAnsi="Arial" w:cs="Arial"/>
          <w:color w:val="3A3A3A"/>
          <w:sz w:val="22"/>
          <w:szCs w:val="22"/>
          <w:shd w:val="clear" w:color="auto" w:fill="FFFFFF"/>
        </w:rPr>
        <w:br/>
      </w:r>
      <w:r>
        <w:rPr>
          <w:rFonts w:ascii="Arial" w:hAnsi="Arial" w:cs="Arial"/>
          <w:color w:val="3A3A3A"/>
          <w:sz w:val="22"/>
          <w:szCs w:val="22"/>
          <w:shd w:val="clear" w:color="auto" w:fill="FFFFFF"/>
        </w:rPr>
        <w:br/>
      </w:r>
      <w:r>
        <w:rPr>
          <w:rFonts w:ascii="Arial" w:hAnsi="Arial" w:cs="Arial"/>
          <w:color w:val="3A3A3A"/>
          <w:sz w:val="22"/>
          <w:szCs w:val="22"/>
          <w:shd w:val="clear" w:color="auto" w:fill="FFFFFF"/>
        </w:rPr>
        <w:br/>
      </w:r>
      <w:r>
        <w:rPr>
          <w:rFonts w:ascii="Arial" w:hAnsi="Arial" w:cs="Arial"/>
          <w:color w:val="3A3A3A"/>
          <w:sz w:val="22"/>
          <w:szCs w:val="22"/>
          <w:shd w:val="clear" w:color="auto" w:fill="FFFFFF"/>
        </w:rPr>
        <w:br/>
      </w:r>
      <w:r>
        <w:rPr>
          <w:rFonts w:ascii="Arial" w:hAnsi="Arial" w:cs="Arial"/>
          <w:color w:val="3A3A3A"/>
          <w:sz w:val="22"/>
          <w:szCs w:val="22"/>
          <w:shd w:val="clear" w:color="auto" w:fill="FFFFFF"/>
        </w:rPr>
        <w:br/>
      </w:r>
      <w:r>
        <w:rPr>
          <w:rFonts w:ascii="Arial" w:hAnsi="Arial" w:cs="Arial"/>
          <w:color w:val="3A3A3A"/>
          <w:sz w:val="22"/>
          <w:szCs w:val="22"/>
          <w:shd w:val="clear" w:color="auto" w:fill="FFFFFF"/>
        </w:rPr>
        <w:br/>
      </w:r>
      <w:r>
        <w:rPr>
          <w:rFonts w:ascii="Arial" w:hAnsi="Arial" w:cs="Arial"/>
          <w:color w:val="3A3A3A"/>
          <w:sz w:val="22"/>
          <w:szCs w:val="22"/>
          <w:shd w:val="clear" w:color="auto" w:fill="FFFFFF"/>
        </w:rPr>
        <w:br/>
      </w:r>
      <w:r>
        <w:rPr>
          <w:rFonts w:ascii="Arial" w:hAnsi="Arial" w:cs="Arial"/>
          <w:color w:val="3A3A3A"/>
          <w:sz w:val="22"/>
          <w:szCs w:val="22"/>
          <w:shd w:val="clear" w:color="auto" w:fill="FFFFFF"/>
        </w:rPr>
        <w:br/>
      </w:r>
      <w:r>
        <w:rPr>
          <w:rFonts w:ascii="Arial" w:hAnsi="Arial" w:cs="Arial"/>
          <w:color w:val="3A3A3A"/>
          <w:sz w:val="22"/>
          <w:szCs w:val="22"/>
          <w:shd w:val="clear" w:color="auto" w:fill="FFFFFF"/>
        </w:rPr>
        <w:br/>
      </w:r>
      <w:r>
        <w:rPr>
          <w:rFonts w:ascii="Arial" w:hAnsi="Arial" w:cs="Arial"/>
          <w:color w:val="3A3A3A"/>
          <w:sz w:val="22"/>
          <w:szCs w:val="22"/>
          <w:shd w:val="clear" w:color="auto" w:fill="FFFFFF"/>
        </w:rPr>
        <w:br/>
      </w:r>
      <w:r>
        <w:rPr>
          <w:rFonts w:ascii="Arial" w:hAnsi="Arial" w:cs="Arial"/>
          <w:color w:val="3A3A3A"/>
          <w:sz w:val="22"/>
          <w:szCs w:val="22"/>
          <w:shd w:val="clear" w:color="auto" w:fill="FFFFFF"/>
        </w:rPr>
        <w:br/>
      </w:r>
      <w:r>
        <w:rPr>
          <w:rFonts w:ascii="Arial" w:hAnsi="Arial" w:cs="Arial"/>
          <w:color w:val="3A3A3A"/>
          <w:sz w:val="22"/>
          <w:szCs w:val="22"/>
          <w:shd w:val="clear" w:color="auto" w:fill="FFFFFF"/>
        </w:rPr>
        <w:br/>
      </w:r>
      <w:r>
        <w:rPr>
          <w:rFonts w:ascii="Arial" w:hAnsi="Arial" w:cs="Arial"/>
          <w:color w:val="3A3A3A"/>
          <w:sz w:val="22"/>
          <w:szCs w:val="22"/>
          <w:shd w:val="clear" w:color="auto" w:fill="FFFFFF"/>
        </w:rPr>
        <w:br/>
      </w:r>
      <w:r>
        <w:rPr>
          <w:rFonts w:ascii="Arial" w:hAnsi="Arial" w:cs="Arial"/>
          <w:color w:val="3A3A3A"/>
          <w:sz w:val="22"/>
          <w:szCs w:val="22"/>
          <w:shd w:val="clear" w:color="auto" w:fill="FFFFFF"/>
        </w:rPr>
        <w:br/>
      </w:r>
      <w:r>
        <w:rPr>
          <w:rFonts w:ascii="Arial" w:hAnsi="Arial" w:cs="Arial"/>
          <w:color w:val="3A3A3A"/>
          <w:sz w:val="22"/>
          <w:szCs w:val="22"/>
          <w:shd w:val="clear" w:color="auto" w:fill="FFFFFF"/>
        </w:rPr>
        <w:br/>
      </w:r>
      <w:r>
        <w:rPr>
          <w:rFonts w:ascii="Arial" w:hAnsi="Arial" w:cs="Arial"/>
          <w:color w:val="3A3A3A"/>
          <w:sz w:val="22"/>
          <w:szCs w:val="22"/>
          <w:shd w:val="clear" w:color="auto" w:fill="FFFFFF"/>
        </w:rPr>
        <w:lastRenderedPageBreak/>
        <w:br/>
      </w:r>
      <w:r>
        <w:rPr>
          <w:rFonts w:ascii="Arial" w:hAnsi="Arial" w:cs="Arial"/>
          <w:sz w:val="22"/>
          <w:szCs w:val="22"/>
          <w:u w:val="single"/>
        </w:rPr>
        <w:t>5KDCM</w:t>
      </w:r>
      <w:r w:rsidRPr="00DA7FF9">
        <w:rPr>
          <w:rFonts w:ascii="Arial" w:hAnsi="Arial" w:cs="Arial"/>
          <w:color w:val="000000" w:themeColor="text1"/>
          <w:sz w:val="22"/>
          <w:szCs w:val="22"/>
          <w:u w:val="single"/>
        </w:rPr>
        <w:t xml:space="preserve"> </w:t>
      </w:r>
      <w:r w:rsidRPr="00DA7FF9">
        <w:rPr>
          <w:rFonts w:ascii="Arial" w:hAnsi="Arial" w:cs="Arial"/>
          <w:color w:val="000000" w:themeColor="text1"/>
          <w:sz w:val="22"/>
          <w:szCs w:val="22"/>
          <w:u w:val="single"/>
        </w:rPr>
        <w:t>References &amp; Bibliography List</w:t>
      </w:r>
      <w:r w:rsidRPr="00C615D5">
        <w:rPr>
          <w:rFonts w:ascii="Arial" w:hAnsi="Arial" w:cs="Arial"/>
          <w:color w:val="000000" w:themeColor="text1"/>
          <w:sz w:val="22"/>
          <w:szCs w:val="22"/>
        </w:rPr>
        <w:br/>
      </w:r>
      <w:r w:rsidRPr="00C615D5">
        <w:rPr>
          <w:rFonts w:ascii="Arial" w:hAnsi="Arial" w:cs="Arial"/>
          <w:color w:val="000000" w:themeColor="text1"/>
          <w:sz w:val="22"/>
          <w:szCs w:val="22"/>
        </w:rPr>
        <w:br/>
      </w:r>
      <w:r w:rsidRPr="00C615D5">
        <w:rPr>
          <w:rFonts w:ascii="Arial" w:eastAsia="Times New Roman" w:hAnsi="Arial" w:cs="Arial"/>
          <w:color w:val="000000" w:themeColor="text1"/>
          <w:sz w:val="22"/>
          <w:szCs w:val="22"/>
          <w:shd w:val="clear" w:color="auto" w:fill="FFFFFF"/>
          <w:lang w:eastAsia="en-GB"/>
        </w:rPr>
        <w:t xml:space="preserve">Armstrong, M. (2017) </w:t>
      </w:r>
      <w:r w:rsidRPr="00C615D5">
        <w:rPr>
          <w:rFonts w:ascii="Arial" w:eastAsia="Times New Roman" w:hAnsi="Arial" w:cs="Arial"/>
          <w:i/>
          <w:iCs/>
          <w:color w:val="000000" w:themeColor="text1"/>
          <w:sz w:val="22"/>
          <w:szCs w:val="22"/>
          <w:shd w:val="clear" w:color="auto" w:fill="FFFFFF"/>
          <w:lang w:eastAsia="en-GB"/>
        </w:rPr>
        <w:t>How can we fix performance management?</w:t>
      </w:r>
      <w:r w:rsidRPr="00C615D5">
        <w:rPr>
          <w:rFonts w:ascii="Arial" w:eastAsia="Times New Roman" w:hAnsi="Arial" w:cs="Arial"/>
          <w:color w:val="000000" w:themeColor="text1"/>
          <w:sz w:val="22"/>
          <w:szCs w:val="22"/>
          <w:shd w:val="clear" w:color="auto" w:fill="FFFFFF"/>
          <w:lang w:eastAsia="en-GB"/>
        </w:rPr>
        <w:t xml:space="preserve"> People Management. [Article] 23 November 2017. Available at: </w:t>
      </w:r>
      <w:hyperlink r:id="rId4" w:history="1">
        <w:r w:rsidRPr="00C615D5">
          <w:rPr>
            <w:rStyle w:val="Hyperlink"/>
            <w:rFonts w:ascii="Arial" w:eastAsia="Times New Roman" w:hAnsi="Arial" w:cs="Arial"/>
            <w:color w:val="000000" w:themeColor="text1"/>
            <w:sz w:val="22"/>
            <w:szCs w:val="22"/>
            <w:u w:val="none"/>
            <w:shd w:val="clear" w:color="auto" w:fill="FFFFFF"/>
            <w:lang w:eastAsia="en-GB"/>
          </w:rPr>
          <w:t>https://www.peoplemanagement.co.uk/voices/comment/fix-performance-management</w:t>
        </w:r>
      </w:hyperlink>
      <w:r w:rsidRPr="00C615D5">
        <w:rPr>
          <w:rFonts w:ascii="Arial" w:eastAsia="Times New Roman" w:hAnsi="Arial" w:cs="Arial"/>
          <w:color w:val="000000" w:themeColor="text1"/>
          <w:sz w:val="22"/>
          <w:szCs w:val="22"/>
          <w:shd w:val="clear" w:color="auto" w:fill="FFFFFF"/>
          <w:lang w:eastAsia="en-GB"/>
        </w:rPr>
        <w:t xml:space="preserve"> </w:t>
      </w:r>
      <w:r w:rsidRPr="00C615D5">
        <w:rPr>
          <w:rFonts w:ascii="Arial" w:hAnsi="Arial" w:cs="Arial"/>
          <w:color w:val="000000" w:themeColor="text1"/>
          <w:sz w:val="22"/>
          <w:szCs w:val="22"/>
        </w:rPr>
        <w:t>(</w:t>
      </w:r>
      <w:r w:rsidRPr="00C615D5">
        <w:rPr>
          <w:rFonts w:ascii="Arial" w:hAnsi="Arial" w:cs="Arial"/>
          <w:color w:val="000000" w:themeColor="text1"/>
          <w:sz w:val="22"/>
          <w:szCs w:val="22"/>
          <w:shd w:val="clear" w:color="auto" w:fill="FFFFFF"/>
        </w:rPr>
        <w:t>Accessed 26 April 2021</w:t>
      </w:r>
      <w:r w:rsidRPr="00C615D5">
        <w:rPr>
          <w:rFonts w:ascii="Arial" w:hAnsi="Arial" w:cs="Arial"/>
          <w:color w:val="000000" w:themeColor="text1"/>
          <w:sz w:val="22"/>
          <w:szCs w:val="22"/>
        </w:rPr>
        <w:t>)</w:t>
      </w:r>
      <w:r w:rsidRPr="00C615D5">
        <w:rPr>
          <w:rFonts w:ascii="Arial" w:eastAsia="Times New Roman" w:hAnsi="Arial" w:cs="Arial"/>
          <w:color w:val="000000" w:themeColor="text1"/>
          <w:sz w:val="22"/>
          <w:szCs w:val="22"/>
          <w:shd w:val="clear" w:color="auto" w:fill="FFFFFF"/>
          <w:lang w:eastAsia="en-GB"/>
        </w:rPr>
        <w:br/>
      </w:r>
      <w:r w:rsidRPr="00C615D5">
        <w:rPr>
          <w:rFonts w:ascii="Arial" w:eastAsia="Times New Roman" w:hAnsi="Arial" w:cs="Arial"/>
          <w:color w:val="000000" w:themeColor="text1"/>
          <w:sz w:val="22"/>
          <w:szCs w:val="22"/>
          <w:shd w:val="clear" w:color="auto" w:fill="FFFFFF"/>
          <w:lang w:eastAsia="en-GB"/>
        </w:rPr>
        <w:br/>
      </w:r>
      <w:r w:rsidRPr="00C615D5">
        <w:rPr>
          <w:rFonts w:ascii="Arial" w:hAnsi="Arial" w:cs="Arial"/>
          <w:color w:val="000000" w:themeColor="text1"/>
          <w:sz w:val="22"/>
          <w:szCs w:val="22"/>
        </w:rPr>
        <w:t xml:space="preserve">Brown, J. &amp; </w:t>
      </w:r>
      <w:proofErr w:type="spellStart"/>
      <w:r w:rsidRPr="00C615D5">
        <w:rPr>
          <w:rFonts w:ascii="Arial" w:hAnsi="Arial" w:cs="Arial"/>
          <w:color w:val="000000" w:themeColor="text1"/>
          <w:sz w:val="22"/>
          <w:szCs w:val="22"/>
        </w:rPr>
        <w:t>Serle</w:t>
      </w:r>
      <w:proofErr w:type="spellEnd"/>
      <w:r w:rsidRPr="00C615D5">
        <w:rPr>
          <w:rFonts w:ascii="Arial" w:hAnsi="Arial" w:cs="Arial"/>
          <w:color w:val="000000" w:themeColor="text1"/>
          <w:sz w:val="22"/>
          <w:szCs w:val="22"/>
        </w:rPr>
        <w:t xml:space="preserve">, W. (2020) </w:t>
      </w:r>
      <w:r w:rsidRPr="00C615D5">
        <w:rPr>
          <w:rFonts w:ascii="Arial" w:hAnsi="Arial" w:cs="Arial"/>
          <w:i/>
          <w:iCs/>
          <w:color w:val="000000" w:themeColor="text1"/>
          <w:sz w:val="22"/>
          <w:szCs w:val="22"/>
        </w:rPr>
        <w:t xml:space="preserve">Overnight we went home – what will work look like after the crisis? Capita – our thinking. </w:t>
      </w:r>
      <w:r w:rsidRPr="00C615D5">
        <w:rPr>
          <w:rFonts w:ascii="Arial" w:hAnsi="Arial" w:cs="Arial"/>
          <w:color w:val="000000" w:themeColor="text1"/>
          <w:sz w:val="22"/>
          <w:szCs w:val="22"/>
        </w:rPr>
        <w:t xml:space="preserve">[Article] 15 June 2020. Available at: </w:t>
      </w:r>
      <w:hyperlink r:id="rId5" w:history="1">
        <w:r w:rsidRPr="00C615D5">
          <w:rPr>
            <w:rStyle w:val="Hyperlink"/>
            <w:rFonts w:ascii="Arial" w:hAnsi="Arial" w:cs="Arial"/>
            <w:color w:val="000000" w:themeColor="text1"/>
            <w:sz w:val="22"/>
            <w:szCs w:val="22"/>
            <w:u w:val="none"/>
          </w:rPr>
          <w:t>https://www.capita.com/our-thinking/what-will-work-look-like-after-crisis</w:t>
        </w:r>
      </w:hyperlink>
      <w:r w:rsidRPr="00C615D5">
        <w:rPr>
          <w:rFonts w:ascii="Arial" w:hAnsi="Arial" w:cs="Arial"/>
          <w:color w:val="000000" w:themeColor="text1"/>
          <w:sz w:val="22"/>
          <w:szCs w:val="22"/>
        </w:rPr>
        <w:t xml:space="preserve"> (Accessed 29 April 2021)</w:t>
      </w:r>
      <w:r w:rsidRPr="00C615D5">
        <w:rPr>
          <w:rFonts w:ascii="Arial" w:eastAsia="Times New Roman" w:hAnsi="Arial" w:cs="Arial"/>
          <w:color w:val="000000" w:themeColor="text1"/>
          <w:sz w:val="22"/>
          <w:szCs w:val="22"/>
          <w:shd w:val="clear" w:color="auto" w:fill="FFFFFF"/>
          <w:lang w:eastAsia="en-GB"/>
        </w:rPr>
        <w:br/>
      </w:r>
      <w:r w:rsidRPr="00C615D5">
        <w:rPr>
          <w:rFonts w:ascii="Arial" w:eastAsia="Times New Roman" w:hAnsi="Arial" w:cs="Arial"/>
          <w:color w:val="000000" w:themeColor="text1"/>
          <w:sz w:val="22"/>
          <w:szCs w:val="22"/>
          <w:shd w:val="clear" w:color="auto" w:fill="FFFFFF"/>
          <w:lang w:eastAsia="en-GB"/>
        </w:rPr>
        <w:br/>
        <w:t xml:space="preserve">Caine, S. (2018) </w:t>
      </w:r>
      <w:r w:rsidRPr="00C615D5">
        <w:rPr>
          <w:rFonts w:ascii="Arial" w:eastAsia="Times New Roman" w:hAnsi="Arial" w:cs="Arial"/>
          <w:i/>
          <w:iCs/>
          <w:color w:val="000000" w:themeColor="text1"/>
          <w:sz w:val="22"/>
          <w:szCs w:val="22"/>
          <w:shd w:val="clear" w:color="auto" w:fill="FFFFFF"/>
          <w:lang w:eastAsia="en-GB"/>
        </w:rPr>
        <w:t>The coaching craze explained</w:t>
      </w:r>
      <w:r w:rsidRPr="00C615D5">
        <w:rPr>
          <w:rFonts w:ascii="Arial" w:eastAsia="Times New Roman" w:hAnsi="Arial" w:cs="Arial"/>
          <w:color w:val="000000" w:themeColor="text1"/>
          <w:sz w:val="22"/>
          <w:szCs w:val="22"/>
          <w:shd w:val="clear" w:color="auto" w:fill="FFFFFF"/>
          <w:lang w:eastAsia="en-GB"/>
        </w:rPr>
        <w:t xml:space="preserve">. People Management. [Article] 19 October 2018. Available at: </w:t>
      </w:r>
      <w:hyperlink r:id="rId6" w:history="1">
        <w:r w:rsidRPr="00C615D5">
          <w:rPr>
            <w:rStyle w:val="Hyperlink"/>
            <w:rFonts w:ascii="Arial" w:eastAsia="Times New Roman" w:hAnsi="Arial" w:cs="Arial"/>
            <w:color w:val="000000" w:themeColor="text1"/>
            <w:sz w:val="22"/>
            <w:szCs w:val="22"/>
            <w:u w:val="none"/>
            <w:shd w:val="clear" w:color="auto" w:fill="FFFFFF"/>
            <w:lang w:eastAsia="en-GB"/>
          </w:rPr>
          <w:t>https://www.peoplemanagement.co.uk/voices/comment/coaching-craze-explained</w:t>
        </w:r>
      </w:hyperlink>
      <w:r w:rsidRPr="00C615D5">
        <w:rPr>
          <w:rFonts w:ascii="Arial" w:eastAsia="Times New Roman" w:hAnsi="Arial" w:cs="Arial"/>
          <w:color w:val="000000" w:themeColor="text1"/>
          <w:sz w:val="22"/>
          <w:szCs w:val="22"/>
          <w:shd w:val="clear" w:color="auto" w:fill="FFFFFF"/>
          <w:lang w:eastAsia="en-GB"/>
        </w:rPr>
        <w:t xml:space="preserve"> </w:t>
      </w:r>
      <w:r w:rsidRPr="00C615D5">
        <w:rPr>
          <w:rFonts w:ascii="Arial" w:hAnsi="Arial" w:cs="Arial"/>
          <w:color w:val="000000" w:themeColor="text1"/>
          <w:sz w:val="22"/>
          <w:szCs w:val="22"/>
        </w:rPr>
        <w:t>(</w:t>
      </w:r>
      <w:r w:rsidRPr="00C615D5">
        <w:rPr>
          <w:rFonts w:ascii="Arial" w:hAnsi="Arial" w:cs="Arial"/>
          <w:color w:val="000000" w:themeColor="text1"/>
          <w:sz w:val="22"/>
          <w:szCs w:val="22"/>
          <w:shd w:val="clear" w:color="auto" w:fill="FFFFFF"/>
        </w:rPr>
        <w:t>Accessed 26 April 2021</w:t>
      </w:r>
      <w:r w:rsidRPr="00C615D5">
        <w:rPr>
          <w:rFonts w:ascii="Arial" w:hAnsi="Arial" w:cs="Arial"/>
          <w:color w:val="000000" w:themeColor="text1"/>
          <w:sz w:val="22"/>
          <w:szCs w:val="22"/>
        </w:rPr>
        <w:t>)</w:t>
      </w:r>
      <w:r w:rsidRPr="00C615D5">
        <w:rPr>
          <w:rFonts w:ascii="Arial" w:eastAsia="Times New Roman" w:hAnsi="Arial" w:cs="Arial"/>
          <w:color w:val="000000" w:themeColor="text1"/>
          <w:sz w:val="22"/>
          <w:szCs w:val="22"/>
          <w:shd w:val="clear" w:color="auto" w:fill="FFFFFF"/>
          <w:lang w:eastAsia="en-GB"/>
        </w:rPr>
        <w:br/>
      </w:r>
      <w:r w:rsidRPr="00C615D5">
        <w:rPr>
          <w:rFonts w:ascii="Arial" w:eastAsia="Times New Roman" w:hAnsi="Arial" w:cs="Arial"/>
          <w:color w:val="000000" w:themeColor="text1"/>
          <w:sz w:val="22"/>
          <w:szCs w:val="22"/>
          <w:shd w:val="clear" w:color="auto" w:fill="FFFFFF"/>
          <w:lang w:eastAsia="en-GB"/>
        </w:rPr>
        <w:br/>
        <w:t xml:space="preserve">Chopra, V., </w:t>
      </w:r>
      <w:proofErr w:type="spellStart"/>
      <w:r w:rsidRPr="00C615D5">
        <w:rPr>
          <w:rFonts w:ascii="Arial" w:eastAsia="Times New Roman" w:hAnsi="Arial" w:cs="Arial"/>
          <w:color w:val="000000" w:themeColor="text1"/>
          <w:sz w:val="22"/>
          <w:szCs w:val="22"/>
          <w:shd w:val="clear" w:color="auto" w:fill="FFFFFF"/>
          <w:lang w:eastAsia="en-GB"/>
        </w:rPr>
        <w:t>Fessell</w:t>
      </w:r>
      <w:proofErr w:type="spellEnd"/>
      <w:r w:rsidRPr="00C615D5">
        <w:rPr>
          <w:rFonts w:ascii="Arial" w:eastAsia="Times New Roman" w:hAnsi="Arial" w:cs="Arial"/>
          <w:color w:val="000000" w:themeColor="text1"/>
          <w:sz w:val="22"/>
          <w:szCs w:val="22"/>
          <w:shd w:val="clear" w:color="auto" w:fill="FFFFFF"/>
          <w:lang w:eastAsia="en-GB"/>
        </w:rPr>
        <w:t xml:space="preserve">, DP., Saint, S. (2020) </w:t>
      </w:r>
      <w:r w:rsidRPr="00C615D5">
        <w:rPr>
          <w:rFonts w:ascii="Arial" w:eastAsia="Times New Roman" w:hAnsi="Arial" w:cs="Arial"/>
          <w:i/>
          <w:iCs/>
          <w:color w:val="000000" w:themeColor="text1"/>
          <w:sz w:val="22"/>
          <w:szCs w:val="22"/>
          <w:shd w:val="clear" w:color="auto" w:fill="FFFFFF"/>
          <w:lang w:eastAsia="en-GB"/>
        </w:rPr>
        <w:t>Mentoring during a crisis.</w:t>
      </w:r>
      <w:r w:rsidRPr="00C615D5">
        <w:rPr>
          <w:rFonts w:ascii="Arial" w:eastAsia="Times New Roman" w:hAnsi="Arial" w:cs="Arial"/>
          <w:color w:val="000000" w:themeColor="text1"/>
          <w:sz w:val="22"/>
          <w:szCs w:val="22"/>
          <w:shd w:val="clear" w:color="auto" w:fill="FFFFFF"/>
          <w:lang w:eastAsia="en-GB"/>
        </w:rPr>
        <w:t xml:space="preserve"> Harvard Business Review [article] 29 October 2020. Available at: </w:t>
      </w:r>
      <w:hyperlink r:id="rId7" w:history="1">
        <w:r w:rsidRPr="00C615D5">
          <w:rPr>
            <w:rStyle w:val="Hyperlink"/>
            <w:rFonts w:ascii="Arial" w:eastAsia="Times New Roman" w:hAnsi="Arial" w:cs="Arial"/>
            <w:color w:val="000000" w:themeColor="text1"/>
            <w:sz w:val="22"/>
            <w:szCs w:val="22"/>
            <w:u w:val="none"/>
            <w:shd w:val="clear" w:color="auto" w:fill="FFFFFF"/>
            <w:lang w:eastAsia="en-GB"/>
          </w:rPr>
          <w:t>https://hbr.org/2020/10/mentoring-during-a-crisis?registration=success</w:t>
        </w:r>
      </w:hyperlink>
      <w:r w:rsidRPr="00C615D5">
        <w:rPr>
          <w:rFonts w:ascii="Arial" w:eastAsia="Times New Roman" w:hAnsi="Arial" w:cs="Arial"/>
          <w:color w:val="000000" w:themeColor="text1"/>
          <w:sz w:val="22"/>
          <w:szCs w:val="22"/>
          <w:shd w:val="clear" w:color="auto" w:fill="FFFFFF"/>
          <w:lang w:eastAsia="en-GB"/>
        </w:rPr>
        <w:t xml:space="preserve"> </w:t>
      </w:r>
      <w:r w:rsidRPr="00C615D5">
        <w:rPr>
          <w:rFonts w:ascii="Arial" w:hAnsi="Arial" w:cs="Arial"/>
          <w:color w:val="000000" w:themeColor="text1"/>
          <w:sz w:val="22"/>
          <w:szCs w:val="22"/>
        </w:rPr>
        <w:t>(</w:t>
      </w:r>
      <w:r w:rsidRPr="00C615D5">
        <w:rPr>
          <w:rFonts w:ascii="Arial" w:hAnsi="Arial" w:cs="Arial"/>
          <w:color w:val="000000" w:themeColor="text1"/>
          <w:sz w:val="22"/>
          <w:szCs w:val="22"/>
          <w:shd w:val="clear" w:color="auto" w:fill="FFFFFF"/>
        </w:rPr>
        <w:t>Accessed 26 April 2021</w:t>
      </w:r>
      <w:r w:rsidRPr="00C615D5">
        <w:rPr>
          <w:rFonts w:ascii="Arial" w:hAnsi="Arial" w:cs="Arial"/>
          <w:color w:val="000000" w:themeColor="text1"/>
          <w:sz w:val="22"/>
          <w:szCs w:val="22"/>
        </w:rPr>
        <w:t>)</w:t>
      </w:r>
    </w:p>
    <w:p w14:paraId="1BFE3642" w14:textId="77777777" w:rsidR="00DA7FF9" w:rsidRPr="00C615D5" w:rsidRDefault="00DA7FF9" w:rsidP="00DA7FF9">
      <w:pPr>
        <w:rPr>
          <w:rFonts w:ascii="Arial" w:eastAsia="Times New Roman" w:hAnsi="Arial" w:cs="Arial"/>
          <w:color w:val="000000" w:themeColor="text1"/>
          <w:sz w:val="22"/>
          <w:szCs w:val="22"/>
          <w:shd w:val="clear" w:color="auto" w:fill="FFFFFF"/>
          <w:lang w:eastAsia="en-GB"/>
        </w:rPr>
      </w:pPr>
      <w:r w:rsidRPr="00C615D5">
        <w:rPr>
          <w:rFonts w:ascii="Arial" w:eastAsia="Times New Roman" w:hAnsi="Arial" w:cs="Arial"/>
          <w:color w:val="000000" w:themeColor="text1"/>
          <w:sz w:val="22"/>
          <w:szCs w:val="22"/>
          <w:shd w:val="clear" w:color="auto" w:fill="FFFFFF"/>
          <w:lang w:eastAsia="en-GB"/>
        </w:rPr>
        <w:br/>
        <w:t>Clifton, J. &amp; Harter, J. K. (2019) </w:t>
      </w:r>
      <w:r w:rsidRPr="00C615D5">
        <w:rPr>
          <w:rFonts w:ascii="Arial" w:eastAsia="Times New Roman" w:hAnsi="Arial" w:cs="Arial"/>
          <w:color w:val="000000" w:themeColor="text1"/>
          <w:sz w:val="22"/>
          <w:szCs w:val="22"/>
          <w:lang w:eastAsia="en-GB"/>
        </w:rPr>
        <w:t>It's the manager: Gallup finds the quality of managers and team leaders is the single biggest factor in your organization's long-term success</w:t>
      </w:r>
      <w:r w:rsidRPr="00C615D5">
        <w:rPr>
          <w:rFonts w:ascii="Arial" w:eastAsia="Times New Roman" w:hAnsi="Arial" w:cs="Arial"/>
          <w:color w:val="000000" w:themeColor="text1"/>
          <w:sz w:val="22"/>
          <w:szCs w:val="22"/>
          <w:shd w:val="clear" w:color="auto" w:fill="FFFFFF"/>
          <w:lang w:eastAsia="en-GB"/>
        </w:rPr>
        <w:t>. Gallup Inc. New York.</w:t>
      </w:r>
      <w:r w:rsidRPr="00C615D5">
        <w:rPr>
          <w:rFonts w:ascii="Arial" w:eastAsia="Times New Roman" w:hAnsi="Arial" w:cs="Arial"/>
          <w:color w:val="000000" w:themeColor="text1"/>
          <w:sz w:val="22"/>
          <w:szCs w:val="22"/>
          <w:shd w:val="clear" w:color="auto" w:fill="FFFFFF"/>
          <w:lang w:eastAsia="en-GB"/>
        </w:rPr>
        <w:br/>
      </w:r>
      <w:r w:rsidRPr="00C615D5">
        <w:rPr>
          <w:rFonts w:ascii="Arial" w:hAnsi="Arial" w:cs="Arial"/>
          <w:color w:val="000000" w:themeColor="text1"/>
          <w:sz w:val="22"/>
          <w:szCs w:val="22"/>
          <w:shd w:val="clear" w:color="auto" w:fill="FFFFFF"/>
        </w:rPr>
        <w:br/>
        <w:t>Clutterbuck, D. (2007) Coaching the team at work. Nicholas Brealey. London.</w:t>
      </w:r>
      <w:r w:rsidRPr="00C615D5">
        <w:rPr>
          <w:rFonts w:ascii="Arial" w:hAnsi="Arial" w:cs="Arial"/>
          <w:color w:val="000000" w:themeColor="text1"/>
          <w:sz w:val="22"/>
          <w:szCs w:val="22"/>
          <w:shd w:val="clear" w:color="auto" w:fill="FFFFFF"/>
        </w:rPr>
        <w:br/>
      </w:r>
      <w:r w:rsidRPr="00C615D5">
        <w:rPr>
          <w:rFonts w:ascii="Arial" w:hAnsi="Arial" w:cs="Arial"/>
          <w:color w:val="000000" w:themeColor="text1"/>
          <w:sz w:val="22"/>
          <w:szCs w:val="22"/>
          <w:shd w:val="clear" w:color="auto" w:fill="FFFFFF"/>
        </w:rPr>
        <w:br/>
        <w:t>Clutterbuck, D. (2014) </w:t>
      </w:r>
      <w:r w:rsidRPr="00C615D5">
        <w:rPr>
          <w:rFonts w:ascii="Arial" w:hAnsi="Arial" w:cs="Arial"/>
          <w:color w:val="000000" w:themeColor="text1"/>
          <w:sz w:val="22"/>
          <w:szCs w:val="22"/>
        </w:rPr>
        <w:t>Everyone needs a mentor</w:t>
      </w:r>
      <w:r w:rsidRPr="00C615D5">
        <w:rPr>
          <w:rFonts w:ascii="Arial" w:hAnsi="Arial" w:cs="Arial"/>
          <w:color w:val="000000" w:themeColor="text1"/>
          <w:sz w:val="22"/>
          <w:szCs w:val="22"/>
          <w:shd w:val="clear" w:color="auto" w:fill="FFFFFF"/>
        </w:rPr>
        <w:t> (5th edition). Chartered Institute of Personnel and Development. London.</w:t>
      </w:r>
      <w:r w:rsidRPr="00C615D5">
        <w:rPr>
          <w:rFonts w:ascii="Arial" w:hAnsi="Arial" w:cs="Arial"/>
          <w:color w:val="000000" w:themeColor="text1"/>
          <w:sz w:val="22"/>
          <w:szCs w:val="22"/>
          <w:shd w:val="clear" w:color="auto" w:fill="FFFFFF"/>
        </w:rPr>
        <w:br/>
      </w:r>
      <w:r w:rsidRPr="00C615D5">
        <w:rPr>
          <w:rFonts w:ascii="Arial" w:hAnsi="Arial" w:cs="Arial"/>
          <w:color w:val="000000" w:themeColor="text1"/>
          <w:sz w:val="22"/>
          <w:szCs w:val="22"/>
          <w:shd w:val="clear" w:color="auto" w:fill="FFFFFF"/>
        </w:rPr>
        <w:br/>
        <w:t xml:space="preserve">CIPD (2020a) Coaching and mentoring. [Factsheet] 3 August 2020. Available at: </w:t>
      </w:r>
      <w:hyperlink r:id="rId8" w:history="1">
        <w:r w:rsidRPr="00C615D5">
          <w:rPr>
            <w:rStyle w:val="Hyperlink"/>
            <w:rFonts w:ascii="Arial" w:hAnsi="Arial" w:cs="Arial"/>
            <w:color w:val="000000" w:themeColor="text1"/>
            <w:sz w:val="22"/>
            <w:szCs w:val="22"/>
            <w:u w:val="none"/>
            <w:shd w:val="clear" w:color="auto" w:fill="FFFFFF"/>
          </w:rPr>
          <w:t>https://www.cipd.co.uk/knowledge/fundamentals/people/development/coaching-mentoring-factsheet</w:t>
        </w:r>
      </w:hyperlink>
      <w:r w:rsidRPr="00C615D5">
        <w:rPr>
          <w:rFonts w:ascii="Arial" w:hAnsi="Arial" w:cs="Arial"/>
          <w:color w:val="000000" w:themeColor="text1"/>
          <w:sz w:val="22"/>
          <w:szCs w:val="22"/>
          <w:shd w:val="clear" w:color="auto" w:fill="FFFFFF"/>
        </w:rPr>
        <w:t xml:space="preserve"> (Accessed 16 April 2021</w:t>
      </w:r>
      <w:r w:rsidRPr="00C615D5">
        <w:rPr>
          <w:rFonts w:ascii="Arial" w:hAnsi="Arial" w:cs="Arial"/>
          <w:color w:val="000000" w:themeColor="text1"/>
          <w:sz w:val="22"/>
          <w:szCs w:val="22"/>
          <w:shd w:val="clear" w:color="auto" w:fill="FFFFFF"/>
        </w:rPr>
        <w:br/>
      </w:r>
    </w:p>
    <w:p w14:paraId="02743D8C" w14:textId="77777777" w:rsidR="00DA7FF9" w:rsidRPr="00C615D5" w:rsidRDefault="00DA7FF9" w:rsidP="00DA7FF9">
      <w:pPr>
        <w:rPr>
          <w:rFonts w:ascii="Arial" w:eastAsia="Times New Roman" w:hAnsi="Arial" w:cs="Arial"/>
          <w:color w:val="000000" w:themeColor="text1"/>
          <w:sz w:val="22"/>
          <w:szCs w:val="22"/>
          <w:lang w:eastAsia="en-GB"/>
        </w:rPr>
      </w:pPr>
      <w:r w:rsidRPr="00C615D5">
        <w:rPr>
          <w:rFonts w:ascii="Arial" w:hAnsi="Arial" w:cs="Arial"/>
          <w:color w:val="000000" w:themeColor="text1"/>
          <w:sz w:val="22"/>
          <w:szCs w:val="22"/>
        </w:rPr>
        <w:t xml:space="preserve">CIPD (2020b) </w:t>
      </w:r>
      <w:r w:rsidRPr="00C615D5">
        <w:rPr>
          <w:rFonts w:ascii="Arial" w:hAnsi="Arial" w:cs="Arial"/>
          <w:i/>
          <w:iCs/>
          <w:color w:val="000000" w:themeColor="text1"/>
          <w:sz w:val="22"/>
          <w:szCs w:val="22"/>
        </w:rPr>
        <w:t xml:space="preserve">Coronavirus (COVID-19): Flexible working during the pandemic and beyond. </w:t>
      </w:r>
      <w:r w:rsidRPr="00C615D5">
        <w:rPr>
          <w:rFonts w:ascii="Arial" w:hAnsi="Arial" w:cs="Arial"/>
          <w:color w:val="000000" w:themeColor="text1"/>
          <w:sz w:val="22"/>
          <w:szCs w:val="22"/>
        </w:rPr>
        <w:t xml:space="preserve">[Guide] 4 November 2020. Available at: </w:t>
      </w:r>
      <w:hyperlink r:id="rId9" w:history="1">
        <w:r w:rsidRPr="00C615D5">
          <w:rPr>
            <w:rStyle w:val="Hyperlink"/>
            <w:rFonts w:ascii="Arial" w:hAnsi="Arial" w:cs="Arial"/>
            <w:color w:val="000000" w:themeColor="text1"/>
            <w:sz w:val="22"/>
            <w:szCs w:val="22"/>
            <w:u w:val="none"/>
          </w:rPr>
          <w:t>https://www.cipd.co.uk/knowledge/fundamentals/relations/flexible-working/during-COVID-19-and-beyond</w:t>
        </w:r>
      </w:hyperlink>
      <w:r w:rsidRPr="00C615D5">
        <w:rPr>
          <w:rFonts w:ascii="Arial" w:hAnsi="Arial" w:cs="Arial"/>
          <w:color w:val="000000" w:themeColor="text1"/>
          <w:sz w:val="22"/>
          <w:szCs w:val="22"/>
        </w:rPr>
        <w:t xml:space="preserve"> (</w:t>
      </w:r>
      <w:r w:rsidRPr="00C615D5">
        <w:rPr>
          <w:rFonts w:ascii="Arial" w:hAnsi="Arial" w:cs="Arial"/>
          <w:color w:val="000000" w:themeColor="text1"/>
          <w:sz w:val="22"/>
          <w:szCs w:val="22"/>
          <w:shd w:val="clear" w:color="auto" w:fill="FFFFFF"/>
        </w:rPr>
        <w:t>Accessed 23 April 2021</w:t>
      </w:r>
      <w:r w:rsidRPr="00C615D5">
        <w:rPr>
          <w:rFonts w:ascii="Arial" w:hAnsi="Arial" w:cs="Arial"/>
          <w:color w:val="000000" w:themeColor="text1"/>
          <w:sz w:val="22"/>
          <w:szCs w:val="22"/>
        </w:rPr>
        <w:t>)</w:t>
      </w:r>
      <w:r w:rsidRPr="00C615D5">
        <w:rPr>
          <w:rFonts w:ascii="Arial" w:hAnsi="Arial" w:cs="Arial"/>
          <w:color w:val="000000" w:themeColor="text1"/>
          <w:sz w:val="22"/>
          <w:szCs w:val="22"/>
        </w:rPr>
        <w:br/>
      </w:r>
      <w:r w:rsidRPr="00C615D5">
        <w:rPr>
          <w:rFonts w:ascii="Arial" w:hAnsi="Arial" w:cs="Arial"/>
          <w:color w:val="000000" w:themeColor="text1"/>
          <w:sz w:val="22"/>
          <w:szCs w:val="22"/>
        </w:rPr>
        <w:br/>
      </w:r>
      <w:r w:rsidRPr="00C615D5">
        <w:rPr>
          <w:rFonts w:ascii="Arial" w:hAnsi="Arial" w:cs="Arial"/>
          <w:color w:val="000000" w:themeColor="text1"/>
          <w:sz w:val="22"/>
          <w:szCs w:val="22"/>
          <w:shd w:val="clear" w:color="auto" w:fill="FFFFFF"/>
        </w:rPr>
        <w:t xml:space="preserve">CIPD (2020c) </w:t>
      </w:r>
      <w:r w:rsidRPr="00C615D5">
        <w:rPr>
          <w:rFonts w:ascii="Arial" w:hAnsi="Arial" w:cs="Arial"/>
          <w:i/>
          <w:iCs/>
          <w:color w:val="000000" w:themeColor="text1"/>
          <w:sz w:val="22"/>
          <w:szCs w:val="22"/>
          <w:shd w:val="clear" w:color="auto" w:fill="FFFFFF"/>
        </w:rPr>
        <w:t>Line Manager’s role in supporting the people profession.</w:t>
      </w:r>
      <w:r w:rsidRPr="00C615D5">
        <w:rPr>
          <w:rFonts w:ascii="Arial" w:hAnsi="Arial" w:cs="Arial"/>
          <w:color w:val="000000" w:themeColor="text1"/>
          <w:sz w:val="22"/>
          <w:szCs w:val="22"/>
          <w:shd w:val="clear" w:color="auto" w:fill="FFFFFF"/>
        </w:rPr>
        <w:t>12 November 2020.</w:t>
      </w:r>
      <w:r w:rsidRPr="00C615D5">
        <w:rPr>
          <w:rFonts w:ascii="Arial" w:hAnsi="Arial" w:cs="Arial"/>
          <w:i/>
          <w:iCs/>
          <w:color w:val="000000" w:themeColor="text1"/>
          <w:sz w:val="22"/>
          <w:szCs w:val="22"/>
          <w:shd w:val="clear" w:color="auto" w:fill="FFFFFF"/>
        </w:rPr>
        <w:t xml:space="preserve"> </w:t>
      </w:r>
      <w:r w:rsidRPr="00C615D5">
        <w:rPr>
          <w:rFonts w:ascii="Arial" w:hAnsi="Arial" w:cs="Arial"/>
          <w:color w:val="000000" w:themeColor="text1"/>
          <w:sz w:val="22"/>
          <w:szCs w:val="22"/>
          <w:shd w:val="clear" w:color="auto" w:fill="FFFFFF"/>
        </w:rPr>
        <w:t>[Factsheet] Available at: https://www.cipd.co.uk/knowledge/fundamentals/people/hr/line-managers-factsheet (Accessed: 25 April 2021)</w:t>
      </w:r>
      <w:r w:rsidRPr="00C615D5">
        <w:rPr>
          <w:rFonts w:ascii="Arial" w:hAnsi="Arial" w:cs="Arial"/>
          <w:color w:val="000000" w:themeColor="text1"/>
          <w:sz w:val="22"/>
          <w:szCs w:val="22"/>
        </w:rPr>
        <w:br/>
      </w:r>
      <w:r w:rsidRPr="00C615D5">
        <w:rPr>
          <w:rFonts w:ascii="Arial" w:hAnsi="Arial" w:cs="Arial"/>
          <w:color w:val="000000" w:themeColor="text1"/>
          <w:sz w:val="22"/>
          <w:szCs w:val="22"/>
        </w:rPr>
        <w:br/>
        <w:t xml:space="preserve">CIPD (2020d) </w:t>
      </w:r>
      <w:r w:rsidRPr="00C615D5">
        <w:rPr>
          <w:rFonts w:ascii="Arial" w:hAnsi="Arial" w:cs="Arial"/>
          <w:i/>
          <w:iCs/>
          <w:color w:val="000000" w:themeColor="text1"/>
          <w:sz w:val="22"/>
          <w:szCs w:val="22"/>
        </w:rPr>
        <w:t>Embedding new ways of working post-pandemic.</w:t>
      </w:r>
      <w:r w:rsidRPr="00C615D5">
        <w:rPr>
          <w:rFonts w:ascii="Arial" w:hAnsi="Arial" w:cs="Arial"/>
          <w:color w:val="000000" w:themeColor="text1"/>
          <w:sz w:val="22"/>
          <w:szCs w:val="22"/>
        </w:rPr>
        <w:t xml:space="preserve"> [Report] 16 September 2020. Available at: </w:t>
      </w:r>
      <w:hyperlink r:id="rId10" w:history="1">
        <w:r w:rsidRPr="00C615D5">
          <w:rPr>
            <w:rStyle w:val="Hyperlink"/>
            <w:rFonts w:ascii="Arial" w:hAnsi="Arial" w:cs="Arial"/>
            <w:color w:val="000000" w:themeColor="text1"/>
            <w:sz w:val="22"/>
            <w:szCs w:val="22"/>
            <w:u w:val="none"/>
          </w:rPr>
          <w:t>https://www.cipd.co.uk/knowledge/work/trends/working-post-pandemic</w:t>
        </w:r>
      </w:hyperlink>
      <w:r w:rsidRPr="00C615D5">
        <w:rPr>
          <w:rFonts w:ascii="Arial" w:hAnsi="Arial" w:cs="Arial"/>
          <w:color w:val="000000" w:themeColor="text1"/>
          <w:sz w:val="22"/>
          <w:szCs w:val="22"/>
        </w:rPr>
        <w:t xml:space="preserve"> (</w:t>
      </w:r>
      <w:r w:rsidRPr="00C615D5">
        <w:rPr>
          <w:rFonts w:ascii="Arial" w:hAnsi="Arial" w:cs="Arial"/>
          <w:color w:val="000000" w:themeColor="text1"/>
          <w:sz w:val="22"/>
          <w:szCs w:val="22"/>
          <w:shd w:val="clear" w:color="auto" w:fill="FFFFFF"/>
        </w:rPr>
        <w:t>Accessed 23 April 2021</w:t>
      </w:r>
      <w:r w:rsidRPr="00C615D5">
        <w:rPr>
          <w:rFonts w:ascii="Arial" w:hAnsi="Arial" w:cs="Arial"/>
          <w:color w:val="000000" w:themeColor="text1"/>
          <w:sz w:val="22"/>
          <w:szCs w:val="22"/>
        </w:rPr>
        <w:t>)</w:t>
      </w:r>
      <w:r w:rsidRPr="00C615D5">
        <w:rPr>
          <w:rFonts w:ascii="Arial" w:hAnsi="Arial" w:cs="Arial"/>
          <w:color w:val="000000" w:themeColor="text1"/>
          <w:sz w:val="22"/>
          <w:szCs w:val="22"/>
        </w:rPr>
        <w:br/>
      </w:r>
      <w:r w:rsidRPr="00C615D5">
        <w:rPr>
          <w:rFonts w:ascii="Arial" w:hAnsi="Arial" w:cs="Arial"/>
          <w:color w:val="000000" w:themeColor="text1"/>
          <w:sz w:val="22"/>
          <w:szCs w:val="22"/>
        </w:rPr>
        <w:br/>
        <w:t xml:space="preserve">CIPD (2020e) </w:t>
      </w:r>
      <w:r w:rsidRPr="00C615D5">
        <w:rPr>
          <w:rFonts w:ascii="Arial" w:hAnsi="Arial" w:cs="Arial"/>
          <w:i/>
          <w:iCs/>
          <w:color w:val="000000" w:themeColor="text1"/>
          <w:sz w:val="22"/>
          <w:szCs w:val="22"/>
        </w:rPr>
        <w:t>Working from home: assessing the research evidence.</w:t>
      </w:r>
      <w:r w:rsidRPr="00C615D5">
        <w:rPr>
          <w:rFonts w:ascii="Arial" w:hAnsi="Arial" w:cs="Arial"/>
          <w:color w:val="000000" w:themeColor="text1"/>
          <w:sz w:val="22"/>
          <w:szCs w:val="22"/>
        </w:rPr>
        <w:t xml:space="preserve"> [Report] 26 November 2020. Available at: </w:t>
      </w:r>
      <w:hyperlink r:id="rId11" w:history="1">
        <w:r w:rsidRPr="00C615D5">
          <w:rPr>
            <w:rStyle w:val="Hyperlink"/>
            <w:rFonts w:ascii="Arial" w:hAnsi="Arial" w:cs="Arial"/>
            <w:color w:val="000000" w:themeColor="text1"/>
            <w:sz w:val="22"/>
            <w:szCs w:val="22"/>
            <w:u w:val="none"/>
          </w:rPr>
          <w:t>https://www.cipd.co.uk/knowledge/fundamentals/relations/flexible-working/working-from-home-evidence-after-lockdown</w:t>
        </w:r>
      </w:hyperlink>
      <w:r w:rsidRPr="00C615D5">
        <w:rPr>
          <w:rFonts w:ascii="Arial" w:hAnsi="Arial" w:cs="Arial"/>
          <w:color w:val="000000" w:themeColor="text1"/>
          <w:sz w:val="22"/>
          <w:szCs w:val="22"/>
        </w:rPr>
        <w:t xml:space="preserve"> (</w:t>
      </w:r>
      <w:r w:rsidRPr="00C615D5">
        <w:rPr>
          <w:rFonts w:ascii="Arial" w:hAnsi="Arial" w:cs="Arial"/>
          <w:color w:val="000000" w:themeColor="text1"/>
          <w:sz w:val="22"/>
          <w:szCs w:val="22"/>
          <w:shd w:val="clear" w:color="auto" w:fill="FFFFFF"/>
        </w:rPr>
        <w:t>Accessed 23 April 2021</w:t>
      </w:r>
      <w:r w:rsidRPr="00C615D5">
        <w:rPr>
          <w:rFonts w:ascii="Arial" w:hAnsi="Arial" w:cs="Arial"/>
          <w:color w:val="000000" w:themeColor="text1"/>
          <w:sz w:val="22"/>
          <w:szCs w:val="22"/>
        </w:rPr>
        <w:t>)</w:t>
      </w:r>
      <w:r w:rsidRPr="00C615D5">
        <w:rPr>
          <w:rFonts w:ascii="Arial" w:hAnsi="Arial" w:cs="Arial"/>
          <w:color w:val="000000" w:themeColor="text1"/>
          <w:sz w:val="22"/>
          <w:szCs w:val="22"/>
        </w:rPr>
        <w:br/>
      </w:r>
      <w:r w:rsidRPr="00C615D5">
        <w:rPr>
          <w:rFonts w:ascii="Arial" w:hAnsi="Arial" w:cs="Arial"/>
          <w:color w:val="000000" w:themeColor="text1"/>
          <w:sz w:val="22"/>
          <w:szCs w:val="22"/>
        </w:rPr>
        <w:br/>
        <w:t xml:space="preserve">CIPD (2019) </w:t>
      </w:r>
      <w:r w:rsidRPr="00C615D5">
        <w:rPr>
          <w:rFonts w:ascii="Arial" w:hAnsi="Arial" w:cs="Arial"/>
          <w:i/>
          <w:iCs/>
          <w:color w:val="000000" w:themeColor="text1"/>
          <w:sz w:val="22"/>
          <w:szCs w:val="22"/>
        </w:rPr>
        <w:t>Podcast 80: Is coaching actually solving problems for organisations?</w:t>
      </w:r>
      <w:r w:rsidRPr="00C615D5">
        <w:rPr>
          <w:rFonts w:ascii="Arial" w:hAnsi="Arial" w:cs="Arial"/>
          <w:color w:val="000000" w:themeColor="text1"/>
          <w:sz w:val="22"/>
          <w:szCs w:val="22"/>
        </w:rPr>
        <w:t xml:space="preserve"> [Podcast] 28 March 2014. Available at: </w:t>
      </w:r>
      <w:hyperlink r:id="rId12" w:history="1">
        <w:r w:rsidRPr="00C615D5">
          <w:rPr>
            <w:rStyle w:val="Hyperlink"/>
            <w:rFonts w:ascii="Arial" w:hAnsi="Arial" w:cs="Arial"/>
            <w:color w:val="000000" w:themeColor="text1"/>
            <w:sz w:val="22"/>
            <w:szCs w:val="22"/>
            <w:u w:val="none"/>
          </w:rPr>
          <w:t>https://open.spotify.com/episode/0YJHmKbFLgny2o6Ihb3r4y?si=ukRxroHKSjuK1zdu42RvKQ&amp;nd=1</w:t>
        </w:r>
      </w:hyperlink>
      <w:r w:rsidRPr="00C615D5">
        <w:rPr>
          <w:rFonts w:ascii="Arial" w:hAnsi="Arial" w:cs="Arial"/>
          <w:color w:val="000000" w:themeColor="text1"/>
          <w:sz w:val="22"/>
          <w:szCs w:val="22"/>
        </w:rPr>
        <w:t xml:space="preserve"> (</w:t>
      </w:r>
      <w:r w:rsidRPr="00C615D5">
        <w:rPr>
          <w:rFonts w:ascii="Arial" w:hAnsi="Arial" w:cs="Arial"/>
          <w:color w:val="000000" w:themeColor="text1"/>
          <w:sz w:val="22"/>
          <w:szCs w:val="22"/>
          <w:shd w:val="clear" w:color="auto" w:fill="FFFFFF"/>
        </w:rPr>
        <w:t>Accessed 26 April 2021</w:t>
      </w:r>
      <w:r w:rsidRPr="00C615D5">
        <w:rPr>
          <w:rFonts w:ascii="Arial" w:hAnsi="Arial" w:cs="Arial"/>
          <w:color w:val="000000" w:themeColor="text1"/>
          <w:sz w:val="22"/>
          <w:szCs w:val="22"/>
        </w:rPr>
        <w:t>)</w:t>
      </w:r>
      <w:r w:rsidRPr="00C615D5">
        <w:rPr>
          <w:rFonts w:ascii="Arial" w:hAnsi="Arial" w:cs="Arial"/>
          <w:color w:val="000000" w:themeColor="text1"/>
          <w:sz w:val="22"/>
          <w:szCs w:val="22"/>
        </w:rPr>
        <w:br/>
      </w:r>
      <w:r w:rsidRPr="00C615D5">
        <w:rPr>
          <w:rFonts w:ascii="Arial" w:hAnsi="Arial" w:cs="Arial"/>
          <w:color w:val="000000" w:themeColor="text1"/>
          <w:sz w:val="22"/>
          <w:szCs w:val="22"/>
        </w:rPr>
        <w:lastRenderedPageBreak/>
        <w:br/>
        <w:t xml:space="preserve">CIPD (2017) </w:t>
      </w:r>
      <w:r w:rsidRPr="00C615D5">
        <w:rPr>
          <w:rFonts w:ascii="Arial" w:hAnsi="Arial" w:cs="Arial"/>
          <w:i/>
          <w:iCs/>
          <w:color w:val="000000" w:themeColor="text1"/>
          <w:sz w:val="22"/>
          <w:szCs w:val="22"/>
        </w:rPr>
        <w:t>Podcast 128: Coaching – It’s a culture thing.</w:t>
      </w:r>
      <w:r w:rsidRPr="00C615D5">
        <w:rPr>
          <w:rFonts w:ascii="Arial" w:hAnsi="Arial" w:cs="Arial"/>
          <w:color w:val="000000" w:themeColor="text1"/>
          <w:sz w:val="22"/>
          <w:szCs w:val="22"/>
        </w:rPr>
        <w:t xml:space="preserve"> [Podcast] 5 September 2017. Available at: </w:t>
      </w:r>
      <w:hyperlink r:id="rId13" w:history="1">
        <w:r w:rsidRPr="00C615D5">
          <w:rPr>
            <w:rStyle w:val="Hyperlink"/>
            <w:rFonts w:ascii="Arial" w:hAnsi="Arial" w:cs="Arial"/>
            <w:color w:val="000000" w:themeColor="text1"/>
            <w:sz w:val="22"/>
            <w:szCs w:val="22"/>
            <w:u w:val="none"/>
          </w:rPr>
          <w:t>https://open.spotify.com/episode/225IkzlKE0hcRvNsQ1ltN7?si=w39i2tQ9QriY2cZ534oxQg&amp;nd=1</w:t>
        </w:r>
      </w:hyperlink>
      <w:r w:rsidRPr="00C615D5">
        <w:rPr>
          <w:rFonts w:ascii="Arial" w:hAnsi="Arial" w:cs="Arial"/>
          <w:color w:val="000000" w:themeColor="text1"/>
          <w:sz w:val="22"/>
          <w:szCs w:val="22"/>
        </w:rPr>
        <w:t xml:space="preserve"> (</w:t>
      </w:r>
      <w:r w:rsidRPr="00C615D5">
        <w:rPr>
          <w:rFonts w:ascii="Arial" w:hAnsi="Arial" w:cs="Arial"/>
          <w:color w:val="000000" w:themeColor="text1"/>
          <w:sz w:val="22"/>
          <w:szCs w:val="22"/>
          <w:shd w:val="clear" w:color="auto" w:fill="FFFFFF"/>
        </w:rPr>
        <w:t>Accessed 26 April 2021</w:t>
      </w:r>
      <w:r w:rsidRPr="00C615D5">
        <w:rPr>
          <w:rFonts w:ascii="Arial" w:hAnsi="Arial" w:cs="Arial"/>
          <w:color w:val="000000" w:themeColor="text1"/>
          <w:sz w:val="22"/>
          <w:szCs w:val="22"/>
        </w:rPr>
        <w:t>)</w:t>
      </w:r>
      <w:r w:rsidRPr="00C615D5">
        <w:rPr>
          <w:rFonts w:ascii="Arial" w:hAnsi="Arial" w:cs="Arial"/>
          <w:color w:val="000000" w:themeColor="text1"/>
          <w:sz w:val="22"/>
          <w:szCs w:val="22"/>
        </w:rPr>
        <w:br/>
      </w:r>
      <w:r w:rsidRPr="00C615D5">
        <w:rPr>
          <w:rFonts w:ascii="Arial" w:hAnsi="Arial" w:cs="Arial"/>
          <w:color w:val="000000" w:themeColor="text1"/>
          <w:sz w:val="22"/>
          <w:szCs w:val="22"/>
        </w:rPr>
        <w:br/>
        <w:t xml:space="preserve">CIPD (2021) </w:t>
      </w:r>
      <w:r w:rsidRPr="00C615D5">
        <w:rPr>
          <w:rFonts w:ascii="Arial" w:hAnsi="Arial" w:cs="Arial"/>
          <w:i/>
          <w:iCs/>
          <w:color w:val="000000" w:themeColor="text1"/>
          <w:sz w:val="22"/>
          <w:szCs w:val="22"/>
        </w:rPr>
        <w:t>The new Profession Map – The People Profession.</w:t>
      </w:r>
      <w:r w:rsidRPr="00C615D5">
        <w:rPr>
          <w:rFonts w:ascii="Arial" w:hAnsi="Arial" w:cs="Arial"/>
          <w:color w:val="000000" w:themeColor="text1"/>
          <w:sz w:val="22"/>
          <w:szCs w:val="22"/>
        </w:rPr>
        <w:t xml:space="preserve"> [Online] Available at: </w:t>
      </w:r>
      <w:hyperlink r:id="rId14" w:history="1">
        <w:r w:rsidRPr="00C615D5">
          <w:rPr>
            <w:rStyle w:val="Hyperlink"/>
            <w:rFonts w:ascii="Arial" w:hAnsi="Arial" w:cs="Arial"/>
            <w:color w:val="000000" w:themeColor="text1"/>
            <w:sz w:val="22"/>
            <w:szCs w:val="22"/>
            <w:u w:val="none"/>
          </w:rPr>
          <w:t>https://peopleprofession.cipd.org/profession-map</w:t>
        </w:r>
      </w:hyperlink>
      <w:r w:rsidRPr="00C615D5">
        <w:rPr>
          <w:rFonts w:ascii="Arial" w:hAnsi="Arial" w:cs="Arial"/>
          <w:color w:val="000000" w:themeColor="text1"/>
          <w:sz w:val="22"/>
          <w:szCs w:val="22"/>
        </w:rPr>
        <w:t xml:space="preserve"> (Accessed 4 May 2021)</w:t>
      </w:r>
      <w:r w:rsidRPr="00C615D5">
        <w:rPr>
          <w:rFonts w:ascii="Arial" w:eastAsia="Times New Roman" w:hAnsi="Arial" w:cs="Arial"/>
          <w:color w:val="000000" w:themeColor="text1"/>
          <w:sz w:val="22"/>
          <w:szCs w:val="22"/>
          <w:shd w:val="clear" w:color="auto" w:fill="FFFFFF"/>
          <w:lang w:eastAsia="en-GB"/>
        </w:rPr>
        <w:br/>
      </w:r>
      <w:r w:rsidRPr="00C615D5">
        <w:rPr>
          <w:rFonts w:ascii="Arial" w:eastAsia="Times New Roman" w:hAnsi="Arial" w:cs="Arial"/>
          <w:color w:val="000000" w:themeColor="text1"/>
          <w:sz w:val="22"/>
          <w:szCs w:val="22"/>
          <w:shd w:val="clear" w:color="auto" w:fill="FFFFFF"/>
          <w:lang w:eastAsia="en-GB"/>
        </w:rPr>
        <w:br/>
        <w:t>Connor, M &amp; Pokora, J (2012) </w:t>
      </w:r>
      <w:r w:rsidRPr="00C615D5">
        <w:rPr>
          <w:rFonts w:ascii="Arial" w:eastAsia="Times New Roman" w:hAnsi="Arial" w:cs="Arial"/>
          <w:color w:val="000000" w:themeColor="text1"/>
          <w:sz w:val="22"/>
          <w:szCs w:val="22"/>
          <w:lang w:eastAsia="en-GB"/>
        </w:rPr>
        <w:t>Coaching and mentoring at work developing effective practice</w:t>
      </w:r>
      <w:r w:rsidRPr="00C615D5">
        <w:rPr>
          <w:rFonts w:ascii="Arial" w:eastAsia="Times New Roman" w:hAnsi="Arial" w:cs="Arial"/>
          <w:color w:val="000000" w:themeColor="text1"/>
          <w:sz w:val="22"/>
          <w:szCs w:val="22"/>
          <w:shd w:val="clear" w:color="auto" w:fill="FFFFFF"/>
          <w:lang w:eastAsia="en-GB"/>
        </w:rPr>
        <w:t> (2nd edition) McGraw-Hill: Open University Press.</w:t>
      </w:r>
    </w:p>
    <w:p w14:paraId="4069E6D8" w14:textId="77777777" w:rsidR="00DA7FF9" w:rsidRPr="00C615D5" w:rsidRDefault="00DA7FF9" w:rsidP="00DA7FF9">
      <w:pPr>
        <w:pStyle w:val="NormalWeb"/>
        <w:shd w:val="clear" w:color="auto" w:fill="FFFFFF"/>
        <w:spacing w:before="0" w:beforeAutospacing="0" w:after="240" w:afterAutospacing="0"/>
        <w:rPr>
          <w:rFonts w:ascii="Arial" w:hAnsi="Arial" w:cs="Arial"/>
          <w:color w:val="000000" w:themeColor="text1"/>
          <w:sz w:val="22"/>
          <w:szCs w:val="22"/>
        </w:rPr>
      </w:pPr>
      <w:r w:rsidRPr="00C615D5">
        <w:rPr>
          <w:rFonts w:ascii="Arial" w:hAnsi="Arial" w:cs="Arial"/>
          <w:color w:val="000000" w:themeColor="text1"/>
          <w:sz w:val="22"/>
          <w:szCs w:val="22"/>
          <w:shd w:val="clear" w:color="auto" w:fill="FFFFFF"/>
        </w:rPr>
        <w:br/>
        <w:t>Cox, E., Bachkirova, T., &amp; Clutterbuck, D. (2014) </w:t>
      </w:r>
      <w:r w:rsidRPr="00C615D5">
        <w:rPr>
          <w:rFonts w:ascii="Arial" w:hAnsi="Arial" w:cs="Arial"/>
          <w:color w:val="000000" w:themeColor="text1"/>
          <w:sz w:val="22"/>
          <w:szCs w:val="22"/>
        </w:rPr>
        <w:t>The complete handbook of coaching</w:t>
      </w:r>
      <w:r w:rsidRPr="00C615D5">
        <w:rPr>
          <w:rFonts w:ascii="Arial" w:hAnsi="Arial" w:cs="Arial"/>
          <w:color w:val="000000" w:themeColor="text1"/>
          <w:sz w:val="22"/>
          <w:szCs w:val="22"/>
          <w:shd w:val="clear" w:color="auto" w:fill="FFFFFF"/>
        </w:rPr>
        <w:t> (2nd edition). Sage Publications Ltd. London.</w:t>
      </w:r>
      <w:r w:rsidRPr="00C615D5">
        <w:rPr>
          <w:rFonts w:ascii="Arial" w:hAnsi="Arial" w:cs="Arial"/>
          <w:color w:val="000000" w:themeColor="text1"/>
          <w:sz w:val="22"/>
          <w:szCs w:val="22"/>
          <w:shd w:val="clear" w:color="auto" w:fill="FFFFFF"/>
        </w:rPr>
        <w:br/>
      </w:r>
      <w:r w:rsidRPr="00C615D5">
        <w:rPr>
          <w:rFonts w:ascii="Arial" w:hAnsi="Arial" w:cs="Arial"/>
          <w:color w:val="000000" w:themeColor="text1"/>
          <w:sz w:val="22"/>
          <w:szCs w:val="22"/>
          <w:shd w:val="clear" w:color="auto" w:fill="FFFFFF"/>
        </w:rPr>
        <w:br/>
        <w:t xml:space="preserve">Finkelstein, S (2019) Why a one-size-fits-all approach to employee development doesn’t work. Harvard Business Review. 5 March 2019. Available at: </w:t>
      </w:r>
      <w:hyperlink r:id="rId15" w:history="1">
        <w:r w:rsidRPr="00C615D5">
          <w:rPr>
            <w:rStyle w:val="Hyperlink"/>
            <w:rFonts w:ascii="Arial" w:hAnsi="Arial" w:cs="Arial"/>
            <w:color w:val="000000" w:themeColor="text1"/>
            <w:sz w:val="22"/>
            <w:szCs w:val="22"/>
            <w:u w:val="none"/>
            <w:shd w:val="clear" w:color="auto" w:fill="FFFFFF"/>
          </w:rPr>
          <w:t>https://hbr.org/2019/03/why-a-one-size-fits-all-approach-to-employee-development-doesnt-work</w:t>
        </w:r>
      </w:hyperlink>
      <w:r w:rsidRPr="00C615D5">
        <w:rPr>
          <w:rFonts w:ascii="Arial" w:hAnsi="Arial" w:cs="Arial"/>
          <w:color w:val="000000" w:themeColor="text1"/>
          <w:sz w:val="22"/>
          <w:szCs w:val="22"/>
          <w:shd w:val="clear" w:color="auto" w:fill="FFFFFF"/>
        </w:rPr>
        <w:t xml:space="preserve"> (Accessed 16 April 2021)</w:t>
      </w:r>
      <w:r w:rsidRPr="00C615D5">
        <w:rPr>
          <w:rFonts w:ascii="Arial" w:hAnsi="Arial" w:cs="Arial"/>
          <w:color w:val="000000" w:themeColor="text1"/>
          <w:sz w:val="22"/>
          <w:szCs w:val="22"/>
          <w:shd w:val="clear" w:color="auto" w:fill="FFFFFF"/>
        </w:rPr>
        <w:br/>
      </w:r>
      <w:r w:rsidRPr="00C615D5">
        <w:rPr>
          <w:rFonts w:ascii="Arial" w:hAnsi="Arial" w:cs="Arial"/>
          <w:color w:val="000000" w:themeColor="text1"/>
          <w:sz w:val="22"/>
          <w:szCs w:val="22"/>
          <w:shd w:val="clear" w:color="auto" w:fill="FFFFFF"/>
        </w:rPr>
        <w:br/>
        <w:t xml:space="preserve">Jordan, J &amp; </w:t>
      </w:r>
      <w:proofErr w:type="spellStart"/>
      <w:r w:rsidRPr="00C615D5">
        <w:rPr>
          <w:rFonts w:ascii="Arial" w:hAnsi="Arial" w:cs="Arial"/>
          <w:color w:val="000000" w:themeColor="text1"/>
          <w:sz w:val="22"/>
          <w:szCs w:val="22"/>
          <w:shd w:val="clear" w:color="auto" w:fill="FFFFFF"/>
        </w:rPr>
        <w:t>Sorell</w:t>
      </w:r>
      <w:proofErr w:type="spellEnd"/>
      <w:r w:rsidRPr="00C615D5">
        <w:rPr>
          <w:rFonts w:ascii="Arial" w:hAnsi="Arial" w:cs="Arial"/>
          <w:color w:val="000000" w:themeColor="text1"/>
          <w:sz w:val="22"/>
          <w:szCs w:val="22"/>
          <w:shd w:val="clear" w:color="auto" w:fill="FFFFFF"/>
        </w:rPr>
        <w:t xml:space="preserve"> M (2019) Why reverse mentoring works and how to do it right – Harvard Business Review [article] 3 October 2019. Available at: </w:t>
      </w:r>
      <w:hyperlink r:id="rId16" w:history="1">
        <w:r w:rsidRPr="00C615D5">
          <w:rPr>
            <w:rStyle w:val="Hyperlink"/>
            <w:rFonts w:ascii="Arial" w:hAnsi="Arial" w:cs="Arial"/>
            <w:color w:val="000000" w:themeColor="text1"/>
            <w:sz w:val="22"/>
            <w:szCs w:val="22"/>
            <w:u w:val="none"/>
            <w:shd w:val="clear" w:color="auto" w:fill="FFFFFF"/>
          </w:rPr>
          <w:t>https://hbr.org/2019/10/why-reverse-mentoring-works-and-how-to-do-it-right</w:t>
        </w:r>
      </w:hyperlink>
      <w:r w:rsidRPr="00C615D5">
        <w:rPr>
          <w:rFonts w:ascii="Arial" w:hAnsi="Arial" w:cs="Arial"/>
          <w:color w:val="000000" w:themeColor="text1"/>
          <w:sz w:val="22"/>
          <w:szCs w:val="22"/>
          <w:shd w:val="clear" w:color="auto" w:fill="FFFFFF"/>
        </w:rPr>
        <w:t xml:space="preserve"> (Accessed 23 April 2021)</w:t>
      </w:r>
      <w:r w:rsidRPr="00C615D5">
        <w:rPr>
          <w:rFonts w:ascii="Arial" w:hAnsi="Arial" w:cs="Arial"/>
          <w:color w:val="000000" w:themeColor="text1"/>
          <w:sz w:val="22"/>
          <w:szCs w:val="22"/>
          <w:shd w:val="clear" w:color="auto" w:fill="FFFFFF"/>
        </w:rPr>
        <w:br/>
      </w:r>
      <w:r w:rsidRPr="00C615D5">
        <w:rPr>
          <w:rFonts w:ascii="Arial" w:hAnsi="Arial" w:cs="Arial"/>
          <w:color w:val="000000" w:themeColor="text1"/>
          <w:sz w:val="22"/>
          <w:szCs w:val="22"/>
          <w:shd w:val="clear" w:color="auto" w:fill="FFFFFF"/>
        </w:rPr>
        <w:br/>
        <w:t>Landsberg, M (2015) </w:t>
      </w:r>
      <w:r w:rsidRPr="00C615D5">
        <w:rPr>
          <w:rFonts w:ascii="Arial" w:hAnsi="Arial" w:cs="Arial"/>
          <w:color w:val="000000" w:themeColor="text1"/>
          <w:sz w:val="22"/>
          <w:szCs w:val="22"/>
        </w:rPr>
        <w:t>The Tao of coaching: boost your effectiveness at work by inspiring and developing those around you</w:t>
      </w:r>
      <w:r w:rsidRPr="00C615D5">
        <w:rPr>
          <w:rFonts w:ascii="Arial" w:hAnsi="Arial" w:cs="Arial"/>
          <w:color w:val="000000" w:themeColor="text1"/>
          <w:sz w:val="22"/>
          <w:szCs w:val="22"/>
          <w:shd w:val="clear" w:color="auto" w:fill="FFFFFF"/>
        </w:rPr>
        <w:t>. Profile Books. London.</w:t>
      </w:r>
      <w:r w:rsidRPr="00C615D5">
        <w:rPr>
          <w:rFonts w:ascii="Arial" w:hAnsi="Arial" w:cs="Arial"/>
          <w:color w:val="000000" w:themeColor="text1"/>
          <w:sz w:val="22"/>
          <w:szCs w:val="22"/>
          <w:shd w:val="clear" w:color="auto" w:fill="FFFFFF"/>
        </w:rPr>
        <w:br/>
      </w:r>
      <w:r w:rsidRPr="00C615D5">
        <w:rPr>
          <w:rFonts w:ascii="Arial" w:hAnsi="Arial" w:cs="Arial"/>
          <w:color w:val="000000" w:themeColor="text1"/>
          <w:sz w:val="22"/>
          <w:szCs w:val="22"/>
          <w:shd w:val="clear" w:color="auto" w:fill="FFFFFF"/>
        </w:rPr>
        <w:br/>
      </w:r>
      <w:r w:rsidRPr="00C615D5">
        <w:rPr>
          <w:rFonts w:ascii="Arial" w:hAnsi="Arial" w:cs="Arial"/>
          <w:color w:val="000000" w:themeColor="text1"/>
          <w:sz w:val="22"/>
          <w:szCs w:val="22"/>
        </w:rPr>
        <w:t xml:space="preserve">Lea, S. (2018) </w:t>
      </w:r>
      <w:r w:rsidRPr="00C615D5">
        <w:rPr>
          <w:rFonts w:ascii="Arial" w:hAnsi="Arial" w:cs="Arial"/>
          <w:i/>
          <w:iCs/>
          <w:color w:val="000000" w:themeColor="text1"/>
          <w:sz w:val="22"/>
          <w:szCs w:val="22"/>
        </w:rPr>
        <w:t>OSCAR Model: A coaching and mentoring tool - BusinessBalls.com</w:t>
      </w:r>
      <w:r w:rsidRPr="00C615D5">
        <w:rPr>
          <w:rFonts w:ascii="Arial" w:hAnsi="Arial" w:cs="Arial"/>
          <w:color w:val="000000" w:themeColor="text1"/>
          <w:sz w:val="22"/>
          <w:szCs w:val="22"/>
        </w:rPr>
        <w:t xml:space="preserve"> [online] Businessballs.com. 14 November 2018. Updated 3 September 2020. Available at: https://www.businessballs.com/coaching-and-mentoring/oscar-model/ (Accessed 21 April 2021)</w:t>
      </w:r>
      <w:r w:rsidRPr="00C615D5">
        <w:rPr>
          <w:rFonts w:ascii="Arial" w:hAnsi="Arial" w:cs="Arial"/>
          <w:color w:val="000000" w:themeColor="text1"/>
          <w:sz w:val="22"/>
          <w:szCs w:val="22"/>
        </w:rPr>
        <w:br/>
      </w:r>
      <w:r w:rsidRPr="00C615D5">
        <w:rPr>
          <w:rFonts w:ascii="Arial" w:hAnsi="Arial" w:cs="Arial"/>
          <w:color w:val="000000" w:themeColor="text1"/>
          <w:sz w:val="22"/>
          <w:szCs w:val="22"/>
        </w:rPr>
        <w:br/>
        <w:t xml:space="preserve">Lea, S (2019) </w:t>
      </w:r>
      <w:r w:rsidRPr="00C615D5">
        <w:rPr>
          <w:rFonts w:ascii="Arial" w:hAnsi="Arial" w:cs="Arial"/>
          <w:i/>
          <w:iCs/>
          <w:color w:val="000000" w:themeColor="text1"/>
          <w:sz w:val="22"/>
          <w:szCs w:val="22"/>
        </w:rPr>
        <w:t>Cognitive Behaviour Coaching – BusinessBalls.com</w:t>
      </w:r>
      <w:r w:rsidRPr="00C615D5">
        <w:rPr>
          <w:rFonts w:ascii="Arial" w:hAnsi="Arial" w:cs="Arial"/>
          <w:color w:val="000000" w:themeColor="text1"/>
          <w:sz w:val="22"/>
          <w:szCs w:val="22"/>
        </w:rPr>
        <w:t xml:space="preserve"> [online] 30 January 2019. Updated 3 September 2020. Available at: https://www.businessballs.com/coaching-and-mentoring/cognitive-behavioural-coaching/ (Accessed 21 April 2021)</w:t>
      </w:r>
      <w:r w:rsidRPr="00C615D5">
        <w:rPr>
          <w:rFonts w:ascii="Arial" w:hAnsi="Arial" w:cs="Arial"/>
          <w:color w:val="000000" w:themeColor="text1"/>
          <w:sz w:val="22"/>
          <w:szCs w:val="22"/>
        </w:rPr>
        <w:br/>
      </w:r>
      <w:r w:rsidRPr="00C615D5">
        <w:rPr>
          <w:rFonts w:ascii="Arial" w:hAnsi="Arial" w:cs="Arial"/>
          <w:color w:val="000000" w:themeColor="text1"/>
          <w:sz w:val="22"/>
          <w:szCs w:val="22"/>
        </w:rPr>
        <w:br/>
        <w:t xml:space="preserve">Maestro (2019) </w:t>
      </w:r>
      <w:r w:rsidRPr="00C615D5">
        <w:rPr>
          <w:rFonts w:ascii="Arial" w:hAnsi="Arial" w:cs="Arial"/>
          <w:i/>
          <w:iCs/>
          <w:color w:val="000000" w:themeColor="text1"/>
          <w:sz w:val="22"/>
          <w:szCs w:val="22"/>
        </w:rPr>
        <w:t>How to Tell the Difference Between Coaching and Training</w:t>
      </w:r>
      <w:r w:rsidRPr="00C615D5">
        <w:rPr>
          <w:rFonts w:ascii="Arial" w:hAnsi="Arial" w:cs="Arial"/>
          <w:color w:val="000000" w:themeColor="text1"/>
          <w:sz w:val="22"/>
          <w:szCs w:val="22"/>
        </w:rPr>
        <w:t>. [Online] Maestro. Available at: https://meetmaestro.com/insights/how-to-tell-the-difference-between-coaching-and-training/ (Accessed 28 April 2021)</w:t>
      </w:r>
      <w:r w:rsidRPr="00C615D5">
        <w:rPr>
          <w:rFonts w:ascii="Arial" w:hAnsi="Arial" w:cs="Arial"/>
          <w:color w:val="000000" w:themeColor="text1"/>
          <w:sz w:val="22"/>
          <w:szCs w:val="22"/>
        </w:rPr>
        <w:br/>
      </w:r>
      <w:r w:rsidRPr="00C615D5">
        <w:rPr>
          <w:rFonts w:ascii="Arial" w:hAnsi="Arial" w:cs="Arial"/>
          <w:color w:val="000000" w:themeColor="text1"/>
          <w:sz w:val="22"/>
          <w:szCs w:val="22"/>
          <w:shd w:val="clear" w:color="auto" w:fill="FFFFFF"/>
        </w:rPr>
        <w:br/>
        <w:t xml:space="preserve">Performance Consultants (2011) Grow Model, Sir John Whitmore’s Grow Coaching Model Framework – Performance Consultants [online] Available at: </w:t>
      </w:r>
      <w:hyperlink r:id="rId17" w:history="1">
        <w:r w:rsidRPr="00C615D5">
          <w:rPr>
            <w:rStyle w:val="Hyperlink"/>
            <w:rFonts w:ascii="Arial" w:hAnsi="Arial" w:cs="Arial"/>
            <w:color w:val="000000" w:themeColor="text1"/>
            <w:sz w:val="22"/>
            <w:szCs w:val="22"/>
            <w:u w:val="none"/>
            <w:shd w:val="clear" w:color="auto" w:fill="FFFFFF"/>
          </w:rPr>
          <w:t>https://www.performanceconsultants.com/grow-model</w:t>
        </w:r>
      </w:hyperlink>
      <w:r w:rsidRPr="00C615D5">
        <w:rPr>
          <w:rFonts w:ascii="Arial" w:hAnsi="Arial" w:cs="Arial"/>
          <w:color w:val="000000" w:themeColor="text1"/>
          <w:sz w:val="22"/>
          <w:szCs w:val="22"/>
          <w:shd w:val="clear" w:color="auto" w:fill="FFFFFF"/>
        </w:rPr>
        <w:t xml:space="preserve"> Accessed 19 April 2021)</w:t>
      </w:r>
      <w:r w:rsidRPr="00C615D5">
        <w:rPr>
          <w:rFonts w:ascii="Arial" w:hAnsi="Arial" w:cs="Arial"/>
          <w:color w:val="000000" w:themeColor="text1"/>
          <w:sz w:val="22"/>
          <w:szCs w:val="22"/>
          <w:shd w:val="clear" w:color="auto" w:fill="FFFFFF"/>
        </w:rPr>
        <w:br/>
      </w:r>
    </w:p>
    <w:p w14:paraId="39C9D526" w14:textId="77777777" w:rsidR="00DA7FF9" w:rsidRPr="00C615D5" w:rsidRDefault="00DA7FF9" w:rsidP="00DA7FF9">
      <w:pPr>
        <w:rPr>
          <w:rFonts w:ascii="Arial" w:eastAsia="Times New Roman" w:hAnsi="Arial" w:cs="Arial"/>
          <w:color w:val="000000" w:themeColor="text1"/>
          <w:sz w:val="22"/>
          <w:szCs w:val="22"/>
          <w:shd w:val="clear" w:color="auto" w:fill="FFFFFF"/>
          <w:lang w:eastAsia="en-GB"/>
        </w:rPr>
      </w:pPr>
    </w:p>
    <w:p w14:paraId="0F02D3C5" w14:textId="77777777" w:rsidR="00DA7FF9" w:rsidRPr="00C615D5" w:rsidRDefault="00DA7FF9" w:rsidP="00DA7FF9">
      <w:pPr>
        <w:rPr>
          <w:rFonts w:ascii="Arial" w:eastAsia="Times New Roman" w:hAnsi="Arial" w:cs="Arial"/>
          <w:color w:val="000000" w:themeColor="text1"/>
          <w:sz w:val="22"/>
          <w:szCs w:val="22"/>
          <w:lang w:eastAsia="en-GB"/>
        </w:rPr>
      </w:pPr>
    </w:p>
    <w:p w14:paraId="7A82F28C" w14:textId="77777777" w:rsidR="00DA7FF9" w:rsidRPr="00C615D5" w:rsidRDefault="00DA7FF9" w:rsidP="00DA7FF9">
      <w:pPr>
        <w:rPr>
          <w:rFonts w:ascii="Arial" w:hAnsi="Arial" w:cs="Arial"/>
          <w:color w:val="000000" w:themeColor="text1"/>
          <w:sz w:val="22"/>
          <w:szCs w:val="22"/>
        </w:rPr>
      </w:pPr>
    </w:p>
    <w:p w14:paraId="6BA1B571" w14:textId="0C9FD7BA" w:rsidR="0095048B" w:rsidRPr="001C08F9" w:rsidRDefault="0095048B">
      <w:pPr>
        <w:rPr>
          <w:rFonts w:ascii="Arial" w:hAnsi="Arial" w:cs="Arial"/>
          <w:sz w:val="22"/>
          <w:szCs w:val="22"/>
        </w:rPr>
      </w:pPr>
    </w:p>
    <w:sectPr w:rsidR="0095048B" w:rsidRPr="001C08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48B"/>
    <w:rsid w:val="00111778"/>
    <w:rsid w:val="001C08F9"/>
    <w:rsid w:val="001C462A"/>
    <w:rsid w:val="001F49BD"/>
    <w:rsid w:val="00322356"/>
    <w:rsid w:val="0032708A"/>
    <w:rsid w:val="004B49A4"/>
    <w:rsid w:val="005466A5"/>
    <w:rsid w:val="0058217E"/>
    <w:rsid w:val="006973C1"/>
    <w:rsid w:val="00935688"/>
    <w:rsid w:val="0095048B"/>
    <w:rsid w:val="009A57BE"/>
    <w:rsid w:val="009D53ED"/>
    <w:rsid w:val="009D5A53"/>
    <w:rsid w:val="00AD2242"/>
    <w:rsid w:val="00CF6315"/>
    <w:rsid w:val="00DA7FF9"/>
    <w:rsid w:val="00F314F8"/>
    <w:rsid w:val="00F91D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B802FB"/>
  <w15:chartTrackingRefBased/>
  <w15:docId w15:val="{9830466E-B932-EC45-8831-8B046B56D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7FF9"/>
    <w:rPr>
      <w:color w:val="0563C1" w:themeColor="hyperlink"/>
      <w:u w:val="single"/>
    </w:rPr>
  </w:style>
  <w:style w:type="paragraph" w:styleId="NormalWeb">
    <w:name w:val="Normal (Web)"/>
    <w:basedOn w:val="Normal"/>
    <w:uiPriority w:val="99"/>
    <w:unhideWhenUsed/>
    <w:rsid w:val="00DA7FF9"/>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people/development/coaching-mentoring-factsheet" TargetMode="External"/><Relationship Id="rId13" Type="http://schemas.openxmlformats.org/officeDocument/2006/relationships/hyperlink" Target="https://open.spotify.com/episode/225IkzlKE0hcRvNsQ1ltN7?si=w39i2tQ9QriY2cZ534oxQg&amp;nd=1"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hbr.org/2020/10/mentoring-during-a-crisis?registration=success" TargetMode="External"/><Relationship Id="rId12" Type="http://schemas.openxmlformats.org/officeDocument/2006/relationships/hyperlink" Target="https://open.spotify.com/episode/0YJHmKbFLgny2o6Ihb3r4y?si=ukRxroHKSjuK1zdu42RvKQ&amp;nd=1" TargetMode="External"/><Relationship Id="rId17" Type="http://schemas.openxmlformats.org/officeDocument/2006/relationships/hyperlink" Target="https://www.performanceconsultants.com/grow-model" TargetMode="External"/><Relationship Id="rId2" Type="http://schemas.openxmlformats.org/officeDocument/2006/relationships/settings" Target="settings.xml"/><Relationship Id="rId16" Type="http://schemas.openxmlformats.org/officeDocument/2006/relationships/hyperlink" Target="https://hbr.org/2019/10/why-reverse-mentoring-works-and-how-to-do-it-right" TargetMode="External"/><Relationship Id="rId1" Type="http://schemas.openxmlformats.org/officeDocument/2006/relationships/styles" Target="styles.xml"/><Relationship Id="rId6" Type="http://schemas.openxmlformats.org/officeDocument/2006/relationships/hyperlink" Target="https://www.peoplemanagement.co.uk/voices/comment/coaching-craze-explained" TargetMode="External"/><Relationship Id="rId11" Type="http://schemas.openxmlformats.org/officeDocument/2006/relationships/hyperlink" Target="https://www.cipd.co.uk/knowledge/fundamentals/relations/flexible-working/working-from-home-evidence-after-lockdown" TargetMode="External"/><Relationship Id="rId5" Type="http://schemas.openxmlformats.org/officeDocument/2006/relationships/hyperlink" Target="https://www.capita.com/our-thinking/what-will-work-look-like-after-crisis" TargetMode="External"/><Relationship Id="rId15" Type="http://schemas.openxmlformats.org/officeDocument/2006/relationships/hyperlink" Target="https://hbr.org/2019/03/why-a-one-size-fits-all-approach-to-employee-development-doesnt-work" TargetMode="External"/><Relationship Id="rId10" Type="http://schemas.openxmlformats.org/officeDocument/2006/relationships/hyperlink" Target="https://www.cipd.co.uk/knowledge/work/trends/working-post-pandemic" TargetMode="External"/><Relationship Id="rId19" Type="http://schemas.openxmlformats.org/officeDocument/2006/relationships/theme" Target="theme/theme1.xml"/><Relationship Id="rId4" Type="http://schemas.openxmlformats.org/officeDocument/2006/relationships/hyperlink" Target="https://www.peoplemanagement.co.uk/voices/comment/fix-performance-management" TargetMode="External"/><Relationship Id="rId9" Type="http://schemas.openxmlformats.org/officeDocument/2006/relationships/hyperlink" Target="https://www.cipd.co.uk/knowledge/fundamentals/relations/flexible-working/during-COVID-19-and-beyond" TargetMode="External"/><Relationship Id="rId14" Type="http://schemas.openxmlformats.org/officeDocument/2006/relationships/hyperlink" Target="https://peopleprofession.cipd.org/profession-ma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1954</Words>
  <Characters>11142</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Anne Thomas (2007852)</dc:creator>
  <cp:keywords/>
  <dc:description/>
  <cp:lastModifiedBy>Rebekah Anne Thomas (2007852)</cp:lastModifiedBy>
  <cp:revision>2</cp:revision>
  <dcterms:created xsi:type="dcterms:W3CDTF">2021-05-05T20:03:00Z</dcterms:created>
  <dcterms:modified xsi:type="dcterms:W3CDTF">2021-05-05T20:03:00Z</dcterms:modified>
</cp:coreProperties>
</file>