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254D" w:rsidRDefault="0071254D" w:rsidP="00F50971">
      <w:pPr>
        <w:jc w:val="center"/>
        <w:rPr>
          <w:rFonts w:ascii="Times New Roman" w:hAnsi="Times New Roman" w:cs="Times New Roman"/>
          <w:b/>
          <w:sz w:val="24"/>
        </w:rPr>
      </w:pPr>
    </w:p>
    <w:p w:rsidR="0071254D" w:rsidRPr="001F6B72" w:rsidRDefault="0071254D" w:rsidP="0071254D">
      <w:pPr>
        <w:rPr>
          <w:rFonts w:ascii="Times New Roman" w:hAnsi="Times New Roman" w:cs="Times New Roman"/>
          <w:sz w:val="24"/>
        </w:rPr>
      </w:pPr>
      <w:r w:rsidRPr="001F6B72">
        <w:rPr>
          <w:rFonts w:ascii="Times New Roman" w:hAnsi="Times New Roman" w:cs="Times New Roman"/>
          <w:sz w:val="24"/>
        </w:rPr>
        <w:t>Critical evaluation of the clip.</w:t>
      </w:r>
    </w:p>
    <w:p w:rsidR="0071254D" w:rsidRPr="001F6B72" w:rsidRDefault="0071254D" w:rsidP="0071254D">
      <w:pPr>
        <w:rPr>
          <w:rFonts w:ascii="Times New Roman" w:hAnsi="Times New Roman" w:cs="Times New Roman"/>
          <w:b/>
          <w:sz w:val="24"/>
        </w:rPr>
      </w:pPr>
      <w:r w:rsidRPr="001F6B72">
        <w:rPr>
          <w:rFonts w:ascii="Times New Roman" w:hAnsi="Times New Roman" w:cs="Times New Roman"/>
          <w:b/>
          <w:sz w:val="24"/>
        </w:rPr>
        <w:t>Engagement with Literature skills.</w:t>
      </w:r>
    </w:p>
    <w:p w:rsidR="0071254D" w:rsidRPr="001F6B72" w:rsidRDefault="0071254D" w:rsidP="0071254D">
      <w:pPr>
        <w:rPr>
          <w:rFonts w:ascii="Times New Roman" w:hAnsi="Times New Roman" w:cs="Times New Roman"/>
          <w:sz w:val="24"/>
        </w:rPr>
      </w:pPr>
      <w:r w:rsidRPr="001F6B72">
        <w:rPr>
          <w:rFonts w:ascii="Times New Roman" w:hAnsi="Times New Roman" w:cs="Times New Roman"/>
          <w:sz w:val="24"/>
        </w:rPr>
        <w:t xml:space="preserve">Investigating the transition process from one school to another during the primary school years is not a topic I that I found to be widely researched by educational theorists and practitioners. To critically evaluate this aspect of the assignment there is good engagement with available and appropriate literature. To improve on this aspect for the future before starting an assignment I would read </w:t>
      </w:r>
      <w:proofErr w:type="gramStart"/>
      <w:r w:rsidRPr="001F6B72">
        <w:rPr>
          <w:rFonts w:ascii="Times New Roman" w:hAnsi="Times New Roman" w:cs="Times New Roman"/>
          <w:sz w:val="24"/>
        </w:rPr>
        <w:t>more wider</w:t>
      </w:r>
      <w:proofErr w:type="gramEnd"/>
      <w:r w:rsidRPr="001F6B72">
        <w:rPr>
          <w:rFonts w:ascii="Times New Roman" w:hAnsi="Times New Roman" w:cs="Times New Roman"/>
          <w:sz w:val="24"/>
        </w:rPr>
        <w:t xml:space="preserve"> theorists and try to make links with different transitions and apply the theory to the specific transition of transferring primary schools. </w:t>
      </w:r>
    </w:p>
    <w:p w:rsidR="0071254D" w:rsidRPr="001F6B72" w:rsidRDefault="0071254D" w:rsidP="0071254D">
      <w:pPr>
        <w:rPr>
          <w:rFonts w:ascii="Times New Roman" w:hAnsi="Times New Roman" w:cs="Times New Roman"/>
          <w:b/>
          <w:sz w:val="24"/>
        </w:rPr>
      </w:pPr>
      <w:r w:rsidRPr="001F6B72">
        <w:rPr>
          <w:rFonts w:ascii="Times New Roman" w:hAnsi="Times New Roman" w:cs="Times New Roman"/>
          <w:b/>
          <w:sz w:val="24"/>
        </w:rPr>
        <w:t>Knowledge and Understanding Skills.</w:t>
      </w:r>
    </w:p>
    <w:p w:rsidR="0071254D" w:rsidRPr="001F6B72" w:rsidRDefault="0071254D" w:rsidP="0071254D">
      <w:pPr>
        <w:rPr>
          <w:rFonts w:ascii="Times New Roman" w:hAnsi="Times New Roman" w:cs="Times New Roman"/>
          <w:sz w:val="24"/>
        </w:rPr>
      </w:pPr>
      <w:r w:rsidRPr="001F6B72">
        <w:rPr>
          <w:rFonts w:ascii="Times New Roman" w:hAnsi="Times New Roman" w:cs="Times New Roman"/>
          <w:sz w:val="24"/>
        </w:rPr>
        <w:t>In this aspect of the assignment there has been very good systematic understanding of key aspects that were explored in lectures. It is clear in the presentation that student wellbeing, and pupil progress are explored explicitly through the theme of a whole school approach and a transition as theme. To develop this aspect of the assignment further I would explore the solutions presented in more depth. There was reference made to the key themes, but they could be explored further.</w:t>
      </w:r>
    </w:p>
    <w:p w:rsidR="0071254D" w:rsidRPr="001F6B72" w:rsidRDefault="0071254D" w:rsidP="0071254D">
      <w:pPr>
        <w:rPr>
          <w:rFonts w:ascii="Times New Roman" w:hAnsi="Times New Roman" w:cs="Times New Roman"/>
          <w:b/>
          <w:sz w:val="24"/>
        </w:rPr>
      </w:pPr>
      <w:r w:rsidRPr="001F6B72">
        <w:rPr>
          <w:rFonts w:ascii="Times New Roman" w:hAnsi="Times New Roman" w:cs="Times New Roman"/>
          <w:b/>
          <w:sz w:val="24"/>
        </w:rPr>
        <w:t>Cognitive and Intellectual Skills.</w:t>
      </w:r>
    </w:p>
    <w:p w:rsidR="0071254D" w:rsidRPr="001F6B72" w:rsidRDefault="0071254D" w:rsidP="0071254D">
      <w:pPr>
        <w:rPr>
          <w:rFonts w:ascii="Times New Roman" w:hAnsi="Times New Roman" w:cs="Times New Roman"/>
          <w:sz w:val="24"/>
        </w:rPr>
      </w:pPr>
      <w:r w:rsidRPr="001F6B72">
        <w:rPr>
          <w:rFonts w:ascii="Times New Roman" w:hAnsi="Times New Roman" w:cs="Times New Roman"/>
          <w:sz w:val="24"/>
        </w:rPr>
        <w:t>The proposed intervention is a practical intervention that is convincing and innovative with clear steps how to overcome the real-world problems that are associated when transferring primary schools. These solutions are innovative and practical but have not been tested in the primary sector of yet. To be truly innovative with a solution it must be something that has not been tried in the sector before. This section of the assignment is very good as it challenges the normal procedures. To develop this aspect of the assignment it would be good to see proposed interventions in practice.</w:t>
      </w:r>
    </w:p>
    <w:p w:rsidR="0071254D" w:rsidRPr="001F6B72" w:rsidRDefault="0071254D" w:rsidP="0071254D">
      <w:pPr>
        <w:rPr>
          <w:rFonts w:ascii="Times New Roman" w:hAnsi="Times New Roman" w:cs="Times New Roman"/>
          <w:b/>
          <w:sz w:val="24"/>
        </w:rPr>
      </w:pPr>
      <w:r w:rsidRPr="001F6B72">
        <w:rPr>
          <w:rFonts w:ascii="Times New Roman" w:hAnsi="Times New Roman" w:cs="Times New Roman"/>
          <w:b/>
          <w:sz w:val="24"/>
        </w:rPr>
        <w:t>Practical Skills.</w:t>
      </w:r>
    </w:p>
    <w:p w:rsidR="0071254D" w:rsidRPr="001F6B72" w:rsidRDefault="0071254D" w:rsidP="0071254D">
      <w:pPr>
        <w:rPr>
          <w:rFonts w:ascii="Times New Roman" w:hAnsi="Times New Roman" w:cs="Times New Roman"/>
          <w:sz w:val="24"/>
        </w:rPr>
      </w:pPr>
      <w:r w:rsidRPr="001F6B72">
        <w:rPr>
          <w:rFonts w:ascii="Times New Roman" w:hAnsi="Times New Roman" w:cs="Times New Roman"/>
          <w:sz w:val="24"/>
        </w:rPr>
        <w:t xml:space="preserve">Very good use of practical skills in this essay. The clip is carefully edited that is coherent the tone of voice used is confident and appropriate for the intended audience of governors, teachers and other staff in a school. It is focused and concise there </w:t>
      </w:r>
      <w:proofErr w:type="gramStart"/>
      <w:r w:rsidRPr="001F6B72">
        <w:rPr>
          <w:rFonts w:ascii="Times New Roman" w:hAnsi="Times New Roman" w:cs="Times New Roman"/>
          <w:sz w:val="24"/>
        </w:rPr>
        <w:t>Is</w:t>
      </w:r>
      <w:proofErr w:type="gramEnd"/>
      <w:r w:rsidRPr="001F6B72">
        <w:rPr>
          <w:rFonts w:ascii="Times New Roman" w:hAnsi="Times New Roman" w:cs="Times New Roman"/>
          <w:sz w:val="24"/>
        </w:rPr>
        <w:t xml:space="preserve"> clear explanation for who, why, where and how the intervention will be implemented. An area of improvement for this assignment is to make a decision what evidence in the clip could have been edited out to bring the clip with in the allocated time. It was a professional judgement that if any more had been edited out it would do the transitions justice. </w:t>
      </w:r>
    </w:p>
    <w:p w:rsidR="0071254D" w:rsidRPr="001F6B72" w:rsidRDefault="0071254D" w:rsidP="0071254D">
      <w:pPr>
        <w:rPr>
          <w:rFonts w:ascii="Times New Roman" w:hAnsi="Times New Roman" w:cs="Times New Roman"/>
          <w:b/>
          <w:sz w:val="24"/>
        </w:rPr>
      </w:pPr>
      <w:r w:rsidRPr="001F6B72">
        <w:rPr>
          <w:rFonts w:ascii="Times New Roman" w:hAnsi="Times New Roman" w:cs="Times New Roman"/>
          <w:b/>
          <w:sz w:val="24"/>
        </w:rPr>
        <w:t>Transferrable Skills for and Professional Practice.</w:t>
      </w:r>
    </w:p>
    <w:p w:rsidR="0071254D" w:rsidRPr="001F6B72" w:rsidRDefault="0071254D" w:rsidP="0071254D">
      <w:pPr>
        <w:rPr>
          <w:rFonts w:ascii="Times New Roman" w:hAnsi="Times New Roman" w:cs="Times New Roman"/>
          <w:sz w:val="24"/>
        </w:rPr>
      </w:pPr>
      <w:r w:rsidRPr="001F6B72">
        <w:rPr>
          <w:rFonts w:ascii="Times New Roman" w:hAnsi="Times New Roman" w:cs="Times New Roman"/>
          <w:sz w:val="24"/>
        </w:rPr>
        <w:t xml:space="preserve">The language used </w:t>
      </w:r>
      <w:proofErr w:type="spellStart"/>
      <w:r w:rsidRPr="001F6B72">
        <w:rPr>
          <w:rFonts w:ascii="Times New Roman" w:hAnsi="Times New Roman" w:cs="Times New Roman"/>
          <w:sz w:val="24"/>
        </w:rPr>
        <w:t>through out</w:t>
      </w:r>
      <w:proofErr w:type="spellEnd"/>
      <w:r w:rsidRPr="001F6B72">
        <w:rPr>
          <w:rFonts w:ascii="Times New Roman" w:hAnsi="Times New Roman" w:cs="Times New Roman"/>
          <w:sz w:val="24"/>
        </w:rPr>
        <w:t xml:space="preserve"> is formal and appropriate for the selected audience. The file includes good use of information and clear evidence of the thought process during the creation of the clip. The file and clip are both engaging, and a good style of presentation is used through-out. </w:t>
      </w:r>
    </w:p>
    <w:p w:rsidR="0071254D" w:rsidRPr="001F6B72" w:rsidRDefault="0071254D" w:rsidP="0071254D">
      <w:pPr>
        <w:rPr>
          <w:rFonts w:ascii="Times New Roman" w:hAnsi="Times New Roman" w:cs="Times New Roman"/>
          <w:sz w:val="24"/>
        </w:rPr>
      </w:pPr>
    </w:p>
    <w:p w:rsidR="0071254D" w:rsidRPr="001F6B72" w:rsidRDefault="0071254D" w:rsidP="0071254D">
      <w:pPr>
        <w:rPr>
          <w:rFonts w:ascii="Times New Roman" w:hAnsi="Times New Roman" w:cs="Times New Roman"/>
          <w:sz w:val="24"/>
        </w:rPr>
      </w:pPr>
    </w:p>
    <w:p w:rsidR="0071254D" w:rsidRPr="001F6B72" w:rsidRDefault="0071254D" w:rsidP="0071254D">
      <w:pPr>
        <w:rPr>
          <w:rFonts w:ascii="Times New Roman" w:hAnsi="Times New Roman" w:cs="Times New Roman"/>
          <w:sz w:val="24"/>
        </w:rPr>
      </w:pPr>
    </w:p>
    <w:p w:rsidR="0071254D" w:rsidRPr="00074EA0" w:rsidRDefault="0071254D" w:rsidP="0071254D">
      <w:pPr>
        <w:spacing w:before="60"/>
        <w:rPr>
          <w:sz w:val="24"/>
        </w:rPr>
      </w:pPr>
      <w:proofErr w:type="gramStart"/>
      <w:r w:rsidRPr="00074EA0">
        <w:rPr>
          <w:sz w:val="24"/>
        </w:rPr>
        <w:t>Your</w:t>
      </w:r>
      <w:proofErr w:type="gramEnd"/>
      <w:r w:rsidRPr="00074EA0">
        <w:rPr>
          <w:sz w:val="24"/>
        </w:rPr>
        <w:t xml:space="preserve"> thought processes and procedures in planning and creating the video clip &amp; choosing your area of focus. </w:t>
      </w:r>
    </w:p>
    <w:p w:rsidR="0071254D" w:rsidRPr="00074EA0" w:rsidRDefault="0071254D" w:rsidP="0071254D">
      <w:pPr>
        <w:spacing w:before="60"/>
        <w:rPr>
          <w:sz w:val="24"/>
        </w:rPr>
      </w:pPr>
    </w:p>
    <w:p w:rsidR="0071254D" w:rsidRPr="00074EA0" w:rsidRDefault="0071254D" w:rsidP="0071254D">
      <w:pPr>
        <w:spacing w:before="60"/>
        <w:rPr>
          <w:b/>
          <w:sz w:val="24"/>
        </w:rPr>
      </w:pPr>
      <w:r w:rsidRPr="00074EA0">
        <w:rPr>
          <w:b/>
          <w:sz w:val="24"/>
        </w:rPr>
        <w:t>Choosing area of focus.</w:t>
      </w:r>
    </w:p>
    <w:p w:rsidR="0071254D" w:rsidRPr="00074EA0" w:rsidRDefault="0071254D" w:rsidP="0071254D">
      <w:pPr>
        <w:spacing w:before="60"/>
        <w:rPr>
          <w:sz w:val="24"/>
        </w:rPr>
      </w:pPr>
      <w:r w:rsidRPr="00074EA0">
        <w:rPr>
          <w:sz w:val="24"/>
        </w:rPr>
        <w:t xml:space="preserve">When I was planning this essay in the early stages I had thought of doing the transition from key stage 2 into key stage 3 because I am choosing to do key stage 2 teaching for my final PTE and thought it might be useful to have a deeper knowledge if I was to be placed in year 6 in the spring term. However, I decided on concentration on a more general transition that is something I am guaranteed to come across in my teaching career. The transition and the challenges that are brought with it when a new pupil joins a class. It is an area I felt having a deeper understanding of can only have a positive effect. </w:t>
      </w:r>
    </w:p>
    <w:p w:rsidR="0071254D" w:rsidRPr="00074EA0" w:rsidRDefault="0071254D" w:rsidP="0071254D">
      <w:pPr>
        <w:spacing w:before="60"/>
        <w:rPr>
          <w:sz w:val="24"/>
        </w:rPr>
      </w:pPr>
      <w:r w:rsidRPr="00074EA0">
        <w:rPr>
          <w:sz w:val="24"/>
        </w:rPr>
        <w:t xml:space="preserve">Having decided on the topic for my research and presentation I thought it would be an appropriate idea to look at this transition from more than one point of view. The points of view I decided on were of the teacher, the pupil, the parent/guardians and the staff within the school. How each of these stake holders could have a positive input in the transition process. </w:t>
      </w:r>
    </w:p>
    <w:p w:rsidR="0071254D" w:rsidRPr="00074EA0" w:rsidRDefault="0071254D" w:rsidP="0071254D">
      <w:pPr>
        <w:spacing w:before="60"/>
        <w:rPr>
          <w:b/>
          <w:sz w:val="24"/>
        </w:rPr>
      </w:pPr>
    </w:p>
    <w:p w:rsidR="0071254D" w:rsidRPr="00074EA0" w:rsidRDefault="0071254D" w:rsidP="0071254D">
      <w:pPr>
        <w:spacing w:before="60"/>
        <w:rPr>
          <w:b/>
          <w:sz w:val="24"/>
        </w:rPr>
      </w:pPr>
      <w:r w:rsidRPr="00074EA0">
        <w:rPr>
          <w:b/>
          <w:sz w:val="24"/>
        </w:rPr>
        <w:t>Planning and creating the video.</w:t>
      </w:r>
    </w:p>
    <w:p w:rsidR="0071254D" w:rsidRPr="00074EA0" w:rsidRDefault="0071254D" w:rsidP="0071254D">
      <w:pPr>
        <w:spacing w:before="60"/>
        <w:rPr>
          <w:sz w:val="24"/>
        </w:rPr>
      </w:pPr>
      <w:r w:rsidRPr="00074EA0">
        <w:rPr>
          <w:sz w:val="24"/>
        </w:rPr>
        <w:t xml:space="preserve">The most challenging part of creating this video was writing the script for the presentation trying to cover all of the points with worthwhile information in the allocated time. Professional judgement was used quite a lot when the drafted script was 2500 words along and over 17 minutes long to cut down on the word count and try to keep all of what I thought to be necessary information and key points in the presentation. The clip itself is recorded in segments rather than in one whole take because it proved too difficult to talk for ten minutes into the camera </w:t>
      </w:r>
      <w:proofErr w:type="spellStart"/>
      <w:r w:rsidRPr="00074EA0">
        <w:rPr>
          <w:sz w:val="24"/>
        </w:rPr>
        <w:t>with out</w:t>
      </w:r>
      <w:proofErr w:type="spellEnd"/>
      <w:r w:rsidRPr="00074EA0">
        <w:rPr>
          <w:sz w:val="24"/>
        </w:rPr>
        <w:t xml:space="preserve"> making mistakes. Recording in segments gave me a chance to speak clearly and coherently. The scenario is presented as if I was standing in a room of governor school staff. The use of the PowerPoint that can be seen in the background is to give the audience an insight to watch each segment is about. </w:t>
      </w:r>
    </w:p>
    <w:p w:rsidR="0071254D" w:rsidRPr="00074EA0" w:rsidRDefault="0071254D" w:rsidP="0071254D">
      <w:pPr>
        <w:spacing w:before="60"/>
        <w:rPr>
          <w:sz w:val="24"/>
        </w:rPr>
      </w:pPr>
    </w:p>
    <w:p w:rsidR="0071254D" w:rsidRPr="00074EA0" w:rsidRDefault="0071254D" w:rsidP="0071254D">
      <w:pPr>
        <w:spacing w:before="60"/>
        <w:rPr>
          <w:b/>
          <w:sz w:val="24"/>
        </w:rPr>
      </w:pPr>
      <w:r w:rsidRPr="00074EA0">
        <w:rPr>
          <w:b/>
          <w:sz w:val="24"/>
        </w:rPr>
        <w:t>Structuring the video.</w:t>
      </w:r>
    </w:p>
    <w:p w:rsidR="0071254D" w:rsidRPr="00074EA0" w:rsidRDefault="0071254D" w:rsidP="0071254D">
      <w:pPr>
        <w:spacing w:before="60"/>
        <w:rPr>
          <w:sz w:val="24"/>
        </w:rPr>
      </w:pPr>
      <w:r w:rsidRPr="00074EA0">
        <w:rPr>
          <w:sz w:val="24"/>
        </w:rPr>
        <w:t xml:space="preserve">The introduction had a predetermined set of topics and a set of objectives to achieve by the end of the meeting. The introduction should explain “who, what, where and why” the intervention is being introduced for. </w:t>
      </w:r>
    </w:p>
    <w:p w:rsidR="0071254D" w:rsidRPr="00074EA0" w:rsidRDefault="0071254D" w:rsidP="0071254D">
      <w:pPr>
        <w:spacing w:before="60"/>
        <w:rPr>
          <w:sz w:val="24"/>
        </w:rPr>
      </w:pPr>
      <w:r w:rsidRPr="00074EA0">
        <w:rPr>
          <w:sz w:val="24"/>
        </w:rPr>
        <w:t xml:space="preserve">The middle will explain how.  </w:t>
      </w:r>
    </w:p>
    <w:p w:rsidR="0071254D" w:rsidRPr="00074EA0" w:rsidRDefault="0071254D" w:rsidP="0071254D">
      <w:pPr>
        <w:spacing w:before="60"/>
        <w:rPr>
          <w:sz w:val="24"/>
        </w:rPr>
      </w:pPr>
      <w:r w:rsidRPr="00074EA0">
        <w:rPr>
          <w:sz w:val="24"/>
        </w:rPr>
        <w:lastRenderedPageBreak/>
        <w:t xml:space="preserve">The points are prioritized in order of importance with all points contributing to the most important part the child academic progression and wellbeing. It is alluded to early in the clip it is evident throughout and is repeated in the conclusion. </w:t>
      </w:r>
    </w:p>
    <w:p w:rsidR="0071254D" w:rsidRPr="00D93051" w:rsidRDefault="0071254D" w:rsidP="0071254D">
      <w:pPr>
        <w:rPr>
          <w:rFonts w:cstheme="minorHAnsi"/>
          <w:sz w:val="32"/>
        </w:rPr>
      </w:pPr>
      <w:r w:rsidRPr="00D93051">
        <w:rPr>
          <w:rFonts w:cstheme="minorHAnsi"/>
          <w:sz w:val="32"/>
        </w:rPr>
        <w:t>ECAD6011 the principles of practice and progress notes</w:t>
      </w:r>
    </w:p>
    <w:p w:rsidR="0071254D" w:rsidRPr="00F36CE8" w:rsidRDefault="0071254D" w:rsidP="0071254D">
      <w:pPr>
        <w:rPr>
          <w:rFonts w:cstheme="minorHAnsi"/>
          <w:iCs/>
          <w:color w:val="373A3C"/>
          <w:sz w:val="34"/>
          <w:szCs w:val="34"/>
        </w:rPr>
      </w:pPr>
      <w:proofErr w:type="gramStart"/>
      <w:r w:rsidRPr="00D93051">
        <w:rPr>
          <w:rFonts w:cstheme="minorHAnsi"/>
          <w:iCs/>
          <w:color w:val="373A3C"/>
          <w:sz w:val="34"/>
          <w:szCs w:val="34"/>
        </w:rPr>
        <w:t>the</w:t>
      </w:r>
      <w:proofErr w:type="gramEnd"/>
      <w:r w:rsidRPr="00D93051">
        <w:rPr>
          <w:rFonts w:cstheme="minorHAnsi"/>
          <w:iCs/>
          <w:color w:val="373A3C"/>
          <w:sz w:val="34"/>
          <w:szCs w:val="34"/>
        </w:rPr>
        <w:t xml:space="preserve"> roles and responsibilities of all stakeholders involved in a child's education and how potentially they could impact on progress.</w:t>
      </w:r>
    </w:p>
    <w:p w:rsidR="0071254D" w:rsidRDefault="0071254D" w:rsidP="0071254D">
      <w:pPr>
        <w:rPr>
          <w:rFonts w:cstheme="minorHAnsi"/>
          <w:sz w:val="32"/>
        </w:rPr>
      </w:pPr>
      <w:r>
        <w:rPr>
          <w:rFonts w:cstheme="minorHAnsi"/>
          <w:sz w:val="32"/>
        </w:rPr>
        <w:t xml:space="preserve">Taking a teacher’s point of view of having </w:t>
      </w:r>
      <w:proofErr w:type="gramStart"/>
      <w:r>
        <w:rPr>
          <w:rFonts w:cstheme="minorHAnsi"/>
          <w:sz w:val="32"/>
        </w:rPr>
        <w:t>a</w:t>
      </w:r>
      <w:proofErr w:type="gramEnd"/>
      <w:r>
        <w:rPr>
          <w:rFonts w:cstheme="minorHAnsi"/>
          <w:sz w:val="32"/>
        </w:rPr>
        <w:t xml:space="preserve"> “A new student” arrive into a school.</w:t>
      </w:r>
    </w:p>
    <w:p w:rsidR="0071254D" w:rsidRDefault="0071254D" w:rsidP="0071254D">
      <w:pPr>
        <w:rPr>
          <w:rFonts w:cstheme="minorHAnsi"/>
          <w:sz w:val="32"/>
        </w:rPr>
      </w:pPr>
      <w:r>
        <w:rPr>
          <w:rFonts w:cstheme="minorHAnsi"/>
          <w:sz w:val="32"/>
        </w:rPr>
        <w:t xml:space="preserve">Different transition times can be starting off in September or during the year. </w:t>
      </w:r>
    </w:p>
    <w:p w:rsidR="0071254D" w:rsidRDefault="0071254D" w:rsidP="0071254D">
      <w:pPr>
        <w:rPr>
          <w:rFonts w:cstheme="minorHAnsi"/>
          <w:sz w:val="32"/>
        </w:rPr>
      </w:pPr>
      <w:r>
        <w:rPr>
          <w:rFonts w:cstheme="minorHAnsi"/>
          <w:sz w:val="32"/>
        </w:rPr>
        <w:t xml:space="preserve">There should be a general starting point for all new students irrespective who they are and where they have come from. </w:t>
      </w:r>
    </w:p>
    <w:p w:rsidR="0071254D" w:rsidRDefault="0071254D" w:rsidP="0071254D">
      <w:pPr>
        <w:rPr>
          <w:rFonts w:cstheme="minorHAnsi"/>
          <w:sz w:val="32"/>
        </w:rPr>
      </w:pPr>
      <w:r>
        <w:rPr>
          <w:rFonts w:cstheme="minorHAnsi"/>
          <w:sz w:val="32"/>
        </w:rPr>
        <w:t xml:space="preserve">It can be a starting point that all new students are treated the same and are all given the chance to integrate successfully into the school community. </w:t>
      </w:r>
    </w:p>
    <w:p w:rsidR="0071254D" w:rsidRDefault="0071254D" w:rsidP="0071254D">
      <w:pPr>
        <w:rPr>
          <w:rFonts w:cstheme="minorHAnsi"/>
          <w:sz w:val="32"/>
        </w:rPr>
      </w:pPr>
      <w:r>
        <w:rPr>
          <w:rFonts w:cstheme="minorHAnsi"/>
          <w:sz w:val="32"/>
        </w:rPr>
        <w:t>To find the level of the incoming and put in the necessary support advance for the learner and other interest bodies.</w:t>
      </w:r>
    </w:p>
    <w:p w:rsidR="0071254D" w:rsidRDefault="0071254D" w:rsidP="0071254D">
      <w:pPr>
        <w:rPr>
          <w:rFonts w:cstheme="minorHAnsi"/>
          <w:sz w:val="32"/>
        </w:rPr>
      </w:pPr>
      <w:r>
        <w:rPr>
          <w:rFonts w:cstheme="minorHAnsi"/>
          <w:sz w:val="32"/>
        </w:rPr>
        <w:t xml:space="preserve">The home school liaison officer.  Another voice that the child and parents can come to if they need advice or reassurance. </w:t>
      </w:r>
    </w:p>
    <w:p w:rsidR="0071254D" w:rsidRDefault="0071254D" w:rsidP="0071254D">
      <w:pPr>
        <w:rPr>
          <w:rFonts w:cstheme="minorHAnsi"/>
          <w:sz w:val="32"/>
        </w:rPr>
      </w:pPr>
    </w:p>
    <w:p w:rsidR="0071254D" w:rsidRDefault="0071254D" w:rsidP="0071254D">
      <w:pPr>
        <w:rPr>
          <w:rFonts w:cstheme="minorHAnsi"/>
          <w:sz w:val="32"/>
        </w:rPr>
      </w:pPr>
      <w:r>
        <w:rPr>
          <w:rFonts w:cstheme="minorHAnsi"/>
          <w:sz w:val="32"/>
        </w:rPr>
        <w:t xml:space="preserve">Whole school approach. </w:t>
      </w:r>
    </w:p>
    <w:p w:rsidR="0071254D" w:rsidRDefault="0071254D" w:rsidP="0071254D">
      <w:pPr>
        <w:rPr>
          <w:rFonts w:cstheme="minorHAnsi"/>
          <w:sz w:val="32"/>
        </w:rPr>
      </w:pPr>
    </w:p>
    <w:p w:rsidR="0071254D" w:rsidRDefault="0071254D" w:rsidP="0071254D">
      <w:pPr>
        <w:rPr>
          <w:rFonts w:cstheme="minorHAnsi"/>
          <w:sz w:val="32"/>
        </w:rPr>
      </w:pPr>
      <w:r>
        <w:rPr>
          <w:rFonts w:cstheme="minorHAnsi"/>
          <w:sz w:val="32"/>
        </w:rPr>
        <w:t xml:space="preserve">Importance of involving all parties in the process of integration. </w:t>
      </w:r>
    </w:p>
    <w:p w:rsidR="0071254D" w:rsidRDefault="0071254D" w:rsidP="0071254D">
      <w:pPr>
        <w:rPr>
          <w:rFonts w:cstheme="minorHAnsi"/>
          <w:sz w:val="32"/>
        </w:rPr>
      </w:pPr>
    </w:p>
    <w:p w:rsidR="0071254D" w:rsidRDefault="0071254D" w:rsidP="0071254D">
      <w:pPr>
        <w:rPr>
          <w:rFonts w:cstheme="minorHAnsi"/>
          <w:sz w:val="32"/>
        </w:rPr>
      </w:pPr>
      <w:r>
        <w:rPr>
          <w:rFonts w:cstheme="minorHAnsi"/>
          <w:sz w:val="32"/>
        </w:rPr>
        <w:t xml:space="preserve">Identifying the challenges in the different year and age groups. May differ for new pupils. For example, often in year 6 the friendship </w:t>
      </w:r>
      <w:r>
        <w:rPr>
          <w:rFonts w:cstheme="minorHAnsi"/>
          <w:sz w:val="32"/>
        </w:rPr>
        <w:lastRenderedPageBreak/>
        <w:t>groups are often set by then and may find it harder to integrate than in a reception class.</w:t>
      </w:r>
    </w:p>
    <w:p w:rsidR="0071254D" w:rsidRDefault="0071254D" w:rsidP="0071254D">
      <w:pPr>
        <w:rPr>
          <w:rFonts w:cstheme="minorHAnsi"/>
          <w:sz w:val="32"/>
        </w:rPr>
      </w:pPr>
    </w:p>
    <w:p w:rsidR="0071254D" w:rsidRDefault="0071254D" w:rsidP="0071254D">
      <w:pPr>
        <w:rPr>
          <w:rFonts w:cstheme="minorHAnsi"/>
          <w:sz w:val="32"/>
        </w:rPr>
      </w:pPr>
      <w:r>
        <w:rPr>
          <w:rFonts w:cstheme="minorHAnsi"/>
          <w:sz w:val="32"/>
        </w:rPr>
        <w:t xml:space="preserve">Class teacher having someone to feedback to weekly on the progress of the student. </w:t>
      </w:r>
    </w:p>
    <w:p w:rsidR="0071254D" w:rsidRDefault="0071254D" w:rsidP="0071254D">
      <w:pPr>
        <w:rPr>
          <w:rFonts w:cstheme="minorHAnsi"/>
          <w:sz w:val="32"/>
        </w:rPr>
      </w:pPr>
      <w:r>
        <w:rPr>
          <w:rFonts w:cstheme="minorHAnsi"/>
          <w:sz w:val="32"/>
        </w:rPr>
        <w:t>Parent readiness the roles and responsibilities of the parents.</w:t>
      </w:r>
    </w:p>
    <w:p w:rsidR="0071254D" w:rsidRDefault="0071254D" w:rsidP="0071254D">
      <w:pPr>
        <w:rPr>
          <w:rFonts w:cstheme="minorHAnsi"/>
          <w:sz w:val="32"/>
        </w:rPr>
      </w:pPr>
      <w:r>
        <w:rPr>
          <w:rFonts w:cstheme="minorHAnsi"/>
          <w:sz w:val="32"/>
        </w:rPr>
        <w:t xml:space="preserve">Using Bronfenbrenner’s model note </w:t>
      </w:r>
      <w:proofErr w:type="gramStart"/>
      <w:r>
        <w:rPr>
          <w:rFonts w:cstheme="minorHAnsi"/>
          <w:sz w:val="32"/>
        </w:rPr>
        <w:t>the who</w:t>
      </w:r>
      <w:proofErr w:type="gramEnd"/>
      <w:r>
        <w:rPr>
          <w:rFonts w:cstheme="minorHAnsi"/>
          <w:sz w:val="32"/>
        </w:rPr>
        <w:t xml:space="preserve"> and what influences on the child in your </w:t>
      </w:r>
      <w:proofErr w:type="spellStart"/>
      <w:r>
        <w:rPr>
          <w:rFonts w:cstheme="minorHAnsi"/>
          <w:sz w:val="32"/>
        </w:rPr>
        <w:t>secanrio</w:t>
      </w:r>
      <w:proofErr w:type="spellEnd"/>
      <w:r>
        <w:rPr>
          <w:rFonts w:cstheme="minorHAnsi"/>
          <w:sz w:val="32"/>
        </w:rPr>
        <w:t>.</w:t>
      </w:r>
    </w:p>
    <w:p w:rsidR="0071254D" w:rsidRDefault="0071254D" w:rsidP="0071254D">
      <w:pPr>
        <w:rPr>
          <w:rFonts w:cstheme="minorHAnsi"/>
          <w:sz w:val="32"/>
        </w:rPr>
      </w:pPr>
      <w:r>
        <w:rPr>
          <w:rFonts w:cstheme="minorHAnsi"/>
          <w:sz w:val="32"/>
        </w:rPr>
        <w:t xml:space="preserve">The </w:t>
      </w:r>
      <w:proofErr w:type="spellStart"/>
      <w:r>
        <w:rPr>
          <w:rFonts w:cstheme="minorHAnsi"/>
          <w:sz w:val="32"/>
        </w:rPr>
        <w:t>clywch</w:t>
      </w:r>
      <w:proofErr w:type="spellEnd"/>
      <w:r>
        <w:rPr>
          <w:rFonts w:cstheme="minorHAnsi"/>
          <w:sz w:val="32"/>
        </w:rPr>
        <w:t xml:space="preserve"> report.</w:t>
      </w:r>
    </w:p>
    <w:p w:rsidR="0071254D" w:rsidRDefault="0071254D" w:rsidP="0071254D">
      <w:pPr>
        <w:rPr>
          <w:rFonts w:cstheme="minorHAnsi"/>
          <w:sz w:val="32"/>
        </w:rPr>
      </w:pPr>
      <w:r>
        <w:rPr>
          <w:rFonts w:cstheme="minorHAnsi"/>
          <w:sz w:val="32"/>
        </w:rPr>
        <w:t>Family information service Carmarthen.</w:t>
      </w:r>
    </w:p>
    <w:p w:rsidR="0071254D" w:rsidRDefault="0071254D" w:rsidP="0071254D">
      <w:pPr>
        <w:rPr>
          <w:rFonts w:cstheme="minorHAnsi"/>
          <w:sz w:val="32"/>
        </w:rPr>
      </w:pPr>
      <w:r>
        <w:rPr>
          <w:rFonts w:cstheme="minorHAnsi"/>
          <w:sz w:val="32"/>
        </w:rPr>
        <w:t xml:space="preserve">The team around the child multi agency working in the early years. </w:t>
      </w:r>
    </w:p>
    <w:p w:rsidR="0071254D" w:rsidRDefault="0071254D" w:rsidP="0071254D">
      <w:pPr>
        <w:rPr>
          <w:rFonts w:cstheme="minorHAnsi"/>
          <w:sz w:val="32"/>
        </w:rPr>
      </w:pPr>
    </w:p>
    <w:p w:rsidR="0071254D" w:rsidRDefault="0071254D" w:rsidP="0071254D">
      <w:pPr>
        <w:rPr>
          <w:rFonts w:cstheme="minorHAnsi"/>
          <w:sz w:val="32"/>
        </w:rPr>
      </w:pPr>
      <w:r>
        <w:rPr>
          <w:rFonts w:cstheme="minorHAnsi"/>
          <w:sz w:val="32"/>
        </w:rPr>
        <w:t>In the file include your role in the school the research and the intervention</w:t>
      </w:r>
    </w:p>
    <w:p w:rsidR="0071254D" w:rsidRDefault="0071254D" w:rsidP="0071254D">
      <w:pPr>
        <w:rPr>
          <w:rFonts w:cstheme="minorHAnsi"/>
          <w:sz w:val="32"/>
        </w:rPr>
      </w:pPr>
    </w:p>
    <w:p w:rsidR="0071254D" w:rsidRDefault="0071254D" w:rsidP="0071254D">
      <w:pPr>
        <w:rPr>
          <w:rFonts w:cstheme="minorHAnsi"/>
          <w:sz w:val="32"/>
        </w:rPr>
      </w:pPr>
      <w:r>
        <w:rPr>
          <w:rFonts w:cstheme="minorHAnsi"/>
          <w:sz w:val="32"/>
        </w:rPr>
        <w:t xml:space="preserve">“Some questions you may have after reading the </w:t>
      </w:r>
      <w:proofErr w:type="spellStart"/>
      <w:proofErr w:type="gramStart"/>
      <w:r>
        <w:rPr>
          <w:rFonts w:cstheme="minorHAnsi"/>
          <w:sz w:val="32"/>
        </w:rPr>
        <w:t>powerpoint</w:t>
      </w:r>
      <w:proofErr w:type="spellEnd"/>
      <w:proofErr w:type="gramEnd"/>
      <w:r>
        <w:rPr>
          <w:rFonts w:cstheme="minorHAnsi"/>
          <w:sz w:val="32"/>
        </w:rPr>
        <w:t xml:space="preserve"> previous to this meeting.”</w:t>
      </w:r>
    </w:p>
    <w:p w:rsidR="0071254D" w:rsidRDefault="0071254D" w:rsidP="0071254D">
      <w:pPr>
        <w:rPr>
          <w:rFonts w:cstheme="minorHAnsi"/>
          <w:sz w:val="32"/>
        </w:rPr>
      </w:pPr>
    </w:p>
    <w:p w:rsidR="0071254D" w:rsidRDefault="0071254D" w:rsidP="0071254D">
      <w:pPr>
        <w:rPr>
          <w:rFonts w:cstheme="minorHAnsi"/>
          <w:b/>
          <w:sz w:val="32"/>
        </w:rPr>
      </w:pPr>
      <w:r>
        <w:rPr>
          <w:rFonts w:cstheme="minorHAnsi"/>
          <w:b/>
          <w:sz w:val="32"/>
        </w:rPr>
        <w:t>Making the video.</w:t>
      </w:r>
    </w:p>
    <w:p w:rsidR="0071254D" w:rsidRDefault="0071254D" w:rsidP="0071254D">
      <w:pPr>
        <w:rPr>
          <w:rFonts w:cstheme="minorHAnsi"/>
          <w:b/>
          <w:sz w:val="32"/>
        </w:rPr>
      </w:pPr>
      <w:hyperlink r:id="rId4" w:history="1">
        <w:r w:rsidRPr="00567255">
          <w:rPr>
            <w:rStyle w:val="Hyperlink"/>
            <w:rFonts w:cstheme="minorHAnsi"/>
            <w:b/>
            <w:sz w:val="32"/>
          </w:rPr>
          <w:t>https://www.edweek.org/ew/issues/student-mobility/index.html</w:t>
        </w:r>
      </w:hyperlink>
      <w:r>
        <w:rPr>
          <w:rFonts w:cstheme="minorHAnsi"/>
          <w:b/>
          <w:sz w:val="32"/>
        </w:rPr>
        <w:t xml:space="preserve"> </w:t>
      </w:r>
    </w:p>
    <w:p w:rsidR="0071254D" w:rsidRDefault="0071254D" w:rsidP="0071254D">
      <w:pPr>
        <w:rPr>
          <w:rFonts w:cstheme="minorHAnsi"/>
          <w:b/>
          <w:sz w:val="32"/>
        </w:rPr>
      </w:pPr>
      <w:hyperlink r:id="rId5" w:history="1">
        <w:r w:rsidRPr="00567255">
          <w:rPr>
            <w:rStyle w:val="Hyperlink"/>
            <w:rFonts w:cstheme="minorHAnsi"/>
            <w:b/>
            <w:sz w:val="32"/>
          </w:rPr>
          <w:t>http://webarchive.nationalarchives.gov.uk/20141116062720/http://www.ofsted.gov.uk/sites/default/files/documents/surveys-and-good-practice/l/Learning%20creative%20approaches%20that%20raise%20standards.pdf</w:t>
        </w:r>
      </w:hyperlink>
      <w:r>
        <w:rPr>
          <w:rFonts w:cstheme="minorHAnsi"/>
          <w:b/>
          <w:sz w:val="32"/>
        </w:rPr>
        <w:t xml:space="preserve"> </w:t>
      </w:r>
    </w:p>
    <w:p w:rsidR="0071254D" w:rsidRDefault="0071254D" w:rsidP="0071254D">
      <w:pPr>
        <w:rPr>
          <w:rFonts w:cstheme="minorHAnsi"/>
          <w:sz w:val="32"/>
        </w:rPr>
      </w:pPr>
      <w:r>
        <w:rPr>
          <w:rFonts w:cstheme="minorHAnsi"/>
          <w:sz w:val="32"/>
        </w:rPr>
        <w:t>How can the child be supported.</w:t>
      </w:r>
    </w:p>
    <w:p w:rsidR="0071254D" w:rsidRDefault="0071254D" w:rsidP="0071254D">
      <w:pPr>
        <w:rPr>
          <w:rFonts w:cstheme="minorHAnsi"/>
          <w:sz w:val="32"/>
        </w:rPr>
      </w:pPr>
      <w:r>
        <w:rPr>
          <w:rFonts w:cstheme="minorHAnsi"/>
          <w:sz w:val="32"/>
        </w:rPr>
        <w:lastRenderedPageBreak/>
        <w:t xml:space="preserve">Introducing the new student to the class at an appropriate time and pace. There must be careful consideration put in place for the incoming pupil who will be facing into something in their eyes as quite terrifying. </w:t>
      </w:r>
    </w:p>
    <w:p w:rsidR="0071254D" w:rsidRDefault="0071254D" w:rsidP="0071254D">
      <w:pPr>
        <w:rPr>
          <w:rFonts w:cstheme="minorHAnsi"/>
          <w:sz w:val="32"/>
        </w:rPr>
      </w:pPr>
      <w:r>
        <w:rPr>
          <w:rFonts w:cstheme="minorHAnsi"/>
          <w:sz w:val="32"/>
        </w:rPr>
        <w:t xml:space="preserve">Having a buddy system in place for the child before the join they class is an idea that can be developed further for the family and put in place before the child visits the class for the first time where appropriate. </w:t>
      </w:r>
    </w:p>
    <w:p w:rsidR="0071254D" w:rsidRDefault="0071254D" w:rsidP="0071254D">
      <w:pPr>
        <w:rPr>
          <w:rFonts w:cstheme="minorHAnsi"/>
          <w:sz w:val="32"/>
        </w:rPr>
      </w:pPr>
      <w:r>
        <w:rPr>
          <w:rFonts w:cstheme="minorHAnsi"/>
          <w:sz w:val="32"/>
        </w:rPr>
        <w:t xml:space="preserve">Integrating the child into the new school layout and routines can be done informally with the child’s new buddy it can be quite daunting having a </w:t>
      </w:r>
      <w:proofErr w:type="spellStart"/>
      <w:r>
        <w:rPr>
          <w:rFonts w:cstheme="minorHAnsi"/>
          <w:sz w:val="32"/>
        </w:rPr>
        <w:t>headteacher</w:t>
      </w:r>
      <w:proofErr w:type="spellEnd"/>
      <w:r>
        <w:rPr>
          <w:rFonts w:cstheme="minorHAnsi"/>
          <w:sz w:val="32"/>
        </w:rPr>
        <w:t xml:space="preserve"> quickly march around the school pointing out the important places of interest. If a buddy system is in place the buddy can informally break down the social </w:t>
      </w:r>
      <w:proofErr w:type="gramStart"/>
      <w:r>
        <w:rPr>
          <w:rFonts w:cstheme="minorHAnsi"/>
          <w:sz w:val="32"/>
        </w:rPr>
        <w:t>barriers .</w:t>
      </w:r>
      <w:proofErr w:type="gramEnd"/>
    </w:p>
    <w:p w:rsidR="0071254D" w:rsidRDefault="0071254D" w:rsidP="0071254D">
      <w:pPr>
        <w:rPr>
          <w:rFonts w:cstheme="minorHAnsi"/>
          <w:sz w:val="32"/>
        </w:rPr>
      </w:pPr>
      <w:r>
        <w:rPr>
          <w:rFonts w:cstheme="minorHAnsi"/>
          <w:sz w:val="32"/>
        </w:rPr>
        <w:t>Supporting the family.</w:t>
      </w:r>
    </w:p>
    <w:p w:rsidR="0071254D" w:rsidRDefault="0071254D" w:rsidP="0071254D">
      <w:pPr>
        <w:rPr>
          <w:rFonts w:cstheme="minorHAnsi"/>
          <w:sz w:val="32"/>
        </w:rPr>
      </w:pPr>
      <w:r>
        <w:rPr>
          <w:rFonts w:cstheme="minorHAnsi"/>
          <w:sz w:val="32"/>
        </w:rPr>
        <w:t xml:space="preserve">Making the transition as easy as possible for the family and child. An idea that can be developed is making contact with local clubs the child may have interest in and getting the family involved in the community from the start can help with the transition. If provides the family with an opportunity to have an informal place to go before the school as well if they are having trouble. </w:t>
      </w:r>
    </w:p>
    <w:p w:rsidR="0071254D" w:rsidRDefault="0071254D" w:rsidP="0071254D">
      <w:pPr>
        <w:rPr>
          <w:rFonts w:cstheme="minorHAnsi"/>
          <w:sz w:val="32"/>
        </w:rPr>
      </w:pPr>
      <w:r>
        <w:rPr>
          <w:rFonts w:cstheme="minorHAnsi"/>
          <w:sz w:val="32"/>
        </w:rPr>
        <w:t xml:space="preserve">Levelling the child. Making contact with the child’s school and to find out what level they were working at. What interventions were in place for the child previously if any. </w:t>
      </w:r>
    </w:p>
    <w:p w:rsidR="0071254D" w:rsidRDefault="0071254D" w:rsidP="0071254D">
      <w:pPr>
        <w:rPr>
          <w:rFonts w:cstheme="minorHAnsi"/>
          <w:sz w:val="32"/>
        </w:rPr>
      </w:pPr>
      <w:r>
        <w:rPr>
          <w:rFonts w:cstheme="minorHAnsi"/>
          <w:sz w:val="32"/>
        </w:rPr>
        <w:t xml:space="preserve">What are the </w:t>
      </w:r>
      <w:proofErr w:type="spellStart"/>
      <w:r>
        <w:rPr>
          <w:rFonts w:cstheme="minorHAnsi"/>
          <w:sz w:val="32"/>
        </w:rPr>
        <w:t>childs</w:t>
      </w:r>
      <w:proofErr w:type="spellEnd"/>
      <w:r>
        <w:rPr>
          <w:rFonts w:cstheme="minorHAnsi"/>
          <w:sz w:val="32"/>
        </w:rPr>
        <w:t xml:space="preserve"> interests, strengths areas for development any other information they may feel relevant. Putting in </w:t>
      </w:r>
      <w:proofErr w:type="gramStart"/>
      <w:r>
        <w:rPr>
          <w:rFonts w:cstheme="minorHAnsi"/>
          <w:sz w:val="32"/>
        </w:rPr>
        <w:t>place  the</w:t>
      </w:r>
      <w:proofErr w:type="gramEnd"/>
      <w:r>
        <w:rPr>
          <w:rFonts w:cstheme="minorHAnsi"/>
          <w:sz w:val="32"/>
        </w:rPr>
        <w:t xml:space="preserve"> appropriate connections for the child to integrate as easily as possible. </w:t>
      </w:r>
    </w:p>
    <w:p w:rsidR="0071254D" w:rsidRDefault="0071254D" w:rsidP="0071254D">
      <w:pPr>
        <w:rPr>
          <w:rFonts w:cstheme="minorHAnsi"/>
          <w:sz w:val="32"/>
        </w:rPr>
      </w:pPr>
      <w:r>
        <w:rPr>
          <w:rFonts w:cstheme="minorHAnsi"/>
          <w:sz w:val="32"/>
        </w:rPr>
        <w:t xml:space="preserve">Student who are mobile fall behind in their reading and numeracy studies have shown. </w:t>
      </w:r>
    </w:p>
    <w:p w:rsidR="0071254D" w:rsidRDefault="0071254D" w:rsidP="0071254D">
      <w:pPr>
        <w:rPr>
          <w:rFonts w:cstheme="minorHAnsi"/>
          <w:sz w:val="32"/>
        </w:rPr>
      </w:pPr>
      <w:r>
        <w:rPr>
          <w:rFonts w:cstheme="minorHAnsi"/>
          <w:sz w:val="32"/>
        </w:rPr>
        <w:lastRenderedPageBreak/>
        <w:t xml:space="preserve">When a new student arrives there should be some extra support regardless of ability to give them the additional boost they need to ensure they do not fall behind in their numeracy and literacy. </w:t>
      </w:r>
    </w:p>
    <w:p w:rsidR="0071254D" w:rsidRDefault="0071254D" w:rsidP="0071254D">
      <w:pPr>
        <w:rPr>
          <w:rFonts w:cstheme="minorHAnsi"/>
          <w:sz w:val="32"/>
        </w:rPr>
      </w:pPr>
    </w:p>
    <w:p w:rsidR="0071254D" w:rsidRDefault="0071254D" w:rsidP="0071254D">
      <w:pPr>
        <w:rPr>
          <w:rFonts w:cstheme="minorHAnsi"/>
          <w:sz w:val="32"/>
        </w:rPr>
      </w:pPr>
      <w:r>
        <w:rPr>
          <w:rFonts w:cstheme="minorHAnsi"/>
          <w:sz w:val="32"/>
        </w:rPr>
        <w:t xml:space="preserve">Some aspects that should be carefully considered. The reason behind the child’s change in education setting. </w:t>
      </w:r>
      <w:proofErr w:type="gramStart"/>
      <w:r>
        <w:rPr>
          <w:rFonts w:cstheme="minorHAnsi"/>
          <w:sz w:val="32"/>
        </w:rPr>
        <w:t>Parents</w:t>
      </w:r>
      <w:proofErr w:type="gramEnd"/>
      <w:r>
        <w:rPr>
          <w:rFonts w:cstheme="minorHAnsi"/>
          <w:sz w:val="32"/>
        </w:rPr>
        <w:t xml:space="preserve"> employment, exclusion, living situations, facilities available at current school, </w:t>
      </w:r>
    </w:p>
    <w:p w:rsidR="0071254D" w:rsidRDefault="0071254D" w:rsidP="0071254D">
      <w:pPr>
        <w:rPr>
          <w:rFonts w:cstheme="minorHAnsi"/>
          <w:sz w:val="32"/>
        </w:rPr>
      </w:pPr>
    </w:p>
    <w:p w:rsidR="0071254D" w:rsidRDefault="0071254D" w:rsidP="0071254D">
      <w:pPr>
        <w:rPr>
          <w:rFonts w:cstheme="minorHAnsi"/>
          <w:sz w:val="32"/>
        </w:rPr>
      </w:pPr>
      <w:r>
        <w:rPr>
          <w:rFonts w:cstheme="minorHAnsi"/>
          <w:sz w:val="32"/>
        </w:rPr>
        <w:t>Supporting the teacher.</w:t>
      </w:r>
    </w:p>
    <w:p w:rsidR="0071254D" w:rsidRDefault="0071254D" w:rsidP="0071254D">
      <w:pPr>
        <w:rPr>
          <w:rFonts w:cstheme="minorHAnsi"/>
          <w:sz w:val="32"/>
        </w:rPr>
      </w:pPr>
      <w:r>
        <w:rPr>
          <w:rFonts w:cstheme="minorHAnsi"/>
          <w:sz w:val="32"/>
        </w:rPr>
        <w:t>Home school liaison officer can be someone for the teacher to converse with and report to on the progress of the child but also can come to this person who will be ideally have more expertise or experience when in to comes to integrating new students into a class.</w:t>
      </w:r>
    </w:p>
    <w:p w:rsidR="0071254D" w:rsidRDefault="0071254D" w:rsidP="0071254D">
      <w:pPr>
        <w:rPr>
          <w:rFonts w:cstheme="minorHAnsi"/>
          <w:sz w:val="32"/>
        </w:rPr>
      </w:pPr>
      <w:r>
        <w:rPr>
          <w:rFonts w:cstheme="minorHAnsi"/>
          <w:sz w:val="32"/>
        </w:rPr>
        <w:t xml:space="preserve">Ensuring the teacher has the necessary training and is competent to support the needs of the new child. </w:t>
      </w:r>
    </w:p>
    <w:p w:rsidR="0071254D" w:rsidRDefault="0071254D" w:rsidP="0071254D">
      <w:pPr>
        <w:rPr>
          <w:rFonts w:cstheme="minorHAnsi"/>
          <w:sz w:val="32"/>
        </w:rPr>
      </w:pPr>
      <w:r>
        <w:rPr>
          <w:rFonts w:cstheme="minorHAnsi"/>
          <w:sz w:val="32"/>
        </w:rPr>
        <w:t xml:space="preserve">Dealing with the parents of the new child can also very challenging for any teacher. Making early and appropriate connections with the parents can make the transition for the child easier. With the teacher and parents becoming trusting of each other makes it easier for the student that the adults in their lives are trusting of each other. </w:t>
      </w:r>
    </w:p>
    <w:p w:rsidR="0071254D" w:rsidRDefault="0071254D" w:rsidP="0071254D">
      <w:pPr>
        <w:rPr>
          <w:rFonts w:cstheme="minorHAnsi"/>
          <w:sz w:val="32"/>
        </w:rPr>
      </w:pPr>
      <w:r>
        <w:rPr>
          <w:rFonts w:cstheme="minorHAnsi"/>
          <w:sz w:val="32"/>
        </w:rPr>
        <w:t xml:space="preserve">What are the statutory procedures the school and teacher must </w:t>
      </w:r>
      <w:proofErr w:type="gramStart"/>
      <w:r>
        <w:rPr>
          <w:rFonts w:cstheme="minorHAnsi"/>
          <w:sz w:val="32"/>
        </w:rPr>
        <w:t>follow.</w:t>
      </w:r>
      <w:proofErr w:type="gramEnd"/>
      <w:r>
        <w:rPr>
          <w:rFonts w:cstheme="minorHAnsi"/>
          <w:sz w:val="32"/>
        </w:rPr>
        <w:t xml:space="preserve"> </w:t>
      </w:r>
    </w:p>
    <w:p w:rsidR="0071254D" w:rsidRDefault="0071254D" w:rsidP="0071254D">
      <w:pPr>
        <w:rPr>
          <w:rFonts w:cstheme="minorHAnsi"/>
          <w:sz w:val="32"/>
        </w:rPr>
      </w:pPr>
      <w:r>
        <w:rPr>
          <w:rFonts w:cstheme="minorHAnsi"/>
          <w:sz w:val="32"/>
        </w:rPr>
        <w:t>Teacher can prepare the class for having them prepared for a new student by sharing with them where appropriate what challenges and fears the new pupil may have and how it’s the class responsibility to make this new pupil feel as welcomed as possible.</w:t>
      </w:r>
    </w:p>
    <w:p w:rsidR="0071254D" w:rsidRDefault="0071254D" w:rsidP="0071254D">
      <w:pPr>
        <w:rPr>
          <w:rFonts w:cstheme="minorHAnsi"/>
          <w:sz w:val="32"/>
        </w:rPr>
      </w:pPr>
      <w:r>
        <w:rPr>
          <w:rFonts w:cstheme="minorHAnsi"/>
          <w:sz w:val="32"/>
        </w:rPr>
        <w:lastRenderedPageBreak/>
        <w:t>The teacher will face breaking down the barriers with the new child earning trust and respect and dealing with any former misconceptions.</w:t>
      </w:r>
    </w:p>
    <w:p w:rsidR="0071254D" w:rsidRDefault="0071254D" w:rsidP="0071254D">
      <w:pPr>
        <w:rPr>
          <w:rFonts w:cstheme="minorHAnsi"/>
          <w:sz w:val="32"/>
        </w:rPr>
      </w:pPr>
      <w:r>
        <w:rPr>
          <w:rFonts w:cstheme="minorHAnsi"/>
          <w:sz w:val="32"/>
        </w:rPr>
        <w:t xml:space="preserve">The child will be used to a different set of rules from a different class and </w:t>
      </w:r>
      <w:proofErr w:type="spellStart"/>
      <w:r>
        <w:rPr>
          <w:rFonts w:cstheme="minorHAnsi"/>
          <w:sz w:val="32"/>
        </w:rPr>
        <w:t>its</w:t>
      </w:r>
      <w:proofErr w:type="spellEnd"/>
      <w:r>
        <w:rPr>
          <w:rFonts w:cstheme="minorHAnsi"/>
          <w:sz w:val="32"/>
        </w:rPr>
        <w:t xml:space="preserve"> important for the teacher to mindful of this that behaviour they might discourage may have been the norm from where this pupil is coming from. It’s the </w:t>
      </w:r>
      <w:proofErr w:type="gramStart"/>
      <w:r>
        <w:rPr>
          <w:rFonts w:cstheme="minorHAnsi"/>
          <w:sz w:val="32"/>
        </w:rPr>
        <w:t>teachers</w:t>
      </w:r>
      <w:proofErr w:type="gramEnd"/>
      <w:r>
        <w:rPr>
          <w:rFonts w:cstheme="minorHAnsi"/>
          <w:sz w:val="32"/>
        </w:rPr>
        <w:t xml:space="preserve"> responsibility to explain to the expected behaviour in the classroom in an appropriate way.  </w:t>
      </w:r>
    </w:p>
    <w:p w:rsidR="0071254D" w:rsidRDefault="0071254D" w:rsidP="0071254D">
      <w:pPr>
        <w:rPr>
          <w:rFonts w:cstheme="minorHAnsi"/>
          <w:sz w:val="32"/>
        </w:rPr>
      </w:pPr>
    </w:p>
    <w:p w:rsidR="0071254D" w:rsidRDefault="0071254D" w:rsidP="0071254D">
      <w:pPr>
        <w:rPr>
          <w:rFonts w:cstheme="minorHAnsi"/>
          <w:sz w:val="32"/>
        </w:rPr>
      </w:pPr>
    </w:p>
    <w:p w:rsidR="0071254D" w:rsidRDefault="0071254D" w:rsidP="0071254D">
      <w:pPr>
        <w:rPr>
          <w:rFonts w:cstheme="minorHAnsi"/>
          <w:sz w:val="32"/>
        </w:rPr>
      </w:pPr>
      <w:r>
        <w:rPr>
          <w:rFonts w:cstheme="minorHAnsi"/>
          <w:sz w:val="32"/>
        </w:rPr>
        <w:t xml:space="preserve">Reflective teaching, </w:t>
      </w:r>
      <w:proofErr w:type="spellStart"/>
      <w:r>
        <w:rPr>
          <w:rFonts w:cstheme="minorHAnsi"/>
          <w:sz w:val="32"/>
        </w:rPr>
        <w:t>interprofessional</w:t>
      </w:r>
      <w:proofErr w:type="spellEnd"/>
      <w:r>
        <w:rPr>
          <w:rFonts w:cstheme="minorHAnsi"/>
          <w:sz w:val="32"/>
        </w:rPr>
        <w:t xml:space="preserve"> working, activating participation.</w:t>
      </w:r>
    </w:p>
    <w:p w:rsidR="0071254D" w:rsidRDefault="0071254D" w:rsidP="0071254D">
      <w:pPr>
        <w:rPr>
          <w:rFonts w:cstheme="minorHAnsi"/>
          <w:sz w:val="32"/>
        </w:rPr>
      </w:pPr>
      <w:r>
        <w:rPr>
          <w:rFonts w:cstheme="minorHAnsi"/>
          <w:sz w:val="32"/>
        </w:rPr>
        <w:t xml:space="preserve">Choosing an intervention curricular, </w:t>
      </w:r>
      <w:proofErr w:type="spellStart"/>
      <w:r>
        <w:rPr>
          <w:rFonts w:cstheme="minorHAnsi"/>
          <w:sz w:val="32"/>
        </w:rPr>
        <w:t>extra curricular</w:t>
      </w:r>
      <w:proofErr w:type="spellEnd"/>
      <w:r>
        <w:rPr>
          <w:rFonts w:cstheme="minorHAnsi"/>
          <w:sz w:val="32"/>
        </w:rPr>
        <w:t xml:space="preserve">, </w:t>
      </w:r>
      <w:proofErr w:type="spellStart"/>
      <w:r>
        <w:rPr>
          <w:rFonts w:cstheme="minorHAnsi"/>
          <w:sz w:val="32"/>
        </w:rPr>
        <w:t>well being</w:t>
      </w:r>
      <w:proofErr w:type="spellEnd"/>
      <w:r>
        <w:rPr>
          <w:rFonts w:cstheme="minorHAnsi"/>
          <w:sz w:val="32"/>
        </w:rPr>
        <w:t xml:space="preserve"> and emotional, collaboration.</w:t>
      </w:r>
    </w:p>
    <w:p w:rsidR="0071254D" w:rsidRDefault="0071254D" w:rsidP="0071254D">
      <w:pPr>
        <w:rPr>
          <w:rFonts w:cstheme="minorHAnsi"/>
          <w:sz w:val="32"/>
        </w:rPr>
      </w:pPr>
      <w:r>
        <w:rPr>
          <w:rFonts w:cstheme="minorHAnsi"/>
          <w:sz w:val="32"/>
        </w:rPr>
        <w:t xml:space="preserve">Expected to see successful futures, children’s rights. </w:t>
      </w:r>
    </w:p>
    <w:p w:rsidR="0071254D" w:rsidRDefault="0071254D" w:rsidP="0071254D">
      <w:pPr>
        <w:rPr>
          <w:rFonts w:cstheme="minorHAnsi"/>
          <w:sz w:val="32"/>
        </w:rPr>
      </w:pPr>
    </w:p>
    <w:p w:rsidR="0071254D" w:rsidRDefault="0071254D" w:rsidP="0071254D">
      <w:pPr>
        <w:rPr>
          <w:rFonts w:cstheme="minorHAnsi"/>
          <w:sz w:val="32"/>
        </w:rPr>
      </w:pPr>
      <w:r>
        <w:rPr>
          <w:rFonts w:cstheme="minorHAnsi"/>
          <w:sz w:val="32"/>
        </w:rPr>
        <w:t xml:space="preserve">How are you going to monitor the interventions impact? </w:t>
      </w:r>
    </w:p>
    <w:p w:rsidR="0071254D" w:rsidRDefault="0071254D" w:rsidP="0071254D">
      <w:pPr>
        <w:rPr>
          <w:rFonts w:cstheme="minorHAnsi"/>
          <w:sz w:val="32"/>
        </w:rPr>
      </w:pPr>
      <w:r>
        <w:rPr>
          <w:rFonts w:cstheme="minorHAnsi"/>
          <w:sz w:val="32"/>
        </w:rPr>
        <w:t xml:space="preserve">Priorities WAG, SDP, Class level and individual child. </w:t>
      </w:r>
    </w:p>
    <w:p w:rsidR="0071254D" w:rsidRDefault="0071254D" w:rsidP="0071254D">
      <w:pPr>
        <w:rPr>
          <w:rFonts w:cstheme="minorHAnsi"/>
          <w:sz w:val="32"/>
        </w:rPr>
      </w:pPr>
      <w:r>
        <w:rPr>
          <w:rFonts w:cstheme="minorHAnsi"/>
          <w:sz w:val="32"/>
        </w:rPr>
        <w:t xml:space="preserve">What is our SDP based </w:t>
      </w:r>
      <w:proofErr w:type="gramStart"/>
      <w:r>
        <w:rPr>
          <w:rFonts w:cstheme="minorHAnsi"/>
          <w:sz w:val="32"/>
        </w:rPr>
        <w:t>on.</w:t>
      </w:r>
      <w:proofErr w:type="gramEnd"/>
      <w:r>
        <w:rPr>
          <w:rFonts w:cstheme="minorHAnsi"/>
          <w:sz w:val="32"/>
        </w:rPr>
        <w:t xml:space="preserve"> Why, what, how, who, when, how much, impact? </w:t>
      </w:r>
    </w:p>
    <w:p w:rsidR="0071254D" w:rsidRDefault="0071254D" w:rsidP="0071254D">
      <w:pPr>
        <w:rPr>
          <w:rFonts w:cstheme="minorHAnsi"/>
          <w:sz w:val="32"/>
        </w:rPr>
      </w:pPr>
    </w:p>
    <w:p w:rsidR="0071254D" w:rsidRDefault="0071254D" w:rsidP="0071254D">
      <w:pPr>
        <w:rPr>
          <w:rFonts w:cstheme="minorHAnsi"/>
          <w:sz w:val="32"/>
        </w:rPr>
      </w:pPr>
      <w:r>
        <w:rPr>
          <w:rFonts w:cstheme="minorHAnsi"/>
          <w:sz w:val="32"/>
        </w:rPr>
        <w:t xml:space="preserve">Children’s well-being at the heart of the project. </w:t>
      </w:r>
    </w:p>
    <w:p w:rsidR="0071254D" w:rsidRDefault="0071254D" w:rsidP="0071254D">
      <w:pPr>
        <w:rPr>
          <w:rFonts w:cstheme="minorHAnsi"/>
          <w:sz w:val="32"/>
        </w:rPr>
      </w:pPr>
      <w:r>
        <w:rPr>
          <w:rFonts w:cstheme="minorHAnsi"/>
          <w:sz w:val="32"/>
        </w:rPr>
        <w:t>The file.</w:t>
      </w:r>
    </w:p>
    <w:p w:rsidR="0071254D" w:rsidRDefault="0071254D" w:rsidP="0071254D">
      <w:pPr>
        <w:rPr>
          <w:rFonts w:cstheme="minorHAnsi"/>
          <w:sz w:val="32"/>
        </w:rPr>
      </w:pPr>
      <w:r>
        <w:rPr>
          <w:rFonts w:cstheme="minorHAnsi"/>
          <w:sz w:val="32"/>
        </w:rPr>
        <w:t>The script/Presentation. Welcome, why, what, how see PP</w:t>
      </w:r>
    </w:p>
    <w:p w:rsidR="0071254D" w:rsidRDefault="0071254D" w:rsidP="0071254D">
      <w:pPr>
        <w:rPr>
          <w:rFonts w:cstheme="minorHAnsi"/>
          <w:sz w:val="32"/>
        </w:rPr>
      </w:pPr>
      <w:r>
        <w:rPr>
          <w:rFonts w:cstheme="minorHAnsi"/>
          <w:sz w:val="32"/>
        </w:rPr>
        <w:t>Does it have a direct impact on children’s learning?</w:t>
      </w:r>
    </w:p>
    <w:p w:rsidR="0071254D" w:rsidRDefault="0071254D" w:rsidP="0071254D">
      <w:pPr>
        <w:rPr>
          <w:rFonts w:cstheme="minorHAnsi"/>
          <w:sz w:val="32"/>
        </w:rPr>
      </w:pPr>
      <w:r>
        <w:rPr>
          <w:rFonts w:cstheme="minorHAnsi"/>
          <w:sz w:val="32"/>
        </w:rPr>
        <w:t>Transition means change in learning.</w:t>
      </w:r>
    </w:p>
    <w:p w:rsidR="0071254D" w:rsidRDefault="0071254D" w:rsidP="0071254D">
      <w:pPr>
        <w:rPr>
          <w:rFonts w:cstheme="minorHAnsi"/>
          <w:sz w:val="32"/>
        </w:rPr>
      </w:pPr>
      <w:r>
        <w:rPr>
          <w:rFonts w:cstheme="minorHAnsi"/>
          <w:sz w:val="32"/>
        </w:rPr>
        <w:lastRenderedPageBreak/>
        <w:t>Professional relationships. LA school multi agencies.</w:t>
      </w:r>
    </w:p>
    <w:p w:rsidR="0071254D" w:rsidRDefault="0071254D" w:rsidP="0071254D">
      <w:pPr>
        <w:rPr>
          <w:rFonts w:cstheme="minorHAnsi"/>
          <w:sz w:val="32"/>
        </w:rPr>
      </w:pPr>
      <w:r>
        <w:rPr>
          <w:rFonts w:cstheme="minorHAnsi"/>
          <w:sz w:val="32"/>
        </w:rPr>
        <w:t>ESTYN or OFSTED reports.</w:t>
      </w:r>
    </w:p>
    <w:p w:rsidR="0071254D" w:rsidRDefault="0071254D" w:rsidP="0071254D">
      <w:pPr>
        <w:rPr>
          <w:rFonts w:cstheme="minorHAnsi"/>
          <w:sz w:val="32"/>
        </w:rPr>
      </w:pPr>
    </w:p>
    <w:p w:rsidR="0071254D" w:rsidRDefault="0071254D" w:rsidP="0071254D">
      <w:pPr>
        <w:rPr>
          <w:rFonts w:cstheme="minorHAnsi"/>
          <w:sz w:val="32"/>
        </w:rPr>
      </w:pPr>
      <w:r>
        <w:rPr>
          <w:rFonts w:cstheme="minorHAnsi"/>
          <w:sz w:val="32"/>
        </w:rPr>
        <w:t>Early intervention why?</w:t>
      </w:r>
    </w:p>
    <w:p w:rsidR="0071254D" w:rsidRDefault="0071254D" w:rsidP="0071254D">
      <w:pPr>
        <w:rPr>
          <w:rFonts w:cstheme="minorHAnsi"/>
          <w:sz w:val="32"/>
        </w:rPr>
      </w:pPr>
      <w:r>
        <w:rPr>
          <w:rFonts w:cstheme="minorHAnsi"/>
          <w:sz w:val="32"/>
        </w:rPr>
        <w:t xml:space="preserve">It is important because it will effect progress and outcomes educationally and cognitively </w:t>
      </w:r>
      <w:proofErr w:type="spellStart"/>
      <w:r>
        <w:rPr>
          <w:rFonts w:cstheme="minorHAnsi"/>
          <w:sz w:val="32"/>
        </w:rPr>
        <w:t>well being</w:t>
      </w:r>
      <w:proofErr w:type="spellEnd"/>
      <w:r>
        <w:rPr>
          <w:rFonts w:cstheme="minorHAnsi"/>
          <w:sz w:val="32"/>
        </w:rPr>
        <w:t xml:space="preserve"> and lifelong achievement. </w:t>
      </w:r>
    </w:p>
    <w:p w:rsidR="0071254D" w:rsidRDefault="0071254D" w:rsidP="0071254D">
      <w:pPr>
        <w:rPr>
          <w:rFonts w:cstheme="minorHAnsi"/>
          <w:sz w:val="32"/>
        </w:rPr>
      </w:pPr>
      <w:r>
        <w:rPr>
          <w:rFonts w:cstheme="minorHAnsi"/>
          <w:sz w:val="32"/>
        </w:rPr>
        <w:t xml:space="preserve">Stigma around intervention. The whole aim is to put in place to support. </w:t>
      </w:r>
    </w:p>
    <w:p w:rsidR="0071254D" w:rsidRDefault="0071254D" w:rsidP="0071254D">
      <w:pPr>
        <w:rPr>
          <w:rFonts w:cstheme="minorHAnsi"/>
          <w:sz w:val="32"/>
        </w:rPr>
      </w:pPr>
      <w:r>
        <w:rPr>
          <w:rFonts w:cstheme="minorHAnsi"/>
          <w:sz w:val="32"/>
        </w:rPr>
        <w:t xml:space="preserve">Is there a theoretical aspect to the </w:t>
      </w:r>
      <w:proofErr w:type="gramStart"/>
      <w:r>
        <w:rPr>
          <w:rFonts w:cstheme="minorHAnsi"/>
          <w:sz w:val="32"/>
        </w:rPr>
        <w:t>intervention.</w:t>
      </w:r>
      <w:proofErr w:type="gramEnd"/>
      <w:r>
        <w:rPr>
          <w:rFonts w:cstheme="minorHAnsi"/>
          <w:sz w:val="32"/>
        </w:rPr>
        <w:t xml:space="preserve"> </w:t>
      </w:r>
    </w:p>
    <w:p w:rsidR="0071254D" w:rsidRDefault="0071254D" w:rsidP="0071254D">
      <w:pPr>
        <w:rPr>
          <w:rFonts w:cstheme="minorHAnsi"/>
          <w:sz w:val="32"/>
        </w:rPr>
      </w:pPr>
    </w:p>
    <w:p w:rsidR="0071254D" w:rsidRDefault="0071254D" w:rsidP="0071254D">
      <w:pPr>
        <w:rPr>
          <w:rFonts w:cstheme="minorHAnsi"/>
          <w:sz w:val="32"/>
        </w:rPr>
      </w:pPr>
      <w:r>
        <w:rPr>
          <w:rFonts w:cstheme="minorHAnsi"/>
          <w:sz w:val="32"/>
        </w:rPr>
        <w:t xml:space="preserve">A school development plan needs to be included. </w:t>
      </w:r>
    </w:p>
    <w:p w:rsidR="0071254D" w:rsidRPr="00362ADB" w:rsidRDefault="0071254D" w:rsidP="0071254D">
      <w:pPr>
        <w:rPr>
          <w:rFonts w:cstheme="minorHAnsi"/>
          <w:b/>
          <w:sz w:val="32"/>
        </w:rPr>
      </w:pPr>
      <w:r>
        <w:rPr>
          <w:rFonts w:cstheme="minorHAnsi"/>
          <w:b/>
          <w:sz w:val="32"/>
        </w:rPr>
        <w:t>PDCS</w:t>
      </w:r>
    </w:p>
    <w:p w:rsidR="0071254D" w:rsidRDefault="0071254D" w:rsidP="0071254D">
      <w:pPr>
        <w:rPr>
          <w:rFonts w:cstheme="minorHAnsi"/>
          <w:sz w:val="32"/>
        </w:rPr>
      </w:pPr>
    </w:p>
    <w:p w:rsidR="0071254D" w:rsidRDefault="0071254D" w:rsidP="0071254D">
      <w:pPr>
        <w:rPr>
          <w:rFonts w:cstheme="minorHAnsi"/>
          <w:sz w:val="32"/>
        </w:rPr>
      </w:pPr>
      <w:r>
        <w:rPr>
          <w:rFonts w:cstheme="minorHAnsi"/>
          <w:sz w:val="32"/>
        </w:rPr>
        <w:t>-.0.34 effect size when children move schools.</w:t>
      </w:r>
    </w:p>
    <w:p w:rsidR="0071254D" w:rsidRDefault="0071254D" w:rsidP="0071254D">
      <w:pPr>
        <w:rPr>
          <w:rFonts w:cstheme="minorHAnsi"/>
          <w:sz w:val="32"/>
        </w:rPr>
      </w:pPr>
      <w:r>
        <w:rPr>
          <w:rFonts w:cstheme="minorHAnsi"/>
          <w:sz w:val="32"/>
        </w:rPr>
        <w:t xml:space="preserve">Lack of </w:t>
      </w:r>
      <w:proofErr w:type="spellStart"/>
      <w:r>
        <w:rPr>
          <w:rFonts w:cstheme="minorHAnsi"/>
          <w:sz w:val="32"/>
        </w:rPr>
        <w:t>preficiatbaility</w:t>
      </w:r>
      <w:proofErr w:type="spellEnd"/>
      <w:r>
        <w:rPr>
          <w:rFonts w:cstheme="minorHAnsi"/>
          <w:sz w:val="32"/>
        </w:rPr>
        <w:t xml:space="preserve"> </w:t>
      </w:r>
    </w:p>
    <w:p w:rsidR="0071254D" w:rsidRDefault="0071254D" w:rsidP="0071254D">
      <w:pPr>
        <w:rPr>
          <w:rFonts w:cstheme="minorHAnsi"/>
          <w:sz w:val="32"/>
        </w:rPr>
      </w:pPr>
      <w:r>
        <w:rPr>
          <w:rFonts w:cstheme="minorHAnsi"/>
          <w:sz w:val="32"/>
        </w:rPr>
        <w:t>Anxiety over durations, expectations</w:t>
      </w:r>
    </w:p>
    <w:p w:rsidR="0071254D" w:rsidRDefault="0071254D" w:rsidP="0071254D">
      <w:pPr>
        <w:rPr>
          <w:rFonts w:cstheme="minorHAnsi"/>
          <w:sz w:val="32"/>
        </w:rPr>
      </w:pPr>
      <w:r>
        <w:rPr>
          <w:rFonts w:cstheme="minorHAnsi"/>
          <w:sz w:val="32"/>
        </w:rPr>
        <w:t xml:space="preserve">Key stake holders the pupil the </w:t>
      </w:r>
      <w:proofErr w:type="gramStart"/>
      <w:r>
        <w:rPr>
          <w:rFonts w:cstheme="minorHAnsi"/>
          <w:sz w:val="32"/>
        </w:rPr>
        <w:t>parents</w:t>
      </w:r>
      <w:proofErr w:type="gramEnd"/>
      <w:r>
        <w:rPr>
          <w:rFonts w:cstheme="minorHAnsi"/>
          <w:sz w:val="32"/>
        </w:rPr>
        <w:t xml:space="preserve"> feeder schools multi agency working. </w:t>
      </w:r>
    </w:p>
    <w:p w:rsidR="0071254D" w:rsidRDefault="0071254D" w:rsidP="0071254D">
      <w:pPr>
        <w:rPr>
          <w:rFonts w:cstheme="minorHAnsi"/>
          <w:sz w:val="32"/>
        </w:rPr>
      </w:pPr>
      <w:r>
        <w:rPr>
          <w:rFonts w:cstheme="minorHAnsi"/>
          <w:sz w:val="32"/>
        </w:rPr>
        <w:t xml:space="preserve">Selecting the right provision class dynamics, nurture, Support packages, mainstream integration. </w:t>
      </w:r>
    </w:p>
    <w:p w:rsidR="0071254D" w:rsidRDefault="0071254D" w:rsidP="0071254D">
      <w:pPr>
        <w:rPr>
          <w:rFonts w:cstheme="minorHAnsi"/>
          <w:sz w:val="32"/>
        </w:rPr>
      </w:pPr>
      <w:r>
        <w:rPr>
          <w:rFonts w:cstheme="minorHAnsi"/>
          <w:sz w:val="32"/>
        </w:rPr>
        <w:t xml:space="preserve">Developing the relationships crucial child and family first. Visits to feeder school? Setting the tone from the beginning. </w:t>
      </w:r>
    </w:p>
    <w:p w:rsidR="0071254D" w:rsidRDefault="0071254D" w:rsidP="0071254D">
      <w:pPr>
        <w:rPr>
          <w:rFonts w:cstheme="minorHAnsi"/>
          <w:sz w:val="32"/>
        </w:rPr>
      </w:pPr>
    </w:p>
    <w:p w:rsidR="0071254D" w:rsidRDefault="0071254D" w:rsidP="0071254D">
      <w:pPr>
        <w:rPr>
          <w:rFonts w:cstheme="minorHAnsi"/>
          <w:sz w:val="32"/>
        </w:rPr>
      </w:pPr>
      <w:r>
        <w:rPr>
          <w:rFonts w:cstheme="minorHAnsi"/>
          <w:sz w:val="32"/>
        </w:rPr>
        <w:t xml:space="preserve">Gather </w:t>
      </w:r>
      <w:proofErr w:type="spellStart"/>
      <w:r>
        <w:rPr>
          <w:rFonts w:cstheme="minorHAnsi"/>
          <w:sz w:val="32"/>
        </w:rPr>
        <w:t>ass</w:t>
      </w:r>
      <w:proofErr w:type="spellEnd"/>
      <w:r>
        <w:rPr>
          <w:rFonts w:cstheme="minorHAnsi"/>
          <w:sz w:val="32"/>
        </w:rPr>
        <w:t xml:space="preserve"> much information as possible about the child. Multi agency working </w:t>
      </w:r>
    </w:p>
    <w:p w:rsidR="0071254D" w:rsidRDefault="0071254D" w:rsidP="0071254D">
      <w:pPr>
        <w:rPr>
          <w:rFonts w:cstheme="minorHAnsi"/>
          <w:sz w:val="32"/>
        </w:rPr>
      </w:pPr>
    </w:p>
    <w:p w:rsidR="0071254D" w:rsidRDefault="0071254D" w:rsidP="0071254D">
      <w:pPr>
        <w:rPr>
          <w:rFonts w:cstheme="minorHAnsi"/>
          <w:sz w:val="32"/>
        </w:rPr>
      </w:pPr>
      <w:r>
        <w:rPr>
          <w:rFonts w:cstheme="minorHAnsi"/>
          <w:sz w:val="32"/>
        </w:rPr>
        <w:t>Transition interventions.</w:t>
      </w:r>
    </w:p>
    <w:p w:rsidR="0071254D" w:rsidRDefault="0071254D" w:rsidP="0071254D">
      <w:pPr>
        <w:rPr>
          <w:rFonts w:cstheme="minorHAnsi"/>
          <w:sz w:val="32"/>
        </w:rPr>
      </w:pPr>
      <w:r>
        <w:rPr>
          <w:rFonts w:cstheme="minorHAnsi"/>
          <w:sz w:val="32"/>
        </w:rPr>
        <w:t>Baseline them at the start of the transition</w:t>
      </w:r>
    </w:p>
    <w:p w:rsidR="0071254D" w:rsidRDefault="0071254D" w:rsidP="0071254D">
      <w:pPr>
        <w:rPr>
          <w:rFonts w:cstheme="minorHAnsi"/>
          <w:sz w:val="32"/>
        </w:rPr>
      </w:pPr>
      <w:r>
        <w:rPr>
          <w:rFonts w:cstheme="minorHAnsi"/>
          <w:sz w:val="32"/>
        </w:rPr>
        <w:t>Screening specific learning difficulties</w:t>
      </w:r>
    </w:p>
    <w:p w:rsidR="0071254D" w:rsidRDefault="0071254D" w:rsidP="0071254D">
      <w:pPr>
        <w:rPr>
          <w:rFonts w:cstheme="minorHAnsi"/>
          <w:sz w:val="32"/>
        </w:rPr>
      </w:pPr>
      <w:r>
        <w:rPr>
          <w:rFonts w:cstheme="minorHAnsi"/>
          <w:sz w:val="32"/>
        </w:rPr>
        <w:t>Integration plans integration meeting all parties target setting all parties shadowing pupils.</w:t>
      </w:r>
    </w:p>
    <w:p w:rsidR="0071254D" w:rsidRDefault="0071254D" w:rsidP="0071254D">
      <w:pPr>
        <w:rPr>
          <w:rFonts w:cstheme="minorHAnsi"/>
          <w:sz w:val="32"/>
        </w:rPr>
      </w:pPr>
      <w:r>
        <w:rPr>
          <w:rFonts w:cstheme="minorHAnsi"/>
          <w:sz w:val="32"/>
        </w:rPr>
        <w:t>Ensuring continues success for pupils.</w:t>
      </w:r>
    </w:p>
    <w:p w:rsidR="0071254D" w:rsidRDefault="0071254D" w:rsidP="0071254D">
      <w:pPr>
        <w:rPr>
          <w:rFonts w:cstheme="minorHAnsi"/>
          <w:sz w:val="32"/>
        </w:rPr>
      </w:pPr>
      <w:r>
        <w:rPr>
          <w:rFonts w:cstheme="minorHAnsi"/>
          <w:sz w:val="32"/>
        </w:rPr>
        <w:t xml:space="preserve">High expectations </w:t>
      </w:r>
      <w:proofErr w:type="spellStart"/>
      <w:r>
        <w:rPr>
          <w:rFonts w:cstheme="minorHAnsi"/>
          <w:sz w:val="32"/>
        </w:rPr>
        <w:t>can t</w:t>
      </w:r>
      <w:proofErr w:type="spellEnd"/>
      <w:r>
        <w:rPr>
          <w:rFonts w:cstheme="minorHAnsi"/>
          <w:sz w:val="32"/>
        </w:rPr>
        <w:t xml:space="preserve"> happen </w:t>
      </w:r>
      <w:proofErr w:type="spellStart"/>
      <w:r>
        <w:rPr>
          <w:rFonts w:cstheme="minorHAnsi"/>
          <w:sz w:val="32"/>
        </w:rPr>
        <w:t>with out</w:t>
      </w:r>
      <w:proofErr w:type="spellEnd"/>
      <w:r>
        <w:rPr>
          <w:rFonts w:cstheme="minorHAnsi"/>
          <w:sz w:val="32"/>
        </w:rPr>
        <w:t xml:space="preserve"> good relationships (Maslow)</w:t>
      </w:r>
    </w:p>
    <w:p w:rsidR="0071254D" w:rsidRDefault="0071254D" w:rsidP="0071254D">
      <w:pPr>
        <w:rPr>
          <w:rFonts w:cstheme="minorHAnsi"/>
          <w:sz w:val="32"/>
        </w:rPr>
      </w:pPr>
      <w:r>
        <w:rPr>
          <w:rFonts w:cstheme="minorHAnsi"/>
          <w:sz w:val="32"/>
        </w:rPr>
        <w:t>Listen</w:t>
      </w:r>
    </w:p>
    <w:p w:rsidR="0071254D" w:rsidRDefault="0071254D" w:rsidP="0071254D">
      <w:pPr>
        <w:rPr>
          <w:rFonts w:cstheme="minorHAnsi"/>
          <w:sz w:val="32"/>
        </w:rPr>
      </w:pPr>
      <w:r>
        <w:rPr>
          <w:rFonts w:cstheme="minorHAnsi"/>
          <w:sz w:val="32"/>
        </w:rPr>
        <w:t>Communicate</w:t>
      </w:r>
    </w:p>
    <w:p w:rsidR="0071254D" w:rsidRDefault="0071254D" w:rsidP="0071254D">
      <w:pPr>
        <w:rPr>
          <w:rFonts w:cstheme="minorHAnsi"/>
          <w:sz w:val="32"/>
        </w:rPr>
      </w:pPr>
      <w:r>
        <w:rPr>
          <w:rFonts w:cstheme="minorHAnsi"/>
          <w:sz w:val="32"/>
        </w:rPr>
        <w:t xml:space="preserve">Multi agency </w:t>
      </w:r>
    </w:p>
    <w:p w:rsidR="0071254D" w:rsidRDefault="0071254D" w:rsidP="0071254D">
      <w:pPr>
        <w:rPr>
          <w:rFonts w:cstheme="minorHAnsi"/>
          <w:sz w:val="32"/>
        </w:rPr>
      </w:pPr>
      <w:r>
        <w:rPr>
          <w:rFonts w:cstheme="minorHAnsi"/>
          <w:sz w:val="32"/>
        </w:rPr>
        <w:t xml:space="preserve">Reviewing </w:t>
      </w:r>
    </w:p>
    <w:p w:rsidR="0071254D" w:rsidRDefault="0071254D" w:rsidP="0071254D">
      <w:pPr>
        <w:rPr>
          <w:rFonts w:cstheme="minorHAnsi"/>
          <w:sz w:val="32"/>
        </w:rPr>
      </w:pPr>
      <w:hyperlink r:id="rId6" w:history="1">
        <w:r w:rsidRPr="008F7239">
          <w:rPr>
            <w:rStyle w:val="Hyperlink"/>
            <w:rFonts w:cstheme="minorHAnsi"/>
            <w:sz w:val="32"/>
          </w:rPr>
          <w:t>prevell@hwbmail.net</w:t>
        </w:r>
      </w:hyperlink>
      <w:r>
        <w:rPr>
          <w:rFonts w:cstheme="minorHAnsi"/>
          <w:sz w:val="32"/>
        </w:rPr>
        <w:t xml:space="preserve"> </w:t>
      </w:r>
    </w:p>
    <w:p w:rsidR="0071254D" w:rsidRDefault="0071254D" w:rsidP="0071254D">
      <w:pPr>
        <w:rPr>
          <w:rFonts w:cstheme="minorHAnsi"/>
          <w:sz w:val="32"/>
        </w:rPr>
      </w:pPr>
    </w:p>
    <w:p w:rsidR="0071254D" w:rsidRDefault="0071254D" w:rsidP="0071254D">
      <w:pPr>
        <w:rPr>
          <w:rFonts w:cstheme="minorHAnsi"/>
          <w:sz w:val="32"/>
        </w:rPr>
      </w:pPr>
    </w:p>
    <w:p w:rsidR="0071254D" w:rsidRDefault="0071254D" w:rsidP="0071254D">
      <w:pPr>
        <w:rPr>
          <w:rFonts w:cstheme="minorHAnsi"/>
          <w:sz w:val="32"/>
        </w:rPr>
      </w:pPr>
      <w:r>
        <w:rPr>
          <w:rFonts w:cstheme="minorHAnsi"/>
          <w:sz w:val="32"/>
        </w:rPr>
        <w:t>What goes on turn it in is the script the school context the reasoning and student evaluation.</w:t>
      </w:r>
    </w:p>
    <w:p w:rsidR="0071254D" w:rsidRDefault="0071254D" w:rsidP="0071254D">
      <w:pPr>
        <w:rPr>
          <w:rFonts w:cstheme="minorHAnsi"/>
          <w:sz w:val="32"/>
        </w:rPr>
      </w:pPr>
    </w:p>
    <w:p w:rsidR="0071254D" w:rsidRDefault="0071254D" w:rsidP="0071254D">
      <w:pPr>
        <w:rPr>
          <w:rFonts w:cstheme="minorHAnsi"/>
          <w:sz w:val="32"/>
        </w:rPr>
      </w:pPr>
      <w:r>
        <w:rPr>
          <w:rFonts w:cstheme="minorHAnsi"/>
          <w:sz w:val="32"/>
        </w:rPr>
        <w:t xml:space="preserve">The file is everything +notes and annotations. </w:t>
      </w:r>
    </w:p>
    <w:p w:rsidR="0071254D" w:rsidRDefault="0071254D" w:rsidP="0071254D">
      <w:pPr>
        <w:rPr>
          <w:rFonts w:cstheme="minorHAnsi"/>
          <w:sz w:val="32"/>
        </w:rPr>
      </w:pPr>
    </w:p>
    <w:p w:rsidR="0071254D" w:rsidRPr="000A3960" w:rsidRDefault="0071254D" w:rsidP="0071254D">
      <w:pPr>
        <w:rPr>
          <w:rFonts w:cstheme="minorHAnsi"/>
          <w:sz w:val="32"/>
        </w:rPr>
      </w:pPr>
    </w:p>
    <w:p w:rsidR="0071254D" w:rsidRDefault="0071254D" w:rsidP="00F50971">
      <w:pPr>
        <w:jc w:val="center"/>
        <w:rPr>
          <w:rFonts w:ascii="Times New Roman" w:hAnsi="Times New Roman" w:cs="Times New Roman"/>
          <w:b/>
          <w:sz w:val="24"/>
        </w:rPr>
      </w:pPr>
      <w:bookmarkStart w:id="0" w:name="_GoBack"/>
      <w:bookmarkEnd w:id="0"/>
    </w:p>
    <w:p w:rsidR="0071254D" w:rsidRDefault="0071254D" w:rsidP="00F50971">
      <w:pPr>
        <w:jc w:val="center"/>
        <w:rPr>
          <w:rFonts w:ascii="Times New Roman" w:hAnsi="Times New Roman" w:cs="Times New Roman"/>
          <w:b/>
          <w:sz w:val="24"/>
        </w:rPr>
      </w:pPr>
    </w:p>
    <w:p w:rsidR="0071254D" w:rsidRDefault="0071254D" w:rsidP="00F50971">
      <w:pPr>
        <w:jc w:val="center"/>
        <w:rPr>
          <w:rFonts w:ascii="Times New Roman" w:hAnsi="Times New Roman" w:cs="Times New Roman"/>
          <w:b/>
          <w:sz w:val="24"/>
        </w:rPr>
      </w:pPr>
    </w:p>
    <w:p w:rsidR="0071254D" w:rsidRDefault="0071254D">
      <w:pPr>
        <w:rPr>
          <w:rFonts w:ascii="Times New Roman" w:hAnsi="Times New Roman" w:cs="Times New Roman"/>
          <w:b/>
          <w:sz w:val="24"/>
        </w:rPr>
      </w:pPr>
      <w:r>
        <w:rPr>
          <w:rFonts w:ascii="Times New Roman" w:hAnsi="Times New Roman" w:cs="Times New Roman"/>
          <w:b/>
          <w:sz w:val="24"/>
        </w:rPr>
        <w:br w:type="page"/>
      </w:r>
    </w:p>
    <w:p w:rsidR="0071254D" w:rsidRDefault="0071254D" w:rsidP="00F50971">
      <w:pPr>
        <w:jc w:val="center"/>
        <w:rPr>
          <w:rFonts w:ascii="Times New Roman" w:hAnsi="Times New Roman" w:cs="Times New Roman"/>
          <w:b/>
          <w:sz w:val="24"/>
        </w:rPr>
      </w:pPr>
    </w:p>
    <w:p w:rsidR="0071254D" w:rsidRDefault="0071254D">
      <w:pPr>
        <w:rPr>
          <w:rFonts w:ascii="Times New Roman" w:hAnsi="Times New Roman" w:cs="Times New Roman"/>
          <w:b/>
          <w:sz w:val="24"/>
        </w:rPr>
      </w:pPr>
      <w:r>
        <w:rPr>
          <w:rFonts w:ascii="Times New Roman" w:hAnsi="Times New Roman" w:cs="Times New Roman"/>
          <w:b/>
          <w:sz w:val="24"/>
        </w:rPr>
        <w:br w:type="page"/>
      </w:r>
    </w:p>
    <w:p w:rsidR="007E3F33" w:rsidRPr="00A7125A" w:rsidRDefault="00F50971" w:rsidP="00F50971">
      <w:pPr>
        <w:jc w:val="center"/>
        <w:rPr>
          <w:rFonts w:ascii="Times New Roman" w:hAnsi="Times New Roman" w:cs="Times New Roman"/>
          <w:b/>
          <w:sz w:val="24"/>
        </w:rPr>
      </w:pPr>
      <w:r w:rsidRPr="00A7125A">
        <w:rPr>
          <w:rFonts w:ascii="Times New Roman" w:hAnsi="Times New Roman" w:cs="Times New Roman"/>
          <w:b/>
          <w:sz w:val="24"/>
        </w:rPr>
        <w:lastRenderedPageBreak/>
        <w:t>School Development Plan</w:t>
      </w:r>
    </w:p>
    <w:tbl>
      <w:tblPr>
        <w:tblStyle w:val="TableGrid"/>
        <w:tblW w:w="0" w:type="auto"/>
        <w:tblLook w:val="04A0" w:firstRow="1" w:lastRow="0" w:firstColumn="1" w:lastColumn="0" w:noHBand="0" w:noVBand="1"/>
      </w:tblPr>
      <w:tblGrid>
        <w:gridCol w:w="9016"/>
      </w:tblGrid>
      <w:tr w:rsidR="00F50971" w:rsidRPr="00A7125A" w:rsidTr="00F50971">
        <w:tc>
          <w:tcPr>
            <w:tcW w:w="13948" w:type="dxa"/>
          </w:tcPr>
          <w:p w:rsidR="00F50971" w:rsidRPr="00A7125A" w:rsidRDefault="00F50971" w:rsidP="00F50971">
            <w:pPr>
              <w:rPr>
                <w:rFonts w:ascii="Times New Roman" w:hAnsi="Times New Roman" w:cs="Times New Roman"/>
                <w:sz w:val="24"/>
              </w:rPr>
            </w:pPr>
            <w:r w:rsidRPr="00A7125A">
              <w:rPr>
                <w:rFonts w:ascii="Times New Roman" w:hAnsi="Times New Roman" w:cs="Times New Roman"/>
                <w:b/>
                <w:sz w:val="24"/>
              </w:rPr>
              <w:t xml:space="preserve">Explain the context (evidence/data): </w:t>
            </w:r>
            <w:r w:rsidRPr="00A7125A">
              <w:rPr>
                <w:rFonts w:ascii="Times New Roman" w:hAnsi="Times New Roman" w:cs="Times New Roman"/>
                <w:sz w:val="24"/>
              </w:rPr>
              <w:t>Strengthening home to school links.</w:t>
            </w:r>
            <w:r w:rsidR="00224060" w:rsidRPr="00A7125A">
              <w:rPr>
                <w:rFonts w:ascii="Times New Roman" w:hAnsi="Times New Roman" w:cs="Times New Roman"/>
                <w:sz w:val="24"/>
              </w:rPr>
              <w:t xml:space="preserve"> </w:t>
            </w:r>
          </w:p>
        </w:tc>
      </w:tr>
      <w:tr w:rsidR="00F50971" w:rsidRPr="00A7125A" w:rsidTr="00F50971">
        <w:tc>
          <w:tcPr>
            <w:tcW w:w="13948" w:type="dxa"/>
          </w:tcPr>
          <w:tbl>
            <w:tblPr>
              <w:tblStyle w:val="TableGrid"/>
              <w:tblW w:w="0" w:type="auto"/>
              <w:tblLook w:val="04A0" w:firstRow="1" w:lastRow="0" w:firstColumn="1" w:lastColumn="0" w:noHBand="0" w:noVBand="1"/>
            </w:tblPr>
            <w:tblGrid>
              <w:gridCol w:w="1249"/>
              <w:gridCol w:w="1259"/>
              <w:gridCol w:w="1103"/>
              <w:gridCol w:w="1477"/>
              <w:gridCol w:w="976"/>
              <w:gridCol w:w="1513"/>
              <w:gridCol w:w="1213"/>
            </w:tblGrid>
            <w:tr w:rsidR="00F50971" w:rsidRPr="00A7125A" w:rsidTr="00F50971">
              <w:tc>
                <w:tcPr>
                  <w:tcW w:w="1960" w:type="dxa"/>
                </w:tcPr>
                <w:p w:rsidR="00F50971" w:rsidRPr="00A7125A" w:rsidRDefault="00F50971" w:rsidP="00F50971">
                  <w:pPr>
                    <w:rPr>
                      <w:rFonts w:ascii="Times New Roman" w:hAnsi="Times New Roman" w:cs="Times New Roman"/>
                      <w:b/>
                      <w:sz w:val="24"/>
                    </w:rPr>
                  </w:pPr>
                  <w:r w:rsidRPr="00A7125A">
                    <w:rPr>
                      <w:rFonts w:ascii="Times New Roman" w:hAnsi="Times New Roman" w:cs="Times New Roman"/>
                      <w:b/>
                      <w:sz w:val="24"/>
                    </w:rPr>
                    <w:t xml:space="preserve">What? </w:t>
                  </w:r>
                </w:p>
                <w:p w:rsidR="00F50971" w:rsidRPr="00A7125A" w:rsidRDefault="00F50971" w:rsidP="00F50971">
                  <w:pPr>
                    <w:rPr>
                      <w:rFonts w:ascii="Times New Roman" w:hAnsi="Times New Roman" w:cs="Times New Roman"/>
                      <w:b/>
                      <w:sz w:val="24"/>
                    </w:rPr>
                  </w:pPr>
                  <w:r w:rsidRPr="00A7125A">
                    <w:rPr>
                      <w:rFonts w:ascii="Times New Roman" w:hAnsi="Times New Roman" w:cs="Times New Roman"/>
                      <w:b/>
                      <w:sz w:val="24"/>
                    </w:rPr>
                    <w:t>Aim</w:t>
                  </w:r>
                </w:p>
              </w:tc>
              <w:tc>
                <w:tcPr>
                  <w:tcW w:w="1960" w:type="dxa"/>
                </w:tcPr>
                <w:p w:rsidR="00F50971" w:rsidRPr="00A7125A" w:rsidRDefault="00F50971" w:rsidP="00F50971">
                  <w:pPr>
                    <w:rPr>
                      <w:rFonts w:ascii="Times New Roman" w:hAnsi="Times New Roman" w:cs="Times New Roman"/>
                      <w:b/>
                      <w:sz w:val="24"/>
                    </w:rPr>
                  </w:pPr>
                  <w:r w:rsidRPr="00A7125A">
                    <w:rPr>
                      <w:rFonts w:ascii="Times New Roman" w:hAnsi="Times New Roman" w:cs="Times New Roman"/>
                      <w:b/>
                      <w:sz w:val="24"/>
                    </w:rPr>
                    <w:t>What?</w:t>
                  </w:r>
                </w:p>
                <w:p w:rsidR="00F50971" w:rsidRPr="00A7125A" w:rsidRDefault="00F50971" w:rsidP="00F50971">
                  <w:pPr>
                    <w:rPr>
                      <w:rFonts w:ascii="Times New Roman" w:hAnsi="Times New Roman" w:cs="Times New Roman"/>
                      <w:b/>
                      <w:sz w:val="24"/>
                    </w:rPr>
                  </w:pPr>
                  <w:r w:rsidRPr="00A7125A">
                    <w:rPr>
                      <w:rFonts w:ascii="Times New Roman" w:hAnsi="Times New Roman" w:cs="Times New Roman"/>
                      <w:b/>
                      <w:sz w:val="24"/>
                    </w:rPr>
                    <w:t>Objectives</w:t>
                  </w:r>
                </w:p>
              </w:tc>
              <w:tc>
                <w:tcPr>
                  <w:tcW w:w="1960" w:type="dxa"/>
                </w:tcPr>
                <w:p w:rsidR="00F50971" w:rsidRPr="00A7125A" w:rsidRDefault="00F50971" w:rsidP="00F50971">
                  <w:pPr>
                    <w:rPr>
                      <w:rFonts w:ascii="Times New Roman" w:hAnsi="Times New Roman" w:cs="Times New Roman"/>
                      <w:b/>
                      <w:sz w:val="24"/>
                    </w:rPr>
                  </w:pPr>
                  <w:r w:rsidRPr="00A7125A">
                    <w:rPr>
                      <w:rFonts w:ascii="Times New Roman" w:hAnsi="Times New Roman" w:cs="Times New Roman"/>
                      <w:b/>
                      <w:sz w:val="24"/>
                    </w:rPr>
                    <w:t>When?</w:t>
                  </w:r>
                </w:p>
                <w:p w:rsidR="00F50971" w:rsidRPr="00A7125A" w:rsidRDefault="00F50971" w:rsidP="00F50971">
                  <w:pPr>
                    <w:rPr>
                      <w:rFonts w:ascii="Times New Roman" w:hAnsi="Times New Roman" w:cs="Times New Roman"/>
                      <w:b/>
                      <w:sz w:val="24"/>
                    </w:rPr>
                  </w:pPr>
                  <w:r w:rsidRPr="00A7125A">
                    <w:rPr>
                      <w:rFonts w:ascii="Times New Roman" w:hAnsi="Times New Roman" w:cs="Times New Roman"/>
                      <w:b/>
                      <w:sz w:val="24"/>
                    </w:rPr>
                    <w:t>Timeline</w:t>
                  </w:r>
                </w:p>
              </w:tc>
              <w:tc>
                <w:tcPr>
                  <w:tcW w:w="1960" w:type="dxa"/>
                </w:tcPr>
                <w:p w:rsidR="00F50971" w:rsidRPr="00A7125A" w:rsidRDefault="00F50971" w:rsidP="00F50971">
                  <w:pPr>
                    <w:rPr>
                      <w:rFonts w:ascii="Times New Roman" w:hAnsi="Times New Roman" w:cs="Times New Roman"/>
                      <w:b/>
                      <w:sz w:val="24"/>
                    </w:rPr>
                  </w:pPr>
                  <w:r w:rsidRPr="00A7125A">
                    <w:rPr>
                      <w:rFonts w:ascii="Times New Roman" w:hAnsi="Times New Roman" w:cs="Times New Roman"/>
                      <w:b/>
                      <w:sz w:val="24"/>
                    </w:rPr>
                    <w:t>Who?</w:t>
                  </w:r>
                </w:p>
                <w:p w:rsidR="00F50971" w:rsidRPr="00A7125A" w:rsidRDefault="00F50971" w:rsidP="00F50971">
                  <w:pPr>
                    <w:rPr>
                      <w:rFonts w:ascii="Times New Roman" w:hAnsi="Times New Roman" w:cs="Times New Roman"/>
                      <w:b/>
                      <w:sz w:val="24"/>
                    </w:rPr>
                  </w:pPr>
                  <w:r w:rsidRPr="00A7125A">
                    <w:rPr>
                      <w:rFonts w:ascii="Times New Roman" w:hAnsi="Times New Roman" w:cs="Times New Roman"/>
                      <w:b/>
                      <w:sz w:val="24"/>
                    </w:rPr>
                    <w:t>Stakeholders</w:t>
                  </w:r>
                </w:p>
              </w:tc>
              <w:tc>
                <w:tcPr>
                  <w:tcW w:w="1960" w:type="dxa"/>
                </w:tcPr>
                <w:p w:rsidR="00F50971" w:rsidRPr="00A7125A" w:rsidRDefault="00F50971" w:rsidP="00F50971">
                  <w:pPr>
                    <w:rPr>
                      <w:rFonts w:ascii="Times New Roman" w:hAnsi="Times New Roman" w:cs="Times New Roman"/>
                      <w:b/>
                      <w:sz w:val="24"/>
                    </w:rPr>
                  </w:pPr>
                  <w:r w:rsidRPr="00A7125A">
                    <w:rPr>
                      <w:rFonts w:ascii="Times New Roman" w:hAnsi="Times New Roman" w:cs="Times New Roman"/>
                      <w:b/>
                      <w:sz w:val="24"/>
                    </w:rPr>
                    <w:t>How much?</w:t>
                  </w:r>
                </w:p>
                <w:p w:rsidR="00F50971" w:rsidRPr="00A7125A" w:rsidRDefault="00F50971" w:rsidP="00F50971">
                  <w:pPr>
                    <w:rPr>
                      <w:rFonts w:ascii="Times New Roman" w:hAnsi="Times New Roman" w:cs="Times New Roman"/>
                      <w:b/>
                      <w:sz w:val="24"/>
                    </w:rPr>
                  </w:pPr>
                  <w:r w:rsidRPr="00A7125A">
                    <w:rPr>
                      <w:rFonts w:ascii="Times New Roman" w:hAnsi="Times New Roman" w:cs="Times New Roman"/>
                      <w:b/>
                      <w:sz w:val="24"/>
                    </w:rPr>
                    <w:t>Cost</w:t>
                  </w:r>
                </w:p>
              </w:tc>
              <w:tc>
                <w:tcPr>
                  <w:tcW w:w="1961" w:type="dxa"/>
                </w:tcPr>
                <w:p w:rsidR="00F50971" w:rsidRPr="00A7125A" w:rsidRDefault="00F50971" w:rsidP="00F50971">
                  <w:pPr>
                    <w:rPr>
                      <w:rFonts w:ascii="Times New Roman" w:hAnsi="Times New Roman" w:cs="Times New Roman"/>
                      <w:b/>
                      <w:sz w:val="24"/>
                    </w:rPr>
                  </w:pPr>
                  <w:r w:rsidRPr="00A7125A">
                    <w:rPr>
                      <w:rFonts w:ascii="Times New Roman" w:hAnsi="Times New Roman" w:cs="Times New Roman"/>
                      <w:b/>
                      <w:sz w:val="24"/>
                    </w:rPr>
                    <w:t>How effective?</w:t>
                  </w:r>
                </w:p>
                <w:p w:rsidR="00F50971" w:rsidRPr="00A7125A" w:rsidRDefault="00F50971" w:rsidP="00F50971">
                  <w:pPr>
                    <w:rPr>
                      <w:rFonts w:ascii="Times New Roman" w:hAnsi="Times New Roman" w:cs="Times New Roman"/>
                      <w:b/>
                      <w:sz w:val="24"/>
                    </w:rPr>
                  </w:pPr>
                  <w:r w:rsidRPr="00A7125A">
                    <w:rPr>
                      <w:rFonts w:ascii="Times New Roman" w:hAnsi="Times New Roman" w:cs="Times New Roman"/>
                      <w:b/>
                      <w:sz w:val="24"/>
                    </w:rPr>
                    <w:t>Measure/Review</w:t>
                  </w:r>
                </w:p>
              </w:tc>
              <w:tc>
                <w:tcPr>
                  <w:tcW w:w="1961" w:type="dxa"/>
                </w:tcPr>
                <w:p w:rsidR="00F50971" w:rsidRPr="00A7125A" w:rsidRDefault="00F50971" w:rsidP="00F50971">
                  <w:pPr>
                    <w:rPr>
                      <w:rFonts w:ascii="Times New Roman" w:hAnsi="Times New Roman" w:cs="Times New Roman"/>
                      <w:b/>
                      <w:sz w:val="24"/>
                    </w:rPr>
                  </w:pPr>
                  <w:r w:rsidRPr="00A7125A">
                    <w:rPr>
                      <w:rFonts w:ascii="Times New Roman" w:hAnsi="Times New Roman" w:cs="Times New Roman"/>
                      <w:b/>
                      <w:sz w:val="24"/>
                    </w:rPr>
                    <w:t>How?</w:t>
                  </w:r>
                </w:p>
                <w:p w:rsidR="00F50971" w:rsidRPr="00A7125A" w:rsidRDefault="00F50971" w:rsidP="00F50971">
                  <w:pPr>
                    <w:rPr>
                      <w:rFonts w:ascii="Times New Roman" w:hAnsi="Times New Roman" w:cs="Times New Roman"/>
                      <w:b/>
                      <w:sz w:val="24"/>
                    </w:rPr>
                  </w:pPr>
                  <w:r w:rsidRPr="00A7125A">
                    <w:rPr>
                      <w:rFonts w:ascii="Times New Roman" w:hAnsi="Times New Roman" w:cs="Times New Roman"/>
                      <w:b/>
                      <w:sz w:val="24"/>
                    </w:rPr>
                    <w:t>Success Criteria</w:t>
                  </w:r>
                </w:p>
                <w:p w:rsidR="00224060" w:rsidRPr="00A7125A" w:rsidRDefault="00224060" w:rsidP="00F50971">
                  <w:pPr>
                    <w:rPr>
                      <w:rFonts w:ascii="Times New Roman" w:hAnsi="Times New Roman" w:cs="Times New Roman"/>
                      <w:b/>
                      <w:sz w:val="24"/>
                    </w:rPr>
                  </w:pPr>
                </w:p>
                <w:p w:rsidR="00224060" w:rsidRPr="00A7125A" w:rsidRDefault="00224060" w:rsidP="00F50971">
                  <w:pPr>
                    <w:rPr>
                      <w:rFonts w:ascii="Times New Roman" w:hAnsi="Times New Roman" w:cs="Times New Roman"/>
                      <w:b/>
                      <w:sz w:val="24"/>
                    </w:rPr>
                  </w:pPr>
                </w:p>
              </w:tc>
            </w:tr>
            <w:tr w:rsidR="00224060" w:rsidRPr="00A7125A" w:rsidTr="00F50971">
              <w:tc>
                <w:tcPr>
                  <w:tcW w:w="1960" w:type="dxa"/>
                </w:tcPr>
                <w:p w:rsidR="00224060" w:rsidRPr="00A7125A" w:rsidRDefault="00601600" w:rsidP="00F50971">
                  <w:pPr>
                    <w:rPr>
                      <w:rFonts w:ascii="Times New Roman" w:hAnsi="Times New Roman" w:cs="Times New Roman"/>
                      <w:sz w:val="24"/>
                    </w:rPr>
                  </w:pPr>
                  <w:r w:rsidRPr="00A7125A">
                    <w:rPr>
                      <w:rFonts w:ascii="Times New Roman" w:hAnsi="Times New Roman" w:cs="Times New Roman"/>
                      <w:sz w:val="24"/>
                    </w:rPr>
                    <w:t xml:space="preserve">To employ and train a full time member of staff to work as a home school liaison officer. </w:t>
                  </w:r>
                </w:p>
              </w:tc>
              <w:tc>
                <w:tcPr>
                  <w:tcW w:w="1960" w:type="dxa"/>
                </w:tcPr>
                <w:p w:rsidR="00224060" w:rsidRPr="00A7125A" w:rsidRDefault="00224060" w:rsidP="00F50971">
                  <w:pPr>
                    <w:rPr>
                      <w:rFonts w:ascii="Times New Roman" w:hAnsi="Times New Roman" w:cs="Times New Roman"/>
                      <w:sz w:val="24"/>
                    </w:rPr>
                  </w:pPr>
                  <w:r w:rsidRPr="00A7125A">
                    <w:rPr>
                      <w:rFonts w:ascii="Times New Roman" w:hAnsi="Times New Roman" w:cs="Times New Roman"/>
                      <w:sz w:val="24"/>
                    </w:rPr>
                    <w:t>Strengthening the links between the home and school</w:t>
                  </w:r>
                  <w:r w:rsidR="00601600" w:rsidRPr="00A7125A">
                    <w:rPr>
                      <w:rFonts w:ascii="Times New Roman" w:hAnsi="Times New Roman" w:cs="Times New Roman"/>
                      <w:sz w:val="24"/>
                    </w:rPr>
                    <w:t>.</w:t>
                  </w:r>
                  <w:r w:rsidRPr="00A7125A">
                    <w:rPr>
                      <w:rFonts w:ascii="Times New Roman" w:hAnsi="Times New Roman" w:cs="Times New Roman"/>
                      <w:sz w:val="24"/>
                    </w:rPr>
                    <w:t xml:space="preserve"> </w:t>
                  </w:r>
                </w:p>
              </w:tc>
              <w:tc>
                <w:tcPr>
                  <w:tcW w:w="1960" w:type="dxa"/>
                </w:tcPr>
                <w:p w:rsidR="00224060" w:rsidRPr="00A7125A" w:rsidRDefault="00601600" w:rsidP="00F50971">
                  <w:pPr>
                    <w:rPr>
                      <w:rFonts w:ascii="Times New Roman" w:hAnsi="Times New Roman" w:cs="Times New Roman"/>
                      <w:sz w:val="24"/>
                    </w:rPr>
                  </w:pPr>
                  <w:r w:rsidRPr="00A7125A">
                    <w:rPr>
                      <w:rFonts w:ascii="Times New Roman" w:hAnsi="Times New Roman" w:cs="Times New Roman"/>
                      <w:sz w:val="24"/>
                    </w:rPr>
                    <w:t xml:space="preserve">Continuous. </w:t>
                  </w:r>
                </w:p>
              </w:tc>
              <w:tc>
                <w:tcPr>
                  <w:tcW w:w="1960" w:type="dxa"/>
                </w:tcPr>
                <w:p w:rsidR="00224060" w:rsidRPr="00A7125A" w:rsidRDefault="00224060" w:rsidP="00F50971">
                  <w:pPr>
                    <w:rPr>
                      <w:rFonts w:ascii="Times New Roman" w:hAnsi="Times New Roman" w:cs="Times New Roman"/>
                      <w:sz w:val="24"/>
                    </w:rPr>
                  </w:pPr>
                  <w:r w:rsidRPr="00A7125A">
                    <w:rPr>
                      <w:rFonts w:ascii="Times New Roman" w:hAnsi="Times New Roman" w:cs="Times New Roman"/>
                      <w:sz w:val="24"/>
                    </w:rPr>
                    <w:t xml:space="preserve">The home school liaison officer will work collaboratively teachers, parents, students and multi-agency workers.  </w:t>
                  </w:r>
                </w:p>
              </w:tc>
              <w:tc>
                <w:tcPr>
                  <w:tcW w:w="1960" w:type="dxa"/>
                </w:tcPr>
                <w:p w:rsidR="00224060" w:rsidRPr="00A7125A" w:rsidRDefault="00601600" w:rsidP="00F50971">
                  <w:pPr>
                    <w:rPr>
                      <w:rFonts w:ascii="Times New Roman" w:hAnsi="Times New Roman" w:cs="Times New Roman"/>
                      <w:sz w:val="24"/>
                    </w:rPr>
                  </w:pPr>
                  <w:r w:rsidRPr="00A7125A">
                    <w:rPr>
                      <w:rFonts w:ascii="Times New Roman" w:hAnsi="Times New Roman" w:cs="Times New Roman"/>
                      <w:sz w:val="24"/>
                    </w:rPr>
                    <w:t xml:space="preserve">Training costs will vary depending on the level of training the member of the staff will require. </w:t>
                  </w:r>
                </w:p>
              </w:tc>
              <w:tc>
                <w:tcPr>
                  <w:tcW w:w="1961" w:type="dxa"/>
                </w:tcPr>
                <w:p w:rsidR="00224060" w:rsidRPr="00A7125A" w:rsidRDefault="00601600" w:rsidP="00F50971">
                  <w:pPr>
                    <w:rPr>
                      <w:rFonts w:ascii="Times New Roman" w:hAnsi="Times New Roman" w:cs="Times New Roman"/>
                      <w:sz w:val="24"/>
                    </w:rPr>
                  </w:pPr>
                  <w:r w:rsidRPr="00A7125A">
                    <w:rPr>
                      <w:rFonts w:ascii="Times New Roman" w:hAnsi="Times New Roman" w:cs="Times New Roman"/>
                      <w:sz w:val="24"/>
                    </w:rPr>
                    <w:t xml:space="preserve">This will be monitored at first on a monthly basis then quarterly and yearly. </w:t>
                  </w:r>
                </w:p>
              </w:tc>
              <w:tc>
                <w:tcPr>
                  <w:tcW w:w="1961" w:type="dxa"/>
                </w:tcPr>
                <w:p w:rsidR="00224060" w:rsidRPr="00A7125A" w:rsidRDefault="00601600" w:rsidP="00F50971">
                  <w:pPr>
                    <w:rPr>
                      <w:rFonts w:ascii="Times New Roman" w:hAnsi="Times New Roman" w:cs="Times New Roman"/>
                      <w:sz w:val="24"/>
                    </w:rPr>
                  </w:pPr>
                  <w:r w:rsidRPr="00A7125A">
                    <w:rPr>
                      <w:rFonts w:ascii="Times New Roman" w:hAnsi="Times New Roman" w:cs="Times New Roman"/>
                      <w:sz w:val="24"/>
                    </w:rPr>
                    <w:t xml:space="preserve">Do teachers children and families all feel there are stronger </w:t>
                  </w:r>
                  <w:r w:rsidR="00A34E1A" w:rsidRPr="00A7125A">
                    <w:rPr>
                      <w:rFonts w:ascii="Times New Roman" w:hAnsi="Times New Roman" w:cs="Times New Roman"/>
                      <w:sz w:val="24"/>
                    </w:rPr>
                    <w:t xml:space="preserve">links with each other. </w:t>
                  </w:r>
                </w:p>
              </w:tc>
            </w:tr>
            <w:tr w:rsidR="00A34E1A" w:rsidRPr="00A7125A" w:rsidTr="00F50971">
              <w:tc>
                <w:tcPr>
                  <w:tcW w:w="1960" w:type="dxa"/>
                </w:tcPr>
                <w:p w:rsidR="00A34E1A" w:rsidRPr="00A7125A" w:rsidRDefault="00A34E1A" w:rsidP="00F50971">
                  <w:pPr>
                    <w:rPr>
                      <w:rFonts w:ascii="Times New Roman" w:hAnsi="Times New Roman" w:cs="Times New Roman"/>
                      <w:sz w:val="24"/>
                    </w:rPr>
                  </w:pPr>
                  <w:r w:rsidRPr="00A7125A">
                    <w:rPr>
                      <w:rFonts w:ascii="Times New Roman" w:hAnsi="Times New Roman" w:cs="Times New Roman"/>
                      <w:sz w:val="24"/>
                    </w:rPr>
                    <w:t>Improve the challenge and support and positive engagement for vulnerable children and families</w:t>
                  </w:r>
                </w:p>
              </w:tc>
              <w:tc>
                <w:tcPr>
                  <w:tcW w:w="1960" w:type="dxa"/>
                </w:tcPr>
                <w:p w:rsidR="00A34E1A" w:rsidRPr="00A7125A" w:rsidRDefault="00A34E1A" w:rsidP="00F50971">
                  <w:pPr>
                    <w:rPr>
                      <w:rFonts w:ascii="Times New Roman" w:hAnsi="Times New Roman" w:cs="Times New Roman"/>
                      <w:sz w:val="24"/>
                    </w:rPr>
                  </w:pPr>
                  <w:r w:rsidRPr="00A7125A">
                    <w:rPr>
                      <w:rFonts w:ascii="Times New Roman" w:hAnsi="Times New Roman" w:cs="Times New Roman"/>
                      <w:sz w:val="24"/>
                    </w:rPr>
                    <w:t xml:space="preserve">Introduce personnel/role to parents. </w:t>
                  </w:r>
                </w:p>
              </w:tc>
              <w:tc>
                <w:tcPr>
                  <w:tcW w:w="1960" w:type="dxa"/>
                </w:tcPr>
                <w:p w:rsidR="00A34E1A" w:rsidRPr="00A7125A" w:rsidRDefault="00A34E1A" w:rsidP="00F50971">
                  <w:pPr>
                    <w:rPr>
                      <w:rFonts w:ascii="Times New Roman" w:hAnsi="Times New Roman" w:cs="Times New Roman"/>
                      <w:sz w:val="24"/>
                    </w:rPr>
                  </w:pPr>
                  <w:r w:rsidRPr="00A7125A">
                    <w:rPr>
                      <w:rFonts w:ascii="Times New Roman" w:hAnsi="Times New Roman" w:cs="Times New Roman"/>
                      <w:sz w:val="24"/>
                    </w:rPr>
                    <w:t>Weekly support meetings with the Home school liaison officer and the child or family.</w:t>
                  </w:r>
                </w:p>
              </w:tc>
              <w:tc>
                <w:tcPr>
                  <w:tcW w:w="1960" w:type="dxa"/>
                </w:tcPr>
                <w:p w:rsidR="00A34E1A" w:rsidRPr="00A7125A" w:rsidRDefault="00A34E1A" w:rsidP="00F50971">
                  <w:pPr>
                    <w:rPr>
                      <w:rFonts w:ascii="Times New Roman" w:hAnsi="Times New Roman" w:cs="Times New Roman"/>
                      <w:sz w:val="24"/>
                    </w:rPr>
                  </w:pPr>
                  <w:r w:rsidRPr="00A7125A">
                    <w:rPr>
                      <w:rFonts w:ascii="Times New Roman" w:hAnsi="Times New Roman" w:cs="Times New Roman"/>
                      <w:sz w:val="24"/>
                    </w:rPr>
                    <w:t xml:space="preserve">HSLO, students, parent/guardians, teachers. </w:t>
                  </w:r>
                </w:p>
              </w:tc>
              <w:tc>
                <w:tcPr>
                  <w:tcW w:w="1960" w:type="dxa"/>
                </w:tcPr>
                <w:p w:rsidR="00A34E1A" w:rsidRPr="00A7125A" w:rsidRDefault="00A34E1A" w:rsidP="00F50971">
                  <w:pPr>
                    <w:rPr>
                      <w:rFonts w:ascii="Times New Roman" w:hAnsi="Times New Roman" w:cs="Times New Roman"/>
                      <w:sz w:val="24"/>
                    </w:rPr>
                  </w:pPr>
                  <w:r w:rsidRPr="00A7125A">
                    <w:rPr>
                      <w:rFonts w:ascii="Times New Roman" w:hAnsi="Times New Roman" w:cs="Times New Roman"/>
                      <w:sz w:val="24"/>
                    </w:rPr>
                    <w:t>N/a</w:t>
                  </w:r>
                </w:p>
              </w:tc>
              <w:tc>
                <w:tcPr>
                  <w:tcW w:w="1961" w:type="dxa"/>
                </w:tcPr>
                <w:p w:rsidR="00A34E1A" w:rsidRPr="00A7125A" w:rsidRDefault="00A34E1A" w:rsidP="00F50971">
                  <w:pPr>
                    <w:rPr>
                      <w:rFonts w:ascii="Times New Roman" w:hAnsi="Times New Roman" w:cs="Times New Roman"/>
                      <w:sz w:val="24"/>
                    </w:rPr>
                  </w:pPr>
                  <w:r w:rsidRPr="00A7125A">
                    <w:rPr>
                      <w:rFonts w:ascii="Times New Roman" w:hAnsi="Times New Roman" w:cs="Times New Roman"/>
                      <w:sz w:val="24"/>
                    </w:rPr>
                    <w:t xml:space="preserve">Is there positive progression in the child/families </w:t>
                  </w:r>
                  <w:r w:rsidR="0077355B" w:rsidRPr="00A7125A">
                    <w:rPr>
                      <w:rFonts w:ascii="Times New Roman" w:hAnsi="Times New Roman" w:cs="Times New Roman"/>
                      <w:sz w:val="24"/>
                    </w:rPr>
                    <w:t xml:space="preserve">wellbeing? </w:t>
                  </w:r>
                </w:p>
              </w:tc>
              <w:tc>
                <w:tcPr>
                  <w:tcW w:w="1961" w:type="dxa"/>
                </w:tcPr>
                <w:p w:rsidR="00A34E1A" w:rsidRPr="00A7125A" w:rsidRDefault="00A34E1A" w:rsidP="00F50971">
                  <w:pPr>
                    <w:rPr>
                      <w:rFonts w:ascii="Times New Roman" w:hAnsi="Times New Roman" w:cs="Times New Roman"/>
                      <w:sz w:val="24"/>
                    </w:rPr>
                  </w:pPr>
                </w:p>
              </w:tc>
            </w:tr>
            <w:tr w:rsidR="000C36CF" w:rsidRPr="00A7125A" w:rsidTr="00F50971">
              <w:tc>
                <w:tcPr>
                  <w:tcW w:w="1960" w:type="dxa"/>
                </w:tcPr>
                <w:p w:rsidR="000C36CF" w:rsidRPr="00A7125A" w:rsidRDefault="00CD49D6" w:rsidP="00F50971">
                  <w:pPr>
                    <w:rPr>
                      <w:rFonts w:ascii="Times New Roman" w:hAnsi="Times New Roman" w:cs="Times New Roman"/>
                      <w:sz w:val="24"/>
                    </w:rPr>
                  </w:pPr>
                  <w:r w:rsidRPr="00A7125A">
                    <w:rPr>
                      <w:rFonts w:ascii="Times New Roman" w:hAnsi="Times New Roman" w:cs="Times New Roman"/>
                      <w:sz w:val="24"/>
                    </w:rPr>
                    <w:t>Create opportunities to further support governors in their understanding of the school.</w:t>
                  </w:r>
                </w:p>
              </w:tc>
              <w:tc>
                <w:tcPr>
                  <w:tcW w:w="1960" w:type="dxa"/>
                </w:tcPr>
                <w:p w:rsidR="000C36CF" w:rsidRPr="00A7125A" w:rsidRDefault="00CD49D6" w:rsidP="00F50971">
                  <w:pPr>
                    <w:rPr>
                      <w:rFonts w:ascii="Times New Roman" w:hAnsi="Times New Roman" w:cs="Times New Roman"/>
                      <w:sz w:val="24"/>
                    </w:rPr>
                  </w:pPr>
                  <w:r w:rsidRPr="00A7125A">
                    <w:rPr>
                      <w:rFonts w:ascii="Times New Roman" w:hAnsi="Times New Roman" w:cs="Times New Roman"/>
                      <w:sz w:val="24"/>
                    </w:rPr>
                    <w:t>There will be high levels of governance which provide appropriate support and challenge</w:t>
                  </w:r>
                </w:p>
              </w:tc>
              <w:tc>
                <w:tcPr>
                  <w:tcW w:w="1960" w:type="dxa"/>
                </w:tcPr>
                <w:p w:rsidR="000C36CF" w:rsidRPr="00A7125A" w:rsidRDefault="00CD49D6" w:rsidP="00F50971">
                  <w:pPr>
                    <w:rPr>
                      <w:rFonts w:ascii="Times New Roman" w:hAnsi="Times New Roman" w:cs="Times New Roman"/>
                      <w:sz w:val="24"/>
                    </w:rPr>
                  </w:pPr>
                  <w:r w:rsidRPr="00A7125A">
                    <w:rPr>
                      <w:rFonts w:ascii="Times New Roman" w:hAnsi="Times New Roman" w:cs="Times New Roman"/>
                      <w:sz w:val="24"/>
                    </w:rPr>
                    <w:t>Annually</w:t>
                  </w:r>
                </w:p>
              </w:tc>
              <w:tc>
                <w:tcPr>
                  <w:tcW w:w="1960" w:type="dxa"/>
                </w:tcPr>
                <w:p w:rsidR="000C36CF" w:rsidRPr="00A7125A" w:rsidRDefault="00CD49D6" w:rsidP="00F50971">
                  <w:pPr>
                    <w:rPr>
                      <w:rFonts w:ascii="Times New Roman" w:hAnsi="Times New Roman" w:cs="Times New Roman"/>
                      <w:sz w:val="24"/>
                    </w:rPr>
                  </w:pPr>
                  <w:r w:rsidRPr="00A7125A">
                    <w:rPr>
                      <w:rFonts w:ascii="Times New Roman" w:hAnsi="Times New Roman" w:cs="Times New Roman"/>
                      <w:sz w:val="24"/>
                    </w:rPr>
                    <w:t xml:space="preserve">Governors and senior management </w:t>
                  </w:r>
                </w:p>
              </w:tc>
              <w:tc>
                <w:tcPr>
                  <w:tcW w:w="1960" w:type="dxa"/>
                </w:tcPr>
                <w:p w:rsidR="000C36CF" w:rsidRPr="00A7125A" w:rsidRDefault="00CD49D6" w:rsidP="00F50971">
                  <w:pPr>
                    <w:rPr>
                      <w:rFonts w:ascii="Times New Roman" w:hAnsi="Times New Roman" w:cs="Times New Roman"/>
                      <w:sz w:val="24"/>
                    </w:rPr>
                  </w:pPr>
                  <w:r w:rsidRPr="00A7125A">
                    <w:rPr>
                      <w:rFonts w:ascii="Times New Roman" w:hAnsi="Times New Roman" w:cs="Times New Roman"/>
                      <w:sz w:val="24"/>
                    </w:rPr>
                    <w:t>N/a</w:t>
                  </w:r>
                </w:p>
              </w:tc>
              <w:tc>
                <w:tcPr>
                  <w:tcW w:w="1961" w:type="dxa"/>
                </w:tcPr>
                <w:p w:rsidR="000C36CF" w:rsidRPr="00A7125A" w:rsidRDefault="00CD49D6" w:rsidP="00F50971">
                  <w:pPr>
                    <w:rPr>
                      <w:rFonts w:ascii="Times New Roman" w:hAnsi="Times New Roman" w:cs="Times New Roman"/>
                      <w:sz w:val="24"/>
                    </w:rPr>
                  </w:pPr>
                  <w:r w:rsidRPr="00A7125A">
                    <w:rPr>
                      <w:rFonts w:ascii="Times New Roman" w:hAnsi="Times New Roman" w:cs="Times New Roman"/>
                      <w:sz w:val="24"/>
                    </w:rPr>
                    <w:t xml:space="preserve">Summaries of feedback from pupils, staff, and parents. </w:t>
                  </w:r>
                </w:p>
              </w:tc>
              <w:tc>
                <w:tcPr>
                  <w:tcW w:w="1961" w:type="dxa"/>
                </w:tcPr>
                <w:p w:rsidR="000C36CF" w:rsidRPr="00A7125A" w:rsidRDefault="00CD49D6" w:rsidP="00F50971">
                  <w:pPr>
                    <w:rPr>
                      <w:rFonts w:ascii="Times New Roman" w:hAnsi="Times New Roman" w:cs="Times New Roman"/>
                      <w:sz w:val="24"/>
                    </w:rPr>
                  </w:pPr>
                  <w:r w:rsidRPr="00A7125A">
                    <w:rPr>
                      <w:rFonts w:ascii="Times New Roman" w:hAnsi="Times New Roman" w:cs="Times New Roman"/>
                      <w:sz w:val="24"/>
                    </w:rPr>
                    <w:t>Leaders and governors will understand the schools effectiveness.</w:t>
                  </w:r>
                </w:p>
              </w:tc>
            </w:tr>
          </w:tbl>
          <w:p w:rsidR="00F50971" w:rsidRPr="00A7125A" w:rsidRDefault="00F50971" w:rsidP="00F50971">
            <w:pPr>
              <w:rPr>
                <w:rFonts w:ascii="Times New Roman" w:hAnsi="Times New Roman" w:cs="Times New Roman"/>
                <w:b/>
                <w:sz w:val="24"/>
              </w:rPr>
            </w:pPr>
          </w:p>
        </w:tc>
      </w:tr>
    </w:tbl>
    <w:p w:rsidR="00F50971" w:rsidRPr="00A7125A" w:rsidRDefault="00F50971" w:rsidP="00F50971">
      <w:pPr>
        <w:jc w:val="center"/>
        <w:rPr>
          <w:rFonts w:ascii="Times New Roman" w:hAnsi="Times New Roman" w:cs="Times New Roman"/>
          <w:b/>
          <w:sz w:val="24"/>
        </w:rPr>
      </w:pPr>
    </w:p>
    <w:sectPr w:rsidR="00F50971" w:rsidRPr="00A7125A" w:rsidSect="007125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971"/>
    <w:rsid w:val="000C36CF"/>
    <w:rsid w:val="00224060"/>
    <w:rsid w:val="00601600"/>
    <w:rsid w:val="0071254D"/>
    <w:rsid w:val="0077355B"/>
    <w:rsid w:val="007E3F33"/>
    <w:rsid w:val="00A34E1A"/>
    <w:rsid w:val="00A7125A"/>
    <w:rsid w:val="00CD49D6"/>
    <w:rsid w:val="00F50971"/>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12692"/>
  <w15:chartTrackingRefBased/>
  <w15:docId w15:val="{01597461-81AD-418E-BE52-786B3E27C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09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254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revell@hwbmail.net" TargetMode="External"/><Relationship Id="rId5" Type="http://schemas.openxmlformats.org/officeDocument/2006/relationships/hyperlink" Target="http://webarchive.nationalarchives.gov.uk/20141116062720/http://www.ofsted.gov.uk/sites/default/files/documents/surveys-and-good-practice/l/Learning%20creative%20approaches%20that%20raise%20standards.pdf" TargetMode="External"/><Relationship Id="rId4" Type="http://schemas.openxmlformats.org/officeDocument/2006/relationships/hyperlink" Target="https://www.edweek.org/ew/issues/student-mobility/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11</Pages>
  <Words>2202</Words>
  <Characters>12555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ruairi conway</dc:creator>
  <cp:keywords/>
  <dc:description/>
  <cp:lastModifiedBy>Ruairi Conway (1601073)</cp:lastModifiedBy>
  <cp:revision>5</cp:revision>
  <dcterms:created xsi:type="dcterms:W3CDTF">2018-11-12T10:00:00Z</dcterms:created>
  <dcterms:modified xsi:type="dcterms:W3CDTF">2018-11-13T03:18:00Z</dcterms:modified>
</cp:coreProperties>
</file>