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3413086"/>
        <w:docPartObj>
          <w:docPartGallery w:val="Cover Pages"/>
          <w:docPartUnique/>
        </w:docPartObj>
      </w:sdtPr>
      <w:sdtContent>
        <w:p w14:paraId="65A1FE72" w14:textId="5C2A23C1" w:rsidR="003C3705" w:rsidRDefault="003C3705" w:rsidP="001F6F84">
          <w:pPr>
            <w:jc w:val="both"/>
          </w:pPr>
          <w:r>
            <w:rPr>
              <w:noProof/>
            </w:rPr>
            <mc:AlternateContent>
              <mc:Choice Requires="wpg">
                <w:drawing>
                  <wp:anchor distT="0" distB="0" distL="114300" distR="114300" simplePos="0" relativeHeight="251658243" behindDoc="0" locked="0" layoutInCell="1" allowOverlap="1" wp14:anchorId="12AB4D88" wp14:editId="50CA26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9FD3E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62F5E7B" wp14:editId="12488F9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4A820E" w14:textId="5FAADE48" w:rsidR="003C3705" w:rsidRDefault="003C3705">
                                    <w:pPr>
                                      <w:pStyle w:val="NoSpacing"/>
                                      <w:jc w:val="right"/>
                                      <w:rPr>
                                        <w:color w:val="595959" w:themeColor="text1" w:themeTint="A6"/>
                                        <w:sz w:val="28"/>
                                        <w:szCs w:val="28"/>
                                      </w:rPr>
                                    </w:pPr>
                                    <w:r>
                                      <w:rPr>
                                        <w:color w:val="595959" w:themeColor="text1" w:themeTint="A6"/>
                                        <w:sz w:val="28"/>
                                        <w:szCs w:val="28"/>
                                      </w:rPr>
                                      <w:t>Christopher B (2322626)</w:t>
                                    </w:r>
                                  </w:p>
                                </w:sdtContent>
                              </w:sdt>
                              <w:p w14:paraId="1A6C497A" w14:textId="77777777" w:rsidR="003C370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C3705">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2F5E7B"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4A820E" w14:textId="5FAADE48" w:rsidR="003C3705" w:rsidRDefault="003C3705">
                              <w:pPr>
                                <w:pStyle w:val="NoSpacing"/>
                                <w:jc w:val="right"/>
                                <w:rPr>
                                  <w:color w:val="595959" w:themeColor="text1" w:themeTint="A6"/>
                                  <w:sz w:val="28"/>
                                  <w:szCs w:val="28"/>
                                </w:rPr>
                              </w:pPr>
                              <w:r>
                                <w:rPr>
                                  <w:color w:val="595959" w:themeColor="text1" w:themeTint="A6"/>
                                  <w:sz w:val="28"/>
                                  <w:szCs w:val="28"/>
                                </w:rPr>
                                <w:t>Christopher B (2322626)</w:t>
                              </w:r>
                            </w:p>
                          </w:sdtContent>
                        </w:sdt>
                        <w:p w14:paraId="1A6C497A" w14:textId="77777777" w:rsidR="003C370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C3705">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4B88353" wp14:editId="3592ABD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D644D" w14:textId="77777777" w:rsidR="003C3705" w:rsidRDefault="003C370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94DA17B" w14:textId="1C30518F" w:rsidR="003C3705" w:rsidRDefault="0015700C" w:rsidP="0015700C">
                                    <w:pPr>
                                      <w:pStyle w:val="NoSpacing"/>
                                      <w:rPr>
                                        <w:color w:val="595959" w:themeColor="text1" w:themeTint="A6"/>
                                        <w:sz w:val="20"/>
                                        <w:szCs w:val="20"/>
                                      </w:rPr>
                                    </w:pPr>
                                    <w:r>
                                      <w:rPr>
                                        <w:color w:val="595959" w:themeColor="text1" w:themeTint="A6"/>
                                        <w:sz w:val="20"/>
                                        <w:szCs w:val="20"/>
                                      </w:rPr>
                                      <w:t xml:space="preserve">This report covers a brief introduction into quality management systems, and how they can improve a </w:t>
                                    </w:r>
                                    <w:r w:rsidR="00E9220D">
                                      <w:rPr>
                                        <w:color w:val="595959" w:themeColor="text1" w:themeTint="A6"/>
                                        <w:sz w:val="20"/>
                                        <w:szCs w:val="20"/>
                                      </w:rPr>
                                      <w:t>business’s</w:t>
                                    </w:r>
                                    <w:r>
                                      <w:rPr>
                                        <w:color w:val="595959" w:themeColor="text1" w:themeTint="A6"/>
                                        <w:sz w:val="20"/>
                                        <w:szCs w:val="20"/>
                                      </w:rPr>
                                      <w:t xml:space="preserve"> health and safety, as well as</w:t>
                                    </w:r>
                                    <w:r w:rsidR="00E9220D">
                                      <w:rPr>
                                        <w:color w:val="595959" w:themeColor="text1" w:themeTint="A6"/>
                                        <w:sz w:val="20"/>
                                        <w:szCs w:val="20"/>
                                      </w:rPr>
                                      <w:t xml:space="preserve"> its output efficiency. It then goes on to discuss </w:t>
                                    </w:r>
                                    <w:r w:rsidR="00DB46E1">
                                      <w:rPr>
                                        <w:color w:val="595959" w:themeColor="text1" w:themeTint="A6"/>
                                        <w:sz w:val="20"/>
                                        <w:szCs w:val="20"/>
                                      </w:rPr>
                                      <w:t xml:space="preserve">point to point, point to multi point, and multi master topologies, outlining the differences and use cases. The final part of the report demonstrates a PIC Master/Slave set up for </w:t>
                                    </w:r>
                                    <w:r w:rsidR="00E805FC">
                                      <w:rPr>
                                        <w:color w:val="595959" w:themeColor="text1" w:themeTint="A6"/>
                                        <w:sz w:val="20"/>
                                        <w:szCs w:val="20"/>
                                      </w:rPr>
                                      <w:t xml:space="preserve">displaying one side of the </w:t>
                                    </w:r>
                                    <w:r w:rsidR="00E805FC">
                                      <w:rPr>
                                        <w:color w:val="595959" w:themeColor="text1" w:themeTint="A6"/>
                                        <w:sz w:val="20"/>
                                        <w:szCs w:val="20"/>
                                      </w:rPr>
                                      <w:t>rear of a car.</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B88353" id="Text Box 161" o:spid="_x0000_s1027" type="#_x0000_t202" style="position:absolute;left:0;text-align:left;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68D644D" w14:textId="77777777" w:rsidR="003C3705" w:rsidRDefault="003C370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94DA17B" w14:textId="1C30518F" w:rsidR="003C3705" w:rsidRDefault="0015700C" w:rsidP="0015700C">
                              <w:pPr>
                                <w:pStyle w:val="NoSpacing"/>
                                <w:rPr>
                                  <w:color w:val="595959" w:themeColor="text1" w:themeTint="A6"/>
                                  <w:sz w:val="20"/>
                                  <w:szCs w:val="20"/>
                                </w:rPr>
                              </w:pPr>
                              <w:r>
                                <w:rPr>
                                  <w:color w:val="595959" w:themeColor="text1" w:themeTint="A6"/>
                                  <w:sz w:val="20"/>
                                  <w:szCs w:val="20"/>
                                </w:rPr>
                                <w:t xml:space="preserve">This report covers a brief introduction into quality management systems, and how they can improve a </w:t>
                              </w:r>
                              <w:r w:rsidR="00E9220D">
                                <w:rPr>
                                  <w:color w:val="595959" w:themeColor="text1" w:themeTint="A6"/>
                                  <w:sz w:val="20"/>
                                  <w:szCs w:val="20"/>
                                </w:rPr>
                                <w:t>business’s</w:t>
                              </w:r>
                              <w:r>
                                <w:rPr>
                                  <w:color w:val="595959" w:themeColor="text1" w:themeTint="A6"/>
                                  <w:sz w:val="20"/>
                                  <w:szCs w:val="20"/>
                                </w:rPr>
                                <w:t xml:space="preserve"> health and safety, as well as</w:t>
                              </w:r>
                              <w:r w:rsidR="00E9220D">
                                <w:rPr>
                                  <w:color w:val="595959" w:themeColor="text1" w:themeTint="A6"/>
                                  <w:sz w:val="20"/>
                                  <w:szCs w:val="20"/>
                                </w:rPr>
                                <w:t xml:space="preserve"> its output efficiency. It then goes on to discuss </w:t>
                              </w:r>
                              <w:r w:rsidR="00DB46E1">
                                <w:rPr>
                                  <w:color w:val="595959" w:themeColor="text1" w:themeTint="A6"/>
                                  <w:sz w:val="20"/>
                                  <w:szCs w:val="20"/>
                                </w:rPr>
                                <w:t xml:space="preserve">point to point, point to multi point, and multi master topologies, outlining the differences and use cases. The final part of the report demonstrates a PIC Master/Slave set up for </w:t>
                              </w:r>
                              <w:r w:rsidR="00E805FC">
                                <w:rPr>
                                  <w:color w:val="595959" w:themeColor="text1" w:themeTint="A6"/>
                                  <w:sz w:val="20"/>
                                  <w:szCs w:val="20"/>
                                </w:rPr>
                                <w:t xml:space="preserve">displaying one side of the </w:t>
                              </w:r>
                              <w:r w:rsidR="00E805FC">
                                <w:rPr>
                                  <w:color w:val="595959" w:themeColor="text1" w:themeTint="A6"/>
                                  <w:sz w:val="20"/>
                                  <w:szCs w:val="20"/>
                                </w:rPr>
                                <w:t>rear of a car.</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6D83DA3" wp14:editId="40C175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C72BC5" w14:textId="0F739CDC" w:rsidR="003C370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7B67">
                                      <w:rPr>
                                        <w:caps/>
                                        <w:color w:val="156082" w:themeColor="accent1"/>
                                        <w:sz w:val="64"/>
                                        <w:szCs w:val="64"/>
                                      </w:rPr>
                                      <w:t>Distributed Intelligent systems – ACDA5018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E6F63E" w14:textId="4195BD42" w:rsidR="003C3705" w:rsidRDefault="006E2586">
                                    <w:pPr>
                                      <w:jc w:val="right"/>
                                      <w:rPr>
                                        <w:smallCaps/>
                                        <w:color w:val="404040" w:themeColor="text1" w:themeTint="BF"/>
                                        <w:sz w:val="36"/>
                                        <w:szCs w:val="36"/>
                                      </w:rPr>
                                    </w:pPr>
                                    <w:r>
                                      <w:rPr>
                                        <w:color w:val="404040" w:themeColor="text1" w:themeTint="BF"/>
                                        <w:sz w:val="36"/>
                                        <w:szCs w:val="36"/>
                                      </w:rPr>
                                      <w:t>Christopher - 2322626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D83DA3" id="Text Box 163" o:spid="_x0000_s1028" type="#_x0000_t202" style="position:absolute;left:0;text-align:left;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AC72BC5" w14:textId="0F739CDC" w:rsidR="003C370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7B67">
                                <w:rPr>
                                  <w:caps/>
                                  <w:color w:val="156082" w:themeColor="accent1"/>
                                  <w:sz w:val="64"/>
                                  <w:szCs w:val="64"/>
                                </w:rPr>
                                <w:t>Distributed Intelligent systems – ACDA5018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E6F63E" w14:textId="4195BD42" w:rsidR="003C3705" w:rsidRDefault="006E2586">
                              <w:pPr>
                                <w:jc w:val="right"/>
                                <w:rPr>
                                  <w:smallCaps/>
                                  <w:color w:val="404040" w:themeColor="text1" w:themeTint="BF"/>
                                  <w:sz w:val="36"/>
                                  <w:szCs w:val="36"/>
                                </w:rPr>
                              </w:pPr>
                              <w:r>
                                <w:rPr>
                                  <w:color w:val="404040" w:themeColor="text1" w:themeTint="BF"/>
                                  <w:sz w:val="36"/>
                                  <w:szCs w:val="36"/>
                                </w:rPr>
                                <w:t>Christopher - 2322626</w:t>
                              </w:r>
                            </w:p>
                          </w:sdtContent>
                        </w:sdt>
                      </w:txbxContent>
                    </v:textbox>
                    <w10:wrap type="square" anchorx="page" anchory="page"/>
                  </v:shape>
                </w:pict>
              </mc:Fallback>
            </mc:AlternateContent>
          </w:r>
        </w:p>
        <w:p w14:paraId="70D50CA4" w14:textId="77777777" w:rsidR="003C0F21" w:rsidRDefault="003C3705" w:rsidP="001F6F84">
          <w:pPr>
            <w:jc w:val="both"/>
          </w:pPr>
          <w:r>
            <w:br w:type="page"/>
          </w:r>
        </w:p>
        <w:sdt>
          <w:sdtPr>
            <w:rPr>
              <w:rFonts w:asciiTheme="minorHAnsi" w:eastAsiaTheme="minorHAnsi" w:hAnsiTheme="minorHAnsi" w:cstheme="minorBidi"/>
              <w:color w:val="auto"/>
              <w:sz w:val="22"/>
              <w:szCs w:val="22"/>
              <w:lang w:eastAsia="en-US"/>
              <w14:ligatures w14:val="standardContextual"/>
            </w:rPr>
            <w:id w:val="-1578590279"/>
            <w:docPartObj>
              <w:docPartGallery w:val="Table of Contents"/>
              <w:docPartUnique/>
            </w:docPartObj>
          </w:sdtPr>
          <w:sdtEndPr>
            <w:rPr>
              <w:b/>
              <w:bCs/>
            </w:rPr>
          </w:sdtEndPr>
          <w:sdtContent>
            <w:p w14:paraId="2E82DF38" w14:textId="2CA855E9" w:rsidR="008742C2" w:rsidRDefault="008742C2" w:rsidP="001F6F84">
              <w:pPr>
                <w:pStyle w:val="TOCHeading"/>
                <w:jc w:val="both"/>
              </w:pPr>
              <w:r>
                <w:t>Contents</w:t>
              </w:r>
            </w:p>
            <w:p w14:paraId="7B15F2FC" w14:textId="16F1A6A7" w:rsidR="00166ACC" w:rsidRDefault="008742C2" w:rsidP="001F6F84">
              <w:pPr>
                <w:pStyle w:val="TOC1"/>
                <w:tabs>
                  <w:tab w:val="right" w:leader="dot" w:pos="9016"/>
                </w:tabs>
                <w:jc w:val="both"/>
                <w:rPr>
                  <w:rFonts w:eastAsiaTheme="minorEastAsia"/>
                  <w:noProof/>
                  <w:kern w:val="2"/>
                  <w:sz w:val="24"/>
                  <w:szCs w:val="24"/>
                  <w:lang w:eastAsia="en-GB"/>
                </w:rPr>
              </w:pPr>
              <w:r>
                <w:fldChar w:fldCharType="begin"/>
              </w:r>
              <w:r>
                <w:instrText xml:space="preserve"> TOC \o "1-3" \h \z \u </w:instrText>
              </w:r>
              <w:r>
                <w:fldChar w:fldCharType="separate"/>
              </w:r>
              <w:hyperlink w:anchor="_Toc215488986" w:history="1">
                <w:r w:rsidR="00166ACC" w:rsidRPr="00991CEF">
                  <w:rPr>
                    <w:rStyle w:val="Hyperlink"/>
                    <w:noProof/>
                  </w:rPr>
                  <w:t>Table of figures</w:t>
                </w:r>
                <w:r w:rsidR="00166ACC">
                  <w:rPr>
                    <w:noProof/>
                    <w:webHidden/>
                  </w:rPr>
                  <w:tab/>
                </w:r>
                <w:r w:rsidR="00166ACC">
                  <w:rPr>
                    <w:noProof/>
                    <w:webHidden/>
                  </w:rPr>
                  <w:fldChar w:fldCharType="begin"/>
                </w:r>
                <w:r w:rsidR="00166ACC">
                  <w:rPr>
                    <w:noProof/>
                    <w:webHidden/>
                  </w:rPr>
                  <w:instrText xml:space="preserve"> PAGEREF _Toc215488986 \h </w:instrText>
                </w:r>
                <w:r w:rsidR="00166ACC">
                  <w:rPr>
                    <w:noProof/>
                    <w:webHidden/>
                  </w:rPr>
                </w:r>
                <w:r w:rsidR="00166ACC">
                  <w:rPr>
                    <w:noProof/>
                    <w:webHidden/>
                  </w:rPr>
                  <w:fldChar w:fldCharType="separate"/>
                </w:r>
                <w:r w:rsidR="00166ACC">
                  <w:rPr>
                    <w:noProof/>
                    <w:webHidden/>
                  </w:rPr>
                  <w:t>1</w:t>
                </w:r>
                <w:r w:rsidR="00166ACC">
                  <w:rPr>
                    <w:noProof/>
                    <w:webHidden/>
                  </w:rPr>
                  <w:fldChar w:fldCharType="end"/>
                </w:r>
              </w:hyperlink>
            </w:p>
            <w:p w14:paraId="1417B70B" w14:textId="5758BD5A"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87" w:history="1">
                <w:r w:rsidRPr="00991CEF">
                  <w:rPr>
                    <w:rStyle w:val="Hyperlink"/>
                    <w:noProof/>
                  </w:rPr>
                  <w:t>Bibliography</w:t>
                </w:r>
                <w:r>
                  <w:rPr>
                    <w:noProof/>
                    <w:webHidden/>
                  </w:rPr>
                  <w:tab/>
                </w:r>
                <w:r>
                  <w:rPr>
                    <w:noProof/>
                    <w:webHidden/>
                  </w:rPr>
                  <w:fldChar w:fldCharType="begin"/>
                </w:r>
                <w:r>
                  <w:rPr>
                    <w:noProof/>
                    <w:webHidden/>
                  </w:rPr>
                  <w:instrText xml:space="preserve"> PAGEREF _Toc215488987 \h </w:instrText>
                </w:r>
                <w:r>
                  <w:rPr>
                    <w:noProof/>
                    <w:webHidden/>
                  </w:rPr>
                </w:r>
                <w:r>
                  <w:rPr>
                    <w:noProof/>
                    <w:webHidden/>
                  </w:rPr>
                  <w:fldChar w:fldCharType="separate"/>
                </w:r>
                <w:r>
                  <w:rPr>
                    <w:noProof/>
                    <w:webHidden/>
                  </w:rPr>
                  <w:t>2</w:t>
                </w:r>
                <w:r>
                  <w:rPr>
                    <w:noProof/>
                    <w:webHidden/>
                  </w:rPr>
                  <w:fldChar w:fldCharType="end"/>
                </w:r>
              </w:hyperlink>
            </w:p>
            <w:p w14:paraId="6CD5E075" w14:textId="7ACB187C"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88" w:history="1">
                <w:r w:rsidRPr="00991CEF">
                  <w:rPr>
                    <w:rStyle w:val="Hyperlink"/>
                    <w:noProof/>
                  </w:rPr>
                  <w:t>Introduction</w:t>
                </w:r>
                <w:r>
                  <w:rPr>
                    <w:noProof/>
                    <w:webHidden/>
                  </w:rPr>
                  <w:tab/>
                </w:r>
                <w:r>
                  <w:rPr>
                    <w:noProof/>
                    <w:webHidden/>
                  </w:rPr>
                  <w:fldChar w:fldCharType="begin"/>
                </w:r>
                <w:r>
                  <w:rPr>
                    <w:noProof/>
                    <w:webHidden/>
                  </w:rPr>
                  <w:instrText xml:space="preserve"> PAGEREF _Toc215488988 \h </w:instrText>
                </w:r>
                <w:r>
                  <w:rPr>
                    <w:noProof/>
                    <w:webHidden/>
                  </w:rPr>
                </w:r>
                <w:r>
                  <w:rPr>
                    <w:noProof/>
                    <w:webHidden/>
                  </w:rPr>
                  <w:fldChar w:fldCharType="separate"/>
                </w:r>
                <w:r>
                  <w:rPr>
                    <w:noProof/>
                    <w:webHidden/>
                  </w:rPr>
                  <w:t>4</w:t>
                </w:r>
                <w:r>
                  <w:rPr>
                    <w:noProof/>
                    <w:webHidden/>
                  </w:rPr>
                  <w:fldChar w:fldCharType="end"/>
                </w:r>
              </w:hyperlink>
            </w:p>
            <w:p w14:paraId="6410E2EF" w14:textId="689370A5"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89" w:history="1">
                <w:r w:rsidRPr="00991CEF">
                  <w:rPr>
                    <w:rStyle w:val="Hyperlink"/>
                    <w:noProof/>
                  </w:rPr>
                  <w:t>Research tasks</w:t>
                </w:r>
                <w:r>
                  <w:rPr>
                    <w:noProof/>
                    <w:webHidden/>
                  </w:rPr>
                  <w:tab/>
                </w:r>
                <w:r>
                  <w:rPr>
                    <w:noProof/>
                    <w:webHidden/>
                  </w:rPr>
                  <w:fldChar w:fldCharType="begin"/>
                </w:r>
                <w:r>
                  <w:rPr>
                    <w:noProof/>
                    <w:webHidden/>
                  </w:rPr>
                  <w:instrText xml:space="preserve"> PAGEREF _Toc215488989 \h </w:instrText>
                </w:r>
                <w:r>
                  <w:rPr>
                    <w:noProof/>
                    <w:webHidden/>
                  </w:rPr>
                </w:r>
                <w:r>
                  <w:rPr>
                    <w:noProof/>
                    <w:webHidden/>
                  </w:rPr>
                  <w:fldChar w:fldCharType="separate"/>
                </w:r>
                <w:r>
                  <w:rPr>
                    <w:noProof/>
                    <w:webHidden/>
                  </w:rPr>
                  <w:t>4</w:t>
                </w:r>
                <w:r>
                  <w:rPr>
                    <w:noProof/>
                    <w:webHidden/>
                  </w:rPr>
                  <w:fldChar w:fldCharType="end"/>
                </w:r>
              </w:hyperlink>
            </w:p>
            <w:p w14:paraId="76DEE388" w14:textId="1620C743"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0" w:history="1">
                <w:r w:rsidRPr="00991CEF">
                  <w:rPr>
                    <w:rStyle w:val="Hyperlink"/>
                    <w:noProof/>
                  </w:rPr>
                  <w:t>Quality management systems</w:t>
                </w:r>
                <w:r>
                  <w:rPr>
                    <w:noProof/>
                    <w:webHidden/>
                  </w:rPr>
                  <w:tab/>
                </w:r>
                <w:r>
                  <w:rPr>
                    <w:noProof/>
                    <w:webHidden/>
                  </w:rPr>
                  <w:fldChar w:fldCharType="begin"/>
                </w:r>
                <w:r>
                  <w:rPr>
                    <w:noProof/>
                    <w:webHidden/>
                  </w:rPr>
                  <w:instrText xml:space="preserve"> PAGEREF _Toc215488990 \h </w:instrText>
                </w:r>
                <w:r>
                  <w:rPr>
                    <w:noProof/>
                    <w:webHidden/>
                  </w:rPr>
                </w:r>
                <w:r>
                  <w:rPr>
                    <w:noProof/>
                    <w:webHidden/>
                  </w:rPr>
                  <w:fldChar w:fldCharType="separate"/>
                </w:r>
                <w:r>
                  <w:rPr>
                    <w:noProof/>
                    <w:webHidden/>
                  </w:rPr>
                  <w:t>4</w:t>
                </w:r>
                <w:r>
                  <w:rPr>
                    <w:noProof/>
                    <w:webHidden/>
                  </w:rPr>
                  <w:fldChar w:fldCharType="end"/>
                </w:r>
              </w:hyperlink>
            </w:p>
            <w:p w14:paraId="5FCBCA25" w14:textId="627F596B"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1" w:history="1">
                <w:r w:rsidRPr="00991CEF">
                  <w:rPr>
                    <w:rStyle w:val="Hyperlink"/>
                    <w:noProof/>
                  </w:rPr>
                  <w:t>Point to point transmission system</w:t>
                </w:r>
                <w:r>
                  <w:rPr>
                    <w:noProof/>
                    <w:webHidden/>
                  </w:rPr>
                  <w:tab/>
                </w:r>
                <w:r>
                  <w:rPr>
                    <w:noProof/>
                    <w:webHidden/>
                  </w:rPr>
                  <w:fldChar w:fldCharType="begin"/>
                </w:r>
                <w:r>
                  <w:rPr>
                    <w:noProof/>
                    <w:webHidden/>
                  </w:rPr>
                  <w:instrText xml:space="preserve"> PAGEREF _Toc215488991 \h </w:instrText>
                </w:r>
                <w:r>
                  <w:rPr>
                    <w:noProof/>
                    <w:webHidden/>
                  </w:rPr>
                </w:r>
                <w:r>
                  <w:rPr>
                    <w:noProof/>
                    <w:webHidden/>
                  </w:rPr>
                  <w:fldChar w:fldCharType="separate"/>
                </w:r>
                <w:r>
                  <w:rPr>
                    <w:noProof/>
                    <w:webHidden/>
                  </w:rPr>
                  <w:t>5</w:t>
                </w:r>
                <w:r>
                  <w:rPr>
                    <w:noProof/>
                    <w:webHidden/>
                  </w:rPr>
                  <w:fldChar w:fldCharType="end"/>
                </w:r>
              </w:hyperlink>
            </w:p>
            <w:p w14:paraId="2816E375" w14:textId="01AA555D"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2" w:history="1">
                <w:r w:rsidRPr="00991CEF">
                  <w:rPr>
                    <w:rStyle w:val="Hyperlink"/>
                    <w:noProof/>
                  </w:rPr>
                  <w:t>Point to multi point transmission system</w:t>
                </w:r>
                <w:r>
                  <w:rPr>
                    <w:noProof/>
                    <w:webHidden/>
                  </w:rPr>
                  <w:tab/>
                </w:r>
                <w:r>
                  <w:rPr>
                    <w:noProof/>
                    <w:webHidden/>
                  </w:rPr>
                  <w:fldChar w:fldCharType="begin"/>
                </w:r>
                <w:r>
                  <w:rPr>
                    <w:noProof/>
                    <w:webHidden/>
                  </w:rPr>
                  <w:instrText xml:space="preserve"> PAGEREF _Toc215488992 \h </w:instrText>
                </w:r>
                <w:r>
                  <w:rPr>
                    <w:noProof/>
                    <w:webHidden/>
                  </w:rPr>
                </w:r>
                <w:r>
                  <w:rPr>
                    <w:noProof/>
                    <w:webHidden/>
                  </w:rPr>
                  <w:fldChar w:fldCharType="separate"/>
                </w:r>
                <w:r>
                  <w:rPr>
                    <w:noProof/>
                    <w:webHidden/>
                  </w:rPr>
                  <w:t>5</w:t>
                </w:r>
                <w:r>
                  <w:rPr>
                    <w:noProof/>
                    <w:webHidden/>
                  </w:rPr>
                  <w:fldChar w:fldCharType="end"/>
                </w:r>
              </w:hyperlink>
            </w:p>
            <w:p w14:paraId="1120B634" w14:textId="612EFEA0"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3" w:history="1">
                <w:r w:rsidRPr="00991CEF">
                  <w:rPr>
                    <w:rStyle w:val="Hyperlink"/>
                    <w:noProof/>
                  </w:rPr>
                  <w:t>Multi master transmission system</w:t>
                </w:r>
                <w:r>
                  <w:rPr>
                    <w:noProof/>
                    <w:webHidden/>
                  </w:rPr>
                  <w:tab/>
                </w:r>
                <w:r>
                  <w:rPr>
                    <w:noProof/>
                    <w:webHidden/>
                  </w:rPr>
                  <w:fldChar w:fldCharType="begin"/>
                </w:r>
                <w:r>
                  <w:rPr>
                    <w:noProof/>
                    <w:webHidden/>
                  </w:rPr>
                  <w:instrText xml:space="preserve"> PAGEREF _Toc215488993 \h </w:instrText>
                </w:r>
                <w:r>
                  <w:rPr>
                    <w:noProof/>
                    <w:webHidden/>
                  </w:rPr>
                </w:r>
                <w:r>
                  <w:rPr>
                    <w:noProof/>
                    <w:webHidden/>
                  </w:rPr>
                  <w:fldChar w:fldCharType="separate"/>
                </w:r>
                <w:r>
                  <w:rPr>
                    <w:noProof/>
                    <w:webHidden/>
                  </w:rPr>
                  <w:t>6</w:t>
                </w:r>
                <w:r>
                  <w:rPr>
                    <w:noProof/>
                    <w:webHidden/>
                  </w:rPr>
                  <w:fldChar w:fldCharType="end"/>
                </w:r>
              </w:hyperlink>
            </w:p>
            <w:p w14:paraId="2EFAB34C" w14:textId="72C84DF3"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94" w:history="1">
                <w:r w:rsidRPr="00991CEF">
                  <w:rPr>
                    <w:rStyle w:val="Hyperlink"/>
                    <w:noProof/>
                  </w:rPr>
                  <w:t>Design</w:t>
                </w:r>
                <w:r>
                  <w:rPr>
                    <w:noProof/>
                    <w:webHidden/>
                  </w:rPr>
                  <w:tab/>
                </w:r>
                <w:r>
                  <w:rPr>
                    <w:noProof/>
                    <w:webHidden/>
                  </w:rPr>
                  <w:fldChar w:fldCharType="begin"/>
                </w:r>
                <w:r>
                  <w:rPr>
                    <w:noProof/>
                    <w:webHidden/>
                  </w:rPr>
                  <w:instrText xml:space="preserve"> PAGEREF _Toc215488994 \h </w:instrText>
                </w:r>
                <w:r>
                  <w:rPr>
                    <w:noProof/>
                    <w:webHidden/>
                  </w:rPr>
                </w:r>
                <w:r>
                  <w:rPr>
                    <w:noProof/>
                    <w:webHidden/>
                  </w:rPr>
                  <w:fldChar w:fldCharType="separate"/>
                </w:r>
                <w:r>
                  <w:rPr>
                    <w:noProof/>
                    <w:webHidden/>
                  </w:rPr>
                  <w:t>6</w:t>
                </w:r>
                <w:r>
                  <w:rPr>
                    <w:noProof/>
                    <w:webHidden/>
                  </w:rPr>
                  <w:fldChar w:fldCharType="end"/>
                </w:r>
              </w:hyperlink>
            </w:p>
            <w:p w14:paraId="62BD2C3F" w14:textId="4137A21C"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95" w:history="1">
                <w:r w:rsidRPr="00991CEF">
                  <w:rPr>
                    <w:rStyle w:val="Hyperlink"/>
                    <w:noProof/>
                  </w:rPr>
                  <w:t>Circuit diagram</w:t>
                </w:r>
                <w:r>
                  <w:rPr>
                    <w:noProof/>
                    <w:webHidden/>
                  </w:rPr>
                  <w:tab/>
                </w:r>
                <w:r>
                  <w:rPr>
                    <w:noProof/>
                    <w:webHidden/>
                  </w:rPr>
                  <w:fldChar w:fldCharType="begin"/>
                </w:r>
                <w:r>
                  <w:rPr>
                    <w:noProof/>
                    <w:webHidden/>
                  </w:rPr>
                  <w:instrText xml:space="preserve"> PAGEREF _Toc215488995 \h </w:instrText>
                </w:r>
                <w:r>
                  <w:rPr>
                    <w:noProof/>
                    <w:webHidden/>
                  </w:rPr>
                </w:r>
                <w:r>
                  <w:rPr>
                    <w:noProof/>
                    <w:webHidden/>
                  </w:rPr>
                  <w:fldChar w:fldCharType="separate"/>
                </w:r>
                <w:r>
                  <w:rPr>
                    <w:noProof/>
                    <w:webHidden/>
                  </w:rPr>
                  <w:t>7</w:t>
                </w:r>
                <w:r>
                  <w:rPr>
                    <w:noProof/>
                    <w:webHidden/>
                  </w:rPr>
                  <w:fldChar w:fldCharType="end"/>
                </w:r>
              </w:hyperlink>
            </w:p>
            <w:p w14:paraId="0E574B3A" w14:textId="1B1E4BFC"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96" w:history="1">
                <w:r w:rsidRPr="00991CEF">
                  <w:rPr>
                    <w:rStyle w:val="Hyperlink"/>
                    <w:noProof/>
                  </w:rPr>
                  <w:t>Code Flowchart</w:t>
                </w:r>
                <w:r>
                  <w:rPr>
                    <w:noProof/>
                    <w:webHidden/>
                  </w:rPr>
                  <w:tab/>
                </w:r>
                <w:r>
                  <w:rPr>
                    <w:noProof/>
                    <w:webHidden/>
                  </w:rPr>
                  <w:fldChar w:fldCharType="begin"/>
                </w:r>
                <w:r>
                  <w:rPr>
                    <w:noProof/>
                    <w:webHidden/>
                  </w:rPr>
                  <w:instrText xml:space="preserve"> PAGEREF _Toc215488996 \h </w:instrText>
                </w:r>
                <w:r>
                  <w:rPr>
                    <w:noProof/>
                    <w:webHidden/>
                  </w:rPr>
                </w:r>
                <w:r>
                  <w:rPr>
                    <w:noProof/>
                    <w:webHidden/>
                  </w:rPr>
                  <w:fldChar w:fldCharType="separate"/>
                </w:r>
                <w:r>
                  <w:rPr>
                    <w:noProof/>
                    <w:webHidden/>
                  </w:rPr>
                  <w:t>8</w:t>
                </w:r>
                <w:r>
                  <w:rPr>
                    <w:noProof/>
                    <w:webHidden/>
                  </w:rPr>
                  <w:fldChar w:fldCharType="end"/>
                </w:r>
              </w:hyperlink>
            </w:p>
            <w:p w14:paraId="45ED977C" w14:textId="16D5FA1F"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97" w:history="1">
                <w:r w:rsidRPr="00991CEF">
                  <w:rPr>
                    <w:rStyle w:val="Hyperlink"/>
                    <w:noProof/>
                  </w:rPr>
                  <w:t>Code analysis</w:t>
                </w:r>
                <w:r>
                  <w:rPr>
                    <w:noProof/>
                    <w:webHidden/>
                  </w:rPr>
                  <w:tab/>
                </w:r>
                <w:r>
                  <w:rPr>
                    <w:noProof/>
                    <w:webHidden/>
                  </w:rPr>
                  <w:fldChar w:fldCharType="begin"/>
                </w:r>
                <w:r>
                  <w:rPr>
                    <w:noProof/>
                    <w:webHidden/>
                  </w:rPr>
                  <w:instrText xml:space="preserve"> PAGEREF _Toc215488997 \h </w:instrText>
                </w:r>
                <w:r>
                  <w:rPr>
                    <w:noProof/>
                    <w:webHidden/>
                  </w:rPr>
                </w:r>
                <w:r>
                  <w:rPr>
                    <w:noProof/>
                    <w:webHidden/>
                  </w:rPr>
                  <w:fldChar w:fldCharType="separate"/>
                </w:r>
                <w:r>
                  <w:rPr>
                    <w:noProof/>
                    <w:webHidden/>
                  </w:rPr>
                  <w:t>10</w:t>
                </w:r>
                <w:r>
                  <w:rPr>
                    <w:noProof/>
                    <w:webHidden/>
                  </w:rPr>
                  <w:fldChar w:fldCharType="end"/>
                </w:r>
              </w:hyperlink>
            </w:p>
            <w:p w14:paraId="46D9385A" w14:textId="742D02E5"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8" w:history="1">
                <w:r w:rsidRPr="00991CEF">
                  <w:rPr>
                    <w:rStyle w:val="Hyperlink"/>
                    <w:noProof/>
                  </w:rPr>
                  <w:t>PIC U1 – Master</w:t>
                </w:r>
                <w:r>
                  <w:rPr>
                    <w:noProof/>
                    <w:webHidden/>
                  </w:rPr>
                  <w:tab/>
                </w:r>
                <w:r>
                  <w:rPr>
                    <w:noProof/>
                    <w:webHidden/>
                  </w:rPr>
                  <w:fldChar w:fldCharType="begin"/>
                </w:r>
                <w:r>
                  <w:rPr>
                    <w:noProof/>
                    <w:webHidden/>
                  </w:rPr>
                  <w:instrText xml:space="preserve"> PAGEREF _Toc215488998 \h </w:instrText>
                </w:r>
                <w:r>
                  <w:rPr>
                    <w:noProof/>
                    <w:webHidden/>
                  </w:rPr>
                </w:r>
                <w:r>
                  <w:rPr>
                    <w:noProof/>
                    <w:webHidden/>
                  </w:rPr>
                  <w:fldChar w:fldCharType="separate"/>
                </w:r>
                <w:r>
                  <w:rPr>
                    <w:noProof/>
                    <w:webHidden/>
                  </w:rPr>
                  <w:t>10</w:t>
                </w:r>
                <w:r>
                  <w:rPr>
                    <w:noProof/>
                    <w:webHidden/>
                  </w:rPr>
                  <w:fldChar w:fldCharType="end"/>
                </w:r>
              </w:hyperlink>
            </w:p>
            <w:p w14:paraId="1653B967" w14:textId="6E9390EC"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9" w:history="1">
                <w:r w:rsidRPr="00991CEF">
                  <w:rPr>
                    <w:rStyle w:val="Hyperlink"/>
                    <w:noProof/>
                  </w:rPr>
                  <w:t>PIC U2 – Slave</w:t>
                </w:r>
                <w:r>
                  <w:rPr>
                    <w:noProof/>
                    <w:webHidden/>
                  </w:rPr>
                  <w:tab/>
                </w:r>
                <w:r>
                  <w:rPr>
                    <w:noProof/>
                    <w:webHidden/>
                  </w:rPr>
                  <w:fldChar w:fldCharType="begin"/>
                </w:r>
                <w:r>
                  <w:rPr>
                    <w:noProof/>
                    <w:webHidden/>
                  </w:rPr>
                  <w:instrText xml:space="preserve"> PAGEREF _Toc215488999 \h </w:instrText>
                </w:r>
                <w:r>
                  <w:rPr>
                    <w:noProof/>
                    <w:webHidden/>
                  </w:rPr>
                </w:r>
                <w:r>
                  <w:rPr>
                    <w:noProof/>
                    <w:webHidden/>
                  </w:rPr>
                  <w:fldChar w:fldCharType="separate"/>
                </w:r>
                <w:r>
                  <w:rPr>
                    <w:noProof/>
                    <w:webHidden/>
                  </w:rPr>
                  <w:t>11</w:t>
                </w:r>
                <w:r>
                  <w:rPr>
                    <w:noProof/>
                    <w:webHidden/>
                  </w:rPr>
                  <w:fldChar w:fldCharType="end"/>
                </w:r>
              </w:hyperlink>
            </w:p>
            <w:p w14:paraId="24FC5CB1" w14:textId="5ACE382D" w:rsidR="00166ACC" w:rsidRDefault="00166ACC" w:rsidP="001F6F84">
              <w:pPr>
                <w:pStyle w:val="TOC1"/>
                <w:tabs>
                  <w:tab w:val="right" w:leader="dot" w:pos="9016"/>
                </w:tabs>
                <w:jc w:val="both"/>
                <w:rPr>
                  <w:rFonts w:eastAsiaTheme="minorEastAsia"/>
                  <w:noProof/>
                  <w:kern w:val="2"/>
                  <w:sz w:val="24"/>
                  <w:szCs w:val="24"/>
                  <w:lang w:eastAsia="en-GB"/>
                </w:rPr>
              </w:pPr>
              <w:hyperlink w:anchor="_Toc215489000" w:history="1">
                <w:r w:rsidRPr="00991CEF">
                  <w:rPr>
                    <w:rStyle w:val="Hyperlink"/>
                    <w:noProof/>
                  </w:rPr>
                  <w:t>Recommendations</w:t>
                </w:r>
                <w:r>
                  <w:rPr>
                    <w:noProof/>
                    <w:webHidden/>
                  </w:rPr>
                  <w:tab/>
                </w:r>
                <w:r>
                  <w:rPr>
                    <w:noProof/>
                    <w:webHidden/>
                  </w:rPr>
                  <w:fldChar w:fldCharType="begin"/>
                </w:r>
                <w:r>
                  <w:rPr>
                    <w:noProof/>
                    <w:webHidden/>
                  </w:rPr>
                  <w:instrText xml:space="preserve"> PAGEREF _Toc215489000 \h </w:instrText>
                </w:r>
                <w:r>
                  <w:rPr>
                    <w:noProof/>
                    <w:webHidden/>
                  </w:rPr>
                </w:r>
                <w:r>
                  <w:rPr>
                    <w:noProof/>
                    <w:webHidden/>
                  </w:rPr>
                  <w:fldChar w:fldCharType="separate"/>
                </w:r>
                <w:r>
                  <w:rPr>
                    <w:noProof/>
                    <w:webHidden/>
                  </w:rPr>
                  <w:t>11</w:t>
                </w:r>
                <w:r>
                  <w:rPr>
                    <w:noProof/>
                    <w:webHidden/>
                  </w:rPr>
                  <w:fldChar w:fldCharType="end"/>
                </w:r>
              </w:hyperlink>
            </w:p>
            <w:p w14:paraId="007CB597" w14:textId="30BBA84E" w:rsidR="00166ACC" w:rsidRDefault="00166ACC" w:rsidP="001F6F84">
              <w:pPr>
                <w:pStyle w:val="TOC1"/>
                <w:tabs>
                  <w:tab w:val="right" w:leader="dot" w:pos="9016"/>
                </w:tabs>
                <w:jc w:val="both"/>
                <w:rPr>
                  <w:rFonts w:eastAsiaTheme="minorEastAsia"/>
                  <w:noProof/>
                  <w:kern w:val="2"/>
                  <w:sz w:val="24"/>
                  <w:szCs w:val="24"/>
                  <w:lang w:eastAsia="en-GB"/>
                </w:rPr>
              </w:pPr>
              <w:hyperlink w:anchor="_Toc215489001" w:history="1">
                <w:r w:rsidRPr="00991CEF">
                  <w:rPr>
                    <w:rStyle w:val="Hyperlink"/>
                    <w:noProof/>
                  </w:rPr>
                  <w:t>Conclusion</w:t>
                </w:r>
                <w:r>
                  <w:rPr>
                    <w:noProof/>
                    <w:webHidden/>
                  </w:rPr>
                  <w:tab/>
                </w:r>
                <w:r>
                  <w:rPr>
                    <w:noProof/>
                    <w:webHidden/>
                  </w:rPr>
                  <w:fldChar w:fldCharType="begin"/>
                </w:r>
                <w:r>
                  <w:rPr>
                    <w:noProof/>
                    <w:webHidden/>
                  </w:rPr>
                  <w:instrText xml:space="preserve"> PAGEREF _Toc215489001 \h </w:instrText>
                </w:r>
                <w:r>
                  <w:rPr>
                    <w:noProof/>
                    <w:webHidden/>
                  </w:rPr>
                </w:r>
                <w:r>
                  <w:rPr>
                    <w:noProof/>
                    <w:webHidden/>
                  </w:rPr>
                  <w:fldChar w:fldCharType="separate"/>
                </w:r>
                <w:r>
                  <w:rPr>
                    <w:noProof/>
                    <w:webHidden/>
                  </w:rPr>
                  <w:t>12</w:t>
                </w:r>
                <w:r>
                  <w:rPr>
                    <w:noProof/>
                    <w:webHidden/>
                  </w:rPr>
                  <w:fldChar w:fldCharType="end"/>
                </w:r>
              </w:hyperlink>
            </w:p>
            <w:p w14:paraId="4B4F19AD" w14:textId="3A941FA7" w:rsidR="00166ACC" w:rsidRDefault="00166ACC" w:rsidP="001F6F84">
              <w:pPr>
                <w:pStyle w:val="TOC1"/>
                <w:tabs>
                  <w:tab w:val="right" w:leader="dot" w:pos="9016"/>
                </w:tabs>
                <w:jc w:val="both"/>
                <w:rPr>
                  <w:rFonts w:eastAsiaTheme="minorEastAsia"/>
                  <w:noProof/>
                  <w:kern w:val="2"/>
                  <w:sz w:val="24"/>
                  <w:szCs w:val="24"/>
                  <w:lang w:eastAsia="en-GB"/>
                </w:rPr>
              </w:pPr>
              <w:hyperlink w:anchor="_Toc215489002" w:history="1">
                <w:r w:rsidRPr="00991CEF">
                  <w:rPr>
                    <w:rStyle w:val="Hyperlink"/>
                    <w:noProof/>
                  </w:rPr>
                  <w:t>Appendices</w:t>
                </w:r>
                <w:r>
                  <w:rPr>
                    <w:noProof/>
                    <w:webHidden/>
                  </w:rPr>
                  <w:tab/>
                </w:r>
                <w:r>
                  <w:rPr>
                    <w:noProof/>
                    <w:webHidden/>
                  </w:rPr>
                  <w:fldChar w:fldCharType="begin"/>
                </w:r>
                <w:r>
                  <w:rPr>
                    <w:noProof/>
                    <w:webHidden/>
                  </w:rPr>
                  <w:instrText xml:space="preserve"> PAGEREF _Toc215489002 \h </w:instrText>
                </w:r>
                <w:r>
                  <w:rPr>
                    <w:noProof/>
                    <w:webHidden/>
                  </w:rPr>
                </w:r>
                <w:r>
                  <w:rPr>
                    <w:noProof/>
                    <w:webHidden/>
                  </w:rPr>
                  <w:fldChar w:fldCharType="separate"/>
                </w:r>
                <w:r>
                  <w:rPr>
                    <w:noProof/>
                    <w:webHidden/>
                  </w:rPr>
                  <w:t>13</w:t>
                </w:r>
                <w:r>
                  <w:rPr>
                    <w:noProof/>
                    <w:webHidden/>
                  </w:rPr>
                  <w:fldChar w:fldCharType="end"/>
                </w:r>
              </w:hyperlink>
            </w:p>
            <w:p w14:paraId="3498E80D" w14:textId="12BF137A" w:rsidR="00166ACC" w:rsidRDefault="00166ACC" w:rsidP="001F6F84">
              <w:pPr>
                <w:pStyle w:val="TOC1"/>
                <w:tabs>
                  <w:tab w:val="right" w:leader="dot" w:pos="9016"/>
                </w:tabs>
                <w:jc w:val="both"/>
                <w:rPr>
                  <w:rFonts w:eastAsiaTheme="minorEastAsia"/>
                  <w:noProof/>
                  <w:kern w:val="2"/>
                  <w:sz w:val="24"/>
                  <w:szCs w:val="24"/>
                  <w:lang w:eastAsia="en-GB"/>
                </w:rPr>
              </w:pPr>
              <w:hyperlink w:anchor="_Toc215489003" w:history="1">
                <w:r w:rsidRPr="00991CEF">
                  <w:rPr>
                    <w:rStyle w:val="Hyperlink"/>
                    <w:noProof/>
                  </w:rPr>
                  <w:t>1 – Report flowchart:</w:t>
                </w:r>
                <w:r>
                  <w:rPr>
                    <w:noProof/>
                    <w:webHidden/>
                  </w:rPr>
                  <w:tab/>
                </w:r>
                <w:r>
                  <w:rPr>
                    <w:noProof/>
                    <w:webHidden/>
                  </w:rPr>
                  <w:fldChar w:fldCharType="begin"/>
                </w:r>
                <w:r>
                  <w:rPr>
                    <w:noProof/>
                    <w:webHidden/>
                  </w:rPr>
                  <w:instrText xml:space="preserve"> PAGEREF _Toc215489003 \h </w:instrText>
                </w:r>
                <w:r>
                  <w:rPr>
                    <w:noProof/>
                    <w:webHidden/>
                  </w:rPr>
                </w:r>
                <w:r>
                  <w:rPr>
                    <w:noProof/>
                    <w:webHidden/>
                  </w:rPr>
                  <w:fldChar w:fldCharType="separate"/>
                </w:r>
                <w:r>
                  <w:rPr>
                    <w:noProof/>
                    <w:webHidden/>
                  </w:rPr>
                  <w:t>13</w:t>
                </w:r>
                <w:r>
                  <w:rPr>
                    <w:noProof/>
                    <w:webHidden/>
                  </w:rPr>
                  <w:fldChar w:fldCharType="end"/>
                </w:r>
              </w:hyperlink>
            </w:p>
            <w:p w14:paraId="690B16BB" w14:textId="06B846E5" w:rsidR="00166ACC" w:rsidRDefault="00166ACC" w:rsidP="001F6F84">
              <w:pPr>
                <w:pStyle w:val="TOC2"/>
                <w:tabs>
                  <w:tab w:val="right" w:leader="dot" w:pos="9016"/>
                </w:tabs>
                <w:jc w:val="both"/>
                <w:rPr>
                  <w:rFonts w:eastAsiaTheme="minorEastAsia"/>
                  <w:noProof/>
                  <w:kern w:val="2"/>
                  <w:sz w:val="24"/>
                  <w:szCs w:val="24"/>
                  <w:lang w:eastAsia="en-GB"/>
                </w:rPr>
              </w:pPr>
              <w:hyperlink w:anchor="_Toc215489004" w:history="1">
                <w:r w:rsidRPr="00991CEF">
                  <w:rPr>
                    <w:rStyle w:val="Hyperlink"/>
                    <w:noProof/>
                  </w:rPr>
                  <w:t>2 – Code</w:t>
                </w:r>
                <w:r>
                  <w:rPr>
                    <w:noProof/>
                    <w:webHidden/>
                  </w:rPr>
                  <w:tab/>
                </w:r>
                <w:r>
                  <w:rPr>
                    <w:noProof/>
                    <w:webHidden/>
                  </w:rPr>
                  <w:fldChar w:fldCharType="begin"/>
                </w:r>
                <w:r>
                  <w:rPr>
                    <w:noProof/>
                    <w:webHidden/>
                  </w:rPr>
                  <w:instrText xml:space="preserve"> PAGEREF _Toc215489004 \h </w:instrText>
                </w:r>
                <w:r>
                  <w:rPr>
                    <w:noProof/>
                    <w:webHidden/>
                  </w:rPr>
                </w:r>
                <w:r>
                  <w:rPr>
                    <w:noProof/>
                    <w:webHidden/>
                  </w:rPr>
                  <w:fldChar w:fldCharType="separate"/>
                </w:r>
                <w:r>
                  <w:rPr>
                    <w:noProof/>
                    <w:webHidden/>
                  </w:rPr>
                  <w:t>13</w:t>
                </w:r>
                <w:r>
                  <w:rPr>
                    <w:noProof/>
                    <w:webHidden/>
                  </w:rPr>
                  <w:fldChar w:fldCharType="end"/>
                </w:r>
              </w:hyperlink>
            </w:p>
            <w:p w14:paraId="6974063B" w14:textId="020A7D7A" w:rsidR="00166ACC" w:rsidRDefault="00166ACC" w:rsidP="001F6F84">
              <w:pPr>
                <w:pStyle w:val="TOC3"/>
                <w:tabs>
                  <w:tab w:val="right" w:leader="dot" w:pos="9016"/>
                </w:tabs>
                <w:jc w:val="both"/>
                <w:rPr>
                  <w:rFonts w:eastAsiaTheme="minorEastAsia"/>
                  <w:noProof/>
                  <w:kern w:val="2"/>
                  <w:sz w:val="24"/>
                  <w:szCs w:val="24"/>
                  <w:lang w:eastAsia="en-GB"/>
                </w:rPr>
              </w:pPr>
              <w:hyperlink w:anchor="_Toc215489005" w:history="1">
                <w:r w:rsidRPr="00991CEF">
                  <w:rPr>
                    <w:rStyle w:val="Hyperlink"/>
                    <w:noProof/>
                  </w:rPr>
                  <w:t>2.1 Master</w:t>
                </w:r>
                <w:r>
                  <w:rPr>
                    <w:noProof/>
                    <w:webHidden/>
                  </w:rPr>
                  <w:tab/>
                </w:r>
                <w:r>
                  <w:rPr>
                    <w:noProof/>
                    <w:webHidden/>
                  </w:rPr>
                  <w:fldChar w:fldCharType="begin"/>
                </w:r>
                <w:r>
                  <w:rPr>
                    <w:noProof/>
                    <w:webHidden/>
                  </w:rPr>
                  <w:instrText xml:space="preserve"> PAGEREF _Toc215489005 \h </w:instrText>
                </w:r>
                <w:r>
                  <w:rPr>
                    <w:noProof/>
                    <w:webHidden/>
                  </w:rPr>
                </w:r>
                <w:r>
                  <w:rPr>
                    <w:noProof/>
                    <w:webHidden/>
                  </w:rPr>
                  <w:fldChar w:fldCharType="separate"/>
                </w:r>
                <w:r>
                  <w:rPr>
                    <w:noProof/>
                    <w:webHidden/>
                  </w:rPr>
                  <w:t>13</w:t>
                </w:r>
                <w:r>
                  <w:rPr>
                    <w:noProof/>
                    <w:webHidden/>
                  </w:rPr>
                  <w:fldChar w:fldCharType="end"/>
                </w:r>
              </w:hyperlink>
            </w:p>
            <w:p w14:paraId="232000C5" w14:textId="2C69FE4F" w:rsidR="00166ACC" w:rsidRDefault="00166ACC" w:rsidP="001F6F84">
              <w:pPr>
                <w:pStyle w:val="TOC3"/>
                <w:tabs>
                  <w:tab w:val="right" w:leader="dot" w:pos="9016"/>
                </w:tabs>
                <w:jc w:val="both"/>
                <w:rPr>
                  <w:rFonts w:eastAsiaTheme="minorEastAsia"/>
                  <w:noProof/>
                  <w:kern w:val="2"/>
                  <w:sz w:val="24"/>
                  <w:szCs w:val="24"/>
                  <w:lang w:eastAsia="en-GB"/>
                </w:rPr>
              </w:pPr>
              <w:hyperlink w:anchor="_Toc215489006" w:history="1">
                <w:r w:rsidRPr="00991CEF">
                  <w:rPr>
                    <w:rStyle w:val="Hyperlink"/>
                    <w:noProof/>
                  </w:rPr>
                  <w:t>2.2 Slave</w:t>
                </w:r>
                <w:r>
                  <w:rPr>
                    <w:noProof/>
                    <w:webHidden/>
                  </w:rPr>
                  <w:tab/>
                </w:r>
                <w:r>
                  <w:rPr>
                    <w:noProof/>
                    <w:webHidden/>
                  </w:rPr>
                  <w:fldChar w:fldCharType="begin"/>
                </w:r>
                <w:r>
                  <w:rPr>
                    <w:noProof/>
                    <w:webHidden/>
                  </w:rPr>
                  <w:instrText xml:space="preserve"> PAGEREF _Toc215489006 \h </w:instrText>
                </w:r>
                <w:r>
                  <w:rPr>
                    <w:noProof/>
                    <w:webHidden/>
                  </w:rPr>
                </w:r>
                <w:r>
                  <w:rPr>
                    <w:noProof/>
                    <w:webHidden/>
                  </w:rPr>
                  <w:fldChar w:fldCharType="separate"/>
                </w:r>
                <w:r>
                  <w:rPr>
                    <w:noProof/>
                    <w:webHidden/>
                  </w:rPr>
                  <w:t>13</w:t>
                </w:r>
                <w:r>
                  <w:rPr>
                    <w:noProof/>
                    <w:webHidden/>
                  </w:rPr>
                  <w:fldChar w:fldCharType="end"/>
                </w:r>
              </w:hyperlink>
            </w:p>
            <w:p w14:paraId="1DCA384C" w14:textId="3BAAC3D4" w:rsidR="00166ACC" w:rsidRDefault="00166ACC" w:rsidP="001F6F84">
              <w:pPr>
                <w:pStyle w:val="TOC3"/>
                <w:tabs>
                  <w:tab w:val="right" w:leader="dot" w:pos="9016"/>
                </w:tabs>
                <w:jc w:val="both"/>
                <w:rPr>
                  <w:rFonts w:eastAsiaTheme="minorEastAsia"/>
                  <w:noProof/>
                  <w:kern w:val="2"/>
                  <w:sz w:val="24"/>
                  <w:szCs w:val="24"/>
                  <w:lang w:eastAsia="en-GB"/>
                </w:rPr>
              </w:pPr>
              <w:hyperlink w:anchor="_Toc215489007" w:history="1">
                <w:r w:rsidRPr="00991CEF">
                  <w:rPr>
                    <w:rStyle w:val="Hyperlink"/>
                    <w:noProof/>
                  </w:rPr>
                  <w:t>3 – Screen shots of working code</w:t>
                </w:r>
                <w:r>
                  <w:rPr>
                    <w:noProof/>
                    <w:webHidden/>
                  </w:rPr>
                  <w:tab/>
                </w:r>
                <w:r>
                  <w:rPr>
                    <w:noProof/>
                    <w:webHidden/>
                  </w:rPr>
                  <w:fldChar w:fldCharType="begin"/>
                </w:r>
                <w:r>
                  <w:rPr>
                    <w:noProof/>
                    <w:webHidden/>
                  </w:rPr>
                  <w:instrText xml:space="preserve"> PAGEREF _Toc215489007 \h </w:instrText>
                </w:r>
                <w:r>
                  <w:rPr>
                    <w:noProof/>
                    <w:webHidden/>
                  </w:rPr>
                </w:r>
                <w:r>
                  <w:rPr>
                    <w:noProof/>
                    <w:webHidden/>
                  </w:rPr>
                  <w:fldChar w:fldCharType="separate"/>
                </w:r>
                <w:r>
                  <w:rPr>
                    <w:noProof/>
                    <w:webHidden/>
                  </w:rPr>
                  <w:t>14</w:t>
                </w:r>
                <w:r>
                  <w:rPr>
                    <w:noProof/>
                    <w:webHidden/>
                  </w:rPr>
                  <w:fldChar w:fldCharType="end"/>
                </w:r>
              </w:hyperlink>
            </w:p>
            <w:p w14:paraId="6DBA2AED" w14:textId="71DE6DF5" w:rsidR="008742C2" w:rsidRDefault="008742C2" w:rsidP="001F6F84">
              <w:pPr>
                <w:jc w:val="both"/>
              </w:pPr>
              <w:r>
                <w:rPr>
                  <w:b/>
                  <w:bCs/>
                </w:rPr>
                <w:fldChar w:fldCharType="end"/>
              </w:r>
            </w:p>
          </w:sdtContent>
        </w:sdt>
        <w:p w14:paraId="61219943" w14:textId="23E8A6D1" w:rsidR="003C0F21" w:rsidRDefault="00166ACC" w:rsidP="001F6F84">
          <w:pPr>
            <w:pStyle w:val="Heading1"/>
            <w:jc w:val="both"/>
          </w:pPr>
          <w:bookmarkStart w:id="0" w:name="_Toc215488986"/>
          <w:r>
            <w:t>Table of figures</w:t>
          </w:r>
          <w:bookmarkEnd w:id="0"/>
        </w:p>
        <w:p w14:paraId="30492512" w14:textId="049848ED" w:rsidR="00166ACC" w:rsidRDefault="00166ACC" w:rsidP="001F6F84">
          <w:pPr>
            <w:pStyle w:val="TableofFigures"/>
            <w:tabs>
              <w:tab w:val="right" w:leader="dot" w:pos="9016"/>
            </w:tabs>
            <w:jc w:val="both"/>
            <w:rPr>
              <w:noProof/>
            </w:rPr>
          </w:pPr>
          <w:r>
            <w:fldChar w:fldCharType="begin"/>
          </w:r>
          <w:r>
            <w:instrText xml:space="preserve"> TOC \h \z \c "Figure" </w:instrText>
          </w:r>
          <w:r>
            <w:fldChar w:fldCharType="separate"/>
          </w:r>
          <w:hyperlink w:anchor="_Toc215488956" w:history="1">
            <w:r w:rsidRPr="00D619C1">
              <w:rPr>
                <w:rStyle w:val="Hyperlink"/>
                <w:noProof/>
              </w:rPr>
              <w:t>Figure 1: Circuit diagram</w:t>
            </w:r>
            <w:r>
              <w:rPr>
                <w:noProof/>
                <w:webHidden/>
              </w:rPr>
              <w:tab/>
            </w:r>
            <w:r>
              <w:rPr>
                <w:noProof/>
                <w:webHidden/>
              </w:rPr>
              <w:fldChar w:fldCharType="begin"/>
            </w:r>
            <w:r>
              <w:rPr>
                <w:noProof/>
                <w:webHidden/>
              </w:rPr>
              <w:instrText xml:space="preserve"> PAGEREF _Toc215488956 \h </w:instrText>
            </w:r>
            <w:r>
              <w:rPr>
                <w:noProof/>
                <w:webHidden/>
              </w:rPr>
            </w:r>
            <w:r>
              <w:rPr>
                <w:noProof/>
                <w:webHidden/>
              </w:rPr>
              <w:fldChar w:fldCharType="separate"/>
            </w:r>
            <w:r>
              <w:rPr>
                <w:noProof/>
                <w:webHidden/>
              </w:rPr>
              <w:t>8</w:t>
            </w:r>
            <w:r>
              <w:rPr>
                <w:noProof/>
                <w:webHidden/>
              </w:rPr>
              <w:fldChar w:fldCharType="end"/>
            </w:r>
          </w:hyperlink>
        </w:p>
        <w:p w14:paraId="011FF571" w14:textId="661BC9F7" w:rsidR="00166ACC" w:rsidRDefault="00166ACC" w:rsidP="001F6F84">
          <w:pPr>
            <w:pStyle w:val="TableofFigures"/>
            <w:tabs>
              <w:tab w:val="right" w:leader="dot" w:pos="9016"/>
            </w:tabs>
            <w:jc w:val="both"/>
            <w:rPr>
              <w:noProof/>
            </w:rPr>
          </w:pPr>
          <w:hyperlink w:anchor="_Toc215488957" w:history="1">
            <w:r w:rsidRPr="00D619C1">
              <w:rPr>
                <w:rStyle w:val="Hyperlink"/>
                <w:noProof/>
              </w:rPr>
              <w:t>Figure 2: Master and slave program flowcharts</w:t>
            </w:r>
            <w:r>
              <w:rPr>
                <w:noProof/>
                <w:webHidden/>
              </w:rPr>
              <w:tab/>
            </w:r>
            <w:r>
              <w:rPr>
                <w:noProof/>
                <w:webHidden/>
              </w:rPr>
              <w:fldChar w:fldCharType="begin"/>
            </w:r>
            <w:r>
              <w:rPr>
                <w:noProof/>
                <w:webHidden/>
              </w:rPr>
              <w:instrText xml:space="preserve"> PAGEREF _Toc215488957 \h </w:instrText>
            </w:r>
            <w:r>
              <w:rPr>
                <w:noProof/>
                <w:webHidden/>
              </w:rPr>
            </w:r>
            <w:r>
              <w:rPr>
                <w:noProof/>
                <w:webHidden/>
              </w:rPr>
              <w:fldChar w:fldCharType="separate"/>
            </w:r>
            <w:r>
              <w:rPr>
                <w:noProof/>
                <w:webHidden/>
              </w:rPr>
              <w:t>9</w:t>
            </w:r>
            <w:r>
              <w:rPr>
                <w:noProof/>
                <w:webHidden/>
              </w:rPr>
              <w:fldChar w:fldCharType="end"/>
            </w:r>
          </w:hyperlink>
        </w:p>
        <w:p w14:paraId="4217919E" w14:textId="0EB8CDDD" w:rsidR="00166ACC" w:rsidRDefault="00166ACC" w:rsidP="001F6F84">
          <w:pPr>
            <w:pStyle w:val="TableofFigures"/>
            <w:tabs>
              <w:tab w:val="right" w:leader="dot" w:pos="9016"/>
            </w:tabs>
            <w:jc w:val="both"/>
            <w:rPr>
              <w:noProof/>
            </w:rPr>
          </w:pPr>
          <w:hyperlink w:anchor="_Toc215488958" w:history="1">
            <w:r w:rsidRPr="00D619C1">
              <w:rPr>
                <w:rStyle w:val="Hyperlink"/>
                <w:noProof/>
              </w:rPr>
              <w:t>Figure 3: Master PIC code</w:t>
            </w:r>
            <w:r>
              <w:rPr>
                <w:noProof/>
                <w:webHidden/>
              </w:rPr>
              <w:tab/>
            </w:r>
            <w:r>
              <w:rPr>
                <w:noProof/>
                <w:webHidden/>
              </w:rPr>
              <w:fldChar w:fldCharType="begin"/>
            </w:r>
            <w:r>
              <w:rPr>
                <w:noProof/>
                <w:webHidden/>
              </w:rPr>
              <w:instrText xml:space="preserve"> PAGEREF _Toc215488958 \h </w:instrText>
            </w:r>
            <w:r>
              <w:rPr>
                <w:noProof/>
                <w:webHidden/>
              </w:rPr>
            </w:r>
            <w:r>
              <w:rPr>
                <w:noProof/>
                <w:webHidden/>
              </w:rPr>
              <w:fldChar w:fldCharType="separate"/>
            </w:r>
            <w:r>
              <w:rPr>
                <w:noProof/>
                <w:webHidden/>
              </w:rPr>
              <w:t>10</w:t>
            </w:r>
            <w:r>
              <w:rPr>
                <w:noProof/>
                <w:webHidden/>
              </w:rPr>
              <w:fldChar w:fldCharType="end"/>
            </w:r>
          </w:hyperlink>
        </w:p>
        <w:p w14:paraId="1D3A42A1" w14:textId="3804FAFF" w:rsidR="00166ACC" w:rsidRDefault="00166ACC" w:rsidP="001F6F84">
          <w:pPr>
            <w:pStyle w:val="TableofFigures"/>
            <w:tabs>
              <w:tab w:val="right" w:leader="dot" w:pos="9016"/>
            </w:tabs>
            <w:jc w:val="both"/>
            <w:rPr>
              <w:noProof/>
            </w:rPr>
          </w:pPr>
          <w:hyperlink w:anchor="_Toc215488959" w:history="1">
            <w:r w:rsidRPr="00D619C1">
              <w:rPr>
                <w:rStyle w:val="Hyperlink"/>
                <w:noProof/>
              </w:rPr>
              <w:t>Figure 4: PIC U2 Slave code</w:t>
            </w:r>
            <w:r>
              <w:rPr>
                <w:noProof/>
                <w:webHidden/>
              </w:rPr>
              <w:tab/>
            </w:r>
            <w:r>
              <w:rPr>
                <w:noProof/>
                <w:webHidden/>
              </w:rPr>
              <w:fldChar w:fldCharType="begin"/>
            </w:r>
            <w:r>
              <w:rPr>
                <w:noProof/>
                <w:webHidden/>
              </w:rPr>
              <w:instrText xml:space="preserve"> PAGEREF _Toc215488959 \h </w:instrText>
            </w:r>
            <w:r>
              <w:rPr>
                <w:noProof/>
                <w:webHidden/>
              </w:rPr>
            </w:r>
            <w:r>
              <w:rPr>
                <w:noProof/>
                <w:webHidden/>
              </w:rPr>
              <w:fldChar w:fldCharType="separate"/>
            </w:r>
            <w:r>
              <w:rPr>
                <w:noProof/>
                <w:webHidden/>
              </w:rPr>
              <w:t>11</w:t>
            </w:r>
            <w:r>
              <w:rPr>
                <w:noProof/>
                <w:webHidden/>
              </w:rPr>
              <w:fldChar w:fldCharType="end"/>
            </w:r>
          </w:hyperlink>
        </w:p>
        <w:p w14:paraId="5F1ACC77" w14:textId="3FA2F2B3" w:rsidR="00166ACC" w:rsidRDefault="00166ACC" w:rsidP="001F6F84">
          <w:pPr>
            <w:pStyle w:val="TableofFigures"/>
            <w:tabs>
              <w:tab w:val="right" w:leader="dot" w:pos="9016"/>
            </w:tabs>
            <w:jc w:val="both"/>
            <w:rPr>
              <w:noProof/>
            </w:rPr>
          </w:pPr>
          <w:hyperlink w:anchor="_Toc215488960" w:history="1">
            <w:r w:rsidRPr="00D619C1">
              <w:rPr>
                <w:rStyle w:val="Hyperlink"/>
                <w:noProof/>
              </w:rPr>
              <w:t>Figure 5: Report Flowchart</w:t>
            </w:r>
            <w:r>
              <w:rPr>
                <w:noProof/>
                <w:webHidden/>
              </w:rPr>
              <w:tab/>
            </w:r>
            <w:r>
              <w:rPr>
                <w:noProof/>
                <w:webHidden/>
              </w:rPr>
              <w:fldChar w:fldCharType="begin"/>
            </w:r>
            <w:r>
              <w:rPr>
                <w:noProof/>
                <w:webHidden/>
              </w:rPr>
              <w:instrText xml:space="preserve"> PAGEREF _Toc215488960 \h </w:instrText>
            </w:r>
            <w:r>
              <w:rPr>
                <w:noProof/>
                <w:webHidden/>
              </w:rPr>
            </w:r>
            <w:r>
              <w:rPr>
                <w:noProof/>
                <w:webHidden/>
              </w:rPr>
              <w:fldChar w:fldCharType="separate"/>
            </w:r>
            <w:r>
              <w:rPr>
                <w:noProof/>
                <w:webHidden/>
              </w:rPr>
              <w:t>13</w:t>
            </w:r>
            <w:r>
              <w:rPr>
                <w:noProof/>
                <w:webHidden/>
              </w:rPr>
              <w:fldChar w:fldCharType="end"/>
            </w:r>
          </w:hyperlink>
        </w:p>
        <w:p w14:paraId="2222D0FE" w14:textId="2D3B1A03" w:rsidR="00166ACC" w:rsidRDefault="00166ACC" w:rsidP="001F6F84">
          <w:pPr>
            <w:pStyle w:val="TableofFigures"/>
            <w:tabs>
              <w:tab w:val="right" w:leader="dot" w:pos="9016"/>
            </w:tabs>
            <w:jc w:val="both"/>
            <w:rPr>
              <w:noProof/>
            </w:rPr>
          </w:pPr>
          <w:hyperlink w:anchor="_Toc215488961" w:history="1">
            <w:r w:rsidRPr="00D619C1">
              <w:rPr>
                <w:rStyle w:val="Hyperlink"/>
                <w:noProof/>
              </w:rPr>
              <w:t>Figure 6: All lights on</w:t>
            </w:r>
            <w:r>
              <w:rPr>
                <w:noProof/>
                <w:webHidden/>
              </w:rPr>
              <w:tab/>
            </w:r>
            <w:r>
              <w:rPr>
                <w:noProof/>
                <w:webHidden/>
              </w:rPr>
              <w:fldChar w:fldCharType="begin"/>
            </w:r>
            <w:r>
              <w:rPr>
                <w:noProof/>
                <w:webHidden/>
              </w:rPr>
              <w:instrText xml:space="preserve"> PAGEREF _Toc215488961 \h </w:instrText>
            </w:r>
            <w:r>
              <w:rPr>
                <w:noProof/>
                <w:webHidden/>
              </w:rPr>
            </w:r>
            <w:r>
              <w:rPr>
                <w:noProof/>
                <w:webHidden/>
              </w:rPr>
              <w:fldChar w:fldCharType="separate"/>
            </w:r>
            <w:r>
              <w:rPr>
                <w:noProof/>
                <w:webHidden/>
              </w:rPr>
              <w:t>14</w:t>
            </w:r>
            <w:r>
              <w:rPr>
                <w:noProof/>
                <w:webHidden/>
              </w:rPr>
              <w:fldChar w:fldCharType="end"/>
            </w:r>
          </w:hyperlink>
        </w:p>
        <w:p w14:paraId="2CB858FF" w14:textId="7242D503" w:rsidR="00166ACC" w:rsidRDefault="00166ACC" w:rsidP="001F6F84">
          <w:pPr>
            <w:pStyle w:val="TableofFigures"/>
            <w:tabs>
              <w:tab w:val="right" w:leader="dot" w:pos="9016"/>
            </w:tabs>
            <w:jc w:val="both"/>
            <w:rPr>
              <w:noProof/>
            </w:rPr>
          </w:pPr>
          <w:hyperlink w:anchor="_Toc215488962" w:history="1">
            <w:r w:rsidRPr="00D619C1">
              <w:rPr>
                <w:rStyle w:val="Hyperlink"/>
                <w:noProof/>
              </w:rPr>
              <w:t>Figure 7: All lights on, indicator off</w:t>
            </w:r>
            <w:r>
              <w:rPr>
                <w:noProof/>
                <w:webHidden/>
              </w:rPr>
              <w:tab/>
            </w:r>
            <w:r>
              <w:rPr>
                <w:noProof/>
                <w:webHidden/>
              </w:rPr>
              <w:fldChar w:fldCharType="begin"/>
            </w:r>
            <w:r>
              <w:rPr>
                <w:noProof/>
                <w:webHidden/>
              </w:rPr>
              <w:instrText xml:space="preserve"> PAGEREF _Toc215488962 \h </w:instrText>
            </w:r>
            <w:r>
              <w:rPr>
                <w:noProof/>
                <w:webHidden/>
              </w:rPr>
            </w:r>
            <w:r>
              <w:rPr>
                <w:noProof/>
                <w:webHidden/>
              </w:rPr>
              <w:fldChar w:fldCharType="separate"/>
            </w:r>
            <w:r>
              <w:rPr>
                <w:noProof/>
                <w:webHidden/>
              </w:rPr>
              <w:t>15</w:t>
            </w:r>
            <w:r>
              <w:rPr>
                <w:noProof/>
                <w:webHidden/>
              </w:rPr>
              <w:fldChar w:fldCharType="end"/>
            </w:r>
          </w:hyperlink>
        </w:p>
        <w:p w14:paraId="373AF55F" w14:textId="64E428B8" w:rsidR="00166ACC" w:rsidRDefault="00166ACC" w:rsidP="001F6F84">
          <w:pPr>
            <w:pStyle w:val="TableofFigures"/>
            <w:tabs>
              <w:tab w:val="right" w:leader="dot" w:pos="9016"/>
            </w:tabs>
            <w:jc w:val="both"/>
            <w:rPr>
              <w:noProof/>
            </w:rPr>
          </w:pPr>
          <w:hyperlink w:anchor="_Toc215488963" w:history="1">
            <w:r w:rsidRPr="00D619C1">
              <w:rPr>
                <w:rStyle w:val="Hyperlink"/>
                <w:noProof/>
              </w:rPr>
              <w:t>Figure 8:Brakes, reversing, and hazard (blinking off)</w:t>
            </w:r>
            <w:r>
              <w:rPr>
                <w:noProof/>
                <w:webHidden/>
              </w:rPr>
              <w:tab/>
            </w:r>
            <w:r>
              <w:rPr>
                <w:noProof/>
                <w:webHidden/>
              </w:rPr>
              <w:fldChar w:fldCharType="begin"/>
            </w:r>
            <w:r>
              <w:rPr>
                <w:noProof/>
                <w:webHidden/>
              </w:rPr>
              <w:instrText xml:space="preserve"> PAGEREF _Toc215488963 \h </w:instrText>
            </w:r>
            <w:r>
              <w:rPr>
                <w:noProof/>
                <w:webHidden/>
              </w:rPr>
            </w:r>
            <w:r>
              <w:rPr>
                <w:noProof/>
                <w:webHidden/>
              </w:rPr>
              <w:fldChar w:fldCharType="separate"/>
            </w:r>
            <w:r>
              <w:rPr>
                <w:noProof/>
                <w:webHidden/>
              </w:rPr>
              <w:t>15</w:t>
            </w:r>
            <w:r>
              <w:rPr>
                <w:noProof/>
                <w:webHidden/>
              </w:rPr>
              <w:fldChar w:fldCharType="end"/>
            </w:r>
          </w:hyperlink>
        </w:p>
        <w:p w14:paraId="6BE402F8" w14:textId="7AC8C0E3" w:rsidR="00166ACC" w:rsidRDefault="00166ACC" w:rsidP="001F6F84">
          <w:pPr>
            <w:pStyle w:val="TableofFigures"/>
            <w:tabs>
              <w:tab w:val="right" w:leader="dot" w:pos="9016"/>
            </w:tabs>
            <w:jc w:val="both"/>
            <w:rPr>
              <w:noProof/>
            </w:rPr>
          </w:pPr>
          <w:hyperlink w:anchor="_Toc215488964" w:history="1">
            <w:r w:rsidRPr="00D619C1">
              <w:rPr>
                <w:rStyle w:val="Hyperlink"/>
                <w:noProof/>
              </w:rPr>
              <w:t>Figure 9: Brakes, reversing, and hazards (blink on)</w:t>
            </w:r>
            <w:r>
              <w:rPr>
                <w:noProof/>
                <w:webHidden/>
              </w:rPr>
              <w:tab/>
            </w:r>
            <w:r>
              <w:rPr>
                <w:noProof/>
                <w:webHidden/>
              </w:rPr>
              <w:fldChar w:fldCharType="begin"/>
            </w:r>
            <w:r>
              <w:rPr>
                <w:noProof/>
                <w:webHidden/>
              </w:rPr>
              <w:instrText xml:space="preserve"> PAGEREF _Toc215488964 \h </w:instrText>
            </w:r>
            <w:r>
              <w:rPr>
                <w:noProof/>
                <w:webHidden/>
              </w:rPr>
            </w:r>
            <w:r>
              <w:rPr>
                <w:noProof/>
                <w:webHidden/>
              </w:rPr>
              <w:fldChar w:fldCharType="separate"/>
            </w:r>
            <w:r>
              <w:rPr>
                <w:noProof/>
                <w:webHidden/>
              </w:rPr>
              <w:t>16</w:t>
            </w:r>
            <w:r>
              <w:rPr>
                <w:noProof/>
                <w:webHidden/>
              </w:rPr>
              <w:fldChar w:fldCharType="end"/>
            </w:r>
          </w:hyperlink>
        </w:p>
        <w:p w14:paraId="3F940589" w14:textId="71637B30" w:rsidR="003C0F21" w:rsidRDefault="00166ACC" w:rsidP="001F6F84">
          <w:pPr>
            <w:jc w:val="both"/>
          </w:pPr>
          <w:r>
            <w:fldChar w:fldCharType="end"/>
          </w:r>
        </w:p>
        <w:bookmarkStart w:id="1" w:name="_Toc215488987" w:displacedByCustomXml="next"/>
        <w:sdt>
          <w:sdtPr>
            <w:rPr>
              <w:rFonts w:asciiTheme="minorHAnsi" w:eastAsiaTheme="minorHAnsi" w:hAnsiTheme="minorHAnsi" w:cstheme="minorBidi"/>
              <w:color w:val="auto"/>
              <w:sz w:val="22"/>
              <w:szCs w:val="22"/>
            </w:rPr>
            <w:id w:val="2008099289"/>
            <w:docPartObj>
              <w:docPartGallery w:val="Bibliographies"/>
              <w:docPartUnique/>
            </w:docPartObj>
          </w:sdtPr>
          <w:sdtContent>
            <w:p w14:paraId="04CEE34D" w14:textId="30E77DFD" w:rsidR="00966100" w:rsidRDefault="00966100" w:rsidP="001F6F84">
              <w:pPr>
                <w:pStyle w:val="Heading1"/>
                <w:jc w:val="both"/>
              </w:pPr>
              <w:r>
                <w:t>Bibliography</w:t>
              </w:r>
              <w:bookmarkEnd w:id="1"/>
            </w:p>
            <w:sdt>
              <w:sdtPr>
                <w:id w:val="111145805"/>
                <w:bibliography/>
              </w:sdtPr>
              <w:sdtContent>
                <w:p w14:paraId="431052B0" w14:textId="77777777" w:rsidR="00E2087D" w:rsidRDefault="00966100" w:rsidP="001F6F84">
                  <w:pPr>
                    <w:jc w:val="both"/>
                    <w:rPr>
                      <w:noProof/>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E2087D" w14:paraId="11BA96CF" w14:textId="77777777" w:rsidTr="00166ACC">
                    <w:trPr>
                      <w:divId w:val="202715841"/>
                      <w:tblCellSpacing w:w="15" w:type="dxa"/>
                    </w:trPr>
                    <w:tc>
                      <w:tcPr>
                        <w:tcW w:w="289" w:type="pct"/>
                        <w:hideMark/>
                      </w:tcPr>
                      <w:p w14:paraId="23468364" w14:textId="6FCDBE74" w:rsidR="00E2087D" w:rsidRDefault="00E2087D" w:rsidP="001F6F84">
                        <w:pPr>
                          <w:pStyle w:val="Bibliography"/>
                          <w:jc w:val="both"/>
                          <w:rPr>
                            <w:noProof/>
                            <w:sz w:val="24"/>
                            <w:szCs w:val="24"/>
                            <w14:ligatures w14:val="none"/>
                          </w:rPr>
                        </w:pPr>
                        <w:r>
                          <w:rPr>
                            <w:noProof/>
                          </w:rPr>
                          <w:t xml:space="preserve">[1] </w:t>
                        </w:r>
                      </w:p>
                    </w:tc>
                    <w:tc>
                      <w:tcPr>
                        <w:tcW w:w="4661" w:type="pct"/>
                        <w:hideMark/>
                      </w:tcPr>
                      <w:p w14:paraId="632B5DCE" w14:textId="77777777" w:rsidR="00E2087D" w:rsidRDefault="00E2087D" w:rsidP="001F6F84">
                        <w:pPr>
                          <w:pStyle w:val="Bibliography"/>
                          <w:jc w:val="both"/>
                          <w:rPr>
                            <w:noProof/>
                          </w:rPr>
                        </w:pPr>
                        <w:r>
                          <w:rPr>
                            <w:noProof/>
                          </w:rPr>
                          <w:t xml:space="preserve">M. Bernardo, A. Simon, J. J. Tarí and J. F. Molina-Azoríní, “Benefits of management systems integration: a literature review,” </w:t>
                        </w:r>
                        <w:r>
                          <w:rPr>
                            <w:i/>
                            <w:iCs/>
                            <w:noProof/>
                          </w:rPr>
                          <w:t xml:space="preserve">Journal of Cleaner Production, </w:t>
                        </w:r>
                        <w:r>
                          <w:rPr>
                            <w:noProof/>
                          </w:rPr>
                          <w:t xml:space="preserve">vol. 94, pp. 260-267, 2015. </w:t>
                        </w:r>
                      </w:p>
                    </w:tc>
                  </w:tr>
                  <w:tr w:rsidR="00E2087D" w14:paraId="03C8452A" w14:textId="77777777" w:rsidTr="00166ACC">
                    <w:trPr>
                      <w:divId w:val="202715841"/>
                      <w:tblCellSpacing w:w="15" w:type="dxa"/>
                    </w:trPr>
                    <w:tc>
                      <w:tcPr>
                        <w:tcW w:w="289" w:type="pct"/>
                        <w:hideMark/>
                      </w:tcPr>
                      <w:p w14:paraId="3E38370D" w14:textId="77777777" w:rsidR="00E2087D" w:rsidRDefault="00E2087D" w:rsidP="001F6F84">
                        <w:pPr>
                          <w:pStyle w:val="Bibliography"/>
                          <w:jc w:val="both"/>
                          <w:rPr>
                            <w:noProof/>
                          </w:rPr>
                        </w:pPr>
                        <w:r>
                          <w:rPr>
                            <w:noProof/>
                          </w:rPr>
                          <w:t xml:space="preserve">[2] </w:t>
                        </w:r>
                      </w:p>
                    </w:tc>
                    <w:tc>
                      <w:tcPr>
                        <w:tcW w:w="4661" w:type="pct"/>
                        <w:hideMark/>
                      </w:tcPr>
                      <w:p w14:paraId="0DA4BBE0" w14:textId="77777777" w:rsidR="00E2087D" w:rsidRDefault="00E2087D" w:rsidP="001F6F84">
                        <w:pPr>
                          <w:pStyle w:val="Bibliography"/>
                          <w:jc w:val="both"/>
                          <w:rPr>
                            <w:noProof/>
                          </w:rPr>
                        </w:pPr>
                        <w:r>
                          <w:rPr>
                            <w:noProof/>
                          </w:rPr>
                          <w:t xml:space="preserve">T.Noergaard, “Board Buses,” in </w:t>
                        </w:r>
                        <w:r>
                          <w:rPr>
                            <w:i/>
                            <w:iCs/>
                            <w:noProof/>
                          </w:rPr>
                          <w:t>Embedded systems architecture</w:t>
                        </w:r>
                        <w:r>
                          <w:rPr>
                            <w:rFonts w:ascii="Arial" w:hAnsi="Arial" w:cs="Arial"/>
                            <w:i/>
                            <w:iCs/>
                            <w:noProof/>
                          </w:rPr>
                          <w:t> </w:t>
                        </w:r>
                        <w:r>
                          <w:rPr>
                            <w:i/>
                            <w:iCs/>
                            <w:noProof/>
                          </w:rPr>
                          <w:t>: a comprehensive guide for engineers and programmers, 2nd ed</w:t>
                        </w:r>
                        <w:r>
                          <w:rPr>
                            <w:noProof/>
                          </w:rPr>
                          <w:t>, Oxford, Newnes, 2013, pp. 297-312.</w:t>
                        </w:r>
                      </w:p>
                    </w:tc>
                  </w:tr>
                  <w:tr w:rsidR="00E2087D" w14:paraId="4022EDB3" w14:textId="77777777" w:rsidTr="00166ACC">
                    <w:trPr>
                      <w:divId w:val="202715841"/>
                      <w:tblCellSpacing w:w="15" w:type="dxa"/>
                    </w:trPr>
                    <w:tc>
                      <w:tcPr>
                        <w:tcW w:w="289" w:type="pct"/>
                        <w:hideMark/>
                      </w:tcPr>
                      <w:p w14:paraId="351205FE" w14:textId="77777777" w:rsidR="00E2087D" w:rsidRDefault="00E2087D" w:rsidP="001F6F84">
                        <w:pPr>
                          <w:pStyle w:val="Bibliography"/>
                          <w:jc w:val="both"/>
                          <w:rPr>
                            <w:noProof/>
                          </w:rPr>
                        </w:pPr>
                        <w:r>
                          <w:rPr>
                            <w:noProof/>
                          </w:rPr>
                          <w:t xml:space="preserve">[3] </w:t>
                        </w:r>
                      </w:p>
                    </w:tc>
                    <w:tc>
                      <w:tcPr>
                        <w:tcW w:w="4661" w:type="pct"/>
                        <w:hideMark/>
                      </w:tcPr>
                      <w:p w14:paraId="0F7CC1C9" w14:textId="77777777" w:rsidR="00E2087D" w:rsidRDefault="00E2087D" w:rsidP="001F6F84">
                        <w:pPr>
                          <w:pStyle w:val="Bibliography"/>
                          <w:jc w:val="both"/>
                          <w:rPr>
                            <w:noProof/>
                          </w:rPr>
                        </w:pPr>
                        <w:r>
                          <w:rPr>
                            <w:noProof/>
                          </w:rPr>
                          <w:t>ISO, “Quality management systems: An introduction,” ISO, [Online]. Available: https://www.iso.org/quality-management/what-is-qms. [Accessed 03 11 2025].</w:t>
                        </w:r>
                      </w:p>
                    </w:tc>
                  </w:tr>
                  <w:tr w:rsidR="00E2087D" w14:paraId="6C7C9C36" w14:textId="77777777" w:rsidTr="00166ACC">
                    <w:trPr>
                      <w:divId w:val="202715841"/>
                      <w:tblCellSpacing w:w="15" w:type="dxa"/>
                    </w:trPr>
                    <w:tc>
                      <w:tcPr>
                        <w:tcW w:w="289" w:type="pct"/>
                        <w:hideMark/>
                      </w:tcPr>
                      <w:p w14:paraId="1705AFEA" w14:textId="77777777" w:rsidR="00E2087D" w:rsidRDefault="00E2087D" w:rsidP="001F6F84">
                        <w:pPr>
                          <w:pStyle w:val="Bibliography"/>
                          <w:jc w:val="both"/>
                          <w:rPr>
                            <w:noProof/>
                          </w:rPr>
                        </w:pPr>
                        <w:r>
                          <w:rPr>
                            <w:noProof/>
                          </w:rPr>
                          <w:t xml:space="preserve">[4] </w:t>
                        </w:r>
                      </w:p>
                    </w:tc>
                    <w:tc>
                      <w:tcPr>
                        <w:tcW w:w="4661" w:type="pct"/>
                        <w:hideMark/>
                      </w:tcPr>
                      <w:p w14:paraId="503A6D36" w14:textId="77777777" w:rsidR="00E2087D" w:rsidRDefault="00E2087D" w:rsidP="001F6F84">
                        <w:pPr>
                          <w:pStyle w:val="Bibliography"/>
                          <w:jc w:val="both"/>
                          <w:rPr>
                            <w:noProof/>
                          </w:rPr>
                        </w:pPr>
                        <w:r>
                          <w:rPr>
                            <w:noProof/>
                          </w:rPr>
                          <w:t xml:space="preserve">M. C. Ali, R. M. Zin, Z. A. Hamid and A. R. Ayub, “QUALITY COST IN THE CONSTRUCTION INDUSTRY â€“ PRELIMINARY FINDINGS IN MALAYSIA,” </w:t>
                        </w:r>
                        <w:r>
                          <w:rPr>
                            <w:i/>
                            <w:iCs/>
                            <w:noProof/>
                          </w:rPr>
                          <w:t xml:space="preserve">Journal of Design and Built Envirnment, </w:t>
                        </w:r>
                        <w:r>
                          <w:rPr>
                            <w:noProof/>
                          </w:rPr>
                          <w:t xml:space="preserve">vol. 6, no. 1, 2010. </w:t>
                        </w:r>
                      </w:p>
                    </w:tc>
                  </w:tr>
                  <w:tr w:rsidR="00E2087D" w14:paraId="68DF77CF" w14:textId="77777777" w:rsidTr="00166ACC">
                    <w:trPr>
                      <w:divId w:val="202715841"/>
                      <w:tblCellSpacing w:w="15" w:type="dxa"/>
                    </w:trPr>
                    <w:tc>
                      <w:tcPr>
                        <w:tcW w:w="289" w:type="pct"/>
                        <w:hideMark/>
                      </w:tcPr>
                      <w:p w14:paraId="0381BD88" w14:textId="77777777" w:rsidR="00E2087D" w:rsidRDefault="00E2087D" w:rsidP="001F6F84">
                        <w:pPr>
                          <w:pStyle w:val="Bibliography"/>
                          <w:jc w:val="both"/>
                          <w:rPr>
                            <w:noProof/>
                          </w:rPr>
                        </w:pPr>
                        <w:r>
                          <w:rPr>
                            <w:noProof/>
                          </w:rPr>
                          <w:t xml:space="preserve">[5] </w:t>
                        </w:r>
                      </w:p>
                    </w:tc>
                    <w:tc>
                      <w:tcPr>
                        <w:tcW w:w="4661" w:type="pct"/>
                        <w:hideMark/>
                      </w:tcPr>
                      <w:p w14:paraId="2350ABE7" w14:textId="77777777" w:rsidR="00E2087D" w:rsidRDefault="00E2087D" w:rsidP="001F6F84">
                        <w:pPr>
                          <w:pStyle w:val="Bibliography"/>
                          <w:jc w:val="both"/>
                          <w:rPr>
                            <w:noProof/>
                          </w:rPr>
                        </w:pPr>
                        <w:r>
                          <w:rPr>
                            <w:noProof/>
                          </w:rPr>
                          <w:t xml:space="preserve">M. Keenan and A. Rostami, “The impact of quality management systems on construction performance in the North West of England,” </w:t>
                        </w:r>
                        <w:r>
                          <w:rPr>
                            <w:i/>
                            <w:iCs/>
                            <w:noProof/>
                          </w:rPr>
                          <w:t xml:space="preserve">International Journal of Construction Management, </w:t>
                        </w:r>
                        <w:r>
                          <w:rPr>
                            <w:noProof/>
                          </w:rPr>
                          <w:t xml:space="preserve">vol. 21, no. 9, pp. 871-883, 2019. </w:t>
                        </w:r>
                      </w:p>
                    </w:tc>
                  </w:tr>
                  <w:tr w:rsidR="00E2087D" w14:paraId="181B59A6" w14:textId="77777777" w:rsidTr="00166ACC">
                    <w:trPr>
                      <w:divId w:val="202715841"/>
                      <w:tblCellSpacing w:w="15" w:type="dxa"/>
                    </w:trPr>
                    <w:tc>
                      <w:tcPr>
                        <w:tcW w:w="289" w:type="pct"/>
                        <w:hideMark/>
                      </w:tcPr>
                      <w:p w14:paraId="6004378F" w14:textId="77777777" w:rsidR="00E2087D" w:rsidRDefault="00E2087D" w:rsidP="001F6F84">
                        <w:pPr>
                          <w:pStyle w:val="Bibliography"/>
                          <w:jc w:val="both"/>
                          <w:rPr>
                            <w:noProof/>
                          </w:rPr>
                        </w:pPr>
                        <w:r>
                          <w:rPr>
                            <w:noProof/>
                          </w:rPr>
                          <w:t xml:space="preserve">[6] </w:t>
                        </w:r>
                      </w:p>
                    </w:tc>
                    <w:tc>
                      <w:tcPr>
                        <w:tcW w:w="4661" w:type="pct"/>
                        <w:hideMark/>
                      </w:tcPr>
                      <w:p w14:paraId="1CD4505A" w14:textId="77777777" w:rsidR="00E2087D" w:rsidRDefault="00E2087D" w:rsidP="001F6F84">
                        <w:pPr>
                          <w:pStyle w:val="Bibliography"/>
                          <w:jc w:val="both"/>
                          <w:rPr>
                            <w:noProof/>
                          </w:rPr>
                        </w:pPr>
                        <w:r>
                          <w:rPr>
                            <w:noProof/>
                          </w:rPr>
                          <w:t>ISO and IAF, “ISO 9001 Auditing Practices Group Guidance on: Auditing Statutory and Regulatory Requirements,” 07 06 2021. [Online]. Available: https://committee.iso.org/files/live/sites/tc176/files/PDF%20APG%20New%20Disclaimer%2012-2023/ISO-TC%20176-TF_APG-StatutoryRegulatory.pdf. [Accessed 03 11 2025].</w:t>
                        </w:r>
                      </w:p>
                    </w:tc>
                  </w:tr>
                  <w:tr w:rsidR="00E2087D" w14:paraId="6E766179" w14:textId="77777777" w:rsidTr="00166ACC">
                    <w:trPr>
                      <w:divId w:val="202715841"/>
                      <w:tblCellSpacing w:w="15" w:type="dxa"/>
                    </w:trPr>
                    <w:tc>
                      <w:tcPr>
                        <w:tcW w:w="289" w:type="pct"/>
                        <w:hideMark/>
                      </w:tcPr>
                      <w:p w14:paraId="6C4AFDAF" w14:textId="77777777" w:rsidR="00E2087D" w:rsidRDefault="00E2087D" w:rsidP="001F6F84">
                        <w:pPr>
                          <w:pStyle w:val="Bibliography"/>
                          <w:jc w:val="both"/>
                          <w:rPr>
                            <w:noProof/>
                          </w:rPr>
                        </w:pPr>
                        <w:r>
                          <w:rPr>
                            <w:noProof/>
                          </w:rPr>
                          <w:t xml:space="preserve">[7] </w:t>
                        </w:r>
                      </w:p>
                    </w:tc>
                    <w:tc>
                      <w:tcPr>
                        <w:tcW w:w="4661" w:type="pct"/>
                        <w:hideMark/>
                      </w:tcPr>
                      <w:p w14:paraId="13F30E40" w14:textId="77777777" w:rsidR="00E2087D" w:rsidRDefault="00E2087D" w:rsidP="001F6F84">
                        <w:pPr>
                          <w:pStyle w:val="Bibliography"/>
                          <w:jc w:val="both"/>
                          <w:rPr>
                            <w:noProof/>
                          </w:rPr>
                        </w:pPr>
                        <w:r>
                          <w:rPr>
                            <w:noProof/>
                          </w:rPr>
                          <w:t>Citation ISO certification, “Does ISO 9001 cover Health &amp; Safety? Exploring the connection,” QMS UK, 28 08 2024. [Online]. Available: https://www.qmsuk.com/news/does-iso-9001-cover-health-safety-exploring-the-connection. [Accessed 03 11 2025].</w:t>
                        </w:r>
                      </w:p>
                    </w:tc>
                  </w:tr>
                  <w:tr w:rsidR="00E2087D" w14:paraId="0C579144" w14:textId="77777777" w:rsidTr="00166ACC">
                    <w:trPr>
                      <w:divId w:val="202715841"/>
                      <w:tblCellSpacing w:w="15" w:type="dxa"/>
                    </w:trPr>
                    <w:tc>
                      <w:tcPr>
                        <w:tcW w:w="289" w:type="pct"/>
                        <w:hideMark/>
                      </w:tcPr>
                      <w:p w14:paraId="4E864FF3" w14:textId="77777777" w:rsidR="00E2087D" w:rsidRDefault="00E2087D" w:rsidP="001F6F84">
                        <w:pPr>
                          <w:pStyle w:val="Bibliography"/>
                          <w:jc w:val="both"/>
                          <w:rPr>
                            <w:noProof/>
                          </w:rPr>
                        </w:pPr>
                        <w:r>
                          <w:rPr>
                            <w:noProof/>
                          </w:rPr>
                          <w:t xml:space="preserve">[8] </w:t>
                        </w:r>
                      </w:p>
                    </w:tc>
                    <w:tc>
                      <w:tcPr>
                        <w:tcW w:w="4661" w:type="pct"/>
                        <w:hideMark/>
                      </w:tcPr>
                      <w:p w14:paraId="11B5F3D3" w14:textId="77777777" w:rsidR="00E2087D" w:rsidRDefault="00E2087D" w:rsidP="001F6F84">
                        <w:pPr>
                          <w:pStyle w:val="Bibliography"/>
                          <w:jc w:val="both"/>
                          <w:rPr>
                            <w:noProof/>
                          </w:rPr>
                        </w:pPr>
                        <w:r>
                          <w:rPr>
                            <w:noProof/>
                          </w:rPr>
                          <w:t>ISO, “ISO 45001:2018,” ISO, 2018. [Online]. Available: https://www.iso.org/standard/63787.html. [Accessed 05 11 2025].</w:t>
                        </w:r>
                      </w:p>
                    </w:tc>
                  </w:tr>
                  <w:tr w:rsidR="00E2087D" w14:paraId="6B6B1BF4" w14:textId="77777777" w:rsidTr="00166ACC">
                    <w:trPr>
                      <w:divId w:val="202715841"/>
                      <w:tblCellSpacing w:w="15" w:type="dxa"/>
                    </w:trPr>
                    <w:tc>
                      <w:tcPr>
                        <w:tcW w:w="289" w:type="pct"/>
                        <w:hideMark/>
                      </w:tcPr>
                      <w:p w14:paraId="166C863E" w14:textId="77777777" w:rsidR="00E2087D" w:rsidRDefault="00E2087D" w:rsidP="001F6F84">
                        <w:pPr>
                          <w:pStyle w:val="Bibliography"/>
                          <w:jc w:val="both"/>
                          <w:rPr>
                            <w:noProof/>
                          </w:rPr>
                        </w:pPr>
                        <w:r>
                          <w:rPr>
                            <w:noProof/>
                          </w:rPr>
                          <w:t xml:space="preserve">[9] </w:t>
                        </w:r>
                      </w:p>
                    </w:tc>
                    <w:tc>
                      <w:tcPr>
                        <w:tcW w:w="4661" w:type="pct"/>
                        <w:hideMark/>
                      </w:tcPr>
                      <w:p w14:paraId="5C66B643" w14:textId="77777777" w:rsidR="00E2087D" w:rsidRDefault="00E2087D" w:rsidP="001F6F84">
                        <w:pPr>
                          <w:pStyle w:val="Bibliography"/>
                          <w:jc w:val="both"/>
                          <w:rPr>
                            <w:noProof/>
                          </w:rPr>
                        </w:pPr>
                        <w:r>
                          <w:rPr>
                            <w:noProof/>
                          </w:rPr>
                          <w:t>IPC 2U, “The main differences between RS-232, RS-422 and RS-485,” 11 08 2017. [Online]. Available: https://ipc2u.com/articles/knowledge-base/the-main-differences-between-rs-232-rs-422-and-rs-485/. [Accessed 04 11 2025].</w:t>
                        </w:r>
                      </w:p>
                    </w:tc>
                  </w:tr>
                  <w:tr w:rsidR="00E2087D" w14:paraId="6B73BBFD" w14:textId="77777777" w:rsidTr="00166ACC">
                    <w:trPr>
                      <w:divId w:val="202715841"/>
                      <w:tblCellSpacing w:w="15" w:type="dxa"/>
                    </w:trPr>
                    <w:tc>
                      <w:tcPr>
                        <w:tcW w:w="289" w:type="pct"/>
                        <w:hideMark/>
                      </w:tcPr>
                      <w:p w14:paraId="071C43E6" w14:textId="77777777" w:rsidR="00E2087D" w:rsidRDefault="00E2087D" w:rsidP="001F6F84">
                        <w:pPr>
                          <w:pStyle w:val="Bibliography"/>
                          <w:jc w:val="both"/>
                          <w:rPr>
                            <w:noProof/>
                          </w:rPr>
                        </w:pPr>
                        <w:r>
                          <w:rPr>
                            <w:noProof/>
                          </w:rPr>
                          <w:t xml:space="preserve">[10] </w:t>
                        </w:r>
                      </w:p>
                    </w:tc>
                    <w:tc>
                      <w:tcPr>
                        <w:tcW w:w="4661" w:type="pct"/>
                        <w:hideMark/>
                      </w:tcPr>
                      <w:p w14:paraId="62658387" w14:textId="77777777" w:rsidR="00E2087D" w:rsidRDefault="00E2087D" w:rsidP="001F6F84">
                        <w:pPr>
                          <w:pStyle w:val="Bibliography"/>
                          <w:jc w:val="both"/>
                          <w:rPr>
                            <w:noProof/>
                          </w:rPr>
                        </w:pPr>
                        <w:r>
                          <w:rPr>
                            <w:noProof/>
                          </w:rPr>
                          <w:t xml:space="preserve">I. Jaffe and J. Gopal, “Point-To-Multipoint Communication Over Broadcast Links,” </w:t>
                        </w:r>
                        <w:r>
                          <w:rPr>
                            <w:i/>
                            <w:iCs/>
                            <w:noProof/>
                          </w:rPr>
                          <w:t xml:space="preserve">IEEE Transactions on Communications, </w:t>
                        </w:r>
                        <w:r>
                          <w:rPr>
                            <w:noProof/>
                          </w:rPr>
                          <w:t xml:space="preserve">vol. 32, no. 9, pp. 1034-1044, 1984. </w:t>
                        </w:r>
                      </w:p>
                    </w:tc>
                  </w:tr>
                  <w:tr w:rsidR="00E2087D" w14:paraId="5618627B" w14:textId="77777777" w:rsidTr="00166ACC">
                    <w:trPr>
                      <w:divId w:val="202715841"/>
                      <w:tblCellSpacing w:w="15" w:type="dxa"/>
                    </w:trPr>
                    <w:tc>
                      <w:tcPr>
                        <w:tcW w:w="289" w:type="pct"/>
                        <w:hideMark/>
                      </w:tcPr>
                      <w:p w14:paraId="51FFD2F8" w14:textId="77777777" w:rsidR="00E2087D" w:rsidRDefault="00E2087D" w:rsidP="001F6F84">
                        <w:pPr>
                          <w:pStyle w:val="Bibliography"/>
                          <w:jc w:val="both"/>
                          <w:rPr>
                            <w:noProof/>
                          </w:rPr>
                        </w:pPr>
                        <w:r>
                          <w:rPr>
                            <w:noProof/>
                          </w:rPr>
                          <w:t xml:space="preserve">[11] </w:t>
                        </w:r>
                      </w:p>
                    </w:tc>
                    <w:tc>
                      <w:tcPr>
                        <w:tcW w:w="4661" w:type="pct"/>
                        <w:hideMark/>
                      </w:tcPr>
                      <w:p w14:paraId="5E4D49E3" w14:textId="77777777" w:rsidR="00E2087D" w:rsidRDefault="00E2087D" w:rsidP="001F6F84">
                        <w:pPr>
                          <w:pStyle w:val="Bibliography"/>
                          <w:jc w:val="both"/>
                          <w:rPr>
                            <w:noProof/>
                          </w:rPr>
                        </w:pPr>
                        <w:r>
                          <w:rPr>
                            <w:noProof/>
                          </w:rPr>
                          <w:t xml:space="preserve">A. Bystrov, D. Kinniment and A. Yakovlev, “Priority arbiters,” in </w:t>
                        </w:r>
                        <w:r>
                          <w:rPr>
                            <w:i/>
                            <w:iCs/>
                            <w:noProof/>
                          </w:rPr>
                          <w:t>International Symposium on Advanced Research in Asynchronous Circuits and Systems</w:t>
                        </w:r>
                        <w:r>
                          <w:rPr>
                            <w:noProof/>
                          </w:rPr>
                          <w:t xml:space="preserve">, Eilat, 2000. </w:t>
                        </w:r>
                      </w:p>
                    </w:tc>
                  </w:tr>
                  <w:tr w:rsidR="00E2087D" w14:paraId="6F3EA9E4" w14:textId="77777777" w:rsidTr="00166ACC">
                    <w:trPr>
                      <w:divId w:val="202715841"/>
                      <w:tblCellSpacing w:w="15" w:type="dxa"/>
                    </w:trPr>
                    <w:tc>
                      <w:tcPr>
                        <w:tcW w:w="289" w:type="pct"/>
                        <w:hideMark/>
                      </w:tcPr>
                      <w:p w14:paraId="0086DA6F" w14:textId="77777777" w:rsidR="00E2087D" w:rsidRDefault="00E2087D" w:rsidP="001F6F84">
                        <w:pPr>
                          <w:pStyle w:val="Bibliography"/>
                          <w:jc w:val="both"/>
                          <w:rPr>
                            <w:noProof/>
                          </w:rPr>
                        </w:pPr>
                        <w:r>
                          <w:rPr>
                            <w:noProof/>
                          </w:rPr>
                          <w:t xml:space="preserve">[12] </w:t>
                        </w:r>
                      </w:p>
                    </w:tc>
                    <w:tc>
                      <w:tcPr>
                        <w:tcW w:w="4661" w:type="pct"/>
                        <w:hideMark/>
                      </w:tcPr>
                      <w:p w14:paraId="50768E51" w14:textId="77777777" w:rsidR="00E2087D" w:rsidRDefault="00E2087D" w:rsidP="001F6F84">
                        <w:pPr>
                          <w:pStyle w:val="Bibliography"/>
                          <w:jc w:val="both"/>
                          <w:rPr>
                            <w:noProof/>
                          </w:rPr>
                        </w:pPr>
                        <w:r>
                          <w:rPr>
                            <w:noProof/>
                          </w:rPr>
                          <w:t>Microchip, “27.4 Multi-master Bus Systems, Arbitration, and Synchronization,” [Online]. Available: https://onlinedocs.microchip.com/oxy/GUID-EC8D3BAB-0B5E-454F-AB6E-6A7C91C6F103-en-US-3/GUID-76E847C6-8B91-40D9-86F6-A917307D5BEE.html. [Accessed 27 11 2025].</w:t>
                        </w:r>
                      </w:p>
                    </w:tc>
                  </w:tr>
                  <w:tr w:rsidR="00E2087D" w14:paraId="429E024E" w14:textId="77777777" w:rsidTr="00166ACC">
                    <w:trPr>
                      <w:divId w:val="202715841"/>
                      <w:tblCellSpacing w:w="15" w:type="dxa"/>
                    </w:trPr>
                    <w:tc>
                      <w:tcPr>
                        <w:tcW w:w="289" w:type="pct"/>
                        <w:hideMark/>
                      </w:tcPr>
                      <w:p w14:paraId="52088DC8" w14:textId="77777777" w:rsidR="00E2087D" w:rsidRDefault="00E2087D" w:rsidP="001F6F84">
                        <w:pPr>
                          <w:pStyle w:val="Bibliography"/>
                          <w:jc w:val="both"/>
                          <w:rPr>
                            <w:noProof/>
                          </w:rPr>
                        </w:pPr>
                        <w:r>
                          <w:rPr>
                            <w:noProof/>
                          </w:rPr>
                          <w:lastRenderedPageBreak/>
                          <w:t xml:space="preserve">[13] </w:t>
                        </w:r>
                      </w:p>
                    </w:tc>
                    <w:tc>
                      <w:tcPr>
                        <w:tcW w:w="4661" w:type="pct"/>
                        <w:hideMark/>
                      </w:tcPr>
                      <w:p w14:paraId="2D341889" w14:textId="77777777" w:rsidR="00E2087D" w:rsidRDefault="00E2087D" w:rsidP="001F6F84">
                        <w:pPr>
                          <w:pStyle w:val="Bibliography"/>
                          <w:jc w:val="both"/>
                          <w:rPr>
                            <w:noProof/>
                          </w:rPr>
                        </w:pPr>
                        <w:r>
                          <w:rPr>
                            <w:noProof/>
                          </w:rPr>
                          <w:t>GOV.UK, “The Road Vehicles Lighting Regulations 1989,” 1989. [Online]. Available: https://www.legislation.gov.uk/uksi/1989/1796/schedule/7. [Accessed 05 11 2025].</w:t>
                        </w:r>
                      </w:p>
                    </w:tc>
                  </w:tr>
                  <w:tr w:rsidR="00E2087D" w14:paraId="11242C97" w14:textId="77777777" w:rsidTr="00166ACC">
                    <w:trPr>
                      <w:divId w:val="202715841"/>
                      <w:tblCellSpacing w:w="15" w:type="dxa"/>
                    </w:trPr>
                    <w:tc>
                      <w:tcPr>
                        <w:tcW w:w="289" w:type="pct"/>
                        <w:hideMark/>
                      </w:tcPr>
                      <w:p w14:paraId="42CB4F90" w14:textId="77777777" w:rsidR="00E2087D" w:rsidRDefault="00E2087D" w:rsidP="001F6F84">
                        <w:pPr>
                          <w:pStyle w:val="Bibliography"/>
                          <w:jc w:val="both"/>
                          <w:rPr>
                            <w:noProof/>
                          </w:rPr>
                        </w:pPr>
                        <w:r>
                          <w:rPr>
                            <w:noProof/>
                          </w:rPr>
                          <w:t xml:space="preserve">[14] </w:t>
                        </w:r>
                      </w:p>
                    </w:tc>
                    <w:tc>
                      <w:tcPr>
                        <w:tcW w:w="4661" w:type="pct"/>
                        <w:hideMark/>
                      </w:tcPr>
                      <w:p w14:paraId="0CB8305E" w14:textId="77777777" w:rsidR="00E2087D" w:rsidRDefault="00E2087D" w:rsidP="001F6F84">
                        <w:pPr>
                          <w:pStyle w:val="Bibliography"/>
                          <w:jc w:val="both"/>
                          <w:rPr>
                            <w:noProof/>
                          </w:rPr>
                        </w:pPr>
                        <w:r>
                          <w:rPr>
                            <w:noProof/>
                          </w:rPr>
                          <w:t>GOV.UK, “MOT inspection manual: cars and passenger vehicles,” 20 05 2018. [Online]. Available: https://www.gov.uk/guidance/mot-inspection-manual-for-private-passenger-and-light-commercial-vehicles/4-lamps-reflectors-and-electrical-equipment. [Accessed 05 11 2025].</w:t>
                        </w:r>
                      </w:p>
                    </w:tc>
                  </w:tr>
                  <w:tr w:rsidR="00E2087D" w14:paraId="39E8D872" w14:textId="77777777" w:rsidTr="00166ACC">
                    <w:trPr>
                      <w:divId w:val="202715841"/>
                      <w:tblCellSpacing w:w="15" w:type="dxa"/>
                    </w:trPr>
                    <w:tc>
                      <w:tcPr>
                        <w:tcW w:w="289" w:type="pct"/>
                        <w:hideMark/>
                      </w:tcPr>
                      <w:p w14:paraId="33CF574D" w14:textId="77777777" w:rsidR="00E2087D" w:rsidRDefault="00E2087D" w:rsidP="001F6F84">
                        <w:pPr>
                          <w:pStyle w:val="Bibliography"/>
                          <w:jc w:val="both"/>
                          <w:rPr>
                            <w:noProof/>
                          </w:rPr>
                        </w:pPr>
                        <w:r>
                          <w:rPr>
                            <w:noProof/>
                          </w:rPr>
                          <w:t xml:space="preserve">[15] </w:t>
                        </w:r>
                      </w:p>
                    </w:tc>
                    <w:tc>
                      <w:tcPr>
                        <w:tcW w:w="4661" w:type="pct"/>
                        <w:hideMark/>
                      </w:tcPr>
                      <w:p w14:paraId="3454F286" w14:textId="77777777" w:rsidR="00E2087D" w:rsidRDefault="00E2087D" w:rsidP="001F6F84">
                        <w:pPr>
                          <w:pStyle w:val="Bibliography"/>
                          <w:jc w:val="both"/>
                          <w:rPr>
                            <w:noProof/>
                          </w:rPr>
                        </w:pPr>
                        <w:r>
                          <w:rPr>
                            <w:noProof/>
                          </w:rPr>
                          <w:t>DigiKey, “555 Timer Calculator,” [Online]. Available: https://www.digikey.com/en/resources/conversion-calculators/conversion-calculator-555-timer?msockid=04192f106558612b38d53cb1646060b0. [Accessed 24 11 2025].</w:t>
                        </w:r>
                      </w:p>
                    </w:tc>
                  </w:tr>
                  <w:tr w:rsidR="00E2087D" w14:paraId="0F340E00" w14:textId="77777777" w:rsidTr="00166ACC">
                    <w:trPr>
                      <w:divId w:val="202715841"/>
                      <w:tblCellSpacing w:w="15" w:type="dxa"/>
                    </w:trPr>
                    <w:tc>
                      <w:tcPr>
                        <w:tcW w:w="289" w:type="pct"/>
                        <w:hideMark/>
                      </w:tcPr>
                      <w:p w14:paraId="34C4581E" w14:textId="77777777" w:rsidR="00E2087D" w:rsidRDefault="00E2087D" w:rsidP="001F6F84">
                        <w:pPr>
                          <w:pStyle w:val="Bibliography"/>
                          <w:jc w:val="both"/>
                          <w:rPr>
                            <w:noProof/>
                          </w:rPr>
                        </w:pPr>
                        <w:r>
                          <w:rPr>
                            <w:noProof/>
                          </w:rPr>
                          <w:t xml:space="preserve">[16] </w:t>
                        </w:r>
                      </w:p>
                    </w:tc>
                    <w:tc>
                      <w:tcPr>
                        <w:tcW w:w="4661" w:type="pct"/>
                        <w:hideMark/>
                      </w:tcPr>
                      <w:p w14:paraId="6B755468" w14:textId="77777777" w:rsidR="00E2087D" w:rsidRDefault="00E2087D" w:rsidP="001F6F84">
                        <w:pPr>
                          <w:pStyle w:val="Bibliography"/>
                          <w:jc w:val="both"/>
                          <w:rPr>
                            <w:noProof/>
                          </w:rPr>
                        </w:pPr>
                        <w:r>
                          <w:rPr>
                            <w:noProof/>
                          </w:rPr>
                          <w:t>Texas Instruments, “LM555 Timer,” 01 2015. [Online]. Available: https://www.ti.com/lit/ds/symlink/lm555.pdf. [Accessed 24 11 2025].</w:t>
                        </w:r>
                      </w:p>
                    </w:tc>
                  </w:tr>
                  <w:tr w:rsidR="00E2087D" w14:paraId="6FC6E6F8" w14:textId="77777777" w:rsidTr="00166ACC">
                    <w:trPr>
                      <w:divId w:val="202715841"/>
                      <w:tblCellSpacing w:w="15" w:type="dxa"/>
                    </w:trPr>
                    <w:tc>
                      <w:tcPr>
                        <w:tcW w:w="289" w:type="pct"/>
                        <w:hideMark/>
                      </w:tcPr>
                      <w:p w14:paraId="5B09BEFC" w14:textId="77777777" w:rsidR="00E2087D" w:rsidRDefault="00E2087D" w:rsidP="001F6F84">
                        <w:pPr>
                          <w:pStyle w:val="Bibliography"/>
                          <w:jc w:val="both"/>
                          <w:rPr>
                            <w:noProof/>
                          </w:rPr>
                        </w:pPr>
                        <w:r>
                          <w:rPr>
                            <w:noProof/>
                          </w:rPr>
                          <w:t xml:space="preserve">[17] </w:t>
                        </w:r>
                      </w:p>
                    </w:tc>
                    <w:tc>
                      <w:tcPr>
                        <w:tcW w:w="4661" w:type="pct"/>
                        <w:hideMark/>
                      </w:tcPr>
                      <w:p w14:paraId="1FF0B11A" w14:textId="77777777" w:rsidR="00E2087D" w:rsidRDefault="00E2087D" w:rsidP="001F6F84">
                        <w:pPr>
                          <w:pStyle w:val="Bibliography"/>
                          <w:jc w:val="both"/>
                          <w:rPr>
                            <w:noProof/>
                          </w:rPr>
                        </w:pPr>
                        <w:r>
                          <w:rPr>
                            <w:noProof/>
                          </w:rPr>
                          <w:t>Microchip, “PIC18F2525/2620/4525/4620,” [Online]. Available: https://ww1.microchip.com/downloads/en/DeviceDoc/39626e.pdf. [Accessed 24 11 2025].</w:t>
                        </w:r>
                      </w:p>
                    </w:tc>
                  </w:tr>
                  <w:tr w:rsidR="00E2087D" w14:paraId="28607C0D" w14:textId="77777777" w:rsidTr="00166ACC">
                    <w:trPr>
                      <w:divId w:val="202715841"/>
                      <w:tblCellSpacing w:w="15" w:type="dxa"/>
                    </w:trPr>
                    <w:tc>
                      <w:tcPr>
                        <w:tcW w:w="289" w:type="pct"/>
                        <w:hideMark/>
                      </w:tcPr>
                      <w:p w14:paraId="3C979E99" w14:textId="77777777" w:rsidR="00E2087D" w:rsidRDefault="00E2087D" w:rsidP="001F6F84">
                        <w:pPr>
                          <w:pStyle w:val="Bibliography"/>
                          <w:jc w:val="both"/>
                          <w:rPr>
                            <w:noProof/>
                          </w:rPr>
                        </w:pPr>
                        <w:r>
                          <w:rPr>
                            <w:noProof/>
                          </w:rPr>
                          <w:t xml:space="preserve">[18] </w:t>
                        </w:r>
                      </w:p>
                    </w:tc>
                    <w:tc>
                      <w:tcPr>
                        <w:tcW w:w="4661" w:type="pct"/>
                        <w:hideMark/>
                      </w:tcPr>
                      <w:p w14:paraId="1FAC19A4" w14:textId="77777777" w:rsidR="00E2087D" w:rsidRDefault="00E2087D" w:rsidP="001F6F84">
                        <w:pPr>
                          <w:pStyle w:val="Bibliography"/>
                          <w:jc w:val="both"/>
                          <w:rPr>
                            <w:noProof/>
                          </w:rPr>
                        </w:pPr>
                        <w:r>
                          <w:rPr>
                            <w:noProof/>
                          </w:rPr>
                          <w:t>Microchip, “PIC16(L)F1826/27 Data sheet,” [Online]. Available: https://ww1.microchip.com/downloads/en/DeviceDoc/41391D.pdf. [Accessed 24 11 2025].</w:t>
                        </w:r>
                      </w:p>
                    </w:tc>
                  </w:tr>
                </w:tbl>
                <w:p w14:paraId="1883BF8A" w14:textId="77777777" w:rsidR="00E2087D" w:rsidRDefault="00E2087D" w:rsidP="001F6F84">
                  <w:pPr>
                    <w:jc w:val="both"/>
                    <w:divId w:val="202715841"/>
                    <w:rPr>
                      <w:rFonts w:eastAsia="Times New Roman"/>
                      <w:noProof/>
                    </w:rPr>
                  </w:pPr>
                </w:p>
                <w:p w14:paraId="0FF2C649" w14:textId="1F8AF50C" w:rsidR="00966100" w:rsidRDefault="00966100" w:rsidP="001F6F84">
                  <w:pPr>
                    <w:jc w:val="both"/>
                  </w:pPr>
                  <w:r>
                    <w:rPr>
                      <w:b/>
                      <w:bCs/>
                    </w:rPr>
                    <w:fldChar w:fldCharType="end"/>
                  </w:r>
                </w:p>
              </w:sdtContent>
            </w:sdt>
          </w:sdtContent>
        </w:sdt>
        <w:p w14:paraId="7062E5AB" w14:textId="77777777" w:rsidR="00966100" w:rsidRDefault="00966100" w:rsidP="001F6F84">
          <w:pPr>
            <w:jc w:val="both"/>
          </w:pPr>
        </w:p>
        <w:p w14:paraId="4E02E135" w14:textId="77777777" w:rsidR="00966100" w:rsidRDefault="00966100" w:rsidP="001F6F84">
          <w:pPr>
            <w:jc w:val="both"/>
          </w:pPr>
        </w:p>
        <w:p w14:paraId="49FCD16A" w14:textId="77777777" w:rsidR="00966100" w:rsidRDefault="00966100" w:rsidP="001F6F84">
          <w:pPr>
            <w:jc w:val="both"/>
          </w:pPr>
        </w:p>
        <w:p w14:paraId="421C826E" w14:textId="77777777" w:rsidR="008C786B" w:rsidRDefault="008C786B" w:rsidP="001F6F84">
          <w:pPr>
            <w:jc w:val="both"/>
          </w:pPr>
        </w:p>
        <w:p w14:paraId="3F5AD957" w14:textId="77777777" w:rsidR="008C786B" w:rsidRDefault="008C786B" w:rsidP="001F6F84">
          <w:pPr>
            <w:jc w:val="both"/>
          </w:pPr>
        </w:p>
        <w:p w14:paraId="5F80DB5F" w14:textId="77777777" w:rsidR="008C786B" w:rsidRDefault="008C786B" w:rsidP="001F6F84">
          <w:pPr>
            <w:jc w:val="both"/>
          </w:pPr>
        </w:p>
        <w:p w14:paraId="0DE0D723" w14:textId="77777777" w:rsidR="008C786B" w:rsidRDefault="008C786B" w:rsidP="001F6F84">
          <w:pPr>
            <w:jc w:val="both"/>
          </w:pPr>
        </w:p>
        <w:p w14:paraId="5CD66824" w14:textId="77777777" w:rsidR="008C786B" w:rsidRDefault="008C786B" w:rsidP="001F6F84">
          <w:pPr>
            <w:jc w:val="both"/>
          </w:pPr>
        </w:p>
        <w:p w14:paraId="4EA9D923" w14:textId="77777777" w:rsidR="008C786B" w:rsidRDefault="008C786B" w:rsidP="001F6F84">
          <w:pPr>
            <w:jc w:val="both"/>
          </w:pPr>
        </w:p>
        <w:p w14:paraId="3E52510F" w14:textId="77777777" w:rsidR="008C786B" w:rsidRDefault="008C786B" w:rsidP="001F6F84">
          <w:pPr>
            <w:jc w:val="both"/>
          </w:pPr>
        </w:p>
        <w:p w14:paraId="1605C9AE" w14:textId="77777777" w:rsidR="008C786B" w:rsidRDefault="008C786B" w:rsidP="001F6F84">
          <w:pPr>
            <w:jc w:val="both"/>
          </w:pPr>
        </w:p>
        <w:p w14:paraId="705F80FB" w14:textId="77777777" w:rsidR="008C786B" w:rsidRDefault="008C786B" w:rsidP="001F6F84">
          <w:pPr>
            <w:jc w:val="both"/>
          </w:pPr>
        </w:p>
        <w:p w14:paraId="776EC22F" w14:textId="77777777" w:rsidR="008C786B" w:rsidRDefault="008C786B" w:rsidP="001F6F84">
          <w:pPr>
            <w:jc w:val="both"/>
          </w:pPr>
        </w:p>
        <w:p w14:paraId="4F473266" w14:textId="4ABB28F2" w:rsidR="00F0123E" w:rsidRDefault="00EA1FC8" w:rsidP="001F6F84">
          <w:pPr>
            <w:pStyle w:val="Heading1"/>
            <w:jc w:val="both"/>
          </w:pPr>
          <w:bookmarkStart w:id="2" w:name="_Toc215488988"/>
          <w:r>
            <w:lastRenderedPageBreak/>
            <w:t>Introduction</w:t>
          </w:r>
          <w:bookmarkEnd w:id="2"/>
        </w:p>
        <w:p w14:paraId="7579896C" w14:textId="40CB1FD0" w:rsidR="00EA1FC8" w:rsidRDefault="00EA1FC8" w:rsidP="001F6F84">
          <w:pPr>
            <w:jc w:val="both"/>
          </w:pPr>
          <w:r>
            <w:t xml:space="preserve">This report will cover a basic </w:t>
          </w:r>
          <w:r w:rsidR="006D60D9">
            <w:t>overview of quality management systems, why they are needed, how they can influence other standards</w:t>
          </w:r>
          <w:r w:rsidR="00B750CD">
            <w:t xml:space="preserve">, </w:t>
          </w:r>
          <w:r w:rsidR="001D231C">
            <w:t>and how a more efficient working environment can create many positive benefits to an organisation</w:t>
          </w:r>
          <w:sdt>
            <w:sdtPr>
              <w:id w:val="605630969"/>
              <w:citation/>
            </w:sdtPr>
            <w:sdtContent>
              <w:r w:rsidR="00EF2918">
                <w:fldChar w:fldCharType="begin"/>
              </w:r>
              <w:r w:rsidR="00EF2918">
                <w:instrText xml:space="preserve"> CITATION Mer15 \l 2057 </w:instrText>
              </w:r>
              <w:r w:rsidR="00EF2918">
                <w:fldChar w:fldCharType="separate"/>
              </w:r>
              <w:r w:rsidR="00E2087D">
                <w:rPr>
                  <w:noProof/>
                </w:rPr>
                <w:t xml:space="preserve"> </w:t>
              </w:r>
              <w:r w:rsidR="00E2087D" w:rsidRPr="00E2087D">
                <w:rPr>
                  <w:noProof/>
                </w:rPr>
                <w:t>[1]</w:t>
              </w:r>
              <w:r w:rsidR="00EF2918">
                <w:fldChar w:fldCharType="end"/>
              </w:r>
            </w:sdtContent>
          </w:sdt>
          <w:r w:rsidR="006D60D9">
            <w:t>. It will also give a brief description of a point to point transmission system, a point to multipoint, and a multi master system</w:t>
          </w:r>
          <w:r w:rsidR="00160ADE">
            <w:t>, listing the</w:t>
          </w:r>
          <w:r w:rsidR="002C4529">
            <w:t>ir</w:t>
          </w:r>
          <w:r w:rsidR="00160ADE">
            <w:t xml:space="preserve"> benefits and uses</w:t>
          </w:r>
          <w:r w:rsidR="00C00F90">
            <w:t>, and how they can use arbitration to avoid issues</w:t>
          </w:r>
          <w:sdt>
            <w:sdtPr>
              <w:id w:val="1311209908"/>
              <w:citation/>
            </w:sdtPr>
            <w:sdtContent>
              <w:r w:rsidR="00E2087D">
                <w:fldChar w:fldCharType="begin"/>
              </w:r>
              <w:r w:rsidR="00E2087D">
                <w:instrText xml:space="preserve"> CITATION TNo13 \l 2057 </w:instrText>
              </w:r>
              <w:r w:rsidR="00E2087D">
                <w:fldChar w:fldCharType="separate"/>
              </w:r>
              <w:r w:rsidR="00E2087D">
                <w:rPr>
                  <w:noProof/>
                </w:rPr>
                <w:t xml:space="preserve"> </w:t>
              </w:r>
              <w:r w:rsidR="00E2087D" w:rsidRPr="00E2087D">
                <w:rPr>
                  <w:noProof/>
                </w:rPr>
                <w:t>[2]</w:t>
              </w:r>
              <w:r w:rsidR="00E2087D">
                <w:fldChar w:fldCharType="end"/>
              </w:r>
            </w:sdtContent>
          </w:sdt>
          <w:r w:rsidR="00160ADE">
            <w:t xml:space="preserve"> </w:t>
          </w:r>
          <w:r w:rsidR="006D60D9">
            <w:t xml:space="preserve">. It will then go on to the design, development, and analysis of </w:t>
          </w:r>
          <w:r w:rsidR="008742C2">
            <w:t>a multi-processor system</w:t>
          </w:r>
          <w:r w:rsidR="004806D2">
            <w:t>, that uses two PIC microcontrollers to simulate a cars lights</w:t>
          </w:r>
          <w:r w:rsidR="002C4529">
            <w:t xml:space="preserve">, it will cover the code design and process flowchart, along with </w:t>
          </w:r>
          <w:r w:rsidR="00463047">
            <w:t>recommendations for future work.</w:t>
          </w:r>
        </w:p>
        <w:p w14:paraId="0F8CB727" w14:textId="15431932" w:rsidR="00A17B1D" w:rsidRPr="00EA1FC8" w:rsidRDefault="00A17B1D" w:rsidP="001F6F84">
          <w:pPr>
            <w:jc w:val="both"/>
          </w:pPr>
          <w:r>
            <w:t>To make sure</w:t>
          </w:r>
          <w:r w:rsidR="00C13A62">
            <w:t xml:space="preserve"> that this report, and all the tasks with it, ran on time, a brief project flowchart has been included, see appendices 1. This ma</w:t>
          </w:r>
          <w:r w:rsidR="00E64823">
            <w:t xml:space="preserve">de it possible to keep the project organised, and complete all the tasks within the set timeframe. </w:t>
          </w:r>
        </w:p>
        <w:p w14:paraId="19E37A4D" w14:textId="55A59F47" w:rsidR="004667BF" w:rsidRPr="00F0123E" w:rsidRDefault="00EF7496" w:rsidP="001F6F84">
          <w:pPr>
            <w:jc w:val="both"/>
            <w:rPr>
              <w:rStyle w:val="Heading1Char"/>
            </w:rPr>
          </w:pPr>
          <w:bookmarkStart w:id="3" w:name="_Toc215488989"/>
          <w:r w:rsidRPr="00F0123E">
            <w:rPr>
              <w:rStyle w:val="Heading1Char"/>
            </w:rPr>
            <w:t>Research</w:t>
          </w:r>
          <w:r w:rsidR="00A82CD9">
            <w:rPr>
              <w:rStyle w:val="Heading1Char"/>
            </w:rPr>
            <w:t xml:space="preserve"> tasks</w:t>
          </w:r>
          <w:bookmarkEnd w:id="3"/>
          <w:r w:rsidRPr="00F0123E">
            <w:rPr>
              <w:rStyle w:val="Heading1Char"/>
            </w:rPr>
            <w:t xml:space="preserve"> </w:t>
          </w:r>
        </w:p>
      </w:sdtContent>
    </w:sdt>
    <w:p w14:paraId="76FB86C4" w14:textId="0514BC14" w:rsidR="00CB0FBB" w:rsidRDefault="009D74F9" w:rsidP="001F6F84">
      <w:pPr>
        <w:pStyle w:val="Heading2"/>
        <w:jc w:val="both"/>
      </w:pPr>
      <w:bookmarkStart w:id="4" w:name="_Toc215488990"/>
      <w:r>
        <w:t>Quality management systems</w:t>
      </w:r>
      <w:bookmarkEnd w:id="4"/>
    </w:p>
    <w:p w14:paraId="414905FA" w14:textId="5A9439F2" w:rsidR="00CB0FBB" w:rsidRDefault="00673DF7" w:rsidP="001F6F84">
      <w:pPr>
        <w:jc w:val="both"/>
      </w:pPr>
      <w:r>
        <w:t>A quality management system (QMS)</w:t>
      </w:r>
      <w:r w:rsidR="00910FCF">
        <w:t xml:space="preserve"> is a set of policies, processes and procedures that enhance the quality of manufacturing and reduce the amount of quality control errors </w:t>
      </w:r>
      <w:r w:rsidR="00E524FB">
        <w:t>while</w:t>
      </w:r>
      <w:r w:rsidR="00932FFE">
        <w:t xml:space="preserve"> </w:t>
      </w:r>
      <w:r w:rsidR="005511D5">
        <w:t>allowing</w:t>
      </w:r>
      <w:r w:rsidR="00932FFE">
        <w:t xml:space="preserve"> businesses to meet targets for deliverables.</w:t>
      </w:r>
      <w:r w:rsidR="000714DD">
        <w:t xml:space="preserve"> </w:t>
      </w:r>
      <w:r w:rsidR="00A5147A">
        <w:t>It is used to increase consistency of processes and</w:t>
      </w:r>
      <w:r w:rsidR="009167A4">
        <w:t xml:space="preserve"> </w:t>
      </w:r>
      <w:r w:rsidR="004126A1">
        <w:t>manufacturing</w:t>
      </w:r>
      <w:r w:rsidR="00A5147A">
        <w:t xml:space="preserve"> outputs</w:t>
      </w:r>
      <w:r w:rsidR="00C0761B">
        <w:t>.</w:t>
      </w:r>
      <w:r w:rsidR="0049065B">
        <w:t xml:space="preserve"> This increases efficiency, reducing costs and improv</w:t>
      </w:r>
      <w:r w:rsidR="00172D21">
        <w:t xml:space="preserve">es </w:t>
      </w:r>
      <w:r w:rsidR="0049065B">
        <w:t xml:space="preserve">customer satisfaction levels </w:t>
      </w:r>
      <w:sdt>
        <w:sdtPr>
          <w:id w:val="420602532"/>
          <w:citation/>
        </w:sdtPr>
        <w:sdtContent>
          <w:r w:rsidR="003C0F21">
            <w:fldChar w:fldCharType="begin"/>
          </w:r>
          <w:r w:rsidR="003C0F21">
            <w:instrText xml:space="preserve"> CITATION ISO25 \l 2057 </w:instrText>
          </w:r>
          <w:r w:rsidR="003C0F21">
            <w:fldChar w:fldCharType="separate"/>
          </w:r>
          <w:r w:rsidR="00E2087D" w:rsidRPr="00E2087D">
            <w:rPr>
              <w:noProof/>
            </w:rPr>
            <w:t>[3]</w:t>
          </w:r>
          <w:r w:rsidR="003C0F21">
            <w:fldChar w:fldCharType="end"/>
          </w:r>
        </w:sdtContent>
      </w:sdt>
      <w:r w:rsidR="003C0F21">
        <w:t>.</w:t>
      </w:r>
    </w:p>
    <w:p w14:paraId="4E04B0B2" w14:textId="0A90214B" w:rsidR="00052344" w:rsidRDefault="006D2279" w:rsidP="001F6F84">
      <w:pPr>
        <w:jc w:val="both"/>
      </w:pPr>
      <w:r>
        <w:t xml:space="preserve">A QMS can be </w:t>
      </w:r>
      <w:r w:rsidR="00D97225">
        <w:t>described as a performance metric towards continuous improvement</w:t>
      </w:r>
      <w:sdt>
        <w:sdtPr>
          <w:id w:val="-429130507"/>
          <w:citation/>
        </w:sdtPr>
        <w:sdtContent>
          <w:r w:rsidR="00D97225">
            <w:fldChar w:fldCharType="begin"/>
          </w:r>
          <w:r w:rsidR="00D97225">
            <w:instrText xml:space="preserve"> CITATION Ali10 \l 2057 </w:instrText>
          </w:r>
          <w:r w:rsidR="00D97225">
            <w:fldChar w:fldCharType="separate"/>
          </w:r>
          <w:r w:rsidR="00E2087D">
            <w:rPr>
              <w:noProof/>
            </w:rPr>
            <w:t xml:space="preserve"> </w:t>
          </w:r>
          <w:r w:rsidR="00E2087D" w:rsidRPr="00E2087D">
            <w:rPr>
              <w:noProof/>
            </w:rPr>
            <w:t>[4]</w:t>
          </w:r>
          <w:r w:rsidR="00D97225">
            <w:fldChar w:fldCharType="end"/>
          </w:r>
        </w:sdtContent>
      </w:sdt>
      <w:r w:rsidR="00F77947">
        <w:t>.This is because, as the standard is reviewed, it increases its expectations, meaning that organisations have to continually review their processes, and act on any emergent issues. This also means that as the standard gets harder to achieve, businesses must improve and continue to innovate to stay compliant, this drives a cycle of continuous improvement from organisations, and the standards bodies</w:t>
      </w:r>
      <w:sdt>
        <w:sdtPr>
          <w:id w:val="-1614201833"/>
          <w:citation/>
        </w:sdtPr>
        <w:sdtContent>
          <w:r w:rsidR="00F77947">
            <w:fldChar w:fldCharType="begin"/>
          </w:r>
          <w:r w:rsidR="00BB144F">
            <w:instrText xml:space="preserve">CITATION Kee19 \l 2057 </w:instrText>
          </w:r>
          <w:r w:rsidR="00F77947">
            <w:fldChar w:fldCharType="separate"/>
          </w:r>
          <w:r w:rsidR="00E2087D">
            <w:rPr>
              <w:noProof/>
            </w:rPr>
            <w:t xml:space="preserve"> </w:t>
          </w:r>
          <w:r w:rsidR="00E2087D" w:rsidRPr="00E2087D">
            <w:rPr>
              <w:noProof/>
            </w:rPr>
            <w:t>[5]</w:t>
          </w:r>
          <w:r w:rsidR="00F77947">
            <w:fldChar w:fldCharType="end"/>
          </w:r>
        </w:sdtContent>
      </w:sdt>
      <w:r w:rsidR="00F77947">
        <w:t>.</w:t>
      </w:r>
    </w:p>
    <w:p w14:paraId="4C0C2457" w14:textId="20705041" w:rsidR="00ED3D11" w:rsidRDefault="0070403A" w:rsidP="001F6F84">
      <w:pPr>
        <w:jc w:val="both"/>
      </w:pPr>
      <w:r>
        <w:t>ISO 900</w:t>
      </w:r>
      <w:r w:rsidR="005A10DD">
        <w:t xml:space="preserve">1:2015 </w:t>
      </w:r>
      <w:r>
        <w:t xml:space="preserve"> is an industry standard </w:t>
      </w:r>
      <w:r w:rsidR="00E5594D">
        <w:t xml:space="preserve">for quality management, it is awarded after the ISO body has confirmed that </w:t>
      </w:r>
      <w:r w:rsidR="00F24172">
        <w:t xml:space="preserve">a company is using adequate quality management </w:t>
      </w:r>
      <w:r w:rsidR="00CF4D5E">
        <w:t>systems, as well as conforming to statutory and regulatory requirements</w:t>
      </w:r>
      <w:sdt>
        <w:sdtPr>
          <w:id w:val="1658641069"/>
          <w:citation/>
        </w:sdtPr>
        <w:sdtContent>
          <w:r w:rsidR="00EE7D11">
            <w:fldChar w:fldCharType="begin"/>
          </w:r>
          <w:r w:rsidR="00EE7D11">
            <w:instrText xml:space="preserve"> CITATION ISO21 \l 2057 </w:instrText>
          </w:r>
          <w:r w:rsidR="00EE7D11">
            <w:fldChar w:fldCharType="separate"/>
          </w:r>
          <w:r w:rsidR="00E2087D">
            <w:rPr>
              <w:noProof/>
            </w:rPr>
            <w:t xml:space="preserve"> </w:t>
          </w:r>
          <w:r w:rsidR="00E2087D" w:rsidRPr="00E2087D">
            <w:rPr>
              <w:noProof/>
            </w:rPr>
            <w:t>[6]</w:t>
          </w:r>
          <w:r w:rsidR="00EE7D11">
            <w:fldChar w:fldCharType="end"/>
          </w:r>
        </w:sdtContent>
      </w:sdt>
      <w:r w:rsidR="003C0F21">
        <w:t>.</w:t>
      </w:r>
      <w:r w:rsidR="00F740CE">
        <w:t xml:space="preserve"> It outlines the expectations for companies to have rigid risk management </w:t>
      </w:r>
      <w:r w:rsidR="007F3AA9">
        <w:t xml:space="preserve">protocols, </w:t>
      </w:r>
      <w:r w:rsidR="009318E8">
        <w:t xml:space="preserve">and </w:t>
      </w:r>
      <w:r w:rsidR="002744B5">
        <w:t>good supply chain management</w:t>
      </w:r>
      <w:r w:rsidR="00961B03">
        <w:t xml:space="preserve">, to allow the company to meet customer and stakeholder needs, while remaining within statutory and regulatory </w:t>
      </w:r>
      <w:r w:rsidR="00673DF7">
        <w:t>requirements. While ISO 9001, and other QMS</w:t>
      </w:r>
      <w:r w:rsidR="0066500B">
        <w:t xml:space="preserve">’ do not directly cover health and safety, they do strongly emphasise risk management, as a direct </w:t>
      </w:r>
      <w:r w:rsidR="004044AC">
        <w:t>consequence of this, health and safety is addressed</w:t>
      </w:r>
      <w:r w:rsidR="002C55C1">
        <w:t xml:space="preserve">. </w:t>
      </w:r>
    </w:p>
    <w:p w14:paraId="4BB1A0AD" w14:textId="4F231B72" w:rsidR="0070403A" w:rsidRDefault="00ED3D11" w:rsidP="001F6F84">
      <w:pPr>
        <w:jc w:val="both"/>
      </w:pPr>
      <w:r>
        <w:t>Multiple examples of this can be found, such as:</w:t>
      </w:r>
    </w:p>
    <w:p w14:paraId="1B7EF7CD" w14:textId="75559340" w:rsidR="00ED3D11" w:rsidRDefault="00ED3D11" w:rsidP="001F6F84">
      <w:pPr>
        <w:jc w:val="both"/>
      </w:pPr>
      <w:r>
        <w:t>Clause 6.1</w:t>
      </w:r>
      <w:sdt>
        <w:sdtPr>
          <w:id w:val="-884947679"/>
          <w:citation/>
        </w:sdtPr>
        <w:sdtContent>
          <w:r w:rsidR="00107719">
            <w:fldChar w:fldCharType="begin"/>
          </w:r>
          <w:r w:rsidR="00DF049A">
            <w:instrText xml:space="preserve">CITATION Cit24 \l 2057 </w:instrText>
          </w:r>
          <w:r w:rsidR="00107719">
            <w:fldChar w:fldCharType="separate"/>
          </w:r>
          <w:r w:rsidR="00E2087D">
            <w:rPr>
              <w:noProof/>
            </w:rPr>
            <w:t xml:space="preserve"> </w:t>
          </w:r>
          <w:r w:rsidR="00E2087D" w:rsidRPr="00E2087D">
            <w:rPr>
              <w:noProof/>
            </w:rPr>
            <w:t>[7]</w:t>
          </w:r>
          <w:r w:rsidR="00107719">
            <w:fldChar w:fldCharType="end"/>
          </w:r>
        </w:sdtContent>
      </w:sdt>
      <w:r>
        <w:t xml:space="preserve"> </w:t>
      </w:r>
      <w:r w:rsidR="005B04F9">
        <w:t xml:space="preserve">– </w:t>
      </w:r>
      <w:r w:rsidR="00C2373D">
        <w:t>T</w:t>
      </w:r>
      <w:r w:rsidR="005B04F9">
        <w:t>he requirement for organisations to identify and address risks</w:t>
      </w:r>
      <w:r w:rsidR="00C2373D">
        <w:t>.</w:t>
      </w:r>
      <w:r w:rsidR="0006293E">
        <w:t xml:space="preserve"> </w:t>
      </w:r>
    </w:p>
    <w:p w14:paraId="1B63BB64" w14:textId="5FF551CC" w:rsidR="00E55D49" w:rsidRDefault="00CE67DF" w:rsidP="001F6F84">
      <w:pPr>
        <w:jc w:val="both"/>
      </w:pPr>
      <w:r>
        <w:t>Clause 7.1.3</w:t>
      </w:r>
      <w:sdt>
        <w:sdtPr>
          <w:id w:val="376054807"/>
          <w:citation/>
        </w:sdtPr>
        <w:sdtContent>
          <w:r w:rsidR="00107719">
            <w:fldChar w:fldCharType="begin"/>
          </w:r>
          <w:r w:rsidR="00DF049A">
            <w:instrText xml:space="preserve">CITATION Cit24 \l 2057 </w:instrText>
          </w:r>
          <w:r w:rsidR="00107719">
            <w:fldChar w:fldCharType="separate"/>
          </w:r>
          <w:r w:rsidR="00E2087D">
            <w:rPr>
              <w:noProof/>
            </w:rPr>
            <w:t xml:space="preserve"> </w:t>
          </w:r>
          <w:r w:rsidR="00E2087D" w:rsidRPr="00E2087D">
            <w:rPr>
              <w:noProof/>
            </w:rPr>
            <w:t>[7]</w:t>
          </w:r>
          <w:r w:rsidR="00107719">
            <w:fldChar w:fldCharType="end"/>
          </w:r>
        </w:sdtContent>
      </w:sdt>
      <w:r>
        <w:t xml:space="preserve"> </w:t>
      </w:r>
      <w:r w:rsidR="00E55D49">
        <w:t>–</w:t>
      </w:r>
      <w:r>
        <w:t xml:space="preserve"> </w:t>
      </w:r>
      <w:r w:rsidR="00C2373D">
        <w:t>R</w:t>
      </w:r>
      <w:r w:rsidR="00E55D49">
        <w:t xml:space="preserve">equires infrastructure to be suitable for operations. </w:t>
      </w:r>
    </w:p>
    <w:p w14:paraId="4A8CEEB1" w14:textId="4D0E6216" w:rsidR="00E55D49" w:rsidRDefault="00E55D49" w:rsidP="001F6F84">
      <w:pPr>
        <w:jc w:val="both"/>
      </w:pPr>
      <w:r>
        <w:t xml:space="preserve">Clause </w:t>
      </w:r>
      <w:r w:rsidR="0048661E">
        <w:t xml:space="preserve">7.1.4 </w:t>
      </w:r>
      <w:sdt>
        <w:sdtPr>
          <w:id w:val="-2130077856"/>
          <w:citation/>
        </w:sdtPr>
        <w:sdtContent>
          <w:r w:rsidR="00DF049A">
            <w:fldChar w:fldCharType="begin"/>
          </w:r>
          <w:r w:rsidR="00DF049A">
            <w:instrText xml:space="preserve">CITATION Cit24 \l 2057 </w:instrText>
          </w:r>
          <w:r w:rsidR="00DF049A">
            <w:fldChar w:fldCharType="separate"/>
          </w:r>
          <w:r w:rsidR="00E2087D" w:rsidRPr="00E2087D">
            <w:rPr>
              <w:noProof/>
            </w:rPr>
            <w:t>[7]</w:t>
          </w:r>
          <w:r w:rsidR="00DF049A">
            <w:fldChar w:fldCharType="end"/>
          </w:r>
        </w:sdtContent>
      </w:sdt>
      <w:r w:rsidR="0048661E">
        <w:t>– Environment for the operation of processes.</w:t>
      </w:r>
      <w:r w:rsidR="00584581">
        <w:t xml:space="preserve"> </w:t>
      </w:r>
    </w:p>
    <w:p w14:paraId="1BB4AEC5" w14:textId="142B26E7" w:rsidR="00C2373D" w:rsidRDefault="00C2373D" w:rsidP="001F6F84">
      <w:pPr>
        <w:jc w:val="both"/>
      </w:pPr>
      <w:r>
        <w:t xml:space="preserve">Even though these clauses do not expressly mention the health and safety of employees, </w:t>
      </w:r>
      <w:r w:rsidR="00F35887">
        <w:t>poor safety is a direct risk which must be identified and addressed (clause 6.1)</w:t>
      </w:r>
      <w:r w:rsidR="00584581">
        <w:t xml:space="preserve">, while suitable operating infrastructure and environment </w:t>
      </w:r>
      <w:r w:rsidR="00107719">
        <w:t>also directly relates to the safety of operators.</w:t>
      </w:r>
      <w:r w:rsidR="00CA1086">
        <w:t xml:space="preserve"> This ties </w:t>
      </w:r>
      <w:r w:rsidR="00CA1086">
        <w:lastRenderedPageBreak/>
        <w:t xml:space="preserve">health and safety to a properly managed QMS </w:t>
      </w:r>
      <w:r w:rsidR="007D69AA">
        <w:t>and directly contributes to obtaining ISO 45001 certification</w:t>
      </w:r>
      <w:sdt>
        <w:sdtPr>
          <w:id w:val="-1261765153"/>
          <w:citation/>
        </w:sdtPr>
        <w:sdtContent>
          <w:r w:rsidR="00E32281">
            <w:fldChar w:fldCharType="begin"/>
          </w:r>
          <w:r w:rsidR="00E32281">
            <w:instrText xml:space="preserve"> CITATION ISO18 \l 2057 </w:instrText>
          </w:r>
          <w:r w:rsidR="00E32281">
            <w:fldChar w:fldCharType="separate"/>
          </w:r>
          <w:r w:rsidR="00E2087D">
            <w:rPr>
              <w:noProof/>
            </w:rPr>
            <w:t xml:space="preserve"> </w:t>
          </w:r>
          <w:r w:rsidR="00E2087D" w:rsidRPr="00E2087D">
            <w:rPr>
              <w:noProof/>
            </w:rPr>
            <w:t>[8]</w:t>
          </w:r>
          <w:r w:rsidR="00E32281">
            <w:fldChar w:fldCharType="end"/>
          </w:r>
        </w:sdtContent>
      </w:sdt>
      <w:r w:rsidR="007D69AA">
        <w:t>.</w:t>
      </w:r>
    </w:p>
    <w:p w14:paraId="20BF63C3" w14:textId="4590A7C9" w:rsidR="00115A81" w:rsidRDefault="00DA7950" w:rsidP="001F6F84">
      <w:pPr>
        <w:jc w:val="both"/>
      </w:pPr>
      <w:r>
        <w:t xml:space="preserve">Overall, QMS’ are seen as </w:t>
      </w:r>
      <w:r w:rsidR="00794405">
        <w:t>highly</w:t>
      </w:r>
      <w:r>
        <w:t xml:space="preserve"> beneficial to </w:t>
      </w:r>
      <w:r w:rsidR="00EE4EDC">
        <w:t>companies</w:t>
      </w:r>
      <w:r>
        <w:t xml:space="preserve"> that adopt them</w:t>
      </w:r>
      <w:sdt>
        <w:sdtPr>
          <w:id w:val="803739064"/>
          <w:citation/>
        </w:sdtPr>
        <w:sdtContent>
          <w:r w:rsidR="00774048">
            <w:fldChar w:fldCharType="begin"/>
          </w:r>
          <w:r w:rsidR="00774048">
            <w:instrText xml:space="preserve">CITATION Mer15 \l 2057 </w:instrText>
          </w:r>
          <w:r w:rsidR="00774048">
            <w:fldChar w:fldCharType="separate"/>
          </w:r>
          <w:r w:rsidR="00E2087D">
            <w:rPr>
              <w:noProof/>
            </w:rPr>
            <w:t xml:space="preserve"> </w:t>
          </w:r>
          <w:r w:rsidR="00E2087D" w:rsidRPr="00E2087D">
            <w:rPr>
              <w:noProof/>
            </w:rPr>
            <w:t>[1]</w:t>
          </w:r>
          <w:r w:rsidR="00774048">
            <w:fldChar w:fldCharType="end"/>
          </w:r>
        </w:sdtContent>
      </w:sdt>
      <w:r w:rsidR="00794405">
        <w:t>. T</w:t>
      </w:r>
      <w:r w:rsidR="00143F26">
        <w:t xml:space="preserve">hey increase efficiency, y increasing productivity and reducing costs </w:t>
      </w:r>
      <w:r w:rsidR="00AF0112">
        <w:t>associated with errors. They also</w:t>
      </w:r>
      <w:r w:rsidR="00143F26">
        <w:t xml:space="preserve"> improve customer satisfaction, increasing return orders/customers, </w:t>
      </w:r>
      <w:r w:rsidR="00E63CE4">
        <w:t xml:space="preserve">as well as </w:t>
      </w:r>
      <w:r w:rsidR="00143F26">
        <w:t>improv</w:t>
      </w:r>
      <w:r w:rsidR="00E63CE4">
        <w:t xml:space="preserve">ing </w:t>
      </w:r>
      <w:r w:rsidR="00143F26">
        <w:t xml:space="preserve">relationships with suppliers/authorities by </w:t>
      </w:r>
      <w:r w:rsidR="00E63CE4">
        <w:t xml:space="preserve">implementing well defined </w:t>
      </w:r>
      <w:r w:rsidR="00EE4EDC">
        <w:t>procedures</w:t>
      </w:r>
      <w:r w:rsidR="00E63CE4">
        <w:t>, making them easier to work with</w:t>
      </w:r>
      <w:r w:rsidR="00774048">
        <w:t>. Finally, they</w:t>
      </w:r>
      <w:r w:rsidR="00EE4EDC">
        <w:t xml:space="preserve"> improve employee satisfaction, which in turn increases productivity.</w:t>
      </w:r>
    </w:p>
    <w:p w14:paraId="1682D4E1" w14:textId="551A4829" w:rsidR="00115A81" w:rsidRDefault="00115A81" w:rsidP="001F6F84">
      <w:pPr>
        <w:jc w:val="both"/>
      </w:pPr>
    </w:p>
    <w:p w14:paraId="32F852B2" w14:textId="27FE327D" w:rsidR="009D74F9" w:rsidRPr="008C786B" w:rsidRDefault="009D74F9" w:rsidP="001F6F84">
      <w:pPr>
        <w:pStyle w:val="Heading2"/>
        <w:jc w:val="both"/>
      </w:pPr>
      <w:bookmarkStart w:id="5" w:name="_Toc215488991"/>
      <w:r w:rsidRPr="008C786B">
        <w:t>Point to point transmission system</w:t>
      </w:r>
      <w:bookmarkEnd w:id="5"/>
    </w:p>
    <w:p w14:paraId="57D84037" w14:textId="6FC7752E" w:rsidR="00115A81" w:rsidRDefault="00CA3142" w:rsidP="001F6F84">
      <w:pPr>
        <w:jc w:val="both"/>
      </w:pPr>
      <w:r>
        <w:t xml:space="preserve">A point to point transmission </w:t>
      </w:r>
      <w:r w:rsidR="00CC37FB">
        <w:t xml:space="preserve">system is a method of communication </w:t>
      </w:r>
      <w:r w:rsidR="003732E1">
        <w:t>that has only two devices</w:t>
      </w:r>
      <w:r w:rsidR="00DD1B12">
        <w:t>/endpoints</w:t>
      </w:r>
      <w:r w:rsidR="00B228D4">
        <w:t xml:space="preserve">. </w:t>
      </w:r>
      <w:r w:rsidR="000930F6">
        <w:t>There are 3 different communication methods within this system.</w:t>
      </w:r>
      <w:r w:rsidR="00632C9B">
        <w:t xml:space="preserve"> </w:t>
      </w:r>
      <w:r w:rsidR="0030083D">
        <w:t>This transmission method is used in UART serial communications,</w:t>
      </w:r>
      <w:r w:rsidR="00881B7F">
        <w:t xml:space="preserve"> some</w:t>
      </w:r>
      <w:r w:rsidR="0030083D">
        <w:t xml:space="preserve"> USB connections and RS-232.</w:t>
      </w:r>
    </w:p>
    <w:p w14:paraId="0FAEC1EE" w14:textId="63213F95" w:rsidR="00952DC9" w:rsidRDefault="000930F6" w:rsidP="001F6F84">
      <w:pPr>
        <w:jc w:val="both"/>
      </w:pPr>
      <w:r>
        <w:t xml:space="preserve">Simplex – </w:t>
      </w:r>
      <w:r w:rsidR="00542907">
        <w:t>W</w:t>
      </w:r>
      <w:r>
        <w:t>here only one device can send data</w:t>
      </w:r>
      <w:r w:rsidR="00952DC9">
        <w:t>, and the receiver cannot send any data back.</w:t>
      </w:r>
      <w:r w:rsidR="0077698D">
        <w:t xml:space="preserve"> For example, a sensor sending data back to a microcontroller</w:t>
      </w:r>
      <w:r w:rsidR="00AF14C4">
        <w:t>, but cannot receive any data back.</w:t>
      </w:r>
    </w:p>
    <w:p w14:paraId="06D856E5" w14:textId="650029F7" w:rsidR="00952DC9" w:rsidRDefault="00952DC9" w:rsidP="001F6F84">
      <w:pPr>
        <w:jc w:val="both"/>
      </w:pPr>
      <w:r>
        <w:t xml:space="preserve">Half duplex – Where both devices can send or receive data, but not at the same time. </w:t>
      </w:r>
      <w:r w:rsidR="00FA2212">
        <w:t xml:space="preserve">One </w:t>
      </w:r>
      <w:r>
        <w:t>device can send data, and then the other can respond afterwards</w:t>
      </w:r>
      <w:r w:rsidR="00FA2212">
        <w:t xml:space="preserve">, for example a </w:t>
      </w:r>
      <w:r w:rsidR="00167154">
        <w:t>walkie-talkie</w:t>
      </w:r>
      <w:r w:rsidR="00FA2212">
        <w:t xml:space="preserve"> radio system.</w:t>
      </w:r>
    </w:p>
    <w:p w14:paraId="3E11D5A4" w14:textId="635D3DE7" w:rsidR="000930F6" w:rsidRDefault="00952DC9" w:rsidP="001F6F84">
      <w:pPr>
        <w:jc w:val="both"/>
      </w:pPr>
      <w:r>
        <w:t>Full duplex</w:t>
      </w:r>
      <w:r w:rsidR="0077698D">
        <w:t xml:space="preserve"> – Where both devices can both send/receive data at the same time</w:t>
      </w:r>
      <w:r w:rsidR="004304CA">
        <w:t>, for example RS232</w:t>
      </w:r>
      <w:r w:rsidR="008D713E">
        <w:t xml:space="preserve"> </w:t>
      </w:r>
      <w:r w:rsidR="00167154">
        <w:t>protocol</w:t>
      </w:r>
      <w:sdt>
        <w:sdtPr>
          <w:id w:val="1566912528"/>
          <w:citation/>
        </w:sdtPr>
        <w:sdtContent>
          <w:r w:rsidR="008D713E">
            <w:fldChar w:fldCharType="begin"/>
          </w:r>
          <w:r w:rsidR="008D713E">
            <w:instrText xml:space="preserve"> CITATION IPC17 \l 2057 </w:instrText>
          </w:r>
          <w:r w:rsidR="008D713E">
            <w:fldChar w:fldCharType="separate"/>
          </w:r>
          <w:r w:rsidR="00E2087D">
            <w:rPr>
              <w:noProof/>
            </w:rPr>
            <w:t xml:space="preserve"> </w:t>
          </w:r>
          <w:r w:rsidR="00E2087D" w:rsidRPr="00E2087D">
            <w:rPr>
              <w:noProof/>
            </w:rPr>
            <w:t>[9]</w:t>
          </w:r>
          <w:r w:rsidR="008D713E">
            <w:fldChar w:fldCharType="end"/>
          </w:r>
        </w:sdtContent>
      </w:sdt>
      <w:r w:rsidR="00382182">
        <w:t>.</w:t>
      </w:r>
      <w:r w:rsidR="00542907">
        <w:t xml:space="preserve"> </w:t>
      </w:r>
    </w:p>
    <w:p w14:paraId="75A17C0B" w14:textId="47EA3B63" w:rsidR="009467B3" w:rsidRDefault="009D74F9" w:rsidP="001F6F84">
      <w:pPr>
        <w:pStyle w:val="Heading2"/>
        <w:jc w:val="both"/>
      </w:pPr>
      <w:bookmarkStart w:id="6" w:name="_Toc215488992"/>
      <w:r>
        <w:t>Point to multi point transmission system</w:t>
      </w:r>
      <w:bookmarkEnd w:id="6"/>
    </w:p>
    <w:p w14:paraId="0CFCEB3A" w14:textId="36002D92" w:rsidR="00CB1625" w:rsidRDefault="009467B3" w:rsidP="001F6F84">
      <w:pPr>
        <w:jc w:val="both"/>
      </w:pPr>
      <w:r>
        <w:t>A point to multipoint system is where one device (usually a master) communicates with multiple other devices (slave devices)</w:t>
      </w:r>
      <w:r w:rsidR="00203805">
        <w:t>, they all share a bus, but only the master can decide on who is communicated with</w:t>
      </w:r>
      <w:sdt>
        <w:sdtPr>
          <w:id w:val="1585031802"/>
          <w:citation/>
        </w:sdtPr>
        <w:sdtContent>
          <w:r w:rsidR="00467512">
            <w:fldChar w:fldCharType="begin"/>
          </w:r>
          <w:r w:rsidR="005A39AA">
            <w:instrText xml:space="preserve">CITATION IGo84 \l 2057 </w:instrText>
          </w:r>
          <w:r w:rsidR="00467512">
            <w:fldChar w:fldCharType="separate"/>
          </w:r>
          <w:r w:rsidR="00E2087D">
            <w:rPr>
              <w:noProof/>
            </w:rPr>
            <w:t xml:space="preserve"> </w:t>
          </w:r>
          <w:r w:rsidR="00E2087D" w:rsidRPr="00E2087D">
            <w:rPr>
              <w:noProof/>
            </w:rPr>
            <w:t>[10]</w:t>
          </w:r>
          <w:r w:rsidR="00467512">
            <w:fldChar w:fldCharType="end"/>
          </w:r>
        </w:sdtContent>
      </w:sdt>
      <w:r w:rsidR="00203805">
        <w:t xml:space="preserve">. </w:t>
      </w:r>
    </w:p>
    <w:p w14:paraId="1E588050" w14:textId="02C6BE01" w:rsidR="00CB1625" w:rsidRDefault="00CB1625" w:rsidP="001F6F84">
      <w:pPr>
        <w:jc w:val="both"/>
      </w:pPr>
      <w:r>
        <w:t>In the context of microcontrollers, t</w:t>
      </w:r>
      <w:r w:rsidR="00203805">
        <w:t xml:space="preserve">his method of communication requires each device on the bus to have </w:t>
      </w:r>
      <w:r w:rsidR="00557A57">
        <w:t xml:space="preserve">a unique address, and slave devices can only transmit when </w:t>
      </w:r>
      <w:r w:rsidR="0036510A">
        <w:t>enabled by the master, this avoids data collision on the bus</w:t>
      </w:r>
      <w:r w:rsidR="007D0C08">
        <w:t xml:space="preserve">. </w:t>
      </w:r>
      <w:r w:rsidR="00771587">
        <w:t>Again, there are multiple different methods within this system.</w:t>
      </w:r>
      <w:r w:rsidR="00EB72F9">
        <w:t xml:space="preserve"> With one being, the master device sends data to all slaves on the bus. The next, where the master sends to a group of devices (across a range of addresses). The </w:t>
      </w:r>
      <w:r w:rsidR="00CA4CDF">
        <w:t>next</w:t>
      </w:r>
      <w:r w:rsidR="00EB72F9">
        <w:t>, is wh</w:t>
      </w:r>
      <w:r w:rsidR="00CA4CDF">
        <w:t>ere the master addresses and enables a single device at a time.</w:t>
      </w:r>
      <w:r w:rsidR="00557A57">
        <w:t xml:space="preserve"> </w:t>
      </w:r>
      <w:r w:rsidR="00CA4CDF">
        <w:t xml:space="preserve">The last, is when each slave device is assigned a certain time frame to </w:t>
      </w:r>
      <w:r w:rsidR="008570A2">
        <w:t>deliver data to the master.</w:t>
      </w:r>
      <w:r w:rsidR="00B72B40">
        <w:t xml:space="preserve"> </w:t>
      </w:r>
    </w:p>
    <w:p w14:paraId="342A82A8" w14:textId="1D73EF47" w:rsidR="009467B3" w:rsidRDefault="00645682" w:rsidP="001F6F84">
      <w:pPr>
        <w:jc w:val="both"/>
      </w:pPr>
      <w:r>
        <w:t>T</w:t>
      </w:r>
      <w:r w:rsidR="00B72B40">
        <w:t>he point to multipoint system is most commonly found in full duplex</w:t>
      </w:r>
      <w:r w:rsidR="004B6FF6">
        <w:t xml:space="preserve"> configuration, for example a radio base station for an internet provider.</w:t>
      </w:r>
      <w:r w:rsidR="001823A1">
        <w:t xml:space="preserve"> Another example of this would be a CCTV camera system, where the control station communicates with multiple CCTV cameras </w:t>
      </w:r>
      <w:r w:rsidR="009B6D3B">
        <w:t>and can send and receive data from each of them when addressed.</w:t>
      </w:r>
    </w:p>
    <w:p w14:paraId="4B574DFB" w14:textId="67DE1AA6" w:rsidR="00187047" w:rsidRDefault="009D74F9" w:rsidP="001F6F84">
      <w:pPr>
        <w:pStyle w:val="Heading2"/>
        <w:jc w:val="both"/>
      </w:pPr>
      <w:bookmarkStart w:id="7" w:name="_Toc215488993"/>
      <w:r>
        <w:t>Multi master transmission system</w:t>
      </w:r>
      <w:bookmarkEnd w:id="7"/>
    </w:p>
    <w:p w14:paraId="0B76A511" w14:textId="427037B6" w:rsidR="00187047" w:rsidRDefault="00A070F6" w:rsidP="001F6F84">
      <w:pPr>
        <w:jc w:val="both"/>
      </w:pPr>
      <w:r>
        <w:t xml:space="preserve">A multi master system is a topology that </w:t>
      </w:r>
      <w:r w:rsidR="00991E5E">
        <w:t>allows multiple devices to control/initiate data transferring, using a shared bus</w:t>
      </w:r>
      <w:r w:rsidR="00D04D91">
        <w:t xml:space="preserve">. In this system, all devices connect to the same bus, can talk to all other devices, and can decide when or if to communicate. However, this could lead to </w:t>
      </w:r>
      <w:r w:rsidR="00BA6847">
        <w:t>data collisions on the bus. To prevent this, a method called bus arbitration</w:t>
      </w:r>
      <w:sdt>
        <w:sdtPr>
          <w:id w:val="1609616176"/>
          <w:citation/>
        </w:sdtPr>
        <w:sdtContent>
          <w:r w:rsidR="003232FE">
            <w:fldChar w:fldCharType="begin"/>
          </w:r>
          <w:r w:rsidR="003232FE">
            <w:instrText xml:space="preserve"> CITATION TNo13 \l 2057 </w:instrText>
          </w:r>
          <w:r w:rsidR="003232FE">
            <w:fldChar w:fldCharType="separate"/>
          </w:r>
          <w:r w:rsidR="00E2087D">
            <w:rPr>
              <w:noProof/>
            </w:rPr>
            <w:t xml:space="preserve"> </w:t>
          </w:r>
          <w:r w:rsidR="00E2087D" w:rsidRPr="00E2087D">
            <w:rPr>
              <w:noProof/>
            </w:rPr>
            <w:t>[2]</w:t>
          </w:r>
          <w:r w:rsidR="003232FE">
            <w:fldChar w:fldCharType="end"/>
          </w:r>
        </w:sdtContent>
      </w:sdt>
      <w:r w:rsidR="00BA6847">
        <w:t xml:space="preserve"> is used</w:t>
      </w:r>
      <w:r w:rsidR="00393BE8">
        <w:t xml:space="preserve">, this ensures </w:t>
      </w:r>
      <w:r w:rsidR="00393BE8">
        <w:lastRenderedPageBreak/>
        <w:t>that</w:t>
      </w:r>
      <w:r w:rsidR="00F01F8F">
        <w:t>, if multiple masters try to send data at the same time, the system can choose between them, usually with an assigned priority level</w:t>
      </w:r>
      <w:r w:rsidR="00B00204">
        <w:t>, and no data is lost or corrupted</w:t>
      </w:r>
      <w:sdt>
        <w:sdtPr>
          <w:id w:val="10891064"/>
          <w:citation/>
        </w:sdtPr>
        <w:sdtContent>
          <w:r w:rsidR="006C26E8">
            <w:fldChar w:fldCharType="begin"/>
          </w:r>
          <w:r w:rsidR="006C26E8">
            <w:instrText xml:space="preserve"> CITATION ABy00 \l 2057 </w:instrText>
          </w:r>
          <w:r w:rsidR="006C26E8">
            <w:fldChar w:fldCharType="separate"/>
          </w:r>
          <w:r w:rsidR="00E2087D">
            <w:rPr>
              <w:noProof/>
            </w:rPr>
            <w:t xml:space="preserve"> </w:t>
          </w:r>
          <w:r w:rsidR="00E2087D" w:rsidRPr="00E2087D">
            <w:rPr>
              <w:noProof/>
            </w:rPr>
            <w:t>[11]</w:t>
          </w:r>
          <w:r w:rsidR="006C26E8">
            <w:fldChar w:fldCharType="end"/>
          </w:r>
        </w:sdtContent>
      </w:sdt>
      <w:r w:rsidR="00F01F8F">
        <w:t xml:space="preserve">. </w:t>
      </w:r>
      <w:r w:rsidR="00D04D91">
        <w:t xml:space="preserve"> </w:t>
      </w:r>
      <w:r w:rsidR="004B4B7E">
        <w:t>Another issue that can occur is when masters have different clock</w:t>
      </w:r>
      <w:r w:rsidR="001343E7">
        <w:t xml:space="preserve"> speeds, the bus will set its clock to the speed of the slowest master</w:t>
      </w:r>
      <w:sdt>
        <w:sdtPr>
          <w:id w:val="537783237"/>
          <w:citation/>
        </w:sdtPr>
        <w:sdtContent>
          <w:r w:rsidR="001B23C3">
            <w:fldChar w:fldCharType="begin"/>
          </w:r>
          <w:r w:rsidR="001B23C3">
            <w:instrText xml:space="preserve"> CITATION Mic256 \l 2057 </w:instrText>
          </w:r>
          <w:r w:rsidR="001B23C3">
            <w:fldChar w:fldCharType="separate"/>
          </w:r>
          <w:r w:rsidR="00E2087D">
            <w:rPr>
              <w:noProof/>
            </w:rPr>
            <w:t xml:space="preserve"> </w:t>
          </w:r>
          <w:r w:rsidR="00E2087D" w:rsidRPr="00E2087D">
            <w:rPr>
              <w:noProof/>
            </w:rPr>
            <w:t>[12]</w:t>
          </w:r>
          <w:r w:rsidR="001B23C3">
            <w:fldChar w:fldCharType="end"/>
          </w:r>
        </w:sdtContent>
      </w:sdt>
      <w:r w:rsidR="001B23C3">
        <w:t>.</w:t>
      </w:r>
      <w:r w:rsidR="001343E7">
        <w:t xml:space="preserve"> </w:t>
      </w:r>
    </w:p>
    <w:p w14:paraId="280A9732" w14:textId="77777777" w:rsidR="00691EA1" w:rsidRDefault="004B20DE" w:rsidP="001F6F84">
      <w:pPr>
        <w:jc w:val="both"/>
      </w:pPr>
      <w:r>
        <w:t xml:space="preserve">This </w:t>
      </w:r>
      <w:r w:rsidR="00767527">
        <w:t xml:space="preserve">type of system is robust, as the failure of one master </w:t>
      </w:r>
      <w:r w:rsidR="00CD2540">
        <w:t>does not shut down the bus, as the other nodes can still communicate</w:t>
      </w:r>
      <w:r w:rsidR="005D621C">
        <w:t>, it is also more flexible and scalable than other topologies, however does require more protocol logic as it is harder to manage. One example of this type system is a CAN bus.</w:t>
      </w:r>
    </w:p>
    <w:p w14:paraId="5186399A" w14:textId="14C3E2DE" w:rsidR="004B20DE" w:rsidRDefault="004B20DE" w:rsidP="001F6F84">
      <w:pPr>
        <w:jc w:val="both"/>
      </w:pPr>
    </w:p>
    <w:p w14:paraId="26B46083" w14:textId="7B5E5BB6" w:rsidR="00B1362C" w:rsidRDefault="008742C2" w:rsidP="001F6F84">
      <w:pPr>
        <w:pStyle w:val="Heading1"/>
        <w:jc w:val="both"/>
      </w:pPr>
      <w:bookmarkStart w:id="8" w:name="_Toc215488994"/>
      <w:r>
        <w:t>Design</w:t>
      </w:r>
      <w:bookmarkEnd w:id="8"/>
    </w:p>
    <w:p w14:paraId="644E9590" w14:textId="4A9E31EA" w:rsidR="00751F25" w:rsidRDefault="008742C2" w:rsidP="001F6F84">
      <w:pPr>
        <w:jc w:val="both"/>
      </w:pPr>
      <w:r>
        <w:t>The task was to design a multi-processor</w:t>
      </w:r>
      <w:r w:rsidR="00EF27D1">
        <w:t>/PIC</w:t>
      </w:r>
      <w:r>
        <w:t xml:space="preserve"> system on proteus, to simulate </w:t>
      </w:r>
      <w:r w:rsidR="006D0AA1">
        <w:t>the lights for one corner of a vehicle,</w:t>
      </w:r>
      <w:r w:rsidR="005C510A">
        <w:t xml:space="preserve"> using one master</w:t>
      </w:r>
      <w:r w:rsidR="00751F25">
        <w:t xml:space="preserve"> and one slave pic.</w:t>
      </w:r>
    </w:p>
    <w:p w14:paraId="1ECC30A6" w14:textId="70CF79A2" w:rsidR="009A1086" w:rsidRDefault="00682A80" w:rsidP="001F6F84">
      <w:pPr>
        <w:jc w:val="both"/>
      </w:pPr>
      <w:r>
        <w:t xml:space="preserve">For this task, it was decided that the rear </w:t>
      </w:r>
      <w:r w:rsidR="00D155D1">
        <w:t>drivers</w:t>
      </w:r>
      <w:r>
        <w:t xml:space="preserve"> side of the car would be chosen.</w:t>
      </w:r>
      <w:r w:rsidR="005C510A">
        <w:t xml:space="preserve"> </w:t>
      </w:r>
    </w:p>
    <w:p w14:paraId="037078AA" w14:textId="71A4C4C8" w:rsidR="009A1086" w:rsidRDefault="009A1086" w:rsidP="001F6F84">
      <w:pPr>
        <w:jc w:val="both"/>
      </w:pPr>
      <w:r>
        <w:t xml:space="preserve">The mandatory </w:t>
      </w:r>
      <w:r w:rsidR="007E21DB">
        <w:t>UK</w:t>
      </w:r>
      <w:r>
        <w:t xml:space="preserve"> lights for the rear of the car are</w:t>
      </w:r>
      <w:sdt>
        <w:sdtPr>
          <w:id w:val="349764000"/>
          <w:citation/>
        </w:sdtPr>
        <w:sdtContent>
          <w:r w:rsidR="00B844C4">
            <w:fldChar w:fldCharType="begin"/>
          </w:r>
          <w:r w:rsidR="00B844C4">
            <w:instrText xml:space="preserve"> CITATION GOV89 \l 2057 </w:instrText>
          </w:r>
          <w:r w:rsidR="00B844C4">
            <w:fldChar w:fldCharType="separate"/>
          </w:r>
          <w:r w:rsidR="00E2087D">
            <w:rPr>
              <w:noProof/>
            </w:rPr>
            <w:t xml:space="preserve"> </w:t>
          </w:r>
          <w:r w:rsidR="00E2087D" w:rsidRPr="00E2087D">
            <w:rPr>
              <w:noProof/>
            </w:rPr>
            <w:t>[13]</w:t>
          </w:r>
          <w:r w:rsidR="00B844C4">
            <w:fldChar w:fldCharType="end"/>
          </w:r>
        </w:sdtContent>
      </w:sdt>
      <w:sdt>
        <w:sdtPr>
          <w:id w:val="-569114032"/>
          <w:citation/>
        </w:sdtPr>
        <w:sdtContent>
          <w:r w:rsidR="00600027">
            <w:fldChar w:fldCharType="begin"/>
          </w:r>
          <w:r w:rsidR="00600027">
            <w:instrText xml:space="preserve"> CITATION GOV18 \l 2057 </w:instrText>
          </w:r>
          <w:r w:rsidR="00600027">
            <w:fldChar w:fldCharType="separate"/>
          </w:r>
          <w:r w:rsidR="00E2087D">
            <w:rPr>
              <w:noProof/>
            </w:rPr>
            <w:t xml:space="preserve"> </w:t>
          </w:r>
          <w:r w:rsidR="00E2087D" w:rsidRPr="00E2087D">
            <w:rPr>
              <w:noProof/>
            </w:rPr>
            <w:t>[14]</w:t>
          </w:r>
          <w:r w:rsidR="00600027">
            <w:fldChar w:fldCharType="end"/>
          </w:r>
        </w:sdtContent>
      </w:sdt>
      <w:r>
        <w:t>:</w:t>
      </w:r>
    </w:p>
    <w:p w14:paraId="560373C3" w14:textId="32A24063" w:rsidR="009A1086" w:rsidRDefault="009A1086" w:rsidP="001F6F84">
      <w:pPr>
        <w:pStyle w:val="ListParagraph"/>
        <w:numPr>
          <w:ilvl w:val="0"/>
          <w:numId w:val="2"/>
        </w:numPr>
        <w:jc w:val="both"/>
      </w:pPr>
      <w:r>
        <w:t>Rear position lamps – A red lamp that must be on when head lights or side lights are on</w:t>
      </w:r>
      <w:r w:rsidR="00B844C4">
        <w:t>.</w:t>
      </w:r>
    </w:p>
    <w:p w14:paraId="688D2CB6" w14:textId="2E4BF27C" w:rsidR="009A1086" w:rsidRDefault="009A1086" w:rsidP="001F6F84">
      <w:pPr>
        <w:pStyle w:val="ListParagraph"/>
        <w:numPr>
          <w:ilvl w:val="0"/>
          <w:numId w:val="2"/>
        </w:numPr>
        <w:jc w:val="both"/>
      </w:pPr>
      <w:r>
        <w:t xml:space="preserve">Brake lights – A brighter red light that must </w:t>
      </w:r>
      <w:r w:rsidR="001A3D9E">
        <w:t>turn on when brakes are pressed</w:t>
      </w:r>
      <w:r w:rsidR="00B844C4">
        <w:t>.</w:t>
      </w:r>
    </w:p>
    <w:p w14:paraId="16B7AD6B" w14:textId="71DF73B2" w:rsidR="002053E7" w:rsidRDefault="001A3D9E" w:rsidP="001F6F84">
      <w:pPr>
        <w:pStyle w:val="ListParagraph"/>
        <w:numPr>
          <w:ilvl w:val="0"/>
          <w:numId w:val="2"/>
        </w:numPr>
        <w:jc w:val="both"/>
      </w:pPr>
      <w:r>
        <w:t>Rear indicator lights/hazard lights</w:t>
      </w:r>
      <w:r w:rsidR="002053E7">
        <w:t xml:space="preserve"> – A</w:t>
      </w:r>
      <w:r w:rsidR="00B844C4">
        <w:t>n a</w:t>
      </w:r>
      <w:r w:rsidR="002053E7">
        <w:t>mber</w:t>
      </w:r>
      <w:r w:rsidR="00B844C4">
        <w:t xml:space="preserve"> light that must flash between 60 and 120 flashes per minute when active.</w:t>
      </w:r>
      <w:sdt>
        <w:sdtPr>
          <w:id w:val="-1294905827"/>
          <w:citation/>
        </w:sdtPr>
        <w:sdtContent>
          <w:r w:rsidR="00B844C4">
            <w:fldChar w:fldCharType="begin"/>
          </w:r>
          <w:r w:rsidR="00B844C4">
            <w:instrText xml:space="preserve"> CITATION GOV89 \l 2057 </w:instrText>
          </w:r>
          <w:r w:rsidR="00B844C4">
            <w:fldChar w:fldCharType="separate"/>
          </w:r>
          <w:r w:rsidR="00E2087D">
            <w:rPr>
              <w:noProof/>
            </w:rPr>
            <w:t xml:space="preserve"> </w:t>
          </w:r>
          <w:r w:rsidR="00E2087D" w:rsidRPr="00E2087D">
            <w:rPr>
              <w:noProof/>
            </w:rPr>
            <w:t>[13]</w:t>
          </w:r>
          <w:r w:rsidR="00B844C4">
            <w:fldChar w:fldCharType="end"/>
          </w:r>
        </w:sdtContent>
      </w:sdt>
    </w:p>
    <w:p w14:paraId="6EF4C4E8" w14:textId="19F6DB68" w:rsidR="001A3D9E" w:rsidRDefault="002053E7" w:rsidP="001F6F84">
      <w:pPr>
        <w:pStyle w:val="ListParagraph"/>
        <w:numPr>
          <w:ilvl w:val="0"/>
          <w:numId w:val="2"/>
        </w:numPr>
        <w:jc w:val="both"/>
      </w:pPr>
      <w:r>
        <w:t>Rear fog lights – A bright red light</w:t>
      </w:r>
      <w:r w:rsidR="00B844C4">
        <w:t>.</w:t>
      </w:r>
    </w:p>
    <w:p w14:paraId="62EB567D" w14:textId="4E904138" w:rsidR="00F2023D" w:rsidRDefault="00F2023D" w:rsidP="001F6F84">
      <w:pPr>
        <w:jc w:val="both"/>
      </w:pPr>
      <w:r>
        <w:t>A white rear reversing light is not mandatory, however is included on most modern cars, so will also be included in the design</w:t>
      </w:r>
    </w:p>
    <w:p w14:paraId="285588CB" w14:textId="47C9CE77" w:rsidR="00691EA1" w:rsidRDefault="00DB58CD" w:rsidP="001F6F84">
      <w:pPr>
        <w:jc w:val="both"/>
      </w:pPr>
      <w:r>
        <w:t xml:space="preserve">To simulate the controls that would operate these lights, buttons were used, these can be pressed or latched, </w:t>
      </w:r>
      <w:r w:rsidR="00F85A9B">
        <w:t xml:space="preserve">for example </w:t>
      </w:r>
      <w:r>
        <w:t xml:space="preserve">to simulate a </w:t>
      </w:r>
      <w:r w:rsidR="00F85A9B">
        <w:t>press of the brakes, or enabling the running lights.</w:t>
      </w:r>
    </w:p>
    <w:p w14:paraId="4F1586A6" w14:textId="58A21FA4" w:rsidR="00555076" w:rsidRDefault="00555076" w:rsidP="001F6F84">
      <w:pPr>
        <w:jc w:val="both"/>
      </w:pPr>
      <w:r>
        <w:t>I2c was used to communicate between PIC’s, due to its simple implementation</w:t>
      </w:r>
      <w:r w:rsidR="002F7029">
        <w:t xml:space="preserve"> (only uses two pins on the PIC)</w:t>
      </w:r>
      <w:r>
        <w:t xml:space="preserve">, as well as its scalability, as it supports multiple </w:t>
      </w:r>
      <w:r w:rsidR="002F7029">
        <w:t>Master and S</w:t>
      </w:r>
      <w:r>
        <w:t>lave devices on the same bus</w:t>
      </w:r>
      <w:r w:rsidR="002F7029">
        <w:t>.</w:t>
      </w:r>
    </w:p>
    <w:p w14:paraId="1E4254A4" w14:textId="4C67A5D0" w:rsidR="00BE7B67" w:rsidRDefault="00FB2F03" w:rsidP="001F6F84">
      <w:pPr>
        <w:pStyle w:val="Heading1"/>
        <w:jc w:val="both"/>
      </w:pPr>
      <w:bookmarkStart w:id="9" w:name="_Toc215488995"/>
      <w:r>
        <w:t>Circuit diagram</w:t>
      </w:r>
      <w:bookmarkEnd w:id="9"/>
    </w:p>
    <w:p w14:paraId="070724B5" w14:textId="77777777" w:rsidR="004E0603" w:rsidRDefault="00FB2F03" w:rsidP="001F6F84">
      <w:pPr>
        <w:jc w:val="both"/>
      </w:pPr>
      <w:r>
        <w:t xml:space="preserve">As previously stated, the circuit needs </w:t>
      </w:r>
      <w:r w:rsidR="00AB45E5">
        <w:t>5 LED’s/lamps</w:t>
      </w:r>
      <w:r w:rsidR="0028155C">
        <w:t xml:space="preserve"> corresponding to the colours outlined previously</w:t>
      </w:r>
      <w:r w:rsidR="00AB45E5">
        <w:t xml:space="preserve">, as well as </w:t>
      </w:r>
      <w:r w:rsidR="0028155C">
        <w:t>separate buttons</w:t>
      </w:r>
      <w:r w:rsidR="004E0603">
        <w:t>/switch</w:t>
      </w:r>
      <w:r w:rsidR="0028155C">
        <w:t xml:space="preserve"> to control each of them</w:t>
      </w:r>
      <w:r w:rsidR="004E0603">
        <w:t xml:space="preserve">. The LED’s used were 2.2V forward voltage and run at 10mA, to calculate the current limiting resistor, </w:t>
      </w: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w:r w:rsidR="004E0603">
        <w:rPr>
          <w:rFonts w:eastAsiaTheme="minorEastAsia"/>
        </w:rPr>
        <w:t xml:space="preserve"> is used</w:t>
      </w:r>
      <w:r w:rsidR="0028155C">
        <w:t>.</w:t>
      </w:r>
    </w:p>
    <w:p w14:paraId="057C51BA" w14:textId="0D57F03D" w:rsidR="004E0603" w:rsidRPr="004E0603" w:rsidRDefault="004E0603" w:rsidP="001F6F84">
      <w:pPr>
        <w:jc w:val="both"/>
        <w:rPr>
          <w:rFonts w:eastAsiaTheme="minorEastAsia"/>
        </w:rPr>
      </w:pPr>
      <m:oMathPara>
        <m:oMath>
          <m:r>
            <w:rPr>
              <w:rFonts w:ascii="Cambria Math" w:hAnsi="Cambria Math"/>
            </w:rPr>
            <m:t>V=5-2.2=2.8V</m:t>
          </m:r>
        </m:oMath>
      </m:oMathPara>
    </w:p>
    <w:p w14:paraId="28E02B5E" w14:textId="6E89F2C2" w:rsidR="004E0603" w:rsidRDefault="00000000" w:rsidP="001F6F84">
      <w:pPr>
        <w:jc w:val="both"/>
      </w:pPr>
      <m:oMathPara>
        <m:oMath>
          <m:f>
            <m:fPr>
              <m:ctrlPr>
                <w:rPr>
                  <w:rFonts w:ascii="Cambria Math" w:hAnsi="Cambria Math"/>
                  <w:i/>
                </w:rPr>
              </m:ctrlPr>
            </m:fPr>
            <m:num>
              <m:r>
                <w:rPr>
                  <w:rFonts w:ascii="Cambria Math" w:hAnsi="Cambria Math"/>
                </w:rPr>
                <m:t>2.8V</m:t>
              </m:r>
            </m:num>
            <m:den>
              <m:r>
                <w:rPr>
                  <w:rFonts w:ascii="Cambria Math" w:hAnsi="Cambria Math"/>
                </w:rPr>
                <m:t>0.01mA</m:t>
              </m:r>
            </m:den>
          </m:f>
          <m:r>
            <w:rPr>
              <w:rFonts w:ascii="Cambria Math" w:hAnsi="Cambria Math"/>
            </w:rPr>
            <m:t>=280Ω</m:t>
          </m:r>
        </m:oMath>
      </m:oMathPara>
    </w:p>
    <w:p w14:paraId="6950660B" w14:textId="3817D612" w:rsidR="00FB2F03" w:rsidRDefault="00C54BAB" w:rsidP="001F6F84">
      <w:pPr>
        <w:jc w:val="both"/>
      </w:pPr>
      <w:r>
        <w:t>The system also needs a way to control the Indicators flashing rate. This could be done with software or hardware</w:t>
      </w:r>
      <w:r w:rsidR="00FA40EA">
        <w:t>, It was decided that it would be controlled with hardware, to make the code more efficient</w:t>
      </w:r>
      <w:r w:rsidR="00EA3A99">
        <w:t xml:space="preserve">, and allow inputs to update while the indicator was flashing. To do this, a 555 timer module was used in </w:t>
      </w:r>
      <w:proofErr w:type="spellStart"/>
      <w:r w:rsidR="00EE2722">
        <w:t>astable</w:t>
      </w:r>
      <w:proofErr w:type="spellEnd"/>
      <w:r w:rsidR="00EE2722">
        <w:t xml:space="preserve"> mode</w:t>
      </w:r>
      <w:r w:rsidR="00275DED">
        <w:t>, it was used to generate a high/low signal at 1hz with a</w:t>
      </w:r>
      <w:r w:rsidR="00115D97">
        <w:t xml:space="preserve">n </w:t>
      </w:r>
      <w:r w:rsidR="00115D97">
        <w:lastRenderedPageBreak/>
        <w:t xml:space="preserve">approximate 50% duty cycle, this allows the indicator LED to flash at approximately </w:t>
      </w:r>
      <w:r w:rsidR="001E5CBD">
        <w:t>60 flashes per minute.</w:t>
      </w:r>
      <w:r w:rsidR="0028155C">
        <w:t xml:space="preserve"> </w:t>
      </w:r>
    </w:p>
    <w:p w14:paraId="28C1F9E3" w14:textId="37F699F9" w:rsidR="00817CB0" w:rsidRDefault="00817CB0" w:rsidP="001F6F84">
      <w:pPr>
        <w:jc w:val="both"/>
      </w:pPr>
      <w:r>
        <w:t>To calculate the appropriate values,</w:t>
      </w:r>
      <w:r w:rsidR="009D5F10">
        <w:t xml:space="preserve"> the </w:t>
      </w:r>
      <w:r w:rsidR="00051ED1">
        <w:t xml:space="preserve"> following </w:t>
      </w:r>
      <w:r w:rsidR="009D5F10">
        <w:t>formulas</w:t>
      </w:r>
      <w:r w:rsidR="00051ED1">
        <w:t xml:space="preserve"> were used</w:t>
      </w:r>
      <w:r w:rsidR="00537627">
        <w:t xml:space="preserve"> </w:t>
      </w:r>
      <w:sdt>
        <w:sdtPr>
          <w:id w:val="-1915386790"/>
          <w:citation/>
        </w:sdtPr>
        <w:sdtContent>
          <w:r w:rsidR="00537627">
            <w:fldChar w:fldCharType="begin"/>
          </w:r>
          <w:r w:rsidR="00537627">
            <w:instrText xml:space="preserve"> CITATION Dig25 \l 2057 </w:instrText>
          </w:r>
          <w:r w:rsidR="00537627">
            <w:fldChar w:fldCharType="separate"/>
          </w:r>
          <w:r w:rsidR="00E2087D" w:rsidRPr="00E2087D">
            <w:rPr>
              <w:noProof/>
            </w:rPr>
            <w:t>[15]</w:t>
          </w:r>
          <w:r w:rsidR="00537627">
            <w:fldChar w:fldCharType="end"/>
          </w:r>
        </w:sdtContent>
      </w:sdt>
      <w:sdt>
        <w:sdtPr>
          <w:id w:val="-201940407"/>
          <w:citation/>
        </w:sdtPr>
        <w:sdtContent>
          <w:r w:rsidR="006C0F0A">
            <w:fldChar w:fldCharType="begin"/>
          </w:r>
          <w:r w:rsidR="006C0F0A">
            <w:instrText xml:space="preserve"> CITATION Tex15 \l 2057 </w:instrText>
          </w:r>
          <w:r w:rsidR="006C0F0A">
            <w:fldChar w:fldCharType="separate"/>
          </w:r>
          <w:r w:rsidR="00E2087D">
            <w:rPr>
              <w:noProof/>
            </w:rPr>
            <w:t xml:space="preserve"> </w:t>
          </w:r>
          <w:r w:rsidR="00E2087D" w:rsidRPr="00E2087D">
            <w:rPr>
              <w:noProof/>
            </w:rPr>
            <w:t>[16]</w:t>
          </w:r>
          <w:r w:rsidR="006C0F0A">
            <w:fldChar w:fldCharType="end"/>
          </w:r>
        </w:sdtContent>
      </w:sdt>
      <w:r w:rsidR="00051ED1">
        <w:t>:</w:t>
      </w:r>
    </w:p>
    <w:p w14:paraId="5566183D" w14:textId="4C1F00E6" w:rsidR="00FE1811" w:rsidRDefault="00FE1811" w:rsidP="001F6F84">
      <w:pPr>
        <w:jc w:val="both"/>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1.44</m:t>
              </m:r>
            </m:num>
            <m:den>
              <m:d>
                <m:dPr>
                  <m:ctrlPr>
                    <w:rPr>
                      <w:rFonts w:ascii="Cambria Math" w:hAnsi="Cambria Math"/>
                      <w:i/>
                    </w:rPr>
                  </m:ctrlPr>
                </m:dPr>
                <m:e>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2R</m:t>
                      </m:r>
                    </m:e>
                    <m:sub>
                      <m:r>
                        <w:rPr>
                          <w:rFonts w:ascii="Cambria Math" w:hAnsi="Cambria Math"/>
                        </w:rPr>
                        <m:t>2</m:t>
                      </m:r>
                    </m:sub>
                  </m:sSub>
                </m:e>
              </m:d>
              <m:r>
                <w:rPr>
                  <w:rFonts w:ascii="Cambria Math" w:hAnsi="Cambria Math"/>
                </w:rPr>
                <m:t>C1</m:t>
              </m:r>
            </m:den>
          </m:f>
        </m:oMath>
      </m:oMathPara>
    </w:p>
    <w:p w14:paraId="0FAE4739" w14:textId="64F9E870" w:rsidR="00FE1811" w:rsidRPr="008305B3" w:rsidRDefault="00000000" w:rsidP="001F6F84">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r>
            <w:rPr>
              <w:rFonts w:ascii="Cambria Math" w:eastAsiaTheme="minorEastAsia" w:hAnsi="Cambria Math"/>
            </w:rPr>
            <m:t>=0.693</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d>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oMath>
      </m:oMathPara>
    </w:p>
    <w:p w14:paraId="73A7A7B5" w14:textId="28B4E0D9" w:rsidR="008305B3" w:rsidRPr="00C830D3" w:rsidRDefault="00000000" w:rsidP="001F6F84">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l</m:t>
              </m:r>
            </m:sub>
          </m:sSub>
          <m:r>
            <w:rPr>
              <w:rFonts w:ascii="Cambria Math" w:eastAsiaTheme="minorEastAsia" w:hAnsi="Cambria Math"/>
            </w:rPr>
            <m:t>=0.693</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oMath>
      </m:oMathPara>
    </w:p>
    <w:p w14:paraId="25C16AEB" w14:textId="271D15A2" w:rsidR="00C830D3" w:rsidRDefault="002F70D6" w:rsidP="001F6F84">
      <w:pPr>
        <w:jc w:val="both"/>
        <w:rPr>
          <w:rFonts w:eastAsiaTheme="minorEastAsia"/>
        </w:rPr>
      </w:pPr>
      <w:r>
        <w:rPr>
          <w:rFonts w:eastAsiaTheme="minorEastAsia"/>
        </w:rPr>
        <w:t xml:space="preserve">The next thing to choose was the PIC microcontroller. </w:t>
      </w:r>
      <w:r w:rsidR="003A297E">
        <w:rPr>
          <w:rFonts w:eastAsiaTheme="minorEastAsia"/>
        </w:rPr>
        <w:t>It was decided that they should both be the same, as this makes it easier to setup the proteus and CCS environment</w:t>
      </w:r>
      <w:r w:rsidR="001F41BF">
        <w:rPr>
          <w:rFonts w:eastAsiaTheme="minorEastAsia"/>
        </w:rPr>
        <w:t>.</w:t>
      </w:r>
      <w:r w:rsidR="0099421B">
        <w:rPr>
          <w:rFonts w:eastAsiaTheme="minorEastAsia"/>
        </w:rPr>
        <w:t xml:space="preserve"> A</w:t>
      </w:r>
      <w:r w:rsidR="005536D8">
        <w:rPr>
          <w:rFonts w:eastAsiaTheme="minorEastAsia"/>
        </w:rPr>
        <w:t>n 18 series PIC was chosen over a 16 series</w:t>
      </w:r>
      <w:r w:rsidR="006F09C4">
        <w:rPr>
          <w:rFonts w:eastAsiaTheme="minorEastAsia"/>
        </w:rPr>
        <w:t xml:space="preserve"> for a multitude of reasons</w:t>
      </w:r>
      <w:r w:rsidR="00A25838">
        <w:rPr>
          <w:rFonts w:eastAsiaTheme="minorEastAsia"/>
        </w:rPr>
        <w:t xml:space="preserve">. The PIC18 series </w:t>
      </w:r>
      <w:r w:rsidR="002F5093">
        <w:rPr>
          <w:rFonts w:eastAsiaTheme="minorEastAsia"/>
        </w:rPr>
        <w:t xml:space="preserve">can run faster and </w:t>
      </w:r>
      <w:r w:rsidR="00893B78">
        <w:rPr>
          <w:rFonts w:eastAsiaTheme="minorEastAsia"/>
        </w:rPr>
        <w:t>execute more instructions per second</w:t>
      </w:r>
      <w:r w:rsidR="006B1248">
        <w:rPr>
          <w:rFonts w:eastAsiaTheme="minorEastAsia"/>
        </w:rPr>
        <w:t xml:space="preserve">, as well as having a larger </w:t>
      </w:r>
      <w:r w:rsidR="00A66E2E">
        <w:rPr>
          <w:rFonts w:eastAsiaTheme="minorEastAsia"/>
        </w:rPr>
        <w:t xml:space="preserve">usable memory space. It </w:t>
      </w:r>
      <w:r w:rsidR="00AF5963">
        <w:rPr>
          <w:rFonts w:eastAsiaTheme="minorEastAsia"/>
        </w:rPr>
        <w:t xml:space="preserve">can </w:t>
      </w:r>
      <w:r w:rsidR="00A66E2E">
        <w:rPr>
          <w:rFonts w:eastAsiaTheme="minorEastAsia"/>
        </w:rPr>
        <w:t>also ha</w:t>
      </w:r>
      <w:r w:rsidR="00AF5963">
        <w:rPr>
          <w:rFonts w:eastAsiaTheme="minorEastAsia"/>
        </w:rPr>
        <w:t>ve</w:t>
      </w:r>
      <w:r w:rsidR="00A66E2E">
        <w:rPr>
          <w:rFonts w:eastAsiaTheme="minorEastAsia"/>
        </w:rPr>
        <w:t xml:space="preserve"> </w:t>
      </w:r>
      <w:r w:rsidR="00AF5963">
        <w:rPr>
          <w:rFonts w:eastAsiaTheme="minorEastAsia"/>
        </w:rPr>
        <w:t>multiple i2c modules</w:t>
      </w:r>
      <w:r w:rsidR="003A297E">
        <w:rPr>
          <w:rFonts w:eastAsiaTheme="minorEastAsia"/>
        </w:rPr>
        <w:t xml:space="preserve"> </w:t>
      </w:r>
      <w:r w:rsidR="00AF5963">
        <w:rPr>
          <w:rFonts w:eastAsiaTheme="minorEastAsia"/>
        </w:rPr>
        <w:t>allowing for future expansion to the wider</w:t>
      </w:r>
      <w:r w:rsidR="00E13F8D">
        <w:rPr>
          <w:rFonts w:eastAsiaTheme="minorEastAsia"/>
        </w:rPr>
        <w:t xml:space="preserve"> car network</w:t>
      </w:r>
      <w:sdt>
        <w:sdtPr>
          <w:rPr>
            <w:rFonts w:eastAsiaTheme="minorEastAsia"/>
          </w:rPr>
          <w:id w:val="-350038723"/>
          <w:citation/>
        </w:sdtPr>
        <w:sdtContent>
          <w:r w:rsidR="00E13F8D">
            <w:rPr>
              <w:rFonts w:eastAsiaTheme="minorEastAsia"/>
            </w:rPr>
            <w:fldChar w:fldCharType="begin"/>
          </w:r>
          <w:r w:rsidR="00E13F8D">
            <w:rPr>
              <w:rFonts w:eastAsiaTheme="minorEastAsia"/>
            </w:rPr>
            <w:instrText xml:space="preserve"> CITATION Mic254 \l 2057 </w:instrText>
          </w:r>
          <w:r w:rsidR="00E13F8D">
            <w:rPr>
              <w:rFonts w:eastAsiaTheme="minorEastAsia"/>
            </w:rPr>
            <w:fldChar w:fldCharType="separate"/>
          </w:r>
          <w:r w:rsidR="00E2087D">
            <w:rPr>
              <w:rFonts w:eastAsiaTheme="minorEastAsia"/>
              <w:noProof/>
            </w:rPr>
            <w:t xml:space="preserve"> </w:t>
          </w:r>
          <w:r w:rsidR="00E2087D" w:rsidRPr="00E2087D">
            <w:rPr>
              <w:rFonts w:eastAsiaTheme="minorEastAsia"/>
              <w:noProof/>
            </w:rPr>
            <w:t>[17]</w:t>
          </w:r>
          <w:r w:rsidR="00E13F8D">
            <w:rPr>
              <w:rFonts w:eastAsiaTheme="minorEastAsia"/>
            </w:rPr>
            <w:fldChar w:fldCharType="end"/>
          </w:r>
        </w:sdtContent>
      </w:sdt>
      <w:sdt>
        <w:sdtPr>
          <w:rPr>
            <w:rFonts w:eastAsiaTheme="minorEastAsia"/>
          </w:rPr>
          <w:id w:val="290944602"/>
          <w:citation/>
        </w:sdtPr>
        <w:sdtContent>
          <w:r w:rsidR="004870D0">
            <w:rPr>
              <w:rFonts w:eastAsiaTheme="minorEastAsia"/>
            </w:rPr>
            <w:fldChar w:fldCharType="begin"/>
          </w:r>
          <w:r w:rsidR="004870D0">
            <w:rPr>
              <w:rFonts w:eastAsiaTheme="minorEastAsia"/>
            </w:rPr>
            <w:instrText xml:space="preserve"> CITATION Mic255 \l 2057 </w:instrText>
          </w:r>
          <w:r w:rsidR="004870D0">
            <w:rPr>
              <w:rFonts w:eastAsiaTheme="minorEastAsia"/>
            </w:rPr>
            <w:fldChar w:fldCharType="separate"/>
          </w:r>
          <w:r w:rsidR="00E2087D">
            <w:rPr>
              <w:rFonts w:eastAsiaTheme="minorEastAsia"/>
              <w:noProof/>
            </w:rPr>
            <w:t xml:space="preserve"> </w:t>
          </w:r>
          <w:r w:rsidR="00E2087D" w:rsidRPr="00E2087D">
            <w:rPr>
              <w:rFonts w:eastAsiaTheme="minorEastAsia"/>
              <w:noProof/>
            </w:rPr>
            <w:t>[18]</w:t>
          </w:r>
          <w:r w:rsidR="004870D0">
            <w:rPr>
              <w:rFonts w:eastAsiaTheme="minorEastAsia"/>
            </w:rPr>
            <w:fldChar w:fldCharType="end"/>
          </w:r>
        </w:sdtContent>
      </w:sdt>
      <w:r w:rsidR="00207682">
        <w:rPr>
          <w:rFonts w:eastAsiaTheme="minorEastAsia"/>
        </w:rPr>
        <w:t>.</w:t>
      </w:r>
      <w:r w:rsidR="00B57437">
        <w:rPr>
          <w:rFonts w:eastAsiaTheme="minorEastAsia"/>
        </w:rPr>
        <w:t xml:space="preserve"> The 2525 was chosen over other PIC18’s as </w:t>
      </w:r>
      <w:r w:rsidR="00A139B0">
        <w:rPr>
          <w:rFonts w:eastAsiaTheme="minorEastAsia"/>
        </w:rPr>
        <w:t>it is in the middle of the PIC range,</w:t>
      </w:r>
      <w:r w:rsidR="00BF6B81">
        <w:rPr>
          <w:rFonts w:eastAsiaTheme="minorEastAsia"/>
        </w:rPr>
        <w:t xml:space="preserve"> giving good performance, but also saving some money if this product was built physically.</w:t>
      </w:r>
    </w:p>
    <w:p w14:paraId="74A56E86" w14:textId="0624C186" w:rsidR="004E0603" w:rsidRDefault="00F36C77" w:rsidP="001F6F84">
      <w:pPr>
        <w:jc w:val="both"/>
        <w:rPr>
          <w:rFonts w:eastAsiaTheme="minorEastAsia"/>
          <w:noProof/>
        </w:rPr>
      </w:pPr>
      <w:r>
        <w:rPr>
          <w:rFonts w:eastAsiaTheme="minorEastAsia"/>
        </w:rPr>
        <w:t xml:space="preserve">The oscilloscope and virtual terminal were used for debugging, and to check what was being sent and received from each </w:t>
      </w:r>
      <w:r w:rsidR="0090342C">
        <w:rPr>
          <w:rFonts w:eastAsiaTheme="minorEastAsia"/>
        </w:rPr>
        <w:t>PIC, and on the i2c bus</w:t>
      </w:r>
      <w:r w:rsidR="00EE1AE2">
        <w:rPr>
          <w:rFonts w:eastAsiaTheme="minorEastAsia"/>
        </w:rPr>
        <w:t xml:space="preserve">. The resistors on the i2c lines are used to pull the lines up </w:t>
      </w:r>
      <w:r w:rsidR="00B82BFA">
        <w:rPr>
          <w:rFonts w:eastAsiaTheme="minorEastAsia"/>
        </w:rPr>
        <w:t>to high, whenever a device is not using the bus.</w:t>
      </w:r>
      <w:r w:rsidR="004B6213">
        <w:rPr>
          <w:rFonts w:eastAsiaTheme="minorEastAsia"/>
        </w:rPr>
        <w:t xml:space="preserve"> There are also pull down resistors on the button inputs of the master PIC to </w:t>
      </w:r>
      <w:r w:rsidR="00CC5558">
        <w:rPr>
          <w:rFonts w:eastAsiaTheme="minorEastAsia"/>
        </w:rPr>
        <w:t>pull the input down to ground when it is not active, as well as pull down resistors on the output of the slave PIC</w:t>
      </w:r>
      <w:r w:rsidR="00F072EC">
        <w:rPr>
          <w:rFonts w:eastAsiaTheme="minorEastAsia"/>
        </w:rPr>
        <w:t xml:space="preserve"> for the same reason. These are needed to avoid floating states, as an unknown</w:t>
      </w:r>
      <w:r w:rsidR="00F06C04">
        <w:rPr>
          <w:rFonts w:eastAsiaTheme="minorEastAsia"/>
        </w:rPr>
        <w:t xml:space="preserve"> state can cause issues both in the simulation and in real life.</w:t>
      </w:r>
      <w:r w:rsidR="004E0603" w:rsidRPr="004E0603">
        <w:rPr>
          <w:rFonts w:eastAsiaTheme="minorEastAsia"/>
          <w:noProof/>
        </w:rPr>
        <w:t xml:space="preserve"> </w:t>
      </w:r>
      <w:r w:rsidR="000D2017">
        <w:rPr>
          <w:rFonts w:eastAsiaTheme="minorEastAsia"/>
          <w:noProof/>
        </w:rPr>
        <w:t xml:space="preserve">The value for pull down resistors was chosen to be 10KΩ as this </w:t>
      </w:r>
      <w:r w:rsidR="003A0D78">
        <w:rPr>
          <w:rFonts w:eastAsiaTheme="minorEastAsia"/>
          <w:noProof/>
        </w:rPr>
        <w:t xml:space="preserve">is high enough to not draw too much current and create waste heat, but also is low enough to still pull </w:t>
      </w:r>
      <w:r w:rsidR="001F6F84">
        <w:rPr>
          <w:rFonts w:eastAsiaTheme="minorEastAsia"/>
          <w:noProof/>
        </w:rPr>
        <w:t>the line to ground.</w:t>
      </w:r>
    </w:p>
    <w:p w14:paraId="46B65A2B" w14:textId="57D4C90F" w:rsidR="00F32894" w:rsidRDefault="004E0603" w:rsidP="004E0603">
      <w:pPr>
        <w:jc w:val="center"/>
      </w:pPr>
      <w:r>
        <w:rPr>
          <w:rFonts w:eastAsiaTheme="minorEastAsia"/>
          <w:noProof/>
        </w:rPr>
        <w:drawing>
          <wp:inline distT="0" distB="0" distL="0" distR="0" wp14:anchorId="2D0BBA52" wp14:editId="6FEE93F2">
            <wp:extent cx="4493994" cy="3654173"/>
            <wp:effectExtent l="0" t="0" r="1905" b="3810"/>
            <wp:docPr id="1574981705" name="Picture 6" descr="A computer circuit board with many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981705" name="Picture 6" descr="A computer circuit board with many different colored li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19528" cy="3674935"/>
                    </a:xfrm>
                    <a:prstGeom prst="rect">
                      <a:avLst/>
                    </a:prstGeom>
                    <a:noFill/>
                    <a:ln>
                      <a:noFill/>
                    </a:ln>
                  </pic:spPr>
                </pic:pic>
              </a:graphicData>
            </a:graphic>
          </wp:inline>
        </w:drawing>
      </w:r>
    </w:p>
    <w:p w14:paraId="5C9A5B69" w14:textId="34C21EE0" w:rsidR="00F32894" w:rsidRPr="00FE1811" w:rsidRDefault="00F32894" w:rsidP="00F32894">
      <w:pPr>
        <w:pStyle w:val="Caption"/>
        <w:jc w:val="center"/>
        <w:rPr>
          <w:rFonts w:eastAsiaTheme="minorEastAsia"/>
          <w:i w:val="0"/>
        </w:rPr>
      </w:pPr>
      <w:bookmarkStart w:id="10" w:name="_Toc215488956"/>
      <w:r>
        <w:t xml:space="preserve">Figure </w:t>
      </w:r>
      <w:fldSimple w:instr=" SEQ Figure \* ARABIC ">
        <w:r w:rsidR="00991292">
          <w:rPr>
            <w:noProof/>
          </w:rPr>
          <w:t>1</w:t>
        </w:r>
      </w:fldSimple>
      <w:r>
        <w:t>: Circuit diagram</w:t>
      </w:r>
      <w:bookmarkEnd w:id="10"/>
    </w:p>
    <w:p w14:paraId="25607DE7" w14:textId="533E08CD" w:rsidR="00A471D7" w:rsidRDefault="00DB0D0F" w:rsidP="00A471D7">
      <w:pPr>
        <w:pStyle w:val="Heading1"/>
        <w:jc w:val="both"/>
      </w:pPr>
      <w:bookmarkStart w:id="11" w:name="_Toc215488996"/>
      <w:r>
        <w:lastRenderedPageBreak/>
        <w:t>Code</w:t>
      </w:r>
      <w:r w:rsidRPr="00D217F3">
        <w:t xml:space="preserve"> </w:t>
      </w:r>
      <w:r>
        <w:t>Flowchart</w:t>
      </w:r>
      <w:bookmarkEnd w:id="11"/>
    </w:p>
    <w:p w14:paraId="5F70FCFB" w14:textId="507DBB9B" w:rsidR="00A471D7" w:rsidRDefault="00C23578" w:rsidP="001F6F84">
      <w:pPr>
        <w:jc w:val="both"/>
      </w:pPr>
      <w:r>
        <w:t>Before writing the code, a flowchart was created to get an initial understanding of how to program would run.</w:t>
      </w:r>
      <w:r w:rsidR="00FB2F03">
        <w:t xml:space="preserve"> As there are two separate microcontrollers, there are two separate programs.</w:t>
      </w:r>
      <w:r w:rsidR="00117389">
        <w:t xml:space="preserve"> This flowchart was used as a framework to generate the code used to control the PIC’s.</w:t>
      </w:r>
    </w:p>
    <w:p w14:paraId="14A769B7" w14:textId="77777777" w:rsidR="00393280" w:rsidRDefault="007D2A06" w:rsidP="00393280">
      <w:pPr>
        <w:keepNext/>
        <w:jc w:val="center"/>
      </w:pPr>
      <w:r>
        <w:rPr>
          <w:noProof/>
        </w:rPr>
        <w:drawing>
          <wp:inline distT="0" distB="0" distL="0" distR="0" wp14:anchorId="72155104" wp14:editId="0DC02C8C">
            <wp:extent cx="3686175" cy="5353050"/>
            <wp:effectExtent l="0" t="0" r="9525" b="0"/>
            <wp:docPr id="13481351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6175" cy="5353050"/>
                    </a:xfrm>
                    <a:prstGeom prst="rect">
                      <a:avLst/>
                    </a:prstGeom>
                    <a:noFill/>
                    <a:ln>
                      <a:noFill/>
                    </a:ln>
                  </pic:spPr>
                </pic:pic>
              </a:graphicData>
            </a:graphic>
          </wp:inline>
        </w:drawing>
      </w:r>
    </w:p>
    <w:p w14:paraId="2358DBDF" w14:textId="172FC343" w:rsidR="00C23578" w:rsidRPr="00BE7B67" w:rsidRDefault="00393280" w:rsidP="00393280">
      <w:pPr>
        <w:pStyle w:val="Caption"/>
        <w:jc w:val="center"/>
      </w:pPr>
      <w:bookmarkStart w:id="12" w:name="_Toc215488957"/>
      <w:r>
        <w:t xml:space="preserve">Figure </w:t>
      </w:r>
      <w:fldSimple w:instr=" SEQ Figure \* ARABIC ">
        <w:r w:rsidR="00991292">
          <w:rPr>
            <w:noProof/>
          </w:rPr>
          <w:t>2</w:t>
        </w:r>
      </w:fldSimple>
      <w:r>
        <w:t>: Master and slave program</w:t>
      </w:r>
      <w:r w:rsidR="00FB2F03">
        <w:t xml:space="preserve"> flowcharts</w:t>
      </w:r>
      <w:bookmarkEnd w:id="12"/>
    </w:p>
    <w:p w14:paraId="0EF60E1C" w14:textId="1F949E53" w:rsidR="0015342C" w:rsidRDefault="0015342C" w:rsidP="0015342C">
      <w:pPr>
        <w:pStyle w:val="Heading1"/>
      </w:pPr>
      <w:bookmarkStart w:id="13" w:name="_Toc215488997"/>
      <w:r>
        <w:lastRenderedPageBreak/>
        <w:t xml:space="preserve">Code </w:t>
      </w:r>
      <w:r w:rsidR="00D217F3">
        <w:t>analysis</w:t>
      </w:r>
      <w:bookmarkEnd w:id="13"/>
    </w:p>
    <w:p w14:paraId="14811A9C" w14:textId="6C0E7223" w:rsidR="00261095" w:rsidRPr="00261095" w:rsidRDefault="00AA1E72" w:rsidP="00261095">
      <w:pPr>
        <w:pStyle w:val="Heading2"/>
      </w:pPr>
      <w:bookmarkStart w:id="14" w:name="_Toc215488998"/>
      <w:r>
        <w:t>PIC U1 – Master</w:t>
      </w:r>
      <w:bookmarkEnd w:id="14"/>
    </w:p>
    <w:p w14:paraId="3A43AF4E" w14:textId="1E94D2C2" w:rsidR="00D67D0C" w:rsidRDefault="0058564E" w:rsidP="00D67D0C">
      <w:pPr>
        <w:keepNext/>
        <w:jc w:val="center"/>
      </w:pPr>
      <w:r>
        <w:rPr>
          <w:noProof/>
        </w:rPr>
        <w:drawing>
          <wp:inline distT="0" distB="0" distL="0" distR="0" wp14:anchorId="25B2A24A" wp14:editId="7CC6C132">
            <wp:extent cx="5728970" cy="4108450"/>
            <wp:effectExtent l="0" t="0" r="5080" b="6350"/>
            <wp:docPr id="19112035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8970" cy="4108450"/>
                    </a:xfrm>
                    <a:prstGeom prst="rect">
                      <a:avLst/>
                    </a:prstGeom>
                    <a:noFill/>
                    <a:ln>
                      <a:noFill/>
                    </a:ln>
                  </pic:spPr>
                </pic:pic>
              </a:graphicData>
            </a:graphic>
          </wp:inline>
        </w:drawing>
      </w:r>
    </w:p>
    <w:p w14:paraId="1A8A03C4" w14:textId="5C6509BF" w:rsidR="00AA1E72" w:rsidRDefault="00D67D0C" w:rsidP="00D67D0C">
      <w:pPr>
        <w:pStyle w:val="Caption"/>
        <w:jc w:val="center"/>
      </w:pPr>
      <w:bookmarkStart w:id="15" w:name="_Toc215488958"/>
      <w:r>
        <w:t xml:space="preserve">Figure </w:t>
      </w:r>
      <w:fldSimple w:instr=" SEQ Figure \* ARABIC ">
        <w:r w:rsidR="00991292">
          <w:rPr>
            <w:noProof/>
          </w:rPr>
          <w:t>3</w:t>
        </w:r>
      </w:fldSimple>
      <w:r>
        <w:t>: Master PIC code</w:t>
      </w:r>
      <w:bookmarkEnd w:id="15"/>
    </w:p>
    <w:p w14:paraId="658BF6B0" w14:textId="2EE07FA2" w:rsidR="00F014A2" w:rsidRDefault="007844D5" w:rsidP="001F6F84">
      <w:pPr>
        <w:jc w:val="both"/>
      </w:pPr>
      <w:r>
        <w:t xml:space="preserve">The first section of this code </w:t>
      </w:r>
      <w:r w:rsidR="005D244A">
        <w:t>is setting up the pic, the clock, and its fuses. It is then setting up the i2c</w:t>
      </w:r>
      <w:r w:rsidR="00272D73">
        <w:t xml:space="preserve">, defining this pic as the master, defining the SDA and SCL ports. The ‘slow’ parameter </w:t>
      </w:r>
      <w:r w:rsidR="008A16B5">
        <w:t>limits</w:t>
      </w:r>
      <w:r w:rsidR="003B70E7">
        <w:t xml:space="preserve"> the i2c bus to </w:t>
      </w:r>
      <w:r w:rsidR="00536FEA">
        <w:t>a slower speed(from the ccs help manual) the slow parameter was used to help the simulation run in real time.</w:t>
      </w:r>
    </w:p>
    <w:p w14:paraId="08C8D4E8" w14:textId="6DEB3283" w:rsidR="003D5F03" w:rsidRDefault="003D5F03" w:rsidP="001F6F84">
      <w:pPr>
        <w:jc w:val="both"/>
      </w:pPr>
      <w:r>
        <w:t>It the initialises two variables</w:t>
      </w:r>
      <w:r w:rsidR="0057570D">
        <w:t xml:space="preserve"> to store the input from the cars buttons (light controls), and another to store the old value from it.</w:t>
      </w:r>
    </w:p>
    <w:p w14:paraId="79245E76" w14:textId="5E484EFC" w:rsidR="00A40C5C" w:rsidRDefault="00A40C5C" w:rsidP="001F6F84">
      <w:pPr>
        <w:jc w:val="both"/>
      </w:pPr>
      <w:r>
        <w:t xml:space="preserve">Then, the first </w:t>
      </w:r>
      <w:r w:rsidR="004E0603">
        <w:t>6</w:t>
      </w:r>
      <w:r>
        <w:t xml:space="preserve"> ports are set to inputs, and the </w:t>
      </w:r>
      <w:r w:rsidR="00CE0A8D">
        <w:t xml:space="preserve">remaining bits are masked off. It then checks for any changes in the input, and sends this updates value </w:t>
      </w:r>
      <w:r w:rsidR="00A94D40">
        <w:t>via i2c to the slave pic, then updates the variable with the new input value.</w:t>
      </w:r>
    </w:p>
    <w:p w14:paraId="0F57AE1B" w14:textId="5EA567B3" w:rsidR="006A5F9A" w:rsidRDefault="006A5F9A" w:rsidP="006A5F9A">
      <w:pPr>
        <w:pStyle w:val="Heading2"/>
      </w:pPr>
      <w:bookmarkStart w:id="16" w:name="_Toc215488999"/>
      <w:r>
        <w:lastRenderedPageBreak/>
        <w:t>PIC U2 – Slave</w:t>
      </w:r>
      <w:bookmarkEnd w:id="16"/>
    </w:p>
    <w:p w14:paraId="10565858" w14:textId="6F776CB1" w:rsidR="006A5F9A" w:rsidRDefault="004E0603" w:rsidP="006A5F9A">
      <w:pPr>
        <w:keepNext/>
        <w:jc w:val="center"/>
      </w:pPr>
      <w:r>
        <w:rPr>
          <w:noProof/>
        </w:rPr>
        <w:drawing>
          <wp:inline distT="0" distB="0" distL="0" distR="0" wp14:anchorId="24936C94" wp14:editId="3672D41C">
            <wp:extent cx="5724525" cy="2834005"/>
            <wp:effectExtent l="0" t="0" r="9525" b="4445"/>
            <wp:docPr id="10367793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2834005"/>
                    </a:xfrm>
                    <a:prstGeom prst="rect">
                      <a:avLst/>
                    </a:prstGeom>
                    <a:noFill/>
                    <a:ln>
                      <a:noFill/>
                    </a:ln>
                  </pic:spPr>
                </pic:pic>
              </a:graphicData>
            </a:graphic>
          </wp:inline>
        </w:drawing>
      </w:r>
    </w:p>
    <w:p w14:paraId="3D4C2F73" w14:textId="0B52413A" w:rsidR="006A5F9A" w:rsidRDefault="006A5F9A" w:rsidP="006A5F9A">
      <w:pPr>
        <w:pStyle w:val="Caption"/>
        <w:jc w:val="center"/>
      </w:pPr>
      <w:bookmarkStart w:id="17" w:name="_Toc215488959"/>
      <w:r>
        <w:t xml:space="preserve">Figure </w:t>
      </w:r>
      <w:fldSimple w:instr=" SEQ Figure \* ARABIC ">
        <w:r w:rsidR="00991292">
          <w:rPr>
            <w:noProof/>
          </w:rPr>
          <w:t>4</w:t>
        </w:r>
      </w:fldSimple>
      <w:r>
        <w:t>: PIC U2 Slave code</w:t>
      </w:r>
      <w:bookmarkEnd w:id="17"/>
    </w:p>
    <w:p w14:paraId="789E1003" w14:textId="77777777" w:rsidR="007F3A1B" w:rsidRDefault="00C2700B" w:rsidP="001F6F84">
      <w:pPr>
        <w:jc w:val="both"/>
      </w:pPr>
      <w:r>
        <w:t>The first section of the code is setting up the PIC</w:t>
      </w:r>
      <w:r w:rsidR="00925F48">
        <w:t>, setting the clock value and fuses. It also sets the address of this slave</w:t>
      </w:r>
      <w:r w:rsidR="00147B11">
        <w:t xml:space="preserve"> PIC. There is also a line setting up the rs232 terminal for debugging</w:t>
      </w:r>
      <w:r w:rsidR="007F3A1B">
        <w:t>.</w:t>
      </w:r>
    </w:p>
    <w:p w14:paraId="4D36640F" w14:textId="77777777" w:rsidR="0009341A" w:rsidRDefault="0068296C" w:rsidP="001F6F84">
      <w:pPr>
        <w:jc w:val="both"/>
      </w:pPr>
      <w:r>
        <w:t xml:space="preserve">It then creates two </w:t>
      </w:r>
      <w:r w:rsidR="00F35CAC">
        <w:t>volatile variable</w:t>
      </w:r>
      <w:r w:rsidR="00895DEA">
        <w:t xml:space="preserve">s, </w:t>
      </w:r>
      <w:r w:rsidR="00C25DCA">
        <w:t>these are volatile as they are being used in interrupts, and thus can be changed unexpectedly</w:t>
      </w:r>
      <w:r w:rsidR="0009341A">
        <w:t>.</w:t>
      </w:r>
    </w:p>
    <w:p w14:paraId="4082AF87" w14:textId="77777777" w:rsidR="00D45603" w:rsidRDefault="0009341A" w:rsidP="001F6F84">
      <w:pPr>
        <w:jc w:val="both"/>
      </w:pPr>
      <w:r>
        <w:t xml:space="preserve">Then, the interrupts on the serial port are set up, this sets an interrupt flag to 1, whenever </w:t>
      </w:r>
      <w:r w:rsidR="00EE46E3">
        <w:t>it receives data on the i2c bus.</w:t>
      </w:r>
      <w:r w:rsidR="00D45603">
        <w:t xml:space="preserve"> </w:t>
      </w:r>
    </w:p>
    <w:p w14:paraId="0FD72458" w14:textId="15B81077" w:rsidR="00FE1529" w:rsidRDefault="00D45603" w:rsidP="001F6F84">
      <w:pPr>
        <w:jc w:val="both"/>
      </w:pPr>
      <w:r>
        <w:t>The main section masks off bits, so only the needed bits are outputs, it then enables interrupts before going into the main loop.</w:t>
      </w:r>
      <w:r w:rsidR="00680DBD">
        <w:t xml:space="preserve"> The main loop then checks for the interrupt flag, and if set, updates the lower </w:t>
      </w:r>
      <w:r w:rsidR="004E0603">
        <w:t>6</w:t>
      </w:r>
      <w:r w:rsidR="00680DBD">
        <w:t xml:space="preserve"> bits on </w:t>
      </w:r>
      <w:proofErr w:type="spellStart"/>
      <w:r w:rsidR="00680DBD">
        <w:t>portA</w:t>
      </w:r>
      <w:proofErr w:type="spellEnd"/>
      <w:r w:rsidR="007F4D37">
        <w:t>.</w:t>
      </w:r>
      <w:r w:rsidR="00C25DCA">
        <w:t xml:space="preserve"> </w:t>
      </w:r>
    </w:p>
    <w:p w14:paraId="336C5398" w14:textId="39CF045F" w:rsidR="006115DD" w:rsidRDefault="006115DD" w:rsidP="001F6F84">
      <w:pPr>
        <w:jc w:val="both"/>
      </w:pPr>
      <w:r>
        <w:t>Code is also copied to</w:t>
      </w:r>
      <w:r w:rsidR="00EC39CA" w:rsidRPr="00EC39CA">
        <w:t xml:space="preserve"> appendices</w:t>
      </w:r>
      <w:r w:rsidR="002F5DF4">
        <w:t xml:space="preserve"> </w:t>
      </w:r>
      <w:r>
        <w:t>2</w:t>
      </w:r>
      <w:r w:rsidR="001A14D0">
        <w:t xml:space="preserve"> – see the end of the document</w:t>
      </w:r>
      <w:r>
        <w:t>.</w:t>
      </w:r>
    </w:p>
    <w:p w14:paraId="4B68C2FB" w14:textId="0DDA0F78" w:rsidR="002F5DF4" w:rsidRPr="00FE1529" w:rsidRDefault="002F5DF4" w:rsidP="001F6F84">
      <w:pPr>
        <w:jc w:val="both"/>
      </w:pPr>
      <w:r>
        <w:t>Screenshots of the system working can be found in appendices 3.</w:t>
      </w:r>
    </w:p>
    <w:p w14:paraId="4454B6E5" w14:textId="109727DE" w:rsidR="00D217F3" w:rsidRDefault="00860E36" w:rsidP="001F6F84">
      <w:pPr>
        <w:pStyle w:val="Heading1"/>
        <w:jc w:val="both"/>
      </w:pPr>
      <w:bookmarkStart w:id="18" w:name="_Toc215489000"/>
      <w:r>
        <w:t>R</w:t>
      </w:r>
      <w:r w:rsidR="008E09B7">
        <w:t>ecommendations</w:t>
      </w:r>
      <w:bookmarkEnd w:id="18"/>
      <w:r w:rsidR="008E09B7">
        <w:t xml:space="preserve"> </w:t>
      </w:r>
    </w:p>
    <w:p w14:paraId="22EC94BA" w14:textId="7110D115" w:rsidR="008E09B7" w:rsidRDefault="009F1481" w:rsidP="001F6F84">
      <w:pPr>
        <w:jc w:val="both"/>
      </w:pPr>
      <w:r>
        <w:t xml:space="preserve">There are a couple </w:t>
      </w:r>
      <w:r w:rsidR="001E218C">
        <w:t>of recommendations for the development of this circuit. For one, it could be expanded</w:t>
      </w:r>
      <w:r w:rsidR="00511298">
        <w:t xml:space="preserve"> to include both sides of the car, including the front and back</w:t>
      </w:r>
      <w:r w:rsidR="000B3760">
        <w:t xml:space="preserve">. This would likely still be </w:t>
      </w:r>
      <w:r w:rsidR="004A71EA">
        <w:t xml:space="preserve">able to be completed using just one master and one slave. Another feature that could be added could be automatic </w:t>
      </w:r>
      <w:r w:rsidR="00AF5FEF">
        <w:t>dipped beam(assuming the front of the car is being controlled)</w:t>
      </w:r>
      <w:r w:rsidR="00A47BF9">
        <w:t xml:space="preserve">, this could be done using an LDR to check the intensity of the light and compare </w:t>
      </w:r>
      <w:r w:rsidR="003D0E8C">
        <w:t xml:space="preserve">it to a threshold. A final suggested feature could be to add a momentary </w:t>
      </w:r>
      <w:r w:rsidR="008614C6">
        <w:t>indicator, as in most modern cars, the indicator can be active in two ways, this first being on continuously, and the second</w:t>
      </w:r>
      <w:r w:rsidR="00EE79DC">
        <w:t xml:space="preserve"> flashing for a set number of times before turning off. </w:t>
      </w:r>
      <w:r w:rsidR="00C465A9">
        <w:t xml:space="preserve">To improve further, all of these recommendations could be added, along with adding another PIC to add a central control unit, that could be used to display various driving data to the driver, for example, speed, RPM, oil temperature, and status lights. </w:t>
      </w:r>
      <w:r w:rsidR="00C465A9">
        <w:lastRenderedPageBreak/>
        <w:t>This would involve turning this point to point system, into a point to multi point, or even a multi master system</w:t>
      </w:r>
      <w:r w:rsidR="005A2B0E">
        <w:t>.</w:t>
      </w:r>
    </w:p>
    <w:p w14:paraId="7708AD39" w14:textId="348121D9" w:rsidR="007E5283" w:rsidRDefault="00EE79DC" w:rsidP="001F6F84">
      <w:pPr>
        <w:jc w:val="both"/>
      </w:pPr>
      <w:r>
        <w:t>All of these features could be added in future to improve the system, while still remaining relatively simple</w:t>
      </w:r>
      <w:r w:rsidR="00FF5F66">
        <w:t xml:space="preserve">. </w:t>
      </w:r>
      <w:r w:rsidR="007E5283">
        <w:t xml:space="preserve"> </w:t>
      </w:r>
    </w:p>
    <w:p w14:paraId="647DE558" w14:textId="77777777" w:rsidR="007E5283" w:rsidRDefault="007E5283" w:rsidP="001F6F84">
      <w:pPr>
        <w:jc w:val="both"/>
      </w:pPr>
    </w:p>
    <w:p w14:paraId="2511EF38" w14:textId="51F31F68" w:rsidR="000A53CF" w:rsidRDefault="007E5283" w:rsidP="001F6F84">
      <w:pPr>
        <w:pStyle w:val="Heading1"/>
        <w:jc w:val="both"/>
      </w:pPr>
      <w:bookmarkStart w:id="19" w:name="_Toc215489001"/>
      <w:r>
        <w:t>Conclusion</w:t>
      </w:r>
      <w:bookmarkEnd w:id="19"/>
    </w:p>
    <w:p w14:paraId="07A9C8CD" w14:textId="06A447AA" w:rsidR="007E5283" w:rsidRDefault="0039152C" w:rsidP="001F6F84">
      <w:pPr>
        <w:jc w:val="both"/>
      </w:pPr>
      <w:r>
        <w:t>To conclude, a QMS</w:t>
      </w:r>
      <w:r w:rsidR="00CE2346">
        <w:t xml:space="preserve"> system</w:t>
      </w:r>
      <w:r w:rsidR="00403BD4">
        <w:t xml:space="preserve"> is a </w:t>
      </w:r>
      <w:r w:rsidR="00A45B39">
        <w:t>set of procedures set out to improve the efficiency</w:t>
      </w:r>
      <w:r w:rsidR="009656CA">
        <w:t xml:space="preserve"> of a company, by improving quality control mechanisms, thus </w:t>
      </w:r>
      <w:r w:rsidR="007D7DB7">
        <w:t xml:space="preserve">reducing the rates in errors, this is a beneficial system as it raises </w:t>
      </w:r>
      <w:r w:rsidR="0033387B">
        <w:t>customer confidence, as well as provides a better working environment, where employees can work more effectively.</w:t>
      </w:r>
      <w:r w:rsidR="008653EE">
        <w:t xml:space="preserve"> This report also covered </w:t>
      </w:r>
      <w:r w:rsidR="00F6393B">
        <w:t>various digital communication topologies, a point to point system that enables direct communication between two devices</w:t>
      </w:r>
      <w:r w:rsidR="00505242">
        <w:t>, which can operate in a variety of modes(simplex, half-duplex, and full-duplex)</w:t>
      </w:r>
      <w:r w:rsidR="008A51E8">
        <w:t>. A point to multipoint system, which is an extension of the previous system, and allows a master to communicate with multiple slave devices using a bus</w:t>
      </w:r>
      <w:r w:rsidR="00466360">
        <w:t>. A multi master system further builds on this and allows multiple devices to control communication</w:t>
      </w:r>
      <w:r w:rsidR="001668E9">
        <w:t xml:space="preserve">, it also outlined how these methods </w:t>
      </w:r>
      <w:r w:rsidR="00291E30">
        <w:t xml:space="preserve">use arbitration and synchronisation to avoid </w:t>
      </w:r>
      <w:r w:rsidR="00F246F0">
        <w:t xml:space="preserve">collisions. These scalable designs </w:t>
      </w:r>
      <w:r w:rsidR="00A33298">
        <w:t>tie in with the QMS principles, by adding  structure to a system, improving control of the situation, and</w:t>
      </w:r>
      <w:r w:rsidR="00DA5E37">
        <w:t xml:space="preserve"> improving</w:t>
      </w:r>
      <w:r w:rsidR="00A33298">
        <w:t xml:space="preserve"> reliability</w:t>
      </w:r>
      <w:r w:rsidR="00C243B9">
        <w:t>.</w:t>
      </w:r>
    </w:p>
    <w:p w14:paraId="676A7D86" w14:textId="2DCB3FFC" w:rsidR="00691EA1" w:rsidRDefault="00AD20E5" w:rsidP="001F6F84">
      <w:pPr>
        <w:jc w:val="both"/>
      </w:pPr>
      <w:r>
        <w:t xml:space="preserve">The circuit designed in this report is a point to point system </w:t>
      </w:r>
      <w:r w:rsidR="00653942">
        <w:t xml:space="preserve">that is used to </w:t>
      </w:r>
      <w:r w:rsidR="00D05D66">
        <w:t>control one side of the rear of a cars lights. This system uses two PIC microcontrollers</w:t>
      </w:r>
      <w:r w:rsidR="00EE120B">
        <w:t>, and can be scalable to work on larger projects, as outlined in the recommendations segment.</w:t>
      </w:r>
    </w:p>
    <w:p w14:paraId="7DFC0026" w14:textId="77777777" w:rsidR="008964C4" w:rsidRDefault="008964C4" w:rsidP="001F6F84">
      <w:pPr>
        <w:jc w:val="both"/>
      </w:pPr>
    </w:p>
    <w:p w14:paraId="61FB8F48" w14:textId="77777777" w:rsidR="008964C4" w:rsidRDefault="008964C4" w:rsidP="008964C4"/>
    <w:p w14:paraId="48812EDF" w14:textId="77777777" w:rsidR="008964C4" w:rsidRDefault="008964C4" w:rsidP="008964C4"/>
    <w:p w14:paraId="14D5419A" w14:textId="77777777" w:rsidR="008964C4" w:rsidRDefault="008964C4" w:rsidP="008964C4"/>
    <w:p w14:paraId="669ED6E2" w14:textId="77777777" w:rsidR="008964C4" w:rsidRDefault="008964C4" w:rsidP="008964C4"/>
    <w:p w14:paraId="656BA778" w14:textId="77777777" w:rsidR="008964C4" w:rsidRDefault="008964C4" w:rsidP="008964C4"/>
    <w:p w14:paraId="1728B868" w14:textId="77777777" w:rsidR="008964C4" w:rsidRDefault="008964C4" w:rsidP="008964C4"/>
    <w:p w14:paraId="40E8A9B2" w14:textId="77777777" w:rsidR="008964C4" w:rsidRDefault="008964C4" w:rsidP="008964C4"/>
    <w:p w14:paraId="00C15EEC" w14:textId="77777777" w:rsidR="008964C4" w:rsidRDefault="008964C4" w:rsidP="008964C4"/>
    <w:p w14:paraId="48D5F10D" w14:textId="362366E4" w:rsidR="00F459BE" w:rsidRDefault="00EC39CA" w:rsidP="00F459BE">
      <w:pPr>
        <w:pStyle w:val="Heading1"/>
      </w:pPr>
      <w:bookmarkStart w:id="20" w:name="_Toc215489002"/>
      <w:r>
        <w:lastRenderedPageBreak/>
        <w:t>A</w:t>
      </w:r>
      <w:r w:rsidRPr="00EC39CA">
        <w:t>ppendices</w:t>
      </w:r>
      <w:bookmarkEnd w:id="20"/>
    </w:p>
    <w:p w14:paraId="28D5903D" w14:textId="528D4B2D" w:rsidR="00BB1506" w:rsidRDefault="00BB1506" w:rsidP="00F459BE">
      <w:pPr>
        <w:pStyle w:val="Heading1"/>
      </w:pPr>
      <w:bookmarkStart w:id="21" w:name="_Toc215489003"/>
      <w:r>
        <w:t>1 – Report flowchart:</w:t>
      </w:r>
      <w:bookmarkEnd w:id="21"/>
    </w:p>
    <w:p w14:paraId="034B3D8E" w14:textId="77777777" w:rsidR="00C12803" w:rsidRDefault="00CB5DC4" w:rsidP="00C12803">
      <w:pPr>
        <w:keepNext/>
        <w:jc w:val="center"/>
      </w:pPr>
      <w:r>
        <w:rPr>
          <w:noProof/>
        </w:rPr>
        <w:drawing>
          <wp:inline distT="0" distB="0" distL="0" distR="0" wp14:anchorId="52C7942A" wp14:editId="735068C5">
            <wp:extent cx="5720715" cy="1000760"/>
            <wp:effectExtent l="0" t="0" r="0" b="8890"/>
            <wp:docPr id="17552126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0715" cy="1000760"/>
                    </a:xfrm>
                    <a:prstGeom prst="rect">
                      <a:avLst/>
                    </a:prstGeom>
                    <a:noFill/>
                    <a:ln>
                      <a:noFill/>
                    </a:ln>
                  </pic:spPr>
                </pic:pic>
              </a:graphicData>
            </a:graphic>
          </wp:inline>
        </w:drawing>
      </w:r>
    </w:p>
    <w:p w14:paraId="4DB940A8" w14:textId="45B5B7DE" w:rsidR="00BB1506" w:rsidRPr="00BB1506" w:rsidRDefault="00C12803" w:rsidP="00C12803">
      <w:pPr>
        <w:pStyle w:val="Caption"/>
        <w:jc w:val="center"/>
      </w:pPr>
      <w:bookmarkStart w:id="22" w:name="_Toc215488960"/>
      <w:r>
        <w:t xml:space="preserve">Figure </w:t>
      </w:r>
      <w:fldSimple w:instr=" SEQ Figure \* ARABIC ">
        <w:r w:rsidR="00991292">
          <w:rPr>
            <w:noProof/>
          </w:rPr>
          <w:t>5</w:t>
        </w:r>
      </w:fldSimple>
      <w:r>
        <w:t>: Report Flowchart</w:t>
      </w:r>
      <w:bookmarkEnd w:id="22"/>
    </w:p>
    <w:p w14:paraId="3A42702B" w14:textId="112D74EF" w:rsidR="00EB2233" w:rsidRDefault="006115DD" w:rsidP="006115DD">
      <w:pPr>
        <w:pStyle w:val="Heading2"/>
      </w:pPr>
      <w:bookmarkStart w:id="23" w:name="_Toc215489004"/>
      <w:r>
        <w:t>2 – Code</w:t>
      </w:r>
      <w:bookmarkEnd w:id="23"/>
    </w:p>
    <w:p w14:paraId="16FA3BDC" w14:textId="3EE14814" w:rsidR="006115DD" w:rsidRDefault="006115DD" w:rsidP="006115DD">
      <w:pPr>
        <w:pStyle w:val="Heading3"/>
      </w:pPr>
      <w:r>
        <w:tab/>
      </w:r>
      <w:bookmarkStart w:id="24" w:name="_Toc215489005"/>
      <w:r>
        <w:t>2.1 Master</w:t>
      </w:r>
      <w:bookmarkEnd w:id="24"/>
    </w:p>
    <w:p w14:paraId="7D902026"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8000"/>
          <w:sz w:val="20"/>
          <w:szCs w:val="20"/>
          <w:lang w:eastAsia="en-GB"/>
          <w14:ligatures w14:val="none"/>
        </w:rPr>
        <w:t>// Chris</w:t>
      </w:r>
    </w:p>
    <w:p w14:paraId="1D2E4E30"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8000"/>
          <w:sz w:val="20"/>
          <w:szCs w:val="20"/>
          <w:lang w:eastAsia="en-GB"/>
          <w14:ligatures w14:val="none"/>
        </w:rPr>
        <w:t xml:space="preserve">// code for pic1 (master), transfers buttons values </w:t>
      </w:r>
      <w:proofErr w:type="spellStart"/>
      <w:r w:rsidRPr="00872F54">
        <w:rPr>
          <w:rFonts w:ascii="Courier New" w:eastAsia="Times New Roman" w:hAnsi="Courier New" w:cs="Courier New"/>
          <w:color w:val="008000"/>
          <w:sz w:val="20"/>
          <w:szCs w:val="20"/>
          <w:lang w:eastAsia="en-GB"/>
          <w14:ligatures w14:val="none"/>
        </w:rPr>
        <w:t>to pic</w:t>
      </w:r>
      <w:proofErr w:type="spellEnd"/>
      <w:r w:rsidRPr="00872F54">
        <w:rPr>
          <w:rFonts w:ascii="Courier New" w:eastAsia="Times New Roman" w:hAnsi="Courier New" w:cs="Courier New"/>
          <w:color w:val="008000"/>
          <w:sz w:val="20"/>
          <w:szCs w:val="20"/>
          <w:lang w:eastAsia="en-GB"/>
          <w14:ligatures w14:val="none"/>
        </w:rPr>
        <w:t xml:space="preserve"> 2(slave) across the i2c bus</w:t>
      </w:r>
    </w:p>
    <w:p w14:paraId="147A4EFF"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3355205" w14:textId="77777777" w:rsidR="00872F54" w:rsidRPr="00872F54" w:rsidRDefault="00872F54" w:rsidP="00872F54">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#include &lt;</w:t>
      </w:r>
      <w:proofErr w:type="spellStart"/>
      <w:r w:rsidRPr="00872F54">
        <w:rPr>
          <w:rFonts w:ascii="Courier New" w:eastAsia="Times New Roman" w:hAnsi="Courier New" w:cs="Courier New"/>
          <w:color w:val="804000"/>
          <w:sz w:val="20"/>
          <w:szCs w:val="20"/>
          <w:lang w:eastAsia="en-GB"/>
          <w14:ligatures w14:val="none"/>
        </w:rPr>
        <w:t>main.h</w:t>
      </w:r>
      <w:proofErr w:type="spellEnd"/>
      <w:r w:rsidRPr="00872F54">
        <w:rPr>
          <w:rFonts w:ascii="Courier New" w:eastAsia="Times New Roman" w:hAnsi="Courier New" w:cs="Courier New"/>
          <w:color w:val="804000"/>
          <w:sz w:val="20"/>
          <w:szCs w:val="20"/>
          <w:lang w:eastAsia="en-GB"/>
          <w14:ligatures w14:val="none"/>
        </w:rPr>
        <w:t>&gt;</w:t>
      </w:r>
    </w:p>
    <w:p w14:paraId="1F986B4D" w14:textId="77777777" w:rsidR="00872F54" w:rsidRPr="00872F54" w:rsidRDefault="00872F54" w:rsidP="00872F54">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#fuses NOWDT, HS, NOPROTECT, NOLVP</w:t>
      </w:r>
    </w:p>
    <w:p w14:paraId="35592883" w14:textId="77777777" w:rsidR="00872F54" w:rsidRPr="00872F54" w:rsidRDefault="00872F54" w:rsidP="00872F54">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#use delay(clock=8000000)</w:t>
      </w:r>
    </w:p>
    <w:p w14:paraId="387404A1"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 xml:space="preserve">#use i2c(Master, SDA=PIN_C4, SCL=PIN_C3, slow)      </w:t>
      </w:r>
      <w:r w:rsidRPr="00872F54">
        <w:rPr>
          <w:rFonts w:ascii="Courier New" w:eastAsia="Times New Roman" w:hAnsi="Courier New" w:cs="Courier New"/>
          <w:color w:val="008000"/>
          <w:sz w:val="20"/>
          <w:szCs w:val="20"/>
          <w:lang w:eastAsia="en-GB"/>
          <w14:ligatures w14:val="none"/>
        </w:rPr>
        <w:t>// set up for i2c</w:t>
      </w:r>
    </w:p>
    <w:p w14:paraId="55E26290"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 xml:space="preserve">#use rs232(baud=9600, </w:t>
      </w:r>
      <w:proofErr w:type="spellStart"/>
      <w:r w:rsidRPr="00872F54">
        <w:rPr>
          <w:rFonts w:ascii="Courier New" w:eastAsia="Times New Roman" w:hAnsi="Courier New" w:cs="Courier New"/>
          <w:color w:val="804000"/>
          <w:sz w:val="20"/>
          <w:szCs w:val="20"/>
          <w:lang w:eastAsia="en-GB"/>
          <w14:ligatures w14:val="none"/>
        </w:rPr>
        <w:t>xmit</w:t>
      </w:r>
      <w:proofErr w:type="spellEnd"/>
      <w:r w:rsidRPr="00872F54">
        <w:rPr>
          <w:rFonts w:ascii="Courier New" w:eastAsia="Times New Roman" w:hAnsi="Courier New" w:cs="Courier New"/>
          <w:color w:val="804000"/>
          <w:sz w:val="20"/>
          <w:szCs w:val="20"/>
          <w:lang w:eastAsia="en-GB"/>
          <w14:ligatures w14:val="none"/>
        </w:rPr>
        <w:t xml:space="preserve">=pin_C6, </w:t>
      </w:r>
      <w:proofErr w:type="spellStart"/>
      <w:r w:rsidRPr="00872F54">
        <w:rPr>
          <w:rFonts w:ascii="Courier New" w:eastAsia="Times New Roman" w:hAnsi="Courier New" w:cs="Courier New"/>
          <w:color w:val="804000"/>
          <w:sz w:val="20"/>
          <w:szCs w:val="20"/>
          <w:lang w:eastAsia="en-GB"/>
          <w14:ligatures w14:val="none"/>
        </w:rPr>
        <w:t>rcv</w:t>
      </w:r>
      <w:proofErr w:type="spellEnd"/>
      <w:r w:rsidRPr="00872F54">
        <w:rPr>
          <w:rFonts w:ascii="Courier New" w:eastAsia="Times New Roman" w:hAnsi="Courier New" w:cs="Courier New"/>
          <w:color w:val="804000"/>
          <w:sz w:val="20"/>
          <w:szCs w:val="20"/>
          <w:lang w:eastAsia="en-GB"/>
          <w14:ligatures w14:val="none"/>
        </w:rPr>
        <w:t xml:space="preserve">=pin_C7, bits=8)  </w:t>
      </w:r>
      <w:r w:rsidRPr="00872F54">
        <w:rPr>
          <w:rFonts w:ascii="Courier New" w:eastAsia="Times New Roman" w:hAnsi="Courier New" w:cs="Courier New"/>
          <w:color w:val="008000"/>
          <w:sz w:val="20"/>
          <w:szCs w:val="20"/>
          <w:lang w:eastAsia="en-GB"/>
          <w14:ligatures w14:val="none"/>
        </w:rPr>
        <w:t>// just for virtual terminal</w:t>
      </w:r>
    </w:p>
    <w:p w14:paraId="68EC127D"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38E3FFE"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8000FF"/>
          <w:sz w:val="20"/>
          <w:szCs w:val="20"/>
          <w:lang w:eastAsia="en-GB"/>
          <w14:ligatures w14:val="none"/>
        </w:rPr>
        <w:t>unsigned</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8000FF"/>
          <w:sz w:val="20"/>
          <w:szCs w:val="20"/>
          <w:lang w:eastAsia="en-GB"/>
          <w14:ligatures w14:val="none"/>
        </w:rPr>
        <w:t>int</w:t>
      </w: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FF8000"/>
          <w:sz w:val="20"/>
          <w:szCs w:val="20"/>
          <w:lang w:eastAsia="en-GB"/>
          <w14:ligatures w14:val="none"/>
        </w:rPr>
        <w:t>0x00</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set up input var</w:t>
      </w:r>
    </w:p>
    <w:p w14:paraId="4339D368"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8000FF"/>
          <w:sz w:val="20"/>
          <w:szCs w:val="20"/>
          <w:lang w:eastAsia="en-GB"/>
          <w14:ligatures w14:val="none"/>
        </w:rPr>
        <w:t>unsigned</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8000FF"/>
          <w:sz w:val="20"/>
          <w:szCs w:val="20"/>
          <w:lang w:eastAsia="en-GB"/>
          <w14:ligatures w14:val="none"/>
        </w:rPr>
        <w:t>int</w:t>
      </w: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LastCarIn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FF8000"/>
          <w:sz w:val="20"/>
          <w:szCs w:val="20"/>
          <w:lang w:eastAsia="en-GB"/>
          <w14:ligatures w14:val="none"/>
        </w:rPr>
        <w:t>0</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set up input change checker var</w:t>
      </w:r>
    </w:p>
    <w:p w14:paraId="1C701859"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362C076"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2F54">
        <w:rPr>
          <w:rFonts w:ascii="Courier New" w:eastAsia="Times New Roman" w:hAnsi="Courier New" w:cs="Courier New"/>
          <w:color w:val="8000FF"/>
          <w:sz w:val="20"/>
          <w:szCs w:val="20"/>
          <w:lang w:eastAsia="en-GB"/>
          <w14:ligatures w14:val="none"/>
        </w:rPr>
        <w:t>void</w:t>
      </w:r>
      <w:r w:rsidRPr="00872F54">
        <w:rPr>
          <w:rFonts w:ascii="Courier New" w:eastAsia="Times New Roman" w:hAnsi="Courier New" w:cs="Courier New"/>
          <w:color w:val="000000"/>
          <w:sz w:val="20"/>
          <w:szCs w:val="20"/>
          <w:lang w:eastAsia="en-GB"/>
          <w14:ligatures w14:val="none"/>
        </w:rPr>
        <w:t xml:space="preserve"> main</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p>
    <w:p w14:paraId="4E7E3633"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set_tris_a</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FF8000"/>
          <w:sz w:val="20"/>
          <w:szCs w:val="20"/>
          <w:lang w:eastAsia="en-GB"/>
          <w14:ligatures w14:val="none"/>
        </w:rPr>
        <w:t>0x3f</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set the first 6 ports to inputs</w:t>
      </w:r>
    </w:p>
    <w:p w14:paraId="5AF2195E"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FF"/>
          <w:sz w:val="20"/>
          <w:szCs w:val="20"/>
          <w:lang w:eastAsia="en-GB"/>
          <w14:ligatures w14:val="none"/>
        </w:rPr>
        <w:t>while</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TRUE</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p>
    <w:p w14:paraId="14C418FF"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input_a</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&amp;</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FF8000"/>
          <w:sz w:val="20"/>
          <w:szCs w:val="20"/>
          <w:lang w:eastAsia="en-GB"/>
          <w14:ligatures w14:val="none"/>
        </w:rPr>
        <w:t>0x3f</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masking bits</w:t>
      </w:r>
    </w:p>
    <w:p w14:paraId="41FFAD0D"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FF"/>
          <w:sz w:val="20"/>
          <w:szCs w:val="20"/>
          <w:lang w:eastAsia="en-GB"/>
          <w14:ligatures w14:val="none"/>
        </w:rPr>
        <w:t>if</w:t>
      </w:r>
      <w:r w:rsidRPr="00872F54">
        <w:rPr>
          <w:rFonts w:ascii="Courier New" w:eastAsia="Times New Roman" w:hAnsi="Courier New" w:cs="Courier New"/>
          <w:b/>
          <w:bCs/>
          <w:color w:val="000080"/>
          <w:sz w:val="20"/>
          <w:szCs w:val="20"/>
          <w:lang w:eastAsia="en-GB"/>
          <w14:ligatures w14:val="none"/>
        </w:rPr>
        <w:t>(</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proofErr w:type="spellStart"/>
      <w:r w:rsidRPr="00872F54">
        <w:rPr>
          <w:rFonts w:ascii="Courier New" w:eastAsia="Times New Roman" w:hAnsi="Courier New" w:cs="Courier New"/>
          <w:color w:val="000000"/>
          <w:sz w:val="20"/>
          <w:szCs w:val="20"/>
          <w:lang w:eastAsia="en-GB"/>
          <w14:ligatures w14:val="none"/>
        </w:rPr>
        <w:t>LastCarIn</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check for changed value in input</w:t>
      </w:r>
    </w:p>
    <w:p w14:paraId="089EB154"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i2c_start</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start i2c coms</w:t>
      </w:r>
    </w:p>
    <w:p w14:paraId="4B05A2AE"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i2c_write</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FF8000"/>
          <w:sz w:val="20"/>
          <w:szCs w:val="20"/>
          <w:lang w:eastAsia="en-GB"/>
          <w14:ligatures w14:val="none"/>
        </w:rPr>
        <w:t>0x10</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xml:space="preserve">// slave address </w:t>
      </w:r>
    </w:p>
    <w:p w14:paraId="323ECBC6"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i2c_write</w:t>
      </w:r>
      <w:r w:rsidRPr="00872F54">
        <w:rPr>
          <w:rFonts w:ascii="Courier New" w:eastAsia="Times New Roman" w:hAnsi="Courier New" w:cs="Courier New"/>
          <w:b/>
          <w:bCs/>
          <w:color w:val="000080"/>
          <w:sz w:val="20"/>
          <w:szCs w:val="20"/>
          <w:lang w:eastAsia="en-GB"/>
          <w14:ligatures w14:val="none"/>
        </w:rPr>
        <w:t>(</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write inputs to the i2c bus</w:t>
      </w:r>
    </w:p>
    <w:p w14:paraId="2E1C2740"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i2c_stop</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close i2c coms</w:t>
      </w:r>
    </w:p>
    <w:p w14:paraId="091A7E32"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w:t>
      </w:r>
      <w:proofErr w:type="spellStart"/>
      <w:r w:rsidRPr="00872F54">
        <w:rPr>
          <w:rFonts w:ascii="Courier New" w:eastAsia="Times New Roman" w:hAnsi="Courier New" w:cs="Courier New"/>
          <w:color w:val="008000"/>
          <w:sz w:val="20"/>
          <w:szCs w:val="20"/>
          <w:lang w:eastAsia="en-GB"/>
          <w14:ligatures w14:val="none"/>
        </w:rPr>
        <w:t>printf</w:t>
      </w:r>
      <w:proofErr w:type="spellEnd"/>
      <w:r w:rsidRPr="00872F54">
        <w:rPr>
          <w:rFonts w:ascii="Courier New" w:eastAsia="Times New Roman" w:hAnsi="Courier New" w:cs="Courier New"/>
          <w:color w:val="008000"/>
          <w:sz w:val="20"/>
          <w:szCs w:val="20"/>
          <w:lang w:eastAsia="en-GB"/>
          <w14:ligatures w14:val="none"/>
        </w:rPr>
        <w:t>("%u",</w:t>
      </w:r>
      <w:proofErr w:type="spellStart"/>
      <w:r w:rsidRPr="00872F54">
        <w:rPr>
          <w:rFonts w:ascii="Courier New" w:eastAsia="Times New Roman" w:hAnsi="Courier New" w:cs="Courier New"/>
          <w:color w:val="008000"/>
          <w:sz w:val="20"/>
          <w:szCs w:val="20"/>
          <w:lang w:eastAsia="en-GB"/>
          <w14:ligatures w14:val="none"/>
        </w:rPr>
        <w:t>carIn</w:t>
      </w:r>
      <w:proofErr w:type="spellEnd"/>
      <w:r w:rsidRPr="00872F54">
        <w:rPr>
          <w:rFonts w:ascii="Courier New" w:eastAsia="Times New Roman" w:hAnsi="Courier New" w:cs="Courier New"/>
          <w:color w:val="008000"/>
          <w:sz w:val="20"/>
          <w:szCs w:val="20"/>
          <w:lang w:eastAsia="en-GB"/>
          <w14:ligatures w14:val="none"/>
        </w:rPr>
        <w:t>);              // debug line</w:t>
      </w:r>
    </w:p>
    <w:p w14:paraId="586803A1"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LastCarIn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update value</w:t>
      </w:r>
    </w:p>
    <w:p w14:paraId="29600B8F"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p>
    <w:p w14:paraId="64A83F25"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delay_ms</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FF8000"/>
          <w:sz w:val="20"/>
          <w:szCs w:val="20"/>
          <w:lang w:eastAsia="en-GB"/>
          <w14:ligatures w14:val="none"/>
        </w:rPr>
        <w:t>50</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allow switch debounce</w:t>
      </w:r>
    </w:p>
    <w:p w14:paraId="258B523F"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p>
    <w:p w14:paraId="6CDF12A0" w14:textId="77777777" w:rsidR="00872F54" w:rsidRPr="00872F54" w:rsidRDefault="00872F54" w:rsidP="00872F54">
      <w:pPr>
        <w:shd w:val="clear" w:color="auto" w:fill="FFFFFF"/>
        <w:spacing w:after="0" w:line="240" w:lineRule="auto"/>
        <w:rPr>
          <w:rFonts w:ascii="Times New Roman" w:eastAsia="Times New Roman" w:hAnsi="Times New Roman" w:cs="Times New Roman"/>
          <w:sz w:val="24"/>
          <w:szCs w:val="24"/>
          <w:lang w:eastAsia="en-GB"/>
          <w14:ligatures w14:val="none"/>
        </w:rPr>
      </w:pPr>
      <w:r w:rsidRPr="00872F54">
        <w:rPr>
          <w:rFonts w:ascii="Courier New" w:eastAsia="Times New Roman" w:hAnsi="Courier New" w:cs="Courier New"/>
          <w:b/>
          <w:bCs/>
          <w:color w:val="000080"/>
          <w:sz w:val="20"/>
          <w:szCs w:val="20"/>
          <w:lang w:eastAsia="en-GB"/>
          <w14:ligatures w14:val="none"/>
        </w:rPr>
        <w:t>}</w:t>
      </w:r>
    </w:p>
    <w:p w14:paraId="788E8910" w14:textId="77777777" w:rsidR="006115DD" w:rsidRPr="006115DD" w:rsidRDefault="006115DD" w:rsidP="006115DD"/>
    <w:p w14:paraId="31129180" w14:textId="18C2D140" w:rsidR="006115DD" w:rsidRDefault="006115DD" w:rsidP="006115DD">
      <w:pPr>
        <w:pStyle w:val="Heading3"/>
      </w:pPr>
      <w:r>
        <w:tab/>
      </w:r>
      <w:bookmarkStart w:id="25" w:name="_Toc215489006"/>
      <w:r>
        <w:t>2.2 Slave</w:t>
      </w:r>
      <w:bookmarkEnd w:id="25"/>
    </w:p>
    <w:p w14:paraId="78A39571"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8000"/>
          <w:sz w:val="20"/>
          <w:szCs w:val="20"/>
          <w:lang w:eastAsia="en-GB"/>
          <w14:ligatures w14:val="none"/>
        </w:rPr>
        <w:t>// Chris</w:t>
      </w:r>
    </w:p>
    <w:p w14:paraId="36A9070A"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8000"/>
          <w:sz w:val="20"/>
          <w:szCs w:val="20"/>
          <w:lang w:eastAsia="en-GB"/>
          <w14:ligatures w14:val="none"/>
        </w:rPr>
        <w:t>// reads the i2c bus and interrupts when the master sends a message, then outputs that to the ports, uses flag and interrupts to avoid constant polling of i2c_read</w:t>
      </w:r>
    </w:p>
    <w:p w14:paraId="0D7FCF32"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8000"/>
          <w:sz w:val="20"/>
          <w:szCs w:val="20"/>
          <w:lang w:eastAsia="en-GB"/>
          <w14:ligatures w14:val="none"/>
        </w:rPr>
        <w:t>// leads to less errors and makes it faster</w:t>
      </w:r>
    </w:p>
    <w:p w14:paraId="7B3C6C5B"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815CBEE" w14:textId="77777777" w:rsidR="00457C9C" w:rsidRPr="00457C9C" w:rsidRDefault="00457C9C" w:rsidP="00457C9C">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lastRenderedPageBreak/>
        <w:t>#include &lt;18F2525.h&gt;</w:t>
      </w:r>
    </w:p>
    <w:p w14:paraId="573D4074" w14:textId="77777777" w:rsidR="00457C9C" w:rsidRPr="00457C9C" w:rsidRDefault="00457C9C" w:rsidP="00457C9C">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#fuses NOWDT, INTRC_IO, NOPROTECT, NOLVP</w:t>
      </w:r>
    </w:p>
    <w:p w14:paraId="63DE778F" w14:textId="77777777" w:rsidR="00457C9C" w:rsidRPr="00457C9C" w:rsidRDefault="00457C9C" w:rsidP="00457C9C">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#use delay(clock=8000000)</w:t>
      </w:r>
    </w:p>
    <w:p w14:paraId="689D857C"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 xml:space="preserve">#use i2c(SDA=PIN_C4, SCL=PIN_C3, address=0x10, Slave)   </w:t>
      </w:r>
      <w:r w:rsidRPr="00457C9C">
        <w:rPr>
          <w:rFonts w:ascii="Courier New" w:eastAsia="Times New Roman" w:hAnsi="Courier New" w:cs="Courier New"/>
          <w:color w:val="008000"/>
          <w:sz w:val="20"/>
          <w:szCs w:val="20"/>
          <w:lang w:eastAsia="en-GB"/>
          <w14:ligatures w14:val="none"/>
        </w:rPr>
        <w:t xml:space="preserve">// set up for i2c </w:t>
      </w:r>
    </w:p>
    <w:p w14:paraId="7E16CC65"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 xml:space="preserve">#use rs232(baud=9600, </w:t>
      </w:r>
      <w:proofErr w:type="spellStart"/>
      <w:r w:rsidRPr="00457C9C">
        <w:rPr>
          <w:rFonts w:ascii="Courier New" w:eastAsia="Times New Roman" w:hAnsi="Courier New" w:cs="Courier New"/>
          <w:color w:val="804000"/>
          <w:sz w:val="20"/>
          <w:szCs w:val="20"/>
          <w:lang w:eastAsia="en-GB"/>
          <w14:ligatures w14:val="none"/>
        </w:rPr>
        <w:t>xmit</w:t>
      </w:r>
      <w:proofErr w:type="spellEnd"/>
      <w:r w:rsidRPr="00457C9C">
        <w:rPr>
          <w:rFonts w:ascii="Courier New" w:eastAsia="Times New Roman" w:hAnsi="Courier New" w:cs="Courier New"/>
          <w:color w:val="804000"/>
          <w:sz w:val="20"/>
          <w:szCs w:val="20"/>
          <w:lang w:eastAsia="en-GB"/>
          <w14:ligatures w14:val="none"/>
        </w:rPr>
        <w:t xml:space="preserve">=PIN_C6, </w:t>
      </w:r>
      <w:proofErr w:type="spellStart"/>
      <w:r w:rsidRPr="00457C9C">
        <w:rPr>
          <w:rFonts w:ascii="Courier New" w:eastAsia="Times New Roman" w:hAnsi="Courier New" w:cs="Courier New"/>
          <w:color w:val="804000"/>
          <w:sz w:val="20"/>
          <w:szCs w:val="20"/>
          <w:lang w:eastAsia="en-GB"/>
          <w14:ligatures w14:val="none"/>
        </w:rPr>
        <w:t>rcv</w:t>
      </w:r>
      <w:proofErr w:type="spellEnd"/>
      <w:r w:rsidRPr="00457C9C">
        <w:rPr>
          <w:rFonts w:ascii="Courier New" w:eastAsia="Times New Roman" w:hAnsi="Courier New" w:cs="Courier New"/>
          <w:color w:val="804000"/>
          <w:sz w:val="20"/>
          <w:szCs w:val="20"/>
          <w:lang w:eastAsia="en-GB"/>
          <w14:ligatures w14:val="none"/>
        </w:rPr>
        <w:t xml:space="preserve">=PIN_C7)      </w:t>
      </w:r>
      <w:r w:rsidRPr="00457C9C">
        <w:rPr>
          <w:rFonts w:ascii="Courier New" w:eastAsia="Times New Roman" w:hAnsi="Courier New" w:cs="Courier New"/>
          <w:color w:val="008000"/>
          <w:sz w:val="20"/>
          <w:szCs w:val="20"/>
          <w:lang w:eastAsia="en-GB"/>
          <w14:ligatures w14:val="none"/>
        </w:rPr>
        <w:t>// just for debugging</w:t>
      </w:r>
    </w:p>
    <w:p w14:paraId="4BAC438A"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AA7E0EC"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00FF"/>
          <w:sz w:val="20"/>
          <w:szCs w:val="20"/>
          <w:lang w:eastAsia="en-GB"/>
          <w14:ligatures w14:val="none"/>
        </w:rPr>
        <w:t>volatile</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8000FF"/>
          <w:sz w:val="20"/>
          <w:szCs w:val="20"/>
          <w:lang w:eastAsia="en-GB"/>
          <w14:ligatures w14:val="none"/>
        </w:rPr>
        <w:t>unsigned</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8000FF"/>
          <w:sz w:val="20"/>
          <w:szCs w:val="20"/>
          <w:lang w:eastAsia="en-GB"/>
          <w14:ligatures w14:val="none"/>
        </w:rPr>
        <w:t>int</w:t>
      </w: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DataIn</w:t>
      </w:r>
      <w:proofErr w:type="spellEnd"/>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w:t>
      </w:r>
      <w:proofErr w:type="spellStart"/>
      <w:r w:rsidRPr="00457C9C">
        <w:rPr>
          <w:rFonts w:ascii="Courier New" w:eastAsia="Times New Roman" w:hAnsi="Courier New" w:cs="Courier New"/>
          <w:color w:val="008000"/>
          <w:sz w:val="20"/>
          <w:szCs w:val="20"/>
          <w:lang w:eastAsia="en-GB"/>
          <w14:ligatures w14:val="none"/>
        </w:rPr>
        <w:t>its</w:t>
      </w:r>
      <w:proofErr w:type="spellEnd"/>
      <w:r w:rsidRPr="00457C9C">
        <w:rPr>
          <w:rFonts w:ascii="Courier New" w:eastAsia="Times New Roman" w:hAnsi="Courier New" w:cs="Courier New"/>
          <w:color w:val="008000"/>
          <w:sz w:val="20"/>
          <w:szCs w:val="20"/>
          <w:lang w:eastAsia="en-GB"/>
          <w14:ligatures w14:val="none"/>
        </w:rPr>
        <w:t xml:space="preserve"> used by interrupts so changes </w:t>
      </w:r>
      <w:proofErr w:type="spellStart"/>
      <w:r w:rsidRPr="00457C9C">
        <w:rPr>
          <w:rFonts w:ascii="Courier New" w:eastAsia="Times New Roman" w:hAnsi="Courier New" w:cs="Courier New"/>
          <w:color w:val="008000"/>
          <w:sz w:val="20"/>
          <w:szCs w:val="20"/>
          <w:lang w:eastAsia="en-GB"/>
          <w14:ligatures w14:val="none"/>
        </w:rPr>
        <w:t>unexpectidly</w:t>
      </w:r>
      <w:proofErr w:type="spellEnd"/>
    </w:p>
    <w:p w14:paraId="056C84C5"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00FF"/>
          <w:sz w:val="20"/>
          <w:szCs w:val="20"/>
          <w:lang w:eastAsia="en-GB"/>
          <w14:ligatures w14:val="none"/>
        </w:rPr>
        <w:t>volatile</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8000FF"/>
          <w:sz w:val="20"/>
          <w:szCs w:val="20"/>
          <w:lang w:eastAsia="en-GB"/>
          <w14:ligatures w14:val="none"/>
        </w:rPr>
        <w:t>int</w:t>
      </w:r>
      <w:r w:rsidRPr="00457C9C">
        <w:rPr>
          <w:rFonts w:ascii="Courier New" w:eastAsia="Times New Roman" w:hAnsi="Courier New" w:cs="Courier New"/>
          <w:color w:val="000000"/>
          <w:sz w:val="20"/>
          <w:szCs w:val="20"/>
          <w:lang w:eastAsia="en-GB"/>
          <w14:ligatures w14:val="none"/>
        </w:rPr>
        <w:t xml:space="preserve"> Flag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volatile flag as it is used in main and interrupt</w:t>
      </w:r>
    </w:p>
    <w:p w14:paraId="2F2E3489"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AA243BD"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 xml:space="preserve">#int_SSP                        </w:t>
      </w:r>
      <w:r w:rsidRPr="00457C9C">
        <w:rPr>
          <w:rFonts w:ascii="Courier New" w:eastAsia="Times New Roman" w:hAnsi="Courier New" w:cs="Courier New"/>
          <w:color w:val="008000"/>
          <w:sz w:val="20"/>
          <w:szCs w:val="20"/>
          <w:lang w:eastAsia="en-GB"/>
          <w14:ligatures w14:val="none"/>
        </w:rPr>
        <w:t>// interrupts on the serial port</w:t>
      </w:r>
    </w:p>
    <w:p w14:paraId="5E0D6693"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8000FF"/>
          <w:sz w:val="20"/>
          <w:szCs w:val="20"/>
          <w:lang w:eastAsia="en-GB"/>
          <w14:ligatures w14:val="none"/>
        </w:rPr>
        <w:t>void</w:t>
      </w:r>
      <w:r w:rsidRPr="00457C9C">
        <w:rPr>
          <w:rFonts w:ascii="Courier New" w:eastAsia="Times New Roman" w:hAnsi="Courier New" w:cs="Courier New"/>
          <w:color w:val="000000"/>
          <w:sz w:val="20"/>
          <w:szCs w:val="20"/>
          <w:lang w:eastAsia="en-GB"/>
          <w14:ligatures w14:val="none"/>
        </w:rPr>
        <w:t xml:space="preserve"> i2c_slave_read</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43250917"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DataIn</w:t>
      </w:r>
      <w:proofErr w:type="spellEnd"/>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i2c_read</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read </w:t>
      </w:r>
      <w:proofErr w:type="spellStart"/>
      <w:r w:rsidRPr="00457C9C">
        <w:rPr>
          <w:rFonts w:ascii="Courier New" w:eastAsia="Times New Roman" w:hAnsi="Courier New" w:cs="Courier New"/>
          <w:color w:val="008000"/>
          <w:sz w:val="20"/>
          <w:szCs w:val="20"/>
          <w:lang w:eastAsia="en-GB"/>
          <w14:ligatures w14:val="none"/>
        </w:rPr>
        <w:t>whats</w:t>
      </w:r>
      <w:proofErr w:type="spellEnd"/>
      <w:r w:rsidRPr="00457C9C">
        <w:rPr>
          <w:rFonts w:ascii="Courier New" w:eastAsia="Times New Roman" w:hAnsi="Courier New" w:cs="Courier New"/>
          <w:color w:val="008000"/>
          <w:sz w:val="20"/>
          <w:szCs w:val="20"/>
          <w:lang w:eastAsia="en-GB"/>
          <w14:ligatures w14:val="none"/>
        </w:rPr>
        <w:t xml:space="preserve"> sent by master</w:t>
      </w:r>
    </w:p>
    <w:p w14:paraId="7EDAA293"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Flag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1</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set flag</w:t>
      </w:r>
    </w:p>
    <w:p w14:paraId="249BDED6"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b/>
          <w:bCs/>
          <w:color w:val="000080"/>
          <w:sz w:val="20"/>
          <w:szCs w:val="20"/>
          <w:lang w:eastAsia="en-GB"/>
          <w14:ligatures w14:val="none"/>
        </w:rPr>
        <w:t>}</w:t>
      </w:r>
    </w:p>
    <w:p w14:paraId="0AC06DEB"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345905D"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8000FF"/>
          <w:sz w:val="20"/>
          <w:szCs w:val="20"/>
          <w:lang w:eastAsia="en-GB"/>
          <w14:ligatures w14:val="none"/>
        </w:rPr>
        <w:t>void</w:t>
      </w:r>
      <w:r w:rsidRPr="00457C9C">
        <w:rPr>
          <w:rFonts w:ascii="Courier New" w:eastAsia="Times New Roman" w:hAnsi="Courier New" w:cs="Courier New"/>
          <w:color w:val="000000"/>
          <w:sz w:val="20"/>
          <w:szCs w:val="20"/>
          <w:lang w:eastAsia="en-GB"/>
          <w14:ligatures w14:val="none"/>
        </w:rPr>
        <w:t xml:space="preserve"> main</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6EBFF7E7"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set_tris_a</w:t>
      </w:r>
      <w:proofErr w:type="spellEnd"/>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FF8000"/>
          <w:sz w:val="20"/>
          <w:szCs w:val="20"/>
          <w:lang w:eastAsia="en-GB"/>
          <w14:ligatures w14:val="none"/>
        </w:rPr>
        <w:t>0xC0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A0–A5 = outputs, A6–A7 = inputs</w:t>
      </w:r>
    </w:p>
    <w:p w14:paraId="55965AFE"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enable_interrupts</w:t>
      </w:r>
      <w:proofErr w:type="spellEnd"/>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GLOBAL</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enable global interrupts to allow </w:t>
      </w:r>
      <w:proofErr w:type="spellStart"/>
      <w:r w:rsidRPr="00457C9C">
        <w:rPr>
          <w:rFonts w:ascii="Courier New" w:eastAsia="Times New Roman" w:hAnsi="Courier New" w:cs="Courier New"/>
          <w:color w:val="008000"/>
          <w:sz w:val="20"/>
          <w:szCs w:val="20"/>
          <w:lang w:eastAsia="en-GB"/>
          <w14:ligatures w14:val="none"/>
        </w:rPr>
        <w:t>ssp</w:t>
      </w:r>
      <w:proofErr w:type="spellEnd"/>
      <w:r w:rsidRPr="00457C9C">
        <w:rPr>
          <w:rFonts w:ascii="Courier New" w:eastAsia="Times New Roman" w:hAnsi="Courier New" w:cs="Courier New"/>
          <w:color w:val="008000"/>
          <w:sz w:val="20"/>
          <w:szCs w:val="20"/>
          <w:lang w:eastAsia="en-GB"/>
          <w14:ligatures w14:val="none"/>
        </w:rPr>
        <w:t xml:space="preserve"> stuff</w:t>
      </w:r>
    </w:p>
    <w:p w14:paraId="042DA8B4"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enable_interrupts</w:t>
      </w:r>
      <w:proofErr w:type="spellEnd"/>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INT_SSP</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enable the </w:t>
      </w:r>
      <w:proofErr w:type="spellStart"/>
      <w:r w:rsidRPr="00457C9C">
        <w:rPr>
          <w:rFonts w:ascii="Courier New" w:eastAsia="Times New Roman" w:hAnsi="Courier New" w:cs="Courier New"/>
          <w:color w:val="008000"/>
          <w:sz w:val="20"/>
          <w:szCs w:val="20"/>
          <w:lang w:eastAsia="en-GB"/>
          <w14:ligatures w14:val="none"/>
        </w:rPr>
        <w:t>ssp</w:t>
      </w:r>
      <w:proofErr w:type="spellEnd"/>
      <w:r w:rsidRPr="00457C9C">
        <w:rPr>
          <w:rFonts w:ascii="Courier New" w:eastAsia="Times New Roman" w:hAnsi="Courier New" w:cs="Courier New"/>
          <w:color w:val="008000"/>
          <w:sz w:val="20"/>
          <w:szCs w:val="20"/>
          <w:lang w:eastAsia="en-GB"/>
          <w14:ligatures w14:val="none"/>
        </w:rPr>
        <w:t xml:space="preserve"> </w:t>
      </w:r>
      <w:proofErr w:type="spellStart"/>
      <w:r w:rsidRPr="00457C9C">
        <w:rPr>
          <w:rFonts w:ascii="Courier New" w:eastAsia="Times New Roman" w:hAnsi="Courier New" w:cs="Courier New"/>
          <w:color w:val="008000"/>
          <w:sz w:val="20"/>
          <w:szCs w:val="20"/>
          <w:lang w:eastAsia="en-GB"/>
          <w14:ligatures w14:val="none"/>
        </w:rPr>
        <w:t>interupts</w:t>
      </w:r>
      <w:proofErr w:type="spellEnd"/>
    </w:p>
    <w:p w14:paraId="66ADC07A"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
    <w:p w14:paraId="32BE0647"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FF"/>
          <w:sz w:val="20"/>
          <w:szCs w:val="20"/>
          <w:lang w:eastAsia="en-GB"/>
          <w14:ligatures w14:val="none"/>
        </w:rPr>
        <w:t>while</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TRUE</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3F03923B"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FF"/>
          <w:sz w:val="20"/>
          <w:szCs w:val="20"/>
          <w:lang w:eastAsia="en-GB"/>
          <w14:ligatures w14:val="none"/>
        </w:rPr>
        <w:t>if</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Flag</w:t>
      </w:r>
      <w:r w:rsidRPr="00457C9C">
        <w:rPr>
          <w:rFonts w:ascii="Courier New" w:eastAsia="Times New Roman" w:hAnsi="Courier New" w:cs="Courier New"/>
          <w:b/>
          <w:bCs/>
          <w:color w:val="000080"/>
          <w:sz w:val="20"/>
          <w:szCs w:val="20"/>
          <w:lang w:eastAsia="en-GB"/>
          <w14:ligatures w14:val="none"/>
        </w:rPr>
        <w:t>){</w:t>
      </w:r>
    </w:p>
    <w:p w14:paraId="070DC35E"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output_a</w:t>
      </w:r>
      <w:proofErr w:type="spellEnd"/>
      <w:r w:rsidRPr="00457C9C">
        <w:rPr>
          <w:rFonts w:ascii="Courier New" w:eastAsia="Times New Roman" w:hAnsi="Courier New" w:cs="Courier New"/>
          <w:b/>
          <w:bCs/>
          <w:color w:val="000080"/>
          <w:sz w:val="20"/>
          <w:szCs w:val="20"/>
          <w:lang w:eastAsia="en-GB"/>
          <w14:ligatures w14:val="none"/>
        </w:rPr>
        <w:t>((</w:t>
      </w:r>
      <w:proofErr w:type="spellStart"/>
      <w:r w:rsidRPr="00457C9C">
        <w:rPr>
          <w:rFonts w:ascii="Courier New" w:eastAsia="Times New Roman" w:hAnsi="Courier New" w:cs="Courier New"/>
          <w:color w:val="000000"/>
          <w:sz w:val="20"/>
          <w:szCs w:val="20"/>
          <w:lang w:eastAsia="en-GB"/>
          <w14:ligatures w14:val="none"/>
        </w:rPr>
        <w:t>input_a</w:t>
      </w:r>
      <w:proofErr w:type="spellEnd"/>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&amp;</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0xC0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roofErr w:type="spellStart"/>
      <w:r w:rsidRPr="00457C9C">
        <w:rPr>
          <w:rFonts w:ascii="Courier New" w:eastAsia="Times New Roman" w:hAnsi="Courier New" w:cs="Courier New"/>
          <w:color w:val="000000"/>
          <w:sz w:val="20"/>
          <w:szCs w:val="20"/>
          <w:lang w:eastAsia="en-GB"/>
          <w14:ligatures w14:val="none"/>
        </w:rPr>
        <w:t>DataIn</w:t>
      </w:r>
      <w:proofErr w:type="spellEnd"/>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&amp;</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0x3F</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update lower 6 bits a0–a5 ONLY     </w:t>
      </w:r>
    </w:p>
    <w:p w14:paraId="360CB023"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Flag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update flag to show its been actioned</w:t>
      </w:r>
    </w:p>
    <w:p w14:paraId="1FCDF107"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
    <w:p w14:paraId="3AA469DE"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507E38B2"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19DB3908" w14:textId="2F138A22" w:rsidR="00004273" w:rsidRPr="00BA045D" w:rsidRDefault="00457C9C" w:rsidP="00BA045D">
      <w:pPr>
        <w:shd w:val="clear" w:color="auto" w:fill="FFFFFF"/>
        <w:spacing w:after="0" w:line="240" w:lineRule="auto"/>
        <w:rPr>
          <w:rFonts w:ascii="Times New Roman" w:eastAsia="Times New Roman" w:hAnsi="Times New Roman" w:cs="Times New Roman"/>
          <w:sz w:val="24"/>
          <w:szCs w:val="24"/>
          <w:lang w:eastAsia="en-GB"/>
          <w14:ligatures w14:val="none"/>
        </w:rPr>
      </w:pPr>
      <w:r w:rsidRPr="00457C9C">
        <w:rPr>
          <w:rFonts w:ascii="Courier New" w:eastAsia="Times New Roman" w:hAnsi="Courier New" w:cs="Courier New"/>
          <w:b/>
          <w:bCs/>
          <w:color w:val="000080"/>
          <w:sz w:val="20"/>
          <w:szCs w:val="20"/>
          <w:lang w:eastAsia="en-GB"/>
          <w14:ligatures w14:val="none"/>
        </w:rPr>
        <w:t>}</w:t>
      </w:r>
    </w:p>
    <w:p w14:paraId="032015E4" w14:textId="3634F6A4" w:rsidR="00654B7A" w:rsidRDefault="00654B7A" w:rsidP="00654B7A">
      <w:pPr>
        <w:pStyle w:val="Heading3"/>
      </w:pPr>
      <w:bookmarkStart w:id="26" w:name="_Toc215489007"/>
      <w:r>
        <w:t xml:space="preserve">3 </w:t>
      </w:r>
      <w:r w:rsidR="005E7E67">
        <w:t>–</w:t>
      </w:r>
      <w:r>
        <w:t xml:space="preserve"> </w:t>
      </w:r>
      <w:r w:rsidR="005E7E67">
        <w:t>Screen shots of working code</w:t>
      </w:r>
      <w:bookmarkEnd w:id="26"/>
    </w:p>
    <w:p w14:paraId="4D575BA9" w14:textId="77777777" w:rsidR="00323C3A" w:rsidRDefault="005E7E67" w:rsidP="00323C3A">
      <w:pPr>
        <w:keepNext/>
        <w:jc w:val="center"/>
      </w:pPr>
      <w:r>
        <w:rPr>
          <w:noProof/>
        </w:rPr>
        <w:drawing>
          <wp:inline distT="0" distB="0" distL="0" distR="0" wp14:anchorId="2EADD1F3" wp14:editId="0F244063">
            <wp:extent cx="4030294" cy="3176615"/>
            <wp:effectExtent l="0" t="0" r="8890" b="5080"/>
            <wp:docPr id="14071480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40081" cy="3184329"/>
                    </a:xfrm>
                    <a:prstGeom prst="rect">
                      <a:avLst/>
                    </a:prstGeom>
                    <a:noFill/>
                    <a:ln>
                      <a:noFill/>
                    </a:ln>
                  </pic:spPr>
                </pic:pic>
              </a:graphicData>
            </a:graphic>
          </wp:inline>
        </w:drawing>
      </w:r>
    </w:p>
    <w:p w14:paraId="447724FC" w14:textId="041A4E08" w:rsidR="00BA045D" w:rsidRDefault="00323C3A" w:rsidP="00323C3A">
      <w:pPr>
        <w:pStyle w:val="Caption"/>
        <w:jc w:val="center"/>
      </w:pPr>
      <w:bookmarkStart w:id="27" w:name="_Toc215488961"/>
      <w:r>
        <w:t xml:space="preserve">Figure </w:t>
      </w:r>
      <w:fldSimple w:instr=" SEQ Figure \* ARABIC ">
        <w:r w:rsidR="00991292">
          <w:rPr>
            <w:noProof/>
          </w:rPr>
          <w:t>6</w:t>
        </w:r>
      </w:fldSimple>
      <w:r>
        <w:t>: All lights on</w:t>
      </w:r>
      <w:bookmarkEnd w:id="27"/>
    </w:p>
    <w:p w14:paraId="5E32637A" w14:textId="77777777" w:rsidR="00323C3A" w:rsidRDefault="005E7E67" w:rsidP="00323C3A">
      <w:pPr>
        <w:keepNext/>
        <w:jc w:val="center"/>
      </w:pPr>
      <w:r>
        <w:rPr>
          <w:noProof/>
        </w:rPr>
        <w:lastRenderedPageBreak/>
        <w:drawing>
          <wp:inline distT="0" distB="0" distL="0" distR="0" wp14:anchorId="27F19477" wp14:editId="5BEC3118">
            <wp:extent cx="4514766" cy="3722605"/>
            <wp:effectExtent l="0" t="0" r="635" b="0"/>
            <wp:docPr id="21152052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37279" cy="3741168"/>
                    </a:xfrm>
                    <a:prstGeom prst="rect">
                      <a:avLst/>
                    </a:prstGeom>
                    <a:noFill/>
                    <a:ln>
                      <a:noFill/>
                    </a:ln>
                  </pic:spPr>
                </pic:pic>
              </a:graphicData>
            </a:graphic>
          </wp:inline>
        </w:drawing>
      </w:r>
    </w:p>
    <w:p w14:paraId="02A35032" w14:textId="054C99BF" w:rsidR="00323C3A" w:rsidRDefault="00323C3A" w:rsidP="00323C3A">
      <w:pPr>
        <w:pStyle w:val="Caption"/>
        <w:jc w:val="center"/>
      </w:pPr>
      <w:bookmarkStart w:id="28" w:name="_Toc215488962"/>
      <w:r>
        <w:t xml:space="preserve">Figure </w:t>
      </w:r>
      <w:fldSimple w:instr=" SEQ Figure \* ARABIC ">
        <w:r w:rsidR="00991292">
          <w:rPr>
            <w:noProof/>
          </w:rPr>
          <w:t>7</w:t>
        </w:r>
      </w:fldSimple>
      <w:r>
        <w:t>: All lights on, indicator off</w:t>
      </w:r>
      <w:bookmarkEnd w:id="28"/>
    </w:p>
    <w:p w14:paraId="09F3E5A1" w14:textId="77777777" w:rsidR="00991292" w:rsidRDefault="00BA045D" w:rsidP="00991292">
      <w:pPr>
        <w:keepNext/>
        <w:jc w:val="center"/>
      </w:pPr>
      <w:r>
        <w:rPr>
          <w:noProof/>
        </w:rPr>
        <w:drawing>
          <wp:inline distT="0" distB="0" distL="0" distR="0" wp14:anchorId="198B9C36" wp14:editId="22DB8E3B">
            <wp:extent cx="4640510" cy="3765941"/>
            <wp:effectExtent l="0" t="0" r="8255" b="6350"/>
            <wp:docPr id="32632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98122" cy="3812695"/>
                    </a:xfrm>
                    <a:prstGeom prst="rect">
                      <a:avLst/>
                    </a:prstGeom>
                    <a:noFill/>
                    <a:ln>
                      <a:noFill/>
                    </a:ln>
                  </pic:spPr>
                </pic:pic>
              </a:graphicData>
            </a:graphic>
          </wp:inline>
        </w:drawing>
      </w:r>
    </w:p>
    <w:p w14:paraId="72685CDC" w14:textId="698C5799" w:rsidR="00BA045D" w:rsidRDefault="00991292" w:rsidP="00991292">
      <w:pPr>
        <w:pStyle w:val="Caption"/>
        <w:jc w:val="center"/>
      </w:pPr>
      <w:bookmarkStart w:id="29" w:name="_Toc215488963"/>
      <w:r>
        <w:t xml:space="preserve">Figure </w:t>
      </w:r>
      <w:fldSimple w:instr=" SEQ Figure \* ARABIC ">
        <w:r>
          <w:rPr>
            <w:noProof/>
          </w:rPr>
          <w:t>8</w:t>
        </w:r>
      </w:fldSimple>
      <w:r>
        <w:t>:Brakes, reversing, and hazard (blinking off)</w:t>
      </w:r>
      <w:bookmarkEnd w:id="29"/>
    </w:p>
    <w:p w14:paraId="422E03FC" w14:textId="77777777" w:rsidR="00991292" w:rsidRDefault="00323C3A" w:rsidP="00991292">
      <w:pPr>
        <w:keepNext/>
        <w:jc w:val="center"/>
      </w:pPr>
      <w:r>
        <w:rPr>
          <w:noProof/>
        </w:rPr>
        <w:lastRenderedPageBreak/>
        <w:drawing>
          <wp:inline distT="0" distB="0" distL="0" distR="0" wp14:anchorId="6A159667" wp14:editId="32CDF923">
            <wp:extent cx="4710676" cy="3826542"/>
            <wp:effectExtent l="0" t="0" r="0" b="2540"/>
            <wp:docPr id="459019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32946" cy="3844632"/>
                    </a:xfrm>
                    <a:prstGeom prst="rect">
                      <a:avLst/>
                    </a:prstGeom>
                    <a:noFill/>
                    <a:ln>
                      <a:noFill/>
                    </a:ln>
                  </pic:spPr>
                </pic:pic>
              </a:graphicData>
            </a:graphic>
          </wp:inline>
        </w:drawing>
      </w:r>
    </w:p>
    <w:p w14:paraId="6DE3BC03" w14:textId="57C3D7FC" w:rsidR="00BA045D" w:rsidRPr="005E7E67" w:rsidRDefault="00991292" w:rsidP="00991292">
      <w:pPr>
        <w:pStyle w:val="Caption"/>
        <w:jc w:val="center"/>
      </w:pPr>
      <w:bookmarkStart w:id="30" w:name="_Toc215488964"/>
      <w:r>
        <w:t xml:space="preserve">Figure </w:t>
      </w:r>
      <w:fldSimple w:instr=" SEQ Figure \* ARABIC ">
        <w:r>
          <w:rPr>
            <w:noProof/>
          </w:rPr>
          <w:t>9</w:t>
        </w:r>
      </w:fldSimple>
      <w:r>
        <w:t>: Brakes, reversing, and hazards (blink on)</w:t>
      </w:r>
      <w:bookmarkEnd w:id="30"/>
    </w:p>
    <w:sectPr w:rsidR="00BA045D" w:rsidRPr="005E7E67" w:rsidSect="003C3705">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652BA" w14:textId="77777777" w:rsidR="001459A4" w:rsidRDefault="001459A4" w:rsidP="002D162D">
      <w:pPr>
        <w:spacing w:after="0" w:line="240" w:lineRule="auto"/>
      </w:pPr>
      <w:r>
        <w:separator/>
      </w:r>
    </w:p>
  </w:endnote>
  <w:endnote w:type="continuationSeparator" w:id="0">
    <w:p w14:paraId="16C57067" w14:textId="77777777" w:rsidR="001459A4" w:rsidRDefault="001459A4" w:rsidP="002D1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095734"/>
      <w:docPartObj>
        <w:docPartGallery w:val="Page Numbers (Bottom of Page)"/>
        <w:docPartUnique/>
      </w:docPartObj>
    </w:sdtPr>
    <w:sdtContent>
      <w:p w14:paraId="122FA3AA" w14:textId="1CFE4ABE" w:rsidR="002D162D" w:rsidRDefault="002D162D">
        <w:pPr>
          <w:pStyle w:val="Footer"/>
        </w:pPr>
        <w:r>
          <w:fldChar w:fldCharType="begin"/>
        </w:r>
        <w:r>
          <w:instrText>PAGE   \* MERGEFORMAT</w:instrText>
        </w:r>
        <w:r>
          <w:fldChar w:fldCharType="separate"/>
        </w:r>
        <w:r>
          <w:t>2</w:t>
        </w:r>
        <w:r>
          <w:fldChar w:fldCharType="end"/>
        </w:r>
      </w:p>
    </w:sdtContent>
  </w:sdt>
  <w:p w14:paraId="2F770A58" w14:textId="77777777" w:rsidR="002D162D" w:rsidRDefault="002D1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2DF5A" w14:textId="77777777" w:rsidR="001459A4" w:rsidRDefault="001459A4" w:rsidP="002D162D">
      <w:pPr>
        <w:spacing w:after="0" w:line="240" w:lineRule="auto"/>
      </w:pPr>
      <w:r>
        <w:separator/>
      </w:r>
    </w:p>
  </w:footnote>
  <w:footnote w:type="continuationSeparator" w:id="0">
    <w:p w14:paraId="71CEF90B" w14:textId="77777777" w:rsidR="001459A4" w:rsidRDefault="001459A4" w:rsidP="002D16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B2863"/>
    <w:multiLevelType w:val="hybridMultilevel"/>
    <w:tmpl w:val="AA74C78E"/>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D26F45"/>
    <w:multiLevelType w:val="hybridMultilevel"/>
    <w:tmpl w:val="BD807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1472129">
    <w:abstractNumId w:val="0"/>
  </w:num>
  <w:num w:numId="2" w16cid:durableId="439647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964"/>
    <w:rsid w:val="00004273"/>
    <w:rsid w:val="00051ED1"/>
    <w:rsid w:val="00052344"/>
    <w:rsid w:val="0006293E"/>
    <w:rsid w:val="000714DD"/>
    <w:rsid w:val="000930F6"/>
    <w:rsid w:val="0009341A"/>
    <w:rsid w:val="000A53CF"/>
    <w:rsid w:val="000B19A5"/>
    <w:rsid w:val="000B3760"/>
    <w:rsid w:val="000B6B00"/>
    <w:rsid w:val="000D2017"/>
    <w:rsid w:val="00107719"/>
    <w:rsid w:val="00111745"/>
    <w:rsid w:val="00115A81"/>
    <w:rsid w:val="00115D97"/>
    <w:rsid w:val="00117389"/>
    <w:rsid w:val="001343E7"/>
    <w:rsid w:val="00143F26"/>
    <w:rsid w:val="001459A4"/>
    <w:rsid w:val="00147B11"/>
    <w:rsid w:val="0015342C"/>
    <w:rsid w:val="0015700C"/>
    <w:rsid w:val="00160ADE"/>
    <w:rsid w:val="0016237F"/>
    <w:rsid w:val="001668E9"/>
    <w:rsid w:val="00166ACC"/>
    <w:rsid w:val="00167154"/>
    <w:rsid w:val="00172D21"/>
    <w:rsid w:val="001823A1"/>
    <w:rsid w:val="00187047"/>
    <w:rsid w:val="0019096A"/>
    <w:rsid w:val="001A14D0"/>
    <w:rsid w:val="001A3D9E"/>
    <w:rsid w:val="001B23C3"/>
    <w:rsid w:val="001C1340"/>
    <w:rsid w:val="001C7B5C"/>
    <w:rsid w:val="001D231C"/>
    <w:rsid w:val="001E218C"/>
    <w:rsid w:val="001E5CBD"/>
    <w:rsid w:val="001F062B"/>
    <w:rsid w:val="001F41BF"/>
    <w:rsid w:val="001F6F84"/>
    <w:rsid w:val="00203805"/>
    <w:rsid w:val="002053E7"/>
    <w:rsid w:val="00207682"/>
    <w:rsid w:val="002450B2"/>
    <w:rsid w:val="0025524E"/>
    <w:rsid w:val="00261095"/>
    <w:rsid w:val="00265CD8"/>
    <w:rsid w:val="00267236"/>
    <w:rsid w:val="00272D73"/>
    <w:rsid w:val="002744B5"/>
    <w:rsid w:val="00275DED"/>
    <w:rsid w:val="00280C5A"/>
    <w:rsid w:val="0028155C"/>
    <w:rsid w:val="00291E30"/>
    <w:rsid w:val="00295566"/>
    <w:rsid w:val="002C4529"/>
    <w:rsid w:val="002C55C1"/>
    <w:rsid w:val="002D162D"/>
    <w:rsid w:val="002F5093"/>
    <w:rsid w:val="002F5DF4"/>
    <w:rsid w:val="002F7029"/>
    <w:rsid w:val="002F70D6"/>
    <w:rsid w:val="0030083D"/>
    <w:rsid w:val="003232FE"/>
    <w:rsid w:val="00323C3A"/>
    <w:rsid w:val="0033387B"/>
    <w:rsid w:val="0036510A"/>
    <w:rsid w:val="003732E1"/>
    <w:rsid w:val="00380D32"/>
    <w:rsid w:val="00382182"/>
    <w:rsid w:val="0039152C"/>
    <w:rsid w:val="00393280"/>
    <w:rsid w:val="00393BE8"/>
    <w:rsid w:val="003A0D78"/>
    <w:rsid w:val="003A297E"/>
    <w:rsid w:val="003B70E7"/>
    <w:rsid w:val="003C0F21"/>
    <w:rsid w:val="003C3705"/>
    <w:rsid w:val="003D0E8C"/>
    <w:rsid w:val="003D5F03"/>
    <w:rsid w:val="00403BD4"/>
    <w:rsid w:val="004044AC"/>
    <w:rsid w:val="004126A1"/>
    <w:rsid w:val="004304CA"/>
    <w:rsid w:val="0043135F"/>
    <w:rsid w:val="00431641"/>
    <w:rsid w:val="00441230"/>
    <w:rsid w:val="00457C9C"/>
    <w:rsid w:val="00463047"/>
    <w:rsid w:val="00466360"/>
    <w:rsid w:val="004667BF"/>
    <w:rsid w:val="00467512"/>
    <w:rsid w:val="004806D2"/>
    <w:rsid w:val="0048661E"/>
    <w:rsid w:val="004870D0"/>
    <w:rsid w:val="0049065B"/>
    <w:rsid w:val="004A71EA"/>
    <w:rsid w:val="004B20DE"/>
    <w:rsid w:val="004B4B7E"/>
    <w:rsid w:val="004B6213"/>
    <w:rsid w:val="004B6FF6"/>
    <w:rsid w:val="004C02A6"/>
    <w:rsid w:val="004E0603"/>
    <w:rsid w:val="00505242"/>
    <w:rsid w:val="00511298"/>
    <w:rsid w:val="00536FEA"/>
    <w:rsid w:val="00537627"/>
    <w:rsid w:val="00542907"/>
    <w:rsid w:val="005511D5"/>
    <w:rsid w:val="005536D8"/>
    <w:rsid w:val="00555076"/>
    <w:rsid w:val="00557A57"/>
    <w:rsid w:val="0057570D"/>
    <w:rsid w:val="00584581"/>
    <w:rsid w:val="0058564E"/>
    <w:rsid w:val="005A10DD"/>
    <w:rsid w:val="005A2B0E"/>
    <w:rsid w:val="005A39AA"/>
    <w:rsid w:val="005B04F9"/>
    <w:rsid w:val="005B35D8"/>
    <w:rsid w:val="005C510A"/>
    <w:rsid w:val="005D244A"/>
    <w:rsid w:val="005D621C"/>
    <w:rsid w:val="005E7E67"/>
    <w:rsid w:val="00600027"/>
    <w:rsid w:val="006115DD"/>
    <w:rsid w:val="0063189F"/>
    <w:rsid w:val="00632C9B"/>
    <w:rsid w:val="00645682"/>
    <w:rsid w:val="0065328A"/>
    <w:rsid w:val="006537BD"/>
    <w:rsid w:val="00653942"/>
    <w:rsid w:val="00654B7A"/>
    <w:rsid w:val="0066500B"/>
    <w:rsid w:val="00673DF7"/>
    <w:rsid w:val="00680DBD"/>
    <w:rsid w:val="0068296C"/>
    <w:rsid w:val="00682A80"/>
    <w:rsid w:val="00691EA1"/>
    <w:rsid w:val="006A5F9A"/>
    <w:rsid w:val="006B1248"/>
    <w:rsid w:val="006C0F0A"/>
    <w:rsid w:val="006C26E8"/>
    <w:rsid w:val="006D0AA1"/>
    <w:rsid w:val="006D2279"/>
    <w:rsid w:val="006D60D9"/>
    <w:rsid w:val="006E2586"/>
    <w:rsid w:val="006F09C4"/>
    <w:rsid w:val="0070403A"/>
    <w:rsid w:val="00706EC3"/>
    <w:rsid w:val="007337D4"/>
    <w:rsid w:val="00751F25"/>
    <w:rsid w:val="00761B55"/>
    <w:rsid w:val="00767527"/>
    <w:rsid w:val="00771587"/>
    <w:rsid w:val="00774048"/>
    <w:rsid w:val="0077698D"/>
    <w:rsid w:val="007844D5"/>
    <w:rsid w:val="00794405"/>
    <w:rsid w:val="007965BF"/>
    <w:rsid w:val="007D0C08"/>
    <w:rsid w:val="007D2A06"/>
    <w:rsid w:val="007D69AA"/>
    <w:rsid w:val="007D7DB7"/>
    <w:rsid w:val="007E21DB"/>
    <w:rsid w:val="007E5283"/>
    <w:rsid w:val="007F3A1B"/>
    <w:rsid w:val="007F3AA9"/>
    <w:rsid w:val="007F4D37"/>
    <w:rsid w:val="0080298F"/>
    <w:rsid w:val="00802D3E"/>
    <w:rsid w:val="008157DB"/>
    <w:rsid w:val="00817CB0"/>
    <w:rsid w:val="008305B3"/>
    <w:rsid w:val="008570A2"/>
    <w:rsid w:val="00860E36"/>
    <w:rsid w:val="008614C6"/>
    <w:rsid w:val="008653EE"/>
    <w:rsid w:val="00872F54"/>
    <w:rsid w:val="008742C2"/>
    <w:rsid w:val="00880304"/>
    <w:rsid w:val="00881B7F"/>
    <w:rsid w:val="00893B78"/>
    <w:rsid w:val="00895DEA"/>
    <w:rsid w:val="008964C4"/>
    <w:rsid w:val="008A16B5"/>
    <w:rsid w:val="008A51E8"/>
    <w:rsid w:val="008C786B"/>
    <w:rsid w:val="008D713E"/>
    <w:rsid w:val="008E09B7"/>
    <w:rsid w:val="0090342C"/>
    <w:rsid w:val="00910FCF"/>
    <w:rsid w:val="009167A4"/>
    <w:rsid w:val="00925F48"/>
    <w:rsid w:val="009318E8"/>
    <w:rsid w:val="00932FFE"/>
    <w:rsid w:val="0093712E"/>
    <w:rsid w:val="009467B3"/>
    <w:rsid w:val="00952DC9"/>
    <w:rsid w:val="00961B03"/>
    <w:rsid w:val="009656CA"/>
    <w:rsid w:val="00966100"/>
    <w:rsid w:val="009706B0"/>
    <w:rsid w:val="009766CA"/>
    <w:rsid w:val="00991142"/>
    <w:rsid w:val="00991292"/>
    <w:rsid w:val="00991E5E"/>
    <w:rsid w:val="00993839"/>
    <w:rsid w:val="0099421B"/>
    <w:rsid w:val="009A1086"/>
    <w:rsid w:val="009B13D6"/>
    <w:rsid w:val="009B6D3B"/>
    <w:rsid w:val="009D5F10"/>
    <w:rsid w:val="009D74F9"/>
    <w:rsid w:val="009D7594"/>
    <w:rsid w:val="009F1481"/>
    <w:rsid w:val="00A06DE0"/>
    <w:rsid w:val="00A070F6"/>
    <w:rsid w:val="00A139B0"/>
    <w:rsid w:val="00A17AF6"/>
    <w:rsid w:val="00A17B1D"/>
    <w:rsid w:val="00A21671"/>
    <w:rsid w:val="00A25838"/>
    <w:rsid w:val="00A33298"/>
    <w:rsid w:val="00A40C5C"/>
    <w:rsid w:val="00A45B39"/>
    <w:rsid w:val="00A471D7"/>
    <w:rsid w:val="00A47BF9"/>
    <w:rsid w:val="00A5147A"/>
    <w:rsid w:val="00A53381"/>
    <w:rsid w:val="00A66E2E"/>
    <w:rsid w:val="00A7362B"/>
    <w:rsid w:val="00A82CD9"/>
    <w:rsid w:val="00A94D40"/>
    <w:rsid w:val="00AA1E72"/>
    <w:rsid w:val="00AA789C"/>
    <w:rsid w:val="00AB45E5"/>
    <w:rsid w:val="00AD20E5"/>
    <w:rsid w:val="00AE0839"/>
    <w:rsid w:val="00AF0112"/>
    <w:rsid w:val="00AF14C4"/>
    <w:rsid w:val="00AF5963"/>
    <w:rsid w:val="00AF5FEF"/>
    <w:rsid w:val="00B00204"/>
    <w:rsid w:val="00B1362C"/>
    <w:rsid w:val="00B228D4"/>
    <w:rsid w:val="00B235B5"/>
    <w:rsid w:val="00B3433E"/>
    <w:rsid w:val="00B345C8"/>
    <w:rsid w:val="00B55964"/>
    <w:rsid w:val="00B57437"/>
    <w:rsid w:val="00B72B40"/>
    <w:rsid w:val="00B750CD"/>
    <w:rsid w:val="00B82BFA"/>
    <w:rsid w:val="00B844C4"/>
    <w:rsid w:val="00BA045D"/>
    <w:rsid w:val="00BA6847"/>
    <w:rsid w:val="00BB144F"/>
    <w:rsid w:val="00BB1506"/>
    <w:rsid w:val="00BB40AD"/>
    <w:rsid w:val="00BE7B67"/>
    <w:rsid w:val="00BF6B81"/>
    <w:rsid w:val="00C00F90"/>
    <w:rsid w:val="00C0761B"/>
    <w:rsid w:val="00C12803"/>
    <w:rsid w:val="00C13A62"/>
    <w:rsid w:val="00C23578"/>
    <w:rsid w:val="00C2373D"/>
    <w:rsid w:val="00C243B9"/>
    <w:rsid w:val="00C25DCA"/>
    <w:rsid w:val="00C267AE"/>
    <w:rsid w:val="00C2700B"/>
    <w:rsid w:val="00C465A9"/>
    <w:rsid w:val="00C54BAB"/>
    <w:rsid w:val="00C830D3"/>
    <w:rsid w:val="00C92A78"/>
    <w:rsid w:val="00CA1086"/>
    <w:rsid w:val="00CA3142"/>
    <w:rsid w:val="00CA4CDF"/>
    <w:rsid w:val="00CB0FBB"/>
    <w:rsid w:val="00CB1625"/>
    <w:rsid w:val="00CB5DC4"/>
    <w:rsid w:val="00CC37FB"/>
    <w:rsid w:val="00CC5558"/>
    <w:rsid w:val="00CD2540"/>
    <w:rsid w:val="00CE0A8D"/>
    <w:rsid w:val="00CE1307"/>
    <w:rsid w:val="00CE2346"/>
    <w:rsid w:val="00CE67DF"/>
    <w:rsid w:val="00CF4D5E"/>
    <w:rsid w:val="00D04D91"/>
    <w:rsid w:val="00D05D66"/>
    <w:rsid w:val="00D05EA9"/>
    <w:rsid w:val="00D155D1"/>
    <w:rsid w:val="00D217F3"/>
    <w:rsid w:val="00D277B8"/>
    <w:rsid w:val="00D45603"/>
    <w:rsid w:val="00D67D0C"/>
    <w:rsid w:val="00D8162C"/>
    <w:rsid w:val="00D97225"/>
    <w:rsid w:val="00DA5E37"/>
    <w:rsid w:val="00DA7950"/>
    <w:rsid w:val="00DB0D0F"/>
    <w:rsid w:val="00DB46E1"/>
    <w:rsid w:val="00DB58CD"/>
    <w:rsid w:val="00DC0172"/>
    <w:rsid w:val="00DD1B12"/>
    <w:rsid w:val="00DF049A"/>
    <w:rsid w:val="00E07C39"/>
    <w:rsid w:val="00E13F8D"/>
    <w:rsid w:val="00E2087D"/>
    <w:rsid w:val="00E32281"/>
    <w:rsid w:val="00E524FB"/>
    <w:rsid w:val="00E5594D"/>
    <w:rsid w:val="00E55D49"/>
    <w:rsid w:val="00E570B2"/>
    <w:rsid w:val="00E63CE4"/>
    <w:rsid w:val="00E64823"/>
    <w:rsid w:val="00E66012"/>
    <w:rsid w:val="00E66693"/>
    <w:rsid w:val="00E805FC"/>
    <w:rsid w:val="00E9220D"/>
    <w:rsid w:val="00EA1FC8"/>
    <w:rsid w:val="00EA3A99"/>
    <w:rsid w:val="00EB2233"/>
    <w:rsid w:val="00EB72F9"/>
    <w:rsid w:val="00EC39CA"/>
    <w:rsid w:val="00ED3D11"/>
    <w:rsid w:val="00ED78AE"/>
    <w:rsid w:val="00EE120B"/>
    <w:rsid w:val="00EE1AE2"/>
    <w:rsid w:val="00EE2722"/>
    <w:rsid w:val="00EE46E3"/>
    <w:rsid w:val="00EE4EDC"/>
    <w:rsid w:val="00EE79DC"/>
    <w:rsid w:val="00EE7D11"/>
    <w:rsid w:val="00EF27D1"/>
    <w:rsid w:val="00EF2918"/>
    <w:rsid w:val="00EF623D"/>
    <w:rsid w:val="00EF7496"/>
    <w:rsid w:val="00F0068D"/>
    <w:rsid w:val="00F0123E"/>
    <w:rsid w:val="00F014A2"/>
    <w:rsid w:val="00F01F8F"/>
    <w:rsid w:val="00F04003"/>
    <w:rsid w:val="00F06C04"/>
    <w:rsid w:val="00F072EC"/>
    <w:rsid w:val="00F2023D"/>
    <w:rsid w:val="00F24172"/>
    <w:rsid w:val="00F246F0"/>
    <w:rsid w:val="00F32894"/>
    <w:rsid w:val="00F35887"/>
    <w:rsid w:val="00F35CAC"/>
    <w:rsid w:val="00F36C77"/>
    <w:rsid w:val="00F459BE"/>
    <w:rsid w:val="00F463D9"/>
    <w:rsid w:val="00F578B1"/>
    <w:rsid w:val="00F6393B"/>
    <w:rsid w:val="00F740CE"/>
    <w:rsid w:val="00F77947"/>
    <w:rsid w:val="00F85A9B"/>
    <w:rsid w:val="00FA2212"/>
    <w:rsid w:val="00FA40EA"/>
    <w:rsid w:val="00FB2F03"/>
    <w:rsid w:val="00FD3D48"/>
    <w:rsid w:val="00FE1529"/>
    <w:rsid w:val="00FE1811"/>
    <w:rsid w:val="00FF5F6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A7120"/>
  <w15:chartTrackingRefBased/>
  <w15:docId w15:val="{FE5BB4B6-AACD-4E11-BA60-C44B91E5D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9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59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59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9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9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9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9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9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9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9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59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59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9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9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9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9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9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964"/>
    <w:rPr>
      <w:rFonts w:eastAsiaTheme="majorEastAsia" w:cstheme="majorBidi"/>
      <w:color w:val="272727" w:themeColor="text1" w:themeTint="D8"/>
    </w:rPr>
  </w:style>
  <w:style w:type="paragraph" w:styleId="Title">
    <w:name w:val="Title"/>
    <w:basedOn w:val="Normal"/>
    <w:next w:val="Normal"/>
    <w:link w:val="TitleChar"/>
    <w:uiPriority w:val="10"/>
    <w:qFormat/>
    <w:rsid w:val="00B559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9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9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9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964"/>
    <w:pPr>
      <w:spacing w:before="160"/>
      <w:jc w:val="center"/>
    </w:pPr>
    <w:rPr>
      <w:i/>
      <w:iCs/>
      <w:color w:val="404040" w:themeColor="text1" w:themeTint="BF"/>
    </w:rPr>
  </w:style>
  <w:style w:type="character" w:customStyle="1" w:styleId="QuoteChar">
    <w:name w:val="Quote Char"/>
    <w:basedOn w:val="DefaultParagraphFont"/>
    <w:link w:val="Quote"/>
    <w:uiPriority w:val="29"/>
    <w:rsid w:val="00B55964"/>
    <w:rPr>
      <w:i/>
      <w:iCs/>
      <w:color w:val="404040" w:themeColor="text1" w:themeTint="BF"/>
    </w:rPr>
  </w:style>
  <w:style w:type="paragraph" w:styleId="ListParagraph">
    <w:name w:val="List Paragraph"/>
    <w:basedOn w:val="Normal"/>
    <w:uiPriority w:val="34"/>
    <w:qFormat/>
    <w:rsid w:val="00B55964"/>
    <w:pPr>
      <w:ind w:left="720"/>
      <w:contextualSpacing/>
    </w:pPr>
  </w:style>
  <w:style w:type="character" w:styleId="IntenseEmphasis">
    <w:name w:val="Intense Emphasis"/>
    <w:basedOn w:val="DefaultParagraphFont"/>
    <w:uiPriority w:val="21"/>
    <w:qFormat/>
    <w:rsid w:val="00B55964"/>
    <w:rPr>
      <w:i/>
      <w:iCs/>
      <w:color w:val="0F4761" w:themeColor="accent1" w:themeShade="BF"/>
    </w:rPr>
  </w:style>
  <w:style w:type="paragraph" w:styleId="IntenseQuote">
    <w:name w:val="Intense Quote"/>
    <w:basedOn w:val="Normal"/>
    <w:next w:val="Normal"/>
    <w:link w:val="IntenseQuoteChar"/>
    <w:uiPriority w:val="30"/>
    <w:qFormat/>
    <w:rsid w:val="00B559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964"/>
    <w:rPr>
      <w:i/>
      <w:iCs/>
      <w:color w:val="0F4761" w:themeColor="accent1" w:themeShade="BF"/>
    </w:rPr>
  </w:style>
  <w:style w:type="character" w:styleId="IntenseReference">
    <w:name w:val="Intense Reference"/>
    <w:basedOn w:val="DefaultParagraphFont"/>
    <w:uiPriority w:val="32"/>
    <w:qFormat/>
    <w:rsid w:val="00B55964"/>
    <w:rPr>
      <w:b/>
      <w:bCs/>
      <w:smallCaps/>
      <w:color w:val="0F4761" w:themeColor="accent1" w:themeShade="BF"/>
      <w:spacing w:val="5"/>
    </w:rPr>
  </w:style>
  <w:style w:type="paragraph" w:styleId="NoSpacing">
    <w:name w:val="No Spacing"/>
    <w:link w:val="NoSpacingChar"/>
    <w:uiPriority w:val="1"/>
    <w:qFormat/>
    <w:rsid w:val="003C3705"/>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3C3705"/>
    <w:rPr>
      <w:rFonts w:eastAsiaTheme="minorEastAsia"/>
      <w:lang w:eastAsia="en-GB"/>
      <w14:ligatures w14:val="none"/>
    </w:rPr>
  </w:style>
  <w:style w:type="paragraph" w:styleId="Bibliography">
    <w:name w:val="Bibliography"/>
    <w:basedOn w:val="Normal"/>
    <w:next w:val="Normal"/>
    <w:uiPriority w:val="37"/>
    <w:unhideWhenUsed/>
    <w:rsid w:val="00966100"/>
  </w:style>
  <w:style w:type="paragraph" w:styleId="TOCHeading">
    <w:name w:val="TOC Heading"/>
    <w:basedOn w:val="Heading1"/>
    <w:next w:val="Normal"/>
    <w:uiPriority w:val="39"/>
    <w:unhideWhenUsed/>
    <w:qFormat/>
    <w:rsid w:val="008742C2"/>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8742C2"/>
    <w:pPr>
      <w:spacing w:after="100"/>
    </w:pPr>
  </w:style>
  <w:style w:type="paragraph" w:styleId="TOC2">
    <w:name w:val="toc 2"/>
    <w:basedOn w:val="Normal"/>
    <w:next w:val="Normal"/>
    <w:autoRedefine/>
    <w:uiPriority w:val="39"/>
    <w:unhideWhenUsed/>
    <w:rsid w:val="008742C2"/>
    <w:pPr>
      <w:spacing w:after="100"/>
      <w:ind w:left="220"/>
    </w:pPr>
  </w:style>
  <w:style w:type="character" w:styleId="Hyperlink">
    <w:name w:val="Hyperlink"/>
    <w:basedOn w:val="DefaultParagraphFont"/>
    <w:uiPriority w:val="99"/>
    <w:unhideWhenUsed/>
    <w:rsid w:val="008742C2"/>
    <w:rPr>
      <w:color w:val="467886" w:themeColor="hyperlink"/>
      <w:u w:val="single"/>
    </w:rPr>
  </w:style>
  <w:style w:type="paragraph" w:styleId="Caption">
    <w:name w:val="caption"/>
    <w:basedOn w:val="Normal"/>
    <w:next w:val="Normal"/>
    <w:uiPriority w:val="35"/>
    <w:unhideWhenUsed/>
    <w:qFormat/>
    <w:rsid w:val="00393280"/>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051ED1"/>
    <w:rPr>
      <w:color w:val="666666"/>
    </w:rPr>
  </w:style>
  <w:style w:type="paragraph" w:styleId="TOC3">
    <w:name w:val="toc 3"/>
    <w:basedOn w:val="Normal"/>
    <w:next w:val="Normal"/>
    <w:autoRedefine/>
    <w:uiPriority w:val="39"/>
    <w:unhideWhenUsed/>
    <w:rsid w:val="008C786B"/>
    <w:pPr>
      <w:spacing w:after="100"/>
      <w:ind w:left="440"/>
    </w:pPr>
  </w:style>
  <w:style w:type="paragraph" w:styleId="Header">
    <w:name w:val="header"/>
    <w:basedOn w:val="Normal"/>
    <w:link w:val="HeaderChar"/>
    <w:uiPriority w:val="99"/>
    <w:unhideWhenUsed/>
    <w:rsid w:val="002D16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62D"/>
  </w:style>
  <w:style w:type="paragraph" w:styleId="Footer">
    <w:name w:val="footer"/>
    <w:basedOn w:val="Normal"/>
    <w:link w:val="FooterChar"/>
    <w:uiPriority w:val="99"/>
    <w:unhideWhenUsed/>
    <w:rsid w:val="002D1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62D"/>
  </w:style>
  <w:style w:type="paragraph" w:styleId="TableofFigures">
    <w:name w:val="table of figures"/>
    <w:basedOn w:val="Normal"/>
    <w:next w:val="Normal"/>
    <w:uiPriority w:val="99"/>
    <w:unhideWhenUsed/>
    <w:rsid w:val="00166AC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472">
      <w:bodyDiv w:val="1"/>
      <w:marLeft w:val="0"/>
      <w:marRight w:val="0"/>
      <w:marTop w:val="0"/>
      <w:marBottom w:val="0"/>
      <w:divBdr>
        <w:top w:val="none" w:sz="0" w:space="0" w:color="auto"/>
        <w:left w:val="none" w:sz="0" w:space="0" w:color="auto"/>
        <w:bottom w:val="none" w:sz="0" w:space="0" w:color="auto"/>
        <w:right w:val="none" w:sz="0" w:space="0" w:color="auto"/>
      </w:divBdr>
    </w:div>
    <w:div w:id="12877342">
      <w:bodyDiv w:val="1"/>
      <w:marLeft w:val="0"/>
      <w:marRight w:val="0"/>
      <w:marTop w:val="0"/>
      <w:marBottom w:val="0"/>
      <w:divBdr>
        <w:top w:val="none" w:sz="0" w:space="0" w:color="auto"/>
        <w:left w:val="none" w:sz="0" w:space="0" w:color="auto"/>
        <w:bottom w:val="none" w:sz="0" w:space="0" w:color="auto"/>
        <w:right w:val="none" w:sz="0" w:space="0" w:color="auto"/>
      </w:divBdr>
    </w:div>
    <w:div w:id="19476879">
      <w:bodyDiv w:val="1"/>
      <w:marLeft w:val="0"/>
      <w:marRight w:val="0"/>
      <w:marTop w:val="0"/>
      <w:marBottom w:val="0"/>
      <w:divBdr>
        <w:top w:val="none" w:sz="0" w:space="0" w:color="auto"/>
        <w:left w:val="none" w:sz="0" w:space="0" w:color="auto"/>
        <w:bottom w:val="none" w:sz="0" w:space="0" w:color="auto"/>
        <w:right w:val="none" w:sz="0" w:space="0" w:color="auto"/>
      </w:divBdr>
    </w:div>
    <w:div w:id="21366663">
      <w:bodyDiv w:val="1"/>
      <w:marLeft w:val="0"/>
      <w:marRight w:val="0"/>
      <w:marTop w:val="0"/>
      <w:marBottom w:val="0"/>
      <w:divBdr>
        <w:top w:val="none" w:sz="0" w:space="0" w:color="auto"/>
        <w:left w:val="none" w:sz="0" w:space="0" w:color="auto"/>
        <w:bottom w:val="none" w:sz="0" w:space="0" w:color="auto"/>
        <w:right w:val="none" w:sz="0" w:space="0" w:color="auto"/>
      </w:divBdr>
    </w:div>
    <w:div w:id="43261633">
      <w:bodyDiv w:val="1"/>
      <w:marLeft w:val="0"/>
      <w:marRight w:val="0"/>
      <w:marTop w:val="0"/>
      <w:marBottom w:val="0"/>
      <w:divBdr>
        <w:top w:val="none" w:sz="0" w:space="0" w:color="auto"/>
        <w:left w:val="none" w:sz="0" w:space="0" w:color="auto"/>
        <w:bottom w:val="none" w:sz="0" w:space="0" w:color="auto"/>
        <w:right w:val="none" w:sz="0" w:space="0" w:color="auto"/>
      </w:divBdr>
    </w:div>
    <w:div w:id="57480668">
      <w:bodyDiv w:val="1"/>
      <w:marLeft w:val="0"/>
      <w:marRight w:val="0"/>
      <w:marTop w:val="0"/>
      <w:marBottom w:val="0"/>
      <w:divBdr>
        <w:top w:val="none" w:sz="0" w:space="0" w:color="auto"/>
        <w:left w:val="none" w:sz="0" w:space="0" w:color="auto"/>
        <w:bottom w:val="none" w:sz="0" w:space="0" w:color="auto"/>
        <w:right w:val="none" w:sz="0" w:space="0" w:color="auto"/>
      </w:divBdr>
    </w:div>
    <w:div w:id="63913417">
      <w:bodyDiv w:val="1"/>
      <w:marLeft w:val="0"/>
      <w:marRight w:val="0"/>
      <w:marTop w:val="0"/>
      <w:marBottom w:val="0"/>
      <w:divBdr>
        <w:top w:val="none" w:sz="0" w:space="0" w:color="auto"/>
        <w:left w:val="none" w:sz="0" w:space="0" w:color="auto"/>
        <w:bottom w:val="none" w:sz="0" w:space="0" w:color="auto"/>
        <w:right w:val="none" w:sz="0" w:space="0" w:color="auto"/>
      </w:divBdr>
    </w:div>
    <w:div w:id="69280492">
      <w:bodyDiv w:val="1"/>
      <w:marLeft w:val="0"/>
      <w:marRight w:val="0"/>
      <w:marTop w:val="0"/>
      <w:marBottom w:val="0"/>
      <w:divBdr>
        <w:top w:val="none" w:sz="0" w:space="0" w:color="auto"/>
        <w:left w:val="none" w:sz="0" w:space="0" w:color="auto"/>
        <w:bottom w:val="none" w:sz="0" w:space="0" w:color="auto"/>
        <w:right w:val="none" w:sz="0" w:space="0" w:color="auto"/>
      </w:divBdr>
    </w:div>
    <w:div w:id="70123578">
      <w:bodyDiv w:val="1"/>
      <w:marLeft w:val="0"/>
      <w:marRight w:val="0"/>
      <w:marTop w:val="0"/>
      <w:marBottom w:val="0"/>
      <w:divBdr>
        <w:top w:val="none" w:sz="0" w:space="0" w:color="auto"/>
        <w:left w:val="none" w:sz="0" w:space="0" w:color="auto"/>
        <w:bottom w:val="none" w:sz="0" w:space="0" w:color="auto"/>
        <w:right w:val="none" w:sz="0" w:space="0" w:color="auto"/>
      </w:divBdr>
    </w:div>
    <w:div w:id="70544256">
      <w:bodyDiv w:val="1"/>
      <w:marLeft w:val="0"/>
      <w:marRight w:val="0"/>
      <w:marTop w:val="0"/>
      <w:marBottom w:val="0"/>
      <w:divBdr>
        <w:top w:val="none" w:sz="0" w:space="0" w:color="auto"/>
        <w:left w:val="none" w:sz="0" w:space="0" w:color="auto"/>
        <w:bottom w:val="none" w:sz="0" w:space="0" w:color="auto"/>
        <w:right w:val="none" w:sz="0" w:space="0" w:color="auto"/>
      </w:divBdr>
    </w:div>
    <w:div w:id="79911509">
      <w:bodyDiv w:val="1"/>
      <w:marLeft w:val="0"/>
      <w:marRight w:val="0"/>
      <w:marTop w:val="0"/>
      <w:marBottom w:val="0"/>
      <w:divBdr>
        <w:top w:val="none" w:sz="0" w:space="0" w:color="auto"/>
        <w:left w:val="none" w:sz="0" w:space="0" w:color="auto"/>
        <w:bottom w:val="none" w:sz="0" w:space="0" w:color="auto"/>
        <w:right w:val="none" w:sz="0" w:space="0" w:color="auto"/>
      </w:divBdr>
    </w:div>
    <w:div w:id="82998119">
      <w:bodyDiv w:val="1"/>
      <w:marLeft w:val="0"/>
      <w:marRight w:val="0"/>
      <w:marTop w:val="0"/>
      <w:marBottom w:val="0"/>
      <w:divBdr>
        <w:top w:val="none" w:sz="0" w:space="0" w:color="auto"/>
        <w:left w:val="none" w:sz="0" w:space="0" w:color="auto"/>
        <w:bottom w:val="none" w:sz="0" w:space="0" w:color="auto"/>
        <w:right w:val="none" w:sz="0" w:space="0" w:color="auto"/>
      </w:divBdr>
    </w:div>
    <w:div w:id="83957217">
      <w:bodyDiv w:val="1"/>
      <w:marLeft w:val="0"/>
      <w:marRight w:val="0"/>
      <w:marTop w:val="0"/>
      <w:marBottom w:val="0"/>
      <w:divBdr>
        <w:top w:val="none" w:sz="0" w:space="0" w:color="auto"/>
        <w:left w:val="none" w:sz="0" w:space="0" w:color="auto"/>
        <w:bottom w:val="none" w:sz="0" w:space="0" w:color="auto"/>
        <w:right w:val="none" w:sz="0" w:space="0" w:color="auto"/>
      </w:divBdr>
    </w:div>
    <w:div w:id="96752466">
      <w:bodyDiv w:val="1"/>
      <w:marLeft w:val="0"/>
      <w:marRight w:val="0"/>
      <w:marTop w:val="0"/>
      <w:marBottom w:val="0"/>
      <w:divBdr>
        <w:top w:val="none" w:sz="0" w:space="0" w:color="auto"/>
        <w:left w:val="none" w:sz="0" w:space="0" w:color="auto"/>
        <w:bottom w:val="none" w:sz="0" w:space="0" w:color="auto"/>
        <w:right w:val="none" w:sz="0" w:space="0" w:color="auto"/>
      </w:divBdr>
    </w:div>
    <w:div w:id="130175498">
      <w:bodyDiv w:val="1"/>
      <w:marLeft w:val="0"/>
      <w:marRight w:val="0"/>
      <w:marTop w:val="0"/>
      <w:marBottom w:val="0"/>
      <w:divBdr>
        <w:top w:val="none" w:sz="0" w:space="0" w:color="auto"/>
        <w:left w:val="none" w:sz="0" w:space="0" w:color="auto"/>
        <w:bottom w:val="none" w:sz="0" w:space="0" w:color="auto"/>
        <w:right w:val="none" w:sz="0" w:space="0" w:color="auto"/>
      </w:divBdr>
    </w:div>
    <w:div w:id="146023172">
      <w:bodyDiv w:val="1"/>
      <w:marLeft w:val="0"/>
      <w:marRight w:val="0"/>
      <w:marTop w:val="0"/>
      <w:marBottom w:val="0"/>
      <w:divBdr>
        <w:top w:val="none" w:sz="0" w:space="0" w:color="auto"/>
        <w:left w:val="none" w:sz="0" w:space="0" w:color="auto"/>
        <w:bottom w:val="none" w:sz="0" w:space="0" w:color="auto"/>
        <w:right w:val="none" w:sz="0" w:space="0" w:color="auto"/>
      </w:divBdr>
    </w:div>
    <w:div w:id="151797450">
      <w:bodyDiv w:val="1"/>
      <w:marLeft w:val="0"/>
      <w:marRight w:val="0"/>
      <w:marTop w:val="0"/>
      <w:marBottom w:val="0"/>
      <w:divBdr>
        <w:top w:val="none" w:sz="0" w:space="0" w:color="auto"/>
        <w:left w:val="none" w:sz="0" w:space="0" w:color="auto"/>
        <w:bottom w:val="none" w:sz="0" w:space="0" w:color="auto"/>
        <w:right w:val="none" w:sz="0" w:space="0" w:color="auto"/>
      </w:divBdr>
    </w:div>
    <w:div w:id="163590755">
      <w:bodyDiv w:val="1"/>
      <w:marLeft w:val="0"/>
      <w:marRight w:val="0"/>
      <w:marTop w:val="0"/>
      <w:marBottom w:val="0"/>
      <w:divBdr>
        <w:top w:val="none" w:sz="0" w:space="0" w:color="auto"/>
        <w:left w:val="none" w:sz="0" w:space="0" w:color="auto"/>
        <w:bottom w:val="none" w:sz="0" w:space="0" w:color="auto"/>
        <w:right w:val="none" w:sz="0" w:space="0" w:color="auto"/>
      </w:divBdr>
    </w:div>
    <w:div w:id="184559927">
      <w:bodyDiv w:val="1"/>
      <w:marLeft w:val="0"/>
      <w:marRight w:val="0"/>
      <w:marTop w:val="0"/>
      <w:marBottom w:val="0"/>
      <w:divBdr>
        <w:top w:val="none" w:sz="0" w:space="0" w:color="auto"/>
        <w:left w:val="none" w:sz="0" w:space="0" w:color="auto"/>
        <w:bottom w:val="none" w:sz="0" w:space="0" w:color="auto"/>
        <w:right w:val="none" w:sz="0" w:space="0" w:color="auto"/>
      </w:divBdr>
    </w:div>
    <w:div w:id="201140484">
      <w:bodyDiv w:val="1"/>
      <w:marLeft w:val="0"/>
      <w:marRight w:val="0"/>
      <w:marTop w:val="0"/>
      <w:marBottom w:val="0"/>
      <w:divBdr>
        <w:top w:val="none" w:sz="0" w:space="0" w:color="auto"/>
        <w:left w:val="none" w:sz="0" w:space="0" w:color="auto"/>
        <w:bottom w:val="none" w:sz="0" w:space="0" w:color="auto"/>
        <w:right w:val="none" w:sz="0" w:space="0" w:color="auto"/>
      </w:divBdr>
    </w:div>
    <w:div w:id="202715841">
      <w:bodyDiv w:val="1"/>
      <w:marLeft w:val="0"/>
      <w:marRight w:val="0"/>
      <w:marTop w:val="0"/>
      <w:marBottom w:val="0"/>
      <w:divBdr>
        <w:top w:val="none" w:sz="0" w:space="0" w:color="auto"/>
        <w:left w:val="none" w:sz="0" w:space="0" w:color="auto"/>
        <w:bottom w:val="none" w:sz="0" w:space="0" w:color="auto"/>
        <w:right w:val="none" w:sz="0" w:space="0" w:color="auto"/>
      </w:divBdr>
    </w:div>
    <w:div w:id="208492898">
      <w:bodyDiv w:val="1"/>
      <w:marLeft w:val="0"/>
      <w:marRight w:val="0"/>
      <w:marTop w:val="0"/>
      <w:marBottom w:val="0"/>
      <w:divBdr>
        <w:top w:val="none" w:sz="0" w:space="0" w:color="auto"/>
        <w:left w:val="none" w:sz="0" w:space="0" w:color="auto"/>
        <w:bottom w:val="none" w:sz="0" w:space="0" w:color="auto"/>
        <w:right w:val="none" w:sz="0" w:space="0" w:color="auto"/>
      </w:divBdr>
    </w:div>
    <w:div w:id="213465972">
      <w:bodyDiv w:val="1"/>
      <w:marLeft w:val="0"/>
      <w:marRight w:val="0"/>
      <w:marTop w:val="0"/>
      <w:marBottom w:val="0"/>
      <w:divBdr>
        <w:top w:val="none" w:sz="0" w:space="0" w:color="auto"/>
        <w:left w:val="none" w:sz="0" w:space="0" w:color="auto"/>
        <w:bottom w:val="none" w:sz="0" w:space="0" w:color="auto"/>
        <w:right w:val="none" w:sz="0" w:space="0" w:color="auto"/>
      </w:divBdr>
    </w:div>
    <w:div w:id="232158855">
      <w:bodyDiv w:val="1"/>
      <w:marLeft w:val="0"/>
      <w:marRight w:val="0"/>
      <w:marTop w:val="0"/>
      <w:marBottom w:val="0"/>
      <w:divBdr>
        <w:top w:val="none" w:sz="0" w:space="0" w:color="auto"/>
        <w:left w:val="none" w:sz="0" w:space="0" w:color="auto"/>
        <w:bottom w:val="none" w:sz="0" w:space="0" w:color="auto"/>
        <w:right w:val="none" w:sz="0" w:space="0" w:color="auto"/>
      </w:divBdr>
    </w:div>
    <w:div w:id="254245577">
      <w:bodyDiv w:val="1"/>
      <w:marLeft w:val="0"/>
      <w:marRight w:val="0"/>
      <w:marTop w:val="0"/>
      <w:marBottom w:val="0"/>
      <w:divBdr>
        <w:top w:val="none" w:sz="0" w:space="0" w:color="auto"/>
        <w:left w:val="none" w:sz="0" w:space="0" w:color="auto"/>
        <w:bottom w:val="none" w:sz="0" w:space="0" w:color="auto"/>
        <w:right w:val="none" w:sz="0" w:space="0" w:color="auto"/>
      </w:divBdr>
    </w:div>
    <w:div w:id="261883938">
      <w:bodyDiv w:val="1"/>
      <w:marLeft w:val="0"/>
      <w:marRight w:val="0"/>
      <w:marTop w:val="0"/>
      <w:marBottom w:val="0"/>
      <w:divBdr>
        <w:top w:val="none" w:sz="0" w:space="0" w:color="auto"/>
        <w:left w:val="none" w:sz="0" w:space="0" w:color="auto"/>
        <w:bottom w:val="none" w:sz="0" w:space="0" w:color="auto"/>
        <w:right w:val="none" w:sz="0" w:space="0" w:color="auto"/>
      </w:divBdr>
    </w:div>
    <w:div w:id="271480258">
      <w:bodyDiv w:val="1"/>
      <w:marLeft w:val="0"/>
      <w:marRight w:val="0"/>
      <w:marTop w:val="0"/>
      <w:marBottom w:val="0"/>
      <w:divBdr>
        <w:top w:val="none" w:sz="0" w:space="0" w:color="auto"/>
        <w:left w:val="none" w:sz="0" w:space="0" w:color="auto"/>
        <w:bottom w:val="none" w:sz="0" w:space="0" w:color="auto"/>
        <w:right w:val="none" w:sz="0" w:space="0" w:color="auto"/>
      </w:divBdr>
    </w:div>
    <w:div w:id="283121781">
      <w:bodyDiv w:val="1"/>
      <w:marLeft w:val="0"/>
      <w:marRight w:val="0"/>
      <w:marTop w:val="0"/>
      <w:marBottom w:val="0"/>
      <w:divBdr>
        <w:top w:val="none" w:sz="0" w:space="0" w:color="auto"/>
        <w:left w:val="none" w:sz="0" w:space="0" w:color="auto"/>
        <w:bottom w:val="none" w:sz="0" w:space="0" w:color="auto"/>
        <w:right w:val="none" w:sz="0" w:space="0" w:color="auto"/>
      </w:divBdr>
    </w:div>
    <w:div w:id="288707944">
      <w:bodyDiv w:val="1"/>
      <w:marLeft w:val="0"/>
      <w:marRight w:val="0"/>
      <w:marTop w:val="0"/>
      <w:marBottom w:val="0"/>
      <w:divBdr>
        <w:top w:val="none" w:sz="0" w:space="0" w:color="auto"/>
        <w:left w:val="none" w:sz="0" w:space="0" w:color="auto"/>
        <w:bottom w:val="none" w:sz="0" w:space="0" w:color="auto"/>
        <w:right w:val="none" w:sz="0" w:space="0" w:color="auto"/>
      </w:divBdr>
    </w:div>
    <w:div w:id="290475001">
      <w:bodyDiv w:val="1"/>
      <w:marLeft w:val="0"/>
      <w:marRight w:val="0"/>
      <w:marTop w:val="0"/>
      <w:marBottom w:val="0"/>
      <w:divBdr>
        <w:top w:val="none" w:sz="0" w:space="0" w:color="auto"/>
        <w:left w:val="none" w:sz="0" w:space="0" w:color="auto"/>
        <w:bottom w:val="none" w:sz="0" w:space="0" w:color="auto"/>
        <w:right w:val="none" w:sz="0" w:space="0" w:color="auto"/>
      </w:divBdr>
    </w:div>
    <w:div w:id="298265360">
      <w:bodyDiv w:val="1"/>
      <w:marLeft w:val="0"/>
      <w:marRight w:val="0"/>
      <w:marTop w:val="0"/>
      <w:marBottom w:val="0"/>
      <w:divBdr>
        <w:top w:val="none" w:sz="0" w:space="0" w:color="auto"/>
        <w:left w:val="none" w:sz="0" w:space="0" w:color="auto"/>
        <w:bottom w:val="none" w:sz="0" w:space="0" w:color="auto"/>
        <w:right w:val="none" w:sz="0" w:space="0" w:color="auto"/>
      </w:divBdr>
    </w:div>
    <w:div w:id="303703731">
      <w:bodyDiv w:val="1"/>
      <w:marLeft w:val="0"/>
      <w:marRight w:val="0"/>
      <w:marTop w:val="0"/>
      <w:marBottom w:val="0"/>
      <w:divBdr>
        <w:top w:val="none" w:sz="0" w:space="0" w:color="auto"/>
        <w:left w:val="none" w:sz="0" w:space="0" w:color="auto"/>
        <w:bottom w:val="none" w:sz="0" w:space="0" w:color="auto"/>
        <w:right w:val="none" w:sz="0" w:space="0" w:color="auto"/>
      </w:divBdr>
    </w:div>
    <w:div w:id="337270838">
      <w:bodyDiv w:val="1"/>
      <w:marLeft w:val="0"/>
      <w:marRight w:val="0"/>
      <w:marTop w:val="0"/>
      <w:marBottom w:val="0"/>
      <w:divBdr>
        <w:top w:val="none" w:sz="0" w:space="0" w:color="auto"/>
        <w:left w:val="none" w:sz="0" w:space="0" w:color="auto"/>
        <w:bottom w:val="none" w:sz="0" w:space="0" w:color="auto"/>
        <w:right w:val="none" w:sz="0" w:space="0" w:color="auto"/>
      </w:divBdr>
    </w:div>
    <w:div w:id="346757156">
      <w:bodyDiv w:val="1"/>
      <w:marLeft w:val="0"/>
      <w:marRight w:val="0"/>
      <w:marTop w:val="0"/>
      <w:marBottom w:val="0"/>
      <w:divBdr>
        <w:top w:val="none" w:sz="0" w:space="0" w:color="auto"/>
        <w:left w:val="none" w:sz="0" w:space="0" w:color="auto"/>
        <w:bottom w:val="none" w:sz="0" w:space="0" w:color="auto"/>
        <w:right w:val="none" w:sz="0" w:space="0" w:color="auto"/>
      </w:divBdr>
    </w:div>
    <w:div w:id="356737532">
      <w:bodyDiv w:val="1"/>
      <w:marLeft w:val="0"/>
      <w:marRight w:val="0"/>
      <w:marTop w:val="0"/>
      <w:marBottom w:val="0"/>
      <w:divBdr>
        <w:top w:val="none" w:sz="0" w:space="0" w:color="auto"/>
        <w:left w:val="none" w:sz="0" w:space="0" w:color="auto"/>
        <w:bottom w:val="none" w:sz="0" w:space="0" w:color="auto"/>
        <w:right w:val="none" w:sz="0" w:space="0" w:color="auto"/>
      </w:divBdr>
    </w:div>
    <w:div w:id="380253059">
      <w:bodyDiv w:val="1"/>
      <w:marLeft w:val="0"/>
      <w:marRight w:val="0"/>
      <w:marTop w:val="0"/>
      <w:marBottom w:val="0"/>
      <w:divBdr>
        <w:top w:val="none" w:sz="0" w:space="0" w:color="auto"/>
        <w:left w:val="none" w:sz="0" w:space="0" w:color="auto"/>
        <w:bottom w:val="none" w:sz="0" w:space="0" w:color="auto"/>
        <w:right w:val="none" w:sz="0" w:space="0" w:color="auto"/>
      </w:divBdr>
    </w:div>
    <w:div w:id="390350335">
      <w:bodyDiv w:val="1"/>
      <w:marLeft w:val="0"/>
      <w:marRight w:val="0"/>
      <w:marTop w:val="0"/>
      <w:marBottom w:val="0"/>
      <w:divBdr>
        <w:top w:val="none" w:sz="0" w:space="0" w:color="auto"/>
        <w:left w:val="none" w:sz="0" w:space="0" w:color="auto"/>
        <w:bottom w:val="none" w:sz="0" w:space="0" w:color="auto"/>
        <w:right w:val="none" w:sz="0" w:space="0" w:color="auto"/>
      </w:divBdr>
    </w:div>
    <w:div w:id="406458025">
      <w:bodyDiv w:val="1"/>
      <w:marLeft w:val="0"/>
      <w:marRight w:val="0"/>
      <w:marTop w:val="0"/>
      <w:marBottom w:val="0"/>
      <w:divBdr>
        <w:top w:val="none" w:sz="0" w:space="0" w:color="auto"/>
        <w:left w:val="none" w:sz="0" w:space="0" w:color="auto"/>
        <w:bottom w:val="none" w:sz="0" w:space="0" w:color="auto"/>
        <w:right w:val="none" w:sz="0" w:space="0" w:color="auto"/>
      </w:divBdr>
    </w:div>
    <w:div w:id="423184914">
      <w:bodyDiv w:val="1"/>
      <w:marLeft w:val="0"/>
      <w:marRight w:val="0"/>
      <w:marTop w:val="0"/>
      <w:marBottom w:val="0"/>
      <w:divBdr>
        <w:top w:val="none" w:sz="0" w:space="0" w:color="auto"/>
        <w:left w:val="none" w:sz="0" w:space="0" w:color="auto"/>
        <w:bottom w:val="none" w:sz="0" w:space="0" w:color="auto"/>
        <w:right w:val="none" w:sz="0" w:space="0" w:color="auto"/>
      </w:divBdr>
    </w:div>
    <w:div w:id="432820436">
      <w:bodyDiv w:val="1"/>
      <w:marLeft w:val="0"/>
      <w:marRight w:val="0"/>
      <w:marTop w:val="0"/>
      <w:marBottom w:val="0"/>
      <w:divBdr>
        <w:top w:val="none" w:sz="0" w:space="0" w:color="auto"/>
        <w:left w:val="none" w:sz="0" w:space="0" w:color="auto"/>
        <w:bottom w:val="none" w:sz="0" w:space="0" w:color="auto"/>
        <w:right w:val="none" w:sz="0" w:space="0" w:color="auto"/>
      </w:divBdr>
    </w:div>
    <w:div w:id="433788610">
      <w:bodyDiv w:val="1"/>
      <w:marLeft w:val="0"/>
      <w:marRight w:val="0"/>
      <w:marTop w:val="0"/>
      <w:marBottom w:val="0"/>
      <w:divBdr>
        <w:top w:val="none" w:sz="0" w:space="0" w:color="auto"/>
        <w:left w:val="none" w:sz="0" w:space="0" w:color="auto"/>
        <w:bottom w:val="none" w:sz="0" w:space="0" w:color="auto"/>
        <w:right w:val="none" w:sz="0" w:space="0" w:color="auto"/>
      </w:divBdr>
    </w:div>
    <w:div w:id="455150073">
      <w:bodyDiv w:val="1"/>
      <w:marLeft w:val="0"/>
      <w:marRight w:val="0"/>
      <w:marTop w:val="0"/>
      <w:marBottom w:val="0"/>
      <w:divBdr>
        <w:top w:val="none" w:sz="0" w:space="0" w:color="auto"/>
        <w:left w:val="none" w:sz="0" w:space="0" w:color="auto"/>
        <w:bottom w:val="none" w:sz="0" w:space="0" w:color="auto"/>
        <w:right w:val="none" w:sz="0" w:space="0" w:color="auto"/>
      </w:divBdr>
    </w:div>
    <w:div w:id="459764776">
      <w:bodyDiv w:val="1"/>
      <w:marLeft w:val="0"/>
      <w:marRight w:val="0"/>
      <w:marTop w:val="0"/>
      <w:marBottom w:val="0"/>
      <w:divBdr>
        <w:top w:val="none" w:sz="0" w:space="0" w:color="auto"/>
        <w:left w:val="none" w:sz="0" w:space="0" w:color="auto"/>
        <w:bottom w:val="none" w:sz="0" w:space="0" w:color="auto"/>
        <w:right w:val="none" w:sz="0" w:space="0" w:color="auto"/>
      </w:divBdr>
    </w:div>
    <w:div w:id="461311177">
      <w:bodyDiv w:val="1"/>
      <w:marLeft w:val="0"/>
      <w:marRight w:val="0"/>
      <w:marTop w:val="0"/>
      <w:marBottom w:val="0"/>
      <w:divBdr>
        <w:top w:val="none" w:sz="0" w:space="0" w:color="auto"/>
        <w:left w:val="none" w:sz="0" w:space="0" w:color="auto"/>
        <w:bottom w:val="none" w:sz="0" w:space="0" w:color="auto"/>
        <w:right w:val="none" w:sz="0" w:space="0" w:color="auto"/>
      </w:divBdr>
    </w:div>
    <w:div w:id="469061178">
      <w:bodyDiv w:val="1"/>
      <w:marLeft w:val="0"/>
      <w:marRight w:val="0"/>
      <w:marTop w:val="0"/>
      <w:marBottom w:val="0"/>
      <w:divBdr>
        <w:top w:val="none" w:sz="0" w:space="0" w:color="auto"/>
        <w:left w:val="none" w:sz="0" w:space="0" w:color="auto"/>
        <w:bottom w:val="none" w:sz="0" w:space="0" w:color="auto"/>
        <w:right w:val="none" w:sz="0" w:space="0" w:color="auto"/>
      </w:divBdr>
    </w:div>
    <w:div w:id="469127449">
      <w:bodyDiv w:val="1"/>
      <w:marLeft w:val="0"/>
      <w:marRight w:val="0"/>
      <w:marTop w:val="0"/>
      <w:marBottom w:val="0"/>
      <w:divBdr>
        <w:top w:val="none" w:sz="0" w:space="0" w:color="auto"/>
        <w:left w:val="none" w:sz="0" w:space="0" w:color="auto"/>
        <w:bottom w:val="none" w:sz="0" w:space="0" w:color="auto"/>
        <w:right w:val="none" w:sz="0" w:space="0" w:color="auto"/>
      </w:divBdr>
    </w:div>
    <w:div w:id="473374950">
      <w:bodyDiv w:val="1"/>
      <w:marLeft w:val="0"/>
      <w:marRight w:val="0"/>
      <w:marTop w:val="0"/>
      <w:marBottom w:val="0"/>
      <w:divBdr>
        <w:top w:val="none" w:sz="0" w:space="0" w:color="auto"/>
        <w:left w:val="none" w:sz="0" w:space="0" w:color="auto"/>
        <w:bottom w:val="none" w:sz="0" w:space="0" w:color="auto"/>
        <w:right w:val="none" w:sz="0" w:space="0" w:color="auto"/>
      </w:divBdr>
    </w:div>
    <w:div w:id="507867073">
      <w:bodyDiv w:val="1"/>
      <w:marLeft w:val="0"/>
      <w:marRight w:val="0"/>
      <w:marTop w:val="0"/>
      <w:marBottom w:val="0"/>
      <w:divBdr>
        <w:top w:val="none" w:sz="0" w:space="0" w:color="auto"/>
        <w:left w:val="none" w:sz="0" w:space="0" w:color="auto"/>
        <w:bottom w:val="none" w:sz="0" w:space="0" w:color="auto"/>
        <w:right w:val="none" w:sz="0" w:space="0" w:color="auto"/>
      </w:divBdr>
    </w:div>
    <w:div w:id="512190050">
      <w:bodyDiv w:val="1"/>
      <w:marLeft w:val="0"/>
      <w:marRight w:val="0"/>
      <w:marTop w:val="0"/>
      <w:marBottom w:val="0"/>
      <w:divBdr>
        <w:top w:val="none" w:sz="0" w:space="0" w:color="auto"/>
        <w:left w:val="none" w:sz="0" w:space="0" w:color="auto"/>
        <w:bottom w:val="none" w:sz="0" w:space="0" w:color="auto"/>
        <w:right w:val="none" w:sz="0" w:space="0" w:color="auto"/>
      </w:divBdr>
    </w:div>
    <w:div w:id="515654196">
      <w:bodyDiv w:val="1"/>
      <w:marLeft w:val="0"/>
      <w:marRight w:val="0"/>
      <w:marTop w:val="0"/>
      <w:marBottom w:val="0"/>
      <w:divBdr>
        <w:top w:val="none" w:sz="0" w:space="0" w:color="auto"/>
        <w:left w:val="none" w:sz="0" w:space="0" w:color="auto"/>
        <w:bottom w:val="none" w:sz="0" w:space="0" w:color="auto"/>
        <w:right w:val="none" w:sz="0" w:space="0" w:color="auto"/>
      </w:divBdr>
    </w:div>
    <w:div w:id="520241160">
      <w:bodyDiv w:val="1"/>
      <w:marLeft w:val="0"/>
      <w:marRight w:val="0"/>
      <w:marTop w:val="0"/>
      <w:marBottom w:val="0"/>
      <w:divBdr>
        <w:top w:val="none" w:sz="0" w:space="0" w:color="auto"/>
        <w:left w:val="none" w:sz="0" w:space="0" w:color="auto"/>
        <w:bottom w:val="none" w:sz="0" w:space="0" w:color="auto"/>
        <w:right w:val="none" w:sz="0" w:space="0" w:color="auto"/>
      </w:divBdr>
    </w:div>
    <w:div w:id="526875010">
      <w:bodyDiv w:val="1"/>
      <w:marLeft w:val="0"/>
      <w:marRight w:val="0"/>
      <w:marTop w:val="0"/>
      <w:marBottom w:val="0"/>
      <w:divBdr>
        <w:top w:val="none" w:sz="0" w:space="0" w:color="auto"/>
        <w:left w:val="none" w:sz="0" w:space="0" w:color="auto"/>
        <w:bottom w:val="none" w:sz="0" w:space="0" w:color="auto"/>
        <w:right w:val="none" w:sz="0" w:space="0" w:color="auto"/>
      </w:divBdr>
    </w:div>
    <w:div w:id="529995911">
      <w:bodyDiv w:val="1"/>
      <w:marLeft w:val="0"/>
      <w:marRight w:val="0"/>
      <w:marTop w:val="0"/>
      <w:marBottom w:val="0"/>
      <w:divBdr>
        <w:top w:val="none" w:sz="0" w:space="0" w:color="auto"/>
        <w:left w:val="none" w:sz="0" w:space="0" w:color="auto"/>
        <w:bottom w:val="none" w:sz="0" w:space="0" w:color="auto"/>
        <w:right w:val="none" w:sz="0" w:space="0" w:color="auto"/>
      </w:divBdr>
    </w:div>
    <w:div w:id="545795837">
      <w:bodyDiv w:val="1"/>
      <w:marLeft w:val="0"/>
      <w:marRight w:val="0"/>
      <w:marTop w:val="0"/>
      <w:marBottom w:val="0"/>
      <w:divBdr>
        <w:top w:val="none" w:sz="0" w:space="0" w:color="auto"/>
        <w:left w:val="none" w:sz="0" w:space="0" w:color="auto"/>
        <w:bottom w:val="none" w:sz="0" w:space="0" w:color="auto"/>
        <w:right w:val="none" w:sz="0" w:space="0" w:color="auto"/>
      </w:divBdr>
    </w:div>
    <w:div w:id="564336142">
      <w:bodyDiv w:val="1"/>
      <w:marLeft w:val="0"/>
      <w:marRight w:val="0"/>
      <w:marTop w:val="0"/>
      <w:marBottom w:val="0"/>
      <w:divBdr>
        <w:top w:val="none" w:sz="0" w:space="0" w:color="auto"/>
        <w:left w:val="none" w:sz="0" w:space="0" w:color="auto"/>
        <w:bottom w:val="none" w:sz="0" w:space="0" w:color="auto"/>
        <w:right w:val="none" w:sz="0" w:space="0" w:color="auto"/>
      </w:divBdr>
    </w:div>
    <w:div w:id="581136533">
      <w:bodyDiv w:val="1"/>
      <w:marLeft w:val="0"/>
      <w:marRight w:val="0"/>
      <w:marTop w:val="0"/>
      <w:marBottom w:val="0"/>
      <w:divBdr>
        <w:top w:val="none" w:sz="0" w:space="0" w:color="auto"/>
        <w:left w:val="none" w:sz="0" w:space="0" w:color="auto"/>
        <w:bottom w:val="none" w:sz="0" w:space="0" w:color="auto"/>
        <w:right w:val="none" w:sz="0" w:space="0" w:color="auto"/>
      </w:divBdr>
    </w:div>
    <w:div w:id="584533643">
      <w:bodyDiv w:val="1"/>
      <w:marLeft w:val="0"/>
      <w:marRight w:val="0"/>
      <w:marTop w:val="0"/>
      <w:marBottom w:val="0"/>
      <w:divBdr>
        <w:top w:val="none" w:sz="0" w:space="0" w:color="auto"/>
        <w:left w:val="none" w:sz="0" w:space="0" w:color="auto"/>
        <w:bottom w:val="none" w:sz="0" w:space="0" w:color="auto"/>
        <w:right w:val="none" w:sz="0" w:space="0" w:color="auto"/>
      </w:divBdr>
    </w:div>
    <w:div w:id="589118434">
      <w:bodyDiv w:val="1"/>
      <w:marLeft w:val="0"/>
      <w:marRight w:val="0"/>
      <w:marTop w:val="0"/>
      <w:marBottom w:val="0"/>
      <w:divBdr>
        <w:top w:val="none" w:sz="0" w:space="0" w:color="auto"/>
        <w:left w:val="none" w:sz="0" w:space="0" w:color="auto"/>
        <w:bottom w:val="none" w:sz="0" w:space="0" w:color="auto"/>
        <w:right w:val="none" w:sz="0" w:space="0" w:color="auto"/>
      </w:divBdr>
    </w:div>
    <w:div w:id="590162410">
      <w:bodyDiv w:val="1"/>
      <w:marLeft w:val="0"/>
      <w:marRight w:val="0"/>
      <w:marTop w:val="0"/>
      <w:marBottom w:val="0"/>
      <w:divBdr>
        <w:top w:val="none" w:sz="0" w:space="0" w:color="auto"/>
        <w:left w:val="none" w:sz="0" w:space="0" w:color="auto"/>
        <w:bottom w:val="none" w:sz="0" w:space="0" w:color="auto"/>
        <w:right w:val="none" w:sz="0" w:space="0" w:color="auto"/>
      </w:divBdr>
    </w:div>
    <w:div w:id="594705290">
      <w:bodyDiv w:val="1"/>
      <w:marLeft w:val="0"/>
      <w:marRight w:val="0"/>
      <w:marTop w:val="0"/>
      <w:marBottom w:val="0"/>
      <w:divBdr>
        <w:top w:val="none" w:sz="0" w:space="0" w:color="auto"/>
        <w:left w:val="none" w:sz="0" w:space="0" w:color="auto"/>
        <w:bottom w:val="none" w:sz="0" w:space="0" w:color="auto"/>
        <w:right w:val="none" w:sz="0" w:space="0" w:color="auto"/>
      </w:divBdr>
    </w:div>
    <w:div w:id="594939998">
      <w:bodyDiv w:val="1"/>
      <w:marLeft w:val="0"/>
      <w:marRight w:val="0"/>
      <w:marTop w:val="0"/>
      <w:marBottom w:val="0"/>
      <w:divBdr>
        <w:top w:val="none" w:sz="0" w:space="0" w:color="auto"/>
        <w:left w:val="none" w:sz="0" w:space="0" w:color="auto"/>
        <w:bottom w:val="none" w:sz="0" w:space="0" w:color="auto"/>
        <w:right w:val="none" w:sz="0" w:space="0" w:color="auto"/>
      </w:divBdr>
    </w:div>
    <w:div w:id="601108851">
      <w:bodyDiv w:val="1"/>
      <w:marLeft w:val="0"/>
      <w:marRight w:val="0"/>
      <w:marTop w:val="0"/>
      <w:marBottom w:val="0"/>
      <w:divBdr>
        <w:top w:val="none" w:sz="0" w:space="0" w:color="auto"/>
        <w:left w:val="none" w:sz="0" w:space="0" w:color="auto"/>
        <w:bottom w:val="none" w:sz="0" w:space="0" w:color="auto"/>
        <w:right w:val="none" w:sz="0" w:space="0" w:color="auto"/>
      </w:divBdr>
    </w:div>
    <w:div w:id="608971398">
      <w:bodyDiv w:val="1"/>
      <w:marLeft w:val="0"/>
      <w:marRight w:val="0"/>
      <w:marTop w:val="0"/>
      <w:marBottom w:val="0"/>
      <w:divBdr>
        <w:top w:val="none" w:sz="0" w:space="0" w:color="auto"/>
        <w:left w:val="none" w:sz="0" w:space="0" w:color="auto"/>
        <w:bottom w:val="none" w:sz="0" w:space="0" w:color="auto"/>
        <w:right w:val="none" w:sz="0" w:space="0" w:color="auto"/>
      </w:divBdr>
    </w:div>
    <w:div w:id="617300027">
      <w:bodyDiv w:val="1"/>
      <w:marLeft w:val="0"/>
      <w:marRight w:val="0"/>
      <w:marTop w:val="0"/>
      <w:marBottom w:val="0"/>
      <w:divBdr>
        <w:top w:val="none" w:sz="0" w:space="0" w:color="auto"/>
        <w:left w:val="none" w:sz="0" w:space="0" w:color="auto"/>
        <w:bottom w:val="none" w:sz="0" w:space="0" w:color="auto"/>
        <w:right w:val="none" w:sz="0" w:space="0" w:color="auto"/>
      </w:divBdr>
    </w:div>
    <w:div w:id="623771704">
      <w:bodyDiv w:val="1"/>
      <w:marLeft w:val="0"/>
      <w:marRight w:val="0"/>
      <w:marTop w:val="0"/>
      <w:marBottom w:val="0"/>
      <w:divBdr>
        <w:top w:val="none" w:sz="0" w:space="0" w:color="auto"/>
        <w:left w:val="none" w:sz="0" w:space="0" w:color="auto"/>
        <w:bottom w:val="none" w:sz="0" w:space="0" w:color="auto"/>
        <w:right w:val="none" w:sz="0" w:space="0" w:color="auto"/>
      </w:divBdr>
    </w:div>
    <w:div w:id="625280415">
      <w:bodyDiv w:val="1"/>
      <w:marLeft w:val="0"/>
      <w:marRight w:val="0"/>
      <w:marTop w:val="0"/>
      <w:marBottom w:val="0"/>
      <w:divBdr>
        <w:top w:val="none" w:sz="0" w:space="0" w:color="auto"/>
        <w:left w:val="none" w:sz="0" w:space="0" w:color="auto"/>
        <w:bottom w:val="none" w:sz="0" w:space="0" w:color="auto"/>
        <w:right w:val="none" w:sz="0" w:space="0" w:color="auto"/>
      </w:divBdr>
    </w:div>
    <w:div w:id="638152024">
      <w:bodyDiv w:val="1"/>
      <w:marLeft w:val="0"/>
      <w:marRight w:val="0"/>
      <w:marTop w:val="0"/>
      <w:marBottom w:val="0"/>
      <w:divBdr>
        <w:top w:val="none" w:sz="0" w:space="0" w:color="auto"/>
        <w:left w:val="none" w:sz="0" w:space="0" w:color="auto"/>
        <w:bottom w:val="none" w:sz="0" w:space="0" w:color="auto"/>
        <w:right w:val="none" w:sz="0" w:space="0" w:color="auto"/>
      </w:divBdr>
    </w:div>
    <w:div w:id="674839354">
      <w:bodyDiv w:val="1"/>
      <w:marLeft w:val="0"/>
      <w:marRight w:val="0"/>
      <w:marTop w:val="0"/>
      <w:marBottom w:val="0"/>
      <w:divBdr>
        <w:top w:val="none" w:sz="0" w:space="0" w:color="auto"/>
        <w:left w:val="none" w:sz="0" w:space="0" w:color="auto"/>
        <w:bottom w:val="none" w:sz="0" w:space="0" w:color="auto"/>
        <w:right w:val="none" w:sz="0" w:space="0" w:color="auto"/>
      </w:divBdr>
    </w:div>
    <w:div w:id="676887970">
      <w:bodyDiv w:val="1"/>
      <w:marLeft w:val="0"/>
      <w:marRight w:val="0"/>
      <w:marTop w:val="0"/>
      <w:marBottom w:val="0"/>
      <w:divBdr>
        <w:top w:val="none" w:sz="0" w:space="0" w:color="auto"/>
        <w:left w:val="none" w:sz="0" w:space="0" w:color="auto"/>
        <w:bottom w:val="none" w:sz="0" w:space="0" w:color="auto"/>
        <w:right w:val="none" w:sz="0" w:space="0" w:color="auto"/>
      </w:divBdr>
    </w:div>
    <w:div w:id="680401474">
      <w:bodyDiv w:val="1"/>
      <w:marLeft w:val="0"/>
      <w:marRight w:val="0"/>
      <w:marTop w:val="0"/>
      <w:marBottom w:val="0"/>
      <w:divBdr>
        <w:top w:val="none" w:sz="0" w:space="0" w:color="auto"/>
        <w:left w:val="none" w:sz="0" w:space="0" w:color="auto"/>
        <w:bottom w:val="none" w:sz="0" w:space="0" w:color="auto"/>
        <w:right w:val="none" w:sz="0" w:space="0" w:color="auto"/>
      </w:divBdr>
    </w:div>
    <w:div w:id="682560086">
      <w:bodyDiv w:val="1"/>
      <w:marLeft w:val="0"/>
      <w:marRight w:val="0"/>
      <w:marTop w:val="0"/>
      <w:marBottom w:val="0"/>
      <w:divBdr>
        <w:top w:val="none" w:sz="0" w:space="0" w:color="auto"/>
        <w:left w:val="none" w:sz="0" w:space="0" w:color="auto"/>
        <w:bottom w:val="none" w:sz="0" w:space="0" w:color="auto"/>
        <w:right w:val="none" w:sz="0" w:space="0" w:color="auto"/>
      </w:divBdr>
    </w:div>
    <w:div w:id="692656023">
      <w:bodyDiv w:val="1"/>
      <w:marLeft w:val="0"/>
      <w:marRight w:val="0"/>
      <w:marTop w:val="0"/>
      <w:marBottom w:val="0"/>
      <w:divBdr>
        <w:top w:val="none" w:sz="0" w:space="0" w:color="auto"/>
        <w:left w:val="none" w:sz="0" w:space="0" w:color="auto"/>
        <w:bottom w:val="none" w:sz="0" w:space="0" w:color="auto"/>
        <w:right w:val="none" w:sz="0" w:space="0" w:color="auto"/>
      </w:divBdr>
    </w:div>
    <w:div w:id="705646245">
      <w:bodyDiv w:val="1"/>
      <w:marLeft w:val="0"/>
      <w:marRight w:val="0"/>
      <w:marTop w:val="0"/>
      <w:marBottom w:val="0"/>
      <w:divBdr>
        <w:top w:val="none" w:sz="0" w:space="0" w:color="auto"/>
        <w:left w:val="none" w:sz="0" w:space="0" w:color="auto"/>
        <w:bottom w:val="none" w:sz="0" w:space="0" w:color="auto"/>
        <w:right w:val="none" w:sz="0" w:space="0" w:color="auto"/>
      </w:divBdr>
    </w:div>
    <w:div w:id="722951160">
      <w:bodyDiv w:val="1"/>
      <w:marLeft w:val="0"/>
      <w:marRight w:val="0"/>
      <w:marTop w:val="0"/>
      <w:marBottom w:val="0"/>
      <w:divBdr>
        <w:top w:val="none" w:sz="0" w:space="0" w:color="auto"/>
        <w:left w:val="none" w:sz="0" w:space="0" w:color="auto"/>
        <w:bottom w:val="none" w:sz="0" w:space="0" w:color="auto"/>
        <w:right w:val="none" w:sz="0" w:space="0" w:color="auto"/>
      </w:divBdr>
    </w:div>
    <w:div w:id="764152320">
      <w:bodyDiv w:val="1"/>
      <w:marLeft w:val="0"/>
      <w:marRight w:val="0"/>
      <w:marTop w:val="0"/>
      <w:marBottom w:val="0"/>
      <w:divBdr>
        <w:top w:val="none" w:sz="0" w:space="0" w:color="auto"/>
        <w:left w:val="none" w:sz="0" w:space="0" w:color="auto"/>
        <w:bottom w:val="none" w:sz="0" w:space="0" w:color="auto"/>
        <w:right w:val="none" w:sz="0" w:space="0" w:color="auto"/>
      </w:divBdr>
    </w:div>
    <w:div w:id="777527238">
      <w:bodyDiv w:val="1"/>
      <w:marLeft w:val="0"/>
      <w:marRight w:val="0"/>
      <w:marTop w:val="0"/>
      <w:marBottom w:val="0"/>
      <w:divBdr>
        <w:top w:val="none" w:sz="0" w:space="0" w:color="auto"/>
        <w:left w:val="none" w:sz="0" w:space="0" w:color="auto"/>
        <w:bottom w:val="none" w:sz="0" w:space="0" w:color="auto"/>
        <w:right w:val="none" w:sz="0" w:space="0" w:color="auto"/>
      </w:divBdr>
    </w:div>
    <w:div w:id="777599490">
      <w:bodyDiv w:val="1"/>
      <w:marLeft w:val="0"/>
      <w:marRight w:val="0"/>
      <w:marTop w:val="0"/>
      <w:marBottom w:val="0"/>
      <w:divBdr>
        <w:top w:val="none" w:sz="0" w:space="0" w:color="auto"/>
        <w:left w:val="none" w:sz="0" w:space="0" w:color="auto"/>
        <w:bottom w:val="none" w:sz="0" w:space="0" w:color="auto"/>
        <w:right w:val="none" w:sz="0" w:space="0" w:color="auto"/>
      </w:divBdr>
    </w:div>
    <w:div w:id="781460891">
      <w:bodyDiv w:val="1"/>
      <w:marLeft w:val="0"/>
      <w:marRight w:val="0"/>
      <w:marTop w:val="0"/>
      <w:marBottom w:val="0"/>
      <w:divBdr>
        <w:top w:val="none" w:sz="0" w:space="0" w:color="auto"/>
        <w:left w:val="none" w:sz="0" w:space="0" w:color="auto"/>
        <w:bottom w:val="none" w:sz="0" w:space="0" w:color="auto"/>
        <w:right w:val="none" w:sz="0" w:space="0" w:color="auto"/>
      </w:divBdr>
    </w:div>
    <w:div w:id="781612304">
      <w:bodyDiv w:val="1"/>
      <w:marLeft w:val="0"/>
      <w:marRight w:val="0"/>
      <w:marTop w:val="0"/>
      <w:marBottom w:val="0"/>
      <w:divBdr>
        <w:top w:val="none" w:sz="0" w:space="0" w:color="auto"/>
        <w:left w:val="none" w:sz="0" w:space="0" w:color="auto"/>
        <w:bottom w:val="none" w:sz="0" w:space="0" w:color="auto"/>
        <w:right w:val="none" w:sz="0" w:space="0" w:color="auto"/>
      </w:divBdr>
    </w:div>
    <w:div w:id="790057712">
      <w:bodyDiv w:val="1"/>
      <w:marLeft w:val="0"/>
      <w:marRight w:val="0"/>
      <w:marTop w:val="0"/>
      <w:marBottom w:val="0"/>
      <w:divBdr>
        <w:top w:val="none" w:sz="0" w:space="0" w:color="auto"/>
        <w:left w:val="none" w:sz="0" w:space="0" w:color="auto"/>
        <w:bottom w:val="none" w:sz="0" w:space="0" w:color="auto"/>
        <w:right w:val="none" w:sz="0" w:space="0" w:color="auto"/>
      </w:divBdr>
    </w:div>
    <w:div w:id="819736239">
      <w:bodyDiv w:val="1"/>
      <w:marLeft w:val="0"/>
      <w:marRight w:val="0"/>
      <w:marTop w:val="0"/>
      <w:marBottom w:val="0"/>
      <w:divBdr>
        <w:top w:val="none" w:sz="0" w:space="0" w:color="auto"/>
        <w:left w:val="none" w:sz="0" w:space="0" w:color="auto"/>
        <w:bottom w:val="none" w:sz="0" w:space="0" w:color="auto"/>
        <w:right w:val="none" w:sz="0" w:space="0" w:color="auto"/>
      </w:divBdr>
    </w:div>
    <w:div w:id="823861949">
      <w:bodyDiv w:val="1"/>
      <w:marLeft w:val="0"/>
      <w:marRight w:val="0"/>
      <w:marTop w:val="0"/>
      <w:marBottom w:val="0"/>
      <w:divBdr>
        <w:top w:val="none" w:sz="0" w:space="0" w:color="auto"/>
        <w:left w:val="none" w:sz="0" w:space="0" w:color="auto"/>
        <w:bottom w:val="none" w:sz="0" w:space="0" w:color="auto"/>
        <w:right w:val="none" w:sz="0" w:space="0" w:color="auto"/>
      </w:divBdr>
    </w:div>
    <w:div w:id="843862328">
      <w:bodyDiv w:val="1"/>
      <w:marLeft w:val="0"/>
      <w:marRight w:val="0"/>
      <w:marTop w:val="0"/>
      <w:marBottom w:val="0"/>
      <w:divBdr>
        <w:top w:val="none" w:sz="0" w:space="0" w:color="auto"/>
        <w:left w:val="none" w:sz="0" w:space="0" w:color="auto"/>
        <w:bottom w:val="none" w:sz="0" w:space="0" w:color="auto"/>
        <w:right w:val="none" w:sz="0" w:space="0" w:color="auto"/>
      </w:divBdr>
    </w:div>
    <w:div w:id="844368458">
      <w:bodyDiv w:val="1"/>
      <w:marLeft w:val="0"/>
      <w:marRight w:val="0"/>
      <w:marTop w:val="0"/>
      <w:marBottom w:val="0"/>
      <w:divBdr>
        <w:top w:val="none" w:sz="0" w:space="0" w:color="auto"/>
        <w:left w:val="none" w:sz="0" w:space="0" w:color="auto"/>
        <w:bottom w:val="none" w:sz="0" w:space="0" w:color="auto"/>
        <w:right w:val="none" w:sz="0" w:space="0" w:color="auto"/>
      </w:divBdr>
    </w:div>
    <w:div w:id="853417689">
      <w:bodyDiv w:val="1"/>
      <w:marLeft w:val="0"/>
      <w:marRight w:val="0"/>
      <w:marTop w:val="0"/>
      <w:marBottom w:val="0"/>
      <w:divBdr>
        <w:top w:val="none" w:sz="0" w:space="0" w:color="auto"/>
        <w:left w:val="none" w:sz="0" w:space="0" w:color="auto"/>
        <w:bottom w:val="none" w:sz="0" w:space="0" w:color="auto"/>
        <w:right w:val="none" w:sz="0" w:space="0" w:color="auto"/>
      </w:divBdr>
    </w:div>
    <w:div w:id="865796604">
      <w:bodyDiv w:val="1"/>
      <w:marLeft w:val="0"/>
      <w:marRight w:val="0"/>
      <w:marTop w:val="0"/>
      <w:marBottom w:val="0"/>
      <w:divBdr>
        <w:top w:val="none" w:sz="0" w:space="0" w:color="auto"/>
        <w:left w:val="none" w:sz="0" w:space="0" w:color="auto"/>
        <w:bottom w:val="none" w:sz="0" w:space="0" w:color="auto"/>
        <w:right w:val="none" w:sz="0" w:space="0" w:color="auto"/>
      </w:divBdr>
    </w:div>
    <w:div w:id="868759074">
      <w:bodyDiv w:val="1"/>
      <w:marLeft w:val="0"/>
      <w:marRight w:val="0"/>
      <w:marTop w:val="0"/>
      <w:marBottom w:val="0"/>
      <w:divBdr>
        <w:top w:val="none" w:sz="0" w:space="0" w:color="auto"/>
        <w:left w:val="none" w:sz="0" w:space="0" w:color="auto"/>
        <w:bottom w:val="none" w:sz="0" w:space="0" w:color="auto"/>
        <w:right w:val="none" w:sz="0" w:space="0" w:color="auto"/>
      </w:divBdr>
    </w:div>
    <w:div w:id="877739806">
      <w:bodyDiv w:val="1"/>
      <w:marLeft w:val="0"/>
      <w:marRight w:val="0"/>
      <w:marTop w:val="0"/>
      <w:marBottom w:val="0"/>
      <w:divBdr>
        <w:top w:val="none" w:sz="0" w:space="0" w:color="auto"/>
        <w:left w:val="none" w:sz="0" w:space="0" w:color="auto"/>
        <w:bottom w:val="none" w:sz="0" w:space="0" w:color="auto"/>
        <w:right w:val="none" w:sz="0" w:space="0" w:color="auto"/>
      </w:divBdr>
    </w:div>
    <w:div w:id="878858208">
      <w:bodyDiv w:val="1"/>
      <w:marLeft w:val="0"/>
      <w:marRight w:val="0"/>
      <w:marTop w:val="0"/>
      <w:marBottom w:val="0"/>
      <w:divBdr>
        <w:top w:val="none" w:sz="0" w:space="0" w:color="auto"/>
        <w:left w:val="none" w:sz="0" w:space="0" w:color="auto"/>
        <w:bottom w:val="none" w:sz="0" w:space="0" w:color="auto"/>
        <w:right w:val="none" w:sz="0" w:space="0" w:color="auto"/>
      </w:divBdr>
    </w:div>
    <w:div w:id="880358722">
      <w:bodyDiv w:val="1"/>
      <w:marLeft w:val="0"/>
      <w:marRight w:val="0"/>
      <w:marTop w:val="0"/>
      <w:marBottom w:val="0"/>
      <w:divBdr>
        <w:top w:val="none" w:sz="0" w:space="0" w:color="auto"/>
        <w:left w:val="none" w:sz="0" w:space="0" w:color="auto"/>
        <w:bottom w:val="none" w:sz="0" w:space="0" w:color="auto"/>
        <w:right w:val="none" w:sz="0" w:space="0" w:color="auto"/>
      </w:divBdr>
    </w:div>
    <w:div w:id="892039519">
      <w:bodyDiv w:val="1"/>
      <w:marLeft w:val="0"/>
      <w:marRight w:val="0"/>
      <w:marTop w:val="0"/>
      <w:marBottom w:val="0"/>
      <w:divBdr>
        <w:top w:val="none" w:sz="0" w:space="0" w:color="auto"/>
        <w:left w:val="none" w:sz="0" w:space="0" w:color="auto"/>
        <w:bottom w:val="none" w:sz="0" w:space="0" w:color="auto"/>
        <w:right w:val="none" w:sz="0" w:space="0" w:color="auto"/>
      </w:divBdr>
    </w:div>
    <w:div w:id="932397944">
      <w:bodyDiv w:val="1"/>
      <w:marLeft w:val="0"/>
      <w:marRight w:val="0"/>
      <w:marTop w:val="0"/>
      <w:marBottom w:val="0"/>
      <w:divBdr>
        <w:top w:val="none" w:sz="0" w:space="0" w:color="auto"/>
        <w:left w:val="none" w:sz="0" w:space="0" w:color="auto"/>
        <w:bottom w:val="none" w:sz="0" w:space="0" w:color="auto"/>
        <w:right w:val="none" w:sz="0" w:space="0" w:color="auto"/>
      </w:divBdr>
    </w:div>
    <w:div w:id="945189612">
      <w:bodyDiv w:val="1"/>
      <w:marLeft w:val="0"/>
      <w:marRight w:val="0"/>
      <w:marTop w:val="0"/>
      <w:marBottom w:val="0"/>
      <w:divBdr>
        <w:top w:val="none" w:sz="0" w:space="0" w:color="auto"/>
        <w:left w:val="none" w:sz="0" w:space="0" w:color="auto"/>
        <w:bottom w:val="none" w:sz="0" w:space="0" w:color="auto"/>
        <w:right w:val="none" w:sz="0" w:space="0" w:color="auto"/>
      </w:divBdr>
    </w:div>
    <w:div w:id="961568800">
      <w:bodyDiv w:val="1"/>
      <w:marLeft w:val="0"/>
      <w:marRight w:val="0"/>
      <w:marTop w:val="0"/>
      <w:marBottom w:val="0"/>
      <w:divBdr>
        <w:top w:val="none" w:sz="0" w:space="0" w:color="auto"/>
        <w:left w:val="none" w:sz="0" w:space="0" w:color="auto"/>
        <w:bottom w:val="none" w:sz="0" w:space="0" w:color="auto"/>
        <w:right w:val="none" w:sz="0" w:space="0" w:color="auto"/>
      </w:divBdr>
    </w:div>
    <w:div w:id="962422792">
      <w:bodyDiv w:val="1"/>
      <w:marLeft w:val="0"/>
      <w:marRight w:val="0"/>
      <w:marTop w:val="0"/>
      <w:marBottom w:val="0"/>
      <w:divBdr>
        <w:top w:val="none" w:sz="0" w:space="0" w:color="auto"/>
        <w:left w:val="none" w:sz="0" w:space="0" w:color="auto"/>
        <w:bottom w:val="none" w:sz="0" w:space="0" w:color="auto"/>
        <w:right w:val="none" w:sz="0" w:space="0" w:color="auto"/>
      </w:divBdr>
    </w:div>
    <w:div w:id="970283245">
      <w:bodyDiv w:val="1"/>
      <w:marLeft w:val="0"/>
      <w:marRight w:val="0"/>
      <w:marTop w:val="0"/>
      <w:marBottom w:val="0"/>
      <w:divBdr>
        <w:top w:val="none" w:sz="0" w:space="0" w:color="auto"/>
        <w:left w:val="none" w:sz="0" w:space="0" w:color="auto"/>
        <w:bottom w:val="none" w:sz="0" w:space="0" w:color="auto"/>
        <w:right w:val="none" w:sz="0" w:space="0" w:color="auto"/>
      </w:divBdr>
    </w:div>
    <w:div w:id="970983522">
      <w:bodyDiv w:val="1"/>
      <w:marLeft w:val="0"/>
      <w:marRight w:val="0"/>
      <w:marTop w:val="0"/>
      <w:marBottom w:val="0"/>
      <w:divBdr>
        <w:top w:val="none" w:sz="0" w:space="0" w:color="auto"/>
        <w:left w:val="none" w:sz="0" w:space="0" w:color="auto"/>
        <w:bottom w:val="none" w:sz="0" w:space="0" w:color="auto"/>
        <w:right w:val="none" w:sz="0" w:space="0" w:color="auto"/>
      </w:divBdr>
    </w:div>
    <w:div w:id="974942899">
      <w:bodyDiv w:val="1"/>
      <w:marLeft w:val="0"/>
      <w:marRight w:val="0"/>
      <w:marTop w:val="0"/>
      <w:marBottom w:val="0"/>
      <w:divBdr>
        <w:top w:val="none" w:sz="0" w:space="0" w:color="auto"/>
        <w:left w:val="none" w:sz="0" w:space="0" w:color="auto"/>
        <w:bottom w:val="none" w:sz="0" w:space="0" w:color="auto"/>
        <w:right w:val="none" w:sz="0" w:space="0" w:color="auto"/>
      </w:divBdr>
    </w:div>
    <w:div w:id="982468644">
      <w:bodyDiv w:val="1"/>
      <w:marLeft w:val="0"/>
      <w:marRight w:val="0"/>
      <w:marTop w:val="0"/>
      <w:marBottom w:val="0"/>
      <w:divBdr>
        <w:top w:val="none" w:sz="0" w:space="0" w:color="auto"/>
        <w:left w:val="none" w:sz="0" w:space="0" w:color="auto"/>
        <w:bottom w:val="none" w:sz="0" w:space="0" w:color="auto"/>
        <w:right w:val="none" w:sz="0" w:space="0" w:color="auto"/>
      </w:divBdr>
    </w:div>
    <w:div w:id="983435171">
      <w:bodyDiv w:val="1"/>
      <w:marLeft w:val="0"/>
      <w:marRight w:val="0"/>
      <w:marTop w:val="0"/>
      <w:marBottom w:val="0"/>
      <w:divBdr>
        <w:top w:val="none" w:sz="0" w:space="0" w:color="auto"/>
        <w:left w:val="none" w:sz="0" w:space="0" w:color="auto"/>
        <w:bottom w:val="none" w:sz="0" w:space="0" w:color="auto"/>
        <w:right w:val="none" w:sz="0" w:space="0" w:color="auto"/>
      </w:divBdr>
    </w:div>
    <w:div w:id="995958558">
      <w:bodyDiv w:val="1"/>
      <w:marLeft w:val="0"/>
      <w:marRight w:val="0"/>
      <w:marTop w:val="0"/>
      <w:marBottom w:val="0"/>
      <w:divBdr>
        <w:top w:val="none" w:sz="0" w:space="0" w:color="auto"/>
        <w:left w:val="none" w:sz="0" w:space="0" w:color="auto"/>
        <w:bottom w:val="none" w:sz="0" w:space="0" w:color="auto"/>
        <w:right w:val="none" w:sz="0" w:space="0" w:color="auto"/>
      </w:divBdr>
    </w:div>
    <w:div w:id="1004356563">
      <w:bodyDiv w:val="1"/>
      <w:marLeft w:val="0"/>
      <w:marRight w:val="0"/>
      <w:marTop w:val="0"/>
      <w:marBottom w:val="0"/>
      <w:divBdr>
        <w:top w:val="none" w:sz="0" w:space="0" w:color="auto"/>
        <w:left w:val="none" w:sz="0" w:space="0" w:color="auto"/>
        <w:bottom w:val="none" w:sz="0" w:space="0" w:color="auto"/>
        <w:right w:val="none" w:sz="0" w:space="0" w:color="auto"/>
      </w:divBdr>
    </w:div>
    <w:div w:id="1004669070">
      <w:bodyDiv w:val="1"/>
      <w:marLeft w:val="0"/>
      <w:marRight w:val="0"/>
      <w:marTop w:val="0"/>
      <w:marBottom w:val="0"/>
      <w:divBdr>
        <w:top w:val="none" w:sz="0" w:space="0" w:color="auto"/>
        <w:left w:val="none" w:sz="0" w:space="0" w:color="auto"/>
        <w:bottom w:val="none" w:sz="0" w:space="0" w:color="auto"/>
        <w:right w:val="none" w:sz="0" w:space="0" w:color="auto"/>
      </w:divBdr>
    </w:div>
    <w:div w:id="1004674928">
      <w:bodyDiv w:val="1"/>
      <w:marLeft w:val="0"/>
      <w:marRight w:val="0"/>
      <w:marTop w:val="0"/>
      <w:marBottom w:val="0"/>
      <w:divBdr>
        <w:top w:val="none" w:sz="0" w:space="0" w:color="auto"/>
        <w:left w:val="none" w:sz="0" w:space="0" w:color="auto"/>
        <w:bottom w:val="none" w:sz="0" w:space="0" w:color="auto"/>
        <w:right w:val="none" w:sz="0" w:space="0" w:color="auto"/>
      </w:divBdr>
    </w:div>
    <w:div w:id="1011756253">
      <w:bodyDiv w:val="1"/>
      <w:marLeft w:val="0"/>
      <w:marRight w:val="0"/>
      <w:marTop w:val="0"/>
      <w:marBottom w:val="0"/>
      <w:divBdr>
        <w:top w:val="none" w:sz="0" w:space="0" w:color="auto"/>
        <w:left w:val="none" w:sz="0" w:space="0" w:color="auto"/>
        <w:bottom w:val="none" w:sz="0" w:space="0" w:color="auto"/>
        <w:right w:val="none" w:sz="0" w:space="0" w:color="auto"/>
      </w:divBdr>
    </w:div>
    <w:div w:id="1026906716">
      <w:bodyDiv w:val="1"/>
      <w:marLeft w:val="0"/>
      <w:marRight w:val="0"/>
      <w:marTop w:val="0"/>
      <w:marBottom w:val="0"/>
      <w:divBdr>
        <w:top w:val="none" w:sz="0" w:space="0" w:color="auto"/>
        <w:left w:val="none" w:sz="0" w:space="0" w:color="auto"/>
        <w:bottom w:val="none" w:sz="0" w:space="0" w:color="auto"/>
        <w:right w:val="none" w:sz="0" w:space="0" w:color="auto"/>
      </w:divBdr>
    </w:div>
    <w:div w:id="1057360700">
      <w:bodyDiv w:val="1"/>
      <w:marLeft w:val="0"/>
      <w:marRight w:val="0"/>
      <w:marTop w:val="0"/>
      <w:marBottom w:val="0"/>
      <w:divBdr>
        <w:top w:val="none" w:sz="0" w:space="0" w:color="auto"/>
        <w:left w:val="none" w:sz="0" w:space="0" w:color="auto"/>
        <w:bottom w:val="none" w:sz="0" w:space="0" w:color="auto"/>
        <w:right w:val="none" w:sz="0" w:space="0" w:color="auto"/>
      </w:divBdr>
    </w:div>
    <w:div w:id="1062216305">
      <w:bodyDiv w:val="1"/>
      <w:marLeft w:val="0"/>
      <w:marRight w:val="0"/>
      <w:marTop w:val="0"/>
      <w:marBottom w:val="0"/>
      <w:divBdr>
        <w:top w:val="none" w:sz="0" w:space="0" w:color="auto"/>
        <w:left w:val="none" w:sz="0" w:space="0" w:color="auto"/>
        <w:bottom w:val="none" w:sz="0" w:space="0" w:color="auto"/>
        <w:right w:val="none" w:sz="0" w:space="0" w:color="auto"/>
      </w:divBdr>
    </w:div>
    <w:div w:id="1077822181">
      <w:bodyDiv w:val="1"/>
      <w:marLeft w:val="0"/>
      <w:marRight w:val="0"/>
      <w:marTop w:val="0"/>
      <w:marBottom w:val="0"/>
      <w:divBdr>
        <w:top w:val="none" w:sz="0" w:space="0" w:color="auto"/>
        <w:left w:val="none" w:sz="0" w:space="0" w:color="auto"/>
        <w:bottom w:val="none" w:sz="0" w:space="0" w:color="auto"/>
        <w:right w:val="none" w:sz="0" w:space="0" w:color="auto"/>
      </w:divBdr>
    </w:div>
    <w:div w:id="1089811576">
      <w:bodyDiv w:val="1"/>
      <w:marLeft w:val="0"/>
      <w:marRight w:val="0"/>
      <w:marTop w:val="0"/>
      <w:marBottom w:val="0"/>
      <w:divBdr>
        <w:top w:val="none" w:sz="0" w:space="0" w:color="auto"/>
        <w:left w:val="none" w:sz="0" w:space="0" w:color="auto"/>
        <w:bottom w:val="none" w:sz="0" w:space="0" w:color="auto"/>
        <w:right w:val="none" w:sz="0" w:space="0" w:color="auto"/>
      </w:divBdr>
    </w:div>
    <w:div w:id="1103845920">
      <w:bodyDiv w:val="1"/>
      <w:marLeft w:val="0"/>
      <w:marRight w:val="0"/>
      <w:marTop w:val="0"/>
      <w:marBottom w:val="0"/>
      <w:divBdr>
        <w:top w:val="none" w:sz="0" w:space="0" w:color="auto"/>
        <w:left w:val="none" w:sz="0" w:space="0" w:color="auto"/>
        <w:bottom w:val="none" w:sz="0" w:space="0" w:color="auto"/>
        <w:right w:val="none" w:sz="0" w:space="0" w:color="auto"/>
      </w:divBdr>
    </w:div>
    <w:div w:id="1124228480">
      <w:bodyDiv w:val="1"/>
      <w:marLeft w:val="0"/>
      <w:marRight w:val="0"/>
      <w:marTop w:val="0"/>
      <w:marBottom w:val="0"/>
      <w:divBdr>
        <w:top w:val="none" w:sz="0" w:space="0" w:color="auto"/>
        <w:left w:val="none" w:sz="0" w:space="0" w:color="auto"/>
        <w:bottom w:val="none" w:sz="0" w:space="0" w:color="auto"/>
        <w:right w:val="none" w:sz="0" w:space="0" w:color="auto"/>
      </w:divBdr>
    </w:div>
    <w:div w:id="1134131923">
      <w:bodyDiv w:val="1"/>
      <w:marLeft w:val="0"/>
      <w:marRight w:val="0"/>
      <w:marTop w:val="0"/>
      <w:marBottom w:val="0"/>
      <w:divBdr>
        <w:top w:val="none" w:sz="0" w:space="0" w:color="auto"/>
        <w:left w:val="none" w:sz="0" w:space="0" w:color="auto"/>
        <w:bottom w:val="none" w:sz="0" w:space="0" w:color="auto"/>
        <w:right w:val="none" w:sz="0" w:space="0" w:color="auto"/>
      </w:divBdr>
    </w:div>
    <w:div w:id="1143501273">
      <w:bodyDiv w:val="1"/>
      <w:marLeft w:val="0"/>
      <w:marRight w:val="0"/>
      <w:marTop w:val="0"/>
      <w:marBottom w:val="0"/>
      <w:divBdr>
        <w:top w:val="none" w:sz="0" w:space="0" w:color="auto"/>
        <w:left w:val="none" w:sz="0" w:space="0" w:color="auto"/>
        <w:bottom w:val="none" w:sz="0" w:space="0" w:color="auto"/>
        <w:right w:val="none" w:sz="0" w:space="0" w:color="auto"/>
      </w:divBdr>
    </w:div>
    <w:div w:id="1147697985">
      <w:bodyDiv w:val="1"/>
      <w:marLeft w:val="0"/>
      <w:marRight w:val="0"/>
      <w:marTop w:val="0"/>
      <w:marBottom w:val="0"/>
      <w:divBdr>
        <w:top w:val="none" w:sz="0" w:space="0" w:color="auto"/>
        <w:left w:val="none" w:sz="0" w:space="0" w:color="auto"/>
        <w:bottom w:val="none" w:sz="0" w:space="0" w:color="auto"/>
        <w:right w:val="none" w:sz="0" w:space="0" w:color="auto"/>
      </w:divBdr>
    </w:div>
    <w:div w:id="1167134541">
      <w:bodyDiv w:val="1"/>
      <w:marLeft w:val="0"/>
      <w:marRight w:val="0"/>
      <w:marTop w:val="0"/>
      <w:marBottom w:val="0"/>
      <w:divBdr>
        <w:top w:val="none" w:sz="0" w:space="0" w:color="auto"/>
        <w:left w:val="none" w:sz="0" w:space="0" w:color="auto"/>
        <w:bottom w:val="none" w:sz="0" w:space="0" w:color="auto"/>
        <w:right w:val="none" w:sz="0" w:space="0" w:color="auto"/>
      </w:divBdr>
    </w:div>
    <w:div w:id="1171795933">
      <w:bodyDiv w:val="1"/>
      <w:marLeft w:val="0"/>
      <w:marRight w:val="0"/>
      <w:marTop w:val="0"/>
      <w:marBottom w:val="0"/>
      <w:divBdr>
        <w:top w:val="none" w:sz="0" w:space="0" w:color="auto"/>
        <w:left w:val="none" w:sz="0" w:space="0" w:color="auto"/>
        <w:bottom w:val="none" w:sz="0" w:space="0" w:color="auto"/>
        <w:right w:val="none" w:sz="0" w:space="0" w:color="auto"/>
      </w:divBdr>
    </w:div>
    <w:div w:id="1172571514">
      <w:bodyDiv w:val="1"/>
      <w:marLeft w:val="0"/>
      <w:marRight w:val="0"/>
      <w:marTop w:val="0"/>
      <w:marBottom w:val="0"/>
      <w:divBdr>
        <w:top w:val="none" w:sz="0" w:space="0" w:color="auto"/>
        <w:left w:val="none" w:sz="0" w:space="0" w:color="auto"/>
        <w:bottom w:val="none" w:sz="0" w:space="0" w:color="auto"/>
        <w:right w:val="none" w:sz="0" w:space="0" w:color="auto"/>
      </w:divBdr>
    </w:div>
    <w:div w:id="1180048579">
      <w:bodyDiv w:val="1"/>
      <w:marLeft w:val="0"/>
      <w:marRight w:val="0"/>
      <w:marTop w:val="0"/>
      <w:marBottom w:val="0"/>
      <w:divBdr>
        <w:top w:val="none" w:sz="0" w:space="0" w:color="auto"/>
        <w:left w:val="none" w:sz="0" w:space="0" w:color="auto"/>
        <w:bottom w:val="none" w:sz="0" w:space="0" w:color="auto"/>
        <w:right w:val="none" w:sz="0" w:space="0" w:color="auto"/>
      </w:divBdr>
    </w:div>
    <w:div w:id="1201743761">
      <w:bodyDiv w:val="1"/>
      <w:marLeft w:val="0"/>
      <w:marRight w:val="0"/>
      <w:marTop w:val="0"/>
      <w:marBottom w:val="0"/>
      <w:divBdr>
        <w:top w:val="none" w:sz="0" w:space="0" w:color="auto"/>
        <w:left w:val="none" w:sz="0" w:space="0" w:color="auto"/>
        <w:bottom w:val="none" w:sz="0" w:space="0" w:color="auto"/>
        <w:right w:val="none" w:sz="0" w:space="0" w:color="auto"/>
      </w:divBdr>
    </w:div>
    <w:div w:id="1211720720">
      <w:bodyDiv w:val="1"/>
      <w:marLeft w:val="0"/>
      <w:marRight w:val="0"/>
      <w:marTop w:val="0"/>
      <w:marBottom w:val="0"/>
      <w:divBdr>
        <w:top w:val="none" w:sz="0" w:space="0" w:color="auto"/>
        <w:left w:val="none" w:sz="0" w:space="0" w:color="auto"/>
        <w:bottom w:val="none" w:sz="0" w:space="0" w:color="auto"/>
        <w:right w:val="none" w:sz="0" w:space="0" w:color="auto"/>
      </w:divBdr>
    </w:div>
    <w:div w:id="1244951767">
      <w:bodyDiv w:val="1"/>
      <w:marLeft w:val="0"/>
      <w:marRight w:val="0"/>
      <w:marTop w:val="0"/>
      <w:marBottom w:val="0"/>
      <w:divBdr>
        <w:top w:val="none" w:sz="0" w:space="0" w:color="auto"/>
        <w:left w:val="none" w:sz="0" w:space="0" w:color="auto"/>
        <w:bottom w:val="none" w:sz="0" w:space="0" w:color="auto"/>
        <w:right w:val="none" w:sz="0" w:space="0" w:color="auto"/>
      </w:divBdr>
    </w:div>
    <w:div w:id="1270621325">
      <w:bodyDiv w:val="1"/>
      <w:marLeft w:val="0"/>
      <w:marRight w:val="0"/>
      <w:marTop w:val="0"/>
      <w:marBottom w:val="0"/>
      <w:divBdr>
        <w:top w:val="none" w:sz="0" w:space="0" w:color="auto"/>
        <w:left w:val="none" w:sz="0" w:space="0" w:color="auto"/>
        <w:bottom w:val="none" w:sz="0" w:space="0" w:color="auto"/>
        <w:right w:val="none" w:sz="0" w:space="0" w:color="auto"/>
      </w:divBdr>
    </w:div>
    <w:div w:id="1272206852">
      <w:bodyDiv w:val="1"/>
      <w:marLeft w:val="0"/>
      <w:marRight w:val="0"/>
      <w:marTop w:val="0"/>
      <w:marBottom w:val="0"/>
      <w:divBdr>
        <w:top w:val="none" w:sz="0" w:space="0" w:color="auto"/>
        <w:left w:val="none" w:sz="0" w:space="0" w:color="auto"/>
        <w:bottom w:val="none" w:sz="0" w:space="0" w:color="auto"/>
        <w:right w:val="none" w:sz="0" w:space="0" w:color="auto"/>
      </w:divBdr>
    </w:div>
    <w:div w:id="1274823474">
      <w:bodyDiv w:val="1"/>
      <w:marLeft w:val="0"/>
      <w:marRight w:val="0"/>
      <w:marTop w:val="0"/>
      <w:marBottom w:val="0"/>
      <w:divBdr>
        <w:top w:val="none" w:sz="0" w:space="0" w:color="auto"/>
        <w:left w:val="none" w:sz="0" w:space="0" w:color="auto"/>
        <w:bottom w:val="none" w:sz="0" w:space="0" w:color="auto"/>
        <w:right w:val="none" w:sz="0" w:space="0" w:color="auto"/>
      </w:divBdr>
    </w:div>
    <w:div w:id="1282344609">
      <w:bodyDiv w:val="1"/>
      <w:marLeft w:val="0"/>
      <w:marRight w:val="0"/>
      <w:marTop w:val="0"/>
      <w:marBottom w:val="0"/>
      <w:divBdr>
        <w:top w:val="none" w:sz="0" w:space="0" w:color="auto"/>
        <w:left w:val="none" w:sz="0" w:space="0" w:color="auto"/>
        <w:bottom w:val="none" w:sz="0" w:space="0" w:color="auto"/>
        <w:right w:val="none" w:sz="0" w:space="0" w:color="auto"/>
      </w:divBdr>
    </w:div>
    <w:div w:id="1294141423">
      <w:bodyDiv w:val="1"/>
      <w:marLeft w:val="0"/>
      <w:marRight w:val="0"/>
      <w:marTop w:val="0"/>
      <w:marBottom w:val="0"/>
      <w:divBdr>
        <w:top w:val="none" w:sz="0" w:space="0" w:color="auto"/>
        <w:left w:val="none" w:sz="0" w:space="0" w:color="auto"/>
        <w:bottom w:val="none" w:sz="0" w:space="0" w:color="auto"/>
        <w:right w:val="none" w:sz="0" w:space="0" w:color="auto"/>
      </w:divBdr>
    </w:div>
    <w:div w:id="1295912442">
      <w:bodyDiv w:val="1"/>
      <w:marLeft w:val="0"/>
      <w:marRight w:val="0"/>
      <w:marTop w:val="0"/>
      <w:marBottom w:val="0"/>
      <w:divBdr>
        <w:top w:val="none" w:sz="0" w:space="0" w:color="auto"/>
        <w:left w:val="none" w:sz="0" w:space="0" w:color="auto"/>
        <w:bottom w:val="none" w:sz="0" w:space="0" w:color="auto"/>
        <w:right w:val="none" w:sz="0" w:space="0" w:color="auto"/>
      </w:divBdr>
    </w:div>
    <w:div w:id="1298416275">
      <w:bodyDiv w:val="1"/>
      <w:marLeft w:val="0"/>
      <w:marRight w:val="0"/>
      <w:marTop w:val="0"/>
      <w:marBottom w:val="0"/>
      <w:divBdr>
        <w:top w:val="none" w:sz="0" w:space="0" w:color="auto"/>
        <w:left w:val="none" w:sz="0" w:space="0" w:color="auto"/>
        <w:bottom w:val="none" w:sz="0" w:space="0" w:color="auto"/>
        <w:right w:val="none" w:sz="0" w:space="0" w:color="auto"/>
      </w:divBdr>
    </w:div>
    <w:div w:id="1305626272">
      <w:bodyDiv w:val="1"/>
      <w:marLeft w:val="0"/>
      <w:marRight w:val="0"/>
      <w:marTop w:val="0"/>
      <w:marBottom w:val="0"/>
      <w:divBdr>
        <w:top w:val="none" w:sz="0" w:space="0" w:color="auto"/>
        <w:left w:val="none" w:sz="0" w:space="0" w:color="auto"/>
        <w:bottom w:val="none" w:sz="0" w:space="0" w:color="auto"/>
        <w:right w:val="none" w:sz="0" w:space="0" w:color="auto"/>
      </w:divBdr>
    </w:div>
    <w:div w:id="1306929077">
      <w:bodyDiv w:val="1"/>
      <w:marLeft w:val="0"/>
      <w:marRight w:val="0"/>
      <w:marTop w:val="0"/>
      <w:marBottom w:val="0"/>
      <w:divBdr>
        <w:top w:val="none" w:sz="0" w:space="0" w:color="auto"/>
        <w:left w:val="none" w:sz="0" w:space="0" w:color="auto"/>
        <w:bottom w:val="none" w:sz="0" w:space="0" w:color="auto"/>
        <w:right w:val="none" w:sz="0" w:space="0" w:color="auto"/>
      </w:divBdr>
    </w:div>
    <w:div w:id="1324121728">
      <w:bodyDiv w:val="1"/>
      <w:marLeft w:val="0"/>
      <w:marRight w:val="0"/>
      <w:marTop w:val="0"/>
      <w:marBottom w:val="0"/>
      <w:divBdr>
        <w:top w:val="none" w:sz="0" w:space="0" w:color="auto"/>
        <w:left w:val="none" w:sz="0" w:space="0" w:color="auto"/>
        <w:bottom w:val="none" w:sz="0" w:space="0" w:color="auto"/>
        <w:right w:val="none" w:sz="0" w:space="0" w:color="auto"/>
      </w:divBdr>
    </w:div>
    <w:div w:id="1337804180">
      <w:bodyDiv w:val="1"/>
      <w:marLeft w:val="0"/>
      <w:marRight w:val="0"/>
      <w:marTop w:val="0"/>
      <w:marBottom w:val="0"/>
      <w:divBdr>
        <w:top w:val="none" w:sz="0" w:space="0" w:color="auto"/>
        <w:left w:val="none" w:sz="0" w:space="0" w:color="auto"/>
        <w:bottom w:val="none" w:sz="0" w:space="0" w:color="auto"/>
        <w:right w:val="none" w:sz="0" w:space="0" w:color="auto"/>
      </w:divBdr>
    </w:div>
    <w:div w:id="1348677188">
      <w:bodyDiv w:val="1"/>
      <w:marLeft w:val="0"/>
      <w:marRight w:val="0"/>
      <w:marTop w:val="0"/>
      <w:marBottom w:val="0"/>
      <w:divBdr>
        <w:top w:val="none" w:sz="0" w:space="0" w:color="auto"/>
        <w:left w:val="none" w:sz="0" w:space="0" w:color="auto"/>
        <w:bottom w:val="none" w:sz="0" w:space="0" w:color="auto"/>
        <w:right w:val="none" w:sz="0" w:space="0" w:color="auto"/>
      </w:divBdr>
    </w:div>
    <w:div w:id="1363288745">
      <w:bodyDiv w:val="1"/>
      <w:marLeft w:val="0"/>
      <w:marRight w:val="0"/>
      <w:marTop w:val="0"/>
      <w:marBottom w:val="0"/>
      <w:divBdr>
        <w:top w:val="none" w:sz="0" w:space="0" w:color="auto"/>
        <w:left w:val="none" w:sz="0" w:space="0" w:color="auto"/>
        <w:bottom w:val="none" w:sz="0" w:space="0" w:color="auto"/>
        <w:right w:val="none" w:sz="0" w:space="0" w:color="auto"/>
      </w:divBdr>
    </w:div>
    <w:div w:id="1367176188">
      <w:bodyDiv w:val="1"/>
      <w:marLeft w:val="0"/>
      <w:marRight w:val="0"/>
      <w:marTop w:val="0"/>
      <w:marBottom w:val="0"/>
      <w:divBdr>
        <w:top w:val="none" w:sz="0" w:space="0" w:color="auto"/>
        <w:left w:val="none" w:sz="0" w:space="0" w:color="auto"/>
        <w:bottom w:val="none" w:sz="0" w:space="0" w:color="auto"/>
        <w:right w:val="none" w:sz="0" w:space="0" w:color="auto"/>
      </w:divBdr>
    </w:div>
    <w:div w:id="1372681755">
      <w:bodyDiv w:val="1"/>
      <w:marLeft w:val="0"/>
      <w:marRight w:val="0"/>
      <w:marTop w:val="0"/>
      <w:marBottom w:val="0"/>
      <w:divBdr>
        <w:top w:val="none" w:sz="0" w:space="0" w:color="auto"/>
        <w:left w:val="none" w:sz="0" w:space="0" w:color="auto"/>
        <w:bottom w:val="none" w:sz="0" w:space="0" w:color="auto"/>
        <w:right w:val="none" w:sz="0" w:space="0" w:color="auto"/>
      </w:divBdr>
    </w:div>
    <w:div w:id="1381519341">
      <w:bodyDiv w:val="1"/>
      <w:marLeft w:val="0"/>
      <w:marRight w:val="0"/>
      <w:marTop w:val="0"/>
      <w:marBottom w:val="0"/>
      <w:divBdr>
        <w:top w:val="none" w:sz="0" w:space="0" w:color="auto"/>
        <w:left w:val="none" w:sz="0" w:space="0" w:color="auto"/>
        <w:bottom w:val="none" w:sz="0" w:space="0" w:color="auto"/>
        <w:right w:val="none" w:sz="0" w:space="0" w:color="auto"/>
      </w:divBdr>
    </w:div>
    <w:div w:id="1383213936">
      <w:bodyDiv w:val="1"/>
      <w:marLeft w:val="0"/>
      <w:marRight w:val="0"/>
      <w:marTop w:val="0"/>
      <w:marBottom w:val="0"/>
      <w:divBdr>
        <w:top w:val="none" w:sz="0" w:space="0" w:color="auto"/>
        <w:left w:val="none" w:sz="0" w:space="0" w:color="auto"/>
        <w:bottom w:val="none" w:sz="0" w:space="0" w:color="auto"/>
        <w:right w:val="none" w:sz="0" w:space="0" w:color="auto"/>
      </w:divBdr>
    </w:div>
    <w:div w:id="1389766476">
      <w:bodyDiv w:val="1"/>
      <w:marLeft w:val="0"/>
      <w:marRight w:val="0"/>
      <w:marTop w:val="0"/>
      <w:marBottom w:val="0"/>
      <w:divBdr>
        <w:top w:val="none" w:sz="0" w:space="0" w:color="auto"/>
        <w:left w:val="none" w:sz="0" w:space="0" w:color="auto"/>
        <w:bottom w:val="none" w:sz="0" w:space="0" w:color="auto"/>
        <w:right w:val="none" w:sz="0" w:space="0" w:color="auto"/>
      </w:divBdr>
    </w:div>
    <w:div w:id="1393113996">
      <w:bodyDiv w:val="1"/>
      <w:marLeft w:val="0"/>
      <w:marRight w:val="0"/>
      <w:marTop w:val="0"/>
      <w:marBottom w:val="0"/>
      <w:divBdr>
        <w:top w:val="none" w:sz="0" w:space="0" w:color="auto"/>
        <w:left w:val="none" w:sz="0" w:space="0" w:color="auto"/>
        <w:bottom w:val="none" w:sz="0" w:space="0" w:color="auto"/>
        <w:right w:val="none" w:sz="0" w:space="0" w:color="auto"/>
      </w:divBdr>
    </w:div>
    <w:div w:id="1403024346">
      <w:bodyDiv w:val="1"/>
      <w:marLeft w:val="0"/>
      <w:marRight w:val="0"/>
      <w:marTop w:val="0"/>
      <w:marBottom w:val="0"/>
      <w:divBdr>
        <w:top w:val="none" w:sz="0" w:space="0" w:color="auto"/>
        <w:left w:val="none" w:sz="0" w:space="0" w:color="auto"/>
        <w:bottom w:val="none" w:sz="0" w:space="0" w:color="auto"/>
        <w:right w:val="none" w:sz="0" w:space="0" w:color="auto"/>
      </w:divBdr>
    </w:div>
    <w:div w:id="1420369417">
      <w:bodyDiv w:val="1"/>
      <w:marLeft w:val="0"/>
      <w:marRight w:val="0"/>
      <w:marTop w:val="0"/>
      <w:marBottom w:val="0"/>
      <w:divBdr>
        <w:top w:val="none" w:sz="0" w:space="0" w:color="auto"/>
        <w:left w:val="none" w:sz="0" w:space="0" w:color="auto"/>
        <w:bottom w:val="none" w:sz="0" w:space="0" w:color="auto"/>
        <w:right w:val="none" w:sz="0" w:space="0" w:color="auto"/>
      </w:divBdr>
    </w:div>
    <w:div w:id="1422721113">
      <w:bodyDiv w:val="1"/>
      <w:marLeft w:val="0"/>
      <w:marRight w:val="0"/>
      <w:marTop w:val="0"/>
      <w:marBottom w:val="0"/>
      <w:divBdr>
        <w:top w:val="none" w:sz="0" w:space="0" w:color="auto"/>
        <w:left w:val="none" w:sz="0" w:space="0" w:color="auto"/>
        <w:bottom w:val="none" w:sz="0" w:space="0" w:color="auto"/>
        <w:right w:val="none" w:sz="0" w:space="0" w:color="auto"/>
      </w:divBdr>
    </w:div>
    <w:div w:id="1423064393">
      <w:bodyDiv w:val="1"/>
      <w:marLeft w:val="0"/>
      <w:marRight w:val="0"/>
      <w:marTop w:val="0"/>
      <w:marBottom w:val="0"/>
      <w:divBdr>
        <w:top w:val="none" w:sz="0" w:space="0" w:color="auto"/>
        <w:left w:val="none" w:sz="0" w:space="0" w:color="auto"/>
        <w:bottom w:val="none" w:sz="0" w:space="0" w:color="auto"/>
        <w:right w:val="none" w:sz="0" w:space="0" w:color="auto"/>
      </w:divBdr>
    </w:div>
    <w:div w:id="1428040063">
      <w:bodyDiv w:val="1"/>
      <w:marLeft w:val="0"/>
      <w:marRight w:val="0"/>
      <w:marTop w:val="0"/>
      <w:marBottom w:val="0"/>
      <w:divBdr>
        <w:top w:val="none" w:sz="0" w:space="0" w:color="auto"/>
        <w:left w:val="none" w:sz="0" w:space="0" w:color="auto"/>
        <w:bottom w:val="none" w:sz="0" w:space="0" w:color="auto"/>
        <w:right w:val="none" w:sz="0" w:space="0" w:color="auto"/>
      </w:divBdr>
    </w:div>
    <w:div w:id="1431268996">
      <w:bodyDiv w:val="1"/>
      <w:marLeft w:val="0"/>
      <w:marRight w:val="0"/>
      <w:marTop w:val="0"/>
      <w:marBottom w:val="0"/>
      <w:divBdr>
        <w:top w:val="none" w:sz="0" w:space="0" w:color="auto"/>
        <w:left w:val="none" w:sz="0" w:space="0" w:color="auto"/>
        <w:bottom w:val="none" w:sz="0" w:space="0" w:color="auto"/>
        <w:right w:val="none" w:sz="0" w:space="0" w:color="auto"/>
      </w:divBdr>
    </w:div>
    <w:div w:id="1431508064">
      <w:bodyDiv w:val="1"/>
      <w:marLeft w:val="0"/>
      <w:marRight w:val="0"/>
      <w:marTop w:val="0"/>
      <w:marBottom w:val="0"/>
      <w:divBdr>
        <w:top w:val="none" w:sz="0" w:space="0" w:color="auto"/>
        <w:left w:val="none" w:sz="0" w:space="0" w:color="auto"/>
        <w:bottom w:val="none" w:sz="0" w:space="0" w:color="auto"/>
        <w:right w:val="none" w:sz="0" w:space="0" w:color="auto"/>
      </w:divBdr>
    </w:div>
    <w:div w:id="1445659668">
      <w:bodyDiv w:val="1"/>
      <w:marLeft w:val="0"/>
      <w:marRight w:val="0"/>
      <w:marTop w:val="0"/>
      <w:marBottom w:val="0"/>
      <w:divBdr>
        <w:top w:val="none" w:sz="0" w:space="0" w:color="auto"/>
        <w:left w:val="none" w:sz="0" w:space="0" w:color="auto"/>
        <w:bottom w:val="none" w:sz="0" w:space="0" w:color="auto"/>
        <w:right w:val="none" w:sz="0" w:space="0" w:color="auto"/>
      </w:divBdr>
    </w:div>
    <w:div w:id="1448155074">
      <w:bodyDiv w:val="1"/>
      <w:marLeft w:val="0"/>
      <w:marRight w:val="0"/>
      <w:marTop w:val="0"/>
      <w:marBottom w:val="0"/>
      <w:divBdr>
        <w:top w:val="none" w:sz="0" w:space="0" w:color="auto"/>
        <w:left w:val="none" w:sz="0" w:space="0" w:color="auto"/>
        <w:bottom w:val="none" w:sz="0" w:space="0" w:color="auto"/>
        <w:right w:val="none" w:sz="0" w:space="0" w:color="auto"/>
      </w:divBdr>
    </w:div>
    <w:div w:id="1474562195">
      <w:bodyDiv w:val="1"/>
      <w:marLeft w:val="0"/>
      <w:marRight w:val="0"/>
      <w:marTop w:val="0"/>
      <w:marBottom w:val="0"/>
      <w:divBdr>
        <w:top w:val="none" w:sz="0" w:space="0" w:color="auto"/>
        <w:left w:val="none" w:sz="0" w:space="0" w:color="auto"/>
        <w:bottom w:val="none" w:sz="0" w:space="0" w:color="auto"/>
        <w:right w:val="none" w:sz="0" w:space="0" w:color="auto"/>
      </w:divBdr>
    </w:div>
    <w:div w:id="1489979877">
      <w:bodyDiv w:val="1"/>
      <w:marLeft w:val="0"/>
      <w:marRight w:val="0"/>
      <w:marTop w:val="0"/>
      <w:marBottom w:val="0"/>
      <w:divBdr>
        <w:top w:val="none" w:sz="0" w:space="0" w:color="auto"/>
        <w:left w:val="none" w:sz="0" w:space="0" w:color="auto"/>
        <w:bottom w:val="none" w:sz="0" w:space="0" w:color="auto"/>
        <w:right w:val="none" w:sz="0" w:space="0" w:color="auto"/>
      </w:divBdr>
    </w:div>
    <w:div w:id="1499811817">
      <w:bodyDiv w:val="1"/>
      <w:marLeft w:val="0"/>
      <w:marRight w:val="0"/>
      <w:marTop w:val="0"/>
      <w:marBottom w:val="0"/>
      <w:divBdr>
        <w:top w:val="none" w:sz="0" w:space="0" w:color="auto"/>
        <w:left w:val="none" w:sz="0" w:space="0" w:color="auto"/>
        <w:bottom w:val="none" w:sz="0" w:space="0" w:color="auto"/>
        <w:right w:val="none" w:sz="0" w:space="0" w:color="auto"/>
      </w:divBdr>
    </w:div>
    <w:div w:id="1514879406">
      <w:bodyDiv w:val="1"/>
      <w:marLeft w:val="0"/>
      <w:marRight w:val="0"/>
      <w:marTop w:val="0"/>
      <w:marBottom w:val="0"/>
      <w:divBdr>
        <w:top w:val="none" w:sz="0" w:space="0" w:color="auto"/>
        <w:left w:val="none" w:sz="0" w:space="0" w:color="auto"/>
        <w:bottom w:val="none" w:sz="0" w:space="0" w:color="auto"/>
        <w:right w:val="none" w:sz="0" w:space="0" w:color="auto"/>
      </w:divBdr>
    </w:div>
    <w:div w:id="1516187788">
      <w:bodyDiv w:val="1"/>
      <w:marLeft w:val="0"/>
      <w:marRight w:val="0"/>
      <w:marTop w:val="0"/>
      <w:marBottom w:val="0"/>
      <w:divBdr>
        <w:top w:val="none" w:sz="0" w:space="0" w:color="auto"/>
        <w:left w:val="none" w:sz="0" w:space="0" w:color="auto"/>
        <w:bottom w:val="none" w:sz="0" w:space="0" w:color="auto"/>
        <w:right w:val="none" w:sz="0" w:space="0" w:color="auto"/>
      </w:divBdr>
    </w:div>
    <w:div w:id="1524245399">
      <w:bodyDiv w:val="1"/>
      <w:marLeft w:val="0"/>
      <w:marRight w:val="0"/>
      <w:marTop w:val="0"/>
      <w:marBottom w:val="0"/>
      <w:divBdr>
        <w:top w:val="none" w:sz="0" w:space="0" w:color="auto"/>
        <w:left w:val="none" w:sz="0" w:space="0" w:color="auto"/>
        <w:bottom w:val="none" w:sz="0" w:space="0" w:color="auto"/>
        <w:right w:val="none" w:sz="0" w:space="0" w:color="auto"/>
      </w:divBdr>
    </w:div>
    <w:div w:id="1538811976">
      <w:bodyDiv w:val="1"/>
      <w:marLeft w:val="0"/>
      <w:marRight w:val="0"/>
      <w:marTop w:val="0"/>
      <w:marBottom w:val="0"/>
      <w:divBdr>
        <w:top w:val="none" w:sz="0" w:space="0" w:color="auto"/>
        <w:left w:val="none" w:sz="0" w:space="0" w:color="auto"/>
        <w:bottom w:val="none" w:sz="0" w:space="0" w:color="auto"/>
        <w:right w:val="none" w:sz="0" w:space="0" w:color="auto"/>
      </w:divBdr>
    </w:div>
    <w:div w:id="1574579582">
      <w:bodyDiv w:val="1"/>
      <w:marLeft w:val="0"/>
      <w:marRight w:val="0"/>
      <w:marTop w:val="0"/>
      <w:marBottom w:val="0"/>
      <w:divBdr>
        <w:top w:val="none" w:sz="0" w:space="0" w:color="auto"/>
        <w:left w:val="none" w:sz="0" w:space="0" w:color="auto"/>
        <w:bottom w:val="none" w:sz="0" w:space="0" w:color="auto"/>
        <w:right w:val="none" w:sz="0" w:space="0" w:color="auto"/>
      </w:divBdr>
    </w:div>
    <w:div w:id="1597598476">
      <w:bodyDiv w:val="1"/>
      <w:marLeft w:val="0"/>
      <w:marRight w:val="0"/>
      <w:marTop w:val="0"/>
      <w:marBottom w:val="0"/>
      <w:divBdr>
        <w:top w:val="none" w:sz="0" w:space="0" w:color="auto"/>
        <w:left w:val="none" w:sz="0" w:space="0" w:color="auto"/>
        <w:bottom w:val="none" w:sz="0" w:space="0" w:color="auto"/>
        <w:right w:val="none" w:sz="0" w:space="0" w:color="auto"/>
      </w:divBdr>
    </w:div>
    <w:div w:id="1607423585">
      <w:bodyDiv w:val="1"/>
      <w:marLeft w:val="0"/>
      <w:marRight w:val="0"/>
      <w:marTop w:val="0"/>
      <w:marBottom w:val="0"/>
      <w:divBdr>
        <w:top w:val="none" w:sz="0" w:space="0" w:color="auto"/>
        <w:left w:val="none" w:sz="0" w:space="0" w:color="auto"/>
        <w:bottom w:val="none" w:sz="0" w:space="0" w:color="auto"/>
        <w:right w:val="none" w:sz="0" w:space="0" w:color="auto"/>
      </w:divBdr>
    </w:div>
    <w:div w:id="1612470175">
      <w:bodyDiv w:val="1"/>
      <w:marLeft w:val="0"/>
      <w:marRight w:val="0"/>
      <w:marTop w:val="0"/>
      <w:marBottom w:val="0"/>
      <w:divBdr>
        <w:top w:val="none" w:sz="0" w:space="0" w:color="auto"/>
        <w:left w:val="none" w:sz="0" w:space="0" w:color="auto"/>
        <w:bottom w:val="none" w:sz="0" w:space="0" w:color="auto"/>
        <w:right w:val="none" w:sz="0" w:space="0" w:color="auto"/>
      </w:divBdr>
    </w:div>
    <w:div w:id="1614283936">
      <w:bodyDiv w:val="1"/>
      <w:marLeft w:val="0"/>
      <w:marRight w:val="0"/>
      <w:marTop w:val="0"/>
      <w:marBottom w:val="0"/>
      <w:divBdr>
        <w:top w:val="none" w:sz="0" w:space="0" w:color="auto"/>
        <w:left w:val="none" w:sz="0" w:space="0" w:color="auto"/>
        <w:bottom w:val="none" w:sz="0" w:space="0" w:color="auto"/>
        <w:right w:val="none" w:sz="0" w:space="0" w:color="auto"/>
      </w:divBdr>
    </w:div>
    <w:div w:id="1627196368">
      <w:bodyDiv w:val="1"/>
      <w:marLeft w:val="0"/>
      <w:marRight w:val="0"/>
      <w:marTop w:val="0"/>
      <w:marBottom w:val="0"/>
      <w:divBdr>
        <w:top w:val="none" w:sz="0" w:space="0" w:color="auto"/>
        <w:left w:val="none" w:sz="0" w:space="0" w:color="auto"/>
        <w:bottom w:val="none" w:sz="0" w:space="0" w:color="auto"/>
        <w:right w:val="none" w:sz="0" w:space="0" w:color="auto"/>
      </w:divBdr>
    </w:div>
    <w:div w:id="1642230383">
      <w:bodyDiv w:val="1"/>
      <w:marLeft w:val="0"/>
      <w:marRight w:val="0"/>
      <w:marTop w:val="0"/>
      <w:marBottom w:val="0"/>
      <w:divBdr>
        <w:top w:val="none" w:sz="0" w:space="0" w:color="auto"/>
        <w:left w:val="none" w:sz="0" w:space="0" w:color="auto"/>
        <w:bottom w:val="none" w:sz="0" w:space="0" w:color="auto"/>
        <w:right w:val="none" w:sz="0" w:space="0" w:color="auto"/>
      </w:divBdr>
    </w:div>
    <w:div w:id="1646735567">
      <w:bodyDiv w:val="1"/>
      <w:marLeft w:val="0"/>
      <w:marRight w:val="0"/>
      <w:marTop w:val="0"/>
      <w:marBottom w:val="0"/>
      <w:divBdr>
        <w:top w:val="none" w:sz="0" w:space="0" w:color="auto"/>
        <w:left w:val="none" w:sz="0" w:space="0" w:color="auto"/>
        <w:bottom w:val="none" w:sz="0" w:space="0" w:color="auto"/>
        <w:right w:val="none" w:sz="0" w:space="0" w:color="auto"/>
      </w:divBdr>
    </w:div>
    <w:div w:id="1657489070">
      <w:bodyDiv w:val="1"/>
      <w:marLeft w:val="0"/>
      <w:marRight w:val="0"/>
      <w:marTop w:val="0"/>
      <w:marBottom w:val="0"/>
      <w:divBdr>
        <w:top w:val="none" w:sz="0" w:space="0" w:color="auto"/>
        <w:left w:val="none" w:sz="0" w:space="0" w:color="auto"/>
        <w:bottom w:val="none" w:sz="0" w:space="0" w:color="auto"/>
        <w:right w:val="none" w:sz="0" w:space="0" w:color="auto"/>
      </w:divBdr>
    </w:div>
    <w:div w:id="1685591253">
      <w:bodyDiv w:val="1"/>
      <w:marLeft w:val="0"/>
      <w:marRight w:val="0"/>
      <w:marTop w:val="0"/>
      <w:marBottom w:val="0"/>
      <w:divBdr>
        <w:top w:val="none" w:sz="0" w:space="0" w:color="auto"/>
        <w:left w:val="none" w:sz="0" w:space="0" w:color="auto"/>
        <w:bottom w:val="none" w:sz="0" w:space="0" w:color="auto"/>
        <w:right w:val="none" w:sz="0" w:space="0" w:color="auto"/>
      </w:divBdr>
    </w:div>
    <w:div w:id="1690328036">
      <w:bodyDiv w:val="1"/>
      <w:marLeft w:val="0"/>
      <w:marRight w:val="0"/>
      <w:marTop w:val="0"/>
      <w:marBottom w:val="0"/>
      <w:divBdr>
        <w:top w:val="none" w:sz="0" w:space="0" w:color="auto"/>
        <w:left w:val="none" w:sz="0" w:space="0" w:color="auto"/>
        <w:bottom w:val="none" w:sz="0" w:space="0" w:color="auto"/>
        <w:right w:val="none" w:sz="0" w:space="0" w:color="auto"/>
      </w:divBdr>
    </w:div>
    <w:div w:id="1699357672">
      <w:bodyDiv w:val="1"/>
      <w:marLeft w:val="0"/>
      <w:marRight w:val="0"/>
      <w:marTop w:val="0"/>
      <w:marBottom w:val="0"/>
      <w:divBdr>
        <w:top w:val="none" w:sz="0" w:space="0" w:color="auto"/>
        <w:left w:val="none" w:sz="0" w:space="0" w:color="auto"/>
        <w:bottom w:val="none" w:sz="0" w:space="0" w:color="auto"/>
        <w:right w:val="none" w:sz="0" w:space="0" w:color="auto"/>
      </w:divBdr>
    </w:div>
    <w:div w:id="1704675849">
      <w:bodyDiv w:val="1"/>
      <w:marLeft w:val="0"/>
      <w:marRight w:val="0"/>
      <w:marTop w:val="0"/>
      <w:marBottom w:val="0"/>
      <w:divBdr>
        <w:top w:val="none" w:sz="0" w:space="0" w:color="auto"/>
        <w:left w:val="none" w:sz="0" w:space="0" w:color="auto"/>
        <w:bottom w:val="none" w:sz="0" w:space="0" w:color="auto"/>
        <w:right w:val="none" w:sz="0" w:space="0" w:color="auto"/>
      </w:divBdr>
    </w:div>
    <w:div w:id="1717583475">
      <w:bodyDiv w:val="1"/>
      <w:marLeft w:val="0"/>
      <w:marRight w:val="0"/>
      <w:marTop w:val="0"/>
      <w:marBottom w:val="0"/>
      <w:divBdr>
        <w:top w:val="none" w:sz="0" w:space="0" w:color="auto"/>
        <w:left w:val="none" w:sz="0" w:space="0" w:color="auto"/>
        <w:bottom w:val="none" w:sz="0" w:space="0" w:color="auto"/>
        <w:right w:val="none" w:sz="0" w:space="0" w:color="auto"/>
      </w:divBdr>
    </w:div>
    <w:div w:id="1733918159">
      <w:bodyDiv w:val="1"/>
      <w:marLeft w:val="0"/>
      <w:marRight w:val="0"/>
      <w:marTop w:val="0"/>
      <w:marBottom w:val="0"/>
      <w:divBdr>
        <w:top w:val="none" w:sz="0" w:space="0" w:color="auto"/>
        <w:left w:val="none" w:sz="0" w:space="0" w:color="auto"/>
        <w:bottom w:val="none" w:sz="0" w:space="0" w:color="auto"/>
        <w:right w:val="none" w:sz="0" w:space="0" w:color="auto"/>
      </w:divBdr>
    </w:div>
    <w:div w:id="1736854190">
      <w:bodyDiv w:val="1"/>
      <w:marLeft w:val="0"/>
      <w:marRight w:val="0"/>
      <w:marTop w:val="0"/>
      <w:marBottom w:val="0"/>
      <w:divBdr>
        <w:top w:val="none" w:sz="0" w:space="0" w:color="auto"/>
        <w:left w:val="none" w:sz="0" w:space="0" w:color="auto"/>
        <w:bottom w:val="none" w:sz="0" w:space="0" w:color="auto"/>
        <w:right w:val="none" w:sz="0" w:space="0" w:color="auto"/>
      </w:divBdr>
    </w:div>
    <w:div w:id="1747872666">
      <w:bodyDiv w:val="1"/>
      <w:marLeft w:val="0"/>
      <w:marRight w:val="0"/>
      <w:marTop w:val="0"/>
      <w:marBottom w:val="0"/>
      <w:divBdr>
        <w:top w:val="none" w:sz="0" w:space="0" w:color="auto"/>
        <w:left w:val="none" w:sz="0" w:space="0" w:color="auto"/>
        <w:bottom w:val="none" w:sz="0" w:space="0" w:color="auto"/>
        <w:right w:val="none" w:sz="0" w:space="0" w:color="auto"/>
      </w:divBdr>
    </w:div>
    <w:div w:id="1771927695">
      <w:bodyDiv w:val="1"/>
      <w:marLeft w:val="0"/>
      <w:marRight w:val="0"/>
      <w:marTop w:val="0"/>
      <w:marBottom w:val="0"/>
      <w:divBdr>
        <w:top w:val="none" w:sz="0" w:space="0" w:color="auto"/>
        <w:left w:val="none" w:sz="0" w:space="0" w:color="auto"/>
        <w:bottom w:val="none" w:sz="0" w:space="0" w:color="auto"/>
        <w:right w:val="none" w:sz="0" w:space="0" w:color="auto"/>
      </w:divBdr>
    </w:div>
    <w:div w:id="1773547655">
      <w:bodyDiv w:val="1"/>
      <w:marLeft w:val="0"/>
      <w:marRight w:val="0"/>
      <w:marTop w:val="0"/>
      <w:marBottom w:val="0"/>
      <w:divBdr>
        <w:top w:val="none" w:sz="0" w:space="0" w:color="auto"/>
        <w:left w:val="none" w:sz="0" w:space="0" w:color="auto"/>
        <w:bottom w:val="none" w:sz="0" w:space="0" w:color="auto"/>
        <w:right w:val="none" w:sz="0" w:space="0" w:color="auto"/>
      </w:divBdr>
    </w:div>
    <w:div w:id="1796439942">
      <w:bodyDiv w:val="1"/>
      <w:marLeft w:val="0"/>
      <w:marRight w:val="0"/>
      <w:marTop w:val="0"/>
      <w:marBottom w:val="0"/>
      <w:divBdr>
        <w:top w:val="none" w:sz="0" w:space="0" w:color="auto"/>
        <w:left w:val="none" w:sz="0" w:space="0" w:color="auto"/>
        <w:bottom w:val="none" w:sz="0" w:space="0" w:color="auto"/>
        <w:right w:val="none" w:sz="0" w:space="0" w:color="auto"/>
      </w:divBdr>
    </w:div>
    <w:div w:id="1811701552">
      <w:bodyDiv w:val="1"/>
      <w:marLeft w:val="0"/>
      <w:marRight w:val="0"/>
      <w:marTop w:val="0"/>
      <w:marBottom w:val="0"/>
      <w:divBdr>
        <w:top w:val="none" w:sz="0" w:space="0" w:color="auto"/>
        <w:left w:val="none" w:sz="0" w:space="0" w:color="auto"/>
        <w:bottom w:val="none" w:sz="0" w:space="0" w:color="auto"/>
        <w:right w:val="none" w:sz="0" w:space="0" w:color="auto"/>
      </w:divBdr>
    </w:div>
    <w:div w:id="1830780032">
      <w:bodyDiv w:val="1"/>
      <w:marLeft w:val="0"/>
      <w:marRight w:val="0"/>
      <w:marTop w:val="0"/>
      <w:marBottom w:val="0"/>
      <w:divBdr>
        <w:top w:val="none" w:sz="0" w:space="0" w:color="auto"/>
        <w:left w:val="none" w:sz="0" w:space="0" w:color="auto"/>
        <w:bottom w:val="none" w:sz="0" w:space="0" w:color="auto"/>
        <w:right w:val="none" w:sz="0" w:space="0" w:color="auto"/>
      </w:divBdr>
    </w:div>
    <w:div w:id="1846167667">
      <w:bodyDiv w:val="1"/>
      <w:marLeft w:val="0"/>
      <w:marRight w:val="0"/>
      <w:marTop w:val="0"/>
      <w:marBottom w:val="0"/>
      <w:divBdr>
        <w:top w:val="none" w:sz="0" w:space="0" w:color="auto"/>
        <w:left w:val="none" w:sz="0" w:space="0" w:color="auto"/>
        <w:bottom w:val="none" w:sz="0" w:space="0" w:color="auto"/>
        <w:right w:val="none" w:sz="0" w:space="0" w:color="auto"/>
      </w:divBdr>
    </w:div>
    <w:div w:id="1846901075">
      <w:bodyDiv w:val="1"/>
      <w:marLeft w:val="0"/>
      <w:marRight w:val="0"/>
      <w:marTop w:val="0"/>
      <w:marBottom w:val="0"/>
      <w:divBdr>
        <w:top w:val="none" w:sz="0" w:space="0" w:color="auto"/>
        <w:left w:val="none" w:sz="0" w:space="0" w:color="auto"/>
        <w:bottom w:val="none" w:sz="0" w:space="0" w:color="auto"/>
        <w:right w:val="none" w:sz="0" w:space="0" w:color="auto"/>
      </w:divBdr>
    </w:div>
    <w:div w:id="1859348388">
      <w:bodyDiv w:val="1"/>
      <w:marLeft w:val="0"/>
      <w:marRight w:val="0"/>
      <w:marTop w:val="0"/>
      <w:marBottom w:val="0"/>
      <w:divBdr>
        <w:top w:val="none" w:sz="0" w:space="0" w:color="auto"/>
        <w:left w:val="none" w:sz="0" w:space="0" w:color="auto"/>
        <w:bottom w:val="none" w:sz="0" w:space="0" w:color="auto"/>
        <w:right w:val="none" w:sz="0" w:space="0" w:color="auto"/>
      </w:divBdr>
    </w:div>
    <w:div w:id="1864203220">
      <w:bodyDiv w:val="1"/>
      <w:marLeft w:val="0"/>
      <w:marRight w:val="0"/>
      <w:marTop w:val="0"/>
      <w:marBottom w:val="0"/>
      <w:divBdr>
        <w:top w:val="none" w:sz="0" w:space="0" w:color="auto"/>
        <w:left w:val="none" w:sz="0" w:space="0" w:color="auto"/>
        <w:bottom w:val="none" w:sz="0" w:space="0" w:color="auto"/>
        <w:right w:val="none" w:sz="0" w:space="0" w:color="auto"/>
      </w:divBdr>
    </w:div>
    <w:div w:id="1872455935">
      <w:bodyDiv w:val="1"/>
      <w:marLeft w:val="0"/>
      <w:marRight w:val="0"/>
      <w:marTop w:val="0"/>
      <w:marBottom w:val="0"/>
      <w:divBdr>
        <w:top w:val="none" w:sz="0" w:space="0" w:color="auto"/>
        <w:left w:val="none" w:sz="0" w:space="0" w:color="auto"/>
        <w:bottom w:val="none" w:sz="0" w:space="0" w:color="auto"/>
        <w:right w:val="none" w:sz="0" w:space="0" w:color="auto"/>
      </w:divBdr>
    </w:div>
    <w:div w:id="1878152996">
      <w:bodyDiv w:val="1"/>
      <w:marLeft w:val="0"/>
      <w:marRight w:val="0"/>
      <w:marTop w:val="0"/>
      <w:marBottom w:val="0"/>
      <w:divBdr>
        <w:top w:val="none" w:sz="0" w:space="0" w:color="auto"/>
        <w:left w:val="none" w:sz="0" w:space="0" w:color="auto"/>
        <w:bottom w:val="none" w:sz="0" w:space="0" w:color="auto"/>
        <w:right w:val="none" w:sz="0" w:space="0" w:color="auto"/>
      </w:divBdr>
    </w:div>
    <w:div w:id="1878157585">
      <w:bodyDiv w:val="1"/>
      <w:marLeft w:val="0"/>
      <w:marRight w:val="0"/>
      <w:marTop w:val="0"/>
      <w:marBottom w:val="0"/>
      <w:divBdr>
        <w:top w:val="none" w:sz="0" w:space="0" w:color="auto"/>
        <w:left w:val="none" w:sz="0" w:space="0" w:color="auto"/>
        <w:bottom w:val="none" w:sz="0" w:space="0" w:color="auto"/>
        <w:right w:val="none" w:sz="0" w:space="0" w:color="auto"/>
      </w:divBdr>
    </w:div>
    <w:div w:id="1890680717">
      <w:bodyDiv w:val="1"/>
      <w:marLeft w:val="0"/>
      <w:marRight w:val="0"/>
      <w:marTop w:val="0"/>
      <w:marBottom w:val="0"/>
      <w:divBdr>
        <w:top w:val="none" w:sz="0" w:space="0" w:color="auto"/>
        <w:left w:val="none" w:sz="0" w:space="0" w:color="auto"/>
        <w:bottom w:val="none" w:sz="0" w:space="0" w:color="auto"/>
        <w:right w:val="none" w:sz="0" w:space="0" w:color="auto"/>
      </w:divBdr>
    </w:div>
    <w:div w:id="1899900803">
      <w:bodyDiv w:val="1"/>
      <w:marLeft w:val="0"/>
      <w:marRight w:val="0"/>
      <w:marTop w:val="0"/>
      <w:marBottom w:val="0"/>
      <w:divBdr>
        <w:top w:val="none" w:sz="0" w:space="0" w:color="auto"/>
        <w:left w:val="none" w:sz="0" w:space="0" w:color="auto"/>
        <w:bottom w:val="none" w:sz="0" w:space="0" w:color="auto"/>
        <w:right w:val="none" w:sz="0" w:space="0" w:color="auto"/>
      </w:divBdr>
    </w:div>
    <w:div w:id="1899972029">
      <w:bodyDiv w:val="1"/>
      <w:marLeft w:val="0"/>
      <w:marRight w:val="0"/>
      <w:marTop w:val="0"/>
      <w:marBottom w:val="0"/>
      <w:divBdr>
        <w:top w:val="none" w:sz="0" w:space="0" w:color="auto"/>
        <w:left w:val="none" w:sz="0" w:space="0" w:color="auto"/>
        <w:bottom w:val="none" w:sz="0" w:space="0" w:color="auto"/>
        <w:right w:val="none" w:sz="0" w:space="0" w:color="auto"/>
      </w:divBdr>
    </w:div>
    <w:div w:id="1928228757">
      <w:bodyDiv w:val="1"/>
      <w:marLeft w:val="0"/>
      <w:marRight w:val="0"/>
      <w:marTop w:val="0"/>
      <w:marBottom w:val="0"/>
      <w:divBdr>
        <w:top w:val="none" w:sz="0" w:space="0" w:color="auto"/>
        <w:left w:val="none" w:sz="0" w:space="0" w:color="auto"/>
        <w:bottom w:val="none" w:sz="0" w:space="0" w:color="auto"/>
        <w:right w:val="none" w:sz="0" w:space="0" w:color="auto"/>
      </w:divBdr>
    </w:div>
    <w:div w:id="1937866165">
      <w:bodyDiv w:val="1"/>
      <w:marLeft w:val="0"/>
      <w:marRight w:val="0"/>
      <w:marTop w:val="0"/>
      <w:marBottom w:val="0"/>
      <w:divBdr>
        <w:top w:val="none" w:sz="0" w:space="0" w:color="auto"/>
        <w:left w:val="none" w:sz="0" w:space="0" w:color="auto"/>
        <w:bottom w:val="none" w:sz="0" w:space="0" w:color="auto"/>
        <w:right w:val="none" w:sz="0" w:space="0" w:color="auto"/>
      </w:divBdr>
    </w:div>
    <w:div w:id="1938051786">
      <w:bodyDiv w:val="1"/>
      <w:marLeft w:val="0"/>
      <w:marRight w:val="0"/>
      <w:marTop w:val="0"/>
      <w:marBottom w:val="0"/>
      <w:divBdr>
        <w:top w:val="none" w:sz="0" w:space="0" w:color="auto"/>
        <w:left w:val="none" w:sz="0" w:space="0" w:color="auto"/>
        <w:bottom w:val="none" w:sz="0" w:space="0" w:color="auto"/>
        <w:right w:val="none" w:sz="0" w:space="0" w:color="auto"/>
      </w:divBdr>
    </w:div>
    <w:div w:id="1942839201">
      <w:bodyDiv w:val="1"/>
      <w:marLeft w:val="0"/>
      <w:marRight w:val="0"/>
      <w:marTop w:val="0"/>
      <w:marBottom w:val="0"/>
      <w:divBdr>
        <w:top w:val="none" w:sz="0" w:space="0" w:color="auto"/>
        <w:left w:val="none" w:sz="0" w:space="0" w:color="auto"/>
        <w:bottom w:val="none" w:sz="0" w:space="0" w:color="auto"/>
        <w:right w:val="none" w:sz="0" w:space="0" w:color="auto"/>
      </w:divBdr>
    </w:div>
    <w:div w:id="1960447786">
      <w:bodyDiv w:val="1"/>
      <w:marLeft w:val="0"/>
      <w:marRight w:val="0"/>
      <w:marTop w:val="0"/>
      <w:marBottom w:val="0"/>
      <w:divBdr>
        <w:top w:val="none" w:sz="0" w:space="0" w:color="auto"/>
        <w:left w:val="none" w:sz="0" w:space="0" w:color="auto"/>
        <w:bottom w:val="none" w:sz="0" w:space="0" w:color="auto"/>
        <w:right w:val="none" w:sz="0" w:space="0" w:color="auto"/>
      </w:divBdr>
    </w:div>
    <w:div w:id="1968660345">
      <w:bodyDiv w:val="1"/>
      <w:marLeft w:val="0"/>
      <w:marRight w:val="0"/>
      <w:marTop w:val="0"/>
      <w:marBottom w:val="0"/>
      <w:divBdr>
        <w:top w:val="none" w:sz="0" w:space="0" w:color="auto"/>
        <w:left w:val="none" w:sz="0" w:space="0" w:color="auto"/>
        <w:bottom w:val="none" w:sz="0" w:space="0" w:color="auto"/>
        <w:right w:val="none" w:sz="0" w:space="0" w:color="auto"/>
      </w:divBdr>
    </w:div>
    <w:div w:id="1984307697">
      <w:bodyDiv w:val="1"/>
      <w:marLeft w:val="0"/>
      <w:marRight w:val="0"/>
      <w:marTop w:val="0"/>
      <w:marBottom w:val="0"/>
      <w:divBdr>
        <w:top w:val="none" w:sz="0" w:space="0" w:color="auto"/>
        <w:left w:val="none" w:sz="0" w:space="0" w:color="auto"/>
        <w:bottom w:val="none" w:sz="0" w:space="0" w:color="auto"/>
        <w:right w:val="none" w:sz="0" w:space="0" w:color="auto"/>
      </w:divBdr>
    </w:div>
    <w:div w:id="1987469012">
      <w:bodyDiv w:val="1"/>
      <w:marLeft w:val="0"/>
      <w:marRight w:val="0"/>
      <w:marTop w:val="0"/>
      <w:marBottom w:val="0"/>
      <w:divBdr>
        <w:top w:val="none" w:sz="0" w:space="0" w:color="auto"/>
        <w:left w:val="none" w:sz="0" w:space="0" w:color="auto"/>
        <w:bottom w:val="none" w:sz="0" w:space="0" w:color="auto"/>
        <w:right w:val="none" w:sz="0" w:space="0" w:color="auto"/>
      </w:divBdr>
    </w:div>
    <w:div w:id="2009555847">
      <w:bodyDiv w:val="1"/>
      <w:marLeft w:val="0"/>
      <w:marRight w:val="0"/>
      <w:marTop w:val="0"/>
      <w:marBottom w:val="0"/>
      <w:divBdr>
        <w:top w:val="none" w:sz="0" w:space="0" w:color="auto"/>
        <w:left w:val="none" w:sz="0" w:space="0" w:color="auto"/>
        <w:bottom w:val="none" w:sz="0" w:space="0" w:color="auto"/>
        <w:right w:val="none" w:sz="0" w:space="0" w:color="auto"/>
      </w:divBdr>
    </w:div>
    <w:div w:id="2009674111">
      <w:bodyDiv w:val="1"/>
      <w:marLeft w:val="0"/>
      <w:marRight w:val="0"/>
      <w:marTop w:val="0"/>
      <w:marBottom w:val="0"/>
      <w:divBdr>
        <w:top w:val="none" w:sz="0" w:space="0" w:color="auto"/>
        <w:left w:val="none" w:sz="0" w:space="0" w:color="auto"/>
        <w:bottom w:val="none" w:sz="0" w:space="0" w:color="auto"/>
        <w:right w:val="none" w:sz="0" w:space="0" w:color="auto"/>
      </w:divBdr>
    </w:div>
    <w:div w:id="2010328794">
      <w:bodyDiv w:val="1"/>
      <w:marLeft w:val="0"/>
      <w:marRight w:val="0"/>
      <w:marTop w:val="0"/>
      <w:marBottom w:val="0"/>
      <w:divBdr>
        <w:top w:val="none" w:sz="0" w:space="0" w:color="auto"/>
        <w:left w:val="none" w:sz="0" w:space="0" w:color="auto"/>
        <w:bottom w:val="none" w:sz="0" w:space="0" w:color="auto"/>
        <w:right w:val="none" w:sz="0" w:space="0" w:color="auto"/>
      </w:divBdr>
    </w:div>
    <w:div w:id="2029213756">
      <w:bodyDiv w:val="1"/>
      <w:marLeft w:val="0"/>
      <w:marRight w:val="0"/>
      <w:marTop w:val="0"/>
      <w:marBottom w:val="0"/>
      <w:divBdr>
        <w:top w:val="none" w:sz="0" w:space="0" w:color="auto"/>
        <w:left w:val="none" w:sz="0" w:space="0" w:color="auto"/>
        <w:bottom w:val="none" w:sz="0" w:space="0" w:color="auto"/>
        <w:right w:val="none" w:sz="0" w:space="0" w:color="auto"/>
      </w:divBdr>
    </w:div>
    <w:div w:id="2031294129">
      <w:bodyDiv w:val="1"/>
      <w:marLeft w:val="0"/>
      <w:marRight w:val="0"/>
      <w:marTop w:val="0"/>
      <w:marBottom w:val="0"/>
      <w:divBdr>
        <w:top w:val="none" w:sz="0" w:space="0" w:color="auto"/>
        <w:left w:val="none" w:sz="0" w:space="0" w:color="auto"/>
        <w:bottom w:val="none" w:sz="0" w:space="0" w:color="auto"/>
        <w:right w:val="none" w:sz="0" w:space="0" w:color="auto"/>
      </w:divBdr>
    </w:div>
    <w:div w:id="2043892717">
      <w:bodyDiv w:val="1"/>
      <w:marLeft w:val="0"/>
      <w:marRight w:val="0"/>
      <w:marTop w:val="0"/>
      <w:marBottom w:val="0"/>
      <w:divBdr>
        <w:top w:val="none" w:sz="0" w:space="0" w:color="auto"/>
        <w:left w:val="none" w:sz="0" w:space="0" w:color="auto"/>
        <w:bottom w:val="none" w:sz="0" w:space="0" w:color="auto"/>
        <w:right w:val="none" w:sz="0" w:space="0" w:color="auto"/>
      </w:divBdr>
    </w:div>
    <w:div w:id="2067221403">
      <w:bodyDiv w:val="1"/>
      <w:marLeft w:val="0"/>
      <w:marRight w:val="0"/>
      <w:marTop w:val="0"/>
      <w:marBottom w:val="0"/>
      <w:divBdr>
        <w:top w:val="none" w:sz="0" w:space="0" w:color="auto"/>
        <w:left w:val="none" w:sz="0" w:space="0" w:color="auto"/>
        <w:bottom w:val="none" w:sz="0" w:space="0" w:color="auto"/>
        <w:right w:val="none" w:sz="0" w:space="0" w:color="auto"/>
      </w:divBdr>
    </w:div>
    <w:div w:id="2078553164">
      <w:bodyDiv w:val="1"/>
      <w:marLeft w:val="0"/>
      <w:marRight w:val="0"/>
      <w:marTop w:val="0"/>
      <w:marBottom w:val="0"/>
      <w:divBdr>
        <w:top w:val="none" w:sz="0" w:space="0" w:color="auto"/>
        <w:left w:val="none" w:sz="0" w:space="0" w:color="auto"/>
        <w:bottom w:val="none" w:sz="0" w:space="0" w:color="auto"/>
        <w:right w:val="none" w:sz="0" w:space="0" w:color="auto"/>
      </w:divBdr>
    </w:div>
    <w:div w:id="2117744951">
      <w:bodyDiv w:val="1"/>
      <w:marLeft w:val="0"/>
      <w:marRight w:val="0"/>
      <w:marTop w:val="0"/>
      <w:marBottom w:val="0"/>
      <w:divBdr>
        <w:top w:val="none" w:sz="0" w:space="0" w:color="auto"/>
        <w:left w:val="none" w:sz="0" w:space="0" w:color="auto"/>
        <w:bottom w:val="none" w:sz="0" w:space="0" w:color="auto"/>
        <w:right w:val="none" w:sz="0" w:space="0" w:color="auto"/>
      </w:divBdr>
    </w:div>
    <w:div w:id="2118064568">
      <w:bodyDiv w:val="1"/>
      <w:marLeft w:val="0"/>
      <w:marRight w:val="0"/>
      <w:marTop w:val="0"/>
      <w:marBottom w:val="0"/>
      <w:divBdr>
        <w:top w:val="none" w:sz="0" w:space="0" w:color="auto"/>
        <w:left w:val="none" w:sz="0" w:space="0" w:color="auto"/>
        <w:bottom w:val="none" w:sz="0" w:space="0" w:color="auto"/>
        <w:right w:val="none" w:sz="0" w:space="0" w:color="auto"/>
      </w:divBdr>
    </w:div>
    <w:div w:id="2120681451">
      <w:bodyDiv w:val="1"/>
      <w:marLeft w:val="0"/>
      <w:marRight w:val="0"/>
      <w:marTop w:val="0"/>
      <w:marBottom w:val="0"/>
      <w:divBdr>
        <w:top w:val="none" w:sz="0" w:space="0" w:color="auto"/>
        <w:left w:val="none" w:sz="0" w:space="0" w:color="auto"/>
        <w:bottom w:val="none" w:sz="0" w:space="0" w:color="auto"/>
        <w:right w:val="none" w:sz="0" w:space="0" w:color="auto"/>
      </w:divBdr>
    </w:div>
    <w:div w:id="2139371963">
      <w:bodyDiv w:val="1"/>
      <w:marLeft w:val="0"/>
      <w:marRight w:val="0"/>
      <w:marTop w:val="0"/>
      <w:marBottom w:val="0"/>
      <w:divBdr>
        <w:top w:val="none" w:sz="0" w:space="0" w:color="auto"/>
        <w:left w:val="none" w:sz="0" w:space="0" w:color="auto"/>
        <w:bottom w:val="none" w:sz="0" w:space="0" w:color="auto"/>
        <w:right w:val="none" w:sz="0" w:space="0" w:color="auto"/>
      </w:divBdr>
    </w:div>
    <w:div w:id="214493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covers a brief introduction into quality management systems, and how they can improve a business’s health and safety, as well as its output efficiency. It then goes on to discuss point to point, point to multi point, and multi master topologies, outlining the differences and use cases. The final part of the report demonstrates a PIC Master/Slave set up for displaying one side of the rear of a car.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ISO21</b:Tag>
    <b:SourceType>DocumentFromInternetSite</b:SourceType>
    <b:Guid>{BDA4E360-D1F6-4E5C-A366-4BE7FEA8DB40}</b:Guid>
    <b:Title>ISO 9001 Auditing Practices Group Guidance on: Auditing Statutory and Regulatory Requirements</b:Title>
    <b:Year>2021</b:Year>
    <b:Author>
      <b:Author>
        <b:Corporate>ISO and IAF</b:Corporate>
      </b:Author>
    </b:Author>
    <b:Month>06</b:Month>
    <b:Day>07</b:Day>
    <b:YearAccessed>2025</b:YearAccessed>
    <b:MonthAccessed>11</b:MonthAccessed>
    <b:DayAccessed>03</b:DayAccessed>
    <b:URL>https://committee.iso.org/files/live/sites/tc176/files/PDF%20APG%20New%20Disclaimer%2012-2023/ISO-TC%20176-TF_APG-StatutoryRegulatory.pdf</b:URL>
    <b:RefOrder>6</b:RefOrder>
  </b:Source>
  <b:Source>
    <b:Tag>ISO25</b:Tag>
    <b:SourceType>InternetSite</b:SourceType>
    <b:Guid>{814242AF-2A1D-4150-81BA-A4CB7D3E0E0D}</b:Guid>
    <b:Title>Quality management systems: An introduction</b:Title>
    <b:YearAccessed>2025</b:YearAccessed>
    <b:MonthAccessed>11</b:MonthAccessed>
    <b:DayAccessed>03</b:DayAccessed>
    <b:URL>https://www.iso.org/quality-management/what-is-qms</b:URL>
    <b:Author>
      <b:Author>
        <b:Corporate>ISO</b:Corporate>
      </b:Author>
    </b:Author>
    <b:ProductionCompany>ISO</b:ProductionCompany>
    <b:RefOrder>3</b:RefOrder>
  </b:Source>
  <b:Source>
    <b:Tag>Cit24</b:Tag>
    <b:SourceType>InternetSite</b:SourceType>
    <b:Guid>{71F5873E-6AC1-45BB-B6BD-B241336810EC}</b:Guid>
    <b:Author>
      <b:Author>
        <b:Corporate>Citation ISO certification</b:Corporate>
      </b:Author>
    </b:Author>
    <b:Title>Does ISO 9001 cover Health &amp; Safety? Exploring the connection</b:Title>
    <b:Year>2024</b:Year>
    <b:Month>08</b:Month>
    <b:Day>28</b:Day>
    <b:YearAccessed>2025</b:YearAccessed>
    <b:MonthAccessed>11</b:MonthAccessed>
    <b:DayAccessed>03</b:DayAccessed>
    <b:URL>https://www.qmsuk.com/news/does-iso-9001-cover-health-safety-exploring-the-connection</b:URL>
    <b:ProductionCompany>QMS UK</b:ProductionCompany>
    <b:RefOrder>7</b:RefOrder>
  </b:Source>
  <b:Source>
    <b:Tag>Ali10</b:Tag>
    <b:SourceType>JournalArticle</b:SourceType>
    <b:Guid>{8BFE8047-86AD-4496-AD97-1037966A4ED1}</b:Guid>
    <b:Title>QUALITY COST IN THE CONSTRUCTION INDUSTRY â€“ PRELIMINARY FINDINGS IN MALAYSIA</b:Title>
    <b:Year>2010</b:Year>
    <b:Author>
      <b:Author>
        <b:NameList>
          <b:Person>
            <b:Last>Ali</b:Last>
            <b:First>Mukhtar</b:First>
            <b:Middle>Che</b:Middle>
          </b:Person>
          <b:Person>
            <b:Last>Zin</b:Last>
            <b:First>Rosli</b:First>
            <b:Middle>Md</b:Middle>
          </b:Person>
          <b:Person>
            <b:Last>Hamid</b:Last>
            <b:First>Zuhairi</b:First>
            <b:Middle>Abd</b:Middle>
          </b:Person>
          <b:Person>
            <b:Last>Ayub</b:Last>
            <b:First>Abdul</b:First>
            <b:Middle>Rahman</b:Middle>
          </b:Person>
        </b:NameList>
      </b:Author>
    </b:Author>
    <b:JournalName>Journal of Design and Built Envirnment</b:JournalName>
    <b:Volume>6</b:Volume>
    <b:Issue>1</b:Issue>
    <b:RefOrder>4</b:RefOrder>
  </b:Source>
  <b:Source>
    <b:Tag>IPC17</b:Tag>
    <b:SourceType>InternetSite</b:SourceType>
    <b:Guid>{D6BB000C-9025-419B-B4E3-0FBF994DC12A}</b:Guid>
    <b:Title>The main differences between RS-232, RS-422 and RS-485</b:Title>
    <b:Year>2017</b:Year>
    <b:Author>
      <b:Author>
        <b:Corporate>IPC 2U</b:Corporate>
      </b:Author>
    </b:Author>
    <b:Month>08</b:Month>
    <b:Day>11</b:Day>
    <b:YearAccessed>2025</b:YearAccessed>
    <b:MonthAccessed>11</b:MonthAccessed>
    <b:DayAccessed>04</b:DayAccessed>
    <b:URL>https://ipc2u.com/articles/knowledge-base/the-main-differences-between-rs-232-rs-422-and-rs-485/</b:URL>
    <b:RefOrder>9</b:RefOrder>
  </b:Source>
  <b:Source>
    <b:Tag>ISO18</b:Tag>
    <b:SourceType>InternetSite</b:SourceType>
    <b:Guid>{8D74064A-1457-4EB4-8806-A2930795743B}</b:Guid>
    <b:Title>ISO 45001:2018</b:Title>
    <b:Year>2018</b:Year>
    <b:Author>
      <b:Author>
        <b:Corporate>ISO</b:Corporate>
      </b:Author>
    </b:Author>
    <b:ProductionCompany>ISO</b:ProductionCompany>
    <b:YearAccessed>2025</b:YearAccessed>
    <b:MonthAccessed>11</b:MonthAccessed>
    <b:DayAccessed>05</b:DayAccessed>
    <b:URL>https://www.iso.org/standard/63787.html</b:URL>
    <b:RefOrder>8</b:RefOrder>
  </b:Source>
  <b:Source>
    <b:Tag>IGo84</b:Tag>
    <b:SourceType>JournalArticle</b:SourceType>
    <b:Guid>{6C0115E5-79DE-4843-A734-015BD9D44714}</b:Guid>
    <b:Author>
      <b:Author>
        <b:NameList>
          <b:Person>
            <b:Last>Jaffe</b:Last>
            <b:First>I</b:First>
          </b:Person>
          <b:Person>
            <b:Last>Gopal</b:Last>
            <b:First>J</b:First>
          </b:Person>
        </b:NameList>
      </b:Author>
    </b:Author>
    <b:Title>Point-To-Multipoint Communication Over Broadcast Links</b:Title>
    <b:JournalName>IEEE Transactions on Communications</b:JournalName>
    <b:Year>1984</b:Year>
    <b:Pages>1034-1044</b:Pages>
    <b:Volume>32</b:Volume>
    <b:Issue>9</b:Issue>
    <b:RefOrder>10</b:RefOrder>
  </b:Source>
  <b:Source>
    <b:Tag>TNo13</b:Tag>
    <b:SourceType>BookSection</b:SourceType>
    <b:Guid>{1F83F658-92B4-4116-B33C-5609554CF4A8}</b:Guid>
    <b:Title>Board Buses</b:Title>
    <b:Year>2013</b:Year>
    <b:City>Oxford</b:City>
    <b:Publisher>Newnes</b:Publisher>
    <b:Author>
      <b:Author>
        <b:NameList>
          <b:Person>
            <b:Last>T.Noergaard</b:Last>
          </b:Person>
        </b:NameList>
      </b:Author>
    </b:Author>
    <b:BookTitle>Embedded systems architecture : a comprehensive guide for engineers and programmers, 2nd ed</b:BookTitle>
    <b:Pages>297-312</b:Pages>
    <b:RefOrder>2</b:RefOrder>
  </b:Source>
  <b:Source>
    <b:Tag>ABy00</b:Tag>
    <b:SourceType>ConferenceProceedings</b:SourceType>
    <b:Guid>{894DAC11-A60F-4016-A024-2C0258C5E325}</b:Guid>
    <b:Title>Priority arbiters</b:Title>
    <b:Year>2000</b:Year>
    <b:City>Eilat</b:City>
    <b:Author>
      <b:Author>
        <b:NameList>
          <b:Person>
            <b:Last>Bystrov</b:Last>
            <b:First>A.</b:First>
          </b:Person>
          <b:Person>
            <b:Last>Kinniment</b:Last>
            <b:First>D.J.</b:First>
          </b:Person>
          <b:Person>
            <b:Last>Yakovlev</b:Last>
            <b:First>A.</b:First>
          </b:Person>
        </b:NameList>
      </b:Author>
    </b:Author>
    <b:ConferenceName>International Symposium on Advanced Research in Asynchronous Circuits and Systems</b:ConferenceName>
    <b:RefOrder>11</b:RefOrder>
  </b:Source>
  <b:Source>
    <b:Tag>GOV89</b:Tag>
    <b:SourceType>InternetSite</b:SourceType>
    <b:Guid>{C69575FC-366D-4090-81CE-46110DDA51DD}</b:Guid>
    <b:Title>The Road Vehicles Lighting Regulations 1989</b:Title>
    <b:Year>1989</b:Year>
    <b:Author>
      <b:Author>
        <b:Corporate>GOV.UK</b:Corporate>
      </b:Author>
    </b:Author>
    <b:YearAccessed>2025</b:YearAccessed>
    <b:MonthAccessed>11</b:MonthAccessed>
    <b:DayAccessed>05</b:DayAccessed>
    <b:URL>https://www.legislation.gov.uk/uksi/1989/1796/schedule/7</b:URL>
    <b:RefOrder>13</b:RefOrder>
  </b:Source>
  <b:Source>
    <b:Tag>GOV18</b:Tag>
    <b:SourceType>InternetSite</b:SourceType>
    <b:Guid>{4542F218-FE66-4947-8EE3-FB2037827746}</b:Guid>
    <b:Author>
      <b:Author>
        <b:Corporate>GOV.UK</b:Corporate>
      </b:Author>
    </b:Author>
    <b:Title>MOT inspection manual: cars and passenger vehicles</b:Title>
    <b:Year>2018</b:Year>
    <b:Month>05</b:Month>
    <b:Day>20</b:Day>
    <b:YearAccessed>2025</b:YearAccessed>
    <b:MonthAccessed>11</b:MonthAccessed>
    <b:DayAccessed>05</b:DayAccessed>
    <b:URL>https://www.gov.uk/guidance/mot-inspection-manual-for-private-passenger-and-light-commercial-vehicles/4-lamps-reflectors-and-electrical-equipment</b:URL>
    <b:RefOrder>14</b:RefOrder>
  </b:Source>
  <b:Source>
    <b:Tag>Kee19</b:Tag>
    <b:SourceType>JournalArticle</b:SourceType>
    <b:Guid>{66314362-ED9F-4F1B-B5B7-FD9067C79E14}</b:Guid>
    <b:Title>The impact of quality management systems on construction performance in the North West of England</b:Title>
    <b:JournalName>International Journal of Construction Management</b:JournalName>
    <b:Year>2019</b:Year>
    <b:Pages>871-883</b:Pages>
    <b:Volume>21</b:Volume>
    <b:Issue>9</b:Issue>
    <b:Author>
      <b:Author>
        <b:NameList>
          <b:Person>
            <b:Last>Keenan</b:Last>
            <b:First>Mark</b:First>
          </b:Person>
          <b:Person>
            <b:Last>Rostami</b:Last>
            <b:First>Ali</b:First>
          </b:Person>
        </b:NameList>
      </b:Author>
    </b:Author>
    <b:RefOrder>5</b:RefOrder>
  </b:Source>
  <b:Source>
    <b:Tag>Mer15</b:Tag>
    <b:SourceType>JournalArticle</b:SourceType>
    <b:Guid>{6A1A97C6-722E-499D-BA52-2E76FC88165B}</b:Guid>
    <b:Title>Benefits of management systems integration: a literature review</b:Title>
    <b:Year>2015</b:Year>
    <b:Author>
      <b:Author>
        <b:NameList>
          <b:Person>
            <b:Last>Bernardo</b:Last>
            <b:First>Merce</b:First>
          </b:Person>
          <b:Person>
            <b:Last>Simon</b:Last>
            <b:First>Alexandra</b:First>
          </b:Person>
          <b:Person>
            <b:Last>Tarí</b:Last>
            <b:First>Juan</b:First>
            <b:Middle>José</b:Middle>
          </b:Person>
          <b:Person>
            <b:Last>Molina-Azoríní</b:Last>
            <b:First>José</b:First>
            <b:Middle>F.</b:Middle>
          </b:Person>
        </b:NameList>
      </b:Author>
    </b:Author>
    <b:JournalName>Journal of Cleaner Production</b:JournalName>
    <b:Pages>260-267</b:Pages>
    <b:Volume>94</b:Volume>
    <b:RefOrder>1</b:RefOrder>
  </b:Source>
  <b:Source>
    <b:Tag>Dig25</b:Tag>
    <b:SourceType>InternetSite</b:SourceType>
    <b:Guid>{55EFAF0D-1ADF-465E-A4A7-8F661239798A}</b:Guid>
    <b:Author>
      <b:Author>
        <b:Corporate>DigiKey</b:Corporate>
      </b:Author>
    </b:Author>
    <b:Title>555 Timer Calculator</b:Title>
    <b:YearAccessed>2025</b:YearAccessed>
    <b:MonthAccessed>11</b:MonthAccessed>
    <b:DayAccessed>24</b:DayAccessed>
    <b:URL>https://www.digikey.com/en/resources/conversion-calculators/conversion-calculator-555-timer?msockid=04192f106558612b38d53cb1646060b0</b:URL>
    <b:RefOrder>15</b:RefOrder>
  </b:Source>
  <b:Source>
    <b:Tag>Tex15</b:Tag>
    <b:SourceType>DocumentFromInternetSite</b:SourceType>
    <b:Guid>{6819CFF8-F1CF-475E-A65E-880BF046C3DE}</b:Guid>
    <b:Author>
      <b:Author>
        <b:Corporate>Texas Instruments</b:Corporate>
      </b:Author>
    </b:Author>
    <b:Title>LM555 Timer</b:Title>
    <b:Year>2015</b:Year>
    <b:Month>01</b:Month>
    <b:YearAccessed>2025</b:YearAccessed>
    <b:MonthAccessed>11</b:MonthAccessed>
    <b:DayAccessed>24</b:DayAccessed>
    <b:URL>https://www.ti.com/lit/ds/symlink/lm555.pdf</b:URL>
    <b:RefOrder>16</b:RefOrder>
  </b:Source>
  <b:Source>
    <b:Tag>Mic254</b:Tag>
    <b:SourceType>DocumentFromInternetSite</b:SourceType>
    <b:Guid>{037E9045-5BA2-4239-A55C-12DF2AF30D2A}</b:Guid>
    <b:Author>
      <b:Author>
        <b:Corporate>Microchip</b:Corporate>
      </b:Author>
    </b:Author>
    <b:Title>PIC18F2525/2620/4525/4620</b:Title>
    <b:YearAccessed>2025</b:YearAccessed>
    <b:MonthAccessed>11</b:MonthAccessed>
    <b:DayAccessed>24</b:DayAccessed>
    <b:URL>https://ww1.microchip.com/downloads/en/DeviceDoc/39626e.pdf</b:URL>
    <b:RefOrder>17</b:RefOrder>
  </b:Source>
  <b:Source>
    <b:Tag>Mic255</b:Tag>
    <b:SourceType>DocumentFromInternetSite</b:SourceType>
    <b:Guid>{01F07ED7-7142-408F-83D8-8E395D1AE313}</b:Guid>
    <b:Author>
      <b:Author>
        <b:Corporate>Microchip</b:Corporate>
      </b:Author>
    </b:Author>
    <b:Title>PIC16(L)F1826/27 Data sheet</b:Title>
    <b:YearAccessed>2025</b:YearAccessed>
    <b:MonthAccessed>11</b:MonthAccessed>
    <b:DayAccessed>24</b:DayAccessed>
    <b:URL>https://ww1.microchip.com/downloads/en/DeviceDoc/41391D.pdf</b:URL>
    <b:RefOrder>18</b:RefOrder>
  </b:Source>
  <b:Source>
    <b:Tag>Mic256</b:Tag>
    <b:SourceType>DocumentFromInternetSite</b:SourceType>
    <b:Guid>{EB8250C6-6249-4272-ACD9-5E9377467A9A}</b:Guid>
    <b:Title>27.4 Multi-master Bus Systems, Arbitration, and Synchronization</b:Title>
    <b:YearAccessed>2025</b:YearAccessed>
    <b:MonthAccessed>11</b:MonthAccessed>
    <b:DayAccessed>27</b:DayAccessed>
    <b:URL>https://onlinedocs.microchip.com/oxy/GUID-EC8D3BAB-0B5E-454F-AB6E-6A7C91C6F103-en-US-3/GUID-76E847C6-8B91-40D9-86F6-A917307D5BEE.html</b:URL>
    <b:Author>
      <b:Author>
        <b:Corporate>Microchip</b:Corporate>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350618-0CB6-49DB-937C-AB11477AD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3913</Words>
  <Characters>21052</Characters>
  <Application>Microsoft Office Word</Application>
  <DocSecurity>0</DocSecurity>
  <Lines>526</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Distributed Intelligent systems – ACDA5018</dc:title>
  <dc:subject>Christopher - 2322626</dc:subject>
  <dc:creator>Christopher B (2322626)</dc:creator>
  <cp:keywords/>
  <dc:description/>
  <cp:lastModifiedBy>Christopher B (2322626)</cp:lastModifiedBy>
  <cp:revision>351</cp:revision>
  <dcterms:created xsi:type="dcterms:W3CDTF">2025-11-03T12:53:00Z</dcterms:created>
  <dcterms:modified xsi:type="dcterms:W3CDTF">2025-12-01T13:56:00Z</dcterms:modified>
</cp:coreProperties>
</file>