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77956" w14:textId="43D10B7B" w:rsidR="00C90844" w:rsidRDefault="00633747">
      <w:pPr>
        <w:rPr>
          <w:b/>
          <w:bCs/>
          <w:u w:val="single"/>
        </w:rPr>
      </w:pPr>
      <w:r>
        <w:rPr>
          <w:b/>
          <w:bCs/>
          <w:u w:val="single"/>
        </w:rPr>
        <w:t>Referencing</w:t>
      </w:r>
      <w:r w:rsidR="0003312C">
        <w:rPr>
          <w:b/>
          <w:bCs/>
          <w:u w:val="single"/>
        </w:rPr>
        <w:t xml:space="preserve"> – Jade Thorpe-Phillips</w:t>
      </w:r>
    </w:p>
    <w:p w14:paraId="43A8E85E" w14:textId="66ABF7F5" w:rsidR="00932E2B" w:rsidRDefault="00932E2B" w:rsidP="00932E2B">
      <w:r>
        <w:t>Bailey, S. (2015), Academic Writing – A Handbook for International Students, (Fourth Edition) Oxon: Routledge</w:t>
      </w:r>
    </w:p>
    <w:p w14:paraId="75F5D732" w14:textId="38376B1E" w:rsidR="00932E2B" w:rsidRDefault="00932E2B" w:rsidP="00932E2B">
      <w:r>
        <w:t>Baker, M.J. &amp; Saren, M. (2016), Marketing Theory – A Student Text, (Third Edition) London: SAGE</w:t>
      </w:r>
    </w:p>
    <w:p w14:paraId="10978B25" w14:textId="53F29560" w:rsidR="00932E2B" w:rsidRDefault="00932E2B" w:rsidP="00932E2B">
      <w:r>
        <w:t>Cottrell, S. (2010), Skills for Success – Personal Development and Employability, (Second Edition) Hampshire: Palgrave Macmillan</w:t>
      </w:r>
    </w:p>
    <w:p w14:paraId="6E67F170" w14:textId="77EAC91D" w:rsidR="00932E2B" w:rsidRDefault="00932E2B" w:rsidP="00932E2B">
      <w:r>
        <w:t>Cottrell, S. (2011), Critical Thinking Skills – Developing Effective Analysis and Argument, (Second Edition) Hampshire: Palgrave Macmillan</w:t>
      </w:r>
    </w:p>
    <w:p w14:paraId="79C204B6" w14:textId="568BE76E" w:rsidR="00932E2B" w:rsidRDefault="00932E2B" w:rsidP="00932E2B">
      <w:r>
        <w:t>Cottrell, S. (2012), The Exam Skills Handbook – Achieving Peek Performance, (Second Edition) Hampshire: Palgrave Macmillan</w:t>
      </w:r>
    </w:p>
    <w:p w14:paraId="473552CC" w14:textId="7D6EFC6D" w:rsidR="00932E2B" w:rsidRDefault="00932E2B" w:rsidP="00932E2B">
      <w:r>
        <w:t>Cottrell, S. (2013), The Study Skills Handbook, (Fourth Edition) Hampshire: Palgrave Macmillan</w:t>
      </w:r>
    </w:p>
    <w:p w14:paraId="7DE4786C" w14:textId="0B2DB0FF" w:rsidR="00932E2B" w:rsidRDefault="00932E2B" w:rsidP="00932E2B">
      <w:r>
        <w:t>Cottrell, S. (2014), Palgrave Study Skills Dissertations and Project Reports – A Step by Step Guide, London: Palgrave Macmillan</w:t>
      </w:r>
    </w:p>
    <w:p w14:paraId="58D98C58" w14:textId="776F6A4E" w:rsidR="00932E2B" w:rsidRDefault="00932E2B" w:rsidP="00932E2B">
      <w:r>
        <w:t>Cottrell, S. &amp; Morris, N. (2012), Study Skills Connected – Using Technology to Support Your Studies, Hampshire: Palgrave Macmillan</w:t>
      </w:r>
    </w:p>
    <w:p w14:paraId="2607D204" w14:textId="2FB615CF" w:rsidR="00932E2B" w:rsidRDefault="00932E2B" w:rsidP="00932E2B">
      <w:r>
        <w:t>Flynn, N. (2012), Public Sector Management, (Sixth Edition) London: Sage Publications Ltd</w:t>
      </w:r>
    </w:p>
    <w:p w14:paraId="3D4662E9" w14:textId="2238E627" w:rsidR="00932E2B" w:rsidRDefault="00932E2B" w:rsidP="00932E2B">
      <w:r>
        <w:t>Gettinger, M. and Seibert, J K. (2002), ‘Contributions of Study Skills to Academic Competence’, School of Psychology Review, 31:3, pp. 350-365</w:t>
      </w:r>
    </w:p>
    <w:p w14:paraId="32A08391" w14:textId="65D5488C" w:rsidR="00932E2B" w:rsidRDefault="00932E2B" w:rsidP="00932E2B">
      <w:r>
        <w:t>Gopee, N. &amp; Galloway, J. (2014), Leadership &amp; Management in Healthcare (Second Edition) London: SAGE</w:t>
      </w:r>
    </w:p>
    <w:p w14:paraId="7B056F17" w14:textId="2181DD5E" w:rsidR="00932E2B" w:rsidRDefault="00932E2B" w:rsidP="00932E2B">
      <w:r>
        <w:t>Harrison, M., Jakeman, V. &amp; Paterson, K. (2012), Improve your Grammar, Hampshire: Palgrave Macmillan</w:t>
      </w:r>
    </w:p>
    <w:p w14:paraId="4D2D6609" w14:textId="01312627" w:rsidR="00932E2B" w:rsidRDefault="00932E2B" w:rsidP="00932E2B">
      <w:r>
        <w:t>Marchington, M. &amp; Wilkinson, A. (2008), Human Resource Management at Work – People Management and Development, (Fourth Edition) London: CIPD</w:t>
      </w:r>
    </w:p>
    <w:p w14:paraId="5883957A" w14:textId="47DDBA6F" w:rsidR="00932E2B" w:rsidRDefault="00932E2B" w:rsidP="00932E2B">
      <w:r>
        <w:t>Mullins, L.J. (2013), Management and Organisational Behaviour, (Tenth Edition) Harlow: Pearson</w:t>
      </w:r>
    </w:p>
    <w:p w14:paraId="458F866D" w14:textId="46D60F03" w:rsidR="00932E2B" w:rsidRDefault="00932E2B" w:rsidP="00932E2B">
      <w:r>
        <w:t>Sparrow, M. (2017) ‘Merkel raises hopes of Brexit talks being able to move on to trade in December’ [Online] Available: https://www.theguardian.com/politics/blog/live/2017/oct/19/uk-should-give-up-hope-of-trade-deal-with-eu-tory-grandees-tell-may-politics-live, Accessed 2017, October, 19th</w:t>
      </w:r>
    </w:p>
    <w:p w14:paraId="4382575D" w14:textId="45B23B3C" w:rsidR="008745CF" w:rsidRDefault="00932E2B" w:rsidP="00932E2B">
      <w:r>
        <w:t>Van Emden, J. &amp; Becker, L. (2010), Presentation Skills for Students, (Second Edition) Hampshire: Palgrave Macmillan</w:t>
      </w:r>
    </w:p>
    <w:p w14:paraId="6197468F" w14:textId="037ACD05" w:rsidR="0003312C" w:rsidRDefault="0003312C" w:rsidP="00932E2B"/>
    <w:p w14:paraId="1917EFF7" w14:textId="465DA495" w:rsidR="0003312C" w:rsidRDefault="0003312C" w:rsidP="00932E2B"/>
    <w:p w14:paraId="117FB768" w14:textId="6BABCB00" w:rsidR="0003312C" w:rsidRDefault="0003312C" w:rsidP="00932E2B"/>
    <w:p w14:paraId="7CB5691A" w14:textId="77777777" w:rsidR="00514A50" w:rsidRDefault="00514A50" w:rsidP="00932E2B">
      <w:pPr>
        <w:rPr>
          <w:b/>
          <w:bCs/>
          <w:u w:val="single"/>
        </w:rPr>
      </w:pPr>
    </w:p>
    <w:p w14:paraId="1FE23325" w14:textId="77777777" w:rsidR="00514A50" w:rsidRDefault="00514A50" w:rsidP="00932E2B">
      <w:pPr>
        <w:rPr>
          <w:b/>
          <w:bCs/>
          <w:u w:val="single"/>
        </w:rPr>
      </w:pPr>
    </w:p>
    <w:p w14:paraId="78B6BC99" w14:textId="77777777" w:rsidR="00514A50" w:rsidRDefault="00514A50" w:rsidP="00932E2B">
      <w:pPr>
        <w:rPr>
          <w:b/>
          <w:bCs/>
          <w:u w:val="single"/>
        </w:rPr>
      </w:pPr>
    </w:p>
    <w:p w14:paraId="38979E03" w14:textId="4A64698C" w:rsidR="0003312C" w:rsidRDefault="00514A50" w:rsidP="00932E2B">
      <w:pPr>
        <w:rPr>
          <w:b/>
          <w:bCs/>
          <w:u w:val="single"/>
        </w:rPr>
      </w:pPr>
      <w:r w:rsidRPr="00514A50">
        <w:rPr>
          <w:b/>
          <w:bCs/>
          <w:u w:val="single"/>
        </w:rPr>
        <w:lastRenderedPageBreak/>
        <w:t>Paraphrasing</w:t>
      </w:r>
      <w:r>
        <w:rPr>
          <w:b/>
          <w:bCs/>
          <w:u w:val="single"/>
        </w:rPr>
        <w:t xml:space="preserve"> – Chloe, Sophie, Carys and me</w:t>
      </w:r>
    </w:p>
    <w:p w14:paraId="09320072" w14:textId="4BA56690" w:rsidR="00514A50" w:rsidRDefault="00514A50" w:rsidP="00932E2B">
      <w:r>
        <w:rPr>
          <w:b/>
          <w:bCs/>
          <w:u w:val="single"/>
        </w:rPr>
        <w:t>Leadership –</w:t>
      </w:r>
      <w:r w:rsidRPr="00514A50">
        <w:t xml:space="preserve"> Leadership</w:t>
      </w:r>
      <w:r>
        <w:rPr>
          <w:b/>
          <w:bCs/>
          <w:u w:val="single"/>
        </w:rPr>
        <w:t xml:space="preserve"> </w:t>
      </w:r>
      <w:r w:rsidRPr="00514A50">
        <w:t>is someone to take control</w:t>
      </w:r>
      <w:r>
        <w:rPr>
          <w:b/>
          <w:bCs/>
          <w:u w:val="single"/>
        </w:rPr>
        <w:t xml:space="preserve"> </w:t>
      </w:r>
      <w:r>
        <w:t>and guide you in the right direction.</w:t>
      </w:r>
    </w:p>
    <w:p w14:paraId="235C709D" w14:textId="07BDB7B8" w:rsidR="00514A50" w:rsidRDefault="00514A50" w:rsidP="00932E2B">
      <w:r>
        <w:rPr>
          <w:b/>
          <w:bCs/>
          <w:u w:val="single"/>
        </w:rPr>
        <w:t xml:space="preserve">Teamworking – </w:t>
      </w:r>
      <w:r>
        <w:t>Team working is an act where you all work together and help each other to get the job done</w:t>
      </w:r>
    </w:p>
    <w:p w14:paraId="143DCB83" w14:textId="0E632467" w:rsidR="00514A50" w:rsidRPr="00514A50" w:rsidRDefault="00514A50" w:rsidP="00932E2B">
      <w:r>
        <w:rPr>
          <w:b/>
          <w:bCs/>
          <w:u w:val="single"/>
        </w:rPr>
        <w:t xml:space="preserve">Primary Research – </w:t>
      </w:r>
      <w:r>
        <w:t>Primary research is research you go out and collect yourself such as a survey.</w:t>
      </w:r>
      <w:bookmarkStart w:id="0" w:name="_GoBack"/>
      <w:bookmarkEnd w:id="0"/>
    </w:p>
    <w:sectPr w:rsidR="00514A50" w:rsidRPr="00514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47"/>
    <w:rsid w:val="0003312C"/>
    <w:rsid w:val="00514A50"/>
    <w:rsid w:val="00633747"/>
    <w:rsid w:val="008745CF"/>
    <w:rsid w:val="00932E2B"/>
    <w:rsid w:val="00C9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33AD6"/>
  <w15:chartTrackingRefBased/>
  <w15:docId w15:val="{B4C90F86-72A2-4248-8E8E-4641905F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Thorpe-Phillips</dc:creator>
  <cp:keywords/>
  <dc:description/>
  <cp:lastModifiedBy>Jade Thorpe-Phillips</cp:lastModifiedBy>
  <cp:revision>2</cp:revision>
  <dcterms:created xsi:type="dcterms:W3CDTF">2019-10-29T15:54:00Z</dcterms:created>
  <dcterms:modified xsi:type="dcterms:W3CDTF">2019-10-29T16:33:00Z</dcterms:modified>
</cp:coreProperties>
</file>