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58A0C6ED" w:rsidP="58A0C6ED" w:rsidRDefault="58A0C6ED" w14:paraId="0BE56518" w14:textId="5EB9E016">
      <w:pPr>
        <w:pStyle w:val="Normal"/>
        <w:rPr>
          <w:rFonts w:ascii="Calibri" w:hAnsi="Calibri" w:eastAsia="Calibri" w:cs="Calibri"/>
          <w:b w:val="1"/>
          <w:bCs w:val="1"/>
          <w:noProof w:val="0"/>
          <w:sz w:val="22"/>
          <w:szCs w:val="22"/>
          <w:lang w:val="en-GB"/>
        </w:rPr>
      </w:pPr>
    </w:p>
    <w:p w:rsidR="58A0C6ED" w:rsidP="58A0C6ED" w:rsidRDefault="58A0C6ED" w14:paraId="4F0AD16C" w14:textId="49CEF6F1">
      <w:pPr>
        <w:pStyle w:val="Normal"/>
        <w:rPr>
          <w:rFonts w:ascii="Calibri" w:hAnsi="Calibri" w:eastAsia="Calibri" w:cs="Calibri"/>
          <w:b w:val="1"/>
          <w:bCs w:val="1"/>
          <w:noProof w:val="0"/>
          <w:sz w:val="22"/>
          <w:szCs w:val="22"/>
          <w:lang w:val="en-GB"/>
        </w:rPr>
      </w:pPr>
    </w:p>
    <w:p w:rsidR="58A0C6ED" w:rsidP="58A0C6ED" w:rsidRDefault="58A0C6ED" w14:paraId="6F6FFF95" w14:textId="21A4E08B">
      <w:pPr>
        <w:pStyle w:val="Normal"/>
        <w:rPr>
          <w:rFonts w:ascii="Calibri" w:hAnsi="Calibri" w:eastAsia="Calibri" w:cs="Calibri"/>
          <w:b w:val="1"/>
          <w:bCs w:val="1"/>
          <w:noProof w:val="0"/>
          <w:sz w:val="22"/>
          <w:szCs w:val="22"/>
          <w:lang w:val="en-GB"/>
        </w:rPr>
      </w:pPr>
    </w:p>
    <w:p w:rsidR="58A0C6ED" w:rsidP="58A0C6ED" w:rsidRDefault="58A0C6ED" w14:paraId="1663FDEB" w14:textId="5E254B38">
      <w:pPr>
        <w:pStyle w:val="Normal"/>
        <w:jc w:val="center"/>
        <w:rPr>
          <w:rFonts w:ascii="Times New Roman" w:hAnsi="Times New Roman" w:eastAsia="Times New Roman" w:cs="Times New Roman"/>
          <w:b w:val="1"/>
          <w:bCs w:val="1"/>
          <w:noProof w:val="0"/>
          <w:sz w:val="28"/>
          <w:szCs w:val="28"/>
          <w:lang w:val="en-GB"/>
        </w:rPr>
      </w:pPr>
      <w:r w:rsidRPr="58A0C6ED" w:rsidR="58A0C6ED">
        <w:rPr>
          <w:rFonts w:ascii="Times New Roman" w:hAnsi="Times New Roman" w:eastAsia="Times New Roman" w:cs="Times New Roman"/>
          <w:b w:val="1"/>
          <w:bCs w:val="1"/>
          <w:noProof w:val="0"/>
          <w:sz w:val="28"/>
          <w:szCs w:val="28"/>
          <w:lang w:val="en-GB"/>
        </w:rPr>
        <w:t xml:space="preserve">Managing Hotel </w:t>
      </w:r>
      <w:r w:rsidRPr="58A0C6ED" w:rsidR="58A0C6ED">
        <w:rPr>
          <w:rFonts w:ascii="Times New Roman" w:hAnsi="Times New Roman" w:eastAsia="Times New Roman" w:cs="Times New Roman"/>
          <w:b w:val="1"/>
          <w:bCs w:val="1"/>
          <w:noProof w:val="0"/>
          <w:sz w:val="28"/>
          <w:szCs w:val="28"/>
          <w:lang w:val="en-GB"/>
        </w:rPr>
        <w:t>Administratio</w:t>
      </w:r>
      <w:r w:rsidRPr="58A0C6ED" w:rsidR="58A0C6ED">
        <w:rPr>
          <w:rFonts w:ascii="Times New Roman" w:hAnsi="Times New Roman" w:eastAsia="Times New Roman" w:cs="Times New Roman"/>
          <w:b w:val="1"/>
          <w:bCs w:val="1"/>
          <w:noProof w:val="0"/>
          <w:sz w:val="28"/>
          <w:szCs w:val="28"/>
          <w:lang w:val="en-GB"/>
        </w:rPr>
        <w:t xml:space="preserve">n </w:t>
      </w:r>
    </w:p>
    <w:p w:rsidR="58A0C6ED" w:rsidP="58A0C6ED" w:rsidRDefault="58A0C6ED" w14:paraId="0B45CCE2" w14:textId="34C50DF7">
      <w:pPr>
        <w:pStyle w:val="Normal"/>
        <w:jc w:val="center"/>
        <w:rPr>
          <w:rFonts w:ascii="Times New Roman" w:hAnsi="Times New Roman" w:eastAsia="Times New Roman" w:cs="Times New Roman"/>
          <w:b w:val="1"/>
          <w:bCs w:val="1"/>
          <w:noProof w:val="0"/>
          <w:sz w:val="28"/>
          <w:szCs w:val="28"/>
          <w:lang w:val="en-GB"/>
        </w:rPr>
      </w:pPr>
      <w:r w:rsidRPr="58A0C6ED" w:rsidR="58A0C6ED">
        <w:rPr>
          <w:rFonts w:ascii="Times New Roman" w:hAnsi="Times New Roman" w:eastAsia="Times New Roman" w:cs="Times New Roman"/>
          <w:b w:val="1"/>
          <w:bCs w:val="1"/>
          <w:noProof w:val="0"/>
          <w:sz w:val="28"/>
          <w:szCs w:val="28"/>
          <w:lang w:val="en-GB"/>
        </w:rPr>
        <w:t>BMIH6004</w:t>
      </w:r>
    </w:p>
    <w:p w:rsidR="58A0C6ED" w:rsidP="58A0C6ED" w:rsidRDefault="58A0C6ED" w14:paraId="30E5F451" w14:textId="19505841">
      <w:pPr>
        <w:pStyle w:val="Normal"/>
        <w:jc w:val="center"/>
        <w:rPr>
          <w:rFonts w:ascii="Times New Roman" w:hAnsi="Times New Roman" w:eastAsia="Times New Roman" w:cs="Times New Roman"/>
          <w:b w:val="1"/>
          <w:bCs w:val="1"/>
          <w:noProof w:val="0"/>
          <w:sz w:val="28"/>
          <w:szCs w:val="28"/>
          <w:lang w:val="en-GB"/>
        </w:rPr>
      </w:pPr>
    </w:p>
    <w:p w:rsidR="58A0C6ED" w:rsidP="58A0C6ED" w:rsidRDefault="58A0C6ED" w14:paraId="4BD62DE7" w14:textId="185EFD8D">
      <w:pPr>
        <w:pStyle w:val="Normal"/>
        <w:jc w:val="center"/>
        <w:rPr>
          <w:rFonts w:ascii="Times New Roman" w:hAnsi="Times New Roman" w:eastAsia="Times New Roman" w:cs="Times New Roman"/>
          <w:b w:val="1"/>
          <w:bCs w:val="1"/>
          <w:noProof w:val="0"/>
          <w:sz w:val="28"/>
          <w:szCs w:val="28"/>
          <w:lang w:val="en-GB"/>
        </w:rPr>
      </w:pPr>
    </w:p>
    <w:p w:rsidR="58A0C6ED" w:rsidP="58A0C6ED" w:rsidRDefault="58A0C6ED" w14:paraId="4C5A6CA1" w14:textId="1B8D9443">
      <w:pPr>
        <w:pStyle w:val="Normal"/>
        <w:jc w:val="center"/>
        <w:rPr>
          <w:rFonts w:ascii="Times New Roman" w:hAnsi="Times New Roman" w:eastAsia="Times New Roman" w:cs="Times New Roman"/>
          <w:b w:val="1"/>
          <w:bCs w:val="1"/>
          <w:noProof w:val="0"/>
          <w:sz w:val="28"/>
          <w:szCs w:val="28"/>
          <w:lang w:val="en-GB"/>
        </w:rPr>
      </w:pPr>
      <w:r w:rsidRPr="58A0C6ED" w:rsidR="58A0C6ED">
        <w:rPr>
          <w:rFonts w:ascii="Times New Roman" w:hAnsi="Times New Roman" w:eastAsia="Times New Roman" w:cs="Times New Roman"/>
          <w:b w:val="1"/>
          <w:bCs w:val="1"/>
          <w:noProof w:val="0"/>
          <w:sz w:val="28"/>
          <w:szCs w:val="28"/>
          <w:lang w:val="en-GB"/>
        </w:rPr>
        <w:t>Student name: Zsanett Babos</w:t>
      </w:r>
    </w:p>
    <w:p w:rsidR="58A0C6ED" w:rsidP="58A0C6ED" w:rsidRDefault="58A0C6ED" w14:paraId="12F039AD" w14:textId="5C5BC8D7">
      <w:pPr>
        <w:pStyle w:val="Normal"/>
        <w:jc w:val="center"/>
        <w:rPr>
          <w:rFonts w:ascii="Times New Roman" w:hAnsi="Times New Roman" w:eastAsia="Times New Roman" w:cs="Times New Roman"/>
          <w:b w:val="1"/>
          <w:bCs w:val="1"/>
          <w:noProof w:val="0"/>
          <w:sz w:val="28"/>
          <w:szCs w:val="28"/>
          <w:lang w:val="en-GB"/>
        </w:rPr>
      </w:pPr>
      <w:r w:rsidRPr="58A0C6ED" w:rsidR="58A0C6ED">
        <w:rPr>
          <w:rFonts w:ascii="Times New Roman" w:hAnsi="Times New Roman" w:eastAsia="Times New Roman" w:cs="Times New Roman"/>
          <w:b w:val="1"/>
          <w:bCs w:val="1"/>
          <w:noProof w:val="0"/>
          <w:sz w:val="28"/>
          <w:szCs w:val="28"/>
          <w:lang w:val="en-GB"/>
        </w:rPr>
        <w:t>Student ID: 2020456</w:t>
      </w:r>
    </w:p>
    <w:p w:rsidR="58A0C6ED" w:rsidP="58A0C6ED" w:rsidRDefault="58A0C6ED" w14:paraId="19D1ACF0" w14:textId="5036315A">
      <w:pPr>
        <w:pStyle w:val="Normal"/>
        <w:jc w:val="center"/>
        <w:rPr>
          <w:rFonts w:ascii="Times New Roman" w:hAnsi="Times New Roman" w:eastAsia="Times New Roman" w:cs="Times New Roman"/>
          <w:b w:val="1"/>
          <w:bCs w:val="1"/>
          <w:noProof w:val="0"/>
          <w:sz w:val="28"/>
          <w:szCs w:val="28"/>
          <w:lang w:val="en-GB"/>
        </w:rPr>
      </w:pPr>
    </w:p>
    <w:p w:rsidR="58A0C6ED" w:rsidP="58A0C6ED" w:rsidRDefault="58A0C6ED" w14:paraId="241F8772" w14:textId="0659E833">
      <w:pPr>
        <w:pStyle w:val="Normal"/>
        <w:jc w:val="center"/>
        <w:rPr>
          <w:rFonts w:ascii="Times New Roman" w:hAnsi="Times New Roman" w:eastAsia="Times New Roman" w:cs="Times New Roman"/>
          <w:b w:val="1"/>
          <w:bCs w:val="1"/>
          <w:noProof w:val="0"/>
          <w:sz w:val="28"/>
          <w:szCs w:val="28"/>
          <w:lang w:val="en-GB"/>
        </w:rPr>
      </w:pPr>
    </w:p>
    <w:p w:rsidR="58A0C6ED" w:rsidP="58A0C6ED" w:rsidRDefault="58A0C6ED" w14:paraId="590007E8" w14:textId="5642052A">
      <w:pPr>
        <w:pStyle w:val="Normal"/>
        <w:jc w:val="center"/>
        <w:rPr>
          <w:rFonts w:ascii="Times New Roman" w:hAnsi="Times New Roman" w:eastAsia="Times New Roman" w:cs="Times New Roman"/>
          <w:b w:val="1"/>
          <w:bCs w:val="1"/>
          <w:noProof w:val="0"/>
          <w:sz w:val="28"/>
          <w:szCs w:val="28"/>
          <w:lang w:val="en-GB"/>
        </w:rPr>
      </w:pPr>
      <w:r w:rsidRPr="58A0C6ED" w:rsidR="58A0C6ED">
        <w:rPr>
          <w:rFonts w:ascii="Times New Roman" w:hAnsi="Times New Roman" w:eastAsia="Times New Roman" w:cs="Times New Roman"/>
          <w:b w:val="1"/>
          <w:bCs w:val="1"/>
          <w:noProof w:val="0"/>
          <w:sz w:val="28"/>
          <w:szCs w:val="28"/>
          <w:lang w:val="en-GB"/>
        </w:rPr>
        <w:t xml:space="preserve">Lecturer: Rodrigo Fernandes Aguilera </w:t>
      </w:r>
    </w:p>
    <w:p w:rsidR="58A0C6ED" w:rsidP="58A0C6ED" w:rsidRDefault="58A0C6ED" w14:paraId="6A54DCE6" w14:textId="1EB0C4E2">
      <w:pPr>
        <w:pStyle w:val="Normal"/>
        <w:jc w:val="center"/>
        <w:rPr>
          <w:rFonts w:ascii="Times New Roman" w:hAnsi="Times New Roman" w:eastAsia="Times New Roman" w:cs="Times New Roman"/>
          <w:b w:val="1"/>
          <w:bCs w:val="1"/>
          <w:noProof w:val="0"/>
          <w:sz w:val="28"/>
          <w:szCs w:val="28"/>
          <w:lang w:val="en-GB"/>
        </w:rPr>
      </w:pPr>
    </w:p>
    <w:p w:rsidR="58A0C6ED" w:rsidP="58A0C6ED" w:rsidRDefault="58A0C6ED" w14:paraId="5895DD75" w14:textId="7A1B2D34">
      <w:pPr>
        <w:pStyle w:val="Normal"/>
        <w:rPr>
          <w:rFonts w:ascii="Calibri" w:hAnsi="Calibri" w:eastAsia="Calibri" w:cs="Calibri"/>
          <w:b w:val="1"/>
          <w:bCs w:val="1"/>
          <w:noProof w:val="0"/>
          <w:sz w:val="22"/>
          <w:szCs w:val="22"/>
          <w:lang w:val="en-GB"/>
        </w:rPr>
      </w:pPr>
    </w:p>
    <w:p w:rsidR="58A0C6ED" w:rsidP="58A0C6ED" w:rsidRDefault="58A0C6ED" w14:paraId="52B3E144" w14:textId="536C4955">
      <w:pPr>
        <w:pStyle w:val="Normal"/>
        <w:rPr>
          <w:rFonts w:ascii="Calibri" w:hAnsi="Calibri" w:eastAsia="Calibri" w:cs="Calibri"/>
          <w:b w:val="1"/>
          <w:bCs w:val="1"/>
          <w:noProof w:val="0"/>
          <w:sz w:val="22"/>
          <w:szCs w:val="22"/>
          <w:lang w:val="en-GB"/>
        </w:rPr>
      </w:pPr>
    </w:p>
    <w:p w:rsidR="58A0C6ED" w:rsidP="58A0C6ED" w:rsidRDefault="58A0C6ED" w14:paraId="60C06475" w14:textId="44EAE75D">
      <w:pPr>
        <w:pStyle w:val="Normal"/>
        <w:rPr>
          <w:rFonts w:ascii="Calibri" w:hAnsi="Calibri" w:eastAsia="Calibri" w:cs="Calibri"/>
          <w:b w:val="1"/>
          <w:bCs w:val="1"/>
          <w:noProof w:val="0"/>
          <w:sz w:val="22"/>
          <w:szCs w:val="22"/>
          <w:lang w:val="en-GB"/>
        </w:rPr>
      </w:pPr>
    </w:p>
    <w:p w:rsidR="58A0C6ED" w:rsidP="58A0C6ED" w:rsidRDefault="58A0C6ED" w14:paraId="6B9869D6" w14:textId="036A4653">
      <w:pPr>
        <w:pStyle w:val="Normal"/>
        <w:rPr>
          <w:rFonts w:ascii="Calibri" w:hAnsi="Calibri" w:eastAsia="Calibri" w:cs="Calibri"/>
          <w:b w:val="1"/>
          <w:bCs w:val="1"/>
          <w:noProof w:val="0"/>
          <w:sz w:val="22"/>
          <w:szCs w:val="22"/>
          <w:lang w:val="en-GB"/>
        </w:rPr>
      </w:pPr>
    </w:p>
    <w:p w:rsidR="58A0C6ED" w:rsidP="58A0C6ED" w:rsidRDefault="58A0C6ED" w14:paraId="5DB59F64" w14:textId="06137866">
      <w:pPr>
        <w:pStyle w:val="Normal"/>
        <w:rPr>
          <w:rFonts w:ascii="Calibri" w:hAnsi="Calibri" w:eastAsia="Calibri" w:cs="Calibri"/>
          <w:b w:val="1"/>
          <w:bCs w:val="1"/>
          <w:noProof w:val="0"/>
          <w:sz w:val="22"/>
          <w:szCs w:val="22"/>
          <w:lang w:val="en-GB"/>
        </w:rPr>
      </w:pPr>
    </w:p>
    <w:p w:rsidR="58A0C6ED" w:rsidP="58A0C6ED" w:rsidRDefault="58A0C6ED" w14:paraId="7EC758FA" w14:textId="7AEDFC7C">
      <w:pPr>
        <w:pStyle w:val="Normal"/>
        <w:rPr>
          <w:rFonts w:ascii="Calibri" w:hAnsi="Calibri" w:eastAsia="Calibri" w:cs="Calibri"/>
          <w:b w:val="1"/>
          <w:bCs w:val="1"/>
          <w:noProof w:val="0"/>
          <w:sz w:val="22"/>
          <w:szCs w:val="22"/>
          <w:lang w:val="en-GB"/>
        </w:rPr>
      </w:pPr>
    </w:p>
    <w:p w:rsidR="58A0C6ED" w:rsidP="58A0C6ED" w:rsidRDefault="58A0C6ED" w14:paraId="1221A34D" w14:textId="4957062E">
      <w:pPr>
        <w:pStyle w:val="Normal"/>
        <w:rPr>
          <w:rFonts w:ascii="Calibri" w:hAnsi="Calibri" w:eastAsia="Calibri" w:cs="Calibri"/>
          <w:b w:val="1"/>
          <w:bCs w:val="1"/>
          <w:noProof w:val="0"/>
          <w:sz w:val="22"/>
          <w:szCs w:val="22"/>
          <w:lang w:val="en-GB"/>
        </w:rPr>
      </w:pPr>
    </w:p>
    <w:p w:rsidR="58A0C6ED" w:rsidP="58A0C6ED" w:rsidRDefault="58A0C6ED" w14:paraId="2BD74F5E" w14:textId="580180FC">
      <w:pPr>
        <w:pStyle w:val="Normal"/>
        <w:rPr>
          <w:rFonts w:ascii="Calibri" w:hAnsi="Calibri" w:eastAsia="Calibri" w:cs="Calibri"/>
          <w:b w:val="1"/>
          <w:bCs w:val="1"/>
          <w:noProof w:val="0"/>
          <w:sz w:val="22"/>
          <w:szCs w:val="22"/>
          <w:lang w:val="en-GB"/>
        </w:rPr>
      </w:pPr>
    </w:p>
    <w:p w:rsidR="58A0C6ED" w:rsidP="58A0C6ED" w:rsidRDefault="58A0C6ED" w14:paraId="574442CE" w14:textId="7F7B7807">
      <w:pPr>
        <w:pStyle w:val="Normal"/>
        <w:rPr>
          <w:rFonts w:ascii="Calibri" w:hAnsi="Calibri" w:eastAsia="Calibri" w:cs="Calibri"/>
          <w:b w:val="1"/>
          <w:bCs w:val="1"/>
          <w:noProof w:val="0"/>
          <w:sz w:val="22"/>
          <w:szCs w:val="22"/>
          <w:lang w:val="en-GB"/>
        </w:rPr>
      </w:pPr>
    </w:p>
    <w:p w:rsidR="58A0C6ED" w:rsidP="58A0C6ED" w:rsidRDefault="58A0C6ED" w14:paraId="4EB89E82" w14:textId="020A868B">
      <w:pPr>
        <w:pStyle w:val="Normal"/>
        <w:rPr>
          <w:rFonts w:ascii="Calibri" w:hAnsi="Calibri" w:eastAsia="Calibri" w:cs="Calibri"/>
          <w:b w:val="1"/>
          <w:bCs w:val="1"/>
          <w:noProof w:val="0"/>
          <w:sz w:val="22"/>
          <w:szCs w:val="22"/>
          <w:lang w:val="en-GB"/>
        </w:rPr>
      </w:pPr>
    </w:p>
    <w:p w:rsidR="58A0C6ED" w:rsidP="58A0C6ED" w:rsidRDefault="58A0C6ED" w14:paraId="0073CEC9" w14:textId="05BDD9C5">
      <w:pPr>
        <w:pStyle w:val="Normal"/>
        <w:rPr>
          <w:rFonts w:ascii="Calibri" w:hAnsi="Calibri" w:eastAsia="Calibri" w:cs="Calibri"/>
          <w:b w:val="1"/>
          <w:bCs w:val="1"/>
          <w:noProof w:val="0"/>
          <w:sz w:val="22"/>
          <w:szCs w:val="22"/>
          <w:lang w:val="en-GB"/>
        </w:rPr>
      </w:pPr>
    </w:p>
    <w:p w:rsidR="58A0C6ED" w:rsidP="58A0C6ED" w:rsidRDefault="58A0C6ED" w14:paraId="7C68FF16" w14:textId="47C78776">
      <w:pPr>
        <w:pStyle w:val="Normal"/>
        <w:rPr>
          <w:rFonts w:ascii="Calibri" w:hAnsi="Calibri" w:eastAsia="Calibri" w:cs="Calibri"/>
          <w:b w:val="1"/>
          <w:bCs w:val="1"/>
          <w:noProof w:val="0"/>
          <w:sz w:val="22"/>
          <w:szCs w:val="22"/>
          <w:lang w:val="en-GB"/>
        </w:rPr>
      </w:pPr>
    </w:p>
    <w:p w:rsidR="58A0C6ED" w:rsidP="58A0C6ED" w:rsidRDefault="58A0C6ED" w14:paraId="1C6D571B" w14:textId="79DC3FA3">
      <w:pPr>
        <w:pStyle w:val="Normal"/>
        <w:rPr>
          <w:rFonts w:ascii="Calibri" w:hAnsi="Calibri" w:eastAsia="Calibri" w:cs="Calibri"/>
          <w:b w:val="1"/>
          <w:bCs w:val="1"/>
          <w:noProof w:val="0"/>
          <w:sz w:val="22"/>
          <w:szCs w:val="22"/>
          <w:lang w:val="en-GB"/>
        </w:rPr>
      </w:pPr>
    </w:p>
    <w:p w:rsidR="56CDEA09" w:rsidP="56CDEA09" w:rsidRDefault="56CDEA09" w14:paraId="1209E5A6" w14:textId="6A69B1C5">
      <w:pPr>
        <w:pStyle w:val="Normal"/>
        <w:rPr>
          <w:rFonts w:ascii="Calibri" w:hAnsi="Calibri" w:eastAsia="Calibri" w:cs="Calibri"/>
          <w:b w:val="1"/>
          <w:bCs w:val="1"/>
          <w:noProof w:val="0"/>
          <w:sz w:val="22"/>
          <w:szCs w:val="22"/>
          <w:lang w:val="en-GB"/>
        </w:rPr>
      </w:pPr>
    </w:p>
    <w:p w:rsidR="56CDEA09" w:rsidP="56CDEA09" w:rsidRDefault="56CDEA09" w14:paraId="2846BF39" w14:textId="560AB495">
      <w:pPr>
        <w:pStyle w:val="Normal"/>
        <w:rPr>
          <w:rFonts w:ascii="Calibri" w:hAnsi="Calibri" w:eastAsia="Calibri" w:cs="Calibri"/>
          <w:b w:val="1"/>
          <w:bCs w:val="1"/>
          <w:noProof w:val="0"/>
          <w:sz w:val="22"/>
          <w:szCs w:val="22"/>
          <w:lang w:val="en-GB"/>
        </w:rPr>
      </w:pPr>
    </w:p>
    <w:p w:rsidR="58A0C6ED" w:rsidP="56CDEA09" w:rsidRDefault="58A0C6ED" w14:paraId="75E56386" w14:textId="3F22F028">
      <w:pPr>
        <w:pStyle w:val="Normal"/>
        <w:rPr>
          <w:rFonts w:ascii="Times New Roman" w:hAnsi="Times New Roman" w:eastAsia="Times New Roman" w:cs="Times New Roman"/>
          <w:b w:val="1"/>
          <w:bCs w:val="1"/>
          <w:noProof w:val="0"/>
          <w:sz w:val="22"/>
          <w:szCs w:val="22"/>
          <w:lang w:val="en-GB"/>
        </w:rPr>
      </w:pPr>
    </w:p>
    <w:p w:rsidR="58A0C6ED" w:rsidP="20DF5505" w:rsidRDefault="58A0C6ED" w14:paraId="7815E142" w14:textId="7A037A58">
      <w:pPr>
        <w:pStyle w:val="Heading2"/>
        <w:keepNext w:val="0"/>
        <w:keepLines w:val="0"/>
        <w:spacing w:line="360" w:lineRule="auto"/>
        <w:jc w:val="both"/>
        <w:rPr>
          <w:rFonts w:ascii="Times New Roman" w:hAnsi="Times New Roman" w:eastAsia="Times New Roman" w:cs="Times New Roman"/>
          <w:b w:val="0"/>
          <w:bCs w:val="0"/>
          <w:noProof w:val="0"/>
          <w:color w:val="auto"/>
          <w:sz w:val="22"/>
          <w:szCs w:val="22"/>
          <w:lang w:val="en-GB"/>
        </w:rPr>
      </w:pPr>
      <w:r w:rsidRPr="20DF5505" w:rsidR="20DF5505">
        <w:rPr>
          <w:rFonts w:ascii="Times New Roman" w:hAnsi="Times New Roman" w:eastAsia="Times New Roman" w:cs="Times New Roman"/>
          <w:b w:val="0"/>
          <w:bCs w:val="0"/>
          <w:noProof w:val="0"/>
          <w:color w:val="auto"/>
          <w:sz w:val="22"/>
          <w:szCs w:val="22"/>
          <w:lang w:val="en-GB"/>
        </w:rPr>
        <w:t xml:space="preserve">According to the book </w:t>
      </w:r>
      <w:r w:rsidRPr="20DF5505" w:rsidR="20DF5505">
        <w:rPr>
          <w:rFonts w:ascii="Times New Roman" w:hAnsi="Times New Roman" w:eastAsia="Times New Roman" w:cs="Times New Roman"/>
          <w:b w:val="0"/>
          <w:bCs w:val="0"/>
          <w:i w:val="0"/>
          <w:iCs w:val="0"/>
          <w:caps w:val="0"/>
          <w:smallCaps w:val="0"/>
          <w:noProof w:val="0"/>
          <w:color w:val="auto"/>
          <w:sz w:val="22"/>
          <w:szCs w:val="22"/>
          <w:lang w:val="en-GB"/>
        </w:rPr>
        <w:t>Operations Management in the Hospitality Industry by A.N. Dalton et al. Hotel</w:t>
      </w:r>
      <w:r w:rsidRPr="20DF5505" w:rsidR="20DF5505">
        <w:rPr>
          <w:rFonts w:ascii="Times New Roman" w:hAnsi="Times New Roman" w:eastAsia="Times New Roman" w:cs="Times New Roman"/>
          <w:b w:val="0"/>
          <w:bCs w:val="0"/>
          <w:noProof w:val="0"/>
          <w:color w:val="auto"/>
          <w:sz w:val="22"/>
          <w:szCs w:val="22"/>
          <w:lang w:val="en-GB"/>
        </w:rPr>
        <w:t xml:space="preserve"> Administration is the management of all aspects related to the operation of a hotel. This includes managing the staff, overseeing the finances, ensuring customer satisfaction, and </w:t>
      </w:r>
      <w:r w:rsidRPr="20DF5505" w:rsidR="20DF5505">
        <w:rPr>
          <w:rFonts w:ascii="Times New Roman" w:hAnsi="Times New Roman" w:eastAsia="Times New Roman" w:cs="Times New Roman"/>
          <w:b w:val="0"/>
          <w:bCs w:val="0"/>
          <w:noProof w:val="0"/>
          <w:color w:val="auto"/>
          <w:sz w:val="22"/>
          <w:szCs w:val="22"/>
          <w:lang w:val="en-GB"/>
        </w:rPr>
        <w:t>maintaining</w:t>
      </w:r>
      <w:r w:rsidRPr="20DF5505" w:rsidR="20DF5505">
        <w:rPr>
          <w:rFonts w:ascii="Times New Roman" w:hAnsi="Times New Roman" w:eastAsia="Times New Roman" w:cs="Times New Roman"/>
          <w:b w:val="0"/>
          <w:bCs w:val="0"/>
          <w:noProof w:val="0"/>
          <w:color w:val="auto"/>
          <w:sz w:val="22"/>
          <w:szCs w:val="22"/>
          <w:lang w:val="en-GB"/>
        </w:rPr>
        <w:t xml:space="preserve"> the physical property. The role of a hotel administrator is to ensure that all operations run smoothly and efficiently, while providing guests with a positive experience. Hotel administration is a complex field that </w:t>
      </w:r>
      <w:r w:rsidRPr="20DF5505" w:rsidR="20DF5505">
        <w:rPr>
          <w:rFonts w:ascii="Times New Roman" w:hAnsi="Times New Roman" w:eastAsia="Times New Roman" w:cs="Times New Roman"/>
          <w:b w:val="0"/>
          <w:bCs w:val="0"/>
          <w:noProof w:val="0"/>
          <w:color w:val="auto"/>
          <w:sz w:val="22"/>
          <w:szCs w:val="22"/>
          <w:lang w:val="en-GB"/>
        </w:rPr>
        <w:t>requires</w:t>
      </w:r>
      <w:r w:rsidRPr="20DF5505" w:rsidR="20DF5505">
        <w:rPr>
          <w:rFonts w:ascii="Times New Roman" w:hAnsi="Times New Roman" w:eastAsia="Times New Roman" w:cs="Times New Roman"/>
          <w:b w:val="0"/>
          <w:bCs w:val="0"/>
          <w:noProof w:val="0"/>
          <w:color w:val="auto"/>
          <w:sz w:val="22"/>
          <w:szCs w:val="22"/>
          <w:lang w:val="en-GB"/>
        </w:rPr>
        <w:t xml:space="preserve"> a diverse set of skills, including leadership, communication, </w:t>
      </w:r>
      <w:r w:rsidRPr="20DF5505" w:rsidR="20DF5505">
        <w:rPr>
          <w:rFonts w:ascii="Times New Roman" w:hAnsi="Times New Roman" w:eastAsia="Times New Roman" w:cs="Times New Roman"/>
          <w:b w:val="0"/>
          <w:bCs w:val="0"/>
          <w:noProof w:val="0"/>
          <w:color w:val="auto"/>
          <w:sz w:val="22"/>
          <w:szCs w:val="22"/>
          <w:lang w:val="en-GB"/>
        </w:rPr>
        <w:t>financial management</w:t>
      </w:r>
      <w:r w:rsidRPr="20DF5505" w:rsidR="20DF5505">
        <w:rPr>
          <w:rFonts w:ascii="Times New Roman" w:hAnsi="Times New Roman" w:eastAsia="Times New Roman" w:cs="Times New Roman"/>
          <w:b w:val="0"/>
          <w:bCs w:val="0"/>
          <w:noProof w:val="0"/>
          <w:color w:val="auto"/>
          <w:sz w:val="22"/>
          <w:szCs w:val="22"/>
          <w:lang w:val="en-GB"/>
        </w:rPr>
        <w:t xml:space="preserve">, and customer service. </w:t>
      </w:r>
      <w:r w:rsidRPr="20DF5505" w:rsidR="20DF5505">
        <w:rPr>
          <w:rFonts w:ascii="Times New Roman" w:hAnsi="Times New Roman" w:eastAsia="Times New Roman" w:cs="Times New Roman"/>
          <w:b w:val="0"/>
          <w:bCs w:val="0"/>
          <w:noProof w:val="0"/>
          <w:color w:val="auto"/>
          <w:sz w:val="22"/>
          <w:szCs w:val="22"/>
          <w:lang w:val="en-GB"/>
        </w:rPr>
        <w:t>As well as the book Operations Management in Hospitality Industry by Cage addresses that successful hotel administrators c</w:t>
      </w:r>
      <w:r w:rsidRPr="20DF5505" w:rsidR="20DF5505">
        <w:rPr>
          <w:rFonts w:ascii="Times New Roman" w:hAnsi="Times New Roman" w:eastAsia="Times New Roman" w:cs="Times New Roman"/>
          <w:b w:val="0"/>
          <w:bCs w:val="0"/>
          <w:noProof w:val="0"/>
          <w:color w:val="auto"/>
          <w:sz w:val="22"/>
          <w:szCs w:val="22"/>
          <w:lang w:val="en-GB"/>
        </w:rPr>
        <w:t xml:space="preserve">an balance the needs of the business with the needs of their </w:t>
      </w:r>
      <w:r w:rsidRPr="20DF5505" w:rsidR="20DF5505">
        <w:rPr>
          <w:rFonts w:ascii="Times New Roman" w:hAnsi="Times New Roman" w:eastAsia="Times New Roman" w:cs="Times New Roman"/>
          <w:b w:val="0"/>
          <w:bCs w:val="0"/>
          <w:noProof w:val="0"/>
          <w:color w:val="auto"/>
          <w:sz w:val="22"/>
          <w:szCs w:val="22"/>
          <w:lang w:val="en-GB"/>
        </w:rPr>
        <w:t>guests, and</w:t>
      </w:r>
      <w:r w:rsidRPr="20DF5505" w:rsidR="20DF5505">
        <w:rPr>
          <w:rFonts w:ascii="Times New Roman" w:hAnsi="Times New Roman" w:eastAsia="Times New Roman" w:cs="Times New Roman"/>
          <w:b w:val="0"/>
          <w:bCs w:val="0"/>
          <w:noProof w:val="0"/>
          <w:color w:val="auto"/>
          <w:sz w:val="22"/>
          <w:szCs w:val="22"/>
          <w:lang w:val="en-GB"/>
        </w:rPr>
        <w:t xml:space="preserve"> are always looking for ways to improve the guest experience</w:t>
      </w:r>
      <w:r w:rsidRPr="20DF5505" w:rsidR="20DF5505">
        <w:rPr>
          <w:rFonts w:ascii="Times New Roman" w:hAnsi="Times New Roman" w:eastAsia="Times New Roman" w:cs="Times New Roman"/>
          <w:b w:val="0"/>
          <w:bCs w:val="0"/>
          <w:noProof w:val="0"/>
          <w:color w:val="auto"/>
          <w:sz w:val="22"/>
          <w:szCs w:val="22"/>
          <w:lang w:val="en-GB"/>
        </w:rPr>
        <w:t xml:space="preserve">.  </w:t>
      </w:r>
      <w:r w:rsidRPr="20DF5505" w:rsidR="20DF5505">
        <w:rPr>
          <w:rFonts w:ascii="Times New Roman" w:hAnsi="Times New Roman" w:eastAsia="Times New Roman" w:cs="Times New Roman"/>
          <w:b w:val="0"/>
          <w:bCs w:val="0"/>
          <w:noProof w:val="0"/>
          <w:color w:val="auto"/>
          <w:sz w:val="22"/>
          <w:szCs w:val="22"/>
          <w:lang w:val="en-GB"/>
        </w:rPr>
        <w:t xml:space="preserve">These efforts can result in increased occupancy rates, positive reviews, </w:t>
      </w:r>
      <w:r w:rsidRPr="20DF5505" w:rsidR="20DF5505">
        <w:rPr>
          <w:rFonts w:ascii="Times New Roman" w:hAnsi="Times New Roman" w:eastAsia="Times New Roman" w:cs="Times New Roman"/>
          <w:b w:val="0"/>
          <w:bCs w:val="0"/>
          <w:noProof w:val="0"/>
          <w:color w:val="auto"/>
          <w:sz w:val="22"/>
          <w:szCs w:val="22"/>
          <w:lang w:val="en-GB"/>
        </w:rPr>
        <w:t>and ultimately, higher</w:t>
      </w:r>
      <w:r w:rsidRPr="20DF5505" w:rsidR="20DF5505">
        <w:rPr>
          <w:rFonts w:ascii="Times New Roman" w:hAnsi="Times New Roman" w:eastAsia="Times New Roman" w:cs="Times New Roman"/>
          <w:b w:val="0"/>
          <w:bCs w:val="0"/>
          <w:noProof w:val="0"/>
          <w:color w:val="auto"/>
          <w:sz w:val="22"/>
          <w:szCs w:val="22"/>
          <w:lang w:val="en-GB"/>
        </w:rPr>
        <w:t xml:space="preserve"> revenue for the hotel. The IBIS Borehamwood Hotel is a prime example of a property that has implemented innovative technologies and exceptional customer service to enhance the guest experience. The organizational structure at IBIS Borehamwood is designed to ensure efficient and effective management of the hotel's operations. Video available on YouTube, hotel manager Wilson introduces various hotel </w:t>
      </w:r>
      <w:r w:rsidRPr="20DF5505" w:rsidR="20DF5505">
        <w:rPr>
          <w:rFonts w:ascii="Times New Roman" w:hAnsi="Times New Roman" w:eastAsia="Times New Roman" w:cs="Times New Roman"/>
          <w:b w:val="0"/>
          <w:bCs w:val="0"/>
          <w:noProof w:val="0"/>
          <w:color w:val="auto"/>
          <w:sz w:val="22"/>
          <w:szCs w:val="22"/>
          <w:lang w:val="en-GB"/>
        </w:rPr>
        <w:t>positions. At</w:t>
      </w:r>
      <w:r w:rsidRPr="20DF5505" w:rsidR="20DF5505">
        <w:rPr>
          <w:rFonts w:ascii="Times New Roman" w:hAnsi="Times New Roman" w:eastAsia="Times New Roman" w:cs="Times New Roman"/>
          <w:b w:val="0"/>
          <w:bCs w:val="0"/>
          <w:noProof w:val="0"/>
          <w:color w:val="auto"/>
          <w:sz w:val="22"/>
          <w:szCs w:val="22"/>
          <w:lang w:val="en-GB"/>
        </w:rPr>
        <w:t xml:space="preserve"> the top of the hierarchy is the General Manager, who </w:t>
      </w:r>
      <w:r w:rsidRPr="20DF5505" w:rsidR="20DF5505">
        <w:rPr>
          <w:rFonts w:ascii="Times New Roman" w:hAnsi="Times New Roman" w:eastAsia="Times New Roman" w:cs="Times New Roman"/>
          <w:b w:val="0"/>
          <w:bCs w:val="0"/>
          <w:noProof w:val="0"/>
          <w:color w:val="auto"/>
          <w:sz w:val="22"/>
          <w:szCs w:val="22"/>
          <w:lang w:val="en-GB"/>
        </w:rPr>
        <w:t>is responsible for</w:t>
      </w:r>
      <w:r w:rsidRPr="20DF5505" w:rsidR="20DF5505">
        <w:rPr>
          <w:rFonts w:ascii="Times New Roman" w:hAnsi="Times New Roman" w:eastAsia="Times New Roman" w:cs="Times New Roman"/>
          <w:b w:val="0"/>
          <w:bCs w:val="0"/>
          <w:noProof w:val="0"/>
          <w:color w:val="auto"/>
          <w:sz w:val="22"/>
          <w:szCs w:val="22"/>
          <w:lang w:val="en-GB"/>
        </w:rPr>
        <w:t xml:space="preserve"> overseeing all aspects of the hotel's performance. Reporting to the General Manager are various department heads, including the Front Office Manager, Food and Beverage Manager, and Housekeeping Manager, among others. Each department is further divided into teams, with each team led by a supervisor who reports to the respective department head. This structure ensures that all hotel staff members are clear on their roles and responsibilities, and that communication flows. At IBIS Borehamwood, the back-office team plays a critical role in ensuring the hotel's sustainable initiatives are executed efficiently. They oversee the implementation of the linen reuse program and recycling program for both guests and staff. The team also manages the energy-efficient lighting and heating systems to reduce the hotel's carbon footprint. By prioritizing sustainability practices, IBIS Borehamwood not only </w:t>
      </w:r>
      <w:r w:rsidRPr="20DF5505" w:rsidR="20DF5505">
        <w:rPr>
          <w:rFonts w:ascii="Times New Roman" w:hAnsi="Times New Roman" w:eastAsia="Times New Roman" w:cs="Times New Roman"/>
          <w:b w:val="0"/>
          <w:bCs w:val="0"/>
          <w:noProof w:val="0"/>
          <w:color w:val="auto"/>
          <w:sz w:val="22"/>
          <w:szCs w:val="22"/>
          <w:lang w:val="en-GB"/>
        </w:rPr>
        <w:t>benefits</w:t>
      </w:r>
      <w:r w:rsidRPr="20DF5505" w:rsidR="20DF5505">
        <w:rPr>
          <w:rFonts w:ascii="Times New Roman" w:hAnsi="Times New Roman" w:eastAsia="Times New Roman" w:cs="Times New Roman"/>
          <w:b w:val="0"/>
          <w:bCs w:val="0"/>
          <w:noProof w:val="0"/>
          <w:color w:val="auto"/>
          <w:sz w:val="22"/>
          <w:szCs w:val="22"/>
          <w:lang w:val="en-GB"/>
        </w:rPr>
        <w:t xml:space="preserve"> the environment but also satisfies guests who value eco-friendly accommodations.</w:t>
      </w:r>
    </w:p>
    <w:p w:rsidR="58A0C6ED" w:rsidP="20DF5505" w:rsidRDefault="58A0C6ED" w14:paraId="738D6F05" w14:textId="2D2D959A">
      <w:pPr>
        <w:pStyle w:val="Normal"/>
        <w:keepNext w:val="0"/>
        <w:keepLines w:val="0"/>
        <w:spacing w:line="360" w:lineRule="auto"/>
        <w:jc w:val="both"/>
        <w:rPr>
          <w:rFonts w:ascii="Times New Roman" w:hAnsi="Times New Roman" w:eastAsia="Times New Roman" w:cs="Times New Roman"/>
          <w:b w:val="0"/>
          <w:bCs w:val="0"/>
          <w:noProof w:val="0"/>
          <w:color w:val="auto"/>
          <w:sz w:val="22"/>
          <w:szCs w:val="22"/>
          <w:lang w:val="en-GB"/>
        </w:rPr>
      </w:pPr>
    </w:p>
    <w:p w:rsidR="58A0C6ED" w:rsidP="20DF5505" w:rsidRDefault="58A0C6ED" w14:paraId="36BC06EC" w14:textId="569DBB45">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sz w:val="22"/>
          <w:szCs w:val="22"/>
          <w:lang w:val="en-GB"/>
        </w:rPr>
      </w:pPr>
      <w:r w:rsidRPr="20DF5505" w:rsidR="20DF5505">
        <w:rPr>
          <w:rFonts w:ascii="Times New Roman" w:hAnsi="Times New Roman" w:eastAsia="Times New Roman" w:cs="Times New Roman"/>
          <w:noProof w:val="0"/>
          <w:sz w:val="22"/>
          <w:szCs w:val="22"/>
          <w:lang w:val="en-GB"/>
        </w:rPr>
        <w:t xml:space="preserve">Based on the book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Revenue Management for the Hospitality Industry by Hayes (2021)</w:t>
      </w:r>
      <w:r w:rsidRPr="20DF5505" w:rsidR="20DF5505">
        <w:rPr>
          <w:rFonts w:ascii="Times New Roman" w:hAnsi="Times New Roman" w:eastAsia="Times New Roman" w:cs="Times New Roman"/>
          <w:noProof w:val="0"/>
          <w:sz w:val="22"/>
          <w:szCs w:val="22"/>
          <w:lang w:val="en-GB"/>
        </w:rPr>
        <w:t xml:space="preserve"> Efficient resource allocation ensures that the hotel </w:t>
      </w:r>
      <w:r w:rsidRPr="20DF5505" w:rsidR="20DF5505">
        <w:rPr>
          <w:rFonts w:ascii="Times New Roman" w:hAnsi="Times New Roman" w:eastAsia="Times New Roman" w:cs="Times New Roman"/>
          <w:noProof w:val="0"/>
          <w:sz w:val="22"/>
          <w:szCs w:val="22"/>
          <w:lang w:val="en-GB"/>
        </w:rPr>
        <w:t>is able to</w:t>
      </w:r>
      <w:r w:rsidRPr="20DF5505" w:rsidR="20DF5505">
        <w:rPr>
          <w:rFonts w:ascii="Times New Roman" w:hAnsi="Times New Roman" w:eastAsia="Times New Roman" w:cs="Times New Roman"/>
          <w:noProof w:val="0"/>
          <w:sz w:val="22"/>
          <w:szCs w:val="22"/>
          <w:lang w:val="en-GB"/>
        </w:rPr>
        <w:t xml:space="preserve"> meet the needs of its guests while also maximizing profitability. There are several resources that need to be </w:t>
      </w:r>
      <w:r w:rsidRPr="20DF5505" w:rsidR="20DF5505">
        <w:rPr>
          <w:rFonts w:ascii="Times New Roman" w:hAnsi="Times New Roman" w:eastAsia="Times New Roman" w:cs="Times New Roman"/>
          <w:noProof w:val="0"/>
          <w:sz w:val="22"/>
          <w:szCs w:val="22"/>
          <w:lang w:val="en-GB"/>
        </w:rPr>
        <w:t>allocated</w:t>
      </w:r>
      <w:r w:rsidRPr="20DF5505" w:rsidR="20DF5505">
        <w:rPr>
          <w:rFonts w:ascii="Times New Roman" w:hAnsi="Times New Roman" w:eastAsia="Times New Roman" w:cs="Times New Roman"/>
          <w:noProof w:val="0"/>
          <w:sz w:val="22"/>
          <w:szCs w:val="22"/>
          <w:lang w:val="en-GB"/>
        </w:rPr>
        <w:t xml:space="preserve"> effectively, including staff, rooms, equipment, and supplies. </w:t>
      </w:r>
      <w:r w:rsidRPr="20DF5505" w:rsidR="20DF5505">
        <w:rPr>
          <w:rFonts w:ascii="Times New Roman" w:hAnsi="Times New Roman" w:eastAsia="Times New Roman" w:cs="Times New Roman"/>
          <w:noProof w:val="0"/>
          <w:sz w:val="22"/>
          <w:szCs w:val="22"/>
          <w:lang w:val="en-GB"/>
        </w:rPr>
        <w:t>In order to</w:t>
      </w:r>
      <w:r w:rsidRPr="20DF5505" w:rsidR="20DF5505">
        <w:rPr>
          <w:rFonts w:ascii="Times New Roman" w:hAnsi="Times New Roman" w:eastAsia="Times New Roman" w:cs="Times New Roman"/>
          <w:noProof w:val="0"/>
          <w:sz w:val="22"/>
          <w:szCs w:val="22"/>
          <w:lang w:val="en-GB"/>
        </w:rPr>
        <w:t xml:space="preserve"> </w:t>
      </w:r>
      <w:r w:rsidRPr="20DF5505" w:rsidR="20DF5505">
        <w:rPr>
          <w:rFonts w:ascii="Times New Roman" w:hAnsi="Times New Roman" w:eastAsia="Times New Roman" w:cs="Times New Roman"/>
          <w:noProof w:val="0"/>
          <w:sz w:val="22"/>
          <w:szCs w:val="22"/>
          <w:lang w:val="en-GB"/>
        </w:rPr>
        <w:t>optimize</w:t>
      </w:r>
      <w:r w:rsidRPr="20DF5505" w:rsidR="20DF5505">
        <w:rPr>
          <w:rFonts w:ascii="Times New Roman" w:hAnsi="Times New Roman" w:eastAsia="Times New Roman" w:cs="Times New Roman"/>
          <w:noProof w:val="0"/>
          <w:sz w:val="22"/>
          <w:szCs w:val="22"/>
          <w:lang w:val="en-GB"/>
        </w:rPr>
        <w:t xml:space="preserve"> resource allocation, hotels need to have a thorough understanding of their operations and the demands of their guests. This requires careful planning and </w:t>
      </w:r>
      <w:r w:rsidRPr="20DF5505" w:rsidR="20DF5505">
        <w:rPr>
          <w:rFonts w:ascii="Times New Roman" w:hAnsi="Times New Roman" w:eastAsia="Times New Roman" w:cs="Times New Roman"/>
          <w:noProof w:val="0"/>
          <w:sz w:val="22"/>
          <w:szCs w:val="22"/>
          <w:lang w:val="en-GB"/>
        </w:rPr>
        <w:t>monitoring</w:t>
      </w:r>
      <w:r w:rsidRPr="20DF5505" w:rsidR="20DF5505">
        <w:rPr>
          <w:rFonts w:ascii="Times New Roman" w:hAnsi="Times New Roman" w:eastAsia="Times New Roman" w:cs="Times New Roman"/>
          <w:noProof w:val="0"/>
          <w:sz w:val="22"/>
          <w:szCs w:val="22"/>
          <w:lang w:val="en-GB"/>
        </w:rPr>
        <w:t xml:space="preserve"> of key performance indicators to </w:t>
      </w:r>
      <w:r w:rsidRPr="20DF5505" w:rsidR="20DF5505">
        <w:rPr>
          <w:rFonts w:ascii="Times New Roman" w:hAnsi="Times New Roman" w:eastAsia="Times New Roman" w:cs="Times New Roman"/>
          <w:noProof w:val="0"/>
          <w:sz w:val="22"/>
          <w:szCs w:val="22"/>
          <w:lang w:val="en-GB"/>
        </w:rPr>
        <w:t>identify</w:t>
      </w:r>
      <w:r w:rsidRPr="20DF5505" w:rsidR="20DF5505">
        <w:rPr>
          <w:rFonts w:ascii="Times New Roman" w:hAnsi="Times New Roman" w:eastAsia="Times New Roman" w:cs="Times New Roman"/>
          <w:noProof w:val="0"/>
          <w:sz w:val="22"/>
          <w:szCs w:val="22"/>
          <w:lang w:val="en-GB"/>
        </w:rPr>
        <w:t xml:space="preserve"> areas where resources can be </w:t>
      </w:r>
      <w:r w:rsidRPr="20DF5505" w:rsidR="20DF5505">
        <w:rPr>
          <w:rFonts w:ascii="Times New Roman" w:hAnsi="Times New Roman" w:eastAsia="Times New Roman" w:cs="Times New Roman"/>
          <w:noProof w:val="0"/>
          <w:sz w:val="22"/>
          <w:szCs w:val="22"/>
          <w:lang w:val="en-GB"/>
        </w:rPr>
        <w:t>allocated</w:t>
      </w:r>
      <w:r w:rsidRPr="20DF5505" w:rsidR="20DF5505">
        <w:rPr>
          <w:rFonts w:ascii="Times New Roman" w:hAnsi="Times New Roman" w:eastAsia="Times New Roman" w:cs="Times New Roman"/>
          <w:noProof w:val="0"/>
          <w:sz w:val="22"/>
          <w:szCs w:val="22"/>
          <w:lang w:val="en-GB"/>
        </w:rPr>
        <w:t xml:space="preserve"> more effectively. For example, a hotel may analyse guest booking patterns and find that they receive the most bookings for double occupancy rooms on weekends. By adjusting their room allocation and staffing schedule to accommodate this trend, the hotel can increase their revenue while also ensuring that guests have their needs met. They may also </w:t>
      </w:r>
      <w:r w:rsidRPr="20DF5505" w:rsidR="20DF5505">
        <w:rPr>
          <w:rFonts w:ascii="Times New Roman" w:hAnsi="Times New Roman" w:eastAsia="Times New Roman" w:cs="Times New Roman"/>
          <w:noProof w:val="0"/>
          <w:sz w:val="22"/>
          <w:szCs w:val="22"/>
          <w:lang w:val="en-GB"/>
        </w:rPr>
        <w:t>identify</w:t>
      </w:r>
      <w:r w:rsidRPr="20DF5505" w:rsidR="20DF5505">
        <w:rPr>
          <w:rFonts w:ascii="Times New Roman" w:hAnsi="Times New Roman" w:eastAsia="Times New Roman" w:cs="Times New Roman"/>
          <w:noProof w:val="0"/>
          <w:sz w:val="22"/>
          <w:szCs w:val="22"/>
          <w:lang w:val="en-GB"/>
        </w:rPr>
        <w:t xml:space="preserve"> that certain equipment, such as laundry machines or kitchen appliances, are being overused or underused, leading to unnecessary costs or inefficiencies. By </w:t>
      </w:r>
      <w:r w:rsidRPr="20DF5505" w:rsidR="20DF5505">
        <w:rPr>
          <w:rFonts w:ascii="Times New Roman" w:hAnsi="Times New Roman" w:eastAsia="Times New Roman" w:cs="Times New Roman"/>
          <w:noProof w:val="0"/>
          <w:sz w:val="22"/>
          <w:szCs w:val="22"/>
          <w:lang w:val="en-GB"/>
        </w:rPr>
        <w:t>monitoring</w:t>
      </w:r>
      <w:r w:rsidRPr="20DF5505" w:rsidR="20DF5505">
        <w:rPr>
          <w:rFonts w:ascii="Times New Roman" w:hAnsi="Times New Roman" w:eastAsia="Times New Roman" w:cs="Times New Roman"/>
          <w:noProof w:val="0"/>
          <w:sz w:val="22"/>
          <w:szCs w:val="22"/>
          <w:lang w:val="en-GB"/>
        </w:rPr>
        <w:t xml:space="preserve"> these resources and </w:t>
      </w:r>
      <w:r w:rsidRPr="20DF5505" w:rsidR="20DF5505">
        <w:rPr>
          <w:rFonts w:ascii="Times New Roman" w:hAnsi="Times New Roman" w:eastAsia="Times New Roman" w:cs="Times New Roman"/>
          <w:noProof w:val="0"/>
          <w:sz w:val="22"/>
          <w:szCs w:val="22"/>
          <w:lang w:val="en-GB"/>
        </w:rPr>
        <w:t>optimizing</w:t>
      </w:r>
      <w:r w:rsidRPr="20DF5505" w:rsidR="20DF5505">
        <w:rPr>
          <w:rFonts w:ascii="Times New Roman" w:hAnsi="Times New Roman" w:eastAsia="Times New Roman" w:cs="Times New Roman"/>
          <w:noProof w:val="0"/>
          <w:sz w:val="22"/>
          <w:szCs w:val="22"/>
          <w:lang w:val="en-GB"/>
        </w:rPr>
        <w:t xml:space="preserve"> their usage, hotels can create a more </w:t>
      </w:r>
      <w:r w:rsidRPr="20DF5505" w:rsidR="20DF5505">
        <w:rPr>
          <w:rFonts w:ascii="Times New Roman" w:hAnsi="Times New Roman" w:eastAsia="Times New Roman" w:cs="Times New Roman"/>
          <w:noProof w:val="0"/>
          <w:sz w:val="22"/>
          <w:szCs w:val="22"/>
          <w:lang w:val="en-GB"/>
        </w:rPr>
        <w:t xml:space="preserve">( </w:t>
      </w:r>
      <w:r w:rsidRPr="20DF5505" w:rsidR="20DF5505">
        <w:rPr>
          <w:rFonts w:ascii="Times New Roman" w:hAnsi="Times New Roman" w:eastAsia="Times New Roman" w:cs="Times New Roman"/>
          <w:b w:val="0"/>
          <w:bCs w:val="0"/>
          <w:i w:val="0"/>
          <w:iCs w:val="0"/>
          <w:caps w:val="0"/>
          <w:smallCaps w:val="0"/>
          <w:noProof w:val="0"/>
          <w:color w:val="595959" w:themeColor="text1" w:themeTint="A6" w:themeShade="FF"/>
          <w:sz w:val="22"/>
          <w:szCs w:val="22"/>
          <w:lang w:val="en-GB"/>
        </w:rPr>
        <w:t>Lacalle</w:t>
      </w:r>
      <w:r w:rsidRPr="20DF5505" w:rsidR="20DF5505">
        <w:rPr>
          <w:rFonts w:ascii="Times New Roman" w:hAnsi="Times New Roman" w:eastAsia="Times New Roman" w:cs="Times New Roman"/>
          <w:b w:val="0"/>
          <w:bCs w:val="0"/>
          <w:i w:val="0"/>
          <w:iCs w:val="0"/>
          <w:caps w:val="0"/>
          <w:smallCaps w:val="0"/>
          <w:noProof w:val="0"/>
          <w:color w:val="595959" w:themeColor="text1" w:themeTint="A6" w:themeShade="FF"/>
          <w:sz w:val="22"/>
          <w:szCs w:val="22"/>
          <w:lang w:val="en-GB"/>
        </w:rPr>
        <w:t xml:space="preserve"> 2021). </w:t>
      </w:r>
    </w:p>
    <w:p w:rsidR="58A0C6ED" w:rsidP="20DF5505" w:rsidRDefault="58A0C6ED" w14:paraId="471BC706" w14:textId="53572AE4">
      <w:pPr>
        <w:pStyle w:val="Normal"/>
        <w:keepNext w:val="0"/>
        <w:keepLines w:val="0"/>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strike w:val="0"/>
          <w:dstrike w:val="0"/>
          <w:noProof w:val="0"/>
          <w:sz w:val="22"/>
          <w:szCs w:val="22"/>
          <w:lang w:val="en-GB"/>
        </w:rPr>
      </w:pPr>
      <w:r w:rsidRPr="20DF5505" w:rsidR="20DF5505">
        <w:rPr>
          <w:rFonts w:ascii="Times New Roman" w:hAnsi="Times New Roman" w:eastAsia="Times New Roman" w:cs="Times New Roman"/>
          <w:b w:val="0"/>
          <w:bCs w:val="0"/>
          <w:noProof w:val="0"/>
          <w:sz w:val="22"/>
          <w:szCs w:val="22"/>
          <w:lang w:val="en-GB"/>
        </w:rPr>
        <w:t xml:space="preserve">At IBIS Borehamwood Hotel, the staff is trained to prioritize teamwork, communication, and respect for one another. This positive workplace culture not only improves employee satisfaction but also translates into better guest experiences. Additionally, effective hotel administration involves strategic planning and decision-making to ensure the hotel is profitable and sustainable </w:t>
      </w:r>
      <w:r w:rsidRPr="20DF5505" w:rsidR="20DF5505">
        <w:rPr>
          <w:rFonts w:ascii="Times New Roman" w:hAnsi="Times New Roman" w:eastAsia="Times New Roman" w:cs="Times New Roman"/>
          <w:b w:val="0"/>
          <w:bCs w:val="0"/>
          <w:noProof w:val="0"/>
          <w:sz w:val="22"/>
          <w:szCs w:val="22"/>
          <w:lang w:val="en-GB"/>
        </w:rPr>
        <w:t>in the long run</w:t>
      </w:r>
      <w:r w:rsidRPr="20DF5505" w:rsidR="20DF5505">
        <w:rPr>
          <w:rFonts w:ascii="Times New Roman" w:hAnsi="Times New Roman" w:eastAsia="Times New Roman" w:cs="Times New Roman"/>
          <w:b w:val="0"/>
          <w:bCs w:val="0"/>
          <w:noProof w:val="0"/>
          <w:sz w:val="22"/>
          <w:szCs w:val="22"/>
          <w:lang w:val="en-GB"/>
        </w:rPr>
        <w:t>. IBIS Borehamwood Hotel has implemented various cost-saving measures, such as energy-efficient lighting and water conservation practices, to reduce their environmental impact and improve their bottom line. Overall, effective hotel administration is crucial for the success (</w:t>
      </w:r>
      <w:r w:rsidRPr="20DF5505" w:rsidR="20DF5505">
        <w:rPr>
          <w:rFonts w:ascii="Times New Roman" w:hAnsi="Times New Roman" w:eastAsia="Times New Roman" w:cs="Times New Roman"/>
          <w:b w:val="0"/>
          <w:bCs w:val="0"/>
          <w:i w:val="0"/>
          <w:iCs w:val="0"/>
          <w:caps w:val="0"/>
          <w:smallCaps w:val="0"/>
          <w:strike w:val="0"/>
          <w:dstrike w:val="0"/>
          <w:noProof w:val="0"/>
          <w:sz w:val="22"/>
          <w:szCs w:val="22"/>
          <w:lang w:val="en-GB"/>
        </w:rPr>
        <w:t>Koseoglu</w:t>
      </w:r>
      <w:r w:rsidRPr="20DF5505" w:rsidR="20DF5505">
        <w:rPr>
          <w:rFonts w:ascii="Times New Roman" w:hAnsi="Times New Roman" w:eastAsia="Times New Roman" w:cs="Times New Roman"/>
          <w:b w:val="0"/>
          <w:bCs w:val="0"/>
          <w:i w:val="0"/>
          <w:iCs w:val="0"/>
          <w:caps w:val="0"/>
          <w:smallCaps w:val="0"/>
          <w:strike w:val="0"/>
          <w:dstrike w:val="0"/>
          <w:noProof w:val="0"/>
          <w:sz w:val="22"/>
          <w:szCs w:val="22"/>
          <w:lang w:val="en-GB"/>
        </w:rPr>
        <w:t>. et al. 2020)</w:t>
      </w:r>
      <w:r w:rsidRPr="20DF5505" w:rsidR="20DF5505">
        <w:rPr>
          <w:rFonts w:ascii="Times New Roman" w:hAnsi="Times New Roman" w:eastAsia="Times New Roman" w:cs="Times New Roman"/>
          <w:b w:val="0"/>
          <w:bCs w:val="0"/>
          <w:i w:val="0"/>
          <w:iCs w:val="0"/>
          <w:caps w:val="0"/>
          <w:smallCaps w:val="0"/>
          <w:strike w:val="0"/>
          <w:dstrike w:val="0"/>
          <w:noProof w:val="0"/>
          <w:sz w:val="22"/>
          <w:szCs w:val="22"/>
          <w:lang w:val="en-GB"/>
        </w:rPr>
        <w:t>.</w:t>
      </w:r>
    </w:p>
    <w:p w:rsidR="58A0C6ED" w:rsidP="20DF5505" w:rsidRDefault="58A0C6ED" w14:paraId="1EE7D7A4" w14:textId="68B64B09">
      <w:pPr>
        <w:pStyle w:val="Normal"/>
        <w:keepNext w:val="0"/>
        <w:keepLines w:val="0"/>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strike w:val="0"/>
          <w:dstrike w:val="0"/>
          <w:noProof w:val="0"/>
          <w:sz w:val="22"/>
          <w:szCs w:val="22"/>
          <w:u w:val="none"/>
          <w:lang w:val="en-GB"/>
        </w:rPr>
      </w:pPr>
      <w:r w:rsidRPr="20DF5505" w:rsidR="20DF5505">
        <w:rPr>
          <w:rFonts w:ascii="Times New Roman" w:hAnsi="Times New Roman" w:eastAsia="Times New Roman" w:cs="Times New Roman"/>
          <w:b w:val="0"/>
          <w:bCs w:val="0"/>
          <w:noProof w:val="0"/>
          <w:sz w:val="22"/>
          <w:szCs w:val="22"/>
          <w:u w:val="none"/>
          <w:lang w:val="en-GB"/>
        </w:rPr>
        <w:t xml:space="preserve">At IBIS Borehamwood, job descriptions and responsibilities are tailored to reflect the hotel's commitment to sustainability. Each employee is expected to contribute to the hotel's sustainability goals in their own unique way, whether it be through reducing waste, conserving </w:t>
      </w:r>
      <w:r w:rsidRPr="20DF5505" w:rsidR="20DF5505">
        <w:rPr>
          <w:rFonts w:ascii="Times New Roman" w:hAnsi="Times New Roman" w:eastAsia="Times New Roman" w:cs="Times New Roman"/>
          <w:b w:val="0"/>
          <w:bCs w:val="0"/>
          <w:noProof w:val="0"/>
          <w:sz w:val="22"/>
          <w:szCs w:val="22"/>
          <w:u w:val="none"/>
          <w:lang w:val="en-GB"/>
        </w:rPr>
        <w:t>energy</w:t>
      </w:r>
      <w:r w:rsidRPr="20DF5505" w:rsidR="20DF5505">
        <w:rPr>
          <w:rFonts w:ascii="Times New Roman" w:hAnsi="Times New Roman" w:eastAsia="Times New Roman" w:cs="Times New Roman"/>
          <w:b w:val="0"/>
          <w:bCs w:val="0"/>
          <w:noProof w:val="0"/>
          <w:sz w:val="22"/>
          <w:szCs w:val="22"/>
          <w:u w:val="none"/>
          <w:lang w:val="en-GB"/>
        </w:rPr>
        <w:t xml:space="preserve"> </w:t>
      </w:r>
      <w:r w:rsidRPr="20DF5505" w:rsidR="20DF5505">
        <w:rPr>
          <w:rFonts w:ascii="Times New Roman" w:hAnsi="Times New Roman" w:eastAsia="Times New Roman" w:cs="Times New Roman"/>
          <w:b w:val="0"/>
          <w:bCs w:val="0"/>
          <w:noProof w:val="0"/>
          <w:sz w:val="22"/>
          <w:szCs w:val="22"/>
          <w:u w:val="none"/>
          <w:lang w:val="en-GB"/>
        </w:rPr>
        <w:t xml:space="preserve">or </w:t>
      </w:r>
      <w:r w:rsidRPr="20DF5505" w:rsidR="20DF5505">
        <w:rPr>
          <w:rFonts w:ascii="Times New Roman" w:hAnsi="Times New Roman" w:eastAsia="Times New Roman" w:cs="Times New Roman"/>
          <w:b w:val="0"/>
          <w:bCs w:val="0"/>
          <w:noProof w:val="0"/>
          <w:sz w:val="22"/>
          <w:szCs w:val="22"/>
          <w:u w:val="none"/>
          <w:lang w:val="en-GB"/>
        </w:rPr>
        <w:t>promoting</w:t>
      </w:r>
      <w:r w:rsidRPr="20DF5505" w:rsidR="20DF5505">
        <w:rPr>
          <w:rFonts w:ascii="Times New Roman" w:hAnsi="Times New Roman" w:eastAsia="Times New Roman" w:cs="Times New Roman"/>
          <w:b w:val="0"/>
          <w:bCs w:val="0"/>
          <w:noProof w:val="0"/>
          <w:sz w:val="22"/>
          <w:szCs w:val="22"/>
          <w:u w:val="none"/>
          <w:lang w:val="en-GB"/>
        </w:rPr>
        <w:t xml:space="preserve"> eco-</w:t>
      </w:r>
      <w:r w:rsidRPr="20DF5505" w:rsidR="20DF5505">
        <w:rPr>
          <w:rFonts w:ascii="Times New Roman" w:hAnsi="Times New Roman" w:eastAsia="Times New Roman" w:cs="Times New Roman"/>
          <w:b w:val="0"/>
          <w:bCs w:val="0"/>
          <w:noProof w:val="0"/>
          <w:sz w:val="22"/>
          <w:szCs w:val="22"/>
          <w:u w:val="none"/>
          <w:lang w:val="en-GB"/>
        </w:rPr>
        <w:t xml:space="preserve">friendly practices to guests. The hotel also encourages their employees to bring </w:t>
      </w:r>
      <w:r w:rsidRPr="20DF5505" w:rsidR="20DF5505">
        <w:rPr>
          <w:rFonts w:ascii="Times New Roman" w:hAnsi="Times New Roman" w:eastAsia="Times New Roman" w:cs="Times New Roman"/>
          <w:b w:val="0"/>
          <w:bCs w:val="0"/>
          <w:noProof w:val="0"/>
          <w:sz w:val="22"/>
          <w:szCs w:val="22"/>
          <w:u w:val="none"/>
          <w:lang w:val="en-GB"/>
        </w:rPr>
        <w:t>new ideas</w:t>
      </w:r>
      <w:r w:rsidRPr="20DF5505" w:rsidR="20DF5505">
        <w:rPr>
          <w:rFonts w:ascii="Times New Roman" w:hAnsi="Times New Roman" w:eastAsia="Times New Roman" w:cs="Times New Roman"/>
          <w:b w:val="0"/>
          <w:bCs w:val="0"/>
          <w:noProof w:val="0"/>
          <w:sz w:val="22"/>
          <w:szCs w:val="22"/>
          <w:u w:val="none"/>
          <w:lang w:val="en-GB"/>
        </w:rPr>
        <w:t xml:space="preserve"> and innovations to the table, fostering a culture of creativity and collaboration in the workplace. Overall, IBIS Borehamwood's approach to job descriptions and responsibilities reflects their dedication to sustainability and their belief in the power of teamwork to make a difference. IBIS Borehamwood's commitment to extends to their </w:t>
      </w:r>
      <w:r w:rsidRPr="20DF5505" w:rsidR="20DF5505">
        <w:rPr>
          <w:rFonts w:ascii="Times New Roman" w:hAnsi="Times New Roman" w:eastAsia="Times New Roman" w:cs="Times New Roman"/>
          <w:b w:val="0"/>
          <w:bCs w:val="0"/>
          <w:noProof w:val="0"/>
          <w:sz w:val="22"/>
          <w:szCs w:val="22"/>
          <w:u w:val="none"/>
          <w:lang w:val="en-GB"/>
        </w:rPr>
        <w:t>financial management</w:t>
      </w:r>
      <w:r w:rsidRPr="20DF5505" w:rsidR="20DF5505">
        <w:rPr>
          <w:rFonts w:ascii="Times New Roman" w:hAnsi="Times New Roman" w:eastAsia="Times New Roman" w:cs="Times New Roman"/>
          <w:b w:val="0"/>
          <w:bCs w:val="0"/>
          <w:noProof w:val="0"/>
          <w:sz w:val="22"/>
          <w:szCs w:val="22"/>
          <w:u w:val="none"/>
          <w:lang w:val="en-GB"/>
        </w:rPr>
        <w:t xml:space="preserve"> practises as well. By utilising budgeting and forecasting techniques, they </w:t>
      </w:r>
      <w:r w:rsidRPr="20DF5505" w:rsidR="20DF5505">
        <w:rPr>
          <w:rFonts w:ascii="Times New Roman" w:hAnsi="Times New Roman" w:eastAsia="Times New Roman" w:cs="Times New Roman"/>
          <w:b w:val="0"/>
          <w:bCs w:val="0"/>
          <w:noProof w:val="0"/>
          <w:sz w:val="22"/>
          <w:szCs w:val="22"/>
          <w:u w:val="none"/>
          <w:lang w:val="en-GB"/>
        </w:rPr>
        <w:t>are able to</w:t>
      </w:r>
      <w:r w:rsidRPr="20DF5505" w:rsidR="20DF5505">
        <w:rPr>
          <w:rFonts w:ascii="Times New Roman" w:hAnsi="Times New Roman" w:eastAsia="Times New Roman" w:cs="Times New Roman"/>
          <w:b w:val="0"/>
          <w:bCs w:val="0"/>
          <w:noProof w:val="0"/>
          <w:sz w:val="22"/>
          <w:szCs w:val="22"/>
          <w:u w:val="none"/>
          <w:lang w:val="en-GB"/>
        </w:rPr>
        <w:t xml:space="preserve"> make informed decisions that prioritise sustainability while still ensuring financial stability. Their emphasis on financial reporting and cash flow management ensures transparency and accountability, allowing them to track their progress towards their sustainability goals (Walker et al. 2009). </w:t>
      </w:r>
    </w:p>
    <w:p w:rsidR="58A0C6ED" w:rsidP="20DF5505" w:rsidRDefault="58A0C6ED" w14:paraId="7C081765" w14:textId="7FE2DBEE">
      <w:pPr>
        <w:pStyle w:val="Normal"/>
        <w:keepNext w:val="0"/>
        <w:keepLines w:val="0"/>
        <w:spacing w:before="240" w:beforeAutospacing="off" w:after="240" w:afterAutospacing="off" w:line="360" w:lineRule="auto"/>
        <w:jc w:val="both"/>
        <w:rPr>
          <w:rFonts w:ascii="Times New Roman" w:hAnsi="Times New Roman" w:eastAsia="Times New Roman" w:cs="Times New Roman"/>
          <w:b w:val="0"/>
          <w:bCs w:val="0"/>
          <w:noProof w:val="0"/>
          <w:sz w:val="22"/>
          <w:szCs w:val="22"/>
          <w:lang w:val="en-GB"/>
        </w:rPr>
      </w:pPr>
      <w:r w:rsidRPr="20DF5505" w:rsidR="20DF5505">
        <w:rPr>
          <w:rFonts w:ascii="Times New Roman" w:hAnsi="Times New Roman" w:eastAsia="Times New Roman" w:cs="Times New Roman"/>
          <w:b w:val="0"/>
          <w:bCs w:val="0"/>
          <w:noProof w:val="0"/>
          <w:sz w:val="22"/>
          <w:szCs w:val="22"/>
          <w:u w:val="none"/>
          <w:lang w:val="en-GB"/>
        </w:rPr>
        <w:t xml:space="preserve">Stephen Sawyers talks on YouTube </w:t>
      </w:r>
      <w:r w:rsidRPr="20DF5505" w:rsidR="20DF5505">
        <w:rPr>
          <w:rFonts w:ascii="Times New Roman" w:hAnsi="Times New Roman" w:eastAsia="Times New Roman" w:cs="Times New Roman"/>
          <w:b w:val="0"/>
          <w:bCs w:val="0"/>
          <w:noProof w:val="0"/>
          <w:sz w:val="22"/>
          <w:szCs w:val="22"/>
          <w:u w:val="none"/>
          <w:lang w:val="en-GB"/>
        </w:rPr>
        <w:t>short summary</w:t>
      </w:r>
      <w:r w:rsidRPr="20DF5505" w:rsidR="20DF5505">
        <w:rPr>
          <w:rFonts w:ascii="Times New Roman" w:hAnsi="Times New Roman" w:eastAsia="Times New Roman" w:cs="Times New Roman"/>
          <w:b w:val="0"/>
          <w:bCs w:val="0"/>
          <w:noProof w:val="0"/>
          <w:sz w:val="22"/>
          <w:szCs w:val="22"/>
          <w:u w:val="none"/>
          <w:lang w:val="en-GB"/>
        </w:rPr>
        <w:t xml:space="preserve"> of what Hotel Managers need to do ethically and legally to manage its health and safety. Health and safety</w:t>
      </w:r>
      <w:r w:rsidRPr="20DF5505" w:rsidR="20DF5505">
        <w:rPr>
          <w:rFonts w:ascii="Times New Roman" w:hAnsi="Times New Roman" w:eastAsia="Times New Roman" w:cs="Times New Roman"/>
          <w:b w:val="0"/>
          <w:bCs w:val="0"/>
          <w:noProof w:val="0"/>
          <w:sz w:val="22"/>
          <w:szCs w:val="22"/>
          <w:lang w:val="en-GB"/>
        </w:rPr>
        <w:t xml:space="preserve"> of guests and staff is also a top priority. The hotel has implemented strict health and safety protocols to ensure a safe and comfortable stay for all guests. Additionally, the hotel administration team regularly </w:t>
      </w:r>
      <w:r w:rsidRPr="20DF5505" w:rsidR="20DF5505">
        <w:rPr>
          <w:rFonts w:ascii="Times New Roman" w:hAnsi="Times New Roman" w:eastAsia="Times New Roman" w:cs="Times New Roman"/>
          <w:b w:val="0"/>
          <w:bCs w:val="0"/>
          <w:noProof w:val="0"/>
          <w:sz w:val="22"/>
          <w:szCs w:val="22"/>
          <w:lang w:val="en-GB"/>
        </w:rPr>
        <w:t>monitors</w:t>
      </w:r>
      <w:r w:rsidRPr="20DF5505" w:rsidR="20DF5505">
        <w:rPr>
          <w:rFonts w:ascii="Times New Roman" w:hAnsi="Times New Roman" w:eastAsia="Times New Roman" w:cs="Times New Roman"/>
          <w:b w:val="0"/>
          <w:bCs w:val="0"/>
          <w:noProof w:val="0"/>
          <w:sz w:val="22"/>
          <w:szCs w:val="22"/>
          <w:lang w:val="en-GB"/>
        </w:rPr>
        <w:t xml:space="preserve"> and evaluates guest feedback to </w:t>
      </w:r>
      <w:r w:rsidRPr="20DF5505" w:rsidR="20DF5505">
        <w:rPr>
          <w:rFonts w:ascii="Times New Roman" w:hAnsi="Times New Roman" w:eastAsia="Times New Roman" w:cs="Times New Roman"/>
          <w:b w:val="0"/>
          <w:bCs w:val="0"/>
          <w:noProof w:val="0"/>
          <w:sz w:val="22"/>
          <w:szCs w:val="22"/>
          <w:lang w:val="en-GB"/>
        </w:rPr>
        <w:t>identify</w:t>
      </w:r>
      <w:r w:rsidRPr="20DF5505" w:rsidR="20DF5505">
        <w:rPr>
          <w:rFonts w:ascii="Times New Roman" w:hAnsi="Times New Roman" w:eastAsia="Times New Roman" w:cs="Times New Roman"/>
          <w:b w:val="0"/>
          <w:bCs w:val="0"/>
          <w:noProof w:val="0"/>
          <w:sz w:val="22"/>
          <w:szCs w:val="22"/>
          <w:lang w:val="en-GB"/>
        </w:rPr>
        <w:t xml:space="preserve"> areas for improvement and enhance the overall guest experience.  The hotel has implemented strict health and safety protocols, including regular cleaning and sanitization, temperature checks for staff and guests, and social distancing measures in </w:t>
      </w:r>
      <w:r w:rsidRPr="20DF5505" w:rsidR="20DF5505">
        <w:rPr>
          <w:rFonts w:ascii="Times New Roman" w:hAnsi="Times New Roman" w:eastAsia="Times New Roman" w:cs="Times New Roman"/>
          <w:b w:val="0"/>
          <w:bCs w:val="0"/>
          <w:noProof w:val="0"/>
          <w:sz w:val="22"/>
          <w:szCs w:val="22"/>
          <w:lang w:val="en-GB"/>
        </w:rPr>
        <w:t>common areas</w:t>
      </w:r>
      <w:r w:rsidRPr="20DF5505" w:rsidR="20DF5505">
        <w:rPr>
          <w:rFonts w:ascii="Times New Roman" w:hAnsi="Times New Roman" w:eastAsia="Times New Roman" w:cs="Times New Roman"/>
          <w:b w:val="0"/>
          <w:bCs w:val="0"/>
          <w:noProof w:val="0"/>
          <w:sz w:val="22"/>
          <w:szCs w:val="22"/>
          <w:lang w:val="en-GB"/>
        </w:rPr>
        <w:t xml:space="preserve"> (Zou 2023).Additionally, IBIS Borehamwood has a dedicated team responsible for ensuring compliance with local and national health regulations, as well as </w:t>
      </w:r>
      <w:r w:rsidRPr="20DF5505" w:rsidR="20DF5505">
        <w:rPr>
          <w:rFonts w:ascii="Times New Roman" w:hAnsi="Times New Roman" w:eastAsia="Times New Roman" w:cs="Times New Roman"/>
          <w:b w:val="0"/>
          <w:bCs w:val="0"/>
          <w:noProof w:val="0"/>
          <w:sz w:val="22"/>
          <w:szCs w:val="22"/>
          <w:lang w:val="en-GB"/>
        </w:rPr>
        <w:t>providing</w:t>
      </w:r>
      <w:r w:rsidRPr="20DF5505" w:rsidR="20DF5505">
        <w:rPr>
          <w:rFonts w:ascii="Times New Roman" w:hAnsi="Times New Roman" w:eastAsia="Times New Roman" w:cs="Times New Roman"/>
          <w:b w:val="0"/>
          <w:bCs w:val="0"/>
          <w:noProof w:val="0"/>
          <w:sz w:val="22"/>
          <w:szCs w:val="22"/>
          <w:lang w:val="en-GB"/>
        </w:rPr>
        <w:t xml:space="preserve"> training and for example, during the COVID-19 pandemic, IBIS Borehamwood implemented strict protocols to ensure the safety of guests and staff. This included limiting the capacity of </w:t>
      </w:r>
      <w:r w:rsidRPr="20DF5505" w:rsidR="20DF5505">
        <w:rPr>
          <w:rFonts w:ascii="Times New Roman" w:hAnsi="Times New Roman" w:eastAsia="Times New Roman" w:cs="Times New Roman"/>
          <w:b w:val="0"/>
          <w:bCs w:val="0"/>
          <w:noProof w:val="0"/>
          <w:sz w:val="22"/>
          <w:szCs w:val="22"/>
          <w:lang w:val="en-GB"/>
        </w:rPr>
        <w:t>common areas</w:t>
      </w:r>
      <w:r w:rsidRPr="20DF5505" w:rsidR="20DF5505">
        <w:rPr>
          <w:rFonts w:ascii="Times New Roman" w:hAnsi="Times New Roman" w:eastAsia="Times New Roman" w:cs="Times New Roman"/>
          <w:b w:val="0"/>
          <w:bCs w:val="0"/>
          <w:noProof w:val="0"/>
          <w:sz w:val="22"/>
          <w:szCs w:val="22"/>
          <w:lang w:val="en-GB"/>
        </w:rPr>
        <w:t xml:space="preserve"> such as the restaurant and </w:t>
      </w:r>
      <w:r w:rsidRPr="20DF5505" w:rsidR="20DF5505">
        <w:rPr>
          <w:rFonts w:ascii="Times New Roman" w:hAnsi="Times New Roman" w:eastAsia="Times New Roman" w:cs="Times New Roman"/>
          <w:b w:val="0"/>
          <w:bCs w:val="0"/>
          <w:noProof w:val="0"/>
          <w:sz w:val="22"/>
          <w:szCs w:val="22"/>
          <w:lang w:val="en-GB"/>
        </w:rPr>
        <w:t>gym, and</w:t>
      </w:r>
      <w:r w:rsidRPr="20DF5505" w:rsidR="20DF5505">
        <w:rPr>
          <w:rFonts w:ascii="Times New Roman" w:hAnsi="Times New Roman" w:eastAsia="Times New Roman" w:cs="Times New Roman"/>
          <w:b w:val="0"/>
          <w:bCs w:val="0"/>
          <w:noProof w:val="0"/>
          <w:sz w:val="22"/>
          <w:szCs w:val="22"/>
          <w:lang w:val="en-GB"/>
        </w:rPr>
        <w:t xml:space="preserve"> </w:t>
      </w:r>
      <w:r w:rsidRPr="20DF5505" w:rsidR="20DF5505">
        <w:rPr>
          <w:rFonts w:ascii="Times New Roman" w:hAnsi="Times New Roman" w:eastAsia="Times New Roman" w:cs="Times New Roman"/>
          <w:b w:val="0"/>
          <w:bCs w:val="0"/>
          <w:noProof w:val="0"/>
          <w:sz w:val="22"/>
          <w:szCs w:val="22"/>
          <w:lang w:val="en-GB"/>
        </w:rPr>
        <w:t>providing</w:t>
      </w:r>
      <w:r w:rsidRPr="20DF5505" w:rsidR="20DF5505">
        <w:rPr>
          <w:rFonts w:ascii="Times New Roman" w:hAnsi="Times New Roman" w:eastAsia="Times New Roman" w:cs="Times New Roman"/>
          <w:b w:val="0"/>
          <w:bCs w:val="0"/>
          <w:noProof w:val="0"/>
          <w:sz w:val="22"/>
          <w:szCs w:val="22"/>
          <w:lang w:val="en-GB"/>
        </w:rPr>
        <w:t xml:space="preserve"> hand sanitizing stations throughout the hotel (Shin et al. 2020). </w:t>
      </w:r>
    </w:p>
    <w:p w:rsidR="58A0C6ED" w:rsidP="20DF5505" w:rsidRDefault="58A0C6ED" w14:paraId="0A760CEC" w14:textId="6047284C">
      <w:pPr>
        <w:pStyle w:val="Normal"/>
        <w:keepNext w:val="0"/>
        <w:keepLines w:val="0"/>
        <w:spacing w:line="360" w:lineRule="auto"/>
        <w:jc w:val="both"/>
        <w:rPr>
          <w:rFonts w:ascii="Times New Roman" w:hAnsi="Times New Roman" w:eastAsia="Times New Roman" w:cs="Times New Roman"/>
          <w:sz w:val="22"/>
          <w:szCs w:val="22"/>
        </w:rPr>
      </w:pPr>
      <w:r w:rsidRPr="20DF5505" w:rsidR="20DF5505">
        <w:rPr>
          <w:rFonts w:ascii="Times New Roman" w:hAnsi="Times New Roman" w:eastAsia="Times New Roman" w:cs="Times New Roman"/>
          <w:b w:val="0"/>
          <w:bCs w:val="0"/>
          <w:i w:val="0"/>
          <w:iCs w:val="0"/>
          <w:caps w:val="0"/>
          <w:smallCaps w:val="0"/>
          <w:noProof w:val="0"/>
          <w:color w:val="auto"/>
          <w:sz w:val="22"/>
          <w:szCs w:val="22"/>
          <w:lang w:val="en-GB"/>
        </w:rPr>
        <w:t xml:space="preserve">Human Resources Information Systems: A Guide for Public Administrators book by </w:t>
      </w:r>
      <w:r w:rsidRPr="20DF5505" w:rsidR="20DF5505">
        <w:rPr>
          <w:rFonts w:ascii="Times New Roman" w:hAnsi="Times New Roman" w:eastAsia="Times New Roman" w:cs="Times New Roman"/>
          <w:b w:val="0"/>
          <w:bCs w:val="0"/>
          <w:noProof w:val="0"/>
          <w:color w:val="auto"/>
          <w:sz w:val="22"/>
          <w:szCs w:val="22"/>
          <w:lang w:val="en-GB"/>
        </w:rPr>
        <w:t>Valcik</w:t>
      </w:r>
      <w:r w:rsidRPr="20DF5505" w:rsidR="20DF5505">
        <w:rPr>
          <w:rFonts w:ascii="Times New Roman" w:hAnsi="Times New Roman" w:eastAsia="Times New Roman" w:cs="Times New Roman"/>
          <w:b w:val="0"/>
          <w:bCs w:val="0"/>
          <w:noProof w:val="0"/>
          <w:color w:val="auto"/>
          <w:sz w:val="22"/>
          <w:szCs w:val="22"/>
          <w:lang w:val="en-GB"/>
        </w:rPr>
        <w:t xml:space="preserve"> and companions delve in software system can also be used to streamline staffing and recruitment processes. This can include applicant tracking systems to manage job postings, resumes, and candidate communication, as well as scheduling and timekeeping software to ensure efficient staffing and scheduling of employees. By </w:t>
      </w:r>
      <w:r w:rsidRPr="20DF5505" w:rsidR="20DF5505">
        <w:rPr>
          <w:rFonts w:ascii="Times New Roman" w:hAnsi="Times New Roman" w:eastAsia="Times New Roman" w:cs="Times New Roman"/>
          <w:b w:val="0"/>
          <w:bCs w:val="0"/>
          <w:noProof w:val="0"/>
          <w:color w:val="auto"/>
          <w:sz w:val="22"/>
          <w:szCs w:val="22"/>
          <w:lang w:val="en-GB"/>
        </w:rPr>
        <w:t>utilizing</w:t>
      </w:r>
      <w:r w:rsidRPr="20DF5505" w:rsidR="20DF5505">
        <w:rPr>
          <w:rFonts w:ascii="Times New Roman" w:hAnsi="Times New Roman" w:eastAsia="Times New Roman" w:cs="Times New Roman"/>
          <w:b w:val="0"/>
          <w:bCs w:val="0"/>
          <w:noProof w:val="0"/>
          <w:color w:val="auto"/>
          <w:sz w:val="22"/>
          <w:szCs w:val="22"/>
          <w:lang w:val="en-GB"/>
        </w:rPr>
        <w:t xml:space="preserve"> technology in these areas, hotels can save time and resources, while also improving the overall quality of their workforce. For example, a hotel chain can implement an applicant tracking system that automatically filters resumes based on keywords and qualifications, reducing the time it takes to screen candidates. They can also use scheduling software that </w:t>
      </w:r>
      <w:r w:rsidRPr="20DF5505" w:rsidR="20DF5505">
        <w:rPr>
          <w:rFonts w:ascii="Times New Roman" w:hAnsi="Times New Roman" w:eastAsia="Times New Roman" w:cs="Times New Roman"/>
          <w:b w:val="0"/>
          <w:bCs w:val="0"/>
          <w:noProof w:val="0"/>
          <w:color w:val="auto"/>
          <w:sz w:val="22"/>
          <w:szCs w:val="22"/>
          <w:lang w:val="en-GB"/>
        </w:rPr>
        <w:t>takes into account</w:t>
      </w:r>
      <w:r w:rsidRPr="20DF5505" w:rsidR="20DF5505">
        <w:rPr>
          <w:rFonts w:ascii="Times New Roman" w:hAnsi="Times New Roman" w:eastAsia="Times New Roman" w:cs="Times New Roman"/>
          <w:b w:val="0"/>
          <w:bCs w:val="0"/>
          <w:noProof w:val="0"/>
          <w:color w:val="auto"/>
          <w:sz w:val="22"/>
          <w:szCs w:val="22"/>
          <w:lang w:val="en-GB"/>
        </w:rPr>
        <w:t xml:space="preserve"> employee preferences and availability, ensuring a fair distribution of shifts and minimizing scheduling conflicts. This not only improves the efficiency of the hiring process but also results in a happier and more productive workforce (</w:t>
      </w:r>
      <w:r w:rsidRPr="20DF5505" w:rsidR="20DF5505">
        <w:rPr>
          <w:rFonts w:ascii="Times New Roman" w:hAnsi="Times New Roman" w:eastAsia="Times New Roman" w:cs="Times New Roman"/>
          <w:b w:val="0"/>
          <w:bCs w:val="0"/>
          <w:i w:val="0"/>
          <w:iCs w:val="0"/>
          <w:caps w:val="0"/>
          <w:smallCaps w:val="0"/>
          <w:noProof w:val="0"/>
          <w:color w:val="222222"/>
          <w:sz w:val="22"/>
          <w:szCs w:val="22"/>
          <w:lang w:val="en-GB"/>
        </w:rPr>
        <w:t>Wonhyuk</w:t>
      </w:r>
      <w:r w:rsidRPr="20DF5505" w:rsidR="20DF5505">
        <w:rPr>
          <w:rFonts w:ascii="Times New Roman" w:hAnsi="Times New Roman" w:eastAsia="Times New Roman" w:cs="Times New Roman"/>
          <w:b w:val="0"/>
          <w:bCs w:val="0"/>
          <w:i w:val="0"/>
          <w:iCs w:val="0"/>
          <w:caps w:val="0"/>
          <w:smallCaps w:val="0"/>
          <w:noProof w:val="0"/>
          <w:color w:val="222222"/>
          <w:sz w:val="22"/>
          <w:szCs w:val="22"/>
          <w:lang w:val="en-GB"/>
        </w:rPr>
        <w:t xml:space="preserve">  et al. 2023). </w:t>
      </w:r>
    </w:p>
    <w:p w:rsidR="56CDEA09" w:rsidP="20DF5505" w:rsidRDefault="56CDEA09" w14:paraId="1CE9D006" w14:textId="3F9F32F3">
      <w:pPr>
        <w:pStyle w:val="Normal"/>
        <w:keepNext w:val="0"/>
        <w:keepLines w:val="0"/>
        <w:spacing w:line="360" w:lineRule="auto"/>
        <w:jc w:val="both"/>
        <w:rPr>
          <w:rFonts w:ascii="Times New Roman" w:hAnsi="Times New Roman" w:eastAsia="Times New Roman" w:cs="Times New Roman"/>
          <w:noProof w:val="0"/>
          <w:sz w:val="22"/>
          <w:szCs w:val="22"/>
          <w:lang w:val="en-GB"/>
        </w:rPr>
      </w:pPr>
      <w:r w:rsidRPr="20DF5505" w:rsidR="20DF5505">
        <w:rPr>
          <w:rFonts w:ascii="Times New Roman" w:hAnsi="Times New Roman" w:eastAsia="Times New Roman" w:cs="Times New Roman"/>
          <w:noProof w:val="0"/>
          <w:sz w:val="22"/>
          <w:szCs w:val="22"/>
          <w:lang w:val="en-GB"/>
        </w:rPr>
        <w:t xml:space="preserve">Changing nature of consumer needs at hotel Borehamwood has led to a shift in the way hotels approach their services. With the rise of technology and the increasing importance of sustainability, hotels are now focusing on </w:t>
      </w:r>
      <w:r w:rsidRPr="20DF5505" w:rsidR="20DF5505">
        <w:rPr>
          <w:rFonts w:ascii="Times New Roman" w:hAnsi="Times New Roman" w:eastAsia="Times New Roman" w:cs="Times New Roman"/>
          <w:noProof w:val="0"/>
          <w:sz w:val="22"/>
          <w:szCs w:val="22"/>
          <w:lang w:val="en-GB"/>
        </w:rPr>
        <w:t>providing</w:t>
      </w:r>
      <w:r w:rsidRPr="20DF5505" w:rsidR="20DF5505">
        <w:rPr>
          <w:rFonts w:ascii="Times New Roman" w:hAnsi="Times New Roman" w:eastAsia="Times New Roman" w:cs="Times New Roman"/>
          <w:noProof w:val="0"/>
          <w:sz w:val="22"/>
          <w:szCs w:val="22"/>
          <w:lang w:val="en-GB"/>
        </w:rPr>
        <w:t xml:space="preserve"> a more personalized and eco-friendly experience for their guests. This includes offering amenities such as smart home devices, electric car charging stations, and locally sourced food and products. In addition, hotels are also investing in innovative technologies such as artificial intelligence and virtual reality to enhance the guest experience. Overall, the changing nature of consumer needs has forced hotels to adapt and evolve </w:t>
      </w:r>
      <w:r w:rsidRPr="20DF5505" w:rsidR="20DF5505">
        <w:rPr>
          <w:rFonts w:ascii="Times New Roman" w:hAnsi="Times New Roman" w:eastAsia="Times New Roman" w:cs="Times New Roman"/>
          <w:noProof w:val="0"/>
          <w:sz w:val="22"/>
          <w:szCs w:val="22"/>
          <w:lang w:val="en-GB"/>
        </w:rPr>
        <w:t>in order to</w:t>
      </w:r>
      <w:r w:rsidRPr="20DF5505" w:rsidR="20DF5505">
        <w:rPr>
          <w:rFonts w:ascii="Times New Roman" w:hAnsi="Times New Roman" w:eastAsia="Times New Roman" w:cs="Times New Roman"/>
          <w:noProof w:val="0"/>
          <w:sz w:val="22"/>
          <w:szCs w:val="22"/>
          <w:lang w:val="en-GB"/>
        </w:rPr>
        <w:t xml:space="preserve"> stay competitive in the industry.</w:t>
      </w:r>
    </w:p>
    <w:p w:rsidR="20DF5505" w:rsidP="20DF5505" w:rsidRDefault="20DF5505" w14:paraId="4645F17C" w14:textId="063BEBD8">
      <w:pPr>
        <w:pStyle w:val="Normal"/>
        <w:keepNext w:val="0"/>
        <w:keepLines w:val="0"/>
        <w:spacing w:line="360" w:lineRule="auto"/>
        <w:jc w:val="both"/>
        <w:rPr>
          <w:rFonts w:ascii="Times New Roman" w:hAnsi="Times New Roman" w:eastAsia="Times New Roman" w:cs="Times New Roman"/>
          <w:noProof w:val="0"/>
          <w:sz w:val="22"/>
          <w:szCs w:val="22"/>
          <w:lang w:val="en-GB"/>
        </w:rPr>
      </w:pPr>
    </w:p>
    <w:p w:rsidR="56CDEA09" w:rsidP="20DF5505" w:rsidRDefault="56CDEA09" w14:paraId="696CB646" w14:textId="60F9B00B">
      <w:pPr>
        <w:pStyle w:val="Normal"/>
        <w:keepNext w:val="0"/>
        <w:keepLines w:val="0"/>
        <w:spacing w:line="360" w:lineRule="auto"/>
        <w:jc w:val="both"/>
        <w:rPr>
          <w:rFonts w:ascii="Times New Roman" w:hAnsi="Times New Roman" w:eastAsia="Times New Roman" w:cs="Times New Roman"/>
          <w:b w:val="1"/>
          <w:bCs w:val="1"/>
          <w:noProof w:val="0"/>
          <w:sz w:val="22"/>
          <w:szCs w:val="22"/>
          <w:lang w:val="en-GB"/>
        </w:rPr>
      </w:pPr>
      <w:r w:rsidRPr="20DF5505" w:rsidR="20DF5505">
        <w:rPr>
          <w:rFonts w:ascii="Times New Roman" w:hAnsi="Times New Roman" w:eastAsia="Times New Roman" w:cs="Times New Roman"/>
          <w:b w:val="1"/>
          <w:bCs w:val="1"/>
          <w:noProof w:val="0"/>
          <w:sz w:val="22"/>
          <w:szCs w:val="22"/>
          <w:lang w:val="en-GB"/>
        </w:rPr>
        <w:t xml:space="preserve">References: </w:t>
      </w:r>
    </w:p>
    <w:p w:rsidR="20DF5505" w:rsidP="20DF5505" w:rsidRDefault="20DF5505" w14:paraId="7782F9C9" w14:textId="6040EDE2">
      <w:pPr>
        <w:pStyle w:val="Normal"/>
        <w:keepNext w:val="0"/>
        <w:keepLines w:val="0"/>
        <w:spacing w:line="360" w:lineRule="auto"/>
        <w:jc w:val="both"/>
        <w:rPr>
          <w:rFonts w:ascii="Times New Roman" w:hAnsi="Times New Roman" w:eastAsia="Times New Roman" w:cs="Times New Roman"/>
          <w:b w:val="1"/>
          <w:bCs w:val="1"/>
          <w:noProof w:val="0"/>
          <w:sz w:val="22"/>
          <w:szCs w:val="22"/>
          <w:lang w:val="en-GB"/>
        </w:rPr>
      </w:pPr>
    </w:p>
    <w:p w:rsidR="56CDEA09" w:rsidP="20DF5505" w:rsidRDefault="56CDEA09" w14:paraId="6B0B5686" w14:textId="2764F09B">
      <w:pPr>
        <w:pStyle w:val="Normal"/>
        <w:keepNext w:val="0"/>
        <w:keepLines w:val="0"/>
        <w:spacing w:before="105" w:beforeAutospacing="off" w:after="0" w:afterAutospacing="off" w:line="360" w:lineRule="auto"/>
        <w:jc w:val="both"/>
        <w:rPr>
          <w:rFonts w:ascii="Times New Roman" w:hAnsi="Times New Roman" w:eastAsia="Times New Roman" w:cs="Times New Roman"/>
          <w:sz w:val="22"/>
          <w:szCs w:val="22"/>
        </w:rPr>
      </w:pPr>
      <w:r w:rsidRPr="20DF5505" w:rsidR="20DF5505">
        <w:rPr>
          <w:rFonts w:ascii="Times New Roman" w:hAnsi="Times New Roman" w:eastAsia="Times New Roman" w:cs="Times New Roman"/>
          <w:b w:val="0"/>
          <w:bCs w:val="0"/>
          <w:i w:val="0"/>
          <w:iCs w:val="0"/>
          <w:caps w:val="0"/>
          <w:smallCaps w:val="0"/>
          <w:noProof w:val="0"/>
          <w:color w:val="4D5156"/>
          <w:sz w:val="22"/>
          <w:szCs w:val="22"/>
          <w:lang w:val="en-GB"/>
        </w:rPr>
        <w:t>A.N. Dalton, M. (M). Yoo, P. Szende 2021.Operations</w:t>
      </w:r>
      <w:r w:rsidRPr="20DF5505" w:rsidR="20DF5505">
        <w:rPr>
          <w:rFonts w:ascii="Times New Roman" w:hAnsi="Times New Roman" w:eastAsia="Times New Roman" w:cs="Times New Roman"/>
          <w:sz w:val="22"/>
          <w:szCs w:val="22"/>
        </w:rPr>
        <w:t xml:space="preserve"> Management in the Hospitality Industry. (Pdf.) United Kingdom: Emerald Publishing Limited. (Accessed: 19.06.2023)</w:t>
      </w:r>
    </w:p>
    <w:p w:rsidR="56CDEA09" w:rsidP="20DF5505" w:rsidRDefault="56CDEA09" w14:paraId="16C8E8E1" w14:textId="0CCE1C53">
      <w:pPr>
        <w:pStyle w:val="Normal"/>
        <w:keepNext w:val="0"/>
        <w:keepLines w:val="0"/>
        <w:spacing w:before="105" w:beforeAutospacing="off" w:after="0" w:afterAutospacing="off" w:line="360" w:lineRule="auto"/>
        <w:jc w:val="both"/>
        <w:rPr>
          <w:rFonts w:ascii="Times New Roman" w:hAnsi="Times New Roman" w:eastAsia="Times New Roman" w:cs="Times New Roman"/>
          <w:sz w:val="22"/>
          <w:szCs w:val="22"/>
        </w:rPr>
      </w:pPr>
      <w:r w:rsidRPr="20DF5505" w:rsidR="20DF5505">
        <w:rPr>
          <w:rFonts w:ascii="Times New Roman" w:hAnsi="Times New Roman" w:eastAsia="Times New Roman" w:cs="Times New Roman"/>
          <w:b w:val="0"/>
          <w:bCs w:val="0"/>
          <w:i w:val="0"/>
          <w:iCs w:val="0"/>
          <w:caps w:val="0"/>
          <w:smallCaps w:val="0"/>
          <w:noProof w:val="0"/>
          <w:color w:val="222222"/>
          <w:sz w:val="22"/>
          <w:szCs w:val="22"/>
          <w:lang w:val="en-GB"/>
        </w:rPr>
        <w:t xml:space="preserve">C. </w:t>
      </w:r>
      <w:r w:rsidRPr="20DF5505" w:rsidR="20DF5505">
        <w:rPr>
          <w:rFonts w:ascii="Times New Roman" w:hAnsi="Times New Roman" w:eastAsia="Times New Roman" w:cs="Times New Roman"/>
          <w:b w:val="0"/>
          <w:bCs w:val="0"/>
          <w:i w:val="0"/>
          <w:iCs w:val="0"/>
          <w:caps w:val="0"/>
          <w:smallCaps w:val="0"/>
          <w:noProof w:val="0"/>
          <w:color w:val="222222"/>
          <w:sz w:val="22"/>
          <w:szCs w:val="22"/>
          <w:lang w:val="en-GB"/>
        </w:rPr>
        <w:t>Wonhyuk</w:t>
      </w:r>
      <w:r w:rsidRPr="20DF5505" w:rsidR="20DF5505">
        <w:rPr>
          <w:rFonts w:ascii="Times New Roman" w:hAnsi="Times New Roman" w:eastAsia="Times New Roman" w:cs="Times New Roman"/>
          <w:b w:val="0"/>
          <w:bCs w:val="0"/>
          <w:i w:val="0"/>
          <w:iCs w:val="0"/>
          <w:caps w:val="0"/>
          <w:smallCaps w:val="0"/>
          <w:noProof w:val="0"/>
          <w:color w:val="222222"/>
          <w:sz w:val="22"/>
          <w:szCs w:val="22"/>
          <w:lang w:val="en-GB"/>
        </w:rPr>
        <w:t xml:space="preserve">, S. Choi, H. Choi. 2023. "Human Resources Analytics for Public Personnel Management: Concepts, Cases, and Caveats" </w:t>
      </w:r>
      <w:r w:rsidRPr="20DF5505" w:rsidR="20DF5505">
        <w:rPr>
          <w:rFonts w:ascii="Times New Roman" w:hAnsi="Times New Roman" w:eastAsia="Times New Roman" w:cs="Times New Roman"/>
          <w:b w:val="0"/>
          <w:bCs w:val="0"/>
          <w:i w:val="1"/>
          <w:iCs w:val="1"/>
          <w:caps w:val="0"/>
          <w:smallCaps w:val="0"/>
          <w:noProof w:val="0"/>
          <w:color w:val="222222"/>
          <w:sz w:val="22"/>
          <w:szCs w:val="22"/>
          <w:lang w:val="en-GB"/>
        </w:rPr>
        <w:t>Administrative Sciences</w:t>
      </w:r>
      <w:r w:rsidRPr="20DF5505" w:rsidR="20DF5505">
        <w:rPr>
          <w:rFonts w:ascii="Times New Roman" w:hAnsi="Times New Roman" w:eastAsia="Times New Roman" w:cs="Times New Roman"/>
          <w:b w:val="0"/>
          <w:bCs w:val="0"/>
          <w:i w:val="0"/>
          <w:iCs w:val="0"/>
          <w:caps w:val="0"/>
          <w:smallCaps w:val="0"/>
          <w:noProof w:val="0"/>
          <w:color w:val="222222"/>
          <w:sz w:val="22"/>
          <w:szCs w:val="22"/>
          <w:lang w:val="en-GB"/>
        </w:rPr>
        <w:t xml:space="preserve"> 13, no. 2: 41.  Available at:  </w:t>
      </w:r>
      <w:hyperlink r:id="R53ccd4fb1eac4110">
        <w:r w:rsidRPr="20DF5505" w:rsidR="20DF5505">
          <w:rPr>
            <w:rStyle w:val="Hyperlink"/>
            <w:rFonts w:ascii="Times New Roman" w:hAnsi="Times New Roman" w:eastAsia="Times New Roman" w:cs="Times New Roman"/>
            <w:b w:val="0"/>
            <w:bCs w:val="0"/>
            <w:i w:val="0"/>
            <w:iCs w:val="0"/>
            <w:caps w:val="0"/>
            <w:smallCaps w:val="0"/>
            <w:noProof w:val="0"/>
            <w:sz w:val="22"/>
            <w:szCs w:val="22"/>
            <w:lang w:val="en-GB"/>
          </w:rPr>
          <w:t>https://doi.org/10.3390/admsci13020041</w:t>
        </w:r>
      </w:hyperlink>
      <w:r w:rsidRPr="20DF5505" w:rsidR="20DF5505">
        <w:rPr>
          <w:rFonts w:ascii="Times New Roman" w:hAnsi="Times New Roman" w:eastAsia="Times New Roman" w:cs="Times New Roman"/>
          <w:b w:val="0"/>
          <w:bCs w:val="0"/>
          <w:i w:val="0"/>
          <w:iCs w:val="0"/>
          <w:caps w:val="0"/>
          <w:smallCaps w:val="0"/>
          <w:noProof w:val="0"/>
          <w:color w:val="222222"/>
          <w:sz w:val="22"/>
          <w:szCs w:val="22"/>
          <w:lang w:val="en-GB"/>
        </w:rPr>
        <w:t xml:space="preserve">  </w:t>
      </w:r>
      <w:r w:rsidRPr="20DF5505" w:rsidR="20DF5505">
        <w:rPr>
          <w:rFonts w:ascii="Times New Roman" w:hAnsi="Times New Roman" w:eastAsia="Times New Roman" w:cs="Times New Roman"/>
          <w:sz w:val="22"/>
          <w:szCs w:val="22"/>
        </w:rPr>
        <w:t>(Accessed: 19.06.2023)</w:t>
      </w:r>
    </w:p>
    <w:p w:rsidR="56CDEA09" w:rsidP="20DF5505" w:rsidRDefault="56CDEA09" w14:paraId="65E42CC3" w14:textId="6414D89E">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DF5505" w:rsidR="20DF5505">
        <w:rPr>
          <w:rFonts w:ascii="Times New Roman" w:hAnsi="Times New Roman" w:eastAsia="Times New Roman" w:cs="Times New Roman"/>
          <w:noProof w:val="0"/>
          <w:sz w:val="22"/>
          <w:szCs w:val="22"/>
          <w:lang w:val="en-GB"/>
        </w:rPr>
        <w:t xml:space="preserve">D.K. Hayes, J.D. Hayes, P. A. Hayes 2021.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Revenue Management for the Hospitality Industry, </w:t>
      </w:r>
      <w:hyperlink r:id="Rcebc3c26789a44f6">
        <w:r w:rsidRPr="20DF5505" w:rsidR="20DF5505">
          <w:rPr>
            <w:rStyle w:val="Hyperlink"/>
            <w:rFonts w:ascii="Times New Roman" w:hAnsi="Times New Roman" w:eastAsia="Times New Roman" w:cs="Times New Roman"/>
            <w:noProof w:val="0"/>
            <w:color w:val="auto"/>
            <w:sz w:val="22"/>
            <w:szCs w:val="22"/>
            <w:lang w:val="en-GB"/>
          </w:rPr>
          <w:t>Revenue Management for the Hospitality Industry - Google Books</w:t>
        </w:r>
      </w:hyperlink>
      <w:r w:rsidRPr="20DF5505" w:rsidR="20DF5505">
        <w:rPr>
          <w:rFonts w:ascii="Times New Roman" w:hAnsi="Times New Roman" w:eastAsia="Times New Roman" w:cs="Times New Roman"/>
          <w:noProof w:val="0"/>
          <w:color w:val="auto"/>
          <w:sz w:val="22"/>
          <w:szCs w:val="22"/>
          <w:lang w:val="en-GB"/>
        </w:rPr>
        <w:t xml:space="preserve">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[Accessed; 30.05. 2023]. </w:t>
      </w:r>
    </w:p>
    <w:p w:rsidR="56CDEA09" w:rsidP="20DF5505" w:rsidRDefault="56CDEA09" w14:paraId="1DC98EE3" w14:textId="201E8F43">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6CDEA09" w:rsidP="20DF5505" w:rsidRDefault="56CDEA09" w14:paraId="3AB93D77" w14:textId="40FC9B69">
      <w:pPr>
        <w:pStyle w:val="Normal"/>
        <w:keepNext w:val="0"/>
        <w:keepLines w:val="0"/>
        <w:spacing w:after="160" w:line="360" w:lineRule="auto"/>
        <w:jc w:val="both"/>
        <w:rPr>
          <w:rFonts w:ascii="Times New Roman" w:hAnsi="Times New Roman" w:eastAsia="Times New Roman" w:cs="Times New Roman"/>
          <w:noProof w:val="0"/>
          <w:sz w:val="22"/>
          <w:szCs w:val="22"/>
          <w:lang w:val="en-GB"/>
        </w:rPr>
      </w:pP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 Shin, J. Kung, 2020. </w:t>
      </w:r>
      <w:r w:rsidRPr="20DF5505" w:rsidR="20DF5505">
        <w:rPr>
          <w:rFonts w:ascii="Times New Roman" w:hAnsi="Times New Roman" w:eastAsia="Times New Roman" w:cs="Times New Roman"/>
          <w:b w:val="0"/>
          <w:bCs w:val="0"/>
          <w:i w:val="0"/>
          <w:iCs w:val="0"/>
          <w:caps w:val="0"/>
          <w:smallCaps w:val="0"/>
          <w:noProof w:val="0"/>
          <w:color w:val="2E2E2E"/>
          <w:sz w:val="22"/>
          <w:szCs w:val="22"/>
          <w:lang w:val="en-GB"/>
        </w:rPr>
        <w:t xml:space="preserve">Reducing perceived health risk to attract hotel customers in the COVID-19 pandemic era: Focused on technology innovation for social distancing and cleanliness [PDF] Available at: </w:t>
      </w:r>
      <w:hyperlink r:id="Rdc5040e3d84c478d">
        <w:r w:rsidRPr="20DF5505" w:rsidR="20DF5505">
          <w:rPr>
            <w:rStyle w:val="Hyperlink"/>
            <w:rFonts w:ascii="Times New Roman" w:hAnsi="Times New Roman" w:eastAsia="Times New Roman" w:cs="Times New Roman"/>
            <w:b w:val="0"/>
            <w:bCs w:val="0"/>
            <w:i w:val="0"/>
            <w:iCs w:val="0"/>
            <w:caps w:val="0"/>
            <w:smallCaps w:val="0"/>
            <w:noProof w:val="0"/>
            <w:sz w:val="22"/>
            <w:szCs w:val="22"/>
            <w:lang w:val="en-GB"/>
          </w:rPr>
          <w:t>https://www.sciencedirect.com/science/article/pii/S0278431920302164</w:t>
        </w:r>
      </w:hyperlink>
      <w:r w:rsidRPr="20DF5505" w:rsidR="20DF5505">
        <w:rPr>
          <w:rFonts w:ascii="Times New Roman" w:hAnsi="Times New Roman" w:eastAsia="Times New Roman" w:cs="Times New Roman"/>
          <w:b w:val="0"/>
          <w:bCs w:val="0"/>
          <w:i w:val="0"/>
          <w:iCs w:val="0"/>
          <w:caps w:val="0"/>
          <w:smallCaps w:val="0"/>
          <w:noProof w:val="0"/>
          <w:color w:val="2E2E2E"/>
          <w:sz w:val="22"/>
          <w:szCs w:val="22"/>
          <w:lang w:val="en-GB"/>
        </w:rPr>
        <w:t xml:space="preserve">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30.05. 2023].</w:t>
      </w:r>
    </w:p>
    <w:p w:rsidR="56CDEA09" w:rsidP="20DF5505" w:rsidRDefault="56CDEA09" w14:paraId="468F76D1" w14:textId="63B1EDCB">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6CDEA09" w:rsidP="20DF5505" w:rsidRDefault="56CDEA09" w14:paraId="466185CE" w14:textId="5C0A57A3">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12121"/>
          <w:sz w:val="22"/>
          <w:szCs w:val="22"/>
          <w:lang w:val="en-GB"/>
        </w:rPr>
      </w:pP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Ibis hotel, 2023. [Online], Available at: </w:t>
      </w:r>
      <w:hyperlink r:id="Ra204347421cf4426">
        <w:r w:rsidRPr="20DF5505" w:rsidR="20DF5505">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ibis.com | Book ibis, ibis Styles and ibis budget hotels (accor.com)</w:t>
        </w:r>
      </w:hyperlink>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30.05. 2023].</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 xml:space="preserve"> </w:t>
      </w:r>
    </w:p>
    <w:p w:rsidR="56CDEA09" w:rsidP="20DF5505" w:rsidRDefault="56CDEA09" w14:paraId="759E309F" w14:textId="4BEBA64B">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 xml:space="preserve">M. A. </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Köseoglu</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 xml:space="preserve">,  M. Altin, </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E.Chan</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 xml:space="preserve">., </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 xml:space="preserve">O.F.  </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Aladag</w:t>
      </w:r>
      <w:r w:rsidRPr="20DF5505" w:rsidR="20DF5505">
        <w:rPr>
          <w:rFonts w:ascii="Times New Roman" w:hAnsi="Times New Roman" w:eastAsia="Times New Roman" w:cs="Times New Roman"/>
          <w:b w:val="0"/>
          <w:bCs w:val="0"/>
          <w:i w:val="0"/>
          <w:iCs w:val="0"/>
          <w:caps w:val="0"/>
          <w:smallCaps w:val="0"/>
          <w:noProof w:val="0"/>
          <w:color w:val="212121"/>
          <w:sz w:val="22"/>
          <w:szCs w:val="22"/>
          <w:lang w:val="en-GB"/>
        </w:rPr>
        <w:t>, 2020 What are the key success factors for strategy formulation and implementation? Perspectives of managers in the hotel industry. Int J Hosp Manag. Available at:</w:t>
      </w:r>
      <w:hyperlink r:id="R25d896d8b2814745">
        <w:r w:rsidRPr="20DF5505" w:rsidR="20DF5505">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10.1016/j.ijhm.2020.102574</w:t>
        </w:r>
      </w:hyperlink>
      <w:r w:rsidRPr="20DF5505" w:rsidR="20DF5505">
        <w:rPr>
          <w:rFonts w:ascii="Times New Roman" w:hAnsi="Times New Roman" w:eastAsia="Times New Roman" w:cs="Times New Roman"/>
          <w:b w:val="0"/>
          <w:bCs w:val="0"/>
          <w:i w:val="0"/>
          <w:iCs w:val="0"/>
          <w:caps w:val="0"/>
          <w:smallCaps w:val="0"/>
          <w:strike w:val="0"/>
          <w:dstrike w:val="0"/>
          <w:noProof w:val="0"/>
          <w:sz w:val="22"/>
          <w:szCs w:val="22"/>
          <w:lang w:val="en-GB"/>
        </w:rPr>
        <w:t xml:space="preserve">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30.05. 2023].</w:t>
      </w:r>
    </w:p>
    <w:p w:rsidR="56CDEA09" w:rsidP="20DF5505" w:rsidRDefault="56CDEA09" w14:paraId="3599E986" w14:textId="45A9616B">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6CDEA09" w:rsidP="20DF5505" w:rsidRDefault="56CDEA09" w14:paraId="47F496FB" w14:textId="7B740B3C">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6CDEA09" w:rsidP="20DF5505" w:rsidRDefault="56CDEA09" w14:paraId="0F165D9C" w14:textId="396C9D2C">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6CDEA09" w:rsidP="20DF5505" w:rsidRDefault="56CDEA09" w14:paraId="1AB0AD14" w14:textId="2019A3A1">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6CDEA09" w:rsidP="20DF5505" w:rsidRDefault="56CDEA09" w14:paraId="63E89517" w14:textId="0BCDE93D">
      <w:pPr>
        <w:pStyle w:val="Normal"/>
        <w:keepNext w:val="0"/>
        <w:keepLines w:val="0"/>
        <w:spacing w:before="105" w:beforeAutospacing="off" w:after="0" w:afterAutospacing="off" w:line="360" w:lineRule="auto"/>
        <w:jc w:val="both"/>
        <w:rPr>
          <w:rFonts w:ascii="Times New Roman" w:hAnsi="Times New Roman" w:eastAsia="Times New Roman" w:cs="Times New Roman"/>
          <w:sz w:val="22"/>
          <w:szCs w:val="22"/>
        </w:rPr>
      </w:pPr>
      <w:hyperlink r:id="Re5be69452a87458c">
        <w:r w:rsidRPr="20DF5505" w:rsidR="20DF5505">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John R. Walker</w:t>
        </w:r>
      </w:hyperlink>
      <w:r w:rsidRPr="20DF5505" w:rsidR="20DF5505">
        <w:rPr>
          <w:rFonts w:ascii="Times New Roman" w:hAnsi="Times New Roman" w:eastAsia="Times New Roman" w:cs="Times New Roman"/>
          <w:b w:val="0"/>
          <w:bCs w:val="0"/>
          <w:i w:val="0"/>
          <w:iCs w:val="0"/>
          <w:caps w:val="0"/>
          <w:smallCaps w:val="0"/>
          <w:noProof w:val="0"/>
          <w:color w:val="4D5156"/>
          <w:sz w:val="22"/>
          <w:szCs w:val="22"/>
          <w:lang w:val="en-GB"/>
        </w:rPr>
        <w:t xml:space="preserve">, </w:t>
      </w:r>
      <w:hyperlink r:id="R8e64736e986a4279">
        <w:r w:rsidRPr="20DF5505" w:rsidR="20DF5505">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Jack E. Miller</w:t>
        </w:r>
      </w:hyperlink>
      <w:r w:rsidRPr="20DF5505" w:rsidR="20DF5505">
        <w:rPr>
          <w:rFonts w:ascii="Times New Roman" w:hAnsi="Times New Roman" w:eastAsia="Times New Roman" w:cs="Times New Roman"/>
          <w:b w:val="0"/>
          <w:bCs w:val="0"/>
          <w:i w:val="0"/>
          <w:iCs w:val="0"/>
          <w:caps w:val="0"/>
          <w:smallCaps w:val="0"/>
          <w:strike w:val="0"/>
          <w:dstrike w:val="0"/>
          <w:noProof w:val="0"/>
          <w:sz w:val="22"/>
          <w:szCs w:val="22"/>
          <w:lang w:val="en-GB"/>
        </w:rPr>
        <w:t xml:space="preserve"> J.R. Walker, J. E. Miller, 2009.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Supervision in the Hospitality Industry </w:t>
      </w:r>
      <w:r w:rsidRPr="20DF5505" w:rsidR="20DF5505">
        <w:rPr>
          <w:rFonts w:ascii="Times New Roman" w:hAnsi="Times New Roman" w:eastAsia="Times New Roman" w:cs="Times New Roman"/>
          <w:b w:val="0"/>
          <w:bCs w:val="0"/>
          <w:i w:val="0"/>
          <w:iCs w:val="0"/>
          <w:caps w:val="0"/>
          <w:smallCaps w:val="0"/>
          <w:noProof w:val="0"/>
          <w:color w:val="4D5156"/>
          <w:sz w:val="22"/>
          <w:szCs w:val="22"/>
          <w:lang w:val="en-GB"/>
        </w:rPr>
        <w:t xml:space="preserve">Leading Human </w:t>
      </w:r>
      <w:r w:rsidRPr="20DF5505" w:rsidR="20DF5505">
        <w:rPr>
          <w:rFonts w:ascii="Times New Roman" w:hAnsi="Times New Roman" w:eastAsia="Times New Roman" w:cs="Times New Roman"/>
          <w:b w:val="0"/>
          <w:bCs w:val="0"/>
          <w:i w:val="0"/>
          <w:iCs w:val="0"/>
          <w:caps w:val="0"/>
          <w:smallCaps w:val="0"/>
          <w:noProof w:val="0"/>
          <w:color w:val="4D5156"/>
          <w:sz w:val="22"/>
          <w:szCs w:val="22"/>
          <w:lang w:val="en-GB"/>
        </w:rPr>
        <w:t>Resources Available</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at:</w:t>
      </w:r>
      <w:r w:rsidRPr="20DF5505" w:rsidR="20DF5505">
        <w:rPr>
          <w:rStyle w:val="Hyperlink"/>
          <w:rFonts w:ascii="Times New Roman" w:hAnsi="Times New Roman" w:eastAsia="Times New Roman" w:cs="Times New Roman"/>
          <w:noProof w:val="0"/>
          <w:sz w:val="22"/>
          <w:szCs w:val="22"/>
          <w:lang w:val="en-GB"/>
        </w:rPr>
        <w:t xml:space="preserve">  </w:t>
      </w:r>
      <w:hyperlink r:id="R97cf6ec677cd4bf2">
        <w:r w:rsidRPr="20DF5505" w:rsidR="20DF5505">
          <w:rPr>
            <w:rStyle w:val="Hyperlink"/>
            <w:rFonts w:ascii="Times New Roman" w:hAnsi="Times New Roman" w:eastAsia="Times New Roman" w:cs="Times New Roman"/>
            <w:noProof w:val="0"/>
            <w:sz w:val="22"/>
            <w:szCs w:val="22"/>
            <w:lang w:val="en-GB"/>
          </w:rPr>
          <w:t>Supervision in the Hospitality Industry - Google Books</w:t>
        </w:r>
      </w:hyperlink>
      <w:r w:rsidRPr="20DF5505" w:rsidR="20DF5505">
        <w:rPr>
          <w:rFonts w:ascii="Times New Roman" w:hAnsi="Times New Roman" w:eastAsia="Times New Roman" w:cs="Times New Roman"/>
          <w:noProof w:val="0"/>
          <w:sz w:val="22"/>
          <w:szCs w:val="22"/>
          <w:lang w:val="en-GB"/>
        </w:rPr>
        <w:t xml:space="preserve"> </w:t>
      </w:r>
      <w:r w:rsidRPr="20DF5505" w:rsidR="20DF5505">
        <w:rPr>
          <w:rFonts w:ascii="Times New Roman" w:hAnsi="Times New Roman" w:eastAsia="Times New Roman" w:cs="Times New Roman"/>
          <w:sz w:val="22"/>
          <w:szCs w:val="22"/>
        </w:rPr>
        <w:t>(Accessed: 19.06.2023)</w:t>
      </w:r>
    </w:p>
    <w:p w:rsidR="56CDEA09" w:rsidP="20DF5505" w:rsidRDefault="56CDEA09" w14:paraId="50016B40" w14:textId="786C381A">
      <w:pPr>
        <w:pStyle w:val="Normal"/>
        <w:keepNext w:val="0"/>
        <w:keepLines w:val="0"/>
        <w:spacing w:before="105" w:beforeAutospacing="off" w:after="0" w:afterAutospacing="off" w:line="360" w:lineRule="auto"/>
        <w:jc w:val="both"/>
        <w:rPr>
          <w:rFonts w:ascii="Times New Roman" w:hAnsi="Times New Roman" w:eastAsia="Times New Roman" w:cs="Times New Roman"/>
          <w:noProof w:val="0"/>
          <w:sz w:val="22"/>
          <w:szCs w:val="22"/>
          <w:lang w:val="en-GB"/>
        </w:rPr>
      </w:pPr>
      <w:r w:rsidRPr="20DF5505" w:rsidR="20DF5505">
        <w:rPr>
          <w:rFonts w:ascii="Times New Roman" w:hAnsi="Times New Roman" w:eastAsia="Times New Roman" w:cs="Times New Roman"/>
          <w:b w:val="0"/>
          <w:bCs w:val="0"/>
          <w:i w:val="0"/>
          <w:iCs w:val="0"/>
          <w:caps w:val="0"/>
          <w:smallCaps w:val="0"/>
          <w:noProof w:val="0"/>
          <w:color w:val="595959" w:themeColor="text1" w:themeTint="A6" w:themeShade="FF"/>
          <w:sz w:val="22"/>
          <w:szCs w:val="22"/>
          <w:lang w:val="en-GB"/>
        </w:rPr>
        <w:t xml:space="preserve"> E. Lacalle, 2021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 can dynamic pricing improve your hotel revenue?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Availabe</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at: </w:t>
      </w:r>
      <w:hyperlink r:id="R5dca95a90734407b">
        <w:r w:rsidRPr="20DF5505" w:rsidR="20DF5505">
          <w:rPr>
            <w:rStyle w:val="Hyperlink"/>
            <w:rFonts w:ascii="Times New Roman" w:hAnsi="Times New Roman" w:eastAsia="Times New Roman" w:cs="Times New Roman"/>
            <w:noProof w:val="0"/>
            <w:sz w:val="22"/>
            <w:szCs w:val="22"/>
            <w:lang w:val="en-GB"/>
          </w:rPr>
          <w:t>What is dynamic pricing in hotels and how does it work? | Mews Blog</w:t>
        </w:r>
      </w:hyperlink>
      <w:r w:rsidRPr="20DF5505" w:rsidR="20DF5505">
        <w:rPr>
          <w:rFonts w:ascii="Times New Roman" w:hAnsi="Times New Roman" w:eastAsia="Times New Roman" w:cs="Times New Roman"/>
          <w:noProof w:val="0"/>
          <w:sz w:val="22"/>
          <w:szCs w:val="22"/>
          <w:lang w:val="en-GB"/>
        </w:rPr>
        <w:t xml:space="preserve"> (Accessed: 19.06.2023) </w:t>
      </w:r>
    </w:p>
    <w:p w:rsidR="56CDEA09" w:rsidP="20DF5505" w:rsidRDefault="56CDEA09" w14:paraId="47D5A541" w14:textId="36FFD4CD">
      <w:pPr>
        <w:pStyle w:val="Normal"/>
        <w:keepNext w:val="0"/>
        <w:keepLines w:val="0"/>
        <w:spacing w:before="105"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595959" w:themeColor="text1" w:themeTint="A6" w:themeShade="FF"/>
          <w:sz w:val="22"/>
          <w:szCs w:val="22"/>
          <w:lang w:val="en-GB"/>
        </w:rPr>
      </w:pPr>
    </w:p>
    <w:p w:rsidR="56CDEA09" w:rsidP="20DF5505" w:rsidRDefault="56CDEA09" w14:paraId="2AEF0740" w14:textId="0D78C93E">
      <w:pPr>
        <w:pStyle w:val="Normal"/>
        <w:keepNext w:val="0"/>
        <w:keepLines w:val="0"/>
        <w:spacing w:before="105" w:beforeAutospacing="off" w:after="0" w:afterAutospacing="off" w:line="360" w:lineRule="auto"/>
        <w:jc w:val="both"/>
        <w:rPr>
          <w:rFonts w:ascii="Times New Roman" w:hAnsi="Times New Roman" w:eastAsia="Times New Roman" w:cs="Times New Roman"/>
          <w:noProof w:val="0"/>
          <w:sz w:val="22"/>
          <w:szCs w:val="22"/>
          <w:lang w:val="en-GB"/>
        </w:rPr>
      </w:pPr>
      <w:r w:rsidRPr="20DF5505" w:rsidR="20DF5505">
        <w:rPr>
          <w:rFonts w:ascii="Times New Roman" w:hAnsi="Times New Roman" w:eastAsia="Times New Roman" w:cs="Times New Roman"/>
          <w:sz w:val="22"/>
          <w:szCs w:val="22"/>
        </w:rPr>
        <w:t xml:space="preserve">N.A. </w:t>
      </w:r>
      <w:r w:rsidRPr="20DF5505" w:rsidR="20DF5505">
        <w:rPr>
          <w:rFonts w:ascii="Times New Roman" w:hAnsi="Times New Roman" w:eastAsia="Times New Roman" w:cs="Times New Roman"/>
          <w:sz w:val="22"/>
          <w:szCs w:val="22"/>
        </w:rPr>
        <w:t>Valcik</w:t>
      </w:r>
      <w:r w:rsidRPr="20DF5505" w:rsidR="20DF5505">
        <w:rPr>
          <w:rFonts w:ascii="Times New Roman" w:hAnsi="Times New Roman" w:eastAsia="Times New Roman" w:cs="Times New Roman"/>
          <w:sz w:val="22"/>
          <w:szCs w:val="22"/>
        </w:rPr>
        <w:t xml:space="preserve">, M. Sabharwal, T. J. Benavides, 2023 </w:t>
      </w:r>
      <w:r w:rsidRPr="20DF5505" w:rsidR="20DF5505">
        <w:rPr>
          <w:rFonts w:ascii="Times New Roman" w:hAnsi="Times New Roman" w:eastAsia="Times New Roman" w:cs="Times New Roman"/>
          <w:b w:val="1"/>
          <w:bCs w:val="1"/>
          <w:i w:val="0"/>
          <w:iCs w:val="0"/>
          <w:caps w:val="0"/>
          <w:smallCaps w:val="0"/>
          <w:noProof w:val="0"/>
          <w:color w:val="333333"/>
          <w:sz w:val="22"/>
          <w:szCs w:val="22"/>
          <w:lang w:val="en-GB"/>
        </w:rPr>
        <w:t>Human Resources Information Systems: A Guide for Public Administrators</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r w:rsidRPr="20DF5505" w:rsidR="20DF5505">
        <w:rPr>
          <w:rFonts w:ascii="Times New Roman" w:hAnsi="Times New Roman" w:eastAsia="Times New Roman" w:cs="Times New Roman"/>
          <w:b w:val="1"/>
          <w:bCs w:val="1"/>
          <w:i w:val="0"/>
          <w:iCs w:val="0"/>
          <w:caps w:val="0"/>
          <w:smallCaps w:val="0"/>
          <w:noProof w:val="0"/>
          <w:color w:val="333333"/>
          <w:sz w:val="22"/>
          <w:szCs w:val="22"/>
          <w:lang w:val="en-GB"/>
        </w:rPr>
        <w:t xml:space="preserve"> </w:t>
      </w:r>
      <w:hyperlink w:anchor="v=onepage&amp;q=Software%20system%20can%20also%20be%20used%20to%20streamline%20staffing%20and%20recruitment%20processes&amp;f=false" r:id="R3d9eaa4e6364481b">
        <w:r w:rsidRPr="20DF5505" w:rsidR="20DF5505">
          <w:rPr>
            <w:rStyle w:val="Hyperlink"/>
            <w:rFonts w:ascii="Times New Roman" w:hAnsi="Times New Roman" w:eastAsia="Times New Roman" w:cs="Times New Roman"/>
            <w:noProof w:val="0"/>
            <w:sz w:val="22"/>
            <w:szCs w:val="22"/>
            <w:lang w:val="en-GB"/>
          </w:rPr>
          <w:t>Human Resources Information Systems: A Guide for Public Administrators - Nicolas A. Valcik, Meghna Sabharwal, Teodoro J. Benavides - Google Books</w:t>
        </w:r>
      </w:hyperlink>
      <w:r w:rsidRPr="20DF5505" w:rsidR="20DF5505">
        <w:rPr>
          <w:rFonts w:ascii="Times New Roman" w:hAnsi="Times New Roman" w:eastAsia="Times New Roman" w:cs="Times New Roman"/>
          <w:noProof w:val="0"/>
          <w:sz w:val="22"/>
          <w:szCs w:val="22"/>
          <w:lang w:val="en-GB"/>
        </w:rPr>
        <w:t xml:space="preserve"> (Accessed: 19.06.2023) </w:t>
      </w:r>
    </w:p>
    <w:p w:rsidR="56CDEA09" w:rsidP="20DF5505" w:rsidRDefault="56CDEA09" w14:paraId="6AD16F90" w14:textId="69CC5135">
      <w:pPr>
        <w:pStyle w:val="Normal"/>
        <w:keepNext w:val="0"/>
        <w:keepLines w:val="0"/>
        <w:spacing w:before="0" w:beforeAutospacing="off" w:after="0" w:afterAutospacing="off" w:line="360" w:lineRule="auto"/>
        <w:ind w:firstLine="0"/>
        <w:jc w:val="both"/>
        <w:rPr>
          <w:rFonts w:ascii="Times New Roman" w:hAnsi="Times New Roman" w:eastAsia="Times New Roman" w:cs="Times New Roman"/>
          <w:noProof w:val="0"/>
          <w:sz w:val="22"/>
          <w:szCs w:val="22"/>
          <w:lang w:val="en-GB"/>
        </w:rPr>
      </w:pPr>
      <w:r w:rsidRPr="20DF5505" w:rsidR="20DF5505">
        <w:rPr>
          <w:rFonts w:ascii="Times New Roman" w:hAnsi="Times New Roman" w:eastAsia="Times New Roman" w:cs="Times New Roman"/>
          <w:noProof w:val="0"/>
          <w:sz w:val="22"/>
          <w:szCs w:val="22"/>
          <w:lang w:val="en-GB"/>
        </w:rPr>
        <w:t xml:space="preserve"> </w:t>
      </w:r>
      <w:r w:rsidRPr="20DF5505" w:rsidR="20DF5505">
        <w:rPr>
          <w:rFonts w:ascii="Times New Roman" w:hAnsi="Times New Roman" w:eastAsia="Times New Roman" w:cs="Times New Roman"/>
          <w:sz w:val="22"/>
          <w:szCs w:val="22"/>
        </w:rPr>
        <w:t>W.Cage</w:t>
      </w:r>
      <w:r w:rsidRPr="20DF5505" w:rsidR="20DF5505">
        <w:rPr>
          <w:rFonts w:ascii="Times New Roman" w:hAnsi="Times New Roman" w:eastAsia="Times New Roman" w:cs="Times New Roman"/>
          <w:sz w:val="22"/>
          <w:szCs w:val="22"/>
        </w:rPr>
        <w:t>, 2022.</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Operations Management in Hospitality Industry. (2022). United States: STATES ACADEMIC Pr</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ess. </w:t>
      </w:r>
      <w:r w:rsidRPr="20DF5505" w:rsidR="20DF5505">
        <w:rPr>
          <w:rFonts w:ascii="Times New Roman" w:hAnsi="Times New Roman" w:eastAsia="Times New Roman" w:cs="Times New Roman"/>
          <w:sz w:val="22"/>
          <w:szCs w:val="22"/>
        </w:rPr>
        <w:t xml:space="preserve">(Accessed: 19.06.2023) </w:t>
      </w:r>
    </w:p>
    <w:p w:rsidR="20DF5505" w:rsidP="20DF5505" w:rsidRDefault="20DF5505" w14:paraId="52A6F6DA" w14:textId="5DB8868C">
      <w:pPr>
        <w:pStyle w:val="Normal"/>
        <w:keepNext w:val="0"/>
        <w:keepLines w:val="0"/>
        <w:spacing w:before="105" w:beforeAutospacing="off" w:after="0" w:afterAutospacing="off" w:line="360" w:lineRule="auto"/>
        <w:jc w:val="both"/>
        <w:rPr>
          <w:rFonts w:ascii="Times New Roman" w:hAnsi="Times New Roman" w:eastAsia="Times New Roman" w:cs="Times New Roman"/>
          <w:sz w:val="22"/>
          <w:szCs w:val="22"/>
        </w:rPr>
      </w:pPr>
      <w:r w:rsidRPr="20DF5505" w:rsidR="20DF5505">
        <w:rPr>
          <w:rFonts w:ascii="Times New Roman" w:hAnsi="Times New Roman" w:eastAsia="Times New Roman" w:cs="Times New Roman"/>
          <w:sz w:val="22"/>
          <w:szCs w:val="22"/>
        </w:rPr>
        <w:t xml:space="preserve">Wilson, 2018.  </w:t>
      </w:r>
      <w:r w:rsidRPr="20DF5505" w:rsidR="20DF55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Day in the Hotel Industry </w:t>
      </w:r>
      <w:r w:rsidRPr="20DF5505" w:rsidR="20DF5505">
        <w:rPr>
          <w:rFonts w:ascii="Times New Roman" w:hAnsi="Times New Roman" w:eastAsia="Times New Roman" w:cs="Times New Roman"/>
          <w:sz w:val="22"/>
          <w:szCs w:val="22"/>
        </w:rPr>
        <w:t xml:space="preserve">Available at: </w:t>
      </w:r>
      <w:hyperlink r:id="Rbfcc67d242cc488d">
        <w:r w:rsidRPr="20DF5505" w:rsidR="20DF5505">
          <w:rPr>
            <w:rStyle w:val="Hyperlink"/>
            <w:rFonts w:ascii="Times New Roman" w:hAnsi="Times New Roman" w:eastAsia="Times New Roman" w:cs="Times New Roman"/>
            <w:sz w:val="22"/>
            <w:szCs w:val="22"/>
          </w:rPr>
          <w:t>https://youtu.be/r_VPsyxYz2k</w:t>
        </w:r>
      </w:hyperlink>
      <w:r w:rsidRPr="20DF5505" w:rsidR="20DF5505">
        <w:rPr>
          <w:rFonts w:ascii="Times New Roman" w:hAnsi="Times New Roman" w:eastAsia="Times New Roman" w:cs="Times New Roman"/>
          <w:sz w:val="22"/>
          <w:szCs w:val="22"/>
        </w:rPr>
        <w:t xml:space="preserve"> (Accessed: 19.06.2023) </w:t>
      </w:r>
    </w:p>
    <w:p w:rsidR="20DF5505" w:rsidP="20DF5505" w:rsidRDefault="20DF5505" w14:paraId="6358138F" w14:textId="6B358684">
      <w:pPr>
        <w:pStyle w:val="Normal"/>
        <w:keepNext w:val="0"/>
        <w:keepLines w:val="0"/>
        <w:spacing w:before="105" w:beforeAutospacing="off" w:after="0" w:afterAutospacing="off" w:line="360" w:lineRule="auto"/>
        <w:jc w:val="both"/>
        <w:rPr>
          <w:rFonts w:ascii="Times New Roman" w:hAnsi="Times New Roman" w:eastAsia="Times New Roman" w:cs="Times New Roman"/>
          <w:noProof w:val="0"/>
          <w:sz w:val="22"/>
          <w:szCs w:val="22"/>
          <w:lang w:val="en-GB"/>
        </w:rPr>
      </w:pPr>
      <w:r w:rsidRPr="20DF5505" w:rsidR="20DF5505">
        <w:rPr>
          <w:rFonts w:ascii="Times New Roman" w:hAnsi="Times New Roman" w:eastAsia="Times New Roman" w:cs="Times New Roman"/>
          <w:sz w:val="22"/>
          <w:szCs w:val="22"/>
        </w:rPr>
        <w:t xml:space="preserve"> Y. Zou, O. Yu, </w:t>
      </w:r>
      <w:r w:rsidRPr="20DF5505" w:rsidR="20DF5505">
        <w:rPr>
          <w:rFonts w:ascii="Times New Roman" w:hAnsi="Times New Roman" w:eastAsia="Times New Roman" w:cs="Times New Roman"/>
          <w:b w:val="0"/>
          <w:bCs w:val="0"/>
          <w:i w:val="0"/>
          <w:iCs w:val="0"/>
          <w:caps w:val="0"/>
          <w:smallCaps w:val="0"/>
          <w:noProof w:val="0"/>
          <w:color w:val="2E2E2E"/>
          <w:sz w:val="22"/>
          <w:szCs w:val="22"/>
          <w:lang w:val="en-GB"/>
        </w:rPr>
        <w:t xml:space="preserve">Sense of safety toward tourism destinations: A social constructivist perspective </w:t>
      </w:r>
      <w:r w:rsidRPr="20DF5505" w:rsidR="20DF5505">
        <w:rPr>
          <w:rFonts w:ascii="Times New Roman" w:hAnsi="Times New Roman" w:eastAsia="Times New Roman" w:cs="Times New Roman"/>
          <w:b w:val="0"/>
          <w:bCs w:val="0"/>
          <w:i w:val="0"/>
          <w:iCs w:val="0"/>
          <w:caps w:val="0"/>
          <w:smallCaps w:val="0"/>
          <w:strike w:val="0"/>
          <w:dstrike w:val="0"/>
          <w:noProof w:val="0"/>
          <w:sz w:val="22"/>
          <w:szCs w:val="22"/>
          <w:lang w:val="en-GB"/>
        </w:rPr>
        <w:t xml:space="preserve">Journal of Destination Marketing &amp; Management </w:t>
      </w:r>
      <w:hyperlink r:id="Rf5c4e980f4974430">
        <w:r w:rsidRPr="20DF5505" w:rsidR="20DF5505">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Volume 24</w:t>
        </w:r>
      </w:hyperlink>
      <w:r w:rsidRPr="20DF5505" w:rsidR="20DF5505">
        <w:rPr>
          <w:rFonts w:ascii="Times New Roman" w:hAnsi="Times New Roman" w:eastAsia="Times New Roman" w:cs="Times New Roman"/>
          <w:b w:val="0"/>
          <w:bCs w:val="0"/>
          <w:i w:val="0"/>
          <w:iCs w:val="0"/>
          <w:caps w:val="0"/>
          <w:smallCaps w:val="0"/>
          <w:noProof w:val="0"/>
          <w:color w:val="2E2E2E"/>
          <w:sz w:val="22"/>
          <w:szCs w:val="22"/>
          <w:lang w:val="en-GB"/>
        </w:rPr>
        <w:t xml:space="preserve">, June 2022, 100708 </w:t>
      </w:r>
      <w:r w:rsidRPr="20DF5505" w:rsidR="20DF5505">
        <w:rPr>
          <w:rFonts w:ascii="Times New Roman" w:hAnsi="Times New Roman" w:eastAsia="Times New Roman" w:cs="Times New Roman"/>
          <w:sz w:val="22"/>
          <w:szCs w:val="22"/>
        </w:rPr>
        <w:t xml:space="preserve">Available at: </w:t>
      </w:r>
      <w:hyperlink r:id="Rffcaa0da9682473c">
        <w:r w:rsidRPr="20DF5505" w:rsidR="20DF5505">
          <w:rPr>
            <w:rStyle w:val="Hyperlink"/>
            <w:rFonts w:ascii="Times New Roman" w:hAnsi="Times New Roman" w:eastAsia="Times New Roman" w:cs="Times New Roman"/>
            <w:sz w:val="22"/>
            <w:szCs w:val="22"/>
          </w:rPr>
          <w:t>https://doi.org/10.1016/j.jdmm.2022.100708</w:t>
        </w:r>
      </w:hyperlink>
      <w:r w:rsidRPr="20DF5505" w:rsidR="20DF5505">
        <w:rPr>
          <w:rFonts w:ascii="Times New Roman" w:hAnsi="Times New Roman" w:eastAsia="Times New Roman" w:cs="Times New Roman"/>
          <w:sz w:val="22"/>
          <w:szCs w:val="22"/>
        </w:rPr>
        <w:t xml:space="preserve"> (Accessed: 19.06.2023)</w:t>
      </w:r>
    </w:p>
    <w:p w:rsidR="20DF5505" w:rsidP="20DF5505" w:rsidRDefault="20DF5505" w14:paraId="7C128DC6" w14:textId="45C39C86">
      <w:pPr>
        <w:pStyle w:val="Normal"/>
        <w:keepNext w:val="0"/>
        <w:keepLines w:val="0"/>
        <w:spacing w:before="105" w:beforeAutospacing="off" w:after="0" w:afterAutospacing="off" w:line="360" w:lineRule="auto"/>
        <w:jc w:val="both"/>
        <w:rPr>
          <w:rFonts w:ascii="Times New Roman" w:hAnsi="Times New Roman" w:eastAsia="Times New Roman" w:cs="Times New Roman"/>
          <w:sz w:val="22"/>
          <w:szCs w:val="22"/>
        </w:rPr>
      </w:pPr>
    </w:p>
    <w:p w:rsidR="20DF5505" w:rsidP="20DF5505" w:rsidRDefault="20DF5505" w14:paraId="6C6E6A9B" w14:textId="42A6A884">
      <w:pPr>
        <w:pStyle w:val="Normal"/>
        <w:keepNext w:val="0"/>
        <w:keepLines w:val="0"/>
        <w:spacing w:before="105" w:beforeAutospacing="off" w:after="0" w:afterAutospacing="off" w:line="360" w:lineRule="auto"/>
        <w:jc w:val="both"/>
        <w:rPr>
          <w:rFonts w:ascii="Times New Roman" w:hAnsi="Times New Roman" w:eastAsia="Times New Roman" w:cs="Times New Roman"/>
          <w:sz w:val="22"/>
          <w:szCs w:val="22"/>
        </w:rPr>
      </w:pPr>
    </w:p>
    <w:p w:rsidR="20DF5505" w:rsidP="20DF5505" w:rsidRDefault="20DF5505" w14:paraId="31DA3C9C" w14:textId="1246FD17">
      <w:pPr>
        <w:pStyle w:val="Normal"/>
        <w:keepNext w:val="0"/>
        <w:keepLines w:val="0"/>
        <w:spacing w:line="360" w:lineRule="auto"/>
        <w:jc w:val="both"/>
        <w:rPr>
          <w:rFonts w:ascii="Times New Roman" w:hAnsi="Times New Roman" w:eastAsia="Times New Roman" w:cs="Times New Roman"/>
          <w:sz w:val="22"/>
          <w:szCs w:val="22"/>
        </w:rPr>
      </w:pPr>
      <w:r w:rsidRPr="20DF5505" w:rsidR="20DF5505">
        <w:rPr>
          <w:rFonts w:ascii="Times New Roman" w:hAnsi="Times New Roman" w:eastAsia="Times New Roman" w:cs="Times New Roman"/>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8BCA93"/>
    <w:rsid w:val="20DF5505"/>
    <w:rsid w:val="56CDEA09"/>
    <w:rsid w:val="58A0C6ED"/>
    <w:rsid w:val="708BC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BCA93"/>
  <w15:chartTrackingRefBased/>
  <w15:docId w15:val="{F3EE7E71-7D83-43CB-81DA-5A38550FAC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390/admsci13020041" TargetMode="External" Id="R53ccd4fb1eac4110" /><Relationship Type="http://schemas.openxmlformats.org/officeDocument/2006/relationships/hyperlink" Target="https://www.google.co.uk/books/edition/Revenue_Management_for_the_Hospitality_I/AXxGEAAAQBAJ?kptab=editions&amp;sa=X&amp;ved=2ahUKEwiQ-KqTjtD_AhUOhFwKHTKwDEoQmBZ6BAgCEAo" TargetMode="External" Id="Rcebc3c26789a44f6" /><Relationship Type="http://schemas.openxmlformats.org/officeDocument/2006/relationships/hyperlink" Target="https://www.sciencedirect.com/science/article/pii/S0278431920302164" TargetMode="External" Id="Rdc5040e3d84c478d" /><Relationship Type="http://schemas.openxmlformats.org/officeDocument/2006/relationships/hyperlink" Target="https://ibis.accor.com/united-kingdom/index.en.shtml" TargetMode="External" Id="Ra204347421cf4426" /><Relationship Type="http://schemas.openxmlformats.org/officeDocument/2006/relationships/hyperlink" Target="https://doi.org/10.1016%2Fj.ijhm.2020.102574" TargetMode="External" Id="R25d896d8b2814745" /><Relationship Type="http://schemas.openxmlformats.org/officeDocument/2006/relationships/hyperlink" Target="https://www.google.co.uk/search?hl=en&amp;gbpv=1&amp;dq=descriptions+and+responsibilities+hotel+industry&amp;pg=PA153&amp;printsec=frontcover&amp;q=inauthor:%22John+R.+Walker%22&amp;tbm=bks&amp;sa=X&amp;ved=2ahUKEwjXu5bnk9D_AhVjkFwKHXhmBxEQmxMoAHoECBAQAg&amp;sxsrf=APwXEdcAJBJufCN9qwtL_I2tknZe9PSJ-w:1687205909762" TargetMode="External" Id="Re5be69452a87458c" /><Relationship Type="http://schemas.openxmlformats.org/officeDocument/2006/relationships/hyperlink" Target="https://www.google.co.uk/search?hl=en&amp;gbpv=1&amp;dq=descriptions+and+responsibilities+hotel+industry&amp;pg=PA153&amp;printsec=frontcover&amp;q=inauthor:%22Jack+E.+Miller%22&amp;tbm=bks&amp;sa=X&amp;ved=2ahUKEwjXu5bnk9D_AhVjkFwKHXhmBxEQmxMoAXoECBAQAw&amp;sxsrf=APwXEdcAJBJufCN9qwtL_I2tknZe9PSJ-w:1687205909762" TargetMode="External" Id="R8e64736e986a4279" /><Relationship Type="http://schemas.openxmlformats.org/officeDocument/2006/relationships/hyperlink" Target="https://www.google.co.uk/books/edition/Supervision_in_the_Hospitality_Industry/3L-p-mhPkN4C?hl=en&amp;gbpv=0" TargetMode="External" Id="R97cf6ec677cd4bf2" /><Relationship Type="http://schemas.openxmlformats.org/officeDocument/2006/relationships/hyperlink" Target="https://www.mews.com/en/blog/dynamic-pricing-hotels" TargetMode="External" Id="R5dca95a90734407b" /><Relationship Type="http://schemas.openxmlformats.org/officeDocument/2006/relationships/hyperlink" Target="https://books.google.co.uk/books?id=euDFEAAAQBAJ&amp;newbks=0&amp;printsec=frontcover&amp;pg=PA84&amp;dq=Software+system+can+also+be+used+to+streamline+staffing+and+recruitment+processes&amp;hl=en&amp;source=newbks_fb&amp;redir_esc=y" TargetMode="External" Id="R3d9eaa4e6364481b" /><Relationship Type="http://schemas.openxmlformats.org/officeDocument/2006/relationships/hyperlink" Target="https://youtu.be/r_VPsyxYz2k" TargetMode="External" Id="Rbfcc67d242cc488d" /><Relationship Type="http://schemas.openxmlformats.org/officeDocument/2006/relationships/hyperlink" Target="https://www.sciencedirect.com/journal/journal-of-destination-marketing-and-management/vol/24/suppl/C" TargetMode="External" Id="Rf5c4e980f4974430" /><Relationship Type="http://schemas.openxmlformats.org/officeDocument/2006/relationships/hyperlink" Target="https://doi.org/10.1016/j.jdmm.2022.100708" TargetMode="External" Id="Rffcaa0da968247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Zsanett Babos</dc:creator>
  <keywords/>
  <dc:description/>
  <lastModifiedBy>Zsanett Babos</lastModifiedBy>
  <revision>4</revision>
  <dcterms:created xsi:type="dcterms:W3CDTF">2023-06-18T21:39:57.9379690Z</dcterms:created>
  <dcterms:modified xsi:type="dcterms:W3CDTF">2023-06-19T21:23:01.5903060Z</dcterms:modified>
</coreProperties>
</file>