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9E4128" w14:textId="49C1F291" w:rsidR="00402370" w:rsidRPr="008966A1" w:rsidRDefault="00402370" w:rsidP="00402370">
      <w:pPr>
        <w:pStyle w:val="Title"/>
        <w:jc w:val="both"/>
        <w:rPr>
          <w:b w:val="0"/>
          <w:bCs/>
          <w:sz w:val="52"/>
        </w:rPr>
      </w:pPr>
      <w:r>
        <w:t xml:space="preserve">                </w:t>
      </w:r>
      <w:r w:rsidR="003E14C2" w:rsidRPr="008966A1">
        <w:rPr>
          <w:b w:val="0"/>
          <w:bCs/>
          <w:sz w:val="52"/>
        </w:rPr>
        <w:t>Digital Skills and Research Methods</w:t>
      </w:r>
    </w:p>
    <w:p w14:paraId="30838D5A" w14:textId="6BF126A0" w:rsidR="00333E6E" w:rsidRPr="008966A1" w:rsidRDefault="00333E6E" w:rsidP="00333E6E">
      <w:pPr>
        <w:jc w:val="center"/>
        <w:rPr>
          <w:bCs/>
          <w:sz w:val="52"/>
          <w:szCs w:val="52"/>
        </w:rPr>
      </w:pPr>
      <w:r w:rsidRPr="008966A1">
        <w:rPr>
          <w:bCs/>
          <w:sz w:val="52"/>
          <w:szCs w:val="52"/>
        </w:rPr>
        <w:t xml:space="preserve">The Impact of Virtual </w:t>
      </w:r>
      <w:r w:rsidR="001D6FD0" w:rsidRPr="008966A1">
        <w:rPr>
          <w:bCs/>
          <w:sz w:val="52"/>
          <w:szCs w:val="52"/>
        </w:rPr>
        <w:t>Learning Environment (VLE)</w:t>
      </w:r>
    </w:p>
    <w:p w14:paraId="1D63A7D0" w14:textId="6998B9EA" w:rsidR="005C5812" w:rsidRPr="008966A1" w:rsidRDefault="005C5812" w:rsidP="00333E6E">
      <w:pPr>
        <w:jc w:val="center"/>
        <w:rPr>
          <w:bCs/>
          <w:sz w:val="52"/>
          <w:szCs w:val="52"/>
        </w:rPr>
      </w:pPr>
      <w:r w:rsidRPr="008966A1">
        <w:rPr>
          <w:bCs/>
          <w:sz w:val="52"/>
          <w:szCs w:val="52"/>
        </w:rPr>
        <w:t>Moodle</w:t>
      </w:r>
    </w:p>
    <w:p w14:paraId="5D539C86" w14:textId="77777777" w:rsidR="00DE592B" w:rsidRPr="00DE592B" w:rsidRDefault="00DE592B" w:rsidP="00DE592B"/>
    <w:p w14:paraId="26483A6A" w14:textId="77777777" w:rsidR="00DE592B" w:rsidRPr="00DE592B" w:rsidRDefault="00DE592B" w:rsidP="00DE592B">
      <w:pPr>
        <w:jc w:val="center"/>
      </w:pPr>
    </w:p>
    <w:p w14:paraId="6A3681BB" w14:textId="77777777" w:rsidR="00402370" w:rsidRDefault="00402370" w:rsidP="00402370">
      <w:pPr>
        <w:pStyle w:val="Title"/>
        <w:jc w:val="both"/>
        <w:rPr>
          <w:sz w:val="44"/>
          <w:szCs w:val="44"/>
        </w:rPr>
      </w:pPr>
      <w:r>
        <w:rPr>
          <w:sz w:val="44"/>
          <w:szCs w:val="44"/>
        </w:rPr>
        <w:t xml:space="preserve">         </w:t>
      </w:r>
    </w:p>
    <w:p w14:paraId="481BD9D8" w14:textId="77777777" w:rsidR="00402370" w:rsidRDefault="00402370" w:rsidP="00402370">
      <w:pPr>
        <w:pStyle w:val="Title"/>
        <w:jc w:val="both"/>
        <w:rPr>
          <w:sz w:val="44"/>
          <w:szCs w:val="44"/>
        </w:rPr>
      </w:pPr>
      <w:r>
        <w:rPr>
          <w:sz w:val="44"/>
          <w:szCs w:val="44"/>
        </w:rPr>
        <w:t xml:space="preserve">                      </w:t>
      </w:r>
    </w:p>
    <w:p w14:paraId="6F81176C" w14:textId="77777777" w:rsidR="00402370" w:rsidRDefault="00402370" w:rsidP="00402370">
      <w:pPr>
        <w:pStyle w:val="Title"/>
        <w:jc w:val="both"/>
        <w:rPr>
          <w:sz w:val="44"/>
          <w:szCs w:val="44"/>
        </w:rPr>
      </w:pPr>
      <w:r>
        <w:rPr>
          <w:sz w:val="44"/>
          <w:szCs w:val="44"/>
        </w:rPr>
        <w:t xml:space="preserve">                     </w:t>
      </w:r>
    </w:p>
    <w:p w14:paraId="466C6FE9" w14:textId="77777777" w:rsidR="00402370" w:rsidRDefault="00402370" w:rsidP="00402370">
      <w:pPr>
        <w:pStyle w:val="Title"/>
        <w:jc w:val="both"/>
        <w:rPr>
          <w:sz w:val="44"/>
          <w:szCs w:val="44"/>
        </w:rPr>
      </w:pPr>
      <w:r>
        <w:rPr>
          <w:sz w:val="44"/>
          <w:szCs w:val="44"/>
        </w:rPr>
        <w:t xml:space="preserve">                    </w:t>
      </w:r>
    </w:p>
    <w:p w14:paraId="490E2A37" w14:textId="77777777" w:rsidR="00402370" w:rsidRPr="008966A1" w:rsidRDefault="00402370" w:rsidP="00402370">
      <w:pPr>
        <w:pStyle w:val="Title"/>
        <w:jc w:val="both"/>
        <w:rPr>
          <w:b w:val="0"/>
          <w:bCs/>
          <w:sz w:val="44"/>
          <w:szCs w:val="44"/>
        </w:rPr>
      </w:pPr>
      <w:r>
        <w:rPr>
          <w:sz w:val="44"/>
          <w:szCs w:val="44"/>
        </w:rPr>
        <w:t xml:space="preserve">                      </w:t>
      </w:r>
      <w:r w:rsidRPr="008966A1">
        <w:rPr>
          <w:b w:val="0"/>
          <w:bCs/>
          <w:sz w:val="44"/>
          <w:szCs w:val="44"/>
        </w:rPr>
        <w:t>Marian Serbu-1907362</w:t>
      </w:r>
    </w:p>
    <w:p w14:paraId="3F766163" w14:textId="77777777" w:rsidR="00402370" w:rsidRPr="008966A1" w:rsidRDefault="00402370" w:rsidP="00402370">
      <w:pPr>
        <w:pStyle w:val="Title"/>
        <w:jc w:val="both"/>
        <w:rPr>
          <w:b w:val="0"/>
          <w:bCs/>
          <w:sz w:val="44"/>
          <w:szCs w:val="44"/>
        </w:rPr>
      </w:pPr>
    </w:p>
    <w:p w14:paraId="3B82F1E6" w14:textId="77777777" w:rsidR="00402370" w:rsidRPr="008966A1" w:rsidRDefault="00402370" w:rsidP="00402370">
      <w:pPr>
        <w:pStyle w:val="Title"/>
        <w:jc w:val="both"/>
        <w:rPr>
          <w:b w:val="0"/>
          <w:bCs/>
          <w:sz w:val="44"/>
          <w:szCs w:val="44"/>
        </w:rPr>
      </w:pPr>
      <w:r w:rsidRPr="008966A1">
        <w:rPr>
          <w:b w:val="0"/>
          <w:bCs/>
          <w:sz w:val="44"/>
          <w:szCs w:val="44"/>
        </w:rPr>
        <w:t xml:space="preserve">            </w:t>
      </w:r>
    </w:p>
    <w:p w14:paraId="2986E3B7" w14:textId="77777777" w:rsidR="00402370" w:rsidRPr="008966A1" w:rsidRDefault="00402370" w:rsidP="00402370">
      <w:pPr>
        <w:pStyle w:val="Title"/>
        <w:jc w:val="both"/>
        <w:rPr>
          <w:b w:val="0"/>
          <w:bCs/>
          <w:sz w:val="44"/>
          <w:szCs w:val="44"/>
        </w:rPr>
      </w:pPr>
      <w:r w:rsidRPr="008966A1">
        <w:rPr>
          <w:b w:val="0"/>
          <w:bCs/>
          <w:sz w:val="44"/>
          <w:szCs w:val="44"/>
        </w:rPr>
        <w:t xml:space="preserve">                   </w:t>
      </w:r>
      <w:proofErr w:type="spellStart"/>
      <w:proofErr w:type="gramStart"/>
      <w:r w:rsidRPr="008966A1">
        <w:rPr>
          <w:b w:val="0"/>
          <w:bCs/>
          <w:sz w:val="44"/>
          <w:szCs w:val="44"/>
        </w:rPr>
        <w:t>Lecturer:Suneth</w:t>
      </w:r>
      <w:proofErr w:type="spellEnd"/>
      <w:proofErr w:type="gramEnd"/>
      <w:r w:rsidRPr="008966A1">
        <w:rPr>
          <w:b w:val="0"/>
          <w:bCs/>
          <w:sz w:val="44"/>
          <w:szCs w:val="44"/>
        </w:rPr>
        <w:t xml:space="preserve"> Fernando</w:t>
      </w:r>
    </w:p>
    <w:p w14:paraId="36DAB12F" w14:textId="77777777" w:rsidR="00402370" w:rsidRPr="008966A1" w:rsidRDefault="00402370" w:rsidP="00402370">
      <w:pPr>
        <w:pStyle w:val="Title"/>
        <w:jc w:val="both"/>
        <w:rPr>
          <w:b w:val="0"/>
          <w:bCs/>
          <w:sz w:val="44"/>
          <w:szCs w:val="44"/>
        </w:rPr>
      </w:pPr>
    </w:p>
    <w:p w14:paraId="3C8F72D0" w14:textId="5E5C3596" w:rsidR="00EC23C3" w:rsidRPr="008966A1" w:rsidRDefault="00402370" w:rsidP="00402370">
      <w:pPr>
        <w:pStyle w:val="Title"/>
        <w:jc w:val="both"/>
        <w:rPr>
          <w:sz w:val="44"/>
          <w:szCs w:val="44"/>
        </w:rPr>
      </w:pPr>
      <w:r w:rsidRPr="008966A1">
        <w:rPr>
          <w:b w:val="0"/>
          <w:bCs/>
          <w:sz w:val="44"/>
          <w:szCs w:val="44"/>
        </w:rPr>
        <w:t xml:space="preserve">          University</w:t>
      </w:r>
      <w:bookmarkStart w:id="0" w:name="_GoBack"/>
      <w:bookmarkEnd w:id="0"/>
      <w:r w:rsidRPr="008966A1">
        <w:rPr>
          <w:b w:val="0"/>
          <w:bCs/>
          <w:sz w:val="44"/>
          <w:szCs w:val="44"/>
        </w:rPr>
        <w:t xml:space="preserve"> of Wales Trinity Saint David</w:t>
      </w:r>
      <w:r w:rsidR="00EC23C3" w:rsidRPr="008966A1">
        <w:rPr>
          <w:sz w:val="44"/>
          <w:szCs w:val="44"/>
        </w:rPr>
        <w:br w:type="page"/>
      </w:r>
    </w:p>
    <w:sdt>
      <w:sdtPr>
        <w:rPr>
          <w:rFonts w:ascii="Times New Roman" w:eastAsiaTheme="minorHAnsi" w:hAnsi="Times New Roman" w:cs="Times New Roman"/>
          <w:color w:val="auto"/>
          <w:sz w:val="24"/>
          <w:szCs w:val="24"/>
        </w:rPr>
        <w:id w:val="2018568551"/>
        <w:docPartObj>
          <w:docPartGallery w:val="Table of Contents"/>
          <w:docPartUnique/>
        </w:docPartObj>
      </w:sdtPr>
      <w:sdtEndPr>
        <w:rPr>
          <w:b/>
          <w:bCs/>
          <w:noProof/>
        </w:rPr>
      </w:sdtEndPr>
      <w:sdtContent>
        <w:p w14:paraId="663464D6" w14:textId="77777777" w:rsidR="004D2220" w:rsidRPr="00FB4273" w:rsidRDefault="004D2220" w:rsidP="0008310C">
          <w:pPr>
            <w:pStyle w:val="TOCHeading"/>
            <w:spacing w:line="360" w:lineRule="auto"/>
            <w:jc w:val="center"/>
            <w:rPr>
              <w:rFonts w:ascii="Times New Roman" w:hAnsi="Times New Roman" w:cs="Times New Roman"/>
              <w:b/>
              <w:color w:val="000000" w:themeColor="text1"/>
              <w:sz w:val="24"/>
              <w:szCs w:val="24"/>
            </w:rPr>
          </w:pPr>
          <w:r w:rsidRPr="00FB4273">
            <w:rPr>
              <w:rFonts w:ascii="Times New Roman" w:hAnsi="Times New Roman" w:cs="Times New Roman"/>
              <w:b/>
              <w:color w:val="000000" w:themeColor="text1"/>
              <w:sz w:val="24"/>
              <w:szCs w:val="24"/>
            </w:rPr>
            <w:t>Table of Contents</w:t>
          </w:r>
        </w:p>
        <w:p w14:paraId="2BD84FC4" w14:textId="74B30FD0" w:rsidR="00DE592B" w:rsidRDefault="00CA6BAC">
          <w:pPr>
            <w:pStyle w:val="TOC1"/>
            <w:tabs>
              <w:tab w:val="right" w:leader="dot" w:pos="9350"/>
            </w:tabs>
            <w:rPr>
              <w:rFonts w:asciiTheme="minorHAnsi" w:eastAsiaTheme="minorEastAsia" w:hAnsiTheme="minorHAnsi"/>
              <w:noProof/>
              <w:sz w:val="22"/>
              <w:lang w:val="en-GB" w:eastAsia="en-GB"/>
            </w:rPr>
          </w:pPr>
          <w:r w:rsidRPr="00FB4273">
            <w:rPr>
              <w:rFonts w:cs="Times New Roman"/>
              <w:szCs w:val="24"/>
            </w:rPr>
            <w:fldChar w:fldCharType="begin"/>
          </w:r>
          <w:r w:rsidR="004D2220" w:rsidRPr="00FB4273">
            <w:rPr>
              <w:rFonts w:cs="Times New Roman"/>
              <w:szCs w:val="24"/>
            </w:rPr>
            <w:instrText xml:space="preserve"> TOC \o "1-3" \h \z \u </w:instrText>
          </w:r>
          <w:r w:rsidRPr="00FB4273">
            <w:rPr>
              <w:rFonts w:cs="Times New Roman"/>
              <w:szCs w:val="24"/>
            </w:rPr>
            <w:fldChar w:fldCharType="separate"/>
          </w:r>
          <w:hyperlink w:anchor="_Toc39698455" w:history="1">
            <w:r w:rsidR="00DE592B" w:rsidRPr="0015277B">
              <w:rPr>
                <w:rStyle w:val="Hyperlink"/>
                <w:noProof/>
              </w:rPr>
              <w:t>Research Rationale</w:t>
            </w:r>
            <w:r w:rsidR="00DE592B">
              <w:rPr>
                <w:noProof/>
                <w:webHidden/>
              </w:rPr>
              <w:tab/>
            </w:r>
            <w:r w:rsidR="00DE592B">
              <w:rPr>
                <w:noProof/>
                <w:webHidden/>
              </w:rPr>
              <w:fldChar w:fldCharType="begin"/>
            </w:r>
            <w:r w:rsidR="00DE592B">
              <w:rPr>
                <w:noProof/>
                <w:webHidden/>
              </w:rPr>
              <w:instrText xml:space="preserve"> PAGEREF _Toc39698455 \h </w:instrText>
            </w:r>
            <w:r w:rsidR="00DE592B">
              <w:rPr>
                <w:noProof/>
                <w:webHidden/>
              </w:rPr>
            </w:r>
            <w:r w:rsidR="00DE592B">
              <w:rPr>
                <w:noProof/>
                <w:webHidden/>
              </w:rPr>
              <w:fldChar w:fldCharType="separate"/>
            </w:r>
            <w:r w:rsidR="00DE592B">
              <w:rPr>
                <w:noProof/>
                <w:webHidden/>
              </w:rPr>
              <w:t>2</w:t>
            </w:r>
            <w:r w:rsidR="00DE592B">
              <w:rPr>
                <w:noProof/>
                <w:webHidden/>
              </w:rPr>
              <w:fldChar w:fldCharType="end"/>
            </w:r>
          </w:hyperlink>
        </w:p>
        <w:p w14:paraId="2478DAA9" w14:textId="0833E5B7" w:rsidR="00DE592B" w:rsidRDefault="00DE592B">
          <w:pPr>
            <w:pStyle w:val="TOC1"/>
            <w:tabs>
              <w:tab w:val="right" w:leader="dot" w:pos="9350"/>
            </w:tabs>
            <w:rPr>
              <w:rFonts w:asciiTheme="minorHAnsi" w:eastAsiaTheme="minorEastAsia" w:hAnsiTheme="minorHAnsi"/>
              <w:noProof/>
              <w:sz w:val="22"/>
              <w:lang w:val="en-GB" w:eastAsia="en-GB"/>
            </w:rPr>
          </w:pPr>
          <w:hyperlink w:anchor="_Toc39698456" w:history="1">
            <w:r w:rsidRPr="0015277B">
              <w:rPr>
                <w:rStyle w:val="Hyperlink"/>
                <w:noProof/>
              </w:rPr>
              <w:t>Research Objective</w:t>
            </w:r>
            <w:r>
              <w:rPr>
                <w:noProof/>
                <w:webHidden/>
              </w:rPr>
              <w:tab/>
            </w:r>
            <w:r>
              <w:rPr>
                <w:noProof/>
                <w:webHidden/>
              </w:rPr>
              <w:fldChar w:fldCharType="begin"/>
            </w:r>
            <w:r>
              <w:rPr>
                <w:noProof/>
                <w:webHidden/>
              </w:rPr>
              <w:instrText xml:space="preserve"> PAGEREF _Toc39698456 \h </w:instrText>
            </w:r>
            <w:r>
              <w:rPr>
                <w:noProof/>
                <w:webHidden/>
              </w:rPr>
            </w:r>
            <w:r>
              <w:rPr>
                <w:noProof/>
                <w:webHidden/>
              </w:rPr>
              <w:fldChar w:fldCharType="separate"/>
            </w:r>
            <w:r>
              <w:rPr>
                <w:noProof/>
                <w:webHidden/>
              </w:rPr>
              <w:t>2</w:t>
            </w:r>
            <w:r>
              <w:rPr>
                <w:noProof/>
                <w:webHidden/>
              </w:rPr>
              <w:fldChar w:fldCharType="end"/>
            </w:r>
          </w:hyperlink>
        </w:p>
        <w:p w14:paraId="4B6951AC" w14:textId="09EF3004" w:rsidR="00DE592B" w:rsidRDefault="00DE592B">
          <w:pPr>
            <w:pStyle w:val="TOC1"/>
            <w:tabs>
              <w:tab w:val="right" w:leader="dot" w:pos="9350"/>
            </w:tabs>
            <w:rPr>
              <w:rFonts w:asciiTheme="minorHAnsi" w:eastAsiaTheme="minorEastAsia" w:hAnsiTheme="minorHAnsi"/>
              <w:noProof/>
              <w:sz w:val="22"/>
              <w:lang w:val="en-GB" w:eastAsia="en-GB"/>
            </w:rPr>
          </w:pPr>
          <w:hyperlink w:anchor="_Toc39698457" w:history="1">
            <w:r w:rsidRPr="0015277B">
              <w:rPr>
                <w:rStyle w:val="Hyperlink"/>
                <w:noProof/>
              </w:rPr>
              <w:t>Research Methodology</w:t>
            </w:r>
            <w:r>
              <w:rPr>
                <w:noProof/>
                <w:webHidden/>
              </w:rPr>
              <w:tab/>
            </w:r>
            <w:r>
              <w:rPr>
                <w:noProof/>
                <w:webHidden/>
              </w:rPr>
              <w:fldChar w:fldCharType="begin"/>
            </w:r>
            <w:r>
              <w:rPr>
                <w:noProof/>
                <w:webHidden/>
              </w:rPr>
              <w:instrText xml:space="preserve"> PAGEREF _Toc39698457 \h </w:instrText>
            </w:r>
            <w:r>
              <w:rPr>
                <w:noProof/>
                <w:webHidden/>
              </w:rPr>
            </w:r>
            <w:r>
              <w:rPr>
                <w:noProof/>
                <w:webHidden/>
              </w:rPr>
              <w:fldChar w:fldCharType="separate"/>
            </w:r>
            <w:r>
              <w:rPr>
                <w:noProof/>
                <w:webHidden/>
              </w:rPr>
              <w:t>2</w:t>
            </w:r>
            <w:r>
              <w:rPr>
                <w:noProof/>
                <w:webHidden/>
              </w:rPr>
              <w:fldChar w:fldCharType="end"/>
            </w:r>
          </w:hyperlink>
        </w:p>
        <w:p w14:paraId="226F09E1" w14:textId="1A5635F9" w:rsidR="00DE592B" w:rsidRDefault="00DE592B" w:rsidP="00DE592B">
          <w:pPr>
            <w:pStyle w:val="TOC2"/>
            <w:tabs>
              <w:tab w:val="right" w:leader="dot" w:pos="9350"/>
            </w:tabs>
            <w:ind w:left="0"/>
            <w:rPr>
              <w:rFonts w:asciiTheme="minorHAnsi" w:eastAsiaTheme="minorEastAsia" w:hAnsiTheme="minorHAnsi"/>
              <w:noProof/>
              <w:sz w:val="22"/>
              <w:lang w:val="en-GB" w:eastAsia="en-GB"/>
            </w:rPr>
          </w:pPr>
          <w:hyperlink w:anchor="_Toc39698458" w:history="1">
            <w:r w:rsidRPr="0015277B">
              <w:rPr>
                <w:rStyle w:val="Hyperlink"/>
                <w:noProof/>
              </w:rPr>
              <w:t>Secondary Analysis</w:t>
            </w:r>
            <w:r>
              <w:rPr>
                <w:noProof/>
                <w:webHidden/>
              </w:rPr>
              <w:tab/>
            </w:r>
            <w:r>
              <w:rPr>
                <w:noProof/>
                <w:webHidden/>
              </w:rPr>
              <w:fldChar w:fldCharType="begin"/>
            </w:r>
            <w:r>
              <w:rPr>
                <w:noProof/>
                <w:webHidden/>
              </w:rPr>
              <w:instrText xml:space="preserve"> PAGEREF _Toc39698458 \h </w:instrText>
            </w:r>
            <w:r>
              <w:rPr>
                <w:noProof/>
                <w:webHidden/>
              </w:rPr>
            </w:r>
            <w:r>
              <w:rPr>
                <w:noProof/>
                <w:webHidden/>
              </w:rPr>
              <w:fldChar w:fldCharType="separate"/>
            </w:r>
            <w:r>
              <w:rPr>
                <w:noProof/>
                <w:webHidden/>
              </w:rPr>
              <w:t>6</w:t>
            </w:r>
            <w:r>
              <w:rPr>
                <w:noProof/>
                <w:webHidden/>
              </w:rPr>
              <w:fldChar w:fldCharType="end"/>
            </w:r>
          </w:hyperlink>
        </w:p>
        <w:p w14:paraId="18DAC0C7" w14:textId="4964568D" w:rsidR="00DE592B" w:rsidRDefault="00DE592B">
          <w:pPr>
            <w:pStyle w:val="TOC1"/>
            <w:tabs>
              <w:tab w:val="right" w:leader="dot" w:pos="9350"/>
            </w:tabs>
            <w:rPr>
              <w:rFonts w:asciiTheme="minorHAnsi" w:eastAsiaTheme="minorEastAsia" w:hAnsiTheme="minorHAnsi"/>
              <w:noProof/>
              <w:sz w:val="22"/>
              <w:lang w:val="en-GB" w:eastAsia="en-GB"/>
            </w:rPr>
          </w:pPr>
          <w:hyperlink w:anchor="_Toc39698459" w:history="1">
            <w:r w:rsidRPr="0015277B">
              <w:rPr>
                <w:rStyle w:val="Hyperlink"/>
                <w:noProof/>
              </w:rPr>
              <w:t>Conclusion</w:t>
            </w:r>
            <w:r>
              <w:rPr>
                <w:noProof/>
                <w:webHidden/>
              </w:rPr>
              <w:tab/>
            </w:r>
            <w:r>
              <w:rPr>
                <w:noProof/>
                <w:webHidden/>
              </w:rPr>
              <w:fldChar w:fldCharType="begin"/>
            </w:r>
            <w:r>
              <w:rPr>
                <w:noProof/>
                <w:webHidden/>
              </w:rPr>
              <w:instrText xml:space="preserve"> PAGEREF _Toc39698459 \h </w:instrText>
            </w:r>
            <w:r>
              <w:rPr>
                <w:noProof/>
                <w:webHidden/>
              </w:rPr>
            </w:r>
            <w:r>
              <w:rPr>
                <w:noProof/>
                <w:webHidden/>
              </w:rPr>
              <w:fldChar w:fldCharType="separate"/>
            </w:r>
            <w:r>
              <w:rPr>
                <w:noProof/>
                <w:webHidden/>
              </w:rPr>
              <w:t>7</w:t>
            </w:r>
            <w:r>
              <w:rPr>
                <w:noProof/>
                <w:webHidden/>
              </w:rPr>
              <w:fldChar w:fldCharType="end"/>
            </w:r>
          </w:hyperlink>
        </w:p>
        <w:p w14:paraId="1B224313" w14:textId="618F8E38" w:rsidR="00DE592B" w:rsidRDefault="00DE592B">
          <w:pPr>
            <w:pStyle w:val="TOC1"/>
            <w:tabs>
              <w:tab w:val="right" w:leader="dot" w:pos="9350"/>
            </w:tabs>
            <w:rPr>
              <w:rFonts w:asciiTheme="minorHAnsi" w:eastAsiaTheme="minorEastAsia" w:hAnsiTheme="minorHAnsi"/>
              <w:noProof/>
              <w:sz w:val="22"/>
              <w:lang w:val="en-GB" w:eastAsia="en-GB"/>
            </w:rPr>
          </w:pPr>
          <w:hyperlink w:anchor="_Toc39698460" w:history="1">
            <w:r w:rsidRPr="0015277B">
              <w:rPr>
                <w:rStyle w:val="Hyperlink"/>
                <w:noProof/>
              </w:rPr>
              <w:t>Recommendation</w:t>
            </w:r>
            <w:r>
              <w:rPr>
                <w:noProof/>
                <w:webHidden/>
              </w:rPr>
              <w:tab/>
            </w:r>
            <w:r>
              <w:rPr>
                <w:noProof/>
                <w:webHidden/>
              </w:rPr>
              <w:fldChar w:fldCharType="begin"/>
            </w:r>
            <w:r>
              <w:rPr>
                <w:noProof/>
                <w:webHidden/>
              </w:rPr>
              <w:instrText xml:space="preserve"> PAGEREF _Toc39698460 \h </w:instrText>
            </w:r>
            <w:r>
              <w:rPr>
                <w:noProof/>
                <w:webHidden/>
              </w:rPr>
            </w:r>
            <w:r>
              <w:rPr>
                <w:noProof/>
                <w:webHidden/>
              </w:rPr>
              <w:fldChar w:fldCharType="separate"/>
            </w:r>
            <w:r>
              <w:rPr>
                <w:noProof/>
                <w:webHidden/>
              </w:rPr>
              <w:t>7</w:t>
            </w:r>
            <w:r>
              <w:rPr>
                <w:noProof/>
                <w:webHidden/>
              </w:rPr>
              <w:fldChar w:fldCharType="end"/>
            </w:r>
          </w:hyperlink>
        </w:p>
        <w:p w14:paraId="0C73ECE6" w14:textId="2571285D" w:rsidR="00DE592B" w:rsidRDefault="00DE592B">
          <w:pPr>
            <w:pStyle w:val="TOC1"/>
            <w:tabs>
              <w:tab w:val="right" w:leader="dot" w:pos="9350"/>
            </w:tabs>
            <w:rPr>
              <w:rFonts w:asciiTheme="minorHAnsi" w:eastAsiaTheme="minorEastAsia" w:hAnsiTheme="minorHAnsi"/>
              <w:noProof/>
              <w:sz w:val="22"/>
              <w:lang w:val="en-GB" w:eastAsia="en-GB"/>
            </w:rPr>
          </w:pPr>
          <w:hyperlink w:anchor="_Toc39698461" w:history="1">
            <w:r w:rsidRPr="0015277B">
              <w:rPr>
                <w:rStyle w:val="Hyperlink"/>
                <w:noProof/>
              </w:rPr>
              <w:t>References</w:t>
            </w:r>
            <w:r>
              <w:rPr>
                <w:noProof/>
                <w:webHidden/>
              </w:rPr>
              <w:tab/>
            </w:r>
            <w:r>
              <w:rPr>
                <w:noProof/>
                <w:webHidden/>
              </w:rPr>
              <w:fldChar w:fldCharType="begin"/>
            </w:r>
            <w:r>
              <w:rPr>
                <w:noProof/>
                <w:webHidden/>
              </w:rPr>
              <w:instrText xml:space="preserve"> PAGEREF _Toc39698461 \h </w:instrText>
            </w:r>
            <w:r>
              <w:rPr>
                <w:noProof/>
                <w:webHidden/>
              </w:rPr>
            </w:r>
            <w:r>
              <w:rPr>
                <w:noProof/>
                <w:webHidden/>
              </w:rPr>
              <w:fldChar w:fldCharType="separate"/>
            </w:r>
            <w:r>
              <w:rPr>
                <w:noProof/>
                <w:webHidden/>
              </w:rPr>
              <w:t>9</w:t>
            </w:r>
            <w:r>
              <w:rPr>
                <w:noProof/>
                <w:webHidden/>
              </w:rPr>
              <w:fldChar w:fldCharType="end"/>
            </w:r>
          </w:hyperlink>
        </w:p>
        <w:p w14:paraId="5653E17C" w14:textId="3136B0ED" w:rsidR="00DE592B" w:rsidRDefault="00DE592B">
          <w:pPr>
            <w:pStyle w:val="TOC1"/>
            <w:tabs>
              <w:tab w:val="right" w:leader="dot" w:pos="9350"/>
            </w:tabs>
            <w:rPr>
              <w:rFonts w:asciiTheme="minorHAnsi" w:eastAsiaTheme="minorEastAsia" w:hAnsiTheme="minorHAnsi"/>
              <w:noProof/>
              <w:sz w:val="22"/>
              <w:lang w:val="en-GB" w:eastAsia="en-GB"/>
            </w:rPr>
          </w:pPr>
          <w:hyperlink w:anchor="_Toc39698462" w:history="1">
            <w:r w:rsidRPr="0015277B">
              <w:rPr>
                <w:rStyle w:val="Hyperlink"/>
                <w:noProof/>
              </w:rPr>
              <w:t>Appendix</w:t>
            </w:r>
            <w:r>
              <w:rPr>
                <w:noProof/>
                <w:webHidden/>
              </w:rPr>
              <w:tab/>
            </w:r>
            <w:r>
              <w:rPr>
                <w:noProof/>
                <w:webHidden/>
              </w:rPr>
              <w:fldChar w:fldCharType="begin"/>
            </w:r>
            <w:r>
              <w:rPr>
                <w:noProof/>
                <w:webHidden/>
              </w:rPr>
              <w:instrText xml:space="preserve"> PAGEREF _Toc39698462 \h </w:instrText>
            </w:r>
            <w:r>
              <w:rPr>
                <w:noProof/>
                <w:webHidden/>
              </w:rPr>
            </w:r>
            <w:r>
              <w:rPr>
                <w:noProof/>
                <w:webHidden/>
              </w:rPr>
              <w:fldChar w:fldCharType="separate"/>
            </w:r>
            <w:r>
              <w:rPr>
                <w:noProof/>
                <w:webHidden/>
              </w:rPr>
              <w:t>10</w:t>
            </w:r>
            <w:r>
              <w:rPr>
                <w:noProof/>
                <w:webHidden/>
              </w:rPr>
              <w:fldChar w:fldCharType="end"/>
            </w:r>
          </w:hyperlink>
        </w:p>
        <w:p w14:paraId="7E63E91A" w14:textId="6AFE3925" w:rsidR="004D2220" w:rsidRPr="00FB4273" w:rsidRDefault="00CA6BAC" w:rsidP="0008310C">
          <w:pPr>
            <w:rPr>
              <w:rFonts w:cs="Times New Roman"/>
              <w:szCs w:val="24"/>
            </w:rPr>
          </w:pPr>
          <w:r w:rsidRPr="00FB4273">
            <w:rPr>
              <w:rFonts w:cs="Times New Roman"/>
              <w:b/>
              <w:bCs/>
              <w:noProof/>
              <w:szCs w:val="24"/>
            </w:rPr>
            <w:fldChar w:fldCharType="end"/>
          </w:r>
        </w:p>
      </w:sdtContent>
    </w:sdt>
    <w:p w14:paraId="59F27AD6" w14:textId="77777777" w:rsidR="00EC23C3" w:rsidRPr="00FB4273" w:rsidRDefault="00EC23C3" w:rsidP="0008310C">
      <w:pPr>
        <w:rPr>
          <w:rFonts w:cs="Times New Roman"/>
          <w:b/>
          <w:szCs w:val="24"/>
        </w:rPr>
      </w:pPr>
      <w:r w:rsidRPr="00FB4273">
        <w:rPr>
          <w:rFonts w:cs="Times New Roman"/>
          <w:szCs w:val="24"/>
        </w:rPr>
        <w:br w:type="page"/>
      </w:r>
    </w:p>
    <w:p w14:paraId="465F4F44" w14:textId="77777777" w:rsidR="005552D0" w:rsidRPr="0008310C" w:rsidRDefault="008B78B6" w:rsidP="0008310C">
      <w:pPr>
        <w:pStyle w:val="Heading1"/>
        <w:rPr>
          <w:color w:val="000000" w:themeColor="text1"/>
        </w:rPr>
      </w:pPr>
      <w:bookmarkStart w:id="1" w:name="_Toc39698455"/>
      <w:r w:rsidRPr="0008310C">
        <w:rPr>
          <w:color w:val="000000" w:themeColor="text1"/>
        </w:rPr>
        <w:lastRenderedPageBreak/>
        <w:t>Research Rationale</w:t>
      </w:r>
      <w:bookmarkEnd w:id="1"/>
    </w:p>
    <w:p w14:paraId="5170B047" w14:textId="77777777" w:rsidR="00AC3AB8" w:rsidRPr="0008310C" w:rsidRDefault="00057F42" w:rsidP="0008310C">
      <w:pPr>
        <w:rPr>
          <w:rFonts w:cs="Times New Roman"/>
          <w:color w:val="000000" w:themeColor="text1"/>
          <w:szCs w:val="24"/>
        </w:rPr>
      </w:pPr>
      <w:r w:rsidRPr="0008310C">
        <w:rPr>
          <w:rFonts w:cs="Times New Roman"/>
          <w:color w:val="000000" w:themeColor="text1"/>
          <w:szCs w:val="24"/>
        </w:rPr>
        <w:t xml:space="preserve">The present research discusses about the importance and the application of VLE or </w:t>
      </w:r>
      <w:r w:rsidR="00DD5F6F" w:rsidRPr="0008310C">
        <w:rPr>
          <w:rFonts w:cs="Times New Roman"/>
          <w:color w:val="000000" w:themeColor="text1"/>
          <w:szCs w:val="24"/>
        </w:rPr>
        <w:t>“</w:t>
      </w:r>
      <w:r w:rsidRPr="0008310C">
        <w:rPr>
          <w:rFonts w:cs="Times New Roman"/>
          <w:color w:val="000000" w:themeColor="text1"/>
          <w:szCs w:val="24"/>
        </w:rPr>
        <w:t>Virtual Learning Environment</w:t>
      </w:r>
      <w:r w:rsidR="00DD5F6F" w:rsidRPr="0008310C">
        <w:rPr>
          <w:rFonts w:cs="Times New Roman"/>
          <w:color w:val="000000" w:themeColor="text1"/>
          <w:szCs w:val="24"/>
        </w:rPr>
        <w:t>”</w:t>
      </w:r>
      <w:r w:rsidRPr="0008310C">
        <w:rPr>
          <w:rFonts w:cs="Times New Roman"/>
          <w:color w:val="000000" w:themeColor="text1"/>
          <w:szCs w:val="24"/>
        </w:rPr>
        <w:t xml:space="preserve">. </w:t>
      </w:r>
      <w:r w:rsidR="00EE115E" w:rsidRPr="0008310C">
        <w:rPr>
          <w:rFonts w:cs="Times New Roman"/>
          <w:color w:val="000000" w:themeColor="text1"/>
          <w:szCs w:val="24"/>
        </w:rPr>
        <w:t xml:space="preserve">A </w:t>
      </w:r>
      <w:r w:rsidR="00DD5F6F" w:rsidRPr="0008310C">
        <w:rPr>
          <w:rFonts w:cs="Times New Roman"/>
          <w:color w:val="000000" w:themeColor="text1"/>
          <w:szCs w:val="24"/>
        </w:rPr>
        <w:t>“</w:t>
      </w:r>
      <w:r w:rsidR="00EE115E" w:rsidRPr="0008310C">
        <w:rPr>
          <w:rFonts w:cs="Times New Roman"/>
          <w:color w:val="000000" w:themeColor="text1"/>
          <w:szCs w:val="24"/>
        </w:rPr>
        <w:t>virtual learning environment</w:t>
      </w:r>
      <w:r w:rsidR="00DD5F6F" w:rsidRPr="0008310C">
        <w:rPr>
          <w:rFonts w:cs="Times New Roman"/>
          <w:color w:val="000000" w:themeColor="text1"/>
          <w:szCs w:val="24"/>
        </w:rPr>
        <w:t>”</w:t>
      </w:r>
      <w:r w:rsidR="00EE115E" w:rsidRPr="0008310C">
        <w:rPr>
          <w:rFonts w:cs="Times New Roman"/>
          <w:color w:val="000000" w:themeColor="text1"/>
          <w:szCs w:val="24"/>
        </w:rPr>
        <w:t xml:space="preserve"> in </w:t>
      </w:r>
      <w:r w:rsidR="00CE12EA" w:rsidRPr="0008310C">
        <w:rPr>
          <w:rFonts w:cs="Times New Roman"/>
          <w:color w:val="000000" w:themeColor="text1"/>
          <w:szCs w:val="24"/>
        </w:rPr>
        <w:t xml:space="preserve">technology that is correlated with the </w:t>
      </w:r>
      <w:r w:rsidR="00EE115E" w:rsidRPr="0008310C">
        <w:rPr>
          <w:rFonts w:cs="Times New Roman"/>
          <w:color w:val="000000" w:themeColor="text1"/>
          <w:szCs w:val="24"/>
        </w:rPr>
        <w:t xml:space="preserve">educational </w:t>
      </w:r>
      <w:r w:rsidR="00CE12EA" w:rsidRPr="0008310C">
        <w:rPr>
          <w:rFonts w:cs="Times New Roman"/>
          <w:color w:val="000000" w:themeColor="text1"/>
          <w:szCs w:val="24"/>
        </w:rPr>
        <w:t xml:space="preserve">sector is nothing but </w:t>
      </w:r>
      <w:r w:rsidR="00EE115E" w:rsidRPr="0008310C">
        <w:rPr>
          <w:rFonts w:cs="Times New Roman"/>
          <w:color w:val="000000" w:themeColor="text1"/>
          <w:szCs w:val="24"/>
        </w:rPr>
        <w:t xml:space="preserve">a </w:t>
      </w:r>
      <w:r w:rsidR="007C07F6" w:rsidRPr="0008310C">
        <w:rPr>
          <w:rFonts w:cs="Times New Roman"/>
          <w:color w:val="000000" w:themeColor="text1"/>
          <w:szCs w:val="24"/>
        </w:rPr>
        <w:t>website-oriented podium</w:t>
      </w:r>
      <w:r w:rsidR="00E43B89" w:rsidRPr="0008310C">
        <w:rPr>
          <w:rFonts w:cs="Times New Roman"/>
          <w:color w:val="000000" w:themeColor="text1"/>
          <w:szCs w:val="24"/>
        </w:rPr>
        <w:t xml:space="preserve"> which deals with various </w:t>
      </w:r>
      <w:r w:rsidR="00EE115E" w:rsidRPr="0008310C">
        <w:rPr>
          <w:rFonts w:cs="Times New Roman"/>
          <w:color w:val="000000" w:themeColor="text1"/>
          <w:szCs w:val="24"/>
        </w:rPr>
        <w:t xml:space="preserve">digital </w:t>
      </w:r>
      <w:r w:rsidR="00E43B89" w:rsidRPr="0008310C">
        <w:rPr>
          <w:rFonts w:cs="Times New Roman"/>
          <w:color w:val="000000" w:themeColor="text1"/>
          <w:szCs w:val="24"/>
        </w:rPr>
        <w:t>features</w:t>
      </w:r>
      <w:r w:rsidR="00EE115E" w:rsidRPr="0008310C">
        <w:rPr>
          <w:rFonts w:cs="Times New Roman"/>
          <w:color w:val="000000" w:themeColor="text1"/>
          <w:szCs w:val="24"/>
        </w:rPr>
        <w:t xml:space="preserve"> of </w:t>
      </w:r>
      <w:r w:rsidR="00E43B89" w:rsidRPr="0008310C">
        <w:rPr>
          <w:rFonts w:cs="Times New Roman"/>
          <w:color w:val="000000" w:themeColor="text1"/>
          <w:szCs w:val="24"/>
        </w:rPr>
        <w:t>study materials. These types of programs are mostly applied or adopted by the educational institutions.</w:t>
      </w:r>
      <w:r w:rsidR="006E5265" w:rsidRPr="0008310C">
        <w:rPr>
          <w:rFonts w:cs="Times New Roman"/>
          <w:color w:val="000000" w:themeColor="text1"/>
          <w:szCs w:val="24"/>
        </w:rPr>
        <w:t xml:space="preserve"> </w:t>
      </w:r>
      <w:r w:rsidR="00014216" w:rsidRPr="0008310C">
        <w:rPr>
          <w:rFonts w:cs="Times New Roman"/>
          <w:color w:val="000000" w:themeColor="text1"/>
          <w:szCs w:val="24"/>
        </w:rPr>
        <w:t xml:space="preserve">According to the statement of </w:t>
      </w:r>
      <w:proofErr w:type="spellStart"/>
      <w:r w:rsidR="00D43151" w:rsidRPr="0008310C">
        <w:rPr>
          <w:rFonts w:cs="Times New Roman"/>
          <w:color w:val="000000" w:themeColor="text1"/>
          <w:szCs w:val="24"/>
          <w:shd w:val="clear" w:color="auto" w:fill="FFFFFF"/>
        </w:rPr>
        <w:t>Goeser</w:t>
      </w:r>
      <w:proofErr w:type="spellEnd"/>
      <w:r w:rsidR="006E5265" w:rsidRPr="0008310C">
        <w:rPr>
          <w:rFonts w:cs="Times New Roman"/>
          <w:color w:val="000000" w:themeColor="text1"/>
          <w:szCs w:val="24"/>
          <w:shd w:val="clear" w:color="auto" w:fill="FFFFFF"/>
        </w:rPr>
        <w:t xml:space="preserve"> </w:t>
      </w:r>
      <w:r w:rsidR="00D43151" w:rsidRPr="0008310C">
        <w:rPr>
          <w:rFonts w:cs="Times New Roman"/>
          <w:i/>
          <w:color w:val="000000" w:themeColor="text1"/>
          <w:szCs w:val="24"/>
        </w:rPr>
        <w:t>et al</w:t>
      </w:r>
      <w:r w:rsidR="00D43151" w:rsidRPr="0008310C">
        <w:rPr>
          <w:rFonts w:cs="Times New Roman"/>
          <w:color w:val="000000" w:themeColor="text1"/>
          <w:szCs w:val="24"/>
        </w:rPr>
        <w:t xml:space="preserve">. </w:t>
      </w:r>
      <w:r w:rsidR="00014216" w:rsidRPr="0008310C">
        <w:rPr>
          <w:rFonts w:cs="Times New Roman"/>
          <w:color w:val="000000" w:themeColor="text1"/>
          <w:szCs w:val="24"/>
        </w:rPr>
        <w:t>(</w:t>
      </w:r>
      <w:r w:rsidR="00D43151" w:rsidRPr="0008310C">
        <w:rPr>
          <w:rFonts w:cs="Times New Roman"/>
          <w:color w:val="000000" w:themeColor="text1"/>
          <w:szCs w:val="24"/>
        </w:rPr>
        <w:t>2018</w:t>
      </w:r>
      <w:r w:rsidR="00014216" w:rsidRPr="0008310C">
        <w:rPr>
          <w:rFonts w:cs="Times New Roman"/>
          <w:color w:val="000000" w:themeColor="text1"/>
          <w:szCs w:val="24"/>
        </w:rPr>
        <w:t xml:space="preserve">), </w:t>
      </w:r>
      <w:r w:rsidR="00210F34" w:rsidRPr="0008310C">
        <w:rPr>
          <w:rFonts w:cs="Times New Roman"/>
          <w:color w:val="000000" w:themeColor="text1"/>
          <w:szCs w:val="24"/>
        </w:rPr>
        <w:t>VLE mainly offers different resources</w:t>
      </w:r>
      <w:r w:rsidR="00EE115E" w:rsidRPr="0008310C">
        <w:rPr>
          <w:rFonts w:cs="Times New Roman"/>
          <w:color w:val="000000" w:themeColor="text1"/>
          <w:szCs w:val="24"/>
        </w:rPr>
        <w:t xml:space="preserve">, </w:t>
      </w:r>
      <w:r w:rsidR="00210F34" w:rsidRPr="0008310C">
        <w:rPr>
          <w:rFonts w:cs="Times New Roman"/>
          <w:color w:val="000000" w:themeColor="text1"/>
          <w:szCs w:val="24"/>
        </w:rPr>
        <w:t>operations</w:t>
      </w:r>
      <w:r w:rsidR="00EE115E" w:rsidRPr="0008310C">
        <w:rPr>
          <w:rFonts w:cs="Times New Roman"/>
          <w:color w:val="000000" w:themeColor="text1"/>
          <w:szCs w:val="24"/>
        </w:rPr>
        <w:t xml:space="preserve"> and </w:t>
      </w:r>
      <w:r w:rsidR="00210F34" w:rsidRPr="0008310C">
        <w:rPr>
          <w:rFonts w:cs="Times New Roman"/>
          <w:color w:val="000000" w:themeColor="text1"/>
          <w:szCs w:val="24"/>
        </w:rPr>
        <w:t>connections</w:t>
      </w:r>
      <w:r w:rsidR="00EE115E" w:rsidRPr="0008310C">
        <w:rPr>
          <w:rFonts w:cs="Times New Roman"/>
          <w:color w:val="000000" w:themeColor="text1"/>
          <w:szCs w:val="24"/>
        </w:rPr>
        <w:t xml:space="preserve"> within a </w:t>
      </w:r>
      <w:r w:rsidR="006E5265" w:rsidRPr="0008310C">
        <w:rPr>
          <w:rFonts w:cs="Times New Roman"/>
          <w:color w:val="000000" w:themeColor="text1"/>
          <w:szCs w:val="24"/>
        </w:rPr>
        <w:t>sequence construction</w:t>
      </w:r>
      <w:r w:rsidR="00EE115E" w:rsidRPr="0008310C">
        <w:rPr>
          <w:rFonts w:cs="Times New Roman"/>
          <w:color w:val="000000" w:themeColor="text1"/>
          <w:szCs w:val="24"/>
        </w:rPr>
        <w:t xml:space="preserve"> and </w:t>
      </w:r>
      <w:r w:rsidR="006E5265" w:rsidRPr="0008310C">
        <w:rPr>
          <w:rFonts w:cs="Times New Roman"/>
          <w:color w:val="000000" w:themeColor="text1"/>
          <w:szCs w:val="24"/>
        </w:rPr>
        <w:t>deliver various</w:t>
      </w:r>
      <w:r w:rsidR="00210F34" w:rsidRPr="0008310C">
        <w:rPr>
          <w:rFonts w:cs="Times New Roman"/>
          <w:color w:val="000000" w:themeColor="text1"/>
          <w:szCs w:val="24"/>
        </w:rPr>
        <w:t xml:space="preserve"> study notes</w:t>
      </w:r>
      <w:r w:rsidR="006E5265" w:rsidRPr="0008310C">
        <w:rPr>
          <w:rFonts w:cs="Times New Roman"/>
          <w:color w:val="000000" w:themeColor="text1"/>
          <w:szCs w:val="24"/>
        </w:rPr>
        <w:t xml:space="preserve"> </w:t>
      </w:r>
      <w:r w:rsidR="00210F34" w:rsidRPr="0008310C">
        <w:rPr>
          <w:rFonts w:cs="Times New Roman"/>
          <w:color w:val="000000" w:themeColor="text1"/>
          <w:szCs w:val="24"/>
        </w:rPr>
        <w:t xml:space="preserve">for completing </w:t>
      </w:r>
      <w:r w:rsidR="00AF28CB" w:rsidRPr="0008310C">
        <w:rPr>
          <w:rFonts w:cs="Times New Roman"/>
          <w:color w:val="000000" w:themeColor="text1"/>
          <w:szCs w:val="24"/>
        </w:rPr>
        <w:t>assignments</w:t>
      </w:r>
      <w:r w:rsidR="00210F34" w:rsidRPr="0008310C">
        <w:rPr>
          <w:rFonts w:cs="Times New Roman"/>
          <w:color w:val="000000" w:themeColor="text1"/>
          <w:szCs w:val="24"/>
        </w:rPr>
        <w:t xml:space="preserve"> for the students</w:t>
      </w:r>
      <w:r w:rsidR="00F9105D" w:rsidRPr="0008310C">
        <w:rPr>
          <w:rFonts w:cs="Times New Roman"/>
          <w:color w:val="000000" w:themeColor="text1"/>
          <w:szCs w:val="24"/>
        </w:rPr>
        <w:t xml:space="preserve"> (</w:t>
      </w:r>
      <w:r w:rsidR="00F9105D" w:rsidRPr="0008310C">
        <w:rPr>
          <w:rFonts w:cs="Times New Roman"/>
          <w:color w:val="000000" w:themeColor="text1"/>
          <w:szCs w:val="24"/>
          <w:shd w:val="clear" w:color="auto" w:fill="FFFFFF"/>
        </w:rPr>
        <w:t>Bani-</w:t>
      </w:r>
      <w:proofErr w:type="spellStart"/>
      <w:r w:rsidR="00F9105D" w:rsidRPr="0008310C">
        <w:rPr>
          <w:rFonts w:cs="Times New Roman"/>
          <w:color w:val="000000" w:themeColor="text1"/>
          <w:szCs w:val="24"/>
          <w:shd w:val="clear" w:color="auto" w:fill="FFFFFF"/>
        </w:rPr>
        <w:t>Salameh</w:t>
      </w:r>
      <w:r w:rsidR="00F9105D" w:rsidRPr="0008310C">
        <w:rPr>
          <w:rFonts w:cs="Times New Roman"/>
          <w:i/>
          <w:color w:val="000000" w:themeColor="text1"/>
          <w:szCs w:val="24"/>
          <w:shd w:val="clear" w:color="auto" w:fill="FFFFFF"/>
        </w:rPr>
        <w:t>et</w:t>
      </w:r>
      <w:proofErr w:type="spellEnd"/>
      <w:r w:rsidR="00F9105D" w:rsidRPr="0008310C">
        <w:rPr>
          <w:rFonts w:cs="Times New Roman"/>
          <w:i/>
          <w:color w:val="000000" w:themeColor="text1"/>
          <w:szCs w:val="24"/>
          <w:shd w:val="clear" w:color="auto" w:fill="FFFFFF"/>
        </w:rPr>
        <w:t xml:space="preserve"> al</w:t>
      </w:r>
      <w:r w:rsidR="00F9105D" w:rsidRPr="0008310C">
        <w:rPr>
          <w:rFonts w:cs="Times New Roman"/>
          <w:color w:val="000000" w:themeColor="text1"/>
          <w:szCs w:val="24"/>
          <w:shd w:val="clear" w:color="auto" w:fill="FFFFFF"/>
        </w:rPr>
        <w:t>. 2017</w:t>
      </w:r>
      <w:r w:rsidR="00F9105D" w:rsidRPr="0008310C">
        <w:rPr>
          <w:rFonts w:cs="Times New Roman"/>
          <w:color w:val="000000" w:themeColor="text1"/>
          <w:szCs w:val="24"/>
        </w:rPr>
        <w:t>)</w:t>
      </w:r>
      <w:r w:rsidR="00210F34" w:rsidRPr="0008310C">
        <w:rPr>
          <w:rFonts w:cs="Times New Roman"/>
          <w:color w:val="000000" w:themeColor="text1"/>
          <w:szCs w:val="24"/>
        </w:rPr>
        <w:t>.</w:t>
      </w:r>
    </w:p>
    <w:p w14:paraId="6B27860E" w14:textId="77777777" w:rsidR="0048087A" w:rsidRPr="0008310C" w:rsidRDefault="0048087A" w:rsidP="0008310C">
      <w:pPr>
        <w:rPr>
          <w:rFonts w:cs="Times New Roman"/>
          <w:color w:val="000000" w:themeColor="text1"/>
          <w:szCs w:val="24"/>
        </w:rPr>
      </w:pPr>
      <w:r w:rsidRPr="0008310C">
        <w:rPr>
          <w:rFonts w:cs="Times New Roman"/>
          <w:color w:val="000000" w:themeColor="text1"/>
          <w:szCs w:val="24"/>
        </w:rPr>
        <w:t xml:space="preserve">In the present research report, it has been observed that </w:t>
      </w:r>
      <w:r w:rsidR="00595C70" w:rsidRPr="0008310C">
        <w:rPr>
          <w:rFonts w:cs="Times New Roman"/>
          <w:color w:val="000000" w:themeColor="text1"/>
          <w:szCs w:val="24"/>
        </w:rPr>
        <w:t>University of Wales Trinity Saint David, London adopted this process or platform.</w:t>
      </w:r>
      <w:r w:rsidR="00A86679" w:rsidRPr="0008310C">
        <w:rPr>
          <w:rFonts w:cs="Times New Roman"/>
          <w:color w:val="000000" w:themeColor="text1"/>
          <w:szCs w:val="24"/>
        </w:rPr>
        <w:t xml:space="preserve"> As per the opinion of </w:t>
      </w:r>
      <w:r w:rsidR="00322859" w:rsidRPr="0008310C">
        <w:rPr>
          <w:rFonts w:cs="Times New Roman"/>
          <w:color w:val="000000" w:themeColor="text1"/>
          <w:szCs w:val="24"/>
          <w:shd w:val="clear" w:color="auto" w:fill="FFFFFF"/>
        </w:rPr>
        <w:t>Román</w:t>
      </w:r>
      <w:r w:rsidR="00BA0925">
        <w:rPr>
          <w:rFonts w:cs="Times New Roman"/>
          <w:color w:val="000000" w:themeColor="text1"/>
          <w:szCs w:val="24"/>
          <w:shd w:val="clear" w:color="auto" w:fill="FFFFFF"/>
        </w:rPr>
        <w:t xml:space="preserve"> </w:t>
      </w:r>
      <w:r w:rsidR="00322859" w:rsidRPr="0008310C">
        <w:rPr>
          <w:rFonts w:cs="Times New Roman"/>
          <w:i/>
          <w:color w:val="000000" w:themeColor="text1"/>
          <w:szCs w:val="24"/>
        </w:rPr>
        <w:t>et al.</w:t>
      </w:r>
      <w:r w:rsidR="00BA0925">
        <w:rPr>
          <w:rFonts w:cs="Times New Roman"/>
          <w:i/>
          <w:color w:val="000000" w:themeColor="text1"/>
          <w:szCs w:val="24"/>
        </w:rPr>
        <w:t xml:space="preserve"> </w:t>
      </w:r>
      <w:r w:rsidR="00A86679" w:rsidRPr="0008310C">
        <w:rPr>
          <w:rFonts w:cs="Times New Roman"/>
          <w:color w:val="000000" w:themeColor="text1"/>
          <w:szCs w:val="24"/>
        </w:rPr>
        <w:t>(</w:t>
      </w:r>
      <w:r w:rsidR="00322859" w:rsidRPr="0008310C">
        <w:rPr>
          <w:rFonts w:cs="Times New Roman"/>
          <w:color w:val="000000" w:themeColor="text1"/>
          <w:szCs w:val="24"/>
        </w:rPr>
        <w:t>2019</w:t>
      </w:r>
      <w:r w:rsidR="00A86679" w:rsidRPr="0008310C">
        <w:rPr>
          <w:rFonts w:cs="Times New Roman"/>
          <w:color w:val="000000" w:themeColor="text1"/>
          <w:szCs w:val="24"/>
        </w:rPr>
        <w:t>), t</w:t>
      </w:r>
      <w:r w:rsidR="00595C70" w:rsidRPr="0008310C">
        <w:rPr>
          <w:rFonts w:cs="Times New Roman"/>
          <w:color w:val="000000" w:themeColor="text1"/>
          <w:szCs w:val="24"/>
        </w:rPr>
        <w:t>here are various reasons behind adopting this scheme are</w:t>
      </w:r>
      <w:r w:rsidR="00FA20A0" w:rsidRPr="0008310C">
        <w:rPr>
          <w:rFonts w:cs="Times New Roman"/>
          <w:color w:val="000000" w:themeColor="text1"/>
          <w:szCs w:val="24"/>
        </w:rPr>
        <w:t xml:space="preserve"> it assists the teachers or guides to plan a lesson properly so that students can easily able to grab the course modules and subjects. </w:t>
      </w:r>
      <w:r w:rsidR="00117078" w:rsidRPr="0008310C">
        <w:rPr>
          <w:rFonts w:cs="Times New Roman"/>
          <w:color w:val="000000" w:themeColor="text1"/>
          <w:szCs w:val="24"/>
        </w:rPr>
        <w:t xml:space="preserve">Moreover, with the help of this techniques the progress </w:t>
      </w:r>
      <w:r w:rsidR="006E5265" w:rsidRPr="0008310C">
        <w:rPr>
          <w:rFonts w:cs="Times New Roman"/>
          <w:color w:val="000000" w:themeColor="text1"/>
          <w:szCs w:val="24"/>
        </w:rPr>
        <w:t>status of</w:t>
      </w:r>
      <w:r w:rsidR="00117078" w:rsidRPr="0008310C">
        <w:rPr>
          <w:rFonts w:cs="Times New Roman"/>
          <w:color w:val="000000" w:themeColor="text1"/>
          <w:szCs w:val="24"/>
        </w:rPr>
        <w:t xml:space="preserve"> the students can also </w:t>
      </w:r>
      <w:r w:rsidR="00573D58" w:rsidRPr="0008310C">
        <w:rPr>
          <w:rFonts w:cs="Times New Roman"/>
          <w:color w:val="000000" w:themeColor="text1"/>
          <w:szCs w:val="24"/>
        </w:rPr>
        <w:t>analyses</w:t>
      </w:r>
      <w:r w:rsidR="00117078" w:rsidRPr="0008310C">
        <w:rPr>
          <w:rFonts w:cs="Times New Roman"/>
          <w:color w:val="000000" w:themeColor="text1"/>
          <w:szCs w:val="24"/>
        </w:rPr>
        <w:t xml:space="preserve"> so in case if any students encountered any difficulties at the time of </w:t>
      </w:r>
      <w:r w:rsidR="00BB0CC1" w:rsidRPr="0008310C">
        <w:rPr>
          <w:rFonts w:cs="Times New Roman"/>
          <w:color w:val="000000" w:themeColor="text1"/>
          <w:szCs w:val="24"/>
        </w:rPr>
        <w:t>performing or</w:t>
      </w:r>
      <w:r w:rsidR="00117078" w:rsidRPr="0008310C">
        <w:rPr>
          <w:rFonts w:cs="Times New Roman"/>
          <w:color w:val="000000" w:themeColor="text1"/>
          <w:szCs w:val="24"/>
        </w:rPr>
        <w:t xml:space="preserve"> studying any task then it will </w:t>
      </w:r>
      <w:r w:rsidR="00BB0CC1" w:rsidRPr="0008310C">
        <w:rPr>
          <w:rFonts w:cs="Times New Roman"/>
          <w:color w:val="000000" w:themeColor="text1"/>
          <w:szCs w:val="24"/>
        </w:rPr>
        <w:t>generate a signal to the respective teachers</w:t>
      </w:r>
      <w:r w:rsidR="0034430E" w:rsidRPr="0008310C">
        <w:rPr>
          <w:rFonts w:cs="Times New Roman"/>
          <w:color w:val="000000" w:themeColor="text1"/>
          <w:szCs w:val="24"/>
        </w:rPr>
        <w:t xml:space="preserve"> (</w:t>
      </w:r>
      <w:proofErr w:type="spellStart"/>
      <w:r w:rsidR="0034430E" w:rsidRPr="0008310C">
        <w:rPr>
          <w:rFonts w:cs="Times New Roman"/>
          <w:color w:val="000000" w:themeColor="text1"/>
          <w:szCs w:val="24"/>
          <w:shd w:val="clear" w:color="auto" w:fill="FFFFFF"/>
        </w:rPr>
        <w:t>Ajis</w:t>
      </w:r>
      <w:r w:rsidR="0034430E" w:rsidRPr="0008310C">
        <w:rPr>
          <w:rFonts w:cs="Times New Roman"/>
          <w:i/>
          <w:color w:val="000000" w:themeColor="text1"/>
          <w:szCs w:val="24"/>
          <w:shd w:val="clear" w:color="auto" w:fill="FFFFFF"/>
        </w:rPr>
        <w:t>et</w:t>
      </w:r>
      <w:proofErr w:type="spellEnd"/>
      <w:r w:rsidR="0034430E" w:rsidRPr="0008310C">
        <w:rPr>
          <w:rFonts w:cs="Times New Roman"/>
          <w:i/>
          <w:color w:val="000000" w:themeColor="text1"/>
          <w:szCs w:val="24"/>
          <w:shd w:val="clear" w:color="auto" w:fill="FFFFFF"/>
        </w:rPr>
        <w:t xml:space="preserve"> al</w:t>
      </w:r>
      <w:r w:rsidR="0034430E" w:rsidRPr="0008310C">
        <w:rPr>
          <w:rFonts w:cs="Times New Roman"/>
          <w:color w:val="000000" w:themeColor="text1"/>
          <w:szCs w:val="24"/>
          <w:shd w:val="clear" w:color="auto" w:fill="FFFFFF"/>
        </w:rPr>
        <w:t>. 2017</w:t>
      </w:r>
      <w:r w:rsidR="0034430E" w:rsidRPr="0008310C">
        <w:rPr>
          <w:rFonts w:cs="Times New Roman"/>
          <w:color w:val="000000" w:themeColor="text1"/>
          <w:szCs w:val="24"/>
        </w:rPr>
        <w:t>)</w:t>
      </w:r>
      <w:r w:rsidR="00BB0CC1" w:rsidRPr="0008310C">
        <w:rPr>
          <w:rFonts w:cs="Times New Roman"/>
          <w:color w:val="000000" w:themeColor="text1"/>
          <w:szCs w:val="24"/>
        </w:rPr>
        <w:t xml:space="preserve">. </w:t>
      </w:r>
      <w:r w:rsidR="00725471" w:rsidRPr="0008310C">
        <w:rPr>
          <w:rFonts w:cs="Times New Roman"/>
          <w:color w:val="000000" w:themeColor="text1"/>
          <w:szCs w:val="24"/>
        </w:rPr>
        <w:t xml:space="preserve">Moreover, with the help of this platform students will also </w:t>
      </w:r>
      <w:r w:rsidR="00B04349" w:rsidRPr="0008310C">
        <w:rPr>
          <w:rFonts w:cs="Times New Roman"/>
          <w:color w:val="000000" w:themeColor="text1"/>
          <w:szCs w:val="24"/>
        </w:rPr>
        <w:t xml:space="preserve">get additional study materials for their extra needs and for those students who </w:t>
      </w:r>
      <w:r w:rsidR="00104036" w:rsidRPr="0008310C">
        <w:rPr>
          <w:rFonts w:cs="Times New Roman"/>
          <w:color w:val="000000" w:themeColor="text1"/>
          <w:szCs w:val="24"/>
        </w:rPr>
        <w:t>want</w:t>
      </w:r>
      <w:r w:rsidR="00B04349" w:rsidRPr="0008310C">
        <w:rPr>
          <w:rFonts w:cs="Times New Roman"/>
          <w:color w:val="000000" w:themeColor="text1"/>
          <w:szCs w:val="24"/>
        </w:rPr>
        <w:t xml:space="preserve"> it. </w:t>
      </w:r>
      <w:r w:rsidR="00D203C1" w:rsidRPr="0008310C">
        <w:rPr>
          <w:rFonts w:cs="Times New Roman"/>
          <w:color w:val="000000" w:themeColor="text1"/>
          <w:szCs w:val="24"/>
        </w:rPr>
        <w:t xml:space="preserve">In a survey, it has been observed that 58% students across many universities in the UK are following this pattern or platform in the current time for providing better </w:t>
      </w:r>
      <w:r w:rsidR="004C7099" w:rsidRPr="0008310C">
        <w:rPr>
          <w:rFonts w:cs="Times New Roman"/>
          <w:color w:val="000000" w:themeColor="text1"/>
          <w:szCs w:val="24"/>
        </w:rPr>
        <w:t>education to the students</w:t>
      </w:r>
      <w:r w:rsidR="00BB49D3" w:rsidRPr="0008310C">
        <w:rPr>
          <w:rFonts w:cs="Times New Roman"/>
          <w:color w:val="000000" w:themeColor="text1"/>
          <w:szCs w:val="24"/>
        </w:rPr>
        <w:t xml:space="preserve"> (</w:t>
      </w:r>
      <w:r w:rsidR="00BB49D3" w:rsidRPr="0008310C">
        <w:rPr>
          <w:rFonts w:eastAsia="Times New Roman" w:cs="Times New Roman"/>
          <w:color w:val="000000" w:themeColor="text1"/>
          <w:szCs w:val="24"/>
        </w:rPr>
        <w:t>Universitiesuk.ac.uk, 2020</w:t>
      </w:r>
      <w:r w:rsidR="00BB49D3" w:rsidRPr="0008310C">
        <w:rPr>
          <w:rFonts w:cs="Times New Roman"/>
          <w:color w:val="000000" w:themeColor="text1"/>
          <w:szCs w:val="24"/>
        </w:rPr>
        <w:t>)</w:t>
      </w:r>
      <w:r w:rsidR="004C7099" w:rsidRPr="0008310C">
        <w:rPr>
          <w:rFonts w:cs="Times New Roman"/>
          <w:color w:val="000000" w:themeColor="text1"/>
          <w:szCs w:val="24"/>
        </w:rPr>
        <w:t xml:space="preserve">. </w:t>
      </w:r>
    </w:p>
    <w:p w14:paraId="664EC75C" w14:textId="77777777" w:rsidR="008B78B6" w:rsidRPr="0008310C" w:rsidRDefault="008B78B6" w:rsidP="0008310C">
      <w:pPr>
        <w:pStyle w:val="Heading1"/>
        <w:rPr>
          <w:color w:val="000000" w:themeColor="text1"/>
        </w:rPr>
      </w:pPr>
      <w:bookmarkStart w:id="2" w:name="_Toc39698456"/>
      <w:r w:rsidRPr="0008310C">
        <w:rPr>
          <w:color w:val="000000" w:themeColor="text1"/>
        </w:rPr>
        <w:t>Research Objective</w:t>
      </w:r>
      <w:bookmarkEnd w:id="2"/>
    </w:p>
    <w:p w14:paraId="7743136C" w14:textId="77777777" w:rsidR="00AC3AB8" w:rsidRPr="0008310C" w:rsidRDefault="005A36A4" w:rsidP="0008310C">
      <w:pPr>
        <w:rPr>
          <w:rFonts w:cs="Times New Roman"/>
          <w:color w:val="000000" w:themeColor="text1"/>
          <w:szCs w:val="24"/>
        </w:rPr>
      </w:pPr>
      <w:r w:rsidRPr="0008310C">
        <w:rPr>
          <w:rFonts w:cs="Times New Roman"/>
          <w:color w:val="000000" w:themeColor="text1"/>
          <w:szCs w:val="24"/>
        </w:rPr>
        <w:t xml:space="preserve">The main objectives or the </w:t>
      </w:r>
      <w:r w:rsidR="007C21AA" w:rsidRPr="0008310C">
        <w:rPr>
          <w:rFonts w:cs="Times New Roman"/>
          <w:color w:val="000000" w:themeColor="text1"/>
          <w:szCs w:val="24"/>
        </w:rPr>
        <w:t xml:space="preserve">resolution </w:t>
      </w:r>
      <w:r w:rsidR="00AC4076" w:rsidRPr="0008310C">
        <w:rPr>
          <w:rFonts w:cs="Times New Roman"/>
          <w:color w:val="000000" w:themeColor="text1"/>
          <w:szCs w:val="24"/>
        </w:rPr>
        <w:t>o</w:t>
      </w:r>
      <w:r w:rsidRPr="0008310C">
        <w:rPr>
          <w:rFonts w:cs="Times New Roman"/>
          <w:color w:val="000000" w:themeColor="text1"/>
          <w:szCs w:val="24"/>
        </w:rPr>
        <w:t>f the research are discussed below:</w:t>
      </w:r>
    </w:p>
    <w:p w14:paraId="634D11DD" w14:textId="77777777" w:rsidR="005A36A4" w:rsidRPr="0008310C" w:rsidRDefault="00FA1D5F" w:rsidP="0008310C">
      <w:pPr>
        <w:pStyle w:val="ListParagraph"/>
        <w:numPr>
          <w:ilvl w:val="0"/>
          <w:numId w:val="2"/>
        </w:numPr>
        <w:rPr>
          <w:rFonts w:cs="Times New Roman"/>
          <w:color w:val="000000" w:themeColor="text1"/>
          <w:szCs w:val="24"/>
        </w:rPr>
      </w:pPr>
      <w:r w:rsidRPr="0008310C">
        <w:rPr>
          <w:rFonts w:cs="Times New Roman"/>
          <w:color w:val="000000" w:themeColor="text1"/>
          <w:szCs w:val="24"/>
        </w:rPr>
        <w:t xml:space="preserve">To </w:t>
      </w:r>
      <w:r w:rsidR="00316522" w:rsidRPr="0008310C">
        <w:rPr>
          <w:rFonts w:cs="Times New Roman"/>
          <w:color w:val="000000" w:themeColor="text1"/>
          <w:szCs w:val="24"/>
        </w:rPr>
        <w:t xml:space="preserve">offer University of Wales Trinity Saint </w:t>
      </w:r>
      <w:r w:rsidR="00782A05" w:rsidRPr="0008310C">
        <w:rPr>
          <w:rFonts w:cs="Times New Roman"/>
          <w:color w:val="000000" w:themeColor="text1"/>
          <w:szCs w:val="24"/>
        </w:rPr>
        <w:t>David with</w:t>
      </w:r>
      <w:r w:rsidR="00B558C3" w:rsidRPr="0008310C">
        <w:rPr>
          <w:rFonts w:cs="Times New Roman"/>
          <w:color w:val="000000" w:themeColor="text1"/>
          <w:szCs w:val="24"/>
        </w:rPr>
        <w:t xml:space="preserve"> a proper </w:t>
      </w:r>
      <w:r w:rsidRPr="0008310C">
        <w:rPr>
          <w:rFonts w:cs="Times New Roman"/>
          <w:color w:val="000000" w:themeColor="text1"/>
          <w:szCs w:val="24"/>
        </w:rPr>
        <w:t xml:space="preserve">environment </w:t>
      </w:r>
      <w:r w:rsidR="00B558C3" w:rsidRPr="0008310C">
        <w:rPr>
          <w:rFonts w:cs="Times New Roman"/>
          <w:color w:val="000000" w:themeColor="text1"/>
          <w:szCs w:val="24"/>
        </w:rPr>
        <w:t>where they ca</w:t>
      </w:r>
      <w:r w:rsidRPr="0008310C">
        <w:rPr>
          <w:rFonts w:cs="Times New Roman"/>
          <w:color w:val="000000" w:themeColor="text1"/>
          <w:szCs w:val="24"/>
        </w:rPr>
        <w:t>n</w:t>
      </w:r>
      <w:r w:rsidR="00B558C3" w:rsidRPr="0008310C">
        <w:rPr>
          <w:rFonts w:cs="Times New Roman"/>
          <w:color w:val="000000" w:themeColor="text1"/>
          <w:szCs w:val="24"/>
        </w:rPr>
        <w:t xml:space="preserve"> enhance</w:t>
      </w:r>
      <w:r w:rsidRPr="0008310C">
        <w:rPr>
          <w:rFonts w:cs="Times New Roman"/>
          <w:color w:val="000000" w:themeColor="text1"/>
          <w:szCs w:val="24"/>
        </w:rPr>
        <w:t xml:space="preserve"> their </w:t>
      </w:r>
      <w:r w:rsidR="00B558C3" w:rsidRPr="0008310C">
        <w:rPr>
          <w:rFonts w:cs="Times New Roman"/>
          <w:color w:val="000000" w:themeColor="text1"/>
          <w:szCs w:val="24"/>
        </w:rPr>
        <w:t>registration</w:t>
      </w:r>
      <w:r w:rsidR="00D17149" w:rsidRPr="0008310C">
        <w:rPr>
          <w:rFonts w:cs="Times New Roman"/>
          <w:color w:val="000000" w:themeColor="text1"/>
          <w:szCs w:val="24"/>
        </w:rPr>
        <w:t>.</w:t>
      </w:r>
    </w:p>
    <w:p w14:paraId="1EB34067" w14:textId="77777777" w:rsidR="001717F9" w:rsidRPr="0008310C" w:rsidRDefault="001F00B0" w:rsidP="0008310C">
      <w:pPr>
        <w:pStyle w:val="ListParagraph"/>
        <w:numPr>
          <w:ilvl w:val="0"/>
          <w:numId w:val="2"/>
        </w:numPr>
        <w:rPr>
          <w:rFonts w:cs="Times New Roman"/>
          <w:color w:val="000000" w:themeColor="text1"/>
          <w:szCs w:val="24"/>
        </w:rPr>
      </w:pPr>
      <w:r w:rsidRPr="0008310C">
        <w:rPr>
          <w:rFonts w:cs="Times New Roman"/>
          <w:color w:val="000000" w:themeColor="text1"/>
          <w:szCs w:val="24"/>
        </w:rPr>
        <w:t xml:space="preserve">To </w:t>
      </w:r>
      <w:r w:rsidR="00D019D5" w:rsidRPr="0008310C">
        <w:rPr>
          <w:rFonts w:cs="Times New Roman"/>
          <w:color w:val="000000" w:themeColor="text1"/>
          <w:szCs w:val="24"/>
        </w:rPr>
        <w:t>advance or grow</w:t>
      </w:r>
      <w:r w:rsidRPr="0008310C">
        <w:rPr>
          <w:rFonts w:cs="Times New Roman"/>
          <w:color w:val="000000" w:themeColor="text1"/>
          <w:szCs w:val="24"/>
        </w:rPr>
        <w:t xml:space="preserve"> a learning </w:t>
      </w:r>
      <w:r w:rsidR="00782A05" w:rsidRPr="0008310C">
        <w:rPr>
          <w:rFonts w:cs="Times New Roman"/>
          <w:color w:val="000000" w:themeColor="text1"/>
          <w:szCs w:val="24"/>
        </w:rPr>
        <w:t>platform from</w:t>
      </w:r>
      <w:r w:rsidR="00BE3B8E" w:rsidRPr="0008310C">
        <w:rPr>
          <w:rFonts w:cs="Times New Roman"/>
          <w:color w:val="000000" w:themeColor="text1"/>
          <w:szCs w:val="24"/>
        </w:rPr>
        <w:t xml:space="preserve"> where applicants or candidates </w:t>
      </w:r>
      <w:r w:rsidRPr="0008310C">
        <w:rPr>
          <w:rFonts w:cs="Times New Roman"/>
          <w:color w:val="000000" w:themeColor="text1"/>
          <w:szCs w:val="24"/>
        </w:rPr>
        <w:t xml:space="preserve">can </w:t>
      </w:r>
      <w:r w:rsidR="00BE3B8E" w:rsidRPr="0008310C">
        <w:rPr>
          <w:rFonts w:cs="Times New Roman"/>
          <w:color w:val="000000" w:themeColor="text1"/>
          <w:szCs w:val="24"/>
        </w:rPr>
        <w:t xml:space="preserve">easily able to </w:t>
      </w:r>
      <w:r w:rsidRPr="0008310C">
        <w:rPr>
          <w:rFonts w:cs="Times New Roman"/>
          <w:color w:val="000000" w:themeColor="text1"/>
          <w:szCs w:val="24"/>
        </w:rPr>
        <w:t xml:space="preserve">learn </w:t>
      </w:r>
      <w:r w:rsidR="00BE3B8E" w:rsidRPr="0008310C">
        <w:rPr>
          <w:rFonts w:cs="Times New Roman"/>
          <w:color w:val="000000" w:themeColor="text1"/>
          <w:szCs w:val="24"/>
        </w:rPr>
        <w:t xml:space="preserve">all the study </w:t>
      </w:r>
      <w:r w:rsidRPr="0008310C">
        <w:rPr>
          <w:rFonts w:cs="Times New Roman"/>
          <w:color w:val="000000" w:themeColor="text1"/>
          <w:szCs w:val="24"/>
        </w:rPr>
        <w:t>material</w:t>
      </w:r>
      <w:r w:rsidR="00BE3B8E" w:rsidRPr="0008310C">
        <w:rPr>
          <w:rFonts w:cs="Times New Roman"/>
          <w:color w:val="000000" w:themeColor="text1"/>
          <w:szCs w:val="24"/>
        </w:rPr>
        <w:t>s</w:t>
      </w:r>
      <w:r w:rsidRPr="0008310C">
        <w:rPr>
          <w:rFonts w:cs="Times New Roman"/>
          <w:color w:val="000000" w:themeColor="text1"/>
          <w:szCs w:val="24"/>
        </w:rPr>
        <w:t xml:space="preserve"> a</w:t>
      </w:r>
      <w:r w:rsidR="00BE3B8E" w:rsidRPr="0008310C">
        <w:rPr>
          <w:rFonts w:cs="Times New Roman"/>
          <w:color w:val="000000" w:themeColor="text1"/>
          <w:szCs w:val="24"/>
        </w:rPr>
        <w:t xml:space="preserve">s per their wish and </w:t>
      </w:r>
      <w:r w:rsidR="00250A9E" w:rsidRPr="0008310C">
        <w:rPr>
          <w:rFonts w:cs="Times New Roman"/>
          <w:color w:val="000000" w:themeColor="text1"/>
          <w:szCs w:val="24"/>
        </w:rPr>
        <w:t>speed</w:t>
      </w:r>
      <w:r w:rsidR="00D17149" w:rsidRPr="0008310C">
        <w:rPr>
          <w:rFonts w:cs="Times New Roman"/>
          <w:color w:val="000000" w:themeColor="text1"/>
          <w:szCs w:val="24"/>
        </w:rPr>
        <w:t>.</w:t>
      </w:r>
    </w:p>
    <w:p w14:paraId="5DBA5F39" w14:textId="77777777" w:rsidR="00950DBE" w:rsidRPr="0008310C" w:rsidRDefault="00520534" w:rsidP="0008310C">
      <w:pPr>
        <w:pStyle w:val="ListParagraph"/>
        <w:numPr>
          <w:ilvl w:val="0"/>
          <w:numId w:val="2"/>
        </w:numPr>
        <w:rPr>
          <w:rFonts w:cs="Times New Roman"/>
          <w:color w:val="000000" w:themeColor="text1"/>
          <w:szCs w:val="24"/>
        </w:rPr>
      </w:pPr>
      <w:r w:rsidRPr="0008310C">
        <w:rPr>
          <w:rFonts w:cs="Times New Roman"/>
          <w:color w:val="000000" w:themeColor="text1"/>
          <w:szCs w:val="24"/>
        </w:rPr>
        <w:t xml:space="preserve">To identify the importance of </w:t>
      </w:r>
      <w:r w:rsidR="00914EC4" w:rsidRPr="0008310C">
        <w:rPr>
          <w:rFonts w:cs="Times New Roman"/>
          <w:color w:val="000000" w:themeColor="text1"/>
          <w:szCs w:val="24"/>
        </w:rPr>
        <w:t>“</w:t>
      </w:r>
      <w:r w:rsidRPr="0008310C">
        <w:rPr>
          <w:rFonts w:cs="Times New Roman"/>
          <w:color w:val="000000" w:themeColor="text1"/>
          <w:szCs w:val="24"/>
        </w:rPr>
        <w:t>Virtual Learning Environment</w:t>
      </w:r>
      <w:r w:rsidR="00914EC4" w:rsidRPr="0008310C">
        <w:rPr>
          <w:rFonts w:cs="Times New Roman"/>
          <w:color w:val="000000" w:themeColor="text1"/>
          <w:szCs w:val="24"/>
        </w:rPr>
        <w:t>”</w:t>
      </w:r>
      <w:r w:rsidR="00D17149" w:rsidRPr="0008310C">
        <w:rPr>
          <w:rFonts w:cs="Times New Roman"/>
          <w:color w:val="000000" w:themeColor="text1"/>
          <w:szCs w:val="24"/>
        </w:rPr>
        <w:t>.</w:t>
      </w:r>
    </w:p>
    <w:p w14:paraId="51E3E333" w14:textId="77777777" w:rsidR="00404CB8" w:rsidRPr="0008310C" w:rsidRDefault="007E1FCF" w:rsidP="0008310C">
      <w:pPr>
        <w:pStyle w:val="ListParagraph"/>
        <w:numPr>
          <w:ilvl w:val="0"/>
          <w:numId w:val="2"/>
        </w:numPr>
        <w:rPr>
          <w:rFonts w:cs="Times New Roman"/>
          <w:color w:val="000000" w:themeColor="text1"/>
          <w:szCs w:val="24"/>
        </w:rPr>
      </w:pPr>
      <w:r w:rsidRPr="0008310C">
        <w:rPr>
          <w:rFonts w:cs="Times New Roman"/>
          <w:color w:val="000000" w:themeColor="text1"/>
          <w:szCs w:val="24"/>
        </w:rPr>
        <w:t xml:space="preserve">To </w:t>
      </w:r>
      <w:r w:rsidR="00CF744A" w:rsidRPr="0008310C">
        <w:rPr>
          <w:rFonts w:cs="Times New Roman"/>
          <w:color w:val="000000" w:themeColor="text1"/>
          <w:szCs w:val="24"/>
        </w:rPr>
        <w:t>offer</w:t>
      </w:r>
      <w:r w:rsidRPr="0008310C">
        <w:rPr>
          <w:rFonts w:cs="Times New Roman"/>
          <w:color w:val="000000" w:themeColor="text1"/>
          <w:szCs w:val="24"/>
        </w:rPr>
        <w:t xml:space="preserve"> a </w:t>
      </w:r>
      <w:proofErr w:type="gramStart"/>
      <w:r w:rsidR="00AA3392" w:rsidRPr="0008310C">
        <w:rPr>
          <w:rFonts w:cs="Times New Roman"/>
          <w:color w:val="000000" w:themeColor="text1"/>
          <w:szCs w:val="24"/>
        </w:rPr>
        <w:t>pocket-friendly</w:t>
      </w:r>
      <w:proofErr w:type="gramEnd"/>
      <w:r w:rsidR="00AA3392" w:rsidRPr="0008310C">
        <w:rPr>
          <w:rFonts w:cs="Times New Roman"/>
          <w:color w:val="000000" w:themeColor="text1"/>
          <w:szCs w:val="24"/>
        </w:rPr>
        <w:t xml:space="preserve"> as well as </w:t>
      </w:r>
      <w:r w:rsidRPr="0008310C">
        <w:rPr>
          <w:rFonts w:cs="Times New Roman"/>
          <w:color w:val="000000" w:themeColor="text1"/>
          <w:szCs w:val="24"/>
        </w:rPr>
        <w:t xml:space="preserve">flexible learning </w:t>
      </w:r>
      <w:r w:rsidR="00AA3392" w:rsidRPr="0008310C">
        <w:rPr>
          <w:rFonts w:cs="Times New Roman"/>
          <w:color w:val="000000" w:themeColor="text1"/>
          <w:szCs w:val="24"/>
        </w:rPr>
        <w:t>atmosphere</w:t>
      </w:r>
      <w:r w:rsidRPr="0008310C">
        <w:rPr>
          <w:rFonts w:cs="Times New Roman"/>
          <w:color w:val="000000" w:themeColor="text1"/>
          <w:szCs w:val="24"/>
        </w:rPr>
        <w:t xml:space="preserve"> for the students </w:t>
      </w:r>
      <w:r w:rsidR="00AA3392" w:rsidRPr="0008310C">
        <w:rPr>
          <w:rFonts w:cs="Times New Roman"/>
          <w:color w:val="000000" w:themeColor="text1"/>
          <w:szCs w:val="24"/>
        </w:rPr>
        <w:t>who wants to learn.</w:t>
      </w:r>
    </w:p>
    <w:p w14:paraId="2E8FFF09" w14:textId="77777777" w:rsidR="008B78B6" w:rsidRPr="0008310C" w:rsidRDefault="008B78B6" w:rsidP="0008310C">
      <w:pPr>
        <w:pStyle w:val="Heading1"/>
        <w:rPr>
          <w:color w:val="000000" w:themeColor="text1"/>
        </w:rPr>
      </w:pPr>
      <w:bookmarkStart w:id="3" w:name="_Toc39698457"/>
      <w:r w:rsidRPr="0008310C">
        <w:rPr>
          <w:color w:val="000000" w:themeColor="text1"/>
        </w:rPr>
        <w:t>Research Methodology</w:t>
      </w:r>
      <w:bookmarkEnd w:id="3"/>
    </w:p>
    <w:p w14:paraId="6537B823" w14:textId="77777777" w:rsidR="00AC3AB8" w:rsidRPr="0008310C" w:rsidRDefault="00015C94" w:rsidP="0008310C">
      <w:pPr>
        <w:rPr>
          <w:rFonts w:cs="Times New Roman"/>
          <w:color w:val="000000" w:themeColor="text1"/>
          <w:szCs w:val="24"/>
        </w:rPr>
      </w:pPr>
      <w:r w:rsidRPr="0008310C">
        <w:rPr>
          <w:rFonts w:cs="Times New Roman"/>
          <w:color w:val="000000" w:themeColor="text1"/>
          <w:szCs w:val="24"/>
        </w:rPr>
        <w:lastRenderedPageBreak/>
        <w:t>It is one of the most essential as well as important module and these needs to be described in a detailed manner for a better execution and understanding of the research report</w:t>
      </w:r>
      <w:r w:rsidR="006C4466" w:rsidRPr="0008310C">
        <w:rPr>
          <w:rFonts w:cs="Times New Roman"/>
          <w:color w:val="000000" w:themeColor="text1"/>
          <w:szCs w:val="24"/>
        </w:rPr>
        <w:t xml:space="preserve"> (</w:t>
      </w:r>
      <w:proofErr w:type="spellStart"/>
      <w:r w:rsidR="006C4466" w:rsidRPr="0008310C">
        <w:rPr>
          <w:rFonts w:cs="Times New Roman"/>
          <w:color w:val="000000" w:themeColor="text1"/>
          <w:szCs w:val="24"/>
          <w:shd w:val="clear" w:color="auto" w:fill="FFFFFF"/>
        </w:rPr>
        <w:t>Quinlan</w:t>
      </w:r>
      <w:r w:rsidR="006C4466" w:rsidRPr="0008310C">
        <w:rPr>
          <w:rFonts w:cs="Times New Roman"/>
          <w:i/>
          <w:color w:val="000000" w:themeColor="text1"/>
          <w:szCs w:val="24"/>
          <w:shd w:val="clear" w:color="auto" w:fill="FFFFFF"/>
        </w:rPr>
        <w:t>et</w:t>
      </w:r>
      <w:proofErr w:type="spellEnd"/>
      <w:r w:rsidR="006C4466" w:rsidRPr="0008310C">
        <w:rPr>
          <w:rFonts w:cs="Times New Roman"/>
          <w:i/>
          <w:color w:val="000000" w:themeColor="text1"/>
          <w:szCs w:val="24"/>
          <w:shd w:val="clear" w:color="auto" w:fill="FFFFFF"/>
        </w:rPr>
        <w:t xml:space="preserve"> al</w:t>
      </w:r>
      <w:r w:rsidR="006C4466" w:rsidRPr="0008310C">
        <w:rPr>
          <w:rFonts w:cs="Times New Roman"/>
          <w:color w:val="000000" w:themeColor="text1"/>
          <w:szCs w:val="24"/>
          <w:shd w:val="clear" w:color="auto" w:fill="FFFFFF"/>
        </w:rPr>
        <w:t>. 2019</w:t>
      </w:r>
      <w:r w:rsidR="006C4466" w:rsidRPr="0008310C">
        <w:rPr>
          <w:rFonts w:cs="Times New Roman"/>
          <w:color w:val="000000" w:themeColor="text1"/>
          <w:szCs w:val="24"/>
        </w:rPr>
        <w:t>)</w:t>
      </w:r>
      <w:r w:rsidRPr="0008310C">
        <w:rPr>
          <w:rFonts w:cs="Times New Roman"/>
          <w:color w:val="000000" w:themeColor="text1"/>
          <w:szCs w:val="24"/>
        </w:rPr>
        <w:t xml:space="preserve">. </w:t>
      </w:r>
      <w:r w:rsidR="00EF4080" w:rsidRPr="0008310C">
        <w:rPr>
          <w:rFonts w:cs="Times New Roman"/>
          <w:color w:val="000000" w:themeColor="text1"/>
          <w:szCs w:val="24"/>
        </w:rPr>
        <w:t>There are some crucial components of the research methodology are discussed below:</w:t>
      </w:r>
    </w:p>
    <w:p w14:paraId="259FF593" w14:textId="77777777" w:rsidR="00EF4080" w:rsidRPr="0008310C" w:rsidRDefault="003A056A" w:rsidP="0008310C">
      <w:pPr>
        <w:rPr>
          <w:rFonts w:cs="Times New Roman"/>
          <w:b/>
          <w:i/>
          <w:color w:val="000000" w:themeColor="text1"/>
          <w:szCs w:val="24"/>
        </w:rPr>
      </w:pPr>
      <w:r w:rsidRPr="0008310C">
        <w:rPr>
          <w:rFonts w:cs="Times New Roman"/>
          <w:b/>
          <w:i/>
          <w:color w:val="000000" w:themeColor="text1"/>
          <w:szCs w:val="24"/>
        </w:rPr>
        <w:t>Research Philosophy</w:t>
      </w:r>
    </w:p>
    <w:p w14:paraId="049CE099" w14:textId="77777777" w:rsidR="00D22767" w:rsidRPr="0008310C" w:rsidRDefault="003A056A" w:rsidP="0008310C">
      <w:pPr>
        <w:rPr>
          <w:rFonts w:cs="Times New Roman"/>
          <w:color w:val="000000" w:themeColor="text1"/>
          <w:szCs w:val="24"/>
        </w:rPr>
      </w:pPr>
      <w:r w:rsidRPr="0008310C">
        <w:rPr>
          <w:rFonts w:cs="Times New Roman"/>
          <w:color w:val="000000" w:themeColor="text1"/>
          <w:szCs w:val="24"/>
        </w:rPr>
        <w:t xml:space="preserve">It is one of the most essential and outer most tier of the research onion. There are various types of research approach and all are equally essential for executing the research in a proper way. </w:t>
      </w:r>
      <w:r w:rsidR="002D5C4B" w:rsidRPr="0008310C">
        <w:rPr>
          <w:rFonts w:cs="Times New Roman"/>
          <w:color w:val="000000" w:themeColor="text1"/>
          <w:szCs w:val="24"/>
        </w:rPr>
        <w:t xml:space="preserve">Different types of research approach are </w:t>
      </w:r>
      <w:r w:rsidR="00711B26" w:rsidRPr="0008310C">
        <w:rPr>
          <w:rFonts w:cs="Times New Roman"/>
          <w:color w:val="000000" w:themeColor="text1"/>
          <w:szCs w:val="24"/>
        </w:rPr>
        <w:t>“objectivism”, “constructivism”, “positivism”, “realism”, “interpretivism” and “pragmatism”.</w:t>
      </w:r>
    </w:p>
    <w:p w14:paraId="1160F90B" w14:textId="77777777" w:rsidR="003A056A" w:rsidRPr="0008310C" w:rsidRDefault="00D22767" w:rsidP="0008310C">
      <w:pPr>
        <w:rPr>
          <w:rFonts w:cs="Times New Roman"/>
          <w:color w:val="000000" w:themeColor="text1"/>
          <w:szCs w:val="24"/>
        </w:rPr>
      </w:pPr>
      <w:r w:rsidRPr="0008310C">
        <w:rPr>
          <w:rFonts w:cs="Times New Roman"/>
          <w:color w:val="000000" w:themeColor="text1"/>
          <w:szCs w:val="24"/>
        </w:rPr>
        <w:t xml:space="preserve">Among all the philosophies the researcher has adopted “positivism philosophy”. The main motive behind </w:t>
      </w:r>
      <w:r w:rsidR="00782A05" w:rsidRPr="0008310C">
        <w:rPr>
          <w:rFonts w:cs="Times New Roman"/>
          <w:color w:val="000000" w:themeColor="text1"/>
          <w:szCs w:val="24"/>
        </w:rPr>
        <w:t>implementing the</w:t>
      </w:r>
      <w:r w:rsidR="003F2F94" w:rsidRPr="0008310C">
        <w:rPr>
          <w:rFonts w:cs="Times New Roman"/>
          <w:color w:val="000000" w:themeColor="text1"/>
          <w:szCs w:val="24"/>
        </w:rPr>
        <w:t xml:space="preserve"> research through </w:t>
      </w:r>
      <w:r w:rsidRPr="0008310C">
        <w:rPr>
          <w:rFonts w:cs="Times New Roman"/>
          <w:color w:val="000000" w:themeColor="text1"/>
          <w:szCs w:val="24"/>
        </w:rPr>
        <w:t xml:space="preserve">this philosophy is as it follows </w:t>
      </w:r>
      <w:r w:rsidR="009D69AF" w:rsidRPr="0008310C">
        <w:rPr>
          <w:rFonts w:cs="Times New Roman"/>
          <w:color w:val="000000" w:themeColor="text1"/>
          <w:szCs w:val="24"/>
        </w:rPr>
        <w:t>patterned</w:t>
      </w:r>
      <w:r w:rsidRPr="0008310C">
        <w:rPr>
          <w:rFonts w:cs="Times New Roman"/>
          <w:color w:val="000000" w:themeColor="text1"/>
          <w:szCs w:val="24"/>
        </w:rPr>
        <w:t xml:space="preserve"> framework </w:t>
      </w:r>
      <w:r w:rsidR="009D69AF" w:rsidRPr="0008310C">
        <w:rPr>
          <w:rFonts w:cs="Times New Roman"/>
          <w:color w:val="000000" w:themeColor="text1"/>
          <w:szCs w:val="24"/>
        </w:rPr>
        <w:t>which</w:t>
      </w:r>
      <w:r w:rsidRPr="0008310C">
        <w:rPr>
          <w:rFonts w:cs="Times New Roman"/>
          <w:color w:val="000000" w:themeColor="text1"/>
          <w:szCs w:val="24"/>
        </w:rPr>
        <w:t xml:space="preserve"> assists the researcher </w:t>
      </w:r>
      <w:r w:rsidR="00FD5EA5" w:rsidRPr="0008310C">
        <w:rPr>
          <w:rFonts w:cs="Times New Roman"/>
          <w:color w:val="000000" w:themeColor="text1"/>
          <w:szCs w:val="24"/>
        </w:rPr>
        <w:t>to take</w:t>
      </w:r>
      <w:r w:rsidRPr="0008310C">
        <w:rPr>
          <w:rFonts w:cs="Times New Roman"/>
          <w:color w:val="000000" w:themeColor="text1"/>
          <w:szCs w:val="24"/>
        </w:rPr>
        <w:t xml:space="preserve"> the reading and to obtain error-free outcomes. </w:t>
      </w:r>
      <w:r w:rsidR="002A0AA6" w:rsidRPr="0008310C">
        <w:rPr>
          <w:rFonts w:cs="Times New Roman"/>
          <w:color w:val="000000" w:themeColor="text1"/>
          <w:szCs w:val="24"/>
        </w:rPr>
        <w:t xml:space="preserve">Moreover, as it deals with quantitative </w:t>
      </w:r>
      <w:proofErr w:type="gramStart"/>
      <w:r w:rsidR="002A0AA6" w:rsidRPr="0008310C">
        <w:rPr>
          <w:rFonts w:cs="Times New Roman"/>
          <w:color w:val="000000" w:themeColor="text1"/>
          <w:szCs w:val="24"/>
        </w:rPr>
        <w:t>approach</w:t>
      </w:r>
      <w:proofErr w:type="gramEnd"/>
      <w:r w:rsidR="002A0AA6" w:rsidRPr="0008310C">
        <w:rPr>
          <w:rFonts w:cs="Times New Roman"/>
          <w:color w:val="000000" w:themeColor="text1"/>
          <w:szCs w:val="24"/>
        </w:rPr>
        <w:t xml:space="preserve"> so it generates more trust-worthy and realistic outcomes. </w:t>
      </w:r>
    </w:p>
    <w:p w14:paraId="503EDBF5" w14:textId="77777777" w:rsidR="003A056A" w:rsidRPr="0008310C" w:rsidRDefault="003A056A" w:rsidP="0008310C">
      <w:pPr>
        <w:rPr>
          <w:rFonts w:cs="Times New Roman"/>
          <w:b/>
          <w:i/>
          <w:color w:val="000000" w:themeColor="text1"/>
          <w:szCs w:val="24"/>
        </w:rPr>
      </w:pPr>
      <w:r w:rsidRPr="0008310C">
        <w:rPr>
          <w:rFonts w:cs="Times New Roman"/>
          <w:b/>
          <w:i/>
          <w:color w:val="000000" w:themeColor="text1"/>
          <w:szCs w:val="24"/>
        </w:rPr>
        <w:t>Research Approach</w:t>
      </w:r>
    </w:p>
    <w:p w14:paraId="1689325A" w14:textId="77777777" w:rsidR="00C9537E" w:rsidRPr="0008310C" w:rsidRDefault="003F2F94" w:rsidP="0008310C">
      <w:pPr>
        <w:rPr>
          <w:rFonts w:cs="Times New Roman"/>
          <w:color w:val="000000" w:themeColor="text1"/>
          <w:szCs w:val="24"/>
        </w:rPr>
      </w:pPr>
      <w:r w:rsidRPr="0008310C">
        <w:rPr>
          <w:rFonts w:cs="Times New Roman"/>
          <w:color w:val="000000" w:themeColor="text1"/>
          <w:szCs w:val="24"/>
        </w:rPr>
        <w:t>Different modes or techniques that are necessary for executing the research are known as research approach</w:t>
      </w:r>
      <w:r w:rsidR="001A21A8" w:rsidRPr="0008310C">
        <w:rPr>
          <w:rFonts w:cs="Times New Roman"/>
          <w:color w:val="000000" w:themeColor="text1"/>
          <w:szCs w:val="24"/>
        </w:rPr>
        <w:t>. It can also be described as the basic elements of the “research onion”.</w:t>
      </w:r>
      <w:r w:rsidR="005151BE" w:rsidRPr="0008310C">
        <w:rPr>
          <w:rFonts w:cs="Times New Roman"/>
          <w:color w:val="000000" w:themeColor="text1"/>
          <w:szCs w:val="24"/>
        </w:rPr>
        <w:t xml:space="preserve"> There are different types of approaches that are interrelated with research such as “inductive”, “deductive” and “abductive”. </w:t>
      </w:r>
    </w:p>
    <w:p w14:paraId="285D7333" w14:textId="77777777" w:rsidR="003F2F94" w:rsidRPr="0008310C" w:rsidRDefault="00C9537E" w:rsidP="0008310C">
      <w:pPr>
        <w:rPr>
          <w:rFonts w:cs="Times New Roman"/>
          <w:color w:val="000000" w:themeColor="text1"/>
          <w:szCs w:val="24"/>
        </w:rPr>
      </w:pPr>
      <w:r w:rsidRPr="0008310C">
        <w:rPr>
          <w:rFonts w:cs="Times New Roman"/>
          <w:color w:val="000000" w:themeColor="text1"/>
          <w:szCs w:val="24"/>
        </w:rPr>
        <w:t xml:space="preserve">All are equally essential but in the present scenario, the researcher has adopted deductive approach. The main motive behind selecting this research is it takes a short-time and survey is also performed in this case which means the probability of getting output is more which causes error-free prediction or output generation. </w:t>
      </w:r>
    </w:p>
    <w:p w14:paraId="24193077" w14:textId="77777777" w:rsidR="003A056A" w:rsidRPr="0008310C" w:rsidRDefault="003A056A" w:rsidP="0008310C">
      <w:pPr>
        <w:rPr>
          <w:rFonts w:cs="Times New Roman"/>
          <w:b/>
          <w:i/>
          <w:color w:val="000000" w:themeColor="text1"/>
          <w:szCs w:val="24"/>
        </w:rPr>
      </w:pPr>
      <w:r w:rsidRPr="0008310C">
        <w:rPr>
          <w:rFonts w:cs="Times New Roman"/>
          <w:b/>
          <w:i/>
          <w:color w:val="000000" w:themeColor="text1"/>
          <w:szCs w:val="24"/>
        </w:rPr>
        <w:t>Research Design</w:t>
      </w:r>
    </w:p>
    <w:p w14:paraId="7564FCE6" w14:textId="77777777" w:rsidR="00C50E75" w:rsidRPr="0008310C" w:rsidRDefault="00C50E75" w:rsidP="0008310C">
      <w:pPr>
        <w:rPr>
          <w:rFonts w:cs="Times New Roman"/>
          <w:color w:val="000000" w:themeColor="text1"/>
          <w:szCs w:val="24"/>
        </w:rPr>
      </w:pPr>
      <w:r w:rsidRPr="0008310C">
        <w:rPr>
          <w:rFonts w:cs="Times New Roman"/>
          <w:color w:val="000000" w:themeColor="text1"/>
          <w:szCs w:val="24"/>
        </w:rPr>
        <w:t xml:space="preserve">Basic framework that is required for demonstrating or </w:t>
      </w:r>
      <w:r w:rsidR="001C5999" w:rsidRPr="0008310C">
        <w:rPr>
          <w:rFonts w:cs="Times New Roman"/>
          <w:color w:val="000000" w:themeColor="text1"/>
          <w:szCs w:val="24"/>
        </w:rPr>
        <w:t>categorizing a research is recognized as design of the research</w:t>
      </w:r>
      <w:r w:rsidR="00FA2E5C" w:rsidRPr="0008310C">
        <w:rPr>
          <w:rFonts w:cs="Times New Roman"/>
          <w:color w:val="000000" w:themeColor="text1"/>
          <w:szCs w:val="24"/>
        </w:rPr>
        <w:t xml:space="preserve"> (</w:t>
      </w:r>
      <w:r w:rsidR="00FA2E5C" w:rsidRPr="0008310C">
        <w:rPr>
          <w:rFonts w:cs="Times New Roman"/>
          <w:color w:val="000000" w:themeColor="text1"/>
          <w:szCs w:val="24"/>
          <w:shd w:val="clear" w:color="auto" w:fill="FFFFFF"/>
        </w:rPr>
        <w:t>Creswell and Poth, 2016</w:t>
      </w:r>
      <w:r w:rsidR="00FA2E5C" w:rsidRPr="0008310C">
        <w:rPr>
          <w:rFonts w:cs="Times New Roman"/>
          <w:color w:val="000000" w:themeColor="text1"/>
          <w:szCs w:val="24"/>
        </w:rPr>
        <w:t>)</w:t>
      </w:r>
      <w:r w:rsidR="001C5999" w:rsidRPr="0008310C">
        <w:rPr>
          <w:rFonts w:cs="Times New Roman"/>
          <w:color w:val="000000" w:themeColor="text1"/>
          <w:szCs w:val="24"/>
        </w:rPr>
        <w:t xml:space="preserve">. </w:t>
      </w:r>
      <w:r w:rsidR="00FC3CD4" w:rsidRPr="0008310C">
        <w:rPr>
          <w:rFonts w:cs="Times New Roman"/>
          <w:color w:val="000000" w:themeColor="text1"/>
          <w:szCs w:val="24"/>
        </w:rPr>
        <w:t xml:space="preserve">Researcher is unable to execute the research correctly, if the design is improper. There are three types of designs that are adopted by the researcher such as “exploratory design”, “explanatory design”, and “descriptive design”. </w:t>
      </w:r>
    </w:p>
    <w:p w14:paraId="3E47022F" w14:textId="77777777" w:rsidR="008847D5" w:rsidRPr="0008310C" w:rsidRDefault="008847D5" w:rsidP="0008310C">
      <w:pPr>
        <w:rPr>
          <w:rFonts w:cs="Times New Roman"/>
          <w:color w:val="000000" w:themeColor="text1"/>
          <w:szCs w:val="24"/>
        </w:rPr>
      </w:pPr>
      <w:r w:rsidRPr="0008310C">
        <w:rPr>
          <w:rFonts w:cs="Times New Roman"/>
          <w:color w:val="000000" w:themeColor="text1"/>
          <w:szCs w:val="24"/>
        </w:rPr>
        <w:lastRenderedPageBreak/>
        <w:t xml:space="preserve">The researcher has selected descriptive design for executing the research. There are various reasons behind using this </w:t>
      </w:r>
      <w:proofErr w:type="gramStart"/>
      <w:r w:rsidRPr="0008310C">
        <w:rPr>
          <w:rFonts w:cs="Times New Roman"/>
          <w:color w:val="000000" w:themeColor="text1"/>
          <w:szCs w:val="24"/>
        </w:rPr>
        <w:t>particular design</w:t>
      </w:r>
      <w:proofErr w:type="gramEnd"/>
      <w:r w:rsidRPr="0008310C">
        <w:rPr>
          <w:rFonts w:cs="Times New Roman"/>
          <w:color w:val="000000" w:themeColor="text1"/>
          <w:szCs w:val="24"/>
        </w:rPr>
        <w:t xml:space="preserve"> are </w:t>
      </w:r>
      <w:r w:rsidR="002469AF" w:rsidRPr="0008310C">
        <w:rPr>
          <w:rFonts w:cs="Times New Roman"/>
          <w:color w:val="000000" w:themeColor="text1"/>
          <w:szCs w:val="24"/>
        </w:rPr>
        <w:t xml:space="preserve">it assists the researcher at the time of calculating </w:t>
      </w:r>
      <w:r w:rsidR="00AA4134" w:rsidRPr="0008310C">
        <w:rPr>
          <w:rFonts w:cs="Times New Roman"/>
          <w:color w:val="000000" w:themeColor="text1"/>
          <w:szCs w:val="24"/>
        </w:rPr>
        <w:t xml:space="preserve">all the non-quantified </w:t>
      </w:r>
      <w:r w:rsidR="002469AF" w:rsidRPr="0008310C">
        <w:rPr>
          <w:rFonts w:cs="Times New Roman"/>
          <w:color w:val="000000" w:themeColor="text1"/>
          <w:szCs w:val="24"/>
        </w:rPr>
        <w:t>themes</w:t>
      </w:r>
      <w:r w:rsidR="00AA4134" w:rsidRPr="0008310C">
        <w:rPr>
          <w:rFonts w:cs="Times New Roman"/>
          <w:color w:val="000000" w:themeColor="text1"/>
          <w:szCs w:val="24"/>
        </w:rPr>
        <w:t xml:space="preserve"> and </w:t>
      </w:r>
      <w:r w:rsidR="002469AF" w:rsidRPr="0008310C">
        <w:rPr>
          <w:rFonts w:cs="Times New Roman"/>
          <w:color w:val="000000" w:themeColor="text1"/>
          <w:szCs w:val="24"/>
        </w:rPr>
        <w:t>hassles that may interrelated with the present research</w:t>
      </w:r>
      <w:r w:rsidR="00AA4134" w:rsidRPr="0008310C">
        <w:rPr>
          <w:rFonts w:cs="Times New Roman"/>
          <w:color w:val="000000" w:themeColor="text1"/>
          <w:szCs w:val="24"/>
        </w:rPr>
        <w:t xml:space="preserve">. </w:t>
      </w:r>
      <w:r w:rsidR="00096D73" w:rsidRPr="0008310C">
        <w:rPr>
          <w:rFonts w:cs="Times New Roman"/>
          <w:color w:val="000000" w:themeColor="text1"/>
          <w:szCs w:val="24"/>
        </w:rPr>
        <w:t xml:space="preserve">Besides, this design is </w:t>
      </w:r>
      <w:proofErr w:type="gramStart"/>
      <w:r w:rsidR="00096D73" w:rsidRPr="0008310C">
        <w:rPr>
          <w:rFonts w:cs="Times New Roman"/>
          <w:color w:val="000000" w:themeColor="text1"/>
          <w:szCs w:val="24"/>
        </w:rPr>
        <w:t>unbiased</w:t>
      </w:r>
      <w:proofErr w:type="gramEnd"/>
      <w:r w:rsidR="00096D73" w:rsidRPr="0008310C">
        <w:rPr>
          <w:rFonts w:cs="Times New Roman"/>
          <w:color w:val="000000" w:themeColor="text1"/>
          <w:szCs w:val="24"/>
        </w:rPr>
        <w:t xml:space="preserve"> and it </w:t>
      </w:r>
      <w:r w:rsidR="00782A05" w:rsidRPr="0008310C">
        <w:rPr>
          <w:rFonts w:cs="Times New Roman"/>
          <w:color w:val="000000" w:themeColor="text1"/>
          <w:szCs w:val="24"/>
        </w:rPr>
        <w:t>generates</w:t>
      </w:r>
      <w:r w:rsidR="00096D73" w:rsidRPr="0008310C">
        <w:rPr>
          <w:rFonts w:cs="Times New Roman"/>
          <w:color w:val="000000" w:themeColor="text1"/>
          <w:szCs w:val="24"/>
        </w:rPr>
        <w:t xml:space="preserve"> error-free results</w:t>
      </w:r>
      <w:r w:rsidR="0057424D" w:rsidRPr="0008310C">
        <w:rPr>
          <w:rFonts w:cs="Times New Roman"/>
          <w:color w:val="000000" w:themeColor="text1"/>
          <w:szCs w:val="24"/>
        </w:rPr>
        <w:t xml:space="preserve">, the possibility to incorporate </w:t>
      </w:r>
      <w:r w:rsidR="00F16C7E" w:rsidRPr="0008310C">
        <w:rPr>
          <w:rFonts w:cs="Times New Roman"/>
          <w:color w:val="000000" w:themeColor="text1"/>
          <w:szCs w:val="24"/>
        </w:rPr>
        <w:t>“qualitative” and “quantitative”</w:t>
      </w:r>
      <w:r w:rsidR="00BA07A7" w:rsidRPr="0008310C">
        <w:rPr>
          <w:rFonts w:cs="Times New Roman"/>
          <w:color w:val="000000" w:themeColor="text1"/>
          <w:szCs w:val="24"/>
        </w:rPr>
        <w:t xml:space="preserve"> methods of data collection which also enhances the research quality.</w:t>
      </w:r>
    </w:p>
    <w:p w14:paraId="452B9E04" w14:textId="77777777" w:rsidR="002D5C4B" w:rsidRPr="0008310C" w:rsidRDefault="003A056A" w:rsidP="0008310C">
      <w:pPr>
        <w:rPr>
          <w:rFonts w:cs="Times New Roman"/>
          <w:b/>
          <w:i/>
          <w:color w:val="000000" w:themeColor="text1"/>
          <w:szCs w:val="24"/>
        </w:rPr>
      </w:pPr>
      <w:r w:rsidRPr="0008310C">
        <w:rPr>
          <w:rFonts w:cs="Times New Roman"/>
          <w:b/>
          <w:i/>
          <w:color w:val="000000" w:themeColor="text1"/>
          <w:szCs w:val="24"/>
        </w:rPr>
        <w:t xml:space="preserve">Sampling </w:t>
      </w:r>
    </w:p>
    <w:p w14:paraId="3559CA3C" w14:textId="77777777" w:rsidR="00336EB5" w:rsidRPr="0008310C" w:rsidRDefault="00336EB5" w:rsidP="0008310C">
      <w:pPr>
        <w:rPr>
          <w:rFonts w:cs="Times New Roman"/>
          <w:color w:val="000000" w:themeColor="text1"/>
          <w:szCs w:val="24"/>
        </w:rPr>
      </w:pPr>
      <w:r w:rsidRPr="0008310C">
        <w:rPr>
          <w:rFonts w:cs="Times New Roman"/>
          <w:color w:val="000000" w:themeColor="text1"/>
          <w:szCs w:val="24"/>
        </w:rPr>
        <w:t>It is the basic parts of the research. Without the sample size researcher is unable to proceed further</w:t>
      </w:r>
      <w:r w:rsidR="00166AF8" w:rsidRPr="0008310C">
        <w:rPr>
          <w:rFonts w:cs="Times New Roman"/>
          <w:color w:val="000000" w:themeColor="text1"/>
          <w:szCs w:val="24"/>
        </w:rPr>
        <w:t xml:space="preserve"> (</w:t>
      </w:r>
      <w:proofErr w:type="spellStart"/>
      <w:r w:rsidR="00166AF8" w:rsidRPr="0008310C">
        <w:rPr>
          <w:rFonts w:cs="Times New Roman"/>
          <w:color w:val="000000" w:themeColor="text1"/>
          <w:szCs w:val="24"/>
          <w:shd w:val="clear" w:color="auto" w:fill="FFFFFF"/>
        </w:rPr>
        <w:t>Etikan</w:t>
      </w:r>
      <w:proofErr w:type="spellEnd"/>
      <w:r w:rsidR="00782A05" w:rsidRPr="0008310C">
        <w:rPr>
          <w:rFonts w:cs="Times New Roman"/>
          <w:color w:val="000000" w:themeColor="text1"/>
          <w:szCs w:val="24"/>
          <w:shd w:val="clear" w:color="auto" w:fill="FFFFFF"/>
        </w:rPr>
        <w:t xml:space="preserve"> </w:t>
      </w:r>
      <w:r w:rsidR="00166AF8" w:rsidRPr="0008310C">
        <w:rPr>
          <w:rFonts w:cs="Times New Roman"/>
          <w:i/>
          <w:color w:val="000000" w:themeColor="text1"/>
          <w:szCs w:val="24"/>
          <w:shd w:val="clear" w:color="auto" w:fill="FFFFFF"/>
        </w:rPr>
        <w:t>et al</w:t>
      </w:r>
      <w:r w:rsidR="00166AF8" w:rsidRPr="0008310C">
        <w:rPr>
          <w:rFonts w:cs="Times New Roman"/>
          <w:color w:val="000000" w:themeColor="text1"/>
          <w:szCs w:val="24"/>
          <w:shd w:val="clear" w:color="auto" w:fill="FFFFFF"/>
        </w:rPr>
        <w:t>. 2016</w:t>
      </w:r>
      <w:r w:rsidR="00166AF8" w:rsidRPr="0008310C">
        <w:rPr>
          <w:rFonts w:cs="Times New Roman"/>
          <w:color w:val="000000" w:themeColor="text1"/>
          <w:szCs w:val="24"/>
        </w:rPr>
        <w:t>)</w:t>
      </w:r>
      <w:r w:rsidRPr="0008310C">
        <w:rPr>
          <w:rFonts w:cs="Times New Roman"/>
          <w:color w:val="000000" w:themeColor="text1"/>
          <w:szCs w:val="24"/>
        </w:rPr>
        <w:t xml:space="preserve">. To conduct the entire research the researcher has adopted the sample size 11 for survey and two themes are taken for understanding and executing the research properly. </w:t>
      </w:r>
      <w:r w:rsidR="00D66FA2" w:rsidRPr="0008310C">
        <w:rPr>
          <w:rFonts w:cs="Times New Roman"/>
          <w:color w:val="000000" w:themeColor="text1"/>
          <w:szCs w:val="24"/>
        </w:rPr>
        <w:t xml:space="preserve">There are various categories that are interrelated with the concept of sampling such as observation survey, interview etc. </w:t>
      </w:r>
      <w:r w:rsidR="001278A2" w:rsidRPr="0008310C">
        <w:rPr>
          <w:rFonts w:cs="Times New Roman"/>
          <w:color w:val="000000" w:themeColor="text1"/>
          <w:szCs w:val="24"/>
        </w:rPr>
        <w:t xml:space="preserve">Furthermore, this </w:t>
      </w:r>
      <w:r w:rsidR="00CF44C2" w:rsidRPr="0008310C">
        <w:rPr>
          <w:rFonts w:cs="Times New Roman"/>
          <w:color w:val="000000" w:themeColor="text1"/>
          <w:szCs w:val="24"/>
        </w:rPr>
        <w:t xml:space="preserve">technique or sampling process also assures </w:t>
      </w:r>
      <w:r w:rsidR="001278A2" w:rsidRPr="0008310C">
        <w:rPr>
          <w:rFonts w:cs="Times New Roman"/>
          <w:color w:val="000000" w:themeColor="text1"/>
          <w:szCs w:val="24"/>
        </w:rPr>
        <w:t xml:space="preserve">the </w:t>
      </w:r>
      <w:r w:rsidR="00CF44C2" w:rsidRPr="0008310C">
        <w:rPr>
          <w:rFonts w:cs="Times New Roman"/>
          <w:color w:val="000000" w:themeColor="text1"/>
          <w:szCs w:val="24"/>
        </w:rPr>
        <w:t>gradation</w:t>
      </w:r>
      <w:r w:rsidR="001278A2" w:rsidRPr="0008310C">
        <w:rPr>
          <w:rFonts w:cs="Times New Roman"/>
          <w:color w:val="000000" w:themeColor="text1"/>
          <w:szCs w:val="24"/>
        </w:rPr>
        <w:t xml:space="preserve"> of </w:t>
      </w:r>
      <w:r w:rsidR="00CF44C2" w:rsidRPr="0008310C">
        <w:rPr>
          <w:rFonts w:cs="Times New Roman"/>
          <w:color w:val="000000" w:themeColor="text1"/>
          <w:szCs w:val="24"/>
        </w:rPr>
        <w:t>significance</w:t>
      </w:r>
      <w:r w:rsidR="001278A2" w:rsidRPr="0008310C">
        <w:rPr>
          <w:rFonts w:cs="Times New Roman"/>
          <w:color w:val="000000" w:themeColor="text1"/>
          <w:szCs w:val="24"/>
        </w:rPr>
        <w:t xml:space="preserve"> of the selected sources. </w:t>
      </w:r>
      <w:r w:rsidR="00CF44C2" w:rsidRPr="0008310C">
        <w:rPr>
          <w:rFonts w:cs="Times New Roman"/>
          <w:color w:val="000000" w:themeColor="text1"/>
          <w:szCs w:val="24"/>
        </w:rPr>
        <w:t xml:space="preserve">Different types of sampling techniques are adopted for </w:t>
      </w:r>
      <w:r w:rsidR="00125CB7" w:rsidRPr="0008310C">
        <w:rPr>
          <w:rFonts w:cs="Times New Roman"/>
          <w:color w:val="000000" w:themeColor="text1"/>
          <w:szCs w:val="24"/>
        </w:rPr>
        <w:t xml:space="preserve">conducting the research such </w:t>
      </w:r>
      <w:r w:rsidR="00B5107D" w:rsidRPr="0008310C">
        <w:rPr>
          <w:rFonts w:cs="Times New Roman"/>
          <w:color w:val="000000" w:themeColor="text1"/>
          <w:szCs w:val="24"/>
        </w:rPr>
        <w:t>as “random</w:t>
      </w:r>
      <w:r w:rsidR="00CF44C2" w:rsidRPr="0008310C">
        <w:rPr>
          <w:rFonts w:cs="Times New Roman"/>
          <w:color w:val="000000" w:themeColor="text1"/>
          <w:szCs w:val="24"/>
        </w:rPr>
        <w:t xml:space="preserve"> probability</w:t>
      </w:r>
      <w:r w:rsidR="00125CB7" w:rsidRPr="0008310C">
        <w:rPr>
          <w:rFonts w:cs="Times New Roman"/>
          <w:color w:val="000000" w:themeColor="text1"/>
          <w:szCs w:val="24"/>
        </w:rPr>
        <w:t>”</w:t>
      </w:r>
      <w:r w:rsidR="00CF44C2" w:rsidRPr="0008310C">
        <w:rPr>
          <w:rFonts w:cs="Times New Roman"/>
          <w:color w:val="000000" w:themeColor="text1"/>
          <w:szCs w:val="24"/>
        </w:rPr>
        <w:t xml:space="preserve"> and </w:t>
      </w:r>
      <w:r w:rsidR="00125CB7" w:rsidRPr="0008310C">
        <w:rPr>
          <w:rFonts w:cs="Times New Roman"/>
          <w:color w:val="000000" w:themeColor="text1"/>
          <w:szCs w:val="24"/>
        </w:rPr>
        <w:t>“</w:t>
      </w:r>
      <w:r w:rsidR="00CF44C2" w:rsidRPr="0008310C">
        <w:rPr>
          <w:rFonts w:cs="Times New Roman"/>
          <w:color w:val="000000" w:themeColor="text1"/>
          <w:szCs w:val="24"/>
        </w:rPr>
        <w:t>random non-probability sampling</w:t>
      </w:r>
      <w:r w:rsidR="00125CB7" w:rsidRPr="0008310C">
        <w:rPr>
          <w:rFonts w:cs="Times New Roman"/>
          <w:color w:val="000000" w:themeColor="text1"/>
          <w:szCs w:val="24"/>
        </w:rPr>
        <w:t>”</w:t>
      </w:r>
      <w:r w:rsidR="00CF44C2" w:rsidRPr="0008310C">
        <w:rPr>
          <w:rFonts w:cs="Times New Roman"/>
          <w:color w:val="000000" w:themeColor="text1"/>
          <w:szCs w:val="24"/>
        </w:rPr>
        <w:t xml:space="preserve">. For conducting the </w:t>
      </w:r>
      <w:proofErr w:type="gramStart"/>
      <w:r w:rsidR="00CF44C2" w:rsidRPr="0008310C">
        <w:rPr>
          <w:rFonts w:cs="Times New Roman"/>
          <w:color w:val="000000" w:themeColor="text1"/>
          <w:szCs w:val="24"/>
        </w:rPr>
        <w:t>research</w:t>
      </w:r>
      <w:proofErr w:type="gramEnd"/>
      <w:r w:rsidR="00CF44C2" w:rsidRPr="0008310C">
        <w:rPr>
          <w:rFonts w:cs="Times New Roman"/>
          <w:color w:val="000000" w:themeColor="text1"/>
          <w:szCs w:val="24"/>
        </w:rPr>
        <w:t xml:space="preserve"> the researcher has adopted </w:t>
      </w:r>
      <w:r w:rsidR="00765E47" w:rsidRPr="0008310C">
        <w:rPr>
          <w:rFonts w:cs="Times New Roman"/>
          <w:color w:val="000000" w:themeColor="text1"/>
          <w:szCs w:val="24"/>
        </w:rPr>
        <w:t>“</w:t>
      </w:r>
      <w:r w:rsidR="00CF44C2" w:rsidRPr="0008310C">
        <w:rPr>
          <w:rFonts w:cs="Times New Roman"/>
          <w:color w:val="000000" w:themeColor="text1"/>
          <w:szCs w:val="24"/>
        </w:rPr>
        <w:t>random non-probability sampling technique</w:t>
      </w:r>
      <w:r w:rsidR="00765E47" w:rsidRPr="0008310C">
        <w:rPr>
          <w:rFonts w:cs="Times New Roman"/>
          <w:color w:val="000000" w:themeColor="text1"/>
          <w:szCs w:val="24"/>
        </w:rPr>
        <w:t>”</w:t>
      </w:r>
      <w:r w:rsidR="00CF44C2" w:rsidRPr="0008310C">
        <w:rPr>
          <w:rFonts w:cs="Times New Roman"/>
          <w:color w:val="000000" w:themeColor="text1"/>
          <w:szCs w:val="24"/>
        </w:rPr>
        <w:t xml:space="preserve"> as it generates error-free outcomes and improves the research quality</w:t>
      </w:r>
      <w:r w:rsidR="005D5BCD" w:rsidRPr="0008310C">
        <w:rPr>
          <w:rFonts w:cs="Times New Roman"/>
          <w:color w:val="000000" w:themeColor="text1"/>
          <w:szCs w:val="24"/>
        </w:rPr>
        <w:t xml:space="preserve"> and makes the research error-</w:t>
      </w:r>
      <w:r w:rsidR="00D523E3" w:rsidRPr="0008310C">
        <w:rPr>
          <w:rFonts w:cs="Times New Roman"/>
          <w:color w:val="000000" w:themeColor="text1"/>
          <w:szCs w:val="24"/>
        </w:rPr>
        <w:t>f</w:t>
      </w:r>
      <w:r w:rsidR="005D5BCD" w:rsidRPr="0008310C">
        <w:rPr>
          <w:rFonts w:cs="Times New Roman"/>
          <w:color w:val="000000" w:themeColor="text1"/>
          <w:szCs w:val="24"/>
        </w:rPr>
        <w:t>ree</w:t>
      </w:r>
      <w:r w:rsidR="00CF44C2" w:rsidRPr="0008310C">
        <w:rPr>
          <w:rFonts w:cs="Times New Roman"/>
          <w:color w:val="000000" w:themeColor="text1"/>
          <w:szCs w:val="24"/>
        </w:rPr>
        <w:t xml:space="preserve">. </w:t>
      </w:r>
    </w:p>
    <w:p w14:paraId="50B01DE9" w14:textId="77777777" w:rsidR="00AC3AB8" w:rsidRPr="0008310C" w:rsidRDefault="008B78B6" w:rsidP="0008310C">
      <w:pPr>
        <w:rPr>
          <w:rFonts w:cs="Times New Roman"/>
          <w:b/>
          <w:color w:val="000000" w:themeColor="text1"/>
          <w:szCs w:val="24"/>
        </w:rPr>
      </w:pPr>
      <w:r w:rsidRPr="0008310C">
        <w:rPr>
          <w:rFonts w:cs="Times New Roman"/>
          <w:b/>
          <w:color w:val="000000" w:themeColor="text1"/>
          <w:szCs w:val="24"/>
        </w:rPr>
        <w:t>Data Analysis</w:t>
      </w:r>
    </w:p>
    <w:p w14:paraId="0F7863BE" w14:textId="77777777" w:rsidR="008D3A10" w:rsidRPr="0008310C" w:rsidRDefault="008D3A10" w:rsidP="0008310C">
      <w:pPr>
        <w:rPr>
          <w:rFonts w:cs="Times New Roman"/>
          <w:b/>
          <w:color w:val="000000" w:themeColor="text1"/>
          <w:szCs w:val="24"/>
        </w:rPr>
      </w:pPr>
      <w:r w:rsidRPr="0008310C">
        <w:rPr>
          <w:rFonts w:cs="Times New Roman"/>
          <w:b/>
          <w:color w:val="000000" w:themeColor="text1"/>
          <w:szCs w:val="24"/>
        </w:rPr>
        <w:t>Primary analysis</w:t>
      </w:r>
    </w:p>
    <w:p w14:paraId="18971950" w14:textId="77777777" w:rsidR="00FB4273" w:rsidRPr="0008310C" w:rsidRDefault="00A71C3C" w:rsidP="0008310C">
      <w:pPr>
        <w:rPr>
          <w:rFonts w:cs="Times New Roman"/>
          <w:color w:val="000000" w:themeColor="text1"/>
          <w:szCs w:val="24"/>
        </w:rPr>
      </w:pPr>
      <w:r w:rsidRPr="0008310C">
        <w:rPr>
          <w:rFonts w:cs="Times New Roman"/>
          <w:color w:val="000000" w:themeColor="text1"/>
          <w:szCs w:val="24"/>
        </w:rPr>
        <w:t xml:space="preserve">The entire data analysis technique is divided into </w:t>
      </w:r>
      <w:r w:rsidR="001E31D7" w:rsidRPr="0008310C">
        <w:rPr>
          <w:rFonts w:cs="Times New Roman"/>
          <w:color w:val="000000" w:themeColor="text1"/>
          <w:szCs w:val="24"/>
        </w:rPr>
        <w:t xml:space="preserve">two different </w:t>
      </w:r>
      <w:r w:rsidR="00AE1409" w:rsidRPr="0008310C">
        <w:rPr>
          <w:rFonts w:cs="Times New Roman"/>
          <w:color w:val="000000" w:themeColor="text1"/>
          <w:szCs w:val="24"/>
        </w:rPr>
        <w:t>components</w:t>
      </w:r>
      <w:r w:rsidR="001E31D7" w:rsidRPr="0008310C">
        <w:rPr>
          <w:rFonts w:cs="Times New Roman"/>
          <w:color w:val="000000" w:themeColor="text1"/>
          <w:szCs w:val="24"/>
        </w:rPr>
        <w:t xml:space="preserve"> or paths are </w:t>
      </w:r>
      <w:r w:rsidR="007A2C5A" w:rsidRPr="0008310C">
        <w:rPr>
          <w:rFonts w:cs="Times New Roman"/>
          <w:color w:val="000000" w:themeColor="text1"/>
          <w:szCs w:val="24"/>
        </w:rPr>
        <w:t>“</w:t>
      </w:r>
      <w:r w:rsidR="001E31D7" w:rsidRPr="0008310C">
        <w:rPr>
          <w:rFonts w:cs="Times New Roman"/>
          <w:color w:val="000000" w:themeColor="text1"/>
          <w:szCs w:val="24"/>
        </w:rPr>
        <w:t xml:space="preserve">primary and secondary </w:t>
      </w:r>
      <w:r w:rsidR="00A96107" w:rsidRPr="0008310C">
        <w:rPr>
          <w:rFonts w:cs="Times New Roman"/>
          <w:color w:val="000000" w:themeColor="text1"/>
          <w:szCs w:val="24"/>
        </w:rPr>
        <w:t>data collection process</w:t>
      </w:r>
      <w:r w:rsidR="007A2C5A" w:rsidRPr="0008310C">
        <w:rPr>
          <w:rFonts w:cs="Times New Roman"/>
          <w:color w:val="000000" w:themeColor="text1"/>
          <w:szCs w:val="24"/>
        </w:rPr>
        <w:t>”</w:t>
      </w:r>
      <w:r w:rsidR="00A96107" w:rsidRPr="0008310C">
        <w:rPr>
          <w:rFonts w:cs="Times New Roman"/>
          <w:color w:val="000000" w:themeColor="text1"/>
          <w:szCs w:val="24"/>
        </w:rPr>
        <w:t xml:space="preserve">. </w:t>
      </w:r>
      <w:r w:rsidR="00FB4273" w:rsidRPr="0008310C">
        <w:rPr>
          <w:rFonts w:cs="Times New Roman"/>
          <w:b/>
          <w:color w:val="000000" w:themeColor="text1"/>
          <w:szCs w:val="24"/>
        </w:rPr>
        <w:br w:type="page"/>
      </w:r>
    </w:p>
    <w:p w14:paraId="77B2C8C2" w14:textId="77777777" w:rsidR="00B47E36" w:rsidRPr="0008310C" w:rsidRDefault="0051773B" w:rsidP="0008310C">
      <w:pPr>
        <w:rPr>
          <w:rFonts w:cs="Times New Roman"/>
          <w:color w:val="000000" w:themeColor="text1"/>
          <w:szCs w:val="24"/>
        </w:rPr>
      </w:pPr>
      <w:r w:rsidRPr="0008310C">
        <w:rPr>
          <w:rFonts w:cs="Times New Roman"/>
          <w:color w:val="000000" w:themeColor="text1"/>
          <w:szCs w:val="24"/>
        </w:rPr>
        <w:lastRenderedPageBreak/>
        <w:t>“Primary data collection” incorporates different “surveys”, “interviews”, “field observation”, and “experiments”. This process is little expensive and time consuming compared to seco</w:t>
      </w:r>
      <w:r w:rsidR="00BB3AB2" w:rsidRPr="0008310C">
        <w:rPr>
          <w:rFonts w:cs="Times New Roman"/>
          <w:color w:val="000000" w:themeColor="text1"/>
          <w:szCs w:val="24"/>
        </w:rPr>
        <w:t xml:space="preserve">ndary process or scheme. </w:t>
      </w:r>
      <w:r w:rsidR="00D16827" w:rsidRPr="0008310C">
        <w:rPr>
          <w:rFonts w:cs="Times New Roman"/>
          <w:color w:val="000000" w:themeColor="text1"/>
          <w:szCs w:val="24"/>
        </w:rPr>
        <w:t>There are various advantages that are interrelated with primary process are the collecte</w:t>
      </w:r>
      <w:r w:rsidR="0087443C" w:rsidRPr="0008310C">
        <w:rPr>
          <w:rFonts w:cs="Times New Roman"/>
          <w:color w:val="000000" w:themeColor="text1"/>
          <w:szCs w:val="24"/>
        </w:rPr>
        <w:t>d dat</w:t>
      </w:r>
      <w:r w:rsidR="00D16827" w:rsidRPr="0008310C">
        <w:rPr>
          <w:rFonts w:cs="Times New Roman"/>
          <w:color w:val="000000" w:themeColor="text1"/>
          <w:szCs w:val="24"/>
        </w:rPr>
        <w:t xml:space="preserve">a are fresh and hence </w:t>
      </w:r>
      <w:r w:rsidR="0043361F" w:rsidRPr="0008310C">
        <w:rPr>
          <w:rFonts w:cs="Times New Roman"/>
          <w:color w:val="000000" w:themeColor="text1"/>
          <w:szCs w:val="24"/>
        </w:rPr>
        <w:t xml:space="preserve">accomplish all needs of the </w:t>
      </w:r>
      <w:r w:rsidR="00D16827" w:rsidRPr="0008310C">
        <w:rPr>
          <w:rFonts w:cs="Times New Roman"/>
          <w:color w:val="000000" w:themeColor="text1"/>
          <w:szCs w:val="24"/>
        </w:rPr>
        <w:t xml:space="preserve">investigator. </w:t>
      </w:r>
      <w:r w:rsidR="0043361F" w:rsidRPr="0008310C">
        <w:rPr>
          <w:rFonts w:cs="Times New Roman"/>
          <w:color w:val="000000" w:themeColor="text1"/>
          <w:szCs w:val="24"/>
        </w:rPr>
        <w:t xml:space="preserve">Moreover, </w:t>
      </w:r>
      <w:r w:rsidR="00D16827" w:rsidRPr="0008310C">
        <w:rPr>
          <w:rFonts w:cs="Times New Roman"/>
          <w:color w:val="000000" w:themeColor="text1"/>
          <w:szCs w:val="24"/>
        </w:rPr>
        <w:t xml:space="preserve">this </w:t>
      </w:r>
      <w:r w:rsidR="0043361F" w:rsidRPr="0008310C">
        <w:rPr>
          <w:rFonts w:cs="Times New Roman"/>
          <w:color w:val="000000" w:themeColor="text1"/>
          <w:szCs w:val="24"/>
        </w:rPr>
        <w:t xml:space="preserve">technique </w:t>
      </w:r>
      <w:r w:rsidR="00D16827" w:rsidRPr="0008310C">
        <w:rPr>
          <w:rFonts w:cs="Times New Roman"/>
          <w:color w:val="000000" w:themeColor="text1"/>
          <w:szCs w:val="24"/>
        </w:rPr>
        <w:t xml:space="preserve">can </w:t>
      </w:r>
      <w:r w:rsidR="0043361F" w:rsidRPr="0008310C">
        <w:rPr>
          <w:rFonts w:cs="Times New Roman"/>
          <w:color w:val="000000" w:themeColor="text1"/>
          <w:szCs w:val="24"/>
        </w:rPr>
        <w:t xml:space="preserve">easily </w:t>
      </w:r>
      <w:proofErr w:type="gramStart"/>
      <w:r w:rsidR="0043361F" w:rsidRPr="0008310C">
        <w:rPr>
          <w:rFonts w:cs="Times New Roman"/>
          <w:color w:val="000000" w:themeColor="text1"/>
          <w:szCs w:val="24"/>
        </w:rPr>
        <w:t>maintained</w:t>
      </w:r>
      <w:proofErr w:type="gramEnd"/>
      <w:r w:rsidR="0043361F" w:rsidRPr="0008310C">
        <w:rPr>
          <w:rFonts w:cs="Times New Roman"/>
          <w:color w:val="000000" w:themeColor="text1"/>
          <w:szCs w:val="24"/>
        </w:rPr>
        <w:t xml:space="preserve"> and </w:t>
      </w:r>
      <w:proofErr w:type="spellStart"/>
      <w:r w:rsidR="0043361F" w:rsidRPr="0008310C">
        <w:rPr>
          <w:rFonts w:cs="Times New Roman"/>
          <w:color w:val="000000" w:themeColor="text1"/>
          <w:szCs w:val="24"/>
        </w:rPr>
        <w:t>analysed</w:t>
      </w:r>
      <w:proofErr w:type="spellEnd"/>
      <w:r w:rsidR="0043361F" w:rsidRPr="0008310C">
        <w:rPr>
          <w:rFonts w:cs="Times New Roman"/>
          <w:color w:val="000000" w:themeColor="text1"/>
          <w:szCs w:val="24"/>
        </w:rPr>
        <w:t xml:space="preserve"> by the researcher as per their requirements and as a result, </w:t>
      </w:r>
      <w:r w:rsidR="00D16827" w:rsidRPr="0008310C">
        <w:rPr>
          <w:rFonts w:cs="Times New Roman"/>
          <w:color w:val="000000" w:themeColor="text1"/>
          <w:szCs w:val="24"/>
        </w:rPr>
        <w:t xml:space="preserve">the </w:t>
      </w:r>
      <w:r w:rsidR="009C019E" w:rsidRPr="0008310C">
        <w:rPr>
          <w:rFonts w:cs="Times New Roman"/>
          <w:color w:val="000000" w:themeColor="text1"/>
          <w:szCs w:val="24"/>
        </w:rPr>
        <w:t>researcher</w:t>
      </w:r>
      <w:r w:rsidR="00D16827" w:rsidRPr="0008310C">
        <w:rPr>
          <w:rFonts w:cs="Times New Roman"/>
          <w:color w:val="000000" w:themeColor="text1"/>
          <w:szCs w:val="24"/>
        </w:rPr>
        <w:t xml:space="preserve"> can be more </w:t>
      </w:r>
      <w:r w:rsidR="009C019E" w:rsidRPr="0008310C">
        <w:rPr>
          <w:rFonts w:cs="Times New Roman"/>
          <w:color w:val="000000" w:themeColor="text1"/>
          <w:szCs w:val="24"/>
        </w:rPr>
        <w:t>particular at the time of collecting data from the field.</w:t>
      </w:r>
    </w:p>
    <w:p w14:paraId="20CCAB3F" w14:textId="77777777" w:rsidR="005F09A7" w:rsidRPr="0008310C" w:rsidRDefault="00870B75" w:rsidP="0008310C">
      <w:pPr>
        <w:rPr>
          <w:rFonts w:cs="Times New Roman"/>
          <w:color w:val="000000" w:themeColor="text1"/>
          <w:szCs w:val="24"/>
        </w:rPr>
      </w:pPr>
      <w:r w:rsidRPr="0008310C">
        <w:rPr>
          <w:rFonts w:cs="Times New Roman"/>
          <w:color w:val="000000" w:themeColor="text1"/>
          <w:szCs w:val="24"/>
        </w:rPr>
        <w:t xml:space="preserve">In this present research, the researcher has adopted </w:t>
      </w:r>
      <w:r w:rsidR="00481E6A" w:rsidRPr="0008310C">
        <w:rPr>
          <w:rFonts w:cs="Times New Roman"/>
          <w:color w:val="000000" w:themeColor="text1"/>
          <w:szCs w:val="24"/>
        </w:rPr>
        <w:t xml:space="preserve">both primary and secondary data collection technique. In the primary data collection technique researcher performed a survey with 11 students of </w:t>
      </w:r>
      <w:r w:rsidR="00326ADF" w:rsidRPr="0008310C">
        <w:rPr>
          <w:rFonts w:cs="Times New Roman"/>
          <w:color w:val="000000" w:themeColor="text1"/>
          <w:szCs w:val="24"/>
        </w:rPr>
        <w:t xml:space="preserve">University of Wales Trinity Saint David, London. </w:t>
      </w:r>
      <w:r w:rsidR="00D55A6F" w:rsidRPr="0008310C">
        <w:rPr>
          <w:rFonts w:cs="Times New Roman"/>
          <w:color w:val="000000" w:themeColor="text1"/>
          <w:szCs w:val="24"/>
        </w:rPr>
        <w:t>Some questions are asked at the time of conducting</w:t>
      </w:r>
      <w:r w:rsidR="005F09A7" w:rsidRPr="0008310C">
        <w:rPr>
          <w:rFonts w:cs="Times New Roman"/>
          <w:color w:val="000000" w:themeColor="text1"/>
          <w:szCs w:val="24"/>
        </w:rPr>
        <w:t xml:space="preserve"> the survey such as the gender of those candidates. After analyzing the </w:t>
      </w:r>
      <w:proofErr w:type="gramStart"/>
      <w:r w:rsidR="005F09A7" w:rsidRPr="0008310C">
        <w:rPr>
          <w:rFonts w:cs="Times New Roman"/>
          <w:color w:val="000000" w:themeColor="text1"/>
          <w:szCs w:val="24"/>
        </w:rPr>
        <w:t>pattern</w:t>
      </w:r>
      <w:proofErr w:type="gramEnd"/>
      <w:r w:rsidR="005F09A7" w:rsidRPr="0008310C">
        <w:rPr>
          <w:rFonts w:cs="Times New Roman"/>
          <w:color w:val="000000" w:themeColor="text1"/>
          <w:szCs w:val="24"/>
        </w:rPr>
        <w:t xml:space="preserve"> it has been observed that out of 11 candidates 8 are man and rest are woman. </w:t>
      </w:r>
      <w:r w:rsidR="006A0391" w:rsidRPr="0008310C">
        <w:rPr>
          <w:rFonts w:cs="Times New Roman"/>
          <w:color w:val="000000" w:themeColor="text1"/>
          <w:szCs w:val="24"/>
        </w:rPr>
        <w:t xml:space="preserve">Second question that was asked to the students are associated with the regularity like how often they use their university </w:t>
      </w:r>
      <w:proofErr w:type="spellStart"/>
      <w:r w:rsidR="006A0391" w:rsidRPr="0008310C">
        <w:rPr>
          <w:rFonts w:cs="Times New Roman"/>
          <w:color w:val="000000" w:themeColor="text1"/>
          <w:szCs w:val="24"/>
        </w:rPr>
        <w:t>moodles</w:t>
      </w:r>
      <w:proofErr w:type="spellEnd"/>
      <w:r w:rsidR="006A0391" w:rsidRPr="0008310C">
        <w:rPr>
          <w:rFonts w:cs="Times New Roman"/>
          <w:color w:val="000000" w:themeColor="text1"/>
          <w:szCs w:val="24"/>
        </w:rPr>
        <w:t xml:space="preserve">. </w:t>
      </w:r>
      <w:r w:rsidR="00D76840" w:rsidRPr="0008310C">
        <w:rPr>
          <w:rFonts w:cs="Times New Roman"/>
          <w:color w:val="000000" w:themeColor="text1"/>
          <w:szCs w:val="24"/>
        </w:rPr>
        <w:t xml:space="preserve">Out of 11 random 11 students 2 said daily and 2 said in a weekly basis, whereas, the rest candidates open their portal during courses. </w:t>
      </w:r>
    </w:p>
    <w:p w14:paraId="66D25199" w14:textId="77777777" w:rsidR="00E04FAF" w:rsidRPr="0008310C" w:rsidRDefault="00E04FAF" w:rsidP="0008310C">
      <w:pPr>
        <w:rPr>
          <w:rFonts w:cs="Times New Roman"/>
          <w:color w:val="000000" w:themeColor="text1"/>
          <w:szCs w:val="24"/>
        </w:rPr>
      </w:pPr>
      <w:r w:rsidRPr="0008310C">
        <w:rPr>
          <w:rFonts w:cs="Times New Roman"/>
          <w:color w:val="000000" w:themeColor="text1"/>
          <w:szCs w:val="24"/>
        </w:rPr>
        <w:t xml:space="preserve">The third question was that university </w:t>
      </w:r>
      <w:proofErr w:type="spellStart"/>
      <w:r w:rsidRPr="0008310C">
        <w:rPr>
          <w:rFonts w:cs="Times New Roman"/>
          <w:color w:val="000000" w:themeColor="text1"/>
          <w:szCs w:val="24"/>
        </w:rPr>
        <w:t>moodles</w:t>
      </w:r>
      <w:proofErr w:type="spellEnd"/>
      <w:r w:rsidRPr="0008310C">
        <w:rPr>
          <w:rFonts w:cs="Times New Roman"/>
          <w:color w:val="000000" w:themeColor="text1"/>
          <w:szCs w:val="24"/>
        </w:rPr>
        <w:t xml:space="preserve"> helpful for them or not. Out of 11 candidates 3 students said yes, </w:t>
      </w:r>
      <w:r w:rsidR="00D31FEE" w:rsidRPr="0008310C">
        <w:rPr>
          <w:rFonts w:cs="Times New Roman"/>
          <w:color w:val="000000" w:themeColor="text1"/>
          <w:szCs w:val="24"/>
        </w:rPr>
        <w:t>this</w:t>
      </w:r>
      <w:r w:rsidRPr="0008310C">
        <w:rPr>
          <w:rFonts w:cs="Times New Roman"/>
          <w:color w:val="000000" w:themeColor="text1"/>
          <w:szCs w:val="24"/>
        </w:rPr>
        <w:t xml:space="preserve"> is helpful, 5 people responded that somewhat helpful and 3 people stayed neutral. </w:t>
      </w:r>
      <w:r w:rsidR="007138B9" w:rsidRPr="0008310C">
        <w:rPr>
          <w:rFonts w:cs="Times New Roman"/>
          <w:color w:val="000000" w:themeColor="text1"/>
          <w:szCs w:val="24"/>
        </w:rPr>
        <w:t xml:space="preserve">After that, researcher also asked them whether they have encountered any issues at the time of dealing with such courses in the platform or not. 3 </w:t>
      </w:r>
      <w:proofErr w:type="gramStart"/>
      <w:r w:rsidR="007138B9" w:rsidRPr="0008310C">
        <w:rPr>
          <w:rFonts w:cs="Times New Roman"/>
          <w:color w:val="000000" w:themeColor="text1"/>
          <w:szCs w:val="24"/>
        </w:rPr>
        <w:t>student</w:t>
      </w:r>
      <w:proofErr w:type="gramEnd"/>
      <w:r w:rsidR="007138B9" w:rsidRPr="0008310C">
        <w:rPr>
          <w:rFonts w:cs="Times New Roman"/>
          <w:color w:val="000000" w:themeColor="text1"/>
          <w:szCs w:val="24"/>
        </w:rPr>
        <w:t xml:space="preserve"> replied that yes, they encountered issues, 6 people reviewed that no there is no issues at that time of operating in the platform and 2 people stayed neutral. </w:t>
      </w:r>
      <w:r w:rsidR="00F134B0" w:rsidRPr="0008310C">
        <w:rPr>
          <w:rFonts w:cs="Times New Roman"/>
          <w:color w:val="000000" w:themeColor="text1"/>
          <w:szCs w:val="24"/>
        </w:rPr>
        <w:t xml:space="preserve">Based on the previous questions the people who responded that yes, they are encountering issues, in this segment they were asked in which </w:t>
      </w:r>
      <w:proofErr w:type="gramStart"/>
      <w:r w:rsidR="00F134B0" w:rsidRPr="0008310C">
        <w:rPr>
          <w:rFonts w:cs="Times New Roman"/>
          <w:color w:val="000000" w:themeColor="text1"/>
          <w:szCs w:val="24"/>
        </w:rPr>
        <w:t>particular domain</w:t>
      </w:r>
      <w:proofErr w:type="gramEnd"/>
      <w:r w:rsidR="00F134B0" w:rsidRPr="0008310C">
        <w:rPr>
          <w:rFonts w:cs="Times New Roman"/>
          <w:color w:val="000000" w:themeColor="text1"/>
          <w:szCs w:val="24"/>
        </w:rPr>
        <w:t xml:space="preserve"> they are encountering issues for instance </w:t>
      </w:r>
      <w:r w:rsidR="005B5EC1" w:rsidRPr="0008310C">
        <w:rPr>
          <w:rFonts w:cs="Times New Roman"/>
          <w:color w:val="000000" w:themeColor="text1"/>
          <w:szCs w:val="24"/>
        </w:rPr>
        <w:t xml:space="preserve">technical, communication, logging in issues or some other issues. 3 people stated that they were facing technical glitches whereas, rest people are encountering some other issues. </w:t>
      </w:r>
    </w:p>
    <w:p w14:paraId="2D913FE3" w14:textId="77777777" w:rsidR="00071D79" w:rsidRPr="0008310C" w:rsidRDefault="00681F29" w:rsidP="0008310C">
      <w:pPr>
        <w:rPr>
          <w:rFonts w:cs="Times New Roman"/>
          <w:color w:val="000000" w:themeColor="text1"/>
          <w:szCs w:val="24"/>
        </w:rPr>
      </w:pPr>
      <w:r w:rsidRPr="0008310C">
        <w:rPr>
          <w:rFonts w:cs="Times New Roman"/>
          <w:color w:val="000000" w:themeColor="text1"/>
          <w:szCs w:val="24"/>
        </w:rPr>
        <w:t xml:space="preserve">After that the researcher also asked them regarding their purpose of using </w:t>
      </w:r>
      <w:proofErr w:type="spellStart"/>
      <w:r w:rsidRPr="0008310C">
        <w:rPr>
          <w:rFonts w:cs="Times New Roman"/>
          <w:color w:val="000000" w:themeColor="text1"/>
          <w:szCs w:val="24"/>
        </w:rPr>
        <w:t>moddle</w:t>
      </w:r>
      <w:proofErr w:type="spellEnd"/>
      <w:r w:rsidRPr="0008310C">
        <w:rPr>
          <w:rFonts w:cs="Times New Roman"/>
          <w:color w:val="000000" w:themeColor="text1"/>
          <w:szCs w:val="24"/>
        </w:rPr>
        <w:t xml:space="preserve">. </w:t>
      </w:r>
      <w:r w:rsidR="00227717" w:rsidRPr="0008310C">
        <w:rPr>
          <w:rFonts w:cs="Times New Roman"/>
          <w:color w:val="000000" w:themeColor="text1"/>
          <w:szCs w:val="24"/>
        </w:rPr>
        <w:t>Out of 11 students</w:t>
      </w:r>
      <w:r w:rsidR="00CE70A2" w:rsidRPr="0008310C">
        <w:rPr>
          <w:rFonts w:cs="Times New Roman"/>
          <w:color w:val="000000" w:themeColor="text1"/>
          <w:szCs w:val="24"/>
        </w:rPr>
        <w:t>, 4 students reviewed that</w:t>
      </w:r>
      <w:r w:rsidR="007546C0" w:rsidRPr="0008310C">
        <w:rPr>
          <w:rFonts w:cs="Times New Roman"/>
          <w:color w:val="000000" w:themeColor="text1"/>
          <w:szCs w:val="24"/>
        </w:rPr>
        <w:t xml:space="preserve"> they use this for learning, 1</w:t>
      </w:r>
      <w:r w:rsidR="00CE70A2" w:rsidRPr="0008310C">
        <w:rPr>
          <w:rFonts w:cs="Times New Roman"/>
          <w:color w:val="000000" w:themeColor="text1"/>
          <w:szCs w:val="24"/>
        </w:rPr>
        <w:t xml:space="preserve"> student reviewed for </w:t>
      </w:r>
      <w:r w:rsidR="0004352C" w:rsidRPr="0008310C">
        <w:rPr>
          <w:rFonts w:cs="Times New Roman"/>
          <w:color w:val="000000" w:themeColor="text1"/>
          <w:szCs w:val="24"/>
        </w:rPr>
        <w:t xml:space="preserve">teaching purpose and 6 people stated that for some other reason they were using </w:t>
      </w:r>
      <w:proofErr w:type="spellStart"/>
      <w:r w:rsidR="001F42A6" w:rsidRPr="0008310C">
        <w:rPr>
          <w:rFonts w:cs="Times New Roman"/>
          <w:color w:val="000000" w:themeColor="text1"/>
          <w:szCs w:val="24"/>
        </w:rPr>
        <w:t>moodle</w:t>
      </w:r>
      <w:proofErr w:type="spellEnd"/>
      <w:r w:rsidR="0004352C" w:rsidRPr="0008310C">
        <w:rPr>
          <w:rFonts w:cs="Times New Roman"/>
          <w:color w:val="000000" w:themeColor="text1"/>
          <w:szCs w:val="24"/>
        </w:rPr>
        <w:t xml:space="preserve">. </w:t>
      </w:r>
      <w:r w:rsidR="005E2BD0" w:rsidRPr="0008310C">
        <w:rPr>
          <w:rFonts w:cs="Times New Roman"/>
          <w:color w:val="000000" w:themeColor="text1"/>
          <w:szCs w:val="24"/>
        </w:rPr>
        <w:t xml:space="preserve">Whether the study material identification process was easy or not were also asked by the researcher. Among 11 candidates only 2 said yes, it is </w:t>
      </w:r>
      <w:proofErr w:type="gramStart"/>
      <w:r w:rsidR="005E2BD0" w:rsidRPr="0008310C">
        <w:rPr>
          <w:rFonts w:cs="Times New Roman"/>
          <w:color w:val="000000" w:themeColor="text1"/>
          <w:szCs w:val="24"/>
        </w:rPr>
        <w:t>easy</w:t>
      </w:r>
      <w:proofErr w:type="gramEnd"/>
      <w:r w:rsidR="005E2BD0" w:rsidRPr="0008310C">
        <w:rPr>
          <w:rFonts w:cs="Times New Roman"/>
          <w:color w:val="000000" w:themeColor="text1"/>
          <w:szCs w:val="24"/>
        </w:rPr>
        <w:t xml:space="preserve"> and 3 people said yes, it is easy to some extent and rest were not replied to this question. </w:t>
      </w:r>
      <w:r w:rsidR="00DC471D" w:rsidRPr="0008310C">
        <w:rPr>
          <w:rFonts w:cs="Times New Roman"/>
          <w:color w:val="000000" w:themeColor="text1"/>
          <w:szCs w:val="24"/>
        </w:rPr>
        <w:t xml:space="preserve">After that, the researcher also asked them to rate their online </w:t>
      </w:r>
      <w:r w:rsidR="00DC471D" w:rsidRPr="0008310C">
        <w:rPr>
          <w:rFonts w:cs="Times New Roman"/>
          <w:color w:val="000000" w:themeColor="text1"/>
          <w:szCs w:val="24"/>
        </w:rPr>
        <w:lastRenderedPageBreak/>
        <w:t xml:space="preserve">course materials. Out of 11 candidates 3 said it as excellent and 2 said as good. </w:t>
      </w:r>
      <w:r w:rsidR="00071D79" w:rsidRPr="0008310C">
        <w:rPr>
          <w:rFonts w:cs="Times New Roman"/>
          <w:color w:val="000000" w:themeColor="text1"/>
          <w:szCs w:val="24"/>
        </w:rPr>
        <w:t>Even, the researcher also asked the students wh</w:t>
      </w:r>
      <w:r w:rsidR="00005DA7" w:rsidRPr="0008310C">
        <w:rPr>
          <w:rFonts w:cs="Times New Roman"/>
          <w:color w:val="000000" w:themeColor="text1"/>
          <w:szCs w:val="24"/>
        </w:rPr>
        <w:t xml:space="preserve">ether they will recommend others regarding this </w:t>
      </w:r>
      <w:proofErr w:type="spellStart"/>
      <w:r w:rsidR="00005DA7" w:rsidRPr="0008310C">
        <w:rPr>
          <w:rFonts w:cs="Times New Roman"/>
          <w:color w:val="000000" w:themeColor="text1"/>
          <w:szCs w:val="24"/>
        </w:rPr>
        <w:t>moodle</w:t>
      </w:r>
      <w:proofErr w:type="spellEnd"/>
      <w:r w:rsidR="00005DA7" w:rsidRPr="0008310C">
        <w:rPr>
          <w:rFonts w:cs="Times New Roman"/>
          <w:color w:val="000000" w:themeColor="text1"/>
          <w:szCs w:val="24"/>
        </w:rPr>
        <w:t xml:space="preserve"> or not. </w:t>
      </w:r>
      <w:r w:rsidR="004A3931" w:rsidRPr="0008310C">
        <w:rPr>
          <w:rFonts w:cs="Times New Roman"/>
          <w:color w:val="000000" w:themeColor="text1"/>
          <w:szCs w:val="24"/>
        </w:rPr>
        <w:t>Out of 11</w:t>
      </w:r>
      <w:r w:rsidR="009D11A2" w:rsidRPr="0008310C">
        <w:rPr>
          <w:rFonts w:cs="Times New Roman"/>
          <w:color w:val="000000" w:themeColor="text1"/>
          <w:szCs w:val="24"/>
        </w:rPr>
        <w:t>,</w:t>
      </w:r>
      <w:r w:rsidR="004A3931" w:rsidRPr="0008310C">
        <w:rPr>
          <w:rFonts w:cs="Times New Roman"/>
          <w:color w:val="000000" w:themeColor="text1"/>
          <w:szCs w:val="24"/>
        </w:rPr>
        <w:t xml:space="preserve"> 5 students said yes, they </w:t>
      </w:r>
      <w:proofErr w:type="gramStart"/>
      <w:r w:rsidR="004A3931" w:rsidRPr="0008310C">
        <w:rPr>
          <w:rFonts w:cs="Times New Roman"/>
          <w:color w:val="000000" w:themeColor="text1"/>
          <w:szCs w:val="24"/>
        </w:rPr>
        <w:t>will</w:t>
      </w:r>
      <w:proofErr w:type="gramEnd"/>
      <w:r w:rsidR="004A3931" w:rsidRPr="0008310C">
        <w:rPr>
          <w:rFonts w:cs="Times New Roman"/>
          <w:color w:val="000000" w:themeColor="text1"/>
          <w:szCs w:val="24"/>
        </w:rPr>
        <w:t xml:space="preserve"> and rest were unanswered. </w:t>
      </w:r>
      <w:r w:rsidR="003D0029" w:rsidRPr="0008310C">
        <w:rPr>
          <w:rFonts w:cs="Times New Roman"/>
          <w:color w:val="000000" w:themeColor="text1"/>
          <w:szCs w:val="24"/>
        </w:rPr>
        <w:t>In the end the research</w:t>
      </w:r>
      <w:r w:rsidR="009C1E18" w:rsidRPr="0008310C">
        <w:rPr>
          <w:rFonts w:cs="Times New Roman"/>
          <w:color w:val="000000" w:themeColor="text1"/>
          <w:szCs w:val="24"/>
        </w:rPr>
        <w:t xml:space="preserve">er also asked those 11 students for their recommendations </w:t>
      </w:r>
      <w:r w:rsidR="00CB414A" w:rsidRPr="0008310C">
        <w:rPr>
          <w:rFonts w:cs="Times New Roman"/>
          <w:color w:val="000000" w:themeColor="text1"/>
          <w:szCs w:val="24"/>
        </w:rPr>
        <w:t xml:space="preserve">regarding this, they </w:t>
      </w:r>
      <w:proofErr w:type="gramStart"/>
      <w:r w:rsidR="00CB414A" w:rsidRPr="0008310C">
        <w:rPr>
          <w:rFonts w:cs="Times New Roman"/>
          <w:color w:val="000000" w:themeColor="text1"/>
          <w:szCs w:val="24"/>
        </w:rPr>
        <w:t>said</w:t>
      </w:r>
      <w:proofErr w:type="gramEnd"/>
      <w:r w:rsidR="00CB414A" w:rsidRPr="0008310C">
        <w:rPr>
          <w:rFonts w:cs="Times New Roman"/>
          <w:color w:val="000000" w:themeColor="text1"/>
          <w:szCs w:val="24"/>
        </w:rPr>
        <w:t xml:space="preserve"> </w:t>
      </w:r>
      <w:r w:rsidR="009C544E" w:rsidRPr="0008310C">
        <w:rPr>
          <w:rFonts w:cs="Times New Roman"/>
          <w:color w:val="000000" w:themeColor="text1"/>
          <w:szCs w:val="24"/>
        </w:rPr>
        <w:t>"The access to the online library should be easier", "Moodle needs to be more user-friendly" and "To operate faster than usually."</w:t>
      </w:r>
    </w:p>
    <w:p w14:paraId="384CB11F" w14:textId="77777777" w:rsidR="008B78B6" w:rsidRPr="0008310C" w:rsidRDefault="008B78B6" w:rsidP="0008310C">
      <w:pPr>
        <w:pStyle w:val="Heading2"/>
        <w:rPr>
          <w:color w:val="000000" w:themeColor="text1"/>
        </w:rPr>
      </w:pPr>
      <w:bookmarkStart w:id="4" w:name="_Toc39698458"/>
      <w:r w:rsidRPr="0008310C">
        <w:rPr>
          <w:color w:val="000000" w:themeColor="text1"/>
        </w:rPr>
        <w:t>Secondary Analysis</w:t>
      </w:r>
      <w:bookmarkEnd w:id="4"/>
    </w:p>
    <w:tbl>
      <w:tblPr>
        <w:tblStyle w:val="TableGrid"/>
        <w:tblW w:w="0" w:type="auto"/>
        <w:tblLook w:val="04A0" w:firstRow="1" w:lastRow="0" w:firstColumn="1" w:lastColumn="0" w:noHBand="0" w:noVBand="1"/>
      </w:tblPr>
      <w:tblGrid>
        <w:gridCol w:w="2394"/>
        <w:gridCol w:w="2394"/>
        <w:gridCol w:w="2394"/>
        <w:gridCol w:w="2394"/>
      </w:tblGrid>
      <w:tr w:rsidR="00FB4273" w:rsidRPr="0008310C" w14:paraId="63622850" w14:textId="77777777" w:rsidTr="002124CA">
        <w:tc>
          <w:tcPr>
            <w:tcW w:w="2394" w:type="dxa"/>
          </w:tcPr>
          <w:p w14:paraId="7133BAF1" w14:textId="77777777" w:rsidR="00FB4273" w:rsidRPr="0008310C" w:rsidRDefault="00FB4273" w:rsidP="0008310C">
            <w:pPr>
              <w:rPr>
                <w:color w:val="000000" w:themeColor="text1"/>
              </w:rPr>
            </w:pPr>
            <w:r w:rsidRPr="0008310C">
              <w:rPr>
                <w:color w:val="000000" w:themeColor="text1"/>
              </w:rPr>
              <w:t>Serial number</w:t>
            </w:r>
          </w:p>
        </w:tc>
        <w:tc>
          <w:tcPr>
            <w:tcW w:w="2394" w:type="dxa"/>
          </w:tcPr>
          <w:p w14:paraId="689790BB" w14:textId="77777777" w:rsidR="00FB4273" w:rsidRPr="0008310C" w:rsidRDefault="00FB4273" w:rsidP="0008310C">
            <w:pPr>
              <w:rPr>
                <w:color w:val="000000" w:themeColor="text1"/>
              </w:rPr>
            </w:pPr>
            <w:r w:rsidRPr="0008310C">
              <w:rPr>
                <w:color w:val="000000" w:themeColor="text1"/>
              </w:rPr>
              <w:t>author</w:t>
            </w:r>
          </w:p>
        </w:tc>
        <w:tc>
          <w:tcPr>
            <w:tcW w:w="2394" w:type="dxa"/>
          </w:tcPr>
          <w:p w14:paraId="19984667" w14:textId="77777777" w:rsidR="00FB4273" w:rsidRPr="0008310C" w:rsidRDefault="00FB4273" w:rsidP="0008310C">
            <w:pPr>
              <w:rPr>
                <w:color w:val="000000" w:themeColor="text1"/>
              </w:rPr>
            </w:pPr>
            <w:r w:rsidRPr="0008310C">
              <w:rPr>
                <w:color w:val="000000" w:themeColor="text1"/>
              </w:rPr>
              <w:t>year</w:t>
            </w:r>
          </w:p>
        </w:tc>
        <w:tc>
          <w:tcPr>
            <w:tcW w:w="2394" w:type="dxa"/>
          </w:tcPr>
          <w:p w14:paraId="01D1A98D" w14:textId="77777777" w:rsidR="00FB4273" w:rsidRPr="0008310C" w:rsidRDefault="00FB4273" w:rsidP="0008310C">
            <w:pPr>
              <w:rPr>
                <w:color w:val="000000" w:themeColor="text1"/>
              </w:rPr>
            </w:pPr>
            <w:r w:rsidRPr="0008310C">
              <w:rPr>
                <w:color w:val="000000" w:themeColor="text1"/>
              </w:rPr>
              <w:t>Findings</w:t>
            </w:r>
          </w:p>
        </w:tc>
      </w:tr>
      <w:tr w:rsidR="00FB4273" w:rsidRPr="0008310C" w14:paraId="23A886F0" w14:textId="77777777" w:rsidTr="002124CA">
        <w:tc>
          <w:tcPr>
            <w:tcW w:w="2394" w:type="dxa"/>
          </w:tcPr>
          <w:p w14:paraId="47B177B4" w14:textId="77777777" w:rsidR="00FB4273" w:rsidRPr="0008310C" w:rsidRDefault="00FB4273" w:rsidP="0008310C">
            <w:pPr>
              <w:rPr>
                <w:color w:val="000000" w:themeColor="text1"/>
              </w:rPr>
            </w:pPr>
            <w:r w:rsidRPr="0008310C">
              <w:rPr>
                <w:color w:val="000000" w:themeColor="text1"/>
              </w:rPr>
              <w:t xml:space="preserve">1. </w:t>
            </w:r>
          </w:p>
        </w:tc>
        <w:tc>
          <w:tcPr>
            <w:tcW w:w="2394" w:type="dxa"/>
          </w:tcPr>
          <w:p w14:paraId="7E4A21C8" w14:textId="77777777" w:rsidR="00FB4273" w:rsidRPr="0008310C" w:rsidRDefault="00FB4273" w:rsidP="0008310C">
            <w:pPr>
              <w:rPr>
                <w:color w:val="000000" w:themeColor="text1"/>
              </w:rPr>
            </w:pPr>
            <w:r w:rsidRPr="0008310C">
              <w:rPr>
                <w:color w:val="000000" w:themeColor="text1"/>
                <w:shd w:val="clear" w:color="auto" w:fill="FFFFFF"/>
              </w:rPr>
              <w:t>Morgan, P</w:t>
            </w:r>
          </w:p>
        </w:tc>
        <w:tc>
          <w:tcPr>
            <w:tcW w:w="2394" w:type="dxa"/>
          </w:tcPr>
          <w:p w14:paraId="7CFEFD59" w14:textId="77777777" w:rsidR="00FB4273" w:rsidRPr="0008310C" w:rsidRDefault="00FB4273" w:rsidP="0008310C">
            <w:pPr>
              <w:rPr>
                <w:color w:val="000000" w:themeColor="text1"/>
              </w:rPr>
            </w:pPr>
            <w:r w:rsidRPr="0008310C">
              <w:rPr>
                <w:color w:val="000000" w:themeColor="text1"/>
              </w:rPr>
              <w:t>2016</w:t>
            </w:r>
          </w:p>
        </w:tc>
        <w:tc>
          <w:tcPr>
            <w:tcW w:w="2394" w:type="dxa"/>
          </w:tcPr>
          <w:p w14:paraId="5D4A3DBC" w14:textId="77777777" w:rsidR="00FB4273" w:rsidRPr="0008310C" w:rsidRDefault="00FB4273" w:rsidP="0008310C">
            <w:pPr>
              <w:pStyle w:val="ListParagraph"/>
              <w:numPr>
                <w:ilvl w:val="0"/>
                <w:numId w:val="3"/>
              </w:numPr>
              <w:rPr>
                <w:color w:val="000000" w:themeColor="text1"/>
              </w:rPr>
            </w:pPr>
            <w:r w:rsidRPr="0008310C">
              <w:rPr>
                <w:color w:val="000000" w:themeColor="text1"/>
              </w:rPr>
              <w:t>VLE helps to improve learning environment of the institution.</w:t>
            </w:r>
          </w:p>
          <w:p w14:paraId="042F3FA0" w14:textId="77777777" w:rsidR="00FB4273" w:rsidRPr="0008310C" w:rsidRDefault="00FB4273" w:rsidP="0008310C">
            <w:pPr>
              <w:pStyle w:val="ListParagraph"/>
              <w:numPr>
                <w:ilvl w:val="0"/>
                <w:numId w:val="3"/>
              </w:numPr>
              <w:rPr>
                <w:color w:val="000000" w:themeColor="text1"/>
              </w:rPr>
            </w:pPr>
            <w:r w:rsidRPr="0008310C">
              <w:rPr>
                <w:color w:val="000000" w:themeColor="text1"/>
              </w:rPr>
              <w:t>VLE motivates teachers and students</w:t>
            </w:r>
          </w:p>
        </w:tc>
      </w:tr>
    </w:tbl>
    <w:p w14:paraId="134D664E" w14:textId="77777777" w:rsidR="00FB4273" w:rsidRPr="0008310C" w:rsidRDefault="00FB4273" w:rsidP="0008310C">
      <w:pPr>
        <w:jc w:val="center"/>
        <w:rPr>
          <w:b/>
          <w:color w:val="000000" w:themeColor="text1"/>
        </w:rPr>
      </w:pPr>
      <w:r w:rsidRPr="0008310C">
        <w:rPr>
          <w:b/>
          <w:color w:val="000000" w:themeColor="text1"/>
        </w:rPr>
        <w:t xml:space="preserve">Table 1: Thematic analysis table </w:t>
      </w:r>
    </w:p>
    <w:p w14:paraId="1B5A6BE5" w14:textId="77777777" w:rsidR="00FB4273" w:rsidRPr="0008310C" w:rsidRDefault="00FB4273" w:rsidP="0008310C">
      <w:pPr>
        <w:rPr>
          <w:b/>
          <w:color w:val="000000" w:themeColor="text1"/>
        </w:rPr>
      </w:pPr>
      <w:r w:rsidRPr="0008310C">
        <w:rPr>
          <w:b/>
          <w:color w:val="000000" w:themeColor="text1"/>
        </w:rPr>
        <w:t>Importance of virtual learning in employability</w:t>
      </w:r>
    </w:p>
    <w:p w14:paraId="76E9F473" w14:textId="77777777" w:rsidR="00FB4273" w:rsidRPr="0008310C" w:rsidRDefault="00FB4273" w:rsidP="0008310C">
      <w:pPr>
        <w:rPr>
          <w:color w:val="000000" w:themeColor="text1"/>
        </w:rPr>
      </w:pPr>
      <w:r w:rsidRPr="0008310C">
        <w:rPr>
          <w:color w:val="000000" w:themeColor="text1"/>
        </w:rPr>
        <w:t xml:space="preserve">In universities virtual learning need to </w:t>
      </w:r>
      <w:proofErr w:type="gramStart"/>
      <w:r w:rsidRPr="0008310C">
        <w:rPr>
          <w:color w:val="000000" w:themeColor="text1"/>
        </w:rPr>
        <w:t>launched</w:t>
      </w:r>
      <w:proofErr w:type="gramEnd"/>
      <w:r w:rsidRPr="0008310C">
        <w:rPr>
          <w:color w:val="000000" w:themeColor="text1"/>
        </w:rPr>
        <w:t xml:space="preserve"> so that students can gain knowledge in an effective manner. In addition to that, in the article it has been stated that the main objectives of Universities are to impart knowledge to students so that holistic development can be infused to them. In addition to that, universities also help students to do research on different topics so that their knowledge base can be improved. Lastly, it has been noted that education also helps to boost their skills (</w:t>
      </w:r>
      <w:r w:rsidRPr="0008310C">
        <w:rPr>
          <w:color w:val="000000" w:themeColor="text1"/>
          <w:shd w:val="clear" w:color="auto" w:fill="FFFFFF"/>
        </w:rPr>
        <w:t>Morgan, 2016)</w:t>
      </w:r>
    </w:p>
    <w:p w14:paraId="0853CBD4" w14:textId="77777777" w:rsidR="00FB4273" w:rsidRPr="0008310C" w:rsidRDefault="00FB4273" w:rsidP="0008310C">
      <w:pPr>
        <w:rPr>
          <w:color w:val="000000" w:themeColor="text1"/>
        </w:rPr>
      </w:pPr>
      <w:r w:rsidRPr="0008310C">
        <w:rPr>
          <w:color w:val="000000" w:themeColor="text1"/>
        </w:rPr>
        <w:t>Presently, universities teach students through Virtual learning aids so that they can retain their learning for a longer time period. Furthermore, Virtual Learning Environment helps students to manage their lessons so that th</w:t>
      </w:r>
      <w:r w:rsidR="0008310C" w:rsidRPr="0008310C">
        <w:rPr>
          <w:color w:val="000000" w:themeColor="text1"/>
        </w:rPr>
        <w:t>ey can mitigate learning issues</w:t>
      </w:r>
    </w:p>
    <w:p w14:paraId="11BF34CC" w14:textId="77777777" w:rsidR="00FB4273" w:rsidRPr="0008310C" w:rsidRDefault="00FB4273" w:rsidP="0008310C">
      <w:pPr>
        <w:rPr>
          <w:b/>
          <w:color w:val="000000" w:themeColor="text1"/>
        </w:rPr>
      </w:pPr>
      <w:r w:rsidRPr="0008310C">
        <w:rPr>
          <w:b/>
          <w:color w:val="000000" w:themeColor="text1"/>
        </w:rPr>
        <w:t>Importance of VLE in learning Institutions</w:t>
      </w:r>
    </w:p>
    <w:p w14:paraId="6F593319" w14:textId="77777777" w:rsidR="00FB4273" w:rsidRPr="0008310C" w:rsidRDefault="00FB4273" w:rsidP="0008310C">
      <w:pPr>
        <w:rPr>
          <w:color w:val="000000" w:themeColor="text1"/>
        </w:rPr>
      </w:pPr>
      <w:r w:rsidRPr="0008310C">
        <w:rPr>
          <w:color w:val="000000" w:themeColor="text1"/>
        </w:rPr>
        <w:lastRenderedPageBreak/>
        <w:t xml:space="preserve">Virtual learning environment not only help the </w:t>
      </w:r>
      <w:proofErr w:type="gramStart"/>
      <w:r w:rsidRPr="0008310C">
        <w:rPr>
          <w:color w:val="000000" w:themeColor="text1"/>
        </w:rPr>
        <w:t>students</w:t>
      </w:r>
      <w:proofErr w:type="gramEnd"/>
      <w:r w:rsidRPr="0008310C">
        <w:rPr>
          <w:color w:val="000000" w:themeColor="text1"/>
        </w:rPr>
        <w:t xml:space="preserve"> but they also help the teachers in completing their administrative work. In addition to that, VLE also helps teachers by tracking activities and their performances. They also help to provide additional materials to students and teachers so that the learning process can be made smooth. On the contrary, in some </w:t>
      </w:r>
      <w:proofErr w:type="gramStart"/>
      <w:r w:rsidRPr="0008310C">
        <w:rPr>
          <w:color w:val="000000" w:themeColor="text1"/>
        </w:rPr>
        <w:t>institutions</w:t>
      </w:r>
      <w:proofErr w:type="gramEnd"/>
      <w:r w:rsidRPr="0008310C">
        <w:rPr>
          <w:color w:val="000000" w:themeColor="text1"/>
        </w:rPr>
        <w:t xml:space="preserve"> teachers fail to use VLE due to technological glitch. Furthermore, teachers and students need to </w:t>
      </w:r>
      <w:proofErr w:type="gramStart"/>
      <w:r w:rsidRPr="0008310C">
        <w:rPr>
          <w:color w:val="000000" w:themeColor="text1"/>
        </w:rPr>
        <w:t>trained</w:t>
      </w:r>
      <w:proofErr w:type="gramEnd"/>
      <w:r w:rsidRPr="0008310C">
        <w:rPr>
          <w:color w:val="000000" w:themeColor="text1"/>
        </w:rPr>
        <w:t xml:space="preserve"> professionally so that they can use </w:t>
      </w:r>
      <w:proofErr w:type="spellStart"/>
      <w:r w:rsidRPr="0008310C">
        <w:rPr>
          <w:color w:val="000000" w:themeColor="text1"/>
        </w:rPr>
        <w:t>equipments</w:t>
      </w:r>
      <w:proofErr w:type="spellEnd"/>
      <w:r w:rsidRPr="0008310C">
        <w:rPr>
          <w:color w:val="000000" w:themeColor="text1"/>
        </w:rPr>
        <w:t xml:space="preserve"> related to VLE in an effective manner.</w:t>
      </w:r>
    </w:p>
    <w:p w14:paraId="4C0A40BD" w14:textId="77777777" w:rsidR="00FB4273" w:rsidRPr="0008310C" w:rsidRDefault="00FB4273" w:rsidP="0008310C">
      <w:pPr>
        <w:rPr>
          <w:color w:val="000000" w:themeColor="text1"/>
          <w:shd w:val="clear" w:color="auto" w:fill="FFFFFF"/>
        </w:rPr>
      </w:pPr>
      <w:r w:rsidRPr="0008310C">
        <w:rPr>
          <w:color w:val="000000" w:themeColor="text1"/>
        </w:rPr>
        <w:t>Virtual Learning Environment motivates the students and teachers so that they can perform well and become keen to learn new things (</w:t>
      </w:r>
      <w:r w:rsidRPr="0008310C">
        <w:rPr>
          <w:color w:val="000000" w:themeColor="text1"/>
          <w:shd w:val="clear" w:color="auto" w:fill="FFFFFF"/>
        </w:rPr>
        <w:t>Morgan, 2016</w:t>
      </w:r>
    </w:p>
    <w:p w14:paraId="406279D6" w14:textId="77777777" w:rsidR="008B78B6" w:rsidRPr="0008310C" w:rsidRDefault="008B78B6" w:rsidP="0008310C">
      <w:pPr>
        <w:pStyle w:val="Heading1"/>
        <w:rPr>
          <w:color w:val="000000" w:themeColor="text1"/>
        </w:rPr>
      </w:pPr>
      <w:bookmarkStart w:id="5" w:name="_Toc39698459"/>
      <w:r w:rsidRPr="0008310C">
        <w:rPr>
          <w:color w:val="000000" w:themeColor="text1"/>
        </w:rPr>
        <w:t>Conclusion</w:t>
      </w:r>
      <w:bookmarkEnd w:id="5"/>
    </w:p>
    <w:p w14:paraId="1CE8E528" w14:textId="77777777" w:rsidR="00AC3AB8" w:rsidRPr="0008310C" w:rsidRDefault="000E5ADF" w:rsidP="0008310C">
      <w:pPr>
        <w:rPr>
          <w:rFonts w:cs="Times New Roman"/>
          <w:color w:val="000000" w:themeColor="text1"/>
          <w:szCs w:val="24"/>
        </w:rPr>
      </w:pPr>
      <w:r w:rsidRPr="0008310C">
        <w:rPr>
          <w:rFonts w:cs="Times New Roman"/>
          <w:color w:val="000000" w:themeColor="text1"/>
          <w:szCs w:val="24"/>
        </w:rPr>
        <w:t xml:space="preserve">The present study deals with the importance of VLE and how University of Wales Trinity Saint David, London adopted this technique for a better execution of the process of e-learning. </w:t>
      </w:r>
      <w:r w:rsidR="009F2FF6" w:rsidRPr="0008310C">
        <w:rPr>
          <w:rFonts w:cs="Times New Roman"/>
          <w:color w:val="000000" w:themeColor="text1"/>
          <w:szCs w:val="24"/>
        </w:rPr>
        <w:t>VLE also provides a proper setup or learning environment from any stations or locations, at any span with the help of different devices so that students can easily able to understand and recognize the study materials without any disturbances or issues. The main motive of VLE is to intensify the independent learning within the institutions. In some simple word it can be described as the connector between administrator or in-charge, instructor and the students of the institutions.</w:t>
      </w:r>
      <w:r w:rsidR="009502CF" w:rsidRPr="0008310C">
        <w:rPr>
          <w:rFonts w:cs="Times New Roman"/>
          <w:color w:val="000000" w:themeColor="text1"/>
          <w:szCs w:val="24"/>
        </w:rPr>
        <w:t xml:space="preserve"> In this research various methods are adopted by the researcher for a bet</w:t>
      </w:r>
      <w:r w:rsidR="00395869" w:rsidRPr="0008310C">
        <w:rPr>
          <w:rFonts w:cs="Times New Roman"/>
          <w:color w:val="000000" w:themeColor="text1"/>
          <w:szCs w:val="24"/>
        </w:rPr>
        <w:t xml:space="preserve">ter execution of the processes which are also discussed in a detailed manner. </w:t>
      </w:r>
    </w:p>
    <w:p w14:paraId="2DABDDEA" w14:textId="77777777" w:rsidR="008B78B6" w:rsidRPr="0008310C" w:rsidRDefault="008B78B6" w:rsidP="0008310C">
      <w:pPr>
        <w:pStyle w:val="Heading1"/>
        <w:rPr>
          <w:color w:val="000000" w:themeColor="text1"/>
        </w:rPr>
      </w:pPr>
      <w:bookmarkStart w:id="6" w:name="_Toc39698460"/>
      <w:r w:rsidRPr="0008310C">
        <w:rPr>
          <w:color w:val="000000" w:themeColor="text1"/>
        </w:rPr>
        <w:t>Recommendation</w:t>
      </w:r>
      <w:bookmarkEnd w:id="6"/>
    </w:p>
    <w:p w14:paraId="356D1E32" w14:textId="77777777" w:rsidR="00721BD9" w:rsidRPr="0008310C" w:rsidRDefault="00176F68" w:rsidP="0008310C">
      <w:pPr>
        <w:rPr>
          <w:rFonts w:cs="Times New Roman"/>
          <w:color w:val="000000" w:themeColor="text1"/>
          <w:szCs w:val="24"/>
        </w:rPr>
      </w:pPr>
      <w:r w:rsidRPr="0008310C">
        <w:rPr>
          <w:rFonts w:cs="Times New Roman"/>
          <w:color w:val="000000" w:themeColor="text1"/>
          <w:szCs w:val="24"/>
        </w:rPr>
        <w:t>There are various issues that are associated with VLE which affects the entire educational platforms</w:t>
      </w:r>
      <w:r w:rsidR="006B5A2E" w:rsidRPr="0008310C">
        <w:rPr>
          <w:rFonts w:cs="Times New Roman"/>
          <w:color w:val="000000" w:themeColor="text1"/>
          <w:szCs w:val="24"/>
        </w:rPr>
        <w:t xml:space="preserve"> and needs to be improved for an overall improvement of the educational processes and the </w:t>
      </w:r>
      <w:r w:rsidR="000B661B" w:rsidRPr="0008310C">
        <w:rPr>
          <w:rFonts w:cs="Times New Roman"/>
          <w:color w:val="000000" w:themeColor="text1"/>
          <w:szCs w:val="24"/>
        </w:rPr>
        <w:t>institutions</w:t>
      </w:r>
      <w:r w:rsidR="006B5A2E" w:rsidRPr="0008310C">
        <w:rPr>
          <w:rFonts w:cs="Times New Roman"/>
          <w:color w:val="000000" w:themeColor="text1"/>
          <w:szCs w:val="24"/>
        </w:rPr>
        <w:t xml:space="preserve">. </w:t>
      </w:r>
    </w:p>
    <w:p w14:paraId="362C22E1" w14:textId="77777777" w:rsidR="00962D5C" w:rsidRPr="0008310C" w:rsidRDefault="00962D5C" w:rsidP="0008310C">
      <w:pPr>
        <w:rPr>
          <w:rFonts w:cs="Times New Roman"/>
          <w:color w:val="000000" w:themeColor="text1"/>
          <w:szCs w:val="24"/>
        </w:rPr>
      </w:pPr>
      <w:r w:rsidRPr="0008310C">
        <w:rPr>
          <w:rFonts w:cs="Times New Roman"/>
          <w:b/>
          <w:i/>
          <w:color w:val="000000" w:themeColor="text1"/>
          <w:szCs w:val="24"/>
        </w:rPr>
        <w:t>Altering learning culture</w:t>
      </w:r>
      <w:r w:rsidR="008C3AC5" w:rsidRPr="0008310C">
        <w:rPr>
          <w:rFonts w:cs="Times New Roman"/>
          <w:b/>
          <w:i/>
          <w:color w:val="000000" w:themeColor="text1"/>
          <w:szCs w:val="24"/>
        </w:rPr>
        <w:t xml:space="preserve">: </w:t>
      </w:r>
      <w:r w:rsidR="00371EB9" w:rsidRPr="0008310C">
        <w:rPr>
          <w:rFonts w:cs="Times New Roman"/>
          <w:color w:val="000000" w:themeColor="text1"/>
          <w:szCs w:val="24"/>
        </w:rPr>
        <w:t>Drifting</w:t>
      </w:r>
      <w:r w:rsidR="008C3AC5" w:rsidRPr="0008310C">
        <w:rPr>
          <w:rFonts w:cs="Times New Roman"/>
          <w:color w:val="000000" w:themeColor="text1"/>
          <w:szCs w:val="24"/>
        </w:rPr>
        <w:t xml:space="preserve"> to the </w:t>
      </w:r>
      <w:r w:rsidR="00371EB9" w:rsidRPr="0008310C">
        <w:rPr>
          <w:rFonts w:cs="Times New Roman"/>
          <w:color w:val="000000" w:themeColor="text1"/>
          <w:szCs w:val="24"/>
        </w:rPr>
        <w:t xml:space="preserve">classroom environment to a completely new </w:t>
      </w:r>
      <w:r w:rsidR="008C3AC5" w:rsidRPr="0008310C">
        <w:rPr>
          <w:rFonts w:cs="Times New Roman"/>
          <w:color w:val="000000" w:themeColor="text1"/>
          <w:szCs w:val="24"/>
        </w:rPr>
        <w:t xml:space="preserve">electronic environment </w:t>
      </w:r>
      <w:r w:rsidR="007C44ED" w:rsidRPr="0008310C">
        <w:rPr>
          <w:rFonts w:cs="Times New Roman"/>
          <w:color w:val="000000" w:themeColor="text1"/>
          <w:szCs w:val="24"/>
        </w:rPr>
        <w:t xml:space="preserve">needs to be changed for improving the attitude and the </w:t>
      </w:r>
      <w:r w:rsidR="00DF74D3" w:rsidRPr="0008310C">
        <w:rPr>
          <w:rFonts w:cs="Times New Roman"/>
          <w:color w:val="000000" w:themeColor="text1"/>
          <w:szCs w:val="24"/>
        </w:rPr>
        <w:t>learning</w:t>
      </w:r>
      <w:r w:rsidR="007C44ED" w:rsidRPr="0008310C">
        <w:rPr>
          <w:rFonts w:cs="Times New Roman"/>
          <w:color w:val="000000" w:themeColor="text1"/>
          <w:szCs w:val="24"/>
        </w:rPr>
        <w:t xml:space="preserve"> ability and </w:t>
      </w:r>
      <w:r w:rsidR="00DF74D3" w:rsidRPr="0008310C">
        <w:rPr>
          <w:rFonts w:cs="Times New Roman"/>
          <w:color w:val="000000" w:themeColor="text1"/>
          <w:szCs w:val="24"/>
        </w:rPr>
        <w:t>understanding</w:t>
      </w:r>
      <w:r w:rsidR="007C44ED" w:rsidRPr="0008310C">
        <w:rPr>
          <w:rFonts w:cs="Times New Roman"/>
          <w:color w:val="000000" w:themeColor="text1"/>
          <w:szCs w:val="24"/>
        </w:rPr>
        <w:t xml:space="preserve"> of the </w:t>
      </w:r>
      <w:r w:rsidR="00371EB9" w:rsidRPr="0008310C">
        <w:rPr>
          <w:rFonts w:cs="Times New Roman"/>
          <w:color w:val="000000" w:themeColor="text1"/>
          <w:szCs w:val="24"/>
        </w:rPr>
        <w:t xml:space="preserve">students. </w:t>
      </w:r>
    </w:p>
    <w:p w14:paraId="5642ECDA" w14:textId="77777777" w:rsidR="009F4D44" w:rsidRPr="0008310C" w:rsidRDefault="00962D5C" w:rsidP="0008310C">
      <w:pPr>
        <w:rPr>
          <w:rFonts w:cs="Times New Roman"/>
          <w:color w:val="000000" w:themeColor="text1"/>
          <w:szCs w:val="24"/>
        </w:rPr>
      </w:pPr>
      <w:r w:rsidRPr="0008310C">
        <w:rPr>
          <w:rFonts w:cs="Times New Roman"/>
          <w:b/>
          <w:i/>
          <w:color w:val="000000" w:themeColor="text1"/>
          <w:szCs w:val="24"/>
        </w:rPr>
        <w:t>Training of the teachers</w:t>
      </w:r>
      <w:r w:rsidR="00CE3930" w:rsidRPr="0008310C">
        <w:rPr>
          <w:rFonts w:cs="Times New Roman"/>
          <w:b/>
          <w:i/>
          <w:color w:val="000000" w:themeColor="text1"/>
          <w:szCs w:val="24"/>
        </w:rPr>
        <w:t xml:space="preserve">: </w:t>
      </w:r>
      <w:r w:rsidR="00CE3930" w:rsidRPr="0008310C">
        <w:rPr>
          <w:rFonts w:cs="Times New Roman"/>
          <w:color w:val="000000" w:themeColor="text1"/>
          <w:szCs w:val="24"/>
        </w:rPr>
        <w:t>This module only provides notes for the stud</w:t>
      </w:r>
      <w:r w:rsidR="004E0D0D" w:rsidRPr="0008310C">
        <w:rPr>
          <w:rFonts w:cs="Times New Roman"/>
          <w:color w:val="000000" w:themeColor="text1"/>
          <w:szCs w:val="24"/>
        </w:rPr>
        <w:t xml:space="preserve">ent but sometimes, teachers are also unable to provide lectures and notes properly through virtual </w:t>
      </w:r>
      <w:proofErr w:type="gramStart"/>
      <w:r w:rsidR="004E0D0D" w:rsidRPr="0008310C">
        <w:rPr>
          <w:rFonts w:cs="Times New Roman"/>
          <w:color w:val="000000" w:themeColor="text1"/>
          <w:szCs w:val="24"/>
        </w:rPr>
        <w:t>platforms</w:t>
      </w:r>
      <w:proofErr w:type="gramEnd"/>
      <w:r w:rsidR="004E0D0D" w:rsidRPr="0008310C">
        <w:rPr>
          <w:rFonts w:cs="Times New Roman"/>
          <w:color w:val="000000" w:themeColor="text1"/>
          <w:szCs w:val="24"/>
        </w:rPr>
        <w:t xml:space="preserve"> so </w:t>
      </w:r>
      <w:r w:rsidR="00CD7BF3" w:rsidRPr="0008310C">
        <w:rPr>
          <w:rFonts w:cs="Times New Roman"/>
          <w:color w:val="000000" w:themeColor="text1"/>
          <w:szCs w:val="24"/>
        </w:rPr>
        <w:t xml:space="preserve">it </w:t>
      </w:r>
      <w:r w:rsidR="00CD7BF3" w:rsidRPr="0008310C">
        <w:rPr>
          <w:rFonts w:cs="Times New Roman"/>
          <w:color w:val="000000" w:themeColor="text1"/>
          <w:szCs w:val="24"/>
        </w:rPr>
        <w:lastRenderedPageBreak/>
        <w:t xml:space="preserve">causes various issues for the students. </w:t>
      </w:r>
      <w:r w:rsidR="0008310C" w:rsidRPr="0008310C">
        <w:rPr>
          <w:rFonts w:cs="Times New Roman"/>
          <w:color w:val="000000" w:themeColor="text1"/>
          <w:szCs w:val="24"/>
        </w:rPr>
        <w:t xml:space="preserve">Hence </w:t>
      </w:r>
      <w:r w:rsidR="003077AE" w:rsidRPr="0008310C">
        <w:rPr>
          <w:rFonts w:cs="Times New Roman"/>
          <w:color w:val="000000" w:themeColor="text1"/>
          <w:szCs w:val="24"/>
        </w:rPr>
        <w:t xml:space="preserve">teachers are also </w:t>
      </w:r>
      <w:proofErr w:type="gramStart"/>
      <w:r w:rsidR="003077AE" w:rsidRPr="0008310C">
        <w:rPr>
          <w:rFonts w:cs="Times New Roman"/>
          <w:color w:val="000000" w:themeColor="text1"/>
          <w:szCs w:val="24"/>
        </w:rPr>
        <w:t>needs</w:t>
      </w:r>
      <w:proofErr w:type="gramEnd"/>
      <w:r w:rsidR="003077AE" w:rsidRPr="0008310C">
        <w:rPr>
          <w:rFonts w:cs="Times New Roman"/>
          <w:color w:val="000000" w:themeColor="text1"/>
          <w:szCs w:val="24"/>
        </w:rPr>
        <w:t xml:space="preserve"> to be trained properly for handling the complexities and complications. </w:t>
      </w:r>
    </w:p>
    <w:p w14:paraId="60853C3D" w14:textId="77777777" w:rsidR="002930DE" w:rsidRPr="0008310C" w:rsidRDefault="00962D5C" w:rsidP="0008310C">
      <w:pPr>
        <w:rPr>
          <w:rFonts w:cs="Times New Roman"/>
          <w:color w:val="000000" w:themeColor="text1"/>
          <w:szCs w:val="24"/>
        </w:rPr>
      </w:pPr>
      <w:r w:rsidRPr="0008310C">
        <w:rPr>
          <w:rFonts w:cs="Times New Roman"/>
          <w:b/>
          <w:i/>
          <w:color w:val="000000" w:themeColor="text1"/>
          <w:szCs w:val="24"/>
        </w:rPr>
        <w:t>Improper software development</w:t>
      </w:r>
      <w:r w:rsidR="003077AE" w:rsidRPr="0008310C">
        <w:rPr>
          <w:rFonts w:cs="Times New Roman"/>
          <w:b/>
          <w:i/>
          <w:color w:val="000000" w:themeColor="text1"/>
          <w:szCs w:val="24"/>
        </w:rPr>
        <w:t xml:space="preserve">: </w:t>
      </w:r>
      <w:r w:rsidR="003077AE" w:rsidRPr="0008310C">
        <w:rPr>
          <w:rFonts w:cs="Times New Roman"/>
          <w:color w:val="000000" w:themeColor="text1"/>
          <w:szCs w:val="24"/>
        </w:rPr>
        <w:t xml:space="preserve">Sometimes, because of software glitches students are unable to logging to their course which causes multiple login-in issues. Apart from </w:t>
      </w:r>
      <w:r w:rsidR="0008310C" w:rsidRPr="0008310C">
        <w:rPr>
          <w:rFonts w:cs="Times New Roman"/>
          <w:color w:val="000000" w:themeColor="text1"/>
          <w:szCs w:val="24"/>
        </w:rPr>
        <w:t>that various</w:t>
      </w:r>
      <w:r w:rsidR="00C06B66" w:rsidRPr="0008310C">
        <w:rPr>
          <w:rFonts w:cs="Times New Roman"/>
          <w:color w:val="000000" w:themeColor="text1"/>
          <w:szCs w:val="24"/>
        </w:rPr>
        <w:t xml:space="preserve"> other issues are also appeared because of software glitches. </w:t>
      </w:r>
      <w:r w:rsidR="0008310C" w:rsidRPr="0008310C">
        <w:rPr>
          <w:rFonts w:cs="Times New Roman"/>
          <w:color w:val="000000" w:themeColor="text1"/>
          <w:szCs w:val="24"/>
        </w:rPr>
        <w:t>All</w:t>
      </w:r>
      <w:r w:rsidR="00C06B66" w:rsidRPr="0008310C">
        <w:rPr>
          <w:rFonts w:cs="Times New Roman"/>
          <w:color w:val="000000" w:themeColor="text1"/>
          <w:szCs w:val="24"/>
        </w:rPr>
        <w:t xml:space="preserve"> the resources and imported files needs to be tasted correctly </w:t>
      </w:r>
      <w:r w:rsidR="00391581" w:rsidRPr="0008310C">
        <w:rPr>
          <w:rFonts w:cs="Times New Roman"/>
          <w:color w:val="000000" w:themeColor="text1"/>
          <w:szCs w:val="24"/>
        </w:rPr>
        <w:t xml:space="preserve">so that it will not create any further </w:t>
      </w:r>
      <w:r w:rsidR="00731722" w:rsidRPr="0008310C">
        <w:rPr>
          <w:rFonts w:cs="Times New Roman"/>
          <w:color w:val="000000" w:themeColor="text1"/>
          <w:szCs w:val="24"/>
        </w:rPr>
        <w:t>complications</w:t>
      </w:r>
      <w:r w:rsidR="00391581" w:rsidRPr="0008310C">
        <w:rPr>
          <w:rFonts w:cs="Times New Roman"/>
          <w:color w:val="000000" w:themeColor="text1"/>
          <w:szCs w:val="24"/>
        </w:rPr>
        <w:t xml:space="preserve">. </w:t>
      </w:r>
    </w:p>
    <w:p w14:paraId="7264D037" w14:textId="77777777" w:rsidR="00FB4273" w:rsidRDefault="00FB4273" w:rsidP="0008310C">
      <w:pPr>
        <w:jc w:val="left"/>
        <w:rPr>
          <w:rFonts w:cs="Times New Roman"/>
          <w:b/>
          <w:szCs w:val="24"/>
        </w:rPr>
      </w:pPr>
      <w:r>
        <w:br w:type="page"/>
      </w:r>
    </w:p>
    <w:p w14:paraId="2094C8F1" w14:textId="77777777" w:rsidR="002930DE" w:rsidRPr="00FB4273" w:rsidRDefault="002930DE" w:rsidP="0008310C">
      <w:pPr>
        <w:pStyle w:val="Heading1"/>
      </w:pPr>
      <w:bookmarkStart w:id="7" w:name="_Toc39698461"/>
      <w:r w:rsidRPr="00FB4273">
        <w:lastRenderedPageBreak/>
        <w:t>References</w:t>
      </w:r>
      <w:bookmarkEnd w:id="7"/>
    </w:p>
    <w:p w14:paraId="06ED7BE1" w14:textId="77777777" w:rsidR="00FB4273" w:rsidRPr="00FB4273" w:rsidRDefault="00FB4273" w:rsidP="0008310C">
      <w:pPr>
        <w:rPr>
          <w:rFonts w:cs="Times New Roman"/>
          <w:color w:val="222222"/>
          <w:szCs w:val="24"/>
          <w:shd w:val="clear" w:color="auto" w:fill="FFFFFF"/>
        </w:rPr>
      </w:pPr>
      <w:proofErr w:type="spellStart"/>
      <w:r w:rsidRPr="00FB4273">
        <w:rPr>
          <w:rFonts w:cs="Times New Roman"/>
          <w:color w:val="222222"/>
          <w:szCs w:val="24"/>
          <w:shd w:val="clear" w:color="auto" w:fill="FFFFFF"/>
        </w:rPr>
        <w:t>Ajis</w:t>
      </w:r>
      <w:proofErr w:type="spellEnd"/>
      <w:r w:rsidRPr="00FB4273">
        <w:rPr>
          <w:rFonts w:cs="Times New Roman"/>
          <w:color w:val="222222"/>
          <w:szCs w:val="24"/>
          <w:shd w:val="clear" w:color="auto" w:fill="FFFFFF"/>
        </w:rPr>
        <w:t xml:space="preserve">, A.F.M., </w:t>
      </w:r>
      <w:proofErr w:type="spellStart"/>
      <w:r w:rsidRPr="00FB4273">
        <w:rPr>
          <w:rFonts w:cs="Times New Roman"/>
          <w:color w:val="222222"/>
          <w:szCs w:val="24"/>
          <w:shd w:val="clear" w:color="auto" w:fill="FFFFFF"/>
        </w:rPr>
        <w:t>Jali</w:t>
      </w:r>
      <w:proofErr w:type="spellEnd"/>
      <w:r w:rsidRPr="00FB4273">
        <w:rPr>
          <w:rFonts w:cs="Times New Roman"/>
          <w:color w:val="222222"/>
          <w:szCs w:val="24"/>
          <w:shd w:val="clear" w:color="auto" w:fill="FFFFFF"/>
        </w:rPr>
        <w:t xml:space="preserve">, J.M., Mazlan, M.A., </w:t>
      </w:r>
      <w:proofErr w:type="spellStart"/>
      <w:r w:rsidRPr="00FB4273">
        <w:rPr>
          <w:rFonts w:cs="Times New Roman"/>
          <w:color w:val="222222"/>
          <w:szCs w:val="24"/>
          <w:shd w:val="clear" w:color="auto" w:fill="FFFFFF"/>
        </w:rPr>
        <w:t>Nordin</w:t>
      </w:r>
      <w:proofErr w:type="spellEnd"/>
      <w:r w:rsidRPr="00FB4273">
        <w:rPr>
          <w:rFonts w:cs="Times New Roman"/>
          <w:color w:val="222222"/>
          <w:szCs w:val="24"/>
          <w:shd w:val="clear" w:color="auto" w:fill="FFFFFF"/>
        </w:rPr>
        <w:t xml:space="preserve">, S.K. and Kamal, J.I.A., </w:t>
      </w:r>
      <w:r>
        <w:rPr>
          <w:rFonts w:cs="Times New Roman"/>
          <w:color w:val="222222"/>
          <w:szCs w:val="24"/>
          <w:shd w:val="clear" w:color="auto" w:fill="FFFFFF"/>
        </w:rPr>
        <w:t>(</w:t>
      </w:r>
      <w:r w:rsidRPr="00FB4273">
        <w:rPr>
          <w:rFonts w:cs="Times New Roman"/>
          <w:color w:val="222222"/>
          <w:szCs w:val="24"/>
          <w:shd w:val="clear" w:color="auto" w:fill="FFFFFF"/>
        </w:rPr>
        <w:t>2017</w:t>
      </w:r>
      <w:r>
        <w:rPr>
          <w:rFonts w:cs="Times New Roman"/>
          <w:color w:val="222222"/>
          <w:szCs w:val="24"/>
          <w:shd w:val="clear" w:color="auto" w:fill="FFFFFF"/>
        </w:rPr>
        <w:t>)</w:t>
      </w:r>
      <w:r w:rsidRPr="00FB4273">
        <w:rPr>
          <w:rFonts w:cs="Times New Roman"/>
          <w:color w:val="222222"/>
          <w:szCs w:val="24"/>
          <w:shd w:val="clear" w:color="auto" w:fill="FFFFFF"/>
        </w:rPr>
        <w:t>. Assessing Virtual Learning Environment in Malaysia’s Public University. </w:t>
      </w:r>
      <w:r w:rsidRPr="00FB4273">
        <w:rPr>
          <w:rFonts w:cs="Times New Roman"/>
          <w:i/>
          <w:iCs/>
          <w:color w:val="222222"/>
          <w:szCs w:val="24"/>
          <w:shd w:val="clear" w:color="auto" w:fill="FFFFFF"/>
        </w:rPr>
        <w:t>Library Philosophy and Practice</w:t>
      </w:r>
      <w:r w:rsidRPr="00FB4273">
        <w:rPr>
          <w:rFonts w:cs="Times New Roman"/>
          <w:color w:val="222222"/>
          <w:szCs w:val="24"/>
          <w:shd w:val="clear" w:color="auto" w:fill="FFFFFF"/>
        </w:rPr>
        <w:t>.</w:t>
      </w:r>
    </w:p>
    <w:p w14:paraId="5FB60E4C" w14:textId="77777777" w:rsidR="00FB4273" w:rsidRPr="00FB4273" w:rsidRDefault="00FB4273" w:rsidP="0008310C">
      <w:pPr>
        <w:rPr>
          <w:rFonts w:cs="Times New Roman"/>
          <w:color w:val="222222"/>
          <w:szCs w:val="24"/>
          <w:shd w:val="clear" w:color="auto" w:fill="FFFFFF"/>
        </w:rPr>
      </w:pPr>
      <w:r w:rsidRPr="00FB4273">
        <w:rPr>
          <w:rFonts w:cs="Times New Roman"/>
          <w:color w:val="222222"/>
          <w:szCs w:val="24"/>
          <w:shd w:val="clear" w:color="auto" w:fill="FFFFFF"/>
        </w:rPr>
        <w:t>Bani-Salameh, H., Al-</w:t>
      </w:r>
      <w:proofErr w:type="spellStart"/>
      <w:r w:rsidRPr="00FB4273">
        <w:rPr>
          <w:rFonts w:cs="Times New Roman"/>
          <w:color w:val="222222"/>
          <w:szCs w:val="24"/>
          <w:shd w:val="clear" w:color="auto" w:fill="FFFFFF"/>
        </w:rPr>
        <w:t>Gharaibeh</w:t>
      </w:r>
      <w:proofErr w:type="spellEnd"/>
      <w:r w:rsidRPr="00FB4273">
        <w:rPr>
          <w:rFonts w:cs="Times New Roman"/>
          <w:color w:val="222222"/>
          <w:szCs w:val="24"/>
          <w:shd w:val="clear" w:color="auto" w:fill="FFFFFF"/>
        </w:rPr>
        <w:t xml:space="preserve">, J., Jeffery, C. and Al-Sharif, Z.A., </w:t>
      </w:r>
      <w:r>
        <w:rPr>
          <w:rFonts w:cs="Times New Roman"/>
          <w:color w:val="222222"/>
          <w:szCs w:val="24"/>
          <w:shd w:val="clear" w:color="auto" w:fill="FFFFFF"/>
        </w:rPr>
        <w:t>(</w:t>
      </w:r>
      <w:r w:rsidRPr="00FB4273">
        <w:rPr>
          <w:rFonts w:cs="Times New Roman"/>
          <w:color w:val="222222"/>
          <w:szCs w:val="24"/>
          <w:shd w:val="clear" w:color="auto" w:fill="FFFFFF"/>
        </w:rPr>
        <w:t>2017</w:t>
      </w:r>
      <w:r>
        <w:rPr>
          <w:rFonts w:cs="Times New Roman"/>
          <w:color w:val="222222"/>
          <w:szCs w:val="24"/>
          <w:shd w:val="clear" w:color="auto" w:fill="FFFFFF"/>
        </w:rPr>
        <w:t>)</w:t>
      </w:r>
      <w:r w:rsidRPr="00FB4273">
        <w:rPr>
          <w:rFonts w:cs="Times New Roman"/>
          <w:color w:val="222222"/>
          <w:szCs w:val="24"/>
          <w:shd w:val="clear" w:color="auto" w:fill="FFFFFF"/>
        </w:rPr>
        <w:t>. Collaborative education in a virtual learning environment. </w:t>
      </w:r>
      <w:r w:rsidRPr="00FB4273">
        <w:rPr>
          <w:rFonts w:cs="Times New Roman"/>
          <w:i/>
          <w:iCs/>
          <w:color w:val="222222"/>
          <w:szCs w:val="24"/>
          <w:shd w:val="clear" w:color="auto" w:fill="FFFFFF"/>
        </w:rPr>
        <w:t>International Journal of Business Information Systems</w:t>
      </w:r>
      <w:r w:rsidRPr="00FB4273">
        <w:rPr>
          <w:rFonts w:cs="Times New Roman"/>
          <w:color w:val="222222"/>
          <w:szCs w:val="24"/>
          <w:shd w:val="clear" w:color="auto" w:fill="FFFFFF"/>
        </w:rPr>
        <w:t>, </w:t>
      </w:r>
      <w:r w:rsidRPr="00FB4273">
        <w:rPr>
          <w:rFonts w:cs="Times New Roman"/>
          <w:i/>
          <w:iCs/>
          <w:color w:val="222222"/>
          <w:szCs w:val="24"/>
          <w:shd w:val="clear" w:color="auto" w:fill="FFFFFF"/>
        </w:rPr>
        <w:t>25</w:t>
      </w:r>
      <w:r w:rsidRPr="00FB4273">
        <w:rPr>
          <w:rFonts w:cs="Times New Roman"/>
          <w:color w:val="222222"/>
          <w:szCs w:val="24"/>
          <w:shd w:val="clear" w:color="auto" w:fill="FFFFFF"/>
        </w:rPr>
        <w:t>(4), pp.474-489.</w:t>
      </w:r>
    </w:p>
    <w:p w14:paraId="664F7637" w14:textId="77777777" w:rsidR="00FB4273" w:rsidRPr="00FB4273" w:rsidRDefault="00FB4273" w:rsidP="0008310C">
      <w:pPr>
        <w:rPr>
          <w:rFonts w:cs="Times New Roman"/>
          <w:color w:val="222222"/>
          <w:szCs w:val="24"/>
          <w:shd w:val="clear" w:color="auto" w:fill="FFFFFF"/>
        </w:rPr>
      </w:pPr>
      <w:r w:rsidRPr="00FB4273">
        <w:rPr>
          <w:rFonts w:cs="Times New Roman"/>
          <w:color w:val="222222"/>
          <w:szCs w:val="24"/>
          <w:shd w:val="clear" w:color="auto" w:fill="FFFFFF"/>
        </w:rPr>
        <w:t xml:space="preserve">Creswell, J.W. and Poth, C.N., </w:t>
      </w:r>
      <w:r>
        <w:rPr>
          <w:rFonts w:cs="Times New Roman"/>
          <w:color w:val="222222"/>
          <w:szCs w:val="24"/>
          <w:shd w:val="clear" w:color="auto" w:fill="FFFFFF"/>
        </w:rPr>
        <w:t>(</w:t>
      </w:r>
      <w:r w:rsidRPr="00FB4273">
        <w:rPr>
          <w:rFonts w:cs="Times New Roman"/>
          <w:color w:val="222222"/>
          <w:szCs w:val="24"/>
          <w:shd w:val="clear" w:color="auto" w:fill="FFFFFF"/>
        </w:rPr>
        <w:t>2016</w:t>
      </w:r>
      <w:r>
        <w:rPr>
          <w:rFonts w:cs="Times New Roman"/>
          <w:color w:val="222222"/>
          <w:szCs w:val="24"/>
          <w:shd w:val="clear" w:color="auto" w:fill="FFFFFF"/>
        </w:rPr>
        <w:t>)</w:t>
      </w:r>
      <w:r w:rsidRPr="00FB4273">
        <w:rPr>
          <w:rFonts w:cs="Times New Roman"/>
          <w:color w:val="222222"/>
          <w:szCs w:val="24"/>
          <w:shd w:val="clear" w:color="auto" w:fill="FFFFFF"/>
        </w:rPr>
        <w:t>. </w:t>
      </w:r>
      <w:r w:rsidRPr="00FB4273">
        <w:rPr>
          <w:rFonts w:cs="Times New Roman"/>
          <w:i/>
          <w:iCs/>
          <w:color w:val="222222"/>
          <w:szCs w:val="24"/>
          <w:shd w:val="clear" w:color="auto" w:fill="FFFFFF"/>
        </w:rPr>
        <w:t>Qualitative inquiry and research design: Choosing among five approaches</w:t>
      </w:r>
      <w:r w:rsidRPr="00FB4273">
        <w:rPr>
          <w:rFonts w:cs="Times New Roman"/>
          <w:color w:val="222222"/>
          <w:szCs w:val="24"/>
          <w:shd w:val="clear" w:color="auto" w:fill="FFFFFF"/>
        </w:rPr>
        <w:t>. Sage publications.</w:t>
      </w:r>
    </w:p>
    <w:p w14:paraId="1176F872" w14:textId="77777777" w:rsidR="00FB4273" w:rsidRPr="00FB4273" w:rsidRDefault="00FB4273" w:rsidP="0008310C">
      <w:pPr>
        <w:rPr>
          <w:rFonts w:cs="Times New Roman"/>
          <w:szCs w:val="24"/>
        </w:rPr>
      </w:pPr>
      <w:proofErr w:type="spellStart"/>
      <w:r w:rsidRPr="00FB4273">
        <w:rPr>
          <w:rFonts w:cs="Times New Roman"/>
          <w:color w:val="222222"/>
          <w:szCs w:val="24"/>
          <w:shd w:val="clear" w:color="auto" w:fill="FFFFFF"/>
        </w:rPr>
        <w:t>Etikan</w:t>
      </w:r>
      <w:proofErr w:type="spellEnd"/>
      <w:r w:rsidRPr="00FB4273">
        <w:rPr>
          <w:rFonts w:cs="Times New Roman"/>
          <w:color w:val="222222"/>
          <w:szCs w:val="24"/>
          <w:shd w:val="clear" w:color="auto" w:fill="FFFFFF"/>
        </w:rPr>
        <w:t xml:space="preserve">, I., Musa, S.A. and </w:t>
      </w:r>
      <w:proofErr w:type="spellStart"/>
      <w:r w:rsidRPr="00FB4273">
        <w:rPr>
          <w:rFonts w:cs="Times New Roman"/>
          <w:color w:val="222222"/>
          <w:szCs w:val="24"/>
          <w:shd w:val="clear" w:color="auto" w:fill="FFFFFF"/>
        </w:rPr>
        <w:t>Alkassim</w:t>
      </w:r>
      <w:proofErr w:type="spellEnd"/>
      <w:r w:rsidRPr="00FB4273">
        <w:rPr>
          <w:rFonts w:cs="Times New Roman"/>
          <w:color w:val="222222"/>
          <w:szCs w:val="24"/>
          <w:shd w:val="clear" w:color="auto" w:fill="FFFFFF"/>
        </w:rPr>
        <w:t xml:space="preserve">, R.S., </w:t>
      </w:r>
      <w:r>
        <w:rPr>
          <w:rFonts w:cs="Times New Roman"/>
          <w:color w:val="222222"/>
          <w:szCs w:val="24"/>
          <w:shd w:val="clear" w:color="auto" w:fill="FFFFFF"/>
        </w:rPr>
        <w:t>(</w:t>
      </w:r>
      <w:r w:rsidRPr="00FB4273">
        <w:rPr>
          <w:rFonts w:cs="Times New Roman"/>
          <w:color w:val="222222"/>
          <w:szCs w:val="24"/>
          <w:shd w:val="clear" w:color="auto" w:fill="FFFFFF"/>
        </w:rPr>
        <w:t>2016</w:t>
      </w:r>
      <w:r>
        <w:rPr>
          <w:rFonts w:cs="Times New Roman"/>
          <w:color w:val="222222"/>
          <w:szCs w:val="24"/>
          <w:shd w:val="clear" w:color="auto" w:fill="FFFFFF"/>
        </w:rPr>
        <w:t>)</w:t>
      </w:r>
      <w:r w:rsidRPr="00FB4273">
        <w:rPr>
          <w:rFonts w:cs="Times New Roman"/>
          <w:color w:val="222222"/>
          <w:szCs w:val="24"/>
          <w:shd w:val="clear" w:color="auto" w:fill="FFFFFF"/>
        </w:rPr>
        <w:t>. Comparison of convenience sampling and purposive sampling. </w:t>
      </w:r>
      <w:r w:rsidRPr="00FB4273">
        <w:rPr>
          <w:rFonts w:cs="Times New Roman"/>
          <w:i/>
          <w:iCs/>
          <w:color w:val="222222"/>
          <w:szCs w:val="24"/>
          <w:shd w:val="clear" w:color="auto" w:fill="FFFFFF"/>
        </w:rPr>
        <w:t>American journal of theoretical and applied statistics</w:t>
      </w:r>
      <w:r w:rsidRPr="00FB4273">
        <w:rPr>
          <w:rFonts w:cs="Times New Roman"/>
          <w:color w:val="222222"/>
          <w:szCs w:val="24"/>
          <w:shd w:val="clear" w:color="auto" w:fill="FFFFFF"/>
        </w:rPr>
        <w:t>, </w:t>
      </w:r>
      <w:r w:rsidRPr="00FB4273">
        <w:rPr>
          <w:rFonts w:cs="Times New Roman"/>
          <w:i/>
          <w:iCs/>
          <w:color w:val="222222"/>
          <w:szCs w:val="24"/>
          <w:shd w:val="clear" w:color="auto" w:fill="FFFFFF"/>
        </w:rPr>
        <w:t>5</w:t>
      </w:r>
      <w:r w:rsidRPr="00FB4273">
        <w:rPr>
          <w:rFonts w:cs="Times New Roman"/>
          <w:color w:val="222222"/>
          <w:szCs w:val="24"/>
          <w:shd w:val="clear" w:color="auto" w:fill="FFFFFF"/>
        </w:rPr>
        <w:t>(1), pp.1-4.</w:t>
      </w:r>
    </w:p>
    <w:p w14:paraId="1C25E670" w14:textId="77777777" w:rsidR="00FB4273" w:rsidRPr="00FB4273" w:rsidRDefault="00FB4273" w:rsidP="0008310C">
      <w:pPr>
        <w:rPr>
          <w:rFonts w:cs="Times New Roman"/>
          <w:color w:val="222222"/>
          <w:szCs w:val="24"/>
          <w:shd w:val="clear" w:color="auto" w:fill="FFFFFF"/>
        </w:rPr>
      </w:pPr>
      <w:proofErr w:type="spellStart"/>
      <w:r w:rsidRPr="00FB4273">
        <w:rPr>
          <w:rFonts w:cs="Times New Roman"/>
          <w:color w:val="222222"/>
          <w:szCs w:val="24"/>
          <w:shd w:val="clear" w:color="auto" w:fill="FFFFFF"/>
        </w:rPr>
        <w:t>Goeser</w:t>
      </w:r>
      <w:proofErr w:type="spellEnd"/>
      <w:r w:rsidRPr="00FB4273">
        <w:rPr>
          <w:rFonts w:cs="Times New Roman"/>
          <w:color w:val="222222"/>
          <w:szCs w:val="24"/>
          <w:shd w:val="clear" w:color="auto" w:fill="FFFFFF"/>
        </w:rPr>
        <w:t>, P.T., Hamza-</w:t>
      </w:r>
      <w:proofErr w:type="spellStart"/>
      <w:r w:rsidRPr="00FB4273">
        <w:rPr>
          <w:rFonts w:cs="Times New Roman"/>
          <w:color w:val="222222"/>
          <w:szCs w:val="24"/>
          <w:shd w:val="clear" w:color="auto" w:fill="FFFFFF"/>
        </w:rPr>
        <w:t>Lup</w:t>
      </w:r>
      <w:proofErr w:type="spellEnd"/>
      <w:r w:rsidRPr="00FB4273">
        <w:rPr>
          <w:rFonts w:cs="Times New Roman"/>
          <w:color w:val="222222"/>
          <w:szCs w:val="24"/>
          <w:shd w:val="clear" w:color="auto" w:fill="FFFFFF"/>
        </w:rPr>
        <w:t xml:space="preserve">, F.G., Johnson, W.M. and </w:t>
      </w:r>
      <w:proofErr w:type="spellStart"/>
      <w:r w:rsidRPr="00FB4273">
        <w:rPr>
          <w:rFonts w:cs="Times New Roman"/>
          <w:color w:val="222222"/>
          <w:szCs w:val="24"/>
          <w:shd w:val="clear" w:color="auto" w:fill="FFFFFF"/>
        </w:rPr>
        <w:t>Scharfer</w:t>
      </w:r>
      <w:proofErr w:type="spellEnd"/>
      <w:r w:rsidRPr="00FB4273">
        <w:rPr>
          <w:rFonts w:cs="Times New Roman"/>
          <w:color w:val="222222"/>
          <w:szCs w:val="24"/>
          <w:shd w:val="clear" w:color="auto" w:fill="FFFFFF"/>
        </w:rPr>
        <w:t xml:space="preserve">, D., </w:t>
      </w:r>
      <w:r>
        <w:rPr>
          <w:rFonts w:cs="Times New Roman"/>
          <w:color w:val="222222"/>
          <w:szCs w:val="24"/>
          <w:shd w:val="clear" w:color="auto" w:fill="FFFFFF"/>
        </w:rPr>
        <w:t>(</w:t>
      </w:r>
      <w:r w:rsidRPr="00FB4273">
        <w:rPr>
          <w:rFonts w:cs="Times New Roman"/>
          <w:color w:val="222222"/>
          <w:szCs w:val="24"/>
          <w:shd w:val="clear" w:color="auto" w:fill="FFFFFF"/>
        </w:rPr>
        <w:t>2018</w:t>
      </w:r>
      <w:r>
        <w:rPr>
          <w:rFonts w:cs="Times New Roman"/>
          <w:color w:val="222222"/>
          <w:szCs w:val="24"/>
          <w:shd w:val="clear" w:color="auto" w:fill="FFFFFF"/>
        </w:rPr>
        <w:t>)</w:t>
      </w:r>
      <w:r w:rsidRPr="00FB4273">
        <w:rPr>
          <w:rFonts w:cs="Times New Roman"/>
          <w:color w:val="222222"/>
          <w:szCs w:val="24"/>
          <w:shd w:val="clear" w:color="auto" w:fill="FFFFFF"/>
        </w:rPr>
        <w:t>. VIEW: A virtual interactive web-based learning environment for engineering. </w:t>
      </w:r>
      <w:proofErr w:type="spellStart"/>
      <w:r w:rsidRPr="00FB4273">
        <w:rPr>
          <w:rFonts w:cs="Times New Roman"/>
          <w:i/>
          <w:iCs/>
          <w:color w:val="222222"/>
          <w:szCs w:val="24"/>
          <w:shd w:val="clear" w:color="auto" w:fill="FFFFFF"/>
        </w:rPr>
        <w:t>arXiv</w:t>
      </w:r>
      <w:proofErr w:type="spellEnd"/>
      <w:r w:rsidRPr="00FB4273">
        <w:rPr>
          <w:rFonts w:cs="Times New Roman"/>
          <w:i/>
          <w:iCs/>
          <w:color w:val="222222"/>
          <w:szCs w:val="24"/>
          <w:shd w:val="clear" w:color="auto" w:fill="FFFFFF"/>
        </w:rPr>
        <w:t xml:space="preserve"> preprint arXiv:1811.07463</w:t>
      </w:r>
      <w:r w:rsidRPr="00FB4273">
        <w:rPr>
          <w:rFonts w:cs="Times New Roman"/>
          <w:color w:val="222222"/>
          <w:szCs w:val="24"/>
          <w:shd w:val="clear" w:color="auto" w:fill="FFFFFF"/>
        </w:rPr>
        <w:t>.</w:t>
      </w:r>
    </w:p>
    <w:p w14:paraId="750612ED" w14:textId="77777777" w:rsidR="00FB4273" w:rsidRPr="00C133D1" w:rsidRDefault="00FB4273" w:rsidP="0008310C">
      <w:r>
        <w:rPr>
          <w:shd w:val="clear" w:color="auto" w:fill="FFFFFF"/>
        </w:rPr>
        <w:t>Morgan, P., 2016. The Business Student's Guide to Study and Employability. Sage.</w:t>
      </w:r>
    </w:p>
    <w:p w14:paraId="05110FCD" w14:textId="77777777" w:rsidR="00FB4273" w:rsidRPr="00FB4273" w:rsidRDefault="00FB4273" w:rsidP="0008310C">
      <w:pPr>
        <w:rPr>
          <w:rFonts w:cs="Times New Roman"/>
          <w:color w:val="222222"/>
          <w:szCs w:val="24"/>
          <w:shd w:val="clear" w:color="auto" w:fill="FFFFFF"/>
        </w:rPr>
      </w:pPr>
      <w:r w:rsidRPr="00FB4273">
        <w:rPr>
          <w:rFonts w:cs="Times New Roman"/>
          <w:color w:val="222222"/>
          <w:szCs w:val="24"/>
          <w:shd w:val="clear" w:color="auto" w:fill="FFFFFF"/>
        </w:rPr>
        <w:t xml:space="preserve">Quinlan, C., </w:t>
      </w:r>
      <w:proofErr w:type="spellStart"/>
      <w:r w:rsidRPr="00FB4273">
        <w:rPr>
          <w:rFonts w:cs="Times New Roman"/>
          <w:color w:val="222222"/>
          <w:szCs w:val="24"/>
          <w:shd w:val="clear" w:color="auto" w:fill="FFFFFF"/>
        </w:rPr>
        <w:t>Babin</w:t>
      </w:r>
      <w:proofErr w:type="spellEnd"/>
      <w:r w:rsidRPr="00FB4273">
        <w:rPr>
          <w:rFonts w:cs="Times New Roman"/>
          <w:color w:val="222222"/>
          <w:szCs w:val="24"/>
          <w:shd w:val="clear" w:color="auto" w:fill="FFFFFF"/>
        </w:rPr>
        <w:t xml:space="preserve">, B., </w:t>
      </w:r>
      <w:proofErr w:type="spellStart"/>
      <w:r w:rsidRPr="00FB4273">
        <w:rPr>
          <w:rFonts w:cs="Times New Roman"/>
          <w:color w:val="222222"/>
          <w:szCs w:val="24"/>
          <w:shd w:val="clear" w:color="auto" w:fill="FFFFFF"/>
        </w:rPr>
        <w:t>Carr</w:t>
      </w:r>
      <w:proofErr w:type="spellEnd"/>
      <w:r w:rsidRPr="00FB4273">
        <w:rPr>
          <w:rFonts w:cs="Times New Roman"/>
          <w:color w:val="222222"/>
          <w:szCs w:val="24"/>
          <w:shd w:val="clear" w:color="auto" w:fill="FFFFFF"/>
        </w:rPr>
        <w:t xml:space="preserve">, J. and Griffin, </w:t>
      </w:r>
      <w:proofErr w:type="gramStart"/>
      <w:r w:rsidRPr="00FB4273">
        <w:rPr>
          <w:rFonts w:cs="Times New Roman"/>
          <w:color w:val="222222"/>
          <w:szCs w:val="24"/>
          <w:shd w:val="clear" w:color="auto" w:fill="FFFFFF"/>
        </w:rPr>
        <w:t>M.,</w:t>
      </w:r>
      <w:r>
        <w:rPr>
          <w:rFonts w:cs="Times New Roman"/>
          <w:color w:val="222222"/>
          <w:szCs w:val="24"/>
          <w:shd w:val="clear" w:color="auto" w:fill="FFFFFF"/>
        </w:rPr>
        <w:t>(</w:t>
      </w:r>
      <w:proofErr w:type="gramEnd"/>
      <w:r w:rsidRPr="00FB4273">
        <w:rPr>
          <w:rFonts w:cs="Times New Roman"/>
          <w:color w:val="222222"/>
          <w:szCs w:val="24"/>
          <w:shd w:val="clear" w:color="auto" w:fill="FFFFFF"/>
        </w:rPr>
        <w:t xml:space="preserve"> 2019</w:t>
      </w:r>
      <w:r>
        <w:rPr>
          <w:rFonts w:cs="Times New Roman"/>
          <w:color w:val="222222"/>
          <w:szCs w:val="24"/>
          <w:shd w:val="clear" w:color="auto" w:fill="FFFFFF"/>
        </w:rPr>
        <w:t>)</w:t>
      </w:r>
      <w:r w:rsidRPr="00FB4273">
        <w:rPr>
          <w:rFonts w:cs="Times New Roman"/>
          <w:color w:val="222222"/>
          <w:szCs w:val="24"/>
          <w:shd w:val="clear" w:color="auto" w:fill="FFFFFF"/>
        </w:rPr>
        <w:t>. </w:t>
      </w:r>
      <w:r w:rsidRPr="00FB4273">
        <w:rPr>
          <w:rFonts w:cs="Times New Roman"/>
          <w:i/>
          <w:iCs/>
          <w:color w:val="222222"/>
          <w:szCs w:val="24"/>
          <w:shd w:val="clear" w:color="auto" w:fill="FFFFFF"/>
        </w:rPr>
        <w:t>Business research methods</w:t>
      </w:r>
      <w:r w:rsidRPr="00FB4273">
        <w:rPr>
          <w:rFonts w:cs="Times New Roman"/>
          <w:color w:val="222222"/>
          <w:szCs w:val="24"/>
          <w:shd w:val="clear" w:color="auto" w:fill="FFFFFF"/>
        </w:rPr>
        <w:t>. South Western Cengage.</w:t>
      </w:r>
    </w:p>
    <w:p w14:paraId="7A97EF21" w14:textId="77777777" w:rsidR="00FB4273" w:rsidRPr="00FB4273" w:rsidRDefault="00FB4273" w:rsidP="0008310C">
      <w:pPr>
        <w:rPr>
          <w:rFonts w:cs="Times New Roman"/>
          <w:color w:val="222222"/>
          <w:szCs w:val="24"/>
          <w:shd w:val="clear" w:color="auto" w:fill="FFFFFF"/>
        </w:rPr>
      </w:pPr>
      <w:r w:rsidRPr="00FB4273">
        <w:rPr>
          <w:rFonts w:cs="Times New Roman"/>
          <w:color w:val="222222"/>
          <w:szCs w:val="24"/>
          <w:shd w:val="clear" w:color="auto" w:fill="FFFFFF"/>
        </w:rPr>
        <w:t xml:space="preserve">Román, P.E., Torres, E.O. and Hernández, R.L., </w:t>
      </w:r>
      <w:r>
        <w:rPr>
          <w:rFonts w:cs="Times New Roman"/>
          <w:color w:val="222222"/>
          <w:szCs w:val="24"/>
          <w:shd w:val="clear" w:color="auto" w:fill="FFFFFF"/>
        </w:rPr>
        <w:t>(</w:t>
      </w:r>
      <w:r w:rsidRPr="00FB4273">
        <w:rPr>
          <w:rFonts w:cs="Times New Roman"/>
          <w:color w:val="222222"/>
          <w:szCs w:val="24"/>
          <w:shd w:val="clear" w:color="auto" w:fill="FFFFFF"/>
        </w:rPr>
        <w:t>2019</w:t>
      </w:r>
      <w:r>
        <w:rPr>
          <w:rFonts w:cs="Times New Roman"/>
          <w:color w:val="222222"/>
          <w:szCs w:val="24"/>
          <w:shd w:val="clear" w:color="auto" w:fill="FFFFFF"/>
        </w:rPr>
        <w:t>)</w:t>
      </w:r>
      <w:r w:rsidRPr="00FB4273">
        <w:rPr>
          <w:rFonts w:cs="Times New Roman"/>
          <w:color w:val="222222"/>
          <w:szCs w:val="24"/>
          <w:shd w:val="clear" w:color="auto" w:fill="FFFFFF"/>
        </w:rPr>
        <w:t>. Virtual Learning Environments as a Continuous Assessment Tool in University Students. In </w:t>
      </w:r>
      <w:r w:rsidRPr="00FB4273">
        <w:rPr>
          <w:rFonts w:cs="Times New Roman"/>
          <w:i/>
          <w:iCs/>
          <w:color w:val="222222"/>
          <w:szCs w:val="24"/>
          <w:shd w:val="clear" w:color="auto" w:fill="FFFFFF"/>
        </w:rPr>
        <w:t>Educational Technology and the New World of Persistent Learning</w:t>
      </w:r>
      <w:r w:rsidRPr="00FB4273">
        <w:rPr>
          <w:rFonts w:cs="Times New Roman"/>
          <w:color w:val="222222"/>
          <w:szCs w:val="24"/>
          <w:shd w:val="clear" w:color="auto" w:fill="FFFFFF"/>
        </w:rPr>
        <w:t> (pp. 229-252). IGI Global.</w:t>
      </w:r>
    </w:p>
    <w:p w14:paraId="31BDC604" w14:textId="77777777" w:rsidR="003E14C2" w:rsidRDefault="00FB4273" w:rsidP="0008310C">
      <w:pPr>
        <w:spacing w:after="0"/>
        <w:outlineLvl w:val="3"/>
        <w:rPr>
          <w:rFonts w:eastAsia="Times New Roman" w:cs="Times New Roman"/>
          <w:color w:val="000000"/>
          <w:szCs w:val="24"/>
        </w:rPr>
      </w:pPr>
      <w:r w:rsidRPr="00FB4273">
        <w:rPr>
          <w:rFonts w:eastAsia="Times New Roman" w:cs="Times New Roman"/>
          <w:color w:val="000000"/>
          <w:szCs w:val="24"/>
        </w:rPr>
        <w:t>Universitiesuk.ac.uk. (2020). Available at: https://www.universitiesuk.ac.uk/policy-and-analysis/reports/Documents/2018/flexible-learning-the-current-state-of-play-in-higher-education.pdf [Accessed 6 May 2020].</w:t>
      </w:r>
    </w:p>
    <w:p w14:paraId="58625933" w14:textId="77777777" w:rsidR="003E14C2" w:rsidRDefault="003E14C2" w:rsidP="0008310C">
      <w:pPr>
        <w:jc w:val="left"/>
        <w:rPr>
          <w:rFonts w:eastAsia="Times New Roman" w:cs="Times New Roman"/>
          <w:color w:val="000000"/>
          <w:szCs w:val="24"/>
        </w:rPr>
      </w:pPr>
      <w:r>
        <w:rPr>
          <w:rFonts w:eastAsia="Times New Roman" w:cs="Times New Roman"/>
          <w:color w:val="000000"/>
          <w:szCs w:val="24"/>
        </w:rPr>
        <w:br w:type="page"/>
      </w:r>
    </w:p>
    <w:p w14:paraId="5004D9E2" w14:textId="77777777" w:rsidR="00FB4273" w:rsidRDefault="003E14C2" w:rsidP="0008310C">
      <w:pPr>
        <w:pStyle w:val="Heading1"/>
      </w:pPr>
      <w:bookmarkStart w:id="8" w:name="_Toc39698462"/>
      <w:r>
        <w:lastRenderedPageBreak/>
        <w:t>Appendix</w:t>
      </w:r>
      <w:bookmarkEnd w:id="8"/>
    </w:p>
    <w:p w14:paraId="6527A391" w14:textId="77777777" w:rsidR="003E14C2" w:rsidRDefault="003E14C2" w:rsidP="0008310C">
      <w:pPr>
        <w:spacing w:after="0"/>
        <w:outlineLvl w:val="3"/>
        <w:rPr>
          <w:rFonts w:eastAsia="Times New Roman" w:cs="Times New Roman"/>
          <w:color w:val="000000"/>
          <w:szCs w:val="24"/>
        </w:rPr>
      </w:pPr>
      <w:r>
        <w:rPr>
          <w:rFonts w:eastAsia="Times New Roman" w:cs="Times New Roman"/>
          <w:noProof/>
          <w:color w:val="000000"/>
          <w:szCs w:val="24"/>
        </w:rPr>
        <w:drawing>
          <wp:inline distT="0" distB="0" distL="0" distR="0" wp14:anchorId="73EB59DC" wp14:editId="26E34A6E">
            <wp:extent cx="5943600" cy="3586208"/>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3586208"/>
                    </a:xfrm>
                    <a:prstGeom prst="rect">
                      <a:avLst/>
                    </a:prstGeom>
                    <a:noFill/>
                    <a:ln w="9525">
                      <a:noFill/>
                      <a:miter lim="800000"/>
                      <a:headEnd/>
                      <a:tailEnd/>
                    </a:ln>
                  </pic:spPr>
                </pic:pic>
              </a:graphicData>
            </a:graphic>
          </wp:inline>
        </w:drawing>
      </w:r>
    </w:p>
    <w:p w14:paraId="3CBAE42B" w14:textId="77777777" w:rsidR="003E14C2" w:rsidRDefault="003E14C2" w:rsidP="0008310C">
      <w:pPr>
        <w:spacing w:after="0"/>
        <w:outlineLvl w:val="3"/>
        <w:rPr>
          <w:rFonts w:eastAsia="Times New Roman" w:cs="Times New Roman"/>
          <w:color w:val="000000"/>
          <w:szCs w:val="24"/>
        </w:rPr>
      </w:pPr>
      <w:r>
        <w:rPr>
          <w:rFonts w:eastAsia="Times New Roman" w:cs="Times New Roman"/>
          <w:noProof/>
          <w:color w:val="000000"/>
          <w:szCs w:val="24"/>
        </w:rPr>
        <w:drawing>
          <wp:inline distT="0" distB="0" distL="0" distR="0" wp14:anchorId="78AB1B06" wp14:editId="5738B6CE">
            <wp:extent cx="5943600" cy="3683452"/>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943600" cy="3683452"/>
                    </a:xfrm>
                    <a:prstGeom prst="rect">
                      <a:avLst/>
                    </a:prstGeom>
                    <a:noFill/>
                    <a:ln w="9525">
                      <a:noFill/>
                      <a:miter lim="800000"/>
                      <a:headEnd/>
                      <a:tailEnd/>
                    </a:ln>
                  </pic:spPr>
                </pic:pic>
              </a:graphicData>
            </a:graphic>
          </wp:inline>
        </w:drawing>
      </w:r>
    </w:p>
    <w:p w14:paraId="68D00E13" w14:textId="77777777" w:rsidR="003E14C2" w:rsidRDefault="003E14C2" w:rsidP="0008310C">
      <w:pPr>
        <w:spacing w:after="0"/>
        <w:outlineLvl w:val="3"/>
        <w:rPr>
          <w:rFonts w:eastAsia="Times New Roman" w:cs="Times New Roman"/>
          <w:color w:val="000000"/>
          <w:szCs w:val="24"/>
        </w:rPr>
      </w:pPr>
      <w:r>
        <w:rPr>
          <w:rFonts w:eastAsia="Times New Roman" w:cs="Times New Roman"/>
          <w:noProof/>
          <w:color w:val="000000"/>
          <w:szCs w:val="24"/>
        </w:rPr>
        <w:lastRenderedPageBreak/>
        <w:drawing>
          <wp:inline distT="0" distB="0" distL="0" distR="0" wp14:anchorId="35C9DFF8" wp14:editId="1CA1EC7C">
            <wp:extent cx="5943600" cy="3958113"/>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5943600" cy="3958113"/>
                    </a:xfrm>
                    <a:prstGeom prst="rect">
                      <a:avLst/>
                    </a:prstGeom>
                    <a:noFill/>
                    <a:ln w="9525">
                      <a:noFill/>
                      <a:miter lim="800000"/>
                      <a:headEnd/>
                      <a:tailEnd/>
                    </a:ln>
                  </pic:spPr>
                </pic:pic>
              </a:graphicData>
            </a:graphic>
          </wp:inline>
        </w:drawing>
      </w:r>
    </w:p>
    <w:p w14:paraId="10B8E18C" w14:textId="77777777" w:rsidR="003E14C2" w:rsidRDefault="003E14C2" w:rsidP="0008310C">
      <w:pPr>
        <w:spacing w:after="0"/>
        <w:outlineLvl w:val="3"/>
        <w:rPr>
          <w:rFonts w:eastAsia="Times New Roman" w:cs="Times New Roman"/>
          <w:color w:val="000000"/>
          <w:szCs w:val="24"/>
        </w:rPr>
      </w:pPr>
      <w:r>
        <w:rPr>
          <w:rFonts w:eastAsia="Times New Roman" w:cs="Times New Roman"/>
          <w:noProof/>
          <w:color w:val="000000"/>
          <w:szCs w:val="24"/>
        </w:rPr>
        <w:drawing>
          <wp:inline distT="0" distB="0" distL="0" distR="0" wp14:anchorId="0AFA1E27" wp14:editId="38636E1F">
            <wp:extent cx="5943600" cy="3552957"/>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5943600" cy="3552957"/>
                    </a:xfrm>
                    <a:prstGeom prst="rect">
                      <a:avLst/>
                    </a:prstGeom>
                    <a:noFill/>
                    <a:ln w="9525">
                      <a:noFill/>
                      <a:miter lim="800000"/>
                      <a:headEnd/>
                      <a:tailEnd/>
                    </a:ln>
                  </pic:spPr>
                </pic:pic>
              </a:graphicData>
            </a:graphic>
          </wp:inline>
        </w:drawing>
      </w:r>
    </w:p>
    <w:p w14:paraId="1FB167E4" w14:textId="77777777" w:rsidR="003E14C2" w:rsidRDefault="003E14C2" w:rsidP="0008310C">
      <w:pPr>
        <w:spacing w:after="0"/>
        <w:outlineLvl w:val="3"/>
        <w:rPr>
          <w:rFonts w:eastAsia="Times New Roman" w:cs="Times New Roman"/>
          <w:color w:val="000000"/>
          <w:szCs w:val="24"/>
        </w:rPr>
      </w:pPr>
      <w:r>
        <w:rPr>
          <w:rFonts w:eastAsia="Times New Roman" w:cs="Times New Roman"/>
          <w:noProof/>
          <w:color w:val="000000"/>
          <w:szCs w:val="24"/>
        </w:rPr>
        <w:lastRenderedPageBreak/>
        <w:drawing>
          <wp:inline distT="0" distB="0" distL="0" distR="0" wp14:anchorId="59847EB1" wp14:editId="4AFD2790">
            <wp:extent cx="5943600" cy="4007757"/>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srcRect/>
                    <a:stretch>
                      <a:fillRect/>
                    </a:stretch>
                  </pic:blipFill>
                  <pic:spPr bwMode="auto">
                    <a:xfrm>
                      <a:off x="0" y="0"/>
                      <a:ext cx="5943600" cy="4007757"/>
                    </a:xfrm>
                    <a:prstGeom prst="rect">
                      <a:avLst/>
                    </a:prstGeom>
                    <a:noFill/>
                    <a:ln w="9525">
                      <a:noFill/>
                      <a:miter lim="800000"/>
                      <a:headEnd/>
                      <a:tailEnd/>
                    </a:ln>
                  </pic:spPr>
                </pic:pic>
              </a:graphicData>
            </a:graphic>
          </wp:inline>
        </w:drawing>
      </w:r>
    </w:p>
    <w:sectPr w:rsidR="003E14C2" w:rsidSect="002F0D53">
      <w:footerReference w:type="default" r:id="rId13"/>
      <w:footerReference w:type="firs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67823A" w14:textId="77777777" w:rsidR="009E11ED" w:rsidRDefault="009E11ED" w:rsidP="002F0D53">
      <w:pPr>
        <w:spacing w:after="0" w:line="240" w:lineRule="auto"/>
      </w:pPr>
      <w:r>
        <w:separator/>
      </w:r>
    </w:p>
  </w:endnote>
  <w:endnote w:type="continuationSeparator" w:id="0">
    <w:p w14:paraId="21C45E1A" w14:textId="77777777" w:rsidR="009E11ED" w:rsidRDefault="009E11ED" w:rsidP="002F0D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963372"/>
      <w:docPartObj>
        <w:docPartGallery w:val="Page Numbers (Bottom of Page)"/>
        <w:docPartUnique/>
      </w:docPartObj>
    </w:sdtPr>
    <w:sdtEndPr>
      <w:rPr>
        <w:noProof/>
      </w:rPr>
    </w:sdtEndPr>
    <w:sdtContent>
      <w:p w14:paraId="2342E030" w14:textId="77777777" w:rsidR="002F0D53" w:rsidRDefault="00CA6BAC">
        <w:pPr>
          <w:pStyle w:val="Footer"/>
          <w:jc w:val="right"/>
        </w:pPr>
        <w:r>
          <w:fldChar w:fldCharType="begin"/>
        </w:r>
        <w:r w:rsidR="002F0D53">
          <w:instrText xml:space="preserve"> PAGE   \* MERGEFORMAT </w:instrText>
        </w:r>
        <w:r>
          <w:fldChar w:fldCharType="separate"/>
        </w:r>
        <w:r w:rsidR="00BA0925">
          <w:rPr>
            <w:noProof/>
          </w:rPr>
          <w:t>2</w:t>
        </w:r>
        <w:r>
          <w:rPr>
            <w:noProof/>
          </w:rPr>
          <w:fldChar w:fldCharType="end"/>
        </w:r>
      </w:p>
    </w:sdtContent>
  </w:sdt>
  <w:p w14:paraId="579F59E4" w14:textId="77777777" w:rsidR="002F0D53" w:rsidRDefault="002F0D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4756016"/>
      <w:docPartObj>
        <w:docPartGallery w:val="Page Numbers (Bottom of Page)"/>
        <w:docPartUnique/>
      </w:docPartObj>
    </w:sdtPr>
    <w:sdtEndPr/>
    <w:sdtContent>
      <w:p w14:paraId="515C3BFC" w14:textId="77777777" w:rsidR="006E5265" w:rsidRDefault="009E11ED">
        <w:pPr>
          <w:pStyle w:val="Footer"/>
          <w:jc w:val="right"/>
        </w:pPr>
        <w:r>
          <w:fldChar w:fldCharType="begin"/>
        </w:r>
        <w:r>
          <w:instrText xml:space="preserve"> PAGE   \* MERGEFORMAT </w:instrText>
        </w:r>
        <w:r>
          <w:fldChar w:fldCharType="separate"/>
        </w:r>
        <w:r w:rsidR="0008310C">
          <w:rPr>
            <w:noProof/>
          </w:rPr>
          <w:t>0</w:t>
        </w:r>
        <w:r>
          <w:rPr>
            <w:noProof/>
          </w:rPr>
          <w:fldChar w:fldCharType="end"/>
        </w:r>
      </w:p>
    </w:sdtContent>
  </w:sdt>
  <w:p w14:paraId="5A761CF2" w14:textId="77777777" w:rsidR="006E5265" w:rsidRDefault="006E52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3979E1" w14:textId="77777777" w:rsidR="009E11ED" w:rsidRDefault="009E11ED" w:rsidP="002F0D53">
      <w:pPr>
        <w:spacing w:after="0" w:line="240" w:lineRule="auto"/>
      </w:pPr>
      <w:r>
        <w:separator/>
      </w:r>
    </w:p>
  </w:footnote>
  <w:footnote w:type="continuationSeparator" w:id="0">
    <w:p w14:paraId="04026B2C" w14:textId="77777777" w:rsidR="009E11ED" w:rsidRDefault="009E11ED" w:rsidP="002F0D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55971"/>
    <w:multiLevelType w:val="hybridMultilevel"/>
    <w:tmpl w:val="FC1ED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F945C7"/>
    <w:multiLevelType w:val="hybridMultilevel"/>
    <w:tmpl w:val="5DE819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A285B"/>
    <w:multiLevelType w:val="hybridMultilevel"/>
    <w:tmpl w:val="D36EC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47263"/>
    <w:rsid w:val="00005DA7"/>
    <w:rsid w:val="00014216"/>
    <w:rsid w:val="00015C94"/>
    <w:rsid w:val="00026EAF"/>
    <w:rsid w:val="0004352C"/>
    <w:rsid w:val="00057F42"/>
    <w:rsid w:val="00071D79"/>
    <w:rsid w:val="0008310C"/>
    <w:rsid w:val="00085622"/>
    <w:rsid w:val="00096D73"/>
    <w:rsid w:val="000B661B"/>
    <w:rsid w:val="000D559E"/>
    <w:rsid w:val="000E5ADF"/>
    <w:rsid w:val="000F7692"/>
    <w:rsid w:val="00104036"/>
    <w:rsid w:val="00117078"/>
    <w:rsid w:val="00125CB7"/>
    <w:rsid w:val="001278A2"/>
    <w:rsid w:val="0014695A"/>
    <w:rsid w:val="00147911"/>
    <w:rsid w:val="00166AF8"/>
    <w:rsid w:val="001717F9"/>
    <w:rsid w:val="00176F68"/>
    <w:rsid w:val="001A21A8"/>
    <w:rsid w:val="001C5999"/>
    <w:rsid w:val="001D6FD0"/>
    <w:rsid w:val="001E31D7"/>
    <w:rsid w:val="001E61EE"/>
    <w:rsid w:val="001F00B0"/>
    <w:rsid w:val="001F42A6"/>
    <w:rsid w:val="00210F34"/>
    <w:rsid w:val="002275A4"/>
    <w:rsid w:val="00227717"/>
    <w:rsid w:val="002469AF"/>
    <w:rsid w:val="00250A9E"/>
    <w:rsid w:val="002930DE"/>
    <w:rsid w:val="002A0AA6"/>
    <w:rsid w:val="002C667F"/>
    <w:rsid w:val="002D5C4B"/>
    <w:rsid w:val="002F0D53"/>
    <w:rsid w:val="003077AE"/>
    <w:rsid w:val="003160AC"/>
    <w:rsid w:val="00316522"/>
    <w:rsid w:val="00322859"/>
    <w:rsid w:val="00326ADF"/>
    <w:rsid w:val="00333E6E"/>
    <w:rsid w:val="00336EB5"/>
    <w:rsid w:val="0034430E"/>
    <w:rsid w:val="003574B5"/>
    <w:rsid w:val="00371EB9"/>
    <w:rsid w:val="00391581"/>
    <w:rsid w:val="00395869"/>
    <w:rsid w:val="003A056A"/>
    <w:rsid w:val="003D0029"/>
    <w:rsid w:val="003E14C2"/>
    <w:rsid w:val="003E5298"/>
    <w:rsid w:val="003F2F94"/>
    <w:rsid w:val="00402370"/>
    <w:rsid w:val="00404CB8"/>
    <w:rsid w:val="00422966"/>
    <w:rsid w:val="00423035"/>
    <w:rsid w:val="0042749B"/>
    <w:rsid w:val="0043361F"/>
    <w:rsid w:val="004376B1"/>
    <w:rsid w:val="0048087A"/>
    <w:rsid w:val="00481E6A"/>
    <w:rsid w:val="0049600D"/>
    <w:rsid w:val="004A2FB6"/>
    <w:rsid w:val="004A3931"/>
    <w:rsid w:val="004C7059"/>
    <w:rsid w:val="004C7099"/>
    <w:rsid w:val="004D2220"/>
    <w:rsid w:val="004E0D0D"/>
    <w:rsid w:val="004F5B19"/>
    <w:rsid w:val="005111E6"/>
    <w:rsid w:val="005151BE"/>
    <w:rsid w:val="0051773B"/>
    <w:rsid w:val="00520534"/>
    <w:rsid w:val="005552D0"/>
    <w:rsid w:val="00555305"/>
    <w:rsid w:val="005632D3"/>
    <w:rsid w:val="00573D58"/>
    <w:rsid w:val="0057424D"/>
    <w:rsid w:val="00595C70"/>
    <w:rsid w:val="005A36A4"/>
    <w:rsid w:val="005B5EC1"/>
    <w:rsid w:val="005C32CE"/>
    <w:rsid w:val="005C5812"/>
    <w:rsid w:val="005D5BCD"/>
    <w:rsid w:val="005E2BD0"/>
    <w:rsid w:val="005F09A7"/>
    <w:rsid w:val="005F1B6D"/>
    <w:rsid w:val="00626D64"/>
    <w:rsid w:val="00652B15"/>
    <w:rsid w:val="00675D29"/>
    <w:rsid w:val="00681F29"/>
    <w:rsid w:val="006A0391"/>
    <w:rsid w:val="006B5A2E"/>
    <w:rsid w:val="006C1538"/>
    <w:rsid w:val="006C4466"/>
    <w:rsid w:val="006D34F9"/>
    <w:rsid w:val="006E5265"/>
    <w:rsid w:val="00702058"/>
    <w:rsid w:val="00703ECB"/>
    <w:rsid w:val="00711B26"/>
    <w:rsid w:val="007138B9"/>
    <w:rsid w:val="00721BD9"/>
    <w:rsid w:val="00725471"/>
    <w:rsid w:val="00731722"/>
    <w:rsid w:val="00752AE4"/>
    <w:rsid w:val="007546C0"/>
    <w:rsid w:val="00765E47"/>
    <w:rsid w:val="00767993"/>
    <w:rsid w:val="00782A05"/>
    <w:rsid w:val="007A2C5A"/>
    <w:rsid w:val="007A467F"/>
    <w:rsid w:val="007B7FD6"/>
    <w:rsid w:val="007C07F6"/>
    <w:rsid w:val="007C21AA"/>
    <w:rsid w:val="007C44ED"/>
    <w:rsid w:val="007E1FCF"/>
    <w:rsid w:val="007E47F4"/>
    <w:rsid w:val="00805E20"/>
    <w:rsid w:val="00821745"/>
    <w:rsid w:val="00847263"/>
    <w:rsid w:val="00870B75"/>
    <w:rsid w:val="0087443C"/>
    <w:rsid w:val="0087647F"/>
    <w:rsid w:val="008847D5"/>
    <w:rsid w:val="008966A1"/>
    <w:rsid w:val="008B78B6"/>
    <w:rsid w:val="008C1098"/>
    <w:rsid w:val="008C3AC5"/>
    <w:rsid w:val="008D3A10"/>
    <w:rsid w:val="00914EC4"/>
    <w:rsid w:val="00914FEF"/>
    <w:rsid w:val="00923A61"/>
    <w:rsid w:val="009502CF"/>
    <w:rsid w:val="00950DBE"/>
    <w:rsid w:val="00962D5C"/>
    <w:rsid w:val="00975A43"/>
    <w:rsid w:val="00982053"/>
    <w:rsid w:val="009C019E"/>
    <w:rsid w:val="009C1E18"/>
    <w:rsid w:val="009C544E"/>
    <w:rsid w:val="009D11A2"/>
    <w:rsid w:val="009D69AF"/>
    <w:rsid w:val="009E11ED"/>
    <w:rsid w:val="009F0463"/>
    <w:rsid w:val="009F2FF6"/>
    <w:rsid w:val="009F4D44"/>
    <w:rsid w:val="00A05375"/>
    <w:rsid w:val="00A06DB6"/>
    <w:rsid w:val="00A32F0C"/>
    <w:rsid w:val="00A71C3C"/>
    <w:rsid w:val="00A7792C"/>
    <w:rsid w:val="00A86679"/>
    <w:rsid w:val="00A96107"/>
    <w:rsid w:val="00AA0D82"/>
    <w:rsid w:val="00AA3392"/>
    <w:rsid w:val="00AA4134"/>
    <w:rsid w:val="00AC3AB8"/>
    <w:rsid w:val="00AC4076"/>
    <w:rsid w:val="00AE1409"/>
    <w:rsid w:val="00AF28CB"/>
    <w:rsid w:val="00AF70E0"/>
    <w:rsid w:val="00B04349"/>
    <w:rsid w:val="00B46605"/>
    <w:rsid w:val="00B47E36"/>
    <w:rsid w:val="00B5107D"/>
    <w:rsid w:val="00B558C3"/>
    <w:rsid w:val="00B616D7"/>
    <w:rsid w:val="00B638FA"/>
    <w:rsid w:val="00BA07A7"/>
    <w:rsid w:val="00BA0925"/>
    <w:rsid w:val="00BB0CC1"/>
    <w:rsid w:val="00BB3AB2"/>
    <w:rsid w:val="00BB449A"/>
    <w:rsid w:val="00BB49D3"/>
    <w:rsid w:val="00BB4F32"/>
    <w:rsid w:val="00BD6995"/>
    <w:rsid w:val="00BE2B54"/>
    <w:rsid w:val="00BE3B8E"/>
    <w:rsid w:val="00C06B66"/>
    <w:rsid w:val="00C23237"/>
    <w:rsid w:val="00C24084"/>
    <w:rsid w:val="00C257BB"/>
    <w:rsid w:val="00C355BE"/>
    <w:rsid w:val="00C50E75"/>
    <w:rsid w:val="00C60102"/>
    <w:rsid w:val="00C82DCA"/>
    <w:rsid w:val="00C9537E"/>
    <w:rsid w:val="00CA6BAC"/>
    <w:rsid w:val="00CB414A"/>
    <w:rsid w:val="00CC5344"/>
    <w:rsid w:val="00CD7BF3"/>
    <w:rsid w:val="00CE12EA"/>
    <w:rsid w:val="00CE3930"/>
    <w:rsid w:val="00CE70A2"/>
    <w:rsid w:val="00CF44C2"/>
    <w:rsid w:val="00CF744A"/>
    <w:rsid w:val="00D019D5"/>
    <w:rsid w:val="00D12666"/>
    <w:rsid w:val="00D16827"/>
    <w:rsid w:val="00D17149"/>
    <w:rsid w:val="00D203C1"/>
    <w:rsid w:val="00D22767"/>
    <w:rsid w:val="00D31FEE"/>
    <w:rsid w:val="00D36545"/>
    <w:rsid w:val="00D43151"/>
    <w:rsid w:val="00D523E3"/>
    <w:rsid w:val="00D55A6F"/>
    <w:rsid w:val="00D66FA2"/>
    <w:rsid w:val="00D76840"/>
    <w:rsid w:val="00DA5C3B"/>
    <w:rsid w:val="00DB3851"/>
    <w:rsid w:val="00DC471D"/>
    <w:rsid w:val="00DD5E67"/>
    <w:rsid w:val="00DD5F6F"/>
    <w:rsid w:val="00DE11B5"/>
    <w:rsid w:val="00DE592B"/>
    <w:rsid w:val="00DF74D3"/>
    <w:rsid w:val="00E04FAF"/>
    <w:rsid w:val="00E35EB4"/>
    <w:rsid w:val="00E43B89"/>
    <w:rsid w:val="00E767E1"/>
    <w:rsid w:val="00EC23C3"/>
    <w:rsid w:val="00ED1F6B"/>
    <w:rsid w:val="00ED7EA1"/>
    <w:rsid w:val="00EE115E"/>
    <w:rsid w:val="00EF4080"/>
    <w:rsid w:val="00F07541"/>
    <w:rsid w:val="00F12B95"/>
    <w:rsid w:val="00F134B0"/>
    <w:rsid w:val="00F16C7E"/>
    <w:rsid w:val="00F90545"/>
    <w:rsid w:val="00F9105D"/>
    <w:rsid w:val="00FA1D5F"/>
    <w:rsid w:val="00FA20A0"/>
    <w:rsid w:val="00FA2E5C"/>
    <w:rsid w:val="00FB4273"/>
    <w:rsid w:val="00FC37F1"/>
    <w:rsid w:val="00FC3CD4"/>
    <w:rsid w:val="00FD5EA5"/>
    <w:rsid w:val="00FE0DF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6A3B75"/>
  <w15:docId w15:val="{02F33C57-E7E5-429E-9BCE-40A340189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427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355BE"/>
    <w:pPr>
      <w:outlineLvl w:val="0"/>
    </w:pPr>
    <w:rPr>
      <w:rFonts w:cs="Times New Roman"/>
      <w:b/>
      <w:szCs w:val="24"/>
    </w:rPr>
  </w:style>
  <w:style w:type="paragraph" w:styleId="Heading2">
    <w:name w:val="heading 2"/>
    <w:basedOn w:val="Normal"/>
    <w:next w:val="Normal"/>
    <w:link w:val="Heading2Char"/>
    <w:uiPriority w:val="9"/>
    <w:unhideWhenUsed/>
    <w:qFormat/>
    <w:rsid w:val="00C355BE"/>
    <w:pPr>
      <w:outlineLvl w:val="1"/>
    </w:pPr>
    <w:rPr>
      <w:rFonts w:cs="Times New Roman"/>
      <w:b/>
      <w:szCs w:val="24"/>
    </w:rPr>
  </w:style>
  <w:style w:type="paragraph" w:styleId="Heading4">
    <w:name w:val="heading 4"/>
    <w:basedOn w:val="Normal"/>
    <w:link w:val="Heading4Char"/>
    <w:uiPriority w:val="9"/>
    <w:qFormat/>
    <w:rsid w:val="002930DE"/>
    <w:pPr>
      <w:spacing w:before="100" w:beforeAutospacing="1" w:after="100" w:afterAutospacing="1" w:line="240" w:lineRule="auto"/>
      <w:outlineLvl w:val="3"/>
    </w:pPr>
    <w:rPr>
      <w:rFonts w:eastAsia="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78B6"/>
    <w:pPr>
      <w:ind w:left="720"/>
      <w:contextualSpacing/>
    </w:pPr>
  </w:style>
  <w:style w:type="character" w:customStyle="1" w:styleId="Heading4Char">
    <w:name w:val="Heading 4 Char"/>
    <w:basedOn w:val="DefaultParagraphFont"/>
    <w:link w:val="Heading4"/>
    <w:uiPriority w:val="9"/>
    <w:rsid w:val="002930DE"/>
    <w:rPr>
      <w:rFonts w:ascii="Times New Roman" w:eastAsia="Times New Roman" w:hAnsi="Times New Roman" w:cs="Times New Roman"/>
      <w:b/>
      <w:bCs/>
      <w:sz w:val="24"/>
      <w:szCs w:val="24"/>
    </w:rPr>
  </w:style>
  <w:style w:type="character" w:customStyle="1" w:styleId="Heading1Char">
    <w:name w:val="Heading 1 Char"/>
    <w:basedOn w:val="DefaultParagraphFont"/>
    <w:link w:val="Heading1"/>
    <w:uiPriority w:val="9"/>
    <w:rsid w:val="00C355BE"/>
    <w:rPr>
      <w:rFonts w:ascii="Times New Roman" w:hAnsi="Times New Roman" w:cs="Times New Roman"/>
      <w:b/>
      <w:sz w:val="24"/>
      <w:szCs w:val="24"/>
    </w:rPr>
  </w:style>
  <w:style w:type="character" w:customStyle="1" w:styleId="Heading2Char">
    <w:name w:val="Heading 2 Char"/>
    <w:basedOn w:val="DefaultParagraphFont"/>
    <w:link w:val="Heading2"/>
    <w:uiPriority w:val="9"/>
    <w:rsid w:val="00C355BE"/>
    <w:rPr>
      <w:rFonts w:ascii="Times New Roman" w:hAnsi="Times New Roman" w:cs="Times New Roman"/>
      <w:b/>
      <w:sz w:val="24"/>
      <w:szCs w:val="24"/>
    </w:rPr>
  </w:style>
  <w:style w:type="paragraph" w:styleId="Header">
    <w:name w:val="header"/>
    <w:basedOn w:val="Normal"/>
    <w:link w:val="HeaderChar"/>
    <w:uiPriority w:val="99"/>
    <w:unhideWhenUsed/>
    <w:rsid w:val="002F0D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0D53"/>
  </w:style>
  <w:style w:type="paragraph" w:styleId="Footer">
    <w:name w:val="footer"/>
    <w:basedOn w:val="Normal"/>
    <w:link w:val="FooterChar"/>
    <w:uiPriority w:val="99"/>
    <w:unhideWhenUsed/>
    <w:rsid w:val="002F0D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0D53"/>
  </w:style>
  <w:style w:type="paragraph" w:styleId="TOCHeading">
    <w:name w:val="TOC Heading"/>
    <w:basedOn w:val="Heading1"/>
    <w:next w:val="Normal"/>
    <w:uiPriority w:val="39"/>
    <w:unhideWhenUsed/>
    <w:qFormat/>
    <w:rsid w:val="004D2220"/>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4D2220"/>
    <w:pPr>
      <w:spacing w:after="100"/>
    </w:pPr>
  </w:style>
  <w:style w:type="paragraph" w:styleId="TOC2">
    <w:name w:val="toc 2"/>
    <w:basedOn w:val="Normal"/>
    <w:next w:val="Normal"/>
    <w:autoRedefine/>
    <w:uiPriority w:val="39"/>
    <w:unhideWhenUsed/>
    <w:rsid w:val="004D2220"/>
    <w:pPr>
      <w:spacing w:after="100"/>
      <w:ind w:left="220"/>
    </w:pPr>
  </w:style>
  <w:style w:type="character" w:styleId="Hyperlink">
    <w:name w:val="Hyperlink"/>
    <w:basedOn w:val="DefaultParagraphFont"/>
    <w:uiPriority w:val="99"/>
    <w:unhideWhenUsed/>
    <w:rsid w:val="004D2220"/>
    <w:rPr>
      <w:color w:val="0563C1" w:themeColor="hyperlink"/>
      <w:u w:val="single"/>
    </w:rPr>
  </w:style>
  <w:style w:type="paragraph" w:styleId="BalloonText">
    <w:name w:val="Balloon Text"/>
    <w:basedOn w:val="Normal"/>
    <w:link w:val="BalloonTextChar"/>
    <w:uiPriority w:val="99"/>
    <w:semiHidden/>
    <w:unhideWhenUsed/>
    <w:rsid w:val="00FB42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4273"/>
    <w:rPr>
      <w:rFonts w:ascii="Tahoma" w:hAnsi="Tahoma" w:cs="Tahoma"/>
      <w:sz w:val="16"/>
      <w:szCs w:val="16"/>
    </w:rPr>
  </w:style>
  <w:style w:type="table" w:styleId="TableGrid">
    <w:name w:val="Table Grid"/>
    <w:basedOn w:val="TableNormal"/>
    <w:uiPriority w:val="59"/>
    <w:rsid w:val="00FB427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e">
    <w:name w:val="Title"/>
    <w:basedOn w:val="Normal"/>
    <w:next w:val="Normal"/>
    <w:link w:val="TitleChar"/>
    <w:uiPriority w:val="10"/>
    <w:qFormat/>
    <w:rsid w:val="007A467F"/>
    <w:pPr>
      <w:pBdr>
        <w:bottom w:val="single" w:sz="8" w:space="4" w:color="4472C4"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7A467F"/>
    <w:rPr>
      <w:rFonts w:ascii="Times New Roman" w:eastAsiaTheme="majorEastAsia" w:hAnsi="Times New Roman" w:cstheme="majorBidi"/>
      <w:b/>
      <w:spacing w:val="5"/>
      <w:kern w:val="28"/>
      <w:sz w:val="36"/>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5721061">
      <w:bodyDiv w:val="1"/>
      <w:marLeft w:val="0"/>
      <w:marRight w:val="0"/>
      <w:marTop w:val="0"/>
      <w:marBottom w:val="0"/>
      <w:divBdr>
        <w:top w:val="none" w:sz="0" w:space="0" w:color="auto"/>
        <w:left w:val="none" w:sz="0" w:space="0" w:color="auto"/>
        <w:bottom w:val="none" w:sz="0" w:space="0" w:color="auto"/>
        <w:right w:val="none" w:sz="0" w:space="0" w:color="auto"/>
      </w:divBdr>
      <w:divsChild>
        <w:div w:id="1882592697">
          <w:marLeft w:val="0"/>
          <w:marRight w:val="0"/>
          <w:marTop w:val="0"/>
          <w:marBottom w:val="0"/>
          <w:divBdr>
            <w:top w:val="none" w:sz="0" w:space="0" w:color="auto"/>
            <w:left w:val="none" w:sz="0" w:space="0" w:color="auto"/>
            <w:bottom w:val="none" w:sz="0" w:space="0" w:color="auto"/>
            <w:right w:val="none" w:sz="0" w:space="0" w:color="auto"/>
          </w:divBdr>
        </w:div>
        <w:div w:id="1602300635">
          <w:marLeft w:val="0"/>
          <w:marRight w:val="0"/>
          <w:marTop w:val="0"/>
          <w:marBottom w:val="0"/>
          <w:divBdr>
            <w:top w:val="none" w:sz="0" w:space="0" w:color="auto"/>
            <w:left w:val="none" w:sz="0" w:space="0" w:color="auto"/>
            <w:bottom w:val="none" w:sz="0" w:space="0" w:color="auto"/>
            <w:right w:val="none" w:sz="0" w:space="0" w:color="auto"/>
          </w:divBdr>
        </w:div>
      </w:divsChild>
    </w:div>
    <w:div w:id="942147474">
      <w:bodyDiv w:val="1"/>
      <w:marLeft w:val="0"/>
      <w:marRight w:val="0"/>
      <w:marTop w:val="0"/>
      <w:marBottom w:val="0"/>
      <w:divBdr>
        <w:top w:val="none" w:sz="0" w:space="0" w:color="auto"/>
        <w:left w:val="none" w:sz="0" w:space="0" w:color="auto"/>
        <w:bottom w:val="none" w:sz="0" w:space="0" w:color="auto"/>
        <w:right w:val="none" w:sz="0" w:space="0" w:color="auto"/>
      </w:divBdr>
    </w:div>
    <w:div w:id="1391684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9AD8F0-F0AA-4AF7-B718-2AAAC20488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13</Pages>
  <Words>2303</Words>
  <Characters>13133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 </cp:lastModifiedBy>
  <cp:revision>7</cp:revision>
  <cp:lastPrinted>2020-05-06T21:57:00Z</cp:lastPrinted>
  <dcterms:created xsi:type="dcterms:W3CDTF">2020-05-06T19:16:00Z</dcterms:created>
  <dcterms:modified xsi:type="dcterms:W3CDTF">2020-05-06T22:03:00Z</dcterms:modified>
</cp:coreProperties>
</file>