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BB05E" w14:textId="763C5FE2" w:rsidR="00B01C6B" w:rsidRPr="00A8637C" w:rsidRDefault="007A1BF6">
      <w:pPr>
        <w:rPr>
          <w:b/>
          <w:bCs/>
          <w:color w:val="1F4E79" w:themeColor="accent5" w:themeShade="80"/>
        </w:rPr>
      </w:pPr>
      <w:r w:rsidRPr="00A8637C">
        <w:rPr>
          <w:b/>
          <w:bCs/>
          <w:color w:val="1F4E79" w:themeColor="accent5" w:themeShade="80"/>
        </w:rPr>
        <w:t xml:space="preserve">Marlena Kaczmarek </w:t>
      </w:r>
    </w:p>
    <w:p w14:paraId="3660B8BF" w14:textId="45E024B6" w:rsidR="007A1BF6" w:rsidRDefault="007A1BF6">
      <w:pPr>
        <w:rPr>
          <w:b/>
          <w:bCs/>
          <w:color w:val="1F4E79" w:themeColor="accent5" w:themeShade="80"/>
        </w:rPr>
      </w:pPr>
      <w:r w:rsidRPr="00A8637C">
        <w:rPr>
          <w:b/>
          <w:bCs/>
          <w:color w:val="1F4E79" w:themeColor="accent5" w:themeShade="80"/>
        </w:rPr>
        <w:t>2006844</w:t>
      </w:r>
    </w:p>
    <w:p w14:paraId="349220B9" w14:textId="4D0B2FC0" w:rsidR="00206B4C" w:rsidRPr="003A12D0" w:rsidRDefault="00BB226A">
      <w:pPr>
        <w:rPr>
          <w:b/>
          <w:bCs/>
        </w:rPr>
      </w:pPr>
      <w:r w:rsidRPr="003A12D0">
        <w:rPr>
          <w:b/>
          <w:bCs/>
        </w:rPr>
        <w:t>21</w:t>
      </w:r>
      <w:r w:rsidRPr="003A12D0">
        <w:rPr>
          <w:b/>
          <w:bCs/>
          <w:vertAlign w:val="superscript"/>
        </w:rPr>
        <w:t>st</w:t>
      </w:r>
      <w:r w:rsidRPr="003A12D0">
        <w:rPr>
          <w:b/>
          <w:bCs/>
        </w:rPr>
        <w:t xml:space="preserve"> Century Learnin</w:t>
      </w:r>
      <w:r w:rsidR="003F0849" w:rsidRPr="003A12D0">
        <w:rPr>
          <w:b/>
          <w:bCs/>
        </w:rPr>
        <w:t xml:space="preserve">g. </w:t>
      </w:r>
    </w:p>
    <w:p w14:paraId="2E4D8A78" w14:textId="3A4CEFE8" w:rsidR="007A1BF6" w:rsidRDefault="00885180">
      <w:pPr>
        <w:rPr>
          <w:b/>
          <w:bCs/>
        </w:rPr>
      </w:pPr>
      <w:r w:rsidRPr="003A12D0">
        <w:rPr>
          <w:b/>
          <w:bCs/>
        </w:rPr>
        <w:t>Demonstrate</w:t>
      </w:r>
      <w:r w:rsidR="00702DBF" w:rsidRPr="003A12D0">
        <w:rPr>
          <w:b/>
          <w:bCs/>
        </w:rPr>
        <w:t xml:space="preserve"> how </w:t>
      </w:r>
      <w:r w:rsidRPr="003A12D0">
        <w:rPr>
          <w:b/>
          <w:bCs/>
        </w:rPr>
        <w:t>context other the classroom can support learning.</w:t>
      </w:r>
    </w:p>
    <w:p w14:paraId="349C6B21" w14:textId="498F3869" w:rsidR="002B1F12" w:rsidRPr="002B1F12" w:rsidRDefault="002B1F12">
      <w:pPr>
        <w:rPr>
          <w:b/>
          <w:bCs/>
          <w:color w:val="1F3864" w:themeColor="accent1" w:themeShade="80"/>
        </w:rPr>
      </w:pPr>
      <w:r w:rsidRPr="002B1F12">
        <w:rPr>
          <w:b/>
          <w:bCs/>
          <w:color w:val="1F3864" w:themeColor="accent1" w:themeShade="80"/>
        </w:rPr>
        <w:t xml:space="preserve">Group presentation. </w:t>
      </w:r>
    </w:p>
    <w:p w14:paraId="35BED839" w14:textId="7686ED45" w:rsidR="000A7E85" w:rsidRPr="00D1527D" w:rsidRDefault="00DA1096">
      <w:r>
        <w:t xml:space="preserve">Thank you so much girls for </w:t>
      </w:r>
      <w:r w:rsidR="005C3196">
        <w:t xml:space="preserve">your </w:t>
      </w:r>
      <w:r w:rsidR="0026420B">
        <w:t xml:space="preserve">such a </w:t>
      </w:r>
      <w:r w:rsidR="005C3196">
        <w:t xml:space="preserve">great and </w:t>
      </w:r>
      <w:r w:rsidR="00E00A5A">
        <w:t xml:space="preserve">detailed speech. </w:t>
      </w:r>
      <w:r w:rsidR="00605B79">
        <w:t>Hopefully,</w:t>
      </w:r>
      <w:r w:rsidR="00CD73B1">
        <w:t xml:space="preserve"> you will enjoy my presentation as much as I enjoyed yours.</w:t>
      </w:r>
    </w:p>
    <w:p w14:paraId="46679C14" w14:textId="26410181" w:rsidR="00856310" w:rsidRDefault="005B17BD">
      <w:r>
        <w:t xml:space="preserve">There are many </w:t>
      </w:r>
      <w:r w:rsidR="00CB45D7">
        <w:t>challenges educators must face in the XXI century (Jayo,2016). Education</w:t>
      </w:r>
      <w:r w:rsidR="00F10F76">
        <w:t>, and so</w:t>
      </w:r>
      <w:r w:rsidR="00D53830">
        <w:t xml:space="preserve"> the primary schools,</w:t>
      </w:r>
      <w:r w:rsidR="004A40BB">
        <w:t xml:space="preserve"> </w:t>
      </w:r>
      <w:r w:rsidR="00CB45D7">
        <w:t>go</w:t>
      </w:r>
      <w:r w:rsidR="004A40BB">
        <w:t xml:space="preserve"> </w:t>
      </w:r>
      <w:r w:rsidR="00CB45D7">
        <w:t>th</w:t>
      </w:r>
      <w:r w:rsidR="004A40BB">
        <w:t>r</w:t>
      </w:r>
      <w:r w:rsidR="00CB45D7">
        <w:t xml:space="preserve">ough major changes. Putting child’s emotional wellbeing finally is becoming a priority as much important as literacy or </w:t>
      </w:r>
      <w:r w:rsidR="00B40739">
        <w:t>numeracy</w:t>
      </w:r>
      <w:r w:rsidR="00CB45D7">
        <w:t xml:space="preserve"> (</w:t>
      </w:r>
      <w:r w:rsidR="00B40739">
        <w:t>Welsh Government, 201</w:t>
      </w:r>
      <w:r w:rsidR="00073DA6">
        <w:t>6</w:t>
      </w:r>
      <w:r w:rsidR="0028768C">
        <w:t xml:space="preserve">). </w:t>
      </w:r>
      <w:r w:rsidR="006310AA">
        <w:t xml:space="preserve">And </w:t>
      </w:r>
      <w:r w:rsidR="007D7F66">
        <w:t xml:space="preserve">just </w:t>
      </w:r>
      <w:r w:rsidR="006310AA">
        <w:t>like girls</w:t>
      </w:r>
      <w:r w:rsidR="0031637D">
        <w:t xml:space="preserve"> previously mentioned,</w:t>
      </w:r>
      <w:r w:rsidR="007D7F66" w:rsidRPr="007D7F66">
        <w:t xml:space="preserve"> and</w:t>
      </w:r>
      <w:r w:rsidR="008F4B2A">
        <w:t xml:space="preserve"> just</w:t>
      </w:r>
      <w:r w:rsidR="007D7F66" w:rsidRPr="007D7F66">
        <w:t xml:space="preserve"> like </w:t>
      </w:r>
      <w:r w:rsidR="008F4B2A">
        <w:t xml:space="preserve">the </w:t>
      </w:r>
      <w:r w:rsidR="007D7F66" w:rsidRPr="007D7F66">
        <w:t>Welsh Council for Outdoor Learning (2018) state</w:t>
      </w:r>
      <w:r w:rsidR="007D7F66">
        <w:t>s</w:t>
      </w:r>
      <w:r w:rsidR="001272E5">
        <w:t xml:space="preserve"> -</w:t>
      </w:r>
      <w:r w:rsidR="0031637D">
        <w:t xml:space="preserve"> </w:t>
      </w:r>
      <w:r w:rsidR="001272E5">
        <w:t>o</w:t>
      </w:r>
      <w:r w:rsidR="006F61F1">
        <w:t xml:space="preserve">utdoor learning is </w:t>
      </w:r>
      <w:r w:rsidR="00B74C61">
        <w:t xml:space="preserve">finally </w:t>
      </w:r>
      <w:r w:rsidR="006F61F1">
        <w:t xml:space="preserve">seen as not </w:t>
      </w:r>
      <w:r w:rsidR="00902297">
        <w:t>only</w:t>
      </w:r>
      <w:r w:rsidR="006F61F1">
        <w:t xml:space="preserve"> a supporting </w:t>
      </w:r>
      <w:r w:rsidR="00902297">
        <w:t>aid but as “a central part of learning”</w:t>
      </w:r>
      <w:r w:rsidR="001272E5">
        <w:t xml:space="preserve">. </w:t>
      </w:r>
      <w:r w:rsidR="008F4B2A">
        <w:t>Primary school children</w:t>
      </w:r>
      <w:r w:rsidR="00772D9C">
        <w:t xml:space="preserve"> had</w:t>
      </w:r>
      <w:r w:rsidR="009E51D6">
        <w:t xml:space="preserve"> </w:t>
      </w:r>
      <w:r w:rsidR="00E32C25">
        <w:t xml:space="preserve">given </w:t>
      </w:r>
      <w:r w:rsidR="009E51D6">
        <w:t xml:space="preserve">feedback </w:t>
      </w:r>
      <w:r w:rsidR="00E32C25">
        <w:t>that that is both “memorable and fun”.</w:t>
      </w:r>
      <w:r w:rsidR="006F4171">
        <w:t xml:space="preserve"> </w:t>
      </w:r>
      <w:r w:rsidR="00E32C25">
        <w:t xml:space="preserve"> </w:t>
      </w:r>
      <w:r w:rsidR="00A47C87">
        <w:t>Outdoor Education Advisors Pan</w:t>
      </w:r>
      <w:r w:rsidR="001272E5">
        <w:t>e</w:t>
      </w:r>
      <w:r w:rsidR="00A47C87">
        <w:t>l (OEAP, 2018)</w:t>
      </w:r>
      <w:r w:rsidR="007F65FB">
        <w:t xml:space="preserve"> </w:t>
      </w:r>
      <w:r w:rsidR="006C6898">
        <w:t>give</w:t>
      </w:r>
      <w:r w:rsidR="004C63A1">
        <w:t xml:space="preserve">s </w:t>
      </w:r>
      <w:r w:rsidR="006C6898">
        <w:t>an evidence</w:t>
      </w:r>
      <w:r w:rsidR="006638B2">
        <w:t xml:space="preserve"> of the </w:t>
      </w:r>
      <w:r w:rsidR="007564D4">
        <w:t>value</w:t>
      </w:r>
      <w:r w:rsidR="00E1113A">
        <w:t xml:space="preserve"> of the </w:t>
      </w:r>
      <w:r w:rsidR="00A47C87">
        <w:t>“frequent</w:t>
      </w:r>
      <w:r w:rsidR="00E1113A">
        <w:t xml:space="preserve">, progressive and </w:t>
      </w:r>
      <w:r w:rsidR="00E77988">
        <w:t xml:space="preserve">continual” access to </w:t>
      </w:r>
      <w:r w:rsidR="001C3846">
        <w:t>outdoor adventures.</w:t>
      </w:r>
      <w:r w:rsidR="00856310" w:rsidRPr="00856310">
        <w:t xml:space="preserve"> </w:t>
      </w:r>
    </w:p>
    <w:p w14:paraId="2E1A9269" w14:textId="113325D9" w:rsidR="00856310" w:rsidRDefault="00856310">
      <w:r w:rsidRPr="00856310">
        <w:t>The number of benefits of learning outside of the classroom is endless. Children</w:t>
      </w:r>
      <w:r w:rsidR="004B37E9">
        <w:t xml:space="preserve"> in foundation </w:t>
      </w:r>
      <w:r w:rsidR="000658C6">
        <w:t>phase age</w:t>
      </w:r>
      <w:r w:rsidRPr="00856310">
        <w:t xml:space="preserve"> learn and express their emotions through observing the world</w:t>
      </w:r>
      <w:r w:rsidR="00661A60">
        <w:t xml:space="preserve"> and through play.</w:t>
      </w:r>
      <w:r w:rsidRPr="00856310">
        <w:t xml:space="preserve"> </w:t>
      </w:r>
      <w:r w:rsidR="00AC5D21">
        <w:t xml:space="preserve"> And </w:t>
      </w:r>
      <w:r w:rsidRPr="00856310">
        <w:t>according to International Play Association (2014) gained through play, fine and gross motor skills are essential in child development.</w:t>
      </w:r>
    </w:p>
    <w:p w14:paraId="591D5C61" w14:textId="7110695A" w:rsidR="004E7FAF" w:rsidRDefault="0039097A">
      <w:r w:rsidRPr="0039097A">
        <w:t xml:space="preserve"> </w:t>
      </w:r>
      <w:r w:rsidR="00D22131">
        <w:t>And li</w:t>
      </w:r>
      <w:r w:rsidR="001E543D">
        <w:t xml:space="preserve">ke I have just mentioned, </w:t>
      </w:r>
      <w:r w:rsidR="00D22131">
        <w:t>l</w:t>
      </w:r>
      <w:r w:rsidRPr="00D1527D">
        <w:t>earning occurs everywhere</w:t>
      </w:r>
      <w:r w:rsidR="00EB5EF1">
        <w:t>, however r</w:t>
      </w:r>
      <w:r w:rsidR="00E952C6">
        <w:t>ecent stud</w:t>
      </w:r>
      <w:r w:rsidR="00A00405">
        <w:t>y</w:t>
      </w:r>
      <w:r w:rsidR="00417387">
        <w:t xml:space="preserve"> called “How are we benefit from interacting with nature?”</w:t>
      </w:r>
      <w:r w:rsidR="002C30D9">
        <w:t xml:space="preserve"> </w:t>
      </w:r>
      <w:r w:rsidR="0032085B">
        <w:t xml:space="preserve">prepared by </w:t>
      </w:r>
      <w:r w:rsidR="00B12E45">
        <w:t xml:space="preserve">four </w:t>
      </w:r>
      <w:r w:rsidR="004E7FAF">
        <w:t>scientists</w:t>
      </w:r>
      <w:r w:rsidR="002C30D9">
        <w:t>,</w:t>
      </w:r>
      <w:r w:rsidR="0032085B">
        <w:t xml:space="preserve"> </w:t>
      </w:r>
      <w:r w:rsidR="00EB5EF1">
        <w:t>bring</w:t>
      </w:r>
      <w:r w:rsidR="001128DA">
        <w:t xml:space="preserve"> an evidence of </w:t>
      </w:r>
      <w:r w:rsidR="002C041D">
        <w:t xml:space="preserve">interacting with nature and its impact on </w:t>
      </w:r>
      <w:r w:rsidR="00706094">
        <w:t xml:space="preserve">psychological well- being </w:t>
      </w:r>
      <w:r w:rsidR="00E30ABD">
        <w:t>associated with cognitive performance</w:t>
      </w:r>
      <w:r w:rsidR="00930A4F">
        <w:t xml:space="preserve">, </w:t>
      </w:r>
      <w:r w:rsidR="00FB3CA4">
        <w:t xml:space="preserve">or </w:t>
      </w:r>
      <w:r w:rsidR="00E623B3">
        <w:t xml:space="preserve">on </w:t>
      </w:r>
      <w:r w:rsidR="00930A4F">
        <w:t>physical health benefits such as stress reduction</w:t>
      </w:r>
      <w:r w:rsidR="00CE3587">
        <w:t xml:space="preserve"> </w:t>
      </w:r>
      <w:r w:rsidR="00CE0FE0">
        <w:rPr>
          <w:color w:val="000000"/>
          <w:shd w:val="clear" w:color="auto" w:fill="FFFFFF"/>
        </w:rPr>
        <w:t>(</w:t>
      </w:r>
      <w:r w:rsidR="009D5A82">
        <w:rPr>
          <w:color w:val="000000"/>
          <w:shd w:val="clear" w:color="auto" w:fill="FFFFFF"/>
        </w:rPr>
        <w:t>Keniger et al., 2013)</w:t>
      </w:r>
      <w:r w:rsidR="00CE0FE0">
        <w:rPr>
          <w:color w:val="000000"/>
          <w:shd w:val="clear" w:color="auto" w:fill="FFFFFF"/>
        </w:rPr>
        <w:t>.</w:t>
      </w:r>
      <w:r w:rsidR="00EB5EF1" w:rsidRPr="00EB5EF1">
        <w:t xml:space="preserve"> </w:t>
      </w:r>
      <w:r w:rsidR="002C30D9">
        <w:t xml:space="preserve"> The </w:t>
      </w:r>
      <w:r w:rsidR="004E7FAF">
        <w:t xml:space="preserve">researchers </w:t>
      </w:r>
      <w:r w:rsidR="000205F8">
        <w:t>underline</w:t>
      </w:r>
      <w:r w:rsidR="004E7FAF">
        <w:t xml:space="preserve"> </w:t>
      </w:r>
      <w:r w:rsidR="00316253">
        <w:t xml:space="preserve">the </w:t>
      </w:r>
      <w:r w:rsidR="00316253" w:rsidRPr="00316253">
        <w:t>benefits on academic performance</w:t>
      </w:r>
      <w:r w:rsidR="000205F8" w:rsidRPr="000205F8">
        <w:t xml:space="preserve"> and the ability to perform mentally challenging tasks</w:t>
      </w:r>
      <w:r w:rsidR="0099007B">
        <w:t xml:space="preserve">, as their exact words state </w:t>
      </w:r>
      <w:r w:rsidR="003E2FE8">
        <w:t>“</w:t>
      </w:r>
      <w:r w:rsidR="003E2FE8" w:rsidRPr="003E2FE8">
        <w:t>Interactions with nature can positively influence behaviour, academic performance and social skills in childre</w:t>
      </w:r>
      <w:r w:rsidR="0099007B">
        <w:t>n</w:t>
      </w:r>
      <w:r w:rsidR="003E2FE8" w:rsidRPr="003E2FE8">
        <w:t>, something that could be reflected in school curricula (e.g., environmental experience components) and could have broader benefits, such as reducing bullying in schools</w:t>
      </w:r>
      <w:r w:rsidR="00B67AE9">
        <w:t>.”</w:t>
      </w:r>
      <w:r w:rsidR="00CE3587">
        <w:t xml:space="preserve"> (</w:t>
      </w:r>
      <w:r w:rsidR="002F2B8A">
        <w:t>Keniger</w:t>
      </w:r>
      <w:r w:rsidR="00CE3587">
        <w:t xml:space="preserve"> et al</w:t>
      </w:r>
      <w:r w:rsidR="002F2B8A">
        <w:t>., 2013)</w:t>
      </w:r>
    </w:p>
    <w:p w14:paraId="1872B8BF" w14:textId="03651D30" w:rsidR="0039097A" w:rsidRDefault="00EB5EF1">
      <w:r>
        <w:t>So why not to take it a bit further and let the children try and explore outdoor environment even more often?</w:t>
      </w:r>
    </w:p>
    <w:p w14:paraId="7D6B6BDD" w14:textId="6995E3AB" w:rsidR="007147BA" w:rsidRDefault="001C3846">
      <w:r>
        <w:t xml:space="preserve"> </w:t>
      </w:r>
      <w:r w:rsidR="00BC3904">
        <w:t>T</w:t>
      </w:r>
      <w:r w:rsidR="009F6C71">
        <w:t xml:space="preserve">he impact </w:t>
      </w:r>
      <w:r w:rsidR="00532F50">
        <w:t xml:space="preserve">of </w:t>
      </w:r>
      <w:r w:rsidR="00AB69AF">
        <w:t xml:space="preserve">the outdoor play </w:t>
      </w:r>
      <w:r w:rsidR="00FE4CE5">
        <w:t>has</w:t>
      </w:r>
      <w:r w:rsidR="00A773FD">
        <w:t xml:space="preserve"> been noticed </w:t>
      </w:r>
      <w:r w:rsidR="00B05952">
        <w:t>in ea</w:t>
      </w:r>
      <w:r w:rsidR="009552EA">
        <w:t>rly XIX century by</w:t>
      </w:r>
      <w:r w:rsidR="00354D86">
        <w:t xml:space="preserve"> a German philosopher</w:t>
      </w:r>
      <w:r w:rsidR="00300AA9">
        <w:t xml:space="preserve"> and </w:t>
      </w:r>
      <w:r w:rsidR="00C11138">
        <w:t>educator, Fredrich</w:t>
      </w:r>
      <w:r w:rsidR="00FE4CE5">
        <w:t xml:space="preserve"> Froebel (Pond,2006). </w:t>
      </w:r>
      <w:r w:rsidR="0031327C">
        <w:t>His work now is well known</w:t>
      </w:r>
      <w:r w:rsidR="00B97A78">
        <w:t xml:space="preserve"> and influenced man</w:t>
      </w:r>
      <w:r w:rsidR="00D76E49">
        <w:t>y</w:t>
      </w:r>
      <w:r w:rsidR="002F2B8A">
        <w:t>.</w:t>
      </w:r>
      <w:r w:rsidR="00B97A78">
        <w:t xml:space="preserve"> </w:t>
      </w:r>
      <w:r w:rsidR="003D21F0">
        <w:t xml:space="preserve">And </w:t>
      </w:r>
      <w:r w:rsidR="00CB5866">
        <w:t xml:space="preserve">like Jessica has mentioned before he </w:t>
      </w:r>
      <w:r w:rsidR="002F2B8A">
        <w:t xml:space="preserve">was </w:t>
      </w:r>
      <w:r w:rsidR="00614AB2">
        <w:t>famous</w:t>
      </w:r>
      <w:r w:rsidR="00FC23F7">
        <w:t xml:space="preserve"> for</w:t>
      </w:r>
      <w:r w:rsidR="00614AB2">
        <w:t xml:space="preserve"> </w:t>
      </w:r>
      <w:r w:rsidR="00036B96">
        <w:t>saying that ‘play is a child’s work</w:t>
      </w:r>
      <w:r w:rsidR="00283D3F">
        <w:t>’.</w:t>
      </w:r>
      <w:r w:rsidR="00036B96">
        <w:t xml:space="preserve"> </w:t>
      </w:r>
      <w:r w:rsidR="00925C5F">
        <w:t xml:space="preserve">Because of his fascination </w:t>
      </w:r>
      <w:r w:rsidR="006B6747">
        <w:t xml:space="preserve">of child </w:t>
      </w:r>
      <w:r w:rsidR="00AF05A0">
        <w:t>development,</w:t>
      </w:r>
      <w:r w:rsidR="006B6747">
        <w:t xml:space="preserve"> he was ofte</w:t>
      </w:r>
      <w:r w:rsidR="005E0E31">
        <w:t>n seen on observing his friends and family children.</w:t>
      </w:r>
      <w:r w:rsidR="00AF05A0">
        <w:t xml:space="preserve"> His </w:t>
      </w:r>
      <w:r w:rsidR="00F54093">
        <w:t xml:space="preserve">findings leaded him to few </w:t>
      </w:r>
      <w:r w:rsidR="00913506">
        <w:t>theories</w:t>
      </w:r>
      <w:r w:rsidR="00C11138">
        <w:t xml:space="preserve">, </w:t>
      </w:r>
      <w:r w:rsidR="00925F9D">
        <w:t xml:space="preserve">and </w:t>
      </w:r>
      <w:r w:rsidR="00917A92">
        <w:t xml:space="preserve">those were implemented in his </w:t>
      </w:r>
      <w:r w:rsidR="002613B0">
        <w:t>Kindergarten</w:t>
      </w:r>
      <w:r w:rsidR="00792674">
        <w:t xml:space="preserve">. </w:t>
      </w:r>
      <w:r w:rsidR="001F5BA3">
        <w:t>Froebel</w:t>
      </w:r>
      <w:r w:rsidR="00742665">
        <w:t xml:space="preserve"> support</w:t>
      </w:r>
      <w:r w:rsidR="001F5BA3">
        <w:t>s</w:t>
      </w:r>
      <w:r w:rsidR="00742665">
        <w:t xml:space="preserve"> </w:t>
      </w:r>
      <w:r w:rsidR="00A87CF2">
        <w:t xml:space="preserve">previous findings, </w:t>
      </w:r>
      <w:r w:rsidR="004644F7">
        <w:t>as his school yet again</w:t>
      </w:r>
      <w:r w:rsidR="00B77A07">
        <w:t xml:space="preserve"> highlighted how </w:t>
      </w:r>
      <w:r w:rsidR="00600D70">
        <w:t>interaction with</w:t>
      </w:r>
      <w:r w:rsidR="004F366A">
        <w:t xml:space="preserve"> nature </w:t>
      </w:r>
      <w:r w:rsidR="001974E4">
        <w:t>benefits child’s learning</w:t>
      </w:r>
      <w:r w:rsidR="00C03145">
        <w:t xml:space="preserve">. </w:t>
      </w:r>
      <w:r w:rsidR="002359C2">
        <w:t>Children is h</w:t>
      </w:r>
      <w:r w:rsidR="00B35D85">
        <w:t>is school</w:t>
      </w:r>
      <w:r w:rsidR="004502D5">
        <w:t xml:space="preserve">, </w:t>
      </w:r>
      <w:r w:rsidR="00B35D85">
        <w:t xml:space="preserve">were </w:t>
      </w:r>
      <w:r w:rsidR="004502D5">
        <w:t xml:space="preserve">encouraged to </w:t>
      </w:r>
      <w:r w:rsidR="009909BF">
        <w:t>learn in the garden to enj</w:t>
      </w:r>
      <w:r w:rsidR="000F4DD6">
        <w:t xml:space="preserve">oy the </w:t>
      </w:r>
      <w:r w:rsidR="0065027A">
        <w:t>surroundings</w:t>
      </w:r>
      <w:r w:rsidR="007439FB">
        <w:t>.</w:t>
      </w:r>
      <w:r w:rsidR="00587432">
        <w:t xml:space="preserve"> He believed that space and light were </w:t>
      </w:r>
      <w:r w:rsidR="00A613B8">
        <w:t>crucial</w:t>
      </w:r>
      <w:r w:rsidR="000C4D98">
        <w:t xml:space="preserve"> to self – expres</w:t>
      </w:r>
      <w:r w:rsidR="00C41413">
        <w:t>s, and that could be done</w:t>
      </w:r>
      <w:r w:rsidR="000C4D98">
        <w:t xml:space="preserve"> </w:t>
      </w:r>
      <w:r w:rsidR="006503CC">
        <w:t xml:space="preserve">through outdoor play. In chosen by us, </w:t>
      </w:r>
      <w:r w:rsidR="00E05917">
        <w:t>Wetlands</w:t>
      </w:r>
      <w:r w:rsidR="00E9661E">
        <w:t xml:space="preserve"> Centre</w:t>
      </w:r>
      <w:r w:rsidR="00E05917">
        <w:t xml:space="preserve"> in Llanelli, there are plenty opportunities to do so. </w:t>
      </w:r>
      <w:r w:rsidR="00B45AD7">
        <w:t xml:space="preserve"> </w:t>
      </w:r>
      <w:r w:rsidR="00FB0B6D">
        <w:t>Froebel’s reflections t</w:t>
      </w:r>
      <w:r w:rsidR="003C3F1F">
        <w:t>o let ‘</w:t>
      </w:r>
      <w:r w:rsidR="00E91BB8">
        <w:t xml:space="preserve">a child on any stage to be that stage’ </w:t>
      </w:r>
      <w:r w:rsidR="006E44E3">
        <w:t xml:space="preserve">can be </w:t>
      </w:r>
      <w:r w:rsidR="00230262">
        <w:t>easily</w:t>
      </w:r>
      <w:r w:rsidR="006E44E3">
        <w:t xml:space="preserve"> adopted </w:t>
      </w:r>
      <w:r w:rsidR="00E85083">
        <w:t>here. For</w:t>
      </w:r>
      <w:r w:rsidR="00C80D38">
        <w:t xml:space="preserve"> </w:t>
      </w:r>
      <w:r w:rsidR="00F96A25">
        <w:t>example,</w:t>
      </w:r>
      <w:r w:rsidR="00C80D38">
        <w:t xml:space="preserve"> by</w:t>
      </w:r>
      <w:r w:rsidR="001A2718">
        <w:t xml:space="preserve"> lettin</w:t>
      </w:r>
      <w:r w:rsidR="005100E9">
        <w:t xml:space="preserve">g a child exploring </w:t>
      </w:r>
      <w:r w:rsidR="0012405A">
        <w:t>by its senses</w:t>
      </w:r>
      <w:r w:rsidR="000045E1">
        <w:t xml:space="preserve"> and natural curiosity </w:t>
      </w:r>
      <w:r w:rsidR="00D12FC1">
        <w:t xml:space="preserve">while </w:t>
      </w:r>
      <w:r w:rsidR="00B37CEE">
        <w:t xml:space="preserve">observing </w:t>
      </w:r>
      <w:r w:rsidR="009A49DA">
        <w:t>their</w:t>
      </w:r>
      <w:r w:rsidR="001A3A9A">
        <w:t xml:space="preserve"> huge range of </w:t>
      </w:r>
      <w:r w:rsidR="0040533D">
        <w:t xml:space="preserve">wild </w:t>
      </w:r>
      <w:r w:rsidR="001A3A9A">
        <w:t xml:space="preserve">birds and their habitats. </w:t>
      </w:r>
    </w:p>
    <w:p w14:paraId="4E38A3E2" w14:textId="6ABF6446" w:rsidR="001F67CE" w:rsidRDefault="003E15F7">
      <w:r>
        <w:lastRenderedPageBreak/>
        <w:t xml:space="preserve">Recognizing </w:t>
      </w:r>
      <w:r w:rsidR="0017033F">
        <w:t xml:space="preserve">different types of learning is essential to achieve </w:t>
      </w:r>
      <w:r w:rsidR="00FD3CCF">
        <w:t>the engagement and retain</w:t>
      </w:r>
      <w:r w:rsidR="00DB48BE">
        <w:t xml:space="preserve"> needed</w:t>
      </w:r>
      <w:r w:rsidR="00FD3CCF">
        <w:t xml:space="preserve"> information</w:t>
      </w:r>
      <w:r w:rsidR="00DB48BE">
        <w:t xml:space="preserve"> by students.</w:t>
      </w:r>
      <w:r w:rsidR="000168B3" w:rsidRPr="000168B3">
        <w:t xml:space="preserve"> </w:t>
      </w:r>
      <w:r w:rsidR="000168B3">
        <w:t>Sitting and listening might be good for auditory learners</w:t>
      </w:r>
      <w:r w:rsidR="00E848FA">
        <w:t xml:space="preserve"> according to Loob</w:t>
      </w:r>
      <w:r w:rsidR="002C6B01">
        <w:t xml:space="preserve"> (Loob,2001)</w:t>
      </w:r>
      <w:r w:rsidR="00E848FA">
        <w:t>.</w:t>
      </w:r>
      <w:r w:rsidR="0017033F">
        <w:t xml:space="preserve"> </w:t>
      </w:r>
      <w:r w:rsidR="007147BA">
        <w:t xml:space="preserve">Figures presented by Research Gate (2014) shows that across the globe there is 53,4% of the right brain dominant </w:t>
      </w:r>
      <w:r w:rsidR="000F6555">
        <w:t xml:space="preserve">auditory </w:t>
      </w:r>
      <w:r w:rsidR="007147BA">
        <w:t>students</w:t>
      </w:r>
      <w:r w:rsidR="000F6555">
        <w:t>.</w:t>
      </w:r>
      <w:r w:rsidR="007147BA">
        <w:t xml:space="preserve"> Although even those could enjoy the </w:t>
      </w:r>
      <w:r w:rsidR="00254873">
        <w:t>environmental exploring.</w:t>
      </w:r>
      <w:r w:rsidR="003F3FC0" w:rsidRPr="003F3FC0">
        <w:t xml:space="preserve"> </w:t>
      </w:r>
      <w:r w:rsidR="005E76FC">
        <w:t>A</w:t>
      </w:r>
      <w:r w:rsidR="003F3FC0" w:rsidRPr="003F3FC0">
        <w:t xml:space="preserve">s </w:t>
      </w:r>
      <w:r w:rsidR="00473898" w:rsidRPr="003F3FC0">
        <w:t>the</w:t>
      </w:r>
      <w:r w:rsidR="003F3FC0" w:rsidRPr="003F3FC0">
        <w:t xml:space="preserve"> Vark Model suggests (1987)</w:t>
      </w:r>
      <w:r w:rsidR="005E76FC">
        <w:t xml:space="preserve"> k</w:t>
      </w:r>
      <w:r w:rsidR="00254873">
        <w:t xml:space="preserve">inaesthetic learners would highly favour this, as </w:t>
      </w:r>
      <w:r w:rsidR="005E63DB">
        <w:t>the</w:t>
      </w:r>
      <w:r w:rsidR="006E220F">
        <w:t xml:space="preserve">ir best </w:t>
      </w:r>
      <w:r w:rsidR="00BC7F28">
        <w:t>concentration is seen on ‘hands on tasks</w:t>
      </w:r>
      <w:r w:rsidR="00473898">
        <w:t>’. This</w:t>
      </w:r>
      <w:r w:rsidR="00B45A67">
        <w:t xml:space="preserve"> </w:t>
      </w:r>
      <w:r w:rsidR="00FB5BBD">
        <w:t xml:space="preserve">method of learning has been </w:t>
      </w:r>
      <w:r w:rsidR="008547F2">
        <w:t xml:space="preserve">also known and used by </w:t>
      </w:r>
      <w:r w:rsidR="007A7163">
        <w:t>Italian</w:t>
      </w:r>
      <w:r w:rsidR="001B3486">
        <w:t xml:space="preserve"> physician </w:t>
      </w:r>
      <w:r w:rsidR="004A4DAC">
        <w:t xml:space="preserve">Maria </w:t>
      </w:r>
      <w:r w:rsidR="00F64FEF">
        <w:t>Montessori</w:t>
      </w:r>
      <w:r w:rsidR="008547F2">
        <w:t xml:space="preserve"> (</w:t>
      </w:r>
      <w:r w:rsidR="007A7163">
        <w:t>How we Montessori, N.D)</w:t>
      </w:r>
      <w:r w:rsidR="00614AB2">
        <w:t>, known for h</w:t>
      </w:r>
      <w:r w:rsidR="001B3486">
        <w:t>er</w:t>
      </w:r>
      <w:r w:rsidR="00614AB2">
        <w:t xml:space="preserve"> holistic approach to education</w:t>
      </w:r>
      <w:r w:rsidR="005A1107">
        <w:t xml:space="preserve"> and by </w:t>
      </w:r>
      <w:r w:rsidR="00663B1E">
        <w:t xml:space="preserve">John Dewey, </w:t>
      </w:r>
      <w:r w:rsidR="00815930">
        <w:t xml:space="preserve">presented by Jessica </w:t>
      </w:r>
      <w:r w:rsidR="00947931">
        <w:t xml:space="preserve">an American </w:t>
      </w:r>
      <w:r w:rsidR="00F67057">
        <w:t>philosopher</w:t>
      </w:r>
      <w:r w:rsidR="00DA4BD4">
        <w:t xml:space="preserve"> (</w:t>
      </w:r>
      <w:r w:rsidR="0076374F">
        <w:t>Goinlock,2020).</w:t>
      </w:r>
    </w:p>
    <w:p w14:paraId="638953B5" w14:textId="298D3C96" w:rsidR="00DE24BB" w:rsidRDefault="00E160A2">
      <w:r>
        <w:t xml:space="preserve"> </w:t>
      </w:r>
      <w:r w:rsidR="00254873">
        <w:t xml:space="preserve">National Justice Museum </w:t>
      </w:r>
      <w:r w:rsidR="00A253C7">
        <w:t>(N.D</w:t>
      </w:r>
      <w:r w:rsidR="00254873">
        <w:t xml:space="preserve">) </w:t>
      </w:r>
      <w:r w:rsidR="00A253C7">
        <w:t>underlined</w:t>
      </w:r>
      <w:r w:rsidR="00F5343C">
        <w:t xml:space="preserve"> that </w:t>
      </w:r>
      <w:r w:rsidR="00A253C7">
        <w:t>study</w:t>
      </w:r>
      <w:r w:rsidR="004722BB">
        <w:t xml:space="preserve">ing </w:t>
      </w:r>
      <w:r w:rsidR="006F4D62">
        <w:t>in the environment that its different to a random school day through sensory and visual experiences is beneficial for better understanding</w:t>
      </w:r>
      <w:r w:rsidR="000C3E0C">
        <w:t xml:space="preserve"> </w:t>
      </w:r>
      <w:r w:rsidR="00556F17">
        <w:t>and</w:t>
      </w:r>
      <w:r w:rsidR="00AD1013">
        <w:t xml:space="preserve"> it</w:t>
      </w:r>
      <w:r w:rsidR="00A14C0B">
        <w:t xml:space="preserve"> </w:t>
      </w:r>
      <w:r w:rsidR="000C3E0C">
        <w:t>support</w:t>
      </w:r>
      <w:r w:rsidR="00A14C0B">
        <w:t>s</w:t>
      </w:r>
      <w:r w:rsidR="000C3E0C">
        <w:t xml:space="preserve"> learning.</w:t>
      </w:r>
      <w:r w:rsidR="006F4D62">
        <w:t xml:space="preserve"> </w:t>
      </w:r>
      <w:r w:rsidR="00D94D0D">
        <w:t>In Reggio Emilia (</w:t>
      </w:r>
      <w:r w:rsidR="00B05343">
        <w:t>Miller and Pound</w:t>
      </w:r>
      <w:r w:rsidR="00B90FAB">
        <w:t xml:space="preserve">,2006), </w:t>
      </w:r>
      <w:r w:rsidR="000945FD">
        <w:t>an</w:t>
      </w:r>
      <w:r w:rsidR="00B90FAB">
        <w:t xml:space="preserve"> Italian provinc</w:t>
      </w:r>
      <w:r w:rsidR="00C12809">
        <w:t>e, just after the second World War</w:t>
      </w:r>
      <w:r w:rsidR="004C5725">
        <w:t xml:space="preserve">, Loris Malaguzzi; dedicated elementary </w:t>
      </w:r>
      <w:r w:rsidR="00003A90">
        <w:t xml:space="preserve">school </w:t>
      </w:r>
      <w:r w:rsidR="004C5725">
        <w:t xml:space="preserve">teacher, </w:t>
      </w:r>
      <w:r w:rsidR="00003A90">
        <w:t xml:space="preserve">built upon his philosophy and </w:t>
      </w:r>
      <w:r w:rsidR="00B05343">
        <w:t xml:space="preserve">experiences school </w:t>
      </w:r>
      <w:r w:rsidR="005F3CE6">
        <w:t xml:space="preserve">on belief that children </w:t>
      </w:r>
      <w:r w:rsidR="003B4849">
        <w:t xml:space="preserve">are powerful and capable individuals. </w:t>
      </w:r>
      <w:r w:rsidR="00EB04ED">
        <w:t>In his school</w:t>
      </w:r>
      <w:r w:rsidR="00F47EB8">
        <w:t>,</w:t>
      </w:r>
      <w:r w:rsidR="00EB04ED">
        <w:t xml:space="preserve"> </w:t>
      </w:r>
      <w:r w:rsidR="00FE46C0" w:rsidRPr="007F15C6">
        <w:t>environment</w:t>
      </w:r>
      <w:r w:rsidR="00FE46C0">
        <w:t xml:space="preserve"> </w:t>
      </w:r>
      <w:r w:rsidR="00204D83">
        <w:t xml:space="preserve">is seen as </w:t>
      </w:r>
      <w:r w:rsidR="00041F97">
        <w:t>a</w:t>
      </w:r>
      <w:r w:rsidR="007651B1">
        <w:t xml:space="preserve">n integral part of the learning process, where children communicate </w:t>
      </w:r>
      <w:r w:rsidR="00A11BDA">
        <w:t xml:space="preserve">in </w:t>
      </w:r>
      <w:r w:rsidR="008F4AC1">
        <w:t>hundreds of</w:t>
      </w:r>
      <w:r w:rsidR="00643F7B">
        <w:t xml:space="preserve"> languages</w:t>
      </w:r>
      <w:r w:rsidR="005D15C5">
        <w:t xml:space="preserve">, such as </w:t>
      </w:r>
      <w:r w:rsidR="003221CF">
        <w:t xml:space="preserve">whispering, </w:t>
      </w:r>
      <w:r w:rsidR="00AD018D">
        <w:t xml:space="preserve">paining, </w:t>
      </w:r>
      <w:r w:rsidR="0090648B">
        <w:t xml:space="preserve">singing, or hugging. Reggio Emilia approach </w:t>
      </w:r>
      <w:r w:rsidR="0074017F">
        <w:t xml:space="preserve">by its mission </w:t>
      </w:r>
      <w:r w:rsidR="008B4B64">
        <w:t xml:space="preserve">allows all </w:t>
      </w:r>
      <w:r w:rsidR="00D13BF0">
        <w:t xml:space="preserve">learners, either auditory, </w:t>
      </w:r>
      <w:r w:rsidR="00726140">
        <w:t>kinaesthetic,</w:t>
      </w:r>
      <w:r w:rsidR="00D0369D">
        <w:t xml:space="preserve"> or </w:t>
      </w:r>
      <w:r w:rsidR="007746F6">
        <w:t xml:space="preserve">visual, to </w:t>
      </w:r>
      <w:r w:rsidR="00424238">
        <w:t xml:space="preserve">reach their full potential </w:t>
      </w:r>
      <w:r w:rsidR="003A5C7A">
        <w:t xml:space="preserve">as they have an </w:t>
      </w:r>
      <w:r w:rsidR="00681D61">
        <w:t xml:space="preserve">instinctive interest to explore </w:t>
      </w:r>
      <w:r w:rsidR="0095601F">
        <w:t xml:space="preserve">and </w:t>
      </w:r>
      <w:r w:rsidR="00A2466F">
        <w:t>all</w:t>
      </w:r>
      <w:r w:rsidR="0095601F">
        <w:t xml:space="preserve"> their learning needs are being </w:t>
      </w:r>
      <w:r w:rsidR="00A2466F">
        <w:t>met (</w:t>
      </w:r>
      <w:r w:rsidR="004458E8">
        <w:t xml:space="preserve">Edwards, </w:t>
      </w:r>
      <w:r w:rsidR="0037472F">
        <w:t>Gandini, Forman, 1998)</w:t>
      </w:r>
      <w:r w:rsidR="00681D61">
        <w:t>.</w:t>
      </w:r>
      <w:r w:rsidR="00133D83">
        <w:t xml:space="preserve"> S</w:t>
      </w:r>
      <w:r w:rsidR="004416EF" w:rsidRPr="004416EF">
        <w:t>ecretary of the State of Education, in the United Kingdom, Nicky Morgan, have seen an importance of it to as in her writing Educational Excellence Everywhere (Department of Education,2016) she highlights that investing into British education by giving each child equal opportunities are a key to a further success of the whole country</w:t>
      </w:r>
      <w:r w:rsidR="00133D83">
        <w:t>.</w:t>
      </w:r>
    </w:p>
    <w:p w14:paraId="5BA76F60" w14:textId="6F1BBFCE" w:rsidR="002E127C" w:rsidRDefault="0074267A" w:rsidP="00103434">
      <w:pPr>
        <w:spacing w:before="240"/>
      </w:pPr>
      <w:r>
        <w:t>M</w:t>
      </w:r>
      <w:r w:rsidR="00DE24BB">
        <w:t>entioned before</w:t>
      </w:r>
      <w:r w:rsidR="00AD4007">
        <w:t xml:space="preserve"> quite widely</w:t>
      </w:r>
      <w:r w:rsidR="00DE24BB">
        <w:t xml:space="preserve"> by Michelle, one </w:t>
      </w:r>
      <w:r w:rsidR="003209A2">
        <w:t>o</w:t>
      </w:r>
      <w:r w:rsidR="00DE24BB">
        <w:t xml:space="preserve">f the key </w:t>
      </w:r>
      <w:r w:rsidR="006130E4">
        <w:t>theorists</w:t>
      </w:r>
      <w:r w:rsidR="00DE24BB">
        <w:t xml:space="preserve"> o</w:t>
      </w:r>
      <w:r w:rsidR="00D50868">
        <w:t>f</w:t>
      </w:r>
      <w:r w:rsidR="009B05EA">
        <w:t xml:space="preserve"> </w:t>
      </w:r>
      <w:r w:rsidR="00C56818">
        <w:t xml:space="preserve">Child </w:t>
      </w:r>
      <w:r w:rsidR="003209A2">
        <w:t xml:space="preserve">development, Lev Vygotsky, </w:t>
      </w:r>
      <w:r w:rsidR="004B35B8">
        <w:t xml:space="preserve">a </w:t>
      </w:r>
      <w:r w:rsidR="00103434">
        <w:t>Russian</w:t>
      </w:r>
      <w:r w:rsidR="000B2F9F">
        <w:t xml:space="preserve"> </w:t>
      </w:r>
      <w:r w:rsidR="00BA3188">
        <w:t>origin</w:t>
      </w:r>
      <w:r w:rsidR="00103434">
        <w:t xml:space="preserve"> psychologist (Pond,200</w:t>
      </w:r>
      <w:r w:rsidR="00FE4CE5">
        <w:t>6</w:t>
      </w:r>
      <w:r w:rsidR="00103434">
        <w:t>)</w:t>
      </w:r>
      <w:r w:rsidR="008232B8">
        <w:t xml:space="preserve">, </w:t>
      </w:r>
      <w:r w:rsidR="00BA3188">
        <w:t xml:space="preserve">had a massive impact upon on </w:t>
      </w:r>
      <w:r w:rsidR="00D50868">
        <w:t xml:space="preserve">an </w:t>
      </w:r>
      <w:r w:rsidR="00BA3188">
        <w:t xml:space="preserve">education. </w:t>
      </w:r>
      <w:r w:rsidR="0062579A">
        <w:t>His</w:t>
      </w:r>
      <w:r w:rsidR="00426360">
        <w:t xml:space="preserve"> finding</w:t>
      </w:r>
      <w:r w:rsidR="004B35B8">
        <w:t>s</w:t>
      </w:r>
      <w:r w:rsidR="00426360">
        <w:t xml:space="preserve"> leaded to better understanding of child </w:t>
      </w:r>
      <w:r w:rsidR="007F5935">
        <w:t xml:space="preserve">learning process. </w:t>
      </w:r>
      <w:r w:rsidR="000443B1">
        <w:t>Vygotsky</w:t>
      </w:r>
      <w:r w:rsidR="004B35B8">
        <w:t xml:space="preserve"> partly agreed with Piaget</w:t>
      </w:r>
      <w:r w:rsidR="00D61983">
        <w:t xml:space="preserve">, another </w:t>
      </w:r>
      <w:r w:rsidR="00FF2E07">
        <w:t>psychologist who</w:t>
      </w:r>
      <w:r w:rsidR="00D678AF">
        <w:t xml:space="preserve"> has been well known by</w:t>
      </w:r>
      <w:r w:rsidR="00985489">
        <w:t xml:space="preserve"> </w:t>
      </w:r>
      <w:r w:rsidR="00363352">
        <w:t xml:space="preserve">his findings about the cognitive </w:t>
      </w:r>
      <w:r w:rsidR="00810920">
        <w:t>development, who stated</w:t>
      </w:r>
      <w:r w:rsidR="00985489">
        <w:t xml:space="preserve"> </w:t>
      </w:r>
      <w:r w:rsidR="00BB4976">
        <w:t>that children actively construct their knowledge</w:t>
      </w:r>
      <w:r w:rsidR="00620A7A">
        <w:t>. However,</w:t>
      </w:r>
      <w:r w:rsidR="00B22C41">
        <w:t xml:space="preserve"> in </w:t>
      </w:r>
      <w:r w:rsidR="00697218">
        <w:t>Vygotsky</w:t>
      </w:r>
      <w:r w:rsidR="00B22C41">
        <w:t xml:space="preserve"> </w:t>
      </w:r>
      <w:r w:rsidR="009120CD">
        <w:t>understanding,</w:t>
      </w:r>
      <w:r w:rsidR="00B22C41">
        <w:t xml:space="preserve"> </w:t>
      </w:r>
      <w:r w:rsidR="00D43D26">
        <w:t xml:space="preserve">it could be achieved by not only interacting with the world but </w:t>
      </w:r>
      <w:r w:rsidR="00D06309">
        <w:t xml:space="preserve">most importantly </w:t>
      </w:r>
      <w:r w:rsidR="00566BC4">
        <w:t>through</w:t>
      </w:r>
      <w:r w:rsidR="00D06309">
        <w:t xml:space="preserve"> social</w:t>
      </w:r>
      <w:r w:rsidR="00F13CE8">
        <w:t xml:space="preserve"> interactions and culture.</w:t>
      </w:r>
      <w:r w:rsidR="000443B1">
        <w:t xml:space="preserve"> </w:t>
      </w:r>
      <w:r w:rsidR="00566BC4">
        <w:t xml:space="preserve"> </w:t>
      </w:r>
      <w:r w:rsidR="0096569A">
        <w:t xml:space="preserve">He believed </w:t>
      </w:r>
      <w:r w:rsidR="009E4EEE">
        <w:t xml:space="preserve">that the culture that children live in have a major </w:t>
      </w:r>
      <w:r w:rsidR="009612A2">
        <w:t>effect on their development</w:t>
      </w:r>
      <w:r w:rsidR="00435874">
        <w:t xml:space="preserve">. </w:t>
      </w:r>
      <w:r w:rsidR="00AE13FC">
        <w:t>He also bel</w:t>
      </w:r>
      <w:r w:rsidR="0026742C">
        <w:t>i</w:t>
      </w:r>
      <w:r w:rsidR="00AD4007">
        <w:t xml:space="preserve">eved that children learn </w:t>
      </w:r>
      <w:r w:rsidR="005C1EB8">
        <w:t xml:space="preserve">from the more </w:t>
      </w:r>
      <w:r w:rsidR="0056747E">
        <w:t>knowledgeable other</w:t>
      </w:r>
      <w:r w:rsidR="00301DB4">
        <w:t xml:space="preserve"> (MKO) (Pond,2006)</w:t>
      </w:r>
      <w:r w:rsidR="0056747E">
        <w:t>, where in th</w:t>
      </w:r>
      <w:r w:rsidR="003A380E">
        <w:t>is</w:t>
      </w:r>
      <w:r w:rsidR="0056747E">
        <w:t xml:space="preserve"> case</w:t>
      </w:r>
      <w:r w:rsidR="00093878">
        <w:t xml:space="preserve">, it </w:t>
      </w:r>
      <w:r w:rsidR="00BF4910">
        <w:t>could</w:t>
      </w:r>
      <w:r w:rsidR="00043E78">
        <w:t xml:space="preserve"> be either a child or a teacher</w:t>
      </w:r>
      <w:r w:rsidR="004818A7">
        <w:t xml:space="preserve"> to push a learning a bit furt</w:t>
      </w:r>
      <w:r w:rsidR="001446AD">
        <w:t>her</w:t>
      </w:r>
      <w:r w:rsidR="00BF4910">
        <w:t xml:space="preserve">. </w:t>
      </w:r>
      <w:r w:rsidR="001446AD">
        <w:t xml:space="preserve"> </w:t>
      </w:r>
      <w:r w:rsidR="00BF4910">
        <w:t xml:space="preserve">For </w:t>
      </w:r>
      <w:r w:rsidR="00B16269">
        <w:t>example,</w:t>
      </w:r>
      <w:r w:rsidR="001446AD">
        <w:t xml:space="preserve"> by showing</w:t>
      </w:r>
      <w:r w:rsidR="00B16269">
        <w:t xml:space="preserve"> and </w:t>
      </w:r>
      <w:r w:rsidR="00DC7C3D">
        <w:t>introducing</w:t>
      </w:r>
      <w:r w:rsidR="00C1387D">
        <w:t xml:space="preserve"> (scaffolding)</w:t>
      </w:r>
      <w:r w:rsidR="001446AD">
        <w:t xml:space="preserve"> different types of leaves and matching</w:t>
      </w:r>
      <w:r w:rsidR="00B16269">
        <w:t xml:space="preserve"> them</w:t>
      </w:r>
      <w:r w:rsidR="001446AD">
        <w:t xml:space="preserve"> with</w:t>
      </w:r>
      <w:r w:rsidR="00B16269">
        <w:t xml:space="preserve"> the</w:t>
      </w:r>
      <w:r w:rsidR="001446AD">
        <w:t xml:space="preserve"> </w:t>
      </w:r>
      <w:r w:rsidR="00555B08">
        <w:t xml:space="preserve">trees and the day after </w:t>
      </w:r>
      <w:r w:rsidR="00A05DE3">
        <w:t>going</w:t>
      </w:r>
      <w:r w:rsidR="00555B08">
        <w:t xml:space="preserve"> back and start naming them</w:t>
      </w:r>
      <w:r w:rsidR="002A7B39">
        <w:t>. Thi</w:t>
      </w:r>
      <w:r w:rsidR="006C2B43">
        <w:t>s</w:t>
      </w:r>
      <w:r w:rsidR="002A7B39">
        <w:t xml:space="preserve"> also</w:t>
      </w:r>
      <w:r w:rsidR="006C2B43">
        <w:t xml:space="preserve"> gives straight </w:t>
      </w:r>
      <w:r w:rsidR="003D1F7F">
        <w:t xml:space="preserve">visual </w:t>
      </w:r>
      <w:r w:rsidR="006C2B43">
        <w:t xml:space="preserve">feedback to a teacher </w:t>
      </w:r>
      <w:r w:rsidR="003D1F7F">
        <w:t>about reaching the goal or not</w:t>
      </w:r>
      <w:r w:rsidR="007656D3">
        <w:t xml:space="preserve"> </w:t>
      </w:r>
      <w:r w:rsidR="007656D3" w:rsidRPr="007656D3">
        <w:t>(Fiennes et al., 2015)</w:t>
      </w:r>
      <w:r w:rsidR="007656D3">
        <w:t>.</w:t>
      </w:r>
    </w:p>
    <w:p w14:paraId="0DC21562" w14:textId="6B717614" w:rsidR="00B824DB" w:rsidRDefault="008E79FE" w:rsidP="00103434">
      <w:pPr>
        <w:spacing w:before="240"/>
      </w:pPr>
      <w:r>
        <w:t>Educ</w:t>
      </w:r>
      <w:r w:rsidR="00985B34">
        <w:t xml:space="preserve">ation, and school itself plays an integral role </w:t>
      </w:r>
      <w:r w:rsidR="00795176">
        <w:t xml:space="preserve">when talking about </w:t>
      </w:r>
      <w:r w:rsidR="002D1F7D">
        <w:t xml:space="preserve">socialisation </w:t>
      </w:r>
      <w:r w:rsidR="00533899">
        <w:t xml:space="preserve">or </w:t>
      </w:r>
      <w:r w:rsidR="00E95B48">
        <w:t>expanding cultural</w:t>
      </w:r>
      <w:r w:rsidR="00041F1E">
        <w:t xml:space="preserve"> or thinking</w:t>
      </w:r>
      <w:r w:rsidR="00E95B48">
        <w:t xml:space="preserve"> </w:t>
      </w:r>
      <w:r w:rsidR="00483647">
        <w:t>horizons</w:t>
      </w:r>
      <w:r w:rsidR="00E95B48">
        <w:t>.</w:t>
      </w:r>
      <w:r w:rsidR="003B40D6">
        <w:t xml:space="preserve"> </w:t>
      </w:r>
      <w:r w:rsidR="00783B95">
        <w:t xml:space="preserve">With the ongoing </w:t>
      </w:r>
      <w:r w:rsidR="00381EAD">
        <w:t>n</w:t>
      </w:r>
      <w:r w:rsidR="00786633">
        <w:t>umbers</w:t>
      </w:r>
      <w:r w:rsidR="00F36EAC">
        <w:t xml:space="preserve"> </w:t>
      </w:r>
      <w:r w:rsidR="00786633">
        <w:t xml:space="preserve">of </w:t>
      </w:r>
      <w:r w:rsidR="00783B95">
        <w:t xml:space="preserve">poverty </w:t>
      </w:r>
      <w:r w:rsidR="00381EAD">
        <w:t xml:space="preserve">presented </w:t>
      </w:r>
      <w:r w:rsidR="00786633">
        <w:t>by Social Metrix Commission</w:t>
      </w:r>
      <w:r w:rsidR="00D65FDB">
        <w:t xml:space="preserve"> (SMC)</w:t>
      </w:r>
      <w:r w:rsidR="00786633">
        <w:t xml:space="preserve"> </w:t>
      </w:r>
      <w:r w:rsidR="005E06C3">
        <w:t>(2019</w:t>
      </w:r>
      <w:r w:rsidR="00D65FDB">
        <w:t>), out</w:t>
      </w:r>
      <w:r w:rsidR="00AB4B7B">
        <w:t xml:space="preserve"> of</w:t>
      </w:r>
      <w:r w:rsidR="005E06C3">
        <w:t xml:space="preserve"> 14 million of</w:t>
      </w:r>
      <w:r w:rsidR="00F36EAC">
        <w:t xml:space="preserve"> citizen</w:t>
      </w:r>
      <w:r w:rsidR="000E237F">
        <w:t>s in the United Kingdom</w:t>
      </w:r>
      <w:r w:rsidR="005E06C3">
        <w:t xml:space="preserve"> </w:t>
      </w:r>
      <w:r w:rsidR="00D65FDB">
        <w:t>that are in poverty, 4.6</w:t>
      </w:r>
      <w:r w:rsidR="005117CD">
        <w:t xml:space="preserve"> million are children. Those children might never have an opportunity to visit museum, </w:t>
      </w:r>
      <w:r w:rsidR="003C3F18">
        <w:t xml:space="preserve">cinema, </w:t>
      </w:r>
      <w:r w:rsidR="000E237F">
        <w:t>zoo,</w:t>
      </w:r>
      <w:r w:rsidR="003C3F18">
        <w:t xml:space="preserve"> or any </w:t>
      </w:r>
      <w:r w:rsidR="000C50C8">
        <w:t xml:space="preserve">nature reserve centres. </w:t>
      </w:r>
      <w:r w:rsidR="00EC3735">
        <w:t xml:space="preserve">School educational </w:t>
      </w:r>
      <w:r w:rsidR="00F75555">
        <w:t xml:space="preserve">visits are </w:t>
      </w:r>
      <w:r w:rsidR="00824B5D">
        <w:t>vital</w:t>
      </w:r>
      <w:r w:rsidR="00F75555">
        <w:t xml:space="preserve"> in curriculum, and </w:t>
      </w:r>
      <w:r w:rsidR="004521C6">
        <w:t xml:space="preserve">in children lives. Although, this </w:t>
      </w:r>
      <w:r w:rsidR="000E0FE3">
        <w:t xml:space="preserve">must be </w:t>
      </w:r>
      <w:r w:rsidR="0098441B">
        <w:t>planned</w:t>
      </w:r>
      <w:r w:rsidR="00AF7C67">
        <w:t>.</w:t>
      </w:r>
      <w:r w:rsidR="000E0FE3">
        <w:t xml:space="preserve"> </w:t>
      </w:r>
      <w:r w:rsidR="00AF7C67">
        <w:t xml:space="preserve"> </w:t>
      </w:r>
      <w:r w:rsidR="00FB5420">
        <w:t>In such a</w:t>
      </w:r>
      <w:r w:rsidR="00765D48">
        <w:t>n</w:t>
      </w:r>
      <w:r w:rsidR="00FB5420">
        <w:t xml:space="preserve"> </w:t>
      </w:r>
      <w:r w:rsidR="00101DBE">
        <w:t>unknown setting</w:t>
      </w:r>
      <w:r w:rsidR="00A749DE">
        <w:t xml:space="preserve"> each school </w:t>
      </w:r>
      <w:r w:rsidR="00125012">
        <w:t>must</w:t>
      </w:r>
      <w:r w:rsidR="00A749DE">
        <w:t xml:space="preserve"> </w:t>
      </w:r>
      <w:r w:rsidR="001E4CBB">
        <w:t xml:space="preserve">have in place policy </w:t>
      </w:r>
      <w:r w:rsidR="000C2BB2">
        <w:t xml:space="preserve">allowing </w:t>
      </w:r>
      <w:r w:rsidR="00922055">
        <w:t xml:space="preserve">children </w:t>
      </w:r>
      <w:r w:rsidR="003B1C44">
        <w:t xml:space="preserve">to feel free, allowing parents to feel </w:t>
      </w:r>
      <w:r w:rsidR="004D41BE">
        <w:t xml:space="preserve">safe </w:t>
      </w:r>
      <w:r w:rsidR="00922055">
        <w:t xml:space="preserve">and staff to feel </w:t>
      </w:r>
      <w:r w:rsidR="00E44E68">
        <w:t>protected.</w:t>
      </w:r>
      <w:r w:rsidR="00786025">
        <w:t xml:space="preserve"> And just like the American journalis</w:t>
      </w:r>
      <w:r w:rsidR="00484067">
        <w:t>t said:</w:t>
      </w:r>
      <w:r w:rsidR="00F32CD4">
        <w:t xml:space="preserve"> </w:t>
      </w:r>
      <w:r w:rsidR="003A27FD" w:rsidRPr="003A27FD">
        <w:t xml:space="preserve">‘There has always been a need for common sense, anticipation, following advice and the protection of children from their own innate sense of adventure or obliviousness to dangers. These will go on being the hallmark of a professional approach to arranging and supervising visits. Life is not risk free, but if teachers plan carefully, manage </w:t>
      </w:r>
      <w:r w:rsidR="003A27FD" w:rsidRPr="003A27FD">
        <w:lastRenderedPageBreak/>
        <w:t xml:space="preserve">realistically and are cautious with other people’s children, we should be able to continue to take youngsters “into the wild”.’ (Lloyd, 2003) </w:t>
      </w:r>
      <w:r w:rsidR="00890871">
        <w:t>The most re</w:t>
      </w:r>
      <w:r w:rsidR="004A2A3A">
        <w:t>cent</w:t>
      </w:r>
      <w:r w:rsidR="00704BCF">
        <w:t xml:space="preserve"> </w:t>
      </w:r>
      <w:r w:rsidR="00704BCF" w:rsidRPr="00704BCF">
        <w:t>Procedures and Guidance for Outdoor Education and School Off-site Visits</w:t>
      </w:r>
      <w:r w:rsidR="00704BCF">
        <w:t xml:space="preserve"> can be </w:t>
      </w:r>
      <w:r w:rsidR="004A2A3A">
        <w:t>found on the Welsh Government</w:t>
      </w:r>
      <w:r w:rsidR="002E46E3">
        <w:t xml:space="preserve"> website</w:t>
      </w:r>
      <w:r w:rsidR="00B91BF0">
        <w:t xml:space="preserve"> (Welsh Government,2019)</w:t>
      </w:r>
      <w:r w:rsidR="002E46E3">
        <w:t xml:space="preserve">, and </w:t>
      </w:r>
      <w:r w:rsidR="00601D68">
        <w:t xml:space="preserve">each </w:t>
      </w:r>
      <w:r w:rsidR="008D7B0F">
        <w:t xml:space="preserve">Primary or Comprehensive </w:t>
      </w:r>
      <w:r w:rsidR="00601D68">
        <w:t>school should have</w:t>
      </w:r>
      <w:r w:rsidR="00E15308">
        <w:t xml:space="preserve"> in place </w:t>
      </w:r>
      <w:r w:rsidR="0085494B">
        <w:t>implemented</w:t>
      </w:r>
      <w:r w:rsidR="00601D68">
        <w:t xml:space="preserve"> own </w:t>
      </w:r>
      <w:r w:rsidR="0090771E">
        <w:t xml:space="preserve">guidance </w:t>
      </w:r>
      <w:r w:rsidR="008D7B0F">
        <w:t>and polic</w:t>
      </w:r>
      <w:r w:rsidR="00101DBE">
        <w:t xml:space="preserve">y </w:t>
      </w:r>
      <w:r w:rsidR="008D67C1">
        <w:t xml:space="preserve">available for staff, parents, </w:t>
      </w:r>
      <w:r w:rsidR="006E1238">
        <w:t>pupils,</w:t>
      </w:r>
      <w:r w:rsidR="008D67C1">
        <w:t xml:space="preserve"> or visitors. </w:t>
      </w:r>
      <w:r w:rsidR="008D7B0F">
        <w:t xml:space="preserve"> </w:t>
      </w:r>
    </w:p>
    <w:p w14:paraId="14C582C4" w14:textId="18F18C63" w:rsidR="00A077F0" w:rsidRPr="00A077F0" w:rsidRDefault="006E1238" w:rsidP="00A077F0">
      <w:r>
        <w:t xml:space="preserve">Estyn is a Welsh </w:t>
      </w:r>
      <w:r w:rsidR="0055706C">
        <w:t xml:space="preserve">educational and training inspectorate </w:t>
      </w:r>
      <w:r w:rsidR="000E5D61">
        <w:t xml:space="preserve">making sure that </w:t>
      </w:r>
      <w:r w:rsidR="00B8462D">
        <w:t xml:space="preserve">quality </w:t>
      </w:r>
      <w:r w:rsidR="003E15AA">
        <w:t xml:space="preserve">and </w:t>
      </w:r>
      <w:r w:rsidR="001351D1">
        <w:t>standards</w:t>
      </w:r>
      <w:r w:rsidR="00C12E6C">
        <w:t xml:space="preserve">, mainly across the </w:t>
      </w:r>
      <w:r w:rsidR="00510474">
        <w:t>schools</w:t>
      </w:r>
      <w:r w:rsidR="001351D1">
        <w:t xml:space="preserve"> are being met</w:t>
      </w:r>
      <w:r w:rsidR="00510474">
        <w:t>.</w:t>
      </w:r>
      <w:r w:rsidR="003D297F">
        <w:t xml:space="preserve"> </w:t>
      </w:r>
      <w:r w:rsidR="00510474">
        <w:t>I</w:t>
      </w:r>
      <w:r w:rsidR="003D297F">
        <w:t>t has been established back in 1992</w:t>
      </w:r>
      <w:r w:rsidR="00B67D22">
        <w:t xml:space="preserve"> (Wel</w:t>
      </w:r>
      <w:r w:rsidR="00F15DAE">
        <w:t>sh Government,</w:t>
      </w:r>
      <w:r w:rsidR="009F22E8">
        <w:t xml:space="preserve"> N.D). </w:t>
      </w:r>
      <w:r w:rsidR="00A27A51">
        <w:t>Estyn</w:t>
      </w:r>
      <w:r w:rsidR="003F3777">
        <w:t xml:space="preserve">’s examiners </w:t>
      </w:r>
      <w:r w:rsidR="00950C7A">
        <w:t>are working independently across Wales</w:t>
      </w:r>
      <w:r w:rsidR="00510474">
        <w:t xml:space="preserve"> to </w:t>
      </w:r>
      <w:r w:rsidR="00AD3D95">
        <w:t xml:space="preserve">encourage, support and navigate schools into a right direction. </w:t>
      </w:r>
      <w:r w:rsidR="00376278">
        <w:t xml:space="preserve">Estyn on its website share the </w:t>
      </w:r>
      <w:r w:rsidR="00B47382">
        <w:t xml:space="preserve">best practise they have </w:t>
      </w:r>
      <w:r w:rsidR="00256E2F">
        <w:t>come</w:t>
      </w:r>
      <w:r w:rsidR="00B47382">
        <w:t xml:space="preserve"> across</w:t>
      </w:r>
      <w:r w:rsidR="006729CE">
        <w:t xml:space="preserve"> and the new</w:t>
      </w:r>
      <w:r w:rsidR="00E76D63">
        <w:t xml:space="preserve">, although sometimes old </w:t>
      </w:r>
      <w:r w:rsidR="00271934">
        <w:t xml:space="preserve">theories, that </w:t>
      </w:r>
      <w:r w:rsidR="00584C05">
        <w:t xml:space="preserve">schools are </w:t>
      </w:r>
      <w:r w:rsidR="006C1F02">
        <w:t xml:space="preserve">managing to implement. One of the examples related to our presentation can be </w:t>
      </w:r>
      <w:r w:rsidR="00B0085D">
        <w:t>an inspection back in March 2019</w:t>
      </w:r>
      <w:r w:rsidR="000375D9">
        <w:t xml:space="preserve"> (Welsh Government, 2019)</w:t>
      </w:r>
      <w:r w:rsidR="00A31A9D">
        <w:t>,</w:t>
      </w:r>
      <w:r w:rsidR="00B639CE">
        <w:t xml:space="preserve"> </w:t>
      </w:r>
      <w:r w:rsidR="009C517C">
        <w:t>in</w:t>
      </w:r>
      <w:r w:rsidR="006C375F">
        <w:t xml:space="preserve"> </w:t>
      </w:r>
      <w:r w:rsidR="009C517C" w:rsidRPr="009C517C">
        <w:t>co-educational independent boarding and day school for pupils from 7 to 18 years, located in Denbigh, North Wales. </w:t>
      </w:r>
      <w:r w:rsidR="00B639CE">
        <w:t>Inspe</w:t>
      </w:r>
      <w:r w:rsidR="00324EE3">
        <w:t>ctor</w:t>
      </w:r>
      <w:r w:rsidR="003A5907">
        <w:t>s</w:t>
      </w:r>
      <w:r w:rsidR="00CE3AEE">
        <w:t xml:space="preserve"> </w:t>
      </w:r>
      <w:r w:rsidR="00E73E74">
        <w:t xml:space="preserve">in this school have </w:t>
      </w:r>
      <w:r w:rsidR="005639EC">
        <w:t>noticed</w:t>
      </w:r>
      <w:r w:rsidR="00CE3AEE">
        <w:t xml:space="preserve"> </w:t>
      </w:r>
      <w:r w:rsidR="00E73E74">
        <w:t>how using the outdoor</w:t>
      </w:r>
      <w:r w:rsidR="00C64B97">
        <w:t xml:space="preserve">s helps developing life </w:t>
      </w:r>
      <w:r w:rsidR="00EB4DF1">
        <w:t xml:space="preserve">skills. </w:t>
      </w:r>
      <w:r w:rsidR="00EB4DF1" w:rsidRPr="00EB4DF1">
        <w:t xml:space="preserve">Pupils participate in the learning through the outdoors programme for a whole day every other week as part of the curriculum timetable.  The programme focuses on personal development in a group setting within a challenging outdoor environment.  Example activities include mountain walking and navigation, expedition skills, climbing and abseiling, </w:t>
      </w:r>
      <w:r w:rsidR="00DD75B4" w:rsidRPr="00EB4DF1">
        <w:t>bushcraft,</w:t>
      </w:r>
      <w:r w:rsidR="00EB4DF1" w:rsidRPr="00EB4DF1">
        <w:t xml:space="preserve"> and water sports.</w:t>
      </w:r>
      <w:r w:rsidR="0028725A">
        <w:t xml:space="preserve"> </w:t>
      </w:r>
      <w:r w:rsidR="00381384">
        <w:t>Estyn</w:t>
      </w:r>
      <w:r w:rsidR="00DD75B4">
        <w:t xml:space="preserve">’s </w:t>
      </w:r>
      <w:r w:rsidR="005639EC">
        <w:t>report sa</w:t>
      </w:r>
      <w:r w:rsidR="00A077F0">
        <w:t xml:space="preserve">ys, that: “all </w:t>
      </w:r>
      <w:r w:rsidR="00A077F0" w:rsidRPr="00A077F0">
        <w:t>activities are co-educational, which shapes an attitude towards equality and inclusion, evidenced in participation levels and feedback from parents about the adventures in which their child has participated outside of school</w:t>
      </w:r>
      <w:r w:rsidR="00382B55">
        <w:t>”</w:t>
      </w:r>
      <w:r w:rsidR="003550CB">
        <w:t xml:space="preserve"> (Welsh Government, </w:t>
      </w:r>
      <w:r w:rsidR="003F1263">
        <w:t>N. D). The</w:t>
      </w:r>
      <w:r w:rsidR="000727FD">
        <w:t xml:space="preserve"> importance </w:t>
      </w:r>
      <w:r w:rsidR="00A31A9D">
        <w:t>o</w:t>
      </w:r>
      <w:r w:rsidR="000727FD">
        <w:t xml:space="preserve">f using </w:t>
      </w:r>
      <w:r w:rsidR="00A31A9D">
        <w:t>t</w:t>
      </w:r>
      <w:r w:rsidR="000727FD">
        <w:t>he outdoors in other Estyn’s reports is</w:t>
      </w:r>
      <w:r w:rsidR="00111BB9">
        <w:t xml:space="preserve"> accordingly</w:t>
      </w:r>
      <w:r w:rsidR="000727FD">
        <w:t xml:space="preserve"> </w:t>
      </w:r>
      <w:r w:rsidR="00C90A6F">
        <w:t>praised</w:t>
      </w:r>
      <w:r w:rsidR="00C7027F">
        <w:t>.</w:t>
      </w:r>
    </w:p>
    <w:p w14:paraId="73669567" w14:textId="4F6C2018" w:rsidR="00CD27BF" w:rsidRDefault="00A077F0">
      <w:r w:rsidRPr="00A077F0">
        <w:t> </w:t>
      </w:r>
    </w:p>
    <w:p w14:paraId="1B372882" w14:textId="0F8B9445" w:rsidR="00BD0362" w:rsidRPr="00132589" w:rsidRDefault="00CD2CDA">
      <w:pPr>
        <w:rPr>
          <w:b/>
          <w:bCs/>
          <w:i/>
          <w:iCs/>
          <w:color w:val="4472C4" w:themeColor="accent1"/>
          <w:u w:val="single"/>
        </w:rPr>
      </w:pPr>
      <w:r w:rsidRPr="00132589">
        <w:rPr>
          <w:b/>
          <w:bCs/>
          <w:i/>
          <w:iCs/>
          <w:color w:val="4472C4" w:themeColor="accent1"/>
          <w:u w:val="single"/>
        </w:rPr>
        <w:t>Conclusion:</w:t>
      </w:r>
    </w:p>
    <w:p w14:paraId="78C3C8CF" w14:textId="40911839" w:rsidR="005B0BD8" w:rsidRDefault="00A05B3B">
      <w:r>
        <w:t xml:space="preserve">Chosen by us Wetlands Centre </w:t>
      </w:r>
      <w:r w:rsidR="00C7027F">
        <w:t xml:space="preserve">in Llanelli is a beautiful </w:t>
      </w:r>
      <w:r w:rsidR="00CF6E08">
        <w:t xml:space="preserve">place where </w:t>
      </w:r>
      <w:r w:rsidR="00CF6E08" w:rsidRPr="00CF6E08">
        <w:t>exploring the world</w:t>
      </w:r>
      <w:r w:rsidR="0037071C">
        <w:t xml:space="preserve"> can be </w:t>
      </w:r>
      <w:r w:rsidR="008A751B">
        <w:t xml:space="preserve">a wonderful experience </w:t>
      </w:r>
      <w:r w:rsidR="0082512E">
        <w:t xml:space="preserve">and </w:t>
      </w:r>
      <w:r w:rsidR="008A751B">
        <w:t xml:space="preserve">that </w:t>
      </w:r>
      <w:r w:rsidR="006A5CDE">
        <w:t>is</w:t>
      </w:r>
      <w:r w:rsidR="0037071C">
        <w:t xml:space="preserve"> </w:t>
      </w:r>
      <w:r w:rsidR="00CF6E08" w:rsidRPr="00CF6E08">
        <w:t xml:space="preserve">a crucial part of </w:t>
      </w:r>
      <w:r w:rsidR="006A5CDE">
        <w:t xml:space="preserve">a </w:t>
      </w:r>
      <w:r w:rsidR="00CF6E08" w:rsidRPr="00CF6E08">
        <w:t>childhood</w:t>
      </w:r>
      <w:r w:rsidR="0037071C">
        <w:t>. W</w:t>
      </w:r>
      <w:r w:rsidR="00CF6E08" w:rsidRPr="00CF6E08">
        <w:t xml:space="preserve">hether that is through climbing trees and collecting </w:t>
      </w:r>
      <w:r w:rsidR="00503C8A">
        <w:t xml:space="preserve">rocks, </w:t>
      </w:r>
      <w:r w:rsidR="00290BFB">
        <w:t xml:space="preserve">or </w:t>
      </w:r>
      <w:r w:rsidR="00503C8A">
        <w:t>leaves</w:t>
      </w:r>
      <w:r w:rsidR="00CF6E08" w:rsidRPr="00CF6E08">
        <w:t xml:space="preserve">, looking for insects or </w:t>
      </w:r>
      <w:r w:rsidR="00290BFB">
        <w:t xml:space="preserve">just simply </w:t>
      </w:r>
      <w:r w:rsidR="00CF6E08" w:rsidRPr="00CF6E08">
        <w:t>feeding birds.</w:t>
      </w:r>
      <w:r w:rsidR="00503C8A">
        <w:t xml:space="preserve"> Learning occurs in every single activity</w:t>
      </w:r>
      <w:r w:rsidR="00863B5C">
        <w:t xml:space="preserve"> </w:t>
      </w:r>
      <w:r w:rsidR="00243608">
        <w:t xml:space="preserve">and it refer to all the theories and theorists </w:t>
      </w:r>
      <w:r w:rsidR="00F50E6F">
        <w:t>previously mentioned by us</w:t>
      </w:r>
      <w:r w:rsidR="00503C8A">
        <w:t xml:space="preserve">. And </w:t>
      </w:r>
      <w:r w:rsidR="00490EFD">
        <w:t>whether it is us</w:t>
      </w:r>
      <w:r w:rsidR="00131934">
        <w:t>ed</w:t>
      </w:r>
      <w:r w:rsidR="008A751B">
        <w:t xml:space="preserve"> to expand</w:t>
      </w:r>
      <w:r w:rsidR="00A3350F">
        <w:t>, either</w:t>
      </w:r>
      <w:r w:rsidR="008A751B">
        <w:t xml:space="preserve"> the language</w:t>
      </w:r>
      <w:r w:rsidR="00131934">
        <w:t xml:space="preserve"> while learning about </w:t>
      </w:r>
      <w:r w:rsidR="00D95390">
        <w:t xml:space="preserve">habitats of different </w:t>
      </w:r>
      <w:r w:rsidR="00D942D3">
        <w:t>species or</w:t>
      </w:r>
      <w:r w:rsidR="00A3350F">
        <w:t xml:space="preserve"> mathematical skills </w:t>
      </w:r>
      <w:r w:rsidR="001E62EC">
        <w:t xml:space="preserve">while </w:t>
      </w:r>
      <w:r w:rsidR="00D1071C">
        <w:t xml:space="preserve">counting and checking the leaves </w:t>
      </w:r>
      <w:r w:rsidR="005C2BA2">
        <w:t xml:space="preserve">shapes, or simply </w:t>
      </w:r>
      <w:r w:rsidR="00647750">
        <w:t>while exercising the imagination while going on a</w:t>
      </w:r>
      <w:r w:rsidR="007256F8">
        <w:t xml:space="preserve"> bug</w:t>
      </w:r>
      <w:r w:rsidR="00647750">
        <w:t xml:space="preserve"> hunt, that and much more </w:t>
      </w:r>
      <w:r w:rsidR="00124419">
        <w:t xml:space="preserve">only supports and </w:t>
      </w:r>
      <w:r w:rsidR="003D57C0">
        <w:t xml:space="preserve">shape minds of </w:t>
      </w:r>
      <w:r w:rsidR="00976DA6">
        <w:t>a future adults</w:t>
      </w:r>
      <w:r w:rsidR="001705BC">
        <w:t xml:space="preserve"> and gives a straight evidence to the educators about</w:t>
      </w:r>
      <w:r w:rsidR="001D1728">
        <w:t xml:space="preserve"> achieving</w:t>
      </w:r>
      <w:r w:rsidR="001705BC">
        <w:t xml:space="preserve"> </w:t>
      </w:r>
      <w:r w:rsidR="008F3432">
        <w:t>their</w:t>
      </w:r>
      <w:r w:rsidR="00ED5513">
        <w:t xml:space="preserve"> learning outcome</w:t>
      </w:r>
      <w:r w:rsidR="001D1728">
        <w:t>s.</w:t>
      </w:r>
    </w:p>
    <w:p w14:paraId="34532D9A" w14:textId="643D5254" w:rsidR="00F60BBF" w:rsidRDefault="002A0923">
      <w:r>
        <w:t xml:space="preserve">Evidence, </w:t>
      </w:r>
      <w:r w:rsidR="00671144">
        <w:t>background,</w:t>
      </w:r>
      <w:r>
        <w:t xml:space="preserve"> and </w:t>
      </w:r>
      <w:r w:rsidR="00A35BC5">
        <w:t xml:space="preserve">examples presented </w:t>
      </w:r>
      <w:r w:rsidR="00614200">
        <w:t>here, in our</w:t>
      </w:r>
      <w:r w:rsidR="00A35BC5">
        <w:t xml:space="preserve"> presentation proves th</w:t>
      </w:r>
      <w:r w:rsidR="00DF70D6">
        <w:t>at</w:t>
      </w:r>
      <w:r w:rsidR="00F111B1">
        <w:t xml:space="preserve"> context </w:t>
      </w:r>
      <w:r w:rsidR="00961C1E">
        <w:t>other than</w:t>
      </w:r>
      <w:r w:rsidR="00036425">
        <w:t xml:space="preserve"> classroom</w:t>
      </w:r>
      <w:r w:rsidR="00634227">
        <w:t xml:space="preserve"> supports learners and learning</w:t>
      </w:r>
      <w:r w:rsidR="00036425">
        <w:t xml:space="preserve">. </w:t>
      </w:r>
      <w:r w:rsidR="00BA64C2">
        <w:t xml:space="preserve">We have managed to support our findings with needed knowledge </w:t>
      </w:r>
      <w:r w:rsidR="00614200">
        <w:t>and</w:t>
      </w:r>
      <w:r w:rsidR="00976DA6">
        <w:t xml:space="preserve"> by</w:t>
      </w:r>
      <w:r w:rsidR="00614200">
        <w:t xml:space="preserve"> </w:t>
      </w:r>
      <w:r w:rsidR="00B317C5">
        <w:t xml:space="preserve">own experiences. </w:t>
      </w:r>
      <w:r w:rsidR="00591209">
        <w:t xml:space="preserve">The </w:t>
      </w:r>
      <w:r w:rsidR="0098441B">
        <w:t xml:space="preserve">balance its </w:t>
      </w:r>
      <w:r w:rsidR="0088738F">
        <w:t xml:space="preserve">difficult to find but not impossible. </w:t>
      </w:r>
      <w:r w:rsidR="00B23586">
        <w:t xml:space="preserve">The </w:t>
      </w:r>
      <w:r w:rsidR="00AE7E5E">
        <w:t>Government works hard to</w:t>
      </w:r>
      <w:r w:rsidR="00005A1F">
        <w:t xml:space="preserve"> build </w:t>
      </w:r>
      <w:r w:rsidR="006854AD">
        <w:t xml:space="preserve">a </w:t>
      </w:r>
      <w:r w:rsidR="00CB0D93">
        <w:t xml:space="preserve">well-educated country, but sometimes </w:t>
      </w:r>
      <w:r w:rsidR="003E2549">
        <w:t xml:space="preserve">what we all </w:t>
      </w:r>
      <w:r w:rsidR="00CE313A">
        <w:t>are looking</w:t>
      </w:r>
      <w:r w:rsidR="003E2549">
        <w:t xml:space="preserve"> for is just outside the window</w:t>
      </w:r>
      <w:r w:rsidR="000B08F2">
        <w:t xml:space="preserve">, </w:t>
      </w:r>
      <w:r w:rsidR="00D774FF">
        <w:t xml:space="preserve">perhaps is just the case of the opening </w:t>
      </w:r>
      <w:r w:rsidR="00031B8C">
        <w:t>them</w:t>
      </w:r>
      <w:r w:rsidR="00E52E23">
        <w:t xml:space="preserve"> as, </w:t>
      </w:r>
      <w:r w:rsidR="00341B75">
        <w:t>oi99kk</w:t>
      </w:r>
      <w:r w:rsidR="00E52E23">
        <w:t xml:space="preserve">like the Royal Society for </w:t>
      </w:r>
      <w:r w:rsidR="004B1048">
        <w:t xml:space="preserve">the Protections of Birds </w:t>
      </w:r>
      <w:r w:rsidR="00290A42">
        <w:t xml:space="preserve">(N.D) </w:t>
      </w:r>
      <w:r w:rsidR="00AA57B1">
        <w:t>declares</w:t>
      </w:r>
      <w:r w:rsidR="00290A42">
        <w:t xml:space="preserve"> </w:t>
      </w:r>
      <w:r w:rsidR="00AA57B1">
        <w:t>“</w:t>
      </w:r>
      <w:r w:rsidR="00AA57B1" w:rsidRPr="00AA57B1">
        <w:t>Children need nature. Nature needs children</w:t>
      </w:r>
      <w:r w:rsidR="00AA57B1">
        <w:t>”.</w:t>
      </w:r>
    </w:p>
    <w:p w14:paraId="5D605984" w14:textId="0A6CC7F0" w:rsidR="00F60BBF" w:rsidRDefault="00F60BBF">
      <w:r>
        <w:t xml:space="preserve">Thank you so much for listening. </w:t>
      </w:r>
      <w:r w:rsidR="003A12D0" w:rsidRPr="003A12D0">
        <w:t>We hope you have enjoyed.</w:t>
      </w:r>
    </w:p>
    <w:p w14:paraId="0C51E758" w14:textId="5668A264" w:rsidR="00F60BBF" w:rsidRDefault="00E67B2D">
      <w:r>
        <w:t>Power point presentation link:</w:t>
      </w:r>
    </w:p>
    <w:p w14:paraId="0F5B6944" w14:textId="5CE2E79F" w:rsidR="00E67B2D" w:rsidRDefault="005E002D">
      <w:hyperlink r:id="rId7" w:history="1">
        <w:r w:rsidR="00206B4C" w:rsidRPr="00CE06EE">
          <w:rPr>
            <w:rStyle w:val="Hyperlink"/>
          </w:rPr>
          <w:t>https://uowtsd-my.sharepoint.com/:p:/g/personal/2006844_student_uwtsd_ac_uk/EZXFVg_-H8tGonUTBFnBgeMBYbsXv4dWChVD10V5MlEdDw?e=B1fGsf</w:t>
        </w:r>
      </w:hyperlink>
      <w:r w:rsidR="00206B4C">
        <w:t xml:space="preserve">  </w:t>
      </w:r>
    </w:p>
    <w:p w14:paraId="1FD01C5F" w14:textId="1E9A17C0" w:rsidR="00CD2CDA" w:rsidRPr="00132589" w:rsidRDefault="00764DEE">
      <w:pPr>
        <w:rPr>
          <w:b/>
          <w:bCs/>
          <w:i/>
          <w:iCs/>
          <w:color w:val="7030A0"/>
          <w:u w:val="single"/>
        </w:rPr>
      </w:pPr>
      <w:r w:rsidRPr="00132589">
        <w:rPr>
          <w:b/>
          <w:bCs/>
          <w:i/>
          <w:iCs/>
          <w:color w:val="7030A0"/>
          <w:u w:val="single"/>
        </w:rPr>
        <w:t>References:</w:t>
      </w:r>
    </w:p>
    <w:p w14:paraId="60016CE0" w14:textId="77777777" w:rsidR="00E31593" w:rsidRPr="00E24447" w:rsidRDefault="00E31593" w:rsidP="00E24447">
      <w:pPr>
        <w:rPr>
          <w:lang w:val="en-US"/>
        </w:rPr>
      </w:pPr>
      <w:r w:rsidRPr="00E24447">
        <w:rPr>
          <w:lang w:val="en-US"/>
        </w:rPr>
        <w:lastRenderedPageBreak/>
        <w:t xml:space="preserve">Edwards, C.P., Gandini, L. and Forman, G.E. (1998). </w:t>
      </w:r>
      <w:r w:rsidRPr="00E24447">
        <w:rPr>
          <w:i/>
          <w:iCs/>
          <w:lang w:val="en-US"/>
        </w:rPr>
        <w:t>The Hundred Languages of Children: The Reggio Emilia Approach--advanced Reflections</w:t>
      </w:r>
      <w:r w:rsidRPr="00E24447">
        <w:rPr>
          <w:lang w:val="en-US"/>
        </w:rPr>
        <w:t xml:space="preserve">. [online] </w:t>
      </w:r>
      <w:r w:rsidRPr="00E24447">
        <w:rPr>
          <w:i/>
          <w:iCs/>
          <w:lang w:val="en-US"/>
        </w:rPr>
        <w:t>Google Books</w:t>
      </w:r>
      <w:r w:rsidRPr="00E24447">
        <w:rPr>
          <w:lang w:val="en-US"/>
        </w:rPr>
        <w:t xml:space="preserve">. Greenwood Publishing Group. Available at: </w:t>
      </w:r>
      <w:hyperlink r:id="rId8" w:anchor="v=onepage&amp;q=reggio%20emilia%20approach&amp;f=false" w:history="1">
        <w:r w:rsidRPr="00E24447">
          <w:rPr>
            <w:rStyle w:val="Hyperlink"/>
            <w:lang w:val="en-US"/>
          </w:rPr>
          <w:t>https://books.google.co.uk/books?hl=en&amp;lr=&amp;id=QPTKs1MJ8JgC&amp;oi=fnd&amp;pg=PA27&amp;dq=reggio+emilia+approach&amp;ots=XnH1fsGSOx&amp;sig=EQmP1svoZIefnu-kHh6OQ3_w9MI#v=onepage&amp;q=reggio%20emilia%20approach&amp;f=false</w:t>
        </w:r>
      </w:hyperlink>
      <w:r w:rsidRPr="00E24447">
        <w:rPr>
          <w:lang w:val="en-US"/>
        </w:rPr>
        <w:t>. (Accessed on 11 January 2021)</w:t>
      </w:r>
    </w:p>
    <w:p w14:paraId="31BAC9D5" w14:textId="77777777" w:rsidR="00E31593" w:rsidRPr="00E24447" w:rsidRDefault="00E31593" w:rsidP="00E24447">
      <w:pPr>
        <w:rPr>
          <w:lang w:val="en-US"/>
        </w:rPr>
      </w:pPr>
      <w:bookmarkStart w:id="0" w:name="_Hlk61823775"/>
      <w:r w:rsidRPr="00E24447">
        <w:rPr>
          <w:lang w:val="en-US"/>
        </w:rPr>
        <w:t xml:space="preserve">How we Montessori (n.d.). </w:t>
      </w:r>
      <w:r w:rsidRPr="00E24447">
        <w:rPr>
          <w:i/>
          <w:iCs/>
          <w:lang w:val="en-US"/>
        </w:rPr>
        <w:t>The Five Key Learning Areas of Montessori</w:t>
      </w:r>
      <w:r w:rsidRPr="00E24447">
        <w:rPr>
          <w:lang w:val="en-US"/>
        </w:rPr>
        <w:t xml:space="preserve">. [online] Available at: </w:t>
      </w:r>
      <w:hyperlink r:id="rId9" w:history="1">
        <w:r w:rsidRPr="00E24447">
          <w:rPr>
            <w:rStyle w:val="Hyperlink"/>
            <w:lang w:val="en-US"/>
          </w:rPr>
          <w:t>https://www.howwemontessori.com/how-we-montessori/2016/07/the-five-curriculum-areas-of-montessori-.html</w:t>
        </w:r>
      </w:hyperlink>
      <w:r w:rsidRPr="00E24447">
        <w:rPr>
          <w:lang w:val="en-US"/>
        </w:rPr>
        <w:t xml:space="preserve"> (Accessed on 12 January 2021)</w:t>
      </w:r>
    </w:p>
    <w:p w14:paraId="08A2829C" w14:textId="77777777" w:rsidR="007E4DEC" w:rsidRDefault="00E31593" w:rsidP="00E24447">
      <w:pPr>
        <w:rPr>
          <w:lang w:val="en-US"/>
        </w:rPr>
      </w:pPr>
      <w:r>
        <w:t>International Play Association (2014) Declaration on the importance of play. Available at:</w:t>
      </w:r>
      <w:hyperlink r:id="rId10" w:history="1">
        <w:r w:rsidRPr="00160421">
          <w:rPr>
            <w:rStyle w:val="Hyperlink"/>
          </w:rPr>
          <w:t>http://ipaworld.org/wp-content/uploads/2015/05/IPA_Declaration-FINAL.pdf</w:t>
        </w:r>
      </w:hyperlink>
      <w:r>
        <w:t xml:space="preserve"> (Accessed on the 10th of January 2020)</w:t>
      </w:r>
      <w:r w:rsidRPr="00E24447">
        <w:rPr>
          <w:rFonts w:ascii="Calibri" w:eastAsiaTheme="minorEastAsia" w:hAnsi="Calibri" w:cs="Calibri"/>
          <w:sz w:val="24"/>
          <w:szCs w:val="24"/>
          <w:lang w:val="en-US" w:eastAsia="en-GB"/>
        </w:rPr>
        <w:t xml:space="preserve"> </w:t>
      </w:r>
      <w:r w:rsidRPr="00E24447">
        <w:rPr>
          <w:lang w:val="en-US"/>
        </w:rPr>
        <w:t>Cherry, K. (2019).</w:t>
      </w:r>
    </w:p>
    <w:p w14:paraId="65DDBEE7" w14:textId="1D38019C" w:rsidR="00E31593" w:rsidRPr="00E24447" w:rsidRDefault="00E31593" w:rsidP="00E24447">
      <w:pPr>
        <w:rPr>
          <w:lang w:val="en-US"/>
        </w:rPr>
      </w:pPr>
      <w:r w:rsidRPr="00E24447">
        <w:rPr>
          <w:lang w:val="en-US"/>
        </w:rPr>
        <w:t xml:space="preserve"> </w:t>
      </w:r>
      <w:r w:rsidRPr="00E24447">
        <w:rPr>
          <w:i/>
          <w:iCs/>
          <w:lang w:val="en-US"/>
        </w:rPr>
        <w:t>Are You a Visual, Auditory, Reading/Writing, or Tactile Learner?</w:t>
      </w:r>
      <w:r w:rsidRPr="00E24447">
        <w:rPr>
          <w:lang w:val="en-US"/>
        </w:rPr>
        <w:t xml:space="preserve"> [online] Verywell Mind. Available at: </w:t>
      </w:r>
      <w:hyperlink r:id="rId11" w:anchor="vark-learning-styles" w:history="1">
        <w:r w:rsidRPr="00E24447">
          <w:rPr>
            <w:rStyle w:val="Hyperlink"/>
            <w:lang w:val="en-US"/>
          </w:rPr>
          <w:t>https://www.verywellmind.com/vark-learning-styles-2795156#vark-learning-styles</w:t>
        </w:r>
      </w:hyperlink>
      <w:r w:rsidRPr="00E24447">
        <w:rPr>
          <w:lang w:val="en-US"/>
        </w:rPr>
        <w:t xml:space="preserve"> (Accessed on 10</w:t>
      </w:r>
      <w:r w:rsidRPr="00E24447">
        <w:rPr>
          <w:vertAlign w:val="superscript"/>
          <w:lang w:val="en-US"/>
        </w:rPr>
        <w:t>th</w:t>
      </w:r>
      <w:r w:rsidRPr="00E24447">
        <w:rPr>
          <w:lang w:val="en-US"/>
        </w:rPr>
        <w:t xml:space="preserve"> January 2021)</w:t>
      </w:r>
    </w:p>
    <w:p w14:paraId="06F18B8C" w14:textId="77777777" w:rsidR="00E31593" w:rsidRPr="00E24447" w:rsidRDefault="00E31593" w:rsidP="00E24447">
      <w:pPr>
        <w:rPr>
          <w:lang w:val="en-US"/>
        </w:rPr>
      </w:pPr>
      <w:r w:rsidRPr="00E24447">
        <w:rPr>
          <w:lang w:val="en-US"/>
        </w:rPr>
        <w:t xml:space="preserve">Jayo, I. (2016). </w:t>
      </w:r>
      <w:r w:rsidRPr="00E24447">
        <w:rPr>
          <w:i/>
          <w:iCs/>
          <w:lang w:val="en-US"/>
        </w:rPr>
        <w:t>How Looking Outside, the Classroom Can Transform Education | Ignacio Jayo | TEDxUpperDublinED - YouTube</w:t>
      </w:r>
      <w:r w:rsidRPr="00E24447">
        <w:rPr>
          <w:lang w:val="en-US"/>
        </w:rPr>
        <w:t xml:space="preserve">. [online] www.youtube.com. Available at: </w:t>
      </w:r>
      <w:hyperlink r:id="rId12" w:history="1">
        <w:r w:rsidRPr="00E24447">
          <w:rPr>
            <w:rStyle w:val="Hyperlink"/>
            <w:lang w:val="en-US"/>
          </w:rPr>
          <w:t>https://www.youtube.com/watch?v=qFvTLpVKjaM</w:t>
        </w:r>
      </w:hyperlink>
      <w:r w:rsidRPr="00E24447">
        <w:rPr>
          <w:lang w:val="en-US"/>
        </w:rPr>
        <w:t>. (Accessed on 11 January 2021)</w:t>
      </w:r>
    </w:p>
    <w:p w14:paraId="7B833559" w14:textId="77777777" w:rsidR="00E31593" w:rsidRPr="00E24447" w:rsidRDefault="00E31593" w:rsidP="00E24447">
      <w:pPr>
        <w:rPr>
          <w:lang w:val="en-US"/>
        </w:rPr>
      </w:pPr>
      <w:r w:rsidRPr="00E24447">
        <w:rPr>
          <w:lang w:val="en-US"/>
        </w:rPr>
        <w:t xml:space="preserve">Keniger, L., Gaston, K., Irvine, K. and Fuller, R. (2013). What are the Benefits of Interacting with Nature? </w:t>
      </w:r>
      <w:r w:rsidRPr="00E24447">
        <w:rPr>
          <w:i/>
          <w:iCs/>
          <w:lang w:val="en-US"/>
        </w:rPr>
        <w:t>International Journal of Environmental Research and Public Health</w:t>
      </w:r>
      <w:r w:rsidRPr="00E24447">
        <w:rPr>
          <w:lang w:val="en-US"/>
        </w:rPr>
        <w:t>, 10(3), pp.913–935.</w:t>
      </w:r>
    </w:p>
    <w:p w14:paraId="73A2A013" w14:textId="77777777" w:rsidR="00E31593" w:rsidRPr="00E24447" w:rsidRDefault="00E31593" w:rsidP="00E24447">
      <w:pPr>
        <w:rPr>
          <w:lang w:val="en-US"/>
        </w:rPr>
      </w:pPr>
      <w:r w:rsidRPr="00E24447">
        <w:rPr>
          <w:lang w:val="en-US"/>
        </w:rPr>
        <w:t xml:space="preserve">Loob, M. (2001). </w:t>
      </w:r>
      <w:r w:rsidRPr="00E24447">
        <w:rPr>
          <w:i/>
          <w:iCs/>
          <w:lang w:val="en-US"/>
        </w:rPr>
        <w:t>Types of learning?</w:t>
      </w:r>
      <w:r w:rsidRPr="00E24447">
        <w:rPr>
          <w:lang w:val="en-US"/>
        </w:rPr>
        <w:t xml:space="preserve"> [online] Available at: </w:t>
      </w:r>
      <w:hyperlink r:id="rId13" w:history="1">
        <w:r w:rsidRPr="00E24447">
          <w:rPr>
            <w:rStyle w:val="Hyperlink"/>
            <w:lang w:val="en-US"/>
          </w:rPr>
          <w:t>https://www.oecd.org/education/ceri/34926352.pdf</w:t>
        </w:r>
      </w:hyperlink>
      <w:r w:rsidRPr="00E24447">
        <w:rPr>
          <w:lang w:val="en-US"/>
        </w:rPr>
        <w:t xml:space="preserve"> (Accessed on 11 January 2021)</w:t>
      </w:r>
    </w:p>
    <w:p w14:paraId="40E3E5C6" w14:textId="77777777" w:rsidR="00E31593" w:rsidRPr="00E24447" w:rsidRDefault="00E31593" w:rsidP="00E24447">
      <w:pPr>
        <w:rPr>
          <w:lang w:val="en-US"/>
        </w:rPr>
      </w:pPr>
      <w:r w:rsidRPr="00E24447">
        <w:rPr>
          <w:lang w:val="en-US"/>
        </w:rPr>
        <w:t xml:space="preserve">National Center for Montessori in the Public Sector. (2019). </w:t>
      </w:r>
      <w:r w:rsidRPr="00E24447">
        <w:rPr>
          <w:i/>
          <w:iCs/>
          <w:lang w:val="en-US"/>
        </w:rPr>
        <w:t>Montessori - National Center for Montessori in the Public Sector (NCMPS)</w:t>
      </w:r>
      <w:r w:rsidRPr="00E24447">
        <w:rPr>
          <w:lang w:val="en-US"/>
        </w:rPr>
        <w:t xml:space="preserve">. [online] Available at: </w:t>
      </w:r>
      <w:hyperlink r:id="rId14" w:history="1">
        <w:r w:rsidRPr="00E24447">
          <w:rPr>
            <w:rStyle w:val="Hyperlink"/>
            <w:lang w:val="en-US"/>
          </w:rPr>
          <w:t>https://www.public-montessori.org/montessori/</w:t>
        </w:r>
      </w:hyperlink>
      <w:r w:rsidRPr="00E24447">
        <w:rPr>
          <w:lang w:val="en-US"/>
        </w:rPr>
        <w:t xml:space="preserve"> (Accessed on 17 January 2021)</w:t>
      </w:r>
    </w:p>
    <w:p w14:paraId="01F2B3ED" w14:textId="77777777" w:rsidR="00E31593" w:rsidRPr="00E24447" w:rsidRDefault="00E31593" w:rsidP="00E24447">
      <w:pPr>
        <w:rPr>
          <w:lang w:val="en-US"/>
        </w:rPr>
      </w:pPr>
      <w:r w:rsidRPr="00E24447">
        <w:rPr>
          <w:lang w:val="en-US"/>
        </w:rPr>
        <w:t xml:space="preserve">National Justice Museum (2017). </w:t>
      </w:r>
      <w:r w:rsidRPr="00E24447">
        <w:rPr>
          <w:i/>
          <w:iCs/>
          <w:lang w:val="en-US"/>
        </w:rPr>
        <w:t>The benefits of educational visits for SEN students</w:t>
      </w:r>
      <w:r w:rsidRPr="00E24447">
        <w:rPr>
          <w:lang w:val="en-US"/>
        </w:rPr>
        <w:t xml:space="preserve">. [online] National Justice Museum. Available at: </w:t>
      </w:r>
      <w:hyperlink r:id="rId15" w:anchor=":~:text=School%20trips%20provide%20unique%20opportunities" w:history="1">
        <w:r w:rsidRPr="00E24447">
          <w:rPr>
            <w:rStyle w:val="Hyperlink"/>
            <w:lang w:val="en-US"/>
          </w:rPr>
          <w:t>https://www.nationaljusticemuseum.org.uk/school-trip-benefits-sen-students/#:~:text=School%20trips%20provide%20unique%20opportunities</w:t>
        </w:r>
      </w:hyperlink>
      <w:r w:rsidRPr="00E24447">
        <w:rPr>
          <w:lang w:val="en-US"/>
        </w:rPr>
        <w:t>. (Accessed on 16 January 2021)</w:t>
      </w:r>
    </w:p>
    <w:p w14:paraId="09642D13" w14:textId="77777777" w:rsidR="00CC1EF6" w:rsidRDefault="00E31593" w:rsidP="00CC1EF6">
      <w:pPr>
        <w:rPr>
          <w:rFonts w:ascii="Arial" w:hAnsi="Arial" w:cs="Arial"/>
        </w:rPr>
      </w:pPr>
      <w:r w:rsidRPr="00E24447">
        <w:rPr>
          <w:lang w:val="en-US"/>
        </w:rPr>
        <w:t xml:space="preserve">National Trust (n.d.). </w:t>
      </w:r>
      <w:r w:rsidRPr="00E24447">
        <w:rPr>
          <w:i/>
          <w:iCs/>
          <w:lang w:val="en-US"/>
        </w:rPr>
        <w:t>School visits at the Museum of Childhood</w:t>
      </w:r>
      <w:r w:rsidRPr="00E24447">
        <w:rPr>
          <w:lang w:val="en-US"/>
        </w:rPr>
        <w:t xml:space="preserve">. [online] National Trust. Available at: </w:t>
      </w:r>
      <w:hyperlink r:id="rId16" w:history="1">
        <w:r w:rsidRPr="00E24447">
          <w:rPr>
            <w:rStyle w:val="Hyperlink"/>
            <w:lang w:val="en-US"/>
          </w:rPr>
          <w:t>https://www.nationaltrust.org.uk/features/school-visits-at-the-museum-of-childhood</w:t>
        </w:r>
      </w:hyperlink>
      <w:proofErr w:type="gramStart"/>
      <w:r w:rsidRPr="00E24447">
        <w:rPr>
          <w:lang w:val="en-US"/>
        </w:rPr>
        <w:t xml:space="preserve">   (</w:t>
      </w:r>
      <w:proofErr w:type="gramEnd"/>
      <w:r w:rsidRPr="00E24447">
        <w:rPr>
          <w:lang w:val="en-US"/>
        </w:rPr>
        <w:t>Accessed on 6 January 2021)</w:t>
      </w:r>
      <w:r w:rsidR="00CC1EF6" w:rsidRPr="00CC1EF6">
        <w:rPr>
          <w:rFonts w:ascii="Arial" w:hAnsi="Arial" w:cs="Arial"/>
        </w:rPr>
        <w:t xml:space="preserve"> </w:t>
      </w:r>
    </w:p>
    <w:p w14:paraId="5E54BE05" w14:textId="18322C74" w:rsidR="00CC1EF6" w:rsidRPr="00E24447" w:rsidRDefault="00CC1EF6" w:rsidP="00E24447">
      <w:r w:rsidRPr="00CC1EF6">
        <w:t xml:space="preserve">Pound, L (2006) </w:t>
      </w:r>
      <w:r w:rsidRPr="00CC1EF6">
        <w:rPr>
          <w:i/>
          <w:iCs/>
        </w:rPr>
        <w:t xml:space="preserve">How children learn. Dawson era </w:t>
      </w:r>
      <w:r w:rsidRPr="00CC1EF6">
        <w:t xml:space="preserve">[Online]. Available at: </w:t>
      </w:r>
      <w:hyperlink r:id="rId17" w:history="1">
        <w:r w:rsidRPr="00CC1EF6">
          <w:rPr>
            <w:rStyle w:val="Hyperlink"/>
          </w:rPr>
          <w:t>https://www.dawsonera.com/readonline/9781907241536</w:t>
        </w:r>
      </w:hyperlink>
      <w:r w:rsidRPr="00CC1EF6">
        <w:t xml:space="preserve"> (Accessed</w:t>
      </w:r>
      <w:r>
        <w:t xml:space="preserve"> on </w:t>
      </w:r>
      <w:r w:rsidR="00132589">
        <w:t>16 January 2021</w:t>
      </w:r>
      <w:r w:rsidRPr="00CC1EF6">
        <w:t>)</w:t>
      </w:r>
    </w:p>
    <w:p w14:paraId="65DCC6B4" w14:textId="77777777" w:rsidR="00E31593" w:rsidRPr="00E24447" w:rsidRDefault="00E31593" w:rsidP="00E24447">
      <w:pPr>
        <w:rPr>
          <w:lang w:val="en-US"/>
        </w:rPr>
      </w:pPr>
      <w:r w:rsidRPr="00E24447">
        <w:rPr>
          <w:lang w:val="en-US"/>
        </w:rPr>
        <w:t xml:space="preserve">Research Gate (2014). </w:t>
      </w:r>
      <w:r w:rsidRPr="00E24447">
        <w:rPr>
          <w:i/>
          <w:iCs/>
          <w:lang w:val="en-US"/>
        </w:rPr>
        <w:t xml:space="preserve">Figure 4. Percentage of visual, </w:t>
      </w:r>
      <w:proofErr w:type="gramStart"/>
      <w:r w:rsidRPr="00E24447">
        <w:rPr>
          <w:i/>
          <w:iCs/>
          <w:lang w:val="en-US"/>
        </w:rPr>
        <w:t>auditory</w:t>
      </w:r>
      <w:proofErr w:type="gramEnd"/>
      <w:r w:rsidRPr="00E24447">
        <w:rPr>
          <w:i/>
          <w:iCs/>
          <w:lang w:val="en-US"/>
        </w:rPr>
        <w:t xml:space="preserve"> and kinesthetic learning...</w:t>
      </w:r>
      <w:r w:rsidRPr="00E24447">
        <w:rPr>
          <w:lang w:val="en-US"/>
        </w:rPr>
        <w:t xml:space="preserve"> [online] ResearchGate. Available at: </w:t>
      </w:r>
      <w:hyperlink r:id="rId18" w:history="1">
        <w:r w:rsidRPr="00E24447">
          <w:rPr>
            <w:rStyle w:val="Hyperlink"/>
            <w:lang w:val="en-US"/>
          </w:rPr>
          <w:t>https://www.researchgate.net/figure/Percentage-of-visual-auditory-and-kinesthetic-learning-styles-in-right-brain-dominant_fig3_308213558</w:t>
        </w:r>
      </w:hyperlink>
      <w:r w:rsidRPr="00E24447">
        <w:rPr>
          <w:lang w:val="en-US"/>
        </w:rPr>
        <w:t xml:space="preserve"> (Accessed on 6 January 2021)</w:t>
      </w:r>
    </w:p>
    <w:p w14:paraId="61BFE4BE" w14:textId="77777777" w:rsidR="00E31593" w:rsidRPr="00E24447" w:rsidRDefault="00E31593" w:rsidP="00E24447">
      <w:pPr>
        <w:rPr>
          <w:lang w:val="en-US"/>
        </w:rPr>
      </w:pPr>
      <w:r w:rsidRPr="00E24447">
        <w:rPr>
          <w:lang w:val="en-US"/>
        </w:rPr>
        <w:lastRenderedPageBreak/>
        <w:t xml:space="preserve">RSPB Cymru (2012). </w:t>
      </w:r>
      <w:r w:rsidRPr="00E24447">
        <w:rPr>
          <w:i/>
          <w:iCs/>
          <w:lang w:val="en-US"/>
        </w:rPr>
        <w:t>Children need nature. Nature needs children</w:t>
      </w:r>
      <w:r w:rsidRPr="00E24447">
        <w:rPr>
          <w:lang w:val="en-US"/>
        </w:rPr>
        <w:t xml:space="preserve">. [online] Available at: </w:t>
      </w:r>
      <w:hyperlink r:id="rId19" w:history="1">
        <w:r w:rsidRPr="00E24447">
          <w:rPr>
            <w:rStyle w:val="Hyperlink"/>
            <w:lang w:val="en-US"/>
          </w:rPr>
          <w:t>https://www.rspb.org.uk/globalassets/downloads/documents/positions/education/every-child-outdoors---wales.pdf</w:t>
        </w:r>
      </w:hyperlink>
      <w:r w:rsidRPr="00E24447">
        <w:rPr>
          <w:lang w:val="en-US"/>
        </w:rPr>
        <w:t>. (Accessed on 17 January 2021)</w:t>
      </w:r>
    </w:p>
    <w:p w14:paraId="19B748CF" w14:textId="175CEB20" w:rsidR="00E31593" w:rsidRPr="00E24447" w:rsidRDefault="00E31593" w:rsidP="00E24447">
      <w:pPr>
        <w:rPr>
          <w:lang w:val="en-US"/>
        </w:rPr>
      </w:pPr>
      <w:r w:rsidRPr="00E24447">
        <w:rPr>
          <w:lang w:val="en-US"/>
        </w:rPr>
        <w:t xml:space="preserve">Welsh Government (2019). </w:t>
      </w:r>
      <w:r w:rsidRPr="00E24447">
        <w:rPr>
          <w:i/>
          <w:iCs/>
          <w:lang w:val="en-US"/>
        </w:rPr>
        <w:t>Curriculum for Wales 2022 Feedback Analysis</w:t>
      </w:r>
      <w:r w:rsidRPr="00E24447">
        <w:rPr>
          <w:lang w:val="en-US"/>
        </w:rPr>
        <w:t xml:space="preserve">. [online] Available at: </w:t>
      </w:r>
      <w:hyperlink r:id="rId20" w:history="1">
        <w:r w:rsidRPr="00E24447">
          <w:rPr>
            <w:rStyle w:val="Hyperlink"/>
            <w:lang w:val="en-US"/>
          </w:rPr>
          <w:t>https://gov.wales/sites/default/files/consultations/2019-10/curriculum-wales-2022-feedback-analysis.pdf</w:t>
        </w:r>
      </w:hyperlink>
      <w:r w:rsidRPr="00E24447">
        <w:rPr>
          <w:lang w:val="en-US"/>
        </w:rPr>
        <w:t>. (Accessed on 1</w:t>
      </w:r>
      <w:r w:rsidR="00132589">
        <w:rPr>
          <w:lang w:val="en-US"/>
        </w:rPr>
        <w:t xml:space="preserve">6 </w:t>
      </w:r>
      <w:r w:rsidRPr="00E24447">
        <w:rPr>
          <w:lang w:val="en-US"/>
        </w:rPr>
        <w:t>January 2021)</w:t>
      </w:r>
    </w:p>
    <w:p w14:paraId="2770E360" w14:textId="77777777" w:rsidR="00E31593" w:rsidRPr="00E24447" w:rsidRDefault="00E31593" w:rsidP="00E24447">
      <w:pPr>
        <w:rPr>
          <w:lang w:val="en-US"/>
        </w:rPr>
      </w:pPr>
      <w:r w:rsidRPr="00E24447">
        <w:rPr>
          <w:lang w:val="en-US"/>
        </w:rPr>
        <w:t xml:space="preserve">Welsh Government (2019). </w:t>
      </w:r>
      <w:r w:rsidRPr="00E24447">
        <w:rPr>
          <w:i/>
          <w:iCs/>
          <w:lang w:val="en-US"/>
        </w:rPr>
        <w:t>Using the outdoors to develop important life skills | Estyn</w:t>
      </w:r>
      <w:r w:rsidRPr="00E24447">
        <w:rPr>
          <w:lang w:val="en-US"/>
        </w:rPr>
        <w:t xml:space="preserve">. [online] www.estyn.gov.wales. Available at: </w:t>
      </w:r>
      <w:hyperlink r:id="rId21" w:history="1">
        <w:r w:rsidRPr="00E24447">
          <w:rPr>
            <w:rStyle w:val="Hyperlink"/>
            <w:lang w:val="en-US"/>
          </w:rPr>
          <w:t>https://www.estyn.gov.wales/effective-practice/using-outdoors-develop-important-life-skills</w:t>
        </w:r>
      </w:hyperlink>
      <w:r w:rsidRPr="00E24447">
        <w:rPr>
          <w:lang w:val="en-US"/>
        </w:rPr>
        <w:t xml:space="preserve"> (Accessed 17 January 2021)</w:t>
      </w:r>
    </w:p>
    <w:p w14:paraId="30CF99DD" w14:textId="77777777" w:rsidR="00E31593" w:rsidRPr="00E24447" w:rsidRDefault="00E31593" w:rsidP="00E24447">
      <w:pPr>
        <w:rPr>
          <w:lang w:val="en-US"/>
        </w:rPr>
      </w:pPr>
      <w:r w:rsidRPr="00E24447">
        <w:rPr>
          <w:lang w:val="en-US"/>
        </w:rPr>
        <w:t xml:space="preserve">Welsh Government (n.d.). </w:t>
      </w:r>
      <w:r w:rsidRPr="00E24447">
        <w:rPr>
          <w:i/>
          <w:iCs/>
          <w:lang w:val="en-US"/>
        </w:rPr>
        <w:t>Educational visits and outdoor learning</w:t>
      </w:r>
      <w:r w:rsidRPr="00E24447">
        <w:rPr>
          <w:lang w:val="en-US"/>
        </w:rPr>
        <w:t xml:space="preserve">. [online] GOV.WALES. Available at: </w:t>
      </w:r>
      <w:hyperlink r:id="rId22" w:history="1">
        <w:r w:rsidRPr="00E24447">
          <w:rPr>
            <w:rStyle w:val="Hyperlink"/>
            <w:lang w:val="en-US"/>
          </w:rPr>
          <w:t>https://gov.wales/educational-visits-and-outdoor-learning</w:t>
        </w:r>
      </w:hyperlink>
      <w:r w:rsidRPr="00E24447">
        <w:rPr>
          <w:lang w:val="en-US"/>
        </w:rPr>
        <w:t xml:space="preserve"> (Accessed on 17 January 2021)</w:t>
      </w:r>
    </w:p>
    <w:bookmarkEnd w:id="0"/>
    <w:p w14:paraId="274E91C6" w14:textId="77777777" w:rsidR="00E31593" w:rsidRPr="00E24447" w:rsidRDefault="00E31593" w:rsidP="00E24447">
      <w:pPr>
        <w:rPr>
          <w:lang w:val="en-US"/>
        </w:rPr>
      </w:pPr>
      <w:r w:rsidRPr="00E24447">
        <w:rPr>
          <w:lang w:val="en-US"/>
        </w:rPr>
        <w:t xml:space="preserve">Welsh Government (n.d.). </w:t>
      </w:r>
      <w:r w:rsidRPr="00E24447">
        <w:rPr>
          <w:i/>
          <w:iCs/>
          <w:lang w:val="en-US"/>
        </w:rPr>
        <w:t>What we inspect | Estyn</w:t>
      </w:r>
      <w:r w:rsidRPr="00E24447">
        <w:rPr>
          <w:lang w:val="en-US"/>
        </w:rPr>
        <w:t xml:space="preserve">. [online] www.estyn.gov.wales. Available at: </w:t>
      </w:r>
      <w:hyperlink r:id="rId23" w:history="1">
        <w:r w:rsidRPr="00E24447">
          <w:rPr>
            <w:rStyle w:val="Hyperlink"/>
            <w:lang w:val="en-US"/>
          </w:rPr>
          <w:t>https://www.estyn.gov.wales/about-us/what-we-inspect</w:t>
        </w:r>
      </w:hyperlink>
      <w:r w:rsidRPr="00E24447">
        <w:rPr>
          <w:lang w:val="en-US"/>
        </w:rPr>
        <w:t>. (Accessed on 18 January 2021)</w:t>
      </w:r>
    </w:p>
    <w:p w14:paraId="21D12D11" w14:textId="2C457F21" w:rsidR="00764DEE" w:rsidRDefault="00764DEE" w:rsidP="00764DEE"/>
    <w:p w14:paraId="156712D0" w14:textId="77777777" w:rsidR="00E24447" w:rsidRDefault="00E24447" w:rsidP="00764DEE"/>
    <w:p w14:paraId="621429D4" w14:textId="77777777" w:rsidR="00A33FDB" w:rsidRDefault="00A33FDB" w:rsidP="00764DEE"/>
    <w:p w14:paraId="3845F3AC" w14:textId="77777777" w:rsidR="00B07374" w:rsidRDefault="00B07374" w:rsidP="00B07374"/>
    <w:p w14:paraId="313A57F5" w14:textId="6EA1D9D5" w:rsidR="00B824DB" w:rsidRDefault="00B07374" w:rsidP="00B07374">
      <w:r>
        <w:t>‌</w:t>
      </w:r>
    </w:p>
    <w:sectPr w:rsidR="00B824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7BD"/>
    <w:rsid w:val="00003A90"/>
    <w:rsid w:val="000045E1"/>
    <w:rsid w:val="00005A1F"/>
    <w:rsid w:val="00011D2A"/>
    <w:rsid w:val="000168B3"/>
    <w:rsid w:val="000205F8"/>
    <w:rsid w:val="00031B8C"/>
    <w:rsid w:val="00035C09"/>
    <w:rsid w:val="00036425"/>
    <w:rsid w:val="00036B96"/>
    <w:rsid w:val="000375D9"/>
    <w:rsid w:val="00041F1E"/>
    <w:rsid w:val="00041F97"/>
    <w:rsid w:val="00043E78"/>
    <w:rsid w:val="000443B1"/>
    <w:rsid w:val="000658C6"/>
    <w:rsid w:val="000727FD"/>
    <w:rsid w:val="00073DA6"/>
    <w:rsid w:val="00075ACB"/>
    <w:rsid w:val="000854D4"/>
    <w:rsid w:val="00093878"/>
    <w:rsid w:val="000945FD"/>
    <w:rsid w:val="00095B5F"/>
    <w:rsid w:val="000A11BA"/>
    <w:rsid w:val="000A3CDA"/>
    <w:rsid w:val="000A7E85"/>
    <w:rsid w:val="000B0689"/>
    <w:rsid w:val="000B08F2"/>
    <w:rsid w:val="000B2F9F"/>
    <w:rsid w:val="000C2BB2"/>
    <w:rsid w:val="000C3E0C"/>
    <w:rsid w:val="000C4D98"/>
    <w:rsid w:val="000C50C8"/>
    <w:rsid w:val="000E0FE3"/>
    <w:rsid w:val="000E237F"/>
    <w:rsid w:val="000E5D61"/>
    <w:rsid w:val="000F4DD6"/>
    <w:rsid w:val="000F6555"/>
    <w:rsid w:val="00101DBE"/>
    <w:rsid w:val="00103434"/>
    <w:rsid w:val="00105ABC"/>
    <w:rsid w:val="00111BB9"/>
    <w:rsid w:val="001128DA"/>
    <w:rsid w:val="0012405A"/>
    <w:rsid w:val="00124419"/>
    <w:rsid w:val="00125012"/>
    <w:rsid w:val="001272E5"/>
    <w:rsid w:val="00131934"/>
    <w:rsid w:val="00132589"/>
    <w:rsid w:val="00133D83"/>
    <w:rsid w:val="001351D1"/>
    <w:rsid w:val="001446AD"/>
    <w:rsid w:val="0015722D"/>
    <w:rsid w:val="001609DB"/>
    <w:rsid w:val="0017033F"/>
    <w:rsid w:val="001705BC"/>
    <w:rsid w:val="00173EC1"/>
    <w:rsid w:val="0017471C"/>
    <w:rsid w:val="00187D76"/>
    <w:rsid w:val="00193AD1"/>
    <w:rsid w:val="001974E4"/>
    <w:rsid w:val="001A1F4A"/>
    <w:rsid w:val="001A2718"/>
    <w:rsid w:val="001A3A9A"/>
    <w:rsid w:val="001B3486"/>
    <w:rsid w:val="001C3846"/>
    <w:rsid w:val="001D1728"/>
    <w:rsid w:val="001E0F6E"/>
    <w:rsid w:val="001E4CBB"/>
    <w:rsid w:val="001E543D"/>
    <w:rsid w:val="001E62EC"/>
    <w:rsid w:val="001F5BA3"/>
    <w:rsid w:val="001F67CE"/>
    <w:rsid w:val="00204D83"/>
    <w:rsid w:val="00206B4C"/>
    <w:rsid w:val="00212B43"/>
    <w:rsid w:val="00230262"/>
    <w:rsid w:val="002337CA"/>
    <w:rsid w:val="002359C2"/>
    <w:rsid w:val="00237CC0"/>
    <w:rsid w:val="00243608"/>
    <w:rsid w:val="002451F0"/>
    <w:rsid w:val="00254873"/>
    <w:rsid w:val="00256E2F"/>
    <w:rsid w:val="002613B0"/>
    <w:rsid w:val="0026420B"/>
    <w:rsid w:val="0026742C"/>
    <w:rsid w:val="00271934"/>
    <w:rsid w:val="00283D3F"/>
    <w:rsid w:val="0028725A"/>
    <w:rsid w:val="0028768C"/>
    <w:rsid w:val="00290A42"/>
    <w:rsid w:val="00290BFB"/>
    <w:rsid w:val="002A0923"/>
    <w:rsid w:val="002A776A"/>
    <w:rsid w:val="002A7B39"/>
    <w:rsid w:val="002B1F12"/>
    <w:rsid w:val="002C041D"/>
    <w:rsid w:val="002C30D9"/>
    <w:rsid w:val="002C6B01"/>
    <w:rsid w:val="002D1F7D"/>
    <w:rsid w:val="002D6447"/>
    <w:rsid w:val="002E127C"/>
    <w:rsid w:val="002E28B7"/>
    <w:rsid w:val="002E46E3"/>
    <w:rsid w:val="002F1167"/>
    <w:rsid w:val="002F2B8A"/>
    <w:rsid w:val="002F2FBA"/>
    <w:rsid w:val="00300AA9"/>
    <w:rsid w:val="00301DB4"/>
    <w:rsid w:val="00311586"/>
    <w:rsid w:val="0031297C"/>
    <w:rsid w:val="0031327C"/>
    <w:rsid w:val="00316253"/>
    <w:rsid w:val="0031637D"/>
    <w:rsid w:val="0032085B"/>
    <w:rsid w:val="003209A2"/>
    <w:rsid w:val="003221CF"/>
    <w:rsid w:val="00324EE3"/>
    <w:rsid w:val="00341B75"/>
    <w:rsid w:val="003505AC"/>
    <w:rsid w:val="00354D86"/>
    <w:rsid w:val="003550CB"/>
    <w:rsid w:val="00363352"/>
    <w:rsid w:val="0037071C"/>
    <w:rsid w:val="003730BE"/>
    <w:rsid w:val="0037472F"/>
    <w:rsid w:val="00376278"/>
    <w:rsid w:val="003764B9"/>
    <w:rsid w:val="00381384"/>
    <w:rsid w:val="00381EAD"/>
    <w:rsid w:val="00382515"/>
    <w:rsid w:val="00382B55"/>
    <w:rsid w:val="00384DA7"/>
    <w:rsid w:val="0039097A"/>
    <w:rsid w:val="003A12D0"/>
    <w:rsid w:val="003A27FD"/>
    <w:rsid w:val="003A380E"/>
    <w:rsid w:val="003A3945"/>
    <w:rsid w:val="003A5907"/>
    <w:rsid w:val="003A5C7A"/>
    <w:rsid w:val="003B1C44"/>
    <w:rsid w:val="003B40D6"/>
    <w:rsid w:val="003B4849"/>
    <w:rsid w:val="003C3F18"/>
    <w:rsid w:val="003C3F1F"/>
    <w:rsid w:val="003D1F7F"/>
    <w:rsid w:val="003D21F0"/>
    <w:rsid w:val="003D297F"/>
    <w:rsid w:val="003D57C0"/>
    <w:rsid w:val="003D76AA"/>
    <w:rsid w:val="003E15AA"/>
    <w:rsid w:val="003E15F7"/>
    <w:rsid w:val="003E2549"/>
    <w:rsid w:val="003E2FE8"/>
    <w:rsid w:val="003F0849"/>
    <w:rsid w:val="003F1263"/>
    <w:rsid w:val="003F3777"/>
    <w:rsid w:val="003F3FC0"/>
    <w:rsid w:val="003F5600"/>
    <w:rsid w:val="0040533D"/>
    <w:rsid w:val="0040620E"/>
    <w:rsid w:val="00416B0E"/>
    <w:rsid w:val="00417387"/>
    <w:rsid w:val="00422FA1"/>
    <w:rsid w:val="00424238"/>
    <w:rsid w:val="00426360"/>
    <w:rsid w:val="00427694"/>
    <w:rsid w:val="00435874"/>
    <w:rsid w:val="004407C0"/>
    <w:rsid w:val="004416EF"/>
    <w:rsid w:val="004458E8"/>
    <w:rsid w:val="004502D5"/>
    <w:rsid w:val="004521C6"/>
    <w:rsid w:val="0045719B"/>
    <w:rsid w:val="004644F7"/>
    <w:rsid w:val="004662DC"/>
    <w:rsid w:val="004722BB"/>
    <w:rsid w:val="00473898"/>
    <w:rsid w:val="004818A7"/>
    <w:rsid w:val="00483647"/>
    <w:rsid w:val="00484067"/>
    <w:rsid w:val="004846AD"/>
    <w:rsid w:val="00487C9A"/>
    <w:rsid w:val="00490EFD"/>
    <w:rsid w:val="004A2A3A"/>
    <w:rsid w:val="004A40BB"/>
    <w:rsid w:val="004A4DAC"/>
    <w:rsid w:val="004A7F44"/>
    <w:rsid w:val="004B1048"/>
    <w:rsid w:val="004B35B8"/>
    <w:rsid w:val="004B37E9"/>
    <w:rsid w:val="004C2F17"/>
    <w:rsid w:val="004C5725"/>
    <w:rsid w:val="004C5879"/>
    <w:rsid w:val="004C63A1"/>
    <w:rsid w:val="004D41BE"/>
    <w:rsid w:val="004E3EB2"/>
    <w:rsid w:val="004E6ED1"/>
    <w:rsid w:val="004E7FAF"/>
    <w:rsid w:val="004F366A"/>
    <w:rsid w:val="00503C8A"/>
    <w:rsid w:val="005100E9"/>
    <w:rsid w:val="00510474"/>
    <w:rsid w:val="005117CD"/>
    <w:rsid w:val="00532F50"/>
    <w:rsid w:val="00533899"/>
    <w:rsid w:val="00550427"/>
    <w:rsid w:val="00555B08"/>
    <w:rsid w:val="00556F17"/>
    <w:rsid w:val="0055706C"/>
    <w:rsid w:val="0056101F"/>
    <w:rsid w:val="005639EC"/>
    <w:rsid w:val="00566539"/>
    <w:rsid w:val="00566BC4"/>
    <w:rsid w:val="0056747E"/>
    <w:rsid w:val="00567E9D"/>
    <w:rsid w:val="005831C8"/>
    <w:rsid w:val="00584C05"/>
    <w:rsid w:val="00587432"/>
    <w:rsid w:val="00591209"/>
    <w:rsid w:val="005935D2"/>
    <w:rsid w:val="00593EC2"/>
    <w:rsid w:val="005A1107"/>
    <w:rsid w:val="005B0BD8"/>
    <w:rsid w:val="005B17BD"/>
    <w:rsid w:val="005B68CF"/>
    <w:rsid w:val="005C1EB8"/>
    <w:rsid w:val="005C2BA2"/>
    <w:rsid w:val="005C3196"/>
    <w:rsid w:val="005D15C5"/>
    <w:rsid w:val="005E06C3"/>
    <w:rsid w:val="005E0E31"/>
    <w:rsid w:val="005E63DB"/>
    <w:rsid w:val="005E76FC"/>
    <w:rsid w:val="005F3CE6"/>
    <w:rsid w:val="00600D70"/>
    <w:rsid w:val="00601D68"/>
    <w:rsid w:val="00605B79"/>
    <w:rsid w:val="00607F92"/>
    <w:rsid w:val="006123F8"/>
    <w:rsid w:val="006130E4"/>
    <w:rsid w:val="00614200"/>
    <w:rsid w:val="00614AB2"/>
    <w:rsid w:val="00620A7A"/>
    <w:rsid w:val="0062579A"/>
    <w:rsid w:val="00626897"/>
    <w:rsid w:val="006310AA"/>
    <w:rsid w:val="00631838"/>
    <w:rsid w:val="00634227"/>
    <w:rsid w:val="00635FBE"/>
    <w:rsid w:val="00643F7B"/>
    <w:rsid w:val="00647750"/>
    <w:rsid w:val="0065027A"/>
    <w:rsid w:val="006503CC"/>
    <w:rsid w:val="00652FD7"/>
    <w:rsid w:val="00661040"/>
    <w:rsid w:val="00661A60"/>
    <w:rsid w:val="006638B2"/>
    <w:rsid w:val="00663B1E"/>
    <w:rsid w:val="00671144"/>
    <w:rsid w:val="0067174F"/>
    <w:rsid w:val="006729CE"/>
    <w:rsid w:val="00681D61"/>
    <w:rsid w:val="00685167"/>
    <w:rsid w:val="006854AD"/>
    <w:rsid w:val="00697218"/>
    <w:rsid w:val="006A5CDE"/>
    <w:rsid w:val="006B6747"/>
    <w:rsid w:val="006C1F02"/>
    <w:rsid w:val="006C2B43"/>
    <w:rsid w:val="006C375F"/>
    <w:rsid w:val="006C6898"/>
    <w:rsid w:val="006D2B74"/>
    <w:rsid w:val="006D72CF"/>
    <w:rsid w:val="006E1238"/>
    <w:rsid w:val="006E220F"/>
    <w:rsid w:val="006E44E3"/>
    <w:rsid w:val="006F4171"/>
    <w:rsid w:val="006F4D62"/>
    <w:rsid w:val="006F61F1"/>
    <w:rsid w:val="00702DBF"/>
    <w:rsid w:val="00704BCF"/>
    <w:rsid w:val="00706094"/>
    <w:rsid w:val="00712D8B"/>
    <w:rsid w:val="007147BA"/>
    <w:rsid w:val="007256F8"/>
    <w:rsid w:val="00726140"/>
    <w:rsid w:val="00736646"/>
    <w:rsid w:val="0074017F"/>
    <w:rsid w:val="00742665"/>
    <w:rsid w:val="0074267A"/>
    <w:rsid w:val="007439FB"/>
    <w:rsid w:val="0074519D"/>
    <w:rsid w:val="00747BE6"/>
    <w:rsid w:val="0075201B"/>
    <w:rsid w:val="007564D4"/>
    <w:rsid w:val="0076374F"/>
    <w:rsid w:val="00764DEE"/>
    <w:rsid w:val="007651B1"/>
    <w:rsid w:val="007656D3"/>
    <w:rsid w:val="00765D48"/>
    <w:rsid w:val="00772D9C"/>
    <w:rsid w:val="007746F6"/>
    <w:rsid w:val="00783B95"/>
    <w:rsid w:val="00786025"/>
    <w:rsid w:val="00786633"/>
    <w:rsid w:val="00792674"/>
    <w:rsid w:val="00792A1F"/>
    <w:rsid w:val="00795176"/>
    <w:rsid w:val="007A1BF6"/>
    <w:rsid w:val="007A7163"/>
    <w:rsid w:val="007D375F"/>
    <w:rsid w:val="007D7F66"/>
    <w:rsid w:val="007E15BD"/>
    <w:rsid w:val="007E4DEC"/>
    <w:rsid w:val="007F15C6"/>
    <w:rsid w:val="007F5935"/>
    <w:rsid w:val="007F65FB"/>
    <w:rsid w:val="008048B6"/>
    <w:rsid w:val="00806446"/>
    <w:rsid w:val="00810920"/>
    <w:rsid w:val="00810C4F"/>
    <w:rsid w:val="00815930"/>
    <w:rsid w:val="008232B8"/>
    <w:rsid w:val="00824B5D"/>
    <w:rsid w:val="0082512E"/>
    <w:rsid w:val="00832CA6"/>
    <w:rsid w:val="00835718"/>
    <w:rsid w:val="00836597"/>
    <w:rsid w:val="00845548"/>
    <w:rsid w:val="008547F2"/>
    <w:rsid w:val="0085494B"/>
    <w:rsid w:val="00856310"/>
    <w:rsid w:val="00863A4B"/>
    <w:rsid w:val="00863B5C"/>
    <w:rsid w:val="00865B06"/>
    <w:rsid w:val="00882FF0"/>
    <w:rsid w:val="00884C4E"/>
    <w:rsid w:val="00885180"/>
    <w:rsid w:val="0088738F"/>
    <w:rsid w:val="00890198"/>
    <w:rsid w:val="00890871"/>
    <w:rsid w:val="008A751B"/>
    <w:rsid w:val="008B0F05"/>
    <w:rsid w:val="008B4B64"/>
    <w:rsid w:val="008C1182"/>
    <w:rsid w:val="008C7AA2"/>
    <w:rsid w:val="008C7C1F"/>
    <w:rsid w:val="008D2122"/>
    <w:rsid w:val="008D3076"/>
    <w:rsid w:val="008D67C1"/>
    <w:rsid w:val="008D7B0F"/>
    <w:rsid w:val="008E4D59"/>
    <w:rsid w:val="008E79FE"/>
    <w:rsid w:val="008F3432"/>
    <w:rsid w:val="008F4AC1"/>
    <w:rsid w:val="008F4B2A"/>
    <w:rsid w:val="008F71D3"/>
    <w:rsid w:val="00902297"/>
    <w:rsid w:val="0090648B"/>
    <w:rsid w:val="0090771E"/>
    <w:rsid w:val="00907E57"/>
    <w:rsid w:val="00910F50"/>
    <w:rsid w:val="009120CD"/>
    <w:rsid w:val="00912601"/>
    <w:rsid w:val="00913506"/>
    <w:rsid w:val="00917A92"/>
    <w:rsid w:val="00920432"/>
    <w:rsid w:val="00922055"/>
    <w:rsid w:val="0092536E"/>
    <w:rsid w:val="00925C5F"/>
    <w:rsid w:val="00925F9D"/>
    <w:rsid w:val="00930A4F"/>
    <w:rsid w:val="00933628"/>
    <w:rsid w:val="00941190"/>
    <w:rsid w:val="009416C0"/>
    <w:rsid w:val="00944622"/>
    <w:rsid w:val="009458F2"/>
    <w:rsid w:val="00947931"/>
    <w:rsid w:val="00950C7A"/>
    <w:rsid w:val="00952762"/>
    <w:rsid w:val="009552EA"/>
    <w:rsid w:val="0095601F"/>
    <w:rsid w:val="009612A2"/>
    <w:rsid w:val="00961C1E"/>
    <w:rsid w:val="0096569A"/>
    <w:rsid w:val="00973E60"/>
    <w:rsid w:val="00973F52"/>
    <w:rsid w:val="00976DA6"/>
    <w:rsid w:val="00983ED3"/>
    <w:rsid w:val="0098441B"/>
    <w:rsid w:val="00985489"/>
    <w:rsid w:val="00985B34"/>
    <w:rsid w:val="0099007B"/>
    <w:rsid w:val="009909BF"/>
    <w:rsid w:val="00995657"/>
    <w:rsid w:val="009A2708"/>
    <w:rsid w:val="009A488E"/>
    <w:rsid w:val="009A49DA"/>
    <w:rsid w:val="009A7B68"/>
    <w:rsid w:val="009B05EA"/>
    <w:rsid w:val="009B508E"/>
    <w:rsid w:val="009C1062"/>
    <w:rsid w:val="009C517C"/>
    <w:rsid w:val="009D5A82"/>
    <w:rsid w:val="009E4EEE"/>
    <w:rsid w:val="009E51D6"/>
    <w:rsid w:val="009F22E8"/>
    <w:rsid w:val="009F564F"/>
    <w:rsid w:val="009F6C71"/>
    <w:rsid w:val="00A00405"/>
    <w:rsid w:val="00A0510E"/>
    <w:rsid w:val="00A05B3B"/>
    <w:rsid w:val="00A05DE3"/>
    <w:rsid w:val="00A077F0"/>
    <w:rsid w:val="00A11BDA"/>
    <w:rsid w:val="00A14C0B"/>
    <w:rsid w:val="00A2466F"/>
    <w:rsid w:val="00A253C7"/>
    <w:rsid w:val="00A2589D"/>
    <w:rsid w:val="00A27A51"/>
    <w:rsid w:val="00A31A9D"/>
    <w:rsid w:val="00A3350F"/>
    <w:rsid w:val="00A33FDB"/>
    <w:rsid w:val="00A35BC5"/>
    <w:rsid w:val="00A451C1"/>
    <w:rsid w:val="00A47C87"/>
    <w:rsid w:val="00A560FC"/>
    <w:rsid w:val="00A613B8"/>
    <w:rsid w:val="00A656EB"/>
    <w:rsid w:val="00A672D7"/>
    <w:rsid w:val="00A749DE"/>
    <w:rsid w:val="00A758E8"/>
    <w:rsid w:val="00A773FD"/>
    <w:rsid w:val="00A8637C"/>
    <w:rsid w:val="00A87CF2"/>
    <w:rsid w:val="00A94347"/>
    <w:rsid w:val="00AA57B1"/>
    <w:rsid w:val="00AB0678"/>
    <w:rsid w:val="00AB4B7B"/>
    <w:rsid w:val="00AB69AF"/>
    <w:rsid w:val="00AC136C"/>
    <w:rsid w:val="00AC5D21"/>
    <w:rsid w:val="00AD018D"/>
    <w:rsid w:val="00AD1013"/>
    <w:rsid w:val="00AD3D95"/>
    <w:rsid w:val="00AD4007"/>
    <w:rsid w:val="00AE1274"/>
    <w:rsid w:val="00AE13FC"/>
    <w:rsid w:val="00AE7E5E"/>
    <w:rsid w:val="00AF05A0"/>
    <w:rsid w:val="00AF3CC2"/>
    <w:rsid w:val="00AF5B59"/>
    <w:rsid w:val="00AF624C"/>
    <w:rsid w:val="00AF7C67"/>
    <w:rsid w:val="00B0085D"/>
    <w:rsid w:val="00B05343"/>
    <w:rsid w:val="00B05952"/>
    <w:rsid w:val="00B07374"/>
    <w:rsid w:val="00B07EB5"/>
    <w:rsid w:val="00B12E45"/>
    <w:rsid w:val="00B16269"/>
    <w:rsid w:val="00B22C41"/>
    <w:rsid w:val="00B23586"/>
    <w:rsid w:val="00B243DC"/>
    <w:rsid w:val="00B27014"/>
    <w:rsid w:val="00B30EB9"/>
    <w:rsid w:val="00B317C5"/>
    <w:rsid w:val="00B35D85"/>
    <w:rsid w:val="00B37CEE"/>
    <w:rsid w:val="00B40739"/>
    <w:rsid w:val="00B45A67"/>
    <w:rsid w:val="00B45AD7"/>
    <w:rsid w:val="00B47382"/>
    <w:rsid w:val="00B50246"/>
    <w:rsid w:val="00B639CE"/>
    <w:rsid w:val="00B6450A"/>
    <w:rsid w:val="00B67AE9"/>
    <w:rsid w:val="00B67D22"/>
    <w:rsid w:val="00B74C61"/>
    <w:rsid w:val="00B75C21"/>
    <w:rsid w:val="00B77A07"/>
    <w:rsid w:val="00B824DB"/>
    <w:rsid w:val="00B8462D"/>
    <w:rsid w:val="00B90FAB"/>
    <w:rsid w:val="00B91BF0"/>
    <w:rsid w:val="00B97A78"/>
    <w:rsid w:val="00BA3188"/>
    <w:rsid w:val="00BA3B99"/>
    <w:rsid w:val="00BA64C2"/>
    <w:rsid w:val="00BB226A"/>
    <w:rsid w:val="00BB2F7F"/>
    <w:rsid w:val="00BB4976"/>
    <w:rsid w:val="00BC23EE"/>
    <w:rsid w:val="00BC3904"/>
    <w:rsid w:val="00BC7F28"/>
    <w:rsid w:val="00BD0362"/>
    <w:rsid w:val="00BD1DE9"/>
    <w:rsid w:val="00BD6B31"/>
    <w:rsid w:val="00BE12E1"/>
    <w:rsid w:val="00BE2187"/>
    <w:rsid w:val="00BF4910"/>
    <w:rsid w:val="00C03145"/>
    <w:rsid w:val="00C076D0"/>
    <w:rsid w:val="00C11138"/>
    <w:rsid w:val="00C12809"/>
    <w:rsid w:val="00C12E6C"/>
    <w:rsid w:val="00C1387D"/>
    <w:rsid w:val="00C20383"/>
    <w:rsid w:val="00C41413"/>
    <w:rsid w:val="00C42209"/>
    <w:rsid w:val="00C44DD9"/>
    <w:rsid w:val="00C52145"/>
    <w:rsid w:val="00C56818"/>
    <w:rsid w:val="00C64B97"/>
    <w:rsid w:val="00C7027F"/>
    <w:rsid w:val="00C74709"/>
    <w:rsid w:val="00C80D38"/>
    <w:rsid w:val="00C81B03"/>
    <w:rsid w:val="00C90A6F"/>
    <w:rsid w:val="00C92F3C"/>
    <w:rsid w:val="00C94BB7"/>
    <w:rsid w:val="00CA0720"/>
    <w:rsid w:val="00CA5C01"/>
    <w:rsid w:val="00CB0D93"/>
    <w:rsid w:val="00CB45D7"/>
    <w:rsid w:val="00CB5866"/>
    <w:rsid w:val="00CB64EB"/>
    <w:rsid w:val="00CC1EF6"/>
    <w:rsid w:val="00CD11D2"/>
    <w:rsid w:val="00CD27BF"/>
    <w:rsid w:val="00CD2926"/>
    <w:rsid w:val="00CD2CDA"/>
    <w:rsid w:val="00CD634C"/>
    <w:rsid w:val="00CD73B1"/>
    <w:rsid w:val="00CE0FE0"/>
    <w:rsid w:val="00CE313A"/>
    <w:rsid w:val="00CE3587"/>
    <w:rsid w:val="00CE36D4"/>
    <w:rsid w:val="00CE3AEE"/>
    <w:rsid w:val="00CF6E08"/>
    <w:rsid w:val="00D0369D"/>
    <w:rsid w:val="00D06309"/>
    <w:rsid w:val="00D1071C"/>
    <w:rsid w:val="00D12FC1"/>
    <w:rsid w:val="00D13BF0"/>
    <w:rsid w:val="00D1527D"/>
    <w:rsid w:val="00D22131"/>
    <w:rsid w:val="00D43D26"/>
    <w:rsid w:val="00D453C8"/>
    <w:rsid w:val="00D50868"/>
    <w:rsid w:val="00D53830"/>
    <w:rsid w:val="00D61983"/>
    <w:rsid w:val="00D65FDB"/>
    <w:rsid w:val="00D678AF"/>
    <w:rsid w:val="00D76E49"/>
    <w:rsid w:val="00D774FF"/>
    <w:rsid w:val="00D777FE"/>
    <w:rsid w:val="00D83B27"/>
    <w:rsid w:val="00D852F3"/>
    <w:rsid w:val="00D942D3"/>
    <w:rsid w:val="00D94D0D"/>
    <w:rsid w:val="00D95390"/>
    <w:rsid w:val="00DA1096"/>
    <w:rsid w:val="00DA4BD4"/>
    <w:rsid w:val="00DB0478"/>
    <w:rsid w:val="00DB48BE"/>
    <w:rsid w:val="00DC1BD0"/>
    <w:rsid w:val="00DC5085"/>
    <w:rsid w:val="00DC5AC1"/>
    <w:rsid w:val="00DC7C3D"/>
    <w:rsid w:val="00DD75B4"/>
    <w:rsid w:val="00DE24BB"/>
    <w:rsid w:val="00DF15AE"/>
    <w:rsid w:val="00DF4AC2"/>
    <w:rsid w:val="00DF70D6"/>
    <w:rsid w:val="00E00A5A"/>
    <w:rsid w:val="00E0269D"/>
    <w:rsid w:val="00E05917"/>
    <w:rsid w:val="00E1113A"/>
    <w:rsid w:val="00E15308"/>
    <w:rsid w:val="00E160A2"/>
    <w:rsid w:val="00E24447"/>
    <w:rsid w:val="00E24EC8"/>
    <w:rsid w:val="00E24FFD"/>
    <w:rsid w:val="00E25C9B"/>
    <w:rsid w:val="00E261E0"/>
    <w:rsid w:val="00E3098A"/>
    <w:rsid w:val="00E30ABD"/>
    <w:rsid w:val="00E31593"/>
    <w:rsid w:val="00E32C25"/>
    <w:rsid w:val="00E34CD5"/>
    <w:rsid w:val="00E44E68"/>
    <w:rsid w:val="00E47030"/>
    <w:rsid w:val="00E52E23"/>
    <w:rsid w:val="00E623B3"/>
    <w:rsid w:val="00E67B2D"/>
    <w:rsid w:val="00E73E74"/>
    <w:rsid w:val="00E76D63"/>
    <w:rsid w:val="00E77758"/>
    <w:rsid w:val="00E77988"/>
    <w:rsid w:val="00E848FA"/>
    <w:rsid w:val="00E85083"/>
    <w:rsid w:val="00E91BB8"/>
    <w:rsid w:val="00E952C6"/>
    <w:rsid w:val="00E95B48"/>
    <w:rsid w:val="00E9661E"/>
    <w:rsid w:val="00EB04ED"/>
    <w:rsid w:val="00EB4DF1"/>
    <w:rsid w:val="00EB5EF1"/>
    <w:rsid w:val="00EC3735"/>
    <w:rsid w:val="00EC63B2"/>
    <w:rsid w:val="00ED5513"/>
    <w:rsid w:val="00EE1EEE"/>
    <w:rsid w:val="00F017C5"/>
    <w:rsid w:val="00F05F9F"/>
    <w:rsid w:val="00F10F76"/>
    <w:rsid w:val="00F111B1"/>
    <w:rsid w:val="00F12C10"/>
    <w:rsid w:val="00F13CE8"/>
    <w:rsid w:val="00F14691"/>
    <w:rsid w:val="00F15DAE"/>
    <w:rsid w:val="00F32CD4"/>
    <w:rsid w:val="00F36EAC"/>
    <w:rsid w:val="00F47EB8"/>
    <w:rsid w:val="00F50E6F"/>
    <w:rsid w:val="00F5343C"/>
    <w:rsid w:val="00F54093"/>
    <w:rsid w:val="00F60BBF"/>
    <w:rsid w:val="00F61B96"/>
    <w:rsid w:val="00F64FEF"/>
    <w:rsid w:val="00F67057"/>
    <w:rsid w:val="00F72F53"/>
    <w:rsid w:val="00F75555"/>
    <w:rsid w:val="00F96A25"/>
    <w:rsid w:val="00FB0B6D"/>
    <w:rsid w:val="00FB3CA4"/>
    <w:rsid w:val="00FB5420"/>
    <w:rsid w:val="00FB5BBD"/>
    <w:rsid w:val="00FC23F7"/>
    <w:rsid w:val="00FC24D9"/>
    <w:rsid w:val="00FD3CCF"/>
    <w:rsid w:val="00FE1D54"/>
    <w:rsid w:val="00FE418D"/>
    <w:rsid w:val="00FE46C0"/>
    <w:rsid w:val="00FE49B3"/>
    <w:rsid w:val="00FE4CE5"/>
    <w:rsid w:val="00FF2E07"/>
    <w:rsid w:val="00FF7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56264"/>
  <w15:chartTrackingRefBased/>
  <w15:docId w15:val="{A114D742-94DF-4801-AA7A-4C95A2142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4DEE"/>
    <w:rPr>
      <w:color w:val="0563C1" w:themeColor="hyperlink"/>
      <w:u w:val="single"/>
    </w:rPr>
  </w:style>
  <w:style w:type="character" w:styleId="UnresolvedMention">
    <w:name w:val="Unresolved Mention"/>
    <w:basedOn w:val="DefaultParagraphFont"/>
    <w:uiPriority w:val="99"/>
    <w:semiHidden/>
    <w:unhideWhenUsed/>
    <w:rsid w:val="00764DEE"/>
    <w:rPr>
      <w:color w:val="605E5C"/>
      <w:shd w:val="clear" w:color="auto" w:fill="E1DFDD"/>
    </w:rPr>
  </w:style>
  <w:style w:type="paragraph" w:styleId="NormalWeb">
    <w:name w:val="Normal (Web)"/>
    <w:basedOn w:val="Normal"/>
    <w:uiPriority w:val="99"/>
    <w:semiHidden/>
    <w:unhideWhenUsed/>
    <w:rsid w:val="00A077F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7172673">
      <w:bodyDiv w:val="1"/>
      <w:marLeft w:val="0"/>
      <w:marRight w:val="0"/>
      <w:marTop w:val="0"/>
      <w:marBottom w:val="0"/>
      <w:divBdr>
        <w:top w:val="none" w:sz="0" w:space="0" w:color="auto"/>
        <w:left w:val="none" w:sz="0" w:space="0" w:color="auto"/>
        <w:bottom w:val="none" w:sz="0" w:space="0" w:color="auto"/>
        <w:right w:val="none" w:sz="0" w:space="0" w:color="auto"/>
      </w:divBdr>
      <w:divsChild>
        <w:div w:id="746150228">
          <w:marLeft w:val="0"/>
          <w:marRight w:val="0"/>
          <w:marTop w:val="0"/>
          <w:marBottom w:val="0"/>
          <w:divBdr>
            <w:top w:val="none" w:sz="0" w:space="0" w:color="auto"/>
            <w:left w:val="none" w:sz="0" w:space="0" w:color="auto"/>
            <w:bottom w:val="none" w:sz="0" w:space="0" w:color="auto"/>
            <w:right w:val="none" w:sz="0" w:space="0" w:color="auto"/>
          </w:divBdr>
          <w:divsChild>
            <w:div w:id="575671892">
              <w:marLeft w:val="0"/>
              <w:marRight w:val="0"/>
              <w:marTop w:val="0"/>
              <w:marBottom w:val="0"/>
              <w:divBdr>
                <w:top w:val="none" w:sz="0" w:space="0" w:color="auto"/>
                <w:left w:val="none" w:sz="0" w:space="0" w:color="auto"/>
                <w:bottom w:val="none" w:sz="0" w:space="0" w:color="auto"/>
                <w:right w:val="none" w:sz="0" w:space="0" w:color="auto"/>
              </w:divBdr>
              <w:divsChild>
                <w:div w:id="1827545691">
                  <w:marLeft w:val="0"/>
                  <w:marRight w:val="0"/>
                  <w:marTop w:val="0"/>
                  <w:marBottom w:val="0"/>
                  <w:divBdr>
                    <w:top w:val="none" w:sz="0" w:space="0" w:color="auto"/>
                    <w:left w:val="none" w:sz="0" w:space="0" w:color="auto"/>
                    <w:bottom w:val="none" w:sz="0" w:space="0" w:color="auto"/>
                    <w:right w:val="none" w:sz="0" w:space="0" w:color="auto"/>
                  </w:divBdr>
                  <w:divsChild>
                    <w:div w:id="80807202">
                      <w:marLeft w:val="0"/>
                      <w:marRight w:val="0"/>
                      <w:marTop w:val="0"/>
                      <w:marBottom w:val="120"/>
                      <w:divBdr>
                        <w:top w:val="none" w:sz="0" w:space="0" w:color="auto"/>
                        <w:left w:val="none" w:sz="0" w:space="0" w:color="auto"/>
                        <w:bottom w:val="none" w:sz="0" w:space="0" w:color="auto"/>
                        <w:right w:val="none" w:sz="0" w:space="0" w:color="auto"/>
                      </w:divBdr>
                      <w:divsChild>
                        <w:div w:id="840313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QPTKs1MJ8JgC&amp;oi=fnd&amp;pg=PA27&amp;dq=reggio+emilia+approach&amp;ots=XnH1fsGSOx&amp;sig=EQmP1svoZIefnu-kHh6OQ3_w9MI" TargetMode="External"/><Relationship Id="rId13" Type="http://schemas.openxmlformats.org/officeDocument/2006/relationships/hyperlink" Target="https://www.oecd.org/education/ceri/34926352.pdf" TargetMode="External"/><Relationship Id="rId18" Type="http://schemas.openxmlformats.org/officeDocument/2006/relationships/hyperlink" Target="https://www.researchgate.net/figure/Percentage-of-visual-auditory-and-kinesthetic-learning-styles-in-right-brain-dominant_fig3_308213558" TargetMode="External"/><Relationship Id="rId3" Type="http://schemas.openxmlformats.org/officeDocument/2006/relationships/customXml" Target="../customXml/item3.xml"/><Relationship Id="rId21" Type="http://schemas.openxmlformats.org/officeDocument/2006/relationships/hyperlink" Target="https://www.estyn.gov.wales/effective-practice/using-outdoors-develop-important-life-skills" TargetMode="External"/><Relationship Id="rId7" Type="http://schemas.openxmlformats.org/officeDocument/2006/relationships/hyperlink" Target="https://uowtsd-my.sharepoint.com/:p:/g/personal/2006844_student_uwtsd_ac_uk/EZXFVg_-H8tGonUTBFnBgeMBYbsXv4dWChVD10V5MlEdDw?e=B1fGsf" TargetMode="External"/><Relationship Id="rId12" Type="http://schemas.openxmlformats.org/officeDocument/2006/relationships/hyperlink" Target="https://www.youtube.com/watch?v=qFvTLpVKjaM" TargetMode="External"/><Relationship Id="rId17" Type="http://schemas.openxmlformats.org/officeDocument/2006/relationships/hyperlink" Target="https://www.dawsonera.com/readonline/9781907241536"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ationaltrust.org.uk/features/school-visits-at-the-museum-of-childhood" TargetMode="External"/><Relationship Id="rId20" Type="http://schemas.openxmlformats.org/officeDocument/2006/relationships/hyperlink" Target="https://gov.wales/sites/default/files/consultations/2019-10/curriculum-wales-2022-feedback-analysi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verywellmind.com/vark-learning-styles-2795156"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nationaljusticemuseum.org.uk/school-trip-benefits-sen-students/" TargetMode="External"/><Relationship Id="rId23" Type="http://schemas.openxmlformats.org/officeDocument/2006/relationships/hyperlink" Target="https://www.estyn.gov.wales/about-us/what-we-inspect" TargetMode="External"/><Relationship Id="rId10" Type="http://schemas.openxmlformats.org/officeDocument/2006/relationships/hyperlink" Target="http://ipaworld.org/wp-content/uploads/2015/05/IPA_Declaration-FINAL.pdf" TargetMode="External"/><Relationship Id="rId19" Type="http://schemas.openxmlformats.org/officeDocument/2006/relationships/hyperlink" Target="https://www.rspb.org.uk/globalassets/downloads/documents/positions/education/every-child-outdoors---wales.pdf" TargetMode="External"/><Relationship Id="rId4" Type="http://schemas.openxmlformats.org/officeDocument/2006/relationships/styles" Target="styles.xml"/><Relationship Id="rId9" Type="http://schemas.openxmlformats.org/officeDocument/2006/relationships/hyperlink" Target="https://www.howwemontessori.com/how-we-montessori/2016/07/the-five-curriculum-areas-of-montessori-.html" TargetMode="External"/><Relationship Id="rId14" Type="http://schemas.openxmlformats.org/officeDocument/2006/relationships/hyperlink" Target="https://www.public-montessori.org/montessori/" TargetMode="External"/><Relationship Id="rId22" Type="http://schemas.openxmlformats.org/officeDocument/2006/relationships/hyperlink" Target="https://gov.wales/educational-visits-and-outdoor-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EBDAA4-95A0-4802-91F7-FFDFAA8427F4}">
  <ds:schemaRefs>
    <ds:schemaRef ds:uri="http://www.w3.org/XML/1998/namespace"/>
    <ds:schemaRef ds:uri="7b23fa32-4003-4364-bee1-595462966394"/>
    <ds:schemaRef ds:uri="http://schemas.microsoft.com/office/2006/metadata/properties"/>
    <ds:schemaRef ds:uri="http://schemas.microsoft.com/office/2006/documentManagement/types"/>
    <ds:schemaRef ds:uri="f54e4810-f1f5-4bce-aa8e-e4722dc561be"/>
    <ds:schemaRef ds:uri="http://purl.org/dc/dcmitype/"/>
    <ds:schemaRef ds:uri="http://purl.org/dc/terms/"/>
    <ds:schemaRef ds:uri="http://schemas.microsoft.com/office/infopath/2007/PartnerControls"/>
    <ds:schemaRef ds:uri="http://purl.org/dc/elements/1.1/"/>
    <ds:schemaRef ds:uri="http://schemas.openxmlformats.org/package/2006/metadata/core-properties"/>
  </ds:schemaRefs>
</ds:datastoreItem>
</file>

<file path=customXml/itemProps2.xml><?xml version="1.0" encoding="utf-8"?>
<ds:datastoreItem xmlns:ds="http://schemas.openxmlformats.org/officeDocument/2006/customXml" ds:itemID="{B83F4A9D-03C3-4B9E-8C21-5BB0428ACA44}">
  <ds:schemaRefs>
    <ds:schemaRef ds:uri="http://schemas.microsoft.com/sharepoint/v3/contenttype/forms"/>
  </ds:schemaRefs>
</ds:datastoreItem>
</file>

<file path=customXml/itemProps3.xml><?xml version="1.0" encoding="utf-8"?>
<ds:datastoreItem xmlns:ds="http://schemas.openxmlformats.org/officeDocument/2006/customXml" ds:itemID="{EB1759CB-E5C1-43CE-A1BF-AEF91E4567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2548</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17044</CharactersWithSpaces>
  <SharedDoc>false</SharedDoc>
  <HLinks>
    <vt:vector size="102" baseType="variant">
      <vt:variant>
        <vt:i4>1704029</vt:i4>
      </vt:variant>
      <vt:variant>
        <vt:i4>48</vt:i4>
      </vt:variant>
      <vt:variant>
        <vt:i4>0</vt:i4>
      </vt:variant>
      <vt:variant>
        <vt:i4>5</vt:i4>
      </vt:variant>
      <vt:variant>
        <vt:lpwstr>https://www.estyn.gov.wales/about-us/what-we-inspect</vt:lpwstr>
      </vt:variant>
      <vt:variant>
        <vt:lpwstr/>
      </vt:variant>
      <vt:variant>
        <vt:i4>5636113</vt:i4>
      </vt:variant>
      <vt:variant>
        <vt:i4>45</vt:i4>
      </vt:variant>
      <vt:variant>
        <vt:i4>0</vt:i4>
      </vt:variant>
      <vt:variant>
        <vt:i4>5</vt:i4>
      </vt:variant>
      <vt:variant>
        <vt:lpwstr>https://gov.wales/educational-visits-and-outdoor-learning</vt:lpwstr>
      </vt:variant>
      <vt:variant>
        <vt:lpwstr/>
      </vt:variant>
      <vt:variant>
        <vt:i4>6946926</vt:i4>
      </vt:variant>
      <vt:variant>
        <vt:i4>42</vt:i4>
      </vt:variant>
      <vt:variant>
        <vt:i4>0</vt:i4>
      </vt:variant>
      <vt:variant>
        <vt:i4>5</vt:i4>
      </vt:variant>
      <vt:variant>
        <vt:lpwstr>https://www.estyn.gov.wales/effective-practice/using-outdoors-develop-important-life-skills</vt:lpwstr>
      </vt:variant>
      <vt:variant>
        <vt:lpwstr/>
      </vt:variant>
      <vt:variant>
        <vt:i4>6488174</vt:i4>
      </vt:variant>
      <vt:variant>
        <vt:i4>39</vt:i4>
      </vt:variant>
      <vt:variant>
        <vt:i4>0</vt:i4>
      </vt:variant>
      <vt:variant>
        <vt:i4>5</vt:i4>
      </vt:variant>
      <vt:variant>
        <vt:lpwstr>https://gov.wales/sites/default/files/consultations/2019-10/curriculum-wales-2022-feedback-analysis.pdf</vt:lpwstr>
      </vt:variant>
      <vt:variant>
        <vt:lpwstr/>
      </vt:variant>
      <vt:variant>
        <vt:i4>5505119</vt:i4>
      </vt:variant>
      <vt:variant>
        <vt:i4>36</vt:i4>
      </vt:variant>
      <vt:variant>
        <vt:i4>0</vt:i4>
      </vt:variant>
      <vt:variant>
        <vt:i4>5</vt:i4>
      </vt:variant>
      <vt:variant>
        <vt:lpwstr>https://www.rspb.org.uk/globalassets/downloads/documents/positions/education/every-child-outdoors---wales.pdf</vt:lpwstr>
      </vt:variant>
      <vt:variant>
        <vt:lpwstr/>
      </vt:variant>
      <vt:variant>
        <vt:i4>7864417</vt:i4>
      </vt:variant>
      <vt:variant>
        <vt:i4>33</vt:i4>
      </vt:variant>
      <vt:variant>
        <vt:i4>0</vt:i4>
      </vt:variant>
      <vt:variant>
        <vt:i4>5</vt:i4>
      </vt:variant>
      <vt:variant>
        <vt:lpwstr>https://www.researchgate.net/figure/Percentage-of-visual-auditory-and-kinesthetic-learning-styles-in-right-brain-dominant_fig3_308213558</vt:lpwstr>
      </vt:variant>
      <vt:variant>
        <vt:lpwstr/>
      </vt:variant>
      <vt:variant>
        <vt:i4>7536737</vt:i4>
      </vt:variant>
      <vt:variant>
        <vt:i4>30</vt:i4>
      </vt:variant>
      <vt:variant>
        <vt:i4>0</vt:i4>
      </vt:variant>
      <vt:variant>
        <vt:i4>5</vt:i4>
      </vt:variant>
      <vt:variant>
        <vt:lpwstr>https://www.dawsonera.com/readonline/9781907241536</vt:lpwstr>
      </vt:variant>
      <vt:variant>
        <vt:lpwstr/>
      </vt:variant>
      <vt:variant>
        <vt:i4>8257660</vt:i4>
      </vt:variant>
      <vt:variant>
        <vt:i4>27</vt:i4>
      </vt:variant>
      <vt:variant>
        <vt:i4>0</vt:i4>
      </vt:variant>
      <vt:variant>
        <vt:i4>5</vt:i4>
      </vt:variant>
      <vt:variant>
        <vt:lpwstr>https://www.nationaltrust.org.uk/features/school-visits-at-the-museum-of-childhood</vt:lpwstr>
      </vt:variant>
      <vt:variant>
        <vt:lpwstr/>
      </vt:variant>
      <vt:variant>
        <vt:i4>7798892</vt:i4>
      </vt:variant>
      <vt:variant>
        <vt:i4>24</vt:i4>
      </vt:variant>
      <vt:variant>
        <vt:i4>0</vt:i4>
      </vt:variant>
      <vt:variant>
        <vt:i4>5</vt:i4>
      </vt:variant>
      <vt:variant>
        <vt:lpwstr>https://www.nationaljusticemuseum.org.uk/school-trip-benefits-sen-students/</vt:lpwstr>
      </vt:variant>
      <vt:variant>
        <vt:lpwstr>:~:text=School%20trips%20provide%20unique%20opportunities</vt:lpwstr>
      </vt:variant>
      <vt:variant>
        <vt:i4>4718615</vt:i4>
      </vt:variant>
      <vt:variant>
        <vt:i4>21</vt:i4>
      </vt:variant>
      <vt:variant>
        <vt:i4>0</vt:i4>
      </vt:variant>
      <vt:variant>
        <vt:i4>5</vt:i4>
      </vt:variant>
      <vt:variant>
        <vt:lpwstr>https://www.public-montessori.org/montessori/</vt:lpwstr>
      </vt:variant>
      <vt:variant>
        <vt:lpwstr/>
      </vt:variant>
      <vt:variant>
        <vt:i4>1572931</vt:i4>
      </vt:variant>
      <vt:variant>
        <vt:i4>18</vt:i4>
      </vt:variant>
      <vt:variant>
        <vt:i4>0</vt:i4>
      </vt:variant>
      <vt:variant>
        <vt:i4>5</vt:i4>
      </vt:variant>
      <vt:variant>
        <vt:lpwstr>https://www.oecd.org/education/ceri/34926352.pdf</vt:lpwstr>
      </vt:variant>
      <vt:variant>
        <vt:lpwstr/>
      </vt:variant>
      <vt:variant>
        <vt:i4>3604536</vt:i4>
      </vt:variant>
      <vt:variant>
        <vt:i4>15</vt:i4>
      </vt:variant>
      <vt:variant>
        <vt:i4>0</vt:i4>
      </vt:variant>
      <vt:variant>
        <vt:i4>5</vt:i4>
      </vt:variant>
      <vt:variant>
        <vt:lpwstr>https://www.youtube.com/watch?v=qFvTLpVKjaM</vt:lpwstr>
      </vt:variant>
      <vt:variant>
        <vt:lpwstr/>
      </vt:variant>
      <vt:variant>
        <vt:i4>5898262</vt:i4>
      </vt:variant>
      <vt:variant>
        <vt:i4>12</vt:i4>
      </vt:variant>
      <vt:variant>
        <vt:i4>0</vt:i4>
      </vt:variant>
      <vt:variant>
        <vt:i4>5</vt:i4>
      </vt:variant>
      <vt:variant>
        <vt:lpwstr>https://www.verywellmind.com/vark-learning-styles-2795156</vt:lpwstr>
      </vt:variant>
      <vt:variant>
        <vt:lpwstr>vark-learning-styles</vt:lpwstr>
      </vt:variant>
      <vt:variant>
        <vt:i4>5701758</vt:i4>
      </vt:variant>
      <vt:variant>
        <vt:i4>9</vt:i4>
      </vt:variant>
      <vt:variant>
        <vt:i4>0</vt:i4>
      </vt:variant>
      <vt:variant>
        <vt:i4>5</vt:i4>
      </vt:variant>
      <vt:variant>
        <vt:lpwstr>http://ipaworld.org/wp-content/uploads/2015/05/IPA_Declaration-FINAL.pdf</vt:lpwstr>
      </vt:variant>
      <vt:variant>
        <vt:lpwstr/>
      </vt:variant>
      <vt:variant>
        <vt:i4>2359330</vt:i4>
      </vt:variant>
      <vt:variant>
        <vt:i4>6</vt:i4>
      </vt:variant>
      <vt:variant>
        <vt:i4>0</vt:i4>
      </vt:variant>
      <vt:variant>
        <vt:i4>5</vt:i4>
      </vt:variant>
      <vt:variant>
        <vt:lpwstr>https://www.howwemontessori.com/how-we-montessori/2016/07/the-five-curriculum-areas-of-montessori-.html</vt:lpwstr>
      </vt:variant>
      <vt:variant>
        <vt:lpwstr/>
      </vt:variant>
      <vt:variant>
        <vt:i4>2490386</vt:i4>
      </vt:variant>
      <vt:variant>
        <vt:i4>3</vt:i4>
      </vt:variant>
      <vt:variant>
        <vt:i4>0</vt:i4>
      </vt:variant>
      <vt:variant>
        <vt:i4>5</vt:i4>
      </vt:variant>
      <vt:variant>
        <vt:lpwstr>https://books.google.co.uk/books?hl=en&amp;lr=&amp;id=QPTKs1MJ8JgC&amp;oi=fnd&amp;pg=PA27&amp;dq=reggio+emilia+approach&amp;ots=XnH1fsGSOx&amp;sig=EQmP1svoZIefnu-kHh6OQ3_w9MI</vt:lpwstr>
      </vt:variant>
      <vt:variant>
        <vt:lpwstr>v=onepage&amp;q=reggio%20emilia%20approach&amp;f=false</vt:lpwstr>
      </vt:variant>
      <vt:variant>
        <vt:i4>1245302</vt:i4>
      </vt:variant>
      <vt:variant>
        <vt:i4>0</vt:i4>
      </vt:variant>
      <vt:variant>
        <vt:i4>0</vt:i4>
      </vt:variant>
      <vt:variant>
        <vt:i4>5</vt:i4>
      </vt:variant>
      <vt:variant>
        <vt:lpwstr>https://uowtsd-my.sharepoint.com/:p:/g/personal/2006844_student_uwtsd_ac_uk/EZXFVg_-H8tGonUTBFnBgeMBYbsXv4dWChVD10V5MlEdDw?e=B1fGsf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Marlena Mariola Kaczmarek (2006844)</dc:creator>
  <cp:keywords/>
  <dc:description/>
  <cp:lastModifiedBy>Marlena Mariola Kaczmarek (2006844)</cp:lastModifiedBy>
  <cp:revision>2</cp:revision>
  <dcterms:created xsi:type="dcterms:W3CDTF">2021-01-18T14:45:00Z</dcterms:created>
  <dcterms:modified xsi:type="dcterms:W3CDTF">2021-01-18T14:45:00Z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