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885FC" w14:textId="6D6391E0" w:rsidR="00B45912" w:rsidRDefault="00B45912" w:rsidP="00B45912">
      <w:pPr>
        <w:widowControl w:val="0"/>
        <w:autoSpaceDE w:val="0"/>
        <w:autoSpaceDN w:val="0"/>
        <w:adjustRightInd w:val="0"/>
        <w:spacing w:after="240" w:line="340" w:lineRule="atLeast"/>
        <w:jc w:val="center"/>
        <w:rPr>
          <w:rFonts w:asciiTheme="majorHAnsi" w:hAnsiTheme="majorHAnsi" w:cs="Times"/>
          <w:b/>
          <w:i/>
          <w:color w:val="000000"/>
          <w:sz w:val="29"/>
          <w:szCs w:val="29"/>
          <w:u w:val="single"/>
        </w:rPr>
      </w:pPr>
      <w:r>
        <w:rPr>
          <w:rFonts w:asciiTheme="majorHAnsi" w:hAnsiTheme="majorHAnsi" w:cs="Times"/>
          <w:b/>
          <w:i/>
          <w:color w:val="000000"/>
          <w:sz w:val="29"/>
          <w:szCs w:val="29"/>
          <w:u w:val="single"/>
        </w:rPr>
        <w:t>ECAD5005</w:t>
      </w:r>
    </w:p>
    <w:p w14:paraId="381DE193" w14:textId="1FE03789" w:rsidR="00B45912" w:rsidRDefault="00B45912" w:rsidP="00B45912">
      <w:pPr>
        <w:widowControl w:val="0"/>
        <w:autoSpaceDE w:val="0"/>
        <w:autoSpaceDN w:val="0"/>
        <w:adjustRightInd w:val="0"/>
        <w:spacing w:after="240" w:line="340" w:lineRule="atLeast"/>
        <w:jc w:val="center"/>
        <w:rPr>
          <w:rFonts w:asciiTheme="majorHAnsi" w:hAnsiTheme="majorHAnsi" w:cs="Times"/>
          <w:b/>
          <w:i/>
          <w:color w:val="000000"/>
          <w:sz w:val="29"/>
          <w:szCs w:val="29"/>
          <w:u w:val="single"/>
        </w:rPr>
      </w:pPr>
      <w:r>
        <w:rPr>
          <w:rFonts w:asciiTheme="majorHAnsi" w:hAnsiTheme="majorHAnsi" w:cs="Times"/>
          <w:b/>
          <w:i/>
          <w:color w:val="000000"/>
          <w:sz w:val="29"/>
          <w:szCs w:val="29"/>
          <w:u w:val="single"/>
        </w:rPr>
        <w:t>Siân Tyler (1706413)</w:t>
      </w:r>
    </w:p>
    <w:p w14:paraId="1408FEA6" w14:textId="77777777" w:rsidR="00B45912" w:rsidRDefault="00B45912" w:rsidP="00B45912">
      <w:pPr>
        <w:widowControl w:val="0"/>
        <w:autoSpaceDE w:val="0"/>
        <w:autoSpaceDN w:val="0"/>
        <w:adjustRightInd w:val="0"/>
        <w:spacing w:after="240" w:line="340" w:lineRule="atLeast"/>
        <w:jc w:val="center"/>
        <w:rPr>
          <w:rFonts w:asciiTheme="majorHAnsi" w:hAnsiTheme="majorHAnsi" w:cs="Times"/>
          <w:b/>
          <w:i/>
          <w:color w:val="000000"/>
          <w:sz w:val="29"/>
          <w:szCs w:val="29"/>
          <w:u w:val="single"/>
        </w:rPr>
      </w:pPr>
    </w:p>
    <w:p w14:paraId="3859D5B8" w14:textId="2EE82865" w:rsidR="00BA376E" w:rsidRPr="00B45912" w:rsidRDefault="00B45912" w:rsidP="00415A94">
      <w:pPr>
        <w:widowControl w:val="0"/>
        <w:autoSpaceDE w:val="0"/>
        <w:autoSpaceDN w:val="0"/>
        <w:adjustRightInd w:val="0"/>
        <w:spacing w:after="240" w:line="340" w:lineRule="atLeast"/>
        <w:jc w:val="center"/>
        <w:rPr>
          <w:rFonts w:asciiTheme="majorHAnsi" w:hAnsiTheme="majorHAnsi" w:cs="Times"/>
          <w:b/>
          <w:i/>
          <w:color w:val="000000"/>
          <w:sz w:val="24"/>
          <w:szCs w:val="24"/>
          <w:u w:val="single"/>
        </w:rPr>
      </w:pPr>
      <w:r w:rsidRPr="00B45912">
        <w:rPr>
          <w:rFonts w:asciiTheme="majorHAnsi" w:hAnsiTheme="majorHAnsi" w:cs="Times"/>
          <w:b/>
          <w:i/>
          <w:color w:val="000000"/>
          <w:sz w:val="29"/>
          <w:szCs w:val="29"/>
          <w:u w:val="single"/>
        </w:rPr>
        <w:t>Create a thematic resource that is suitable for teachers to use as an inspiration for children’s learning (either 3 – 7 or 7 – 11yr olds) in a modern curriculum</w:t>
      </w:r>
      <w:bookmarkStart w:id="0" w:name="_GoBack"/>
      <w:bookmarkEnd w:id="0"/>
      <w:r w:rsidRPr="00B45912">
        <w:rPr>
          <w:rFonts w:asciiTheme="majorHAnsi" w:hAnsiTheme="majorHAnsi" w:cs="Times"/>
          <w:b/>
          <w:i/>
          <w:color w:val="000000"/>
          <w:sz w:val="29"/>
          <w:szCs w:val="29"/>
          <w:u w:val="single"/>
        </w:rPr>
        <w:t>context. Choose a modern artefact as a basis to the work. The resource could include music, drama, dance, art, design, film and/or media activities.</w:t>
      </w:r>
      <w:r w:rsidRPr="00B45912">
        <w:rPr>
          <w:rFonts w:ascii="MS Mincho" w:eastAsia="MS Mincho" w:hAnsi="MS Mincho" w:cs="MS Mincho"/>
          <w:b/>
          <w:i/>
          <w:color w:val="000000"/>
          <w:sz w:val="29"/>
          <w:szCs w:val="29"/>
          <w:u w:val="single"/>
        </w:rPr>
        <w:t> </w:t>
      </w:r>
      <w:r w:rsidRPr="00B45912">
        <w:rPr>
          <w:rFonts w:asciiTheme="majorHAnsi" w:hAnsiTheme="majorHAnsi" w:cs="Times"/>
          <w:b/>
          <w:i/>
          <w:color w:val="000000"/>
          <w:sz w:val="29"/>
          <w:szCs w:val="29"/>
          <w:u w:val="single"/>
        </w:rPr>
        <w:t>Justify your reasoning with references to theorists and relevant current research.</w:t>
      </w:r>
    </w:p>
    <w:p w14:paraId="6968C37E" w14:textId="77777777" w:rsidR="00BA376E" w:rsidRDefault="00BA376E" w:rsidP="001C5056">
      <w:pPr>
        <w:rPr>
          <w:rFonts w:ascii="Arial" w:hAnsi="Arial" w:cs="Arial"/>
          <w:sz w:val="24"/>
          <w:szCs w:val="24"/>
          <w:u w:val="single"/>
        </w:rPr>
      </w:pPr>
    </w:p>
    <w:p w14:paraId="732095D5" w14:textId="77777777" w:rsidR="00423E04" w:rsidRDefault="00423E04" w:rsidP="001C5056">
      <w:pPr>
        <w:rPr>
          <w:rFonts w:ascii="Arial" w:hAnsi="Arial" w:cs="Arial"/>
          <w:sz w:val="24"/>
          <w:szCs w:val="24"/>
          <w:u w:val="single"/>
        </w:rPr>
      </w:pPr>
      <w:r w:rsidRPr="00364167">
        <w:rPr>
          <w:rFonts w:ascii="Arial" w:hAnsi="Arial" w:cs="Arial"/>
          <w:sz w:val="24"/>
          <w:szCs w:val="24"/>
          <w:u w:val="single"/>
        </w:rPr>
        <w:t>Introduction</w:t>
      </w:r>
    </w:p>
    <w:p w14:paraId="4420FD25" w14:textId="77777777" w:rsidR="00E81F8A" w:rsidRPr="00364167" w:rsidRDefault="00E81F8A" w:rsidP="001C5056">
      <w:pPr>
        <w:rPr>
          <w:rFonts w:ascii="Arial" w:hAnsi="Arial" w:cs="Arial"/>
          <w:sz w:val="24"/>
          <w:szCs w:val="24"/>
          <w:u w:val="single"/>
        </w:rPr>
      </w:pPr>
    </w:p>
    <w:p w14:paraId="409C5C84" w14:textId="77777777" w:rsidR="001C5056" w:rsidRDefault="001C5056" w:rsidP="00E81F8A">
      <w:pPr>
        <w:spacing w:line="360" w:lineRule="auto"/>
        <w:rPr>
          <w:rFonts w:ascii="Arial" w:hAnsi="Arial" w:cs="Arial"/>
          <w:sz w:val="24"/>
          <w:szCs w:val="24"/>
        </w:rPr>
      </w:pPr>
      <w:r>
        <w:rPr>
          <w:rFonts w:ascii="Arial" w:hAnsi="Arial" w:cs="Arial"/>
          <w:sz w:val="24"/>
          <w:szCs w:val="24"/>
        </w:rPr>
        <w:t>This assignment provide</w:t>
      </w:r>
      <w:r w:rsidR="00BE446A">
        <w:rPr>
          <w:rFonts w:ascii="Arial" w:hAnsi="Arial" w:cs="Arial"/>
          <w:sz w:val="24"/>
          <w:szCs w:val="24"/>
        </w:rPr>
        <w:t>s</w:t>
      </w:r>
      <w:r>
        <w:rPr>
          <w:rFonts w:ascii="Arial" w:hAnsi="Arial" w:cs="Arial"/>
          <w:sz w:val="24"/>
          <w:szCs w:val="24"/>
        </w:rPr>
        <w:t xml:space="preserve"> a theoretically sound thematic resource for KS2 pupils with an emphasis on the upper end of the key stage. Whilst the resource is aimed at pupils in Wales</w:t>
      </w:r>
      <w:r w:rsidR="008C20A1">
        <w:rPr>
          <w:rFonts w:ascii="Arial" w:hAnsi="Arial" w:cs="Arial"/>
          <w:sz w:val="24"/>
          <w:szCs w:val="24"/>
        </w:rPr>
        <w:t>,</w:t>
      </w:r>
      <w:r>
        <w:rPr>
          <w:rFonts w:ascii="Arial" w:hAnsi="Arial" w:cs="Arial"/>
          <w:sz w:val="24"/>
          <w:szCs w:val="24"/>
        </w:rPr>
        <w:t xml:space="preserve"> it </w:t>
      </w:r>
      <w:r w:rsidR="00B167DB">
        <w:rPr>
          <w:rFonts w:ascii="Arial" w:hAnsi="Arial" w:cs="Arial"/>
          <w:sz w:val="24"/>
          <w:szCs w:val="24"/>
        </w:rPr>
        <w:t>has</w:t>
      </w:r>
      <w:r>
        <w:rPr>
          <w:rFonts w:ascii="Arial" w:hAnsi="Arial" w:cs="Arial"/>
          <w:sz w:val="24"/>
          <w:szCs w:val="24"/>
        </w:rPr>
        <w:t xml:space="preserve"> optimal relevance to pupils educated in Swansea</w:t>
      </w:r>
      <w:r w:rsidR="00AF5F0D">
        <w:rPr>
          <w:rFonts w:ascii="Arial" w:hAnsi="Arial" w:cs="Arial"/>
          <w:sz w:val="24"/>
          <w:szCs w:val="24"/>
        </w:rPr>
        <w:t xml:space="preserve"> and neighbouring authorities</w:t>
      </w:r>
      <w:r>
        <w:rPr>
          <w:rFonts w:ascii="Arial" w:hAnsi="Arial" w:cs="Arial"/>
          <w:sz w:val="24"/>
          <w:szCs w:val="24"/>
        </w:rPr>
        <w:t xml:space="preserve">. The modern artefact utilised as a basis for the resource is a painting by living and prolific Swansea artist Nick Holly entitled ‘Last Match at the Vetch Field’ (Appendix 1). </w:t>
      </w:r>
    </w:p>
    <w:p w14:paraId="49961942" w14:textId="77777777" w:rsidR="001C5056" w:rsidRDefault="001C5056" w:rsidP="00E81F8A">
      <w:pPr>
        <w:spacing w:line="360" w:lineRule="auto"/>
        <w:rPr>
          <w:rFonts w:ascii="Arial" w:hAnsi="Arial" w:cs="Arial"/>
          <w:sz w:val="24"/>
          <w:szCs w:val="24"/>
        </w:rPr>
      </w:pPr>
      <w:r>
        <w:rPr>
          <w:rFonts w:ascii="Arial" w:hAnsi="Arial" w:cs="Arial"/>
          <w:sz w:val="24"/>
          <w:szCs w:val="24"/>
        </w:rPr>
        <w:t>The last match at the Vetch Field</w:t>
      </w:r>
      <w:r w:rsidR="008C20A1">
        <w:rPr>
          <w:rFonts w:ascii="Arial" w:hAnsi="Arial" w:cs="Arial"/>
          <w:sz w:val="24"/>
          <w:szCs w:val="24"/>
        </w:rPr>
        <w:t xml:space="preserve"> </w:t>
      </w:r>
      <w:r>
        <w:rPr>
          <w:rFonts w:ascii="Arial" w:hAnsi="Arial" w:cs="Arial"/>
          <w:sz w:val="24"/>
          <w:szCs w:val="24"/>
        </w:rPr>
        <w:t>took place in 2005, before the Swansea City football team and Ospreys regional rugby team commenced playing at the Liberty Stadium, which has become the major sporting and outdoor events venue in Swansea. It is a stadium that primary children in the Swansea and neighbouring authorities will be aware of and possibly visited. Therefore, whilst this modern resource will primarily be a vehicle for developing the visual and expressive arts in Wales, it has the potential to be extended into a range of areas of learning and experience advocated by Donaldson (2015).</w:t>
      </w:r>
      <w:r w:rsidR="008C20A1">
        <w:rPr>
          <w:rFonts w:ascii="Arial" w:hAnsi="Arial" w:cs="Arial"/>
          <w:sz w:val="24"/>
          <w:szCs w:val="24"/>
        </w:rPr>
        <w:t xml:space="preserve"> </w:t>
      </w:r>
    </w:p>
    <w:p w14:paraId="1E53C2A2" w14:textId="77777777" w:rsidR="00E713F8" w:rsidRDefault="00E713F8" w:rsidP="00E81F8A">
      <w:pPr>
        <w:spacing w:line="360" w:lineRule="auto"/>
        <w:rPr>
          <w:rFonts w:ascii="Arial" w:hAnsi="Arial" w:cs="Arial"/>
          <w:sz w:val="24"/>
          <w:szCs w:val="24"/>
        </w:rPr>
      </w:pPr>
      <w:r>
        <w:rPr>
          <w:rFonts w:ascii="Arial" w:hAnsi="Arial" w:cs="Arial"/>
          <w:sz w:val="24"/>
          <w:szCs w:val="24"/>
        </w:rPr>
        <w:t>Underpinning the series of</w:t>
      </w:r>
      <w:r w:rsidR="00452C3C">
        <w:rPr>
          <w:rFonts w:ascii="Arial" w:hAnsi="Arial" w:cs="Arial"/>
          <w:sz w:val="24"/>
          <w:szCs w:val="24"/>
        </w:rPr>
        <w:t xml:space="preserve"> interlinked</w:t>
      </w:r>
      <w:r>
        <w:rPr>
          <w:rFonts w:ascii="Arial" w:hAnsi="Arial" w:cs="Arial"/>
          <w:sz w:val="24"/>
          <w:szCs w:val="24"/>
        </w:rPr>
        <w:t xml:space="preserve"> activities is a recognition that children’s cognitive development is a social process that develops through spoken language with other children, adults and</w:t>
      </w:r>
      <w:r w:rsidR="005717A3">
        <w:rPr>
          <w:rFonts w:ascii="Arial" w:hAnsi="Arial" w:cs="Arial"/>
          <w:sz w:val="24"/>
          <w:szCs w:val="24"/>
        </w:rPr>
        <w:t xml:space="preserve"> a</w:t>
      </w:r>
      <w:r w:rsidR="00AF5F0D">
        <w:rPr>
          <w:rFonts w:ascii="Arial" w:hAnsi="Arial" w:cs="Arial"/>
          <w:sz w:val="24"/>
          <w:szCs w:val="24"/>
        </w:rPr>
        <w:t xml:space="preserve"> consideration of</w:t>
      </w:r>
      <w:r>
        <w:rPr>
          <w:rFonts w:ascii="Arial" w:hAnsi="Arial" w:cs="Arial"/>
          <w:sz w:val="24"/>
          <w:szCs w:val="24"/>
        </w:rPr>
        <w:t xml:space="preserve"> the wider culture</w:t>
      </w:r>
      <w:r w:rsidR="00EF7254">
        <w:rPr>
          <w:rFonts w:ascii="Arial" w:hAnsi="Arial" w:cs="Arial"/>
          <w:sz w:val="24"/>
          <w:szCs w:val="24"/>
        </w:rPr>
        <w:t xml:space="preserve"> (Bruner </w:t>
      </w:r>
      <w:r w:rsidR="00EB3E4F">
        <w:rPr>
          <w:rFonts w:ascii="Arial" w:hAnsi="Arial" w:cs="Arial"/>
          <w:sz w:val="24"/>
          <w:szCs w:val="24"/>
        </w:rPr>
        <w:t>&amp;</w:t>
      </w:r>
      <w:r w:rsidR="00EF7254">
        <w:rPr>
          <w:rFonts w:ascii="Arial" w:hAnsi="Arial" w:cs="Arial"/>
          <w:sz w:val="24"/>
          <w:szCs w:val="24"/>
        </w:rPr>
        <w:t xml:space="preserve"> Haste 1987)</w:t>
      </w:r>
      <w:r>
        <w:rPr>
          <w:rFonts w:ascii="Arial" w:hAnsi="Arial" w:cs="Arial"/>
          <w:sz w:val="24"/>
          <w:szCs w:val="24"/>
        </w:rPr>
        <w:t>. The approach</w:t>
      </w:r>
      <w:r w:rsidR="00412774">
        <w:rPr>
          <w:rFonts w:ascii="Arial" w:hAnsi="Arial" w:cs="Arial"/>
          <w:sz w:val="24"/>
          <w:szCs w:val="24"/>
        </w:rPr>
        <w:t xml:space="preserve"> being advocated</w:t>
      </w:r>
      <w:r w:rsidR="00EF7254">
        <w:rPr>
          <w:rFonts w:ascii="Arial" w:hAnsi="Arial" w:cs="Arial"/>
          <w:sz w:val="24"/>
          <w:szCs w:val="24"/>
        </w:rPr>
        <w:t xml:space="preserve"> also</w:t>
      </w:r>
      <w:r>
        <w:rPr>
          <w:rFonts w:ascii="Arial" w:hAnsi="Arial" w:cs="Arial"/>
          <w:sz w:val="24"/>
          <w:szCs w:val="24"/>
        </w:rPr>
        <w:t xml:space="preserve"> draws upon Vygotsky</w:t>
      </w:r>
      <w:r w:rsidR="00EF7254">
        <w:rPr>
          <w:rFonts w:ascii="Arial" w:hAnsi="Arial" w:cs="Arial"/>
          <w:sz w:val="24"/>
          <w:szCs w:val="24"/>
        </w:rPr>
        <w:t xml:space="preserve"> (</w:t>
      </w:r>
      <w:r w:rsidR="00FD11FC">
        <w:rPr>
          <w:rFonts w:ascii="Arial" w:hAnsi="Arial" w:cs="Arial"/>
          <w:sz w:val="24"/>
          <w:szCs w:val="24"/>
        </w:rPr>
        <w:t>1962</w:t>
      </w:r>
      <w:r w:rsidR="00EF7254">
        <w:rPr>
          <w:rFonts w:ascii="Arial" w:hAnsi="Arial" w:cs="Arial"/>
          <w:sz w:val="24"/>
          <w:szCs w:val="24"/>
        </w:rPr>
        <w:t>)</w:t>
      </w:r>
      <w:r>
        <w:rPr>
          <w:rFonts w:ascii="Arial" w:hAnsi="Arial" w:cs="Arial"/>
          <w:sz w:val="24"/>
          <w:szCs w:val="24"/>
        </w:rPr>
        <w:t xml:space="preserve"> with children constructing meaning from the interplay with new encounters and what they </w:t>
      </w:r>
      <w:r>
        <w:rPr>
          <w:rFonts w:ascii="Arial" w:hAnsi="Arial" w:cs="Arial"/>
          <w:sz w:val="24"/>
          <w:szCs w:val="24"/>
        </w:rPr>
        <w:lastRenderedPageBreak/>
        <w:t>already know but also</w:t>
      </w:r>
      <w:r w:rsidR="00FC1256">
        <w:rPr>
          <w:rFonts w:ascii="Arial" w:hAnsi="Arial" w:cs="Arial"/>
          <w:sz w:val="24"/>
          <w:szCs w:val="24"/>
        </w:rPr>
        <w:t xml:space="preserve"> importantly</w:t>
      </w:r>
      <w:r>
        <w:rPr>
          <w:rFonts w:ascii="Arial" w:hAnsi="Arial" w:cs="Arial"/>
          <w:sz w:val="24"/>
          <w:szCs w:val="24"/>
        </w:rPr>
        <w:t xml:space="preserve"> from the interaction with others</w:t>
      </w:r>
      <w:r w:rsidR="00AF5F0D">
        <w:rPr>
          <w:rFonts w:ascii="Arial" w:hAnsi="Arial" w:cs="Arial"/>
          <w:sz w:val="24"/>
          <w:szCs w:val="24"/>
        </w:rPr>
        <w:t xml:space="preserve"> (the zone of proximal development)</w:t>
      </w:r>
      <w:r>
        <w:rPr>
          <w:rFonts w:ascii="Arial" w:hAnsi="Arial" w:cs="Arial"/>
          <w:sz w:val="24"/>
          <w:szCs w:val="24"/>
        </w:rPr>
        <w:t xml:space="preserve">. </w:t>
      </w:r>
      <w:r w:rsidR="00EF7254">
        <w:rPr>
          <w:rFonts w:ascii="Arial" w:hAnsi="Arial" w:cs="Arial"/>
          <w:sz w:val="24"/>
          <w:szCs w:val="24"/>
        </w:rPr>
        <w:t xml:space="preserve">The ‘others’ in this assignment, the children and teacher will interact </w:t>
      </w:r>
      <w:r w:rsidR="00AF5F0D">
        <w:rPr>
          <w:rFonts w:ascii="Arial" w:hAnsi="Arial" w:cs="Arial"/>
          <w:sz w:val="24"/>
          <w:szCs w:val="24"/>
        </w:rPr>
        <w:t>using</w:t>
      </w:r>
      <w:r w:rsidR="00EF7254">
        <w:rPr>
          <w:rFonts w:ascii="Arial" w:hAnsi="Arial" w:cs="Arial"/>
          <w:sz w:val="24"/>
          <w:szCs w:val="24"/>
        </w:rPr>
        <w:t xml:space="preserve"> the process of cognitive ‘scaffolding’</w:t>
      </w:r>
      <w:r w:rsidR="00AF5F0D">
        <w:rPr>
          <w:rFonts w:ascii="Arial" w:hAnsi="Arial" w:cs="Arial"/>
          <w:sz w:val="24"/>
          <w:szCs w:val="24"/>
        </w:rPr>
        <w:t>,</w:t>
      </w:r>
      <w:r w:rsidR="00EF7254">
        <w:rPr>
          <w:rFonts w:ascii="Arial" w:hAnsi="Arial" w:cs="Arial"/>
          <w:sz w:val="24"/>
          <w:szCs w:val="24"/>
        </w:rPr>
        <w:t xml:space="preserve"> a term first coined by Wood, Bruner and Ross in the 1970s. </w:t>
      </w:r>
    </w:p>
    <w:p w14:paraId="0E5E8989" w14:textId="77777777" w:rsidR="0006398C" w:rsidRDefault="001C5056" w:rsidP="00E81F8A">
      <w:pPr>
        <w:spacing w:line="360" w:lineRule="auto"/>
        <w:rPr>
          <w:rFonts w:ascii="Arial" w:hAnsi="Arial" w:cs="Arial"/>
          <w:sz w:val="24"/>
          <w:szCs w:val="24"/>
        </w:rPr>
      </w:pPr>
      <w:r>
        <w:rPr>
          <w:rFonts w:ascii="Arial" w:hAnsi="Arial" w:cs="Arial"/>
          <w:sz w:val="24"/>
          <w:szCs w:val="24"/>
        </w:rPr>
        <w:t xml:space="preserve">The painting would be introduced to the whole class using the Interactive Whiteboard and in follow up group work </w:t>
      </w:r>
      <w:r w:rsidR="00FC1256">
        <w:rPr>
          <w:rFonts w:ascii="Arial" w:hAnsi="Arial" w:cs="Arial"/>
          <w:sz w:val="24"/>
          <w:szCs w:val="24"/>
        </w:rPr>
        <w:t>through</w:t>
      </w:r>
      <w:r>
        <w:rPr>
          <w:rFonts w:ascii="Arial" w:hAnsi="Arial" w:cs="Arial"/>
          <w:sz w:val="24"/>
          <w:szCs w:val="24"/>
        </w:rPr>
        <w:t xml:space="preserve"> iPads. Children would initially be asked</w:t>
      </w:r>
      <w:r w:rsidR="00FC1256">
        <w:rPr>
          <w:rFonts w:ascii="Arial" w:hAnsi="Arial" w:cs="Arial"/>
          <w:sz w:val="24"/>
          <w:szCs w:val="24"/>
        </w:rPr>
        <w:t>,</w:t>
      </w:r>
      <w:r>
        <w:rPr>
          <w:rFonts w:ascii="Arial" w:hAnsi="Arial" w:cs="Arial"/>
          <w:sz w:val="24"/>
          <w:szCs w:val="24"/>
        </w:rPr>
        <w:t xml:space="preserve"> as a class, for their immediate responses to the painting, before utilising time within groups to devise a more considered and structured list of thoughts and ideas about the painting. </w:t>
      </w:r>
      <w:r w:rsidR="0006398C">
        <w:rPr>
          <w:rFonts w:ascii="Arial" w:hAnsi="Arial" w:cs="Arial"/>
          <w:sz w:val="24"/>
          <w:szCs w:val="24"/>
        </w:rPr>
        <w:t>This immediate teaching and learning experience would develop the oracy strand of the LNF</w:t>
      </w:r>
      <w:r w:rsidR="00AC176A">
        <w:rPr>
          <w:rFonts w:ascii="Arial" w:hAnsi="Arial" w:cs="Arial"/>
          <w:sz w:val="24"/>
          <w:szCs w:val="24"/>
        </w:rPr>
        <w:t xml:space="preserve"> (2013)</w:t>
      </w:r>
      <w:r w:rsidR="0006398C">
        <w:rPr>
          <w:rFonts w:ascii="Arial" w:hAnsi="Arial" w:cs="Arial"/>
          <w:sz w:val="24"/>
          <w:szCs w:val="24"/>
        </w:rPr>
        <w:t xml:space="preserve"> </w:t>
      </w:r>
      <w:r w:rsidR="008B05FB">
        <w:rPr>
          <w:rFonts w:ascii="Arial" w:hAnsi="Arial" w:cs="Arial"/>
          <w:sz w:val="24"/>
          <w:szCs w:val="24"/>
        </w:rPr>
        <w:t>developing</w:t>
      </w:r>
      <w:r w:rsidR="00AC176A">
        <w:rPr>
          <w:rFonts w:ascii="Arial" w:hAnsi="Arial" w:cs="Arial"/>
          <w:sz w:val="24"/>
          <w:szCs w:val="24"/>
        </w:rPr>
        <w:t xml:space="preserve"> aspects of Wells (1999) ‘dialogic inquiry’ and Mercer’s (2000) use of ‘interthinking’ which sees talk as a reciprocal process in which ideas are bounced back and forth</w:t>
      </w:r>
      <w:r w:rsidR="00FC1256">
        <w:rPr>
          <w:rFonts w:ascii="Arial" w:hAnsi="Arial" w:cs="Arial"/>
          <w:sz w:val="24"/>
          <w:szCs w:val="24"/>
        </w:rPr>
        <w:t>, a process</w:t>
      </w:r>
      <w:r w:rsidR="00AC176A">
        <w:rPr>
          <w:rFonts w:ascii="Arial" w:hAnsi="Arial" w:cs="Arial"/>
          <w:sz w:val="24"/>
          <w:szCs w:val="24"/>
        </w:rPr>
        <w:t xml:space="preserve"> which takes all children’s thinking forward. All the activities within this resource </w:t>
      </w:r>
      <w:r w:rsidR="00FC1256">
        <w:rPr>
          <w:rFonts w:ascii="Arial" w:hAnsi="Arial" w:cs="Arial"/>
          <w:sz w:val="24"/>
          <w:szCs w:val="24"/>
        </w:rPr>
        <w:t>benefit from</w:t>
      </w:r>
      <w:r w:rsidR="00AC176A">
        <w:rPr>
          <w:rFonts w:ascii="Arial" w:hAnsi="Arial" w:cs="Arial"/>
          <w:sz w:val="24"/>
          <w:szCs w:val="24"/>
        </w:rPr>
        <w:t xml:space="preserve"> Alexander’s (2018) dialogic teaching principles which are</w:t>
      </w:r>
      <w:r w:rsidR="00FC1256">
        <w:rPr>
          <w:rFonts w:ascii="Arial" w:hAnsi="Arial" w:cs="Arial"/>
          <w:sz w:val="24"/>
          <w:szCs w:val="24"/>
        </w:rPr>
        <w:t xml:space="preserve"> </w:t>
      </w:r>
      <w:r w:rsidR="00AC176A">
        <w:rPr>
          <w:rFonts w:ascii="Arial" w:hAnsi="Arial" w:cs="Arial"/>
          <w:sz w:val="24"/>
          <w:szCs w:val="24"/>
        </w:rPr>
        <w:t xml:space="preserve">linked to an assessment strategy based upon Black and </w:t>
      </w:r>
      <w:r w:rsidR="008B05FB">
        <w:rPr>
          <w:rFonts w:ascii="Arial" w:hAnsi="Arial" w:cs="Arial"/>
          <w:sz w:val="24"/>
          <w:szCs w:val="24"/>
        </w:rPr>
        <w:t>Wiliam (</w:t>
      </w:r>
      <w:r w:rsidR="004244FC">
        <w:rPr>
          <w:rFonts w:ascii="Arial" w:hAnsi="Arial" w:cs="Arial"/>
          <w:sz w:val="24"/>
          <w:szCs w:val="24"/>
        </w:rPr>
        <w:t>1998</w:t>
      </w:r>
      <w:r w:rsidR="008B05FB">
        <w:rPr>
          <w:rFonts w:ascii="Arial" w:hAnsi="Arial" w:cs="Arial"/>
          <w:sz w:val="24"/>
          <w:szCs w:val="24"/>
        </w:rPr>
        <w:t>)</w:t>
      </w:r>
      <w:r w:rsidR="004244FC">
        <w:rPr>
          <w:rFonts w:ascii="Arial" w:hAnsi="Arial" w:cs="Arial"/>
          <w:sz w:val="24"/>
          <w:szCs w:val="24"/>
        </w:rPr>
        <w:t>,</w:t>
      </w:r>
      <w:r w:rsidR="008B05FB">
        <w:rPr>
          <w:rFonts w:ascii="Arial" w:hAnsi="Arial" w:cs="Arial"/>
          <w:sz w:val="24"/>
          <w:szCs w:val="24"/>
        </w:rPr>
        <w:t xml:space="preserve"> Black et al</w:t>
      </w:r>
      <w:r w:rsidR="004244FC">
        <w:rPr>
          <w:rFonts w:ascii="Arial" w:hAnsi="Arial" w:cs="Arial"/>
          <w:sz w:val="24"/>
          <w:szCs w:val="24"/>
        </w:rPr>
        <w:t xml:space="preserve"> </w:t>
      </w:r>
      <w:r w:rsidR="008B05FB">
        <w:rPr>
          <w:rFonts w:ascii="Arial" w:hAnsi="Arial" w:cs="Arial"/>
          <w:sz w:val="24"/>
          <w:szCs w:val="24"/>
        </w:rPr>
        <w:t>(</w:t>
      </w:r>
      <w:r w:rsidR="004244FC">
        <w:rPr>
          <w:rFonts w:ascii="Arial" w:hAnsi="Arial" w:cs="Arial"/>
          <w:sz w:val="24"/>
          <w:szCs w:val="24"/>
        </w:rPr>
        <w:t>2002</w:t>
      </w:r>
      <w:r w:rsidR="008B05FB">
        <w:rPr>
          <w:rFonts w:ascii="Arial" w:hAnsi="Arial" w:cs="Arial"/>
          <w:sz w:val="24"/>
          <w:szCs w:val="24"/>
        </w:rPr>
        <w:t>)</w:t>
      </w:r>
      <w:r w:rsidR="004244FC">
        <w:rPr>
          <w:rFonts w:ascii="Arial" w:hAnsi="Arial" w:cs="Arial"/>
          <w:sz w:val="24"/>
          <w:szCs w:val="24"/>
        </w:rPr>
        <w:t xml:space="preserve"> and</w:t>
      </w:r>
      <w:r w:rsidR="008B05FB">
        <w:rPr>
          <w:rFonts w:ascii="Arial" w:hAnsi="Arial" w:cs="Arial"/>
          <w:sz w:val="24"/>
          <w:szCs w:val="24"/>
        </w:rPr>
        <w:t xml:space="preserve"> Black et al</w:t>
      </w:r>
      <w:r w:rsidR="004244FC">
        <w:rPr>
          <w:rFonts w:ascii="Arial" w:hAnsi="Arial" w:cs="Arial"/>
          <w:sz w:val="24"/>
          <w:szCs w:val="24"/>
        </w:rPr>
        <w:t xml:space="preserve"> </w:t>
      </w:r>
      <w:r w:rsidR="008B05FB">
        <w:rPr>
          <w:rFonts w:ascii="Arial" w:hAnsi="Arial" w:cs="Arial"/>
          <w:sz w:val="24"/>
          <w:szCs w:val="24"/>
        </w:rPr>
        <w:t>(</w:t>
      </w:r>
      <w:r w:rsidR="004244FC">
        <w:rPr>
          <w:rFonts w:ascii="Arial" w:hAnsi="Arial" w:cs="Arial"/>
          <w:sz w:val="24"/>
          <w:szCs w:val="24"/>
        </w:rPr>
        <w:t xml:space="preserve">2003). This combination of dialogic teaching and assessment for learning engages children in their own learning </w:t>
      </w:r>
      <w:r w:rsidR="008B05FB">
        <w:rPr>
          <w:rFonts w:ascii="Arial" w:hAnsi="Arial" w:cs="Arial"/>
          <w:sz w:val="24"/>
          <w:szCs w:val="24"/>
        </w:rPr>
        <w:t>and</w:t>
      </w:r>
      <w:r w:rsidR="004244FC">
        <w:rPr>
          <w:rFonts w:ascii="Arial" w:hAnsi="Arial" w:cs="Arial"/>
          <w:sz w:val="24"/>
          <w:szCs w:val="24"/>
        </w:rPr>
        <w:t xml:space="preserve"> </w:t>
      </w:r>
      <w:r w:rsidR="005717A3">
        <w:rPr>
          <w:rFonts w:ascii="Arial" w:hAnsi="Arial" w:cs="Arial"/>
          <w:sz w:val="24"/>
          <w:szCs w:val="24"/>
        </w:rPr>
        <w:t xml:space="preserve">continually </w:t>
      </w:r>
      <w:r w:rsidR="004244FC">
        <w:rPr>
          <w:rFonts w:ascii="Arial" w:hAnsi="Arial" w:cs="Arial"/>
          <w:sz w:val="24"/>
          <w:szCs w:val="24"/>
        </w:rPr>
        <w:t xml:space="preserve">informs both </w:t>
      </w:r>
      <w:r w:rsidR="005717A3">
        <w:rPr>
          <w:rFonts w:ascii="Arial" w:hAnsi="Arial" w:cs="Arial"/>
          <w:sz w:val="24"/>
          <w:szCs w:val="24"/>
        </w:rPr>
        <w:t>t</w:t>
      </w:r>
      <w:r w:rsidR="004244FC">
        <w:rPr>
          <w:rFonts w:ascii="Arial" w:hAnsi="Arial" w:cs="Arial"/>
          <w:sz w:val="24"/>
          <w:szCs w:val="24"/>
        </w:rPr>
        <w:t>he teacher and the pupils how the learning is progressing and what needs to be done to accelerate and consolidate it.</w:t>
      </w:r>
    </w:p>
    <w:p w14:paraId="5BCF0796" w14:textId="77777777" w:rsidR="001C5056" w:rsidRDefault="0006398C" w:rsidP="00E81F8A">
      <w:pPr>
        <w:spacing w:line="360" w:lineRule="auto"/>
        <w:rPr>
          <w:rFonts w:ascii="Arial" w:hAnsi="Arial" w:cs="Arial"/>
          <w:sz w:val="24"/>
          <w:szCs w:val="24"/>
        </w:rPr>
      </w:pPr>
      <w:r>
        <w:rPr>
          <w:rFonts w:ascii="Arial" w:hAnsi="Arial" w:cs="Arial"/>
          <w:sz w:val="24"/>
          <w:szCs w:val="24"/>
        </w:rPr>
        <w:t>Developing</w:t>
      </w:r>
      <w:r w:rsidR="00315CA2">
        <w:rPr>
          <w:rFonts w:ascii="Arial" w:hAnsi="Arial" w:cs="Arial"/>
          <w:sz w:val="24"/>
          <w:szCs w:val="24"/>
        </w:rPr>
        <w:t xml:space="preserve"> initial thoughts on whether or not the children liked the painting</w:t>
      </w:r>
      <w:r>
        <w:rPr>
          <w:rFonts w:ascii="Arial" w:hAnsi="Arial" w:cs="Arial"/>
          <w:sz w:val="24"/>
          <w:szCs w:val="24"/>
        </w:rPr>
        <w:t xml:space="preserve"> and why</w:t>
      </w:r>
      <w:r w:rsidR="00315CA2">
        <w:rPr>
          <w:rFonts w:ascii="Arial" w:hAnsi="Arial" w:cs="Arial"/>
          <w:sz w:val="24"/>
          <w:szCs w:val="24"/>
        </w:rPr>
        <w:t>, k</w:t>
      </w:r>
      <w:r w:rsidR="001C5056">
        <w:rPr>
          <w:rFonts w:ascii="Arial" w:hAnsi="Arial" w:cs="Arial"/>
          <w:sz w:val="24"/>
          <w:szCs w:val="24"/>
        </w:rPr>
        <w:t>nown prompt words including colour, composition, contrast, balance and mood</w:t>
      </w:r>
      <w:r w:rsidR="008C20A1">
        <w:rPr>
          <w:rFonts w:ascii="Arial" w:hAnsi="Arial" w:cs="Arial"/>
          <w:sz w:val="24"/>
          <w:szCs w:val="24"/>
        </w:rPr>
        <w:t>,</w:t>
      </w:r>
      <w:r w:rsidR="001C5056">
        <w:rPr>
          <w:rFonts w:ascii="Arial" w:hAnsi="Arial" w:cs="Arial"/>
          <w:sz w:val="24"/>
          <w:szCs w:val="24"/>
        </w:rPr>
        <w:t xml:space="preserve"> w</w:t>
      </w:r>
      <w:r w:rsidR="008B43B8">
        <w:rPr>
          <w:rFonts w:ascii="Arial" w:hAnsi="Arial" w:cs="Arial"/>
          <w:sz w:val="24"/>
          <w:szCs w:val="24"/>
        </w:rPr>
        <w:t>ill</w:t>
      </w:r>
      <w:r w:rsidR="001C5056">
        <w:rPr>
          <w:rFonts w:ascii="Arial" w:hAnsi="Arial" w:cs="Arial"/>
          <w:sz w:val="24"/>
          <w:szCs w:val="24"/>
        </w:rPr>
        <w:t xml:space="preserve"> help </w:t>
      </w:r>
      <w:r w:rsidR="00D4553A">
        <w:rPr>
          <w:rFonts w:ascii="Arial" w:hAnsi="Arial" w:cs="Arial"/>
          <w:sz w:val="24"/>
          <w:szCs w:val="24"/>
        </w:rPr>
        <w:t>scaffold</w:t>
      </w:r>
      <w:r w:rsidR="00412774">
        <w:rPr>
          <w:rFonts w:ascii="Arial" w:hAnsi="Arial" w:cs="Arial"/>
          <w:sz w:val="24"/>
          <w:szCs w:val="24"/>
        </w:rPr>
        <w:t xml:space="preserve"> and </w:t>
      </w:r>
      <w:r w:rsidR="001C5056">
        <w:rPr>
          <w:rFonts w:ascii="Arial" w:hAnsi="Arial" w:cs="Arial"/>
          <w:sz w:val="24"/>
          <w:szCs w:val="24"/>
        </w:rPr>
        <w:t xml:space="preserve">facilitate </w:t>
      </w:r>
      <w:r w:rsidR="00315CA2">
        <w:rPr>
          <w:rFonts w:ascii="Arial" w:hAnsi="Arial" w:cs="Arial"/>
          <w:sz w:val="24"/>
          <w:szCs w:val="24"/>
        </w:rPr>
        <w:t>a more focused</w:t>
      </w:r>
      <w:r w:rsidR="001C5056">
        <w:rPr>
          <w:rFonts w:ascii="Arial" w:hAnsi="Arial" w:cs="Arial"/>
          <w:sz w:val="24"/>
          <w:szCs w:val="24"/>
        </w:rPr>
        <w:t xml:space="preserve"> group discussion</w:t>
      </w:r>
      <w:r w:rsidR="008B43B8">
        <w:rPr>
          <w:rFonts w:ascii="Arial" w:hAnsi="Arial" w:cs="Arial"/>
          <w:sz w:val="24"/>
          <w:szCs w:val="24"/>
        </w:rPr>
        <w:t>. This will</w:t>
      </w:r>
      <w:r w:rsidR="001C5056">
        <w:rPr>
          <w:rFonts w:ascii="Arial" w:hAnsi="Arial" w:cs="Arial"/>
          <w:sz w:val="24"/>
          <w:szCs w:val="24"/>
        </w:rPr>
        <w:t xml:space="preserve"> develop previous art appreciation lessons, cumulatively enabling the children to become the critical receivers of the works of others. Bloomfield and Childs (2000) saw the consideration of cultural context as likely to enhance children’s own art work as they become sensitively aware of other works of art that</w:t>
      </w:r>
      <w:r>
        <w:rPr>
          <w:rFonts w:ascii="Arial" w:hAnsi="Arial" w:cs="Arial"/>
          <w:sz w:val="24"/>
          <w:szCs w:val="24"/>
        </w:rPr>
        <w:t xml:space="preserve"> they</w:t>
      </w:r>
      <w:r w:rsidR="001C5056">
        <w:rPr>
          <w:rFonts w:ascii="Arial" w:hAnsi="Arial" w:cs="Arial"/>
          <w:sz w:val="24"/>
          <w:szCs w:val="24"/>
        </w:rPr>
        <w:t xml:space="preserve"> can relate to their own work. Holly’s paintings of Swansea provide an immediate authenticity (Bloomfield and Childs 2000 and Donaldson 2015) that is available through th</w:t>
      </w:r>
      <w:r w:rsidR="008B4C1E">
        <w:rPr>
          <w:rFonts w:ascii="Arial" w:hAnsi="Arial" w:cs="Arial"/>
          <w:sz w:val="24"/>
          <w:szCs w:val="24"/>
        </w:rPr>
        <w:t>e</w:t>
      </w:r>
      <w:r w:rsidR="001C5056">
        <w:rPr>
          <w:rFonts w:ascii="Arial" w:hAnsi="Arial" w:cs="Arial"/>
          <w:sz w:val="24"/>
          <w:szCs w:val="24"/>
        </w:rPr>
        <w:t xml:space="preserve"> focus painting</w:t>
      </w:r>
      <w:r w:rsidR="00D4553A">
        <w:rPr>
          <w:rFonts w:ascii="Arial" w:hAnsi="Arial" w:cs="Arial"/>
          <w:sz w:val="24"/>
          <w:szCs w:val="24"/>
        </w:rPr>
        <w:t>.</w:t>
      </w:r>
      <w:r w:rsidR="001C5056">
        <w:rPr>
          <w:rFonts w:ascii="Arial" w:hAnsi="Arial" w:cs="Arial"/>
          <w:sz w:val="24"/>
          <w:szCs w:val="24"/>
        </w:rPr>
        <w:t xml:space="preserve"> </w:t>
      </w:r>
      <w:r w:rsidR="00D4553A">
        <w:rPr>
          <w:rFonts w:ascii="Arial" w:hAnsi="Arial" w:cs="Arial"/>
          <w:sz w:val="24"/>
          <w:szCs w:val="24"/>
        </w:rPr>
        <w:t>This</w:t>
      </w:r>
      <w:r w:rsidR="008B4C1E">
        <w:rPr>
          <w:rFonts w:ascii="Arial" w:hAnsi="Arial" w:cs="Arial"/>
          <w:sz w:val="24"/>
          <w:szCs w:val="24"/>
        </w:rPr>
        <w:t xml:space="preserve"> position</w:t>
      </w:r>
      <w:r w:rsidR="00D4553A">
        <w:rPr>
          <w:rFonts w:ascii="Arial" w:hAnsi="Arial" w:cs="Arial"/>
          <w:sz w:val="24"/>
          <w:szCs w:val="24"/>
        </w:rPr>
        <w:t xml:space="preserve"> can be </w:t>
      </w:r>
      <w:r>
        <w:rPr>
          <w:rFonts w:ascii="Arial" w:hAnsi="Arial" w:cs="Arial"/>
          <w:sz w:val="24"/>
          <w:szCs w:val="24"/>
        </w:rPr>
        <w:t>extended f</w:t>
      </w:r>
      <w:r w:rsidR="00D4553A">
        <w:rPr>
          <w:rFonts w:ascii="Arial" w:hAnsi="Arial" w:cs="Arial"/>
          <w:sz w:val="24"/>
          <w:szCs w:val="24"/>
        </w:rPr>
        <w:t>rom a</w:t>
      </w:r>
      <w:r>
        <w:rPr>
          <w:rFonts w:ascii="Arial" w:hAnsi="Arial" w:cs="Arial"/>
          <w:sz w:val="24"/>
          <w:szCs w:val="24"/>
        </w:rPr>
        <w:t xml:space="preserve"> consideration and comparison of</w:t>
      </w:r>
      <w:r w:rsidR="001C5056">
        <w:rPr>
          <w:rFonts w:ascii="Arial" w:hAnsi="Arial" w:cs="Arial"/>
          <w:sz w:val="24"/>
          <w:szCs w:val="24"/>
        </w:rPr>
        <w:t xml:space="preserve"> other paintings available on the a</w:t>
      </w:r>
      <w:r w:rsidR="00D4553A">
        <w:rPr>
          <w:rFonts w:ascii="Arial" w:hAnsi="Arial" w:cs="Arial"/>
          <w:sz w:val="24"/>
          <w:szCs w:val="24"/>
        </w:rPr>
        <w:t>rtist</w:t>
      </w:r>
      <w:r w:rsidR="001C5056">
        <w:rPr>
          <w:rFonts w:ascii="Arial" w:hAnsi="Arial" w:cs="Arial"/>
          <w:sz w:val="24"/>
          <w:szCs w:val="24"/>
        </w:rPr>
        <w:t>’s website (</w:t>
      </w:r>
      <w:r w:rsidR="008639C2">
        <w:rPr>
          <w:rFonts w:ascii="Arial" w:hAnsi="Arial" w:cs="Arial"/>
          <w:sz w:val="24"/>
          <w:szCs w:val="24"/>
        </w:rPr>
        <w:t>Holly 2018</w:t>
      </w:r>
      <w:r w:rsidR="001C5056">
        <w:rPr>
          <w:rFonts w:ascii="Arial" w:hAnsi="Arial" w:cs="Arial"/>
          <w:sz w:val="24"/>
          <w:szCs w:val="24"/>
        </w:rPr>
        <w:t>)</w:t>
      </w:r>
      <w:r>
        <w:rPr>
          <w:rFonts w:ascii="Arial" w:hAnsi="Arial" w:cs="Arial"/>
          <w:sz w:val="24"/>
          <w:szCs w:val="24"/>
        </w:rPr>
        <w:t xml:space="preserve"> which would</w:t>
      </w:r>
      <w:r w:rsidR="00D4553A">
        <w:rPr>
          <w:rFonts w:ascii="Arial" w:hAnsi="Arial" w:cs="Arial"/>
          <w:sz w:val="24"/>
          <w:szCs w:val="24"/>
        </w:rPr>
        <w:t xml:space="preserve"> enable</w:t>
      </w:r>
      <w:r w:rsidR="008B4C1E">
        <w:rPr>
          <w:rFonts w:ascii="Arial" w:hAnsi="Arial" w:cs="Arial"/>
          <w:sz w:val="24"/>
          <w:szCs w:val="24"/>
        </w:rPr>
        <w:t xml:space="preserve"> meaningful development of</w:t>
      </w:r>
      <w:r>
        <w:rPr>
          <w:rFonts w:ascii="Arial" w:hAnsi="Arial" w:cs="Arial"/>
          <w:sz w:val="24"/>
          <w:szCs w:val="24"/>
        </w:rPr>
        <w:t xml:space="preserve"> </w:t>
      </w:r>
      <w:r w:rsidR="00412774">
        <w:rPr>
          <w:rFonts w:ascii="Arial" w:hAnsi="Arial" w:cs="Arial"/>
          <w:sz w:val="24"/>
          <w:szCs w:val="24"/>
        </w:rPr>
        <w:t xml:space="preserve">the children’s </w:t>
      </w:r>
      <w:r>
        <w:rPr>
          <w:rFonts w:ascii="Arial" w:hAnsi="Arial" w:cs="Arial"/>
          <w:sz w:val="24"/>
          <w:szCs w:val="24"/>
        </w:rPr>
        <w:t>digital competency (Donaldson 2015)</w:t>
      </w:r>
      <w:r w:rsidR="001C5056">
        <w:rPr>
          <w:rFonts w:ascii="Arial" w:hAnsi="Arial" w:cs="Arial"/>
          <w:sz w:val="24"/>
          <w:szCs w:val="24"/>
        </w:rPr>
        <w:t xml:space="preserve">. </w:t>
      </w:r>
    </w:p>
    <w:p w14:paraId="3062F5E3" w14:textId="77777777" w:rsidR="001C5056" w:rsidRDefault="001C5056" w:rsidP="00E81F8A">
      <w:pPr>
        <w:spacing w:line="360" w:lineRule="auto"/>
        <w:rPr>
          <w:rFonts w:ascii="Arial" w:hAnsi="Arial" w:cs="Arial"/>
          <w:sz w:val="24"/>
          <w:szCs w:val="24"/>
        </w:rPr>
      </w:pPr>
      <w:r>
        <w:rPr>
          <w:rFonts w:ascii="Arial" w:hAnsi="Arial" w:cs="Arial"/>
          <w:sz w:val="24"/>
          <w:szCs w:val="24"/>
        </w:rPr>
        <w:t xml:space="preserve">Donaldson (2015) when considering </w:t>
      </w:r>
      <w:r w:rsidR="00701549">
        <w:rPr>
          <w:rFonts w:ascii="Arial" w:hAnsi="Arial" w:cs="Arial"/>
          <w:sz w:val="24"/>
          <w:szCs w:val="24"/>
        </w:rPr>
        <w:t>future</w:t>
      </w:r>
      <w:r>
        <w:rPr>
          <w:rFonts w:ascii="Arial" w:hAnsi="Arial" w:cs="Arial"/>
          <w:sz w:val="24"/>
          <w:szCs w:val="24"/>
        </w:rPr>
        <w:t xml:space="preserve"> curriculum structure </w:t>
      </w:r>
      <w:r w:rsidR="00701549">
        <w:rPr>
          <w:rFonts w:ascii="Arial" w:hAnsi="Arial" w:cs="Arial"/>
          <w:sz w:val="24"/>
          <w:szCs w:val="24"/>
        </w:rPr>
        <w:t>stressed</w:t>
      </w:r>
      <w:r>
        <w:rPr>
          <w:rFonts w:ascii="Arial" w:hAnsi="Arial" w:cs="Arial"/>
          <w:sz w:val="24"/>
          <w:szCs w:val="24"/>
        </w:rPr>
        <w:t xml:space="preserve"> the importance of promoting coherence </w:t>
      </w:r>
      <w:r w:rsidR="00C20419">
        <w:rPr>
          <w:rFonts w:ascii="Arial" w:hAnsi="Arial" w:cs="Arial"/>
          <w:sz w:val="24"/>
          <w:szCs w:val="24"/>
        </w:rPr>
        <w:t>enabling</w:t>
      </w:r>
      <w:r>
        <w:rPr>
          <w:rFonts w:ascii="Arial" w:hAnsi="Arial" w:cs="Arial"/>
          <w:sz w:val="24"/>
          <w:szCs w:val="24"/>
        </w:rPr>
        <w:t xml:space="preserve"> children to make connections and this </w:t>
      </w:r>
      <w:r>
        <w:rPr>
          <w:rFonts w:ascii="Arial" w:hAnsi="Arial" w:cs="Arial"/>
          <w:sz w:val="24"/>
          <w:szCs w:val="24"/>
        </w:rPr>
        <w:lastRenderedPageBreak/>
        <w:t xml:space="preserve">resource is designed to </w:t>
      </w:r>
      <w:r w:rsidR="009D49FA">
        <w:rPr>
          <w:rFonts w:ascii="Arial" w:hAnsi="Arial" w:cs="Arial"/>
          <w:sz w:val="24"/>
          <w:szCs w:val="24"/>
        </w:rPr>
        <w:t xml:space="preserve">facilitate </w:t>
      </w:r>
      <w:r w:rsidR="00701549">
        <w:rPr>
          <w:rFonts w:ascii="Arial" w:hAnsi="Arial" w:cs="Arial"/>
          <w:sz w:val="24"/>
          <w:szCs w:val="24"/>
        </w:rPr>
        <w:t>this</w:t>
      </w:r>
      <w:r>
        <w:rPr>
          <w:rFonts w:ascii="Arial" w:hAnsi="Arial" w:cs="Arial"/>
          <w:sz w:val="24"/>
          <w:szCs w:val="24"/>
        </w:rPr>
        <w:t xml:space="preserve">. An </w:t>
      </w:r>
      <w:r w:rsidR="00701549">
        <w:rPr>
          <w:rFonts w:ascii="Arial" w:hAnsi="Arial" w:cs="Arial"/>
          <w:sz w:val="24"/>
          <w:szCs w:val="24"/>
        </w:rPr>
        <w:t>initial</w:t>
      </w:r>
      <w:r>
        <w:rPr>
          <w:rFonts w:ascii="Arial" w:hAnsi="Arial" w:cs="Arial"/>
          <w:sz w:val="24"/>
          <w:szCs w:val="24"/>
        </w:rPr>
        <w:t xml:space="preserve"> example of this, to </w:t>
      </w:r>
      <w:r w:rsidR="009D49FA">
        <w:rPr>
          <w:rFonts w:ascii="Arial" w:hAnsi="Arial" w:cs="Arial"/>
          <w:sz w:val="24"/>
          <w:szCs w:val="24"/>
        </w:rPr>
        <w:t>increase</w:t>
      </w:r>
      <w:r>
        <w:rPr>
          <w:rFonts w:ascii="Arial" w:hAnsi="Arial" w:cs="Arial"/>
          <w:sz w:val="24"/>
          <w:szCs w:val="24"/>
        </w:rPr>
        <w:t xml:space="preserve"> contextual background and relevance</w:t>
      </w:r>
      <w:r w:rsidR="006D085F">
        <w:rPr>
          <w:rFonts w:ascii="Arial" w:hAnsi="Arial" w:cs="Arial"/>
          <w:sz w:val="24"/>
          <w:szCs w:val="24"/>
        </w:rPr>
        <w:t xml:space="preserve"> developing reading comprehen</w:t>
      </w:r>
      <w:r w:rsidR="0017705C">
        <w:rPr>
          <w:rFonts w:ascii="Arial" w:hAnsi="Arial" w:cs="Arial"/>
          <w:sz w:val="24"/>
          <w:szCs w:val="24"/>
        </w:rPr>
        <w:t>s</w:t>
      </w:r>
      <w:r w:rsidR="006D085F">
        <w:rPr>
          <w:rFonts w:ascii="Arial" w:hAnsi="Arial" w:cs="Arial"/>
          <w:sz w:val="24"/>
          <w:szCs w:val="24"/>
        </w:rPr>
        <w:t>ion</w:t>
      </w:r>
      <w:r w:rsidR="0017705C">
        <w:rPr>
          <w:rFonts w:ascii="Arial" w:hAnsi="Arial" w:cs="Arial"/>
          <w:sz w:val="24"/>
          <w:szCs w:val="24"/>
        </w:rPr>
        <w:t xml:space="preserve"> (LNF 2013)</w:t>
      </w:r>
      <w:r>
        <w:rPr>
          <w:rFonts w:ascii="Arial" w:hAnsi="Arial" w:cs="Arial"/>
          <w:sz w:val="24"/>
          <w:szCs w:val="24"/>
        </w:rPr>
        <w:t>, would be a consideration of the artist himself</w:t>
      </w:r>
      <w:r w:rsidR="00701549">
        <w:rPr>
          <w:rFonts w:ascii="Arial" w:hAnsi="Arial" w:cs="Arial"/>
          <w:sz w:val="24"/>
          <w:szCs w:val="24"/>
        </w:rPr>
        <w:t xml:space="preserve"> </w:t>
      </w:r>
      <w:r w:rsidR="006D085F">
        <w:rPr>
          <w:rFonts w:ascii="Arial" w:hAnsi="Arial" w:cs="Arial"/>
          <w:sz w:val="24"/>
          <w:szCs w:val="24"/>
        </w:rPr>
        <w:t>including</w:t>
      </w:r>
      <w:r w:rsidR="00EA1966">
        <w:rPr>
          <w:rFonts w:ascii="Arial" w:hAnsi="Arial" w:cs="Arial"/>
          <w:sz w:val="24"/>
          <w:szCs w:val="24"/>
        </w:rPr>
        <w:t xml:space="preserve"> hi</w:t>
      </w:r>
      <w:r w:rsidR="009D49FA">
        <w:rPr>
          <w:rFonts w:ascii="Arial" w:hAnsi="Arial" w:cs="Arial"/>
          <w:sz w:val="24"/>
          <w:szCs w:val="24"/>
        </w:rPr>
        <w:t xml:space="preserve">s </w:t>
      </w:r>
      <w:r>
        <w:rPr>
          <w:rFonts w:ascii="Arial" w:hAnsi="Arial" w:cs="Arial"/>
          <w:sz w:val="24"/>
          <w:szCs w:val="24"/>
        </w:rPr>
        <w:t>Swansea background</w:t>
      </w:r>
      <w:r w:rsidR="00EA1966">
        <w:rPr>
          <w:rFonts w:ascii="Arial" w:hAnsi="Arial" w:cs="Arial"/>
          <w:sz w:val="24"/>
          <w:szCs w:val="24"/>
        </w:rPr>
        <w:t>.</w:t>
      </w:r>
      <w:r w:rsidR="00C20419">
        <w:rPr>
          <w:rFonts w:ascii="Arial" w:hAnsi="Arial" w:cs="Arial"/>
          <w:sz w:val="24"/>
          <w:szCs w:val="24"/>
        </w:rPr>
        <w:t xml:space="preserve"> </w:t>
      </w:r>
      <w:r w:rsidR="006D085F">
        <w:rPr>
          <w:rFonts w:ascii="Arial" w:hAnsi="Arial" w:cs="Arial"/>
          <w:sz w:val="24"/>
          <w:szCs w:val="24"/>
        </w:rPr>
        <w:t>(</w:t>
      </w:r>
      <w:r w:rsidR="00C20419">
        <w:rPr>
          <w:rFonts w:ascii="Arial" w:hAnsi="Arial" w:cs="Arial"/>
          <w:sz w:val="24"/>
          <w:szCs w:val="24"/>
        </w:rPr>
        <w:t>Holly 2018</w:t>
      </w:r>
      <w:r w:rsidR="000D30A3">
        <w:rPr>
          <w:rFonts w:ascii="Arial" w:hAnsi="Arial" w:cs="Arial"/>
          <w:sz w:val="24"/>
          <w:szCs w:val="24"/>
        </w:rPr>
        <w:t>i</w:t>
      </w:r>
      <w:r w:rsidR="00C20419">
        <w:rPr>
          <w:rFonts w:ascii="Arial" w:hAnsi="Arial" w:cs="Arial"/>
          <w:sz w:val="24"/>
          <w:szCs w:val="24"/>
        </w:rPr>
        <w:t>)</w:t>
      </w:r>
    </w:p>
    <w:p w14:paraId="5F7FCA9F" w14:textId="77777777" w:rsidR="001C5056" w:rsidRDefault="001C5056" w:rsidP="00E81F8A">
      <w:pPr>
        <w:spacing w:line="360" w:lineRule="auto"/>
        <w:rPr>
          <w:rFonts w:ascii="Arial" w:hAnsi="Arial" w:cs="Arial"/>
          <w:sz w:val="24"/>
          <w:szCs w:val="24"/>
        </w:rPr>
      </w:pPr>
      <w:r>
        <w:rPr>
          <w:rFonts w:ascii="Arial" w:hAnsi="Arial" w:cs="Arial"/>
          <w:sz w:val="24"/>
          <w:szCs w:val="24"/>
        </w:rPr>
        <w:t xml:space="preserve">Donaldson (2015) </w:t>
      </w:r>
      <w:r w:rsidR="009D49FA">
        <w:rPr>
          <w:rFonts w:ascii="Arial" w:hAnsi="Arial" w:cs="Arial"/>
          <w:sz w:val="24"/>
          <w:szCs w:val="24"/>
        </w:rPr>
        <w:t>promote</w:t>
      </w:r>
      <w:r w:rsidR="00752BFD">
        <w:rPr>
          <w:rFonts w:ascii="Arial" w:hAnsi="Arial" w:cs="Arial"/>
          <w:sz w:val="24"/>
          <w:szCs w:val="24"/>
        </w:rPr>
        <w:t>s</w:t>
      </w:r>
      <w:r w:rsidR="009D49FA">
        <w:rPr>
          <w:rFonts w:ascii="Arial" w:hAnsi="Arial" w:cs="Arial"/>
          <w:sz w:val="24"/>
          <w:szCs w:val="24"/>
        </w:rPr>
        <w:t xml:space="preserve"> a curriculum</w:t>
      </w:r>
      <w:r>
        <w:rPr>
          <w:rFonts w:ascii="Arial" w:hAnsi="Arial" w:cs="Arial"/>
          <w:sz w:val="24"/>
          <w:szCs w:val="24"/>
        </w:rPr>
        <w:t xml:space="preserve"> th</w:t>
      </w:r>
      <w:r w:rsidR="009D49FA">
        <w:rPr>
          <w:rFonts w:ascii="Arial" w:hAnsi="Arial" w:cs="Arial"/>
          <w:sz w:val="24"/>
          <w:szCs w:val="24"/>
        </w:rPr>
        <w:t>at</w:t>
      </w:r>
      <w:r>
        <w:rPr>
          <w:rFonts w:ascii="Arial" w:hAnsi="Arial" w:cs="Arial"/>
          <w:sz w:val="24"/>
          <w:szCs w:val="24"/>
        </w:rPr>
        <w:t xml:space="preserve"> </w:t>
      </w:r>
      <w:r w:rsidR="009D49FA">
        <w:rPr>
          <w:rFonts w:ascii="Arial" w:hAnsi="Arial" w:cs="Arial"/>
          <w:sz w:val="24"/>
          <w:szCs w:val="24"/>
        </w:rPr>
        <w:t>include</w:t>
      </w:r>
      <w:r w:rsidR="00752BFD">
        <w:rPr>
          <w:rFonts w:ascii="Arial" w:hAnsi="Arial" w:cs="Arial"/>
          <w:sz w:val="24"/>
          <w:szCs w:val="24"/>
        </w:rPr>
        <w:t>s</w:t>
      </w:r>
      <w:r w:rsidR="009D49FA">
        <w:rPr>
          <w:rFonts w:ascii="Arial" w:hAnsi="Arial" w:cs="Arial"/>
          <w:sz w:val="24"/>
          <w:szCs w:val="24"/>
        </w:rPr>
        <w:t xml:space="preserve"> an</w:t>
      </w:r>
      <w:r>
        <w:rPr>
          <w:rFonts w:ascii="Arial" w:hAnsi="Arial" w:cs="Arial"/>
          <w:sz w:val="24"/>
          <w:szCs w:val="24"/>
        </w:rPr>
        <w:t xml:space="preserve"> appropriate emphasis on Welsh culture. This</w:t>
      </w:r>
      <w:r w:rsidR="00F86947">
        <w:rPr>
          <w:rFonts w:ascii="Arial" w:hAnsi="Arial" w:cs="Arial"/>
          <w:sz w:val="24"/>
          <w:szCs w:val="24"/>
        </w:rPr>
        <w:t xml:space="preserve"> principle</w:t>
      </w:r>
      <w:r>
        <w:rPr>
          <w:rFonts w:ascii="Arial" w:hAnsi="Arial" w:cs="Arial"/>
          <w:sz w:val="24"/>
          <w:szCs w:val="24"/>
        </w:rPr>
        <w:t xml:space="preserve"> acknowledges and builds upon </w:t>
      </w:r>
      <w:r w:rsidR="008E5DD1">
        <w:rPr>
          <w:rFonts w:ascii="Arial" w:hAnsi="Arial" w:cs="Arial"/>
          <w:sz w:val="24"/>
          <w:szCs w:val="24"/>
        </w:rPr>
        <w:t>the</w:t>
      </w:r>
      <w:r>
        <w:rPr>
          <w:rFonts w:ascii="Arial" w:hAnsi="Arial" w:cs="Arial"/>
          <w:sz w:val="24"/>
          <w:szCs w:val="24"/>
        </w:rPr>
        <w:t xml:space="preserve"> strategy for integrating and developing the Welsh dimension of the curriculum (QCAA 2003). Th</w:t>
      </w:r>
      <w:r w:rsidR="00412774">
        <w:rPr>
          <w:rFonts w:ascii="Arial" w:hAnsi="Arial" w:cs="Arial"/>
          <w:sz w:val="24"/>
          <w:szCs w:val="24"/>
        </w:rPr>
        <w:t>e 2003</w:t>
      </w:r>
      <w:r w:rsidR="00F86947">
        <w:rPr>
          <w:rFonts w:ascii="Arial" w:hAnsi="Arial" w:cs="Arial"/>
          <w:sz w:val="24"/>
          <w:szCs w:val="24"/>
        </w:rPr>
        <w:t xml:space="preserve"> QC</w:t>
      </w:r>
      <w:r w:rsidR="004954F1">
        <w:rPr>
          <w:rFonts w:ascii="Arial" w:hAnsi="Arial" w:cs="Arial"/>
          <w:sz w:val="24"/>
          <w:szCs w:val="24"/>
        </w:rPr>
        <w:t>A</w:t>
      </w:r>
      <w:r w:rsidR="00752BFD">
        <w:rPr>
          <w:rFonts w:ascii="Arial" w:hAnsi="Arial" w:cs="Arial"/>
          <w:sz w:val="24"/>
          <w:szCs w:val="24"/>
        </w:rPr>
        <w:t>A</w:t>
      </w:r>
      <w:r>
        <w:rPr>
          <w:rFonts w:ascii="Arial" w:hAnsi="Arial" w:cs="Arial"/>
          <w:sz w:val="24"/>
          <w:szCs w:val="24"/>
        </w:rPr>
        <w:t xml:space="preserve"> publication recognised t</w:t>
      </w:r>
      <w:r w:rsidR="00752BFD">
        <w:rPr>
          <w:rFonts w:ascii="Arial" w:hAnsi="Arial" w:cs="Arial"/>
          <w:sz w:val="24"/>
          <w:szCs w:val="24"/>
        </w:rPr>
        <w:t>hat</w:t>
      </w:r>
      <w:r>
        <w:rPr>
          <w:rFonts w:ascii="Arial" w:hAnsi="Arial" w:cs="Arial"/>
          <w:sz w:val="24"/>
          <w:szCs w:val="24"/>
        </w:rPr>
        <w:t xml:space="preserve"> optimising the development of the Curriculum Cymreig requires teacher ‘commitment’ to enable pupils to feel a heightened sense of belonging to their local community whilst fostering an outward looking and International nation. </w:t>
      </w:r>
    </w:p>
    <w:p w14:paraId="448D28B4" w14:textId="77777777" w:rsidR="001C5056" w:rsidRDefault="001C5056" w:rsidP="00E81F8A">
      <w:pPr>
        <w:spacing w:line="360" w:lineRule="auto"/>
        <w:rPr>
          <w:rFonts w:ascii="Arial" w:hAnsi="Arial" w:cs="Arial"/>
          <w:sz w:val="24"/>
          <w:szCs w:val="24"/>
        </w:rPr>
      </w:pPr>
      <w:r>
        <w:rPr>
          <w:rFonts w:ascii="Arial" w:hAnsi="Arial" w:cs="Arial"/>
          <w:sz w:val="24"/>
          <w:szCs w:val="24"/>
        </w:rPr>
        <w:t>This</w:t>
      </w:r>
      <w:r w:rsidR="00AA4CA3">
        <w:rPr>
          <w:rFonts w:ascii="Arial" w:hAnsi="Arial" w:cs="Arial"/>
          <w:sz w:val="24"/>
          <w:szCs w:val="24"/>
        </w:rPr>
        <w:t xml:space="preserve"> assignment and</w:t>
      </w:r>
      <w:r>
        <w:rPr>
          <w:rFonts w:ascii="Arial" w:hAnsi="Arial" w:cs="Arial"/>
          <w:sz w:val="24"/>
          <w:szCs w:val="24"/>
        </w:rPr>
        <w:t xml:space="preserve"> resource address</w:t>
      </w:r>
      <w:r w:rsidR="00B82DDF">
        <w:rPr>
          <w:rFonts w:ascii="Arial" w:hAnsi="Arial" w:cs="Arial"/>
          <w:sz w:val="24"/>
          <w:szCs w:val="24"/>
        </w:rPr>
        <w:t>es</w:t>
      </w:r>
      <w:r>
        <w:rPr>
          <w:rFonts w:ascii="Arial" w:hAnsi="Arial" w:cs="Arial"/>
          <w:sz w:val="24"/>
          <w:szCs w:val="24"/>
        </w:rPr>
        <w:t xml:space="preserve"> ESTYN’s (2001) concerns that there had been little development of the Curriculum Cymreig </w:t>
      </w:r>
      <w:r w:rsidR="00AA4CA3">
        <w:rPr>
          <w:rFonts w:ascii="Arial" w:hAnsi="Arial" w:cs="Arial"/>
          <w:sz w:val="24"/>
          <w:szCs w:val="24"/>
        </w:rPr>
        <w:t>following</w:t>
      </w:r>
      <w:r>
        <w:rPr>
          <w:rFonts w:ascii="Arial" w:hAnsi="Arial" w:cs="Arial"/>
          <w:sz w:val="24"/>
          <w:szCs w:val="24"/>
        </w:rPr>
        <w:t xml:space="preserve"> the CCW </w:t>
      </w:r>
      <w:r w:rsidR="00AA4CA3">
        <w:rPr>
          <w:rFonts w:ascii="Arial" w:hAnsi="Arial" w:cs="Arial"/>
          <w:sz w:val="24"/>
          <w:szCs w:val="24"/>
        </w:rPr>
        <w:t xml:space="preserve">(1993) </w:t>
      </w:r>
      <w:r>
        <w:rPr>
          <w:rFonts w:ascii="Arial" w:hAnsi="Arial" w:cs="Arial"/>
          <w:sz w:val="24"/>
          <w:szCs w:val="24"/>
        </w:rPr>
        <w:t xml:space="preserve">advisory publication. </w:t>
      </w:r>
    </w:p>
    <w:p w14:paraId="765F4D4A" w14:textId="77777777" w:rsidR="007545AA" w:rsidRDefault="001C5056" w:rsidP="00E81F8A">
      <w:pPr>
        <w:spacing w:line="360" w:lineRule="auto"/>
        <w:rPr>
          <w:rFonts w:ascii="Arial" w:hAnsi="Arial" w:cs="Arial"/>
          <w:sz w:val="24"/>
          <w:szCs w:val="24"/>
        </w:rPr>
      </w:pPr>
      <w:r>
        <w:rPr>
          <w:rFonts w:ascii="Arial" w:hAnsi="Arial" w:cs="Arial"/>
          <w:sz w:val="24"/>
          <w:szCs w:val="24"/>
        </w:rPr>
        <w:t>Th</w:t>
      </w:r>
      <w:r w:rsidR="004954F1">
        <w:rPr>
          <w:rFonts w:ascii="Arial" w:hAnsi="Arial" w:cs="Arial"/>
          <w:sz w:val="24"/>
          <w:szCs w:val="24"/>
        </w:rPr>
        <w:t>e</w:t>
      </w:r>
      <w:r>
        <w:rPr>
          <w:rFonts w:ascii="Arial" w:hAnsi="Arial" w:cs="Arial"/>
          <w:sz w:val="24"/>
          <w:szCs w:val="24"/>
        </w:rPr>
        <w:t xml:space="preserve"> entire resource is designed to enable students to be the owners of their own learning (Black and Wiliam 2009). </w:t>
      </w:r>
      <w:r w:rsidR="00F86947">
        <w:rPr>
          <w:rFonts w:ascii="Arial" w:hAnsi="Arial" w:cs="Arial"/>
          <w:sz w:val="24"/>
          <w:szCs w:val="24"/>
        </w:rPr>
        <w:t>Children’s</w:t>
      </w:r>
      <w:r>
        <w:rPr>
          <w:rFonts w:ascii="Arial" w:hAnsi="Arial" w:cs="Arial"/>
          <w:sz w:val="24"/>
          <w:szCs w:val="24"/>
        </w:rPr>
        <w:t xml:space="preserve"> opening responses to the first class and group activity would be carefully analysed and reflected upon</w:t>
      </w:r>
      <w:r w:rsidR="00F86947">
        <w:rPr>
          <w:rFonts w:ascii="Arial" w:hAnsi="Arial" w:cs="Arial"/>
          <w:sz w:val="24"/>
          <w:szCs w:val="24"/>
        </w:rPr>
        <w:t xml:space="preserve"> by the teacher</w:t>
      </w:r>
      <w:r>
        <w:rPr>
          <w:rFonts w:ascii="Arial" w:hAnsi="Arial" w:cs="Arial"/>
          <w:sz w:val="24"/>
          <w:szCs w:val="24"/>
        </w:rPr>
        <w:t xml:space="preserve"> and would influence the precise nature of the</w:t>
      </w:r>
      <w:r w:rsidR="000E5606">
        <w:rPr>
          <w:rFonts w:ascii="Arial" w:hAnsi="Arial" w:cs="Arial"/>
          <w:sz w:val="24"/>
          <w:szCs w:val="24"/>
        </w:rPr>
        <w:t xml:space="preserve"> four</w:t>
      </w:r>
      <w:r>
        <w:rPr>
          <w:rFonts w:ascii="Arial" w:hAnsi="Arial" w:cs="Arial"/>
          <w:sz w:val="24"/>
          <w:szCs w:val="24"/>
        </w:rPr>
        <w:t xml:space="preserve"> activities which are now </w:t>
      </w:r>
      <w:r w:rsidR="000E5606">
        <w:rPr>
          <w:rFonts w:ascii="Arial" w:hAnsi="Arial" w:cs="Arial"/>
          <w:sz w:val="24"/>
          <w:szCs w:val="24"/>
        </w:rPr>
        <w:t>presented</w:t>
      </w:r>
      <w:r>
        <w:rPr>
          <w:rFonts w:ascii="Arial" w:hAnsi="Arial" w:cs="Arial"/>
          <w:sz w:val="24"/>
          <w:szCs w:val="24"/>
        </w:rPr>
        <w:t xml:space="preserve"> and</w:t>
      </w:r>
      <w:r w:rsidR="00945EDB">
        <w:rPr>
          <w:rFonts w:ascii="Arial" w:hAnsi="Arial" w:cs="Arial"/>
          <w:sz w:val="24"/>
          <w:szCs w:val="24"/>
        </w:rPr>
        <w:t xml:space="preserve"> academically</w:t>
      </w:r>
      <w:r>
        <w:rPr>
          <w:rFonts w:ascii="Arial" w:hAnsi="Arial" w:cs="Arial"/>
          <w:sz w:val="24"/>
          <w:szCs w:val="24"/>
        </w:rPr>
        <w:t xml:space="preserve"> justified.</w:t>
      </w:r>
    </w:p>
    <w:p w14:paraId="41251029" w14:textId="77777777" w:rsidR="00461702" w:rsidRDefault="007545AA" w:rsidP="00E81F8A">
      <w:pPr>
        <w:spacing w:line="360" w:lineRule="auto"/>
        <w:rPr>
          <w:rFonts w:ascii="Arial" w:hAnsi="Arial" w:cs="Arial"/>
          <w:sz w:val="24"/>
          <w:szCs w:val="24"/>
          <w:u w:val="single"/>
        </w:rPr>
      </w:pPr>
      <w:r w:rsidRPr="007545AA">
        <w:rPr>
          <w:rFonts w:ascii="Arial" w:hAnsi="Arial" w:cs="Arial"/>
          <w:sz w:val="24"/>
          <w:szCs w:val="24"/>
          <w:u w:val="single"/>
        </w:rPr>
        <w:t>Four activities</w:t>
      </w:r>
      <w:r w:rsidR="001C5056" w:rsidRPr="007545AA">
        <w:rPr>
          <w:rFonts w:ascii="Arial" w:hAnsi="Arial" w:cs="Arial"/>
          <w:sz w:val="24"/>
          <w:szCs w:val="24"/>
          <w:u w:val="single"/>
        </w:rPr>
        <w:t xml:space="preserve"> </w:t>
      </w:r>
      <w:bookmarkStart w:id="1" w:name="_Hlk527293475"/>
    </w:p>
    <w:p w14:paraId="45E9CD89" w14:textId="77777777" w:rsidR="00423E04" w:rsidRPr="00423E04" w:rsidRDefault="00423E04" w:rsidP="00E81F8A">
      <w:pPr>
        <w:spacing w:line="360" w:lineRule="auto"/>
        <w:rPr>
          <w:rFonts w:ascii="Arial" w:hAnsi="Arial" w:cs="Arial"/>
          <w:sz w:val="24"/>
          <w:szCs w:val="24"/>
        </w:rPr>
      </w:pPr>
      <w:r>
        <w:rPr>
          <w:rFonts w:ascii="Arial" w:hAnsi="Arial" w:cs="Arial"/>
          <w:sz w:val="24"/>
          <w:szCs w:val="24"/>
        </w:rPr>
        <w:t>Visual Art</w:t>
      </w:r>
    </w:p>
    <w:bookmarkEnd w:id="1"/>
    <w:p w14:paraId="357ED60A" w14:textId="77777777" w:rsidR="001C5056" w:rsidRDefault="001C5056" w:rsidP="00E81F8A">
      <w:pPr>
        <w:spacing w:line="360" w:lineRule="auto"/>
        <w:rPr>
          <w:rFonts w:ascii="Arial" w:hAnsi="Arial" w:cs="Arial"/>
          <w:sz w:val="24"/>
          <w:szCs w:val="24"/>
        </w:rPr>
      </w:pPr>
      <w:r>
        <w:rPr>
          <w:rFonts w:ascii="Arial" w:hAnsi="Arial" w:cs="Arial"/>
          <w:sz w:val="24"/>
          <w:szCs w:val="24"/>
        </w:rPr>
        <w:t xml:space="preserve">With respect to the Expressive Arts focus of this assignment the first major teaching activity would allow the children to </w:t>
      </w:r>
      <w:r w:rsidR="00167604">
        <w:rPr>
          <w:rFonts w:ascii="Arial" w:hAnsi="Arial" w:cs="Arial"/>
          <w:sz w:val="24"/>
          <w:szCs w:val="24"/>
        </w:rPr>
        <w:t xml:space="preserve">critically examine </w:t>
      </w:r>
      <w:r>
        <w:rPr>
          <w:rFonts w:ascii="Arial" w:hAnsi="Arial" w:cs="Arial"/>
          <w:sz w:val="24"/>
          <w:szCs w:val="24"/>
        </w:rPr>
        <w:t xml:space="preserve">other Swansea based paintings </w:t>
      </w:r>
      <w:r w:rsidR="00F86947">
        <w:rPr>
          <w:rFonts w:ascii="Arial" w:hAnsi="Arial" w:cs="Arial"/>
          <w:sz w:val="24"/>
          <w:szCs w:val="24"/>
        </w:rPr>
        <w:t xml:space="preserve">by Holly </w:t>
      </w:r>
      <w:r>
        <w:rPr>
          <w:rFonts w:ascii="Arial" w:hAnsi="Arial" w:cs="Arial"/>
          <w:sz w:val="24"/>
          <w:szCs w:val="24"/>
        </w:rPr>
        <w:t>(Appendix 2)</w:t>
      </w:r>
      <w:r w:rsidR="001531FA">
        <w:rPr>
          <w:rFonts w:ascii="Arial" w:hAnsi="Arial" w:cs="Arial"/>
          <w:sz w:val="24"/>
          <w:szCs w:val="24"/>
        </w:rPr>
        <w:t>. This would ascertain</w:t>
      </w:r>
      <w:r>
        <w:rPr>
          <w:rFonts w:ascii="Arial" w:hAnsi="Arial" w:cs="Arial"/>
          <w:sz w:val="24"/>
          <w:szCs w:val="24"/>
        </w:rPr>
        <w:t xml:space="preserve"> to what extent the children’s responses to Holly’s focus painting are confirmed</w:t>
      </w:r>
      <w:r w:rsidR="00436DF8">
        <w:rPr>
          <w:rFonts w:ascii="Arial" w:hAnsi="Arial" w:cs="Arial"/>
          <w:sz w:val="24"/>
          <w:szCs w:val="24"/>
        </w:rPr>
        <w:t xml:space="preserve"> or </w:t>
      </w:r>
      <w:r w:rsidR="001531FA">
        <w:rPr>
          <w:rFonts w:ascii="Arial" w:hAnsi="Arial" w:cs="Arial"/>
          <w:sz w:val="24"/>
          <w:szCs w:val="24"/>
        </w:rPr>
        <w:t>contradicted</w:t>
      </w:r>
      <w:r>
        <w:rPr>
          <w:rFonts w:ascii="Arial" w:hAnsi="Arial" w:cs="Arial"/>
          <w:sz w:val="24"/>
          <w:szCs w:val="24"/>
        </w:rPr>
        <w:t xml:space="preserve"> </w:t>
      </w:r>
      <w:r w:rsidR="00167604">
        <w:rPr>
          <w:rFonts w:ascii="Arial" w:hAnsi="Arial" w:cs="Arial"/>
          <w:sz w:val="24"/>
          <w:szCs w:val="24"/>
        </w:rPr>
        <w:t>following</w:t>
      </w:r>
      <w:r>
        <w:rPr>
          <w:rFonts w:ascii="Arial" w:hAnsi="Arial" w:cs="Arial"/>
          <w:sz w:val="24"/>
          <w:szCs w:val="24"/>
        </w:rPr>
        <w:t xml:space="preserve"> analysi</w:t>
      </w:r>
      <w:r w:rsidR="00167604">
        <w:rPr>
          <w:rFonts w:ascii="Arial" w:hAnsi="Arial" w:cs="Arial"/>
          <w:sz w:val="24"/>
          <w:szCs w:val="24"/>
        </w:rPr>
        <w:t>s</w:t>
      </w:r>
      <w:r>
        <w:rPr>
          <w:rFonts w:ascii="Arial" w:hAnsi="Arial" w:cs="Arial"/>
          <w:sz w:val="24"/>
          <w:szCs w:val="24"/>
        </w:rPr>
        <w:t xml:space="preserve"> and evaluati</w:t>
      </w:r>
      <w:r w:rsidR="00167604">
        <w:rPr>
          <w:rFonts w:ascii="Arial" w:hAnsi="Arial" w:cs="Arial"/>
          <w:sz w:val="24"/>
          <w:szCs w:val="24"/>
        </w:rPr>
        <w:t>on of</w:t>
      </w:r>
      <w:r>
        <w:rPr>
          <w:rFonts w:ascii="Arial" w:hAnsi="Arial" w:cs="Arial"/>
          <w:sz w:val="24"/>
          <w:szCs w:val="24"/>
        </w:rPr>
        <w:t xml:space="preserve"> an increased sample of his work. It is anticipated that Swansea children may relate to locations </w:t>
      </w:r>
      <w:r w:rsidR="00147767">
        <w:rPr>
          <w:rFonts w:ascii="Arial" w:hAnsi="Arial" w:cs="Arial"/>
          <w:sz w:val="24"/>
          <w:szCs w:val="24"/>
        </w:rPr>
        <w:t>in</w:t>
      </w:r>
      <w:r>
        <w:rPr>
          <w:rFonts w:ascii="Arial" w:hAnsi="Arial" w:cs="Arial"/>
          <w:sz w:val="24"/>
          <w:szCs w:val="24"/>
        </w:rPr>
        <w:t xml:space="preserve"> the </w:t>
      </w:r>
      <w:r w:rsidR="001531FA">
        <w:rPr>
          <w:rFonts w:ascii="Arial" w:hAnsi="Arial" w:cs="Arial"/>
          <w:sz w:val="24"/>
          <w:szCs w:val="24"/>
        </w:rPr>
        <w:t>additional</w:t>
      </w:r>
      <w:r>
        <w:rPr>
          <w:rFonts w:ascii="Arial" w:hAnsi="Arial" w:cs="Arial"/>
          <w:sz w:val="24"/>
          <w:szCs w:val="24"/>
        </w:rPr>
        <w:t xml:space="preserve"> paintings.</w:t>
      </w:r>
      <w:bookmarkStart w:id="2" w:name="_Hlk527384805"/>
      <w:r>
        <w:rPr>
          <w:rFonts w:ascii="Arial" w:hAnsi="Arial" w:cs="Arial"/>
          <w:sz w:val="24"/>
          <w:szCs w:val="24"/>
        </w:rPr>
        <w:t xml:space="preserve"> </w:t>
      </w:r>
      <w:r w:rsidR="00F86947">
        <w:rPr>
          <w:rFonts w:ascii="Arial" w:hAnsi="Arial" w:cs="Arial"/>
          <w:sz w:val="24"/>
          <w:szCs w:val="24"/>
        </w:rPr>
        <w:t xml:space="preserve">It is good for primary age children to </w:t>
      </w:r>
      <w:r w:rsidR="007545AA">
        <w:rPr>
          <w:rFonts w:ascii="Arial" w:hAnsi="Arial" w:cs="Arial"/>
          <w:sz w:val="24"/>
          <w:szCs w:val="24"/>
        </w:rPr>
        <w:t>be presented with this level of authentic resource within their curriculum which further embraces the Curriculum Cymreig.</w:t>
      </w:r>
    </w:p>
    <w:bookmarkEnd w:id="2"/>
    <w:p w14:paraId="5DE60C3B" w14:textId="77777777" w:rsidR="001C5056" w:rsidRDefault="001C5056" w:rsidP="00E81F8A">
      <w:pPr>
        <w:spacing w:line="360" w:lineRule="auto"/>
        <w:rPr>
          <w:rFonts w:ascii="Arial" w:hAnsi="Arial" w:cs="Arial"/>
          <w:sz w:val="24"/>
          <w:szCs w:val="24"/>
        </w:rPr>
      </w:pPr>
      <w:r>
        <w:rPr>
          <w:rFonts w:ascii="Arial" w:hAnsi="Arial" w:cs="Arial"/>
          <w:sz w:val="24"/>
          <w:szCs w:val="24"/>
        </w:rPr>
        <w:t>In planning th</w:t>
      </w:r>
      <w:r w:rsidR="00510409">
        <w:rPr>
          <w:rFonts w:ascii="Arial" w:hAnsi="Arial" w:cs="Arial"/>
          <w:sz w:val="24"/>
          <w:szCs w:val="24"/>
        </w:rPr>
        <w:t>e</w:t>
      </w:r>
      <w:r>
        <w:rPr>
          <w:rFonts w:ascii="Arial" w:hAnsi="Arial" w:cs="Arial"/>
          <w:sz w:val="24"/>
          <w:szCs w:val="24"/>
        </w:rPr>
        <w:t xml:space="preserve"> activity there is some ‘teacher’ speculation that composition and colour might be aspects of visual language that will feature in children’s discussion </w:t>
      </w:r>
      <w:r>
        <w:rPr>
          <w:rFonts w:ascii="Arial" w:hAnsi="Arial" w:cs="Arial"/>
          <w:sz w:val="24"/>
          <w:szCs w:val="24"/>
        </w:rPr>
        <w:lastRenderedPageBreak/>
        <w:t>and this might extend to Holly’s selective</w:t>
      </w:r>
      <w:r w:rsidR="001531FA">
        <w:rPr>
          <w:rFonts w:ascii="Arial" w:hAnsi="Arial" w:cs="Arial"/>
          <w:sz w:val="24"/>
          <w:szCs w:val="24"/>
        </w:rPr>
        <w:t>,</w:t>
      </w:r>
      <w:r>
        <w:rPr>
          <w:rFonts w:ascii="Arial" w:hAnsi="Arial" w:cs="Arial"/>
          <w:sz w:val="24"/>
          <w:szCs w:val="24"/>
        </w:rPr>
        <w:t xml:space="preserve"> if limited</w:t>
      </w:r>
      <w:r w:rsidR="001531FA">
        <w:rPr>
          <w:rFonts w:ascii="Arial" w:hAnsi="Arial" w:cs="Arial"/>
          <w:sz w:val="24"/>
          <w:szCs w:val="24"/>
        </w:rPr>
        <w:t xml:space="preserve">, </w:t>
      </w:r>
      <w:r w:rsidR="00315CA2">
        <w:rPr>
          <w:rFonts w:ascii="Arial" w:hAnsi="Arial" w:cs="Arial"/>
          <w:sz w:val="24"/>
          <w:szCs w:val="24"/>
        </w:rPr>
        <w:t xml:space="preserve">bold </w:t>
      </w:r>
      <w:r>
        <w:rPr>
          <w:rFonts w:ascii="Arial" w:hAnsi="Arial" w:cs="Arial"/>
          <w:sz w:val="24"/>
          <w:szCs w:val="24"/>
        </w:rPr>
        <w:t>use of red</w:t>
      </w:r>
      <w:r w:rsidR="00380647">
        <w:rPr>
          <w:rFonts w:ascii="Arial" w:hAnsi="Arial" w:cs="Arial"/>
          <w:sz w:val="24"/>
          <w:szCs w:val="24"/>
        </w:rPr>
        <w:t>.</w:t>
      </w:r>
      <w:r>
        <w:rPr>
          <w:rFonts w:ascii="Arial" w:hAnsi="Arial" w:cs="Arial"/>
          <w:sz w:val="24"/>
          <w:szCs w:val="24"/>
        </w:rPr>
        <w:t xml:space="preserve"> </w:t>
      </w:r>
      <w:r w:rsidR="00380647">
        <w:rPr>
          <w:rFonts w:ascii="Arial" w:hAnsi="Arial" w:cs="Arial"/>
          <w:sz w:val="24"/>
          <w:szCs w:val="24"/>
        </w:rPr>
        <w:t>Y</w:t>
      </w:r>
      <w:r>
        <w:rPr>
          <w:rFonts w:ascii="Arial" w:hAnsi="Arial" w:cs="Arial"/>
          <w:sz w:val="24"/>
          <w:szCs w:val="24"/>
        </w:rPr>
        <w:t>ellow</w:t>
      </w:r>
      <w:r w:rsidR="00315CA2">
        <w:rPr>
          <w:rFonts w:ascii="Arial" w:hAnsi="Arial" w:cs="Arial"/>
          <w:sz w:val="24"/>
          <w:szCs w:val="24"/>
        </w:rPr>
        <w:t xml:space="preserve"> is</w:t>
      </w:r>
      <w:r>
        <w:rPr>
          <w:rFonts w:ascii="Arial" w:hAnsi="Arial" w:cs="Arial"/>
          <w:sz w:val="24"/>
          <w:szCs w:val="24"/>
        </w:rPr>
        <w:t xml:space="preserve"> less consistently used</w:t>
      </w:r>
      <w:r w:rsidR="00380647">
        <w:rPr>
          <w:rFonts w:ascii="Arial" w:hAnsi="Arial" w:cs="Arial"/>
          <w:sz w:val="24"/>
          <w:szCs w:val="24"/>
        </w:rPr>
        <w:t xml:space="preserve"> whilst</w:t>
      </w:r>
      <w:r>
        <w:rPr>
          <w:rFonts w:ascii="Arial" w:hAnsi="Arial" w:cs="Arial"/>
          <w:sz w:val="24"/>
          <w:szCs w:val="24"/>
        </w:rPr>
        <w:t xml:space="preserve"> </w:t>
      </w:r>
      <w:r w:rsidR="00380647">
        <w:rPr>
          <w:rFonts w:ascii="Arial" w:hAnsi="Arial" w:cs="Arial"/>
          <w:sz w:val="24"/>
          <w:szCs w:val="24"/>
        </w:rPr>
        <w:t>o</w:t>
      </w:r>
      <w:r>
        <w:rPr>
          <w:rFonts w:ascii="Arial" w:hAnsi="Arial" w:cs="Arial"/>
          <w:sz w:val="24"/>
          <w:szCs w:val="24"/>
        </w:rPr>
        <w:t xml:space="preserve">f the primary colours, shades of blue are always present as are people, noticeably children and domestic animals, notably dogs. </w:t>
      </w:r>
    </w:p>
    <w:p w14:paraId="5D702207" w14:textId="77777777" w:rsidR="001C5056" w:rsidRDefault="001C5056" w:rsidP="00E81F8A">
      <w:pPr>
        <w:spacing w:line="360" w:lineRule="auto"/>
        <w:rPr>
          <w:rFonts w:ascii="Arial" w:hAnsi="Arial" w:cs="Arial"/>
          <w:sz w:val="24"/>
          <w:szCs w:val="24"/>
        </w:rPr>
      </w:pPr>
      <w:r>
        <w:rPr>
          <w:rFonts w:ascii="Arial" w:hAnsi="Arial" w:cs="Arial"/>
          <w:sz w:val="24"/>
          <w:szCs w:val="24"/>
        </w:rPr>
        <w:t xml:space="preserve">The emphasis on including children is </w:t>
      </w:r>
      <w:r w:rsidR="002A6C86">
        <w:rPr>
          <w:rFonts w:ascii="Arial" w:hAnsi="Arial" w:cs="Arial"/>
          <w:sz w:val="24"/>
          <w:szCs w:val="24"/>
        </w:rPr>
        <w:t>clear and they appear to be</w:t>
      </w:r>
      <w:r>
        <w:rPr>
          <w:rFonts w:ascii="Arial" w:hAnsi="Arial" w:cs="Arial"/>
          <w:sz w:val="24"/>
          <w:szCs w:val="24"/>
        </w:rPr>
        <w:t xml:space="preserve"> enjoying playing in a variety of everyday settings in different seasons. Comparisons with Lowry are a possible extension of this activity, </w:t>
      </w:r>
      <w:r w:rsidR="00436DF8">
        <w:rPr>
          <w:rFonts w:ascii="Arial" w:hAnsi="Arial" w:cs="Arial"/>
          <w:sz w:val="24"/>
          <w:szCs w:val="24"/>
        </w:rPr>
        <w:t>one</w:t>
      </w:r>
      <w:r>
        <w:rPr>
          <w:rFonts w:ascii="Arial" w:hAnsi="Arial" w:cs="Arial"/>
          <w:sz w:val="24"/>
          <w:szCs w:val="24"/>
        </w:rPr>
        <w:t xml:space="preserve"> example being Lowry’s depiction of ‘Going to the Match’ from 1928</w:t>
      </w:r>
      <w:r w:rsidR="002A6C86">
        <w:rPr>
          <w:rFonts w:ascii="Arial" w:hAnsi="Arial" w:cs="Arial"/>
          <w:sz w:val="24"/>
          <w:szCs w:val="24"/>
        </w:rPr>
        <w:t xml:space="preserve"> (Appendix</w:t>
      </w:r>
      <w:r w:rsidR="00340CDA">
        <w:rPr>
          <w:rFonts w:ascii="Arial" w:hAnsi="Arial" w:cs="Arial"/>
          <w:sz w:val="24"/>
          <w:szCs w:val="24"/>
        </w:rPr>
        <w:t xml:space="preserve"> 5</w:t>
      </w:r>
      <w:r w:rsidR="002A6C86">
        <w:rPr>
          <w:rFonts w:ascii="Arial" w:hAnsi="Arial" w:cs="Arial"/>
          <w:sz w:val="24"/>
          <w:szCs w:val="24"/>
        </w:rPr>
        <w:t>)</w:t>
      </w:r>
      <w:r>
        <w:rPr>
          <w:rFonts w:ascii="Arial" w:hAnsi="Arial" w:cs="Arial"/>
          <w:sz w:val="24"/>
          <w:szCs w:val="24"/>
        </w:rPr>
        <w:t xml:space="preserve">. Both artists offer opportunities for consideration of the social and cultural context of their art, an important aspect of developing children’s critical understanding and ongoing evaluative processes (Bloomfield and Childs 2000). </w:t>
      </w:r>
    </w:p>
    <w:p w14:paraId="31D64448" w14:textId="77777777" w:rsidR="001C5056" w:rsidRDefault="001C5056" w:rsidP="00E81F8A">
      <w:pPr>
        <w:spacing w:line="360" w:lineRule="auto"/>
        <w:rPr>
          <w:rFonts w:ascii="Arial" w:hAnsi="Arial" w:cs="Arial"/>
          <w:sz w:val="24"/>
          <w:szCs w:val="24"/>
        </w:rPr>
      </w:pPr>
      <w:r>
        <w:rPr>
          <w:rFonts w:ascii="Arial" w:hAnsi="Arial" w:cs="Arial"/>
          <w:sz w:val="24"/>
          <w:szCs w:val="24"/>
        </w:rPr>
        <w:t>Following consideration of compositional and colour characteristics the children w</w:t>
      </w:r>
      <w:r w:rsidR="00F704A1">
        <w:rPr>
          <w:rFonts w:ascii="Arial" w:hAnsi="Arial" w:cs="Arial"/>
          <w:sz w:val="24"/>
          <w:szCs w:val="24"/>
        </w:rPr>
        <w:t>ill</w:t>
      </w:r>
      <w:r>
        <w:rPr>
          <w:rFonts w:ascii="Arial" w:hAnsi="Arial" w:cs="Arial"/>
          <w:sz w:val="24"/>
          <w:szCs w:val="24"/>
        </w:rPr>
        <w:t xml:space="preserve"> have the opportunity to </w:t>
      </w:r>
      <w:r w:rsidR="006D5A1A">
        <w:rPr>
          <w:rFonts w:ascii="Arial" w:hAnsi="Arial" w:cs="Arial"/>
          <w:sz w:val="24"/>
          <w:szCs w:val="24"/>
        </w:rPr>
        <w:t>create</w:t>
      </w:r>
      <w:r>
        <w:rPr>
          <w:rFonts w:ascii="Arial" w:hAnsi="Arial" w:cs="Arial"/>
          <w:sz w:val="24"/>
          <w:szCs w:val="24"/>
        </w:rPr>
        <w:t xml:space="preserve"> personal artwork that </w:t>
      </w:r>
      <w:r w:rsidR="006D5A1A">
        <w:rPr>
          <w:rFonts w:ascii="Arial" w:hAnsi="Arial" w:cs="Arial"/>
          <w:sz w:val="24"/>
          <w:szCs w:val="24"/>
        </w:rPr>
        <w:t>include</w:t>
      </w:r>
      <w:r w:rsidR="00F704A1">
        <w:rPr>
          <w:rFonts w:ascii="Arial" w:hAnsi="Arial" w:cs="Arial"/>
          <w:sz w:val="24"/>
          <w:szCs w:val="24"/>
        </w:rPr>
        <w:t>s</w:t>
      </w:r>
      <w:r>
        <w:rPr>
          <w:rFonts w:ascii="Arial" w:hAnsi="Arial" w:cs="Arial"/>
          <w:sz w:val="24"/>
          <w:szCs w:val="24"/>
        </w:rPr>
        <w:t xml:space="preserve"> at least one of Holly’s </w:t>
      </w:r>
      <w:r w:rsidR="0084391F">
        <w:rPr>
          <w:rFonts w:ascii="Arial" w:hAnsi="Arial" w:cs="Arial"/>
          <w:sz w:val="24"/>
          <w:szCs w:val="24"/>
        </w:rPr>
        <w:t>artistic traits</w:t>
      </w:r>
      <w:r>
        <w:rPr>
          <w:rFonts w:ascii="Arial" w:hAnsi="Arial" w:cs="Arial"/>
          <w:sz w:val="24"/>
          <w:szCs w:val="24"/>
        </w:rPr>
        <w:t xml:space="preserve"> into their own art.</w:t>
      </w:r>
      <w:r w:rsidRPr="009701B5">
        <w:rPr>
          <w:rFonts w:ascii="Arial" w:hAnsi="Arial" w:cs="Arial"/>
          <w:sz w:val="24"/>
          <w:szCs w:val="24"/>
        </w:rPr>
        <w:t xml:space="preserve"> </w:t>
      </w:r>
      <w:r>
        <w:rPr>
          <w:rFonts w:ascii="Arial" w:hAnsi="Arial" w:cs="Arial"/>
          <w:sz w:val="24"/>
          <w:szCs w:val="24"/>
        </w:rPr>
        <w:t xml:space="preserve">Bloomfield and Childs (2000) consider that there are important links between how children perceive a received work of art and how they develop their own creativity with respect to paintings, architecture and sculpture. </w:t>
      </w:r>
      <w:r w:rsidR="00F37A48">
        <w:rPr>
          <w:rFonts w:ascii="Arial" w:hAnsi="Arial" w:cs="Arial"/>
          <w:sz w:val="24"/>
          <w:szCs w:val="24"/>
        </w:rPr>
        <w:t>Choosing</w:t>
      </w:r>
      <w:r>
        <w:rPr>
          <w:rFonts w:ascii="Arial" w:hAnsi="Arial" w:cs="Arial"/>
          <w:sz w:val="24"/>
          <w:szCs w:val="24"/>
        </w:rPr>
        <w:t xml:space="preserve"> only one </w:t>
      </w:r>
      <w:r w:rsidR="0084391F">
        <w:rPr>
          <w:rFonts w:ascii="Arial" w:hAnsi="Arial" w:cs="Arial"/>
          <w:sz w:val="24"/>
          <w:szCs w:val="24"/>
        </w:rPr>
        <w:t>trait</w:t>
      </w:r>
      <w:r>
        <w:rPr>
          <w:rFonts w:ascii="Arial" w:hAnsi="Arial" w:cs="Arial"/>
          <w:sz w:val="24"/>
          <w:szCs w:val="24"/>
        </w:rPr>
        <w:t xml:space="preserve"> address</w:t>
      </w:r>
      <w:r w:rsidR="00436DF8">
        <w:rPr>
          <w:rFonts w:ascii="Arial" w:hAnsi="Arial" w:cs="Arial"/>
          <w:sz w:val="24"/>
          <w:szCs w:val="24"/>
        </w:rPr>
        <w:t>es</w:t>
      </w:r>
      <w:r>
        <w:rPr>
          <w:rFonts w:ascii="Arial" w:hAnsi="Arial" w:cs="Arial"/>
          <w:sz w:val="24"/>
          <w:szCs w:val="24"/>
        </w:rPr>
        <w:t xml:space="preserve"> Bloomfield and Child’s (2000) concern that ‘copying’ or even ‘stereotyping’ can arise following the detailed analysis of a particular artist.</w:t>
      </w:r>
    </w:p>
    <w:p w14:paraId="04063A8D" w14:textId="77777777" w:rsidR="001C5056" w:rsidRDefault="00845543" w:rsidP="00E81F8A">
      <w:pPr>
        <w:spacing w:line="360" w:lineRule="auto"/>
        <w:rPr>
          <w:rFonts w:ascii="Arial" w:hAnsi="Arial" w:cs="Arial"/>
          <w:sz w:val="24"/>
          <w:szCs w:val="24"/>
        </w:rPr>
      </w:pPr>
      <w:r>
        <w:rPr>
          <w:rFonts w:ascii="Arial" w:hAnsi="Arial" w:cs="Arial"/>
          <w:sz w:val="24"/>
          <w:szCs w:val="24"/>
        </w:rPr>
        <w:t>As an initial stimulus t</w:t>
      </w:r>
      <w:r w:rsidR="001C5056">
        <w:rPr>
          <w:rFonts w:ascii="Arial" w:hAnsi="Arial" w:cs="Arial"/>
          <w:sz w:val="24"/>
          <w:szCs w:val="24"/>
        </w:rPr>
        <w:t xml:space="preserve">he children would be provided with five large photographs, two of the Vetch Field and three of the Liberty Stadium (Appendix 3). </w:t>
      </w:r>
      <w:r w:rsidR="00436DF8">
        <w:rPr>
          <w:rFonts w:ascii="Arial" w:hAnsi="Arial" w:cs="Arial"/>
          <w:sz w:val="24"/>
          <w:szCs w:val="24"/>
        </w:rPr>
        <w:t>However, c</w:t>
      </w:r>
      <w:r w:rsidR="001C5056">
        <w:rPr>
          <w:rFonts w:ascii="Arial" w:hAnsi="Arial" w:cs="Arial"/>
          <w:sz w:val="24"/>
          <w:szCs w:val="24"/>
        </w:rPr>
        <w:t xml:space="preserve">hildren would be </w:t>
      </w:r>
      <w:r>
        <w:rPr>
          <w:rFonts w:ascii="Arial" w:hAnsi="Arial" w:cs="Arial"/>
          <w:sz w:val="24"/>
          <w:szCs w:val="24"/>
        </w:rPr>
        <w:t>encouraged</w:t>
      </w:r>
      <w:r w:rsidR="001C5056">
        <w:rPr>
          <w:rFonts w:ascii="Arial" w:hAnsi="Arial" w:cs="Arial"/>
          <w:sz w:val="24"/>
          <w:szCs w:val="24"/>
        </w:rPr>
        <w:t xml:space="preserve"> to research for their own </w:t>
      </w:r>
      <w:r w:rsidR="00436DF8">
        <w:rPr>
          <w:rFonts w:ascii="Arial" w:hAnsi="Arial" w:cs="Arial"/>
          <w:sz w:val="24"/>
          <w:szCs w:val="24"/>
        </w:rPr>
        <w:t>image</w:t>
      </w:r>
      <w:r w:rsidR="001C5056">
        <w:rPr>
          <w:rFonts w:ascii="Arial" w:hAnsi="Arial" w:cs="Arial"/>
          <w:sz w:val="24"/>
          <w:szCs w:val="24"/>
        </w:rPr>
        <w:t xml:space="preserve"> of either venue and</w:t>
      </w:r>
      <w:r w:rsidR="00436DF8">
        <w:rPr>
          <w:rFonts w:ascii="Arial" w:hAnsi="Arial" w:cs="Arial"/>
          <w:sz w:val="24"/>
          <w:szCs w:val="24"/>
        </w:rPr>
        <w:t xml:space="preserve"> therefore</w:t>
      </w:r>
      <w:r w:rsidR="001C5056">
        <w:rPr>
          <w:rFonts w:ascii="Arial" w:hAnsi="Arial" w:cs="Arial"/>
          <w:sz w:val="24"/>
          <w:szCs w:val="24"/>
        </w:rPr>
        <w:t xml:space="preserve"> </w:t>
      </w:r>
      <w:r w:rsidR="00436DF8">
        <w:rPr>
          <w:rFonts w:ascii="Arial" w:hAnsi="Arial" w:cs="Arial"/>
          <w:sz w:val="24"/>
          <w:szCs w:val="24"/>
        </w:rPr>
        <w:t xml:space="preserve">personally </w:t>
      </w:r>
      <w:r w:rsidR="006D5A1A">
        <w:rPr>
          <w:rFonts w:ascii="Arial" w:hAnsi="Arial" w:cs="Arial"/>
          <w:sz w:val="24"/>
          <w:szCs w:val="24"/>
        </w:rPr>
        <w:t>own</w:t>
      </w:r>
      <w:r w:rsidR="001C5056">
        <w:rPr>
          <w:rFonts w:ascii="Arial" w:hAnsi="Arial" w:cs="Arial"/>
          <w:sz w:val="24"/>
          <w:szCs w:val="24"/>
        </w:rPr>
        <w:t xml:space="preserve"> the actual stimulus for their own created artefact. This</w:t>
      </w:r>
      <w:r w:rsidR="006D5A1A">
        <w:rPr>
          <w:rFonts w:ascii="Arial" w:hAnsi="Arial" w:cs="Arial"/>
          <w:sz w:val="24"/>
          <w:szCs w:val="24"/>
        </w:rPr>
        <w:t xml:space="preserve"> activity</w:t>
      </w:r>
      <w:r w:rsidR="001C5056">
        <w:rPr>
          <w:rFonts w:ascii="Arial" w:hAnsi="Arial" w:cs="Arial"/>
          <w:sz w:val="24"/>
          <w:szCs w:val="24"/>
        </w:rPr>
        <w:t xml:space="preserve"> would</w:t>
      </w:r>
      <w:r w:rsidR="00436DF8">
        <w:rPr>
          <w:rFonts w:ascii="Arial" w:hAnsi="Arial" w:cs="Arial"/>
          <w:sz w:val="24"/>
          <w:szCs w:val="24"/>
        </w:rPr>
        <w:t xml:space="preserve"> </w:t>
      </w:r>
      <w:r w:rsidR="00256540">
        <w:rPr>
          <w:rFonts w:ascii="Arial" w:hAnsi="Arial" w:cs="Arial"/>
          <w:sz w:val="24"/>
          <w:szCs w:val="24"/>
        </w:rPr>
        <w:t>further</w:t>
      </w:r>
      <w:r w:rsidR="001C5056">
        <w:rPr>
          <w:rFonts w:ascii="Arial" w:hAnsi="Arial" w:cs="Arial"/>
          <w:sz w:val="24"/>
          <w:szCs w:val="24"/>
        </w:rPr>
        <w:t xml:space="preserve"> develop Donaldson</w:t>
      </w:r>
      <w:r>
        <w:rPr>
          <w:rFonts w:ascii="Arial" w:hAnsi="Arial" w:cs="Arial"/>
          <w:sz w:val="24"/>
          <w:szCs w:val="24"/>
        </w:rPr>
        <w:t>’s</w:t>
      </w:r>
      <w:r w:rsidR="001C5056">
        <w:rPr>
          <w:rFonts w:ascii="Arial" w:hAnsi="Arial" w:cs="Arial"/>
          <w:sz w:val="24"/>
          <w:szCs w:val="24"/>
        </w:rPr>
        <w:t xml:space="preserve"> (2015)</w:t>
      </w:r>
      <w:r w:rsidR="0060101A">
        <w:rPr>
          <w:rFonts w:ascii="Arial" w:hAnsi="Arial" w:cs="Arial"/>
          <w:sz w:val="24"/>
          <w:szCs w:val="24"/>
        </w:rPr>
        <w:t xml:space="preserve"> </w:t>
      </w:r>
      <w:r w:rsidR="001C5056">
        <w:rPr>
          <w:rFonts w:ascii="Arial" w:hAnsi="Arial" w:cs="Arial"/>
          <w:sz w:val="24"/>
          <w:szCs w:val="24"/>
        </w:rPr>
        <w:t>cross curricular ‘digital competency’</w:t>
      </w:r>
      <w:r w:rsidR="00F46546">
        <w:rPr>
          <w:rFonts w:ascii="Arial" w:hAnsi="Arial" w:cs="Arial"/>
          <w:sz w:val="24"/>
          <w:szCs w:val="24"/>
        </w:rPr>
        <w:t>.</w:t>
      </w:r>
      <w:r w:rsidR="001C5056">
        <w:rPr>
          <w:rFonts w:ascii="Arial" w:hAnsi="Arial" w:cs="Arial"/>
          <w:sz w:val="24"/>
          <w:szCs w:val="24"/>
        </w:rPr>
        <w:t xml:space="preserve"> </w:t>
      </w:r>
    </w:p>
    <w:p w14:paraId="7E00F621" w14:textId="77777777" w:rsidR="00AE1661" w:rsidRDefault="001C5056" w:rsidP="00E81F8A">
      <w:pPr>
        <w:spacing w:line="360" w:lineRule="auto"/>
        <w:rPr>
          <w:rFonts w:ascii="Arial" w:hAnsi="Arial" w:cs="Arial"/>
          <w:sz w:val="24"/>
          <w:szCs w:val="24"/>
        </w:rPr>
      </w:pPr>
      <w:r>
        <w:rPr>
          <w:rFonts w:ascii="Arial" w:hAnsi="Arial" w:cs="Arial"/>
          <w:sz w:val="24"/>
          <w:szCs w:val="24"/>
        </w:rPr>
        <w:t>Th</w:t>
      </w:r>
      <w:r w:rsidR="00F649EF">
        <w:rPr>
          <w:rFonts w:ascii="Arial" w:hAnsi="Arial" w:cs="Arial"/>
          <w:sz w:val="24"/>
          <w:szCs w:val="24"/>
        </w:rPr>
        <w:t>is assignment is predicated on</w:t>
      </w:r>
      <w:r>
        <w:rPr>
          <w:rFonts w:ascii="Arial" w:hAnsi="Arial" w:cs="Arial"/>
          <w:sz w:val="24"/>
          <w:szCs w:val="24"/>
        </w:rPr>
        <w:t xml:space="preserve"> an expectation that by upper key stage two the children will have </w:t>
      </w:r>
      <w:r w:rsidR="00F46546">
        <w:rPr>
          <w:rFonts w:ascii="Arial" w:hAnsi="Arial" w:cs="Arial"/>
          <w:sz w:val="24"/>
          <w:szCs w:val="24"/>
        </w:rPr>
        <w:t>experienced</w:t>
      </w:r>
      <w:r>
        <w:rPr>
          <w:rFonts w:ascii="Arial" w:hAnsi="Arial" w:cs="Arial"/>
          <w:sz w:val="24"/>
          <w:szCs w:val="24"/>
        </w:rPr>
        <w:t xml:space="preserve"> the opportunity to use a variety of media and have</w:t>
      </w:r>
      <w:r w:rsidR="00F704A1">
        <w:rPr>
          <w:rFonts w:ascii="Arial" w:hAnsi="Arial" w:cs="Arial"/>
          <w:sz w:val="24"/>
          <w:szCs w:val="24"/>
        </w:rPr>
        <w:t xml:space="preserve"> created</w:t>
      </w:r>
      <w:r>
        <w:rPr>
          <w:rFonts w:ascii="Arial" w:hAnsi="Arial" w:cs="Arial"/>
          <w:sz w:val="24"/>
          <w:szCs w:val="24"/>
        </w:rPr>
        <w:t xml:space="preserve"> a personal portfolio including paintings, prints, models, sculptures, puppets, masks and pottery. From this</w:t>
      </w:r>
      <w:r w:rsidR="00AE1661">
        <w:rPr>
          <w:rFonts w:ascii="Arial" w:hAnsi="Arial" w:cs="Arial"/>
          <w:sz w:val="24"/>
          <w:szCs w:val="24"/>
        </w:rPr>
        <w:t xml:space="preserve"> strong</w:t>
      </w:r>
      <w:r>
        <w:rPr>
          <w:rFonts w:ascii="Arial" w:hAnsi="Arial" w:cs="Arial"/>
          <w:sz w:val="24"/>
          <w:szCs w:val="24"/>
        </w:rPr>
        <w:t xml:space="preserve"> </w:t>
      </w:r>
      <w:r w:rsidR="00F649EF">
        <w:rPr>
          <w:rFonts w:ascii="Arial" w:hAnsi="Arial" w:cs="Arial"/>
          <w:sz w:val="24"/>
          <w:szCs w:val="24"/>
        </w:rPr>
        <w:t>position</w:t>
      </w:r>
      <w:r>
        <w:rPr>
          <w:rFonts w:ascii="Arial" w:hAnsi="Arial" w:cs="Arial"/>
          <w:sz w:val="24"/>
          <w:szCs w:val="24"/>
        </w:rPr>
        <w:t xml:space="preserve"> children will be able to consider this activity as an opportunity to develop a particular</w:t>
      </w:r>
      <w:r w:rsidR="0023248D">
        <w:rPr>
          <w:rFonts w:ascii="Arial" w:hAnsi="Arial" w:cs="Arial"/>
          <w:sz w:val="24"/>
          <w:szCs w:val="24"/>
        </w:rPr>
        <w:t xml:space="preserve"> personal</w:t>
      </w:r>
      <w:r>
        <w:rPr>
          <w:rFonts w:ascii="Arial" w:hAnsi="Arial" w:cs="Arial"/>
          <w:sz w:val="24"/>
          <w:szCs w:val="24"/>
        </w:rPr>
        <w:t xml:space="preserve"> approach</w:t>
      </w:r>
      <w:r w:rsidR="0023248D">
        <w:rPr>
          <w:rFonts w:ascii="Arial" w:hAnsi="Arial" w:cs="Arial"/>
          <w:sz w:val="24"/>
          <w:szCs w:val="24"/>
        </w:rPr>
        <w:t>.</w:t>
      </w:r>
    </w:p>
    <w:p w14:paraId="05EF5810" w14:textId="77777777" w:rsidR="0060500B" w:rsidRDefault="001C5056" w:rsidP="00E81F8A">
      <w:pPr>
        <w:spacing w:line="360" w:lineRule="auto"/>
        <w:rPr>
          <w:rFonts w:ascii="Arial" w:hAnsi="Arial" w:cs="Arial"/>
          <w:sz w:val="24"/>
          <w:szCs w:val="24"/>
        </w:rPr>
      </w:pPr>
      <w:r>
        <w:rPr>
          <w:rFonts w:ascii="Arial" w:hAnsi="Arial" w:cs="Arial"/>
          <w:sz w:val="24"/>
          <w:szCs w:val="24"/>
        </w:rPr>
        <w:t>Children will be encouraged to be creative in line with the definition put forward by Desailly (2012) w</w:t>
      </w:r>
      <w:r w:rsidR="00F37A48">
        <w:rPr>
          <w:rFonts w:ascii="Arial" w:hAnsi="Arial" w:cs="Arial"/>
          <w:sz w:val="24"/>
          <w:szCs w:val="24"/>
        </w:rPr>
        <w:t>ith</w:t>
      </w:r>
      <w:r>
        <w:rPr>
          <w:rFonts w:ascii="Arial" w:hAnsi="Arial" w:cs="Arial"/>
          <w:sz w:val="24"/>
          <w:szCs w:val="24"/>
        </w:rPr>
        <w:t xml:space="preserve"> the teacher challenging, engaging and motivating their pupils </w:t>
      </w:r>
      <w:r w:rsidR="0007789E">
        <w:rPr>
          <w:rFonts w:ascii="Arial" w:hAnsi="Arial" w:cs="Arial"/>
          <w:sz w:val="24"/>
          <w:szCs w:val="24"/>
        </w:rPr>
        <w:t>utilising</w:t>
      </w:r>
      <w:r w:rsidR="00AE1661">
        <w:rPr>
          <w:rFonts w:ascii="Arial" w:hAnsi="Arial" w:cs="Arial"/>
          <w:sz w:val="24"/>
          <w:szCs w:val="24"/>
        </w:rPr>
        <w:t xml:space="preserve"> the</w:t>
      </w:r>
      <w:r>
        <w:rPr>
          <w:rFonts w:ascii="Arial" w:hAnsi="Arial" w:cs="Arial"/>
          <w:sz w:val="24"/>
          <w:szCs w:val="24"/>
        </w:rPr>
        <w:t xml:space="preserve"> </w:t>
      </w:r>
      <w:r w:rsidR="0007789E">
        <w:rPr>
          <w:rFonts w:ascii="Arial" w:hAnsi="Arial" w:cs="Arial"/>
          <w:sz w:val="24"/>
          <w:szCs w:val="24"/>
        </w:rPr>
        <w:t>aforementioned</w:t>
      </w:r>
      <w:r w:rsidR="00DC6F36">
        <w:rPr>
          <w:rFonts w:ascii="Arial" w:hAnsi="Arial" w:cs="Arial"/>
          <w:sz w:val="24"/>
          <w:szCs w:val="24"/>
        </w:rPr>
        <w:t xml:space="preserve"> Swansea</w:t>
      </w:r>
      <w:r>
        <w:rPr>
          <w:rFonts w:ascii="Arial" w:hAnsi="Arial" w:cs="Arial"/>
          <w:sz w:val="24"/>
          <w:szCs w:val="24"/>
        </w:rPr>
        <w:t xml:space="preserve"> contexts. This task </w:t>
      </w:r>
      <w:r w:rsidR="00B571EA">
        <w:rPr>
          <w:rFonts w:ascii="Arial" w:hAnsi="Arial" w:cs="Arial"/>
          <w:sz w:val="24"/>
          <w:szCs w:val="24"/>
        </w:rPr>
        <w:t>e</w:t>
      </w:r>
      <w:r w:rsidR="0007789E">
        <w:rPr>
          <w:rFonts w:ascii="Arial" w:hAnsi="Arial" w:cs="Arial"/>
          <w:sz w:val="24"/>
          <w:szCs w:val="24"/>
        </w:rPr>
        <w:t>nables</w:t>
      </w:r>
      <w:r>
        <w:rPr>
          <w:rFonts w:ascii="Arial" w:hAnsi="Arial" w:cs="Arial"/>
          <w:sz w:val="24"/>
          <w:szCs w:val="24"/>
        </w:rPr>
        <w:t xml:space="preserve"> the children</w:t>
      </w:r>
      <w:r w:rsidR="00756129">
        <w:rPr>
          <w:rFonts w:ascii="Arial" w:hAnsi="Arial" w:cs="Arial"/>
          <w:sz w:val="24"/>
          <w:szCs w:val="24"/>
        </w:rPr>
        <w:t xml:space="preserve"> to</w:t>
      </w:r>
      <w:r>
        <w:rPr>
          <w:rFonts w:ascii="Arial" w:hAnsi="Arial" w:cs="Arial"/>
          <w:sz w:val="24"/>
          <w:szCs w:val="24"/>
        </w:rPr>
        <w:t xml:space="preserve"> be creative by generating new ideas </w:t>
      </w:r>
      <w:r w:rsidR="00DC6F36">
        <w:rPr>
          <w:rFonts w:ascii="Arial" w:hAnsi="Arial" w:cs="Arial"/>
          <w:sz w:val="24"/>
          <w:szCs w:val="24"/>
        </w:rPr>
        <w:t>whilst</w:t>
      </w:r>
      <w:r>
        <w:rPr>
          <w:rFonts w:ascii="Arial" w:hAnsi="Arial" w:cs="Arial"/>
          <w:sz w:val="24"/>
          <w:szCs w:val="24"/>
        </w:rPr>
        <w:t xml:space="preserve"> synthesising </w:t>
      </w:r>
      <w:r w:rsidR="00DC6F36">
        <w:rPr>
          <w:rFonts w:ascii="Arial" w:hAnsi="Arial" w:cs="Arial"/>
          <w:sz w:val="24"/>
          <w:szCs w:val="24"/>
        </w:rPr>
        <w:t>Holly</w:t>
      </w:r>
      <w:r>
        <w:rPr>
          <w:rFonts w:ascii="Arial" w:hAnsi="Arial" w:cs="Arial"/>
          <w:sz w:val="24"/>
          <w:szCs w:val="24"/>
        </w:rPr>
        <w:t>’</w:t>
      </w:r>
      <w:r w:rsidR="00DC6F36">
        <w:rPr>
          <w:rFonts w:ascii="Arial" w:hAnsi="Arial" w:cs="Arial"/>
          <w:sz w:val="24"/>
          <w:szCs w:val="24"/>
        </w:rPr>
        <w:t>s</w:t>
      </w:r>
      <w:r>
        <w:rPr>
          <w:rFonts w:ascii="Arial" w:hAnsi="Arial" w:cs="Arial"/>
          <w:sz w:val="24"/>
          <w:szCs w:val="24"/>
        </w:rPr>
        <w:t xml:space="preserve"> ideas into a new </w:t>
      </w:r>
      <w:r>
        <w:rPr>
          <w:rFonts w:ascii="Arial" w:hAnsi="Arial" w:cs="Arial"/>
          <w:sz w:val="24"/>
          <w:szCs w:val="24"/>
        </w:rPr>
        <w:lastRenderedPageBreak/>
        <w:t>understanding. Creativity, using this definition</w:t>
      </w:r>
      <w:r w:rsidR="00F46546">
        <w:rPr>
          <w:rFonts w:ascii="Arial" w:hAnsi="Arial" w:cs="Arial"/>
          <w:sz w:val="24"/>
          <w:szCs w:val="24"/>
        </w:rPr>
        <w:t>,</w:t>
      </w:r>
      <w:r>
        <w:rPr>
          <w:rFonts w:ascii="Arial" w:hAnsi="Arial" w:cs="Arial"/>
          <w:sz w:val="24"/>
          <w:szCs w:val="24"/>
        </w:rPr>
        <w:t xml:space="preserve"> involves finding patterns, researching, hypothesising and generalising and these have all been features of the background to the children’s </w:t>
      </w:r>
      <w:r w:rsidR="00927CC7">
        <w:rPr>
          <w:rFonts w:ascii="Arial" w:hAnsi="Arial" w:cs="Arial"/>
          <w:sz w:val="24"/>
          <w:szCs w:val="24"/>
        </w:rPr>
        <w:t>developing</w:t>
      </w:r>
      <w:r>
        <w:rPr>
          <w:rFonts w:ascii="Arial" w:hAnsi="Arial" w:cs="Arial"/>
          <w:sz w:val="24"/>
          <w:szCs w:val="24"/>
        </w:rPr>
        <w:t xml:space="preserve"> artistic </w:t>
      </w:r>
      <w:r w:rsidR="00646DCC">
        <w:rPr>
          <w:rFonts w:ascii="Arial" w:hAnsi="Arial" w:cs="Arial"/>
          <w:sz w:val="24"/>
          <w:szCs w:val="24"/>
        </w:rPr>
        <w:t>approach</w:t>
      </w:r>
      <w:r>
        <w:rPr>
          <w:rFonts w:ascii="Arial" w:hAnsi="Arial" w:cs="Arial"/>
          <w:sz w:val="24"/>
          <w:szCs w:val="24"/>
        </w:rPr>
        <w:t xml:space="preserve">. </w:t>
      </w:r>
    </w:p>
    <w:p w14:paraId="4A120BE5" w14:textId="77777777" w:rsidR="001C5056" w:rsidRDefault="001C5056" w:rsidP="00E81F8A">
      <w:pPr>
        <w:spacing w:line="360" w:lineRule="auto"/>
        <w:rPr>
          <w:rFonts w:ascii="Arial" w:hAnsi="Arial" w:cs="Arial"/>
          <w:sz w:val="24"/>
          <w:szCs w:val="24"/>
        </w:rPr>
      </w:pPr>
      <w:r>
        <w:rPr>
          <w:rFonts w:ascii="Arial" w:hAnsi="Arial" w:cs="Arial"/>
          <w:sz w:val="24"/>
          <w:szCs w:val="24"/>
        </w:rPr>
        <w:t>Craft (2005) argued that teaching for creativity provides learner empowerment</w:t>
      </w:r>
      <w:r w:rsidR="00662DB0">
        <w:rPr>
          <w:rFonts w:ascii="Arial" w:hAnsi="Arial" w:cs="Arial"/>
          <w:sz w:val="24"/>
          <w:szCs w:val="24"/>
        </w:rPr>
        <w:t>, a feature of this activity.</w:t>
      </w:r>
      <w:r w:rsidR="0060500B">
        <w:rPr>
          <w:rFonts w:ascii="Arial" w:hAnsi="Arial" w:cs="Arial"/>
          <w:sz w:val="24"/>
          <w:szCs w:val="24"/>
        </w:rPr>
        <w:t xml:space="preserve"> </w:t>
      </w:r>
      <w:r>
        <w:rPr>
          <w:rFonts w:ascii="Arial" w:hAnsi="Arial" w:cs="Arial"/>
          <w:sz w:val="24"/>
          <w:szCs w:val="24"/>
        </w:rPr>
        <w:t>Ofsted (201</w:t>
      </w:r>
      <w:r w:rsidR="004C5135">
        <w:rPr>
          <w:rFonts w:ascii="Arial" w:hAnsi="Arial" w:cs="Arial"/>
          <w:sz w:val="24"/>
          <w:szCs w:val="24"/>
        </w:rPr>
        <w:t>1</w:t>
      </w:r>
      <w:r>
        <w:rPr>
          <w:rFonts w:ascii="Arial" w:hAnsi="Arial" w:cs="Arial"/>
          <w:sz w:val="24"/>
          <w:szCs w:val="24"/>
        </w:rPr>
        <w:t xml:space="preserve">) added that schools </w:t>
      </w:r>
      <w:r w:rsidR="00662DB0">
        <w:rPr>
          <w:rFonts w:ascii="Arial" w:hAnsi="Arial" w:cs="Arial"/>
          <w:sz w:val="24"/>
          <w:szCs w:val="24"/>
        </w:rPr>
        <w:t>using</w:t>
      </w:r>
      <w:r>
        <w:rPr>
          <w:rFonts w:ascii="Arial" w:hAnsi="Arial" w:cs="Arial"/>
          <w:sz w:val="24"/>
          <w:szCs w:val="24"/>
        </w:rPr>
        <w:t xml:space="preserve"> creative approaches were rigorous and well organised</w:t>
      </w:r>
      <w:r w:rsidR="0060500B">
        <w:rPr>
          <w:rFonts w:ascii="Arial" w:hAnsi="Arial" w:cs="Arial"/>
          <w:sz w:val="24"/>
          <w:szCs w:val="24"/>
        </w:rPr>
        <w:t xml:space="preserve"> which is another optimum but assumed factor that underpins the planning of this resource. </w:t>
      </w:r>
      <w:r>
        <w:rPr>
          <w:rFonts w:ascii="Arial" w:hAnsi="Arial" w:cs="Arial"/>
          <w:sz w:val="24"/>
          <w:szCs w:val="24"/>
        </w:rPr>
        <w:t>Th</w:t>
      </w:r>
      <w:r w:rsidR="0060500B">
        <w:rPr>
          <w:rFonts w:ascii="Arial" w:hAnsi="Arial" w:cs="Arial"/>
          <w:sz w:val="24"/>
          <w:szCs w:val="24"/>
        </w:rPr>
        <w:t>e</w:t>
      </w:r>
      <w:r>
        <w:rPr>
          <w:rFonts w:ascii="Arial" w:hAnsi="Arial" w:cs="Arial"/>
          <w:sz w:val="24"/>
          <w:szCs w:val="24"/>
        </w:rPr>
        <w:t xml:space="preserve"> key stage 2 children</w:t>
      </w:r>
      <w:r w:rsidR="00F30CB5">
        <w:rPr>
          <w:rFonts w:ascii="Arial" w:hAnsi="Arial" w:cs="Arial"/>
          <w:sz w:val="24"/>
          <w:szCs w:val="24"/>
        </w:rPr>
        <w:t xml:space="preserve"> using this resource </w:t>
      </w:r>
      <w:r>
        <w:rPr>
          <w:rFonts w:ascii="Arial" w:hAnsi="Arial" w:cs="Arial"/>
          <w:sz w:val="24"/>
          <w:szCs w:val="24"/>
        </w:rPr>
        <w:t>will</w:t>
      </w:r>
      <w:r w:rsidR="0060500B">
        <w:rPr>
          <w:rFonts w:ascii="Arial" w:hAnsi="Arial" w:cs="Arial"/>
          <w:sz w:val="24"/>
          <w:szCs w:val="24"/>
        </w:rPr>
        <w:t xml:space="preserve"> </w:t>
      </w:r>
      <w:r>
        <w:rPr>
          <w:rFonts w:ascii="Arial" w:hAnsi="Arial" w:cs="Arial"/>
          <w:sz w:val="24"/>
          <w:szCs w:val="24"/>
        </w:rPr>
        <w:t>have</w:t>
      </w:r>
      <w:r w:rsidR="0060500B">
        <w:rPr>
          <w:rFonts w:ascii="Arial" w:hAnsi="Arial" w:cs="Arial"/>
          <w:sz w:val="24"/>
          <w:szCs w:val="24"/>
        </w:rPr>
        <w:t xml:space="preserve"> already</w:t>
      </w:r>
      <w:r>
        <w:rPr>
          <w:rFonts w:ascii="Arial" w:hAnsi="Arial" w:cs="Arial"/>
          <w:sz w:val="24"/>
          <w:szCs w:val="24"/>
        </w:rPr>
        <w:t xml:space="preserve"> developed an understanding of the properties of the materials they are using</w:t>
      </w:r>
      <w:r w:rsidR="00F704A1">
        <w:rPr>
          <w:rFonts w:ascii="Arial" w:hAnsi="Arial" w:cs="Arial"/>
          <w:sz w:val="24"/>
          <w:szCs w:val="24"/>
        </w:rPr>
        <w:t>. They will</w:t>
      </w:r>
      <w:r>
        <w:rPr>
          <w:rFonts w:ascii="Arial" w:hAnsi="Arial" w:cs="Arial"/>
          <w:sz w:val="24"/>
          <w:szCs w:val="24"/>
        </w:rPr>
        <w:t xml:space="preserve"> have acquired some skills of manipulation and dexterity and be in a position to relate these skills to the task described. This follows a series of problem formulation and solution-seeking stages in order that the process of art will lead to a desired result of representational art. (Bloomfield and Childs 2000)</w:t>
      </w:r>
    </w:p>
    <w:p w14:paraId="315F1EDE" w14:textId="77777777" w:rsidR="001C5056" w:rsidRDefault="001C5056" w:rsidP="00E81F8A">
      <w:pPr>
        <w:spacing w:line="360" w:lineRule="auto"/>
        <w:rPr>
          <w:rFonts w:ascii="Arial" w:hAnsi="Arial" w:cs="Arial"/>
          <w:sz w:val="24"/>
          <w:szCs w:val="24"/>
        </w:rPr>
      </w:pPr>
      <w:r>
        <w:rPr>
          <w:rFonts w:ascii="Arial" w:hAnsi="Arial" w:cs="Arial"/>
          <w:sz w:val="24"/>
          <w:szCs w:val="24"/>
        </w:rPr>
        <w:t>The approach being advocated in this series of activities will also address Egan’s (2000) concerns that teachers lack experience from their initial training a</w:t>
      </w:r>
      <w:r w:rsidR="00CE203F">
        <w:rPr>
          <w:rFonts w:ascii="Arial" w:hAnsi="Arial" w:cs="Arial"/>
          <w:sz w:val="24"/>
          <w:szCs w:val="24"/>
        </w:rPr>
        <w:t>nd fully</w:t>
      </w:r>
      <w:r>
        <w:rPr>
          <w:rFonts w:ascii="Arial" w:hAnsi="Arial" w:cs="Arial"/>
          <w:sz w:val="24"/>
          <w:szCs w:val="24"/>
        </w:rPr>
        <w:t xml:space="preserve"> embrace Donaldson’s (2015) claim that the curriculum and teaching and learning need to enthuse children. It is </w:t>
      </w:r>
      <w:r w:rsidR="00CE203F">
        <w:rPr>
          <w:rFonts w:ascii="Arial" w:hAnsi="Arial" w:cs="Arial"/>
          <w:sz w:val="24"/>
          <w:szCs w:val="24"/>
        </w:rPr>
        <w:t>an aim</w:t>
      </w:r>
      <w:r>
        <w:rPr>
          <w:rFonts w:ascii="Arial" w:hAnsi="Arial" w:cs="Arial"/>
          <w:sz w:val="24"/>
          <w:szCs w:val="24"/>
        </w:rPr>
        <w:t xml:space="preserve"> that the children will </w:t>
      </w:r>
      <w:r w:rsidR="006024FA">
        <w:rPr>
          <w:rFonts w:ascii="Arial" w:hAnsi="Arial" w:cs="Arial"/>
          <w:sz w:val="24"/>
          <w:szCs w:val="24"/>
        </w:rPr>
        <w:t>develop personal</w:t>
      </w:r>
      <w:r>
        <w:rPr>
          <w:rFonts w:ascii="Arial" w:hAnsi="Arial" w:cs="Arial"/>
          <w:sz w:val="24"/>
          <w:szCs w:val="24"/>
        </w:rPr>
        <w:t xml:space="preserve"> confidence </w:t>
      </w:r>
      <w:r w:rsidR="006024FA">
        <w:rPr>
          <w:rFonts w:ascii="Arial" w:hAnsi="Arial" w:cs="Arial"/>
          <w:sz w:val="24"/>
          <w:szCs w:val="24"/>
        </w:rPr>
        <w:t>resulting</w:t>
      </w:r>
      <w:r>
        <w:rPr>
          <w:rFonts w:ascii="Arial" w:hAnsi="Arial" w:cs="Arial"/>
          <w:sz w:val="24"/>
          <w:szCs w:val="24"/>
        </w:rPr>
        <w:t xml:space="preserve"> from enjoyment and personal pleasure.</w:t>
      </w:r>
      <w:bookmarkStart w:id="3" w:name="_Hlk527455398"/>
    </w:p>
    <w:bookmarkEnd w:id="3"/>
    <w:p w14:paraId="292FF9D9" w14:textId="77777777" w:rsidR="00F46546" w:rsidRDefault="001C5056" w:rsidP="00E81F8A">
      <w:pPr>
        <w:spacing w:line="360" w:lineRule="auto"/>
        <w:rPr>
          <w:rFonts w:ascii="Arial" w:hAnsi="Arial" w:cs="Arial"/>
          <w:sz w:val="24"/>
          <w:szCs w:val="24"/>
        </w:rPr>
      </w:pPr>
      <w:r>
        <w:rPr>
          <w:rFonts w:ascii="Arial" w:hAnsi="Arial" w:cs="Arial"/>
          <w:sz w:val="24"/>
          <w:szCs w:val="24"/>
        </w:rPr>
        <w:t>As part of th</w:t>
      </w:r>
      <w:r w:rsidR="00A55FA8">
        <w:rPr>
          <w:rFonts w:ascii="Arial" w:hAnsi="Arial" w:cs="Arial"/>
          <w:sz w:val="24"/>
          <w:szCs w:val="24"/>
        </w:rPr>
        <w:t>e learning</w:t>
      </w:r>
      <w:r w:rsidR="00072153">
        <w:rPr>
          <w:rFonts w:ascii="Arial" w:hAnsi="Arial" w:cs="Arial"/>
          <w:sz w:val="24"/>
          <w:szCs w:val="24"/>
        </w:rPr>
        <w:t xml:space="preserve"> process</w:t>
      </w:r>
      <w:r>
        <w:rPr>
          <w:rFonts w:ascii="Arial" w:hAnsi="Arial" w:cs="Arial"/>
          <w:sz w:val="24"/>
          <w:szCs w:val="24"/>
        </w:rPr>
        <w:t xml:space="preserve"> the children will </w:t>
      </w:r>
      <w:r w:rsidR="00072153">
        <w:rPr>
          <w:rFonts w:ascii="Arial" w:hAnsi="Arial" w:cs="Arial"/>
          <w:sz w:val="24"/>
          <w:szCs w:val="24"/>
        </w:rPr>
        <w:t>be able</w:t>
      </w:r>
      <w:r>
        <w:rPr>
          <w:rFonts w:ascii="Arial" w:hAnsi="Arial" w:cs="Arial"/>
          <w:sz w:val="24"/>
          <w:szCs w:val="24"/>
        </w:rPr>
        <w:t xml:space="preserve"> to ask and answer questions about the starting points for their work and offer comments as they develop their ideas. Reviewing the artwork is also an important element and it is intended that interactive discussion</w:t>
      </w:r>
      <w:r w:rsidR="00FC78DC">
        <w:rPr>
          <w:rFonts w:ascii="Arial" w:hAnsi="Arial" w:cs="Arial"/>
          <w:sz w:val="24"/>
          <w:szCs w:val="24"/>
        </w:rPr>
        <w:t xml:space="preserve"> </w:t>
      </w:r>
      <w:r w:rsidR="00C559A7">
        <w:rPr>
          <w:rFonts w:ascii="Arial" w:hAnsi="Arial" w:cs="Arial"/>
          <w:sz w:val="24"/>
          <w:szCs w:val="24"/>
        </w:rPr>
        <w:t>(</w:t>
      </w:r>
      <w:r w:rsidR="00FC78DC">
        <w:rPr>
          <w:rFonts w:ascii="Arial" w:hAnsi="Arial" w:cs="Arial"/>
          <w:sz w:val="24"/>
          <w:szCs w:val="24"/>
        </w:rPr>
        <w:t>Mercer</w:t>
      </w:r>
      <w:r w:rsidR="00287930">
        <w:rPr>
          <w:rFonts w:ascii="Arial" w:hAnsi="Arial" w:cs="Arial"/>
          <w:sz w:val="24"/>
          <w:szCs w:val="24"/>
        </w:rPr>
        <w:t xml:space="preserve"> 2000</w:t>
      </w:r>
      <w:r w:rsidR="00C559A7">
        <w:rPr>
          <w:rFonts w:ascii="Arial" w:hAnsi="Arial" w:cs="Arial"/>
          <w:sz w:val="24"/>
          <w:szCs w:val="24"/>
        </w:rPr>
        <w:t>)</w:t>
      </w:r>
      <w:r>
        <w:rPr>
          <w:rFonts w:ascii="Arial" w:hAnsi="Arial" w:cs="Arial"/>
          <w:sz w:val="24"/>
          <w:szCs w:val="24"/>
        </w:rPr>
        <w:t xml:space="preserve"> will take place that will draw upon prior learning as well as</w:t>
      </w:r>
      <w:r w:rsidR="000D746F">
        <w:rPr>
          <w:rFonts w:ascii="Arial" w:hAnsi="Arial" w:cs="Arial"/>
          <w:sz w:val="24"/>
          <w:szCs w:val="24"/>
        </w:rPr>
        <w:t xml:space="preserve"> offering due consideration to</w:t>
      </w:r>
      <w:r>
        <w:rPr>
          <w:rFonts w:ascii="Arial" w:hAnsi="Arial" w:cs="Arial"/>
          <w:sz w:val="24"/>
          <w:szCs w:val="24"/>
        </w:rPr>
        <w:t xml:space="preserve"> </w:t>
      </w:r>
      <w:r w:rsidR="00FC78DC">
        <w:rPr>
          <w:rFonts w:ascii="Arial" w:hAnsi="Arial" w:cs="Arial"/>
          <w:sz w:val="24"/>
          <w:szCs w:val="24"/>
        </w:rPr>
        <w:t>Holly</w:t>
      </w:r>
      <w:r>
        <w:rPr>
          <w:rFonts w:ascii="Arial" w:hAnsi="Arial" w:cs="Arial"/>
          <w:sz w:val="24"/>
          <w:szCs w:val="24"/>
        </w:rPr>
        <w:t xml:space="preserve">. </w:t>
      </w:r>
    </w:p>
    <w:p w14:paraId="3090D373" w14:textId="77777777" w:rsidR="001C5056" w:rsidRPr="00116CB2" w:rsidRDefault="00287930" w:rsidP="00E81F8A">
      <w:pPr>
        <w:spacing w:line="360" w:lineRule="auto"/>
        <w:rPr>
          <w:rFonts w:ascii="Arial" w:hAnsi="Arial" w:cs="Arial"/>
          <w:color w:val="4472C4" w:themeColor="accent1"/>
          <w:sz w:val="24"/>
          <w:szCs w:val="24"/>
        </w:rPr>
      </w:pPr>
      <w:r>
        <w:rPr>
          <w:rFonts w:ascii="Arial" w:hAnsi="Arial" w:cs="Arial"/>
          <w:sz w:val="24"/>
          <w:szCs w:val="24"/>
        </w:rPr>
        <w:t>P</w:t>
      </w:r>
      <w:r w:rsidR="008673BC">
        <w:rPr>
          <w:rFonts w:ascii="Arial" w:hAnsi="Arial" w:cs="Arial"/>
          <w:sz w:val="24"/>
          <w:szCs w:val="24"/>
        </w:rPr>
        <w:t>lanned and</w:t>
      </w:r>
      <w:r w:rsidR="001C5056">
        <w:rPr>
          <w:rFonts w:ascii="Arial" w:hAnsi="Arial" w:cs="Arial"/>
          <w:sz w:val="24"/>
          <w:szCs w:val="24"/>
        </w:rPr>
        <w:t xml:space="preserve"> meaningful dialogue will be </w:t>
      </w:r>
      <w:r w:rsidR="00116CB2">
        <w:rPr>
          <w:rFonts w:ascii="Arial" w:hAnsi="Arial" w:cs="Arial"/>
          <w:sz w:val="24"/>
          <w:szCs w:val="24"/>
        </w:rPr>
        <w:t>developing the</w:t>
      </w:r>
      <w:r w:rsidR="001C5056">
        <w:rPr>
          <w:rFonts w:ascii="Arial" w:hAnsi="Arial" w:cs="Arial"/>
          <w:sz w:val="24"/>
          <w:szCs w:val="24"/>
        </w:rPr>
        <w:t xml:space="preserve"> oracy strand of the LNF (2013) with pupils explaining information and ideas as well as responding to others with relevant comments and questions focus</w:t>
      </w:r>
      <w:r w:rsidR="001905FA">
        <w:rPr>
          <w:rFonts w:ascii="Arial" w:hAnsi="Arial" w:cs="Arial"/>
          <w:sz w:val="24"/>
          <w:szCs w:val="24"/>
        </w:rPr>
        <w:t>ing</w:t>
      </w:r>
      <w:r w:rsidR="001C5056">
        <w:rPr>
          <w:rFonts w:ascii="Arial" w:hAnsi="Arial" w:cs="Arial"/>
          <w:sz w:val="24"/>
          <w:szCs w:val="24"/>
        </w:rPr>
        <w:t xml:space="preserve"> on reasons and evidence. There would be an expectation that pupils would speak clearly, use relatively formal language and relevant specialist vocabulary. This would seek to stimulate and extend students’ thinking and advance their learning and understanding, </w:t>
      </w:r>
      <w:r w:rsidR="00401FEC">
        <w:rPr>
          <w:rFonts w:ascii="Arial" w:hAnsi="Arial" w:cs="Arial"/>
          <w:sz w:val="24"/>
          <w:szCs w:val="24"/>
        </w:rPr>
        <w:t xml:space="preserve">a process </w:t>
      </w:r>
      <w:r w:rsidR="008673BC">
        <w:rPr>
          <w:rFonts w:ascii="Arial" w:hAnsi="Arial" w:cs="Arial"/>
          <w:sz w:val="24"/>
          <w:szCs w:val="24"/>
        </w:rPr>
        <w:t>referred to as</w:t>
      </w:r>
      <w:r w:rsidR="001C5056">
        <w:rPr>
          <w:rFonts w:ascii="Arial" w:hAnsi="Arial" w:cs="Arial"/>
          <w:sz w:val="24"/>
          <w:szCs w:val="24"/>
        </w:rPr>
        <w:t xml:space="preserve"> dialogic teaching</w:t>
      </w:r>
      <w:r w:rsidR="00F46546">
        <w:rPr>
          <w:rFonts w:ascii="Arial" w:hAnsi="Arial" w:cs="Arial"/>
          <w:sz w:val="24"/>
          <w:szCs w:val="24"/>
        </w:rPr>
        <w:t>. (</w:t>
      </w:r>
      <w:r w:rsidR="001C5056">
        <w:rPr>
          <w:rFonts w:ascii="Arial" w:hAnsi="Arial" w:cs="Arial"/>
          <w:sz w:val="24"/>
          <w:szCs w:val="24"/>
        </w:rPr>
        <w:t>Alexander (20</w:t>
      </w:r>
      <w:r w:rsidR="00116CB2">
        <w:rPr>
          <w:rFonts w:ascii="Arial" w:hAnsi="Arial" w:cs="Arial"/>
          <w:sz w:val="24"/>
          <w:szCs w:val="24"/>
        </w:rPr>
        <w:t>18</w:t>
      </w:r>
      <w:r w:rsidR="001C5056">
        <w:rPr>
          <w:rFonts w:ascii="Arial" w:hAnsi="Arial" w:cs="Arial"/>
          <w:sz w:val="24"/>
          <w:szCs w:val="24"/>
        </w:rPr>
        <w:t xml:space="preserve">). </w:t>
      </w:r>
      <w:r w:rsidR="00F46546">
        <w:rPr>
          <w:rFonts w:ascii="Arial" w:hAnsi="Arial" w:cs="Arial"/>
          <w:sz w:val="24"/>
          <w:szCs w:val="24"/>
        </w:rPr>
        <w:t>This pedagogical approach</w:t>
      </w:r>
      <w:r w:rsidR="001C5056">
        <w:rPr>
          <w:rFonts w:ascii="Arial" w:hAnsi="Arial" w:cs="Arial"/>
          <w:sz w:val="24"/>
          <w:szCs w:val="24"/>
        </w:rPr>
        <w:t xml:space="preserve"> </w:t>
      </w:r>
      <w:r w:rsidR="008673BC">
        <w:rPr>
          <w:rFonts w:ascii="Arial" w:hAnsi="Arial" w:cs="Arial"/>
          <w:sz w:val="24"/>
          <w:szCs w:val="24"/>
        </w:rPr>
        <w:t>is designed to</w:t>
      </w:r>
      <w:r w:rsidR="00F46546">
        <w:rPr>
          <w:rFonts w:ascii="Arial" w:hAnsi="Arial" w:cs="Arial"/>
          <w:sz w:val="24"/>
          <w:szCs w:val="24"/>
        </w:rPr>
        <w:t xml:space="preserve"> facilitate</w:t>
      </w:r>
      <w:r w:rsidR="001C5056">
        <w:rPr>
          <w:rFonts w:ascii="Arial" w:hAnsi="Arial" w:cs="Arial"/>
          <w:sz w:val="24"/>
          <w:szCs w:val="24"/>
        </w:rPr>
        <w:t xml:space="preserve"> t</w:t>
      </w:r>
      <w:r w:rsidR="00F46546">
        <w:rPr>
          <w:rFonts w:ascii="Arial" w:hAnsi="Arial" w:cs="Arial"/>
          <w:sz w:val="24"/>
          <w:szCs w:val="24"/>
        </w:rPr>
        <w:t>he</w:t>
      </w:r>
      <w:r w:rsidR="001C5056">
        <w:rPr>
          <w:rFonts w:ascii="Arial" w:hAnsi="Arial" w:cs="Arial"/>
          <w:sz w:val="24"/>
          <w:szCs w:val="24"/>
        </w:rPr>
        <w:t xml:space="preserve"> liberat</w:t>
      </w:r>
      <w:r w:rsidR="00F46546">
        <w:rPr>
          <w:rFonts w:ascii="Arial" w:hAnsi="Arial" w:cs="Arial"/>
          <w:sz w:val="24"/>
          <w:szCs w:val="24"/>
        </w:rPr>
        <w:t>ion of</w:t>
      </w:r>
      <w:r w:rsidR="001C5056">
        <w:rPr>
          <w:rFonts w:ascii="Arial" w:hAnsi="Arial" w:cs="Arial"/>
          <w:sz w:val="24"/>
          <w:szCs w:val="24"/>
        </w:rPr>
        <w:t xml:space="preserve"> classroom discourse beyond the safe and conventional and chain exchanges together into coherent and deepening lines of enquiry.</w:t>
      </w:r>
      <w:r w:rsidR="00116CB2">
        <w:rPr>
          <w:rFonts w:ascii="Arial" w:hAnsi="Arial" w:cs="Arial"/>
          <w:sz w:val="24"/>
          <w:szCs w:val="24"/>
        </w:rPr>
        <w:t xml:space="preserve"> </w:t>
      </w:r>
    </w:p>
    <w:p w14:paraId="3F0C9F8B" w14:textId="77777777" w:rsidR="001C5056" w:rsidRDefault="00116CB2" w:rsidP="00E81F8A">
      <w:pPr>
        <w:spacing w:line="360" w:lineRule="auto"/>
        <w:rPr>
          <w:rFonts w:ascii="Arial" w:hAnsi="Arial" w:cs="Arial"/>
          <w:sz w:val="24"/>
          <w:szCs w:val="24"/>
        </w:rPr>
      </w:pPr>
      <w:r>
        <w:rPr>
          <w:rFonts w:ascii="Arial" w:hAnsi="Arial" w:cs="Arial"/>
          <w:sz w:val="24"/>
          <w:szCs w:val="24"/>
        </w:rPr>
        <w:lastRenderedPageBreak/>
        <w:t>T</w:t>
      </w:r>
      <w:r w:rsidR="001C5056">
        <w:rPr>
          <w:rFonts w:ascii="Arial" w:hAnsi="Arial" w:cs="Arial"/>
          <w:sz w:val="24"/>
          <w:szCs w:val="24"/>
        </w:rPr>
        <w:t xml:space="preserve">here would be an emphasis on peer assessment drawing upon a strategy </w:t>
      </w:r>
      <w:r w:rsidR="00187BC4">
        <w:rPr>
          <w:rFonts w:ascii="Arial" w:hAnsi="Arial" w:cs="Arial"/>
          <w:sz w:val="24"/>
          <w:szCs w:val="24"/>
        </w:rPr>
        <w:t>(</w:t>
      </w:r>
      <w:r w:rsidR="001C5056">
        <w:rPr>
          <w:rFonts w:ascii="Arial" w:hAnsi="Arial" w:cs="Arial"/>
          <w:sz w:val="24"/>
          <w:szCs w:val="24"/>
        </w:rPr>
        <w:t xml:space="preserve">Barnes 2011) where the children ask each other a set of questions. These </w:t>
      </w:r>
      <w:r w:rsidR="001905FA">
        <w:rPr>
          <w:rFonts w:ascii="Arial" w:hAnsi="Arial" w:cs="Arial"/>
          <w:sz w:val="24"/>
          <w:szCs w:val="24"/>
        </w:rPr>
        <w:t>develop the</w:t>
      </w:r>
      <w:r w:rsidR="00C56156">
        <w:rPr>
          <w:rFonts w:ascii="Arial" w:hAnsi="Arial" w:cs="Arial"/>
          <w:sz w:val="24"/>
          <w:szCs w:val="24"/>
        </w:rPr>
        <w:t xml:space="preserve"> Afl technique</w:t>
      </w:r>
      <w:r w:rsidR="001C5056">
        <w:rPr>
          <w:rFonts w:ascii="Arial" w:hAnsi="Arial" w:cs="Arial"/>
          <w:sz w:val="24"/>
          <w:szCs w:val="24"/>
        </w:rPr>
        <w:t xml:space="preserve"> </w:t>
      </w:r>
      <w:r w:rsidR="00C56156">
        <w:rPr>
          <w:rFonts w:ascii="Arial" w:hAnsi="Arial" w:cs="Arial"/>
          <w:sz w:val="24"/>
          <w:szCs w:val="24"/>
        </w:rPr>
        <w:t>‘</w:t>
      </w:r>
      <w:r w:rsidR="001C5056">
        <w:rPr>
          <w:rFonts w:ascii="Arial" w:hAnsi="Arial" w:cs="Arial"/>
          <w:sz w:val="24"/>
          <w:szCs w:val="24"/>
        </w:rPr>
        <w:t>two stars and a wish</w:t>
      </w:r>
      <w:r w:rsidR="00C56156">
        <w:rPr>
          <w:rFonts w:ascii="Arial" w:hAnsi="Arial" w:cs="Arial"/>
          <w:sz w:val="24"/>
          <w:szCs w:val="24"/>
        </w:rPr>
        <w:t>’</w:t>
      </w:r>
      <w:r w:rsidR="001C5056">
        <w:rPr>
          <w:rFonts w:ascii="Arial" w:hAnsi="Arial" w:cs="Arial"/>
          <w:sz w:val="24"/>
          <w:szCs w:val="24"/>
        </w:rPr>
        <w:t xml:space="preserve"> </w:t>
      </w:r>
      <w:r w:rsidR="00F37A48">
        <w:rPr>
          <w:rFonts w:ascii="Arial" w:hAnsi="Arial" w:cs="Arial"/>
          <w:sz w:val="24"/>
          <w:szCs w:val="24"/>
        </w:rPr>
        <w:t>with</w:t>
      </w:r>
      <w:r w:rsidR="001C5056">
        <w:rPr>
          <w:rFonts w:ascii="Arial" w:hAnsi="Arial" w:cs="Arial"/>
          <w:sz w:val="24"/>
          <w:szCs w:val="24"/>
        </w:rPr>
        <w:t xml:space="preserve"> children feeding back two </w:t>
      </w:r>
      <w:r w:rsidR="00791332">
        <w:rPr>
          <w:rFonts w:ascii="Arial" w:hAnsi="Arial" w:cs="Arial"/>
          <w:sz w:val="24"/>
          <w:szCs w:val="24"/>
        </w:rPr>
        <w:t>points</w:t>
      </w:r>
      <w:r w:rsidR="001C5056">
        <w:rPr>
          <w:rFonts w:ascii="Arial" w:hAnsi="Arial" w:cs="Arial"/>
          <w:sz w:val="24"/>
          <w:szCs w:val="24"/>
        </w:rPr>
        <w:t xml:space="preserve"> they really liked about the painting bef</w:t>
      </w:r>
      <w:r w:rsidR="00C56156">
        <w:rPr>
          <w:rFonts w:ascii="Arial" w:hAnsi="Arial" w:cs="Arial"/>
          <w:sz w:val="24"/>
          <w:szCs w:val="24"/>
        </w:rPr>
        <w:t>ore</w:t>
      </w:r>
      <w:r w:rsidR="001C5056">
        <w:rPr>
          <w:rFonts w:ascii="Arial" w:hAnsi="Arial" w:cs="Arial"/>
          <w:sz w:val="24"/>
          <w:szCs w:val="24"/>
        </w:rPr>
        <w:t xml:space="preserve"> asking two questions and</w:t>
      </w:r>
      <w:r w:rsidR="00F37A48">
        <w:rPr>
          <w:rFonts w:ascii="Arial" w:hAnsi="Arial" w:cs="Arial"/>
          <w:sz w:val="24"/>
          <w:szCs w:val="24"/>
        </w:rPr>
        <w:t xml:space="preserve"> finally</w:t>
      </w:r>
      <w:r w:rsidR="001C5056">
        <w:rPr>
          <w:rFonts w:ascii="Arial" w:hAnsi="Arial" w:cs="Arial"/>
          <w:sz w:val="24"/>
          <w:szCs w:val="24"/>
        </w:rPr>
        <w:t xml:space="preserve"> offering one point of advice. It is considered that by upper key stage 2</w:t>
      </w:r>
      <w:r w:rsidR="0051010A">
        <w:rPr>
          <w:rFonts w:ascii="Arial" w:hAnsi="Arial" w:cs="Arial"/>
          <w:sz w:val="24"/>
          <w:szCs w:val="24"/>
        </w:rPr>
        <w:t>,</w:t>
      </w:r>
      <w:r w:rsidR="00791332">
        <w:rPr>
          <w:rFonts w:ascii="Arial" w:hAnsi="Arial" w:cs="Arial"/>
          <w:sz w:val="24"/>
          <w:szCs w:val="24"/>
        </w:rPr>
        <w:t xml:space="preserve"> children</w:t>
      </w:r>
      <w:r w:rsidR="001C5056">
        <w:rPr>
          <w:rFonts w:ascii="Arial" w:hAnsi="Arial" w:cs="Arial"/>
          <w:sz w:val="24"/>
          <w:szCs w:val="24"/>
        </w:rPr>
        <w:t xml:space="preserve"> </w:t>
      </w:r>
      <w:r w:rsidR="00187BC4">
        <w:rPr>
          <w:rFonts w:ascii="Arial" w:hAnsi="Arial" w:cs="Arial"/>
          <w:sz w:val="24"/>
          <w:szCs w:val="24"/>
        </w:rPr>
        <w:t>will</w:t>
      </w:r>
      <w:r w:rsidR="001C5056">
        <w:rPr>
          <w:rFonts w:ascii="Arial" w:hAnsi="Arial" w:cs="Arial"/>
          <w:sz w:val="24"/>
          <w:szCs w:val="24"/>
        </w:rPr>
        <w:t xml:space="preserve"> be </w:t>
      </w:r>
      <w:r w:rsidR="00791332">
        <w:rPr>
          <w:rFonts w:ascii="Arial" w:hAnsi="Arial" w:cs="Arial"/>
          <w:sz w:val="24"/>
          <w:szCs w:val="24"/>
        </w:rPr>
        <w:t>familiar with</w:t>
      </w:r>
      <w:r w:rsidR="001C5056">
        <w:rPr>
          <w:rFonts w:ascii="Arial" w:hAnsi="Arial" w:cs="Arial"/>
          <w:sz w:val="24"/>
          <w:szCs w:val="24"/>
        </w:rPr>
        <w:t xml:space="preserve"> this process and </w:t>
      </w:r>
      <w:r w:rsidR="00F37A48">
        <w:rPr>
          <w:rFonts w:ascii="Arial" w:hAnsi="Arial" w:cs="Arial"/>
          <w:sz w:val="24"/>
          <w:szCs w:val="24"/>
        </w:rPr>
        <w:t>from research</w:t>
      </w:r>
      <w:r w:rsidR="002C2F2C">
        <w:rPr>
          <w:rFonts w:ascii="Arial" w:hAnsi="Arial" w:cs="Arial"/>
          <w:sz w:val="24"/>
          <w:szCs w:val="24"/>
        </w:rPr>
        <w:t xml:space="preserve"> (Barnes and Shirley 2007)</w:t>
      </w:r>
      <w:r w:rsidR="00F37A48">
        <w:rPr>
          <w:rFonts w:ascii="Arial" w:hAnsi="Arial" w:cs="Arial"/>
          <w:sz w:val="24"/>
          <w:szCs w:val="24"/>
        </w:rPr>
        <w:t xml:space="preserve"> </w:t>
      </w:r>
      <w:r w:rsidR="00791332">
        <w:rPr>
          <w:rFonts w:ascii="Arial" w:hAnsi="Arial" w:cs="Arial"/>
          <w:sz w:val="24"/>
          <w:szCs w:val="24"/>
        </w:rPr>
        <w:t>pupils</w:t>
      </w:r>
      <w:r w:rsidR="001C5056">
        <w:rPr>
          <w:rFonts w:ascii="Arial" w:hAnsi="Arial" w:cs="Arial"/>
          <w:sz w:val="24"/>
          <w:szCs w:val="24"/>
        </w:rPr>
        <w:t xml:space="preserve"> have reported that using this approach helps them </w:t>
      </w:r>
      <w:r w:rsidR="00C56156">
        <w:rPr>
          <w:rFonts w:ascii="Arial" w:hAnsi="Arial" w:cs="Arial"/>
          <w:sz w:val="24"/>
          <w:szCs w:val="24"/>
        </w:rPr>
        <w:t>‘</w:t>
      </w:r>
      <w:r w:rsidR="001C5056">
        <w:rPr>
          <w:rFonts w:ascii="Arial" w:hAnsi="Arial" w:cs="Arial"/>
          <w:sz w:val="24"/>
          <w:szCs w:val="24"/>
        </w:rPr>
        <w:t>learn the most</w:t>
      </w:r>
      <w:r w:rsidR="00C56156">
        <w:rPr>
          <w:rFonts w:ascii="Arial" w:hAnsi="Arial" w:cs="Arial"/>
          <w:sz w:val="24"/>
          <w:szCs w:val="24"/>
        </w:rPr>
        <w:t>’</w:t>
      </w:r>
      <w:r w:rsidR="001C5056">
        <w:rPr>
          <w:rFonts w:ascii="Arial" w:hAnsi="Arial" w:cs="Arial"/>
          <w:sz w:val="24"/>
          <w:szCs w:val="24"/>
        </w:rPr>
        <w:t xml:space="preserve"> where their peers have become their teachers.</w:t>
      </w:r>
    </w:p>
    <w:p w14:paraId="62517D3F" w14:textId="77777777" w:rsidR="00452DC4" w:rsidRDefault="00452DC4" w:rsidP="00E81F8A">
      <w:pPr>
        <w:spacing w:line="360" w:lineRule="auto"/>
        <w:rPr>
          <w:rFonts w:ascii="Arial" w:hAnsi="Arial" w:cs="Arial"/>
          <w:sz w:val="24"/>
          <w:szCs w:val="24"/>
        </w:rPr>
      </w:pPr>
    </w:p>
    <w:p w14:paraId="6B3ECD59" w14:textId="77777777" w:rsidR="00461702" w:rsidRDefault="00461702" w:rsidP="00E81F8A">
      <w:pPr>
        <w:spacing w:line="360" w:lineRule="auto"/>
        <w:rPr>
          <w:rFonts w:ascii="Arial" w:hAnsi="Arial" w:cs="Arial"/>
          <w:sz w:val="24"/>
          <w:szCs w:val="24"/>
        </w:rPr>
      </w:pPr>
      <w:r>
        <w:rPr>
          <w:rFonts w:ascii="Arial" w:hAnsi="Arial" w:cs="Arial"/>
          <w:sz w:val="24"/>
          <w:szCs w:val="24"/>
        </w:rPr>
        <w:t>Music</w:t>
      </w:r>
    </w:p>
    <w:p w14:paraId="6358CC03" w14:textId="77777777" w:rsidR="00706520" w:rsidRDefault="002B596B" w:rsidP="00E81F8A">
      <w:pPr>
        <w:spacing w:line="360" w:lineRule="auto"/>
        <w:rPr>
          <w:rFonts w:ascii="Arial" w:hAnsi="Arial" w:cs="Arial"/>
          <w:sz w:val="24"/>
          <w:szCs w:val="24"/>
        </w:rPr>
      </w:pPr>
      <w:r>
        <w:rPr>
          <w:rFonts w:ascii="Arial" w:hAnsi="Arial" w:cs="Arial"/>
          <w:sz w:val="24"/>
          <w:szCs w:val="24"/>
        </w:rPr>
        <w:t>Football stadia share many physical features</w:t>
      </w:r>
      <w:r w:rsidR="00D97002">
        <w:rPr>
          <w:rFonts w:ascii="Arial" w:hAnsi="Arial" w:cs="Arial"/>
          <w:sz w:val="24"/>
          <w:szCs w:val="24"/>
        </w:rPr>
        <w:t xml:space="preserve"> </w:t>
      </w:r>
      <w:r w:rsidR="002C2F2C">
        <w:rPr>
          <w:rFonts w:ascii="Arial" w:hAnsi="Arial" w:cs="Arial"/>
          <w:sz w:val="24"/>
          <w:szCs w:val="24"/>
        </w:rPr>
        <w:t>and cultural factors</w:t>
      </w:r>
      <w:r>
        <w:rPr>
          <w:rFonts w:ascii="Arial" w:hAnsi="Arial" w:cs="Arial"/>
          <w:sz w:val="24"/>
          <w:szCs w:val="24"/>
        </w:rPr>
        <w:t>. Children</w:t>
      </w:r>
      <w:r w:rsidR="00D702A1">
        <w:rPr>
          <w:rFonts w:ascii="Arial" w:hAnsi="Arial" w:cs="Arial"/>
          <w:sz w:val="24"/>
          <w:szCs w:val="24"/>
        </w:rPr>
        <w:t>, developing the oracy strand of the LNF</w:t>
      </w:r>
      <w:r w:rsidR="007B1C57">
        <w:rPr>
          <w:rFonts w:ascii="Arial" w:hAnsi="Arial" w:cs="Arial"/>
          <w:sz w:val="24"/>
          <w:szCs w:val="24"/>
        </w:rPr>
        <w:t xml:space="preserve"> (2013)</w:t>
      </w:r>
      <w:r w:rsidR="00D702A1">
        <w:rPr>
          <w:rFonts w:ascii="Arial" w:hAnsi="Arial" w:cs="Arial"/>
          <w:sz w:val="24"/>
          <w:szCs w:val="24"/>
        </w:rPr>
        <w:t>,</w:t>
      </w:r>
      <w:r>
        <w:rPr>
          <w:rFonts w:ascii="Arial" w:hAnsi="Arial" w:cs="Arial"/>
          <w:sz w:val="24"/>
          <w:szCs w:val="24"/>
        </w:rPr>
        <w:t xml:space="preserve"> would be asked </w:t>
      </w:r>
      <w:r w:rsidR="00C56156">
        <w:rPr>
          <w:rFonts w:ascii="Arial" w:hAnsi="Arial" w:cs="Arial"/>
          <w:sz w:val="24"/>
          <w:szCs w:val="24"/>
        </w:rPr>
        <w:t xml:space="preserve">to </w:t>
      </w:r>
      <w:r w:rsidR="00B75370">
        <w:rPr>
          <w:rFonts w:ascii="Arial" w:hAnsi="Arial" w:cs="Arial"/>
          <w:sz w:val="24"/>
          <w:szCs w:val="24"/>
        </w:rPr>
        <w:t>share their knowledge of stadium events</w:t>
      </w:r>
      <w:r>
        <w:rPr>
          <w:rFonts w:ascii="Arial" w:hAnsi="Arial" w:cs="Arial"/>
          <w:sz w:val="24"/>
          <w:szCs w:val="24"/>
        </w:rPr>
        <w:t xml:space="preserve"> and</w:t>
      </w:r>
      <w:r w:rsidR="00D702A1">
        <w:rPr>
          <w:rFonts w:ascii="Arial" w:hAnsi="Arial" w:cs="Arial"/>
          <w:sz w:val="24"/>
          <w:szCs w:val="24"/>
        </w:rPr>
        <w:t xml:space="preserve"> </w:t>
      </w:r>
      <w:r w:rsidR="00C56156">
        <w:rPr>
          <w:rFonts w:ascii="Arial" w:hAnsi="Arial" w:cs="Arial"/>
          <w:sz w:val="24"/>
          <w:szCs w:val="24"/>
        </w:rPr>
        <w:t xml:space="preserve">amongst </w:t>
      </w:r>
      <w:r w:rsidR="00D702A1">
        <w:rPr>
          <w:rFonts w:ascii="Arial" w:hAnsi="Arial" w:cs="Arial"/>
          <w:sz w:val="24"/>
          <w:szCs w:val="24"/>
        </w:rPr>
        <w:t>their responses</w:t>
      </w:r>
      <w:r w:rsidR="0051010A">
        <w:rPr>
          <w:rFonts w:ascii="Arial" w:hAnsi="Arial" w:cs="Arial"/>
          <w:sz w:val="24"/>
          <w:szCs w:val="24"/>
        </w:rPr>
        <w:t>,</w:t>
      </w:r>
      <w:r w:rsidR="00D702A1">
        <w:rPr>
          <w:rFonts w:ascii="Arial" w:hAnsi="Arial" w:cs="Arial"/>
          <w:sz w:val="24"/>
          <w:szCs w:val="24"/>
        </w:rPr>
        <w:t xml:space="preserve"> it is anticipated that they would refer to</w:t>
      </w:r>
      <w:r>
        <w:rPr>
          <w:rFonts w:ascii="Arial" w:hAnsi="Arial" w:cs="Arial"/>
          <w:sz w:val="24"/>
          <w:szCs w:val="24"/>
        </w:rPr>
        <w:t xml:space="preserve"> the singing and chanting that takes place as part of the sporting atmosphere. Clips to illustrate this</w:t>
      </w:r>
      <w:r w:rsidR="00AC1007">
        <w:rPr>
          <w:rFonts w:ascii="Arial" w:hAnsi="Arial" w:cs="Arial"/>
          <w:sz w:val="24"/>
          <w:szCs w:val="24"/>
        </w:rPr>
        <w:t xml:space="preserve"> taken from both the Vetch Field and the Liberty stadium</w:t>
      </w:r>
      <w:r>
        <w:rPr>
          <w:rFonts w:ascii="Arial" w:hAnsi="Arial" w:cs="Arial"/>
          <w:sz w:val="24"/>
          <w:szCs w:val="24"/>
        </w:rPr>
        <w:t xml:space="preserve"> would be </w:t>
      </w:r>
      <w:r w:rsidR="00D97002">
        <w:rPr>
          <w:rFonts w:ascii="Arial" w:hAnsi="Arial" w:cs="Arial"/>
          <w:sz w:val="24"/>
          <w:szCs w:val="24"/>
        </w:rPr>
        <w:t>shared</w:t>
      </w:r>
      <w:r>
        <w:rPr>
          <w:rFonts w:ascii="Arial" w:hAnsi="Arial" w:cs="Arial"/>
          <w:sz w:val="24"/>
          <w:szCs w:val="24"/>
        </w:rPr>
        <w:t xml:space="preserve"> </w:t>
      </w:r>
      <w:r w:rsidR="00D97002">
        <w:rPr>
          <w:rFonts w:ascii="Arial" w:hAnsi="Arial" w:cs="Arial"/>
          <w:sz w:val="24"/>
          <w:szCs w:val="24"/>
        </w:rPr>
        <w:t>with the class</w:t>
      </w:r>
      <w:r w:rsidR="00AC1007">
        <w:rPr>
          <w:rFonts w:ascii="Arial" w:hAnsi="Arial" w:cs="Arial"/>
          <w:sz w:val="24"/>
          <w:szCs w:val="24"/>
        </w:rPr>
        <w:t xml:space="preserve"> (Appendix 4)</w:t>
      </w:r>
      <w:r>
        <w:rPr>
          <w:rFonts w:ascii="Arial" w:hAnsi="Arial" w:cs="Arial"/>
          <w:sz w:val="24"/>
          <w:szCs w:val="24"/>
        </w:rPr>
        <w:t xml:space="preserve">.  </w:t>
      </w:r>
      <w:r w:rsidR="009F6145">
        <w:rPr>
          <w:rFonts w:ascii="Arial" w:hAnsi="Arial" w:cs="Arial"/>
          <w:sz w:val="24"/>
          <w:szCs w:val="24"/>
        </w:rPr>
        <w:t>Some</w:t>
      </w:r>
      <w:r>
        <w:rPr>
          <w:rFonts w:ascii="Arial" w:hAnsi="Arial" w:cs="Arial"/>
          <w:sz w:val="24"/>
          <w:szCs w:val="24"/>
        </w:rPr>
        <w:t xml:space="preserve"> of these examples would </w:t>
      </w:r>
      <w:r w:rsidR="00AC1007">
        <w:rPr>
          <w:rFonts w:ascii="Arial" w:hAnsi="Arial" w:cs="Arial"/>
          <w:sz w:val="24"/>
          <w:szCs w:val="24"/>
        </w:rPr>
        <w:t>enhance</w:t>
      </w:r>
      <w:r>
        <w:rPr>
          <w:rFonts w:ascii="Arial" w:hAnsi="Arial" w:cs="Arial"/>
          <w:sz w:val="24"/>
          <w:szCs w:val="24"/>
        </w:rPr>
        <w:t xml:space="preserve"> the children’s </w:t>
      </w:r>
      <w:r w:rsidR="00AC1007">
        <w:rPr>
          <w:rFonts w:ascii="Arial" w:hAnsi="Arial" w:cs="Arial"/>
          <w:sz w:val="24"/>
          <w:szCs w:val="24"/>
        </w:rPr>
        <w:t>knowledge</w:t>
      </w:r>
      <w:r>
        <w:rPr>
          <w:rFonts w:ascii="Arial" w:hAnsi="Arial" w:cs="Arial"/>
          <w:sz w:val="24"/>
          <w:szCs w:val="24"/>
        </w:rPr>
        <w:t xml:space="preserve"> of the </w:t>
      </w:r>
      <w:r w:rsidR="00B75370">
        <w:rPr>
          <w:rFonts w:ascii="Arial" w:hAnsi="Arial" w:cs="Arial"/>
          <w:sz w:val="24"/>
          <w:szCs w:val="24"/>
        </w:rPr>
        <w:t>C</w:t>
      </w:r>
      <w:r>
        <w:rPr>
          <w:rFonts w:ascii="Arial" w:hAnsi="Arial" w:cs="Arial"/>
          <w:sz w:val="24"/>
          <w:szCs w:val="24"/>
        </w:rPr>
        <w:t xml:space="preserve">urriculum </w:t>
      </w:r>
      <w:r w:rsidR="00B75370">
        <w:rPr>
          <w:rFonts w:ascii="Arial" w:hAnsi="Arial" w:cs="Arial"/>
          <w:sz w:val="24"/>
          <w:szCs w:val="24"/>
        </w:rPr>
        <w:t>C</w:t>
      </w:r>
      <w:r>
        <w:rPr>
          <w:rFonts w:ascii="Arial" w:hAnsi="Arial" w:cs="Arial"/>
          <w:sz w:val="24"/>
          <w:szCs w:val="24"/>
        </w:rPr>
        <w:t xml:space="preserve">ymreig </w:t>
      </w:r>
      <w:r w:rsidR="00AC1007">
        <w:rPr>
          <w:rFonts w:ascii="Arial" w:hAnsi="Arial" w:cs="Arial"/>
          <w:sz w:val="24"/>
          <w:szCs w:val="24"/>
        </w:rPr>
        <w:t>and reflect the diversity of songs and compositions</w:t>
      </w:r>
      <w:r w:rsidR="009F6145">
        <w:rPr>
          <w:rFonts w:ascii="Arial" w:hAnsi="Arial" w:cs="Arial"/>
          <w:sz w:val="24"/>
          <w:szCs w:val="24"/>
        </w:rPr>
        <w:t xml:space="preserve"> sung at football matches</w:t>
      </w:r>
      <w:r w:rsidR="00AC1007">
        <w:rPr>
          <w:rFonts w:ascii="Arial" w:hAnsi="Arial" w:cs="Arial"/>
          <w:sz w:val="24"/>
          <w:szCs w:val="24"/>
        </w:rPr>
        <w:t>.</w:t>
      </w:r>
    </w:p>
    <w:p w14:paraId="60977285" w14:textId="77777777" w:rsidR="005D0F12" w:rsidRDefault="007C33D9" w:rsidP="00E81F8A">
      <w:pPr>
        <w:spacing w:line="360" w:lineRule="auto"/>
        <w:rPr>
          <w:rFonts w:ascii="Arial" w:hAnsi="Arial" w:cs="Arial"/>
          <w:sz w:val="24"/>
          <w:szCs w:val="24"/>
        </w:rPr>
      </w:pPr>
      <w:r>
        <w:rPr>
          <w:rFonts w:ascii="Arial" w:hAnsi="Arial" w:cs="Arial"/>
          <w:sz w:val="24"/>
          <w:szCs w:val="24"/>
        </w:rPr>
        <w:t>Music is a universal language and the information</w:t>
      </w:r>
      <w:r w:rsidR="00B75370">
        <w:rPr>
          <w:rFonts w:ascii="Arial" w:hAnsi="Arial" w:cs="Arial"/>
          <w:sz w:val="24"/>
          <w:szCs w:val="24"/>
        </w:rPr>
        <w:t>/emotion</w:t>
      </w:r>
      <w:r>
        <w:rPr>
          <w:rFonts w:ascii="Arial" w:hAnsi="Arial" w:cs="Arial"/>
          <w:sz w:val="24"/>
          <w:szCs w:val="24"/>
        </w:rPr>
        <w:t xml:space="preserve"> it conveys is understood by people </w:t>
      </w:r>
      <w:r w:rsidR="005730FF">
        <w:rPr>
          <w:rFonts w:ascii="Arial" w:hAnsi="Arial" w:cs="Arial"/>
          <w:sz w:val="24"/>
          <w:szCs w:val="24"/>
        </w:rPr>
        <w:t>world</w:t>
      </w:r>
      <w:r w:rsidR="00401FEC">
        <w:rPr>
          <w:rFonts w:ascii="Arial" w:hAnsi="Arial" w:cs="Arial"/>
          <w:sz w:val="24"/>
          <w:szCs w:val="24"/>
        </w:rPr>
        <w:t>-</w:t>
      </w:r>
      <w:r w:rsidR="005730FF">
        <w:rPr>
          <w:rFonts w:ascii="Arial" w:hAnsi="Arial" w:cs="Arial"/>
          <w:sz w:val="24"/>
          <w:szCs w:val="24"/>
        </w:rPr>
        <w:t>wide</w:t>
      </w:r>
      <w:r>
        <w:rPr>
          <w:rFonts w:ascii="Arial" w:hAnsi="Arial" w:cs="Arial"/>
          <w:sz w:val="24"/>
          <w:szCs w:val="24"/>
        </w:rPr>
        <w:t xml:space="preserve">. It has the ability to enhance experience or strengthen the meaning of other activities (Bloomfield and Childs 2000). Singing and chanting at sporting events </w:t>
      </w:r>
      <w:r w:rsidR="00B75370">
        <w:rPr>
          <w:rFonts w:ascii="Arial" w:hAnsi="Arial" w:cs="Arial"/>
          <w:sz w:val="24"/>
          <w:szCs w:val="24"/>
        </w:rPr>
        <w:t>is</w:t>
      </w:r>
      <w:r w:rsidR="00C56156">
        <w:rPr>
          <w:rFonts w:ascii="Arial" w:hAnsi="Arial" w:cs="Arial"/>
          <w:sz w:val="24"/>
          <w:szCs w:val="24"/>
        </w:rPr>
        <w:t xml:space="preserve"> a form of</w:t>
      </w:r>
      <w:r>
        <w:rPr>
          <w:rFonts w:ascii="Arial" w:hAnsi="Arial" w:cs="Arial"/>
          <w:sz w:val="24"/>
          <w:szCs w:val="24"/>
        </w:rPr>
        <w:t xml:space="preserve"> ritual and the ever</w:t>
      </w:r>
      <w:r w:rsidR="00AC1007">
        <w:rPr>
          <w:rFonts w:ascii="Arial" w:hAnsi="Arial" w:cs="Arial"/>
          <w:sz w:val="24"/>
          <w:szCs w:val="24"/>
        </w:rPr>
        <w:t>-</w:t>
      </w:r>
      <w:r>
        <w:rPr>
          <w:rFonts w:ascii="Arial" w:hAnsi="Arial" w:cs="Arial"/>
          <w:sz w:val="24"/>
          <w:szCs w:val="24"/>
        </w:rPr>
        <w:t>present place of music in many people’s</w:t>
      </w:r>
      <w:r w:rsidR="00C56156">
        <w:rPr>
          <w:rFonts w:ascii="Arial" w:hAnsi="Arial" w:cs="Arial"/>
          <w:sz w:val="24"/>
          <w:szCs w:val="24"/>
        </w:rPr>
        <w:t xml:space="preserve"> everyday</w:t>
      </w:r>
      <w:r>
        <w:rPr>
          <w:rFonts w:ascii="Arial" w:hAnsi="Arial" w:cs="Arial"/>
          <w:sz w:val="24"/>
          <w:szCs w:val="24"/>
        </w:rPr>
        <w:t xml:space="preserve"> lives </w:t>
      </w:r>
      <w:r w:rsidR="005D0F12">
        <w:rPr>
          <w:rFonts w:ascii="Arial" w:hAnsi="Arial" w:cs="Arial"/>
          <w:sz w:val="24"/>
          <w:szCs w:val="24"/>
        </w:rPr>
        <w:t xml:space="preserve">should </w:t>
      </w:r>
      <w:r w:rsidR="00C56156">
        <w:rPr>
          <w:rFonts w:ascii="Arial" w:hAnsi="Arial" w:cs="Arial"/>
          <w:sz w:val="24"/>
          <w:szCs w:val="24"/>
        </w:rPr>
        <w:t>extend</w:t>
      </w:r>
      <w:r>
        <w:rPr>
          <w:rFonts w:ascii="Arial" w:hAnsi="Arial" w:cs="Arial"/>
          <w:sz w:val="24"/>
          <w:szCs w:val="24"/>
        </w:rPr>
        <w:t xml:space="preserve"> </w:t>
      </w:r>
      <w:r w:rsidR="005D0F12">
        <w:rPr>
          <w:rFonts w:ascii="Arial" w:hAnsi="Arial" w:cs="Arial"/>
          <w:sz w:val="24"/>
          <w:szCs w:val="24"/>
        </w:rPr>
        <w:t>into</w:t>
      </w:r>
      <w:r w:rsidR="00C56156">
        <w:rPr>
          <w:rFonts w:ascii="Arial" w:hAnsi="Arial" w:cs="Arial"/>
          <w:sz w:val="24"/>
          <w:szCs w:val="24"/>
        </w:rPr>
        <w:t xml:space="preserve"> teaching</w:t>
      </w:r>
      <w:r w:rsidR="005D0F12">
        <w:rPr>
          <w:rFonts w:ascii="Arial" w:hAnsi="Arial" w:cs="Arial"/>
          <w:sz w:val="24"/>
          <w:szCs w:val="24"/>
        </w:rPr>
        <w:t>,</w:t>
      </w:r>
      <w:r>
        <w:rPr>
          <w:rFonts w:ascii="Arial" w:hAnsi="Arial" w:cs="Arial"/>
          <w:sz w:val="24"/>
          <w:szCs w:val="24"/>
        </w:rPr>
        <w:t xml:space="preserve"> making learning fun, interesting and enjoyable. </w:t>
      </w:r>
    </w:p>
    <w:p w14:paraId="2D113395" w14:textId="77777777" w:rsidR="004F7914" w:rsidRDefault="00C56156" w:rsidP="00E81F8A">
      <w:pPr>
        <w:spacing w:line="360" w:lineRule="auto"/>
        <w:rPr>
          <w:rFonts w:ascii="Arial" w:hAnsi="Arial" w:cs="Arial"/>
          <w:sz w:val="24"/>
          <w:szCs w:val="24"/>
        </w:rPr>
      </w:pPr>
      <w:r>
        <w:rPr>
          <w:rFonts w:ascii="Arial" w:hAnsi="Arial" w:cs="Arial"/>
          <w:sz w:val="24"/>
          <w:szCs w:val="24"/>
        </w:rPr>
        <w:t xml:space="preserve">This </w:t>
      </w:r>
      <w:r w:rsidR="00ED7F0A">
        <w:rPr>
          <w:rFonts w:ascii="Arial" w:hAnsi="Arial" w:cs="Arial"/>
          <w:sz w:val="24"/>
          <w:szCs w:val="24"/>
        </w:rPr>
        <w:t xml:space="preserve">learning </w:t>
      </w:r>
      <w:r w:rsidR="009D447E">
        <w:rPr>
          <w:rFonts w:ascii="Arial" w:hAnsi="Arial" w:cs="Arial"/>
          <w:sz w:val="24"/>
          <w:szCs w:val="24"/>
        </w:rPr>
        <w:t>resource</w:t>
      </w:r>
      <w:r w:rsidR="00DD231A">
        <w:rPr>
          <w:rFonts w:ascii="Arial" w:hAnsi="Arial" w:cs="Arial"/>
          <w:sz w:val="24"/>
          <w:szCs w:val="24"/>
        </w:rPr>
        <w:t xml:space="preserve"> will enable children to gain knowledge of the historical, social and cultural worlds that have inspired and informed their understanding of musi</w:t>
      </w:r>
      <w:r w:rsidR="00BD329F">
        <w:rPr>
          <w:rFonts w:ascii="Arial" w:hAnsi="Arial" w:cs="Arial"/>
          <w:sz w:val="24"/>
          <w:szCs w:val="24"/>
        </w:rPr>
        <w:t xml:space="preserve">c. </w:t>
      </w:r>
      <w:r w:rsidR="00ED7F0A">
        <w:rPr>
          <w:rFonts w:ascii="Arial" w:hAnsi="Arial" w:cs="Arial"/>
          <w:sz w:val="24"/>
          <w:szCs w:val="24"/>
        </w:rPr>
        <w:t>The Evans</w:t>
      </w:r>
      <w:r w:rsidR="009D447E">
        <w:rPr>
          <w:rFonts w:ascii="Arial" w:hAnsi="Arial" w:cs="Arial"/>
          <w:sz w:val="24"/>
          <w:szCs w:val="24"/>
        </w:rPr>
        <w:t xml:space="preserve"> composition</w:t>
      </w:r>
      <w:r w:rsidR="00ED7F0A">
        <w:rPr>
          <w:rFonts w:ascii="Arial" w:hAnsi="Arial" w:cs="Arial"/>
          <w:sz w:val="24"/>
          <w:szCs w:val="24"/>
        </w:rPr>
        <w:t xml:space="preserve"> </w:t>
      </w:r>
      <w:r w:rsidR="00965E17">
        <w:rPr>
          <w:rFonts w:ascii="Arial" w:hAnsi="Arial" w:cs="Arial"/>
          <w:sz w:val="24"/>
          <w:szCs w:val="24"/>
        </w:rPr>
        <w:t>(</w:t>
      </w:r>
      <w:r w:rsidR="00ED7F0A">
        <w:rPr>
          <w:rFonts w:ascii="Arial" w:hAnsi="Arial" w:cs="Arial"/>
          <w:sz w:val="24"/>
          <w:szCs w:val="24"/>
        </w:rPr>
        <w:t xml:space="preserve">Appendix 4) refers to some key moments within the history of Swansea City </w:t>
      </w:r>
      <w:r w:rsidR="00965E17">
        <w:rPr>
          <w:rFonts w:ascii="Arial" w:hAnsi="Arial" w:cs="Arial"/>
          <w:sz w:val="24"/>
          <w:szCs w:val="24"/>
        </w:rPr>
        <w:t>Football Club including</w:t>
      </w:r>
      <w:r w:rsidR="005D0F12">
        <w:rPr>
          <w:rFonts w:ascii="Arial" w:hAnsi="Arial" w:cs="Arial"/>
          <w:sz w:val="24"/>
          <w:szCs w:val="24"/>
        </w:rPr>
        <w:t xml:space="preserve"> </w:t>
      </w:r>
      <w:r w:rsidR="00965E17">
        <w:rPr>
          <w:rFonts w:ascii="Arial" w:hAnsi="Arial" w:cs="Arial"/>
          <w:sz w:val="24"/>
          <w:szCs w:val="24"/>
        </w:rPr>
        <w:t xml:space="preserve">geographical references and </w:t>
      </w:r>
      <w:r w:rsidR="009D447E">
        <w:rPr>
          <w:rFonts w:ascii="Arial" w:hAnsi="Arial" w:cs="Arial"/>
          <w:sz w:val="24"/>
          <w:szCs w:val="24"/>
        </w:rPr>
        <w:t>the loyalty of supporters</w:t>
      </w:r>
      <w:r w:rsidR="00965E17">
        <w:rPr>
          <w:rFonts w:ascii="Arial" w:hAnsi="Arial" w:cs="Arial"/>
          <w:sz w:val="24"/>
          <w:szCs w:val="24"/>
        </w:rPr>
        <w:t>. Th</w:t>
      </w:r>
      <w:r w:rsidR="007D2DD7">
        <w:rPr>
          <w:rFonts w:ascii="Arial" w:hAnsi="Arial" w:cs="Arial"/>
          <w:sz w:val="24"/>
          <w:szCs w:val="24"/>
        </w:rPr>
        <w:t xml:space="preserve">e more sportingly generic song </w:t>
      </w:r>
      <w:r w:rsidR="00965E17">
        <w:rPr>
          <w:rFonts w:ascii="Arial" w:hAnsi="Arial" w:cs="Arial"/>
          <w:sz w:val="24"/>
          <w:szCs w:val="24"/>
        </w:rPr>
        <w:t>‘Hymns and Arias’ (Appendix 4) is</w:t>
      </w:r>
      <w:r w:rsidR="007D2DD7">
        <w:rPr>
          <w:rFonts w:ascii="Arial" w:hAnsi="Arial" w:cs="Arial"/>
          <w:sz w:val="24"/>
          <w:szCs w:val="24"/>
        </w:rPr>
        <w:t xml:space="preserve"> more</w:t>
      </w:r>
      <w:r w:rsidR="00965E17">
        <w:rPr>
          <w:rFonts w:ascii="Arial" w:hAnsi="Arial" w:cs="Arial"/>
          <w:sz w:val="24"/>
          <w:szCs w:val="24"/>
        </w:rPr>
        <w:t xml:space="preserve"> widely sung at both rugby and football matches</w:t>
      </w:r>
      <w:r w:rsidR="00B571EA">
        <w:rPr>
          <w:rFonts w:ascii="Arial" w:hAnsi="Arial" w:cs="Arial"/>
          <w:sz w:val="24"/>
          <w:szCs w:val="24"/>
        </w:rPr>
        <w:t xml:space="preserve"> by Welsh supporters</w:t>
      </w:r>
      <w:r w:rsidR="007D2DD7">
        <w:rPr>
          <w:rFonts w:ascii="Arial" w:hAnsi="Arial" w:cs="Arial"/>
          <w:sz w:val="24"/>
          <w:szCs w:val="24"/>
        </w:rPr>
        <w:t>.</w:t>
      </w:r>
      <w:r w:rsidR="00267B3E">
        <w:rPr>
          <w:rFonts w:ascii="Arial" w:hAnsi="Arial" w:cs="Arial"/>
          <w:sz w:val="24"/>
          <w:szCs w:val="24"/>
        </w:rPr>
        <w:t xml:space="preserve"> The third example (Appendix 4) refers to a current Swansea player, Wilfried Bony, and </w:t>
      </w:r>
      <w:r w:rsidR="0051010A">
        <w:rPr>
          <w:rFonts w:ascii="Arial" w:hAnsi="Arial" w:cs="Arial"/>
          <w:sz w:val="24"/>
          <w:szCs w:val="24"/>
        </w:rPr>
        <w:t xml:space="preserve">illustrates a </w:t>
      </w:r>
      <w:r w:rsidR="00267B3E">
        <w:rPr>
          <w:rFonts w:ascii="Arial" w:hAnsi="Arial" w:cs="Arial"/>
          <w:sz w:val="24"/>
          <w:szCs w:val="24"/>
        </w:rPr>
        <w:t>personalised chant</w:t>
      </w:r>
      <w:r w:rsidR="0051010A">
        <w:rPr>
          <w:rFonts w:ascii="Arial" w:hAnsi="Arial" w:cs="Arial"/>
          <w:sz w:val="24"/>
          <w:szCs w:val="24"/>
        </w:rPr>
        <w:t xml:space="preserve">, </w:t>
      </w:r>
      <w:r w:rsidR="00267B3E">
        <w:rPr>
          <w:rFonts w:ascii="Arial" w:hAnsi="Arial" w:cs="Arial"/>
          <w:sz w:val="24"/>
          <w:szCs w:val="24"/>
        </w:rPr>
        <w:t xml:space="preserve">that </w:t>
      </w:r>
      <w:r w:rsidR="00395907">
        <w:rPr>
          <w:rFonts w:ascii="Arial" w:hAnsi="Arial" w:cs="Arial"/>
          <w:sz w:val="24"/>
          <w:szCs w:val="24"/>
        </w:rPr>
        <w:t>is created and</w:t>
      </w:r>
      <w:r w:rsidR="00267B3E">
        <w:rPr>
          <w:rFonts w:ascii="Arial" w:hAnsi="Arial" w:cs="Arial"/>
          <w:sz w:val="24"/>
          <w:szCs w:val="24"/>
        </w:rPr>
        <w:t xml:space="preserve"> attributed to </w:t>
      </w:r>
      <w:r w:rsidR="00395907">
        <w:rPr>
          <w:rFonts w:ascii="Arial" w:hAnsi="Arial" w:cs="Arial"/>
          <w:sz w:val="24"/>
          <w:szCs w:val="24"/>
        </w:rPr>
        <w:t>the</w:t>
      </w:r>
      <w:r w:rsidR="00267B3E">
        <w:rPr>
          <w:rFonts w:ascii="Arial" w:hAnsi="Arial" w:cs="Arial"/>
          <w:sz w:val="24"/>
          <w:szCs w:val="24"/>
        </w:rPr>
        <w:t xml:space="preserve"> fan</w:t>
      </w:r>
      <w:r w:rsidR="00395907">
        <w:rPr>
          <w:rFonts w:ascii="Arial" w:hAnsi="Arial" w:cs="Arial"/>
          <w:sz w:val="24"/>
          <w:szCs w:val="24"/>
        </w:rPr>
        <w:t>s’</w:t>
      </w:r>
      <w:r w:rsidR="00267B3E">
        <w:rPr>
          <w:rFonts w:ascii="Arial" w:hAnsi="Arial" w:cs="Arial"/>
          <w:sz w:val="24"/>
          <w:szCs w:val="24"/>
        </w:rPr>
        <w:t xml:space="preserve"> favourite </w:t>
      </w:r>
      <w:r w:rsidR="00267B3E">
        <w:rPr>
          <w:rFonts w:ascii="Arial" w:hAnsi="Arial" w:cs="Arial"/>
          <w:sz w:val="24"/>
          <w:szCs w:val="24"/>
        </w:rPr>
        <w:lastRenderedPageBreak/>
        <w:t>player</w:t>
      </w:r>
      <w:r w:rsidR="00395907">
        <w:rPr>
          <w:rFonts w:ascii="Arial" w:hAnsi="Arial" w:cs="Arial"/>
          <w:sz w:val="24"/>
          <w:szCs w:val="24"/>
        </w:rPr>
        <w:t>s</w:t>
      </w:r>
      <w:r w:rsidR="005730FF">
        <w:rPr>
          <w:rFonts w:ascii="Arial" w:hAnsi="Arial" w:cs="Arial"/>
          <w:sz w:val="24"/>
          <w:szCs w:val="24"/>
        </w:rPr>
        <w:t xml:space="preserve"> by the fans themselves</w:t>
      </w:r>
      <w:r w:rsidR="00395907">
        <w:rPr>
          <w:rFonts w:ascii="Arial" w:hAnsi="Arial" w:cs="Arial"/>
          <w:sz w:val="24"/>
          <w:szCs w:val="24"/>
        </w:rPr>
        <w:t>.</w:t>
      </w:r>
      <w:r w:rsidR="00965E17">
        <w:rPr>
          <w:rFonts w:ascii="Arial" w:hAnsi="Arial" w:cs="Arial"/>
          <w:sz w:val="24"/>
          <w:szCs w:val="24"/>
        </w:rPr>
        <w:t xml:space="preserve"> </w:t>
      </w:r>
      <w:r w:rsidR="00401FEC">
        <w:rPr>
          <w:rFonts w:ascii="Arial" w:hAnsi="Arial" w:cs="Arial"/>
          <w:sz w:val="24"/>
          <w:szCs w:val="24"/>
        </w:rPr>
        <w:t>The version of the chant included by the player shows the importance given to these personal</w:t>
      </w:r>
      <w:r w:rsidR="004A1AA4">
        <w:rPr>
          <w:rFonts w:ascii="Arial" w:hAnsi="Arial" w:cs="Arial"/>
          <w:sz w:val="24"/>
          <w:szCs w:val="24"/>
        </w:rPr>
        <w:t>,</w:t>
      </w:r>
      <w:r w:rsidR="00401FEC">
        <w:rPr>
          <w:rFonts w:ascii="Arial" w:hAnsi="Arial" w:cs="Arial"/>
          <w:sz w:val="24"/>
          <w:szCs w:val="24"/>
        </w:rPr>
        <w:t xml:space="preserve"> brief but effective compositions.</w:t>
      </w:r>
    </w:p>
    <w:p w14:paraId="07F497C0" w14:textId="77777777" w:rsidR="00B97CB3" w:rsidRDefault="00BD329F" w:rsidP="00E81F8A">
      <w:pPr>
        <w:spacing w:line="360" w:lineRule="auto"/>
        <w:rPr>
          <w:rFonts w:ascii="Arial" w:hAnsi="Arial" w:cs="Arial"/>
          <w:sz w:val="24"/>
          <w:szCs w:val="24"/>
        </w:rPr>
      </w:pPr>
      <w:r>
        <w:rPr>
          <w:rFonts w:ascii="Arial" w:hAnsi="Arial" w:cs="Arial"/>
          <w:sz w:val="24"/>
          <w:szCs w:val="24"/>
        </w:rPr>
        <w:t>Children will have been taught to listen, look and respond in a focused way through their acquisition of musical skills</w:t>
      </w:r>
      <w:r w:rsidR="002A1585">
        <w:rPr>
          <w:rFonts w:ascii="Arial" w:hAnsi="Arial" w:cs="Arial"/>
          <w:sz w:val="24"/>
          <w:szCs w:val="24"/>
        </w:rPr>
        <w:t>.</w:t>
      </w:r>
      <w:r>
        <w:rPr>
          <w:rFonts w:ascii="Arial" w:hAnsi="Arial" w:cs="Arial"/>
          <w:sz w:val="24"/>
          <w:szCs w:val="24"/>
        </w:rPr>
        <w:t xml:space="preserve"> </w:t>
      </w:r>
      <w:r w:rsidR="00174D87">
        <w:rPr>
          <w:rFonts w:ascii="Arial" w:hAnsi="Arial" w:cs="Arial"/>
          <w:sz w:val="24"/>
          <w:szCs w:val="24"/>
        </w:rPr>
        <w:t>It</w:t>
      </w:r>
      <w:r>
        <w:rPr>
          <w:rFonts w:ascii="Arial" w:hAnsi="Arial" w:cs="Arial"/>
          <w:sz w:val="24"/>
          <w:szCs w:val="24"/>
        </w:rPr>
        <w:t xml:space="preserve"> is </w:t>
      </w:r>
      <w:r w:rsidR="002A1585">
        <w:rPr>
          <w:rFonts w:ascii="Arial" w:hAnsi="Arial" w:cs="Arial"/>
          <w:sz w:val="24"/>
          <w:szCs w:val="24"/>
        </w:rPr>
        <w:t>anticipated</w:t>
      </w:r>
      <w:r>
        <w:rPr>
          <w:rFonts w:ascii="Arial" w:hAnsi="Arial" w:cs="Arial"/>
          <w:sz w:val="24"/>
          <w:szCs w:val="24"/>
        </w:rPr>
        <w:t xml:space="preserve"> that from list</w:t>
      </w:r>
      <w:r w:rsidR="00174D87">
        <w:rPr>
          <w:rFonts w:ascii="Arial" w:hAnsi="Arial" w:cs="Arial"/>
          <w:sz w:val="24"/>
          <w:szCs w:val="24"/>
        </w:rPr>
        <w:t>ening to these three different compositions</w:t>
      </w:r>
      <w:r>
        <w:rPr>
          <w:rFonts w:ascii="Arial" w:hAnsi="Arial" w:cs="Arial"/>
          <w:sz w:val="24"/>
          <w:szCs w:val="24"/>
        </w:rPr>
        <w:t xml:space="preserve"> the children will be inspired</w:t>
      </w:r>
      <w:r w:rsidR="002C2F2C">
        <w:rPr>
          <w:rFonts w:ascii="Arial" w:hAnsi="Arial" w:cs="Arial"/>
          <w:sz w:val="24"/>
          <w:szCs w:val="24"/>
        </w:rPr>
        <w:t xml:space="preserve"> and motivated</w:t>
      </w:r>
      <w:r>
        <w:rPr>
          <w:rFonts w:ascii="Arial" w:hAnsi="Arial" w:cs="Arial"/>
          <w:sz w:val="24"/>
          <w:szCs w:val="24"/>
        </w:rPr>
        <w:t xml:space="preserve"> to </w:t>
      </w:r>
      <w:r w:rsidR="00B97CB3">
        <w:rPr>
          <w:rFonts w:ascii="Arial" w:hAnsi="Arial" w:cs="Arial"/>
          <w:sz w:val="24"/>
          <w:szCs w:val="24"/>
        </w:rPr>
        <w:t xml:space="preserve">compose </w:t>
      </w:r>
      <w:r>
        <w:rPr>
          <w:rFonts w:ascii="Arial" w:hAnsi="Arial" w:cs="Arial"/>
          <w:sz w:val="24"/>
          <w:szCs w:val="24"/>
        </w:rPr>
        <w:t xml:space="preserve">their own song/chant. </w:t>
      </w:r>
    </w:p>
    <w:p w14:paraId="4D6E5234" w14:textId="77777777" w:rsidR="00BD329F" w:rsidRDefault="004144F3" w:rsidP="00E81F8A">
      <w:pPr>
        <w:spacing w:line="360" w:lineRule="auto"/>
        <w:rPr>
          <w:rFonts w:ascii="Arial" w:hAnsi="Arial" w:cs="Arial"/>
          <w:sz w:val="24"/>
          <w:szCs w:val="24"/>
        </w:rPr>
      </w:pPr>
      <w:r>
        <w:rPr>
          <w:rFonts w:ascii="Arial" w:hAnsi="Arial" w:cs="Arial"/>
          <w:sz w:val="24"/>
          <w:szCs w:val="24"/>
        </w:rPr>
        <w:t>C</w:t>
      </w:r>
      <w:r w:rsidR="00BD329F">
        <w:rPr>
          <w:rFonts w:ascii="Arial" w:hAnsi="Arial" w:cs="Arial"/>
          <w:sz w:val="24"/>
          <w:szCs w:val="24"/>
        </w:rPr>
        <w:t xml:space="preserve">hildren will be able to use their voices and the variety of examples (Appendix 4)   demonstrate that there is </w:t>
      </w:r>
      <w:r>
        <w:rPr>
          <w:rFonts w:ascii="Arial" w:hAnsi="Arial" w:cs="Arial"/>
          <w:sz w:val="24"/>
          <w:szCs w:val="24"/>
        </w:rPr>
        <w:t>scope</w:t>
      </w:r>
      <w:r w:rsidR="00BD329F">
        <w:rPr>
          <w:rFonts w:ascii="Arial" w:hAnsi="Arial" w:cs="Arial"/>
          <w:sz w:val="24"/>
          <w:szCs w:val="24"/>
        </w:rPr>
        <w:t xml:space="preserve"> for </w:t>
      </w:r>
      <w:r w:rsidR="00456520">
        <w:rPr>
          <w:rFonts w:ascii="Arial" w:hAnsi="Arial" w:cs="Arial"/>
          <w:sz w:val="24"/>
          <w:szCs w:val="24"/>
        </w:rPr>
        <w:t xml:space="preserve">everyone </w:t>
      </w:r>
      <w:r w:rsidR="00BD329F">
        <w:rPr>
          <w:rFonts w:ascii="Arial" w:hAnsi="Arial" w:cs="Arial"/>
          <w:sz w:val="24"/>
          <w:szCs w:val="24"/>
        </w:rPr>
        <w:t>to participate</w:t>
      </w:r>
      <w:r w:rsidR="002C2F2C">
        <w:rPr>
          <w:rFonts w:ascii="Arial" w:hAnsi="Arial" w:cs="Arial"/>
          <w:sz w:val="24"/>
          <w:szCs w:val="24"/>
        </w:rPr>
        <w:t xml:space="preserve"> and sing</w:t>
      </w:r>
      <w:r w:rsidR="00BD329F">
        <w:rPr>
          <w:rFonts w:ascii="Arial" w:hAnsi="Arial" w:cs="Arial"/>
          <w:sz w:val="24"/>
          <w:szCs w:val="24"/>
        </w:rPr>
        <w:t xml:space="preserve"> </w:t>
      </w:r>
      <w:r>
        <w:rPr>
          <w:rFonts w:ascii="Arial" w:hAnsi="Arial" w:cs="Arial"/>
          <w:sz w:val="24"/>
          <w:szCs w:val="24"/>
        </w:rPr>
        <w:t>when attending an</w:t>
      </w:r>
      <w:r w:rsidR="00BD329F">
        <w:rPr>
          <w:rFonts w:ascii="Arial" w:hAnsi="Arial" w:cs="Arial"/>
          <w:sz w:val="24"/>
          <w:szCs w:val="24"/>
        </w:rPr>
        <w:t xml:space="preserve"> actual game. This is an inclusive activity and the children will be asked to indicate their preference for </w:t>
      </w:r>
      <w:r>
        <w:rPr>
          <w:rFonts w:ascii="Arial" w:hAnsi="Arial" w:cs="Arial"/>
          <w:sz w:val="24"/>
          <w:szCs w:val="24"/>
        </w:rPr>
        <w:t>participating in</w:t>
      </w:r>
      <w:r w:rsidR="00BD329F">
        <w:rPr>
          <w:rFonts w:ascii="Arial" w:hAnsi="Arial" w:cs="Arial"/>
          <w:sz w:val="24"/>
          <w:szCs w:val="24"/>
        </w:rPr>
        <w:t xml:space="preserve"> a</w:t>
      </w:r>
      <w:r w:rsidR="004B137C">
        <w:rPr>
          <w:rFonts w:ascii="Arial" w:hAnsi="Arial" w:cs="Arial"/>
          <w:sz w:val="24"/>
          <w:szCs w:val="24"/>
        </w:rPr>
        <w:t xml:space="preserve"> </w:t>
      </w:r>
      <w:r w:rsidR="004B1CDB">
        <w:rPr>
          <w:rFonts w:ascii="Arial" w:hAnsi="Arial" w:cs="Arial"/>
          <w:sz w:val="24"/>
          <w:szCs w:val="24"/>
        </w:rPr>
        <w:t>p</w:t>
      </w:r>
      <w:r w:rsidR="004B137C">
        <w:rPr>
          <w:rFonts w:ascii="Arial" w:hAnsi="Arial" w:cs="Arial"/>
          <w:sz w:val="24"/>
          <w:szCs w:val="24"/>
        </w:rPr>
        <w:t>articular</w:t>
      </w:r>
      <w:r w:rsidR="00BD329F">
        <w:rPr>
          <w:rFonts w:ascii="Arial" w:hAnsi="Arial" w:cs="Arial"/>
          <w:sz w:val="24"/>
          <w:szCs w:val="24"/>
        </w:rPr>
        <w:t xml:space="preserve"> group</w:t>
      </w:r>
      <w:r>
        <w:rPr>
          <w:rFonts w:ascii="Arial" w:hAnsi="Arial" w:cs="Arial"/>
          <w:sz w:val="24"/>
          <w:szCs w:val="24"/>
        </w:rPr>
        <w:t xml:space="preserve"> and state</w:t>
      </w:r>
      <w:r w:rsidR="00BD329F">
        <w:rPr>
          <w:rFonts w:ascii="Arial" w:hAnsi="Arial" w:cs="Arial"/>
          <w:sz w:val="24"/>
          <w:szCs w:val="24"/>
        </w:rPr>
        <w:t xml:space="preserve"> whether</w:t>
      </w:r>
      <w:r>
        <w:rPr>
          <w:rFonts w:ascii="Arial" w:hAnsi="Arial" w:cs="Arial"/>
          <w:sz w:val="24"/>
          <w:szCs w:val="24"/>
        </w:rPr>
        <w:t xml:space="preserve"> they would prefer to</w:t>
      </w:r>
      <w:r w:rsidR="00BD329F">
        <w:rPr>
          <w:rFonts w:ascii="Arial" w:hAnsi="Arial" w:cs="Arial"/>
          <w:sz w:val="24"/>
          <w:szCs w:val="24"/>
        </w:rPr>
        <w:t xml:space="preserve"> compos</w:t>
      </w:r>
      <w:r>
        <w:rPr>
          <w:rFonts w:ascii="Arial" w:hAnsi="Arial" w:cs="Arial"/>
          <w:sz w:val="24"/>
          <w:szCs w:val="24"/>
        </w:rPr>
        <w:t>e</w:t>
      </w:r>
      <w:r w:rsidR="00BD329F">
        <w:rPr>
          <w:rFonts w:ascii="Arial" w:hAnsi="Arial" w:cs="Arial"/>
          <w:sz w:val="24"/>
          <w:szCs w:val="24"/>
        </w:rPr>
        <w:t xml:space="preserve"> a song using a number of musical instruments</w:t>
      </w:r>
      <w:r>
        <w:rPr>
          <w:rFonts w:ascii="Arial" w:hAnsi="Arial" w:cs="Arial"/>
          <w:sz w:val="24"/>
          <w:szCs w:val="24"/>
        </w:rPr>
        <w:t xml:space="preserve"> or</w:t>
      </w:r>
      <w:r w:rsidR="00C64F68">
        <w:rPr>
          <w:rFonts w:ascii="Arial" w:hAnsi="Arial" w:cs="Arial"/>
          <w:sz w:val="24"/>
          <w:szCs w:val="24"/>
        </w:rPr>
        <w:t xml:space="preserve"> a software package</w:t>
      </w:r>
      <w:r w:rsidR="00BD329F">
        <w:rPr>
          <w:rFonts w:ascii="Arial" w:hAnsi="Arial" w:cs="Arial"/>
          <w:sz w:val="24"/>
          <w:szCs w:val="24"/>
        </w:rPr>
        <w:t xml:space="preserve"> or</w:t>
      </w:r>
      <w:r>
        <w:rPr>
          <w:rFonts w:ascii="Arial" w:hAnsi="Arial" w:cs="Arial"/>
          <w:sz w:val="24"/>
          <w:szCs w:val="24"/>
        </w:rPr>
        <w:t xml:space="preserve"> using</w:t>
      </w:r>
      <w:r w:rsidR="00BD329F">
        <w:rPr>
          <w:rFonts w:ascii="Arial" w:hAnsi="Arial" w:cs="Arial"/>
          <w:sz w:val="24"/>
          <w:szCs w:val="24"/>
        </w:rPr>
        <w:t xml:space="preserve"> basic percussion. Asking the children to indicate their preference</w:t>
      </w:r>
      <w:r w:rsidR="00AD3D3C">
        <w:rPr>
          <w:rFonts w:ascii="Arial" w:hAnsi="Arial" w:cs="Arial"/>
          <w:sz w:val="24"/>
          <w:szCs w:val="24"/>
        </w:rPr>
        <w:t xml:space="preserve"> through a</w:t>
      </w:r>
      <w:r w:rsidR="00BD329F">
        <w:rPr>
          <w:rFonts w:ascii="Arial" w:hAnsi="Arial" w:cs="Arial"/>
          <w:sz w:val="24"/>
          <w:szCs w:val="24"/>
        </w:rPr>
        <w:t xml:space="preserve"> private</w:t>
      </w:r>
      <w:r w:rsidR="00AD3D3C">
        <w:rPr>
          <w:rFonts w:ascii="Arial" w:hAnsi="Arial" w:cs="Arial"/>
          <w:sz w:val="24"/>
          <w:szCs w:val="24"/>
        </w:rPr>
        <w:t xml:space="preserve"> poll</w:t>
      </w:r>
      <w:r w:rsidR="00BD329F">
        <w:rPr>
          <w:rFonts w:ascii="Arial" w:hAnsi="Arial" w:cs="Arial"/>
          <w:sz w:val="24"/>
          <w:szCs w:val="24"/>
        </w:rPr>
        <w:t xml:space="preserve"> would allow the teacher to ‘reflect on action’ (Schon</w:t>
      </w:r>
      <w:r w:rsidR="00AE328C">
        <w:rPr>
          <w:rFonts w:ascii="Arial" w:hAnsi="Arial" w:cs="Arial"/>
          <w:sz w:val="24"/>
          <w:szCs w:val="24"/>
        </w:rPr>
        <w:t xml:space="preserve"> 1983</w:t>
      </w:r>
      <w:r w:rsidR="00BD329F">
        <w:rPr>
          <w:rFonts w:ascii="Arial" w:hAnsi="Arial" w:cs="Arial"/>
          <w:sz w:val="24"/>
          <w:szCs w:val="24"/>
        </w:rPr>
        <w:t>) and decide the groupings</w:t>
      </w:r>
      <w:r w:rsidR="0051010A">
        <w:rPr>
          <w:rFonts w:ascii="Arial" w:hAnsi="Arial" w:cs="Arial"/>
          <w:sz w:val="24"/>
          <w:szCs w:val="24"/>
        </w:rPr>
        <w:t>,</w:t>
      </w:r>
      <w:r>
        <w:rPr>
          <w:rFonts w:ascii="Arial" w:hAnsi="Arial" w:cs="Arial"/>
          <w:sz w:val="24"/>
          <w:szCs w:val="24"/>
        </w:rPr>
        <w:t xml:space="preserve"> </w:t>
      </w:r>
      <w:r w:rsidR="00BD329F">
        <w:rPr>
          <w:rFonts w:ascii="Arial" w:hAnsi="Arial" w:cs="Arial"/>
          <w:sz w:val="24"/>
          <w:szCs w:val="24"/>
        </w:rPr>
        <w:t>tak</w:t>
      </w:r>
      <w:r w:rsidR="00456520">
        <w:rPr>
          <w:rFonts w:ascii="Arial" w:hAnsi="Arial" w:cs="Arial"/>
          <w:sz w:val="24"/>
          <w:szCs w:val="24"/>
        </w:rPr>
        <w:t>ing</w:t>
      </w:r>
      <w:r w:rsidR="00BD329F">
        <w:rPr>
          <w:rFonts w:ascii="Arial" w:hAnsi="Arial" w:cs="Arial"/>
          <w:sz w:val="24"/>
          <w:szCs w:val="24"/>
        </w:rPr>
        <w:t xml:space="preserve"> into account prior assessment knowledge</w:t>
      </w:r>
      <w:r w:rsidR="00E10C14">
        <w:rPr>
          <w:rFonts w:ascii="Arial" w:hAnsi="Arial" w:cs="Arial"/>
          <w:sz w:val="24"/>
          <w:szCs w:val="24"/>
        </w:rPr>
        <w:t xml:space="preserve"> of</w:t>
      </w:r>
      <w:r w:rsidR="00AD3D3C">
        <w:rPr>
          <w:rFonts w:ascii="Arial" w:hAnsi="Arial" w:cs="Arial"/>
          <w:sz w:val="24"/>
          <w:szCs w:val="24"/>
        </w:rPr>
        <w:t xml:space="preserve"> the pupil’s</w:t>
      </w:r>
      <w:r w:rsidR="00E10C14">
        <w:rPr>
          <w:rFonts w:ascii="Arial" w:hAnsi="Arial" w:cs="Arial"/>
          <w:sz w:val="24"/>
          <w:szCs w:val="24"/>
        </w:rPr>
        <w:t xml:space="preserve"> </w:t>
      </w:r>
      <w:r w:rsidR="00AD3D3C">
        <w:rPr>
          <w:rFonts w:ascii="Arial" w:hAnsi="Arial" w:cs="Arial"/>
          <w:sz w:val="24"/>
          <w:szCs w:val="24"/>
        </w:rPr>
        <w:t>level of</w:t>
      </w:r>
      <w:r w:rsidR="00E10C14">
        <w:rPr>
          <w:rFonts w:ascii="Arial" w:hAnsi="Arial" w:cs="Arial"/>
          <w:sz w:val="24"/>
          <w:szCs w:val="24"/>
        </w:rPr>
        <w:t xml:space="preserve"> instrumental</w:t>
      </w:r>
      <w:r w:rsidR="00456520">
        <w:rPr>
          <w:rFonts w:ascii="Arial" w:hAnsi="Arial" w:cs="Arial"/>
          <w:sz w:val="24"/>
          <w:szCs w:val="24"/>
        </w:rPr>
        <w:t xml:space="preserve">, </w:t>
      </w:r>
      <w:r w:rsidR="00B571EA">
        <w:rPr>
          <w:rFonts w:ascii="Arial" w:hAnsi="Arial" w:cs="Arial"/>
          <w:sz w:val="24"/>
          <w:szCs w:val="24"/>
        </w:rPr>
        <w:t>singing</w:t>
      </w:r>
      <w:r w:rsidR="00456520">
        <w:rPr>
          <w:rFonts w:ascii="Arial" w:hAnsi="Arial" w:cs="Arial"/>
          <w:sz w:val="24"/>
          <w:szCs w:val="24"/>
        </w:rPr>
        <w:t xml:space="preserve"> and compositional</w:t>
      </w:r>
      <w:r w:rsidR="00E10C14">
        <w:rPr>
          <w:rFonts w:ascii="Arial" w:hAnsi="Arial" w:cs="Arial"/>
          <w:sz w:val="24"/>
          <w:szCs w:val="24"/>
        </w:rPr>
        <w:t xml:space="preserve"> ability</w:t>
      </w:r>
      <w:r w:rsidR="00BD329F">
        <w:rPr>
          <w:rFonts w:ascii="Arial" w:hAnsi="Arial" w:cs="Arial"/>
          <w:sz w:val="24"/>
          <w:szCs w:val="24"/>
        </w:rPr>
        <w:t xml:space="preserve">. </w:t>
      </w:r>
    </w:p>
    <w:p w14:paraId="1C546A3D" w14:textId="77777777" w:rsidR="008506F9" w:rsidRDefault="008B1595" w:rsidP="00E81F8A">
      <w:pPr>
        <w:spacing w:line="360" w:lineRule="auto"/>
        <w:rPr>
          <w:rFonts w:ascii="Arial" w:hAnsi="Arial" w:cs="Arial"/>
          <w:sz w:val="24"/>
          <w:szCs w:val="24"/>
        </w:rPr>
      </w:pPr>
      <w:r>
        <w:rPr>
          <w:rFonts w:ascii="Arial" w:hAnsi="Arial" w:cs="Arial"/>
          <w:sz w:val="24"/>
          <w:szCs w:val="24"/>
        </w:rPr>
        <w:t xml:space="preserve">From a young age, children will have been encouraged to play with words including repetition, a skill that could be returned to in this activity. As Bloomfield and Childs (2000) stated longer phrases can be used to develop ritualistic chants or work rhythms hinged around a basic pulse and this approach </w:t>
      </w:r>
      <w:r w:rsidR="008506F9">
        <w:rPr>
          <w:rFonts w:ascii="Arial" w:hAnsi="Arial" w:cs="Arial"/>
          <w:sz w:val="24"/>
          <w:szCs w:val="24"/>
        </w:rPr>
        <w:t>could be</w:t>
      </w:r>
      <w:r>
        <w:rPr>
          <w:rFonts w:ascii="Arial" w:hAnsi="Arial" w:cs="Arial"/>
          <w:sz w:val="24"/>
          <w:szCs w:val="24"/>
        </w:rPr>
        <w:t xml:space="preserve"> applicable</w:t>
      </w:r>
      <w:r w:rsidR="00401FEC">
        <w:rPr>
          <w:rFonts w:ascii="Arial" w:hAnsi="Arial" w:cs="Arial"/>
          <w:sz w:val="24"/>
          <w:szCs w:val="24"/>
        </w:rPr>
        <w:t xml:space="preserve"> in this activity</w:t>
      </w:r>
      <w:r>
        <w:rPr>
          <w:rFonts w:ascii="Arial" w:hAnsi="Arial" w:cs="Arial"/>
          <w:sz w:val="24"/>
          <w:szCs w:val="24"/>
        </w:rPr>
        <w:t xml:space="preserve">. There will also be the opportunity for pupils to extend rhythmic word patterns into percussion ostinato which presents additional areas for the use of other instruments. </w:t>
      </w:r>
    </w:p>
    <w:p w14:paraId="6D7C555D" w14:textId="77777777" w:rsidR="00531B89" w:rsidRDefault="00C64F68" w:rsidP="00E81F8A">
      <w:pPr>
        <w:spacing w:line="360" w:lineRule="auto"/>
        <w:rPr>
          <w:rFonts w:ascii="Arial" w:hAnsi="Arial" w:cs="Arial"/>
          <w:sz w:val="24"/>
          <w:szCs w:val="24"/>
        </w:rPr>
      </w:pPr>
      <w:r>
        <w:rPr>
          <w:rFonts w:ascii="Arial" w:hAnsi="Arial" w:cs="Arial"/>
          <w:sz w:val="24"/>
          <w:szCs w:val="24"/>
        </w:rPr>
        <w:t>Providing children with access to a range of instruments extends their aural vocabulary which in turn results in greater potential for compositional ideas and the internalisation of sounds. Children</w:t>
      </w:r>
      <w:r w:rsidR="008506F9">
        <w:rPr>
          <w:rFonts w:ascii="Arial" w:hAnsi="Arial" w:cs="Arial"/>
          <w:sz w:val="24"/>
          <w:szCs w:val="24"/>
        </w:rPr>
        <w:t>, as stated,</w:t>
      </w:r>
      <w:r>
        <w:rPr>
          <w:rFonts w:ascii="Arial" w:hAnsi="Arial" w:cs="Arial"/>
          <w:sz w:val="24"/>
          <w:szCs w:val="24"/>
        </w:rPr>
        <w:t xml:space="preserve"> would also be able to utilise software packages to support their compositions which would develop</w:t>
      </w:r>
      <w:r w:rsidR="00533CC7">
        <w:rPr>
          <w:rFonts w:ascii="Arial" w:hAnsi="Arial" w:cs="Arial"/>
          <w:sz w:val="24"/>
          <w:szCs w:val="24"/>
        </w:rPr>
        <w:t xml:space="preserve"> and extend</w:t>
      </w:r>
      <w:r>
        <w:rPr>
          <w:rFonts w:ascii="Arial" w:hAnsi="Arial" w:cs="Arial"/>
          <w:sz w:val="24"/>
          <w:szCs w:val="24"/>
        </w:rPr>
        <w:t xml:space="preserve"> the pupils</w:t>
      </w:r>
      <w:r w:rsidR="007428EE">
        <w:rPr>
          <w:rFonts w:ascii="Arial" w:hAnsi="Arial" w:cs="Arial"/>
          <w:sz w:val="24"/>
          <w:szCs w:val="24"/>
        </w:rPr>
        <w:t>’</w:t>
      </w:r>
      <w:r>
        <w:rPr>
          <w:rFonts w:ascii="Arial" w:hAnsi="Arial" w:cs="Arial"/>
          <w:sz w:val="24"/>
          <w:szCs w:val="24"/>
        </w:rPr>
        <w:t xml:space="preserve"> digital competency</w:t>
      </w:r>
      <w:r w:rsidR="00B571EA">
        <w:rPr>
          <w:rFonts w:ascii="Arial" w:hAnsi="Arial" w:cs="Arial"/>
          <w:sz w:val="24"/>
          <w:szCs w:val="24"/>
        </w:rPr>
        <w:t xml:space="preserve"> (Donaldson 2015)</w:t>
      </w:r>
      <w:r>
        <w:rPr>
          <w:rFonts w:ascii="Arial" w:hAnsi="Arial" w:cs="Arial"/>
          <w:sz w:val="24"/>
          <w:szCs w:val="24"/>
        </w:rPr>
        <w:t xml:space="preserve">. </w:t>
      </w:r>
      <w:r w:rsidR="005F054C">
        <w:rPr>
          <w:rFonts w:ascii="Arial" w:hAnsi="Arial" w:cs="Arial"/>
          <w:sz w:val="24"/>
          <w:szCs w:val="24"/>
        </w:rPr>
        <w:t>The planned activity would certainly seem to address Grigg’s (2010) concerns that too many teachers hold low expectations of pupils with respect to their understanding and use of common musical features.</w:t>
      </w:r>
    </w:p>
    <w:p w14:paraId="55E3BB42" w14:textId="77777777" w:rsidR="00B11571" w:rsidRDefault="00551070" w:rsidP="00E81F8A">
      <w:pPr>
        <w:spacing w:line="360" w:lineRule="auto"/>
        <w:rPr>
          <w:rFonts w:ascii="Arial" w:hAnsi="Arial" w:cs="Arial"/>
          <w:sz w:val="24"/>
          <w:szCs w:val="24"/>
        </w:rPr>
      </w:pPr>
      <w:r>
        <w:rPr>
          <w:rFonts w:ascii="Arial" w:hAnsi="Arial" w:cs="Arial"/>
          <w:sz w:val="24"/>
          <w:szCs w:val="24"/>
        </w:rPr>
        <w:t>F</w:t>
      </w:r>
      <w:r w:rsidR="003D156B">
        <w:rPr>
          <w:rFonts w:ascii="Arial" w:hAnsi="Arial" w:cs="Arial"/>
          <w:sz w:val="24"/>
          <w:szCs w:val="24"/>
        </w:rPr>
        <w:t>acilitating this experience requires the teacher to be honest and consistent with both verbal and non-verbal signals. (</w:t>
      </w:r>
      <w:r w:rsidR="00191D63">
        <w:rPr>
          <w:rFonts w:ascii="Arial" w:hAnsi="Arial" w:cs="Arial"/>
          <w:sz w:val="24"/>
          <w:szCs w:val="24"/>
        </w:rPr>
        <w:t>Stoll</w:t>
      </w:r>
      <w:r w:rsidR="003C22E6">
        <w:rPr>
          <w:rFonts w:ascii="Arial" w:hAnsi="Arial" w:cs="Arial"/>
          <w:sz w:val="24"/>
          <w:szCs w:val="24"/>
        </w:rPr>
        <w:t xml:space="preserve"> 2006</w:t>
      </w:r>
      <w:r w:rsidR="003D156B">
        <w:rPr>
          <w:rFonts w:ascii="Arial" w:hAnsi="Arial" w:cs="Arial"/>
          <w:sz w:val="24"/>
          <w:szCs w:val="24"/>
        </w:rPr>
        <w:t xml:space="preserve">) </w:t>
      </w:r>
      <w:r w:rsidR="00477CEE">
        <w:rPr>
          <w:rFonts w:ascii="Arial" w:hAnsi="Arial" w:cs="Arial"/>
          <w:sz w:val="24"/>
          <w:szCs w:val="24"/>
        </w:rPr>
        <w:t xml:space="preserve">develops this stating it </w:t>
      </w:r>
      <w:r w:rsidR="003D156B">
        <w:rPr>
          <w:rFonts w:ascii="Arial" w:hAnsi="Arial" w:cs="Arial"/>
          <w:sz w:val="24"/>
          <w:szCs w:val="24"/>
        </w:rPr>
        <w:t xml:space="preserve">is also important to allow the pupils to be themselves which means allowing them to start </w:t>
      </w:r>
      <w:r w:rsidR="003D156B">
        <w:rPr>
          <w:rFonts w:ascii="Arial" w:hAnsi="Arial" w:cs="Arial"/>
          <w:sz w:val="24"/>
          <w:szCs w:val="24"/>
        </w:rPr>
        <w:lastRenderedPageBreak/>
        <w:t>from where they are, respecting their speeds and methods of working and listening to what they are offering without imposing some form of personal filter about what their music should be. New music, being composed, needs to be the true expression of all those who are creating it. In this way the children will enjoy their collaborative work and be interested in listening to the compositions of others. Listening skills will be an important aspect of this exercise since only through listening can a piece of music be</w:t>
      </w:r>
      <w:r w:rsidR="005B1706">
        <w:rPr>
          <w:rFonts w:ascii="Arial" w:hAnsi="Arial" w:cs="Arial"/>
          <w:sz w:val="24"/>
          <w:szCs w:val="24"/>
        </w:rPr>
        <w:t xml:space="preserve"> genuinely</w:t>
      </w:r>
      <w:r w:rsidR="003D156B">
        <w:rPr>
          <w:rFonts w:ascii="Arial" w:hAnsi="Arial" w:cs="Arial"/>
          <w:sz w:val="24"/>
          <w:szCs w:val="24"/>
        </w:rPr>
        <w:t xml:space="preserve"> considered</w:t>
      </w:r>
      <w:r w:rsidR="005B1706">
        <w:rPr>
          <w:rFonts w:ascii="Arial" w:hAnsi="Arial" w:cs="Arial"/>
          <w:sz w:val="24"/>
          <w:szCs w:val="24"/>
        </w:rPr>
        <w:t>, evaluated and developed</w:t>
      </w:r>
      <w:r w:rsidR="003D156B">
        <w:rPr>
          <w:rFonts w:ascii="Arial" w:hAnsi="Arial" w:cs="Arial"/>
          <w:sz w:val="24"/>
          <w:szCs w:val="24"/>
        </w:rPr>
        <w:t>.</w:t>
      </w:r>
      <w:r w:rsidR="005F054C">
        <w:rPr>
          <w:rFonts w:ascii="Arial" w:hAnsi="Arial" w:cs="Arial"/>
          <w:sz w:val="24"/>
          <w:szCs w:val="24"/>
        </w:rPr>
        <w:t xml:space="preserve"> This</w:t>
      </w:r>
      <w:r w:rsidR="005B1706">
        <w:rPr>
          <w:rFonts w:ascii="Arial" w:hAnsi="Arial" w:cs="Arial"/>
          <w:sz w:val="24"/>
          <w:szCs w:val="24"/>
        </w:rPr>
        <w:t xml:space="preserve"> approach</w:t>
      </w:r>
      <w:r w:rsidR="005F054C">
        <w:rPr>
          <w:rFonts w:ascii="Arial" w:hAnsi="Arial" w:cs="Arial"/>
          <w:sz w:val="24"/>
          <w:szCs w:val="24"/>
        </w:rPr>
        <w:t xml:space="preserve"> would address another of Grigg’s (2010) views that to become an outstanding primary school teacher of music</w:t>
      </w:r>
      <w:r w:rsidR="005326F2">
        <w:rPr>
          <w:rFonts w:ascii="Arial" w:hAnsi="Arial" w:cs="Arial"/>
          <w:sz w:val="24"/>
          <w:szCs w:val="24"/>
        </w:rPr>
        <w:t>,</w:t>
      </w:r>
      <w:r w:rsidR="005F054C">
        <w:rPr>
          <w:rFonts w:ascii="Arial" w:hAnsi="Arial" w:cs="Arial"/>
          <w:sz w:val="24"/>
          <w:szCs w:val="24"/>
        </w:rPr>
        <w:t xml:space="preserve"> children need to be taught how to listen with discernment and concentration and understand that sound is a medium of expression and communication. </w:t>
      </w:r>
      <w:r w:rsidR="003D156B">
        <w:rPr>
          <w:rFonts w:ascii="Arial" w:hAnsi="Arial" w:cs="Arial"/>
          <w:sz w:val="24"/>
          <w:szCs w:val="24"/>
        </w:rPr>
        <w:t xml:space="preserve"> </w:t>
      </w:r>
    </w:p>
    <w:p w14:paraId="1C93B12A" w14:textId="77777777" w:rsidR="000E73F9" w:rsidRDefault="0016224D" w:rsidP="00E81F8A">
      <w:pPr>
        <w:spacing w:line="360" w:lineRule="auto"/>
        <w:rPr>
          <w:rFonts w:ascii="Arial" w:hAnsi="Arial" w:cs="Arial"/>
          <w:sz w:val="24"/>
          <w:szCs w:val="24"/>
        </w:rPr>
      </w:pPr>
      <w:r>
        <w:rPr>
          <w:rFonts w:ascii="Arial" w:hAnsi="Arial" w:cs="Arial"/>
          <w:sz w:val="24"/>
          <w:szCs w:val="24"/>
        </w:rPr>
        <w:t>Each group would have the opportunity to record their resulting piece and a sharing of the various compositions</w:t>
      </w:r>
      <w:r w:rsidR="00477CEE">
        <w:rPr>
          <w:rFonts w:ascii="Arial" w:hAnsi="Arial" w:cs="Arial"/>
          <w:sz w:val="24"/>
          <w:szCs w:val="24"/>
        </w:rPr>
        <w:t xml:space="preserve"> with associated peer assessment</w:t>
      </w:r>
      <w:r>
        <w:rPr>
          <w:rFonts w:ascii="Arial" w:hAnsi="Arial" w:cs="Arial"/>
          <w:sz w:val="24"/>
          <w:szCs w:val="24"/>
        </w:rPr>
        <w:t xml:space="preserve"> would form an exciting concluding element of this teaching activity.</w:t>
      </w:r>
      <w:r w:rsidR="00551070">
        <w:rPr>
          <w:rFonts w:ascii="Arial" w:hAnsi="Arial" w:cs="Arial"/>
          <w:sz w:val="24"/>
          <w:szCs w:val="24"/>
        </w:rPr>
        <w:t xml:space="preserve"> </w:t>
      </w:r>
    </w:p>
    <w:p w14:paraId="69005818" w14:textId="77777777" w:rsidR="005F054C" w:rsidRDefault="005F054C" w:rsidP="00E81F8A">
      <w:pPr>
        <w:spacing w:line="360" w:lineRule="auto"/>
        <w:rPr>
          <w:rFonts w:ascii="Arial" w:hAnsi="Arial" w:cs="Arial"/>
          <w:sz w:val="24"/>
          <w:szCs w:val="24"/>
        </w:rPr>
      </w:pPr>
    </w:p>
    <w:p w14:paraId="4D4087A1" w14:textId="77777777" w:rsidR="00461702" w:rsidRDefault="00461702" w:rsidP="00E81F8A">
      <w:pPr>
        <w:spacing w:line="360" w:lineRule="auto"/>
        <w:rPr>
          <w:rFonts w:ascii="Arial" w:hAnsi="Arial" w:cs="Arial"/>
          <w:sz w:val="24"/>
          <w:szCs w:val="24"/>
        </w:rPr>
      </w:pPr>
      <w:r>
        <w:rPr>
          <w:rFonts w:ascii="Arial" w:hAnsi="Arial" w:cs="Arial"/>
          <w:sz w:val="24"/>
          <w:szCs w:val="24"/>
        </w:rPr>
        <w:t>Dance</w:t>
      </w:r>
    </w:p>
    <w:p w14:paraId="3FA00F71" w14:textId="77777777" w:rsidR="000239A8" w:rsidRDefault="000C138D" w:rsidP="00E81F8A">
      <w:pPr>
        <w:spacing w:line="360" w:lineRule="auto"/>
        <w:rPr>
          <w:rFonts w:ascii="Arial" w:hAnsi="Arial" w:cs="Arial"/>
          <w:sz w:val="24"/>
          <w:szCs w:val="24"/>
        </w:rPr>
      </w:pPr>
      <w:r>
        <w:rPr>
          <w:rFonts w:ascii="Arial" w:hAnsi="Arial" w:cs="Arial"/>
          <w:sz w:val="24"/>
          <w:szCs w:val="24"/>
        </w:rPr>
        <w:t>The third teaching activity would see the children</w:t>
      </w:r>
      <w:r w:rsidR="005A7AA7">
        <w:rPr>
          <w:rFonts w:ascii="Arial" w:hAnsi="Arial" w:cs="Arial"/>
          <w:sz w:val="24"/>
          <w:szCs w:val="24"/>
        </w:rPr>
        <w:t xml:space="preserve"> be taught and</w:t>
      </w:r>
      <w:r>
        <w:rPr>
          <w:rFonts w:ascii="Arial" w:hAnsi="Arial" w:cs="Arial"/>
          <w:sz w:val="24"/>
          <w:szCs w:val="24"/>
        </w:rPr>
        <w:t xml:space="preserve"> familiarise themselves with a traditional folk </w:t>
      </w:r>
      <w:r w:rsidR="00E159C5">
        <w:rPr>
          <w:rFonts w:ascii="Arial" w:hAnsi="Arial" w:cs="Arial"/>
          <w:sz w:val="24"/>
          <w:szCs w:val="24"/>
        </w:rPr>
        <w:t>dance</w:t>
      </w:r>
      <w:r w:rsidR="00216223">
        <w:rPr>
          <w:rFonts w:ascii="Arial" w:hAnsi="Arial" w:cs="Arial"/>
          <w:sz w:val="24"/>
          <w:szCs w:val="24"/>
        </w:rPr>
        <w:t xml:space="preserve"> ‘Jac y Do’</w:t>
      </w:r>
      <w:r w:rsidR="00E81559">
        <w:rPr>
          <w:rFonts w:ascii="Arial" w:hAnsi="Arial" w:cs="Arial"/>
          <w:sz w:val="24"/>
          <w:szCs w:val="24"/>
        </w:rPr>
        <w:t xml:space="preserve"> (</w:t>
      </w:r>
      <w:r w:rsidR="001D7CDC">
        <w:rPr>
          <w:rFonts w:ascii="Arial" w:hAnsi="Arial" w:cs="Arial"/>
          <w:sz w:val="24"/>
          <w:szCs w:val="24"/>
        </w:rPr>
        <w:t>Pluckandsqueeze 2010</w:t>
      </w:r>
      <w:r w:rsidR="0000380F">
        <w:rPr>
          <w:rFonts w:ascii="Arial" w:hAnsi="Arial" w:cs="Arial"/>
          <w:sz w:val="24"/>
          <w:szCs w:val="24"/>
        </w:rPr>
        <w:t>)</w:t>
      </w:r>
      <w:r w:rsidR="00E159C5">
        <w:rPr>
          <w:rFonts w:ascii="Arial" w:hAnsi="Arial" w:cs="Arial"/>
          <w:sz w:val="24"/>
          <w:szCs w:val="24"/>
        </w:rPr>
        <w:t xml:space="preserve"> to</w:t>
      </w:r>
      <w:r w:rsidR="00133581">
        <w:rPr>
          <w:rFonts w:ascii="Arial" w:hAnsi="Arial" w:cs="Arial"/>
          <w:sz w:val="24"/>
          <w:szCs w:val="24"/>
        </w:rPr>
        <w:t xml:space="preserve"> be</w:t>
      </w:r>
      <w:r w:rsidR="00E159C5">
        <w:rPr>
          <w:rFonts w:ascii="Arial" w:hAnsi="Arial" w:cs="Arial"/>
          <w:sz w:val="24"/>
          <w:szCs w:val="24"/>
        </w:rPr>
        <w:t xml:space="preserve"> perform</w:t>
      </w:r>
      <w:r w:rsidR="00133581">
        <w:rPr>
          <w:rFonts w:ascii="Arial" w:hAnsi="Arial" w:cs="Arial"/>
          <w:sz w:val="24"/>
          <w:szCs w:val="24"/>
        </w:rPr>
        <w:t>ed</w:t>
      </w:r>
      <w:r w:rsidR="00E159C5">
        <w:rPr>
          <w:rFonts w:ascii="Arial" w:hAnsi="Arial" w:cs="Arial"/>
          <w:sz w:val="24"/>
          <w:szCs w:val="24"/>
        </w:rPr>
        <w:t xml:space="preserve"> as half time entertainment at the Liberty stadium</w:t>
      </w:r>
      <w:r w:rsidR="000239A8">
        <w:rPr>
          <w:rFonts w:ascii="Arial" w:hAnsi="Arial" w:cs="Arial"/>
          <w:sz w:val="24"/>
          <w:szCs w:val="24"/>
        </w:rPr>
        <w:t xml:space="preserve"> at either a football or rugby match</w:t>
      </w:r>
      <w:r w:rsidR="00E159C5">
        <w:rPr>
          <w:rFonts w:ascii="Arial" w:hAnsi="Arial" w:cs="Arial"/>
          <w:sz w:val="24"/>
          <w:szCs w:val="24"/>
        </w:rPr>
        <w:t xml:space="preserve">. </w:t>
      </w:r>
      <w:r w:rsidR="000239A8">
        <w:rPr>
          <w:rFonts w:ascii="Arial" w:hAnsi="Arial" w:cs="Arial"/>
          <w:sz w:val="24"/>
          <w:szCs w:val="24"/>
        </w:rPr>
        <w:t>However, a</w:t>
      </w:r>
      <w:r w:rsidR="00E159C5">
        <w:rPr>
          <w:rFonts w:ascii="Arial" w:hAnsi="Arial" w:cs="Arial"/>
          <w:sz w:val="24"/>
          <w:szCs w:val="24"/>
        </w:rPr>
        <w:t>s this is</w:t>
      </w:r>
      <w:r w:rsidR="000239A8">
        <w:rPr>
          <w:rFonts w:ascii="Arial" w:hAnsi="Arial" w:cs="Arial"/>
          <w:sz w:val="24"/>
          <w:szCs w:val="24"/>
        </w:rPr>
        <w:t xml:space="preserve"> </w:t>
      </w:r>
      <w:r w:rsidR="00E81559">
        <w:rPr>
          <w:rFonts w:ascii="Arial" w:hAnsi="Arial" w:cs="Arial"/>
          <w:sz w:val="24"/>
          <w:szCs w:val="24"/>
        </w:rPr>
        <w:t>intended to be</w:t>
      </w:r>
      <w:r w:rsidR="00E159C5">
        <w:rPr>
          <w:rFonts w:ascii="Arial" w:hAnsi="Arial" w:cs="Arial"/>
          <w:sz w:val="24"/>
          <w:szCs w:val="24"/>
        </w:rPr>
        <w:t xml:space="preserve"> a modern resource</w:t>
      </w:r>
      <w:r w:rsidR="00133581">
        <w:rPr>
          <w:rFonts w:ascii="Arial" w:hAnsi="Arial" w:cs="Arial"/>
          <w:sz w:val="24"/>
          <w:szCs w:val="24"/>
        </w:rPr>
        <w:t>,</w:t>
      </w:r>
      <w:r w:rsidR="00E159C5">
        <w:rPr>
          <w:rFonts w:ascii="Arial" w:hAnsi="Arial" w:cs="Arial"/>
          <w:sz w:val="24"/>
          <w:szCs w:val="24"/>
        </w:rPr>
        <w:t xml:space="preserve"> the children </w:t>
      </w:r>
      <w:r w:rsidR="000239A8">
        <w:rPr>
          <w:rFonts w:ascii="Arial" w:hAnsi="Arial" w:cs="Arial"/>
          <w:sz w:val="24"/>
          <w:szCs w:val="24"/>
        </w:rPr>
        <w:t>having</w:t>
      </w:r>
      <w:r w:rsidR="00E159C5">
        <w:rPr>
          <w:rFonts w:ascii="Arial" w:hAnsi="Arial" w:cs="Arial"/>
          <w:sz w:val="24"/>
          <w:szCs w:val="24"/>
        </w:rPr>
        <w:t xml:space="preserve"> initially be</w:t>
      </w:r>
      <w:r w:rsidR="000239A8">
        <w:rPr>
          <w:rFonts w:ascii="Arial" w:hAnsi="Arial" w:cs="Arial"/>
          <w:sz w:val="24"/>
          <w:szCs w:val="24"/>
        </w:rPr>
        <w:t>en</w:t>
      </w:r>
      <w:r w:rsidR="00E159C5">
        <w:rPr>
          <w:rFonts w:ascii="Arial" w:hAnsi="Arial" w:cs="Arial"/>
          <w:sz w:val="24"/>
          <w:szCs w:val="24"/>
        </w:rPr>
        <w:t xml:space="preserve"> taught the</w:t>
      </w:r>
      <w:r w:rsidR="000239A8">
        <w:rPr>
          <w:rFonts w:ascii="Arial" w:hAnsi="Arial" w:cs="Arial"/>
          <w:sz w:val="24"/>
          <w:szCs w:val="24"/>
        </w:rPr>
        <w:t xml:space="preserve"> traditional</w:t>
      </w:r>
      <w:r w:rsidR="00E159C5">
        <w:rPr>
          <w:rFonts w:ascii="Arial" w:hAnsi="Arial" w:cs="Arial"/>
          <w:sz w:val="24"/>
          <w:szCs w:val="24"/>
        </w:rPr>
        <w:t xml:space="preserve"> dance</w:t>
      </w:r>
      <w:r w:rsidR="0000380F">
        <w:rPr>
          <w:rFonts w:ascii="Arial" w:hAnsi="Arial" w:cs="Arial"/>
          <w:sz w:val="24"/>
          <w:szCs w:val="24"/>
        </w:rPr>
        <w:t xml:space="preserve"> (Beynon 2016)</w:t>
      </w:r>
      <w:r w:rsidR="00142098">
        <w:rPr>
          <w:rFonts w:ascii="Arial" w:hAnsi="Arial" w:cs="Arial"/>
          <w:sz w:val="24"/>
          <w:szCs w:val="24"/>
        </w:rPr>
        <w:t xml:space="preserve"> </w:t>
      </w:r>
      <w:r w:rsidR="00E81559">
        <w:rPr>
          <w:rFonts w:ascii="Arial" w:hAnsi="Arial" w:cs="Arial"/>
          <w:sz w:val="24"/>
          <w:szCs w:val="24"/>
        </w:rPr>
        <w:t>thereby</w:t>
      </w:r>
      <w:r w:rsidR="00142098">
        <w:rPr>
          <w:rFonts w:ascii="Arial" w:hAnsi="Arial" w:cs="Arial"/>
          <w:sz w:val="24"/>
          <w:szCs w:val="24"/>
        </w:rPr>
        <w:t xml:space="preserve"> experiencing the </w:t>
      </w:r>
      <w:r w:rsidR="00E81559">
        <w:rPr>
          <w:rFonts w:ascii="Arial" w:hAnsi="Arial" w:cs="Arial"/>
          <w:sz w:val="24"/>
          <w:szCs w:val="24"/>
        </w:rPr>
        <w:t>C</w:t>
      </w:r>
      <w:r w:rsidR="00142098">
        <w:rPr>
          <w:rFonts w:ascii="Arial" w:hAnsi="Arial" w:cs="Arial"/>
          <w:sz w:val="24"/>
          <w:szCs w:val="24"/>
        </w:rPr>
        <w:t xml:space="preserve">urriculum </w:t>
      </w:r>
      <w:r w:rsidR="00E81559">
        <w:rPr>
          <w:rFonts w:ascii="Arial" w:hAnsi="Arial" w:cs="Arial"/>
          <w:sz w:val="24"/>
          <w:szCs w:val="24"/>
        </w:rPr>
        <w:t>C</w:t>
      </w:r>
      <w:r w:rsidR="00142098">
        <w:rPr>
          <w:rFonts w:ascii="Arial" w:hAnsi="Arial" w:cs="Arial"/>
          <w:sz w:val="24"/>
          <w:szCs w:val="24"/>
        </w:rPr>
        <w:t>ymreig</w:t>
      </w:r>
      <w:r w:rsidR="00E159C5">
        <w:rPr>
          <w:rFonts w:ascii="Arial" w:hAnsi="Arial" w:cs="Arial"/>
          <w:sz w:val="24"/>
          <w:szCs w:val="24"/>
        </w:rPr>
        <w:t xml:space="preserve"> </w:t>
      </w:r>
      <w:r w:rsidR="000239A8">
        <w:rPr>
          <w:rFonts w:ascii="Arial" w:hAnsi="Arial" w:cs="Arial"/>
          <w:sz w:val="24"/>
          <w:szCs w:val="24"/>
        </w:rPr>
        <w:t>would</w:t>
      </w:r>
      <w:r w:rsidR="00133581">
        <w:rPr>
          <w:rFonts w:ascii="Arial" w:hAnsi="Arial" w:cs="Arial"/>
          <w:sz w:val="24"/>
          <w:szCs w:val="24"/>
        </w:rPr>
        <w:t>,</w:t>
      </w:r>
      <w:r w:rsidR="00E159C5">
        <w:rPr>
          <w:rFonts w:ascii="Arial" w:hAnsi="Arial" w:cs="Arial"/>
          <w:sz w:val="24"/>
          <w:szCs w:val="24"/>
        </w:rPr>
        <w:t xml:space="preserve"> within groups</w:t>
      </w:r>
      <w:r w:rsidR="00133581">
        <w:rPr>
          <w:rFonts w:ascii="Arial" w:hAnsi="Arial" w:cs="Arial"/>
          <w:sz w:val="24"/>
          <w:szCs w:val="24"/>
        </w:rPr>
        <w:t>,</w:t>
      </w:r>
      <w:r w:rsidR="000239A8">
        <w:rPr>
          <w:rFonts w:ascii="Arial" w:hAnsi="Arial" w:cs="Arial"/>
          <w:sz w:val="24"/>
          <w:szCs w:val="24"/>
        </w:rPr>
        <w:t xml:space="preserve"> be challenged</w:t>
      </w:r>
      <w:r w:rsidR="00E159C5">
        <w:rPr>
          <w:rFonts w:ascii="Arial" w:hAnsi="Arial" w:cs="Arial"/>
          <w:sz w:val="24"/>
          <w:szCs w:val="24"/>
        </w:rPr>
        <w:t xml:space="preserve"> to creatively change certain aspects of the </w:t>
      </w:r>
      <w:r w:rsidR="000239A8">
        <w:rPr>
          <w:rFonts w:ascii="Arial" w:hAnsi="Arial" w:cs="Arial"/>
          <w:sz w:val="24"/>
          <w:szCs w:val="24"/>
        </w:rPr>
        <w:t>dance</w:t>
      </w:r>
      <w:r w:rsidR="00DD71D3">
        <w:rPr>
          <w:rFonts w:ascii="Arial" w:hAnsi="Arial" w:cs="Arial"/>
          <w:sz w:val="24"/>
          <w:szCs w:val="24"/>
        </w:rPr>
        <w:t xml:space="preserve"> </w:t>
      </w:r>
      <w:r w:rsidR="00E159C5">
        <w:rPr>
          <w:rFonts w:ascii="Arial" w:hAnsi="Arial" w:cs="Arial"/>
          <w:sz w:val="24"/>
          <w:szCs w:val="24"/>
        </w:rPr>
        <w:t>to include</w:t>
      </w:r>
      <w:r w:rsidR="00DD71D3">
        <w:rPr>
          <w:rFonts w:ascii="Arial" w:hAnsi="Arial" w:cs="Arial"/>
          <w:sz w:val="24"/>
          <w:szCs w:val="24"/>
        </w:rPr>
        <w:t xml:space="preserve"> physical</w:t>
      </w:r>
      <w:r w:rsidR="00E159C5">
        <w:rPr>
          <w:rFonts w:ascii="Arial" w:hAnsi="Arial" w:cs="Arial"/>
          <w:sz w:val="24"/>
          <w:szCs w:val="24"/>
        </w:rPr>
        <w:t xml:space="preserve"> actions from the sports of football or rugby</w:t>
      </w:r>
      <w:r w:rsidR="000239A8">
        <w:rPr>
          <w:rFonts w:ascii="Arial" w:hAnsi="Arial" w:cs="Arial"/>
          <w:sz w:val="24"/>
          <w:szCs w:val="24"/>
        </w:rPr>
        <w:t xml:space="preserve"> or </w:t>
      </w:r>
      <w:r w:rsidR="006A3DBA">
        <w:rPr>
          <w:rFonts w:ascii="Arial" w:hAnsi="Arial" w:cs="Arial"/>
          <w:sz w:val="24"/>
          <w:szCs w:val="24"/>
        </w:rPr>
        <w:t xml:space="preserve">celebratory </w:t>
      </w:r>
      <w:r w:rsidR="000239A8">
        <w:rPr>
          <w:rFonts w:ascii="Arial" w:hAnsi="Arial" w:cs="Arial"/>
          <w:sz w:val="24"/>
          <w:szCs w:val="24"/>
        </w:rPr>
        <w:t>actions/responses from supporters</w:t>
      </w:r>
      <w:r w:rsidR="00E159C5">
        <w:rPr>
          <w:rFonts w:ascii="Arial" w:hAnsi="Arial" w:cs="Arial"/>
          <w:sz w:val="24"/>
          <w:szCs w:val="24"/>
        </w:rPr>
        <w:t xml:space="preserve">. </w:t>
      </w:r>
    </w:p>
    <w:p w14:paraId="7A7D47BA" w14:textId="77777777" w:rsidR="006A3DBA" w:rsidRDefault="00E159C5" w:rsidP="00E81F8A">
      <w:pPr>
        <w:spacing w:line="360" w:lineRule="auto"/>
        <w:rPr>
          <w:rFonts w:ascii="Arial" w:hAnsi="Arial" w:cs="Arial"/>
          <w:sz w:val="24"/>
          <w:szCs w:val="24"/>
        </w:rPr>
      </w:pPr>
      <w:r>
        <w:rPr>
          <w:rFonts w:ascii="Arial" w:hAnsi="Arial" w:cs="Arial"/>
          <w:sz w:val="24"/>
          <w:szCs w:val="24"/>
        </w:rPr>
        <w:t>Opportunities to mime kicking, throwing</w:t>
      </w:r>
      <w:r w:rsidR="006A3DBA">
        <w:rPr>
          <w:rFonts w:ascii="Arial" w:hAnsi="Arial" w:cs="Arial"/>
          <w:sz w:val="24"/>
          <w:szCs w:val="24"/>
        </w:rPr>
        <w:t>,</w:t>
      </w:r>
      <w:r>
        <w:rPr>
          <w:rFonts w:ascii="Arial" w:hAnsi="Arial" w:cs="Arial"/>
          <w:sz w:val="24"/>
          <w:szCs w:val="24"/>
        </w:rPr>
        <w:t xml:space="preserve"> catching</w:t>
      </w:r>
      <w:r w:rsidR="006A3DBA">
        <w:rPr>
          <w:rFonts w:ascii="Arial" w:hAnsi="Arial" w:cs="Arial"/>
          <w:sz w:val="24"/>
          <w:szCs w:val="24"/>
        </w:rPr>
        <w:t>, cheering, waving</w:t>
      </w:r>
      <w:r w:rsidR="00034923">
        <w:rPr>
          <w:rFonts w:ascii="Arial" w:hAnsi="Arial" w:cs="Arial"/>
          <w:sz w:val="24"/>
          <w:szCs w:val="24"/>
        </w:rPr>
        <w:t xml:space="preserve"> and</w:t>
      </w:r>
      <w:r w:rsidR="006A3DBA">
        <w:rPr>
          <w:rFonts w:ascii="Arial" w:hAnsi="Arial" w:cs="Arial"/>
          <w:sz w:val="24"/>
          <w:szCs w:val="24"/>
        </w:rPr>
        <w:t xml:space="preserve"> clapping</w:t>
      </w:r>
      <w:r>
        <w:rPr>
          <w:rFonts w:ascii="Arial" w:hAnsi="Arial" w:cs="Arial"/>
          <w:sz w:val="24"/>
          <w:szCs w:val="24"/>
        </w:rPr>
        <w:t xml:space="preserve"> could all be considered</w:t>
      </w:r>
      <w:r w:rsidR="000239A8">
        <w:rPr>
          <w:rFonts w:ascii="Arial" w:hAnsi="Arial" w:cs="Arial"/>
          <w:sz w:val="24"/>
          <w:szCs w:val="24"/>
        </w:rPr>
        <w:t xml:space="preserve"> along with other original ideas</w:t>
      </w:r>
      <w:r>
        <w:rPr>
          <w:rFonts w:ascii="Arial" w:hAnsi="Arial" w:cs="Arial"/>
          <w:sz w:val="24"/>
          <w:szCs w:val="24"/>
        </w:rPr>
        <w:t xml:space="preserve"> and the children’s </w:t>
      </w:r>
      <w:r w:rsidR="00C06887">
        <w:rPr>
          <w:rFonts w:ascii="Arial" w:hAnsi="Arial" w:cs="Arial"/>
          <w:sz w:val="24"/>
          <w:szCs w:val="24"/>
        </w:rPr>
        <w:t xml:space="preserve">additional </w:t>
      </w:r>
      <w:r>
        <w:rPr>
          <w:rFonts w:ascii="Arial" w:hAnsi="Arial" w:cs="Arial"/>
          <w:sz w:val="24"/>
          <w:szCs w:val="24"/>
        </w:rPr>
        <w:t xml:space="preserve">challenge would be to </w:t>
      </w:r>
      <w:r w:rsidR="001C2CBF">
        <w:rPr>
          <w:rFonts w:ascii="Arial" w:hAnsi="Arial" w:cs="Arial"/>
          <w:sz w:val="24"/>
          <w:szCs w:val="24"/>
        </w:rPr>
        <w:t>segue</w:t>
      </w:r>
      <w:r>
        <w:rPr>
          <w:rFonts w:ascii="Arial" w:hAnsi="Arial" w:cs="Arial"/>
          <w:sz w:val="24"/>
          <w:szCs w:val="24"/>
        </w:rPr>
        <w:t xml:space="preserve"> from the Welsh folk dance into a </w:t>
      </w:r>
      <w:r w:rsidR="00034923">
        <w:rPr>
          <w:rFonts w:ascii="Arial" w:hAnsi="Arial" w:cs="Arial"/>
          <w:sz w:val="24"/>
          <w:szCs w:val="24"/>
        </w:rPr>
        <w:t>created</w:t>
      </w:r>
      <w:r>
        <w:rPr>
          <w:rFonts w:ascii="Arial" w:hAnsi="Arial" w:cs="Arial"/>
          <w:sz w:val="24"/>
          <w:szCs w:val="24"/>
        </w:rPr>
        <w:t xml:space="preserve"> sequence of actions before returning</w:t>
      </w:r>
      <w:r w:rsidR="00034923">
        <w:rPr>
          <w:rFonts w:ascii="Arial" w:hAnsi="Arial" w:cs="Arial"/>
          <w:sz w:val="24"/>
          <w:szCs w:val="24"/>
        </w:rPr>
        <w:t xml:space="preserve"> and concluding with</w:t>
      </w:r>
      <w:r>
        <w:rPr>
          <w:rFonts w:ascii="Arial" w:hAnsi="Arial" w:cs="Arial"/>
          <w:sz w:val="24"/>
          <w:szCs w:val="24"/>
        </w:rPr>
        <w:t xml:space="preserve"> the traditional folk dance. </w:t>
      </w:r>
      <w:r w:rsidR="00142098">
        <w:rPr>
          <w:rFonts w:ascii="Arial" w:hAnsi="Arial" w:cs="Arial"/>
          <w:sz w:val="24"/>
          <w:szCs w:val="24"/>
        </w:rPr>
        <w:t xml:space="preserve">This would </w:t>
      </w:r>
      <w:r w:rsidR="001C2CBF">
        <w:rPr>
          <w:rFonts w:ascii="Arial" w:hAnsi="Arial" w:cs="Arial"/>
          <w:sz w:val="24"/>
          <w:szCs w:val="24"/>
        </w:rPr>
        <w:t>reflect</w:t>
      </w:r>
      <w:r w:rsidR="00142098">
        <w:rPr>
          <w:rFonts w:ascii="Arial" w:hAnsi="Arial" w:cs="Arial"/>
          <w:sz w:val="24"/>
          <w:szCs w:val="24"/>
        </w:rPr>
        <w:t xml:space="preserve"> Bloomfield and Childs (2000) who see dance as being experienced through awareness of kinaesthetic flow patterns whilst awakening and developing skills through control, coordination and through significance and meaning of movement in a creative and expressive way. The process embraces the natural spontaneous </w:t>
      </w:r>
      <w:r w:rsidR="00142098">
        <w:rPr>
          <w:rFonts w:ascii="Arial" w:hAnsi="Arial" w:cs="Arial"/>
          <w:sz w:val="24"/>
          <w:szCs w:val="24"/>
        </w:rPr>
        <w:lastRenderedPageBreak/>
        <w:t xml:space="preserve">movement actions of children and allows a representation of a particular mood that conveys semantic structure. </w:t>
      </w:r>
      <w:r w:rsidR="00410D6D">
        <w:rPr>
          <w:rFonts w:ascii="Arial" w:hAnsi="Arial" w:cs="Arial"/>
          <w:sz w:val="24"/>
          <w:szCs w:val="24"/>
        </w:rPr>
        <w:t>This approach</w:t>
      </w:r>
      <w:r w:rsidR="00034923">
        <w:rPr>
          <w:rFonts w:ascii="Arial" w:hAnsi="Arial" w:cs="Arial"/>
          <w:sz w:val="24"/>
          <w:szCs w:val="24"/>
        </w:rPr>
        <w:t>,</w:t>
      </w:r>
      <w:r w:rsidR="00410D6D">
        <w:rPr>
          <w:rFonts w:ascii="Arial" w:hAnsi="Arial" w:cs="Arial"/>
          <w:sz w:val="24"/>
          <w:szCs w:val="24"/>
        </w:rPr>
        <w:t xml:space="preserve"> in many </w:t>
      </w:r>
      <w:r w:rsidR="00034923">
        <w:rPr>
          <w:rFonts w:ascii="Arial" w:hAnsi="Arial" w:cs="Arial"/>
          <w:sz w:val="24"/>
          <w:szCs w:val="24"/>
        </w:rPr>
        <w:t>aspects,</w:t>
      </w:r>
      <w:r w:rsidR="00410D6D">
        <w:rPr>
          <w:rFonts w:ascii="Arial" w:hAnsi="Arial" w:cs="Arial"/>
          <w:sz w:val="24"/>
          <w:szCs w:val="24"/>
        </w:rPr>
        <w:t xml:space="preserve"> reflects the exemplar case study to develop Curriculum Cymreig through dance (</w:t>
      </w:r>
      <w:r w:rsidR="00A550D7">
        <w:rPr>
          <w:rFonts w:ascii="Arial" w:hAnsi="Arial" w:cs="Arial"/>
          <w:sz w:val="24"/>
          <w:szCs w:val="24"/>
        </w:rPr>
        <w:t xml:space="preserve">QCAA </w:t>
      </w:r>
      <w:r w:rsidR="00410D6D">
        <w:rPr>
          <w:rFonts w:ascii="Arial" w:hAnsi="Arial" w:cs="Arial"/>
          <w:sz w:val="24"/>
          <w:szCs w:val="24"/>
        </w:rPr>
        <w:t>2003</w:t>
      </w:r>
      <w:r w:rsidR="00A550D7">
        <w:rPr>
          <w:rFonts w:ascii="Arial" w:hAnsi="Arial" w:cs="Arial"/>
          <w:sz w:val="24"/>
          <w:szCs w:val="24"/>
        </w:rPr>
        <w:t xml:space="preserve"> p42</w:t>
      </w:r>
      <w:r w:rsidR="00410D6D">
        <w:rPr>
          <w:rFonts w:ascii="Arial" w:hAnsi="Arial" w:cs="Arial"/>
          <w:sz w:val="24"/>
          <w:szCs w:val="24"/>
        </w:rPr>
        <w:t>) where instead of sporting movements the stimulus</w:t>
      </w:r>
      <w:r w:rsidR="00C06887">
        <w:rPr>
          <w:rFonts w:ascii="Arial" w:hAnsi="Arial" w:cs="Arial"/>
          <w:sz w:val="24"/>
          <w:szCs w:val="24"/>
        </w:rPr>
        <w:t xml:space="preserve"> used</w:t>
      </w:r>
      <w:r w:rsidR="00410D6D">
        <w:rPr>
          <w:rFonts w:ascii="Arial" w:hAnsi="Arial" w:cs="Arial"/>
          <w:sz w:val="24"/>
          <w:szCs w:val="24"/>
        </w:rPr>
        <w:t xml:space="preserve"> was coal mining. </w:t>
      </w:r>
    </w:p>
    <w:p w14:paraId="33359711" w14:textId="77777777" w:rsidR="006A3DBA" w:rsidRDefault="00142098" w:rsidP="00E81F8A">
      <w:pPr>
        <w:spacing w:line="360" w:lineRule="auto"/>
        <w:rPr>
          <w:rFonts w:ascii="Arial" w:hAnsi="Arial" w:cs="Arial"/>
          <w:sz w:val="24"/>
          <w:szCs w:val="24"/>
        </w:rPr>
      </w:pPr>
      <w:r>
        <w:rPr>
          <w:rFonts w:ascii="Arial" w:hAnsi="Arial" w:cs="Arial"/>
          <w:sz w:val="24"/>
          <w:szCs w:val="24"/>
        </w:rPr>
        <w:t>Each group’s dance would be recorded</w:t>
      </w:r>
      <w:r w:rsidR="005326F2">
        <w:rPr>
          <w:rFonts w:ascii="Arial" w:hAnsi="Arial" w:cs="Arial"/>
          <w:sz w:val="24"/>
          <w:szCs w:val="24"/>
        </w:rPr>
        <w:t xml:space="preserve"> using class iPads,</w:t>
      </w:r>
      <w:r>
        <w:rPr>
          <w:rFonts w:ascii="Arial" w:hAnsi="Arial" w:cs="Arial"/>
          <w:sz w:val="24"/>
          <w:szCs w:val="24"/>
        </w:rPr>
        <w:t xml:space="preserve"> </w:t>
      </w:r>
      <w:r w:rsidR="00E159C5">
        <w:rPr>
          <w:rFonts w:ascii="Arial" w:hAnsi="Arial" w:cs="Arial"/>
          <w:sz w:val="24"/>
          <w:szCs w:val="24"/>
        </w:rPr>
        <w:t xml:space="preserve">and the children would peer assess </w:t>
      </w:r>
      <w:r w:rsidR="000239A8">
        <w:rPr>
          <w:rFonts w:ascii="Arial" w:hAnsi="Arial" w:cs="Arial"/>
          <w:sz w:val="24"/>
          <w:szCs w:val="24"/>
        </w:rPr>
        <w:t>t</w:t>
      </w:r>
      <w:r w:rsidR="00E159C5">
        <w:rPr>
          <w:rFonts w:ascii="Arial" w:hAnsi="Arial" w:cs="Arial"/>
          <w:sz w:val="24"/>
          <w:szCs w:val="24"/>
        </w:rPr>
        <w:t xml:space="preserve">he creativity and performance of each </w:t>
      </w:r>
      <w:r w:rsidR="007E4AF9">
        <w:rPr>
          <w:rFonts w:ascii="Arial" w:hAnsi="Arial" w:cs="Arial"/>
          <w:sz w:val="24"/>
          <w:szCs w:val="24"/>
        </w:rPr>
        <w:t>group’s</w:t>
      </w:r>
      <w:r w:rsidR="00E159C5">
        <w:rPr>
          <w:rFonts w:ascii="Arial" w:hAnsi="Arial" w:cs="Arial"/>
          <w:sz w:val="24"/>
          <w:szCs w:val="24"/>
        </w:rPr>
        <w:t xml:space="preserve"> interpretation of the same piece of music.</w:t>
      </w:r>
      <w:r w:rsidR="000239A8">
        <w:rPr>
          <w:rFonts w:ascii="Arial" w:hAnsi="Arial" w:cs="Arial"/>
          <w:sz w:val="24"/>
          <w:szCs w:val="24"/>
        </w:rPr>
        <w:t xml:space="preserve"> </w:t>
      </w:r>
      <w:r w:rsidR="0047753C">
        <w:rPr>
          <w:rFonts w:ascii="Arial" w:hAnsi="Arial" w:cs="Arial"/>
          <w:sz w:val="24"/>
          <w:szCs w:val="24"/>
        </w:rPr>
        <w:t xml:space="preserve">This would enable children to use the metalanguage of dance with respect to ‘time’, ‘energy or weight’, ‘space’ and ‘flow’. It would be interesting to gain insights to the children’s perceptions on the differences in the traditional folk dance and the actions introduced </w:t>
      </w:r>
      <w:r w:rsidR="0068413A">
        <w:rPr>
          <w:rFonts w:ascii="Arial" w:hAnsi="Arial" w:cs="Arial"/>
          <w:sz w:val="24"/>
          <w:szCs w:val="24"/>
        </w:rPr>
        <w:t>following</w:t>
      </w:r>
      <w:r w:rsidR="0047753C">
        <w:rPr>
          <w:rFonts w:ascii="Arial" w:hAnsi="Arial" w:cs="Arial"/>
          <w:sz w:val="24"/>
          <w:szCs w:val="24"/>
        </w:rPr>
        <w:t xml:space="preserve"> the children’s creativ</w:t>
      </w:r>
      <w:r w:rsidR="0068413A">
        <w:rPr>
          <w:rFonts w:ascii="Arial" w:hAnsi="Arial" w:cs="Arial"/>
          <w:sz w:val="24"/>
          <w:szCs w:val="24"/>
        </w:rPr>
        <w:t>e inputs</w:t>
      </w:r>
      <w:r w:rsidR="0047753C">
        <w:rPr>
          <w:rFonts w:ascii="Arial" w:hAnsi="Arial" w:cs="Arial"/>
          <w:sz w:val="24"/>
          <w:szCs w:val="24"/>
        </w:rPr>
        <w:t>.</w:t>
      </w:r>
    </w:p>
    <w:p w14:paraId="29F1419E" w14:textId="77777777" w:rsidR="0016224D" w:rsidRDefault="000239A8" w:rsidP="00E81F8A">
      <w:pPr>
        <w:spacing w:line="360" w:lineRule="auto"/>
        <w:rPr>
          <w:rFonts w:ascii="Arial" w:hAnsi="Arial" w:cs="Arial"/>
          <w:sz w:val="24"/>
          <w:szCs w:val="24"/>
        </w:rPr>
      </w:pPr>
      <w:r>
        <w:rPr>
          <w:rFonts w:ascii="Arial" w:hAnsi="Arial" w:cs="Arial"/>
          <w:sz w:val="24"/>
          <w:szCs w:val="24"/>
        </w:rPr>
        <w:t xml:space="preserve">Creativity is a contested concept and for this activity Robinson’s (1999) democratic view is adopted whereby </w:t>
      </w:r>
      <w:r w:rsidR="00C44286">
        <w:rPr>
          <w:rFonts w:ascii="Arial" w:hAnsi="Arial" w:cs="Arial"/>
          <w:sz w:val="24"/>
          <w:szCs w:val="24"/>
        </w:rPr>
        <w:t>it is considered that all people are capable of creative achievement in some area of activity</w:t>
      </w:r>
      <w:r w:rsidR="00C44286" w:rsidRPr="00EC6BDB">
        <w:rPr>
          <w:rFonts w:ascii="Arial" w:hAnsi="Arial" w:cs="Arial"/>
          <w:sz w:val="24"/>
          <w:szCs w:val="24"/>
        </w:rPr>
        <w:t>.</w:t>
      </w:r>
      <w:r w:rsidR="00452DC4" w:rsidRPr="00EC6BDB">
        <w:rPr>
          <w:rFonts w:ascii="Arial" w:hAnsi="Arial" w:cs="Arial"/>
          <w:sz w:val="24"/>
          <w:szCs w:val="24"/>
        </w:rPr>
        <w:t xml:space="preserve"> There is a greater sense of optimism in </w:t>
      </w:r>
      <w:r w:rsidR="00B80DB1" w:rsidRPr="00EC6BDB">
        <w:rPr>
          <w:rFonts w:ascii="Arial" w:hAnsi="Arial" w:cs="Arial"/>
          <w:sz w:val="24"/>
          <w:szCs w:val="24"/>
        </w:rPr>
        <w:t>Robinson’s</w:t>
      </w:r>
      <w:r w:rsidR="00452DC4" w:rsidRPr="00EC6BDB">
        <w:rPr>
          <w:rFonts w:ascii="Arial" w:hAnsi="Arial" w:cs="Arial"/>
          <w:sz w:val="24"/>
          <w:szCs w:val="24"/>
        </w:rPr>
        <w:t xml:space="preserve"> definition since</w:t>
      </w:r>
      <w:r w:rsidR="00185362" w:rsidRPr="00EC6BDB">
        <w:rPr>
          <w:rFonts w:ascii="Arial" w:hAnsi="Arial" w:cs="Arial"/>
          <w:sz w:val="24"/>
          <w:szCs w:val="24"/>
        </w:rPr>
        <w:t>,</w:t>
      </w:r>
      <w:r w:rsidR="00452DC4" w:rsidRPr="00EC6BDB">
        <w:rPr>
          <w:rFonts w:ascii="Arial" w:hAnsi="Arial" w:cs="Arial"/>
          <w:sz w:val="24"/>
          <w:szCs w:val="24"/>
        </w:rPr>
        <w:t xml:space="preserve"> whilst Gardner’s (1999) more ‘elite’ definition is probably more accurate in the world, it is important that teachers adopt a positive approach to the expressive arts. </w:t>
      </w:r>
      <w:r w:rsidR="00C44286" w:rsidRPr="00EC6BDB">
        <w:rPr>
          <w:rFonts w:ascii="Arial" w:hAnsi="Arial" w:cs="Arial"/>
          <w:sz w:val="24"/>
          <w:szCs w:val="24"/>
        </w:rPr>
        <w:t xml:space="preserve"> It is </w:t>
      </w:r>
      <w:r w:rsidR="00B36C31" w:rsidRPr="00EC6BDB">
        <w:rPr>
          <w:rFonts w:ascii="Arial" w:hAnsi="Arial" w:cs="Arial"/>
          <w:sz w:val="24"/>
          <w:szCs w:val="24"/>
        </w:rPr>
        <w:t>anticipated</w:t>
      </w:r>
      <w:r w:rsidR="00C44286" w:rsidRPr="00EC6BDB">
        <w:rPr>
          <w:rFonts w:ascii="Arial" w:hAnsi="Arial" w:cs="Arial"/>
          <w:sz w:val="24"/>
          <w:szCs w:val="24"/>
        </w:rPr>
        <w:t xml:space="preserve"> that the conditions for this to occur </w:t>
      </w:r>
      <w:r w:rsidR="006265F2" w:rsidRPr="00EC6BDB">
        <w:rPr>
          <w:rFonts w:ascii="Arial" w:hAnsi="Arial" w:cs="Arial"/>
          <w:sz w:val="24"/>
          <w:szCs w:val="24"/>
        </w:rPr>
        <w:t>will be</w:t>
      </w:r>
      <w:r w:rsidR="00C44286" w:rsidRPr="00EC6BDB">
        <w:rPr>
          <w:rFonts w:ascii="Arial" w:hAnsi="Arial" w:cs="Arial"/>
          <w:sz w:val="24"/>
          <w:szCs w:val="24"/>
        </w:rPr>
        <w:t xml:space="preserve"> </w:t>
      </w:r>
      <w:r w:rsidR="00C44286">
        <w:rPr>
          <w:rFonts w:ascii="Arial" w:hAnsi="Arial" w:cs="Arial"/>
          <w:sz w:val="24"/>
          <w:szCs w:val="24"/>
        </w:rPr>
        <w:t>favourable and that the skills required are within the scope</w:t>
      </w:r>
      <w:r w:rsidR="00D505F3">
        <w:rPr>
          <w:rFonts w:ascii="Arial" w:hAnsi="Arial" w:cs="Arial"/>
          <w:sz w:val="24"/>
          <w:szCs w:val="24"/>
        </w:rPr>
        <w:t xml:space="preserve"> and capability</w:t>
      </w:r>
      <w:r w:rsidR="00C44286">
        <w:rPr>
          <w:rFonts w:ascii="Arial" w:hAnsi="Arial" w:cs="Arial"/>
          <w:sz w:val="24"/>
          <w:szCs w:val="24"/>
        </w:rPr>
        <w:t xml:space="preserve"> of the children</w:t>
      </w:r>
      <w:r w:rsidR="006A3DBA">
        <w:rPr>
          <w:rFonts w:ascii="Arial" w:hAnsi="Arial" w:cs="Arial"/>
          <w:sz w:val="24"/>
          <w:szCs w:val="24"/>
        </w:rPr>
        <w:t xml:space="preserve"> </w:t>
      </w:r>
      <w:r w:rsidR="00C44286">
        <w:rPr>
          <w:rFonts w:ascii="Arial" w:hAnsi="Arial" w:cs="Arial"/>
          <w:sz w:val="24"/>
          <w:szCs w:val="24"/>
        </w:rPr>
        <w:t xml:space="preserve">drawing upon and applying actions </w:t>
      </w:r>
      <w:r w:rsidR="006A3DBA">
        <w:rPr>
          <w:rFonts w:ascii="Arial" w:hAnsi="Arial" w:cs="Arial"/>
          <w:sz w:val="24"/>
          <w:szCs w:val="24"/>
        </w:rPr>
        <w:t xml:space="preserve">already </w:t>
      </w:r>
      <w:r w:rsidR="00C44286">
        <w:rPr>
          <w:rFonts w:ascii="Arial" w:hAnsi="Arial" w:cs="Arial"/>
          <w:sz w:val="24"/>
          <w:szCs w:val="24"/>
        </w:rPr>
        <w:t>learned in physical education.</w:t>
      </w:r>
      <w:r w:rsidR="00260D5B">
        <w:rPr>
          <w:rFonts w:ascii="Arial" w:hAnsi="Arial" w:cs="Arial"/>
          <w:sz w:val="24"/>
          <w:szCs w:val="24"/>
        </w:rPr>
        <w:t xml:space="preserve"> The structure will see children’s creativity firmly linked to critical thinking and problem solving (Morehouse</w:t>
      </w:r>
      <w:r w:rsidR="00845AF8">
        <w:rPr>
          <w:rFonts w:ascii="Arial" w:hAnsi="Arial" w:cs="Arial"/>
          <w:sz w:val="24"/>
          <w:szCs w:val="24"/>
        </w:rPr>
        <w:t>,</w:t>
      </w:r>
      <w:r w:rsidR="008B32B1">
        <w:rPr>
          <w:rFonts w:ascii="Arial" w:hAnsi="Arial" w:cs="Arial"/>
          <w:sz w:val="24"/>
          <w:szCs w:val="24"/>
        </w:rPr>
        <w:t xml:space="preserve"> 201</w:t>
      </w:r>
      <w:r w:rsidR="00C74BBF">
        <w:rPr>
          <w:rFonts w:ascii="Arial" w:hAnsi="Arial" w:cs="Arial"/>
          <w:sz w:val="24"/>
          <w:szCs w:val="24"/>
        </w:rPr>
        <w:t>1</w:t>
      </w:r>
      <w:r w:rsidR="008B32B1">
        <w:rPr>
          <w:rFonts w:ascii="Arial" w:hAnsi="Arial" w:cs="Arial"/>
          <w:sz w:val="24"/>
          <w:szCs w:val="24"/>
        </w:rPr>
        <w:t>) with the need to devise ideas that show a ‘fit’ to the musical structure. Through a group dynamic this approach mirror</w:t>
      </w:r>
      <w:r w:rsidR="00CF2F8D">
        <w:rPr>
          <w:rFonts w:ascii="Arial" w:hAnsi="Arial" w:cs="Arial"/>
          <w:sz w:val="24"/>
          <w:szCs w:val="24"/>
        </w:rPr>
        <w:t>s</w:t>
      </w:r>
      <w:r w:rsidR="008B32B1">
        <w:rPr>
          <w:rFonts w:ascii="Arial" w:hAnsi="Arial" w:cs="Arial"/>
          <w:sz w:val="24"/>
          <w:szCs w:val="24"/>
        </w:rPr>
        <w:t xml:space="preserve"> Malaguzzi</w:t>
      </w:r>
      <w:r w:rsidR="00D505F3">
        <w:rPr>
          <w:rFonts w:ascii="Arial" w:hAnsi="Arial" w:cs="Arial"/>
          <w:sz w:val="24"/>
          <w:szCs w:val="24"/>
        </w:rPr>
        <w:t xml:space="preserve"> (1993),</w:t>
      </w:r>
      <w:r w:rsidR="008B32B1">
        <w:rPr>
          <w:rFonts w:ascii="Arial" w:hAnsi="Arial" w:cs="Arial"/>
          <w:sz w:val="24"/>
          <w:szCs w:val="24"/>
        </w:rPr>
        <w:t xml:space="preserve"> a keen advocate of interpersonal exchange with negotiation of conflicts and comparison of ideas and actions being decisive elements.</w:t>
      </w:r>
      <w:r w:rsidR="00B93D10">
        <w:rPr>
          <w:rFonts w:ascii="Arial" w:hAnsi="Arial" w:cs="Arial"/>
          <w:sz w:val="24"/>
          <w:szCs w:val="24"/>
        </w:rPr>
        <w:t xml:space="preserve"> </w:t>
      </w:r>
    </w:p>
    <w:p w14:paraId="276F0718" w14:textId="77777777" w:rsidR="00CF2F8D" w:rsidRDefault="00CF2F8D" w:rsidP="00E81F8A">
      <w:pPr>
        <w:spacing w:line="360" w:lineRule="auto"/>
        <w:rPr>
          <w:rFonts w:ascii="Arial" w:hAnsi="Arial" w:cs="Arial"/>
          <w:sz w:val="24"/>
          <w:szCs w:val="24"/>
        </w:rPr>
      </w:pPr>
    </w:p>
    <w:p w14:paraId="696FDC23" w14:textId="77777777" w:rsidR="00461702" w:rsidRDefault="00461702" w:rsidP="00E81F8A">
      <w:pPr>
        <w:spacing w:line="360" w:lineRule="auto"/>
        <w:rPr>
          <w:rFonts w:ascii="Arial" w:hAnsi="Arial" w:cs="Arial"/>
          <w:sz w:val="24"/>
          <w:szCs w:val="24"/>
        </w:rPr>
      </w:pPr>
      <w:r>
        <w:rPr>
          <w:rFonts w:ascii="Arial" w:hAnsi="Arial" w:cs="Arial"/>
          <w:sz w:val="24"/>
          <w:szCs w:val="24"/>
        </w:rPr>
        <w:t>Visual media</w:t>
      </w:r>
    </w:p>
    <w:p w14:paraId="035D224E" w14:textId="77777777" w:rsidR="00526559" w:rsidRDefault="001B600B" w:rsidP="00E81F8A">
      <w:pPr>
        <w:spacing w:line="360" w:lineRule="auto"/>
        <w:rPr>
          <w:rFonts w:ascii="Arial" w:hAnsi="Arial" w:cs="Arial"/>
          <w:sz w:val="24"/>
          <w:szCs w:val="24"/>
        </w:rPr>
      </w:pPr>
      <w:r>
        <w:rPr>
          <w:rFonts w:ascii="Arial" w:hAnsi="Arial" w:cs="Arial"/>
          <w:sz w:val="24"/>
          <w:szCs w:val="24"/>
        </w:rPr>
        <w:t>The final activity</w:t>
      </w:r>
      <w:r w:rsidR="00EC702A">
        <w:rPr>
          <w:rFonts w:ascii="Arial" w:hAnsi="Arial" w:cs="Arial"/>
          <w:sz w:val="24"/>
          <w:szCs w:val="24"/>
        </w:rPr>
        <w:t xml:space="preserve"> would task groups of children working collaboratively to develop an app that would include selective use of </w:t>
      </w:r>
      <w:r w:rsidR="00EB52A2">
        <w:rPr>
          <w:rFonts w:ascii="Arial" w:hAnsi="Arial" w:cs="Arial"/>
          <w:sz w:val="24"/>
          <w:szCs w:val="24"/>
        </w:rPr>
        <w:t>recently</w:t>
      </w:r>
      <w:r w:rsidR="00E554EA">
        <w:rPr>
          <w:rFonts w:ascii="Arial" w:hAnsi="Arial" w:cs="Arial"/>
          <w:sz w:val="24"/>
          <w:szCs w:val="24"/>
        </w:rPr>
        <w:t xml:space="preserve"> created</w:t>
      </w:r>
      <w:r w:rsidR="00EC702A">
        <w:rPr>
          <w:rFonts w:ascii="Arial" w:hAnsi="Arial" w:cs="Arial"/>
          <w:sz w:val="24"/>
          <w:szCs w:val="24"/>
        </w:rPr>
        <w:t xml:space="preserve"> painting, music and dance elements </w:t>
      </w:r>
      <w:r w:rsidR="0068028A">
        <w:rPr>
          <w:rFonts w:ascii="Arial" w:hAnsi="Arial" w:cs="Arial"/>
          <w:sz w:val="24"/>
          <w:szCs w:val="24"/>
        </w:rPr>
        <w:t>to produce</w:t>
      </w:r>
      <w:r w:rsidR="00EC702A">
        <w:rPr>
          <w:rFonts w:ascii="Arial" w:hAnsi="Arial" w:cs="Arial"/>
          <w:sz w:val="24"/>
          <w:szCs w:val="24"/>
        </w:rPr>
        <w:t xml:space="preserve"> a</w:t>
      </w:r>
      <w:r w:rsidR="00216223">
        <w:rPr>
          <w:rFonts w:ascii="Arial" w:hAnsi="Arial" w:cs="Arial"/>
          <w:sz w:val="24"/>
          <w:szCs w:val="24"/>
        </w:rPr>
        <w:t xml:space="preserve"> new</w:t>
      </w:r>
      <w:r w:rsidR="00EC702A">
        <w:rPr>
          <w:rFonts w:ascii="Arial" w:hAnsi="Arial" w:cs="Arial"/>
          <w:sz w:val="24"/>
          <w:szCs w:val="24"/>
        </w:rPr>
        <w:t xml:space="preserve"> creative digital resource aimed to market the children’s achievements/performances within an attractive and accessible format. Children would have access to all the aforementioned Holly paintings, all the children’s creative</w:t>
      </w:r>
      <w:r w:rsidR="002575C0">
        <w:rPr>
          <w:rFonts w:ascii="Arial" w:hAnsi="Arial" w:cs="Arial"/>
          <w:sz w:val="24"/>
          <w:szCs w:val="24"/>
        </w:rPr>
        <w:t xml:space="preserve"> artistic</w:t>
      </w:r>
      <w:r w:rsidR="00EC702A">
        <w:rPr>
          <w:rFonts w:ascii="Arial" w:hAnsi="Arial" w:cs="Arial"/>
          <w:sz w:val="24"/>
          <w:szCs w:val="24"/>
        </w:rPr>
        <w:t xml:space="preserve"> responses</w:t>
      </w:r>
      <w:r w:rsidR="0068028A">
        <w:rPr>
          <w:rFonts w:ascii="Arial" w:hAnsi="Arial" w:cs="Arial"/>
          <w:sz w:val="24"/>
          <w:szCs w:val="24"/>
        </w:rPr>
        <w:t xml:space="preserve"> and</w:t>
      </w:r>
      <w:r w:rsidR="00EC702A">
        <w:rPr>
          <w:rFonts w:ascii="Arial" w:hAnsi="Arial" w:cs="Arial"/>
          <w:sz w:val="24"/>
          <w:szCs w:val="24"/>
        </w:rPr>
        <w:t xml:space="preserve"> the various</w:t>
      </w:r>
      <w:r w:rsidR="002575C0">
        <w:rPr>
          <w:rFonts w:ascii="Arial" w:hAnsi="Arial" w:cs="Arial"/>
          <w:sz w:val="24"/>
          <w:szCs w:val="24"/>
        </w:rPr>
        <w:t xml:space="preserve"> group</w:t>
      </w:r>
      <w:r w:rsidR="00EC702A">
        <w:rPr>
          <w:rFonts w:ascii="Arial" w:hAnsi="Arial" w:cs="Arial"/>
          <w:sz w:val="24"/>
          <w:szCs w:val="24"/>
        </w:rPr>
        <w:t xml:space="preserve"> songs and dances. </w:t>
      </w:r>
      <w:r w:rsidR="005D3007">
        <w:rPr>
          <w:rFonts w:ascii="Arial" w:hAnsi="Arial" w:cs="Arial"/>
          <w:sz w:val="24"/>
          <w:szCs w:val="24"/>
        </w:rPr>
        <w:t>C</w:t>
      </w:r>
      <w:r w:rsidR="00EC702A">
        <w:rPr>
          <w:rFonts w:ascii="Arial" w:hAnsi="Arial" w:cs="Arial"/>
          <w:sz w:val="24"/>
          <w:szCs w:val="24"/>
        </w:rPr>
        <w:t xml:space="preserve">hildren </w:t>
      </w:r>
      <w:r w:rsidR="005D3007">
        <w:rPr>
          <w:rFonts w:ascii="Arial" w:hAnsi="Arial" w:cs="Arial"/>
          <w:sz w:val="24"/>
          <w:szCs w:val="24"/>
        </w:rPr>
        <w:t>would</w:t>
      </w:r>
      <w:r w:rsidR="00EC702A">
        <w:rPr>
          <w:rFonts w:ascii="Arial" w:hAnsi="Arial" w:cs="Arial"/>
          <w:sz w:val="24"/>
          <w:szCs w:val="24"/>
        </w:rPr>
        <w:t xml:space="preserve"> critically appraise each other’s portfolios and performances and select all that they </w:t>
      </w:r>
      <w:r w:rsidR="00EC702A">
        <w:rPr>
          <w:rFonts w:ascii="Arial" w:hAnsi="Arial" w:cs="Arial"/>
          <w:sz w:val="24"/>
          <w:szCs w:val="24"/>
        </w:rPr>
        <w:lastRenderedPageBreak/>
        <w:t xml:space="preserve">wanted to include within their own finished product. </w:t>
      </w:r>
      <w:r w:rsidR="0068028A">
        <w:rPr>
          <w:rFonts w:ascii="Arial" w:hAnsi="Arial" w:cs="Arial"/>
          <w:sz w:val="24"/>
          <w:szCs w:val="24"/>
        </w:rPr>
        <w:t>T</w:t>
      </w:r>
      <w:r w:rsidR="00EC702A">
        <w:rPr>
          <w:rFonts w:ascii="Arial" w:hAnsi="Arial" w:cs="Arial"/>
          <w:sz w:val="24"/>
          <w:szCs w:val="24"/>
        </w:rPr>
        <w:t>he children would then view each other’s apps and decide on their own personal favourites</w:t>
      </w:r>
      <w:r w:rsidR="002575C0">
        <w:rPr>
          <w:rFonts w:ascii="Arial" w:hAnsi="Arial" w:cs="Arial"/>
          <w:sz w:val="24"/>
          <w:szCs w:val="24"/>
        </w:rPr>
        <w:t xml:space="preserve"> thereby</w:t>
      </w:r>
      <w:r w:rsidR="00EC702A">
        <w:rPr>
          <w:rFonts w:ascii="Arial" w:hAnsi="Arial" w:cs="Arial"/>
          <w:sz w:val="24"/>
          <w:szCs w:val="24"/>
        </w:rPr>
        <w:t xml:space="preserve"> creating an ‘Apprentice-style’ approach through peer assessment. The final assessment would </w:t>
      </w:r>
      <w:r w:rsidR="0068028A">
        <w:rPr>
          <w:rFonts w:ascii="Arial" w:hAnsi="Arial" w:cs="Arial"/>
          <w:sz w:val="24"/>
          <w:szCs w:val="24"/>
        </w:rPr>
        <w:t>focus on</w:t>
      </w:r>
      <w:r w:rsidR="00EC702A">
        <w:rPr>
          <w:rFonts w:ascii="Arial" w:hAnsi="Arial" w:cs="Arial"/>
          <w:sz w:val="24"/>
          <w:szCs w:val="24"/>
        </w:rPr>
        <w:t xml:space="preserve"> the</w:t>
      </w:r>
      <w:r w:rsidR="002575C0">
        <w:rPr>
          <w:rFonts w:ascii="Arial" w:hAnsi="Arial" w:cs="Arial"/>
          <w:sz w:val="24"/>
          <w:szCs w:val="24"/>
        </w:rPr>
        <w:t xml:space="preserve"> overall</w:t>
      </w:r>
      <w:r w:rsidR="00EC702A">
        <w:rPr>
          <w:rFonts w:ascii="Arial" w:hAnsi="Arial" w:cs="Arial"/>
          <w:sz w:val="24"/>
          <w:szCs w:val="24"/>
        </w:rPr>
        <w:t xml:space="preserve"> success of the app rather than its constituent parts and it would </w:t>
      </w:r>
      <w:r w:rsidR="0068028A">
        <w:rPr>
          <w:rFonts w:ascii="Arial" w:hAnsi="Arial" w:cs="Arial"/>
          <w:sz w:val="24"/>
          <w:szCs w:val="24"/>
        </w:rPr>
        <w:t xml:space="preserve">be </w:t>
      </w:r>
      <w:r w:rsidR="002575C0">
        <w:rPr>
          <w:rFonts w:ascii="Arial" w:hAnsi="Arial" w:cs="Arial"/>
          <w:sz w:val="24"/>
          <w:szCs w:val="24"/>
        </w:rPr>
        <w:t>appraising</w:t>
      </w:r>
      <w:r w:rsidR="00EC702A">
        <w:rPr>
          <w:rFonts w:ascii="Arial" w:hAnsi="Arial" w:cs="Arial"/>
          <w:sz w:val="24"/>
          <w:szCs w:val="24"/>
        </w:rPr>
        <w:t xml:space="preserve"> creativity as much as actual content.  </w:t>
      </w:r>
    </w:p>
    <w:p w14:paraId="26F9B9EB" w14:textId="77777777" w:rsidR="001B600B" w:rsidRPr="00EC6BDB" w:rsidRDefault="007E26EA" w:rsidP="00E81F8A">
      <w:pPr>
        <w:spacing w:line="360" w:lineRule="auto"/>
        <w:rPr>
          <w:rFonts w:ascii="Arial" w:hAnsi="Arial" w:cs="Arial"/>
          <w:sz w:val="24"/>
          <w:szCs w:val="24"/>
        </w:rPr>
      </w:pPr>
      <w:r>
        <w:rPr>
          <w:rFonts w:ascii="Arial" w:hAnsi="Arial" w:cs="Arial"/>
          <w:sz w:val="24"/>
          <w:szCs w:val="24"/>
        </w:rPr>
        <w:t>Opportunities to use ICT</w:t>
      </w:r>
      <w:r w:rsidR="007D5715">
        <w:rPr>
          <w:rFonts w:ascii="Arial" w:hAnsi="Arial" w:cs="Arial"/>
          <w:sz w:val="24"/>
          <w:szCs w:val="24"/>
        </w:rPr>
        <w:t xml:space="preserve"> and develop digital competency (Donaldson 2015)</w:t>
      </w:r>
      <w:r>
        <w:rPr>
          <w:rFonts w:ascii="Arial" w:hAnsi="Arial" w:cs="Arial"/>
          <w:sz w:val="24"/>
          <w:szCs w:val="24"/>
        </w:rPr>
        <w:t xml:space="preserve"> have been carefully considered</w:t>
      </w:r>
      <w:r w:rsidR="007D5715">
        <w:rPr>
          <w:rFonts w:ascii="Arial" w:hAnsi="Arial" w:cs="Arial"/>
          <w:sz w:val="24"/>
          <w:szCs w:val="24"/>
        </w:rPr>
        <w:t xml:space="preserve"> and included</w:t>
      </w:r>
      <w:r>
        <w:rPr>
          <w:rFonts w:ascii="Arial" w:hAnsi="Arial" w:cs="Arial"/>
          <w:sz w:val="24"/>
          <w:szCs w:val="24"/>
        </w:rPr>
        <w:t xml:space="preserve"> throughout this resource. Barnes (2011) stated that schools ma</w:t>
      </w:r>
      <w:r w:rsidR="00A258D8">
        <w:rPr>
          <w:rFonts w:ascii="Arial" w:hAnsi="Arial" w:cs="Arial"/>
          <w:sz w:val="24"/>
          <w:szCs w:val="24"/>
        </w:rPr>
        <w:t>ke</w:t>
      </w:r>
      <w:r>
        <w:rPr>
          <w:rFonts w:ascii="Arial" w:hAnsi="Arial" w:cs="Arial"/>
          <w:sz w:val="24"/>
          <w:szCs w:val="24"/>
        </w:rPr>
        <w:t xml:space="preserve"> too little use of ICT and it is important to recognise that modern technologies are very much part of the child’s world.  Riddle (2009) suggested that schools should systematically consider technology as a greater source of motivation in formal educational settings.</w:t>
      </w:r>
      <w:r w:rsidR="00EC702A">
        <w:rPr>
          <w:rFonts w:ascii="Arial" w:hAnsi="Arial" w:cs="Arial"/>
          <w:sz w:val="24"/>
          <w:szCs w:val="24"/>
        </w:rPr>
        <w:t xml:space="preserve"> </w:t>
      </w:r>
      <w:r>
        <w:rPr>
          <w:rFonts w:ascii="Arial" w:hAnsi="Arial" w:cs="Arial"/>
          <w:sz w:val="24"/>
          <w:szCs w:val="24"/>
        </w:rPr>
        <w:t>There are a</w:t>
      </w:r>
      <w:r w:rsidR="00E554EA">
        <w:rPr>
          <w:rFonts w:ascii="Arial" w:hAnsi="Arial" w:cs="Arial"/>
          <w:sz w:val="24"/>
          <w:szCs w:val="24"/>
        </w:rPr>
        <w:t>n</w:t>
      </w:r>
      <w:r>
        <w:rPr>
          <w:rFonts w:ascii="Arial" w:hAnsi="Arial" w:cs="Arial"/>
          <w:sz w:val="24"/>
          <w:szCs w:val="24"/>
        </w:rPr>
        <w:t xml:space="preserve"> increasing number of authors who argue that ICT can deepen understanding and promote new learning more effectively than traditional methods. (Barnes 2011). </w:t>
      </w:r>
      <w:r w:rsidR="003A4C24" w:rsidRPr="00EC6BDB">
        <w:rPr>
          <w:rFonts w:ascii="Arial" w:hAnsi="Arial" w:cs="Arial"/>
          <w:sz w:val="24"/>
          <w:szCs w:val="24"/>
        </w:rPr>
        <w:t>However</w:t>
      </w:r>
      <w:r w:rsidR="00521EE1" w:rsidRPr="00EC6BDB">
        <w:rPr>
          <w:rFonts w:ascii="Arial" w:hAnsi="Arial" w:cs="Arial"/>
          <w:sz w:val="24"/>
          <w:szCs w:val="24"/>
        </w:rPr>
        <w:t>,</w:t>
      </w:r>
      <w:r w:rsidR="003A4C24" w:rsidRPr="00EC6BDB">
        <w:rPr>
          <w:rFonts w:ascii="Arial" w:hAnsi="Arial" w:cs="Arial"/>
          <w:sz w:val="24"/>
          <w:szCs w:val="24"/>
        </w:rPr>
        <w:t xml:space="preserve"> </w:t>
      </w:r>
      <w:r w:rsidR="00D341C2" w:rsidRPr="00EC6BDB">
        <w:rPr>
          <w:rFonts w:ascii="Arial" w:hAnsi="Arial" w:cs="Arial"/>
          <w:sz w:val="24"/>
          <w:szCs w:val="24"/>
        </w:rPr>
        <w:t>as recently as 2012</w:t>
      </w:r>
      <w:r w:rsidR="00B80DB1" w:rsidRPr="00EC6BDB">
        <w:rPr>
          <w:rFonts w:ascii="Arial" w:hAnsi="Arial" w:cs="Arial"/>
          <w:sz w:val="24"/>
          <w:szCs w:val="24"/>
        </w:rPr>
        <w:t>,</w:t>
      </w:r>
      <w:r w:rsidR="00D341C2" w:rsidRPr="00EC6BDB">
        <w:rPr>
          <w:rFonts w:ascii="Arial" w:hAnsi="Arial" w:cs="Arial"/>
          <w:sz w:val="24"/>
          <w:szCs w:val="24"/>
        </w:rPr>
        <w:t xml:space="preserve"> Livingstone argued that convincing evidence of ICT leading to improved learning outcomes remains surprisingly elusive. She also questioned to what extent ICT should be conceived of as supporting delivery of a traditional or a radically different version of pedagogy.</w:t>
      </w:r>
    </w:p>
    <w:p w14:paraId="555E2CF5" w14:textId="77777777" w:rsidR="007E26EA" w:rsidRDefault="007E26EA" w:rsidP="00E81F8A">
      <w:pPr>
        <w:spacing w:line="360" w:lineRule="auto"/>
        <w:rPr>
          <w:rFonts w:ascii="Arial" w:hAnsi="Arial" w:cs="Arial"/>
          <w:sz w:val="24"/>
          <w:szCs w:val="24"/>
        </w:rPr>
      </w:pPr>
      <w:r>
        <w:rPr>
          <w:rFonts w:ascii="Arial" w:hAnsi="Arial" w:cs="Arial"/>
          <w:sz w:val="24"/>
          <w:szCs w:val="24"/>
        </w:rPr>
        <w:t>Whilst there are important questions to be asked about values and attitudes</w:t>
      </w:r>
      <w:r w:rsidR="00DD0D6E">
        <w:rPr>
          <w:rFonts w:ascii="Arial" w:hAnsi="Arial" w:cs="Arial"/>
          <w:sz w:val="24"/>
          <w:szCs w:val="24"/>
        </w:rPr>
        <w:t>,</w:t>
      </w:r>
      <w:r>
        <w:rPr>
          <w:rFonts w:ascii="Arial" w:hAnsi="Arial" w:cs="Arial"/>
          <w:sz w:val="24"/>
          <w:szCs w:val="24"/>
        </w:rPr>
        <w:t xml:space="preserve"> </w:t>
      </w:r>
      <w:r w:rsidR="004D3719">
        <w:rPr>
          <w:rFonts w:ascii="Arial" w:hAnsi="Arial" w:cs="Arial"/>
          <w:sz w:val="24"/>
          <w:szCs w:val="24"/>
        </w:rPr>
        <w:t xml:space="preserve">Keefe and Steiner (2018) are clear that whilst technology will never replace a skilled </w:t>
      </w:r>
      <w:r w:rsidR="00E554EA">
        <w:rPr>
          <w:rFonts w:ascii="Arial" w:hAnsi="Arial" w:cs="Arial"/>
          <w:sz w:val="24"/>
          <w:szCs w:val="24"/>
        </w:rPr>
        <w:t xml:space="preserve"> </w:t>
      </w:r>
      <w:r w:rsidR="004D3719">
        <w:rPr>
          <w:rFonts w:ascii="Arial" w:hAnsi="Arial" w:cs="Arial"/>
          <w:sz w:val="24"/>
          <w:szCs w:val="24"/>
        </w:rPr>
        <w:t>teacher</w:t>
      </w:r>
      <w:r w:rsidR="00DD0D6E">
        <w:rPr>
          <w:rFonts w:ascii="Arial" w:hAnsi="Arial" w:cs="Arial"/>
          <w:sz w:val="24"/>
          <w:szCs w:val="24"/>
        </w:rPr>
        <w:t>,</w:t>
      </w:r>
      <w:r w:rsidR="004D3719">
        <w:rPr>
          <w:rFonts w:ascii="Arial" w:hAnsi="Arial" w:cs="Arial"/>
          <w:sz w:val="24"/>
          <w:szCs w:val="24"/>
        </w:rPr>
        <w:t xml:space="preserve"> it can</w:t>
      </w:r>
      <w:r w:rsidR="003106BE">
        <w:rPr>
          <w:rFonts w:ascii="Arial" w:hAnsi="Arial" w:cs="Arial"/>
          <w:sz w:val="24"/>
          <w:szCs w:val="24"/>
        </w:rPr>
        <w:t xml:space="preserve"> and should</w:t>
      </w:r>
      <w:r w:rsidR="004D3719">
        <w:rPr>
          <w:rFonts w:ascii="Arial" w:hAnsi="Arial" w:cs="Arial"/>
          <w:sz w:val="24"/>
          <w:szCs w:val="24"/>
        </w:rPr>
        <w:t xml:space="preserve"> be an asset to the expertise of the teacher </w:t>
      </w:r>
      <w:r w:rsidR="003106BE">
        <w:rPr>
          <w:rFonts w:ascii="Arial" w:hAnsi="Arial" w:cs="Arial"/>
          <w:sz w:val="24"/>
          <w:szCs w:val="24"/>
        </w:rPr>
        <w:t>when</w:t>
      </w:r>
      <w:r w:rsidR="00E554EA">
        <w:rPr>
          <w:rFonts w:ascii="Arial" w:hAnsi="Arial" w:cs="Arial"/>
          <w:sz w:val="24"/>
          <w:szCs w:val="24"/>
        </w:rPr>
        <w:t xml:space="preserve"> taking</w:t>
      </w:r>
      <w:r w:rsidR="004D3719">
        <w:rPr>
          <w:rFonts w:ascii="Arial" w:hAnsi="Arial" w:cs="Arial"/>
          <w:sz w:val="24"/>
          <w:szCs w:val="24"/>
        </w:rPr>
        <w:t xml:space="preserve"> pedagogical decisions. Furthermore</w:t>
      </w:r>
      <w:r w:rsidR="00F166AE">
        <w:rPr>
          <w:rFonts w:ascii="Arial" w:hAnsi="Arial" w:cs="Arial"/>
          <w:sz w:val="24"/>
          <w:szCs w:val="24"/>
        </w:rPr>
        <w:t>,</w:t>
      </w:r>
      <w:r w:rsidR="004D3719">
        <w:rPr>
          <w:rFonts w:ascii="Arial" w:hAnsi="Arial" w:cs="Arial"/>
          <w:sz w:val="24"/>
          <w:szCs w:val="24"/>
        </w:rPr>
        <w:t xml:space="preserve"> they argue that whilst technology saturates society</w:t>
      </w:r>
      <w:r w:rsidR="003106BE">
        <w:rPr>
          <w:rFonts w:ascii="Arial" w:hAnsi="Arial" w:cs="Arial"/>
          <w:sz w:val="24"/>
          <w:szCs w:val="24"/>
        </w:rPr>
        <w:t>,</w:t>
      </w:r>
      <w:r w:rsidR="004D3719">
        <w:rPr>
          <w:rFonts w:ascii="Arial" w:hAnsi="Arial" w:cs="Arial"/>
          <w:sz w:val="24"/>
          <w:szCs w:val="24"/>
        </w:rPr>
        <w:t xml:space="preserve"> schools must take a lead in modelling its ethical use for students. </w:t>
      </w:r>
      <w:r w:rsidR="00F166AE">
        <w:rPr>
          <w:rFonts w:ascii="Arial" w:hAnsi="Arial" w:cs="Arial"/>
          <w:sz w:val="24"/>
          <w:szCs w:val="24"/>
        </w:rPr>
        <w:t>T</w:t>
      </w:r>
      <w:r w:rsidR="004D3719">
        <w:rPr>
          <w:rFonts w:ascii="Arial" w:hAnsi="Arial" w:cs="Arial"/>
          <w:sz w:val="24"/>
          <w:szCs w:val="24"/>
        </w:rPr>
        <w:t>eachers must</w:t>
      </w:r>
      <w:r w:rsidR="003106BE">
        <w:rPr>
          <w:rFonts w:ascii="Arial" w:hAnsi="Arial" w:cs="Arial"/>
          <w:sz w:val="24"/>
          <w:szCs w:val="24"/>
        </w:rPr>
        <w:t xml:space="preserve"> </w:t>
      </w:r>
      <w:r w:rsidR="00DD0D6E">
        <w:rPr>
          <w:rFonts w:ascii="Arial" w:hAnsi="Arial" w:cs="Arial"/>
          <w:sz w:val="24"/>
          <w:szCs w:val="24"/>
        </w:rPr>
        <w:t>demonst</w:t>
      </w:r>
      <w:r w:rsidR="007D5715">
        <w:rPr>
          <w:rFonts w:ascii="Arial" w:hAnsi="Arial" w:cs="Arial"/>
          <w:sz w:val="24"/>
          <w:szCs w:val="24"/>
        </w:rPr>
        <w:t>ra</w:t>
      </w:r>
      <w:r w:rsidR="00DD0D6E">
        <w:rPr>
          <w:rFonts w:ascii="Arial" w:hAnsi="Arial" w:cs="Arial"/>
          <w:sz w:val="24"/>
          <w:szCs w:val="24"/>
        </w:rPr>
        <w:t>te</w:t>
      </w:r>
      <w:r w:rsidR="004D3719">
        <w:rPr>
          <w:rFonts w:ascii="Arial" w:hAnsi="Arial" w:cs="Arial"/>
          <w:sz w:val="24"/>
          <w:szCs w:val="24"/>
        </w:rPr>
        <w:t xml:space="preserve"> a proactive approach towards not just existing technologies</w:t>
      </w:r>
      <w:r w:rsidR="007A2BE6">
        <w:rPr>
          <w:rFonts w:ascii="Arial" w:hAnsi="Arial" w:cs="Arial"/>
          <w:sz w:val="24"/>
          <w:szCs w:val="24"/>
        </w:rPr>
        <w:t>,</w:t>
      </w:r>
      <w:r w:rsidR="004D3719">
        <w:rPr>
          <w:rFonts w:ascii="Arial" w:hAnsi="Arial" w:cs="Arial"/>
          <w:sz w:val="24"/>
          <w:szCs w:val="24"/>
        </w:rPr>
        <w:t xml:space="preserve"> but those of the future</w:t>
      </w:r>
      <w:r w:rsidR="007A2BE6">
        <w:rPr>
          <w:rFonts w:ascii="Arial" w:hAnsi="Arial" w:cs="Arial"/>
          <w:sz w:val="24"/>
          <w:szCs w:val="24"/>
        </w:rPr>
        <w:t>.</w:t>
      </w:r>
      <w:r w:rsidR="004D3719">
        <w:rPr>
          <w:rFonts w:ascii="Arial" w:hAnsi="Arial" w:cs="Arial"/>
          <w:sz w:val="24"/>
          <w:szCs w:val="24"/>
        </w:rPr>
        <w:t xml:space="preserve"> </w:t>
      </w:r>
      <w:r w:rsidR="003106BE">
        <w:rPr>
          <w:rFonts w:ascii="Arial" w:hAnsi="Arial" w:cs="Arial"/>
          <w:sz w:val="24"/>
          <w:szCs w:val="24"/>
        </w:rPr>
        <w:t>Only by adopting such an approach</w:t>
      </w:r>
      <w:r w:rsidR="00DD0D6E">
        <w:rPr>
          <w:rFonts w:ascii="Arial" w:hAnsi="Arial" w:cs="Arial"/>
          <w:sz w:val="24"/>
          <w:szCs w:val="24"/>
        </w:rPr>
        <w:t>,</w:t>
      </w:r>
      <w:r w:rsidR="003106BE">
        <w:rPr>
          <w:rFonts w:ascii="Arial" w:hAnsi="Arial" w:cs="Arial"/>
          <w:sz w:val="24"/>
          <w:szCs w:val="24"/>
        </w:rPr>
        <w:t xml:space="preserve"> can tomorrow’s teachers</w:t>
      </w:r>
      <w:r w:rsidR="004D3719">
        <w:rPr>
          <w:rFonts w:ascii="Arial" w:hAnsi="Arial" w:cs="Arial"/>
          <w:sz w:val="24"/>
          <w:szCs w:val="24"/>
        </w:rPr>
        <w:t xml:space="preserve"> creat</w:t>
      </w:r>
      <w:r w:rsidR="003106BE">
        <w:rPr>
          <w:rFonts w:ascii="Arial" w:hAnsi="Arial" w:cs="Arial"/>
          <w:sz w:val="24"/>
          <w:szCs w:val="24"/>
        </w:rPr>
        <w:t>e meaningful</w:t>
      </w:r>
      <w:r w:rsidR="004D3719">
        <w:rPr>
          <w:rFonts w:ascii="Arial" w:hAnsi="Arial" w:cs="Arial"/>
          <w:sz w:val="24"/>
          <w:szCs w:val="24"/>
        </w:rPr>
        <w:t xml:space="preserve"> blended learning</w:t>
      </w:r>
      <w:r w:rsidR="00F166AE">
        <w:rPr>
          <w:rFonts w:ascii="Arial" w:hAnsi="Arial" w:cs="Arial"/>
          <w:sz w:val="24"/>
          <w:szCs w:val="24"/>
        </w:rPr>
        <w:t xml:space="preserve"> approaches</w:t>
      </w:r>
      <w:r w:rsidR="004D3719">
        <w:rPr>
          <w:rFonts w:ascii="Arial" w:hAnsi="Arial" w:cs="Arial"/>
          <w:sz w:val="24"/>
          <w:szCs w:val="24"/>
        </w:rPr>
        <w:t xml:space="preserve"> that draw upon both traditional methods and the </w:t>
      </w:r>
      <w:r w:rsidR="00F166AE">
        <w:rPr>
          <w:rFonts w:ascii="Arial" w:hAnsi="Arial" w:cs="Arial"/>
          <w:sz w:val="24"/>
          <w:szCs w:val="24"/>
        </w:rPr>
        <w:t>potential of</w:t>
      </w:r>
      <w:r w:rsidR="00E554EA">
        <w:rPr>
          <w:rFonts w:ascii="Arial" w:hAnsi="Arial" w:cs="Arial"/>
          <w:sz w:val="24"/>
          <w:szCs w:val="24"/>
        </w:rPr>
        <w:t>fered by</w:t>
      </w:r>
      <w:r w:rsidR="003106BE">
        <w:rPr>
          <w:rFonts w:ascii="Arial" w:hAnsi="Arial" w:cs="Arial"/>
          <w:sz w:val="24"/>
          <w:szCs w:val="24"/>
        </w:rPr>
        <w:t xml:space="preserve"> fully</w:t>
      </w:r>
      <w:r w:rsidR="00F166AE">
        <w:rPr>
          <w:rFonts w:ascii="Arial" w:hAnsi="Arial" w:cs="Arial"/>
          <w:sz w:val="24"/>
          <w:szCs w:val="24"/>
        </w:rPr>
        <w:t xml:space="preserve"> embracing and integrating new technologies. </w:t>
      </w:r>
    </w:p>
    <w:p w14:paraId="18EFA2E0" w14:textId="77777777" w:rsidR="00F166AE" w:rsidRDefault="00F166AE" w:rsidP="00E81F8A">
      <w:pPr>
        <w:spacing w:line="360" w:lineRule="auto"/>
        <w:rPr>
          <w:rFonts w:ascii="Arial" w:hAnsi="Arial" w:cs="Arial"/>
          <w:sz w:val="24"/>
          <w:szCs w:val="24"/>
        </w:rPr>
      </w:pPr>
      <w:r>
        <w:rPr>
          <w:rFonts w:ascii="Arial" w:hAnsi="Arial" w:cs="Arial"/>
          <w:sz w:val="24"/>
          <w:szCs w:val="24"/>
        </w:rPr>
        <w:t>Technology allows content to be presented in different ways</w:t>
      </w:r>
      <w:r w:rsidR="00521EE1">
        <w:rPr>
          <w:rFonts w:ascii="Arial" w:hAnsi="Arial" w:cs="Arial"/>
          <w:sz w:val="24"/>
          <w:szCs w:val="24"/>
        </w:rPr>
        <w:t xml:space="preserve"> that are</w:t>
      </w:r>
      <w:r w:rsidR="00CC4B80">
        <w:rPr>
          <w:rFonts w:ascii="Arial" w:hAnsi="Arial" w:cs="Arial"/>
          <w:sz w:val="24"/>
          <w:szCs w:val="24"/>
        </w:rPr>
        <w:t xml:space="preserve"> clearly</w:t>
      </w:r>
      <w:r>
        <w:rPr>
          <w:rFonts w:ascii="Arial" w:hAnsi="Arial" w:cs="Arial"/>
          <w:sz w:val="24"/>
          <w:szCs w:val="24"/>
        </w:rPr>
        <w:t xml:space="preserve"> evidenced in this </w:t>
      </w:r>
      <w:r w:rsidR="00521EE1">
        <w:rPr>
          <w:rFonts w:ascii="Arial" w:hAnsi="Arial" w:cs="Arial"/>
          <w:sz w:val="24"/>
          <w:szCs w:val="24"/>
        </w:rPr>
        <w:t>resource</w:t>
      </w:r>
      <w:r>
        <w:rPr>
          <w:rFonts w:ascii="Arial" w:hAnsi="Arial" w:cs="Arial"/>
          <w:sz w:val="24"/>
          <w:szCs w:val="24"/>
        </w:rPr>
        <w:t xml:space="preserve">. Children can view and present </w:t>
      </w:r>
      <w:r w:rsidR="00521EE1">
        <w:rPr>
          <w:rFonts w:ascii="Arial" w:hAnsi="Arial" w:cs="Arial"/>
          <w:sz w:val="24"/>
          <w:szCs w:val="24"/>
        </w:rPr>
        <w:t xml:space="preserve">their peers’ </w:t>
      </w:r>
      <w:r>
        <w:rPr>
          <w:rFonts w:ascii="Arial" w:hAnsi="Arial" w:cs="Arial"/>
          <w:sz w:val="24"/>
          <w:szCs w:val="24"/>
        </w:rPr>
        <w:t xml:space="preserve">contributions from a variety of </w:t>
      </w:r>
      <w:r w:rsidR="00521EE1">
        <w:rPr>
          <w:rFonts w:ascii="Arial" w:hAnsi="Arial" w:cs="Arial"/>
          <w:sz w:val="24"/>
          <w:szCs w:val="24"/>
        </w:rPr>
        <w:t>subject</w:t>
      </w:r>
      <w:r>
        <w:rPr>
          <w:rFonts w:ascii="Arial" w:hAnsi="Arial" w:cs="Arial"/>
          <w:sz w:val="24"/>
          <w:szCs w:val="24"/>
        </w:rPr>
        <w:t xml:space="preserve"> activities using technologies that can</w:t>
      </w:r>
      <w:r w:rsidR="00395E51">
        <w:rPr>
          <w:rFonts w:ascii="Arial" w:hAnsi="Arial" w:cs="Arial"/>
          <w:sz w:val="24"/>
          <w:szCs w:val="24"/>
        </w:rPr>
        <w:t xml:space="preserve"> </w:t>
      </w:r>
      <w:r w:rsidR="00C543E1">
        <w:rPr>
          <w:rFonts w:ascii="Arial" w:hAnsi="Arial" w:cs="Arial"/>
          <w:sz w:val="24"/>
          <w:szCs w:val="24"/>
        </w:rPr>
        <w:t>either emanate</w:t>
      </w:r>
      <w:r w:rsidR="00011C6E">
        <w:rPr>
          <w:rFonts w:ascii="Arial" w:hAnsi="Arial" w:cs="Arial"/>
          <w:sz w:val="24"/>
          <w:szCs w:val="24"/>
        </w:rPr>
        <w:t xml:space="preserve"> from</w:t>
      </w:r>
      <w:r w:rsidR="00C543E1">
        <w:rPr>
          <w:rFonts w:ascii="Arial" w:hAnsi="Arial" w:cs="Arial"/>
          <w:sz w:val="24"/>
          <w:szCs w:val="24"/>
        </w:rPr>
        <w:t xml:space="preserve"> and/or</w:t>
      </w:r>
      <w:r>
        <w:rPr>
          <w:rFonts w:ascii="Arial" w:hAnsi="Arial" w:cs="Arial"/>
          <w:sz w:val="24"/>
          <w:szCs w:val="24"/>
        </w:rPr>
        <w:t xml:space="preserve"> be extended into home learning. This final activity also allows the children to create knowledge as opposed to</w:t>
      </w:r>
      <w:r w:rsidR="00521EE1">
        <w:rPr>
          <w:rFonts w:ascii="Arial" w:hAnsi="Arial" w:cs="Arial"/>
          <w:sz w:val="24"/>
          <w:szCs w:val="24"/>
        </w:rPr>
        <w:t xml:space="preserve"> merely</w:t>
      </w:r>
      <w:r>
        <w:rPr>
          <w:rFonts w:ascii="Arial" w:hAnsi="Arial" w:cs="Arial"/>
          <w:sz w:val="24"/>
          <w:szCs w:val="24"/>
        </w:rPr>
        <w:t xml:space="preserve"> consuming it. </w:t>
      </w:r>
      <w:r w:rsidR="00521EE1">
        <w:rPr>
          <w:rFonts w:ascii="Arial" w:hAnsi="Arial" w:cs="Arial"/>
          <w:sz w:val="24"/>
          <w:szCs w:val="24"/>
        </w:rPr>
        <w:t>Such an</w:t>
      </w:r>
      <w:r>
        <w:rPr>
          <w:rFonts w:ascii="Arial" w:hAnsi="Arial" w:cs="Arial"/>
          <w:sz w:val="24"/>
          <w:szCs w:val="24"/>
        </w:rPr>
        <w:t xml:space="preserve"> approach values the </w:t>
      </w:r>
      <w:r>
        <w:rPr>
          <w:rFonts w:ascii="Arial" w:hAnsi="Arial" w:cs="Arial"/>
          <w:sz w:val="24"/>
          <w:szCs w:val="24"/>
        </w:rPr>
        <w:lastRenderedPageBreak/>
        <w:t xml:space="preserve">child’s perspective and provides a platform for sharing. </w:t>
      </w:r>
      <w:r w:rsidR="00521EE1">
        <w:rPr>
          <w:rFonts w:ascii="Arial" w:hAnsi="Arial" w:cs="Arial"/>
          <w:sz w:val="24"/>
          <w:szCs w:val="24"/>
        </w:rPr>
        <w:t>It is considered that t</w:t>
      </w:r>
      <w:r>
        <w:rPr>
          <w:rFonts w:ascii="Arial" w:hAnsi="Arial" w:cs="Arial"/>
          <w:sz w:val="24"/>
          <w:szCs w:val="24"/>
        </w:rPr>
        <w:t>his activity has the potential to inspire confidence in creativity and promote an innovator</w:t>
      </w:r>
      <w:r w:rsidR="005C3712">
        <w:rPr>
          <w:rFonts w:ascii="Arial" w:hAnsi="Arial" w:cs="Arial"/>
          <w:sz w:val="24"/>
          <w:szCs w:val="24"/>
        </w:rPr>
        <w:t>s’ mind set developing answers to complex but real problems. Children are</w:t>
      </w:r>
      <w:r w:rsidR="00C543E1">
        <w:rPr>
          <w:rFonts w:ascii="Arial" w:hAnsi="Arial" w:cs="Arial"/>
          <w:sz w:val="24"/>
          <w:szCs w:val="24"/>
        </w:rPr>
        <w:t xml:space="preserve"> being</w:t>
      </w:r>
      <w:r w:rsidR="00521EE1">
        <w:rPr>
          <w:rFonts w:ascii="Arial" w:hAnsi="Arial" w:cs="Arial"/>
          <w:sz w:val="24"/>
          <w:szCs w:val="24"/>
        </w:rPr>
        <w:t xml:space="preserve"> meaningfully</w:t>
      </w:r>
      <w:r w:rsidR="00C543E1">
        <w:rPr>
          <w:rFonts w:ascii="Arial" w:hAnsi="Arial" w:cs="Arial"/>
          <w:sz w:val="24"/>
          <w:szCs w:val="24"/>
        </w:rPr>
        <w:t xml:space="preserve"> encouraged to</w:t>
      </w:r>
      <w:r w:rsidR="005C3712">
        <w:rPr>
          <w:rFonts w:ascii="Arial" w:hAnsi="Arial" w:cs="Arial"/>
          <w:sz w:val="24"/>
          <w:szCs w:val="24"/>
        </w:rPr>
        <w:t xml:space="preserve"> find ways of merging digital and traditional means of creation </w:t>
      </w:r>
      <w:r w:rsidR="00C543E1">
        <w:rPr>
          <w:rFonts w:ascii="Arial" w:hAnsi="Arial" w:cs="Arial"/>
          <w:sz w:val="24"/>
          <w:szCs w:val="24"/>
        </w:rPr>
        <w:t>as well as</w:t>
      </w:r>
      <w:r w:rsidR="005C3712">
        <w:rPr>
          <w:rFonts w:ascii="Arial" w:hAnsi="Arial" w:cs="Arial"/>
          <w:sz w:val="24"/>
          <w:szCs w:val="24"/>
        </w:rPr>
        <w:t xml:space="preserve"> providing a tangible finished product. </w:t>
      </w:r>
    </w:p>
    <w:p w14:paraId="3C48261F" w14:textId="77777777" w:rsidR="005C3712" w:rsidRDefault="005C3712" w:rsidP="00E81F8A">
      <w:pPr>
        <w:spacing w:line="360" w:lineRule="auto"/>
        <w:rPr>
          <w:rFonts w:ascii="Arial" w:hAnsi="Arial" w:cs="Arial"/>
          <w:sz w:val="24"/>
          <w:szCs w:val="24"/>
        </w:rPr>
      </w:pPr>
      <w:r>
        <w:rPr>
          <w:rFonts w:ascii="Arial" w:hAnsi="Arial" w:cs="Arial"/>
          <w:sz w:val="24"/>
          <w:szCs w:val="24"/>
        </w:rPr>
        <w:t>The approach being put forward</w:t>
      </w:r>
      <w:r w:rsidR="00CC4B80">
        <w:rPr>
          <w:rFonts w:ascii="Arial" w:hAnsi="Arial" w:cs="Arial"/>
          <w:sz w:val="24"/>
          <w:szCs w:val="24"/>
        </w:rPr>
        <w:t xml:space="preserve"> here</w:t>
      </w:r>
      <w:r>
        <w:rPr>
          <w:rFonts w:ascii="Arial" w:hAnsi="Arial" w:cs="Arial"/>
          <w:sz w:val="24"/>
          <w:szCs w:val="24"/>
        </w:rPr>
        <w:t xml:space="preserve"> </w:t>
      </w:r>
      <w:r w:rsidR="005F0653">
        <w:rPr>
          <w:rFonts w:ascii="Arial" w:hAnsi="Arial" w:cs="Arial"/>
          <w:sz w:val="24"/>
          <w:szCs w:val="24"/>
        </w:rPr>
        <w:t>promotes</w:t>
      </w:r>
      <w:r>
        <w:rPr>
          <w:rFonts w:ascii="Arial" w:hAnsi="Arial" w:cs="Arial"/>
          <w:sz w:val="24"/>
          <w:szCs w:val="24"/>
        </w:rPr>
        <w:t xml:space="preserve"> Toppo’s</w:t>
      </w:r>
      <w:r w:rsidR="00011C6E">
        <w:rPr>
          <w:rFonts w:ascii="Arial" w:hAnsi="Arial" w:cs="Arial"/>
          <w:sz w:val="24"/>
          <w:szCs w:val="24"/>
        </w:rPr>
        <w:t xml:space="preserve"> (201</w:t>
      </w:r>
      <w:r w:rsidR="00F0228A">
        <w:rPr>
          <w:rFonts w:ascii="Arial" w:hAnsi="Arial" w:cs="Arial"/>
          <w:sz w:val="24"/>
          <w:szCs w:val="24"/>
        </w:rPr>
        <w:t>8 cited in Keefe and Steiner, 2018,p.97</w:t>
      </w:r>
      <w:r w:rsidR="00011C6E">
        <w:rPr>
          <w:rFonts w:ascii="Arial" w:hAnsi="Arial" w:cs="Arial"/>
          <w:sz w:val="24"/>
          <w:szCs w:val="24"/>
        </w:rPr>
        <w:t>)</w:t>
      </w:r>
      <w:r>
        <w:rPr>
          <w:rFonts w:ascii="Arial" w:hAnsi="Arial" w:cs="Arial"/>
          <w:sz w:val="24"/>
          <w:szCs w:val="24"/>
        </w:rPr>
        <w:t xml:space="preserve"> view that good teaching is not</w:t>
      </w:r>
      <w:r w:rsidR="00042EB1">
        <w:rPr>
          <w:rFonts w:ascii="Arial" w:hAnsi="Arial" w:cs="Arial"/>
          <w:sz w:val="24"/>
          <w:szCs w:val="24"/>
        </w:rPr>
        <w:t xml:space="preserve"> </w:t>
      </w:r>
      <w:r>
        <w:rPr>
          <w:rFonts w:ascii="Arial" w:hAnsi="Arial" w:cs="Arial"/>
          <w:sz w:val="24"/>
          <w:szCs w:val="24"/>
        </w:rPr>
        <w:t xml:space="preserve">about playing it safe but about getting children to ask questions, argue a point, confront failure and try again. However, the approach </w:t>
      </w:r>
      <w:r w:rsidR="0035338E">
        <w:rPr>
          <w:rFonts w:ascii="Arial" w:hAnsi="Arial" w:cs="Arial"/>
          <w:sz w:val="24"/>
          <w:szCs w:val="24"/>
        </w:rPr>
        <w:t>also</w:t>
      </w:r>
      <w:r>
        <w:rPr>
          <w:rFonts w:ascii="Arial" w:hAnsi="Arial" w:cs="Arial"/>
          <w:sz w:val="24"/>
          <w:szCs w:val="24"/>
        </w:rPr>
        <w:t xml:space="preserve"> removes the need to</w:t>
      </w:r>
      <w:r w:rsidR="00042EB1">
        <w:rPr>
          <w:rFonts w:ascii="Arial" w:hAnsi="Arial" w:cs="Arial"/>
          <w:sz w:val="24"/>
          <w:szCs w:val="24"/>
        </w:rPr>
        <w:t xml:space="preserve"> formally</w:t>
      </w:r>
      <w:r>
        <w:rPr>
          <w:rFonts w:ascii="Arial" w:hAnsi="Arial" w:cs="Arial"/>
          <w:sz w:val="24"/>
          <w:szCs w:val="24"/>
        </w:rPr>
        <w:t xml:space="preserve"> present at the front of the class to peers. For some children </w:t>
      </w:r>
      <w:r w:rsidR="00746E7D">
        <w:rPr>
          <w:rFonts w:ascii="Arial" w:hAnsi="Arial" w:cs="Arial"/>
          <w:sz w:val="24"/>
          <w:szCs w:val="24"/>
        </w:rPr>
        <w:t>this</w:t>
      </w:r>
      <w:r>
        <w:rPr>
          <w:rFonts w:ascii="Arial" w:hAnsi="Arial" w:cs="Arial"/>
          <w:sz w:val="24"/>
          <w:szCs w:val="24"/>
        </w:rPr>
        <w:t xml:space="preserve"> ‘nightmare’</w:t>
      </w:r>
      <w:r w:rsidR="00011C6E">
        <w:rPr>
          <w:rFonts w:ascii="Arial" w:hAnsi="Arial" w:cs="Arial"/>
          <w:sz w:val="24"/>
          <w:szCs w:val="24"/>
        </w:rPr>
        <w:t xml:space="preserve"> (Keefe and Steiner 2018)</w:t>
      </w:r>
      <w:r>
        <w:rPr>
          <w:rFonts w:ascii="Arial" w:hAnsi="Arial" w:cs="Arial"/>
          <w:sz w:val="24"/>
          <w:szCs w:val="24"/>
        </w:rPr>
        <w:t xml:space="preserve"> is mitigated enabling the children </w:t>
      </w:r>
      <w:r w:rsidR="00042EB1">
        <w:rPr>
          <w:rFonts w:ascii="Arial" w:hAnsi="Arial" w:cs="Arial"/>
          <w:sz w:val="24"/>
          <w:szCs w:val="24"/>
        </w:rPr>
        <w:t xml:space="preserve">instead </w:t>
      </w:r>
      <w:r>
        <w:rPr>
          <w:rFonts w:ascii="Arial" w:hAnsi="Arial" w:cs="Arial"/>
          <w:sz w:val="24"/>
          <w:szCs w:val="24"/>
        </w:rPr>
        <w:t>to present using digital platforms.  Having such choice, which has been a feature of each step of this teaching resource, allows all children</w:t>
      </w:r>
      <w:r w:rsidR="00042EB1">
        <w:rPr>
          <w:rFonts w:ascii="Arial" w:hAnsi="Arial" w:cs="Arial"/>
          <w:sz w:val="24"/>
          <w:szCs w:val="24"/>
        </w:rPr>
        <w:t xml:space="preserve"> the opportunity</w:t>
      </w:r>
      <w:r>
        <w:rPr>
          <w:rFonts w:ascii="Arial" w:hAnsi="Arial" w:cs="Arial"/>
          <w:sz w:val="24"/>
          <w:szCs w:val="24"/>
        </w:rPr>
        <w:t xml:space="preserve"> to showcase their knowledge </w:t>
      </w:r>
      <w:r w:rsidR="005F0CF7">
        <w:rPr>
          <w:rFonts w:ascii="Arial" w:hAnsi="Arial" w:cs="Arial"/>
          <w:sz w:val="24"/>
          <w:szCs w:val="24"/>
        </w:rPr>
        <w:t>and hopefully develop</w:t>
      </w:r>
      <w:r w:rsidR="00042EB1">
        <w:rPr>
          <w:rFonts w:ascii="Arial" w:hAnsi="Arial" w:cs="Arial"/>
          <w:sz w:val="24"/>
          <w:szCs w:val="24"/>
        </w:rPr>
        <w:t xml:space="preserve"> a real sense of</w:t>
      </w:r>
      <w:r w:rsidR="005F0CF7">
        <w:rPr>
          <w:rFonts w:ascii="Arial" w:hAnsi="Arial" w:cs="Arial"/>
          <w:sz w:val="24"/>
          <w:szCs w:val="24"/>
        </w:rPr>
        <w:t xml:space="preserve"> authentic engagement. </w:t>
      </w:r>
    </w:p>
    <w:p w14:paraId="36EB3653" w14:textId="77777777" w:rsidR="00507C1B" w:rsidRPr="0014723C" w:rsidRDefault="00507C1B" w:rsidP="00E81F8A">
      <w:pPr>
        <w:spacing w:line="360" w:lineRule="auto"/>
        <w:rPr>
          <w:rFonts w:ascii="Arial" w:hAnsi="Arial" w:cs="Arial"/>
          <w:sz w:val="24"/>
          <w:szCs w:val="24"/>
        </w:rPr>
      </w:pPr>
      <w:r>
        <w:rPr>
          <w:rFonts w:ascii="Arial" w:hAnsi="Arial" w:cs="Arial"/>
          <w:sz w:val="24"/>
          <w:szCs w:val="24"/>
        </w:rPr>
        <w:t xml:space="preserve">The final activity in the resource will allow the children to develop skills of citizenship (Donaldson 2015) by </w:t>
      </w:r>
      <w:r w:rsidR="009F7094">
        <w:rPr>
          <w:rFonts w:ascii="Arial" w:hAnsi="Arial" w:cs="Arial"/>
          <w:sz w:val="24"/>
          <w:szCs w:val="24"/>
        </w:rPr>
        <w:t xml:space="preserve">adding </w:t>
      </w:r>
      <w:r>
        <w:rPr>
          <w:rFonts w:ascii="Arial" w:hAnsi="Arial" w:cs="Arial"/>
          <w:sz w:val="24"/>
          <w:szCs w:val="24"/>
        </w:rPr>
        <w:t>to the digital world. In groups children can interact and collaborate exploring available methods of electronic communication before making collective considered decisions about a format that will be suitable for their audience. This will involve the children in considering the data (children’s materials) available to them and through a problem-solving approach (computational thinking) they will produce the final application.</w:t>
      </w:r>
    </w:p>
    <w:p w14:paraId="788FD76E" w14:textId="77777777" w:rsidR="00507C1B" w:rsidRDefault="00507C1B" w:rsidP="00E81F8A">
      <w:pPr>
        <w:spacing w:line="360" w:lineRule="auto"/>
        <w:rPr>
          <w:rFonts w:ascii="Arial" w:hAnsi="Arial" w:cs="Arial"/>
          <w:sz w:val="24"/>
          <w:szCs w:val="24"/>
        </w:rPr>
      </w:pPr>
    </w:p>
    <w:p w14:paraId="41488987" w14:textId="77777777" w:rsidR="0014723C" w:rsidRPr="0014723C" w:rsidRDefault="0014723C" w:rsidP="00E81F8A">
      <w:pPr>
        <w:spacing w:line="360" w:lineRule="auto"/>
        <w:rPr>
          <w:rFonts w:ascii="Arial" w:hAnsi="Arial" w:cs="Arial"/>
          <w:sz w:val="24"/>
          <w:szCs w:val="24"/>
          <w:u w:val="single"/>
        </w:rPr>
      </w:pPr>
      <w:r>
        <w:rPr>
          <w:rFonts w:ascii="Arial" w:hAnsi="Arial" w:cs="Arial"/>
          <w:sz w:val="24"/>
          <w:szCs w:val="24"/>
          <w:u w:val="single"/>
        </w:rPr>
        <w:t>Conclusion</w:t>
      </w:r>
    </w:p>
    <w:p w14:paraId="16D0CF8B" w14:textId="77777777" w:rsidR="001C04FB" w:rsidRDefault="00864EF3" w:rsidP="00E81F8A">
      <w:pPr>
        <w:spacing w:line="360" w:lineRule="auto"/>
        <w:rPr>
          <w:rFonts w:ascii="Arial" w:hAnsi="Arial" w:cs="Arial"/>
          <w:sz w:val="24"/>
          <w:szCs w:val="24"/>
        </w:rPr>
      </w:pPr>
      <w:r>
        <w:rPr>
          <w:rFonts w:ascii="Arial" w:hAnsi="Arial" w:cs="Arial"/>
          <w:sz w:val="24"/>
          <w:szCs w:val="24"/>
        </w:rPr>
        <w:t xml:space="preserve">The rationale underpinning this teaching resource is one </w:t>
      </w:r>
      <w:r w:rsidR="006F57BD">
        <w:rPr>
          <w:rFonts w:ascii="Arial" w:hAnsi="Arial" w:cs="Arial"/>
          <w:sz w:val="24"/>
          <w:szCs w:val="24"/>
        </w:rPr>
        <w:t xml:space="preserve">that </w:t>
      </w:r>
      <w:r w:rsidR="00D669E1">
        <w:rPr>
          <w:rFonts w:ascii="Arial" w:hAnsi="Arial" w:cs="Arial"/>
          <w:sz w:val="24"/>
          <w:szCs w:val="24"/>
        </w:rPr>
        <w:t>seeks</w:t>
      </w:r>
      <w:r w:rsidR="006F57BD">
        <w:rPr>
          <w:rFonts w:ascii="Arial" w:hAnsi="Arial" w:cs="Arial"/>
          <w:sz w:val="24"/>
          <w:szCs w:val="24"/>
        </w:rPr>
        <w:t xml:space="preserve"> </w:t>
      </w:r>
      <w:r>
        <w:rPr>
          <w:rFonts w:ascii="Arial" w:hAnsi="Arial" w:cs="Arial"/>
          <w:sz w:val="24"/>
          <w:szCs w:val="24"/>
        </w:rPr>
        <w:t>coherence and creat</w:t>
      </w:r>
      <w:r w:rsidR="006F57BD">
        <w:rPr>
          <w:rFonts w:ascii="Arial" w:hAnsi="Arial" w:cs="Arial"/>
          <w:sz w:val="24"/>
          <w:szCs w:val="24"/>
        </w:rPr>
        <w:t xml:space="preserve">ivity. </w:t>
      </w:r>
      <w:r>
        <w:rPr>
          <w:rFonts w:ascii="Arial" w:hAnsi="Arial" w:cs="Arial"/>
          <w:sz w:val="24"/>
          <w:szCs w:val="24"/>
        </w:rPr>
        <w:t xml:space="preserve">It </w:t>
      </w:r>
      <w:r w:rsidR="006F57BD">
        <w:rPr>
          <w:rFonts w:ascii="Arial" w:hAnsi="Arial" w:cs="Arial"/>
          <w:sz w:val="24"/>
          <w:szCs w:val="24"/>
        </w:rPr>
        <w:t>is written from the</w:t>
      </w:r>
      <w:r w:rsidR="00DB258B">
        <w:rPr>
          <w:rFonts w:ascii="Arial" w:hAnsi="Arial" w:cs="Arial"/>
          <w:sz w:val="24"/>
          <w:szCs w:val="24"/>
        </w:rPr>
        <w:t xml:space="preserve"> optimal</w:t>
      </w:r>
      <w:r w:rsidR="006F57BD">
        <w:rPr>
          <w:rFonts w:ascii="Arial" w:hAnsi="Arial" w:cs="Arial"/>
          <w:sz w:val="24"/>
          <w:szCs w:val="24"/>
        </w:rPr>
        <w:t xml:space="preserve"> position</w:t>
      </w:r>
      <w:r>
        <w:rPr>
          <w:rFonts w:ascii="Arial" w:hAnsi="Arial" w:cs="Arial"/>
          <w:sz w:val="24"/>
          <w:szCs w:val="24"/>
        </w:rPr>
        <w:t xml:space="preserve"> that children will already have experienced a primary curriculum underpinned by the philosophy of the proposed Donaldson curriculum (2015)</w:t>
      </w:r>
      <w:r w:rsidR="00300760">
        <w:rPr>
          <w:rFonts w:ascii="Arial" w:hAnsi="Arial" w:cs="Arial"/>
          <w:sz w:val="24"/>
          <w:szCs w:val="24"/>
        </w:rPr>
        <w:t xml:space="preserve"> notably the area of </w:t>
      </w:r>
      <w:r w:rsidR="00ED1175">
        <w:rPr>
          <w:rFonts w:ascii="Arial" w:hAnsi="Arial" w:cs="Arial"/>
          <w:sz w:val="24"/>
          <w:szCs w:val="24"/>
        </w:rPr>
        <w:t xml:space="preserve">learning and experience of the </w:t>
      </w:r>
      <w:r w:rsidR="00300760">
        <w:rPr>
          <w:rFonts w:ascii="Arial" w:hAnsi="Arial" w:cs="Arial"/>
          <w:sz w:val="24"/>
          <w:szCs w:val="24"/>
        </w:rPr>
        <w:t>expressive arts.</w:t>
      </w:r>
      <w:r w:rsidR="006F57BD">
        <w:rPr>
          <w:rFonts w:ascii="Arial" w:hAnsi="Arial" w:cs="Arial"/>
          <w:sz w:val="24"/>
          <w:szCs w:val="24"/>
        </w:rPr>
        <w:t xml:space="preserve"> </w:t>
      </w:r>
    </w:p>
    <w:p w14:paraId="63B6D69E" w14:textId="77777777" w:rsidR="00423E04" w:rsidRPr="0014723C" w:rsidRDefault="006F57BD" w:rsidP="00E81F8A">
      <w:pPr>
        <w:spacing w:line="360" w:lineRule="auto"/>
        <w:rPr>
          <w:rFonts w:ascii="Arial" w:hAnsi="Arial" w:cs="Arial"/>
          <w:sz w:val="24"/>
          <w:szCs w:val="24"/>
        </w:rPr>
      </w:pPr>
      <w:r>
        <w:rPr>
          <w:rFonts w:ascii="Arial" w:hAnsi="Arial" w:cs="Arial"/>
          <w:sz w:val="24"/>
          <w:szCs w:val="24"/>
        </w:rPr>
        <w:t>Th</w:t>
      </w:r>
      <w:r w:rsidR="00D669E1">
        <w:rPr>
          <w:rFonts w:ascii="Arial" w:hAnsi="Arial" w:cs="Arial"/>
          <w:sz w:val="24"/>
          <w:szCs w:val="24"/>
        </w:rPr>
        <w:t>e expressive arts draw extensively</w:t>
      </w:r>
      <w:r w:rsidR="00725020">
        <w:rPr>
          <w:rFonts w:ascii="Arial" w:hAnsi="Arial" w:cs="Arial"/>
          <w:sz w:val="24"/>
          <w:szCs w:val="24"/>
        </w:rPr>
        <w:t xml:space="preserve"> on</w:t>
      </w:r>
      <w:r>
        <w:rPr>
          <w:rFonts w:ascii="Arial" w:hAnsi="Arial" w:cs="Arial"/>
          <w:sz w:val="24"/>
          <w:szCs w:val="24"/>
        </w:rPr>
        <w:t xml:space="preserve"> the long established subject specific skills and language of art, music and dance</w:t>
      </w:r>
      <w:r w:rsidR="00A440E8">
        <w:rPr>
          <w:rFonts w:ascii="Arial" w:hAnsi="Arial" w:cs="Arial"/>
          <w:sz w:val="24"/>
          <w:szCs w:val="24"/>
        </w:rPr>
        <w:t xml:space="preserve"> articulated by</w:t>
      </w:r>
      <w:r>
        <w:rPr>
          <w:rFonts w:ascii="Arial" w:hAnsi="Arial" w:cs="Arial"/>
          <w:sz w:val="24"/>
          <w:szCs w:val="24"/>
        </w:rPr>
        <w:t xml:space="preserve"> Bloomfield and Childs (2000) but </w:t>
      </w:r>
      <w:r w:rsidR="00D669E1">
        <w:rPr>
          <w:rFonts w:ascii="Arial" w:hAnsi="Arial" w:cs="Arial"/>
          <w:sz w:val="24"/>
          <w:szCs w:val="24"/>
        </w:rPr>
        <w:t xml:space="preserve">it is hoped that this resource also </w:t>
      </w:r>
      <w:r w:rsidR="00941930">
        <w:rPr>
          <w:rFonts w:ascii="Arial" w:hAnsi="Arial" w:cs="Arial"/>
          <w:sz w:val="24"/>
          <w:szCs w:val="24"/>
        </w:rPr>
        <w:t>reflects</w:t>
      </w:r>
      <w:r w:rsidR="00D669E1">
        <w:rPr>
          <w:rFonts w:ascii="Arial" w:hAnsi="Arial" w:cs="Arial"/>
          <w:sz w:val="24"/>
          <w:szCs w:val="24"/>
        </w:rPr>
        <w:t xml:space="preserve"> an</w:t>
      </w:r>
      <w:r w:rsidR="00A440E8">
        <w:rPr>
          <w:rFonts w:ascii="Arial" w:hAnsi="Arial" w:cs="Arial"/>
          <w:sz w:val="24"/>
          <w:szCs w:val="24"/>
        </w:rPr>
        <w:t xml:space="preserve"> awareness,</w:t>
      </w:r>
      <w:r w:rsidR="00D669E1">
        <w:rPr>
          <w:rFonts w:ascii="Arial" w:hAnsi="Arial" w:cs="Arial"/>
          <w:sz w:val="24"/>
          <w:szCs w:val="24"/>
        </w:rPr>
        <w:t xml:space="preserve"> understanding and </w:t>
      </w:r>
      <w:r w:rsidR="00D669E1">
        <w:rPr>
          <w:rFonts w:ascii="Arial" w:hAnsi="Arial" w:cs="Arial"/>
          <w:sz w:val="24"/>
          <w:szCs w:val="24"/>
        </w:rPr>
        <w:lastRenderedPageBreak/>
        <w:t>purposeful use</w:t>
      </w:r>
      <w:r w:rsidR="00A440E8">
        <w:rPr>
          <w:rFonts w:ascii="Arial" w:hAnsi="Arial" w:cs="Arial"/>
          <w:sz w:val="24"/>
          <w:szCs w:val="24"/>
        </w:rPr>
        <w:t>, development and application</w:t>
      </w:r>
      <w:r w:rsidR="00D669E1">
        <w:rPr>
          <w:rFonts w:ascii="Arial" w:hAnsi="Arial" w:cs="Arial"/>
          <w:sz w:val="24"/>
          <w:szCs w:val="24"/>
        </w:rPr>
        <w:t xml:space="preserve"> of the digital </w:t>
      </w:r>
      <w:r w:rsidR="00642604">
        <w:rPr>
          <w:rFonts w:ascii="Arial" w:hAnsi="Arial" w:cs="Arial"/>
          <w:sz w:val="24"/>
          <w:szCs w:val="24"/>
        </w:rPr>
        <w:t>competenc</w:t>
      </w:r>
      <w:r w:rsidR="00DB258B">
        <w:rPr>
          <w:rFonts w:ascii="Arial" w:hAnsi="Arial" w:cs="Arial"/>
          <w:sz w:val="24"/>
          <w:szCs w:val="24"/>
        </w:rPr>
        <w:t>y</w:t>
      </w:r>
      <w:r w:rsidR="00642604">
        <w:rPr>
          <w:rFonts w:ascii="Arial" w:hAnsi="Arial" w:cs="Arial"/>
          <w:sz w:val="24"/>
          <w:szCs w:val="24"/>
        </w:rPr>
        <w:t xml:space="preserve"> framework (2018).</w:t>
      </w:r>
      <w:bookmarkStart w:id="4" w:name="_Hlk529537081"/>
      <w:r w:rsidR="00622B83">
        <w:rPr>
          <w:rFonts w:ascii="Arial" w:hAnsi="Arial" w:cs="Arial"/>
          <w:sz w:val="24"/>
          <w:szCs w:val="24"/>
        </w:rPr>
        <w:t xml:space="preserve"> It also seeks to develop aspects of the Curriculum Cymreig in a very authentic manner.</w:t>
      </w:r>
    </w:p>
    <w:bookmarkEnd w:id="4"/>
    <w:p w14:paraId="78546468" w14:textId="77777777" w:rsidR="002A6B6D" w:rsidRDefault="00684716" w:rsidP="00E81F8A">
      <w:pPr>
        <w:spacing w:line="360" w:lineRule="auto"/>
        <w:rPr>
          <w:rFonts w:ascii="Arial" w:hAnsi="Arial" w:cs="Arial"/>
          <w:sz w:val="24"/>
          <w:szCs w:val="24"/>
        </w:rPr>
      </w:pPr>
      <w:r>
        <w:rPr>
          <w:rFonts w:ascii="Arial" w:hAnsi="Arial" w:cs="Arial"/>
          <w:sz w:val="24"/>
          <w:szCs w:val="24"/>
        </w:rPr>
        <w:t>Th</w:t>
      </w:r>
      <w:r w:rsidR="001723FB">
        <w:rPr>
          <w:rFonts w:ascii="Arial" w:hAnsi="Arial" w:cs="Arial"/>
          <w:sz w:val="24"/>
          <w:szCs w:val="24"/>
        </w:rPr>
        <w:t>is</w:t>
      </w:r>
      <w:r>
        <w:rPr>
          <w:rFonts w:ascii="Arial" w:hAnsi="Arial" w:cs="Arial"/>
          <w:sz w:val="24"/>
          <w:szCs w:val="24"/>
        </w:rPr>
        <w:t xml:space="preserve"> resource is deliberately cross curricular and appears to meet each of the six principles that are put forward as a definitive summary list </w:t>
      </w:r>
      <w:r w:rsidR="00E46F97">
        <w:rPr>
          <w:rFonts w:ascii="Arial" w:hAnsi="Arial" w:cs="Arial"/>
          <w:sz w:val="24"/>
          <w:szCs w:val="24"/>
        </w:rPr>
        <w:t>(</w:t>
      </w:r>
      <w:r>
        <w:rPr>
          <w:rFonts w:ascii="Arial" w:hAnsi="Arial" w:cs="Arial"/>
          <w:sz w:val="24"/>
          <w:szCs w:val="24"/>
        </w:rPr>
        <w:t xml:space="preserve">Barnes 2011). There are powerful and meaningful sensory experiences that are expected to motivate learning using three subjects and cross curricular digital competency to aid coherence and creativity. Barnes (2011) expected English and ICT to be integral parts of all cross-curricular teaching and learning which they clearly are in the </w:t>
      </w:r>
      <w:r w:rsidR="00E46F97">
        <w:rPr>
          <w:rFonts w:ascii="Arial" w:hAnsi="Arial" w:cs="Arial"/>
          <w:sz w:val="24"/>
          <w:szCs w:val="24"/>
        </w:rPr>
        <w:t>activities</w:t>
      </w:r>
      <w:r>
        <w:rPr>
          <w:rFonts w:ascii="Arial" w:hAnsi="Arial" w:cs="Arial"/>
          <w:sz w:val="24"/>
          <w:szCs w:val="24"/>
        </w:rPr>
        <w:t xml:space="preserve"> </w:t>
      </w:r>
      <w:r w:rsidR="00E46F97">
        <w:rPr>
          <w:rFonts w:ascii="Arial" w:hAnsi="Arial" w:cs="Arial"/>
          <w:sz w:val="24"/>
          <w:szCs w:val="24"/>
        </w:rPr>
        <w:t>that together make up this teaching resource</w:t>
      </w:r>
      <w:r>
        <w:rPr>
          <w:rFonts w:ascii="Arial" w:hAnsi="Arial" w:cs="Arial"/>
          <w:sz w:val="24"/>
          <w:szCs w:val="24"/>
        </w:rPr>
        <w:t xml:space="preserve">. </w:t>
      </w:r>
    </w:p>
    <w:p w14:paraId="589CD108" w14:textId="77777777" w:rsidR="00F52544" w:rsidRDefault="00F52544" w:rsidP="00E81F8A">
      <w:pPr>
        <w:spacing w:line="360" w:lineRule="auto"/>
        <w:rPr>
          <w:rFonts w:ascii="Arial" w:hAnsi="Arial" w:cs="Arial"/>
          <w:sz w:val="24"/>
          <w:szCs w:val="24"/>
        </w:rPr>
      </w:pPr>
    </w:p>
    <w:p w14:paraId="130C0570" w14:textId="77777777" w:rsidR="00F52544" w:rsidRPr="00EC6BDB" w:rsidRDefault="00F52544" w:rsidP="00E81F8A">
      <w:pPr>
        <w:spacing w:line="360" w:lineRule="auto"/>
        <w:rPr>
          <w:rFonts w:ascii="Arial" w:hAnsi="Arial" w:cs="Arial"/>
          <w:sz w:val="24"/>
          <w:szCs w:val="24"/>
        </w:rPr>
      </w:pPr>
      <w:r w:rsidRPr="00EC6BDB">
        <w:rPr>
          <w:rFonts w:ascii="Arial" w:hAnsi="Arial" w:cs="Arial"/>
          <w:sz w:val="24"/>
          <w:szCs w:val="24"/>
        </w:rPr>
        <w:t>However, whilst this assignment adopts a</w:t>
      </w:r>
      <w:r w:rsidR="0066201A" w:rsidRPr="00EC6BDB">
        <w:rPr>
          <w:rFonts w:ascii="Arial" w:hAnsi="Arial" w:cs="Arial"/>
          <w:sz w:val="24"/>
          <w:szCs w:val="24"/>
        </w:rPr>
        <w:t>n essentially</w:t>
      </w:r>
      <w:r w:rsidRPr="00EC6BDB">
        <w:rPr>
          <w:rFonts w:ascii="Arial" w:hAnsi="Arial" w:cs="Arial"/>
          <w:sz w:val="24"/>
          <w:szCs w:val="24"/>
        </w:rPr>
        <w:t xml:space="preserve"> positive perspective </w:t>
      </w:r>
      <w:r w:rsidR="0066201A" w:rsidRPr="00EC6BDB">
        <w:rPr>
          <w:rFonts w:ascii="Arial" w:hAnsi="Arial" w:cs="Arial"/>
          <w:sz w:val="24"/>
          <w:szCs w:val="24"/>
        </w:rPr>
        <w:t>and is written by</w:t>
      </w:r>
      <w:r w:rsidRPr="00EC6BDB">
        <w:rPr>
          <w:rFonts w:ascii="Arial" w:hAnsi="Arial" w:cs="Arial"/>
          <w:sz w:val="24"/>
          <w:szCs w:val="24"/>
        </w:rPr>
        <w:t xml:space="preserve"> a student with a significant arts background</w:t>
      </w:r>
      <w:r w:rsidR="0066201A" w:rsidRPr="00EC6BDB">
        <w:rPr>
          <w:rFonts w:ascii="Arial" w:hAnsi="Arial" w:cs="Arial"/>
          <w:sz w:val="24"/>
          <w:szCs w:val="24"/>
        </w:rPr>
        <w:t xml:space="preserve"> ( qualifications in Music, Dance and Drama)</w:t>
      </w:r>
      <w:r w:rsidRPr="00EC6BDB">
        <w:rPr>
          <w:rFonts w:ascii="Arial" w:hAnsi="Arial" w:cs="Arial"/>
          <w:sz w:val="24"/>
          <w:szCs w:val="24"/>
        </w:rPr>
        <w:t xml:space="preserve"> there needs to be a</w:t>
      </w:r>
      <w:r w:rsidR="0066201A" w:rsidRPr="00EC6BDB">
        <w:rPr>
          <w:rFonts w:ascii="Arial" w:hAnsi="Arial" w:cs="Arial"/>
          <w:sz w:val="24"/>
          <w:szCs w:val="24"/>
        </w:rPr>
        <w:t xml:space="preserve"> thoughtful</w:t>
      </w:r>
      <w:r w:rsidRPr="00EC6BDB">
        <w:rPr>
          <w:rFonts w:ascii="Arial" w:hAnsi="Arial" w:cs="Arial"/>
          <w:sz w:val="24"/>
          <w:szCs w:val="24"/>
        </w:rPr>
        <w:t xml:space="preserve"> return to the writing of both Egan (2000) and Grigg (2010) who have both posed </w:t>
      </w:r>
      <w:r w:rsidR="001A213E">
        <w:rPr>
          <w:rFonts w:ascii="Arial" w:hAnsi="Arial" w:cs="Arial"/>
          <w:sz w:val="24"/>
          <w:szCs w:val="24"/>
        </w:rPr>
        <w:t>important</w:t>
      </w:r>
      <w:r w:rsidRPr="00EC6BDB">
        <w:rPr>
          <w:rFonts w:ascii="Arial" w:hAnsi="Arial" w:cs="Arial"/>
          <w:sz w:val="24"/>
          <w:szCs w:val="24"/>
        </w:rPr>
        <w:t xml:space="preserve"> questions about the need to engage meaningfully and with ongoing commitment to developing the expressive arts in primary schools.</w:t>
      </w:r>
      <w:r w:rsidR="001A213E">
        <w:rPr>
          <w:rFonts w:ascii="Arial" w:hAnsi="Arial" w:cs="Arial"/>
          <w:sz w:val="24"/>
          <w:szCs w:val="24"/>
        </w:rPr>
        <w:t xml:space="preserve"> This would seem to be of great importance if the proposed curriculum (Donaldson 2015) is to be successfully implemented.</w:t>
      </w:r>
      <w:r w:rsidRPr="00EC6BDB">
        <w:rPr>
          <w:rFonts w:ascii="Arial" w:hAnsi="Arial" w:cs="Arial"/>
          <w:sz w:val="24"/>
          <w:szCs w:val="24"/>
        </w:rPr>
        <w:t xml:space="preserve"> </w:t>
      </w:r>
      <w:r w:rsidR="00F44419" w:rsidRPr="00EC6BDB">
        <w:rPr>
          <w:rFonts w:ascii="Arial" w:hAnsi="Arial" w:cs="Arial"/>
          <w:sz w:val="24"/>
          <w:szCs w:val="24"/>
        </w:rPr>
        <w:t>Analysis of the Welsh GCSE results from 20</w:t>
      </w:r>
      <w:r w:rsidR="0066201A" w:rsidRPr="00EC6BDB">
        <w:rPr>
          <w:rFonts w:ascii="Arial" w:hAnsi="Arial" w:cs="Arial"/>
          <w:sz w:val="24"/>
          <w:szCs w:val="24"/>
        </w:rPr>
        <w:t>1</w:t>
      </w:r>
      <w:r w:rsidR="00F44419" w:rsidRPr="00EC6BDB">
        <w:rPr>
          <w:rFonts w:ascii="Arial" w:hAnsi="Arial" w:cs="Arial"/>
          <w:sz w:val="24"/>
          <w:szCs w:val="24"/>
        </w:rPr>
        <w:t>6/17 sees</w:t>
      </w:r>
      <w:r w:rsidR="001A213E">
        <w:rPr>
          <w:rFonts w:ascii="Arial" w:hAnsi="Arial" w:cs="Arial"/>
          <w:sz w:val="24"/>
          <w:szCs w:val="24"/>
        </w:rPr>
        <w:t xml:space="preserve"> just</w:t>
      </w:r>
      <w:r w:rsidR="00F44419" w:rsidRPr="00EC6BDB">
        <w:rPr>
          <w:rFonts w:ascii="Arial" w:hAnsi="Arial" w:cs="Arial"/>
          <w:sz w:val="24"/>
          <w:szCs w:val="24"/>
        </w:rPr>
        <w:t xml:space="preserve"> 2080 students s</w:t>
      </w:r>
      <w:r w:rsidR="0066201A" w:rsidRPr="00EC6BDB">
        <w:rPr>
          <w:rFonts w:ascii="Arial" w:hAnsi="Arial" w:cs="Arial"/>
          <w:sz w:val="24"/>
          <w:szCs w:val="24"/>
        </w:rPr>
        <w:t>tudying Drama</w:t>
      </w:r>
      <w:r w:rsidR="001A213E">
        <w:rPr>
          <w:rFonts w:ascii="Arial" w:hAnsi="Arial" w:cs="Arial"/>
          <w:sz w:val="24"/>
          <w:szCs w:val="24"/>
        </w:rPr>
        <w:t xml:space="preserve"> and</w:t>
      </w:r>
      <w:r w:rsidR="0066201A" w:rsidRPr="00EC6BDB">
        <w:rPr>
          <w:rFonts w:ascii="Arial" w:hAnsi="Arial" w:cs="Arial"/>
          <w:sz w:val="24"/>
          <w:szCs w:val="24"/>
        </w:rPr>
        <w:t xml:space="preserve"> 2277 studying Music whilst </w:t>
      </w:r>
      <w:r w:rsidR="001A213E">
        <w:rPr>
          <w:rFonts w:ascii="Arial" w:hAnsi="Arial" w:cs="Arial"/>
          <w:sz w:val="24"/>
          <w:szCs w:val="24"/>
        </w:rPr>
        <w:t xml:space="preserve">to put this into perspective </w:t>
      </w:r>
      <w:r w:rsidR="0066201A" w:rsidRPr="00EC6BDB">
        <w:rPr>
          <w:rFonts w:ascii="Arial" w:hAnsi="Arial" w:cs="Arial"/>
          <w:sz w:val="24"/>
          <w:szCs w:val="24"/>
        </w:rPr>
        <w:t xml:space="preserve">12,401 studied Religious Studies. (Welsh Government 2017) It </w:t>
      </w:r>
      <w:r w:rsidR="00B34E4E">
        <w:rPr>
          <w:rFonts w:ascii="Arial" w:hAnsi="Arial" w:cs="Arial"/>
          <w:sz w:val="24"/>
          <w:szCs w:val="24"/>
        </w:rPr>
        <w:t>must be</w:t>
      </w:r>
      <w:r w:rsidR="0066201A" w:rsidRPr="00EC6BDB">
        <w:rPr>
          <w:rFonts w:ascii="Arial" w:hAnsi="Arial" w:cs="Arial"/>
          <w:sz w:val="24"/>
          <w:szCs w:val="24"/>
        </w:rPr>
        <w:t xml:space="preserve"> questionable therefore, what level of ability and confidence there is within the teaching profession to deliver th</w:t>
      </w:r>
      <w:r w:rsidR="001A213E">
        <w:rPr>
          <w:rFonts w:ascii="Arial" w:hAnsi="Arial" w:cs="Arial"/>
          <w:sz w:val="24"/>
          <w:szCs w:val="24"/>
        </w:rPr>
        <w:t>is important element of the</w:t>
      </w:r>
      <w:r w:rsidR="0066201A" w:rsidRPr="00EC6BDB">
        <w:rPr>
          <w:rFonts w:ascii="Arial" w:hAnsi="Arial" w:cs="Arial"/>
          <w:sz w:val="24"/>
          <w:szCs w:val="24"/>
        </w:rPr>
        <w:t xml:space="preserve"> Donaldson</w:t>
      </w:r>
      <w:r w:rsidR="001A213E">
        <w:rPr>
          <w:rFonts w:ascii="Arial" w:hAnsi="Arial" w:cs="Arial"/>
          <w:sz w:val="24"/>
          <w:szCs w:val="24"/>
        </w:rPr>
        <w:t xml:space="preserve"> (2015)</w:t>
      </w:r>
      <w:r w:rsidR="0066201A" w:rsidRPr="00EC6BDB">
        <w:rPr>
          <w:rFonts w:ascii="Arial" w:hAnsi="Arial" w:cs="Arial"/>
          <w:sz w:val="24"/>
          <w:szCs w:val="24"/>
        </w:rPr>
        <w:t xml:space="preserve"> curriculum. </w:t>
      </w:r>
      <w:r w:rsidR="001A213E">
        <w:rPr>
          <w:rFonts w:ascii="Arial" w:hAnsi="Arial" w:cs="Arial"/>
          <w:sz w:val="24"/>
          <w:szCs w:val="24"/>
        </w:rPr>
        <w:t>This assignment has enabled the author to plan a coherent and exciting modern resource and develop confidence and enthusiasm to deliver it in a primary classroom.</w:t>
      </w:r>
    </w:p>
    <w:p w14:paraId="4F3951E2" w14:textId="77777777" w:rsidR="00B34E4E" w:rsidRDefault="00B34E4E">
      <w:pPr>
        <w:rPr>
          <w:rFonts w:ascii="Arial" w:hAnsi="Arial" w:cs="Arial"/>
          <w:sz w:val="24"/>
          <w:szCs w:val="24"/>
        </w:rPr>
      </w:pPr>
    </w:p>
    <w:p w14:paraId="65072DC8" w14:textId="77777777" w:rsidR="00713FA7" w:rsidRDefault="00713FA7">
      <w:pPr>
        <w:rPr>
          <w:rFonts w:ascii="Arial" w:hAnsi="Arial" w:cs="Arial"/>
          <w:sz w:val="24"/>
          <w:szCs w:val="24"/>
        </w:rPr>
      </w:pPr>
    </w:p>
    <w:p w14:paraId="5F7433F6" w14:textId="77777777" w:rsidR="00713FA7" w:rsidRDefault="00713FA7">
      <w:pPr>
        <w:rPr>
          <w:rFonts w:ascii="Arial" w:hAnsi="Arial" w:cs="Arial"/>
          <w:sz w:val="24"/>
          <w:szCs w:val="24"/>
        </w:rPr>
      </w:pPr>
    </w:p>
    <w:p w14:paraId="07FA4A33" w14:textId="77777777" w:rsidR="00713FA7" w:rsidRDefault="00713FA7">
      <w:pPr>
        <w:rPr>
          <w:rFonts w:ascii="Arial" w:hAnsi="Arial" w:cs="Arial"/>
          <w:sz w:val="24"/>
          <w:szCs w:val="24"/>
        </w:rPr>
      </w:pPr>
    </w:p>
    <w:p w14:paraId="27FD343C" w14:textId="77777777" w:rsidR="00713FA7" w:rsidRDefault="00713FA7">
      <w:pPr>
        <w:rPr>
          <w:rFonts w:ascii="Arial" w:hAnsi="Arial" w:cs="Arial"/>
          <w:sz w:val="24"/>
          <w:szCs w:val="24"/>
        </w:rPr>
      </w:pPr>
    </w:p>
    <w:p w14:paraId="37C9B3FE" w14:textId="77777777" w:rsidR="00713FA7" w:rsidRDefault="00713FA7">
      <w:pPr>
        <w:rPr>
          <w:rFonts w:ascii="Arial" w:hAnsi="Arial" w:cs="Arial"/>
          <w:sz w:val="24"/>
          <w:szCs w:val="24"/>
        </w:rPr>
      </w:pPr>
    </w:p>
    <w:p w14:paraId="500AFB14" w14:textId="77777777" w:rsidR="00713FA7" w:rsidRDefault="00713FA7">
      <w:pPr>
        <w:rPr>
          <w:rFonts w:ascii="Arial" w:hAnsi="Arial" w:cs="Arial"/>
          <w:sz w:val="24"/>
          <w:szCs w:val="24"/>
        </w:rPr>
      </w:pPr>
    </w:p>
    <w:p w14:paraId="504F0602" w14:textId="77777777" w:rsidR="00713FA7" w:rsidRDefault="00713FA7">
      <w:pPr>
        <w:rPr>
          <w:rFonts w:ascii="Arial" w:hAnsi="Arial" w:cs="Arial"/>
          <w:sz w:val="24"/>
          <w:szCs w:val="24"/>
        </w:rPr>
      </w:pPr>
    </w:p>
    <w:p w14:paraId="02A6491B" w14:textId="77777777" w:rsidR="00713FA7" w:rsidRDefault="00713FA7">
      <w:pPr>
        <w:rPr>
          <w:rFonts w:ascii="Arial" w:hAnsi="Arial" w:cs="Arial"/>
          <w:sz w:val="24"/>
          <w:szCs w:val="24"/>
        </w:rPr>
      </w:pPr>
    </w:p>
    <w:p w14:paraId="404F4423" w14:textId="77777777" w:rsidR="00713FA7" w:rsidRDefault="00713FA7">
      <w:pPr>
        <w:rPr>
          <w:rFonts w:ascii="Arial" w:hAnsi="Arial" w:cs="Arial"/>
          <w:sz w:val="24"/>
          <w:szCs w:val="24"/>
        </w:rPr>
      </w:pPr>
    </w:p>
    <w:p w14:paraId="3BF5B674" w14:textId="77777777" w:rsidR="00713FA7" w:rsidRDefault="00713FA7">
      <w:pPr>
        <w:rPr>
          <w:rFonts w:ascii="Arial" w:hAnsi="Arial" w:cs="Arial"/>
          <w:sz w:val="24"/>
          <w:szCs w:val="24"/>
        </w:rPr>
      </w:pPr>
    </w:p>
    <w:p w14:paraId="5C655269" w14:textId="77777777" w:rsidR="00713FA7" w:rsidRDefault="00713FA7">
      <w:pPr>
        <w:rPr>
          <w:rFonts w:ascii="Arial" w:hAnsi="Arial" w:cs="Arial"/>
          <w:sz w:val="24"/>
          <w:szCs w:val="24"/>
        </w:rPr>
      </w:pPr>
    </w:p>
    <w:p w14:paraId="361770EB" w14:textId="77777777" w:rsidR="00713FA7" w:rsidRDefault="00713FA7">
      <w:pPr>
        <w:rPr>
          <w:rFonts w:ascii="Arial" w:hAnsi="Arial" w:cs="Arial"/>
          <w:sz w:val="24"/>
          <w:szCs w:val="24"/>
        </w:rPr>
      </w:pPr>
    </w:p>
    <w:p w14:paraId="3C53BAFE" w14:textId="77777777" w:rsidR="00713FA7" w:rsidRDefault="00713FA7">
      <w:pPr>
        <w:rPr>
          <w:rFonts w:ascii="Arial" w:hAnsi="Arial" w:cs="Arial"/>
          <w:sz w:val="24"/>
          <w:szCs w:val="24"/>
        </w:rPr>
      </w:pPr>
    </w:p>
    <w:p w14:paraId="73397105" w14:textId="77777777" w:rsidR="00713FA7" w:rsidRDefault="00713FA7">
      <w:pPr>
        <w:rPr>
          <w:rFonts w:ascii="Arial" w:hAnsi="Arial" w:cs="Arial"/>
          <w:sz w:val="24"/>
          <w:szCs w:val="24"/>
        </w:rPr>
      </w:pPr>
    </w:p>
    <w:p w14:paraId="7DB1C958" w14:textId="77777777" w:rsidR="00713FA7" w:rsidRDefault="00713FA7">
      <w:pPr>
        <w:rPr>
          <w:rFonts w:ascii="Arial" w:hAnsi="Arial" w:cs="Arial"/>
          <w:sz w:val="24"/>
          <w:szCs w:val="24"/>
        </w:rPr>
      </w:pPr>
    </w:p>
    <w:p w14:paraId="288630FA" w14:textId="77777777" w:rsidR="00713FA7" w:rsidRDefault="00713FA7">
      <w:pPr>
        <w:rPr>
          <w:rFonts w:ascii="Arial" w:hAnsi="Arial" w:cs="Arial"/>
          <w:sz w:val="24"/>
          <w:szCs w:val="24"/>
        </w:rPr>
      </w:pPr>
    </w:p>
    <w:p w14:paraId="3F11B1F9" w14:textId="77777777" w:rsidR="00713FA7" w:rsidRDefault="00713FA7">
      <w:pPr>
        <w:rPr>
          <w:rFonts w:ascii="Arial" w:hAnsi="Arial" w:cs="Arial"/>
          <w:sz w:val="24"/>
          <w:szCs w:val="24"/>
        </w:rPr>
      </w:pPr>
    </w:p>
    <w:p w14:paraId="24E57E6B" w14:textId="77777777" w:rsidR="00713FA7" w:rsidRDefault="00713FA7">
      <w:pPr>
        <w:rPr>
          <w:rFonts w:ascii="Arial" w:hAnsi="Arial" w:cs="Arial"/>
          <w:sz w:val="24"/>
          <w:szCs w:val="24"/>
        </w:rPr>
      </w:pPr>
    </w:p>
    <w:p w14:paraId="132F8400" w14:textId="77777777" w:rsidR="00713FA7" w:rsidRDefault="00713FA7">
      <w:pPr>
        <w:rPr>
          <w:rFonts w:ascii="Arial" w:hAnsi="Arial" w:cs="Arial"/>
          <w:sz w:val="24"/>
          <w:szCs w:val="24"/>
        </w:rPr>
      </w:pPr>
    </w:p>
    <w:p w14:paraId="20E79F29" w14:textId="77777777" w:rsidR="00112C6A" w:rsidRDefault="00112C6A" w:rsidP="00112C6A">
      <w:pPr>
        <w:jc w:val="center"/>
        <w:rPr>
          <w:rFonts w:ascii="Arial" w:hAnsi="Arial" w:cs="Arial"/>
          <w:sz w:val="24"/>
          <w:szCs w:val="24"/>
        </w:rPr>
      </w:pPr>
      <w:r>
        <w:rPr>
          <w:rFonts w:ascii="Arial" w:hAnsi="Arial" w:cs="Arial"/>
          <w:sz w:val="24"/>
          <w:szCs w:val="24"/>
        </w:rPr>
        <w:t>References</w:t>
      </w:r>
    </w:p>
    <w:p w14:paraId="70D1B358" w14:textId="77777777" w:rsidR="00395C40" w:rsidRDefault="00395C40" w:rsidP="00395C40">
      <w:pPr>
        <w:rPr>
          <w:rFonts w:ascii="Arial" w:hAnsi="Arial" w:cs="Arial"/>
          <w:sz w:val="24"/>
          <w:szCs w:val="24"/>
        </w:rPr>
      </w:pPr>
      <w:r>
        <w:rPr>
          <w:rFonts w:ascii="Arial" w:hAnsi="Arial" w:cs="Arial"/>
          <w:sz w:val="24"/>
          <w:szCs w:val="24"/>
        </w:rPr>
        <w:t>Alexander</w:t>
      </w:r>
      <w:r w:rsidR="009A2831">
        <w:rPr>
          <w:rFonts w:ascii="Arial" w:hAnsi="Arial" w:cs="Arial"/>
          <w:sz w:val="24"/>
          <w:szCs w:val="24"/>
        </w:rPr>
        <w:t>, R</w:t>
      </w:r>
      <w:r w:rsidR="00A92527">
        <w:rPr>
          <w:rFonts w:ascii="Arial" w:hAnsi="Arial" w:cs="Arial"/>
          <w:sz w:val="24"/>
          <w:szCs w:val="24"/>
        </w:rPr>
        <w:t xml:space="preserve"> (2018) Towards Dialogic Teaching : Rethinking classroom talk </w:t>
      </w:r>
      <w:r w:rsidR="00FF4496">
        <w:rPr>
          <w:rFonts w:ascii="Arial" w:hAnsi="Arial" w:cs="Arial"/>
          <w:sz w:val="24"/>
          <w:szCs w:val="24"/>
        </w:rPr>
        <w:t>5</w:t>
      </w:r>
      <w:r w:rsidR="00FF4496" w:rsidRPr="00FF4496">
        <w:rPr>
          <w:rFonts w:ascii="Arial" w:hAnsi="Arial" w:cs="Arial"/>
          <w:sz w:val="24"/>
          <w:szCs w:val="24"/>
          <w:vertAlign w:val="superscript"/>
        </w:rPr>
        <w:t>th</w:t>
      </w:r>
      <w:r w:rsidR="00FF4496">
        <w:rPr>
          <w:rFonts w:ascii="Arial" w:hAnsi="Arial" w:cs="Arial"/>
          <w:sz w:val="24"/>
          <w:szCs w:val="24"/>
        </w:rPr>
        <w:t xml:space="preserve"> Edition. Dialogos UK Ltd.</w:t>
      </w:r>
    </w:p>
    <w:p w14:paraId="37DA33CD" w14:textId="77777777" w:rsidR="00112C6A" w:rsidRDefault="00395C40" w:rsidP="00112C6A">
      <w:pPr>
        <w:rPr>
          <w:rFonts w:ascii="Arial" w:hAnsi="Arial" w:cs="Arial"/>
          <w:sz w:val="24"/>
          <w:szCs w:val="24"/>
        </w:rPr>
      </w:pPr>
      <w:r>
        <w:rPr>
          <w:rFonts w:ascii="Arial" w:hAnsi="Arial" w:cs="Arial"/>
          <w:sz w:val="24"/>
          <w:szCs w:val="24"/>
        </w:rPr>
        <w:t>Barnes, J</w:t>
      </w:r>
      <w:r w:rsidR="00A92527">
        <w:rPr>
          <w:rFonts w:ascii="Arial" w:hAnsi="Arial" w:cs="Arial"/>
          <w:sz w:val="24"/>
          <w:szCs w:val="24"/>
        </w:rPr>
        <w:t>.</w:t>
      </w:r>
      <w:r>
        <w:rPr>
          <w:rFonts w:ascii="Arial" w:hAnsi="Arial" w:cs="Arial"/>
          <w:sz w:val="24"/>
          <w:szCs w:val="24"/>
        </w:rPr>
        <w:t xml:space="preserve"> (2011) Cross- Curricular Learning 3-14 2</w:t>
      </w:r>
      <w:r w:rsidRPr="00395C40">
        <w:rPr>
          <w:rFonts w:ascii="Arial" w:hAnsi="Arial" w:cs="Arial"/>
          <w:sz w:val="24"/>
          <w:szCs w:val="24"/>
          <w:vertAlign w:val="superscript"/>
        </w:rPr>
        <w:t>nd</w:t>
      </w:r>
      <w:r>
        <w:rPr>
          <w:rFonts w:ascii="Arial" w:hAnsi="Arial" w:cs="Arial"/>
          <w:sz w:val="24"/>
          <w:szCs w:val="24"/>
        </w:rPr>
        <w:t xml:space="preserve"> Ed,. London. SAGE</w:t>
      </w:r>
    </w:p>
    <w:p w14:paraId="49020AA0" w14:textId="77777777" w:rsidR="009A2831" w:rsidRDefault="009A2831" w:rsidP="00112C6A">
      <w:pPr>
        <w:rPr>
          <w:rFonts w:ascii="Arial" w:hAnsi="Arial" w:cs="Arial"/>
          <w:sz w:val="24"/>
          <w:szCs w:val="24"/>
        </w:rPr>
      </w:pPr>
      <w:r>
        <w:rPr>
          <w:rFonts w:ascii="Arial" w:hAnsi="Arial" w:cs="Arial"/>
          <w:sz w:val="24"/>
          <w:szCs w:val="24"/>
        </w:rPr>
        <w:t>Barnes</w:t>
      </w:r>
      <w:r w:rsidR="00A92527">
        <w:rPr>
          <w:rFonts w:ascii="Arial" w:hAnsi="Arial" w:cs="Arial"/>
          <w:sz w:val="24"/>
          <w:szCs w:val="24"/>
        </w:rPr>
        <w:t>, J.</w:t>
      </w:r>
      <w:r>
        <w:rPr>
          <w:rFonts w:ascii="Arial" w:hAnsi="Arial" w:cs="Arial"/>
          <w:sz w:val="24"/>
          <w:szCs w:val="24"/>
        </w:rPr>
        <w:t xml:space="preserve"> and Shirley</w:t>
      </w:r>
      <w:r w:rsidR="00A92527">
        <w:rPr>
          <w:rFonts w:ascii="Arial" w:hAnsi="Arial" w:cs="Arial"/>
          <w:sz w:val="24"/>
          <w:szCs w:val="24"/>
        </w:rPr>
        <w:t>, I.</w:t>
      </w:r>
      <w:r>
        <w:rPr>
          <w:rFonts w:ascii="Arial" w:hAnsi="Arial" w:cs="Arial"/>
          <w:sz w:val="24"/>
          <w:szCs w:val="24"/>
        </w:rPr>
        <w:t xml:space="preserve"> (2007)</w:t>
      </w:r>
      <w:r w:rsidR="00A92527">
        <w:rPr>
          <w:rFonts w:ascii="Arial" w:hAnsi="Arial" w:cs="Arial"/>
          <w:sz w:val="24"/>
          <w:szCs w:val="24"/>
        </w:rPr>
        <w:t xml:space="preserve"> Strangely familiar: cross curricular and creative thinking in teacher education, Improving Schools, vol. 10 no. 2, pp. 289-306</w:t>
      </w:r>
    </w:p>
    <w:p w14:paraId="6E5E7D14" w14:textId="77777777" w:rsidR="006B2B76" w:rsidRDefault="006B2B76" w:rsidP="00112C6A">
      <w:pPr>
        <w:rPr>
          <w:rFonts w:ascii="Arial" w:hAnsi="Arial" w:cs="Arial"/>
          <w:sz w:val="24"/>
          <w:szCs w:val="24"/>
        </w:rPr>
      </w:pPr>
      <w:r>
        <w:rPr>
          <w:rFonts w:ascii="Arial" w:hAnsi="Arial" w:cs="Arial"/>
          <w:sz w:val="24"/>
          <w:szCs w:val="24"/>
        </w:rPr>
        <w:t xml:space="preserve">Beynon, A (2016) ‘Jac y Do’ Available at: </w:t>
      </w:r>
      <w:r w:rsidRPr="006B2B76">
        <w:rPr>
          <w:rFonts w:ascii="Arial" w:hAnsi="Arial" w:cs="Arial"/>
          <w:color w:val="4472C4" w:themeColor="accent1"/>
          <w:sz w:val="24"/>
          <w:szCs w:val="24"/>
          <w:u w:val="single"/>
        </w:rPr>
        <w:t>https://www.youtube.com/watch?v=kWfGYX8Wiec</w:t>
      </w:r>
    </w:p>
    <w:p w14:paraId="39F16A1E" w14:textId="77777777" w:rsidR="00132E7D" w:rsidRDefault="00132E7D" w:rsidP="00112C6A">
      <w:pPr>
        <w:rPr>
          <w:rFonts w:ascii="Arial" w:hAnsi="Arial" w:cs="Arial"/>
          <w:sz w:val="24"/>
          <w:szCs w:val="24"/>
        </w:rPr>
      </w:pPr>
      <w:r>
        <w:rPr>
          <w:rFonts w:ascii="Arial" w:hAnsi="Arial" w:cs="Arial"/>
          <w:sz w:val="24"/>
          <w:szCs w:val="24"/>
        </w:rPr>
        <w:t>Black, P. and Wiliam, D. (1998) Inside the Black Box: raising standards through classroom assessment. London: King’s College School of Education</w:t>
      </w:r>
    </w:p>
    <w:p w14:paraId="7D80D27E" w14:textId="77777777" w:rsidR="00132E7D" w:rsidRDefault="00132E7D" w:rsidP="00112C6A">
      <w:pPr>
        <w:rPr>
          <w:rFonts w:ascii="Arial" w:hAnsi="Arial" w:cs="Arial"/>
          <w:sz w:val="24"/>
          <w:szCs w:val="24"/>
        </w:rPr>
      </w:pPr>
      <w:r>
        <w:rPr>
          <w:rFonts w:ascii="Arial" w:hAnsi="Arial" w:cs="Arial"/>
          <w:sz w:val="24"/>
          <w:szCs w:val="24"/>
        </w:rPr>
        <w:t>Black, P., Harrison, C., Lee, C., Marshall, B., Wiliam, D. (2002) Working Inside the Black Box: assessment for learning in the classroom. London: King’s College School of Education</w:t>
      </w:r>
    </w:p>
    <w:p w14:paraId="5218248F" w14:textId="77777777" w:rsidR="00132E7D" w:rsidRDefault="00132E7D" w:rsidP="00112C6A">
      <w:pPr>
        <w:rPr>
          <w:rFonts w:ascii="Arial" w:hAnsi="Arial" w:cs="Arial"/>
          <w:sz w:val="24"/>
          <w:szCs w:val="24"/>
        </w:rPr>
      </w:pPr>
      <w:r>
        <w:rPr>
          <w:rFonts w:ascii="Arial" w:hAnsi="Arial" w:cs="Arial"/>
          <w:sz w:val="24"/>
          <w:szCs w:val="24"/>
        </w:rPr>
        <w:t>Black, P., Harrison, C., Lee, C., Marshall, B., Wiliam, D. (2003) Assessment for Learning: putting it into practice. Maidenhead: Open University Press</w:t>
      </w:r>
    </w:p>
    <w:p w14:paraId="033F544D" w14:textId="77777777" w:rsidR="00395C40" w:rsidRDefault="00395C40" w:rsidP="00112C6A">
      <w:pPr>
        <w:rPr>
          <w:rFonts w:ascii="Arial" w:hAnsi="Arial" w:cs="Arial"/>
          <w:sz w:val="24"/>
          <w:szCs w:val="24"/>
        </w:rPr>
      </w:pPr>
      <w:r>
        <w:rPr>
          <w:rFonts w:ascii="Arial" w:hAnsi="Arial" w:cs="Arial"/>
          <w:sz w:val="24"/>
          <w:szCs w:val="24"/>
        </w:rPr>
        <w:t>Black</w:t>
      </w:r>
      <w:r w:rsidR="00FF4496">
        <w:rPr>
          <w:rFonts w:ascii="Arial" w:hAnsi="Arial" w:cs="Arial"/>
          <w:sz w:val="24"/>
          <w:szCs w:val="24"/>
        </w:rPr>
        <w:t>, P.</w:t>
      </w:r>
      <w:r>
        <w:rPr>
          <w:rFonts w:ascii="Arial" w:hAnsi="Arial" w:cs="Arial"/>
          <w:sz w:val="24"/>
          <w:szCs w:val="24"/>
        </w:rPr>
        <w:t xml:space="preserve"> and Wiliam</w:t>
      </w:r>
      <w:r w:rsidR="00FF4496">
        <w:rPr>
          <w:rFonts w:ascii="Arial" w:hAnsi="Arial" w:cs="Arial"/>
          <w:sz w:val="24"/>
          <w:szCs w:val="24"/>
        </w:rPr>
        <w:t>, D.</w:t>
      </w:r>
      <w:r>
        <w:rPr>
          <w:rFonts w:ascii="Arial" w:hAnsi="Arial" w:cs="Arial"/>
          <w:sz w:val="24"/>
          <w:szCs w:val="24"/>
        </w:rPr>
        <w:t xml:space="preserve"> (2009)</w:t>
      </w:r>
      <w:r w:rsidR="00FF4496">
        <w:rPr>
          <w:rFonts w:ascii="Arial" w:hAnsi="Arial" w:cs="Arial"/>
          <w:sz w:val="24"/>
          <w:szCs w:val="24"/>
        </w:rPr>
        <w:t xml:space="preserve"> Developing the theory of formative assessment. Educational Assessment, Evaluation and Accountability, 21(1), pp 5-31.</w:t>
      </w:r>
    </w:p>
    <w:p w14:paraId="2F91B2FD" w14:textId="77777777" w:rsidR="00112C6A" w:rsidRDefault="00112C6A" w:rsidP="00112C6A">
      <w:pPr>
        <w:rPr>
          <w:rFonts w:ascii="Arial" w:hAnsi="Arial" w:cs="Arial"/>
          <w:sz w:val="24"/>
          <w:szCs w:val="24"/>
        </w:rPr>
      </w:pPr>
      <w:r>
        <w:rPr>
          <w:rFonts w:ascii="Arial" w:hAnsi="Arial" w:cs="Arial"/>
          <w:sz w:val="24"/>
          <w:szCs w:val="24"/>
        </w:rPr>
        <w:t>Bloomfield, A. &amp; Childs,</w:t>
      </w:r>
      <w:r w:rsidR="00435922">
        <w:rPr>
          <w:rFonts w:ascii="Arial" w:hAnsi="Arial" w:cs="Arial"/>
          <w:sz w:val="24"/>
          <w:szCs w:val="24"/>
        </w:rPr>
        <w:t xml:space="preserve"> J (2000) Teaching Integrated Arts in the Primary School, London. David Fulton.</w:t>
      </w:r>
    </w:p>
    <w:p w14:paraId="038C636A" w14:textId="77777777" w:rsidR="00EB3E4F" w:rsidRDefault="00EB3E4F" w:rsidP="00112C6A">
      <w:pPr>
        <w:rPr>
          <w:rFonts w:ascii="Arial" w:hAnsi="Arial" w:cs="Arial"/>
          <w:sz w:val="24"/>
          <w:szCs w:val="24"/>
        </w:rPr>
      </w:pPr>
      <w:r>
        <w:rPr>
          <w:rFonts w:ascii="Arial" w:hAnsi="Arial" w:cs="Arial"/>
          <w:sz w:val="24"/>
          <w:szCs w:val="24"/>
        </w:rPr>
        <w:lastRenderedPageBreak/>
        <w:t>Bruner, J. and Haste, H (1987) Introduction to Making Sense: the child’s construction of the world, London: Routledge</w:t>
      </w:r>
    </w:p>
    <w:p w14:paraId="3BCE9946" w14:textId="77777777" w:rsidR="00395C40" w:rsidRDefault="00395C40" w:rsidP="00112C6A">
      <w:pPr>
        <w:rPr>
          <w:rFonts w:ascii="Arial" w:hAnsi="Arial" w:cs="Arial"/>
          <w:sz w:val="24"/>
          <w:szCs w:val="24"/>
        </w:rPr>
      </w:pPr>
      <w:r>
        <w:rPr>
          <w:rFonts w:ascii="Arial" w:hAnsi="Arial" w:cs="Arial"/>
          <w:sz w:val="24"/>
          <w:szCs w:val="24"/>
        </w:rPr>
        <w:t>C</w:t>
      </w:r>
      <w:r w:rsidR="00151991">
        <w:rPr>
          <w:rFonts w:ascii="Arial" w:hAnsi="Arial" w:cs="Arial"/>
          <w:sz w:val="24"/>
          <w:szCs w:val="24"/>
        </w:rPr>
        <w:t xml:space="preserve">urriculum </w:t>
      </w:r>
      <w:r>
        <w:rPr>
          <w:rFonts w:ascii="Arial" w:hAnsi="Arial" w:cs="Arial"/>
          <w:sz w:val="24"/>
          <w:szCs w:val="24"/>
        </w:rPr>
        <w:t>C</w:t>
      </w:r>
      <w:r w:rsidR="00151991">
        <w:rPr>
          <w:rFonts w:ascii="Arial" w:hAnsi="Arial" w:cs="Arial"/>
          <w:sz w:val="24"/>
          <w:szCs w:val="24"/>
        </w:rPr>
        <w:t xml:space="preserve">ouncil for </w:t>
      </w:r>
      <w:r>
        <w:rPr>
          <w:rFonts w:ascii="Arial" w:hAnsi="Arial" w:cs="Arial"/>
          <w:sz w:val="24"/>
          <w:szCs w:val="24"/>
        </w:rPr>
        <w:t>W</w:t>
      </w:r>
      <w:r w:rsidR="00151991">
        <w:rPr>
          <w:rFonts w:ascii="Arial" w:hAnsi="Arial" w:cs="Arial"/>
          <w:sz w:val="24"/>
          <w:szCs w:val="24"/>
        </w:rPr>
        <w:t>ales (1993) Developing a Curriculum Cymreig, Advisory Paper 18.</w:t>
      </w:r>
    </w:p>
    <w:p w14:paraId="7FDADC01" w14:textId="77777777" w:rsidR="00395C40" w:rsidRDefault="00395C40" w:rsidP="00112C6A">
      <w:pPr>
        <w:rPr>
          <w:rFonts w:ascii="Arial" w:hAnsi="Arial" w:cs="Arial"/>
          <w:sz w:val="24"/>
          <w:szCs w:val="24"/>
        </w:rPr>
      </w:pPr>
      <w:r>
        <w:rPr>
          <w:rFonts w:ascii="Arial" w:hAnsi="Arial" w:cs="Arial"/>
          <w:sz w:val="24"/>
          <w:szCs w:val="24"/>
        </w:rPr>
        <w:t>Craft</w:t>
      </w:r>
      <w:r w:rsidR="00A92527">
        <w:rPr>
          <w:rFonts w:ascii="Arial" w:hAnsi="Arial" w:cs="Arial"/>
          <w:sz w:val="24"/>
          <w:szCs w:val="24"/>
        </w:rPr>
        <w:t>, A.</w:t>
      </w:r>
      <w:r>
        <w:rPr>
          <w:rFonts w:ascii="Arial" w:hAnsi="Arial" w:cs="Arial"/>
          <w:sz w:val="24"/>
          <w:szCs w:val="24"/>
        </w:rPr>
        <w:t xml:space="preserve"> (2005)</w:t>
      </w:r>
      <w:r w:rsidR="00A92527">
        <w:rPr>
          <w:rFonts w:ascii="Arial" w:hAnsi="Arial" w:cs="Arial"/>
          <w:sz w:val="24"/>
          <w:szCs w:val="24"/>
        </w:rPr>
        <w:t xml:space="preserve"> Creativity in Schools: Tensions and Dilemmas. London: Routledge</w:t>
      </w:r>
    </w:p>
    <w:p w14:paraId="0A3720CE" w14:textId="77777777" w:rsidR="00395C40" w:rsidRDefault="00395C40" w:rsidP="00112C6A">
      <w:pPr>
        <w:rPr>
          <w:rFonts w:ascii="Arial" w:hAnsi="Arial" w:cs="Arial"/>
          <w:sz w:val="24"/>
          <w:szCs w:val="24"/>
        </w:rPr>
      </w:pPr>
      <w:r>
        <w:rPr>
          <w:rFonts w:ascii="Arial" w:hAnsi="Arial" w:cs="Arial"/>
          <w:sz w:val="24"/>
          <w:szCs w:val="24"/>
        </w:rPr>
        <w:t>Desailly, J (2012) Creativity in the Primary Classroom. London. SAGE</w:t>
      </w:r>
    </w:p>
    <w:p w14:paraId="7FF23DD9" w14:textId="77777777" w:rsidR="00435922" w:rsidRDefault="00435922" w:rsidP="00435922">
      <w:pPr>
        <w:spacing w:after="0"/>
        <w:rPr>
          <w:rFonts w:ascii="Arial" w:hAnsi="Arial" w:cs="Arial"/>
          <w:sz w:val="24"/>
          <w:szCs w:val="24"/>
        </w:rPr>
      </w:pPr>
      <w:r>
        <w:rPr>
          <w:rFonts w:ascii="Arial" w:hAnsi="Arial" w:cs="Arial"/>
          <w:sz w:val="24"/>
          <w:szCs w:val="24"/>
        </w:rPr>
        <w:t>Donaldson, G. (2015) Successful Futures. Crown copyright. Available at:</w:t>
      </w:r>
    </w:p>
    <w:p w14:paraId="0B3BA4D2" w14:textId="77777777" w:rsidR="00435922" w:rsidRDefault="00DE0F77" w:rsidP="00435922">
      <w:pPr>
        <w:spacing w:after="0"/>
        <w:rPr>
          <w:rFonts w:ascii="Arial" w:hAnsi="Arial" w:cs="Arial"/>
          <w:sz w:val="24"/>
          <w:szCs w:val="24"/>
        </w:rPr>
      </w:pPr>
      <w:hyperlink r:id="rId7" w:history="1">
        <w:r w:rsidR="00395C40" w:rsidRPr="0008486B">
          <w:rPr>
            <w:rStyle w:val="Hyperlink"/>
            <w:rFonts w:ascii="Arial" w:hAnsi="Arial" w:cs="Arial"/>
            <w:sz w:val="24"/>
            <w:szCs w:val="24"/>
          </w:rPr>
          <w:t>http://gov.wales/docs/dcells/publications/150317-successful-futures-en.pdf</w:t>
        </w:r>
      </w:hyperlink>
    </w:p>
    <w:p w14:paraId="0A2ED0DA" w14:textId="77777777" w:rsidR="00395C40" w:rsidRDefault="00395C40" w:rsidP="00435922">
      <w:pPr>
        <w:spacing w:after="0"/>
        <w:rPr>
          <w:rFonts w:ascii="Arial" w:hAnsi="Arial" w:cs="Arial"/>
          <w:sz w:val="24"/>
          <w:szCs w:val="24"/>
        </w:rPr>
      </w:pPr>
    </w:p>
    <w:p w14:paraId="410EF664" w14:textId="77777777" w:rsidR="00395C40" w:rsidRDefault="00395C40" w:rsidP="00435922">
      <w:pPr>
        <w:spacing w:after="0"/>
        <w:rPr>
          <w:rFonts w:ascii="Arial" w:hAnsi="Arial" w:cs="Arial"/>
          <w:sz w:val="24"/>
          <w:szCs w:val="24"/>
        </w:rPr>
      </w:pPr>
      <w:r>
        <w:rPr>
          <w:rFonts w:ascii="Arial" w:hAnsi="Arial" w:cs="Arial"/>
          <w:sz w:val="24"/>
          <w:szCs w:val="24"/>
        </w:rPr>
        <w:t>Egan</w:t>
      </w:r>
      <w:r w:rsidR="007A44A9">
        <w:rPr>
          <w:rFonts w:ascii="Arial" w:hAnsi="Arial" w:cs="Arial"/>
          <w:sz w:val="24"/>
          <w:szCs w:val="24"/>
        </w:rPr>
        <w:t>, P</w:t>
      </w:r>
      <w:r>
        <w:rPr>
          <w:rFonts w:ascii="Arial" w:hAnsi="Arial" w:cs="Arial"/>
          <w:sz w:val="24"/>
          <w:szCs w:val="24"/>
        </w:rPr>
        <w:t xml:space="preserve"> (2000)</w:t>
      </w:r>
      <w:r w:rsidR="005A09AE">
        <w:rPr>
          <w:rFonts w:ascii="Arial" w:hAnsi="Arial" w:cs="Arial"/>
          <w:sz w:val="24"/>
          <w:szCs w:val="24"/>
        </w:rPr>
        <w:t xml:space="preserve"> </w:t>
      </w:r>
      <w:r w:rsidR="00293379">
        <w:rPr>
          <w:rFonts w:ascii="Arial" w:hAnsi="Arial" w:cs="Arial"/>
          <w:sz w:val="24"/>
          <w:szCs w:val="24"/>
        </w:rPr>
        <w:t>Introduction to Teaching Integrated Arts in the Primary School, London: David Fulton</w:t>
      </w:r>
    </w:p>
    <w:p w14:paraId="760F20D5" w14:textId="77777777" w:rsidR="00395C40" w:rsidRDefault="00395C40" w:rsidP="00435922">
      <w:pPr>
        <w:spacing w:after="0"/>
        <w:rPr>
          <w:rFonts w:ascii="Arial" w:hAnsi="Arial" w:cs="Arial"/>
          <w:sz w:val="24"/>
          <w:szCs w:val="24"/>
        </w:rPr>
      </w:pPr>
    </w:p>
    <w:p w14:paraId="3D6B88A9" w14:textId="77777777" w:rsidR="00395C40" w:rsidRDefault="00395C40" w:rsidP="00435922">
      <w:pPr>
        <w:spacing w:after="0"/>
        <w:rPr>
          <w:rFonts w:ascii="Arial" w:hAnsi="Arial" w:cs="Arial"/>
          <w:sz w:val="24"/>
          <w:szCs w:val="24"/>
        </w:rPr>
      </w:pPr>
      <w:r>
        <w:rPr>
          <w:rFonts w:ascii="Arial" w:hAnsi="Arial" w:cs="Arial"/>
          <w:sz w:val="24"/>
          <w:szCs w:val="24"/>
        </w:rPr>
        <w:t>Estyn. (2001) Y Cuwricwlwm Cymrieg: the Welsh dimension of the curriculum in Wales: good practice in teaching and learning, Cardiff. Estyn.</w:t>
      </w:r>
    </w:p>
    <w:p w14:paraId="616689D8" w14:textId="77777777" w:rsidR="00E639AF" w:rsidRDefault="00E639AF" w:rsidP="00435922">
      <w:pPr>
        <w:spacing w:after="0"/>
        <w:rPr>
          <w:rFonts w:ascii="Arial" w:hAnsi="Arial" w:cs="Arial"/>
          <w:sz w:val="24"/>
          <w:szCs w:val="24"/>
        </w:rPr>
      </w:pPr>
    </w:p>
    <w:p w14:paraId="35C30421" w14:textId="77777777" w:rsidR="00E639AF" w:rsidRDefault="00E639AF" w:rsidP="00435922">
      <w:pPr>
        <w:spacing w:after="0"/>
        <w:rPr>
          <w:rFonts w:ascii="Arial" w:hAnsi="Arial" w:cs="Arial"/>
          <w:sz w:val="24"/>
          <w:szCs w:val="24"/>
        </w:rPr>
      </w:pPr>
      <w:r>
        <w:rPr>
          <w:rFonts w:ascii="Arial" w:hAnsi="Arial" w:cs="Arial"/>
          <w:sz w:val="24"/>
          <w:szCs w:val="24"/>
        </w:rPr>
        <w:t>Gardner, H (1999) Intelligence Reframed: Multiple Intelligences for the 21</w:t>
      </w:r>
      <w:r w:rsidRPr="00E639AF">
        <w:rPr>
          <w:rFonts w:ascii="Arial" w:hAnsi="Arial" w:cs="Arial"/>
          <w:sz w:val="24"/>
          <w:szCs w:val="24"/>
          <w:vertAlign w:val="superscript"/>
        </w:rPr>
        <w:t>st</w:t>
      </w:r>
      <w:r>
        <w:rPr>
          <w:rFonts w:ascii="Arial" w:hAnsi="Arial" w:cs="Arial"/>
          <w:sz w:val="24"/>
          <w:szCs w:val="24"/>
        </w:rPr>
        <w:t xml:space="preserve"> Century</w:t>
      </w:r>
      <w:r w:rsidR="00A749D8">
        <w:rPr>
          <w:rFonts w:ascii="Arial" w:hAnsi="Arial" w:cs="Arial"/>
          <w:sz w:val="24"/>
          <w:szCs w:val="24"/>
        </w:rPr>
        <w:t>. New York: Basic Books</w:t>
      </w:r>
    </w:p>
    <w:p w14:paraId="1582259B" w14:textId="77777777" w:rsidR="00F74DAF" w:rsidRDefault="00F74DAF" w:rsidP="00435922">
      <w:pPr>
        <w:spacing w:after="0"/>
        <w:rPr>
          <w:rFonts w:ascii="Arial" w:hAnsi="Arial" w:cs="Arial"/>
          <w:sz w:val="24"/>
          <w:szCs w:val="24"/>
        </w:rPr>
      </w:pPr>
    </w:p>
    <w:p w14:paraId="3CE966F4" w14:textId="77777777" w:rsidR="00F74DAF" w:rsidRDefault="00F74DAF" w:rsidP="00435922">
      <w:pPr>
        <w:spacing w:after="0"/>
        <w:rPr>
          <w:rFonts w:ascii="Arial" w:hAnsi="Arial" w:cs="Arial"/>
          <w:sz w:val="24"/>
          <w:szCs w:val="24"/>
        </w:rPr>
      </w:pPr>
      <w:r>
        <w:rPr>
          <w:rFonts w:ascii="Arial" w:hAnsi="Arial" w:cs="Arial"/>
          <w:sz w:val="24"/>
          <w:szCs w:val="24"/>
        </w:rPr>
        <w:t>Grigg, R. (2010) Becoming an Outstanding Primary School Teacher, Harlow: Pearson.</w:t>
      </w:r>
    </w:p>
    <w:p w14:paraId="611F6898" w14:textId="77777777" w:rsidR="004E357E" w:rsidRDefault="004E357E" w:rsidP="00435922">
      <w:pPr>
        <w:spacing w:after="0"/>
        <w:rPr>
          <w:rFonts w:ascii="Arial" w:hAnsi="Arial" w:cs="Arial"/>
          <w:sz w:val="24"/>
          <w:szCs w:val="24"/>
        </w:rPr>
      </w:pPr>
    </w:p>
    <w:p w14:paraId="0CFC73C7" w14:textId="77777777" w:rsidR="004E357E" w:rsidRDefault="004E357E" w:rsidP="00435922">
      <w:pPr>
        <w:spacing w:after="0"/>
        <w:rPr>
          <w:rFonts w:ascii="Arial" w:hAnsi="Arial" w:cs="Arial"/>
          <w:sz w:val="24"/>
          <w:szCs w:val="24"/>
        </w:rPr>
      </w:pPr>
      <w:r>
        <w:rPr>
          <w:rFonts w:ascii="Arial" w:hAnsi="Arial" w:cs="Arial"/>
          <w:sz w:val="24"/>
          <w:szCs w:val="24"/>
        </w:rPr>
        <w:t>Hargreaves, D (2005) Personalising Learning 5: mentoring and coaching, and workforce development. London: Specialist Schools Trust</w:t>
      </w:r>
    </w:p>
    <w:p w14:paraId="4BF243A1" w14:textId="77777777" w:rsidR="005B6697" w:rsidRDefault="00BE5EF8" w:rsidP="00435922">
      <w:pPr>
        <w:spacing w:after="0"/>
        <w:rPr>
          <w:rFonts w:ascii="Arial" w:hAnsi="Arial" w:cs="Arial"/>
          <w:sz w:val="24"/>
          <w:szCs w:val="24"/>
        </w:rPr>
      </w:pPr>
      <w:r>
        <w:rPr>
          <w:rFonts w:ascii="Arial" w:hAnsi="Arial" w:cs="Arial"/>
          <w:sz w:val="24"/>
          <w:szCs w:val="24"/>
        </w:rPr>
        <w:t xml:space="preserve"> </w:t>
      </w:r>
    </w:p>
    <w:p w14:paraId="28194305" w14:textId="77777777" w:rsidR="005B6697" w:rsidRDefault="005B6697" w:rsidP="00435922">
      <w:pPr>
        <w:spacing w:after="0"/>
        <w:rPr>
          <w:rFonts w:ascii="Arial" w:hAnsi="Arial" w:cs="Arial"/>
          <w:sz w:val="24"/>
          <w:szCs w:val="24"/>
        </w:rPr>
      </w:pPr>
      <w:r>
        <w:rPr>
          <w:rFonts w:ascii="Arial" w:hAnsi="Arial" w:cs="Arial"/>
          <w:sz w:val="24"/>
          <w:szCs w:val="24"/>
        </w:rPr>
        <w:t>Holly, N. (2018) Available at:</w:t>
      </w:r>
      <w:r w:rsidR="00BE5EF8">
        <w:rPr>
          <w:rFonts w:ascii="Arial" w:hAnsi="Arial" w:cs="Arial"/>
          <w:sz w:val="24"/>
          <w:szCs w:val="24"/>
        </w:rPr>
        <w:t xml:space="preserve"> </w:t>
      </w:r>
      <w:hyperlink r:id="rId8" w:history="1">
        <w:r w:rsidR="00BE5EF8" w:rsidRPr="002A4726">
          <w:rPr>
            <w:rStyle w:val="Hyperlink"/>
            <w:rFonts w:ascii="Arial" w:hAnsi="Arial" w:cs="Arial"/>
            <w:sz w:val="24"/>
            <w:szCs w:val="24"/>
          </w:rPr>
          <w:t>http://www.nickholly.com/</w:t>
        </w:r>
      </w:hyperlink>
      <w:r w:rsidR="00BE5EF8">
        <w:rPr>
          <w:rFonts w:ascii="Arial" w:hAnsi="Arial" w:cs="Arial"/>
          <w:sz w:val="24"/>
          <w:szCs w:val="24"/>
        </w:rPr>
        <w:t xml:space="preserve"> </w:t>
      </w:r>
    </w:p>
    <w:p w14:paraId="6C2CCDE3" w14:textId="77777777" w:rsidR="000D30A3" w:rsidRDefault="000D30A3" w:rsidP="00435922">
      <w:pPr>
        <w:spacing w:after="0"/>
        <w:rPr>
          <w:rFonts w:ascii="Arial" w:hAnsi="Arial" w:cs="Arial"/>
          <w:sz w:val="24"/>
          <w:szCs w:val="24"/>
        </w:rPr>
      </w:pPr>
    </w:p>
    <w:p w14:paraId="0DE36AB7" w14:textId="77777777" w:rsidR="000D30A3" w:rsidRDefault="000D30A3" w:rsidP="00435922">
      <w:pPr>
        <w:spacing w:after="0"/>
        <w:rPr>
          <w:rFonts w:ascii="Arial" w:hAnsi="Arial" w:cs="Arial"/>
          <w:color w:val="4472C4" w:themeColor="accent1"/>
          <w:sz w:val="24"/>
          <w:szCs w:val="24"/>
        </w:rPr>
      </w:pPr>
      <w:r>
        <w:rPr>
          <w:rFonts w:ascii="Arial" w:hAnsi="Arial" w:cs="Arial"/>
          <w:sz w:val="24"/>
          <w:szCs w:val="24"/>
        </w:rPr>
        <w:t>Holly, N (2018</w:t>
      </w:r>
      <w:r w:rsidR="00B34E4E">
        <w:rPr>
          <w:rFonts w:ascii="Arial" w:hAnsi="Arial" w:cs="Arial"/>
          <w:sz w:val="24"/>
          <w:szCs w:val="24"/>
        </w:rPr>
        <w:t>i</w:t>
      </w:r>
      <w:r>
        <w:rPr>
          <w:rFonts w:ascii="Arial" w:hAnsi="Arial" w:cs="Arial"/>
          <w:sz w:val="24"/>
          <w:szCs w:val="24"/>
        </w:rPr>
        <w:t xml:space="preserve">) Available at: </w:t>
      </w:r>
      <w:hyperlink r:id="rId9" w:history="1">
        <w:r w:rsidRPr="002A4726">
          <w:rPr>
            <w:rStyle w:val="Hyperlink"/>
            <w:rFonts w:ascii="Arial" w:hAnsi="Arial" w:cs="Arial"/>
            <w:sz w:val="24"/>
            <w:szCs w:val="24"/>
          </w:rPr>
          <w:t>http://www.nickholly.com/biography/</w:t>
        </w:r>
      </w:hyperlink>
    </w:p>
    <w:p w14:paraId="68819BA9" w14:textId="77777777" w:rsidR="009A2831" w:rsidRDefault="009A2831" w:rsidP="00435922">
      <w:pPr>
        <w:spacing w:after="0"/>
        <w:rPr>
          <w:rFonts w:ascii="Arial" w:hAnsi="Arial" w:cs="Arial"/>
          <w:sz w:val="24"/>
          <w:szCs w:val="24"/>
        </w:rPr>
      </w:pPr>
    </w:p>
    <w:p w14:paraId="4F3D908A" w14:textId="77777777" w:rsidR="009A2831" w:rsidRDefault="009A2831" w:rsidP="00435922">
      <w:pPr>
        <w:spacing w:after="0"/>
        <w:rPr>
          <w:rFonts w:ascii="Arial" w:hAnsi="Arial" w:cs="Arial"/>
          <w:sz w:val="24"/>
          <w:szCs w:val="24"/>
        </w:rPr>
      </w:pPr>
      <w:r>
        <w:rPr>
          <w:rFonts w:ascii="Arial" w:hAnsi="Arial" w:cs="Arial"/>
          <w:sz w:val="24"/>
          <w:szCs w:val="24"/>
        </w:rPr>
        <w:t>Keefe</w:t>
      </w:r>
      <w:r w:rsidR="00AF38A6">
        <w:rPr>
          <w:rFonts w:ascii="Arial" w:hAnsi="Arial" w:cs="Arial"/>
          <w:sz w:val="24"/>
          <w:szCs w:val="24"/>
        </w:rPr>
        <w:t>, E.</w:t>
      </w:r>
      <w:r>
        <w:rPr>
          <w:rFonts w:ascii="Arial" w:hAnsi="Arial" w:cs="Arial"/>
          <w:sz w:val="24"/>
          <w:szCs w:val="24"/>
        </w:rPr>
        <w:t xml:space="preserve"> and Steiner</w:t>
      </w:r>
      <w:r w:rsidR="00AF38A6">
        <w:rPr>
          <w:rFonts w:ascii="Arial" w:hAnsi="Arial" w:cs="Arial"/>
          <w:sz w:val="24"/>
          <w:szCs w:val="24"/>
        </w:rPr>
        <w:t>, A</w:t>
      </w:r>
      <w:r>
        <w:rPr>
          <w:rFonts w:ascii="Arial" w:hAnsi="Arial" w:cs="Arial"/>
          <w:sz w:val="24"/>
          <w:szCs w:val="24"/>
        </w:rPr>
        <w:t xml:space="preserve"> (2018)</w:t>
      </w:r>
      <w:r w:rsidR="00AF38A6">
        <w:rPr>
          <w:rFonts w:ascii="Arial" w:hAnsi="Arial" w:cs="Arial"/>
          <w:sz w:val="24"/>
          <w:szCs w:val="24"/>
        </w:rPr>
        <w:t xml:space="preserve"> Remixing the Curriculum:</w:t>
      </w:r>
      <w:r w:rsidR="00B34E4E">
        <w:rPr>
          <w:rFonts w:ascii="Arial" w:hAnsi="Arial" w:cs="Arial"/>
          <w:sz w:val="24"/>
          <w:szCs w:val="24"/>
        </w:rPr>
        <w:t xml:space="preserve"> </w:t>
      </w:r>
      <w:r w:rsidR="00AF38A6">
        <w:rPr>
          <w:rFonts w:ascii="Arial" w:hAnsi="Arial" w:cs="Arial"/>
          <w:sz w:val="24"/>
          <w:szCs w:val="24"/>
        </w:rPr>
        <w:t>The Teacher’s Guide to Technology in the Classroom. Maryland. Rowman &amp; Littlefield.</w:t>
      </w:r>
    </w:p>
    <w:p w14:paraId="07DED86D" w14:textId="77777777" w:rsidR="00610F2F" w:rsidRDefault="00610F2F" w:rsidP="00435922">
      <w:pPr>
        <w:spacing w:after="0"/>
        <w:rPr>
          <w:rFonts w:ascii="Arial" w:hAnsi="Arial" w:cs="Arial"/>
          <w:sz w:val="24"/>
          <w:szCs w:val="24"/>
        </w:rPr>
      </w:pPr>
    </w:p>
    <w:p w14:paraId="0B217C5B" w14:textId="77777777" w:rsidR="00610F2F" w:rsidRDefault="00610F2F" w:rsidP="00435922">
      <w:pPr>
        <w:spacing w:after="0"/>
        <w:rPr>
          <w:rFonts w:ascii="Arial" w:hAnsi="Arial" w:cs="Arial"/>
          <w:sz w:val="24"/>
          <w:szCs w:val="24"/>
        </w:rPr>
      </w:pPr>
      <w:r>
        <w:rPr>
          <w:rFonts w:ascii="Arial" w:hAnsi="Arial" w:cs="Arial"/>
          <w:sz w:val="24"/>
          <w:szCs w:val="24"/>
        </w:rPr>
        <w:t>Livingstone, S (2012) Critical reflections on the benefits of ICT in education. Oxfoed Review of Education Vol.38, No 1, February 2012, pp. 9-24 Available at:</w:t>
      </w:r>
    </w:p>
    <w:p w14:paraId="1EAC6FB9" w14:textId="77777777" w:rsidR="00610F2F" w:rsidRDefault="00DE0F77" w:rsidP="00435922">
      <w:pPr>
        <w:spacing w:after="0"/>
        <w:rPr>
          <w:rFonts w:ascii="Arial" w:hAnsi="Arial" w:cs="Arial"/>
          <w:sz w:val="24"/>
          <w:szCs w:val="24"/>
        </w:rPr>
      </w:pPr>
      <w:hyperlink r:id="rId10" w:history="1">
        <w:r w:rsidR="00610F2F" w:rsidRPr="006E7E03">
          <w:rPr>
            <w:rStyle w:val="Hyperlink"/>
            <w:rFonts w:ascii="Arial" w:hAnsi="Arial" w:cs="Arial"/>
            <w:sz w:val="24"/>
            <w:szCs w:val="24"/>
          </w:rPr>
          <w:t>https://www.dhi.ac.uk/san/waysofbeing/data/governance-crone-livingstone-2012a.pdf</w:t>
        </w:r>
      </w:hyperlink>
      <w:r w:rsidR="00610F2F">
        <w:rPr>
          <w:rFonts w:ascii="Arial" w:hAnsi="Arial" w:cs="Arial"/>
          <w:sz w:val="24"/>
          <w:szCs w:val="24"/>
        </w:rPr>
        <w:t xml:space="preserve"> </w:t>
      </w:r>
    </w:p>
    <w:p w14:paraId="5846DCAE" w14:textId="77777777" w:rsidR="000D30A3" w:rsidRDefault="000D30A3" w:rsidP="00435922">
      <w:pPr>
        <w:spacing w:after="0"/>
        <w:rPr>
          <w:rFonts w:ascii="Arial" w:hAnsi="Arial" w:cs="Arial"/>
          <w:sz w:val="24"/>
          <w:szCs w:val="24"/>
        </w:rPr>
      </w:pPr>
    </w:p>
    <w:p w14:paraId="318CDC33" w14:textId="77777777" w:rsidR="009A2831" w:rsidRDefault="009A2831" w:rsidP="00435922">
      <w:pPr>
        <w:spacing w:after="0"/>
        <w:rPr>
          <w:rFonts w:ascii="Arial" w:hAnsi="Arial" w:cs="Arial"/>
          <w:sz w:val="24"/>
          <w:szCs w:val="24"/>
        </w:rPr>
      </w:pPr>
      <w:r>
        <w:rPr>
          <w:rFonts w:ascii="Arial" w:hAnsi="Arial" w:cs="Arial"/>
          <w:sz w:val="24"/>
          <w:szCs w:val="24"/>
        </w:rPr>
        <w:t>Malaguzzi</w:t>
      </w:r>
      <w:r w:rsidR="003A5DAD">
        <w:rPr>
          <w:rFonts w:ascii="Arial" w:hAnsi="Arial" w:cs="Arial"/>
          <w:sz w:val="24"/>
          <w:szCs w:val="24"/>
        </w:rPr>
        <w:t>, L. (1993) Your Image of the Child: Where Teaching Begins. Available at:</w:t>
      </w:r>
    </w:p>
    <w:p w14:paraId="03E853F8" w14:textId="77777777" w:rsidR="003A5DAD" w:rsidRDefault="00DE0F77" w:rsidP="00435922">
      <w:pPr>
        <w:spacing w:after="0"/>
        <w:rPr>
          <w:rFonts w:ascii="Arial" w:hAnsi="Arial" w:cs="Arial"/>
          <w:sz w:val="24"/>
          <w:szCs w:val="24"/>
        </w:rPr>
      </w:pPr>
      <w:hyperlink r:id="rId11" w:history="1">
        <w:r w:rsidR="003A5DAD" w:rsidRPr="0008486B">
          <w:rPr>
            <w:rStyle w:val="Hyperlink"/>
            <w:rFonts w:ascii="Arial" w:hAnsi="Arial" w:cs="Arial"/>
            <w:sz w:val="24"/>
            <w:szCs w:val="24"/>
          </w:rPr>
          <w:t>https://reggioalliance.org/downloads/malaguzzi:ccie:1994.pdf</w:t>
        </w:r>
      </w:hyperlink>
      <w:r w:rsidR="003A5DAD">
        <w:rPr>
          <w:rFonts w:ascii="Arial" w:hAnsi="Arial" w:cs="Arial"/>
          <w:sz w:val="24"/>
          <w:szCs w:val="24"/>
        </w:rPr>
        <w:t xml:space="preserve"> </w:t>
      </w:r>
    </w:p>
    <w:p w14:paraId="02E9F07E" w14:textId="77777777" w:rsidR="00B93150" w:rsidRDefault="00B93150" w:rsidP="00435922">
      <w:pPr>
        <w:spacing w:after="0"/>
        <w:rPr>
          <w:rFonts w:ascii="Arial" w:hAnsi="Arial" w:cs="Arial"/>
          <w:sz w:val="24"/>
          <w:szCs w:val="24"/>
        </w:rPr>
      </w:pPr>
    </w:p>
    <w:p w14:paraId="63BBC95E" w14:textId="77777777" w:rsidR="00B93150" w:rsidRDefault="00B93150" w:rsidP="00435922">
      <w:pPr>
        <w:spacing w:after="0"/>
        <w:rPr>
          <w:rFonts w:ascii="Arial" w:hAnsi="Arial" w:cs="Arial"/>
          <w:sz w:val="24"/>
          <w:szCs w:val="24"/>
        </w:rPr>
      </w:pPr>
      <w:r>
        <w:rPr>
          <w:rFonts w:ascii="Arial" w:hAnsi="Arial" w:cs="Arial"/>
          <w:sz w:val="24"/>
          <w:szCs w:val="24"/>
        </w:rPr>
        <w:t>Mercer, N (2000) Words and Minds. London: Routledge</w:t>
      </w:r>
    </w:p>
    <w:p w14:paraId="362912D0" w14:textId="77777777" w:rsidR="009A2831" w:rsidRDefault="009A2831" w:rsidP="00435922">
      <w:pPr>
        <w:spacing w:after="0"/>
        <w:rPr>
          <w:rFonts w:ascii="Arial" w:hAnsi="Arial" w:cs="Arial"/>
          <w:sz w:val="24"/>
          <w:szCs w:val="24"/>
        </w:rPr>
      </w:pPr>
    </w:p>
    <w:p w14:paraId="60C3831D" w14:textId="77777777" w:rsidR="00395C40" w:rsidRDefault="009A2831" w:rsidP="00435922">
      <w:pPr>
        <w:spacing w:after="0"/>
        <w:rPr>
          <w:rFonts w:ascii="Arial" w:hAnsi="Arial" w:cs="Arial"/>
          <w:sz w:val="24"/>
          <w:szCs w:val="24"/>
        </w:rPr>
      </w:pPr>
      <w:r>
        <w:rPr>
          <w:rFonts w:ascii="Arial" w:hAnsi="Arial" w:cs="Arial"/>
          <w:sz w:val="24"/>
          <w:szCs w:val="24"/>
        </w:rPr>
        <w:t>Morehouse</w:t>
      </w:r>
      <w:r w:rsidR="002B6963">
        <w:rPr>
          <w:rFonts w:ascii="Arial" w:hAnsi="Arial" w:cs="Arial"/>
          <w:sz w:val="24"/>
          <w:szCs w:val="24"/>
        </w:rPr>
        <w:t>, R</w:t>
      </w:r>
      <w:r>
        <w:rPr>
          <w:rFonts w:ascii="Arial" w:hAnsi="Arial" w:cs="Arial"/>
          <w:sz w:val="24"/>
          <w:szCs w:val="24"/>
        </w:rPr>
        <w:t xml:space="preserve"> (201</w:t>
      </w:r>
      <w:r w:rsidR="006626DA">
        <w:rPr>
          <w:rFonts w:ascii="Arial" w:hAnsi="Arial" w:cs="Arial"/>
          <w:sz w:val="24"/>
          <w:szCs w:val="24"/>
        </w:rPr>
        <w:t>1</w:t>
      </w:r>
      <w:r>
        <w:rPr>
          <w:rFonts w:ascii="Arial" w:hAnsi="Arial" w:cs="Arial"/>
          <w:sz w:val="24"/>
          <w:szCs w:val="24"/>
        </w:rPr>
        <w:t>)</w:t>
      </w:r>
      <w:r w:rsidR="002B6963">
        <w:rPr>
          <w:rFonts w:ascii="Arial" w:hAnsi="Arial" w:cs="Arial"/>
          <w:sz w:val="24"/>
          <w:szCs w:val="24"/>
        </w:rPr>
        <w:t xml:space="preserve"> A Developmental Perspective of Creativity, Critical Thinking, and Problem Solving: Toward a Framework for Educators, Part </w:t>
      </w:r>
      <w:r w:rsidR="00A22BA1">
        <w:rPr>
          <w:rFonts w:ascii="Arial" w:hAnsi="Arial" w:cs="Arial"/>
          <w:sz w:val="24"/>
          <w:szCs w:val="24"/>
        </w:rPr>
        <w:t>Two</w:t>
      </w:r>
      <w:r w:rsidR="00713B82">
        <w:rPr>
          <w:rFonts w:ascii="Arial" w:hAnsi="Arial" w:cs="Arial"/>
          <w:sz w:val="24"/>
          <w:szCs w:val="24"/>
        </w:rPr>
        <w:t xml:space="preserve">. Education Today, </w:t>
      </w:r>
      <w:r w:rsidR="006626DA">
        <w:rPr>
          <w:rFonts w:ascii="Arial" w:hAnsi="Arial" w:cs="Arial"/>
          <w:sz w:val="24"/>
          <w:szCs w:val="24"/>
        </w:rPr>
        <w:t>61,1 pp7-13</w:t>
      </w:r>
      <w:r w:rsidR="00395C40">
        <w:rPr>
          <w:rFonts w:ascii="Arial" w:hAnsi="Arial" w:cs="Arial"/>
          <w:sz w:val="24"/>
          <w:szCs w:val="24"/>
        </w:rPr>
        <w:t xml:space="preserve"> </w:t>
      </w:r>
    </w:p>
    <w:p w14:paraId="4789C94D" w14:textId="77777777" w:rsidR="004C5135" w:rsidRDefault="004C5135" w:rsidP="00435922">
      <w:pPr>
        <w:spacing w:after="0"/>
        <w:rPr>
          <w:rFonts w:ascii="Arial" w:hAnsi="Arial" w:cs="Arial"/>
          <w:sz w:val="24"/>
          <w:szCs w:val="24"/>
        </w:rPr>
      </w:pPr>
    </w:p>
    <w:p w14:paraId="0BFC59AE" w14:textId="77777777" w:rsidR="004C5135" w:rsidRDefault="004C5135" w:rsidP="00435922">
      <w:pPr>
        <w:spacing w:after="0"/>
        <w:rPr>
          <w:rFonts w:ascii="Arial" w:hAnsi="Arial" w:cs="Arial"/>
          <w:sz w:val="24"/>
          <w:szCs w:val="24"/>
        </w:rPr>
      </w:pPr>
      <w:r>
        <w:rPr>
          <w:rFonts w:ascii="Arial" w:hAnsi="Arial" w:cs="Arial"/>
          <w:sz w:val="24"/>
          <w:szCs w:val="24"/>
        </w:rPr>
        <w:lastRenderedPageBreak/>
        <w:t>Ofsted, (2011) Music in schools: wider still and wider. Available at:</w:t>
      </w:r>
    </w:p>
    <w:p w14:paraId="6B091F5B" w14:textId="77777777" w:rsidR="004C5135" w:rsidRDefault="00DE0F77" w:rsidP="00435922">
      <w:pPr>
        <w:spacing w:after="0"/>
        <w:rPr>
          <w:rFonts w:ascii="Arial" w:hAnsi="Arial" w:cs="Arial"/>
          <w:sz w:val="24"/>
          <w:szCs w:val="24"/>
        </w:rPr>
      </w:pPr>
      <w:hyperlink r:id="rId12" w:history="1">
        <w:r w:rsidR="004C5135" w:rsidRPr="002E6C65">
          <w:rPr>
            <w:rStyle w:val="Hyperlink"/>
            <w:rFonts w:ascii="Arial" w:hAnsi="Arial" w:cs="Arial"/>
            <w:sz w:val="24"/>
            <w:szCs w:val="24"/>
          </w:rPr>
          <w:t>https://assets.publishing.service.gov.uk/government/uploads/system/uploads/attachment_data/file/413347/Music_in-schools_wider_still_and_wider.pdf</w:t>
        </w:r>
      </w:hyperlink>
      <w:r w:rsidR="004C5135">
        <w:rPr>
          <w:rFonts w:ascii="Arial" w:hAnsi="Arial" w:cs="Arial"/>
          <w:sz w:val="24"/>
          <w:szCs w:val="24"/>
        </w:rPr>
        <w:t xml:space="preserve"> </w:t>
      </w:r>
    </w:p>
    <w:p w14:paraId="5804DA45" w14:textId="77777777" w:rsidR="000E57CC" w:rsidRDefault="000E57CC" w:rsidP="00435922">
      <w:pPr>
        <w:spacing w:after="0"/>
        <w:rPr>
          <w:rFonts w:ascii="Arial" w:hAnsi="Arial" w:cs="Arial"/>
          <w:sz w:val="24"/>
          <w:szCs w:val="24"/>
        </w:rPr>
      </w:pPr>
    </w:p>
    <w:p w14:paraId="4D367EC7" w14:textId="77777777" w:rsidR="000E57CC" w:rsidRDefault="000E57CC" w:rsidP="00435922">
      <w:pPr>
        <w:spacing w:after="0"/>
        <w:rPr>
          <w:rFonts w:ascii="Arial" w:hAnsi="Arial" w:cs="Arial"/>
          <w:sz w:val="24"/>
          <w:szCs w:val="24"/>
        </w:rPr>
      </w:pPr>
      <w:r>
        <w:rPr>
          <w:rFonts w:ascii="Arial" w:hAnsi="Arial" w:cs="Arial"/>
          <w:sz w:val="24"/>
          <w:szCs w:val="24"/>
        </w:rPr>
        <w:t>Pluckandsqueeze (2010) ‘Jac y Do’ Available at:</w:t>
      </w:r>
      <w:r w:rsidR="006B2B76">
        <w:rPr>
          <w:rFonts w:ascii="Arial" w:hAnsi="Arial" w:cs="Arial"/>
          <w:sz w:val="24"/>
          <w:szCs w:val="24"/>
        </w:rPr>
        <w:t xml:space="preserve"> </w:t>
      </w:r>
      <w:r w:rsidR="006B2B76" w:rsidRPr="006B2B76">
        <w:rPr>
          <w:rFonts w:ascii="Arial" w:hAnsi="Arial" w:cs="Arial"/>
          <w:color w:val="4472C4" w:themeColor="accent1"/>
          <w:sz w:val="24"/>
          <w:szCs w:val="24"/>
          <w:u w:val="single"/>
        </w:rPr>
        <w:t>https://www.youtube.com/watch?v=TCbZny0JMAM</w:t>
      </w:r>
    </w:p>
    <w:p w14:paraId="3EAA7FD8" w14:textId="77777777" w:rsidR="00395C40" w:rsidRDefault="00395C40" w:rsidP="00435922">
      <w:pPr>
        <w:spacing w:after="0"/>
        <w:rPr>
          <w:rFonts w:ascii="Arial" w:hAnsi="Arial" w:cs="Arial"/>
          <w:sz w:val="24"/>
          <w:szCs w:val="24"/>
        </w:rPr>
      </w:pPr>
    </w:p>
    <w:p w14:paraId="2DF75C5C" w14:textId="77777777" w:rsidR="00395C40" w:rsidRDefault="00395C40" w:rsidP="00435922">
      <w:pPr>
        <w:spacing w:after="0"/>
        <w:rPr>
          <w:rFonts w:ascii="Arial" w:hAnsi="Arial" w:cs="Arial"/>
          <w:sz w:val="24"/>
          <w:szCs w:val="24"/>
        </w:rPr>
      </w:pPr>
      <w:r>
        <w:rPr>
          <w:rFonts w:ascii="Arial" w:hAnsi="Arial" w:cs="Arial"/>
          <w:sz w:val="24"/>
          <w:szCs w:val="24"/>
        </w:rPr>
        <w:t>QCAA. (2003) Developing the Curriculum Cymreig, Cardiff: QCAA</w:t>
      </w:r>
    </w:p>
    <w:p w14:paraId="059EF590" w14:textId="77777777" w:rsidR="009A2831" w:rsidRDefault="009A2831" w:rsidP="00435922">
      <w:pPr>
        <w:spacing w:after="0"/>
        <w:rPr>
          <w:rFonts w:ascii="Arial" w:hAnsi="Arial" w:cs="Arial"/>
          <w:sz w:val="24"/>
          <w:szCs w:val="24"/>
        </w:rPr>
      </w:pPr>
    </w:p>
    <w:p w14:paraId="3E3F5B5F" w14:textId="77777777" w:rsidR="009A2831" w:rsidRDefault="009A2831" w:rsidP="00435922">
      <w:pPr>
        <w:spacing w:after="0"/>
        <w:rPr>
          <w:rFonts w:ascii="Arial" w:hAnsi="Arial" w:cs="Arial"/>
          <w:sz w:val="24"/>
          <w:szCs w:val="24"/>
        </w:rPr>
      </w:pPr>
      <w:r>
        <w:rPr>
          <w:rFonts w:ascii="Arial" w:hAnsi="Arial" w:cs="Arial"/>
          <w:sz w:val="24"/>
          <w:szCs w:val="24"/>
        </w:rPr>
        <w:t>Riddle</w:t>
      </w:r>
      <w:r w:rsidR="007A44A9">
        <w:rPr>
          <w:rFonts w:ascii="Arial" w:hAnsi="Arial" w:cs="Arial"/>
          <w:sz w:val="24"/>
          <w:szCs w:val="24"/>
        </w:rPr>
        <w:t>, J.</w:t>
      </w:r>
      <w:r>
        <w:rPr>
          <w:rFonts w:ascii="Arial" w:hAnsi="Arial" w:cs="Arial"/>
          <w:sz w:val="24"/>
          <w:szCs w:val="24"/>
        </w:rPr>
        <w:t xml:space="preserve"> (2009)</w:t>
      </w:r>
      <w:r w:rsidR="007A44A9">
        <w:rPr>
          <w:rFonts w:ascii="Arial" w:hAnsi="Arial" w:cs="Arial"/>
          <w:sz w:val="24"/>
          <w:szCs w:val="24"/>
        </w:rPr>
        <w:t xml:space="preserve"> Engaging the Eye Generation : Visual Literacy Strategies for the K-5 Classroom. Portland. OR: Stenhouse</w:t>
      </w:r>
    </w:p>
    <w:p w14:paraId="1FA11EFC" w14:textId="77777777" w:rsidR="009A2831" w:rsidRDefault="009A2831" w:rsidP="00435922">
      <w:pPr>
        <w:spacing w:after="0"/>
        <w:rPr>
          <w:rFonts w:ascii="Arial" w:hAnsi="Arial" w:cs="Arial"/>
          <w:sz w:val="24"/>
          <w:szCs w:val="24"/>
        </w:rPr>
      </w:pPr>
    </w:p>
    <w:p w14:paraId="032E6A5D" w14:textId="77777777" w:rsidR="009A2831" w:rsidRDefault="009A2831" w:rsidP="00435922">
      <w:pPr>
        <w:spacing w:after="0"/>
        <w:rPr>
          <w:rFonts w:ascii="Arial" w:hAnsi="Arial" w:cs="Arial"/>
          <w:sz w:val="24"/>
          <w:szCs w:val="24"/>
        </w:rPr>
      </w:pPr>
      <w:r>
        <w:rPr>
          <w:rFonts w:ascii="Arial" w:hAnsi="Arial" w:cs="Arial"/>
          <w:sz w:val="24"/>
          <w:szCs w:val="24"/>
        </w:rPr>
        <w:t>Robinson</w:t>
      </w:r>
      <w:r w:rsidR="00B25538">
        <w:rPr>
          <w:rFonts w:ascii="Arial" w:hAnsi="Arial" w:cs="Arial"/>
          <w:sz w:val="24"/>
          <w:szCs w:val="24"/>
        </w:rPr>
        <w:t>, K</w:t>
      </w:r>
      <w:r>
        <w:rPr>
          <w:rFonts w:ascii="Arial" w:hAnsi="Arial" w:cs="Arial"/>
          <w:sz w:val="24"/>
          <w:szCs w:val="24"/>
        </w:rPr>
        <w:t xml:space="preserve"> (2009)</w:t>
      </w:r>
      <w:r w:rsidR="003D7A33">
        <w:rPr>
          <w:rFonts w:ascii="Arial" w:hAnsi="Arial" w:cs="Arial"/>
          <w:sz w:val="24"/>
          <w:szCs w:val="24"/>
        </w:rPr>
        <w:t xml:space="preserve"> </w:t>
      </w:r>
      <w:r w:rsidR="00B25538">
        <w:rPr>
          <w:rFonts w:ascii="Arial" w:hAnsi="Arial" w:cs="Arial"/>
          <w:sz w:val="24"/>
          <w:szCs w:val="24"/>
        </w:rPr>
        <w:t>All Our Futures: Creativity, Culture and Education. London: DfEE</w:t>
      </w:r>
    </w:p>
    <w:p w14:paraId="26B329D5" w14:textId="77777777" w:rsidR="009A2831" w:rsidRDefault="009A2831" w:rsidP="00435922">
      <w:pPr>
        <w:spacing w:after="0"/>
        <w:rPr>
          <w:rFonts w:ascii="Arial" w:hAnsi="Arial" w:cs="Arial"/>
          <w:sz w:val="24"/>
          <w:szCs w:val="24"/>
        </w:rPr>
      </w:pPr>
    </w:p>
    <w:p w14:paraId="4258A520" w14:textId="77777777" w:rsidR="009A2831" w:rsidRDefault="009A2831" w:rsidP="00435922">
      <w:pPr>
        <w:spacing w:after="0"/>
        <w:rPr>
          <w:rFonts w:ascii="Arial" w:hAnsi="Arial" w:cs="Arial"/>
          <w:sz w:val="24"/>
          <w:szCs w:val="24"/>
        </w:rPr>
      </w:pPr>
      <w:r>
        <w:rPr>
          <w:rFonts w:ascii="Arial" w:hAnsi="Arial" w:cs="Arial"/>
          <w:sz w:val="24"/>
          <w:szCs w:val="24"/>
        </w:rPr>
        <w:t>Schon</w:t>
      </w:r>
      <w:r w:rsidR="00EA5B89">
        <w:rPr>
          <w:rFonts w:ascii="Arial" w:hAnsi="Arial" w:cs="Arial"/>
          <w:sz w:val="24"/>
          <w:szCs w:val="24"/>
        </w:rPr>
        <w:t>, D. (1983) The Reflective Practitioner</w:t>
      </w:r>
      <w:r w:rsidR="009531A7">
        <w:rPr>
          <w:rFonts w:ascii="Arial" w:hAnsi="Arial" w:cs="Arial"/>
          <w:sz w:val="24"/>
          <w:szCs w:val="24"/>
        </w:rPr>
        <w:t xml:space="preserve"> : how professionals think in action. New York : Basic Books</w:t>
      </w:r>
    </w:p>
    <w:p w14:paraId="5DC397D0" w14:textId="77777777" w:rsidR="009A2831" w:rsidRDefault="009A2831" w:rsidP="00435922">
      <w:pPr>
        <w:spacing w:after="0"/>
        <w:rPr>
          <w:rFonts w:ascii="Arial" w:hAnsi="Arial" w:cs="Arial"/>
          <w:sz w:val="24"/>
          <w:szCs w:val="24"/>
        </w:rPr>
      </w:pPr>
    </w:p>
    <w:p w14:paraId="33A3E293" w14:textId="77777777" w:rsidR="009A2831" w:rsidRDefault="009A2831" w:rsidP="009A2831">
      <w:pPr>
        <w:spacing w:after="0"/>
        <w:rPr>
          <w:rFonts w:ascii="Arial" w:hAnsi="Arial" w:cs="Arial"/>
          <w:sz w:val="24"/>
          <w:szCs w:val="24"/>
        </w:rPr>
      </w:pPr>
      <w:r>
        <w:rPr>
          <w:rFonts w:ascii="Arial" w:hAnsi="Arial" w:cs="Arial"/>
          <w:sz w:val="24"/>
          <w:szCs w:val="24"/>
        </w:rPr>
        <w:t>Stoll</w:t>
      </w:r>
      <w:r w:rsidR="00A62B6B">
        <w:rPr>
          <w:rFonts w:ascii="Arial" w:hAnsi="Arial" w:cs="Arial"/>
          <w:sz w:val="24"/>
          <w:szCs w:val="24"/>
        </w:rPr>
        <w:t xml:space="preserve">, D (2006) Key Stage 2 Composing: The Complete Scheme of Work. </w:t>
      </w:r>
    </w:p>
    <w:p w14:paraId="3137FD57" w14:textId="77777777" w:rsidR="00A62B6B" w:rsidRDefault="00A62B6B" w:rsidP="009A2831">
      <w:pPr>
        <w:spacing w:after="0"/>
        <w:rPr>
          <w:rFonts w:ascii="Arial" w:hAnsi="Arial" w:cs="Arial"/>
          <w:sz w:val="24"/>
          <w:szCs w:val="24"/>
        </w:rPr>
      </w:pPr>
      <w:r>
        <w:rPr>
          <w:rFonts w:ascii="Arial" w:hAnsi="Arial" w:cs="Arial"/>
          <w:sz w:val="24"/>
          <w:szCs w:val="24"/>
        </w:rPr>
        <w:t xml:space="preserve">Available at: </w:t>
      </w:r>
      <w:hyperlink r:id="rId13" w:history="1">
        <w:r w:rsidRPr="002A4726">
          <w:rPr>
            <w:rStyle w:val="Hyperlink"/>
            <w:rFonts w:ascii="Arial" w:hAnsi="Arial" w:cs="Arial"/>
            <w:sz w:val="24"/>
            <w:szCs w:val="24"/>
          </w:rPr>
          <w:t>www.davidstoll.co.uk</w:t>
        </w:r>
      </w:hyperlink>
      <w:r>
        <w:rPr>
          <w:rFonts w:ascii="Arial" w:hAnsi="Arial" w:cs="Arial"/>
          <w:sz w:val="24"/>
          <w:szCs w:val="24"/>
        </w:rPr>
        <w:t xml:space="preserve"> </w:t>
      </w:r>
    </w:p>
    <w:p w14:paraId="4BFEC793" w14:textId="77777777" w:rsidR="009A2831" w:rsidRDefault="009A2831" w:rsidP="009A2831">
      <w:pPr>
        <w:spacing w:after="0"/>
        <w:rPr>
          <w:rFonts w:ascii="Arial" w:hAnsi="Arial" w:cs="Arial"/>
          <w:sz w:val="24"/>
          <w:szCs w:val="24"/>
        </w:rPr>
      </w:pPr>
    </w:p>
    <w:p w14:paraId="083B2B7F" w14:textId="77777777" w:rsidR="009A2831" w:rsidRDefault="009A2831" w:rsidP="009A2831">
      <w:pPr>
        <w:spacing w:after="0"/>
        <w:rPr>
          <w:rFonts w:ascii="Arial" w:hAnsi="Arial" w:cs="Arial"/>
          <w:sz w:val="24"/>
          <w:szCs w:val="24"/>
        </w:rPr>
      </w:pPr>
      <w:r>
        <w:rPr>
          <w:rFonts w:ascii="Arial" w:hAnsi="Arial" w:cs="Arial"/>
          <w:sz w:val="24"/>
          <w:szCs w:val="24"/>
        </w:rPr>
        <w:t>Toppo</w:t>
      </w:r>
      <w:r w:rsidR="00B42BA3">
        <w:rPr>
          <w:rFonts w:ascii="Arial" w:hAnsi="Arial" w:cs="Arial"/>
          <w:sz w:val="24"/>
          <w:szCs w:val="24"/>
        </w:rPr>
        <w:t>, G. (</w:t>
      </w:r>
      <w:r w:rsidR="003D58ED">
        <w:rPr>
          <w:rFonts w:ascii="Arial" w:hAnsi="Arial" w:cs="Arial"/>
          <w:sz w:val="24"/>
          <w:szCs w:val="24"/>
        </w:rPr>
        <w:t>2018</w:t>
      </w:r>
      <w:r w:rsidR="00F0228A">
        <w:rPr>
          <w:rFonts w:ascii="Arial" w:hAnsi="Arial" w:cs="Arial"/>
          <w:sz w:val="24"/>
          <w:szCs w:val="24"/>
        </w:rPr>
        <w:t>, cited in Keefe and Steiner, 2018, p.97)</w:t>
      </w:r>
    </w:p>
    <w:p w14:paraId="6100597D" w14:textId="77777777" w:rsidR="00363F5C" w:rsidRDefault="00363F5C" w:rsidP="009A2831">
      <w:pPr>
        <w:spacing w:after="0"/>
        <w:rPr>
          <w:rFonts w:ascii="Arial" w:hAnsi="Arial" w:cs="Arial"/>
          <w:sz w:val="24"/>
          <w:szCs w:val="24"/>
        </w:rPr>
      </w:pPr>
    </w:p>
    <w:p w14:paraId="6575ECA5" w14:textId="77777777" w:rsidR="00363F5C" w:rsidRDefault="00363F5C" w:rsidP="009A2831">
      <w:pPr>
        <w:spacing w:after="0"/>
        <w:rPr>
          <w:rFonts w:ascii="Arial" w:hAnsi="Arial" w:cs="Arial"/>
          <w:sz w:val="24"/>
          <w:szCs w:val="24"/>
        </w:rPr>
      </w:pPr>
      <w:r>
        <w:rPr>
          <w:rFonts w:ascii="Arial" w:hAnsi="Arial" w:cs="Arial"/>
          <w:sz w:val="24"/>
          <w:szCs w:val="24"/>
        </w:rPr>
        <w:t>Vygotsky, L. (1982) Thought and Language. New York: Wiley</w:t>
      </w:r>
    </w:p>
    <w:p w14:paraId="780466C8" w14:textId="77777777" w:rsidR="00B93150" w:rsidRDefault="00B93150" w:rsidP="009A2831">
      <w:pPr>
        <w:spacing w:after="0"/>
        <w:rPr>
          <w:rFonts w:ascii="Arial" w:hAnsi="Arial" w:cs="Arial"/>
          <w:sz w:val="24"/>
          <w:szCs w:val="24"/>
        </w:rPr>
      </w:pPr>
    </w:p>
    <w:p w14:paraId="5BE7F5A0" w14:textId="77777777" w:rsidR="00B93150" w:rsidRDefault="00B93150" w:rsidP="009A2831">
      <w:pPr>
        <w:spacing w:after="0"/>
        <w:rPr>
          <w:rFonts w:ascii="Arial" w:hAnsi="Arial" w:cs="Arial"/>
          <w:sz w:val="24"/>
          <w:szCs w:val="24"/>
        </w:rPr>
      </w:pPr>
      <w:r>
        <w:rPr>
          <w:rFonts w:ascii="Arial" w:hAnsi="Arial" w:cs="Arial"/>
          <w:sz w:val="24"/>
          <w:szCs w:val="24"/>
        </w:rPr>
        <w:t>Wells, G. (1999) Dialogic Inquiry: towards a sociocultural practice and theory of education. Cambridge University Press</w:t>
      </w:r>
    </w:p>
    <w:p w14:paraId="6CC6D569" w14:textId="77777777" w:rsidR="00395C40" w:rsidRDefault="00395C40" w:rsidP="00435922">
      <w:pPr>
        <w:spacing w:after="0"/>
        <w:rPr>
          <w:rFonts w:ascii="Arial" w:hAnsi="Arial" w:cs="Arial"/>
          <w:sz w:val="24"/>
          <w:szCs w:val="24"/>
        </w:rPr>
      </w:pPr>
    </w:p>
    <w:p w14:paraId="22F618A1" w14:textId="77777777" w:rsidR="00395C40" w:rsidRDefault="00395C40" w:rsidP="00435922">
      <w:pPr>
        <w:spacing w:after="0"/>
        <w:rPr>
          <w:rFonts w:ascii="Arial" w:hAnsi="Arial" w:cs="Arial"/>
          <w:sz w:val="24"/>
          <w:szCs w:val="24"/>
        </w:rPr>
      </w:pPr>
      <w:r>
        <w:rPr>
          <w:rFonts w:ascii="Arial" w:hAnsi="Arial" w:cs="Arial"/>
          <w:sz w:val="24"/>
          <w:szCs w:val="24"/>
        </w:rPr>
        <w:t>Welsh Government (2013) National Literacy and Numeracy Framework. Cardiff. Welsh Government</w:t>
      </w:r>
    </w:p>
    <w:p w14:paraId="561B9926" w14:textId="77777777" w:rsidR="0066201A" w:rsidRDefault="0066201A" w:rsidP="00435922">
      <w:pPr>
        <w:spacing w:after="0"/>
        <w:rPr>
          <w:rFonts w:ascii="Arial" w:hAnsi="Arial" w:cs="Arial"/>
          <w:sz w:val="24"/>
          <w:szCs w:val="24"/>
        </w:rPr>
      </w:pPr>
    </w:p>
    <w:p w14:paraId="7BCF3DA3" w14:textId="77777777" w:rsidR="0066201A" w:rsidRDefault="0066201A" w:rsidP="00435922">
      <w:pPr>
        <w:spacing w:after="0"/>
        <w:rPr>
          <w:rFonts w:ascii="Arial" w:hAnsi="Arial" w:cs="Arial"/>
          <w:sz w:val="24"/>
          <w:szCs w:val="24"/>
        </w:rPr>
      </w:pPr>
      <w:r>
        <w:rPr>
          <w:rFonts w:ascii="Arial" w:hAnsi="Arial" w:cs="Arial"/>
          <w:sz w:val="24"/>
          <w:szCs w:val="24"/>
        </w:rPr>
        <w:t>Welsh Government (2017) Examination Results 2016/2017. Available at:</w:t>
      </w:r>
    </w:p>
    <w:p w14:paraId="587C9990" w14:textId="77777777" w:rsidR="0066201A" w:rsidRDefault="00DE0F77" w:rsidP="00435922">
      <w:pPr>
        <w:spacing w:after="0"/>
        <w:rPr>
          <w:rFonts w:ascii="Arial" w:hAnsi="Arial" w:cs="Arial"/>
          <w:sz w:val="24"/>
          <w:szCs w:val="24"/>
        </w:rPr>
      </w:pPr>
      <w:hyperlink r:id="rId14" w:history="1">
        <w:r w:rsidR="0066201A" w:rsidRPr="006E7E03">
          <w:rPr>
            <w:rStyle w:val="Hyperlink"/>
            <w:rFonts w:ascii="Arial" w:hAnsi="Arial" w:cs="Arial"/>
            <w:sz w:val="24"/>
            <w:szCs w:val="24"/>
          </w:rPr>
          <w:t>https://gov.wales/docs/statistics/2017/171206-examination-results-2016-17en.pdf</w:t>
        </w:r>
      </w:hyperlink>
      <w:r w:rsidR="0066201A">
        <w:rPr>
          <w:rFonts w:ascii="Arial" w:hAnsi="Arial" w:cs="Arial"/>
          <w:sz w:val="24"/>
          <w:szCs w:val="24"/>
        </w:rPr>
        <w:t xml:space="preserve"> </w:t>
      </w:r>
    </w:p>
    <w:p w14:paraId="3F1C1330" w14:textId="77777777" w:rsidR="006E123C" w:rsidRDefault="006E123C" w:rsidP="00435922">
      <w:pPr>
        <w:spacing w:after="0"/>
        <w:rPr>
          <w:rFonts w:ascii="Arial" w:hAnsi="Arial" w:cs="Arial"/>
          <w:sz w:val="24"/>
          <w:szCs w:val="24"/>
        </w:rPr>
      </w:pPr>
    </w:p>
    <w:p w14:paraId="3318E52A" w14:textId="77777777" w:rsidR="00395C40" w:rsidRDefault="006E123C" w:rsidP="00435922">
      <w:pPr>
        <w:spacing w:after="0"/>
        <w:rPr>
          <w:rFonts w:ascii="Arial" w:hAnsi="Arial" w:cs="Arial"/>
          <w:sz w:val="24"/>
          <w:szCs w:val="24"/>
        </w:rPr>
      </w:pPr>
      <w:r>
        <w:rPr>
          <w:rFonts w:ascii="Arial" w:hAnsi="Arial" w:cs="Arial"/>
          <w:sz w:val="24"/>
          <w:szCs w:val="24"/>
        </w:rPr>
        <w:t>Welsh Government (2018) Digital Competence Framework. Available at:</w:t>
      </w:r>
    </w:p>
    <w:p w14:paraId="5D1C5618" w14:textId="77777777" w:rsidR="006E123C" w:rsidRPr="006E123C" w:rsidRDefault="006E123C" w:rsidP="00435922">
      <w:pPr>
        <w:spacing w:after="0"/>
        <w:rPr>
          <w:rFonts w:ascii="Arial" w:hAnsi="Arial" w:cs="Arial"/>
          <w:color w:val="4472C4" w:themeColor="accent1"/>
          <w:sz w:val="24"/>
          <w:szCs w:val="24"/>
          <w:u w:val="single"/>
        </w:rPr>
      </w:pPr>
      <w:r w:rsidRPr="006E123C">
        <w:rPr>
          <w:rFonts w:ascii="Arial" w:hAnsi="Arial" w:cs="Arial"/>
          <w:color w:val="4472C4" w:themeColor="accent1"/>
          <w:sz w:val="24"/>
          <w:szCs w:val="24"/>
          <w:u w:val="single"/>
        </w:rPr>
        <w:t xml:space="preserve">learning.gov.wales/resources/browse-all/digital-competence-framework/?lang=en </w:t>
      </w:r>
    </w:p>
    <w:p w14:paraId="231FCEC2" w14:textId="77777777" w:rsidR="00435922" w:rsidRPr="006E123C" w:rsidRDefault="00435922" w:rsidP="00112C6A">
      <w:pPr>
        <w:rPr>
          <w:rFonts w:ascii="Arial" w:hAnsi="Arial" w:cs="Arial"/>
          <w:color w:val="4472C4" w:themeColor="accent1"/>
          <w:sz w:val="24"/>
          <w:szCs w:val="24"/>
          <w:u w:val="single"/>
        </w:rPr>
      </w:pPr>
    </w:p>
    <w:p w14:paraId="164B9B81" w14:textId="77777777" w:rsidR="00435922" w:rsidRDefault="00435922" w:rsidP="00112C6A">
      <w:pPr>
        <w:rPr>
          <w:rFonts w:ascii="Arial" w:hAnsi="Arial" w:cs="Arial"/>
          <w:sz w:val="24"/>
          <w:szCs w:val="24"/>
        </w:rPr>
      </w:pPr>
    </w:p>
    <w:p w14:paraId="6D997216" w14:textId="77777777" w:rsidR="0013655C" w:rsidRPr="001E45D0" w:rsidRDefault="0013655C">
      <w:pPr>
        <w:rPr>
          <w:rFonts w:ascii="Arial" w:hAnsi="Arial" w:cs="Arial"/>
          <w:sz w:val="24"/>
          <w:szCs w:val="24"/>
        </w:rPr>
      </w:pPr>
    </w:p>
    <w:sectPr w:rsidR="0013655C" w:rsidRPr="001E45D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3160C" w14:textId="77777777" w:rsidR="00DE0F77" w:rsidRDefault="00DE0F77" w:rsidP="00E81F8A">
      <w:pPr>
        <w:spacing w:after="0" w:line="240" w:lineRule="auto"/>
      </w:pPr>
      <w:r>
        <w:separator/>
      </w:r>
    </w:p>
  </w:endnote>
  <w:endnote w:type="continuationSeparator" w:id="0">
    <w:p w14:paraId="16AC7952" w14:textId="77777777" w:rsidR="00DE0F77" w:rsidRDefault="00DE0F77" w:rsidP="00E81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231385"/>
      <w:docPartObj>
        <w:docPartGallery w:val="Page Numbers (Bottom of Page)"/>
        <w:docPartUnique/>
      </w:docPartObj>
    </w:sdtPr>
    <w:sdtEndPr>
      <w:rPr>
        <w:noProof/>
      </w:rPr>
    </w:sdtEndPr>
    <w:sdtContent>
      <w:p w14:paraId="7675FA6A" w14:textId="77777777" w:rsidR="00E81F8A" w:rsidRDefault="00E81F8A">
        <w:pPr>
          <w:pStyle w:val="Footer"/>
          <w:jc w:val="center"/>
        </w:pPr>
        <w:r>
          <w:fldChar w:fldCharType="begin"/>
        </w:r>
        <w:r>
          <w:instrText xml:space="preserve"> PAGE   \* MERGEFORMAT </w:instrText>
        </w:r>
        <w:r>
          <w:fldChar w:fldCharType="separate"/>
        </w:r>
        <w:r w:rsidR="00415A94">
          <w:rPr>
            <w:noProof/>
          </w:rPr>
          <w:t>1</w:t>
        </w:r>
        <w:r>
          <w:rPr>
            <w:noProof/>
          </w:rPr>
          <w:fldChar w:fldCharType="end"/>
        </w:r>
      </w:p>
    </w:sdtContent>
  </w:sdt>
  <w:p w14:paraId="2714AAD2" w14:textId="77777777" w:rsidR="00E81F8A" w:rsidRDefault="00E81F8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D1225" w14:textId="77777777" w:rsidR="00DE0F77" w:rsidRDefault="00DE0F77" w:rsidP="00E81F8A">
      <w:pPr>
        <w:spacing w:after="0" w:line="240" w:lineRule="auto"/>
      </w:pPr>
      <w:r>
        <w:separator/>
      </w:r>
    </w:p>
  </w:footnote>
  <w:footnote w:type="continuationSeparator" w:id="0">
    <w:p w14:paraId="0D91F783" w14:textId="77777777" w:rsidR="00DE0F77" w:rsidRDefault="00DE0F77" w:rsidP="00E81F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56"/>
    <w:rsid w:val="0000380F"/>
    <w:rsid w:val="00011C6E"/>
    <w:rsid w:val="000239A8"/>
    <w:rsid w:val="00034923"/>
    <w:rsid w:val="00042EB1"/>
    <w:rsid w:val="00060CFA"/>
    <w:rsid w:val="0006398C"/>
    <w:rsid w:val="00072153"/>
    <w:rsid w:val="0007789E"/>
    <w:rsid w:val="000936F7"/>
    <w:rsid w:val="000C138D"/>
    <w:rsid w:val="000D30A3"/>
    <w:rsid w:val="000D746F"/>
    <w:rsid w:val="000E1822"/>
    <w:rsid w:val="000E5606"/>
    <w:rsid w:val="000E57CC"/>
    <w:rsid w:val="000E73F9"/>
    <w:rsid w:val="001016CC"/>
    <w:rsid w:val="00111F43"/>
    <w:rsid w:val="00112C6A"/>
    <w:rsid w:val="00116CB2"/>
    <w:rsid w:val="00117081"/>
    <w:rsid w:val="00132E7D"/>
    <w:rsid w:val="00133581"/>
    <w:rsid w:val="0013655C"/>
    <w:rsid w:val="00142098"/>
    <w:rsid w:val="0014723C"/>
    <w:rsid w:val="00147767"/>
    <w:rsid w:val="00151991"/>
    <w:rsid w:val="001531FA"/>
    <w:rsid w:val="00155787"/>
    <w:rsid w:val="0016224D"/>
    <w:rsid w:val="00167604"/>
    <w:rsid w:val="00171514"/>
    <w:rsid w:val="001723FB"/>
    <w:rsid w:val="00174D87"/>
    <w:rsid w:val="0017705C"/>
    <w:rsid w:val="00185362"/>
    <w:rsid w:val="00187BC4"/>
    <w:rsid w:val="001905FA"/>
    <w:rsid w:val="00191D63"/>
    <w:rsid w:val="001A07B1"/>
    <w:rsid w:val="001A213E"/>
    <w:rsid w:val="001B600B"/>
    <w:rsid w:val="001C02ED"/>
    <w:rsid w:val="001C04FB"/>
    <w:rsid w:val="001C17B3"/>
    <w:rsid w:val="001C2CBF"/>
    <w:rsid w:val="001C5056"/>
    <w:rsid w:val="001D7CDC"/>
    <w:rsid w:val="001E45D0"/>
    <w:rsid w:val="00216223"/>
    <w:rsid w:val="0021632E"/>
    <w:rsid w:val="0023248D"/>
    <w:rsid w:val="00256540"/>
    <w:rsid w:val="002575C0"/>
    <w:rsid w:val="00260D5B"/>
    <w:rsid w:val="00267B3E"/>
    <w:rsid w:val="00287930"/>
    <w:rsid w:val="00293379"/>
    <w:rsid w:val="002A1585"/>
    <w:rsid w:val="002A6B6D"/>
    <w:rsid w:val="002A6C86"/>
    <w:rsid w:val="002B596B"/>
    <w:rsid w:val="002B6963"/>
    <w:rsid w:val="002C2F2C"/>
    <w:rsid w:val="00300760"/>
    <w:rsid w:val="003106BE"/>
    <w:rsid w:val="003118B8"/>
    <w:rsid w:val="00313105"/>
    <w:rsid w:val="00315CA2"/>
    <w:rsid w:val="00340CDA"/>
    <w:rsid w:val="0035338E"/>
    <w:rsid w:val="00363F5C"/>
    <w:rsid w:val="00364167"/>
    <w:rsid w:val="00380647"/>
    <w:rsid w:val="00395907"/>
    <w:rsid w:val="00395C40"/>
    <w:rsid w:val="00395E51"/>
    <w:rsid w:val="003A4C24"/>
    <w:rsid w:val="003A5DAD"/>
    <w:rsid w:val="003C22E6"/>
    <w:rsid w:val="003D156B"/>
    <w:rsid w:val="003D58ED"/>
    <w:rsid w:val="003D7A33"/>
    <w:rsid w:val="00401FEC"/>
    <w:rsid w:val="004050C0"/>
    <w:rsid w:val="00407AEB"/>
    <w:rsid w:val="00410D6D"/>
    <w:rsid w:val="00412774"/>
    <w:rsid w:val="004144F3"/>
    <w:rsid w:val="00415A94"/>
    <w:rsid w:val="00423E04"/>
    <w:rsid w:val="004244FC"/>
    <w:rsid w:val="00435922"/>
    <w:rsid w:val="00436DF8"/>
    <w:rsid w:val="00452564"/>
    <w:rsid w:val="00452C3C"/>
    <w:rsid w:val="00452DC4"/>
    <w:rsid w:val="00456520"/>
    <w:rsid w:val="00461702"/>
    <w:rsid w:val="0047753C"/>
    <w:rsid w:val="00477CEE"/>
    <w:rsid w:val="004800D0"/>
    <w:rsid w:val="004918C8"/>
    <w:rsid w:val="004954F1"/>
    <w:rsid w:val="004A1AA4"/>
    <w:rsid w:val="004B137C"/>
    <w:rsid w:val="004B1CDB"/>
    <w:rsid w:val="004C5135"/>
    <w:rsid w:val="004D3719"/>
    <w:rsid w:val="004E357E"/>
    <w:rsid w:val="004F7914"/>
    <w:rsid w:val="00507C1B"/>
    <w:rsid w:val="0051010A"/>
    <w:rsid w:val="00510409"/>
    <w:rsid w:val="0051106F"/>
    <w:rsid w:val="0052120C"/>
    <w:rsid w:val="00521EE1"/>
    <w:rsid w:val="00526559"/>
    <w:rsid w:val="00531B89"/>
    <w:rsid w:val="005326F2"/>
    <w:rsid w:val="00533CC7"/>
    <w:rsid w:val="00551070"/>
    <w:rsid w:val="005609EC"/>
    <w:rsid w:val="005717A3"/>
    <w:rsid w:val="005730FF"/>
    <w:rsid w:val="005A09AE"/>
    <w:rsid w:val="005A7AA7"/>
    <w:rsid w:val="005B1706"/>
    <w:rsid w:val="005B6697"/>
    <w:rsid w:val="005C3712"/>
    <w:rsid w:val="005D0F12"/>
    <w:rsid w:val="005D3007"/>
    <w:rsid w:val="005D7501"/>
    <w:rsid w:val="005E4E06"/>
    <w:rsid w:val="005F054C"/>
    <w:rsid w:val="005F0653"/>
    <w:rsid w:val="005F0CF7"/>
    <w:rsid w:val="0060101A"/>
    <w:rsid w:val="006024FA"/>
    <w:rsid w:val="0060500B"/>
    <w:rsid w:val="00610F2F"/>
    <w:rsid w:val="00612179"/>
    <w:rsid w:val="00622B83"/>
    <w:rsid w:val="006265F2"/>
    <w:rsid w:val="00641105"/>
    <w:rsid w:val="00642604"/>
    <w:rsid w:val="00646DCC"/>
    <w:rsid w:val="00661499"/>
    <w:rsid w:val="0066201A"/>
    <w:rsid w:val="006626DA"/>
    <w:rsid w:val="006629BC"/>
    <w:rsid w:val="00662DB0"/>
    <w:rsid w:val="0068028A"/>
    <w:rsid w:val="00682969"/>
    <w:rsid w:val="0068413A"/>
    <w:rsid w:val="00684716"/>
    <w:rsid w:val="006A3DBA"/>
    <w:rsid w:val="006B2B76"/>
    <w:rsid w:val="006B665F"/>
    <w:rsid w:val="006D085F"/>
    <w:rsid w:val="006D5A1A"/>
    <w:rsid w:val="006E123C"/>
    <w:rsid w:val="006E6B05"/>
    <w:rsid w:val="006F57BD"/>
    <w:rsid w:val="006F5C48"/>
    <w:rsid w:val="00701549"/>
    <w:rsid w:val="00706520"/>
    <w:rsid w:val="00713B82"/>
    <w:rsid w:val="00713FA7"/>
    <w:rsid w:val="00716908"/>
    <w:rsid w:val="00725020"/>
    <w:rsid w:val="00731F6E"/>
    <w:rsid w:val="007428EE"/>
    <w:rsid w:val="00746E7D"/>
    <w:rsid w:val="00752BFD"/>
    <w:rsid w:val="007545AA"/>
    <w:rsid w:val="00756129"/>
    <w:rsid w:val="00791332"/>
    <w:rsid w:val="007A2BE6"/>
    <w:rsid w:val="007A44A9"/>
    <w:rsid w:val="007B1C57"/>
    <w:rsid w:val="007C33D9"/>
    <w:rsid w:val="007D2DD7"/>
    <w:rsid w:val="007D5715"/>
    <w:rsid w:val="007E26EA"/>
    <w:rsid w:val="007E4AF9"/>
    <w:rsid w:val="0084391F"/>
    <w:rsid w:val="00845543"/>
    <w:rsid w:val="00845AF8"/>
    <w:rsid w:val="008506F9"/>
    <w:rsid w:val="008639C2"/>
    <w:rsid w:val="00864EF3"/>
    <w:rsid w:val="008673BC"/>
    <w:rsid w:val="008B05FB"/>
    <w:rsid w:val="008B1595"/>
    <w:rsid w:val="008B32B1"/>
    <w:rsid w:val="008B43B8"/>
    <w:rsid w:val="008B4C1E"/>
    <w:rsid w:val="008C20A1"/>
    <w:rsid w:val="008D01C8"/>
    <w:rsid w:val="008E14A9"/>
    <w:rsid w:val="008E5DD1"/>
    <w:rsid w:val="008F1B20"/>
    <w:rsid w:val="00913196"/>
    <w:rsid w:val="00927CC7"/>
    <w:rsid w:val="0094124D"/>
    <w:rsid w:val="00941930"/>
    <w:rsid w:val="00945EDB"/>
    <w:rsid w:val="009529A4"/>
    <w:rsid w:val="009531A7"/>
    <w:rsid w:val="00965E17"/>
    <w:rsid w:val="00983AC7"/>
    <w:rsid w:val="00984C93"/>
    <w:rsid w:val="009A2831"/>
    <w:rsid w:val="009D447E"/>
    <w:rsid w:val="009D49FA"/>
    <w:rsid w:val="009F6145"/>
    <w:rsid w:val="009F67B7"/>
    <w:rsid w:val="009F7094"/>
    <w:rsid w:val="00A065D5"/>
    <w:rsid w:val="00A22BA1"/>
    <w:rsid w:val="00A258D8"/>
    <w:rsid w:val="00A440E8"/>
    <w:rsid w:val="00A550D7"/>
    <w:rsid w:val="00A55FA8"/>
    <w:rsid w:val="00A57D48"/>
    <w:rsid w:val="00A62B6B"/>
    <w:rsid w:val="00A749D8"/>
    <w:rsid w:val="00A92527"/>
    <w:rsid w:val="00A97E6C"/>
    <w:rsid w:val="00AA4CA3"/>
    <w:rsid w:val="00AC1007"/>
    <w:rsid w:val="00AC176A"/>
    <w:rsid w:val="00AD3D3C"/>
    <w:rsid w:val="00AE1661"/>
    <w:rsid w:val="00AE328C"/>
    <w:rsid w:val="00AF38A6"/>
    <w:rsid w:val="00AF5F0D"/>
    <w:rsid w:val="00B11571"/>
    <w:rsid w:val="00B167DB"/>
    <w:rsid w:val="00B25538"/>
    <w:rsid w:val="00B34E4E"/>
    <w:rsid w:val="00B36C31"/>
    <w:rsid w:val="00B40990"/>
    <w:rsid w:val="00B42BA3"/>
    <w:rsid w:val="00B45912"/>
    <w:rsid w:val="00B571EA"/>
    <w:rsid w:val="00B72491"/>
    <w:rsid w:val="00B75370"/>
    <w:rsid w:val="00B80DB1"/>
    <w:rsid w:val="00B82DDF"/>
    <w:rsid w:val="00B93150"/>
    <w:rsid w:val="00B93D10"/>
    <w:rsid w:val="00B97CB3"/>
    <w:rsid w:val="00BA376E"/>
    <w:rsid w:val="00BA6C29"/>
    <w:rsid w:val="00BD329F"/>
    <w:rsid w:val="00BE446A"/>
    <w:rsid w:val="00BE5EF8"/>
    <w:rsid w:val="00BF022F"/>
    <w:rsid w:val="00C06887"/>
    <w:rsid w:val="00C17348"/>
    <w:rsid w:val="00C20419"/>
    <w:rsid w:val="00C2293C"/>
    <w:rsid w:val="00C44286"/>
    <w:rsid w:val="00C543E1"/>
    <w:rsid w:val="00C559A7"/>
    <w:rsid w:val="00C56156"/>
    <w:rsid w:val="00C64F68"/>
    <w:rsid w:val="00C727BF"/>
    <w:rsid w:val="00C74BBF"/>
    <w:rsid w:val="00CA0A55"/>
    <w:rsid w:val="00CC1062"/>
    <w:rsid w:val="00CC4B80"/>
    <w:rsid w:val="00CE203F"/>
    <w:rsid w:val="00CF2F8D"/>
    <w:rsid w:val="00D341C2"/>
    <w:rsid w:val="00D4553A"/>
    <w:rsid w:val="00D505F3"/>
    <w:rsid w:val="00D530D4"/>
    <w:rsid w:val="00D669E1"/>
    <w:rsid w:val="00D702A1"/>
    <w:rsid w:val="00D87961"/>
    <w:rsid w:val="00D97002"/>
    <w:rsid w:val="00DB258B"/>
    <w:rsid w:val="00DC54EE"/>
    <w:rsid w:val="00DC6F36"/>
    <w:rsid w:val="00DD0D6E"/>
    <w:rsid w:val="00DD231A"/>
    <w:rsid w:val="00DD71D3"/>
    <w:rsid w:val="00DD7FE6"/>
    <w:rsid w:val="00DE0F77"/>
    <w:rsid w:val="00DE15FC"/>
    <w:rsid w:val="00DF1B55"/>
    <w:rsid w:val="00DF65EA"/>
    <w:rsid w:val="00E10986"/>
    <w:rsid w:val="00E10C14"/>
    <w:rsid w:val="00E159C5"/>
    <w:rsid w:val="00E46F97"/>
    <w:rsid w:val="00E554EA"/>
    <w:rsid w:val="00E639AF"/>
    <w:rsid w:val="00E713F8"/>
    <w:rsid w:val="00E81559"/>
    <w:rsid w:val="00E81F8A"/>
    <w:rsid w:val="00E87CE5"/>
    <w:rsid w:val="00EA1966"/>
    <w:rsid w:val="00EA5B89"/>
    <w:rsid w:val="00EB3E4F"/>
    <w:rsid w:val="00EB52A2"/>
    <w:rsid w:val="00EC6BDB"/>
    <w:rsid w:val="00EC702A"/>
    <w:rsid w:val="00ED1175"/>
    <w:rsid w:val="00ED7F0A"/>
    <w:rsid w:val="00EF7254"/>
    <w:rsid w:val="00F0228A"/>
    <w:rsid w:val="00F166AE"/>
    <w:rsid w:val="00F20AB8"/>
    <w:rsid w:val="00F30CB5"/>
    <w:rsid w:val="00F37A48"/>
    <w:rsid w:val="00F44419"/>
    <w:rsid w:val="00F46546"/>
    <w:rsid w:val="00F52544"/>
    <w:rsid w:val="00F6465D"/>
    <w:rsid w:val="00F649EF"/>
    <w:rsid w:val="00F704A1"/>
    <w:rsid w:val="00F74DAF"/>
    <w:rsid w:val="00F845AE"/>
    <w:rsid w:val="00F86947"/>
    <w:rsid w:val="00FC1256"/>
    <w:rsid w:val="00FC78DC"/>
    <w:rsid w:val="00FD11FC"/>
    <w:rsid w:val="00FF449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E54C7"/>
  <w15:chartTrackingRefBased/>
  <w15:docId w15:val="{CDCABDD2-FB2A-4B8A-9EE1-A4614F1B2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50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C40"/>
    <w:rPr>
      <w:color w:val="0563C1" w:themeColor="hyperlink"/>
      <w:u w:val="single"/>
    </w:rPr>
  </w:style>
  <w:style w:type="character" w:customStyle="1" w:styleId="UnresolvedMention">
    <w:name w:val="Unresolved Mention"/>
    <w:basedOn w:val="DefaultParagraphFont"/>
    <w:uiPriority w:val="99"/>
    <w:semiHidden/>
    <w:unhideWhenUsed/>
    <w:rsid w:val="00395C40"/>
    <w:rPr>
      <w:color w:val="605E5C"/>
      <w:shd w:val="clear" w:color="auto" w:fill="E1DFDD"/>
    </w:rPr>
  </w:style>
  <w:style w:type="paragraph" w:styleId="Header">
    <w:name w:val="header"/>
    <w:basedOn w:val="Normal"/>
    <w:link w:val="HeaderChar"/>
    <w:uiPriority w:val="99"/>
    <w:unhideWhenUsed/>
    <w:rsid w:val="00E81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F8A"/>
  </w:style>
  <w:style w:type="paragraph" w:styleId="Footer">
    <w:name w:val="footer"/>
    <w:basedOn w:val="Normal"/>
    <w:link w:val="FooterChar"/>
    <w:uiPriority w:val="99"/>
    <w:unhideWhenUsed/>
    <w:rsid w:val="00E81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reggioalliance.org/downloads/malaguzzi:ccie:1994.pdf" TargetMode="External"/><Relationship Id="rId12" Type="http://schemas.openxmlformats.org/officeDocument/2006/relationships/hyperlink" Target="https://assets.publishing.service.gov.uk/government/uploads/system/uploads/attachment_data/file/413347/Music_in-schools_wider_still_and_wider.pdf" TargetMode="External"/><Relationship Id="rId13" Type="http://schemas.openxmlformats.org/officeDocument/2006/relationships/hyperlink" Target="http://www.davidstoll.co.uk" TargetMode="External"/><Relationship Id="rId14" Type="http://schemas.openxmlformats.org/officeDocument/2006/relationships/hyperlink" Target="https://gov.wales/docs/statistics/2017/171206-examination-results-2016-17en.pdf"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ov.wales/docs/dcells/publications/150317-successful-futures-en.pdf" TargetMode="External"/><Relationship Id="rId8" Type="http://schemas.openxmlformats.org/officeDocument/2006/relationships/hyperlink" Target="http://www.nickholly.com/" TargetMode="External"/><Relationship Id="rId9" Type="http://schemas.openxmlformats.org/officeDocument/2006/relationships/hyperlink" Target="http://www.nickholly.com/biography/" TargetMode="External"/><Relationship Id="rId10" Type="http://schemas.openxmlformats.org/officeDocument/2006/relationships/hyperlink" Target="https://www.dhi.ac.uk/san/waysofbeing/data/governance-crone-livingstone-2012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24030-140D-F94A-B3ED-D5E495185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4914</Words>
  <Characters>28012</Characters>
  <Application>Microsoft Macintosh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Tyler</dc:creator>
  <cp:keywords/>
  <dc:description/>
  <cp:lastModifiedBy>Sian Tyler</cp:lastModifiedBy>
  <cp:revision>4</cp:revision>
  <dcterms:created xsi:type="dcterms:W3CDTF">2018-11-11T19:34:00Z</dcterms:created>
  <dcterms:modified xsi:type="dcterms:W3CDTF">2018-11-11T19:38:00Z</dcterms:modified>
</cp:coreProperties>
</file>