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91337185"/>
        <w:docPartObj>
          <w:docPartGallery w:val="Cover Pages"/>
          <w:docPartUnique/>
        </w:docPartObj>
      </w:sdtPr>
      <w:sdtEndPr>
        <w:rPr>
          <w:rFonts w:ascii="Aptos" w:eastAsia="Aptos" w:hAnsi="Aptos" w:cs="Aptos"/>
          <w:sz w:val="36"/>
          <w:szCs w:val="36"/>
          <w:u w:val="single"/>
        </w:rPr>
      </w:sdtEndPr>
      <w:sdtContent>
        <w:p w14:paraId="669DF3A9" w14:textId="0EBD70BA" w:rsidR="008C26BE" w:rsidRDefault="008C26BE">
          <w:r>
            <w:rPr>
              <w:noProof/>
            </w:rPr>
            <mc:AlternateContent>
              <mc:Choice Requires="wpg">
                <w:drawing>
                  <wp:anchor distT="0" distB="0" distL="114300" distR="114300" simplePos="0" relativeHeight="251662336" behindDoc="0" locked="0" layoutInCell="1" allowOverlap="1" wp14:anchorId="5499780E" wp14:editId="1E9F8CE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D6CEE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EC3468" wp14:editId="25A35B1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2F879A" w14:textId="513F370A" w:rsidR="008C26BE" w:rsidRDefault="008C26BE">
                                    <w:pPr>
                                      <w:pStyle w:val="NoSpacing"/>
                                      <w:jc w:val="right"/>
                                      <w:rPr>
                                        <w:color w:val="595959" w:themeColor="text1" w:themeTint="A6"/>
                                        <w:sz w:val="28"/>
                                        <w:szCs w:val="28"/>
                                      </w:rPr>
                                    </w:pPr>
                                    <w:r>
                                      <w:rPr>
                                        <w:color w:val="595959" w:themeColor="text1" w:themeTint="A6"/>
                                        <w:sz w:val="28"/>
                                        <w:szCs w:val="28"/>
                                      </w:rPr>
                                      <w:t>Cai Perry (2304939)</w:t>
                                    </w:r>
                                  </w:p>
                                </w:sdtContent>
                              </w:sdt>
                              <w:p w14:paraId="7B71F64F" w14:textId="315B265A" w:rsidR="008C26BE" w:rsidRPr="006716B6" w:rsidRDefault="00A97E61">
                                <w:pPr>
                                  <w:pStyle w:val="NoSpacing"/>
                                  <w:jc w:val="right"/>
                                  <w:rPr>
                                    <w:color w:val="595959" w:themeColor="text1" w:themeTint="A6"/>
                                    <w:sz w:val="18"/>
                                    <w:szCs w:val="18"/>
                                    <w:lang w:val="en-GB"/>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16B6">
                                      <w:rPr>
                                        <w:color w:val="595959" w:themeColor="text1" w:themeTint="A6"/>
                                        <w:sz w:val="18"/>
                                        <w:szCs w:val="18"/>
                                      </w:rPr>
                                      <w:t>ACCA4024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EC346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2F879A" w14:textId="513F370A" w:rsidR="008C26BE" w:rsidRDefault="008C26BE">
                              <w:pPr>
                                <w:pStyle w:val="NoSpacing"/>
                                <w:jc w:val="right"/>
                                <w:rPr>
                                  <w:color w:val="595959" w:themeColor="text1" w:themeTint="A6"/>
                                  <w:sz w:val="28"/>
                                  <w:szCs w:val="28"/>
                                </w:rPr>
                              </w:pPr>
                              <w:r>
                                <w:rPr>
                                  <w:color w:val="595959" w:themeColor="text1" w:themeTint="A6"/>
                                  <w:sz w:val="28"/>
                                  <w:szCs w:val="28"/>
                                </w:rPr>
                                <w:t>Cai Perry (2304939)</w:t>
                              </w:r>
                            </w:p>
                          </w:sdtContent>
                        </w:sdt>
                        <w:p w14:paraId="7B71F64F" w14:textId="315B265A" w:rsidR="008C26BE" w:rsidRPr="006716B6" w:rsidRDefault="00A97E61">
                          <w:pPr>
                            <w:pStyle w:val="NoSpacing"/>
                            <w:jc w:val="right"/>
                            <w:rPr>
                              <w:color w:val="595959" w:themeColor="text1" w:themeTint="A6"/>
                              <w:sz w:val="18"/>
                              <w:szCs w:val="18"/>
                              <w:lang w:val="en-GB"/>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16B6">
                                <w:rPr>
                                  <w:color w:val="595959" w:themeColor="text1" w:themeTint="A6"/>
                                  <w:sz w:val="18"/>
                                  <w:szCs w:val="18"/>
                                </w:rPr>
                                <w:t>ACCA4024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EB3F81" wp14:editId="09EFF4C9">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E0A160" w14:textId="77777777" w:rsidR="008C26BE" w:rsidRDefault="008C26B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9BA8B4" w14:textId="6C529325" w:rsidR="008C26BE" w:rsidRDefault="00551F41">
                                    <w:pPr>
                                      <w:pStyle w:val="NoSpacing"/>
                                      <w:jc w:val="right"/>
                                      <w:rPr>
                                        <w:color w:val="595959" w:themeColor="text1" w:themeTint="A6"/>
                                        <w:sz w:val="20"/>
                                        <w:szCs w:val="20"/>
                                      </w:rPr>
                                    </w:pPr>
                                    <w:r>
                                      <w:rPr>
                                        <w:color w:val="595959" w:themeColor="text1" w:themeTint="A6"/>
                                        <w:sz w:val="20"/>
                                        <w:szCs w:val="20"/>
                                      </w:rPr>
                                      <w:t xml:space="preserve">In this Document, you will find my research </w:t>
                                    </w:r>
                                    <w:r w:rsidR="007E2225">
                                      <w:rPr>
                                        <w:color w:val="595959" w:themeColor="text1" w:themeTint="A6"/>
                                        <w:sz w:val="20"/>
                                        <w:szCs w:val="20"/>
                                      </w:rPr>
                                      <w:t xml:space="preserve">and analyzation of networks and the discussion of their security postures. </w:t>
                                    </w:r>
                                    <w:r w:rsidR="00DE2FDC">
                                      <w:rPr>
                                        <w:color w:val="595959" w:themeColor="text1" w:themeTint="A6"/>
                                        <w:sz w:val="20"/>
                                        <w:szCs w:val="20"/>
                                      </w:rPr>
                                      <w:t xml:space="preserve">Using software such as packet tracer, I have created a </w:t>
                                    </w:r>
                                    <w:r w:rsidR="006772DF">
                                      <w:rPr>
                                        <w:color w:val="595959" w:themeColor="text1" w:themeTint="A6"/>
                                        <w:sz w:val="20"/>
                                        <w:szCs w:val="20"/>
                                      </w:rPr>
                                      <w:t xml:space="preserve">topology that displays </w:t>
                                    </w:r>
                                    <w:r w:rsidR="005E191B">
                                      <w:rPr>
                                        <w:color w:val="595959" w:themeColor="text1" w:themeTint="A6"/>
                                        <w:sz w:val="20"/>
                                        <w:szCs w:val="20"/>
                                      </w:rPr>
                                      <w:t xml:space="preserve">a secure network design and illustrated my findings.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EB3F81"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AE0A160" w14:textId="77777777" w:rsidR="008C26BE" w:rsidRDefault="008C26B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9BA8B4" w14:textId="6C529325" w:rsidR="008C26BE" w:rsidRDefault="00551F41">
                              <w:pPr>
                                <w:pStyle w:val="NoSpacing"/>
                                <w:jc w:val="right"/>
                                <w:rPr>
                                  <w:color w:val="595959" w:themeColor="text1" w:themeTint="A6"/>
                                  <w:sz w:val="20"/>
                                  <w:szCs w:val="20"/>
                                </w:rPr>
                              </w:pPr>
                              <w:r>
                                <w:rPr>
                                  <w:color w:val="595959" w:themeColor="text1" w:themeTint="A6"/>
                                  <w:sz w:val="20"/>
                                  <w:szCs w:val="20"/>
                                </w:rPr>
                                <w:t xml:space="preserve">In this Document, you will find my research </w:t>
                              </w:r>
                              <w:r w:rsidR="007E2225">
                                <w:rPr>
                                  <w:color w:val="595959" w:themeColor="text1" w:themeTint="A6"/>
                                  <w:sz w:val="20"/>
                                  <w:szCs w:val="20"/>
                                </w:rPr>
                                <w:t xml:space="preserve">and analyzation of networks and the discussion of their security postures. </w:t>
                              </w:r>
                              <w:r w:rsidR="00DE2FDC">
                                <w:rPr>
                                  <w:color w:val="595959" w:themeColor="text1" w:themeTint="A6"/>
                                  <w:sz w:val="20"/>
                                  <w:szCs w:val="20"/>
                                </w:rPr>
                                <w:t xml:space="preserve">Using software such as packet tracer, I have created a </w:t>
                              </w:r>
                              <w:r w:rsidR="006772DF">
                                <w:rPr>
                                  <w:color w:val="595959" w:themeColor="text1" w:themeTint="A6"/>
                                  <w:sz w:val="20"/>
                                  <w:szCs w:val="20"/>
                                </w:rPr>
                                <w:t xml:space="preserve">topology that displays </w:t>
                              </w:r>
                              <w:r w:rsidR="005E191B">
                                <w:rPr>
                                  <w:color w:val="595959" w:themeColor="text1" w:themeTint="A6"/>
                                  <w:sz w:val="20"/>
                                  <w:szCs w:val="20"/>
                                </w:rPr>
                                <w:t xml:space="preserve">a secure network design and illustrated my findings.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8E69FB" wp14:editId="5384AD6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E9361" w14:textId="0C2CE24E" w:rsidR="008C26BE" w:rsidRDefault="00A97E6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26BE">
                                      <w:rPr>
                                        <w:caps/>
                                        <w:color w:val="156082" w:themeColor="accent1"/>
                                        <w:sz w:val="64"/>
                                        <w:szCs w:val="64"/>
                                      </w:rPr>
                                      <w:t>Final submission document</w:t>
                                    </w:r>
                                  </w:sdtContent>
                                </w:sdt>
                              </w:p>
                              <w:p w14:paraId="6978B625" w14:textId="28E59D39" w:rsidR="008C26BE" w:rsidRDefault="00A97E6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9B453D">
                                      <w:rPr>
                                        <w:color w:val="404040" w:themeColor="text1" w:themeTint="BF"/>
                                        <w:sz w:val="36"/>
                                        <w:szCs w:val="36"/>
                                      </w:rPr>
                                      <w:t>Net</w:t>
                                    </w:r>
                                  </w:sdtContent>
                                </w:sdt>
                                <w:r w:rsidR="009B453D">
                                  <w:rPr>
                                    <w:color w:val="404040" w:themeColor="text1" w:themeTint="BF"/>
                                    <w:sz w:val="36"/>
                                    <w:szCs w:val="36"/>
                                  </w:rPr>
                                  <w:t>work and Cybersecurity Essentials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8E69FB"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84E9361" w14:textId="0C2CE24E" w:rsidR="008C26BE" w:rsidRDefault="00A97E6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C26BE">
                                <w:rPr>
                                  <w:caps/>
                                  <w:color w:val="156082" w:themeColor="accent1"/>
                                  <w:sz w:val="64"/>
                                  <w:szCs w:val="64"/>
                                </w:rPr>
                                <w:t>Final submission document</w:t>
                              </w:r>
                            </w:sdtContent>
                          </w:sdt>
                        </w:p>
                        <w:p w14:paraId="6978B625" w14:textId="28E59D39" w:rsidR="008C26BE" w:rsidRDefault="00A97E6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9B453D">
                                <w:rPr>
                                  <w:color w:val="404040" w:themeColor="text1" w:themeTint="BF"/>
                                  <w:sz w:val="36"/>
                                  <w:szCs w:val="36"/>
                                </w:rPr>
                                <w:t>Net</w:t>
                              </w:r>
                            </w:sdtContent>
                          </w:sdt>
                          <w:r w:rsidR="009B453D">
                            <w:rPr>
                              <w:color w:val="404040" w:themeColor="text1" w:themeTint="BF"/>
                              <w:sz w:val="36"/>
                              <w:szCs w:val="36"/>
                            </w:rPr>
                            <w:t>work and Cybersecurity Essentials</w:t>
                          </w:r>
                        </w:p>
                      </w:txbxContent>
                    </v:textbox>
                    <w10:wrap type="square" anchorx="page" anchory="page"/>
                  </v:shape>
                </w:pict>
              </mc:Fallback>
            </mc:AlternateContent>
          </w:r>
        </w:p>
        <w:p w14:paraId="7A4F7353" w14:textId="78AA6F9A" w:rsidR="008C26BE" w:rsidRDefault="008C26BE">
          <w:pPr>
            <w:rPr>
              <w:rFonts w:ascii="Aptos" w:eastAsia="Aptos" w:hAnsi="Aptos" w:cs="Aptos"/>
              <w:sz w:val="36"/>
              <w:szCs w:val="36"/>
              <w:u w:val="single"/>
            </w:rPr>
          </w:pPr>
          <w:r>
            <w:rPr>
              <w:rFonts w:ascii="Aptos" w:eastAsia="Aptos" w:hAnsi="Aptos" w:cs="Aptos"/>
              <w:sz w:val="36"/>
              <w:szCs w:val="36"/>
              <w:u w:val="single"/>
            </w:rPr>
            <w:br w:type="page"/>
          </w:r>
        </w:p>
      </w:sdtContent>
    </w:sdt>
    <w:sdt>
      <w:sdtPr>
        <w:rPr>
          <w:rFonts w:asciiTheme="minorHAnsi" w:eastAsiaTheme="minorEastAsia" w:hAnsiTheme="minorHAnsi" w:cstheme="minorBidi"/>
          <w:color w:val="auto"/>
          <w:sz w:val="24"/>
          <w:szCs w:val="24"/>
          <w:lang w:val="en-US" w:eastAsia="ja-JP"/>
        </w:rPr>
        <w:id w:val="-1908151274"/>
        <w:docPartObj>
          <w:docPartGallery w:val="Table of Contents"/>
          <w:docPartUnique/>
        </w:docPartObj>
      </w:sdtPr>
      <w:sdtEndPr>
        <w:rPr>
          <w:b/>
          <w:bCs/>
        </w:rPr>
      </w:sdtEndPr>
      <w:sdtContent>
        <w:p w14:paraId="4CDA0ACB" w14:textId="4F45E2FC" w:rsidR="00314EAB" w:rsidRDefault="00314EAB">
          <w:pPr>
            <w:pStyle w:val="TOCHeading"/>
          </w:pPr>
          <w:r>
            <w:t>Contents</w:t>
          </w:r>
        </w:p>
        <w:p w14:paraId="100FB287" w14:textId="1E9BBB90" w:rsidR="00A97E61" w:rsidRDefault="00314EAB">
          <w:pPr>
            <w:pStyle w:val="TOC1"/>
            <w:tabs>
              <w:tab w:val="right" w:leader="dot" w:pos="9350"/>
            </w:tabs>
            <w:rPr>
              <w:noProof/>
              <w:kern w:val="2"/>
              <w:lang w:val="en-GB" w:eastAsia="zh-CN"/>
              <w14:ligatures w14:val="standardContextual"/>
            </w:rPr>
          </w:pPr>
          <w:r>
            <w:fldChar w:fldCharType="begin"/>
          </w:r>
          <w:r>
            <w:instrText xml:space="preserve"> TOC \o "1-3" \h \z \u </w:instrText>
          </w:r>
          <w:r>
            <w:fldChar w:fldCharType="separate"/>
          </w:r>
          <w:hyperlink w:anchor="_Toc165633311" w:history="1">
            <w:r w:rsidR="00A97E61" w:rsidRPr="008C219B">
              <w:rPr>
                <w:rStyle w:val="Hyperlink"/>
                <w:noProof/>
              </w:rPr>
              <w:t>Introduction</w:t>
            </w:r>
            <w:r w:rsidR="00A97E61">
              <w:rPr>
                <w:noProof/>
                <w:webHidden/>
              </w:rPr>
              <w:tab/>
            </w:r>
            <w:r w:rsidR="00A97E61">
              <w:rPr>
                <w:noProof/>
                <w:webHidden/>
              </w:rPr>
              <w:fldChar w:fldCharType="begin"/>
            </w:r>
            <w:r w:rsidR="00A97E61">
              <w:rPr>
                <w:noProof/>
                <w:webHidden/>
              </w:rPr>
              <w:instrText xml:space="preserve"> PAGEREF _Toc165633311 \h </w:instrText>
            </w:r>
            <w:r w:rsidR="00A97E61">
              <w:rPr>
                <w:noProof/>
                <w:webHidden/>
              </w:rPr>
            </w:r>
            <w:r w:rsidR="00A97E61">
              <w:rPr>
                <w:noProof/>
                <w:webHidden/>
              </w:rPr>
              <w:fldChar w:fldCharType="separate"/>
            </w:r>
            <w:r w:rsidR="00A97E61">
              <w:rPr>
                <w:noProof/>
                <w:webHidden/>
              </w:rPr>
              <w:t>2</w:t>
            </w:r>
            <w:r w:rsidR="00A97E61">
              <w:rPr>
                <w:noProof/>
                <w:webHidden/>
              </w:rPr>
              <w:fldChar w:fldCharType="end"/>
            </w:r>
          </w:hyperlink>
        </w:p>
        <w:p w14:paraId="4540A302" w14:textId="77442EB5" w:rsidR="00A97E61" w:rsidRDefault="00A97E61">
          <w:pPr>
            <w:pStyle w:val="TOC1"/>
            <w:tabs>
              <w:tab w:val="right" w:leader="dot" w:pos="9350"/>
            </w:tabs>
            <w:rPr>
              <w:noProof/>
              <w:kern w:val="2"/>
              <w:lang w:val="en-GB" w:eastAsia="zh-CN"/>
              <w14:ligatures w14:val="standardContextual"/>
            </w:rPr>
          </w:pPr>
          <w:hyperlink w:anchor="_Toc165633312" w:history="1">
            <w:r w:rsidRPr="008C219B">
              <w:rPr>
                <w:rStyle w:val="Hyperlink"/>
                <w:noProof/>
              </w:rPr>
              <w:t>Part 1:</w:t>
            </w:r>
            <w:r>
              <w:rPr>
                <w:noProof/>
                <w:webHidden/>
              </w:rPr>
              <w:tab/>
            </w:r>
            <w:r>
              <w:rPr>
                <w:noProof/>
                <w:webHidden/>
              </w:rPr>
              <w:fldChar w:fldCharType="begin"/>
            </w:r>
            <w:r>
              <w:rPr>
                <w:noProof/>
                <w:webHidden/>
              </w:rPr>
              <w:instrText xml:space="preserve"> PAGEREF _Toc165633312 \h </w:instrText>
            </w:r>
            <w:r>
              <w:rPr>
                <w:noProof/>
                <w:webHidden/>
              </w:rPr>
            </w:r>
            <w:r>
              <w:rPr>
                <w:noProof/>
                <w:webHidden/>
              </w:rPr>
              <w:fldChar w:fldCharType="separate"/>
            </w:r>
            <w:r>
              <w:rPr>
                <w:noProof/>
                <w:webHidden/>
              </w:rPr>
              <w:t>2</w:t>
            </w:r>
            <w:r>
              <w:rPr>
                <w:noProof/>
                <w:webHidden/>
              </w:rPr>
              <w:fldChar w:fldCharType="end"/>
            </w:r>
          </w:hyperlink>
        </w:p>
        <w:p w14:paraId="5BBA65E2" w14:textId="0C705608" w:rsidR="00A97E61" w:rsidRDefault="00A97E61">
          <w:pPr>
            <w:pStyle w:val="TOC2"/>
            <w:tabs>
              <w:tab w:val="right" w:leader="dot" w:pos="9350"/>
            </w:tabs>
            <w:rPr>
              <w:noProof/>
              <w:kern w:val="2"/>
              <w:lang w:val="en-GB" w:eastAsia="zh-CN"/>
              <w14:ligatures w14:val="standardContextual"/>
            </w:rPr>
          </w:pPr>
          <w:hyperlink w:anchor="_Toc165633313" w:history="1">
            <w:r w:rsidRPr="008C219B">
              <w:rPr>
                <w:rStyle w:val="Hyperlink"/>
                <w:noProof/>
              </w:rPr>
              <w:t>Section a:</w:t>
            </w:r>
            <w:r>
              <w:rPr>
                <w:noProof/>
                <w:webHidden/>
              </w:rPr>
              <w:tab/>
            </w:r>
            <w:r>
              <w:rPr>
                <w:noProof/>
                <w:webHidden/>
              </w:rPr>
              <w:fldChar w:fldCharType="begin"/>
            </w:r>
            <w:r>
              <w:rPr>
                <w:noProof/>
                <w:webHidden/>
              </w:rPr>
              <w:instrText xml:space="preserve"> PAGEREF _Toc165633313 \h </w:instrText>
            </w:r>
            <w:r>
              <w:rPr>
                <w:noProof/>
                <w:webHidden/>
              </w:rPr>
            </w:r>
            <w:r>
              <w:rPr>
                <w:noProof/>
                <w:webHidden/>
              </w:rPr>
              <w:fldChar w:fldCharType="separate"/>
            </w:r>
            <w:r>
              <w:rPr>
                <w:noProof/>
                <w:webHidden/>
              </w:rPr>
              <w:t>2</w:t>
            </w:r>
            <w:r>
              <w:rPr>
                <w:noProof/>
                <w:webHidden/>
              </w:rPr>
              <w:fldChar w:fldCharType="end"/>
            </w:r>
          </w:hyperlink>
        </w:p>
        <w:p w14:paraId="18E366FF" w14:textId="0792B209" w:rsidR="00A97E61" w:rsidRDefault="00A97E61">
          <w:pPr>
            <w:pStyle w:val="TOC2"/>
            <w:tabs>
              <w:tab w:val="right" w:leader="dot" w:pos="9350"/>
            </w:tabs>
            <w:rPr>
              <w:noProof/>
              <w:kern w:val="2"/>
              <w:lang w:val="en-GB" w:eastAsia="zh-CN"/>
              <w14:ligatures w14:val="standardContextual"/>
            </w:rPr>
          </w:pPr>
          <w:hyperlink w:anchor="_Toc165633314" w:history="1">
            <w:r w:rsidRPr="008C219B">
              <w:rPr>
                <w:rStyle w:val="Hyperlink"/>
                <w:noProof/>
              </w:rPr>
              <w:t>Section b:</w:t>
            </w:r>
            <w:r>
              <w:rPr>
                <w:noProof/>
                <w:webHidden/>
              </w:rPr>
              <w:tab/>
            </w:r>
            <w:r>
              <w:rPr>
                <w:noProof/>
                <w:webHidden/>
              </w:rPr>
              <w:fldChar w:fldCharType="begin"/>
            </w:r>
            <w:r>
              <w:rPr>
                <w:noProof/>
                <w:webHidden/>
              </w:rPr>
              <w:instrText xml:space="preserve"> PAGEREF _Toc165633314 \h </w:instrText>
            </w:r>
            <w:r>
              <w:rPr>
                <w:noProof/>
                <w:webHidden/>
              </w:rPr>
            </w:r>
            <w:r>
              <w:rPr>
                <w:noProof/>
                <w:webHidden/>
              </w:rPr>
              <w:fldChar w:fldCharType="separate"/>
            </w:r>
            <w:r>
              <w:rPr>
                <w:noProof/>
                <w:webHidden/>
              </w:rPr>
              <w:t>3</w:t>
            </w:r>
            <w:r>
              <w:rPr>
                <w:noProof/>
                <w:webHidden/>
              </w:rPr>
              <w:fldChar w:fldCharType="end"/>
            </w:r>
          </w:hyperlink>
        </w:p>
        <w:p w14:paraId="66F2FA95" w14:textId="7DF0A1E4" w:rsidR="00A97E61" w:rsidRDefault="00A97E61">
          <w:pPr>
            <w:pStyle w:val="TOC2"/>
            <w:tabs>
              <w:tab w:val="right" w:leader="dot" w:pos="9350"/>
            </w:tabs>
            <w:rPr>
              <w:noProof/>
              <w:kern w:val="2"/>
              <w:lang w:val="en-GB" w:eastAsia="zh-CN"/>
              <w14:ligatures w14:val="standardContextual"/>
            </w:rPr>
          </w:pPr>
          <w:hyperlink w:anchor="_Toc165633315" w:history="1">
            <w:r w:rsidRPr="008C219B">
              <w:rPr>
                <w:rStyle w:val="Hyperlink"/>
                <w:noProof/>
              </w:rPr>
              <w:t>Section c:</w:t>
            </w:r>
            <w:r>
              <w:rPr>
                <w:noProof/>
                <w:webHidden/>
              </w:rPr>
              <w:tab/>
            </w:r>
            <w:r>
              <w:rPr>
                <w:noProof/>
                <w:webHidden/>
              </w:rPr>
              <w:fldChar w:fldCharType="begin"/>
            </w:r>
            <w:r>
              <w:rPr>
                <w:noProof/>
                <w:webHidden/>
              </w:rPr>
              <w:instrText xml:space="preserve"> PAGEREF _Toc165633315 \h </w:instrText>
            </w:r>
            <w:r>
              <w:rPr>
                <w:noProof/>
                <w:webHidden/>
              </w:rPr>
            </w:r>
            <w:r>
              <w:rPr>
                <w:noProof/>
                <w:webHidden/>
              </w:rPr>
              <w:fldChar w:fldCharType="separate"/>
            </w:r>
            <w:r>
              <w:rPr>
                <w:noProof/>
                <w:webHidden/>
              </w:rPr>
              <w:t>4</w:t>
            </w:r>
            <w:r>
              <w:rPr>
                <w:noProof/>
                <w:webHidden/>
              </w:rPr>
              <w:fldChar w:fldCharType="end"/>
            </w:r>
          </w:hyperlink>
        </w:p>
        <w:p w14:paraId="12841DF1" w14:textId="3AFD8436" w:rsidR="00A97E61" w:rsidRDefault="00A97E61">
          <w:pPr>
            <w:pStyle w:val="TOC1"/>
            <w:tabs>
              <w:tab w:val="right" w:leader="dot" w:pos="9350"/>
            </w:tabs>
            <w:rPr>
              <w:noProof/>
              <w:kern w:val="2"/>
              <w:lang w:val="en-GB" w:eastAsia="zh-CN"/>
              <w14:ligatures w14:val="standardContextual"/>
            </w:rPr>
          </w:pPr>
          <w:hyperlink w:anchor="_Toc165633316" w:history="1">
            <w:r w:rsidRPr="008C219B">
              <w:rPr>
                <w:rStyle w:val="Hyperlink"/>
                <w:noProof/>
              </w:rPr>
              <w:t>Part 2:</w:t>
            </w:r>
            <w:r>
              <w:rPr>
                <w:noProof/>
                <w:webHidden/>
              </w:rPr>
              <w:tab/>
            </w:r>
            <w:r>
              <w:rPr>
                <w:noProof/>
                <w:webHidden/>
              </w:rPr>
              <w:fldChar w:fldCharType="begin"/>
            </w:r>
            <w:r>
              <w:rPr>
                <w:noProof/>
                <w:webHidden/>
              </w:rPr>
              <w:instrText xml:space="preserve"> PAGEREF _Toc165633316 \h </w:instrText>
            </w:r>
            <w:r>
              <w:rPr>
                <w:noProof/>
                <w:webHidden/>
              </w:rPr>
            </w:r>
            <w:r>
              <w:rPr>
                <w:noProof/>
                <w:webHidden/>
              </w:rPr>
              <w:fldChar w:fldCharType="separate"/>
            </w:r>
            <w:r>
              <w:rPr>
                <w:noProof/>
                <w:webHidden/>
              </w:rPr>
              <w:t>6</w:t>
            </w:r>
            <w:r>
              <w:rPr>
                <w:noProof/>
                <w:webHidden/>
              </w:rPr>
              <w:fldChar w:fldCharType="end"/>
            </w:r>
          </w:hyperlink>
        </w:p>
        <w:p w14:paraId="717D6B08" w14:textId="2C7347A4" w:rsidR="00A97E61" w:rsidRDefault="00A97E61">
          <w:pPr>
            <w:pStyle w:val="TOC2"/>
            <w:tabs>
              <w:tab w:val="right" w:leader="dot" w:pos="9350"/>
            </w:tabs>
            <w:rPr>
              <w:noProof/>
              <w:kern w:val="2"/>
              <w:lang w:val="en-GB" w:eastAsia="zh-CN"/>
              <w14:ligatures w14:val="standardContextual"/>
            </w:rPr>
          </w:pPr>
          <w:hyperlink w:anchor="_Toc165633317" w:history="1">
            <w:r w:rsidRPr="008C219B">
              <w:rPr>
                <w:rStyle w:val="Hyperlink"/>
                <w:noProof/>
              </w:rPr>
              <w:t>Section a:</w:t>
            </w:r>
            <w:r>
              <w:rPr>
                <w:noProof/>
                <w:webHidden/>
              </w:rPr>
              <w:tab/>
            </w:r>
            <w:r>
              <w:rPr>
                <w:noProof/>
                <w:webHidden/>
              </w:rPr>
              <w:fldChar w:fldCharType="begin"/>
            </w:r>
            <w:r>
              <w:rPr>
                <w:noProof/>
                <w:webHidden/>
              </w:rPr>
              <w:instrText xml:space="preserve"> PAGEREF _Toc165633317 \h </w:instrText>
            </w:r>
            <w:r>
              <w:rPr>
                <w:noProof/>
                <w:webHidden/>
              </w:rPr>
            </w:r>
            <w:r>
              <w:rPr>
                <w:noProof/>
                <w:webHidden/>
              </w:rPr>
              <w:fldChar w:fldCharType="separate"/>
            </w:r>
            <w:r>
              <w:rPr>
                <w:noProof/>
                <w:webHidden/>
              </w:rPr>
              <w:t>6</w:t>
            </w:r>
            <w:r>
              <w:rPr>
                <w:noProof/>
                <w:webHidden/>
              </w:rPr>
              <w:fldChar w:fldCharType="end"/>
            </w:r>
          </w:hyperlink>
        </w:p>
        <w:p w14:paraId="738012DB" w14:textId="1676775D" w:rsidR="00A97E61" w:rsidRDefault="00A97E61">
          <w:pPr>
            <w:pStyle w:val="TOC2"/>
            <w:tabs>
              <w:tab w:val="right" w:leader="dot" w:pos="9350"/>
            </w:tabs>
            <w:rPr>
              <w:noProof/>
              <w:kern w:val="2"/>
              <w:lang w:val="en-GB" w:eastAsia="zh-CN"/>
              <w14:ligatures w14:val="standardContextual"/>
            </w:rPr>
          </w:pPr>
          <w:hyperlink w:anchor="_Toc165633318" w:history="1">
            <w:r w:rsidRPr="008C219B">
              <w:rPr>
                <w:rStyle w:val="Hyperlink"/>
                <w:noProof/>
              </w:rPr>
              <w:t>Section b:</w:t>
            </w:r>
            <w:r>
              <w:rPr>
                <w:noProof/>
                <w:webHidden/>
              </w:rPr>
              <w:tab/>
            </w:r>
            <w:r>
              <w:rPr>
                <w:noProof/>
                <w:webHidden/>
              </w:rPr>
              <w:fldChar w:fldCharType="begin"/>
            </w:r>
            <w:r>
              <w:rPr>
                <w:noProof/>
                <w:webHidden/>
              </w:rPr>
              <w:instrText xml:space="preserve"> PAGEREF _Toc165633318 \h </w:instrText>
            </w:r>
            <w:r>
              <w:rPr>
                <w:noProof/>
                <w:webHidden/>
              </w:rPr>
            </w:r>
            <w:r>
              <w:rPr>
                <w:noProof/>
                <w:webHidden/>
              </w:rPr>
              <w:fldChar w:fldCharType="separate"/>
            </w:r>
            <w:r>
              <w:rPr>
                <w:noProof/>
                <w:webHidden/>
              </w:rPr>
              <w:t>6</w:t>
            </w:r>
            <w:r>
              <w:rPr>
                <w:noProof/>
                <w:webHidden/>
              </w:rPr>
              <w:fldChar w:fldCharType="end"/>
            </w:r>
          </w:hyperlink>
        </w:p>
        <w:p w14:paraId="13604CA1" w14:textId="03F5DEDE" w:rsidR="00A97E61" w:rsidRDefault="00A97E61">
          <w:pPr>
            <w:pStyle w:val="TOC1"/>
            <w:tabs>
              <w:tab w:val="right" w:leader="dot" w:pos="9350"/>
            </w:tabs>
            <w:rPr>
              <w:noProof/>
              <w:kern w:val="2"/>
              <w:lang w:val="en-GB" w:eastAsia="zh-CN"/>
              <w14:ligatures w14:val="standardContextual"/>
            </w:rPr>
          </w:pPr>
          <w:hyperlink w:anchor="_Toc165633319" w:history="1">
            <w:r w:rsidRPr="008C219B">
              <w:rPr>
                <w:rStyle w:val="Hyperlink"/>
                <w:noProof/>
              </w:rPr>
              <w:t>Conclusion</w:t>
            </w:r>
            <w:r>
              <w:rPr>
                <w:noProof/>
                <w:webHidden/>
              </w:rPr>
              <w:tab/>
            </w:r>
            <w:r>
              <w:rPr>
                <w:noProof/>
                <w:webHidden/>
              </w:rPr>
              <w:fldChar w:fldCharType="begin"/>
            </w:r>
            <w:r>
              <w:rPr>
                <w:noProof/>
                <w:webHidden/>
              </w:rPr>
              <w:instrText xml:space="preserve"> PAGEREF _Toc165633319 \h </w:instrText>
            </w:r>
            <w:r>
              <w:rPr>
                <w:noProof/>
                <w:webHidden/>
              </w:rPr>
            </w:r>
            <w:r>
              <w:rPr>
                <w:noProof/>
                <w:webHidden/>
              </w:rPr>
              <w:fldChar w:fldCharType="separate"/>
            </w:r>
            <w:r>
              <w:rPr>
                <w:noProof/>
                <w:webHidden/>
              </w:rPr>
              <w:t>7</w:t>
            </w:r>
            <w:r>
              <w:rPr>
                <w:noProof/>
                <w:webHidden/>
              </w:rPr>
              <w:fldChar w:fldCharType="end"/>
            </w:r>
          </w:hyperlink>
        </w:p>
        <w:p w14:paraId="706873B5" w14:textId="5AFE60D2" w:rsidR="00A97E61" w:rsidRDefault="00A97E61">
          <w:pPr>
            <w:pStyle w:val="TOC1"/>
            <w:tabs>
              <w:tab w:val="right" w:leader="dot" w:pos="9350"/>
            </w:tabs>
            <w:rPr>
              <w:noProof/>
              <w:kern w:val="2"/>
              <w:lang w:val="en-GB" w:eastAsia="zh-CN"/>
              <w14:ligatures w14:val="standardContextual"/>
            </w:rPr>
          </w:pPr>
          <w:hyperlink w:anchor="_Toc165633320" w:history="1">
            <w:r w:rsidRPr="008C219B">
              <w:rPr>
                <w:rStyle w:val="Hyperlink"/>
                <w:noProof/>
              </w:rPr>
              <w:t>Course certificates</w:t>
            </w:r>
            <w:r>
              <w:rPr>
                <w:noProof/>
                <w:webHidden/>
              </w:rPr>
              <w:tab/>
            </w:r>
            <w:r>
              <w:rPr>
                <w:noProof/>
                <w:webHidden/>
              </w:rPr>
              <w:fldChar w:fldCharType="begin"/>
            </w:r>
            <w:r>
              <w:rPr>
                <w:noProof/>
                <w:webHidden/>
              </w:rPr>
              <w:instrText xml:space="preserve"> PAGEREF _Toc165633320 \h </w:instrText>
            </w:r>
            <w:r>
              <w:rPr>
                <w:noProof/>
                <w:webHidden/>
              </w:rPr>
            </w:r>
            <w:r>
              <w:rPr>
                <w:noProof/>
                <w:webHidden/>
              </w:rPr>
              <w:fldChar w:fldCharType="separate"/>
            </w:r>
            <w:r>
              <w:rPr>
                <w:noProof/>
                <w:webHidden/>
              </w:rPr>
              <w:t>8</w:t>
            </w:r>
            <w:r>
              <w:rPr>
                <w:noProof/>
                <w:webHidden/>
              </w:rPr>
              <w:fldChar w:fldCharType="end"/>
            </w:r>
          </w:hyperlink>
        </w:p>
        <w:p w14:paraId="722BE1EF" w14:textId="0CB8F8E5" w:rsidR="00A97E61" w:rsidRDefault="00A97E61">
          <w:pPr>
            <w:pStyle w:val="TOC2"/>
            <w:tabs>
              <w:tab w:val="right" w:leader="dot" w:pos="9350"/>
            </w:tabs>
            <w:rPr>
              <w:noProof/>
              <w:kern w:val="2"/>
              <w:lang w:val="en-GB" w:eastAsia="zh-CN"/>
              <w14:ligatures w14:val="standardContextual"/>
            </w:rPr>
          </w:pPr>
          <w:hyperlink w:anchor="_Toc165633321" w:history="1">
            <w:r w:rsidRPr="008C219B">
              <w:rPr>
                <w:rStyle w:val="Hyperlink"/>
                <w:noProof/>
              </w:rPr>
              <w:t>Introduction to packet tracer</w:t>
            </w:r>
            <w:r>
              <w:rPr>
                <w:noProof/>
                <w:webHidden/>
              </w:rPr>
              <w:tab/>
            </w:r>
            <w:r>
              <w:rPr>
                <w:noProof/>
                <w:webHidden/>
              </w:rPr>
              <w:fldChar w:fldCharType="begin"/>
            </w:r>
            <w:r>
              <w:rPr>
                <w:noProof/>
                <w:webHidden/>
              </w:rPr>
              <w:instrText xml:space="preserve"> PAGEREF _Toc165633321 \h </w:instrText>
            </w:r>
            <w:r>
              <w:rPr>
                <w:noProof/>
                <w:webHidden/>
              </w:rPr>
            </w:r>
            <w:r>
              <w:rPr>
                <w:noProof/>
                <w:webHidden/>
              </w:rPr>
              <w:fldChar w:fldCharType="separate"/>
            </w:r>
            <w:r>
              <w:rPr>
                <w:noProof/>
                <w:webHidden/>
              </w:rPr>
              <w:t>8</w:t>
            </w:r>
            <w:r>
              <w:rPr>
                <w:noProof/>
                <w:webHidden/>
              </w:rPr>
              <w:fldChar w:fldCharType="end"/>
            </w:r>
          </w:hyperlink>
        </w:p>
        <w:p w14:paraId="18877F58" w14:textId="69A5C274" w:rsidR="00A97E61" w:rsidRDefault="00A97E61">
          <w:pPr>
            <w:pStyle w:val="TOC2"/>
            <w:tabs>
              <w:tab w:val="right" w:leader="dot" w:pos="9350"/>
            </w:tabs>
            <w:rPr>
              <w:noProof/>
              <w:kern w:val="2"/>
              <w:lang w:val="en-GB" w:eastAsia="zh-CN"/>
              <w14:ligatures w14:val="standardContextual"/>
            </w:rPr>
          </w:pPr>
          <w:hyperlink w:anchor="_Toc165633322" w:history="1">
            <w:r w:rsidRPr="008C219B">
              <w:rPr>
                <w:rStyle w:val="Hyperlink"/>
                <w:noProof/>
              </w:rPr>
              <w:t>Cyber security foundation.</w:t>
            </w:r>
            <w:r>
              <w:rPr>
                <w:noProof/>
                <w:webHidden/>
              </w:rPr>
              <w:tab/>
            </w:r>
            <w:r>
              <w:rPr>
                <w:noProof/>
                <w:webHidden/>
              </w:rPr>
              <w:fldChar w:fldCharType="begin"/>
            </w:r>
            <w:r>
              <w:rPr>
                <w:noProof/>
                <w:webHidden/>
              </w:rPr>
              <w:instrText xml:space="preserve"> PAGEREF _Toc165633322 \h </w:instrText>
            </w:r>
            <w:r>
              <w:rPr>
                <w:noProof/>
                <w:webHidden/>
              </w:rPr>
            </w:r>
            <w:r>
              <w:rPr>
                <w:noProof/>
                <w:webHidden/>
              </w:rPr>
              <w:fldChar w:fldCharType="separate"/>
            </w:r>
            <w:r>
              <w:rPr>
                <w:noProof/>
                <w:webHidden/>
              </w:rPr>
              <w:t>8</w:t>
            </w:r>
            <w:r>
              <w:rPr>
                <w:noProof/>
                <w:webHidden/>
              </w:rPr>
              <w:fldChar w:fldCharType="end"/>
            </w:r>
          </w:hyperlink>
        </w:p>
        <w:p w14:paraId="212D0DA4" w14:textId="6E021E78" w:rsidR="00A97E61" w:rsidRDefault="00A97E61">
          <w:pPr>
            <w:pStyle w:val="TOC2"/>
            <w:tabs>
              <w:tab w:val="right" w:leader="dot" w:pos="9350"/>
            </w:tabs>
            <w:rPr>
              <w:noProof/>
              <w:kern w:val="2"/>
              <w:lang w:val="en-GB" w:eastAsia="zh-CN"/>
              <w14:ligatures w14:val="standardContextual"/>
            </w:rPr>
          </w:pPr>
          <w:hyperlink w:anchor="_Toc165633323" w:history="1">
            <w:r w:rsidRPr="008C219B">
              <w:rPr>
                <w:rStyle w:val="Hyperlink"/>
                <w:noProof/>
              </w:rPr>
              <w:t>Network security fundamentals.</w:t>
            </w:r>
            <w:r>
              <w:rPr>
                <w:noProof/>
                <w:webHidden/>
              </w:rPr>
              <w:tab/>
            </w:r>
            <w:r>
              <w:rPr>
                <w:noProof/>
                <w:webHidden/>
              </w:rPr>
              <w:fldChar w:fldCharType="begin"/>
            </w:r>
            <w:r>
              <w:rPr>
                <w:noProof/>
                <w:webHidden/>
              </w:rPr>
              <w:instrText xml:space="preserve"> PAGEREF _Toc165633323 \h </w:instrText>
            </w:r>
            <w:r>
              <w:rPr>
                <w:noProof/>
                <w:webHidden/>
              </w:rPr>
            </w:r>
            <w:r>
              <w:rPr>
                <w:noProof/>
                <w:webHidden/>
              </w:rPr>
              <w:fldChar w:fldCharType="separate"/>
            </w:r>
            <w:r>
              <w:rPr>
                <w:noProof/>
                <w:webHidden/>
              </w:rPr>
              <w:t>9</w:t>
            </w:r>
            <w:r>
              <w:rPr>
                <w:noProof/>
                <w:webHidden/>
              </w:rPr>
              <w:fldChar w:fldCharType="end"/>
            </w:r>
          </w:hyperlink>
        </w:p>
        <w:p w14:paraId="587108AB" w14:textId="59E58772" w:rsidR="00A97E61" w:rsidRDefault="00A97E61">
          <w:pPr>
            <w:pStyle w:val="TOC1"/>
            <w:tabs>
              <w:tab w:val="right" w:leader="dot" w:pos="9350"/>
            </w:tabs>
            <w:rPr>
              <w:noProof/>
              <w:kern w:val="2"/>
              <w:lang w:val="en-GB" w:eastAsia="zh-CN"/>
              <w14:ligatures w14:val="standardContextual"/>
            </w:rPr>
          </w:pPr>
          <w:hyperlink w:anchor="_Toc165633324" w:history="1">
            <w:r w:rsidRPr="008C219B">
              <w:rPr>
                <w:rStyle w:val="Hyperlink"/>
                <w:noProof/>
                <w:lang w:val="en-GB"/>
              </w:rPr>
              <w:t>Bibliography</w:t>
            </w:r>
            <w:r>
              <w:rPr>
                <w:noProof/>
                <w:webHidden/>
              </w:rPr>
              <w:tab/>
            </w:r>
            <w:r>
              <w:rPr>
                <w:noProof/>
                <w:webHidden/>
              </w:rPr>
              <w:fldChar w:fldCharType="begin"/>
            </w:r>
            <w:r>
              <w:rPr>
                <w:noProof/>
                <w:webHidden/>
              </w:rPr>
              <w:instrText xml:space="preserve"> PAGEREF _Toc165633324 \h </w:instrText>
            </w:r>
            <w:r>
              <w:rPr>
                <w:noProof/>
                <w:webHidden/>
              </w:rPr>
            </w:r>
            <w:r>
              <w:rPr>
                <w:noProof/>
                <w:webHidden/>
              </w:rPr>
              <w:fldChar w:fldCharType="separate"/>
            </w:r>
            <w:r>
              <w:rPr>
                <w:noProof/>
                <w:webHidden/>
              </w:rPr>
              <w:t>9</w:t>
            </w:r>
            <w:r>
              <w:rPr>
                <w:noProof/>
                <w:webHidden/>
              </w:rPr>
              <w:fldChar w:fldCharType="end"/>
            </w:r>
          </w:hyperlink>
        </w:p>
        <w:p w14:paraId="63DCFA17" w14:textId="03667BE4" w:rsidR="00314EAB" w:rsidRDefault="00314EAB">
          <w:r>
            <w:rPr>
              <w:b/>
              <w:bCs/>
            </w:rPr>
            <w:fldChar w:fldCharType="end"/>
          </w:r>
        </w:p>
      </w:sdtContent>
    </w:sdt>
    <w:p w14:paraId="474A2592" w14:textId="51588B04" w:rsidR="00314EAB" w:rsidRDefault="00314EAB" w:rsidP="68F98698">
      <w:pPr>
        <w:spacing w:line="276" w:lineRule="auto"/>
        <w:rPr>
          <w:rFonts w:ascii="Aptos" w:eastAsia="Aptos" w:hAnsi="Aptos" w:cs="Aptos"/>
          <w:sz w:val="36"/>
          <w:szCs w:val="36"/>
          <w:u w:val="single"/>
        </w:rPr>
      </w:pPr>
      <w:r>
        <w:rPr>
          <w:rFonts w:ascii="Aptos" w:eastAsia="Aptos" w:hAnsi="Aptos" w:cs="Aptos"/>
          <w:sz w:val="36"/>
          <w:szCs w:val="36"/>
          <w:u w:val="single"/>
        </w:rPr>
        <w:br w:type="column"/>
      </w:r>
    </w:p>
    <w:p w14:paraId="41C6A64E" w14:textId="5847D283" w:rsidR="00314EAB" w:rsidRDefault="00314EAB" w:rsidP="00081246">
      <w:pPr>
        <w:pStyle w:val="Heading1"/>
      </w:pPr>
      <w:bookmarkStart w:id="0" w:name="_Toc165633311"/>
      <w:r>
        <w:t>Introduction</w:t>
      </w:r>
      <w:bookmarkEnd w:id="0"/>
    </w:p>
    <w:p w14:paraId="548E8E4B" w14:textId="1EC21632" w:rsidR="00133F26" w:rsidRDefault="00A90043" w:rsidP="68F98698">
      <w:pPr>
        <w:spacing w:line="276" w:lineRule="auto"/>
        <w:rPr>
          <w:rFonts w:ascii="Aptos" w:eastAsia="Aptos" w:hAnsi="Aptos" w:cs="Aptos"/>
        </w:rPr>
      </w:pPr>
      <w:r>
        <w:rPr>
          <w:rFonts w:ascii="Aptos" w:eastAsia="Aptos" w:hAnsi="Aptos" w:cs="Aptos"/>
        </w:rPr>
        <w:t xml:space="preserve">This document is a recording of my findings </w:t>
      </w:r>
      <w:r w:rsidR="003A3257">
        <w:rPr>
          <w:rFonts w:ascii="Aptos" w:eastAsia="Aptos" w:hAnsi="Aptos" w:cs="Aptos"/>
        </w:rPr>
        <w:t xml:space="preserve">discussing networks and network security. I have researched </w:t>
      </w:r>
      <w:r w:rsidR="00023B18">
        <w:rPr>
          <w:rFonts w:ascii="Aptos" w:eastAsia="Aptos" w:hAnsi="Aptos" w:cs="Aptos"/>
        </w:rPr>
        <w:t xml:space="preserve">in detail different </w:t>
      </w:r>
      <w:r w:rsidR="00FC47D2">
        <w:rPr>
          <w:rFonts w:ascii="Aptos" w:eastAsia="Aptos" w:hAnsi="Aptos" w:cs="Aptos"/>
        </w:rPr>
        <w:t xml:space="preserve">methods of </w:t>
      </w:r>
      <w:r w:rsidR="00E43ACC">
        <w:rPr>
          <w:rFonts w:ascii="Aptos" w:eastAsia="Aptos" w:hAnsi="Aptos" w:cs="Aptos"/>
        </w:rPr>
        <w:t xml:space="preserve">cyberattacks and ways to mitigate their effects, different reconnaissance tools that are used by cyber criminals and different </w:t>
      </w:r>
      <w:r w:rsidR="00F6450F">
        <w:rPr>
          <w:rFonts w:ascii="Aptos" w:eastAsia="Aptos" w:hAnsi="Aptos" w:cs="Aptos"/>
        </w:rPr>
        <w:t xml:space="preserve">hardware and software that can be used by organizations to minimize </w:t>
      </w:r>
      <w:r w:rsidR="00E42F03">
        <w:rPr>
          <w:rFonts w:ascii="Aptos" w:eastAsia="Aptos" w:hAnsi="Aptos" w:cs="Aptos"/>
        </w:rPr>
        <w:t xml:space="preserve">attacks on their businesses. This document is split into two parts, the first of which </w:t>
      </w:r>
      <w:r w:rsidR="00E60083">
        <w:rPr>
          <w:rFonts w:ascii="Aptos" w:eastAsia="Aptos" w:hAnsi="Aptos" w:cs="Aptos"/>
        </w:rPr>
        <w:t xml:space="preserve">discusses the role and effectiveness of the NIST cybersecurity framework in </w:t>
      </w:r>
      <w:r w:rsidR="00D401A5">
        <w:rPr>
          <w:rFonts w:ascii="Aptos" w:eastAsia="Aptos" w:hAnsi="Aptos" w:cs="Aptos"/>
        </w:rPr>
        <w:t>a business standard</w:t>
      </w:r>
      <w:r w:rsidR="009C5ADC">
        <w:rPr>
          <w:rFonts w:ascii="Aptos" w:eastAsia="Aptos" w:hAnsi="Aptos" w:cs="Aptos"/>
        </w:rPr>
        <w:t xml:space="preserve">, and analyzing tools </w:t>
      </w:r>
      <w:r w:rsidR="006F48A8">
        <w:rPr>
          <w:rFonts w:ascii="Aptos" w:eastAsia="Aptos" w:hAnsi="Aptos" w:cs="Aptos"/>
        </w:rPr>
        <w:t xml:space="preserve">that are used by cybercriminals </w:t>
      </w:r>
      <w:r w:rsidR="009C5ADC">
        <w:rPr>
          <w:rFonts w:ascii="Aptos" w:eastAsia="Aptos" w:hAnsi="Aptos" w:cs="Aptos"/>
        </w:rPr>
        <w:t xml:space="preserve">such as Nmap </w:t>
      </w:r>
      <w:r w:rsidR="006F48A8">
        <w:rPr>
          <w:rFonts w:ascii="Aptos" w:eastAsia="Aptos" w:hAnsi="Aptos" w:cs="Aptos"/>
        </w:rPr>
        <w:t>and Wireshark</w:t>
      </w:r>
      <w:r w:rsidR="00133F26">
        <w:rPr>
          <w:rFonts w:ascii="Aptos" w:eastAsia="Aptos" w:hAnsi="Aptos" w:cs="Aptos"/>
        </w:rPr>
        <w:t xml:space="preserve"> in the reconnaissance phase of a cyber-attack.</w:t>
      </w:r>
    </w:p>
    <w:p w14:paraId="5FA11570" w14:textId="6E40DD8E" w:rsidR="00330594" w:rsidRPr="00A90043" w:rsidRDefault="00133F26" w:rsidP="68F98698">
      <w:pPr>
        <w:spacing w:line="276" w:lineRule="auto"/>
        <w:rPr>
          <w:rFonts w:ascii="Aptos" w:eastAsia="Aptos" w:hAnsi="Aptos" w:cs="Aptos"/>
        </w:rPr>
      </w:pPr>
      <w:r>
        <w:rPr>
          <w:rFonts w:ascii="Aptos" w:eastAsia="Aptos" w:hAnsi="Aptos" w:cs="Aptos"/>
        </w:rPr>
        <w:t>The second part of this document</w:t>
      </w:r>
      <w:r w:rsidR="006F48A8">
        <w:rPr>
          <w:rFonts w:ascii="Aptos" w:eastAsia="Aptos" w:hAnsi="Aptos" w:cs="Aptos"/>
        </w:rPr>
        <w:t xml:space="preserve"> </w:t>
      </w:r>
      <w:r w:rsidR="0049772F">
        <w:rPr>
          <w:rFonts w:ascii="Aptos" w:eastAsia="Aptos" w:hAnsi="Aptos" w:cs="Aptos"/>
        </w:rPr>
        <w:t xml:space="preserve">includes using the networking simulation tool packet tracer to </w:t>
      </w:r>
      <w:r w:rsidR="0054354E">
        <w:rPr>
          <w:rFonts w:ascii="Aptos" w:eastAsia="Aptos" w:hAnsi="Aptos" w:cs="Aptos"/>
        </w:rPr>
        <w:t xml:space="preserve">create a </w:t>
      </w:r>
      <w:r w:rsidR="00D644A8">
        <w:rPr>
          <w:rFonts w:ascii="Aptos" w:eastAsia="Aptos" w:hAnsi="Aptos" w:cs="Aptos"/>
        </w:rPr>
        <w:t xml:space="preserve">secure network topology that displays both a demonstration of </w:t>
      </w:r>
      <w:r w:rsidR="00A90831">
        <w:rPr>
          <w:rFonts w:ascii="Aptos" w:eastAsia="Aptos" w:hAnsi="Aptos" w:cs="Aptos"/>
        </w:rPr>
        <w:t xml:space="preserve">eliminating single points of failure and </w:t>
      </w:r>
      <w:r w:rsidR="00877B60">
        <w:rPr>
          <w:rFonts w:ascii="Aptos" w:eastAsia="Aptos" w:hAnsi="Aptos" w:cs="Aptos"/>
        </w:rPr>
        <w:t>providing reliable crossover</w:t>
      </w:r>
      <w:r w:rsidR="0032769A">
        <w:rPr>
          <w:rFonts w:ascii="Aptos" w:eastAsia="Aptos" w:hAnsi="Aptos" w:cs="Aptos"/>
        </w:rPr>
        <w:t xml:space="preserve">. The second half of part two has research based on what measures are the best at preventing cyber-attacks, and how they differentiate from each other. </w:t>
      </w:r>
      <w:r w:rsidR="00330594">
        <w:rPr>
          <w:rFonts w:ascii="Aptos" w:eastAsia="Aptos" w:hAnsi="Aptos" w:cs="Aptos"/>
        </w:rPr>
        <w:t xml:space="preserve">I have also included a conclusion that wraps up my final thoughts and </w:t>
      </w:r>
      <w:r w:rsidR="009276BB">
        <w:rPr>
          <w:rFonts w:ascii="Aptos" w:eastAsia="Aptos" w:hAnsi="Aptos" w:cs="Aptos"/>
        </w:rPr>
        <w:t>concluded research.</w:t>
      </w:r>
    </w:p>
    <w:p w14:paraId="74115005" w14:textId="4171B201" w:rsidR="00F854BE" w:rsidRDefault="338423E2" w:rsidP="00081246">
      <w:pPr>
        <w:pStyle w:val="Heading1"/>
      </w:pPr>
      <w:bookmarkStart w:id="1" w:name="_Toc165633312"/>
      <w:r w:rsidRPr="68F98698">
        <w:t>Part 1:</w:t>
      </w:r>
      <w:bookmarkEnd w:id="1"/>
    </w:p>
    <w:p w14:paraId="7D891CB1" w14:textId="1404AB2E" w:rsidR="00F854BE" w:rsidRDefault="338423E2" w:rsidP="00081246">
      <w:pPr>
        <w:pStyle w:val="Heading2"/>
      </w:pPr>
      <w:bookmarkStart w:id="2" w:name="_Toc165633313"/>
      <w:r w:rsidRPr="68F98698">
        <w:t>Section a:</w:t>
      </w:r>
      <w:bookmarkEnd w:id="2"/>
    </w:p>
    <w:p w14:paraId="01CB1ADA" w14:textId="793F8CCC" w:rsidR="00A550B9" w:rsidRDefault="338423E2" w:rsidP="68F98698">
      <w:pPr>
        <w:spacing w:line="276" w:lineRule="auto"/>
        <w:rPr>
          <w:rFonts w:ascii="Aptos" w:eastAsia="Aptos" w:hAnsi="Aptos" w:cs="Aptos"/>
        </w:rPr>
      </w:pPr>
      <w:r w:rsidRPr="68F98698">
        <w:rPr>
          <w:rFonts w:ascii="Aptos" w:eastAsia="Aptos" w:hAnsi="Aptos" w:cs="Aptos"/>
        </w:rPr>
        <w:t xml:space="preserve">Given how common cyber-attacks and threats are </w:t>
      </w:r>
      <w:proofErr w:type="gramStart"/>
      <w:r w:rsidRPr="68F98698">
        <w:rPr>
          <w:rFonts w:ascii="Aptos" w:eastAsia="Aptos" w:hAnsi="Aptos" w:cs="Aptos"/>
        </w:rPr>
        <w:t>in today’s society</w:t>
      </w:r>
      <w:proofErr w:type="gramEnd"/>
      <w:r w:rsidRPr="68F98698">
        <w:rPr>
          <w:rFonts w:ascii="Aptos" w:eastAsia="Aptos" w:hAnsi="Aptos" w:cs="Aptos"/>
        </w:rPr>
        <w:t xml:space="preserve">, the NIST (National Institute of Standards and Technology </w:t>
      </w:r>
      <w:sdt>
        <w:sdtPr>
          <w:rPr>
            <w:rFonts w:ascii="Aptos" w:eastAsia="Aptos" w:hAnsi="Aptos" w:cs="Aptos"/>
          </w:rPr>
          <w:id w:val="-1451083513"/>
          <w:citation/>
        </w:sdtPr>
        <w:sdtEndPr/>
        <w:sdtContent>
          <w:r w:rsidR="004C5517">
            <w:rPr>
              <w:rFonts w:ascii="Aptos" w:eastAsia="Aptos" w:hAnsi="Aptos" w:cs="Aptos"/>
            </w:rPr>
            <w:fldChar w:fldCharType="begin"/>
          </w:r>
          <w:r w:rsidR="004C5517">
            <w:rPr>
              <w:rFonts w:ascii="Aptos" w:eastAsia="Aptos" w:hAnsi="Aptos" w:cs="Aptos"/>
              <w:lang w:val="en-GB"/>
            </w:rPr>
            <w:instrText xml:space="preserve"> CITATION NIS24 \l 2057 </w:instrText>
          </w:r>
          <w:r w:rsidR="004C5517">
            <w:rPr>
              <w:rFonts w:ascii="Aptos" w:eastAsia="Aptos" w:hAnsi="Aptos" w:cs="Aptos"/>
            </w:rPr>
            <w:fldChar w:fldCharType="separate"/>
          </w:r>
          <w:r w:rsidR="008C26BE" w:rsidRPr="008C26BE">
            <w:rPr>
              <w:rFonts w:ascii="Aptos" w:eastAsia="Aptos" w:hAnsi="Aptos" w:cs="Aptos"/>
              <w:noProof/>
              <w:lang w:val="en-GB"/>
            </w:rPr>
            <w:t>[1]</w:t>
          </w:r>
          <w:r w:rsidR="004C5517">
            <w:rPr>
              <w:rFonts w:ascii="Aptos" w:eastAsia="Aptos" w:hAnsi="Aptos" w:cs="Aptos"/>
            </w:rPr>
            <w:fldChar w:fldCharType="end"/>
          </w:r>
        </w:sdtContent>
      </w:sdt>
      <w:r w:rsidRPr="68F98698">
        <w:rPr>
          <w:rFonts w:ascii="Aptos" w:eastAsia="Aptos" w:hAnsi="Aptos" w:cs="Aptos"/>
        </w:rPr>
        <w:t>)</w:t>
      </w:r>
      <w:r w:rsidR="004C5517">
        <w:rPr>
          <w:rFonts w:ascii="Aptos" w:eastAsia="Aptos" w:hAnsi="Aptos" w:cs="Aptos"/>
        </w:rPr>
        <w:t xml:space="preserve"> </w:t>
      </w:r>
      <w:r w:rsidRPr="68F98698">
        <w:rPr>
          <w:rFonts w:ascii="Aptos" w:eastAsia="Aptos" w:hAnsi="Aptos" w:cs="Aptos"/>
        </w:rPr>
        <w:t xml:space="preserve">cybersecurity framework is able to offer high level cybersecurity outcomes [1]. The good thing about the NIST framework is that it can be </w:t>
      </w:r>
      <w:r w:rsidR="00EB1F45" w:rsidRPr="68F98698">
        <w:rPr>
          <w:rFonts w:ascii="Aptos" w:eastAsia="Aptos" w:hAnsi="Aptos" w:cs="Aptos"/>
        </w:rPr>
        <w:t>utilized</w:t>
      </w:r>
      <w:r w:rsidRPr="68F98698">
        <w:rPr>
          <w:rFonts w:ascii="Aptos" w:eastAsia="Aptos" w:hAnsi="Aptos" w:cs="Aptos"/>
        </w:rPr>
        <w:t xml:space="preserve"> by any </w:t>
      </w:r>
      <w:r w:rsidR="00EB1F45" w:rsidRPr="68F98698">
        <w:rPr>
          <w:rFonts w:ascii="Aptos" w:eastAsia="Aptos" w:hAnsi="Aptos" w:cs="Aptos"/>
        </w:rPr>
        <w:t>organization</w:t>
      </w:r>
      <w:r w:rsidRPr="68F98698">
        <w:rPr>
          <w:rFonts w:ascii="Aptos" w:eastAsia="Aptos" w:hAnsi="Aptos" w:cs="Aptos"/>
        </w:rPr>
        <w:t xml:space="preserve">, no </w:t>
      </w:r>
      <w:proofErr w:type="gramStart"/>
      <w:r w:rsidRPr="68F98698">
        <w:rPr>
          <w:rFonts w:ascii="Aptos" w:eastAsia="Aptos" w:hAnsi="Aptos" w:cs="Aptos"/>
        </w:rPr>
        <w:t>matter  of</w:t>
      </w:r>
      <w:proofErr w:type="gramEnd"/>
      <w:r w:rsidRPr="68F98698">
        <w:rPr>
          <w:rFonts w:ascii="Aptos" w:eastAsia="Aptos" w:hAnsi="Aptos" w:cs="Aptos"/>
        </w:rPr>
        <w:t xml:space="preserve"> its size, this is so that they are more properly able to understand and communicate it’s efforts of cybersecurity  [1].  This framework is considered to be the best standard practice of cybersecurity management when building a </w:t>
      </w:r>
      <w:r w:rsidR="00EB1F45" w:rsidRPr="68F98698">
        <w:rPr>
          <w:rFonts w:ascii="Aptos" w:eastAsia="Aptos" w:hAnsi="Aptos" w:cs="Aptos"/>
        </w:rPr>
        <w:t>program</w:t>
      </w:r>
      <w:r w:rsidRPr="68F98698">
        <w:rPr>
          <w:rFonts w:ascii="Aptos" w:eastAsia="Aptos" w:hAnsi="Aptos" w:cs="Aptos"/>
        </w:rPr>
        <w:t xml:space="preserve">, as no matter how senior someone </w:t>
      </w:r>
      <w:proofErr w:type="gramStart"/>
      <w:r w:rsidRPr="68F98698">
        <w:rPr>
          <w:rFonts w:ascii="Aptos" w:eastAsia="Aptos" w:hAnsi="Aptos" w:cs="Aptos"/>
        </w:rPr>
        <w:t xml:space="preserve">is the </w:t>
      </w:r>
      <w:r w:rsidR="00EB1F45" w:rsidRPr="68F98698">
        <w:rPr>
          <w:rFonts w:ascii="Aptos" w:eastAsia="Aptos" w:hAnsi="Aptos" w:cs="Aptos"/>
        </w:rPr>
        <w:t>program</w:t>
      </w:r>
      <w:proofErr w:type="gramEnd"/>
      <w:r w:rsidRPr="68F98698">
        <w:rPr>
          <w:rFonts w:ascii="Aptos" w:eastAsia="Aptos" w:hAnsi="Aptos" w:cs="Aptos"/>
        </w:rPr>
        <w:t xml:space="preserve"> is still able to provide value </w:t>
      </w:r>
      <w:sdt>
        <w:sdtPr>
          <w:rPr>
            <w:rFonts w:ascii="Aptos" w:eastAsia="Aptos" w:hAnsi="Aptos" w:cs="Aptos"/>
          </w:rPr>
          <w:id w:val="-1145888717"/>
          <w:citation/>
        </w:sdtPr>
        <w:sdtEndPr/>
        <w:sdtContent>
          <w:r w:rsidR="004C5517">
            <w:rPr>
              <w:rFonts w:ascii="Aptos" w:eastAsia="Aptos" w:hAnsi="Aptos" w:cs="Aptos"/>
            </w:rPr>
            <w:fldChar w:fldCharType="begin"/>
          </w:r>
          <w:r w:rsidR="004C5517">
            <w:rPr>
              <w:rFonts w:ascii="Aptos" w:eastAsia="Aptos" w:hAnsi="Aptos" w:cs="Aptos"/>
              <w:lang w:val="en-GB"/>
            </w:rPr>
            <w:instrText xml:space="preserve"> CITATION Bal24 \l 2057 </w:instrText>
          </w:r>
          <w:r w:rsidR="004C5517">
            <w:rPr>
              <w:rFonts w:ascii="Aptos" w:eastAsia="Aptos" w:hAnsi="Aptos" w:cs="Aptos"/>
            </w:rPr>
            <w:fldChar w:fldCharType="separate"/>
          </w:r>
          <w:r w:rsidR="008C26BE" w:rsidRPr="008C26BE">
            <w:rPr>
              <w:rFonts w:ascii="Aptos" w:eastAsia="Aptos" w:hAnsi="Aptos" w:cs="Aptos"/>
              <w:noProof/>
              <w:lang w:val="en-GB"/>
            </w:rPr>
            <w:t>[2]</w:t>
          </w:r>
          <w:r w:rsidR="004C5517">
            <w:rPr>
              <w:rFonts w:ascii="Aptos" w:eastAsia="Aptos" w:hAnsi="Aptos" w:cs="Aptos"/>
            </w:rPr>
            <w:fldChar w:fldCharType="end"/>
          </w:r>
        </w:sdtContent>
      </w:sdt>
      <w:r w:rsidRPr="68F98698">
        <w:rPr>
          <w:rFonts w:ascii="Aptos" w:eastAsia="Aptos" w:hAnsi="Aptos" w:cs="Aptos"/>
        </w:rPr>
        <w:t xml:space="preserve">. </w:t>
      </w:r>
    </w:p>
    <w:p w14:paraId="5D6CFC0F" w14:textId="6283270D" w:rsidR="00A550B9" w:rsidRDefault="338423E2" w:rsidP="68F98698">
      <w:pPr>
        <w:spacing w:line="276" w:lineRule="auto"/>
        <w:rPr>
          <w:rFonts w:ascii="Aptos" w:eastAsia="Aptos" w:hAnsi="Aptos" w:cs="Aptos"/>
        </w:rPr>
      </w:pPr>
      <w:r w:rsidRPr="68F98698">
        <w:rPr>
          <w:rFonts w:ascii="Aptos" w:eastAsia="Aptos" w:hAnsi="Aptos" w:cs="Aptos"/>
        </w:rPr>
        <w:t xml:space="preserve">The framework can </w:t>
      </w:r>
      <w:r w:rsidR="009276BB" w:rsidRPr="68F98698">
        <w:rPr>
          <w:rFonts w:ascii="Aptos" w:eastAsia="Aptos" w:hAnsi="Aptos" w:cs="Aptos"/>
        </w:rPr>
        <w:t>categorize</w:t>
      </w:r>
      <w:r w:rsidRPr="68F98698">
        <w:rPr>
          <w:rFonts w:ascii="Aptos" w:eastAsia="Aptos" w:hAnsi="Aptos" w:cs="Aptos"/>
        </w:rPr>
        <w:t xml:space="preserve"> all cybersecurity capabilities into 5 categories, these include: identifying what processes need protection, implementing adequate protection of an </w:t>
      </w:r>
      <w:proofErr w:type="gramStart"/>
      <w:r w:rsidRPr="68F98698">
        <w:rPr>
          <w:rFonts w:ascii="Aptos" w:eastAsia="Aptos" w:hAnsi="Aptos" w:cs="Aptos"/>
        </w:rPr>
        <w:t>enterprises</w:t>
      </w:r>
      <w:proofErr w:type="gramEnd"/>
      <w:r w:rsidRPr="68F98698">
        <w:rPr>
          <w:rFonts w:ascii="Aptos" w:eastAsia="Aptos" w:hAnsi="Aptos" w:cs="Aptos"/>
        </w:rPr>
        <w:t xml:space="preserve"> assets, implement processes to identify cybersecurity incidents, develop techniques to help contain the impacts of cybersecurity events [2], and then implement proper processes to recover from services that have been impaired from a cybersecurity attack [2]. “</w:t>
      </w:r>
      <w:r w:rsidRPr="68F98698">
        <w:rPr>
          <w:rFonts w:ascii="Aptos" w:eastAsia="Aptos" w:hAnsi="Aptos" w:cs="Aptos"/>
          <w:color w:val="161616"/>
        </w:rPr>
        <w:t xml:space="preserve">The NIST CSF does not tell how to inventory the physical devices and systems, it merely provides a checklist of tasks to complete” </w:t>
      </w:r>
      <w:sdt>
        <w:sdtPr>
          <w:rPr>
            <w:rFonts w:ascii="Aptos" w:eastAsia="Aptos" w:hAnsi="Aptos" w:cs="Aptos"/>
            <w:color w:val="161616"/>
          </w:rPr>
          <w:id w:val="390239738"/>
          <w:citation/>
        </w:sdtPr>
        <w:sdtEndPr/>
        <w:sdtContent>
          <w:r w:rsidR="004C5517">
            <w:rPr>
              <w:rFonts w:ascii="Aptos" w:eastAsia="Aptos" w:hAnsi="Aptos" w:cs="Aptos"/>
              <w:color w:val="161616"/>
            </w:rPr>
            <w:fldChar w:fldCharType="begin"/>
          </w:r>
          <w:r w:rsidR="004C5517">
            <w:rPr>
              <w:rFonts w:ascii="Aptos" w:eastAsia="Aptos" w:hAnsi="Aptos" w:cs="Aptos"/>
              <w:color w:val="161616"/>
              <w:lang w:val="en-GB"/>
            </w:rPr>
            <w:instrText xml:space="preserve"> CITATION IBM24 \l 2057 </w:instrText>
          </w:r>
          <w:r w:rsidR="004C5517">
            <w:rPr>
              <w:rFonts w:ascii="Aptos" w:eastAsia="Aptos" w:hAnsi="Aptos" w:cs="Aptos"/>
              <w:color w:val="161616"/>
            </w:rPr>
            <w:fldChar w:fldCharType="separate"/>
          </w:r>
          <w:r w:rsidR="008C26BE" w:rsidRPr="008C26BE">
            <w:rPr>
              <w:rFonts w:ascii="Aptos" w:eastAsia="Aptos" w:hAnsi="Aptos" w:cs="Aptos"/>
              <w:noProof/>
              <w:color w:val="161616"/>
              <w:lang w:val="en-GB"/>
            </w:rPr>
            <w:t>[3]</w:t>
          </w:r>
          <w:r w:rsidR="004C5517">
            <w:rPr>
              <w:rFonts w:ascii="Aptos" w:eastAsia="Aptos" w:hAnsi="Aptos" w:cs="Aptos"/>
              <w:color w:val="161616"/>
            </w:rPr>
            <w:fldChar w:fldCharType="end"/>
          </w:r>
        </w:sdtContent>
      </w:sdt>
      <w:r w:rsidRPr="68F98698">
        <w:rPr>
          <w:rFonts w:ascii="Aptos" w:eastAsia="Aptos" w:hAnsi="Aptos" w:cs="Aptos"/>
          <w:color w:val="161616"/>
        </w:rPr>
        <w:t>.</w:t>
      </w:r>
      <w:r w:rsidRPr="68F98698">
        <w:rPr>
          <w:rFonts w:ascii="Aptos" w:eastAsia="Aptos" w:hAnsi="Aptos" w:cs="Aptos"/>
        </w:rPr>
        <w:t xml:space="preserve"> This allows an </w:t>
      </w:r>
      <w:r w:rsidR="009276BB" w:rsidRPr="68F98698">
        <w:rPr>
          <w:rFonts w:ascii="Aptos" w:eastAsia="Aptos" w:hAnsi="Aptos" w:cs="Aptos"/>
        </w:rPr>
        <w:t>organization</w:t>
      </w:r>
      <w:r w:rsidRPr="68F98698">
        <w:rPr>
          <w:rFonts w:ascii="Aptos" w:eastAsia="Aptos" w:hAnsi="Aptos" w:cs="Aptos"/>
        </w:rPr>
        <w:t xml:space="preserve"> to </w:t>
      </w:r>
      <w:r w:rsidRPr="68F98698">
        <w:rPr>
          <w:rFonts w:ascii="Aptos" w:eastAsia="Aptos" w:hAnsi="Aptos" w:cs="Aptos"/>
        </w:rPr>
        <w:lastRenderedPageBreak/>
        <w:t xml:space="preserve">choose how it provides the inventory of the processes. </w:t>
      </w:r>
      <w:r w:rsidR="00C476B1">
        <w:rPr>
          <w:rFonts w:ascii="Aptos" w:eastAsia="Aptos" w:hAnsi="Aptos" w:cs="Aptos"/>
        </w:rPr>
        <w:t xml:space="preserve">When implementing the NIST Framework, it Is based on the outcome of it instead of the specific controls, this then allows </w:t>
      </w:r>
      <w:r w:rsidR="009276BB">
        <w:rPr>
          <w:rFonts w:ascii="Aptos" w:eastAsia="Aptos" w:hAnsi="Aptos" w:cs="Aptos"/>
        </w:rPr>
        <w:t>organizations</w:t>
      </w:r>
      <w:r w:rsidR="00C476B1">
        <w:rPr>
          <w:rFonts w:ascii="Aptos" w:eastAsia="Aptos" w:hAnsi="Aptos" w:cs="Aptos"/>
        </w:rPr>
        <w:t xml:space="preserve"> to create form an already strong foundation </w:t>
      </w:r>
      <w:sdt>
        <w:sdtPr>
          <w:rPr>
            <w:rFonts w:ascii="Aptos" w:eastAsia="Aptos" w:hAnsi="Aptos" w:cs="Aptos"/>
          </w:rPr>
          <w:id w:val="1344976223"/>
          <w:citation/>
        </w:sdtPr>
        <w:sdtEndPr/>
        <w:sdtContent>
          <w:r w:rsidR="004C5517">
            <w:rPr>
              <w:rFonts w:ascii="Aptos" w:eastAsia="Aptos" w:hAnsi="Aptos" w:cs="Aptos"/>
            </w:rPr>
            <w:fldChar w:fldCharType="begin"/>
          </w:r>
          <w:r w:rsidR="004C5517">
            <w:rPr>
              <w:rFonts w:ascii="Aptos" w:eastAsia="Aptos" w:hAnsi="Aptos" w:cs="Aptos"/>
              <w:lang w:val="en-GB"/>
            </w:rPr>
            <w:instrText xml:space="preserve"> CITATION Cis24 \l 2057 </w:instrText>
          </w:r>
          <w:r w:rsidR="004C5517">
            <w:rPr>
              <w:rFonts w:ascii="Aptos" w:eastAsia="Aptos" w:hAnsi="Aptos" w:cs="Aptos"/>
            </w:rPr>
            <w:fldChar w:fldCharType="separate"/>
          </w:r>
          <w:r w:rsidR="008C26BE" w:rsidRPr="008C26BE">
            <w:rPr>
              <w:rFonts w:ascii="Aptos" w:eastAsia="Aptos" w:hAnsi="Aptos" w:cs="Aptos"/>
              <w:noProof/>
              <w:lang w:val="en-GB"/>
            </w:rPr>
            <w:t>[4]</w:t>
          </w:r>
          <w:r w:rsidR="004C5517">
            <w:rPr>
              <w:rFonts w:ascii="Aptos" w:eastAsia="Aptos" w:hAnsi="Aptos" w:cs="Aptos"/>
            </w:rPr>
            <w:fldChar w:fldCharType="end"/>
          </w:r>
        </w:sdtContent>
      </w:sdt>
      <w:r w:rsidR="00C476B1">
        <w:rPr>
          <w:rFonts w:ascii="Aptos" w:eastAsia="Aptos" w:hAnsi="Aptos" w:cs="Aptos"/>
        </w:rPr>
        <w:t xml:space="preserve">. </w:t>
      </w:r>
    </w:p>
    <w:p w14:paraId="62719A2C" w14:textId="43386574" w:rsidR="00F854BE" w:rsidRDefault="00C476B1" w:rsidP="68F98698">
      <w:pPr>
        <w:spacing w:line="276" w:lineRule="auto"/>
        <w:rPr>
          <w:rFonts w:ascii="Aptos" w:eastAsia="Aptos" w:hAnsi="Aptos" w:cs="Aptos"/>
        </w:rPr>
      </w:pPr>
      <w:r>
        <w:rPr>
          <w:rFonts w:ascii="Aptos" w:eastAsia="Aptos" w:hAnsi="Aptos" w:cs="Aptos"/>
        </w:rPr>
        <w:t xml:space="preserve">The first step, identify, allows the </w:t>
      </w:r>
      <w:r w:rsidR="009276BB">
        <w:rPr>
          <w:rFonts w:ascii="Aptos" w:eastAsia="Aptos" w:hAnsi="Aptos" w:cs="Aptos"/>
        </w:rPr>
        <w:t>organization</w:t>
      </w:r>
      <w:r>
        <w:rPr>
          <w:rFonts w:ascii="Aptos" w:eastAsia="Aptos" w:hAnsi="Aptos" w:cs="Aptos"/>
        </w:rPr>
        <w:t xml:space="preserve"> to make an </w:t>
      </w:r>
      <w:proofErr w:type="gramStart"/>
      <w:r>
        <w:rPr>
          <w:rFonts w:ascii="Aptos" w:eastAsia="Aptos" w:hAnsi="Aptos" w:cs="Aptos"/>
        </w:rPr>
        <w:t>in depth</w:t>
      </w:r>
      <w:proofErr w:type="gramEnd"/>
      <w:r>
        <w:rPr>
          <w:rFonts w:ascii="Aptos" w:eastAsia="Aptos" w:hAnsi="Aptos" w:cs="Aptos"/>
        </w:rPr>
        <w:t xml:space="preserve"> list of the different software and hardware, and get a list of people </w:t>
      </w:r>
      <w:r w:rsidR="00D171BD">
        <w:rPr>
          <w:rFonts w:ascii="Aptos" w:eastAsia="Aptos" w:hAnsi="Aptos" w:cs="Aptos"/>
        </w:rPr>
        <w:t xml:space="preserve">who are responsible for the data and </w:t>
      </w:r>
      <w:r w:rsidR="00D46F54">
        <w:rPr>
          <w:rFonts w:ascii="Aptos" w:eastAsia="Aptos" w:hAnsi="Aptos" w:cs="Aptos"/>
        </w:rPr>
        <w:t xml:space="preserve">educate them on the steps to protect against an attack if anything were to occur. The second step is protection, this involves using software to control data, and the passage of data onto your network </w:t>
      </w:r>
      <w:sdt>
        <w:sdtPr>
          <w:rPr>
            <w:rFonts w:ascii="Aptos" w:eastAsia="Aptos" w:hAnsi="Aptos" w:cs="Aptos"/>
          </w:rPr>
          <w:id w:val="553205285"/>
          <w:citation/>
        </w:sdtPr>
        <w:sdtEndPr/>
        <w:sdtContent>
          <w:r w:rsidR="004C5517">
            <w:rPr>
              <w:rFonts w:ascii="Aptos" w:eastAsia="Aptos" w:hAnsi="Aptos" w:cs="Aptos"/>
            </w:rPr>
            <w:fldChar w:fldCharType="begin"/>
          </w:r>
          <w:r w:rsidR="004C5517">
            <w:rPr>
              <w:rFonts w:ascii="Aptos" w:eastAsia="Aptos" w:hAnsi="Aptos" w:cs="Aptos"/>
              <w:lang w:val="en-GB"/>
            </w:rPr>
            <w:instrText xml:space="preserve"> CITATION Fed24 \l 2057 </w:instrText>
          </w:r>
          <w:r w:rsidR="004C5517">
            <w:rPr>
              <w:rFonts w:ascii="Aptos" w:eastAsia="Aptos" w:hAnsi="Aptos" w:cs="Aptos"/>
            </w:rPr>
            <w:fldChar w:fldCharType="separate"/>
          </w:r>
          <w:r w:rsidR="008C26BE" w:rsidRPr="008C26BE">
            <w:rPr>
              <w:rFonts w:ascii="Aptos" w:eastAsia="Aptos" w:hAnsi="Aptos" w:cs="Aptos"/>
              <w:noProof/>
              <w:lang w:val="en-GB"/>
            </w:rPr>
            <w:t>[5]</w:t>
          </w:r>
          <w:r w:rsidR="004C5517">
            <w:rPr>
              <w:rFonts w:ascii="Aptos" w:eastAsia="Aptos" w:hAnsi="Aptos" w:cs="Aptos"/>
            </w:rPr>
            <w:fldChar w:fldCharType="end"/>
          </w:r>
        </w:sdtContent>
      </w:sdt>
      <w:r w:rsidR="00D46F54">
        <w:rPr>
          <w:rFonts w:ascii="Aptos" w:eastAsia="Aptos" w:hAnsi="Aptos" w:cs="Aptos"/>
        </w:rPr>
        <w:t xml:space="preserve">. This step also extends not only to the software on the computers but the people who use them. This would involve training your employees </w:t>
      </w:r>
      <w:proofErr w:type="gramStart"/>
      <w:r w:rsidR="00D46F54">
        <w:rPr>
          <w:rFonts w:ascii="Aptos" w:eastAsia="Aptos" w:hAnsi="Aptos" w:cs="Aptos"/>
        </w:rPr>
        <w:t>in about</w:t>
      </w:r>
      <w:proofErr w:type="gramEnd"/>
      <w:r w:rsidR="00D46F54">
        <w:rPr>
          <w:rFonts w:ascii="Aptos" w:eastAsia="Aptos" w:hAnsi="Aptos" w:cs="Aptos"/>
        </w:rPr>
        <w:t xml:space="preserve"> cybersecurity and the correct way to ensure company data isn’t at risk of a breach. The third step involves you being able to detect unauthorized activity on the network. </w:t>
      </w:r>
      <w:proofErr w:type="gramStart"/>
      <w:r w:rsidR="00D46F54">
        <w:rPr>
          <w:rFonts w:ascii="Aptos" w:eastAsia="Aptos" w:hAnsi="Aptos" w:cs="Aptos"/>
        </w:rPr>
        <w:t>Detect</w:t>
      </w:r>
      <w:proofErr w:type="gramEnd"/>
      <w:r w:rsidR="00D46F54">
        <w:rPr>
          <w:rFonts w:ascii="Aptos" w:eastAsia="Aptos" w:hAnsi="Aptos" w:cs="Aptos"/>
        </w:rPr>
        <w:t xml:space="preserve"> categories involve anomalies and events, security, and continuous monitorization </w:t>
      </w:r>
      <w:r w:rsidR="00722F03">
        <w:rPr>
          <w:rFonts w:ascii="Aptos" w:eastAsia="Aptos" w:hAnsi="Aptos" w:cs="Aptos"/>
        </w:rPr>
        <w:t xml:space="preserve">[3]. The respond categories ensure that </w:t>
      </w:r>
      <w:proofErr w:type="gramStart"/>
      <w:r w:rsidR="00722F03">
        <w:rPr>
          <w:rFonts w:ascii="Aptos" w:eastAsia="Aptos" w:hAnsi="Aptos" w:cs="Aptos"/>
        </w:rPr>
        <w:t>a</w:t>
      </w:r>
      <w:proofErr w:type="gramEnd"/>
      <w:r w:rsidR="00722F03">
        <w:rPr>
          <w:rFonts w:ascii="Aptos" w:eastAsia="Aptos" w:hAnsi="Aptos" w:cs="Aptos"/>
        </w:rPr>
        <w:t xml:space="preserve"> organization is able to correctly respond to a </w:t>
      </w:r>
      <w:proofErr w:type="spellStart"/>
      <w:r w:rsidR="00722F03">
        <w:rPr>
          <w:rFonts w:ascii="Aptos" w:eastAsia="Aptos" w:hAnsi="Aptos" w:cs="Aptos"/>
        </w:rPr>
        <w:t>cyber attack</w:t>
      </w:r>
      <w:proofErr w:type="spellEnd"/>
      <w:r w:rsidR="00722F03">
        <w:rPr>
          <w:rFonts w:ascii="Aptos" w:eastAsia="Aptos" w:hAnsi="Aptos" w:cs="Aptos"/>
        </w:rPr>
        <w:t xml:space="preserve">, this may include taking measures such as notifying customers and others who may have been at risk. It also </w:t>
      </w:r>
      <w:r w:rsidR="009276BB">
        <w:rPr>
          <w:rFonts w:ascii="Aptos" w:eastAsia="Aptos" w:hAnsi="Aptos" w:cs="Aptos"/>
        </w:rPr>
        <w:t>categorizes</w:t>
      </w:r>
      <w:r w:rsidR="00722F03">
        <w:rPr>
          <w:rFonts w:ascii="Aptos" w:eastAsia="Aptos" w:hAnsi="Aptos" w:cs="Aptos"/>
        </w:rPr>
        <w:t xml:space="preserve"> how a business should remain operational </w:t>
      </w:r>
      <w:proofErr w:type="gramStart"/>
      <w:r w:rsidR="00722F03">
        <w:rPr>
          <w:rFonts w:ascii="Aptos" w:eastAsia="Aptos" w:hAnsi="Aptos" w:cs="Aptos"/>
        </w:rPr>
        <w:t>whist</w:t>
      </w:r>
      <w:proofErr w:type="gramEnd"/>
      <w:r w:rsidR="00722F03">
        <w:rPr>
          <w:rFonts w:ascii="Aptos" w:eastAsia="Aptos" w:hAnsi="Aptos" w:cs="Aptos"/>
        </w:rPr>
        <w:t xml:space="preserve"> dealing with the threat [5]. This plan should be tested and amended regularly if it isn’t up to standard, or flaws are presented. The final step, recovery, implements plans that allow the continuation of the operation or business in the event of and after a </w:t>
      </w:r>
      <w:proofErr w:type="spellStart"/>
      <w:r w:rsidR="00722F03">
        <w:rPr>
          <w:rFonts w:ascii="Aptos" w:eastAsia="Aptos" w:hAnsi="Aptos" w:cs="Aptos"/>
        </w:rPr>
        <w:t>cyber attack</w:t>
      </w:r>
      <w:proofErr w:type="spellEnd"/>
      <w:r w:rsidR="00722F03">
        <w:rPr>
          <w:rFonts w:ascii="Aptos" w:eastAsia="Aptos" w:hAnsi="Aptos" w:cs="Aptos"/>
        </w:rPr>
        <w:t xml:space="preserve">. This could be restoring and repairing the parts of your network that have been impacted [5] and to keep employees and customers aware of the response and recovery activities. In conclusion, the utilization of these functions is a considerable investment to a business and will improve the security of data transfers throughout. </w:t>
      </w:r>
    </w:p>
    <w:p w14:paraId="52E259FB" w14:textId="7E108C5E" w:rsidR="004C5517" w:rsidRDefault="004C5517" w:rsidP="00081246">
      <w:pPr>
        <w:pStyle w:val="Heading2"/>
      </w:pPr>
      <w:bookmarkStart w:id="3" w:name="_Toc165633314"/>
      <w:r w:rsidRPr="004C5517">
        <w:t>Section b:</w:t>
      </w:r>
      <w:bookmarkEnd w:id="3"/>
    </w:p>
    <w:p w14:paraId="76A7BCB2" w14:textId="5D069BA8" w:rsidR="00040EED" w:rsidRDefault="00040EED" w:rsidP="68F98698">
      <w:pPr>
        <w:spacing w:line="276" w:lineRule="auto"/>
        <w:rPr>
          <w:rFonts w:cs="Arial"/>
          <w:color w:val="000000" w:themeColor="text1"/>
          <w:spacing w:val="-4"/>
          <w:shd w:val="clear" w:color="auto" w:fill="FFFFFF"/>
        </w:rPr>
      </w:pPr>
      <w:r w:rsidRPr="00040EED">
        <w:rPr>
          <w:rFonts w:cs="Arial"/>
          <w:color w:val="000000" w:themeColor="text1"/>
          <w:spacing w:val="-4"/>
          <w:shd w:val="clear" w:color="auto" w:fill="FFFFFF"/>
        </w:rPr>
        <w:t>Reconnaissance</w:t>
      </w:r>
      <w:r>
        <w:t xml:space="preserve"> is the first stage in penetration, it involves testing engagement and gathering information about the system that is going to be tested </w:t>
      </w:r>
      <w:sdt>
        <w:sdtPr>
          <w:id w:val="-976063125"/>
          <w:citation/>
        </w:sdtPr>
        <w:sdtEndPr/>
        <w:sdtContent>
          <w:r w:rsidR="000B7D26">
            <w:fldChar w:fldCharType="begin"/>
          </w:r>
          <w:r w:rsidR="000B7D26">
            <w:rPr>
              <w:lang w:val="en-GB"/>
            </w:rPr>
            <w:instrText xml:space="preserve"> CITATION Ver24 \l 2057 </w:instrText>
          </w:r>
          <w:r w:rsidR="000B7D26">
            <w:fldChar w:fldCharType="separate"/>
          </w:r>
          <w:r w:rsidR="008C26BE" w:rsidRPr="008C26BE">
            <w:rPr>
              <w:noProof/>
              <w:lang w:val="en-GB"/>
            </w:rPr>
            <w:t>[6]</w:t>
          </w:r>
          <w:r w:rsidR="000B7D26">
            <w:fldChar w:fldCharType="end"/>
          </w:r>
        </w:sdtContent>
      </w:sdt>
      <w:r>
        <w:t xml:space="preserve">. In this there are two different stages of </w:t>
      </w:r>
      <w:r>
        <w:rPr>
          <w:rFonts w:cs="Arial"/>
          <w:color w:val="000000" w:themeColor="text1"/>
          <w:spacing w:val="-4"/>
          <w:shd w:val="clear" w:color="auto" w:fill="FFFFFF"/>
        </w:rPr>
        <w:t>r</w:t>
      </w:r>
      <w:r w:rsidRPr="00040EED">
        <w:rPr>
          <w:rFonts w:cs="Arial"/>
          <w:color w:val="000000" w:themeColor="text1"/>
          <w:spacing w:val="-4"/>
          <w:shd w:val="clear" w:color="auto" w:fill="FFFFFF"/>
        </w:rPr>
        <w:t>econnaissance</w:t>
      </w:r>
      <w:r>
        <w:rPr>
          <w:rFonts w:cs="Arial"/>
          <w:color w:val="000000" w:themeColor="text1"/>
          <w:spacing w:val="-4"/>
          <w:shd w:val="clear" w:color="auto" w:fill="FFFFFF"/>
        </w:rPr>
        <w:t xml:space="preserve">, the </w:t>
      </w:r>
      <w:r w:rsidR="00A550B9">
        <w:rPr>
          <w:rFonts w:cs="Arial"/>
          <w:color w:val="000000" w:themeColor="text1"/>
          <w:spacing w:val="-4"/>
          <w:shd w:val="clear" w:color="auto" w:fill="FFFFFF"/>
        </w:rPr>
        <w:t>first being</w:t>
      </w:r>
      <w:r>
        <w:rPr>
          <w:rFonts w:cs="Arial"/>
          <w:color w:val="000000" w:themeColor="text1"/>
          <w:spacing w:val="-4"/>
          <w:shd w:val="clear" w:color="auto" w:fill="FFFFFF"/>
        </w:rPr>
        <w:t xml:space="preserve"> passive, which involves gathering information about the</w:t>
      </w:r>
      <w:r w:rsidR="00A550B9">
        <w:rPr>
          <w:rFonts w:cs="Arial"/>
          <w:color w:val="000000" w:themeColor="text1"/>
          <w:spacing w:val="-4"/>
          <w:shd w:val="clear" w:color="auto" w:fill="FFFFFF"/>
        </w:rPr>
        <w:t xml:space="preserve"> target without directly interacting with them [6]. This is done through means such as gathering information that is publicly available, such as job applications or from a company’s web page. This type of r</w:t>
      </w:r>
      <w:r w:rsidR="00A550B9" w:rsidRPr="00040EED">
        <w:rPr>
          <w:rFonts w:cs="Arial"/>
          <w:color w:val="000000" w:themeColor="text1"/>
          <w:spacing w:val="-4"/>
          <w:shd w:val="clear" w:color="auto" w:fill="FFFFFF"/>
        </w:rPr>
        <w:t>econnaissance</w:t>
      </w:r>
      <w:r w:rsidR="00A550B9">
        <w:rPr>
          <w:rFonts w:cs="Arial"/>
          <w:color w:val="000000" w:themeColor="text1"/>
          <w:spacing w:val="-4"/>
          <w:shd w:val="clear" w:color="auto" w:fill="FFFFFF"/>
        </w:rPr>
        <w:t xml:space="preserve"> can be useful to gather early on information that may be useful in later testing. The second is active r</w:t>
      </w:r>
      <w:r w:rsidR="00A550B9" w:rsidRPr="00040EED">
        <w:rPr>
          <w:rFonts w:cs="Arial"/>
          <w:color w:val="000000" w:themeColor="text1"/>
          <w:spacing w:val="-4"/>
          <w:shd w:val="clear" w:color="auto" w:fill="FFFFFF"/>
        </w:rPr>
        <w:t>econnaissance</w:t>
      </w:r>
      <w:r w:rsidR="00A550B9">
        <w:rPr>
          <w:rFonts w:cs="Arial"/>
          <w:color w:val="000000" w:themeColor="text1"/>
          <w:spacing w:val="-4"/>
          <w:shd w:val="clear" w:color="auto" w:fill="FFFFFF"/>
        </w:rPr>
        <w:t>. This is done by actively probing the target to get information about its systems. Active r</w:t>
      </w:r>
      <w:r w:rsidR="00A550B9" w:rsidRPr="00040EED">
        <w:rPr>
          <w:rFonts w:cs="Arial"/>
          <w:color w:val="000000" w:themeColor="text1"/>
          <w:spacing w:val="-4"/>
          <w:shd w:val="clear" w:color="auto" w:fill="FFFFFF"/>
        </w:rPr>
        <w:t>econnaissance</w:t>
      </w:r>
      <w:r w:rsidR="00A550B9">
        <w:rPr>
          <w:rFonts w:cs="Arial"/>
          <w:color w:val="000000" w:themeColor="text1"/>
          <w:spacing w:val="-4"/>
          <w:shd w:val="clear" w:color="auto" w:fill="FFFFFF"/>
        </w:rPr>
        <w:t xml:space="preserve"> is completed </w:t>
      </w:r>
      <w:proofErr w:type="gramStart"/>
      <w:r w:rsidR="00A550B9">
        <w:rPr>
          <w:rFonts w:cs="Arial"/>
          <w:color w:val="000000" w:themeColor="text1"/>
          <w:spacing w:val="-4"/>
          <w:shd w:val="clear" w:color="auto" w:fill="FFFFFF"/>
        </w:rPr>
        <w:t>through the use of</w:t>
      </w:r>
      <w:proofErr w:type="gramEnd"/>
      <w:r w:rsidR="00A550B9">
        <w:rPr>
          <w:rFonts w:cs="Arial"/>
          <w:color w:val="000000" w:themeColor="text1"/>
          <w:spacing w:val="-4"/>
          <w:shd w:val="clear" w:color="auto" w:fill="FFFFFF"/>
        </w:rPr>
        <w:t xml:space="preserve"> different tools such as ‘</w:t>
      </w:r>
      <w:r w:rsidR="00A550B9" w:rsidRPr="00A550B9">
        <w:rPr>
          <w:rFonts w:cs="Arial"/>
          <w:color w:val="000000" w:themeColor="text1"/>
          <w:spacing w:val="-4"/>
          <w:shd w:val="clear" w:color="auto" w:fill="FFFFFF"/>
        </w:rPr>
        <w:t>port scanning, vulnerability scanning, and enumeration</w:t>
      </w:r>
      <w:r w:rsidR="00A550B9">
        <w:rPr>
          <w:rFonts w:cs="Arial"/>
          <w:color w:val="000000" w:themeColor="text1"/>
          <w:spacing w:val="-4"/>
          <w:shd w:val="clear" w:color="auto" w:fill="FFFFFF"/>
        </w:rPr>
        <w:t>’ [6]</w:t>
      </w:r>
      <w:r w:rsidR="00A550B9" w:rsidRPr="00A550B9">
        <w:rPr>
          <w:rFonts w:cs="Arial"/>
          <w:color w:val="000000" w:themeColor="text1"/>
          <w:spacing w:val="-4"/>
          <w:shd w:val="clear" w:color="auto" w:fill="FFFFFF"/>
        </w:rPr>
        <w:t>.</w:t>
      </w:r>
    </w:p>
    <w:p w14:paraId="43B90205" w14:textId="653F9481" w:rsidR="00A550B9" w:rsidRDefault="00A550B9" w:rsidP="68F98698">
      <w:pPr>
        <w:spacing w:line="276" w:lineRule="auto"/>
      </w:pPr>
      <w:r>
        <w:t xml:space="preserve">Nmap is a tool used to preform network sweeps to provide insight to available hosts on the network </w:t>
      </w:r>
      <w:sdt>
        <w:sdtPr>
          <w:id w:val="133758961"/>
          <w:citation/>
        </w:sdtPr>
        <w:sdtEndPr/>
        <w:sdtContent>
          <w:r w:rsidR="000B7D26">
            <w:fldChar w:fldCharType="begin"/>
          </w:r>
          <w:r w:rsidR="000B7D26">
            <w:rPr>
              <w:lang w:val="en-GB"/>
            </w:rPr>
            <w:instrText xml:space="preserve"> CITATION The18 \l 2057 </w:instrText>
          </w:r>
          <w:r w:rsidR="000B7D26">
            <w:fldChar w:fldCharType="separate"/>
          </w:r>
          <w:r w:rsidR="008C26BE" w:rsidRPr="008C26BE">
            <w:rPr>
              <w:noProof/>
              <w:lang w:val="en-GB"/>
            </w:rPr>
            <w:t>[7]</w:t>
          </w:r>
          <w:r w:rsidR="000B7D26">
            <w:fldChar w:fldCharType="end"/>
          </w:r>
        </w:sdtContent>
      </w:sdt>
      <w:r>
        <w:t xml:space="preserve">. It is also used as a port scanner, which again scans the network to see which ports are open to receive or send data </w:t>
      </w:r>
      <w:sdt>
        <w:sdtPr>
          <w:id w:val="-814873066"/>
          <w:citation/>
        </w:sdtPr>
        <w:sdtEndPr/>
        <w:sdtContent>
          <w:r w:rsidR="008E7163">
            <w:fldChar w:fldCharType="begin"/>
          </w:r>
          <w:r w:rsidR="008E7163">
            <w:rPr>
              <w:lang w:val="en-GB"/>
            </w:rPr>
            <w:instrText xml:space="preserve"> CITATION Ava24 \l 2057 </w:instrText>
          </w:r>
          <w:r w:rsidR="008E7163">
            <w:fldChar w:fldCharType="separate"/>
          </w:r>
          <w:r w:rsidR="008C26BE" w:rsidRPr="008C26BE">
            <w:rPr>
              <w:noProof/>
              <w:lang w:val="en-GB"/>
            </w:rPr>
            <w:t>[8]</w:t>
          </w:r>
          <w:r w:rsidR="008E7163">
            <w:fldChar w:fldCharType="end"/>
          </w:r>
        </w:sdtContent>
      </w:sdt>
      <w:r>
        <w:t xml:space="preserve">. </w:t>
      </w:r>
      <w:r w:rsidR="00E86691">
        <w:t xml:space="preserve">This can be used to identify any weak areas in </w:t>
      </w:r>
      <w:r w:rsidR="00E86691">
        <w:lastRenderedPageBreak/>
        <w:t>the target network, and cybercriminals often use port scanning as the first step into an attack, as it uncovers vulnerabilities in a network.</w:t>
      </w:r>
    </w:p>
    <w:p w14:paraId="2163DF2C" w14:textId="125A7250" w:rsidR="000B7D26" w:rsidRDefault="000B7D26" w:rsidP="68F98698">
      <w:pPr>
        <w:spacing w:line="276" w:lineRule="auto"/>
      </w:pPr>
      <w:r>
        <w:t xml:space="preserve">Wireshark is a network analysis tool that allows a user to see the traffic of a network in real time, this gives insights to how a network is being used, and further then it can be used to see if any potential issues arise </w:t>
      </w:r>
      <w:sdt>
        <w:sdtPr>
          <w:id w:val="1507392921"/>
          <w:citation/>
        </w:sdtPr>
        <w:sdtEndPr/>
        <w:sdtContent>
          <w:r w:rsidR="008E7163">
            <w:fldChar w:fldCharType="begin"/>
          </w:r>
          <w:r w:rsidR="008E7163">
            <w:rPr>
              <w:lang w:val="en-GB"/>
            </w:rPr>
            <w:instrText xml:space="preserve"> CITATION Xav22 \l 2057 </w:instrText>
          </w:r>
          <w:r w:rsidR="008E7163">
            <w:fldChar w:fldCharType="separate"/>
          </w:r>
          <w:r w:rsidR="008C26BE" w:rsidRPr="008C26BE">
            <w:rPr>
              <w:noProof/>
              <w:lang w:val="en-GB"/>
            </w:rPr>
            <w:t>[9]</w:t>
          </w:r>
          <w:r w:rsidR="008E7163">
            <w:fldChar w:fldCharType="end"/>
          </w:r>
        </w:sdtContent>
      </w:sdt>
      <w:r>
        <w:t>. Wireshark is an is a useful tool as it can be used in both passive and active reconnaissance. When probing with Wireshark, it can expose weaknesses such as cybersecurity issues, weak passwords, communications that haven’t been properly encrypted, and known vulnerabilities alike [9].</w:t>
      </w:r>
    </w:p>
    <w:p w14:paraId="44316DB5" w14:textId="2DF13AC1" w:rsidR="00ED7D77" w:rsidRPr="00ED7D77" w:rsidRDefault="00ED7D77" w:rsidP="00081246">
      <w:pPr>
        <w:pStyle w:val="Heading2"/>
      </w:pPr>
      <w:bookmarkStart w:id="4" w:name="_Toc165633315"/>
      <w:r w:rsidRPr="00ED7D77">
        <w:t>Section c:</w:t>
      </w:r>
      <w:bookmarkEnd w:id="4"/>
    </w:p>
    <w:p w14:paraId="5FE7A491" w14:textId="1E4396AC" w:rsidR="0038518E" w:rsidRDefault="00D274E4" w:rsidP="68F98698">
      <w:pPr>
        <w:spacing w:line="276" w:lineRule="auto"/>
      </w:pPr>
      <w:r>
        <w:t>Wanna</w:t>
      </w:r>
      <w:r w:rsidR="00BD57F7">
        <w:t xml:space="preserve">Cry is a cryptocurrency ransomware </w:t>
      </w:r>
      <w:sdt>
        <w:sdtPr>
          <w:id w:val="-2096231083"/>
          <w:citation/>
        </w:sdtPr>
        <w:sdtEndPr/>
        <w:sdtContent>
          <w:r w:rsidR="00464D63">
            <w:fldChar w:fldCharType="begin"/>
          </w:r>
          <w:r w:rsidR="00464D63">
            <w:rPr>
              <w:lang w:val="en-GB"/>
            </w:rPr>
            <w:instrText xml:space="preserve"> CITATION Mal24 \l 2057 </w:instrText>
          </w:r>
          <w:r w:rsidR="00464D63">
            <w:fldChar w:fldCharType="separate"/>
          </w:r>
          <w:r w:rsidR="008C26BE" w:rsidRPr="008C26BE">
            <w:rPr>
              <w:noProof/>
              <w:lang w:val="en-GB"/>
            </w:rPr>
            <w:t>[10]</w:t>
          </w:r>
          <w:r w:rsidR="00464D63">
            <w:fldChar w:fldCharType="end"/>
          </w:r>
        </w:sdtContent>
      </w:sdt>
      <w:r w:rsidR="00BD57F7">
        <w:t xml:space="preserve">. </w:t>
      </w:r>
      <w:r w:rsidR="004E7F0C">
        <w:t>This malware is used by cybercriminals to extort money</w:t>
      </w:r>
      <w:r w:rsidR="001A1A62">
        <w:t xml:space="preserve">. When using WannaCry, it will hold your data hostage, and will only release it if you pay a ransom. </w:t>
      </w:r>
      <w:r w:rsidR="00981D54">
        <w:t xml:space="preserve">To take </w:t>
      </w:r>
      <w:r w:rsidR="005940B8">
        <w:t>your</w:t>
      </w:r>
      <w:r w:rsidR="00981D54">
        <w:t xml:space="preserve"> data, it will either encrypt your files</w:t>
      </w:r>
      <w:r w:rsidR="00C365D6">
        <w:t xml:space="preserve"> so that they are unable to be read, or </w:t>
      </w:r>
      <w:r w:rsidR="008C4E3C">
        <w:t xml:space="preserve">it will completely block access from using the computer [10]. </w:t>
      </w:r>
      <w:r w:rsidR="00F77A08">
        <w:t>The payment that WannaCry demands is bitcoin, which is why it is named as a crypto ransomware.</w:t>
      </w:r>
      <w:r w:rsidR="0038518E">
        <w:t xml:space="preserve"> The WannaCry attack was described as a ‘global epidemic’</w:t>
      </w:r>
      <w:r w:rsidR="00944CA1">
        <w:t xml:space="preserve"> </w:t>
      </w:r>
      <w:r w:rsidR="0038518E">
        <w:t>[10]</w:t>
      </w:r>
      <w:r w:rsidR="00944CA1">
        <w:t xml:space="preserve"> when it was released in May of 2017. It targeted computers using </w:t>
      </w:r>
      <w:r w:rsidR="00121F6A">
        <w:t>Microsoft Windows OS and</w:t>
      </w:r>
      <w:r w:rsidR="000F35B3">
        <w:t xml:space="preserve"> affected an estimated 230,000 computers across 150 countries in the span of only a few hours </w:t>
      </w:r>
      <w:sdt>
        <w:sdtPr>
          <w:id w:val="676306385"/>
          <w:citation/>
        </w:sdtPr>
        <w:sdtEndPr/>
        <w:sdtContent>
          <w:r w:rsidR="00464D63">
            <w:fldChar w:fldCharType="begin"/>
          </w:r>
          <w:r w:rsidR="00464D63">
            <w:rPr>
              <w:lang w:val="en-GB"/>
            </w:rPr>
            <w:instrText xml:space="preserve"> CITATION Tre17 \l 2057 </w:instrText>
          </w:r>
          <w:r w:rsidR="00464D63">
            <w:fldChar w:fldCharType="separate"/>
          </w:r>
          <w:r w:rsidR="008C26BE" w:rsidRPr="008C26BE">
            <w:rPr>
              <w:noProof/>
              <w:lang w:val="en-GB"/>
            </w:rPr>
            <w:t>[11]</w:t>
          </w:r>
          <w:r w:rsidR="00464D63">
            <w:fldChar w:fldCharType="end"/>
          </w:r>
        </w:sdtContent>
      </w:sdt>
      <w:r w:rsidR="000F35B3">
        <w:t xml:space="preserve">. </w:t>
      </w:r>
    </w:p>
    <w:p w14:paraId="5347FD5B" w14:textId="19C06E85" w:rsidR="005C4976" w:rsidRPr="00ED7D77" w:rsidRDefault="005C4976" w:rsidP="00DE19A3">
      <w:pPr>
        <w:spacing w:line="276" w:lineRule="auto"/>
      </w:pPr>
      <w:r>
        <w:t>One of the main ways that WannaCry was so successful was because it exploit</w:t>
      </w:r>
      <w:r w:rsidR="00A91EAF">
        <w:t xml:space="preserve">s the way Windows manages </w:t>
      </w:r>
      <w:r w:rsidR="00341EA0">
        <w:t xml:space="preserve">Server Message Block. </w:t>
      </w:r>
      <w:r w:rsidR="008B7276">
        <w:t xml:space="preserve">This is a network file sharing protocol that allows </w:t>
      </w:r>
      <w:r w:rsidR="00427DFB">
        <w:t>the applications on your computer to both read and write file</w:t>
      </w:r>
      <w:r w:rsidR="00082E87">
        <w:t xml:space="preserve">s </w:t>
      </w:r>
      <w:sdt>
        <w:sdtPr>
          <w:id w:val="193359310"/>
          <w:citation/>
        </w:sdtPr>
        <w:sdtEndPr/>
        <w:sdtContent>
          <w:r w:rsidR="00464D63">
            <w:fldChar w:fldCharType="begin"/>
          </w:r>
          <w:r w:rsidR="00464D63">
            <w:rPr>
              <w:lang w:val="en-GB"/>
            </w:rPr>
            <w:instrText xml:space="preserve"> CITATION Mic16 \l 2057 </w:instrText>
          </w:r>
          <w:r w:rsidR="00464D63">
            <w:fldChar w:fldCharType="separate"/>
          </w:r>
          <w:r w:rsidR="008C26BE" w:rsidRPr="008C26BE">
            <w:rPr>
              <w:noProof/>
              <w:lang w:val="en-GB"/>
            </w:rPr>
            <w:t>[12]</w:t>
          </w:r>
          <w:r w:rsidR="00464D63">
            <w:fldChar w:fldCharType="end"/>
          </w:r>
        </w:sdtContent>
      </w:sdt>
      <w:r w:rsidR="00FB5056">
        <w:t xml:space="preserve">. It is also able to request services </w:t>
      </w:r>
      <w:r w:rsidR="009E0CF0">
        <w:t xml:space="preserve">from computer programs in a network [12]. </w:t>
      </w:r>
      <w:r w:rsidR="00DE19A3">
        <w:t>There was a patch rolled out by Microsoft in 2017, so the first major step in mitigating this would be to install that patch, and while many have, some users who haven’t updated their computers are still vulnerable to these attacks</w:t>
      </w:r>
      <w:r w:rsidR="00BA3B0E">
        <w:t xml:space="preserve"> </w:t>
      </w:r>
      <w:sdt>
        <w:sdtPr>
          <w:id w:val="1268589715"/>
          <w:citation/>
        </w:sdtPr>
        <w:sdtEndPr/>
        <w:sdtContent>
          <w:r w:rsidR="00464D63">
            <w:fldChar w:fldCharType="begin"/>
          </w:r>
          <w:r w:rsidR="00464D63">
            <w:rPr>
              <w:lang w:val="en-GB"/>
            </w:rPr>
            <w:instrText xml:space="preserve"> CITATION Mil22 \l 2057 </w:instrText>
          </w:r>
          <w:r w:rsidR="00464D63">
            <w:fldChar w:fldCharType="separate"/>
          </w:r>
          <w:r w:rsidR="008C26BE" w:rsidRPr="008C26BE">
            <w:rPr>
              <w:noProof/>
              <w:lang w:val="en-GB"/>
            </w:rPr>
            <w:t>[13]</w:t>
          </w:r>
          <w:r w:rsidR="00464D63">
            <w:fldChar w:fldCharType="end"/>
          </w:r>
        </w:sdtContent>
      </w:sdt>
      <w:r w:rsidR="00DE19A3">
        <w:t xml:space="preserve">. </w:t>
      </w:r>
    </w:p>
    <w:p w14:paraId="11BD144F" w14:textId="61631DFB" w:rsidR="00F854BE" w:rsidRDefault="338423E2" w:rsidP="68F98698">
      <w:pPr>
        <w:spacing w:line="276" w:lineRule="auto"/>
        <w:rPr>
          <w:rFonts w:ascii="Aptos" w:eastAsia="Aptos" w:hAnsi="Aptos" w:cs="Aptos"/>
          <w:color w:val="161616"/>
        </w:rPr>
      </w:pPr>
      <w:r w:rsidRPr="68F98698">
        <w:rPr>
          <w:rFonts w:ascii="Aptos" w:eastAsia="Aptos" w:hAnsi="Aptos" w:cs="Aptos"/>
          <w:color w:val="161616"/>
        </w:rPr>
        <w:t xml:space="preserve"> </w:t>
      </w:r>
      <w:r w:rsidR="00DB6499">
        <w:rPr>
          <w:rFonts w:ascii="Aptos" w:eastAsia="Aptos" w:hAnsi="Aptos" w:cs="Aptos"/>
          <w:color w:val="161616"/>
        </w:rPr>
        <w:t xml:space="preserve">TeleRat is an android trojan </w:t>
      </w:r>
      <w:r w:rsidR="00BE0D35">
        <w:rPr>
          <w:rFonts w:ascii="Aptos" w:eastAsia="Aptos" w:hAnsi="Aptos" w:cs="Aptos"/>
          <w:color w:val="161616"/>
        </w:rPr>
        <w:t>that uses the Telegram messaging service</w:t>
      </w:r>
      <w:r w:rsidR="00407A81">
        <w:rPr>
          <w:rFonts w:ascii="Aptos" w:eastAsia="Aptos" w:hAnsi="Aptos" w:cs="Aptos"/>
          <w:color w:val="161616"/>
        </w:rPr>
        <w:t xml:space="preserve">, with the purpose of exfiltrating data by communicating with its control server [13]. </w:t>
      </w:r>
      <w:r w:rsidR="009E24CD">
        <w:rPr>
          <w:rFonts w:ascii="Aptos" w:eastAsia="Aptos" w:hAnsi="Aptos" w:cs="Aptos"/>
          <w:color w:val="161616"/>
        </w:rPr>
        <w:t xml:space="preserve">The trojan </w:t>
      </w:r>
      <w:r w:rsidR="007377D9">
        <w:rPr>
          <w:rFonts w:ascii="Aptos" w:eastAsia="Aptos" w:hAnsi="Aptos" w:cs="Aptos"/>
          <w:color w:val="161616"/>
        </w:rPr>
        <w:t>will</w:t>
      </w:r>
      <w:r w:rsidR="009E24CD">
        <w:rPr>
          <w:rFonts w:ascii="Aptos" w:eastAsia="Aptos" w:hAnsi="Aptos" w:cs="Aptos"/>
          <w:color w:val="161616"/>
        </w:rPr>
        <w:t xml:space="preserve"> create and then populate several files on the SD card of the </w:t>
      </w:r>
      <w:proofErr w:type="gramStart"/>
      <w:r w:rsidR="009E24CD">
        <w:rPr>
          <w:rFonts w:ascii="Aptos" w:eastAsia="Aptos" w:hAnsi="Aptos" w:cs="Aptos"/>
          <w:color w:val="161616"/>
        </w:rPr>
        <w:t>users</w:t>
      </w:r>
      <w:proofErr w:type="gramEnd"/>
      <w:r w:rsidR="009E24CD">
        <w:rPr>
          <w:rFonts w:ascii="Aptos" w:eastAsia="Aptos" w:hAnsi="Aptos" w:cs="Aptos"/>
          <w:color w:val="161616"/>
        </w:rPr>
        <w:t xml:space="preserve"> device </w:t>
      </w:r>
      <w:r w:rsidR="005325D7">
        <w:rPr>
          <w:rFonts w:ascii="Aptos" w:eastAsia="Aptos" w:hAnsi="Aptos" w:cs="Aptos"/>
          <w:color w:val="161616"/>
        </w:rPr>
        <w:t>and then sends them to the upload server.</w:t>
      </w:r>
      <w:r w:rsidR="005B32A2">
        <w:rPr>
          <w:rFonts w:ascii="Aptos" w:eastAsia="Aptos" w:hAnsi="Aptos" w:cs="Aptos"/>
          <w:color w:val="161616"/>
        </w:rPr>
        <w:t xml:space="preserve"> This is all done via a telegram bot API. Th</w:t>
      </w:r>
      <w:r w:rsidR="004A64FB">
        <w:rPr>
          <w:rFonts w:ascii="Aptos" w:eastAsia="Aptos" w:hAnsi="Aptos" w:cs="Aptos"/>
          <w:color w:val="161616"/>
        </w:rPr>
        <w:t xml:space="preserve">e Telegram Bot API allows a user to create a bot account with the purpose of interacting with </w:t>
      </w:r>
      <w:r w:rsidR="00323DBF">
        <w:rPr>
          <w:rFonts w:ascii="Aptos" w:eastAsia="Aptos" w:hAnsi="Aptos" w:cs="Aptos"/>
          <w:color w:val="161616"/>
        </w:rPr>
        <w:t xml:space="preserve">users </w:t>
      </w:r>
      <w:sdt>
        <w:sdtPr>
          <w:rPr>
            <w:rFonts w:ascii="Aptos" w:eastAsia="Aptos" w:hAnsi="Aptos" w:cs="Aptos"/>
            <w:color w:val="161616"/>
          </w:rPr>
          <w:id w:val="-1543128408"/>
          <w:citation/>
        </w:sdtPr>
        <w:sdtEndPr/>
        <w:sdtContent>
          <w:r w:rsidR="00464D63">
            <w:rPr>
              <w:rFonts w:ascii="Aptos" w:eastAsia="Aptos" w:hAnsi="Aptos" w:cs="Aptos"/>
              <w:color w:val="161616"/>
            </w:rPr>
            <w:fldChar w:fldCharType="begin"/>
          </w:r>
          <w:r w:rsidR="00464D63">
            <w:rPr>
              <w:rFonts w:ascii="Aptos" w:eastAsia="Aptos" w:hAnsi="Aptos" w:cs="Aptos"/>
              <w:color w:val="161616"/>
              <w:lang w:val="en-GB"/>
            </w:rPr>
            <w:instrText xml:space="preserve"> CITATION Pip24 \l 2057 </w:instrText>
          </w:r>
          <w:r w:rsidR="00464D63">
            <w:rPr>
              <w:rFonts w:ascii="Aptos" w:eastAsia="Aptos" w:hAnsi="Aptos" w:cs="Aptos"/>
              <w:color w:val="161616"/>
            </w:rPr>
            <w:fldChar w:fldCharType="separate"/>
          </w:r>
          <w:r w:rsidR="008C26BE" w:rsidRPr="008C26BE">
            <w:rPr>
              <w:rFonts w:ascii="Aptos" w:eastAsia="Aptos" w:hAnsi="Aptos" w:cs="Aptos"/>
              <w:noProof/>
              <w:color w:val="161616"/>
              <w:lang w:val="en-GB"/>
            </w:rPr>
            <w:t>[14]</w:t>
          </w:r>
          <w:r w:rsidR="00464D63">
            <w:rPr>
              <w:rFonts w:ascii="Aptos" w:eastAsia="Aptos" w:hAnsi="Aptos" w:cs="Aptos"/>
              <w:color w:val="161616"/>
            </w:rPr>
            <w:fldChar w:fldCharType="end"/>
          </w:r>
        </w:sdtContent>
      </w:sdt>
      <w:r w:rsidR="00323DBF">
        <w:rPr>
          <w:rFonts w:ascii="Aptos" w:eastAsia="Aptos" w:hAnsi="Aptos" w:cs="Aptos"/>
          <w:color w:val="161616"/>
        </w:rPr>
        <w:t xml:space="preserve">. </w:t>
      </w:r>
      <w:r w:rsidR="0012719A">
        <w:rPr>
          <w:rFonts w:ascii="Aptos" w:eastAsia="Aptos" w:hAnsi="Aptos" w:cs="Aptos"/>
          <w:color w:val="161616"/>
        </w:rPr>
        <w:t xml:space="preserve">TeleRat is described as an upgrade to the </w:t>
      </w:r>
      <w:r w:rsidR="0055177D">
        <w:rPr>
          <w:rFonts w:ascii="Aptos" w:eastAsia="Aptos" w:hAnsi="Aptos" w:cs="Aptos"/>
          <w:color w:val="161616"/>
        </w:rPr>
        <w:t xml:space="preserve">IRRAT, as it eliminates the possibility </w:t>
      </w:r>
      <w:r w:rsidR="00E6498A">
        <w:rPr>
          <w:rFonts w:ascii="Aptos" w:eastAsia="Aptos" w:hAnsi="Aptos" w:cs="Aptos"/>
          <w:color w:val="161616"/>
        </w:rPr>
        <w:t xml:space="preserve">of </w:t>
      </w:r>
      <w:proofErr w:type="gramStart"/>
      <w:r w:rsidR="00E6498A">
        <w:rPr>
          <w:rFonts w:ascii="Aptos" w:eastAsia="Aptos" w:hAnsi="Aptos" w:cs="Aptos"/>
          <w:color w:val="161616"/>
        </w:rPr>
        <w:t>network based</w:t>
      </w:r>
      <w:proofErr w:type="gramEnd"/>
      <w:r w:rsidR="00E6498A">
        <w:rPr>
          <w:rFonts w:ascii="Aptos" w:eastAsia="Aptos" w:hAnsi="Aptos" w:cs="Aptos"/>
          <w:color w:val="161616"/>
        </w:rPr>
        <w:t xml:space="preserve"> detection, this </w:t>
      </w:r>
      <w:r w:rsidR="00464D63">
        <w:rPr>
          <w:rFonts w:ascii="Aptos" w:eastAsia="Aptos" w:hAnsi="Aptos" w:cs="Aptos"/>
          <w:color w:val="161616"/>
        </w:rPr>
        <w:t xml:space="preserve">   </w:t>
      </w:r>
      <w:r w:rsidR="00E6498A">
        <w:rPr>
          <w:rFonts w:ascii="Aptos" w:eastAsia="Aptos" w:hAnsi="Aptos" w:cs="Aptos"/>
          <w:color w:val="161616"/>
        </w:rPr>
        <w:t>is typically based on traffic that is being uploaded to known upload servers</w:t>
      </w:r>
      <w:r w:rsidR="00053141">
        <w:rPr>
          <w:rFonts w:ascii="Aptos" w:eastAsia="Aptos" w:hAnsi="Aptos" w:cs="Aptos"/>
          <w:color w:val="161616"/>
        </w:rPr>
        <w:t xml:space="preserve"> </w:t>
      </w:r>
      <w:sdt>
        <w:sdtPr>
          <w:rPr>
            <w:rFonts w:ascii="Aptos" w:eastAsia="Aptos" w:hAnsi="Aptos" w:cs="Aptos"/>
            <w:color w:val="161616"/>
          </w:rPr>
          <w:id w:val="-1563089777"/>
          <w:citation/>
        </w:sdtPr>
        <w:sdtEndPr/>
        <w:sdtContent>
          <w:r w:rsidR="00464D63">
            <w:rPr>
              <w:rFonts w:ascii="Aptos" w:eastAsia="Aptos" w:hAnsi="Aptos" w:cs="Aptos"/>
              <w:color w:val="161616"/>
            </w:rPr>
            <w:fldChar w:fldCharType="begin"/>
          </w:r>
          <w:r w:rsidR="00464D63">
            <w:rPr>
              <w:rFonts w:ascii="Aptos" w:eastAsia="Aptos" w:hAnsi="Aptos" w:cs="Aptos"/>
              <w:color w:val="161616"/>
              <w:lang w:val="en-GB"/>
            </w:rPr>
            <w:instrText xml:space="preserve"> CITATION Ruc18 \l 2057 </w:instrText>
          </w:r>
          <w:r w:rsidR="00464D63">
            <w:rPr>
              <w:rFonts w:ascii="Aptos" w:eastAsia="Aptos" w:hAnsi="Aptos" w:cs="Aptos"/>
              <w:color w:val="161616"/>
            </w:rPr>
            <w:fldChar w:fldCharType="separate"/>
          </w:r>
          <w:r w:rsidR="008C26BE" w:rsidRPr="008C26BE">
            <w:rPr>
              <w:rFonts w:ascii="Aptos" w:eastAsia="Aptos" w:hAnsi="Aptos" w:cs="Aptos"/>
              <w:noProof/>
              <w:color w:val="161616"/>
              <w:lang w:val="en-GB"/>
            </w:rPr>
            <w:t>[15]</w:t>
          </w:r>
          <w:r w:rsidR="00464D63">
            <w:rPr>
              <w:rFonts w:ascii="Aptos" w:eastAsia="Aptos" w:hAnsi="Aptos" w:cs="Aptos"/>
              <w:color w:val="161616"/>
            </w:rPr>
            <w:fldChar w:fldCharType="end"/>
          </w:r>
        </w:sdtContent>
      </w:sdt>
      <w:r w:rsidR="00E6498A">
        <w:rPr>
          <w:rFonts w:ascii="Aptos" w:eastAsia="Aptos" w:hAnsi="Aptos" w:cs="Aptos"/>
          <w:color w:val="161616"/>
        </w:rPr>
        <w:t xml:space="preserve">. </w:t>
      </w:r>
    </w:p>
    <w:p w14:paraId="24C54180" w14:textId="6864B0C7" w:rsidR="00464D63" w:rsidRDefault="00464D63" w:rsidP="00464D63">
      <w:pPr>
        <w:spacing w:line="276" w:lineRule="auto"/>
        <w:rPr>
          <w:rFonts w:ascii="Aptos" w:eastAsia="Aptos" w:hAnsi="Aptos" w:cs="Aptos"/>
          <w:color w:val="161616"/>
        </w:rPr>
      </w:pPr>
      <w:r>
        <w:rPr>
          <w:rFonts w:ascii="Aptos" w:eastAsia="Aptos" w:hAnsi="Aptos" w:cs="Aptos"/>
          <w:color w:val="161616"/>
        </w:rPr>
        <w:t xml:space="preserve">The TeleRat trojan was discovered by a research team at Palo Alto, and one of their main recommendations to stop the trojan from interfering with your device would be to install the WildFire malware protection engine </w:t>
      </w:r>
      <w:sdt>
        <w:sdtPr>
          <w:rPr>
            <w:rFonts w:ascii="Aptos" w:eastAsia="Aptos" w:hAnsi="Aptos" w:cs="Aptos"/>
            <w:color w:val="161616"/>
          </w:rPr>
          <w:id w:val="1459912799"/>
          <w:citation/>
        </w:sdtPr>
        <w:sdtEndPr/>
        <w:sdtContent>
          <w:r>
            <w:rPr>
              <w:rFonts w:ascii="Aptos" w:eastAsia="Aptos" w:hAnsi="Aptos" w:cs="Aptos"/>
              <w:color w:val="161616"/>
            </w:rPr>
            <w:fldChar w:fldCharType="begin"/>
          </w:r>
          <w:r>
            <w:rPr>
              <w:rFonts w:ascii="Aptos" w:eastAsia="Aptos" w:hAnsi="Aptos" w:cs="Aptos"/>
              <w:color w:val="161616"/>
              <w:lang w:val="en-GB"/>
            </w:rPr>
            <w:instrText xml:space="preserve"> CITATION Pal24 \l 2057 </w:instrText>
          </w:r>
          <w:r>
            <w:rPr>
              <w:rFonts w:ascii="Aptos" w:eastAsia="Aptos" w:hAnsi="Aptos" w:cs="Aptos"/>
              <w:color w:val="161616"/>
            </w:rPr>
            <w:fldChar w:fldCharType="separate"/>
          </w:r>
          <w:r w:rsidR="008C26BE" w:rsidRPr="008C26BE">
            <w:rPr>
              <w:rFonts w:ascii="Aptos" w:eastAsia="Aptos" w:hAnsi="Aptos" w:cs="Aptos"/>
              <w:noProof/>
              <w:color w:val="161616"/>
              <w:lang w:val="en-GB"/>
            </w:rPr>
            <w:t>[16]</w:t>
          </w:r>
          <w:r>
            <w:rPr>
              <w:rFonts w:ascii="Aptos" w:eastAsia="Aptos" w:hAnsi="Aptos" w:cs="Aptos"/>
              <w:color w:val="161616"/>
            </w:rPr>
            <w:fldChar w:fldCharType="end"/>
          </w:r>
        </w:sdtContent>
      </w:sdt>
      <w:r>
        <w:rPr>
          <w:rFonts w:ascii="Aptos" w:eastAsia="Aptos" w:hAnsi="Aptos" w:cs="Aptos"/>
          <w:color w:val="161616"/>
        </w:rPr>
        <w:t xml:space="preserve">. This is the </w:t>
      </w:r>
      <w:proofErr w:type="spellStart"/>
      <w:r>
        <w:rPr>
          <w:rFonts w:ascii="Aptos" w:eastAsia="Aptos" w:hAnsi="Aptos" w:cs="Aptos"/>
          <w:color w:val="161616"/>
        </w:rPr>
        <w:t>industries</w:t>
      </w:r>
      <w:proofErr w:type="spellEnd"/>
      <w:r>
        <w:rPr>
          <w:rFonts w:ascii="Aptos" w:eastAsia="Aptos" w:hAnsi="Aptos" w:cs="Aptos"/>
          <w:color w:val="161616"/>
        </w:rPr>
        <w:t xml:space="preserve"> largest MPE, which uses machine learning to prevent an estimated 95% of unknown malware variants. It will detect </w:t>
      </w:r>
      <w:r>
        <w:rPr>
          <w:rFonts w:ascii="Aptos" w:eastAsia="Aptos" w:hAnsi="Aptos" w:cs="Aptos"/>
          <w:color w:val="161616"/>
        </w:rPr>
        <w:lastRenderedPageBreak/>
        <w:t xml:space="preserve">all IRRAT and TeleRat files with malicious intent [15]. Other ways to help reduce the chance of being targeted by these malware attacks would be to ensure the application being installed to the device is </w:t>
      </w:r>
      <w:proofErr w:type="gramStart"/>
      <w:r>
        <w:rPr>
          <w:rFonts w:ascii="Aptos" w:eastAsia="Aptos" w:hAnsi="Aptos" w:cs="Aptos"/>
          <w:color w:val="161616"/>
        </w:rPr>
        <w:t>official  and</w:t>
      </w:r>
      <w:proofErr w:type="gramEnd"/>
      <w:r>
        <w:rPr>
          <w:rFonts w:ascii="Aptos" w:eastAsia="Aptos" w:hAnsi="Aptos" w:cs="Aptos"/>
          <w:color w:val="161616"/>
        </w:rPr>
        <w:t xml:space="preserve"> comes from a reliable source and to closely review application  permission requests [15].</w:t>
      </w:r>
    </w:p>
    <w:p w14:paraId="7878B374" w14:textId="2D550D47" w:rsidR="00464D63" w:rsidRDefault="002245F0" w:rsidP="00464D63">
      <w:pPr>
        <w:spacing w:line="276" w:lineRule="auto"/>
        <w:rPr>
          <w:rFonts w:ascii="Aptos" w:eastAsia="Aptos" w:hAnsi="Aptos" w:cs="Aptos"/>
          <w:color w:val="161616"/>
        </w:rPr>
      </w:pPr>
      <w:r>
        <w:rPr>
          <w:rFonts w:ascii="Aptos" w:eastAsia="Aptos" w:hAnsi="Aptos" w:cs="Aptos"/>
          <w:color w:val="161616"/>
        </w:rPr>
        <w:t xml:space="preserve">Phishing is a type of scam that </w:t>
      </w:r>
      <w:r w:rsidR="00F1337F">
        <w:rPr>
          <w:rFonts w:ascii="Aptos" w:eastAsia="Aptos" w:hAnsi="Aptos" w:cs="Aptos"/>
          <w:color w:val="161616"/>
        </w:rPr>
        <w:t>attempts</w:t>
      </w:r>
      <w:r w:rsidR="004277BB">
        <w:rPr>
          <w:rFonts w:ascii="Aptos" w:eastAsia="Aptos" w:hAnsi="Aptos" w:cs="Aptos"/>
          <w:color w:val="161616"/>
        </w:rPr>
        <w:t xml:space="preserve"> to steal sensitive information from </w:t>
      </w:r>
      <w:r w:rsidR="00F1337F">
        <w:rPr>
          <w:rFonts w:ascii="Aptos" w:eastAsia="Aptos" w:hAnsi="Aptos" w:cs="Aptos"/>
          <w:color w:val="161616"/>
        </w:rPr>
        <w:t xml:space="preserve">someone. This information tends to be in the </w:t>
      </w:r>
      <w:proofErr w:type="gramStart"/>
      <w:r w:rsidR="00F1337F">
        <w:rPr>
          <w:rFonts w:ascii="Aptos" w:eastAsia="Aptos" w:hAnsi="Aptos" w:cs="Aptos"/>
          <w:color w:val="161616"/>
        </w:rPr>
        <w:t>from</w:t>
      </w:r>
      <w:proofErr w:type="gramEnd"/>
      <w:r w:rsidR="00F1337F">
        <w:rPr>
          <w:rFonts w:ascii="Aptos" w:eastAsia="Aptos" w:hAnsi="Aptos" w:cs="Aptos"/>
          <w:color w:val="161616"/>
        </w:rPr>
        <w:t xml:space="preserve"> of banking details, usernames and passwords, or other sensitive documents. </w:t>
      </w:r>
      <w:r w:rsidR="00E14FD5">
        <w:rPr>
          <w:rFonts w:ascii="Aptos" w:eastAsia="Aptos" w:hAnsi="Aptos" w:cs="Aptos"/>
          <w:color w:val="161616"/>
        </w:rPr>
        <w:t>Phishing</w:t>
      </w:r>
      <w:r w:rsidR="00812F7F">
        <w:rPr>
          <w:rFonts w:ascii="Aptos" w:eastAsia="Aptos" w:hAnsi="Aptos" w:cs="Aptos"/>
          <w:color w:val="161616"/>
        </w:rPr>
        <w:t xml:space="preserve"> is </w:t>
      </w:r>
      <w:r w:rsidR="00E14FD5">
        <w:rPr>
          <w:rFonts w:ascii="Aptos" w:eastAsia="Aptos" w:hAnsi="Aptos" w:cs="Aptos"/>
          <w:color w:val="161616"/>
        </w:rPr>
        <w:t>often</w:t>
      </w:r>
      <w:r w:rsidR="00812F7F">
        <w:rPr>
          <w:rFonts w:ascii="Aptos" w:eastAsia="Aptos" w:hAnsi="Aptos" w:cs="Aptos"/>
          <w:color w:val="161616"/>
        </w:rPr>
        <w:t xml:space="preserve"> carried out via an email or instant </w:t>
      </w:r>
      <w:r w:rsidR="00E14FD5">
        <w:rPr>
          <w:rFonts w:ascii="Aptos" w:eastAsia="Aptos" w:hAnsi="Aptos" w:cs="Aptos"/>
          <w:color w:val="161616"/>
        </w:rPr>
        <w:t>messaging</w:t>
      </w:r>
      <w:r w:rsidR="00812F7F">
        <w:rPr>
          <w:rFonts w:ascii="Aptos" w:eastAsia="Aptos" w:hAnsi="Aptos" w:cs="Aptos"/>
          <w:color w:val="161616"/>
        </w:rPr>
        <w:t xml:space="preserve"> serv</w:t>
      </w:r>
      <w:r w:rsidR="00E14FD5">
        <w:rPr>
          <w:rFonts w:ascii="Aptos" w:eastAsia="Aptos" w:hAnsi="Aptos" w:cs="Aptos"/>
          <w:color w:val="161616"/>
        </w:rPr>
        <w:t xml:space="preserve">ice, by someone pretending to be a reputable source </w:t>
      </w:r>
      <w:proofErr w:type="gramStart"/>
      <w:r w:rsidR="00E14FD5">
        <w:rPr>
          <w:rFonts w:ascii="Aptos" w:eastAsia="Aptos" w:hAnsi="Aptos" w:cs="Aptos"/>
          <w:color w:val="161616"/>
        </w:rPr>
        <w:t>in order to</w:t>
      </w:r>
      <w:proofErr w:type="gramEnd"/>
      <w:r w:rsidR="00E14FD5">
        <w:rPr>
          <w:rFonts w:ascii="Aptos" w:eastAsia="Aptos" w:hAnsi="Aptos" w:cs="Aptos"/>
          <w:color w:val="161616"/>
        </w:rPr>
        <w:t xml:space="preserve"> get information out of their victim </w:t>
      </w:r>
      <w:sdt>
        <w:sdtPr>
          <w:rPr>
            <w:rFonts w:ascii="Aptos" w:eastAsia="Aptos" w:hAnsi="Aptos" w:cs="Aptos"/>
            <w:color w:val="161616"/>
          </w:rPr>
          <w:id w:val="-883254487"/>
          <w:citation/>
        </w:sdtPr>
        <w:sdtEndPr/>
        <w:sdtContent>
          <w:r w:rsidR="0010153B">
            <w:rPr>
              <w:rFonts w:ascii="Aptos" w:eastAsia="Aptos" w:hAnsi="Aptos" w:cs="Aptos"/>
              <w:color w:val="161616"/>
            </w:rPr>
            <w:fldChar w:fldCharType="begin"/>
          </w:r>
          <w:r w:rsidR="0010153B">
            <w:rPr>
              <w:rFonts w:ascii="Aptos" w:eastAsia="Aptos" w:hAnsi="Aptos" w:cs="Aptos"/>
              <w:color w:val="161616"/>
              <w:lang w:val="en-GB"/>
            </w:rPr>
            <w:instrText xml:space="preserve"> CITATION Clo24 \l 2057 </w:instrText>
          </w:r>
          <w:r w:rsidR="0010153B">
            <w:rPr>
              <w:rFonts w:ascii="Aptos" w:eastAsia="Aptos" w:hAnsi="Aptos" w:cs="Aptos"/>
              <w:color w:val="161616"/>
            </w:rPr>
            <w:fldChar w:fldCharType="separate"/>
          </w:r>
          <w:r w:rsidR="008C26BE" w:rsidRPr="008C26BE">
            <w:rPr>
              <w:rFonts w:ascii="Aptos" w:eastAsia="Aptos" w:hAnsi="Aptos" w:cs="Aptos"/>
              <w:noProof/>
              <w:color w:val="161616"/>
              <w:lang w:val="en-GB"/>
            </w:rPr>
            <w:t>[17]</w:t>
          </w:r>
          <w:r w:rsidR="0010153B">
            <w:rPr>
              <w:rFonts w:ascii="Aptos" w:eastAsia="Aptos" w:hAnsi="Aptos" w:cs="Aptos"/>
              <w:color w:val="161616"/>
            </w:rPr>
            <w:fldChar w:fldCharType="end"/>
          </w:r>
        </w:sdtContent>
      </w:sdt>
      <w:r w:rsidR="00E14FD5">
        <w:rPr>
          <w:rFonts w:ascii="Aptos" w:eastAsia="Aptos" w:hAnsi="Aptos" w:cs="Aptos"/>
          <w:color w:val="161616"/>
        </w:rPr>
        <w:t xml:space="preserve">. An example of this would be </w:t>
      </w:r>
      <w:r w:rsidR="003E3AF5">
        <w:rPr>
          <w:rFonts w:ascii="Aptos" w:eastAsia="Aptos" w:hAnsi="Aptos" w:cs="Aptos"/>
          <w:color w:val="161616"/>
        </w:rPr>
        <w:t xml:space="preserve">someone pretending to be a </w:t>
      </w:r>
      <w:proofErr w:type="gramStart"/>
      <w:r w:rsidR="003E3AF5">
        <w:rPr>
          <w:rFonts w:ascii="Aptos" w:eastAsia="Aptos" w:hAnsi="Aptos" w:cs="Aptos"/>
          <w:color w:val="161616"/>
        </w:rPr>
        <w:t>bank</w:t>
      </w:r>
      <w:proofErr w:type="gramEnd"/>
      <w:r w:rsidR="003E3AF5">
        <w:rPr>
          <w:rFonts w:ascii="Aptos" w:eastAsia="Aptos" w:hAnsi="Aptos" w:cs="Aptos"/>
          <w:color w:val="161616"/>
        </w:rPr>
        <w:t xml:space="preserve"> </w:t>
      </w:r>
      <w:proofErr w:type="gramStart"/>
      <w:r w:rsidR="003E3AF5">
        <w:rPr>
          <w:rFonts w:ascii="Aptos" w:eastAsia="Aptos" w:hAnsi="Aptos" w:cs="Aptos"/>
          <w:color w:val="161616"/>
        </w:rPr>
        <w:t>in order to</w:t>
      </w:r>
      <w:proofErr w:type="gramEnd"/>
      <w:r w:rsidR="003E3AF5">
        <w:rPr>
          <w:rFonts w:ascii="Aptos" w:eastAsia="Aptos" w:hAnsi="Aptos" w:cs="Aptos"/>
          <w:color w:val="161616"/>
        </w:rPr>
        <w:t xml:space="preserve"> get someone’s banking details. </w:t>
      </w:r>
      <w:r w:rsidR="004D5286">
        <w:rPr>
          <w:rFonts w:ascii="Aptos" w:eastAsia="Aptos" w:hAnsi="Aptos" w:cs="Aptos"/>
          <w:color w:val="161616"/>
        </w:rPr>
        <w:t xml:space="preserve">Whale Phishing is a type of phishing that is typically associated with high level business executives </w:t>
      </w:r>
      <w:r w:rsidR="006D631C">
        <w:rPr>
          <w:rFonts w:ascii="Aptos" w:eastAsia="Aptos" w:hAnsi="Aptos" w:cs="Aptos"/>
          <w:color w:val="161616"/>
        </w:rPr>
        <w:t xml:space="preserve">using these fraudulent emails and text messages </w:t>
      </w:r>
      <w:sdt>
        <w:sdtPr>
          <w:rPr>
            <w:rFonts w:ascii="Aptos" w:eastAsia="Aptos" w:hAnsi="Aptos" w:cs="Aptos"/>
            <w:color w:val="161616"/>
          </w:rPr>
          <w:id w:val="828793563"/>
          <w:citation/>
        </w:sdtPr>
        <w:sdtEndPr/>
        <w:sdtContent>
          <w:r w:rsidR="0010153B">
            <w:rPr>
              <w:rFonts w:ascii="Aptos" w:eastAsia="Aptos" w:hAnsi="Aptos" w:cs="Aptos"/>
              <w:color w:val="161616"/>
            </w:rPr>
            <w:fldChar w:fldCharType="begin"/>
          </w:r>
          <w:r w:rsidR="0010153B">
            <w:rPr>
              <w:rFonts w:ascii="Aptos" w:eastAsia="Aptos" w:hAnsi="Aptos" w:cs="Aptos"/>
              <w:color w:val="161616"/>
              <w:lang w:val="en-GB"/>
            </w:rPr>
            <w:instrText xml:space="preserve"> CITATION IBM241 \l 2057 </w:instrText>
          </w:r>
          <w:r w:rsidR="0010153B">
            <w:rPr>
              <w:rFonts w:ascii="Aptos" w:eastAsia="Aptos" w:hAnsi="Aptos" w:cs="Aptos"/>
              <w:color w:val="161616"/>
            </w:rPr>
            <w:fldChar w:fldCharType="separate"/>
          </w:r>
          <w:r w:rsidR="008C26BE" w:rsidRPr="008C26BE">
            <w:rPr>
              <w:rFonts w:ascii="Aptos" w:eastAsia="Aptos" w:hAnsi="Aptos" w:cs="Aptos"/>
              <w:noProof/>
              <w:color w:val="161616"/>
              <w:lang w:val="en-GB"/>
            </w:rPr>
            <w:t>[18]</w:t>
          </w:r>
          <w:r w:rsidR="0010153B">
            <w:rPr>
              <w:rFonts w:ascii="Aptos" w:eastAsia="Aptos" w:hAnsi="Aptos" w:cs="Aptos"/>
              <w:color w:val="161616"/>
            </w:rPr>
            <w:fldChar w:fldCharType="end"/>
          </w:r>
        </w:sdtContent>
      </w:sdt>
      <w:r w:rsidR="006D631C">
        <w:rPr>
          <w:rFonts w:ascii="Aptos" w:eastAsia="Aptos" w:hAnsi="Aptos" w:cs="Aptos"/>
          <w:color w:val="161616"/>
        </w:rPr>
        <w:t xml:space="preserve">. </w:t>
      </w:r>
      <w:r w:rsidR="00165D39">
        <w:rPr>
          <w:rFonts w:ascii="Aptos" w:eastAsia="Aptos" w:hAnsi="Aptos" w:cs="Aptos"/>
          <w:color w:val="161616"/>
        </w:rPr>
        <w:t xml:space="preserve">The attacker may try to impersonate someone in the targets </w:t>
      </w:r>
      <w:proofErr w:type="gramStart"/>
      <w:r w:rsidR="0067425E">
        <w:rPr>
          <w:rFonts w:ascii="Aptos" w:eastAsia="Aptos" w:hAnsi="Aptos" w:cs="Aptos"/>
          <w:color w:val="161616"/>
        </w:rPr>
        <w:t>organization, and</w:t>
      </w:r>
      <w:proofErr w:type="gramEnd"/>
      <w:r w:rsidR="0067425E">
        <w:rPr>
          <w:rFonts w:ascii="Aptos" w:eastAsia="Aptos" w:hAnsi="Aptos" w:cs="Aptos"/>
          <w:color w:val="161616"/>
        </w:rPr>
        <w:t xml:space="preserve"> try top trick them into authorizing a large payment, because this sca</w:t>
      </w:r>
      <w:r w:rsidR="0090151F">
        <w:rPr>
          <w:rFonts w:ascii="Aptos" w:eastAsia="Aptos" w:hAnsi="Aptos" w:cs="Aptos"/>
          <w:color w:val="161616"/>
        </w:rPr>
        <w:t>m targets people who hive higher authority within the company, if successful the payout would be much higher than normal phishing attacks [18].</w:t>
      </w:r>
    </w:p>
    <w:p w14:paraId="6A074443" w14:textId="3F379ACB" w:rsidR="0090151F" w:rsidRDefault="0043385E" w:rsidP="00464D63">
      <w:pPr>
        <w:spacing w:line="276" w:lineRule="auto"/>
        <w:rPr>
          <w:rFonts w:ascii="Aptos" w:eastAsia="Aptos" w:hAnsi="Aptos" w:cs="Aptos"/>
          <w:color w:val="161616"/>
        </w:rPr>
      </w:pPr>
      <w:r>
        <w:rPr>
          <w:rFonts w:ascii="Aptos" w:eastAsia="Aptos" w:hAnsi="Aptos" w:cs="Aptos"/>
          <w:color w:val="161616"/>
        </w:rPr>
        <w:t xml:space="preserve">One main way to prevent Whale Phishing, would be to </w:t>
      </w:r>
      <w:r w:rsidR="004E2D48">
        <w:rPr>
          <w:rFonts w:ascii="Aptos" w:eastAsia="Aptos" w:hAnsi="Aptos" w:cs="Aptos"/>
          <w:color w:val="161616"/>
        </w:rPr>
        <w:t xml:space="preserve">conduct whaling simulations with upper management. This is where the company themselves would pretend to be </w:t>
      </w:r>
      <w:r w:rsidR="0025425A">
        <w:rPr>
          <w:rFonts w:ascii="Aptos" w:eastAsia="Aptos" w:hAnsi="Aptos" w:cs="Aptos"/>
          <w:color w:val="161616"/>
        </w:rPr>
        <w:t xml:space="preserve">Whalers </w:t>
      </w:r>
      <w:proofErr w:type="gramStart"/>
      <w:r w:rsidR="0025425A">
        <w:rPr>
          <w:rFonts w:ascii="Aptos" w:eastAsia="Aptos" w:hAnsi="Aptos" w:cs="Aptos"/>
          <w:color w:val="161616"/>
        </w:rPr>
        <w:t>in order to</w:t>
      </w:r>
      <w:proofErr w:type="gramEnd"/>
      <w:r w:rsidR="0025425A">
        <w:rPr>
          <w:rFonts w:ascii="Aptos" w:eastAsia="Aptos" w:hAnsi="Aptos" w:cs="Aptos"/>
          <w:color w:val="161616"/>
        </w:rPr>
        <w:t xml:space="preserve"> see who in the organization would fall for the real thing</w:t>
      </w:r>
      <w:r w:rsidR="001D21E7">
        <w:rPr>
          <w:rFonts w:ascii="Aptos" w:eastAsia="Aptos" w:hAnsi="Aptos" w:cs="Aptos"/>
          <w:color w:val="161616"/>
        </w:rPr>
        <w:t xml:space="preserve">. They could then conduct training </w:t>
      </w:r>
      <w:proofErr w:type="gramStart"/>
      <w:r w:rsidR="001D21E7">
        <w:rPr>
          <w:rFonts w:ascii="Aptos" w:eastAsia="Aptos" w:hAnsi="Aptos" w:cs="Aptos"/>
          <w:color w:val="161616"/>
        </w:rPr>
        <w:t>in order to</w:t>
      </w:r>
      <w:proofErr w:type="gramEnd"/>
      <w:r w:rsidR="001D21E7">
        <w:rPr>
          <w:rFonts w:ascii="Aptos" w:eastAsia="Aptos" w:hAnsi="Aptos" w:cs="Aptos"/>
          <w:color w:val="161616"/>
        </w:rPr>
        <w:t xml:space="preserve"> properly educate their upper employees on how to avoid these scams in the future</w:t>
      </w:r>
      <w:r w:rsidR="00E71085">
        <w:rPr>
          <w:rFonts w:ascii="Aptos" w:eastAsia="Aptos" w:hAnsi="Aptos" w:cs="Aptos"/>
          <w:color w:val="161616"/>
        </w:rPr>
        <w:t xml:space="preserve"> </w:t>
      </w:r>
      <w:sdt>
        <w:sdtPr>
          <w:rPr>
            <w:rFonts w:ascii="Aptos" w:eastAsia="Aptos" w:hAnsi="Aptos" w:cs="Aptos"/>
            <w:color w:val="161616"/>
          </w:rPr>
          <w:id w:val="1532216721"/>
          <w:citation/>
        </w:sdtPr>
        <w:sdtEndPr/>
        <w:sdtContent>
          <w:r w:rsidR="003F589C">
            <w:rPr>
              <w:rFonts w:ascii="Aptos" w:eastAsia="Aptos" w:hAnsi="Aptos" w:cs="Aptos"/>
              <w:color w:val="161616"/>
            </w:rPr>
            <w:fldChar w:fldCharType="begin"/>
          </w:r>
          <w:r w:rsidR="003F589C">
            <w:rPr>
              <w:rFonts w:ascii="Aptos" w:eastAsia="Aptos" w:hAnsi="Aptos" w:cs="Aptos"/>
              <w:color w:val="161616"/>
              <w:lang w:val="en-GB"/>
            </w:rPr>
            <w:instrText xml:space="preserve"> CITATION Eya23 \l 2057 </w:instrText>
          </w:r>
          <w:r w:rsidR="003F589C">
            <w:rPr>
              <w:rFonts w:ascii="Aptos" w:eastAsia="Aptos" w:hAnsi="Aptos" w:cs="Aptos"/>
              <w:color w:val="161616"/>
            </w:rPr>
            <w:fldChar w:fldCharType="separate"/>
          </w:r>
          <w:r w:rsidR="008C26BE" w:rsidRPr="008C26BE">
            <w:rPr>
              <w:rFonts w:ascii="Aptos" w:eastAsia="Aptos" w:hAnsi="Aptos" w:cs="Aptos"/>
              <w:noProof/>
              <w:color w:val="161616"/>
              <w:lang w:val="en-GB"/>
            </w:rPr>
            <w:t>[19]</w:t>
          </w:r>
          <w:r w:rsidR="003F589C">
            <w:rPr>
              <w:rFonts w:ascii="Aptos" w:eastAsia="Aptos" w:hAnsi="Aptos" w:cs="Aptos"/>
              <w:color w:val="161616"/>
            </w:rPr>
            <w:fldChar w:fldCharType="end"/>
          </w:r>
        </w:sdtContent>
      </w:sdt>
      <w:r w:rsidR="001D21E7">
        <w:rPr>
          <w:rFonts w:ascii="Aptos" w:eastAsia="Aptos" w:hAnsi="Aptos" w:cs="Aptos"/>
          <w:color w:val="161616"/>
        </w:rPr>
        <w:t>.</w:t>
      </w:r>
    </w:p>
    <w:p w14:paraId="30D05E30" w14:textId="38D35352" w:rsidR="00E71085" w:rsidRDefault="00505CEE" w:rsidP="00464D63">
      <w:pPr>
        <w:spacing w:line="276" w:lineRule="auto"/>
        <w:rPr>
          <w:rFonts w:ascii="Aptos" w:eastAsia="Aptos" w:hAnsi="Aptos" w:cs="Aptos"/>
          <w:color w:val="161616"/>
        </w:rPr>
      </w:pPr>
      <w:r>
        <w:rPr>
          <w:rFonts w:ascii="Aptos" w:eastAsia="Aptos" w:hAnsi="Aptos" w:cs="Aptos"/>
          <w:color w:val="161616"/>
        </w:rPr>
        <w:t>Pharming</w:t>
      </w:r>
      <w:r w:rsidR="00246ED0">
        <w:rPr>
          <w:rFonts w:ascii="Aptos" w:eastAsia="Aptos" w:hAnsi="Aptos" w:cs="Aptos"/>
          <w:color w:val="161616"/>
        </w:rPr>
        <w:t xml:space="preserve"> is similar to phishing in a way that </w:t>
      </w:r>
      <w:proofErr w:type="gramStart"/>
      <w:r w:rsidR="00246ED0">
        <w:rPr>
          <w:rFonts w:ascii="Aptos" w:eastAsia="Aptos" w:hAnsi="Aptos" w:cs="Aptos"/>
          <w:color w:val="161616"/>
        </w:rPr>
        <w:t>it</w:t>
      </w:r>
      <w:proofErr w:type="gramEnd"/>
      <w:r w:rsidR="00246ED0">
        <w:rPr>
          <w:rFonts w:ascii="Aptos" w:eastAsia="Aptos" w:hAnsi="Aptos" w:cs="Aptos"/>
          <w:color w:val="161616"/>
        </w:rPr>
        <w:t xml:space="preserve"> intention is to pose as something official, but is there to extract important information from a victim. The difference is that pharming will often cast a much wider net </w:t>
      </w:r>
      <w:sdt>
        <w:sdtPr>
          <w:rPr>
            <w:rFonts w:ascii="Aptos" w:eastAsia="Aptos" w:hAnsi="Aptos" w:cs="Aptos"/>
            <w:color w:val="161616"/>
          </w:rPr>
          <w:id w:val="1251476296"/>
          <w:citation/>
        </w:sdtPr>
        <w:sdtEndPr/>
        <w:sdtContent>
          <w:r w:rsidR="003F589C">
            <w:rPr>
              <w:rFonts w:ascii="Aptos" w:eastAsia="Aptos" w:hAnsi="Aptos" w:cs="Aptos"/>
              <w:color w:val="161616"/>
            </w:rPr>
            <w:fldChar w:fldCharType="begin"/>
          </w:r>
          <w:r w:rsidR="003F589C">
            <w:rPr>
              <w:rFonts w:ascii="Aptos" w:eastAsia="Aptos" w:hAnsi="Aptos" w:cs="Aptos"/>
              <w:color w:val="161616"/>
              <w:lang w:val="en-GB"/>
            </w:rPr>
            <w:instrText xml:space="preserve"> CITATION Dan22 \l 2057 </w:instrText>
          </w:r>
          <w:r w:rsidR="003F589C">
            <w:rPr>
              <w:rFonts w:ascii="Aptos" w:eastAsia="Aptos" w:hAnsi="Aptos" w:cs="Aptos"/>
              <w:color w:val="161616"/>
            </w:rPr>
            <w:fldChar w:fldCharType="separate"/>
          </w:r>
          <w:r w:rsidR="008C26BE" w:rsidRPr="008C26BE">
            <w:rPr>
              <w:rFonts w:ascii="Aptos" w:eastAsia="Aptos" w:hAnsi="Aptos" w:cs="Aptos"/>
              <w:noProof/>
              <w:color w:val="161616"/>
              <w:lang w:val="en-GB"/>
            </w:rPr>
            <w:t>[20]</w:t>
          </w:r>
          <w:r w:rsidR="003F589C">
            <w:rPr>
              <w:rFonts w:ascii="Aptos" w:eastAsia="Aptos" w:hAnsi="Aptos" w:cs="Aptos"/>
              <w:color w:val="161616"/>
            </w:rPr>
            <w:fldChar w:fldCharType="end"/>
          </w:r>
        </w:sdtContent>
      </w:sdt>
      <w:r w:rsidR="00A166A6">
        <w:rPr>
          <w:rFonts w:ascii="Aptos" w:eastAsia="Aptos" w:hAnsi="Aptos" w:cs="Aptos"/>
          <w:color w:val="161616"/>
        </w:rPr>
        <w:t xml:space="preserve">. They do this by instead of impersonating an email or message, Pharming has someone create a fake website. </w:t>
      </w:r>
      <w:r w:rsidR="00E346C1">
        <w:rPr>
          <w:rFonts w:ascii="Aptos" w:eastAsia="Aptos" w:hAnsi="Aptos" w:cs="Aptos"/>
          <w:color w:val="161616"/>
        </w:rPr>
        <w:t xml:space="preserve">Pharming </w:t>
      </w:r>
      <w:r w:rsidR="00EB1FCF">
        <w:rPr>
          <w:rFonts w:ascii="Aptos" w:eastAsia="Aptos" w:hAnsi="Aptos" w:cs="Aptos"/>
          <w:color w:val="161616"/>
        </w:rPr>
        <w:t xml:space="preserve">will exploit the process where a domain </w:t>
      </w:r>
      <w:r w:rsidR="002109B1">
        <w:rPr>
          <w:rFonts w:ascii="Aptos" w:eastAsia="Aptos" w:hAnsi="Aptos" w:cs="Aptos"/>
          <w:color w:val="161616"/>
        </w:rPr>
        <w:t>name</w:t>
      </w:r>
      <w:r w:rsidR="00EB1FCF">
        <w:rPr>
          <w:rFonts w:ascii="Aptos" w:eastAsia="Aptos" w:hAnsi="Aptos" w:cs="Aptos"/>
          <w:color w:val="161616"/>
        </w:rPr>
        <w:t xml:space="preserve"> is entered and </w:t>
      </w:r>
      <w:r w:rsidR="005E4F30">
        <w:rPr>
          <w:rFonts w:ascii="Aptos" w:eastAsia="Aptos" w:hAnsi="Aptos" w:cs="Aptos"/>
          <w:color w:val="161616"/>
        </w:rPr>
        <w:t>a DNS server uploading the user to the correct website</w:t>
      </w:r>
      <w:r w:rsidR="00933C70">
        <w:rPr>
          <w:rFonts w:ascii="Aptos" w:eastAsia="Aptos" w:hAnsi="Aptos" w:cs="Aptos"/>
          <w:color w:val="161616"/>
        </w:rPr>
        <w:t xml:space="preserve"> </w:t>
      </w:r>
      <w:sdt>
        <w:sdtPr>
          <w:rPr>
            <w:rFonts w:ascii="Aptos" w:eastAsia="Aptos" w:hAnsi="Aptos" w:cs="Aptos"/>
            <w:color w:val="161616"/>
          </w:rPr>
          <w:id w:val="1509106128"/>
          <w:citation/>
        </w:sdtPr>
        <w:sdtEndPr/>
        <w:sdtContent>
          <w:r w:rsidR="003F589C">
            <w:rPr>
              <w:rFonts w:ascii="Aptos" w:eastAsia="Aptos" w:hAnsi="Aptos" w:cs="Aptos"/>
              <w:color w:val="161616"/>
            </w:rPr>
            <w:fldChar w:fldCharType="begin"/>
          </w:r>
          <w:r w:rsidR="003F589C">
            <w:rPr>
              <w:rFonts w:ascii="Aptos" w:eastAsia="Aptos" w:hAnsi="Aptos" w:cs="Aptos"/>
              <w:color w:val="161616"/>
              <w:lang w:val="en-GB"/>
            </w:rPr>
            <w:instrText xml:space="preserve"> CITATION Abn24 \l 2057 </w:instrText>
          </w:r>
          <w:r w:rsidR="003F589C">
            <w:rPr>
              <w:rFonts w:ascii="Aptos" w:eastAsia="Aptos" w:hAnsi="Aptos" w:cs="Aptos"/>
              <w:color w:val="161616"/>
            </w:rPr>
            <w:fldChar w:fldCharType="separate"/>
          </w:r>
          <w:r w:rsidR="008C26BE" w:rsidRPr="008C26BE">
            <w:rPr>
              <w:rFonts w:ascii="Aptos" w:eastAsia="Aptos" w:hAnsi="Aptos" w:cs="Aptos"/>
              <w:noProof/>
              <w:color w:val="161616"/>
              <w:lang w:val="en-GB"/>
            </w:rPr>
            <w:t>[21]</w:t>
          </w:r>
          <w:r w:rsidR="003F589C">
            <w:rPr>
              <w:rFonts w:ascii="Aptos" w:eastAsia="Aptos" w:hAnsi="Aptos" w:cs="Aptos"/>
              <w:color w:val="161616"/>
            </w:rPr>
            <w:fldChar w:fldCharType="end"/>
          </w:r>
        </w:sdtContent>
      </w:sdt>
      <w:r w:rsidR="002F4C50">
        <w:rPr>
          <w:rFonts w:ascii="Aptos" w:eastAsia="Aptos" w:hAnsi="Aptos" w:cs="Aptos"/>
          <w:color w:val="161616"/>
        </w:rPr>
        <w:t xml:space="preserve">. </w:t>
      </w:r>
      <w:r w:rsidR="003E0473">
        <w:rPr>
          <w:rFonts w:ascii="Aptos" w:eastAsia="Aptos" w:hAnsi="Aptos" w:cs="Aptos"/>
          <w:color w:val="161616"/>
        </w:rPr>
        <w:t>There are two ways that cybercrim</w:t>
      </w:r>
      <w:r w:rsidR="00BE55A1">
        <w:rPr>
          <w:rFonts w:ascii="Aptos" w:eastAsia="Aptos" w:hAnsi="Aptos" w:cs="Aptos"/>
          <w:color w:val="161616"/>
        </w:rPr>
        <w:t xml:space="preserve">inals can upload malware that will redirect a user. The first would be </w:t>
      </w:r>
      <w:proofErr w:type="gramStart"/>
      <w:r w:rsidR="00BE55A1">
        <w:rPr>
          <w:rFonts w:ascii="Aptos" w:eastAsia="Aptos" w:hAnsi="Aptos" w:cs="Aptos"/>
          <w:color w:val="161616"/>
        </w:rPr>
        <w:t>malware based</w:t>
      </w:r>
      <w:proofErr w:type="gramEnd"/>
      <w:r w:rsidR="00BE55A1">
        <w:rPr>
          <w:rFonts w:ascii="Aptos" w:eastAsia="Aptos" w:hAnsi="Aptos" w:cs="Aptos"/>
          <w:color w:val="161616"/>
        </w:rPr>
        <w:t xml:space="preserve"> pharming [21]</w:t>
      </w:r>
      <w:r w:rsidR="00AB6D47">
        <w:rPr>
          <w:rFonts w:ascii="Aptos" w:eastAsia="Aptos" w:hAnsi="Aptos" w:cs="Aptos"/>
          <w:color w:val="161616"/>
        </w:rPr>
        <w:t xml:space="preserve"> where a victim would unknowingly download malware onto their device after clicking on a malicious </w:t>
      </w:r>
      <w:r w:rsidR="00B6314D">
        <w:rPr>
          <w:rFonts w:ascii="Aptos" w:eastAsia="Aptos" w:hAnsi="Aptos" w:cs="Aptos"/>
          <w:color w:val="161616"/>
        </w:rPr>
        <w:t xml:space="preserve">email or download link. So that when the user enters a domain name, it will redirect them to the </w:t>
      </w:r>
      <w:r w:rsidR="006F7A46">
        <w:rPr>
          <w:rFonts w:ascii="Aptos" w:eastAsia="Aptos" w:hAnsi="Aptos" w:cs="Aptos"/>
          <w:color w:val="161616"/>
        </w:rPr>
        <w:t xml:space="preserve">pharming site instead of their desired destination. </w:t>
      </w:r>
      <w:r w:rsidR="00CC3D1E">
        <w:rPr>
          <w:rFonts w:ascii="Aptos" w:eastAsia="Aptos" w:hAnsi="Aptos" w:cs="Aptos"/>
          <w:color w:val="161616"/>
        </w:rPr>
        <w:t>The second wa</w:t>
      </w:r>
      <w:r w:rsidR="00A34BB7">
        <w:rPr>
          <w:rFonts w:ascii="Aptos" w:eastAsia="Aptos" w:hAnsi="Aptos" w:cs="Aptos"/>
          <w:color w:val="161616"/>
        </w:rPr>
        <w:t xml:space="preserve">y is DNS spoofing. Here, scammers will modify entries </w:t>
      </w:r>
      <w:r w:rsidR="0021630C">
        <w:rPr>
          <w:rFonts w:ascii="Aptos" w:eastAsia="Aptos" w:hAnsi="Aptos" w:cs="Aptos"/>
          <w:color w:val="161616"/>
        </w:rPr>
        <w:t xml:space="preserve">on a DNS server to send someone to the pharming website </w:t>
      </w:r>
      <w:sdt>
        <w:sdtPr>
          <w:rPr>
            <w:rFonts w:ascii="Aptos" w:eastAsia="Aptos" w:hAnsi="Aptos" w:cs="Aptos"/>
            <w:color w:val="161616"/>
          </w:rPr>
          <w:id w:val="180937849"/>
          <w:citation/>
        </w:sdtPr>
        <w:sdtEndPr/>
        <w:sdtContent>
          <w:r w:rsidR="003F589C">
            <w:rPr>
              <w:rFonts w:ascii="Aptos" w:eastAsia="Aptos" w:hAnsi="Aptos" w:cs="Aptos"/>
              <w:color w:val="161616"/>
            </w:rPr>
            <w:fldChar w:fldCharType="begin"/>
          </w:r>
          <w:r w:rsidR="003F589C">
            <w:rPr>
              <w:rFonts w:ascii="Aptos" w:eastAsia="Aptos" w:hAnsi="Aptos" w:cs="Aptos"/>
              <w:color w:val="161616"/>
              <w:lang w:val="en-GB"/>
            </w:rPr>
            <w:instrText xml:space="preserve"> CITATION Pro24 \l 2057 </w:instrText>
          </w:r>
          <w:r w:rsidR="003F589C">
            <w:rPr>
              <w:rFonts w:ascii="Aptos" w:eastAsia="Aptos" w:hAnsi="Aptos" w:cs="Aptos"/>
              <w:color w:val="161616"/>
            </w:rPr>
            <w:fldChar w:fldCharType="separate"/>
          </w:r>
          <w:r w:rsidR="008C26BE" w:rsidRPr="008C26BE">
            <w:rPr>
              <w:rFonts w:ascii="Aptos" w:eastAsia="Aptos" w:hAnsi="Aptos" w:cs="Aptos"/>
              <w:noProof/>
              <w:color w:val="161616"/>
              <w:lang w:val="en-GB"/>
            </w:rPr>
            <w:t>[22]</w:t>
          </w:r>
          <w:r w:rsidR="003F589C">
            <w:rPr>
              <w:rFonts w:ascii="Aptos" w:eastAsia="Aptos" w:hAnsi="Aptos" w:cs="Aptos"/>
              <w:color w:val="161616"/>
            </w:rPr>
            <w:fldChar w:fldCharType="end"/>
          </w:r>
        </w:sdtContent>
      </w:sdt>
      <w:r w:rsidR="0021630C">
        <w:rPr>
          <w:rFonts w:ascii="Aptos" w:eastAsia="Aptos" w:hAnsi="Aptos" w:cs="Aptos"/>
          <w:color w:val="161616"/>
        </w:rPr>
        <w:t xml:space="preserve">. </w:t>
      </w:r>
      <w:r w:rsidR="006E6B3D">
        <w:rPr>
          <w:rFonts w:ascii="Aptos" w:eastAsia="Aptos" w:hAnsi="Aptos" w:cs="Aptos"/>
          <w:color w:val="161616"/>
        </w:rPr>
        <w:t xml:space="preserve">This way can often happen on public Wi-fi, as this way hackers can attack </w:t>
      </w:r>
      <w:r w:rsidR="009276BB">
        <w:rPr>
          <w:rFonts w:ascii="Aptos" w:eastAsia="Aptos" w:hAnsi="Aptos" w:cs="Aptos"/>
          <w:color w:val="161616"/>
        </w:rPr>
        <w:t>their</w:t>
      </w:r>
      <w:r w:rsidR="006E6B3D">
        <w:rPr>
          <w:rFonts w:ascii="Aptos" w:eastAsia="Aptos" w:hAnsi="Aptos" w:cs="Aptos"/>
          <w:color w:val="161616"/>
        </w:rPr>
        <w:t xml:space="preserve"> server the wi-fi and </w:t>
      </w:r>
      <w:r w:rsidR="00420597">
        <w:rPr>
          <w:rFonts w:ascii="Aptos" w:eastAsia="Aptos" w:hAnsi="Aptos" w:cs="Aptos"/>
          <w:color w:val="161616"/>
        </w:rPr>
        <w:t xml:space="preserve">then everyone who </w:t>
      </w:r>
      <w:proofErr w:type="gramStart"/>
      <w:r w:rsidR="00420597">
        <w:rPr>
          <w:rFonts w:ascii="Aptos" w:eastAsia="Aptos" w:hAnsi="Aptos" w:cs="Aptos"/>
          <w:color w:val="161616"/>
        </w:rPr>
        <w:t>connect</w:t>
      </w:r>
      <w:proofErr w:type="gramEnd"/>
      <w:r w:rsidR="00420597">
        <w:rPr>
          <w:rFonts w:ascii="Aptos" w:eastAsia="Aptos" w:hAnsi="Aptos" w:cs="Aptos"/>
          <w:color w:val="161616"/>
        </w:rPr>
        <w:t xml:space="preserve"> to it [22]. </w:t>
      </w:r>
    </w:p>
    <w:p w14:paraId="601D4DA7" w14:textId="77777777" w:rsidR="0045138D" w:rsidRDefault="0045138D" w:rsidP="0045138D">
      <w:pPr>
        <w:spacing w:line="276" w:lineRule="auto"/>
        <w:rPr>
          <w:rFonts w:ascii="Aptos" w:eastAsia="Aptos" w:hAnsi="Aptos" w:cs="Aptos"/>
          <w:color w:val="161616"/>
        </w:rPr>
      </w:pPr>
    </w:p>
    <w:p w14:paraId="4A7934E4" w14:textId="77777777" w:rsidR="004F089E" w:rsidRDefault="004F089E" w:rsidP="0045138D">
      <w:pPr>
        <w:spacing w:line="276" w:lineRule="auto"/>
        <w:rPr>
          <w:rFonts w:ascii="Aptos" w:eastAsia="Aptos" w:hAnsi="Aptos" w:cs="Aptos"/>
          <w:sz w:val="36"/>
          <w:szCs w:val="36"/>
          <w:u w:val="single"/>
        </w:rPr>
      </w:pPr>
    </w:p>
    <w:p w14:paraId="5DC7A607" w14:textId="410DD38A" w:rsidR="0045138D" w:rsidRDefault="0045138D" w:rsidP="00081246">
      <w:pPr>
        <w:pStyle w:val="Heading1"/>
      </w:pPr>
      <w:bookmarkStart w:id="5" w:name="_Toc165633316"/>
      <w:r w:rsidRPr="68F98698">
        <w:lastRenderedPageBreak/>
        <w:t xml:space="preserve">Part </w:t>
      </w:r>
      <w:r>
        <w:t>2</w:t>
      </w:r>
      <w:r w:rsidRPr="68F98698">
        <w:t>:</w:t>
      </w:r>
      <w:bookmarkEnd w:id="5"/>
    </w:p>
    <w:p w14:paraId="4F394F5B" w14:textId="77777777" w:rsidR="0045138D" w:rsidRDefault="0045138D" w:rsidP="00081246">
      <w:pPr>
        <w:pStyle w:val="Heading2"/>
      </w:pPr>
      <w:bookmarkStart w:id="6" w:name="_Toc165633317"/>
      <w:r w:rsidRPr="68F98698">
        <w:t>Section a:</w:t>
      </w:r>
      <w:bookmarkEnd w:id="6"/>
    </w:p>
    <w:p w14:paraId="2A69C141" w14:textId="05DC34F8" w:rsidR="001B6DBE" w:rsidRDefault="00A73454" w:rsidP="0045138D">
      <w:pPr>
        <w:spacing w:line="276" w:lineRule="auto"/>
      </w:pPr>
      <w:r>
        <w:rPr>
          <w:noProof/>
        </w:rPr>
        <w:drawing>
          <wp:inline distT="0" distB="0" distL="0" distR="0" wp14:anchorId="6BE8CA55" wp14:editId="6D3E6E5A">
            <wp:extent cx="3857625" cy="3439304"/>
            <wp:effectExtent l="0" t="0" r="0" b="8890"/>
            <wp:docPr id="92801379"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01379" name="Picture 1" descr="A diagram of a networ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74225" cy="3454104"/>
                    </a:xfrm>
                    <a:prstGeom prst="rect">
                      <a:avLst/>
                    </a:prstGeom>
                  </pic:spPr>
                </pic:pic>
              </a:graphicData>
            </a:graphic>
          </wp:inline>
        </w:drawing>
      </w:r>
    </w:p>
    <w:p w14:paraId="50B01BE4" w14:textId="77C7D2A1" w:rsidR="00A73454" w:rsidRDefault="00BF7879" w:rsidP="0045138D">
      <w:pPr>
        <w:spacing w:line="276" w:lineRule="auto"/>
      </w:pPr>
      <w:r>
        <w:t xml:space="preserve">This is my topology that I have created in packet tracer. </w:t>
      </w:r>
      <w:r w:rsidR="00A037F5">
        <w:t xml:space="preserve">Here, I have </w:t>
      </w:r>
      <w:r w:rsidR="00705382">
        <w:t xml:space="preserve">a topology containing multiple routers. This allows </w:t>
      </w:r>
      <w:r w:rsidR="001A7B87">
        <w:t>all routers to each have traffic from the network</w:t>
      </w:r>
      <w:r w:rsidR="009E4608">
        <w:t xml:space="preserve"> so that they don’t all get overloaded with requests. This is a term known as load balancing</w:t>
      </w:r>
      <w:r w:rsidR="00A5135D">
        <w:t xml:space="preserve"> </w:t>
      </w:r>
      <w:sdt>
        <w:sdtPr>
          <w:id w:val="-1128012856"/>
          <w:citation/>
        </w:sdtPr>
        <w:sdtEndPr/>
        <w:sdtContent>
          <w:r w:rsidR="009665BD">
            <w:fldChar w:fldCharType="begin"/>
          </w:r>
          <w:r w:rsidR="009665BD">
            <w:rPr>
              <w:lang w:val="en-GB"/>
            </w:rPr>
            <w:instrText xml:space="preserve"> CITATION NGI24 \l 2057 </w:instrText>
          </w:r>
          <w:r w:rsidR="009665BD">
            <w:fldChar w:fldCharType="separate"/>
          </w:r>
          <w:r w:rsidR="008C26BE" w:rsidRPr="008C26BE">
            <w:rPr>
              <w:noProof/>
              <w:lang w:val="en-GB"/>
            </w:rPr>
            <w:t>[23]</w:t>
          </w:r>
          <w:r w:rsidR="009665BD">
            <w:fldChar w:fldCharType="end"/>
          </w:r>
        </w:sdtContent>
      </w:sdt>
      <w:r w:rsidR="00AF237B">
        <w:t xml:space="preserve">. The three switches are also connected to each other via crossover cables. </w:t>
      </w:r>
      <w:r w:rsidR="00D01579">
        <w:t xml:space="preserve">In this topology there are two different types of subnets. The first being the </w:t>
      </w:r>
      <w:r w:rsidR="00E20A96">
        <w:t xml:space="preserve">local subnet, which is composed of end user systems, and then a remote subnet, which </w:t>
      </w:r>
      <w:r w:rsidR="00EC2DAE">
        <w:t xml:space="preserve">contains a server. The local subnet is connected to the </w:t>
      </w:r>
      <w:r w:rsidR="00033B90">
        <w:t xml:space="preserve">remote subnet via a WAN. </w:t>
      </w:r>
      <w:r w:rsidR="00A5135D">
        <w:t xml:space="preserve">To eliminate </w:t>
      </w:r>
      <w:r w:rsidR="009665BD">
        <w:t>a single</w:t>
      </w:r>
      <w:r w:rsidR="00A5135D">
        <w:t xml:space="preserve"> point of failure, the three </w:t>
      </w:r>
      <w:r w:rsidR="009665BD">
        <w:t xml:space="preserve">local routers connect to the remote routers, so that in the event of a router failure, the network is still able to function. </w:t>
      </w:r>
    </w:p>
    <w:p w14:paraId="28735A74" w14:textId="3A19075C" w:rsidR="00464D63" w:rsidRDefault="0092763B" w:rsidP="00081246">
      <w:pPr>
        <w:pStyle w:val="Heading2"/>
      </w:pPr>
      <w:bookmarkStart w:id="7" w:name="_Toc165633318"/>
      <w:r w:rsidRPr="0092763B">
        <w:t>Section b:</w:t>
      </w:r>
      <w:bookmarkEnd w:id="7"/>
    </w:p>
    <w:p w14:paraId="34EABE80" w14:textId="1C46D75E" w:rsidR="0092763B" w:rsidRDefault="00AC4CB2" w:rsidP="00464D63">
      <w:pPr>
        <w:spacing w:line="276" w:lineRule="auto"/>
      </w:pPr>
      <w:r>
        <w:t xml:space="preserve">Firewalls is an example of a </w:t>
      </w:r>
      <w:r w:rsidR="00C42816">
        <w:t xml:space="preserve">software that you can download onto your computer to help monitor the traffic that comes from and at your device. </w:t>
      </w:r>
      <w:r w:rsidR="00750772">
        <w:t xml:space="preserve">This is an effective way of </w:t>
      </w:r>
      <w:r w:rsidR="007262C9">
        <w:t xml:space="preserve">enhancing your network security, as a firewall will block </w:t>
      </w:r>
      <w:r w:rsidR="00244644">
        <w:t>unwanted tra</w:t>
      </w:r>
      <w:r w:rsidR="00612574">
        <w:t xml:space="preserve">ffic based on a set of predetermined security rules </w:t>
      </w:r>
      <w:sdt>
        <w:sdtPr>
          <w:id w:val="-1087606448"/>
          <w:citation/>
        </w:sdtPr>
        <w:sdtEndPr/>
        <w:sdtContent>
          <w:r w:rsidR="008C26BE">
            <w:fldChar w:fldCharType="begin"/>
          </w:r>
          <w:r w:rsidR="008C26BE">
            <w:rPr>
              <w:lang w:val="en-GB"/>
            </w:rPr>
            <w:instrText xml:space="preserve"> CITATION Che24 \l 2057 </w:instrText>
          </w:r>
          <w:r w:rsidR="008C26BE">
            <w:fldChar w:fldCharType="separate"/>
          </w:r>
          <w:r w:rsidR="008C26BE" w:rsidRPr="008C26BE">
            <w:rPr>
              <w:noProof/>
              <w:lang w:val="en-GB"/>
            </w:rPr>
            <w:t>[24]</w:t>
          </w:r>
          <w:r w:rsidR="008C26BE">
            <w:fldChar w:fldCharType="end"/>
          </w:r>
        </w:sdtContent>
      </w:sdt>
      <w:r w:rsidR="00612574">
        <w:t>.</w:t>
      </w:r>
      <w:r w:rsidR="000A5B0F">
        <w:t xml:space="preserve"> A VPN</w:t>
      </w:r>
      <w:r w:rsidR="00FA638B">
        <w:t xml:space="preserve"> (Virtual Private Network)</w:t>
      </w:r>
      <w:r w:rsidR="000A5B0F">
        <w:t xml:space="preserve"> is another popular way of </w:t>
      </w:r>
      <w:r w:rsidR="00DB7DB7">
        <w:t xml:space="preserve">enhancing network security. A VPN will </w:t>
      </w:r>
      <w:r w:rsidR="00FC3AB5">
        <w:t xml:space="preserve">establish a </w:t>
      </w:r>
      <w:r w:rsidR="00E77AE8">
        <w:t>connection between</w:t>
      </w:r>
      <w:r w:rsidR="00FC3AB5">
        <w:t xml:space="preserve"> your device and a </w:t>
      </w:r>
      <w:r w:rsidR="000A77AD">
        <w:t>remote server. This creates a one-to-one tunnel</w:t>
      </w:r>
      <w:r w:rsidR="00D42E70">
        <w:t xml:space="preserve"> that will encrypt your personal data</w:t>
      </w:r>
      <w:r w:rsidR="0050562F">
        <w:t xml:space="preserve"> </w:t>
      </w:r>
      <w:sdt>
        <w:sdtPr>
          <w:id w:val="1685703527"/>
          <w:citation/>
        </w:sdtPr>
        <w:sdtEndPr/>
        <w:sdtContent>
          <w:r w:rsidR="008C26BE">
            <w:fldChar w:fldCharType="begin"/>
          </w:r>
          <w:r w:rsidR="008C26BE">
            <w:rPr>
              <w:lang w:val="en-GB"/>
            </w:rPr>
            <w:instrText xml:space="preserve"> CITATION Mic24 \l 2057 </w:instrText>
          </w:r>
          <w:r w:rsidR="008C26BE">
            <w:fldChar w:fldCharType="separate"/>
          </w:r>
          <w:r w:rsidR="008C26BE" w:rsidRPr="008C26BE">
            <w:rPr>
              <w:noProof/>
              <w:lang w:val="en-GB"/>
            </w:rPr>
            <w:t>[25]</w:t>
          </w:r>
          <w:r w:rsidR="008C26BE">
            <w:fldChar w:fldCharType="end"/>
          </w:r>
        </w:sdtContent>
      </w:sdt>
      <w:r w:rsidR="00406164">
        <w:t xml:space="preserve">. </w:t>
      </w:r>
      <w:r w:rsidR="00A178B4">
        <w:t xml:space="preserve">This makes sure </w:t>
      </w:r>
      <w:proofErr w:type="gramStart"/>
      <w:r w:rsidR="00A178B4">
        <w:t>all of</w:t>
      </w:r>
      <w:proofErr w:type="gramEnd"/>
      <w:r w:rsidR="00A178B4">
        <w:t xml:space="preserve"> your experiences online are </w:t>
      </w:r>
      <w:r w:rsidR="00E77AE8">
        <w:t>private and</w:t>
      </w:r>
      <w:r w:rsidR="00A178B4">
        <w:t xml:space="preserve"> are not being monitored by </w:t>
      </w:r>
      <w:r w:rsidR="00A178B4">
        <w:lastRenderedPageBreak/>
        <w:t>third part</w:t>
      </w:r>
      <w:r w:rsidR="00C30E56">
        <w:t xml:space="preserve">ies. </w:t>
      </w:r>
      <w:r w:rsidR="00A74180">
        <w:t xml:space="preserve">An IPS </w:t>
      </w:r>
      <w:r w:rsidR="00751561">
        <w:t>can be deployed as hardware or software</w:t>
      </w:r>
      <w:r w:rsidR="004C2181">
        <w:t xml:space="preserve">, it continuously </w:t>
      </w:r>
      <w:r w:rsidR="00E77AE8">
        <w:t>monitors a</w:t>
      </w:r>
      <w:r w:rsidR="00435D84">
        <w:t xml:space="preserve"> network for </w:t>
      </w:r>
      <w:r w:rsidR="00F24503">
        <w:t>any malicious activity</w:t>
      </w:r>
      <w:r w:rsidR="0004520B">
        <w:t xml:space="preserve"> and if it were to detect anything, it would </w:t>
      </w:r>
      <w:proofErr w:type="gramStart"/>
      <w:r w:rsidR="0004520B">
        <w:t>take action</w:t>
      </w:r>
      <w:proofErr w:type="gramEnd"/>
      <w:r w:rsidR="0004520B">
        <w:t xml:space="preserve"> by either reporting it or blocking it</w:t>
      </w:r>
      <w:r w:rsidR="00356C33">
        <w:t xml:space="preserve"> </w:t>
      </w:r>
      <w:sdt>
        <w:sdtPr>
          <w:id w:val="-480229230"/>
          <w:citation/>
        </w:sdtPr>
        <w:sdtEndPr/>
        <w:sdtContent>
          <w:r w:rsidR="008C26BE">
            <w:fldChar w:fldCharType="begin"/>
          </w:r>
          <w:r w:rsidR="008C26BE">
            <w:rPr>
              <w:lang w:val="en-GB"/>
            </w:rPr>
            <w:instrText xml:space="preserve"> CITATION VMW24 \l 2057 </w:instrText>
          </w:r>
          <w:r w:rsidR="008C26BE">
            <w:fldChar w:fldCharType="separate"/>
          </w:r>
          <w:r w:rsidR="008C26BE" w:rsidRPr="008C26BE">
            <w:rPr>
              <w:noProof/>
              <w:lang w:val="en-GB"/>
            </w:rPr>
            <w:t>[26]</w:t>
          </w:r>
          <w:r w:rsidR="008C26BE">
            <w:fldChar w:fldCharType="end"/>
          </w:r>
        </w:sdtContent>
      </w:sdt>
      <w:r w:rsidR="00356C33">
        <w:t>. It is more advanced compared to an IDS</w:t>
      </w:r>
      <w:r w:rsidR="00A930E5">
        <w:t xml:space="preserve"> as it </w:t>
      </w:r>
      <w:proofErr w:type="gramStart"/>
      <w:r w:rsidR="00A930E5">
        <w:t>is able to</w:t>
      </w:r>
      <w:proofErr w:type="gramEnd"/>
      <w:r w:rsidR="00A930E5">
        <w:t xml:space="preserve"> act upon malware when it is detected, whereas an IDS will only notify the user when it has detected harmful malware on the system. </w:t>
      </w:r>
      <w:r w:rsidR="00380B8D">
        <w:t>Anti-Virus software is one of the most common ways to enhance security on a network</w:t>
      </w:r>
      <w:r w:rsidR="00F76B95">
        <w:t xml:space="preserve">. It will detect and remove any malicious malware </w:t>
      </w:r>
      <w:proofErr w:type="gramStart"/>
      <w:r w:rsidR="00F76B95">
        <w:t>on</w:t>
      </w:r>
      <w:proofErr w:type="gramEnd"/>
      <w:r w:rsidR="00F76B95">
        <w:t xml:space="preserve"> a </w:t>
      </w:r>
      <w:r w:rsidR="00A13170">
        <w:t>network.</w:t>
      </w:r>
      <w:r w:rsidR="00F76B95">
        <w:t xml:space="preserve"> </w:t>
      </w:r>
      <w:r w:rsidR="00A13170">
        <w:t>When installed, AVS will run automatically in the background to give the user real time protection</w:t>
      </w:r>
      <w:r w:rsidR="007171F8">
        <w:t xml:space="preserve"> against attacks </w:t>
      </w:r>
      <w:sdt>
        <w:sdtPr>
          <w:id w:val="1966534715"/>
          <w:citation/>
        </w:sdtPr>
        <w:sdtEndPr/>
        <w:sdtContent>
          <w:r w:rsidR="008C26BE">
            <w:fldChar w:fldCharType="begin"/>
          </w:r>
          <w:r w:rsidR="008C26BE">
            <w:rPr>
              <w:lang w:val="en-GB"/>
            </w:rPr>
            <w:instrText xml:space="preserve"> CITATION Ver23 \l 2057 </w:instrText>
          </w:r>
          <w:r w:rsidR="008C26BE">
            <w:fldChar w:fldCharType="separate"/>
          </w:r>
          <w:r w:rsidR="008C26BE" w:rsidRPr="008C26BE">
            <w:rPr>
              <w:noProof/>
              <w:lang w:val="en-GB"/>
            </w:rPr>
            <w:t>[27]</w:t>
          </w:r>
          <w:r w:rsidR="008C26BE">
            <w:fldChar w:fldCharType="end"/>
          </w:r>
        </w:sdtContent>
      </w:sdt>
      <w:r w:rsidR="007171F8">
        <w:t xml:space="preserve">. Another reason why AVS is so popular, is that it normally comes pre-installed on most </w:t>
      </w:r>
      <w:proofErr w:type="gramStart"/>
      <w:r w:rsidR="007171F8">
        <w:t>modern day</w:t>
      </w:r>
      <w:proofErr w:type="gramEnd"/>
      <w:r w:rsidR="007171F8">
        <w:t xml:space="preserve"> computers</w:t>
      </w:r>
      <w:r w:rsidR="00AA7AF8">
        <w:t xml:space="preserve">, and even if some users would like to enhance their </w:t>
      </w:r>
      <w:r w:rsidR="00C91A9D">
        <w:t xml:space="preserve">protection, many of the external AVS’s are very user friendly as they cater to the masses. </w:t>
      </w:r>
    </w:p>
    <w:p w14:paraId="3729F0BE" w14:textId="19D26478" w:rsidR="004F089E" w:rsidRDefault="004F089E" w:rsidP="00081246">
      <w:pPr>
        <w:pStyle w:val="Heading1"/>
      </w:pPr>
      <w:bookmarkStart w:id="8" w:name="_Toc165633319"/>
      <w:r>
        <w:t>Conclusion</w:t>
      </w:r>
      <w:bookmarkEnd w:id="8"/>
    </w:p>
    <w:p w14:paraId="385EE4C8" w14:textId="2962DA7B" w:rsidR="004F089E" w:rsidRDefault="004F089E" w:rsidP="00464D63">
      <w:pPr>
        <w:spacing w:line="276" w:lineRule="auto"/>
      </w:pPr>
      <w:r>
        <w:t xml:space="preserve">From my research and evaluation, I have </w:t>
      </w:r>
      <w:r w:rsidR="00B10F05">
        <w:t xml:space="preserve">uncovered </w:t>
      </w:r>
      <w:r w:rsidR="00F91A54">
        <w:t xml:space="preserve">many </w:t>
      </w:r>
      <w:proofErr w:type="gramStart"/>
      <w:r w:rsidR="00F91A54">
        <w:t xml:space="preserve">different  </w:t>
      </w:r>
      <w:r w:rsidR="00B10F05">
        <w:t>findings</w:t>
      </w:r>
      <w:proofErr w:type="gramEnd"/>
      <w:r w:rsidR="00B10F05">
        <w:t xml:space="preserve"> about the specified topics. The first being how </w:t>
      </w:r>
      <w:r w:rsidR="00A42F01">
        <w:t xml:space="preserve">important the NIST CF is to </w:t>
      </w:r>
      <w:proofErr w:type="gramStart"/>
      <w:r w:rsidR="00A42F01">
        <w:t>implement to</w:t>
      </w:r>
      <w:proofErr w:type="gramEnd"/>
      <w:r w:rsidR="00A42F01">
        <w:t xml:space="preserve"> a security business model, and how if implemented properly </w:t>
      </w:r>
      <w:r w:rsidR="00FD0A9A">
        <w:t xml:space="preserve">it gives a framework that will guarantee a minimization of </w:t>
      </w:r>
      <w:proofErr w:type="spellStart"/>
      <w:r w:rsidR="00FD0A9A">
        <w:t>cyber attack</w:t>
      </w:r>
      <w:proofErr w:type="spellEnd"/>
      <w:r w:rsidR="00FD0A9A">
        <w:t xml:space="preserve"> risks on a business. I have also found out </w:t>
      </w:r>
      <w:r w:rsidR="00AD4AFE">
        <w:t xml:space="preserve">the dangers of software such as Wireshark, and how vulnerable some machines are to these exploits. I have also researched ransomware, and how </w:t>
      </w:r>
      <w:r w:rsidR="001C3E8A">
        <w:t>it has previously impacted different people and businesses in the past</w:t>
      </w:r>
      <w:r w:rsidR="002F47C2">
        <w:t xml:space="preserve">, researching these ransomwares has also </w:t>
      </w:r>
      <w:r w:rsidR="00B57DBF">
        <w:t xml:space="preserve">made me realize how dangerous messaging boards can be when interacting with them, as the malware </w:t>
      </w:r>
      <w:r w:rsidR="00642AC6">
        <w:t>TeleRat</w:t>
      </w:r>
      <w:r w:rsidR="00B57DBF">
        <w:t xml:space="preserve"> </w:t>
      </w:r>
      <w:r w:rsidR="00642AC6">
        <w:t xml:space="preserve">utilized the telegram messaging system. </w:t>
      </w:r>
    </w:p>
    <w:p w14:paraId="345C564D" w14:textId="73ADD1C3" w:rsidR="00642AC6" w:rsidRDefault="00642AC6" w:rsidP="00464D63">
      <w:pPr>
        <w:spacing w:line="276" w:lineRule="auto"/>
      </w:pPr>
      <w:r>
        <w:t xml:space="preserve">I have also demonstrated my knowledge in using the software Packet tracer, as I researched </w:t>
      </w:r>
      <w:r w:rsidR="002046F7">
        <w:t xml:space="preserve">different topologies that were secure and </w:t>
      </w:r>
      <w:proofErr w:type="gramStart"/>
      <w:r w:rsidR="002046F7">
        <w:t>shown</w:t>
      </w:r>
      <w:proofErr w:type="gramEnd"/>
      <w:r w:rsidR="002046F7">
        <w:t xml:space="preserve"> no points of failure. </w:t>
      </w:r>
      <w:proofErr w:type="gramStart"/>
      <w:r w:rsidR="002046F7">
        <w:t>Finally</w:t>
      </w:r>
      <w:proofErr w:type="gramEnd"/>
      <w:r w:rsidR="002046F7">
        <w:t xml:space="preserve"> My research concluded by </w:t>
      </w:r>
      <w:r w:rsidR="00EC124A">
        <w:t xml:space="preserve">developing my knowledge of different ways to prevent the attacks that I had previously researched.  </w:t>
      </w:r>
    </w:p>
    <w:p w14:paraId="6AEBC6F8" w14:textId="77777777" w:rsidR="00E7073A" w:rsidRDefault="00E7073A" w:rsidP="007463AC"/>
    <w:p w14:paraId="38B08197" w14:textId="77777777" w:rsidR="007463AC" w:rsidRDefault="007463AC" w:rsidP="007463AC"/>
    <w:p w14:paraId="2B93B84F" w14:textId="77777777" w:rsidR="007463AC" w:rsidRDefault="007463AC" w:rsidP="007463AC"/>
    <w:p w14:paraId="15DB543A" w14:textId="77777777" w:rsidR="007463AC" w:rsidRDefault="007463AC" w:rsidP="007463AC"/>
    <w:p w14:paraId="76EDD248" w14:textId="77777777" w:rsidR="007463AC" w:rsidRDefault="007463AC" w:rsidP="007463AC"/>
    <w:p w14:paraId="39ACFB3D" w14:textId="77777777" w:rsidR="007463AC" w:rsidRDefault="007463AC" w:rsidP="007463AC"/>
    <w:p w14:paraId="7DF6660D" w14:textId="77777777" w:rsidR="007463AC" w:rsidRDefault="007463AC" w:rsidP="007463AC"/>
    <w:p w14:paraId="5CD3F5E8" w14:textId="5A5688EA" w:rsidR="007463AC" w:rsidRDefault="005C0D12" w:rsidP="007463AC">
      <w:pPr>
        <w:pStyle w:val="Heading1"/>
      </w:pPr>
      <w:bookmarkStart w:id="9" w:name="_Toc165633320"/>
      <w:r>
        <w:lastRenderedPageBreak/>
        <w:t>C</w:t>
      </w:r>
      <w:r w:rsidR="007463AC">
        <w:t>ourse certificates</w:t>
      </w:r>
      <w:bookmarkEnd w:id="9"/>
    </w:p>
    <w:p w14:paraId="07A3825D" w14:textId="25B5527C" w:rsidR="007463AC" w:rsidRDefault="00177455" w:rsidP="007463AC">
      <w:pPr>
        <w:pStyle w:val="Heading2"/>
      </w:pPr>
      <w:bookmarkStart w:id="10" w:name="_Toc165633321"/>
      <w:r>
        <w:t>Introduction to packet tracer</w:t>
      </w:r>
      <w:bookmarkEnd w:id="10"/>
    </w:p>
    <w:p w14:paraId="0152715A" w14:textId="62BC92BB" w:rsidR="00177455" w:rsidRDefault="00773701" w:rsidP="00177455">
      <w:r>
        <w:rPr>
          <w:noProof/>
        </w:rPr>
        <w:drawing>
          <wp:inline distT="0" distB="0" distL="0" distR="0" wp14:anchorId="7755FC0D" wp14:editId="726282A4">
            <wp:extent cx="4856323" cy="3429000"/>
            <wp:effectExtent l="0" t="0" r="1905" b="0"/>
            <wp:docPr id="1745586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86942"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57844" cy="3430074"/>
                    </a:xfrm>
                    <a:prstGeom prst="rect">
                      <a:avLst/>
                    </a:prstGeom>
                  </pic:spPr>
                </pic:pic>
              </a:graphicData>
            </a:graphic>
          </wp:inline>
        </w:drawing>
      </w:r>
    </w:p>
    <w:p w14:paraId="0FB3A8E9" w14:textId="04A39598" w:rsidR="00773701" w:rsidRDefault="000C75B9" w:rsidP="00773701">
      <w:pPr>
        <w:pStyle w:val="Heading2"/>
      </w:pPr>
      <w:bookmarkStart w:id="11" w:name="_Toc165633322"/>
      <w:r>
        <w:t>Cyber</w:t>
      </w:r>
      <w:r w:rsidR="005C0D12">
        <w:t xml:space="preserve"> security f</w:t>
      </w:r>
      <w:r w:rsidR="00821B25">
        <w:t>oundation</w:t>
      </w:r>
      <w:r w:rsidR="005C0D12">
        <w:t>.</w:t>
      </w:r>
      <w:bookmarkEnd w:id="11"/>
    </w:p>
    <w:p w14:paraId="5CDF8A04" w14:textId="47451706" w:rsidR="005C0D12" w:rsidRDefault="00D47266" w:rsidP="005C0D12">
      <w:r>
        <w:rPr>
          <w:noProof/>
        </w:rPr>
        <w:drawing>
          <wp:inline distT="0" distB="0" distL="0" distR="0" wp14:anchorId="40912BCE" wp14:editId="69651597">
            <wp:extent cx="4371975" cy="3098684"/>
            <wp:effectExtent l="0" t="0" r="0" b="6985"/>
            <wp:docPr id="1011655037" name="Picture 2" descr="A certificate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655037" name="Picture 2" descr="A certificate of a compan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77302" cy="3102460"/>
                    </a:xfrm>
                    <a:prstGeom prst="rect">
                      <a:avLst/>
                    </a:prstGeom>
                  </pic:spPr>
                </pic:pic>
              </a:graphicData>
            </a:graphic>
          </wp:inline>
        </w:drawing>
      </w:r>
    </w:p>
    <w:p w14:paraId="521030E2" w14:textId="77777777" w:rsidR="00821B25" w:rsidRDefault="00821B25" w:rsidP="005C0D12"/>
    <w:p w14:paraId="20C77C18" w14:textId="5DC87CCB" w:rsidR="00821B25" w:rsidRDefault="00821B25" w:rsidP="00821B25">
      <w:pPr>
        <w:pStyle w:val="Heading2"/>
      </w:pPr>
      <w:bookmarkStart w:id="12" w:name="_Toc165633323"/>
      <w:r>
        <w:lastRenderedPageBreak/>
        <w:t>Network security fundamentals.</w:t>
      </w:r>
      <w:bookmarkEnd w:id="12"/>
    </w:p>
    <w:p w14:paraId="441E69AA" w14:textId="0FD25BE2" w:rsidR="00821B25" w:rsidRPr="00821B25" w:rsidRDefault="00821B25" w:rsidP="00821B25">
      <w:r>
        <w:rPr>
          <w:noProof/>
        </w:rPr>
        <w:drawing>
          <wp:inline distT="0" distB="0" distL="0" distR="0" wp14:anchorId="141BAA05" wp14:editId="4D2B225D">
            <wp:extent cx="4429125" cy="3131619"/>
            <wp:effectExtent l="0" t="0" r="0" b="0"/>
            <wp:docPr id="10164560" name="Picture 3" descr="A certificate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560" name="Picture 3" descr="A certificate of securit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40939" cy="3139972"/>
                    </a:xfrm>
                    <a:prstGeom prst="rect">
                      <a:avLst/>
                    </a:prstGeom>
                  </pic:spPr>
                </pic:pic>
              </a:graphicData>
            </a:graphic>
          </wp:inline>
        </w:drawing>
      </w:r>
    </w:p>
    <w:bookmarkStart w:id="13" w:name="_Toc165633324" w:displacedByCustomXml="next"/>
    <w:sdt>
      <w:sdtPr>
        <w:rPr>
          <w:rFonts w:asciiTheme="minorHAnsi" w:eastAsiaTheme="minorEastAsia" w:hAnsiTheme="minorHAnsi" w:cstheme="minorBidi"/>
          <w:color w:val="auto"/>
          <w:sz w:val="24"/>
          <w:szCs w:val="24"/>
          <w:lang w:val="en-GB"/>
        </w:rPr>
        <w:id w:val="-1247953008"/>
        <w:docPartObj>
          <w:docPartGallery w:val="Bibliographies"/>
          <w:docPartUnique/>
        </w:docPartObj>
      </w:sdtPr>
      <w:sdtEndPr>
        <w:rPr>
          <w:lang w:val="en-US"/>
        </w:rPr>
      </w:sdtEndPr>
      <w:sdtContent>
        <w:p w14:paraId="21066C20" w14:textId="3D4E26B4" w:rsidR="004C5517" w:rsidRPr="00464D63" w:rsidRDefault="004C5517">
          <w:pPr>
            <w:pStyle w:val="Heading1"/>
            <w:rPr>
              <w:rFonts w:asciiTheme="minorHAnsi" w:eastAsiaTheme="minorEastAsia" w:hAnsiTheme="minorHAnsi" w:cstheme="minorBidi"/>
              <w:color w:val="auto"/>
              <w:sz w:val="24"/>
              <w:szCs w:val="24"/>
              <w:lang w:val="en-GB"/>
            </w:rPr>
          </w:pPr>
          <w:r>
            <w:rPr>
              <w:lang w:val="en-GB"/>
            </w:rPr>
            <w:t>Bibliography</w:t>
          </w:r>
          <w:bookmarkEnd w:id="13"/>
        </w:p>
        <w:sdt>
          <w:sdtPr>
            <w:id w:val="111145805"/>
            <w:bibliography/>
          </w:sdtPr>
          <w:sdtEndPr/>
          <w:sdtContent>
            <w:p w14:paraId="6F0EAB51" w14:textId="77777777" w:rsidR="008C26BE" w:rsidRDefault="004C551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040"/>
              </w:tblGrid>
              <w:tr w:rsidR="008C26BE" w14:paraId="4AED1F14" w14:textId="77777777">
                <w:trPr>
                  <w:divId w:val="1067335930"/>
                  <w:tblCellSpacing w:w="15" w:type="dxa"/>
                </w:trPr>
                <w:tc>
                  <w:tcPr>
                    <w:tcW w:w="50" w:type="pct"/>
                    <w:hideMark/>
                  </w:tcPr>
                  <w:p w14:paraId="641E74EC" w14:textId="5696B79B" w:rsidR="008C26BE" w:rsidRPr="008C26BE" w:rsidRDefault="008C26BE">
                    <w:pPr>
                      <w:pStyle w:val="Bibliography"/>
                      <w:rPr>
                        <w:noProof/>
                        <w:sz w:val="20"/>
                        <w:szCs w:val="20"/>
                      </w:rPr>
                    </w:pPr>
                    <w:r w:rsidRPr="008C26BE">
                      <w:rPr>
                        <w:noProof/>
                        <w:sz w:val="20"/>
                        <w:szCs w:val="20"/>
                      </w:rPr>
                      <w:t xml:space="preserve">[1] </w:t>
                    </w:r>
                  </w:p>
                </w:tc>
                <w:tc>
                  <w:tcPr>
                    <w:tcW w:w="0" w:type="auto"/>
                    <w:hideMark/>
                  </w:tcPr>
                  <w:p w14:paraId="7F787352" w14:textId="77777777" w:rsidR="008C26BE" w:rsidRPr="008C26BE" w:rsidRDefault="008C26BE">
                    <w:pPr>
                      <w:pStyle w:val="Bibliography"/>
                      <w:rPr>
                        <w:noProof/>
                        <w:sz w:val="20"/>
                        <w:szCs w:val="20"/>
                      </w:rPr>
                    </w:pPr>
                    <w:r w:rsidRPr="008C26BE">
                      <w:rPr>
                        <w:noProof/>
                        <w:sz w:val="20"/>
                        <w:szCs w:val="20"/>
                      </w:rPr>
                      <w:t>NIST, “Cybersecurity Framework,” [Online]. Available: https://www.nist.gov/cyberframework. [Accessed 29 Apr 2024].</w:t>
                    </w:r>
                  </w:p>
                </w:tc>
              </w:tr>
              <w:tr w:rsidR="008C26BE" w14:paraId="45C05092" w14:textId="77777777">
                <w:trPr>
                  <w:divId w:val="1067335930"/>
                  <w:tblCellSpacing w:w="15" w:type="dxa"/>
                </w:trPr>
                <w:tc>
                  <w:tcPr>
                    <w:tcW w:w="50" w:type="pct"/>
                    <w:hideMark/>
                  </w:tcPr>
                  <w:p w14:paraId="05CE19B6" w14:textId="77777777" w:rsidR="008C26BE" w:rsidRPr="008C26BE" w:rsidRDefault="008C26BE">
                    <w:pPr>
                      <w:pStyle w:val="Bibliography"/>
                      <w:rPr>
                        <w:noProof/>
                        <w:sz w:val="20"/>
                        <w:szCs w:val="20"/>
                      </w:rPr>
                    </w:pPr>
                    <w:r w:rsidRPr="008C26BE">
                      <w:rPr>
                        <w:noProof/>
                        <w:sz w:val="20"/>
                        <w:szCs w:val="20"/>
                      </w:rPr>
                      <w:t xml:space="preserve">[2] </w:t>
                    </w:r>
                  </w:p>
                </w:tc>
                <w:tc>
                  <w:tcPr>
                    <w:tcW w:w="0" w:type="auto"/>
                    <w:hideMark/>
                  </w:tcPr>
                  <w:p w14:paraId="4EBD0D9E" w14:textId="77777777" w:rsidR="008C26BE" w:rsidRPr="008C26BE" w:rsidRDefault="008C26BE">
                    <w:pPr>
                      <w:pStyle w:val="Bibliography"/>
                      <w:rPr>
                        <w:noProof/>
                        <w:sz w:val="20"/>
                        <w:szCs w:val="20"/>
                      </w:rPr>
                    </w:pPr>
                    <w:r w:rsidRPr="008C26BE">
                      <w:rPr>
                        <w:noProof/>
                        <w:sz w:val="20"/>
                        <w:szCs w:val="20"/>
                      </w:rPr>
                      <w:t>Balbix, “What is the NIST Cybersecurity Framework?,” [Online]. Available: https://www.balbix.com/insights/nist-cybersecurity-framework/. [Accessed 29 Apr 2024].</w:t>
                    </w:r>
                  </w:p>
                </w:tc>
              </w:tr>
              <w:tr w:rsidR="008C26BE" w14:paraId="02617113" w14:textId="77777777">
                <w:trPr>
                  <w:divId w:val="1067335930"/>
                  <w:tblCellSpacing w:w="15" w:type="dxa"/>
                </w:trPr>
                <w:tc>
                  <w:tcPr>
                    <w:tcW w:w="50" w:type="pct"/>
                    <w:hideMark/>
                  </w:tcPr>
                  <w:p w14:paraId="7DDFD9A3" w14:textId="77777777" w:rsidR="008C26BE" w:rsidRPr="008C26BE" w:rsidRDefault="008C26BE">
                    <w:pPr>
                      <w:pStyle w:val="Bibliography"/>
                      <w:rPr>
                        <w:noProof/>
                        <w:sz w:val="20"/>
                        <w:szCs w:val="20"/>
                      </w:rPr>
                    </w:pPr>
                    <w:r w:rsidRPr="008C26BE">
                      <w:rPr>
                        <w:noProof/>
                        <w:sz w:val="20"/>
                        <w:szCs w:val="20"/>
                      </w:rPr>
                      <w:t xml:space="preserve">[3] </w:t>
                    </w:r>
                  </w:p>
                </w:tc>
                <w:tc>
                  <w:tcPr>
                    <w:tcW w:w="0" w:type="auto"/>
                    <w:hideMark/>
                  </w:tcPr>
                  <w:p w14:paraId="0FAD31F0" w14:textId="77777777" w:rsidR="008C26BE" w:rsidRPr="008C26BE" w:rsidRDefault="008C26BE">
                    <w:pPr>
                      <w:pStyle w:val="Bibliography"/>
                      <w:rPr>
                        <w:noProof/>
                        <w:sz w:val="20"/>
                        <w:szCs w:val="20"/>
                      </w:rPr>
                    </w:pPr>
                    <w:r w:rsidRPr="008C26BE">
                      <w:rPr>
                        <w:noProof/>
                        <w:sz w:val="20"/>
                        <w:szCs w:val="20"/>
                      </w:rPr>
                      <w:t>IBM, “What is the NIST Cybersecurity Framework?,” [Online]. Available: https://www.ibm.com/topics/nist. [Accessed 29 Apr 2024].</w:t>
                    </w:r>
                  </w:p>
                </w:tc>
              </w:tr>
              <w:tr w:rsidR="008C26BE" w14:paraId="7E73E714" w14:textId="77777777">
                <w:trPr>
                  <w:divId w:val="1067335930"/>
                  <w:tblCellSpacing w:w="15" w:type="dxa"/>
                </w:trPr>
                <w:tc>
                  <w:tcPr>
                    <w:tcW w:w="50" w:type="pct"/>
                    <w:hideMark/>
                  </w:tcPr>
                  <w:p w14:paraId="6F3B91CF" w14:textId="77777777" w:rsidR="008C26BE" w:rsidRPr="008C26BE" w:rsidRDefault="008C26BE">
                    <w:pPr>
                      <w:pStyle w:val="Bibliography"/>
                      <w:rPr>
                        <w:noProof/>
                        <w:sz w:val="20"/>
                        <w:szCs w:val="20"/>
                      </w:rPr>
                    </w:pPr>
                    <w:r w:rsidRPr="008C26BE">
                      <w:rPr>
                        <w:noProof/>
                        <w:sz w:val="20"/>
                        <w:szCs w:val="20"/>
                      </w:rPr>
                      <w:t xml:space="preserve">[4] </w:t>
                    </w:r>
                  </w:p>
                </w:tc>
                <w:tc>
                  <w:tcPr>
                    <w:tcW w:w="0" w:type="auto"/>
                    <w:hideMark/>
                  </w:tcPr>
                  <w:p w14:paraId="5B559CF9" w14:textId="77777777" w:rsidR="008C26BE" w:rsidRPr="008C26BE" w:rsidRDefault="008C26BE">
                    <w:pPr>
                      <w:pStyle w:val="Bibliography"/>
                      <w:rPr>
                        <w:noProof/>
                        <w:sz w:val="20"/>
                        <w:szCs w:val="20"/>
                      </w:rPr>
                    </w:pPr>
                    <w:r w:rsidRPr="008C26BE">
                      <w:rPr>
                        <w:noProof/>
                        <w:sz w:val="20"/>
                        <w:szCs w:val="20"/>
                      </w:rPr>
                      <w:t>Cisco, “What is NIST?,” [Online]. Available: https://www.cisco.com/c/en/us/products/security/what-is-nist-csf.html. [Accessed 29 Apr 2024].</w:t>
                    </w:r>
                  </w:p>
                </w:tc>
              </w:tr>
              <w:tr w:rsidR="008C26BE" w14:paraId="614BB83E" w14:textId="77777777">
                <w:trPr>
                  <w:divId w:val="1067335930"/>
                  <w:tblCellSpacing w:w="15" w:type="dxa"/>
                </w:trPr>
                <w:tc>
                  <w:tcPr>
                    <w:tcW w:w="50" w:type="pct"/>
                    <w:hideMark/>
                  </w:tcPr>
                  <w:p w14:paraId="3F74D650" w14:textId="77777777" w:rsidR="008C26BE" w:rsidRPr="008C26BE" w:rsidRDefault="008C26BE">
                    <w:pPr>
                      <w:pStyle w:val="Bibliography"/>
                      <w:rPr>
                        <w:noProof/>
                        <w:sz w:val="20"/>
                        <w:szCs w:val="20"/>
                      </w:rPr>
                    </w:pPr>
                    <w:r w:rsidRPr="008C26BE">
                      <w:rPr>
                        <w:noProof/>
                        <w:sz w:val="20"/>
                        <w:szCs w:val="20"/>
                      </w:rPr>
                      <w:t xml:space="preserve">[5] </w:t>
                    </w:r>
                  </w:p>
                </w:tc>
                <w:tc>
                  <w:tcPr>
                    <w:tcW w:w="0" w:type="auto"/>
                    <w:hideMark/>
                  </w:tcPr>
                  <w:p w14:paraId="004E9235" w14:textId="77777777" w:rsidR="008C26BE" w:rsidRPr="008C26BE" w:rsidRDefault="008C26BE">
                    <w:pPr>
                      <w:pStyle w:val="Bibliography"/>
                      <w:rPr>
                        <w:noProof/>
                        <w:sz w:val="20"/>
                        <w:szCs w:val="20"/>
                      </w:rPr>
                    </w:pPr>
                    <w:r w:rsidRPr="008C26BE">
                      <w:rPr>
                        <w:noProof/>
                        <w:sz w:val="20"/>
                        <w:szCs w:val="20"/>
                      </w:rPr>
                      <w:t>Federal Trade Commision, “Undertanding the NIST Cybersecurity Framework,” [Online]. Available: https://www.ftc.gov/business-guidance/small-businesses/cybersecurity/nist-framework. [Accessed 29 Apr 2024].</w:t>
                    </w:r>
                  </w:p>
                </w:tc>
              </w:tr>
              <w:tr w:rsidR="008C26BE" w14:paraId="4A4E6E2C" w14:textId="77777777">
                <w:trPr>
                  <w:divId w:val="1067335930"/>
                  <w:tblCellSpacing w:w="15" w:type="dxa"/>
                </w:trPr>
                <w:tc>
                  <w:tcPr>
                    <w:tcW w:w="50" w:type="pct"/>
                    <w:hideMark/>
                  </w:tcPr>
                  <w:p w14:paraId="30E81D2F" w14:textId="77777777" w:rsidR="008C26BE" w:rsidRPr="008C26BE" w:rsidRDefault="008C26BE">
                    <w:pPr>
                      <w:pStyle w:val="Bibliography"/>
                      <w:rPr>
                        <w:noProof/>
                        <w:sz w:val="20"/>
                        <w:szCs w:val="20"/>
                      </w:rPr>
                    </w:pPr>
                    <w:r w:rsidRPr="008C26BE">
                      <w:rPr>
                        <w:noProof/>
                        <w:sz w:val="20"/>
                        <w:szCs w:val="20"/>
                      </w:rPr>
                      <w:t xml:space="preserve">[6] </w:t>
                    </w:r>
                  </w:p>
                </w:tc>
                <w:tc>
                  <w:tcPr>
                    <w:tcW w:w="0" w:type="auto"/>
                    <w:hideMark/>
                  </w:tcPr>
                  <w:p w14:paraId="53B46333" w14:textId="77777777" w:rsidR="008C26BE" w:rsidRPr="008C26BE" w:rsidRDefault="008C26BE">
                    <w:pPr>
                      <w:pStyle w:val="Bibliography"/>
                      <w:rPr>
                        <w:noProof/>
                        <w:sz w:val="20"/>
                        <w:szCs w:val="20"/>
                      </w:rPr>
                    </w:pPr>
                    <w:r w:rsidRPr="008C26BE">
                      <w:rPr>
                        <w:noProof/>
                        <w:sz w:val="20"/>
                        <w:szCs w:val="20"/>
                      </w:rPr>
                      <w:t>Vertex, “RECONNAISSANCE IN PENETRATION TESTING – EVERYTHING YOU NEED TO KNOW,” [Online]. Available: https://www.vertexcybersecurity.com.au/reconnaissance-in-penetration-testing-everything-you-need-to-know/. [Accessed 29 Apr 2024].</w:t>
                    </w:r>
                  </w:p>
                </w:tc>
              </w:tr>
              <w:tr w:rsidR="008C26BE" w14:paraId="7D42E2F8" w14:textId="77777777">
                <w:trPr>
                  <w:divId w:val="1067335930"/>
                  <w:tblCellSpacing w:w="15" w:type="dxa"/>
                </w:trPr>
                <w:tc>
                  <w:tcPr>
                    <w:tcW w:w="50" w:type="pct"/>
                    <w:hideMark/>
                  </w:tcPr>
                  <w:p w14:paraId="3DE5753C" w14:textId="77777777" w:rsidR="008C26BE" w:rsidRPr="008C26BE" w:rsidRDefault="008C26BE">
                    <w:pPr>
                      <w:pStyle w:val="Bibliography"/>
                      <w:rPr>
                        <w:noProof/>
                        <w:sz w:val="20"/>
                        <w:szCs w:val="20"/>
                      </w:rPr>
                    </w:pPr>
                    <w:r w:rsidRPr="008C26BE">
                      <w:rPr>
                        <w:noProof/>
                        <w:sz w:val="20"/>
                        <w:szCs w:val="20"/>
                      </w:rPr>
                      <w:lastRenderedPageBreak/>
                      <w:t xml:space="preserve">[7] </w:t>
                    </w:r>
                  </w:p>
                </w:tc>
                <w:tc>
                  <w:tcPr>
                    <w:tcW w:w="0" w:type="auto"/>
                    <w:hideMark/>
                  </w:tcPr>
                  <w:p w14:paraId="26CF642D" w14:textId="77777777" w:rsidR="008C26BE" w:rsidRPr="008C26BE" w:rsidRDefault="008C26BE">
                    <w:pPr>
                      <w:pStyle w:val="Bibliography"/>
                      <w:rPr>
                        <w:noProof/>
                        <w:sz w:val="20"/>
                        <w:szCs w:val="20"/>
                      </w:rPr>
                    </w:pPr>
                    <w:r w:rsidRPr="008C26BE">
                      <w:rPr>
                        <w:noProof/>
                        <w:sz w:val="20"/>
                        <w:szCs w:val="20"/>
                      </w:rPr>
                      <w:t>The Cybersecurity Man, “PenTest Edition: Active Reconnaissance and Port Scanning Using Nmap,” 25 Feb 2018. [Online]. Available: https://thecybersecurityman.com/2018/02/25/active-reconnaissance-and-port-scanning-using-nmap/. [Accessed 29 Apr 2024].</w:t>
                    </w:r>
                  </w:p>
                </w:tc>
              </w:tr>
              <w:tr w:rsidR="008C26BE" w14:paraId="66E9AF77" w14:textId="77777777">
                <w:trPr>
                  <w:divId w:val="1067335930"/>
                  <w:tblCellSpacing w:w="15" w:type="dxa"/>
                </w:trPr>
                <w:tc>
                  <w:tcPr>
                    <w:tcW w:w="50" w:type="pct"/>
                    <w:hideMark/>
                  </w:tcPr>
                  <w:p w14:paraId="0A0A2F05" w14:textId="77777777" w:rsidR="008C26BE" w:rsidRPr="008C26BE" w:rsidRDefault="008C26BE">
                    <w:pPr>
                      <w:pStyle w:val="Bibliography"/>
                      <w:rPr>
                        <w:noProof/>
                        <w:sz w:val="20"/>
                        <w:szCs w:val="20"/>
                      </w:rPr>
                    </w:pPr>
                    <w:r w:rsidRPr="008C26BE">
                      <w:rPr>
                        <w:noProof/>
                        <w:sz w:val="20"/>
                        <w:szCs w:val="20"/>
                      </w:rPr>
                      <w:t xml:space="preserve">[8] </w:t>
                    </w:r>
                  </w:p>
                </w:tc>
                <w:tc>
                  <w:tcPr>
                    <w:tcW w:w="0" w:type="auto"/>
                    <w:hideMark/>
                  </w:tcPr>
                  <w:p w14:paraId="43BA8E16" w14:textId="77777777" w:rsidR="008C26BE" w:rsidRPr="008C26BE" w:rsidRDefault="008C26BE">
                    <w:pPr>
                      <w:pStyle w:val="Bibliography"/>
                      <w:rPr>
                        <w:noProof/>
                        <w:sz w:val="20"/>
                        <w:szCs w:val="20"/>
                      </w:rPr>
                    </w:pPr>
                    <w:r w:rsidRPr="008C26BE">
                      <w:rPr>
                        <w:noProof/>
                        <w:sz w:val="20"/>
                        <w:szCs w:val="20"/>
                      </w:rPr>
                      <w:t>Avast, “What is port scanning?,” [Online]. Available: https://www.avast.com/en-gb/business/resources/what-is-port-scanning#pc. [Accessed 29 Apr 2024].</w:t>
                    </w:r>
                  </w:p>
                </w:tc>
              </w:tr>
              <w:tr w:rsidR="008C26BE" w14:paraId="1FDB9D4E" w14:textId="77777777">
                <w:trPr>
                  <w:divId w:val="1067335930"/>
                  <w:tblCellSpacing w:w="15" w:type="dxa"/>
                </w:trPr>
                <w:tc>
                  <w:tcPr>
                    <w:tcW w:w="50" w:type="pct"/>
                    <w:hideMark/>
                  </w:tcPr>
                  <w:p w14:paraId="2DFD6164" w14:textId="77777777" w:rsidR="008C26BE" w:rsidRPr="008C26BE" w:rsidRDefault="008C26BE">
                    <w:pPr>
                      <w:pStyle w:val="Bibliography"/>
                      <w:rPr>
                        <w:noProof/>
                        <w:sz w:val="20"/>
                        <w:szCs w:val="20"/>
                      </w:rPr>
                    </w:pPr>
                    <w:r w:rsidRPr="008C26BE">
                      <w:rPr>
                        <w:noProof/>
                        <w:sz w:val="20"/>
                        <w:szCs w:val="20"/>
                      </w:rPr>
                      <w:t xml:space="preserve">[9] </w:t>
                    </w:r>
                  </w:p>
                </w:tc>
                <w:tc>
                  <w:tcPr>
                    <w:tcW w:w="0" w:type="auto"/>
                    <w:hideMark/>
                  </w:tcPr>
                  <w:p w14:paraId="6C8E0826" w14:textId="77777777" w:rsidR="008C26BE" w:rsidRPr="008C26BE" w:rsidRDefault="008C26BE">
                    <w:pPr>
                      <w:pStyle w:val="Bibliography"/>
                      <w:rPr>
                        <w:noProof/>
                        <w:sz w:val="20"/>
                        <w:szCs w:val="20"/>
                      </w:rPr>
                    </w:pPr>
                    <w:r w:rsidRPr="008C26BE">
                      <w:rPr>
                        <w:noProof/>
                        <w:sz w:val="20"/>
                        <w:szCs w:val="20"/>
                      </w:rPr>
                      <w:t>X. Bellekens, “Identify and Prevent Reconnaissance Attacks,” Lupovis, 15 Jun 2022. [Online]. Available: https://www.lupovis.io/identify-and-prevent-reconnaissance-attacks/. [Accessed 29 Apr 2024].</w:t>
                    </w:r>
                  </w:p>
                </w:tc>
              </w:tr>
              <w:tr w:rsidR="008C26BE" w14:paraId="0CD30074" w14:textId="77777777">
                <w:trPr>
                  <w:divId w:val="1067335930"/>
                  <w:tblCellSpacing w:w="15" w:type="dxa"/>
                </w:trPr>
                <w:tc>
                  <w:tcPr>
                    <w:tcW w:w="50" w:type="pct"/>
                    <w:hideMark/>
                  </w:tcPr>
                  <w:p w14:paraId="472E8AC8" w14:textId="77777777" w:rsidR="008C26BE" w:rsidRPr="008C26BE" w:rsidRDefault="008C26BE">
                    <w:pPr>
                      <w:pStyle w:val="Bibliography"/>
                      <w:rPr>
                        <w:noProof/>
                        <w:sz w:val="20"/>
                        <w:szCs w:val="20"/>
                      </w:rPr>
                    </w:pPr>
                    <w:r w:rsidRPr="008C26BE">
                      <w:rPr>
                        <w:noProof/>
                        <w:sz w:val="20"/>
                        <w:szCs w:val="20"/>
                      </w:rPr>
                      <w:t xml:space="preserve">[10] </w:t>
                    </w:r>
                  </w:p>
                </w:tc>
                <w:tc>
                  <w:tcPr>
                    <w:tcW w:w="0" w:type="auto"/>
                    <w:hideMark/>
                  </w:tcPr>
                  <w:p w14:paraId="5F8F0581" w14:textId="77777777" w:rsidR="008C26BE" w:rsidRPr="008C26BE" w:rsidRDefault="008C26BE">
                    <w:pPr>
                      <w:pStyle w:val="Bibliography"/>
                      <w:rPr>
                        <w:noProof/>
                        <w:sz w:val="20"/>
                        <w:szCs w:val="20"/>
                      </w:rPr>
                    </w:pPr>
                    <w:r w:rsidRPr="008C26BE">
                      <w:rPr>
                        <w:noProof/>
                        <w:sz w:val="20"/>
                        <w:szCs w:val="20"/>
                      </w:rPr>
                      <w:t>MalawareBytes, “WannaCry,” [Online]. Available: https://www.malwarebytes.com/wannacry. [Accessed 30 Apr 2024].</w:t>
                    </w:r>
                  </w:p>
                </w:tc>
              </w:tr>
              <w:tr w:rsidR="008C26BE" w14:paraId="4067FC25" w14:textId="77777777">
                <w:trPr>
                  <w:divId w:val="1067335930"/>
                  <w:tblCellSpacing w:w="15" w:type="dxa"/>
                </w:trPr>
                <w:tc>
                  <w:tcPr>
                    <w:tcW w:w="50" w:type="pct"/>
                    <w:hideMark/>
                  </w:tcPr>
                  <w:p w14:paraId="15C52CC6" w14:textId="77777777" w:rsidR="008C26BE" w:rsidRPr="008C26BE" w:rsidRDefault="008C26BE">
                    <w:pPr>
                      <w:pStyle w:val="Bibliography"/>
                      <w:rPr>
                        <w:noProof/>
                        <w:sz w:val="20"/>
                        <w:szCs w:val="20"/>
                      </w:rPr>
                    </w:pPr>
                    <w:r w:rsidRPr="008C26BE">
                      <w:rPr>
                        <w:noProof/>
                        <w:sz w:val="20"/>
                        <w:szCs w:val="20"/>
                      </w:rPr>
                      <w:t xml:space="preserve">[11] </w:t>
                    </w:r>
                  </w:p>
                </w:tc>
                <w:tc>
                  <w:tcPr>
                    <w:tcW w:w="0" w:type="auto"/>
                    <w:hideMark/>
                  </w:tcPr>
                  <w:p w14:paraId="4853581C" w14:textId="77777777" w:rsidR="008C26BE" w:rsidRPr="008C26BE" w:rsidRDefault="008C26BE">
                    <w:pPr>
                      <w:pStyle w:val="Bibliography"/>
                      <w:rPr>
                        <w:noProof/>
                        <w:sz w:val="20"/>
                        <w:szCs w:val="20"/>
                      </w:rPr>
                    </w:pPr>
                    <w:r w:rsidRPr="008C26BE">
                      <w:rPr>
                        <w:noProof/>
                        <w:sz w:val="20"/>
                        <w:szCs w:val="20"/>
                      </w:rPr>
                      <w:t>TrendMicro, 13 May 2017. [Online]. Available: https://www.trendmicro.com/vinfo/gb/security/news/cybercrime-and-digital-threats/wannacry-wcry-ransomware-how-to-defend-against-it. [Accessed 30 Apr 2024].</w:t>
                    </w:r>
                  </w:p>
                </w:tc>
              </w:tr>
              <w:tr w:rsidR="008C26BE" w14:paraId="7383C25E" w14:textId="77777777">
                <w:trPr>
                  <w:divId w:val="1067335930"/>
                  <w:tblCellSpacing w:w="15" w:type="dxa"/>
                </w:trPr>
                <w:tc>
                  <w:tcPr>
                    <w:tcW w:w="50" w:type="pct"/>
                    <w:hideMark/>
                  </w:tcPr>
                  <w:p w14:paraId="7040E657" w14:textId="77777777" w:rsidR="008C26BE" w:rsidRPr="008C26BE" w:rsidRDefault="008C26BE">
                    <w:pPr>
                      <w:pStyle w:val="Bibliography"/>
                      <w:rPr>
                        <w:noProof/>
                        <w:sz w:val="20"/>
                        <w:szCs w:val="20"/>
                      </w:rPr>
                    </w:pPr>
                    <w:r w:rsidRPr="008C26BE">
                      <w:rPr>
                        <w:noProof/>
                        <w:sz w:val="20"/>
                        <w:szCs w:val="20"/>
                      </w:rPr>
                      <w:t xml:space="preserve">[12] </w:t>
                    </w:r>
                  </w:p>
                </w:tc>
                <w:tc>
                  <w:tcPr>
                    <w:tcW w:w="0" w:type="auto"/>
                    <w:hideMark/>
                  </w:tcPr>
                  <w:p w14:paraId="04D17BB7" w14:textId="77777777" w:rsidR="008C26BE" w:rsidRPr="008C26BE" w:rsidRDefault="008C26BE">
                    <w:pPr>
                      <w:pStyle w:val="Bibliography"/>
                      <w:rPr>
                        <w:noProof/>
                        <w:sz w:val="20"/>
                        <w:szCs w:val="20"/>
                      </w:rPr>
                    </w:pPr>
                    <w:r w:rsidRPr="008C26BE">
                      <w:rPr>
                        <w:noProof/>
                        <w:sz w:val="20"/>
                        <w:szCs w:val="20"/>
                      </w:rPr>
                      <w:t>Microsoft, “Server Message Block Overview,” 31 Aug 2016. [Online]. Available: https://learn.microsoft.com/en-us/previous-versions/windows/it-pro/windows-server-2012-r2-and-2012/hh831795(v=ws.11). [Accessed 30 Apr 2024].</w:t>
                    </w:r>
                  </w:p>
                </w:tc>
              </w:tr>
              <w:tr w:rsidR="008C26BE" w14:paraId="774FCC0F" w14:textId="77777777">
                <w:trPr>
                  <w:divId w:val="1067335930"/>
                  <w:tblCellSpacing w:w="15" w:type="dxa"/>
                </w:trPr>
                <w:tc>
                  <w:tcPr>
                    <w:tcW w:w="50" w:type="pct"/>
                    <w:hideMark/>
                  </w:tcPr>
                  <w:p w14:paraId="20C47468" w14:textId="77777777" w:rsidR="008C26BE" w:rsidRPr="008C26BE" w:rsidRDefault="008C26BE">
                    <w:pPr>
                      <w:pStyle w:val="Bibliography"/>
                      <w:rPr>
                        <w:noProof/>
                        <w:sz w:val="20"/>
                        <w:szCs w:val="20"/>
                      </w:rPr>
                    </w:pPr>
                    <w:r w:rsidRPr="008C26BE">
                      <w:rPr>
                        <w:noProof/>
                        <w:sz w:val="20"/>
                        <w:szCs w:val="20"/>
                      </w:rPr>
                      <w:t xml:space="preserve">[13] </w:t>
                    </w:r>
                  </w:p>
                </w:tc>
                <w:tc>
                  <w:tcPr>
                    <w:tcW w:w="0" w:type="auto"/>
                    <w:hideMark/>
                  </w:tcPr>
                  <w:p w14:paraId="2BB26EC2" w14:textId="77777777" w:rsidR="008C26BE" w:rsidRPr="008C26BE" w:rsidRDefault="008C26BE">
                    <w:pPr>
                      <w:pStyle w:val="Bibliography"/>
                      <w:rPr>
                        <w:noProof/>
                        <w:sz w:val="20"/>
                        <w:szCs w:val="20"/>
                      </w:rPr>
                    </w:pPr>
                    <w:r w:rsidRPr="008C26BE">
                      <w:rPr>
                        <w:noProof/>
                        <w:sz w:val="20"/>
                        <w:szCs w:val="20"/>
                      </w:rPr>
                      <w:t>M. Dimitrova, “TeleRAT Android Trojan Uses Telegram Bot API for C&amp;C Communication,” Sensors Tech Forum, 30 Dec 2022. [Online]. Available: https://sensorstechforum.com/telerat-android-trojan-telegram-bot-api/. [Accessed 30 Apr 2024].</w:t>
                    </w:r>
                  </w:p>
                </w:tc>
              </w:tr>
              <w:tr w:rsidR="008C26BE" w14:paraId="14C8C2D6" w14:textId="77777777">
                <w:trPr>
                  <w:divId w:val="1067335930"/>
                  <w:tblCellSpacing w:w="15" w:type="dxa"/>
                </w:trPr>
                <w:tc>
                  <w:tcPr>
                    <w:tcW w:w="50" w:type="pct"/>
                    <w:hideMark/>
                  </w:tcPr>
                  <w:p w14:paraId="4B545582" w14:textId="77777777" w:rsidR="008C26BE" w:rsidRPr="008C26BE" w:rsidRDefault="008C26BE">
                    <w:pPr>
                      <w:pStyle w:val="Bibliography"/>
                      <w:rPr>
                        <w:noProof/>
                        <w:sz w:val="20"/>
                        <w:szCs w:val="20"/>
                      </w:rPr>
                    </w:pPr>
                    <w:r w:rsidRPr="008C26BE">
                      <w:rPr>
                        <w:noProof/>
                        <w:sz w:val="20"/>
                        <w:szCs w:val="20"/>
                      </w:rPr>
                      <w:t xml:space="preserve">[14] </w:t>
                    </w:r>
                  </w:p>
                </w:tc>
                <w:tc>
                  <w:tcPr>
                    <w:tcW w:w="0" w:type="auto"/>
                    <w:hideMark/>
                  </w:tcPr>
                  <w:p w14:paraId="7D613204" w14:textId="77777777" w:rsidR="008C26BE" w:rsidRPr="008C26BE" w:rsidRDefault="008C26BE">
                    <w:pPr>
                      <w:pStyle w:val="Bibliography"/>
                      <w:rPr>
                        <w:noProof/>
                        <w:sz w:val="20"/>
                        <w:szCs w:val="20"/>
                      </w:rPr>
                    </w:pPr>
                    <w:r w:rsidRPr="008C26BE">
                      <w:rPr>
                        <w:noProof/>
                        <w:sz w:val="20"/>
                        <w:szCs w:val="20"/>
                      </w:rPr>
                      <w:t>Pipedream, “Telegram Bot API Integrations,” [Online]. Available: https://pipedream.com/apps/telegram-bot-api. [Accessed 30 Apr 2024].</w:t>
                    </w:r>
                  </w:p>
                </w:tc>
              </w:tr>
              <w:tr w:rsidR="008C26BE" w14:paraId="1624DBCE" w14:textId="77777777">
                <w:trPr>
                  <w:divId w:val="1067335930"/>
                  <w:tblCellSpacing w:w="15" w:type="dxa"/>
                </w:trPr>
                <w:tc>
                  <w:tcPr>
                    <w:tcW w:w="50" w:type="pct"/>
                    <w:hideMark/>
                  </w:tcPr>
                  <w:p w14:paraId="74E7371F" w14:textId="77777777" w:rsidR="008C26BE" w:rsidRPr="008C26BE" w:rsidRDefault="008C26BE">
                    <w:pPr>
                      <w:pStyle w:val="Bibliography"/>
                      <w:rPr>
                        <w:noProof/>
                        <w:sz w:val="20"/>
                        <w:szCs w:val="20"/>
                      </w:rPr>
                    </w:pPr>
                    <w:r w:rsidRPr="008C26BE">
                      <w:rPr>
                        <w:noProof/>
                        <w:sz w:val="20"/>
                        <w:szCs w:val="20"/>
                      </w:rPr>
                      <w:t xml:space="preserve">[15] </w:t>
                    </w:r>
                  </w:p>
                </w:tc>
                <w:tc>
                  <w:tcPr>
                    <w:tcW w:w="0" w:type="auto"/>
                    <w:hideMark/>
                  </w:tcPr>
                  <w:p w14:paraId="653AA6FB" w14:textId="77777777" w:rsidR="008C26BE" w:rsidRPr="008C26BE" w:rsidRDefault="008C26BE">
                    <w:pPr>
                      <w:pStyle w:val="Bibliography"/>
                      <w:rPr>
                        <w:noProof/>
                        <w:sz w:val="20"/>
                        <w:szCs w:val="20"/>
                      </w:rPr>
                    </w:pPr>
                    <w:r w:rsidRPr="008C26BE">
                      <w:rPr>
                        <w:noProof/>
                        <w:sz w:val="20"/>
                        <w:szCs w:val="20"/>
                      </w:rPr>
                      <w:t>R. N. a. K. Wilhoit, “TeleRAT: Another Android Trojan Leveraging Telegram’s Bot API to Target Iranian Users,” Palo Alto Networks, 20 Mar 2018. [Online]. Available: https://unit42.paloaltonetworks.com/unit42-telerat-another-android-trojan-leveraging-telegrams-bot-api-to-target-iranian-users/. [Accessed 30 Apr 2024].</w:t>
                    </w:r>
                  </w:p>
                </w:tc>
              </w:tr>
              <w:tr w:rsidR="008C26BE" w14:paraId="1563025C" w14:textId="77777777">
                <w:trPr>
                  <w:divId w:val="1067335930"/>
                  <w:tblCellSpacing w:w="15" w:type="dxa"/>
                </w:trPr>
                <w:tc>
                  <w:tcPr>
                    <w:tcW w:w="50" w:type="pct"/>
                    <w:hideMark/>
                  </w:tcPr>
                  <w:p w14:paraId="1F11218A" w14:textId="77777777" w:rsidR="008C26BE" w:rsidRPr="008C26BE" w:rsidRDefault="008C26BE">
                    <w:pPr>
                      <w:pStyle w:val="Bibliography"/>
                      <w:rPr>
                        <w:noProof/>
                        <w:sz w:val="20"/>
                        <w:szCs w:val="20"/>
                      </w:rPr>
                    </w:pPr>
                    <w:r w:rsidRPr="008C26BE">
                      <w:rPr>
                        <w:noProof/>
                        <w:sz w:val="20"/>
                        <w:szCs w:val="20"/>
                      </w:rPr>
                      <w:t xml:space="preserve">[16] </w:t>
                    </w:r>
                  </w:p>
                </w:tc>
                <w:tc>
                  <w:tcPr>
                    <w:tcW w:w="0" w:type="auto"/>
                    <w:hideMark/>
                  </w:tcPr>
                  <w:p w14:paraId="6F406B58" w14:textId="77777777" w:rsidR="008C26BE" w:rsidRPr="008C26BE" w:rsidRDefault="008C26BE">
                    <w:pPr>
                      <w:pStyle w:val="Bibliography"/>
                      <w:rPr>
                        <w:noProof/>
                        <w:sz w:val="20"/>
                        <w:szCs w:val="20"/>
                      </w:rPr>
                    </w:pPr>
                    <w:r w:rsidRPr="008C26BE">
                      <w:rPr>
                        <w:noProof/>
                        <w:sz w:val="20"/>
                        <w:szCs w:val="20"/>
                      </w:rPr>
                      <w:t>Palo Alto Networks, “WildFire stop malware in it's tracks,” [Online]. Available: https://www.paloaltonetworks.com/network-security/wildfire#:~:text=WildFire%C2%AE%20is%20the%20industry's,productivity%2C%20keeping%20your%20organization%20protected.. [Accessed 30 Apr 2024].</w:t>
                    </w:r>
                  </w:p>
                </w:tc>
              </w:tr>
              <w:tr w:rsidR="008C26BE" w14:paraId="024154CA" w14:textId="77777777">
                <w:trPr>
                  <w:divId w:val="1067335930"/>
                  <w:tblCellSpacing w:w="15" w:type="dxa"/>
                </w:trPr>
                <w:tc>
                  <w:tcPr>
                    <w:tcW w:w="50" w:type="pct"/>
                    <w:hideMark/>
                  </w:tcPr>
                  <w:p w14:paraId="125E52C6" w14:textId="77777777" w:rsidR="008C26BE" w:rsidRPr="008C26BE" w:rsidRDefault="008C26BE">
                    <w:pPr>
                      <w:pStyle w:val="Bibliography"/>
                      <w:rPr>
                        <w:noProof/>
                        <w:sz w:val="20"/>
                        <w:szCs w:val="20"/>
                      </w:rPr>
                    </w:pPr>
                    <w:r w:rsidRPr="008C26BE">
                      <w:rPr>
                        <w:noProof/>
                        <w:sz w:val="20"/>
                        <w:szCs w:val="20"/>
                      </w:rPr>
                      <w:t xml:space="preserve">[17] </w:t>
                    </w:r>
                  </w:p>
                </w:tc>
                <w:tc>
                  <w:tcPr>
                    <w:tcW w:w="0" w:type="auto"/>
                    <w:hideMark/>
                  </w:tcPr>
                  <w:p w14:paraId="479A371E" w14:textId="77777777" w:rsidR="008C26BE" w:rsidRPr="008C26BE" w:rsidRDefault="008C26BE">
                    <w:pPr>
                      <w:pStyle w:val="Bibliography"/>
                      <w:rPr>
                        <w:noProof/>
                        <w:sz w:val="20"/>
                        <w:szCs w:val="20"/>
                      </w:rPr>
                    </w:pPr>
                    <w:r w:rsidRPr="008C26BE">
                      <w:rPr>
                        <w:noProof/>
                        <w:sz w:val="20"/>
                        <w:szCs w:val="20"/>
                      </w:rPr>
                      <w:t>Cloudflare, “What is a phishing attack?,” [Online]. Available: https://www.cloudflare.com/learning/access-management/phishing-attack/. [Accessed 30 Apr 2024].</w:t>
                    </w:r>
                  </w:p>
                </w:tc>
              </w:tr>
              <w:tr w:rsidR="008C26BE" w14:paraId="79D30021" w14:textId="77777777">
                <w:trPr>
                  <w:divId w:val="1067335930"/>
                  <w:tblCellSpacing w:w="15" w:type="dxa"/>
                </w:trPr>
                <w:tc>
                  <w:tcPr>
                    <w:tcW w:w="50" w:type="pct"/>
                    <w:hideMark/>
                  </w:tcPr>
                  <w:p w14:paraId="1F5E8986" w14:textId="77777777" w:rsidR="008C26BE" w:rsidRPr="008C26BE" w:rsidRDefault="008C26BE">
                    <w:pPr>
                      <w:pStyle w:val="Bibliography"/>
                      <w:rPr>
                        <w:noProof/>
                        <w:sz w:val="20"/>
                        <w:szCs w:val="20"/>
                      </w:rPr>
                    </w:pPr>
                    <w:r w:rsidRPr="008C26BE">
                      <w:rPr>
                        <w:noProof/>
                        <w:sz w:val="20"/>
                        <w:szCs w:val="20"/>
                      </w:rPr>
                      <w:t xml:space="preserve">[18] </w:t>
                    </w:r>
                  </w:p>
                </w:tc>
                <w:tc>
                  <w:tcPr>
                    <w:tcW w:w="0" w:type="auto"/>
                    <w:hideMark/>
                  </w:tcPr>
                  <w:p w14:paraId="08CE9FBE" w14:textId="77777777" w:rsidR="008C26BE" w:rsidRPr="008C26BE" w:rsidRDefault="008C26BE">
                    <w:pPr>
                      <w:pStyle w:val="Bibliography"/>
                      <w:rPr>
                        <w:noProof/>
                        <w:sz w:val="20"/>
                        <w:szCs w:val="20"/>
                      </w:rPr>
                    </w:pPr>
                    <w:r w:rsidRPr="008C26BE">
                      <w:rPr>
                        <w:noProof/>
                        <w:sz w:val="20"/>
                        <w:szCs w:val="20"/>
                      </w:rPr>
                      <w:t>IBM, “What is whale phishing?,” [Online]. Available: https://www.ibm.com/topics/whale-phishing. [Accessed 30 Apr 2024].</w:t>
                    </w:r>
                  </w:p>
                </w:tc>
              </w:tr>
              <w:tr w:rsidR="008C26BE" w14:paraId="4515761D" w14:textId="77777777">
                <w:trPr>
                  <w:divId w:val="1067335930"/>
                  <w:tblCellSpacing w:w="15" w:type="dxa"/>
                </w:trPr>
                <w:tc>
                  <w:tcPr>
                    <w:tcW w:w="50" w:type="pct"/>
                    <w:hideMark/>
                  </w:tcPr>
                  <w:p w14:paraId="2EB8F676" w14:textId="77777777" w:rsidR="008C26BE" w:rsidRPr="008C26BE" w:rsidRDefault="008C26BE">
                    <w:pPr>
                      <w:pStyle w:val="Bibliography"/>
                      <w:rPr>
                        <w:noProof/>
                        <w:sz w:val="20"/>
                        <w:szCs w:val="20"/>
                      </w:rPr>
                    </w:pPr>
                    <w:r w:rsidRPr="008C26BE">
                      <w:rPr>
                        <w:noProof/>
                        <w:sz w:val="20"/>
                        <w:szCs w:val="20"/>
                      </w:rPr>
                      <w:t xml:space="preserve">[19] </w:t>
                    </w:r>
                  </w:p>
                </w:tc>
                <w:tc>
                  <w:tcPr>
                    <w:tcW w:w="0" w:type="auto"/>
                    <w:hideMark/>
                  </w:tcPr>
                  <w:p w14:paraId="08D3EC1B" w14:textId="77777777" w:rsidR="008C26BE" w:rsidRPr="008C26BE" w:rsidRDefault="008C26BE">
                    <w:pPr>
                      <w:pStyle w:val="Bibliography"/>
                      <w:rPr>
                        <w:noProof/>
                        <w:sz w:val="20"/>
                        <w:szCs w:val="20"/>
                      </w:rPr>
                    </w:pPr>
                    <w:r w:rsidRPr="008C26BE">
                      <w:rPr>
                        <w:noProof/>
                        <w:sz w:val="20"/>
                        <w:szCs w:val="20"/>
                      </w:rPr>
                      <w:t>E. Katz, “8 Steps to Prevent Whaling Phishing Attacks,” MEMCYCO, 4 Jan 2023. [Online]. Available: https://www.memcyco.com/home/prevent-whaling-phishing-attacks/. [Accessed 30 Apr 2024].</w:t>
                    </w:r>
                  </w:p>
                </w:tc>
              </w:tr>
              <w:tr w:rsidR="008C26BE" w14:paraId="1D830E0A" w14:textId="77777777">
                <w:trPr>
                  <w:divId w:val="1067335930"/>
                  <w:tblCellSpacing w:w="15" w:type="dxa"/>
                </w:trPr>
                <w:tc>
                  <w:tcPr>
                    <w:tcW w:w="50" w:type="pct"/>
                    <w:hideMark/>
                  </w:tcPr>
                  <w:p w14:paraId="63611A1D" w14:textId="77777777" w:rsidR="008C26BE" w:rsidRPr="008C26BE" w:rsidRDefault="008C26BE">
                    <w:pPr>
                      <w:pStyle w:val="Bibliography"/>
                      <w:rPr>
                        <w:noProof/>
                        <w:sz w:val="20"/>
                        <w:szCs w:val="20"/>
                      </w:rPr>
                    </w:pPr>
                    <w:r w:rsidRPr="008C26BE">
                      <w:rPr>
                        <w:noProof/>
                        <w:sz w:val="20"/>
                        <w:szCs w:val="20"/>
                      </w:rPr>
                      <w:lastRenderedPageBreak/>
                      <w:t xml:space="preserve">[20] </w:t>
                    </w:r>
                  </w:p>
                </w:tc>
                <w:tc>
                  <w:tcPr>
                    <w:tcW w:w="0" w:type="auto"/>
                    <w:hideMark/>
                  </w:tcPr>
                  <w:p w14:paraId="1F33B3BD" w14:textId="77777777" w:rsidR="008C26BE" w:rsidRPr="008C26BE" w:rsidRDefault="008C26BE">
                    <w:pPr>
                      <w:pStyle w:val="Bibliography"/>
                      <w:rPr>
                        <w:noProof/>
                        <w:sz w:val="20"/>
                        <w:szCs w:val="20"/>
                      </w:rPr>
                    </w:pPr>
                    <w:r w:rsidRPr="008C26BE">
                      <w:rPr>
                        <w:noProof/>
                        <w:sz w:val="20"/>
                        <w:szCs w:val="20"/>
                      </w:rPr>
                      <w:t>D. Bodnar, “What Is Pharming and How to Protect Against It,” Avast, 24 Jan 2022. [Online]. Available: https://www.avast.com/c-pharming. [Accessed 30 Apr 2024].</w:t>
                    </w:r>
                  </w:p>
                </w:tc>
              </w:tr>
              <w:tr w:rsidR="008C26BE" w14:paraId="6B6C97B7" w14:textId="77777777">
                <w:trPr>
                  <w:divId w:val="1067335930"/>
                  <w:tblCellSpacing w:w="15" w:type="dxa"/>
                </w:trPr>
                <w:tc>
                  <w:tcPr>
                    <w:tcW w:w="50" w:type="pct"/>
                    <w:hideMark/>
                  </w:tcPr>
                  <w:p w14:paraId="47BE47D6" w14:textId="77777777" w:rsidR="008C26BE" w:rsidRPr="008C26BE" w:rsidRDefault="008C26BE">
                    <w:pPr>
                      <w:pStyle w:val="Bibliography"/>
                      <w:rPr>
                        <w:noProof/>
                        <w:sz w:val="20"/>
                        <w:szCs w:val="20"/>
                      </w:rPr>
                    </w:pPr>
                    <w:r w:rsidRPr="008C26BE">
                      <w:rPr>
                        <w:noProof/>
                        <w:sz w:val="20"/>
                        <w:szCs w:val="20"/>
                      </w:rPr>
                      <w:t xml:space="preserve">[21] </w:t>
                    </w:r>
                  </w:p>
                </w:tc>
                <w:tc>
                  <w:tcPr>
                    <w:tcW w:w="0" w:type="auto"/>
                    <w:hideMark/>
                  </w:tcPr>
                  <w:p w14:paraId="69D6AB0A" w14:textId="77777777" w:rsidR="008C26BE" w:rsidRPr="008C26BE" w:rsidRDefault="008C26BE">
                    <w:pPr>
                      <w:pStyle w:val="Bibliography"/>
                      <w:rPr>
                        <w:noProof/>
                        <w:sz w:val="20"/>
                        <w:szCs w:val="20"/>
                      </w:rPr>
                    </w:pPr>
                    <w:r w:rsidRPr="008C26BE">
                      <w:rPr>
                        <w:noProof/>
                        <w:sz w:val="20"/>
                        <w:szCs w:val="20"/>
                      </w:rPr>
                      <w:t>Abnormal Security, “What Is Pharming? How DNS Spoofing and Malware Sends Users To Fake Websites,” [Online]. Available: https://abnormalsecurity.com/glossary/pharming. [Accessed 30 Apr 2024].</w:t>
                    </w:r>
                  </w:p>
                </w:tc>
              </w:tr>
              <w:tr w:rsidR="008C26BE" w14:paraId="0476A264" w14:textId="77777777">
                <w:trPr>
                  <w:divId w:val="1067335930"/>
                  <w:tblCellSpacing w:w="15" w:type="dxa"/>
                </w:trPr>
                <w:tc>
                  <w:tcPr>
                    <w:tcW w:w="50" w:type="pct"/>
                    <w:hideMark/>
                  </w:tcPr>
                  <w:p w14:paraId="400535B3" w14:textId="77777777" w:rsidR="008C26BE" w:rsidRPr="008C26BE" w:rsidRDefault="008C26BE">
                    <w:pPr>
                      <w:pStyle w:val="Bibliography"/>
                      <w:rPr>
                        <w:noProof/>
                        <w:sz w:val="20"/>
                        <w:szCs w:val="20"/>
                      </w:rPr>
                    </w:pPr>
                    <w:r w:rsidRPr="008C26BE">
                      <w:rPr>
                        <w:noProof/>
                        <w:sz w:val="20"/>
                        <w:szCs w:val="20"/>
                      </w:rPr>
                      <w:t xml:space="preserve">[22] </w:t>
                    </w:r>
                  </w:p>
                </w:tc>
                <w:tc>
                  <w:tcPr>
                    <w:tcW w:w="0" w:type="auto"/>
                    <w:hideMark/>
                  </w:tcPr>
                  <w:p w14:paraId="22E9F55C" w14:textId="77777777" w:rsidR="008C26BE" w:rsidRPr="008C26BE" w:rsidRDefault="008C26BE">
                    <w:pPr>
                      <w:pStyle w:val="Bibliography"/>
                      <w:rPr>
                        <w:noProof/>
                        <w:sz w:val="20"/>
                        <w:szCs w:val="20"/>
                      </w:rPr>
                    </w:pPr>
                    <w:r w:rsidRPr="008C26BE">
                      <w:rPr>
                        <w:noProof/>
                        <w:sz w:val="20"/>
                        <w:szCs w:val="20"/>
                      </w:rPr>
                      <w:t>Proofpoint, “What Is DNS Spoofing?,” [Online]. Available: https://www.proofpoint.com/uk/threat-reference/dns-spoofing. [Accessed 30 Apr 2024].</w:t>
                    </w:r>
                  </w:p>
                </w:tc>
              </w:tr>
              <w:tr w:rsidR="008C26BE" w14:paraId="5197F3D7" w14:textId="77777777">
                <w:trPr>
                  <w:divId w:val="1067335930"/>
                  <w:tblCellSpacing w:w="15" w:type="dxa"/>
                </w:trPr>
                <w:tc>
                  <w:tcPr>
                    <w:tcW w:w="50" w:type="pct"/>
                    <w:hideMark/>
                  </w:tcPr>
                  <w:p w14:paraId="5640933E" w14:textId="77777777" w:rsidR="008C26BE" w:rsidRPr="008C26BE" w:rsidRDefault="008C26BE">
                    <w:pPr>
                      <w:pStyle w:val="Bibliography"/>
                      <w:rPr>
                        <w:noProof/>
                        <w:sz w:val="20"/>
                        <w:szCs w:val="20"/>
                      </w:rPr>
                    </w:pPr>
                    <w:r w:rsidRPr="008C26BE">
                      <w:rPr>
                        <w:noProof/>
                        <w:sz w:val="20"/>
                        <w:szCs w:val="20"/>
                      </w:rPr>
                      <w:t xml:space="preserve">[23] </w:t>
                    </w:r>
                  </w:p>
                </w:tc>
                <w:tc>
                  <w:tcPr>
                    <w:tcW w:w="0" w:type="auto"/>
                    <w:hideMark/>
                  </w:tcPr>
                  <w:p w14:paraId="065DA537" w14:textId="77777777" w:rsidR="008C26BE" w:rsidRPr="008C26BE" w:rsidRDefault="008C26BE">
                    <w:pPr>
                      <w:pStyle w:val="Bibliography"/>
                      <w:rPr>
                        <w:noProof/>
                        <w:sz w:val="20"/>
                        <w:szCs w:val="20"/>
                      </w:rPr>
                    </w:pPr>
                    <w:r w:rsidRPr="008C26BE">
                      <w:rPr>
                        <w:noProof/>
                        <w:sz w:val="20"/>
                        <w:szCs w:val="20"/>
                      </w:rPr>
                      <w:t>NGINX, “What Is Load Balancing?,” [Online]. Available: https://www.nginx.com/resources/glossary/load-balancing/. [Accessed 31 Apr 2024].</w:t>
                    </w:r>
                  </w:p>
                </w:tc>
              </w:tr>
              <w:tr w:rsidR="008C26BE" w14:paraId="36A7BEEE" w14:textId="77777777">
                <w:trPr>
                  <w:divId w:val="1067335930"/>
                  <w:tblCellSpacing w:w="15" w:type="dxa"/>
                </w:trPr>
                <w:tc>
                  <w:tcPr>
                    <w:tcW w:w="50" w:type="pct"/>
                    <w:hideMark/>
                  </w:tcPr>
                  <w:p w14:paraId="4D72562C" w14:textId="77777777" w:rsidR="008C26BE" w:rsidRPr="008C26BE" w:rsidRDefault="008C26BE">
                    <w:pPr>
                      <w:pStyle w:val="Bibliography"/>
                      <w:rPr>
                        <w:noProof/>
                        <w:sz w:val="20"/>
                        <w:szCs w:val="20"/>
                      </w:rPr>
                    </w:pPr>
                    <w:r w:rsidRPr="008C26BE">
                      <w:rPr>
                        <w:noProof/>
                        <w:sz w:val="20"/>
                        <w:szCs w:val="20"/>
                      </w:rPr>
                      <w:t xml:space="preserve">[24] </w:t>
                    </w:r>
                  </w:p>
                </w:tc>
                <w:tc>
                  <w:tcPr>
                    <w:tcW w:w="0" w:type="auto"/>
                    <w:hideMark/>
                  </w:tcPr>
                  <w:p w14:paraId="3660B25F" w14:textId="77777777" w:rsidR="008C26BE" w:rsidRPr="008C26BE" w:rsidRDefault="008C26BE">
                    <w:pPr>
                      <w:pStyle w:val="Bibliography"/>
                      <w:rPr>
                        <w:noProof/>
                        <w:sz w:val="20"/>
                        <w:szCs w:val="20"/>
                      </w:rPr>
                    </w:pPr>
                    <w:r w:rsidRPr="008C26BE">
                      <w:rPr>
                        <w:noProof/>
                        <w:sz w:val="20"/>
                        <w:szCs w:val="20"/>
                      </w:rPr>
                      <w:t>Check Point, “What is a FireWall?,” [Online]. Available: https://www.checkpoint.com/cyber-hub/network-security/what-is-firewall/. [Accessed 30 Apr 2024].</w:t>
                    </w:r>
                  </w:p>
                </w:tc>
              </w:tr>
              <w:tr w:rsidR="008C26BE" w14:paraId="793E5981" w14:textId="77777777">
                <w:trPr>
                  <w:divId w:val="1067335930"/>
                  <w:tblCellSpacing w:w="15" w:type="dxa"/>
                </w:trPr>
                <w:tc>
                  <w:tcPr>
                    <w:tcW w:w="50" w:type="pct"/>
                    <w:hideMark/>
                  </w:tcPr>
                  <w:p w14:paraId="5C5470D3" w14:textId="77777777" w:rsidR="008C26BE" w:rsidRPr="008C26BE" w:rsidRDefault="008C26BE">
                    <w:pPr>
                      <w:pStyle w:val="Bibliography"/>
                      <w:rPr>
                        <w:noProof/>
                        <w:sz w:val="20"/>
                        <w:szCs w:val="20"/>
                      </w:rPr>
                    </w:pPr>
                    <w:r w:rsidRPr="008C26BE">
                      <w:rPr>
                        <w:noProof/>
                        <w:sz w:val="20"/>
                        <w:szCs w:val="20"/>
                      </w:rPr>
                      <w:t xml:space="preserve">[25] </w:t>
                    </w:r>
                  </w:p>
                </w:tc>
                <w:tc>
                  <w:tcPr>
                    <w:tcW w:w="0" w:type="auto"/>
                    <w:hideMark/>
                  </w:tcPr>
                  <w:p w14:paraId="2E79299E" w14:textId="77777777" w:rsidR="008C26BE" w:rsidRPr="008C26BE" w:rsidRDefault="008C26BE">
                    <w:pPr>
                      <w:pStyle w:val="Bibliography"/>
                      <w:rPr>
                        <w:noProof/>
                        <w:sz w:val="20"/>
                        <w:szCs w:val="20"/>
                      </w:rPr>
                    </w:pPr>
                    <w:r w:rsidRPr="008C26BE">
                      <w:rPr>
                        <w:noProof/>
                        <w:sz w:val="20"/>
                        <w:szCs w:val="20"/>
                      </w:rPr>
                      <w:t>Microsoft, “What is a VPN?,” [Online]. Available: https://azure.microsoft.com/en-gb/resources/cloud-computing-dictionary/what-is-vpn#:~:text=A%20VPN%2C%20which%20stands%20for,and%20firewalls%20on%20the%20internet.. [Accessed 30 Apr 2024].</w:t>
                    </w:r>
                  </w:p>
                </w:tc>
              </w:tr>
              <w:tr w:rsidR="008C26BE" w14:paraId="52B5AE19" w14:textId="77777777">
                <w:trPr>
                  <w:divId w:val="1067335930"/>
                  <w:tblCellSpacing w:w="15" w:type="dxa"/>
                </w:trPr>
                <w:tc>
                  <w:tcPr>
                    <w:tcW w:w="50" w:type="pct"/>
                    <w:hideMark/>
                  </w:tcPr>
                  <w:p w14:paraId="67FC9229" w14:textId="77777777" w:rsidR="008C26BE" w:rsidRPr="008C26BE" w:rsidRDefault="008C26BE">
                    <w:pPr>
                      <w:pStyle w:val="Bibliography"/>
                      <w:rPr>
                        <w:noProof/>
                        <w:sz w:val="20"/>
                        <w:szCs w:val="20"/>
                      </w:rPr>
                    </w:pPr>
                    <w:r w:rsidRPr="008C26BE">
                      <w:rPr>
                        <w:noProof/>
                        <w:sz w:val="20"/>
                        <w:szCs w:val="20"/>
                      </w:rPr>
                      <w:t xml:space="preserve">[26] </w:t>
                    </w:r>
                  </w:p>
                </w:tc>
                <w:tc>
                  <w:tcPr>
                    <w:tcW w:w="0" w:type="auto"/>
                    <w:hideMark/>
                  </w:tcPr>
                  <w:p w14:paraId="5F80291A" w14:textId="77777777" w:rsidR="008C26BE" w:rsidRPr="008C26BE" w:rsidRDefault="008C26BE">
                    <w:pPr>
                      <w:pStyle w:val="Bibliography"/>
                      <w:rPr>
                        <w:noProof/>
                        <w:sz w:val="20"/>
                        <w:szCs w:val="20"/>
                      </w:rPr>
                    </w:pPr>
                    <w:r w:rsidRPr="008C26BE">
                      <w:rPr>
                        <w:noProof/>
                        <w:sz w:val="20"/>
                        <w:szCs w:val="20"/>
                      </w:rPr>
                      <w:t>VMWare, “What is an intrusion prevention system?,” [Online]. Available: https://www.vmware.com/topics/glossary/content/intrusion-prevention-system.html. [Accessed 30 Apr 2024].</w:t>
                    </w:r>
                  </w:p>
                </w:tc>
              </w:tr>
              <w:tr w:rsidR="008C26BE" w14:paraId="604A8396" w14:textId="77777777">
                <w:trPr>
                  <w:divId w:val="1067335930"/>
                  <w:tblCellSpacing w:w="15" w:type="dxa"/>
                </w:trPr>
                <w:tc>
                  <w:tcPr>
                    <w:tcW w:w="50" w:type="pct"/>
                    <w:hideMark/>
                  </w:tcPr>
                  <w:p w14:paraId="1EE4E541" w14:textId="77777777" w:rsidR="008C26BE" w:rsidRPr="008C26BE" w:rsidRDefault="008C26BE">
                    <w:pPr>
                      <w:pStyle w:val="Bibliography"/>
                      <w:rPr>
                        <w:noProof/>
                        <w:sz w:val="20"/>
                        <w:szCs w:val="20"/>
                      </w:rPr>
                    </w:pPr>
                    <w:r w:rsidRPr="008C26BE">
                      <w:rPr>
                        <w:noProof/>
                        <w:sz w:val="20"/>
                        <w:szCs w:val="20"/>
                      </w:rPr>
                      <w:t xml:space="preserve">[27] </w:t>
                    </w:r>
                  </w:p>
                </w:tc>
                <w:tc>
                  <w:tcPr>
                    <w:tcW w:w="0" w:type="auto"/>
                    <w:hideMark/>
                  </w:tcPr>
                  <w:p w14:paraId="4E3B9EDE" w14:textId="77777777" w:rsidR="008C26BE" w:rsidRPr="008C26BE" w:rsidRDefault="008C26BE">
                    <w:pPr>
                      <w:pStyle w:val="Bibliography"/>
                      <w:rPr>
                        <w:noProof/>
                        <w:sz w:val="20"/>
                        <w:szCs w:val="20"/>
                      </w:rPr>
                    </w:pPr>
                    <w:r w:rsidRPr="008C26BE">
                      <w:rPr>
                        <w:noProof/>
                        <w:sz w:val="20"/>
                        <w:szCs w:val="20"/>
                      </w:rPr>
                      <w:t>Verizon, “Antivirus,” 21 Feb 2023. [Online]. Available: https://www.verizon.com/articles/internet-essentials/antivirus-definition/. [Accessed 30 Apr 2024].</w:t>
                    </w:r>
                  </w:p>
                </w:tc>
              </w:tr>
            </w:tbl>
            <w:p w14:paraId="25A702A3" w14:textId="77777777" w:rsidR="008C26BE" w:rsidRDefault="008C26BE">
              <w:pPr>
                <w:divId w:val="1067335930"/>
                <w:rPr>
                  <w:rFonts w:eastAsia="Times New Roman"/>
                  <w:noProof/>
                </w:rPr>
              </w:pPr>
            </w:p>
            <w:p w14:paraId="0E6EC645" w14:textId="28CBC225" w:rsidR="004C5517" w:rsidRDefault="004C5517">
              <w:r>
                <w:rPr>
                  <w:b/>
                  <w:bCs/>
                </w:rPr>
                <w:fldChar w:fldCharType="end"/>
              </w:r>
            </w:p>
          </w:sdtContent>
        </w:sdt>
      </w:sdtContent>
    </w:sdt>
    <w:p w14:paraId="0A38891C" w14:textId="28FA2F69" w:rsidR="00F854BE" w:rsidRDefault="00F854BE" w:rsidP="68F98698">
      <w:pPr>
        <w:spacing w:line="276" w:lineRule="auto"/>
        <w:rPr>
          <w:rFonts w:ascii="Aptos" w:eastAsia="Aptos" w:hAnsi="Aptos" w:cs="Aptos"/>
        </w:rPr>
      </w:pPr>
    </w:p>
    <w:p w14:paraId="2C078E63" w14:textId="243F907A" w:rsidR="00F854BE" w:rsidRDefault="00F854BE" w:rsidP="68F98698"/>
    <w:sectPr w:rsidR="00F854BE" w:rsidSect="00E430B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B3949" w14:textId="77777777" w:rsidR="00E430B4" w:rsidRDefault="00E430B4" w:rsidP="00040EED">
      <w:pPr>
        <w:spacing w:after="0" w:line="240" w:lineRule="auto"/>
      </w:pPr>
      <w:r>
        <w:separator/>
      </w:r>
    </w:p>
  </w:endnote>
  <w:endnote w:type="continuationSeparator" w:id="0">
    <w:p w14:paraId="0A348515" w14:textId="77777777" w:rsidR="00E430B4" w:rsidRDefault="00E430B4" w:rsidP="00040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F03453" w14:textId="77777777" w:rsidR="00E430B4" w:rsidRDefault="00E430B4" w:rsidP="00040EED">
      <w:pPr>
        <w:spacing w:after="0" w:line="240" w:lineRule="auto"/>
      </w:pPr>
      <w:r>
        <w:separator/>
      </w:r>
    </w:p>
  </w:footnote>
  <w:footnote w:type="continuationSeparator" w:id="0">
    <w:p w14:paraId="43858BD0" w14:textId="77777777" w:rsidR="00E430B4" w:rsidRDefault="00E430B4" w:rsidP="00040E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4A8AC5"/>
    <w:rsid w:val="00023B18"/>
    <w:rsid w:val="00025BE1"/>
    <w:rsid w:val="00033B90"/>
    <w:rsid w:val="00040EED"/>
    <w:rsid w:val="0004520B"/>
    <w:rsid w:val="00053141"/>
    <w:rsid w:val="00081246"/>
    <w:rsid w:val="00082E87"/>
    <w:rsid w:val="000A5B0F"/>
    <w:rsid w:val="000A77AD"/>
    <w:rsid w:val="000B7D26"/>
    <w:rsid w:val="000C75B9"/>
    <w:rsid w:val="000E2835"/>
    <w:rsid w:val="000F35B3"/>
    <w:rsid w:val="0010153B"/>
    <w:rsid w:val="00121F6A"/>
    <w:rsid w:val="0012719A"/>
    <w:rsid w:val="00133F26"/>
    <w:rsid w:val="00165D39"/>
    <w:rsid w:val="00177455"/>
    <w:rsid w:val="001A1A62"/>
    <w:rsid w:val="001A7B87"/>
    <w:rsid w:val="001B6DBE"/>
    <w:rsid w:val="001C3E8A"/>
    <w:rsid w:val="001D21E7"/>
    <w:rsid w:val="002046F7"/>
    <w:rsid w:val="002109B1"/>
    <w:rsid w:val="0021630C"/>
    <w:rsid w:val="002245F0"/>
    <w:rsid w:val="00244644"/>
    <w:rsid w:val="00246ED0"/>
    <w:rsid w:val="0025425A"/>
    <w:rsid w:val="002F47C2"/>
    <w:rsid w:val="002F4C50"/>
    <w:rsid w:val="00311A67"/>
    <w:rsid w:val="00314EAB"/>
    <w:rsid w:val="00323DBF"/>
    <w:rsid w:val="0032769A"/>
    <w:rsid w:val="00330594"/>
    <w:rsid w:val="00341EA0"/>
    <w:rsid w:val="00356C33"/>
    <w:rsid w:val="00380B8D"/>
    <w:rsid w:val="0038518E"/>
    <w:rsid w:val="003A3257"/>
    <w:rsid w:val="003D5473"/>
    <w:rsid w:val="003D72EA"/>
    <w:rsid w:val="003E0473"/>
    <w:rsid w:val="003E3AF5"/>
    <w:rsid w:val="003F589C"/>
    <w:rsid w:val="00406164"/>
    <w:rsid w:val="00407A81"/>
    <w:rsid w:val="00420597"/>
    <w:rsid w:val="004277BB"/>
    <w:rsid w:val="00427DFB"/>
    <w:rsid w:val="0043385E"/>
    <w:rsid w:val="00435D84"/>
    <w:rsid w:val="0045138D"/>
    <w:rsid w:val="00464D63"/>
    <w:rsid w:val="00490C72"/>
    <w:rsid w:val="0049772F"/>
    <w:rsid w:val="004A64FB"/>
    <w:rsid w:val="004C2181"/>
    <w:rsid w:val="004C5517"/>
    <w:rsid w:val="004D5286"/>
    <w:rsid w:val="004E2D48"/>
    <w:rsid w:val="004E7F0C"/>
    <w:rsid w:val="004F089E"/>
    <w:rsid w:val="0050562F"/>
    <w:rsid w:val="00505CEE"/>
    <w:rsid w:val="005325D7"/>
    <w:rsid w:val="0054354E"/>
    <w:rsid w:val="0055177D"/>
    <w:rsid w:val="00551F41"/>
    <w:rsid w:val="00587C12"/>
    <w:rsid w:val="005940B8"/>
    <w:rsid w:val="005B32A2"/>
    <w:rsid w:val="005C0D12"/>
    <w:rsid w:val="005C4976"/>
    <w:rsid w:val="005E191B"/>
    <w:rsid w:val="005E4F30"/>
    <w:rsid w:val="005F69A1"/>
    <w:rsid w:val="00612574"/>
    <w:rsid w:val="00642AC6"/>
    <w:rsid w:val="006716B6"/>
    <w:rsid w:val="0067425E"/>
    <w:rsid w:val="006772DF"/>
    <w:rsid w:val="006D631C"/>
    <w:rsid w:val="006E6B3D"/>
    <w:rsid w:val="006F48A8"/>
    <w:rsid w:val="006F7A46"/>
    <w:rsid w:val="00705382"/>
    <w:rsid w:val="007171F8"/>
    <w:rsid w:val="00722F03"/>
    <w:rsid w:val="007262C9"/>
    <w:rsid w:val="007377D9"/>
    <w:rsid w:val="007463AC"/>
    <w:rsid w:val="00750772"/>
    <w:rsid w:val="00751561"/>
    <w:rsid w:val="00773701"/>
    <w:rsid w:val="007E2225"/>
    <w:rsid w:val="007F52B8"/>
    <w:rsid w:val="00812F7F"/>
    <w:rsid w:val="00821B25"/>
    <w:rsid w:val="00854959"/>
    <w:rsid w:val="00877B60"/>
    <w:rsid w:val="008B7276"/>
    <w:rsid w:val="008C26BE"/>
    <w:rsid w:val="008C4E3C"/>
    <w:rsid w:val="008E7163"/>
    <w:rsid w:val="0090151F"/>
    <w:rsid w:val="0092763B"/>
    <w:rsid w:val="009276BB"/>
    <w:rsid w:val="00933C70"/>
    <w:rsid w:val="00944CA1"/>
    <w:rsid w:val="009665BD"/>
    <w:rsid w:val="009675D6"/>
    <w:rsid w:val="00981D54"/>
    <w:rsid w:val="009B453D"/>
    <w:rsid w:val="009C5ADC"/>
    <w:rsid w:val="009E0CF0"/>
    <w:rsid w:val="009E24CD"/>
    <w:rsid w:val="009E4608"/>
    <w:rsid w:val="00A037F5"/>
    <w:rsid w:val="00A13170"/>
    <w:rsid w:val="00A166A6"/>
    <w:rsid w:val="00A178B4"/>
    <w:rsid w:val="00A20185"/>
    <w:rsid w:val="00A34BB7"/>
    <w:rsid w:val="00A42F01"/>
    <w:rsid w:val="00A5135D"/>
    <w:rsid w:val="00A550B9"/>
    <w:rsid w:val="00A73454"/>
    <w:rsid w:val="00A74180"/>
    <w:rsid w:val="00A90043"/>
    <w:rsid w:val="00A90831"/>
    <w:rsid w:val="00A91EAF"/>
    <w:rsid w:val="00A930E5"/>
    <w:rsid w:val="00A97E61"/>
    <w:rsid w:val="00AA7AF8"/>
    <w:rsid w:val="00AB6D47"/>
    <w:rsid w:val="00AC4CB2"/>
    <w:rsid w:val="00AD4AFE"/>
    <w:rsid w:val="00AF237B"/>
    <w:rsid w:val="00B10F05"/>
    <w:rsid w:val="00B57DBF"/>
    <w:rsid w:val="00B6314D"/>
    <w:rsid w:val="00B837D9"/>
    <w:rsid w:val="00BA3B0E"/>
    <w:rsid w:val="00BD57F7"/>
    <w:rsid w:val="00BE0D35"/>
    <w:rsid w:val="00BE55A1"/>
    <w:rsid w:val="00BF6FC0"/>
    <w:rsid w:val="00BF7879"/>
    <w:rsid w:val="00C30E56"/>
    <w:rsid w:val="00C365D6"/>
    <w:rsid w:val="00C42816"/>
    <w:rsid w:val="00C476B1"/>
    <w:rsid w:val="00C91A9D"/>
    <w:rsid w:val="00CC3D1E"/>
    <w:rsid w:val="00D01579"/>
    <w:rsid w:val="00D171BD"/>
    <w:rsid w:val="00D274E4"/>
    <w:rsid w:val="00D401A5"/>
    <w:rsid w:val="00D42E70"/>
    <w:rsid w:val="00D46F54"/>
    <w:rsid w:val="00D47266"/>
    <w:rsid w:val="00D644A8"/>
    <w:rsid w:val="00DB6499"/>
    <w:rsid w:val="00DB7DB7"/>
    <w:rsid w:val="00DE19A3"/>
    <w:rsid w:val="00DE2FDC"/>
    <w:rsid w:val="00E14FD5"/>
    <w:rsid w:val="00E20A96"/>
    <w:rsid w:val="00E346C1"/>
    <w:rsid w:val="00E42F03"/>
    <w:rsid w:val="00E430B4"/>
    <w:rsid w:val="00E43ACC"/>
    <w:rsid w:val="00E60083"/>
    <w:rsid w:val="00E6498A"/>
    <w:rsid w:val="00E7073A"/>
    <w:rsid w:val="00E71085"/>
    <w:rsid w:val="00E77AE8"/>
    <w:rsid w:val="00E86691"/>
    <w:rsid w:val="00EB1F45"/>
    <w:rsid w:val="00EB1FCF"/>
    <w:rsid w:val="00EC124A"/>
    <w:rsid w:val="00EC2DAE"/>
    <w:rsid w:val="00EC542B"/>
    <w:rsid w:val="00ED7D77"/>
    <w:rsid w:val="00F1337F"/>
    <w:rsid w:val="00F24503"/>
    <w:rsid w:val="00F6450F"/>
    <w:rsid w:val="00F76B95"/>
    <w:rsid w:val="00F77A08"/>
    <w:rsid w:val="00F854BE"/>
    <w:rsid w:val="00F91A54"/>
    <w:rsid w:val="00FA638B"/>
    <w:rsid w:val="00FB5056"/>
    <w:rsid w:val="00FC3AB5"/>
    <w:rsid w:val="00FC47D2"/>
    <w:rsid w:val="00FD0A9A"/>
    <w:rsid w:val="338423E2"/>
    <w:rsid w:val="68F98698"/>
    <w:rsid w:val="7F4A8A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8AC5"/>
  <w15:chartTrackingRefBased/>
  <w15:docId w15:val="{4BB2D28C-7393-4C99-984B-2B8E0E3F9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character" w:styleId="FollowedHyperlink">
    <w:name w:val="FollowedHyperlink"/>
    <w:basedOn w:val="DefaultParagraphFont"/>
    <w:uiPriority w:val="99"/>
    <w:semiHidden/>
    <w:unhideWhenUsed/>
    <w:rsid w:val="00EB1F45"/>
    <w:rPr>
      <w:color w:val="96607D" w:themeColor="followedHyperlink"/>
      <w:u w:val="single"/>
    </w:rPr>
  </w:style>
  <w:style w:type="paragraph" w:styleId="Bibliography">
    <w:name w:val="Bibliography"/>
    <w:basedOn w:val="Normal"/>
    <w:next w:val="Normal"/>
    <w:uiPriority w:val="37"/>
    <w:unhideWhenUsed/>
    <w:rsid w:val="004C5517"/>
  </w:style>
  <w:style w:type="paragraph" w:styleId="Header">
    <w:name w:val="header"/>
    <w:basedOn w:val="Normal"/>
    <w:link w:val="HeaderChar"/>
    <w:uiPriority w:val="99"/>
    <w:unhideWhenUsed/>
    <w:rsid w:val="00040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EED"/>
  </w:style>
  <w:style w:type="paragraph" w:styleId="Footer">
    <w:name w:val="footer"/>
    <w:basedOn w:val="Normal"/>
    <w:link w:val="FooterChar"/>
    <w:uiPriority w:val="99"/>
    <w:unhideWhenUsed/>
    <w:rsid w:val="00040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EED"/>
  </w:style>
  <w:style w:type="paragraph" w:styleId="NoSpacing">
    <w:name w:val="No Spacing"/>
    <w:link w:val="NoSpacingChar"/>
    <w:uiPriority w:val="1"/>
    <w:qFormat/>
    <w:rsid w:val="008C26BE"/>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8C26BE"/>
    <w:rPr>
      <w:sz w:val="22"/>
      <w:szCs w:val="22"/>
      <w:lang w:eastAsia="en-US"/>
    </w:rPr>
  </w:style>
  <w:style w:type="paragraph" w:styleId="TOCHeading">
    <w:name w:val="TOC Heading"/>
    <w:basedOn w:val="Heading1"/>
    <w:next w:val="Normal"/>
    <w:uiPriority w:val="39"/>
    <w:unhideWhenUsed/>
    <w:qFormat/>
    <w:rsid w:val="00314EAB"/>
    <w:pPr>
      <w:spacing w:before="240" w:after="0" w:line="259" w:lineRule="auto"/>
      <w:outlineLvl w:val="9"/>
    </w:pPr>
    <w:rPr>
      <w:sz w:val="32"/>
      <w:szCs w:val="32"/>
      <w:lang w:val="en-GB" w:eastAsia="zh-CN"/>
    </w:rPr>
  </w:style>
  <w:style w:type="paragraph" w:styleId="TOC1">
    <w:name w:val="toc 1"/>
    <w:basedOn w:val="Normal"/>
    <w:next w:val="Normal"/>
    <w:autoRedefine/>
    <w:uiPriority w:val="39"/>
    <w:unhideWhenUsed/>
    <w:rsid w:val="00314EAB"/>
    <w:pPr>
      <w:spacing w:after="100"/>
    </w:pPr>
  </w:style>
  <w:style w:type="paragraph" w:styleId="TOC2">
    <w:name w:val="toc 2"/>
    <w:basedOn w:val="Normal"/>
    <w:next w:val="Normal"/>
    <w:autoRedefine/>
    <w:uiPriority w:val="39"/>
    <w:unhideWhenUsed/>
    <w:rsid w:val="00E7073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4700">
      <w:bodyDiv w:val="1"/>
      <w:marLeft w:val="0"/>
      <w:marRight w:val="0"/>
      <w:marTop w:val="0"/>
      <w:marBottom w:val="0"/>
      <w:divBdr>
        <w:top w:val="none" w:sz="0" w:space="0" w:color="auto"/>
        <w:left w:val="none" w:sz="0" w:space="0" w:color="auto"/>
        <w:bottom w:val="none" w:sz="0" w:space="0" w:color="auto"/>
        <w:right w:val="none" w:sz="0" w:space="0" w:color="auto"/>
      </w:divBdr>
    </w:div>
    <w:div w:id="23361666">
      <w:bodyDiv w:val="1"/>
      <w:marLeft w:val="0"/>
      <w:marRight w:val="0"/>
      <w:marTop w:val="0"/>
      <w:marBottom w:val="0"/>
      <w:divBdr>
        <w:top w:val="none" w:sz="0" w:space="0" w:color="auto"/>
        <w:left w:val="none" w:sz="0" w:space="0" w:color="auto"/>
        <w:bottom w:val="none" w:sz="0" w:space="0" w:color="auto"/>
        <w:right w:val="none" w:sz="0" w:space="0" w:color="auto"/>
      </w:divBdr>
    </w:div>
    <w:div w:id="38675756">
      <w:bodyDiv w:val="1"/>
      <w:marLeft w:val="0"/>
      <w:marRight w:val="0"/>
      <w:marTop w:val="0"/>
      <w:marBottom w:val="0"/>
      <w:divBdr>
        <w:top w:val="none" w:sz="0" w:space="0" w:color="auto"/>
        <w:left w:val="none" w:sz="0" w:space="0" w:color="auto"/>
        <w:bottom w:val="none" w:sz="0" w:space="0" w:color="auto"/>
        <w:right w:val="none" w:sz="0" w:space="0" w:color="auto"/>
      </w:divBdr>
    </w:div>
    <w:div w:id="54932856">
      <w:bodyDiv w:val="1"/>
      <w:marLeft w:val="0"/>
      <w:marRight w:val="0"/>
      <w:marTop w:val="0"/>
      <w:marBottom w:val="0"/>
      <w:divBdr>
        <w:top w:val="none" w:sz="0" w:space="0" w:color="auto"/>
        <w:left w:val="none" w:sz="0" w:space="0" w:color="auto"/>
        <w:bottom w:val="none" w:sz="0" w:space="0" w:color="auto"/>
        <w:right w:val="none" w:sz="0" w:space="0" w:color="auto"/>
      </w:divBdr>
    </w:div>
    <w:div w:id="57438112">
      <w:bodyDiv w:val="1"/>
      <w:marLeft w:val="0"/>
      <w:marRight w:val="0"/>
      <w:marTop w:val="0"/>
      <w:marBottom w:val="0"/>
      <w:divBdr>
        <w:top w:val="none" w:sz="0" w:space="0" w:color="auto"/>
        <w:left w:val="none" w:sz="0" w:space="0" w:color="auto"/>
        <w:bottom w:val="none" w:sz="0" w:space="0" w:color="auto"/>
        <w:right w:val="none" w:sz="0" w:space="0" w:color="auto"/>
      </w:divBdr>
    </w:div>
    <w:div w:id="75248428">
      <w:bodyDiv w:val="1"/>
      <w:marLeft w:val="0"/>
      <w:marRight w:val="0"/>
      <w:marTop w:val="0"/>
      <w:marBottom w:val="0"/>
      <w:divBdr>
        <w:top w:val="none" w:sz="0" w:space="0" w:color="auto"/>
        <w:left w:val="none" w:sz="0" w:space="0" w:color="auto"/>
        <w:bottom w:val="none" w:sz="0" w:space="0" w:color="auto"/>
        <w:right w:val="none" w:sz="0" w:space="0" w:color="auto"/>
      </w:divBdr>
    </w:div>
    <w:div w:id="87579398">
      <w:bodyDiv w:val="1"/>
      <w:marLeft w:val="0"/>
      <w:marRight w:val="0"/>
      <w:marTop w:val="0"/>
      <w:marBottom w:val="0"/>
      <w:divBdr>
        <w:top w:val="none" w:sz="0" w:space="0" w:color="auto"/>
        <w:left w:val="none" w:sz="0" w:space="0" w:color="auto"/>
        <w:bottom w:val="none" w:sz="0" w:space="0" w:color="auto"/>
        <w:right w:val="none" w:sz="0" w:space="0" w:color="auto"/>
      </w:divBdr>
    </w:div>
    <w:div w:id="88738350">
      <w:bodyDiv w:val="1"/>
      <w:marLeft w:val="0"/>
      <w:marRight w:val="0"/>
      <w:marTop w:val="0"/>
      <w:marBottom w:val="0"/>
      <w:divBdr>
        <w:top w:val="none" w:sz="0" w:space="0" w:color="auto"/>
        <w:left w:val="none" w:sz="0" w:space="0" w:color="auto"/>
        <w:bottom w:val="none" w:sz="0" w:space="0" w:color="auto"/>
        <w:right w:val="none" w:sz="0" w:space="0" w:color="auto"/>
      </w:divBdr>
    </w:div>
    <w:div w:id="90707384">
      <w:bodyDiv w:val="1"/>
      <w:marLeft w:val="0"/>
      <w:marRight w:val="0"/>
      <w:marTop w:val="0"/>
      <w:marBottom w:val="0"/>
      <w:divBdr>
        <w:top w:val="none" w:sz="0" w:space="0" w:color="auto"/>
        <w:left w:val="none" w:sz="0" w:space="0" w:color="auto"/>
        <w:bottom w:val="none" w:sz="0" w:space="0" w:color="auto"/>
        <w:right w:val="none" w:sz="0" w:space="0" w:color="auto"/>
      </w:divBdr>
    </w:div>
    <w:div w:id="98529770">
      <w:bodyDiv w:val="1"/>
      <w:marLeft w:val="0"/>
      <w:marRight w:val="0"/>
      <w:marTop w:val="0"/>
      <w:marBottom w:val="0"/>
      <w:divBdr>
        <w:top w:val="none" w:sz="0" w:space="0" w:color="auto"/>
        <w:left w:val="none" w:sz="0" w:space="0" w:color="auto"/>
        <w:bottom w:val="none" w:sz="0" w:space="0" w:color="auto"/>
        <w:right w:val="none" w:sz="0" w:space="0" w:color="auto"/>
      </w:divBdr>
    </w:div>
    <w:div w:id="100613649">
      <w:bodyDiv w:val="1"/>
      <w:marLeft w:val="0"/>
      <w:marRight w:val="0"/>
      <w:marTop w:val="0"/>
      <w:marBottom w:val="0"/>
      <w:divBdr>
        <w:top w:val="none" w:sz="0" w:space="0" w:color="auto"/>
        <w:left w:val="none" w:sz="0" w:space="0" w:color="auto"/>
        <w:bottom w:val="none" w:sz="0" w:space="0" w:color="auto"/>
        <w:right w:val="none" w:sz="0" w:space="0" w:color="auto"/>
      </w:divBdr>
    </w:div>
    <w:div w:id="107117202">
      <w:bodyDiv w:val="1"/>
      <w:marLeft w:val="0"/>
      <w:marRight w:val="0"/>
      <w:marTop w:val="0"/>
      <w:marBottom w:val="0"/>
      <w:divBdr>
        <w:top w:val="none" w:sz="0" w:space="0" w:color="auto"/>
        <w:left w:val="none" w:sz="0" w:space="0" w:color="auto"/>
        <w:bottom w:val="none" w:sz="0" w:space="0" w:color="auto"/>
        <w:right w:val="none" w:sz="0" w:space="0" w:color="auto"/>
      </w:divBdr>
    </w:div>
    <w:div w:id="107437065">
      <w:bodyDiv w:val="1"/>
      <w:marLeft w:val="0"/>
      <w:marRight w:val="0"/>
      <w:marTop w:val="0"/>
      <w:marBottom w:val="0"/>
      <w:divBdr>
        <w:top w:val="none" w:sz="0" w:space="0" w:color="auto"/>
        <w:left w:val="none" w:sz="0" w:space="0" w:color="auto"/>
        <w:bottom w:val="none" w:sz="0" w:space="0" w:color="auto"/>
        <w:right w:val="none" w:sz="0" w:space="0" w:color="auto"/>
      </w:divBdr>
    </w:div>
    <w:div w:id="113640111">
      <w:bodyDiv w:val="1"/>
      <w:marLeft w:val="0"/>
      <w:marRight w:val="0"/>
      <w:marTop w:val="0"/>
      <w:marBottom w:val="0"/>
      <w:divBdr>
        <w:top w:val="none" w:sz="0" w:space="0" w:color="auto"/>
        <w:left w:val="none" w:sz="0" w:space="0" w:color="auto"/>
        <w:bottom w:val="none" w:sz="0" w:space="0" w:color="auto"/>
        <w:right w:val="none" w:sz="0" w:space="0" w:color="auto"/>
      </w:divBdr>
    </w:div>
    <w:div w:id="115610633">
      <w:bodyDiv w:val="1"/>
      <w:marLeft w:val="0"/>
      <w:marRight w:val="0"/>
      <w:marTop w:val="0"/>
      <w:marBottom w:val="0"/>
      <w:divBdr>
        <w:top w:val="none" w:sz="0" w:space="0" w:color="auto"/>
        <w:left w:val="none" w:sz="0" w:space="0" w:color="auto"/>
        <w:bottom w:val="none" w:sz="0" w:space="0" w:color="auto"/>
        <w:right w:val="none" w:sz="0" w:space="0" w:color="auto"/>
      </w:divBdr>
    </w:div>
    <w:div w:id="125664740">
      <w:bodyDiv w:val="1"/>
      <w:marLeft w:val="0"/>
      <w:marRight w:val="0"/>
      <w:marTop w:val="0"/>
      <w:marBottom w:val="0"/>
      <w:divBdr>
        <w:top w:val="none" w:sz="0" w:space="0" w:color="auto"/>
        <w:left w:val="none" w:sz="0" w:space="0" w:color="auto"/>
        <w:bottom w:val="none" w:sz="0" w:space="0" w:color="auto"/>
        <w:right w:val="none" w:sz="0" w:space="0" w:color="auto"/>
      </w:divBdr>
    </w:div>
    <w:div w:id="130169997">
      <w:bodyDiv w:val="1"/>
      <w:marLeft w:val="0"/>
      <w:marRight w:val="0"/>
      <w:marTop w:val="0"/>
      <w:marBottom w:val="0"/>
      <w:divBdr>
        <w:top w:val="none" w:sz="0" w:space="0" w:color="auto"/>
        <w:left w:val="none" w:sz="0" w:space="0" w:color="auto"/>
        <w:bottom w:val="none" w:sz="0" w:space="0" w:color="auto"/>
        <w:right w:val="none" w:sz="0" w:space="0" w:color="auto"/>
      </w:divBdr>
    </w:div>
    <w:div w:id="131560337">
      <w:bodyDiv w:val="1"/>
      <w:marLeft w:val="0"/>
      <w:marRight w:val="0"/>
      <w:marTop w:val="0"/>
      <w:marBottom w:val="0"/>
      <w:divBdr>
        <w:top w:val="none" w:sz="0" w:space="0" w:color="auto"/>
        <w:left w:val="none" w:sz="0" w:space="0" w:color="auto"/>
        <w:bottom w:val="none" w:sz="0" w:space="0" w:color="auto"/>
        <w:right w:val="none" w:sz="0" w:space="0" w:color="auto"/>
      </w:divBdr>
    </w:div>
    <w:div w:id="135952593">
      <w:bodyDiv w:val="1"/>
      <w:marLeft w:val="0"/>
      <w:marRight w:val="0"/>
      <w:marTop w:val="0"/>
      <w:marBottom w:val="0"/>
      <w:divBdr>
        <w:top w:val="none" w:sz="0" w:space="0" w:color="auto"/>
        <w:left w:val="none" w:sz="0" w:space="0" w:color="auto"/>
        <w:bottom w:val="none" w:sz="0" w:space="0" w:color="auto"/>
        <w:right w:val="none" w:sz="0" w:space="0" w:color="auto"/>
      </w:divBdr>
    </w:div>
    <w:div w:id="152532134">
      <w:bodyDiv w:val="1"/>
      <w:marLeft w:val="0"/>
      <w:marRight w:val="0"/>
      <w:marTop w:val="0"/>
      <w:marBottom w:val="0"/>
      <w:divBdr>
        <w:top w:val="none" w:sz="0" w:space="0" w:color="auto"/>
        <w:left w:val="none" w:sz="0" w:space="0" w:color="auto"/>
        <w:bottom w:val="none" w:sz="0" w:space="0" w:color="auto"/>
        <w:right w:val="none" w:sz="0" w:space="0" w:color="auto"/>
      </w:divBdr>
    </w:div>
    <w:div w:id="160432451">
      <w:bodyDiv w:val="1"/>
      <w:marLeft w:val="0"/>
      <w:marRight w:val="0"/>
      <w:marTop w:val="0"/>
      <w:marBottom w:val="0"/>
      <w:divBdr>
        <w:top w:val="none" w:sz="0" w:space="0" w:color="auto"/>
        <w:left w:val="none" w:sz="0" w:space="0" w:color="auto"/>
        <w:bottom w:val="none" w:sz="0" w:space="0" w:color="auto"/>
        <w:right w:val="none" w:sz="0" w:space="0" w:color="auto"/>
      </w:divBdr>
    </w:div>
    <w:div w:id="161773659">
      <w:bodyDiv w:val="1"/>
      <w:marLeft w:val="0"/>
      <w:marRight w:val="0"/>
      <w:marTop w:val="0"/>
      <w:marBottom w:val="0"/>
      <w:divBdr>
        <w:top w:val="none" w:sz="0" w:space="0" w:color="auto"/>
        <w:left w:val="none" w:sz="0" w:space="0" w:color="auto"/>
        <w:bottom w:val="none" w:sz="0" w:space="0" w:color="auto"/>
        <w:right w:val="none" w:sz="0" w:space="0" w:color="auto"/>
      </w:divBdr>
    </w:div>
    <w:div w:id="165217728">
      <w:bodyDiv w:val="1"/>
      <w:marLeft w:val="0"/>
      <w:marRight w:val="0"/>
      <w:marTop w:val="0"/>
      <w:marBottom w:val="0"/>
      <w:divBdr>
        <w:top w:val="none" w:sz="0" w:space="0" w:color="auto"/>
        <w:left w:val="none" w:sz="0" w:space="0" w:color="auto"/>
        <w:bottom w:val="none" w:sz="0" w:space="0" w:color="auto"/>
        <w:right w:val="none" w:sz="0" w:space="0" w:color="auto"/>
      </w:divBdr>
    </w:div>
    <w:div w:id="191379560">
      <w:bodyDiv w:val="1"/>
      <w:marLeft w:val="0"/>
      <w:marRight w:val="0"/>
      <w:marTop w:val="0"/>
      <w:marBottom w:val="0"/>
      <w:divBdr>
        <w:top w:val="none" w:sz="0" w:space="0" w:color="auto"/>
        <w:left w:val="none" w:sz="0" w:space="0" w:color="auto"/>
        <w:bottom w:val="none" w:sz="0" w:space="0" w:color="auto"/>
        <w:right w:val="none" w:sz="0" w:space="0" w:color="auto"/>
      </w:divBdr>
    </w:div>
    <w:div w:id="199587670">
      <w:bodyDiv w:val="1"/>
      <w:marLeft w:val="0"/>
      <w:marRight w:val="0"/>
      <w:marTop w:val="0"/>
      <w:marBottom w:val="0"/>
      <w:divBdr>
        <w:top w:val="none" w:sz="0" w:space="0" w:color="auto"/>
        <w:left w:val="none" w:sz="0" w:space="0" w:color="auto"/>
        <w:bottom w:val="none" w:sz="0" w:space="0" w:color="auto"/>
        <w:right w:val="none" w:sz="0" w:space="0" w:color="auto"/>
      </w:divBdr>
    </w:div>
    <w:div w:id="209148618">
      <w:bodyDiv w:val="1"/>
      <w:marLeft w:val="0"/>
      <w:marRight w:val="0"/>
      <w:marTop w:val="0"/>
      <w:marBottom w:val="0"/>
      <w:divBdr>
        <w:top w:val="none" w:sz="0" w:space="0" w:color="auto"/>
        <w:left w:val="none" w:sz="0" w:space="0" w:color="auto"/>
        <w:bottom w:val="none" w:sz="0" w:space="0" w:color="auto"/>
        <w:right w:val="none" w:sz="0" w:space="0" w:color="auto"/>
      </w:divBdr>
    </w:div>
    <w:div w:id="217253268">
      <w:bodyDiv w:val="1"/>
      <w:marLeft w:val="0"/>
      <w:marRight w:val="0"/>
      <w:marTop w:val="0"/>
      <w:marBottom w:val="0"/>
      <w:divBdr>
        <w:top w:val="none" w:sz="0" w:space="0" w:color="auto"/>
        <w:left w:val="none" w:sz="0" w:space="0" w:color="auto"/>
        <w:bottom w:val="none" w:sz="0" w:space="0" w:color="auto"/>
        <w:right w:val="none" w:sz="0" w:space="0" w:color="auto"/>
      </w:divBdr>
    </w:div>
    <w:div w:id="217670188">
      <w:bodyDiv w:val="1"/>
      <w:marLeft w:val="0"/>
      <w:marRight w:val="0"/>
      <w:marTop w:val="0"/>
      <w:marBottom w:val="0"/>
      <w:divBdr>
        <w:top w:val="none" w:sz="0" w:space="0" w:color="auto"/>
        <w:left w:val="none" w:sz="0" w:space="0" w:color="auto"/>
        <w:bottom w:val="none" w:sz="0" w:space="0" w:color="auto"/>
        <w:right w:val="none" w:sz="0" w:space="0" w:color="auto"/>
      </w:divBdr>
    </w:div>
    <w:div w:id="219681247">
      <w:bodyDiv w:val="1"/>
      <w:marLeft w:val="0"/>
      <w:marRight w:val="0"/>
      <w:marTop w:val="0"/>
      <w:marBottom w:val="0"/>
      <w:divBdr>
        <w:top w:val="none" w:sz="0" w:space="0" w:color="auto"/>
        <w:left w:val="none" w:sz="0" w:space="0" w:color="auto"/>
        <w:bottom w:val="none" w:sz="0" w:space="0" w:color="auto"/>
        <w:right w:val="none" w:sz="0" w:space="0" w:color="auto"/>
      </w:divBdr>
    </w:div>
    <w:div w:id="222301461">
      <w:bodyDiv w:val="1"/>
      <w:marLeft w:val="0"/>
      <w:marRight w:val="0"/>
      <w:marTop w:val="0"/>
      <w:marBottom w:val="0"/>
      <w:divBdr>
        <w:top w:val="none" w:sz="0" w:space="0" w:color="auto"/>
        <w:left w:val="none" w:sz="0" w:space="0" w:color="auto"/>
        <w:bottom w:val="none" w:sz="0" w:space="0" w:color="auto"/>
        <w:right w:val="none" w:sz="0" w:space="0" w:color="auto"/>
      </w:divBdr>
    </w:div>
    <w:div w:id="223375807">
      <w:bodyDiv w:val="1"/>
      <w:marLeft w:val="0"/>
      <w:marRight w:val="0"/>
      <w:marTop w:val="0"/>
      <w:marBottom w:val="0"/>
      <w:divBdr>
        <w:top w:val="none" w:sz="0" w:space="0" w:color="auto"/>
        <w:left w:val="none" w:sz="0" w:space="0" w:color="auto"/>
        <w:bottom w:val="none" w:sz="0" w:space="0" w:color="auto"/>
        <w:right w:val="none" w:sz="0" w:space="0" w:color="auto"/>
      </w:divBdr>
    </w:div>
    <w:div w:id="223836999">
      <w:bodyDiv w:val="1"/>
      <w:marLeft w:val="0"/>
      <w:marRight w:val="0"/>
      <w:marTop w:val="0"/>
      <w:marBottom w:val="0"/>
      <w:divBdr>
        <w:top w:val="none" w:sz="0" w:space="0" w:color="auto"/>
        <w:left w:val="none" w:sz="0" w:space="0" w:color="auto"/>
        <w:bottom w:val="none" w:sz="0" w:space="0" w:color="auto"/>
        <w:right w:val="none" w:sz="0" w:space="0" w:color="auto"/>
      </w:divBdr>
    </w:div>
    <w:div w:id="236594507">
      <w:bodyDiv w:val="1"/>
      <w:marLeft w:val="0"/>
      <w:marRight w:val="0"/>
      <w:marTop w:val="0"/>
      <w:marBottom w:val="0"/>
      <w:divBdr>
        <w:top w:val="none" w:sz="0" w:space="0" w:color="auto"/>
        <w:left w:val="none" w:sz="0" w:space="0" w:color="auto"/>
        <w:bottom w:val="none" w:sz="0" w:space="0" w:color="auto"/>
        <w:right w:val="none" w:sz="0" w:space="0" w:color="auto"/>
      </w:divBdr>
    </w:div>
    <w:div w:id="238909815">
      <w:bodyDiv w:val="1"/>
      <w:marLeft w:val="0"/>
      <w:marRight w:val="0"/>
      <w:marTop w:val="0"/>
      <w:marBottom w:val="0"/>
      <w:divBdr>
        <w:top w:val="none" w:sz="0" w:space="0" w:color="auto"/>
        <w:left w:val="none" w:sz="0" w:space="0" w:color="auto"/>
        <w:bottom w:val="none" w:sz="0" w:space="0" w:color="auto"/>
        <w:right w:val="none" w:sz="0" w:space="0" w:color="auto"/>
      </w:divBdr>
    </w:div>
    <w:div w:id="246306699">
      <w:bodyDiv w:val="1"/>
      <w:marLeft w:val="0"/>
      <w:marRight w:val="0"/>
      <w:marTop w:val="0"/>
      <w:marBottom w:val="0"/>
      <w:divBdr>
        <w:top w:val="none" w:sz="0" w:space="0" w:color="auto"/>
        <w:left w:val="none" w:sz="0" w:space="0" w:color="auto"/>
        <w:bottom w:val="none" w:sz="0" w:space="0" w:color="auto"/>
        <w:right w:val="none" w:sz="0" w:space="0" w:color="auto"/>
      </w:divBdr>
    </w:div>
    <w:div w:id="247689203">
      <w:bodyDiv w:val="1"/>
      <w:marLeft w:val="0"/>
      <w:marRight w:val="0"/>
      <w:marTop w:val="0"/>
      <w:marBottom w:val="0"/>
      <w:divBdr>
        <w:top w:val="none" w:sz="0" w:space="0" w:color="auto"/>
        <w:left w:val="none" w:sz="0" w:space="0" w:color="auto"/>
        <w:bottom w:val="none" w:sz="0" w:space="0" w:color="auto"/>
        <w:right w:val="none" w:sz="0" w:space="0" w:color="auto"/>
      </w:divBdr>
    </w:div>
    <w:div w:id="248318033">
      <w:bodyDiv w:val="1"/>
      <w:marLeft w:val="0"/>
      <w:marRight w:val="0"/>
      <w:marTop w:val="0"/>
      <w:marBottom w:val="0"/>
      <w:divBdr>
        <w:top w:val="none" w:sz="0" w:space="0" w:color="auto"/>
        <w:left w:val="none" w:sz="0" w:space="0" w:color="auto"/>
        <w:bottom w:val="none" w:sz="0" w:space="0" w:color="auto"/>
        <w:right w:val="none" w:sz="0" w:space="0" w:color="auto"/>
      </w:divBdr>
    </w:div>
    <w:div w:id="249199486">
      <w:bodyDiv w:val="1"/>
      <w:marLeft w:val="0"/>
      <w:marRight w:val="0"/>
      <w:marTop w:val="0"/>
      <w:marBottom w:val="0"/>
      <w:divBdr>
        <w:top w:val="none" w:sz="0" w:space="0" w:color="auto"/>
        <w:left w:val="none" w:sz="0" w:space="0" w:color="auto"/>
        <w:bottom w:val="none" w:sz="0" w:space="0" w:color="auto"/>
        <w:right w:val="none" w:sz="0" w:space="0" w:color="auto"/>
      </w:divBdr>
    </w:div>
    <w:div w:id="249973081">
      <w:bodyDiv w:val="1"/>
      <w:marLeft w:val="0"/>
      <w:marRight w:val="0"/>
      <w:marTop w:val="0"/>
      <w:marBottom w:val="0"/>
      <w:divBdr>
        <w:top w:val="none" w:sz="0" w:space="0" w:color="auto"/>
        <w:left w:val="none" w:sz="0" w:space="0" w:color="auto"/>
        <w:bottom w:val="none" w:sz="0" w:space="0" w:color="auto"/>
        <w:right w:val="none" w:sz="0" w:space="0" w:color="auto"/>
      </w:divBdr>
    </w:div>
    <w:div w:id="258223221">
      <w:bodyDiv w:val="1"/>
      <w:marLeft w:val="0"/>
      <w:marRight w:val="0"/>
      <w:marTop w:val="0"/>
      <w:marBottom w:val="0"/>
      <w:divBdr>
        <w:top w:val="none" w:sz="0" w:space="0" w:color="auto"/>
        <w:left w:val="none" w:sz="0" w:space="0" w:color="auto"/>
        <w:bottom w:val="none" w:sz="0" w:space="0" w:color="auto"/>
        <w:right w:val="none" w:sz="0" w:space="0" w:color="auto"/>
      </w:divBdr>
    </w:div>
    <w:div w:id="261034429">
      <w:bodyDiv w:val="1"/>
      <w:marLeft w:val="0"/>
      <w:marRight w:val="0"/>
      <w:marTop w:val="0"/>
      <w:marBottom w:val="0"/>
      <w:divBdr>
        <w:top w:val="none" w:sz="0" w:space="0" w:color="auto"/>
        <w:left w:val="none" w:sz="0" w:space="0" w:color="auto"/>
        <w:bottom w:val="none" w:sz="0" w:space="0" w:color="auto"/>
        <w:right w:val="none" w:sz="0" w:space="0" w:color="auto"/>
      </w:divBdr>
    </w:div>
    <w:div w:id="275261276">
      <w:bodyDiv w:val="1"/>
      <w:marLeft w:val="0"/>
      <w:marRight w:val="0"/>
      <w:marTop w:val="0"/>
      <w:marBottom w:val="0"/>
      <w:divBdr>
        <w:top w:val="none" w:sz="0" w:space="0" w:color="auto"/>
        <w:left w:val="none" w:sz="0" w:space="0" w:color="auto"/>
        <w:bottom w:val="none" w:sz="0" w:space="0" w:color="auto"/>
        <w:right w:val="none" w:sz="0" w:space="0" w:color="auto"/>
      </w:divBdr>
    </w:div>
    <w:div w:id="278220459">
      <w:bodyDiv w:val="1"/>
      <w:marLeft w:val="0"/>
      <w:marRight w:val="0"/>
      <w:marTop w:val="0"/>
      <w:marBottom w:val="0"/>
      <w:divBdr>
        <w:top w:val="none" w:sz="0" w:space="0" w:color="auto"/>
        <w:left w:val="none" w:sz="0" w:space="0" w:color="auto"/>
        <w:bottom w:val="none" w:sz="0" w:space="0" w:color="auto"/>
        <w:right w:val="none" w:sz="0" w:space="0" w:color="auto"/>
      </w:divBdr>
    </w:div>
    <w:div w:id="280458204">
      <w:bodyDiv w:val="1"/>
      <w:marLeft w:val="0"/>
      <w:marRight w:val="0"/>
      <w:marTop w:val="0"/>
      <w:marBottom w:val="0"/>
      <w:divBdr>
        <w:top w:val="none" w:sz="0" w:space="0" w:color="auto"/>
        <w:left w:val="none" w:sz="0" w:space="0" w:color="auto"/>
        <w:bottom w:val="none" w:sz="0" w:space="0" w:color="auto"/>
        <w:right w:val="none" w:sz="0" w:space="0" w:color="auto"/>
      </w:divBdr>
    </w:div>
    <w:div w:id="291178037">
      <w:bodyDiv w:val="1"/>
      <w:marLeft w:val="0"/>
      <w:marRight w:val="0"/>
      <w:marTop w:val="0"/>
      <w:marBottom w:val="0"/>
      <w:divBdr>
        <w:top w:val="none" w:sz="0" w:space="0" w:color="auto"/>
        <w:left w:val="none" w:sz="0" w:space="0" w:color="auto"/>
        <w:bottom w:val="none" w:sz="0" w:space="0" w:color="auto"/>
        <w:right w:val="none" w:sz="0" w:space="0" w:color="auto"/>
      </w:divBdr>
    </w:div>
    <w:div w:id="291909257">
      <w:bodyDiv w:val="1"/>
      <w:marLeft w:val="0"/>
      <w:marRight w:val="0"/>
      <w:marTop w:val="0"/>
      <w:marBottom w:val="0"/>
      <w:divBdr>
        <w:top w:val="none" w:sz="0" w:space="0" w:color="auto"/>
        <w:left w:val="none" w:sz="0" w:space="0" w:color="auto"/>
        <w:bottom w:val="none" w:sz="0" w:space="0" w:color="auto"/>
        <w:right w:val="none" w:sz="0" w:space="0" w:color="auto"/>
      </w:divBdr>
    </w:div>
    <w:div w:id="294721900">
      <w:bodyDiv w:val="1"/>
      <w:marLeft w:val="0"/>
      <w:marRight w:val="0"/>
      <w:marTop w:val="0"/>
      <w:marBottom w:val="0"/>
      <w:divBdr>
        <w:top w:val="none" w:sz="0" w:space="0" w:color="auto"/>
        <w:left w:val="none" w:sz="0" w:space="0" w:color="auto"/>
        <w:bottom w:val="none" w:sz="0" w:space="0" w:color="auto"/>
        <w:right w:val="none" w:sz="0" w:space="0" w:color="auto"/>
      </w:divBdr>
    </w:div>
    <w:div w:id="295844097">
      <w:bodyDiv w:val="1"/>
      <w:marLeft w:val="0"/>
      <w:marRight w:val="0"/>
      <w:marTop w:val="0"/>
      <w:marBottom w:val="0"/>
      <w:divBdr>
        <w:top w:val="none" w:sz="0" w:space="0" w:color="auto"/>
        <w:left w:val="none" w:sz="0" w:space="0" w:color="auto"/>
        <w:bottom w:val="none" w:sz="0" w:space="0" w:color="auto"/>
        <w:right w:val="none" w:sz="0" w:space="0" w:color="auto"/>
      </w:divBdr>
    </w:div>
    <w:div w:id="300574163">
      <w:bodyDiv w:val="1"/>
      <w:marLeft w:val="0"/>
      <w:marRight w:val="0"/>
      <w:marTop w:val="0"/>
      <w:marBottom w:val="0"/>
      <w:divBdr>
        <w:top w:val="none" w:sz="0" w:space="0" w:color="auto"/>
        <w:left w:val="none" w:sz="0" w:space="0" w:color="auto"/>
        <w:bottom w:val="none" w:sz="0" w:space="0" w:color="auto"/>
        <w:right w:val="none" w:sz="0" w:space="0" w:color="auto"/>
      </w:divBdr>
    </w:div>
    <w:div w:id="300813241">
      <w:bodyDiv w:val="1"/>
      <w:marLeft w:val="0"/>
      <w:marRight w:val="0"/>
      <w:marTop w:val="0"/>
      <w:marBottom w:val="0"/>
      <w:divBdr>
        <w:top w:val="none" w:sz="0" w:space="0" w:color="auto"/>
        <w:left w:val="none" w:sz="0" w:space="0" w:color="auto"/>
        <w:bottom w:val="none" w:sz="0" w:space="0" w:color="auto"/>
        <w:right w:val="none" w:sz="0" w:space="0" w:color="auto"/>
      </w:divBdr>
    </w:div>
    <w:div w:id="303050283">
      <w:bodyDiv w:val="1"/>
      <w:marLeft w:val="0"/>
      <w:marRight w:val="0"/>
      <w:marTop w:val="0"/>
      <w:marBottom w:val="0"/>
      <w:divBdr>
        <w:top w:val="none" w:sz="0" w:space="0" w:color="auto"/>
        <w:left w:val="none" w:sz="0" w:space="0" w:color="auto"/>
        <w:bottom w:val="none" w:sz="0" w:space="0" w:color="auto"/>
        <w:right w:val="none" w:sz="0" w:space="0" w:color="auto"/>
      </w:divBdr>
    </w:div>
    <w:div w:id="313923182">
      <w:bodyDiv w:val="1"/>
      <w:marLeft w:val="0"/>
      <w:marRight w:val="0"/>
      <w:marTop w:val="0"/>
      <w:marBottom w:val="0"/>
      <w:divBdr>
        <w:top w:val="none" w:sz="0" w:space="0" w:color="auto"/>
        <w:left w:val="none" w:sz="0" w:space="0" w:color="auto"/>
        <w:bottom w:val="none" w:sz="0" w:space="0" w:color="auto"/>
        <w:right w:val="none" w:sz="0" w:space="0" w:color="auto"/>
      </w:divBdr>
    </w:div>
    <w:div w:id="327442897">
      <w:bodyDiv w:val="1"/>
      <w:marLeft w:val="0"/>
      <w:marRight w:val="0"/>
      <w:marTop w:val="0"/>
      <w:marBottom w:val="0"/>
      <w:divBdr>
        <w:top w:val="none" w:sz="0" w:space="0" w:color="auto"/>
        <w:left w:val="none" w:sz="0" w:space="0" w:color="auto"/>
        <w:bottom w:val="none" w:sz="0" w:space="0" w:color="auto"/>
        <w:right w:val="none" w:sz="0" w:space="0" w:color="auto"/>
      </w:divBdr>
    </w:div>
    <w:div w:id="335574483">
      <w:bodyDiv w:val="1"/>
      <w:marLeft w:val="0"/>
      <w:marRight w:val="0"/>
      <w:marTop w:val="0"/>
      <w:marBottom w:val="0"/>
      <w:divBdr>
        <w:top w:val="none" w:sz="0" w:space="0" w:color="auto"/>
        <w:left w:val="none" w:sz="0" w:space="0" w:color="auto"/>
        <w:bottom w:val="none" w:sz="0" w:space="0" w:color="auto"/>
        <w:right w:val="none" w:sz="0" w:space="0" w:color="auto"/>
      </w:divBdr>
    </w:div>
    <w:div w:id="336420543">
      <w:bodyDiv w:val="1"/>
      <w:marLeft w:val="0"/>
      <w:marRight w:val="0"/>
      <w:marTop w:val="0"/>
      <w:marBottom w:val="0"/>
      <w:divBdr>
        <w:top w:val="none" w:sz="0" w:space="0" w:color="auto"/>
        <w:left w:val="none" w:sz="0" w:space="0" w:color="auto"/>
        <w:bottom w:val="none" w:sz="0" w:space="0" w:color="auto"/>
        <w:right w:val="none" w:sz="0" w:space="0" w:color="auto"/>
      </w:divBdr>
    </w:div>
    <w:div w:id="346248141">
      <w:bodyDiv w:val="1"/>
      <w:marLeft w:val="0"/>
      <w:marRight w:val="0"/>
      <w:marTop w:val="0"/>
      <w:marBottom w:val="0"/>
      <w:divBdr>
        <w:top w:val="none" w:sz="0" w:space="0" w:color="auto"/>
        <w:left w:val="none" w:sz="0" w:space="0" w:color="auto"/>
        <w:bottom w:val="none" w:sz="0" w:space="0" w:color="auto"/>
        <w:right w:val="none" w:sz="0" w:space="0" w:color="auto"/>
      </w:divBdr>
    </w:div>
    <w:div w:id="352460745">
      <w:bodyDiv w:val="1"/>
      <w:marLeft w:val="0"/>
      <w:marRight w:val="0"/>
      <w:marTop w:val="0"/>
      <w:marBottom w:val="0"/>
      <w:divBdr>
        <w:top w:val="none" w:sz="0" w:space="0" w:color="auto"/>
        <w:left w:val="none" w:sz="0" w:space="0" w:color="auto"/>
        <w:bottom w:val="none" w:sz="0" w:space="0" w:color="auto"/>
        <w:right w:val="none" w:sz="0" w:space="0" w:color="auto"/>
      </w:divBdr>
    </w:div>
    <w:div w:id="357123024">
      <w:bodyDiv w:val="1"/>
      <w:marLeft w:val="0"/>
      <w:marRight w:val="0"/>
      <w:marTop w:val="0"/>
      <w:marBottom w:val="0"/>
      <w:divBdr>
        <w:top w:val="none" w:sz="0" w:space="0" w:color="auto"/>
        <w:left w:val="none" w:sz="0" w:space="0" w:color="auto"/>
        <w:bottom w:val="none" w:sz="0" w:space="0" w:color="auto"/>
        <w:right w:val="none" w:sz="0" w:space="0" w:color="auto"/>
      </w:divBdr>
    </w:div>
    <w:div w:id="368723725">
      <w:bodyDiv w:val="1"/>
      <w:marLeft w:val="0"/>
      <w:marRight w:val="0"/>
      <w:marTop w:val="0"/>
      <w:marBottom w:val="0"/>
      <w:divBdr>
        <w:top w:val="none" w:sz="0" w:space="0" w:color="auto"/>
        <w:left w:val="none" w:sz="0" w:space="0" w:color="auto"/>
        <w:bottom w:val="none" w:sz="0" w:space="0" w:color="auto"/>
        <w:right w:val="none" w:sz="0" w:space="0" w:color="auto"/>
      </w:divBdr>
    </w:div>
    <w:div w:id="369307086">
      <w:bodyDiv w:val="1"/>
      <w:marLeft w:val="0"/>
      <w:marRight w:val="0"/>
      <w:marTop w:val="0"/>
      <w:marBottom w:val="0"/>
      <w:divBdr>
        <w:top w:val="none" w:sz="0" w:space="0" w:color="auto"/>
        <w:left w:val="none" w:sz="0" w:space="0" w:color="auto"/>
        <w:bottom w:val="none" w:sz="0" w:space="0" w:color="auto"/>
        <w:right w:val="none" w:sz="0" w:space="0" w:color="auto"/>
      </w:divBdr>
    </w:div>
    <w:div w:id="370306659">
      <w:bodyDiv w:val="1"/>
      <w:marLeft w:val="0"/>
      <w:marRight w:val="0"/>
      <w:marTop w:val="0"/>
      <w:marBottom w:val="0"/>
      <w:divBdr>
        <w:top w:val="none" w:sz="0" w:space="0" w:color="auto"/>
        <w:left w:val="none" w:sz="0" w:space="0" w:color="auto"/>
        <w:bottom w:val="none" w:sz="0" w:space="0" w:color="auto"/>
        <w:right w:val="none" w:sz="0" w:space="0" w:color="auto"/>
      </w:divBdr>
    </w:div>
    <w:div w:id="412708382">
      <w:bodyDiv w:val="1"/>
      <w:marLeft w:val="0"/>
      <w:marRight w:val="0"/>
      <w:marTop w:val="0"/>
      <w:marBottom w:val="0"/>
      <w:divBdr>
        <w:top w:val="none" w:sz="0" w:space="0" w:color="auto"/>
        <w:left w:val="none" w:sz="0" w:space="0" w:color="auto"/>
        <w:bottom w:val="none" w:sz="0" w:space="0" w:color="auto"/>
        <w:right w:val="none" w:sz="0" w:space="0" w:color="auto"/>
      </w:divBdr>
    </w:div>
    <w:div w:id="417748587">
      <w:bodyDiv w:val="1"/>
      <w:marLeft w:val="0"/>
      <w:marRight w:val="0"/>
      <w:marTop w:val="0"/>
      <w:marBottom w:val="0"/>
      <w:divBdr>
        <w:top w:val="none" w:sz="0" w:space="0" w:color="auto"/>
        <w:left w:val="none" w:sz="0" w:space="0" w:color="auto"/>
        <w:bottom w:val="none" w:sz="0" w:space="0" w:color="auto"/>
        <w:right w:val="none" w:sz="0" w:space="0" w:color="auto"/>
      </w:divBdr>
    </w:div>
    <w:div w:id="426120288">
      <w:bodyDiv w:val="1"/>
      <w:marLeft w:val="0"/>
      <w:marRight w:val="0"/>
      <w:marTop w:val="0"/>
      <w:marBottom w:val="0"/>
      <w:divBdr>
        <w:top w:val="none" w:sz="0" w:space="0" w:color="auto"/>
        <w:left w:val="none" w:sz="0" w:space="0" w:color="auto"/>
        <w:bottom w:val="none" w:sz="0" w:space="0" w:color="auto"/>
        <w:right w:val="none" w:sz="0" w:space="0" w:color="auto"/>
      </w:divBdr>
    </w:div>
    <w:div w:id="428816400">
      <w:bodyDiv w:val="1"/>
      <w:marLeft w:val="0"/>
      <w:marRight w:val="0"/>
      <w:marTop w:val="0"/>
      <w:marBottom w:val="0"/>
      <w:divBdr>
        <w:top w:val="none" w:sz="0" w:space="0" w:color="auto"/>
        <w:left w:val="none" w:sz="0" w:space="0" w:color="auto"/>
        <w:bottom w:val="none" w:sz="0" w:space="0" w:color="auto"/>
        <w:right w:val="none" w:sz="0" w:space="0" w:color="auto"/>
      </w:divBdr>
    </w:div>
    <w:div w:id="456877644">
      <w:bodyDiv w:val="1"/>
      <w:marLeft w:val="0"/>
      <w:marRight w:val="0"/>
      <w:marTop w:val="0"/>
      <w:marBottom w:val="0"/>
      <w:divBdr>
        <w:top w:val="none" w:sz="0" w:space="0" w:color="auto"/>
        <w:left w:val="none" w:sz="0" w:space="0" w:color="auto"/>
        <w:bottom w:val="none" w:sz="0" w:space="0" w:color="auto"/>
        <w:right w:val="none" w:sz="0" w:space="0" w:color="auto"/>
      </w:divBdr>
    </w:div>
    <w:div w:id="457451236">
      <w:bodyDiv w:val="1"/>
      <w:marLeft w:val="0"/>
      <w:marRight w:val="0"/>
      <w:marTop w:val="0"/>
      <w:marBottom w:val="0"/>
      <w:divBdr>
        <w:top w:val="none" w:sz="0" w:space="0" w:color="auto"/>
        <w:left w:val="none" w:sz="0" w:space="0" w:color="auto"/>
        <w:bottom w:val="none" w:sz="0" w:space="0" w:color="auto"/>
        <w:right w:val="none" w:sz="0" w:space="0" w:color="auto"/>
      </w:divBdr>
    </w:div>
    <w:div w:id="469249368">
      <w:bodyDiv w:val="1"/>
      <w:marLeft w:val="0"/>
      <w:marRight w:val="0"/>
      <w:marTop w:val="0"/>
      <w:marBottom w:val="0"/>
      <w:divBdr>
        <w:top w:val="none" w:sz="0" w:space="0" w:color="auto"/>
        <w:left w:val="none" w:sz="0" w:space="0" w:color="auto"/>
        <w:bottom w:val="none" w:sz="0" w:space="0" w:color="auto"/>
        <w:right w:val="none" w:sz="0" w:space="0" w:color="auto"/>
      </w:divBdr>
    </w:div>
    <w:div w:id="472062682">
      <w:bodyDiv w:val="1"/>
      <w:marLeft w:val="0"/>
      <w:marRight w:val="0"/>
      <w:marTop w:val="0"/>
      <w:marBottom w:val="0"/>
      <w:divBdr>
        <w:top w:val="none" w:sz="0" w:space="0" w:color="auto"/>
        <w:left w:val="none" w:sz="0" w:space="0" w:color="auto"/>
        <w:bottom w:val="none" w:sz="0" w:space="0" w:color="auto"/>
        <w:right w:val="none" w:sz="0" w:space="0" w:color="auto"/>
      </w:divBdr>
    </w:div>
    <w:div w:id="489517539">
      <w:bodyDiv w:val="1"/>
      <w:marLeft w:val="0"/>
      <w:marRight w:val="0"/>
      <w:marTop w:val="0"/>
      <w:marBottom w:val="0"/>
      <w:divBdr>
        <w:top w:val="none" w:sz="0" w:space="0" w:color="auto"/>
        <w:left w:val="none" w:sz="0" w:space="0" w:color="auto"/>
        <w:bottom w:val="none" w:sz="0" w:space="0" w:color="auto"/>
        <w:right w:val="none" w:sz="0" w:space="0" w:color="auto"/>
      </w:divBdr>
    </w:div>
    <w:div w:id="525951968">
      <w:bodyDiv w:val="1"/>
      <w:marLeft w:val="0"/>
      <w:marRight w:val="0"/>
      <w:marTop w:val="0"/>
      <w:marBottom w:val="0"/>
      <w:divBdr>
        <w:top w:val="none" w:sz="0" w:space="0" w:color="auto"/>
        <w:left w:val="none" w:sz="0" w:space="0" w:color="auto"/>
        <w:bottom w:val="none" w:sz="0" w:space="0" w:color="auto"/>
        <w:right w:val="none" w:sz="0" w:space="0" w:color="auto"/>
      </w:divBdr>
    </w:div>
    <w:div w:id="526214710">
      <w:bodyDiv w:val="1"/>
      <w:marLeft w:val="0"/>
      <w:marRight w:val="0"/>
      <w:marTop w:val="0"/>
      <w:marBottom w:val="0"/>
      <w:divBdr>
        <w:top w:val="none" w:sz="0" w:space="0" w:color="auto"/>
        <w:left w:val="none" w:sz="0" w:space="0" w:color="auto"/>
        <w:bottom w:val="none" w:sz="0" w:space="0" w:color="auto"/>
        <w:right w:val="none" w:sz="0" w:space="0" w:color="auto"/>
      </w:divBdr>
    </w:div>
    <w:div w:id="533616011">
      <w:bodyDiv w:val="1"/>
      <w:marLeft w:val="0"/>
      <w:marRight w:val="0"/>
      <w:marTop w:val="0"/>
      <w:marBottom w:val="0"/>
      <w:divBdr>
        <w:top w:val="none" w:sz="0" w:space="0" w:color="auto"/>
        <w:left w:val="none" w:sz="0" w:space="0" w:color="auto"/>
        <w:bottom w:val="none" w:sz="0" w:space="0" w:color="auto"/>
        <w:right w:val="none" w:sz="0" w:space="0" w:color="auto"/>
      </w:divBdr>
    </w:div>
    <w:div w:id="545337471">
      <w:bodyDiv w:val="1"/>
      <w:marLeft w:val="0"/>
      <w:marRight w:val="0"/>
      <w:marTop w:val="0"/>
      <w:marBottom w:val="0"/>
      <w:divBdr>
        <w:top w:val="none" w:sz="0" w:space="0" w:color="auto"/>
        <w:left w:val="none" w:sz="0" w:space="0" w:color="auto"/>
        <w:bottom w:val="none" w:sz="0" w:space="0" w:color="auto"/>
        <w:right w:val="none" w:sz="0" w:space="0" w:color="auto"/>
      </w:divBdr>
    </w:div>
    <w:div w:id="553781704">
      <w:bodyDiv w:val="1"/>
      <w:marLeft w:val="0"/>
      <w:marRight w:val="0"/>
      <w:marTop w:val="0"/>
      <w:marBottom w:val="0"/>
      <w:divBdr>
        <w:top w:val="none" w:sz="0" w:space="0" w:color="auto"/>
        <w:left w:val="none" w:sz="0" w:space="0" w:color="auto"/>
        <w:bottom w:val="none" w:sz="0" w:space="0" w:color="auto"/>
        <w:right w:val="none" w:sz="0" w:space="0" w:color="auto"/>
      </w:divBdr>
    </w:div>
    <w:div w:id="562331072">
      <w:bodyDiv w:val="1"/>
      <w:marLeft w:val="0"/>
      <w:marRight w:val="0"/>
      <w:marTop w:val="0"/>
      <w:marBottom w:val="0"/>
      <w:divBdr>
        <w:top w:val="none" w:sz="0" w:space="0" w:color="auto"/>
        <w:left w:val="none" w:sz="0" w:space="0" w:color="auto"/>
        <w:bottom w:val="none" w:sz="0" w:space="0" w:color="auto"/>
        <w:right w:val="none" w:sz="0" w:space="0" w:color="auto"/>
      </w:divBdr>
    </w:div>
    <w:div w:id="565145721">
      <w:bodyDiv w:val="1"/>
      <w:marLeft w:val="0"/>
      <w:marRight w:val="0"/>
      <w:marTop w:val="0"/>
      <w:marBottom w:val="0"/>
      <w:divBdr>
        <w:top w:val="none" w:sz="0" w:space="0" w:color="auto"/>
        <w:left w:val="none" w:sz="0" w:space="0" w:color="auto"/>
        <w:bottom w:val="none" w:sz="0" w:space="0" w:color="auto"/>
        <w:right w:val="none" w:sz="0" w:space="0" w:color="auto"/>
      </w:divBdr>
    </w:div>
    <w:div w:id="597837222">
      <w:bodyDiv w:val="1"/>
      <w:marLeft w:val="0"/>
      <w:marRight w:val="0"/>
      <w:marTop w:val="0"/>
      <w:marBottom w:val="0"/>
      <w:divBdr>
        <w:top w:val="none" w:sz="0" w:space="0" w:color="auto"/>
        <w:left w:val="none" w:sz="0" w:space="0" w:color="auto"/>
        <w:bottom w:val="none" w:sz="0" w:space="0" w:color="auto"/>
        <w:right w:val="none" w:sz="0" w:space="0" w:color="auto"/>
      </w:divBdr>
    </w:div>
    <w:div w:id="603075144">
      <w:bodyDiv w:val="1"/>
      <w:marLeft w:val="0"/>
      <w:marRight w:val="0"/>
      <w:marTop w:val="0"/>
      <w:marBottom w:val="0"/>
      <w:divBdr>
        <w:top w:val="none" w:sz="0" w:space="0" w:color="auto"/>
        <w:left w:val="none" w:sz="0" w:space="0" w:color="auto"/>
        <w:bottom w:val="none" w:sz="0" w:space="0" w:color="auto"/>
        <w:right w:val="none" w:sz="0" w:space="0" w:color="auto"/>
      </w:divBdr>
    </w:div>
    <w:div w:id="604313669">
      <w:bodyDiv w:val="1"/>
      <w:marLeft w:val="0"/>
      <w:marRight w:val="0"/>
      <w:marTop w:val="0"/>
      <w:marBottom w:val="0"/>
      <w:divBdr>
        <w:top w:val="none" w:sz="0" w:space="0" w:color="auto"/>
        <w:left w:val="none" w:sz="0" w:space="0" w:color="auto"/>
        <w:bottom w:val="none" w:sz="0" w:space="0" w:color="auto"/>
        <w:right w:val="none" w:sz="0" w:space="0" w:color="auto"/>
      </w:divBdr>
    </w:div>
    <w:div w:id="608708307">
      <w:bodyDiv w:val="1"/>
      <w:marLeft w:val="0"/>
      <w:marRight w:val="0"/>
      <w:marTop w:val="0"/>
      <w:marBottom w:val="0"/>
      <w:divBdr>
        <w:top w:val="none" w:sz="0" w:space="0" w:color="auto"/>
        <w:left w:val="none" w:sz="0" w:space="0" w:color="auto"/>
        <w:bottom w:val="none" w:sz="0" w:space="0" w:color="auto"/>
        <w:right w:val="none" w:sz="0" w:space="0" w:color="auto"/>
      </w:divBdr>
    </w:div>
    <w:div w:id="614140876">
      <w:bodyDiv w:val="1"/>
      <w:marLeft w:val="0"/>
      <w:marRight w:val="0"/>
      <w:marTop w:val="0"/>
      <w:marBottom w:val="0"/>
      <w:divBdr>
        <w:top w:val="none" w:sz="0" w:space="0" w:color="auto"/>
        <w:left w:val="none" w:sz="0" w:space="0" w:color="auto"/>
        <w:bottom w:val="none" w:sz="0" w:space="0" w:color="auto"/>
        <w:right w:val="none" w:sz="0" w:space="0" w:color="auto"/>
      </w:divBdr>
    </w:div>
    <w:div w:id="626544686">
      <w:bodyDiv w:val="1"/>
      <w:marLeft w:val="0"/>
      <w:marRight w:val="0"/>
      <w:marTop w:val="0"/>
      <w:marBottom w:val="0"/>
      <w:divBdr>
        <w:top w:val="none" w:sz="0" w:space="0" w:color="auto"/>
        <w:left w:val="none" w:sz="0" w:space="0" w:color="auto"/>
        <w:bottom w:val="none" w:sz="0" w:space="0" w:color="auto"/>
        <w:right w:val="none" w:sz="0" w:space="0" w:color="auto"/>
      </w:divBdr>
    </w:div>
    <w:div w:id="641275144">
      <w:bodyDiv w:val="1"/>
      <w:marLeft w:val="0"/>
      <w:marRight w:val="0"/>
      <w:marTop w:val="0"/>
      <w:marBottom w:val="0"/>
      <w:divBdr>
        <w:top w:val="none" w:sz="0" w:space="0" w:color="auto"/>
        <w:left w:val="none" w:sz="0" w:space="0" w:color="auto"/>
        <w:bottom w:val="none" w:sz="0" w:space="0" w:color="auto"/>
        <w:right w:val="none" w:sz="0" w:space="0" w:color="auto"/>
      </w:divBdr>
    </w:div>
    <w:div w:id="645553748">
      <w:bodyDiv w:val="1"/>
      <w:marLeft w:val="0"/>
      <w:marRight w:val="0"/>
      <w:marTop w:val="0"/>
      <w:marBottom w:val="0"/>
      <w:divBdr>
        <w:top w:val="none" w:sz="0" w:space="0" w:color="auto"/>
        <w:left w:val="none" w:sz="0" w:space="0" w:color="auto"/>
        <w:bottom w:val="none" w:sz="0" w:space="0" w:color="auto"/>
        <w:right w:val="none" w:sz="0" w:space="0" w:color="auto"/>
      </w:divBdr>
    </w:div>
    <w:div w:id="659382350">
      <w:bodyDiv w:val="1"/>
      <w:marLeft w:val="0"/>
      <w:marRight w:val="0"/>
      <w:marTop w:val="0"/>
      <w:marBottom w:val="0"/>
      <w:divBdr>
        <w:top w:val="none" w:sz="0" w:space="0" w:color="auto"/>
        <w:left w:val="none" w:sz="0" w:space="0" w:color="auto"/>
        <w:bottom w:val="none" w:sz="0" w:space="0" w:color="auto"/>
        <w:right w:val="none" w:sz="0" w:space="0" w:color="auto"/>
      </w:divBdr>
    </w:div>
    <w:div w:id="662660709">
      <w:bodyDiv w:val="1"/>
      <w:marLeft w:val="0"/>
      <w:marRight w:val="0"/>
      <w:marTop w:val="0"/>
      <w:marBottom w:val="0"/>
      <w:divBdr>
        <w:top w:val="none" w:sz="0" w:space="0" w:color="auto"/>
        <w:left w:val="none" w:sz="0" w:space="0" w:color="auto"/>
        <w:bottom w:val="none" w:sz="0" w:space="0" w:color="auto"/>
        <w:right w:val="none" w:sz="0" w:space="0" w:color="auto"/>
      </w:divBdr>
    </w:div>
    <w:div w:id="682433747">
      <w:bodyDiv w:val="1"/>
      <w:marLeft w:val="0"/>
      <w:marRight w:val="0"/>
      <w:marTop w:val="0"/>
      <w:marBottom w:val="0"/>
      <w:divBdr>
        <w:top w:val="none" w:sz="0" w:space="0" w:color="auto"/>
        <w:left w:val="none" w:sz="0" w:space="0" w:color="auto"/>
        <w:bottom w:val="none" w:sz="0" w:space="0" w:color="auto"/>
        <w:right w:val="none" w:sz="0" w:space="0" w:color="auto"/>
      </w:divBdr>
    </w:div>
    <w:div w:id="690227310">
      <w:bodyDiv w:val="1"/>
      <w:marLeft w:val="0"/>
      <w:marRight w:val="0"/>
      <w:marTop w:val="0"/>
      <w:marBottom w:val="0"/>
      <w:divBdr>
        <w:top w:val="none" w:sz="0" w:space="0" w:color="auto"/>
        <w:left w:val="none" w:sz="0" w:space="0" w:color="auto"/>
        <w:bottom w:val="none" w:sz="0" w:space="0" w:color="auto"/>
        <w:right w:val="none" w:sz="0" w:space="0" w:color="auto"/>
      </w:divBdr>
    </w:div>
    <w:div w:id="698942842">
      <w:bodyDiv w:val="1"/>
      <w:marLeft w:val="0"/>
      <w:marRight w:val="0"/>
      <w:marTop w:val="0"/>
      <w:marBottom w:val="0"/>
      <w:divBdr>
        <w:top w:val="none" w:sz="0" w:space="0" w:color="auto"/>
        <w:left w:val="none" w:sz="0" w:space="0" w:color="auto"/>
        <w:bottom w:val="none" w:sz="0" w:space="0" w:color="auto"/>
        <w:right w:val="none" w:sz="0" w:space="0" w:color="auto"/>
      </w:divBdr>
    </w:div>
    <w:div w:id="700016673">
      <w:bodyDiv w:val="1"/>
      <w:marLeft w:val="0"/>
      <w:marRight w:val="0"/>
      <w:marTop w:val="0"/>
      <w:marBottom w:val="0"/>
      <w:divBdr>
        <w:top w:val="none" w:sz="0" w:space="0" w:color="auto"/>
        <w:left w:val="none" w:sz="0" w:space="0" w:color="auto"/>
        <w:bottom w:val="none" w:sz="0" w:space="0" w:color="auto"/>
        <w:right w:val="none" w:sz="0" w:space="0" w:color="auto"/>
      </w:divBdr>
    </w:div>
    <w:div w:id="715197245">
      <w:bodyDiv w:val="1"/>
      <w:marLeft w:val="0"/>
      <w:marRight w:val="0"/>
      <w:marTop w:val="0"/>
      <w:marBottom w:val="0"/>
      <w:divBdr>
        <w:top w:val="none" w:sz="0" w:space="0" w:color="auto"/>
        <w:left w:val="none" w:sz="0" w:space="0" w:color="auto"/>
        <w:bottom w:val="none" w:sz="0" w:space="0" w:color="auto"/>
        <w:right w:val="none" w:sz="0" w:space="0" w:color="auto"/>
      </w:divBdr>
    </w:div>
    <w:div w:id="724262488">
      <w:bodyDiv w:val="1"/>
      <w:marLeft w:val="0"/>
      <w:marRight w:val="0"/>
      <w:marTop w:val="0"/>
      <w:marBottom w:val="0"/>
      <w:divBdr>
        <w:top w:val="none" w:sz="0" w:space="0" w:color="auto"/>
        <w:left w:val="none" w:sz="0" w:space="0" w:color="auto"/>
        <w:bottom w:val="none" w:sz="0" w:space="0" w:color="auto"/>
        <w:right w:val="none" w:sz="0" w:space="0" w:color="auto"/>
      </w:divBdr>
    </w:div>
    <w:div w:id="726494632">
      <w:bodyDiv w:val="1"/>
      <w:marLeft w:val="0"/>
      <w:marRight w:val="0"/>
      <w:marTop w:val="0"/>
      <w:marBottom w:val="0"/>
      <w:divBdr>
        <w:top w:val="none" w:sz="0" w:space="0" w:color="auto"/>
        <w:left w:val="none" w:sz="0" w:space="0" w:color="auto"/>
        <w:bottom w:val="none" w:sz="0" w:space="0" w:color="auto"/>
        <w:right w:val="none" w:sz="0" w:space="0" w:color="auto"/>
      </w:divBdr>
    </w:div>
    <w:div w:id="752625995">
      <w:bodyDiv w:val="1"/>
      <w:marLeft w:val="0"/>
      <w:marRight w:val="0"/>
      <w:marTop w:val="0"/>
      <w:marBottom w:val="0"/>
      <w:divBdr>
        <w:top w:val="none" w:sz="0" w:space="0" w:color="auto"/>
        <w:left w:val="none" w:sz="0" w:space="0" w:color="auto"/>
        <w:bottom w:val="none" w:sz="0" w:space="0" w:color="auto"/>
        <w:right w:val="none" w:sz="0" w:space="0" w:color="auto"/>
      </w:divBdr>
    </w:div>
    <w:div w:id="760873817">
      <w:bodyDiv w:val="1"/>
      <w:marLeft w:val="0"/>
      <w:marRight w:val="0"/>
      <w:marTop w:val="0"/>
      <w:marBottom w:val="0"/>
      <w:divBdr>
        <w:top w:val="none" w:sz="0" w:space="0" w:color="auto"/>
        <w:left w:val="none" w:sz="0" w:space="0" w:color="auto"/>
        <w:bottom w:val="none" w:sz="0" w:space="0" w:color="auto"/>
        <w:right w:val="none" w:sz="0" w:space="0" w:color="auto"/>
      </w:divBdr>
    </w:div>
    <w:div w:id="762608353">
      <w:bodyDiv w:val="1"/>
      <w:marLeft w:val="0"/>
      <w:marRight w:val="0"/>
      <w:marTop w:val="0"/>
      <w:marBottom w:val="0"/>
      <w:divBdr>
        <w:top w:val="none" w:sz="0" w:space="0" w:color="auto"/>
        <w:left w:val="none" w:sz="0" w:space="0" w:color="auto"/>
        <w:bottom w:val="none" w:sz="0" w:space="0" w:color="auto"/>
        <w:right w:val="none" w:sz="0" w:space="0" w:color="auto"/>
      </w:divBdr>
    </w:div>
    <w:div w:id="766930268">
      <w:bodyDiv w:val="1"/>
      <w:marLeft w:val="0"/>
      <w:marRight w:val="0"/>
      <w:marTop w:val="0"/>
      <w:marBottom w:val="0"/>
      <w:divBdr>
        <w:top w:val="none" w:sz="0" w:space="0" w:color="auto"/>
        <w:left w:val="none" w:sz="0" w:space="0" w:color="auto"/>
        <w:bottom w:val="none" w:sz="0" w:space="0" w:color="auto"/>
        <w:right w:val="none" w:sz="0" w:space="0" w:color="auto"/>
      </w:divBdr>
    </w:div>
    <w:div w:id="784007613">
      <w:bodyDiv w:val="1"/>
      <w:marLeft w:val="0"/>
      <w:marRight w:val="0"/>
      <w:marTop w:val="0"/>
      <w:marBottom w:val="0"/>
      <w:divBdr>
        <w:top w:val="none" w:sz="0" w:space="0" w:color="auto"/>
        <w:left w:val="none" w:sz="0" w:space="0" w:color="auto"/>
        <w:bottom w:val="none" w:sz="0" w:space="0" w:color="auto"/>
        <w:right w:val="none" w:sz="0" w:space="0" w:color="auto"/>
      </w:divBdr>
    </w:div>
    <w:div w:id="785584885">
      <w:bodyDiv w:val="1"/>
      <w:marLeft w:val="0"/>
      <w:marRight w:val="0"/>
      <w:marTop w:val="0"/>
      <w:marBottom w:val="0"/>
      <w:divBdr>
        <w:top w:val="none" w:sz="0" w:space="0" w:color="auto"/>
        <w:left w:val="none" w:sz="0" w:space="0" w:color="auto"/>
        <w:bottom w:val="none" w:sz="0" w:space="0" w:color="auto"/>
        <w:right w:val="none" w:sz="0" w:space="0" w:color="auto"/>
      </w:divBdr>
    </w:div>
    <w:div w:id="788477194">
      <w:bodyDiv w:val="1"/>
      <w:marLeft w:val="0"/>
      <w:marRight w:val="0"/>
      <w:marTop w:val="0"/>
      <w:marBottom w:val="0"/>
      <w:divBdr>
        <w:top w:val="none" w:sz="0" w:space="0" w:color="auto"/>
        <w:left w:val="none" w:sz="0" w:space="0" w:color="auto"/>
        <w:bottom w:val="none" w:sz="0" w:space="0" w:color="auto"/>
        <w:right w:val="none" w:sz="0" w:space="0" w:color="auto"/>
      </w:divBdr>
    </w:div>
    <w:div w:id="790056431">
      <w:bodyDiv w:val="1"/>
      <w:marLeft w:val="0"/>
      <w:marRight w:val="0"/>
      <w:marTop w:val="0"/>
      <w:marBottom w:val="0"/>
      <w:divBdr>
        <w:top w:val="none" w:sz="0" w:space="0" w:color="auto"/>
        <w:left w:val="none" w:sz="0" w:space="0" w:color="auto"/>
        <w:bottom w:val="none" w:sz="0" w:space="0" w:color="auto"/>
        <w:right w:val="none" w:sz="0" w:space="0" w:color="auto"/>
      </w:divBdr>
    </w:div>
    <w:div w:id="803621863">
      <w:bodyDiv w:val="1"/>
      <w:marLeft w:val="0"/>
      <w:marRight w:val="0"/>
      <w:marTop w:val="0"/>
      <w:marBottom w:val="0"/>
      <w:divBdr>
        <w:top w:val="none" w:sz="0" w:space="0" w:color="auto"/>
        <w:left w:val="none" w:sz="0" w:space="0" w:color="auto"/>
        <w:bottom w:val="none" w:sz="0" w:space="0" w:color="auto"/>
        <w:right w:val="none" w:sz="0" w:space="0" w:color="auto"/>
      </w:divBdr>
    </w:div>
    <w:div w:id="824395875">
      <w:bodyDiv w:val="1"/>
      <w:marLeft w:val="0"/>
      <w:marRight w:val="0"/>
      <w:marTop w:val="0"/>
      <w:marBottom w:val="0"/>
      <w:divBdr>
        <w:top w:val="none" w:sz="0" w:space="0" w:color="auto"/>
        <w:left w:val="none" w:sz="0" w:space="0" w:color="auto"/>
        <w:bottom w:val="none" w:sz="0" w:space="0" w:color="auto"/>
        <w:right w:val="none" w:sz="0" w:space="0" w:color="auto"/>
      </w:divBdr>
    </w:div>
    <w:div w:id="825779817">
      <w:bodyDiv w:val="1"/>
      <w:marLeft w:val="0"/>
      <w:marRight w:val="0"/>
      <w:marTop w:val="0"/>
      <w:marBottom w:val="0"/>
      <w:divBdr>
        <w:top w:val="none" w:sz="0" w:space="0" w:color="auto"/>
        <w:left w:val="none" w:sz="0" w:space="0" w:color="auto"/>
        <w:bottom w:val="none" w:sz="0" w:space="0" w:color="auto"/>
        <w:right w:val="none" w:sz="0" w:space="0" w:color="auto"/>
      </w:divBdr>
    </w:div>
    <w:div w:id="854999301">
      <w:bodyDiv w:val="1"/>
      <w:marLeft w:val="0"/>
      <w:marRight w:val="0"/>
      <w:marTop w:val="0"/>
      <w:marBottom w:val="0"/>
      <w:divBdr>
        <w:top w:val="none" w:sz="0" w:space="0" w:color="auto"/>
        <w:left w:val="none" w:sz="0" w:space="0" w:color="auto"/>
        <w:bottom w:val="none" w:sz="0" w:space="0" w:color="auto"/>
        <w:right w:val="none" w:sz="0" w:space="0" w:color="auto"/>
      </w:divBdr>
    </w:div>
    <w:div w:id="856386850">
      <w:bodyDiv w:val="1"/>
      <w:marLeft w:val="0"/>
      <w:marRight w:val="0"/>
      <w:marTop w:val="0"/>
      <w:marBottom w:val="0"/>
      <w:divBdr>
        <w:top w:val="none" w:sz="0" w:space="0" w:color="auto"/>
        <w:left w:val="none" w:sz="0" w:space="0" w:color="auto"/>
        <w:bottom w:val="none" w:sz="0" w:space="0" w:color="auto"/>
        <w:right w:val="none" w:sz="0" w:space="0" w:color="auto"/>
      </w:divBdr>
    </w:div>
    <w:div w:id="864175641">
      <w:bodyDiv w:val="1"/>
      <w:marLeft w:val="0"/>
      <w:marRight w:val="0"/>
      <w:marTop w:val="0"/>
      <w:marBottom w:val="0"/>
      <w:divBdr>
        <w:top w:val="none" w:sz="0" w:space="0" w:color="auto"/>
        <w:left w:val="none" w:sz="0" w:space="0" w:color="auto"/>
        <w:bottom w:val="none" w:sz="0" w:space="0" w:color="auto"/>
        <w:right w:val="none" w:sz="0" w:space="0" w:color="auto"/>
      </w:divBdr>
    </w:div>
    <w:div w:id="865290037">
      <w:bodyDiv w:val="1"/>
      <w:marLeft w:val="0"/>
      <w:marRight w:val="0"/>
      <w:marTop w:val="0"/>
      <w:marBottom w:val="0"/>
      <w:divBdr>
        <w:top w:val="none" w:sz="0" w:space="0" w:color="auto"/>
        <w:left w:val="none" w:sz="0" w:space="0" w:color="auto"/>
        <w:bottom w:val="none" w:sz="0" w:space="0" w:color="auto"/>
        <w:right w:val="none" w:sz="0" w:space="0" w:color="auto"/>
      </w:divBdr>
    </w:div>
    <w:div w:id="874006826">
      <w:bodyDiv w:val="1"/>
      <w:marLeft w:val="0"/>
      <w:marRight w:val="0"/>
      <w:marTop w:val="0"/>
      <w:marBottom w:val="0"/>
      <w:divBdr>
        <w:top w:val="none" w:sz="0" w:space="0" w:color="auto"/>
        <w:left w:val="none" w:sz="0" w:space="0" w:color="auto"/>
        <w:bottom w:val="none" w:sz="0" w:space="0" w:color="auto"/>
        <w:right w:val="none" w:sz="0" w:space="0" w:color="auto"/>
      </w:divBdr>
    </w:div>
    <w:div w:id="877165147">
      <w:bodyDiv w:val="1"/>
      <w:marLeft w:val="0"/>
      <w:marRight w:val="0"/>
      <w:marTop w:val="0"/>
      <w:marBottom w:val="0"/>
      <w:divBdr>
        <w:top w:val="none" w:sz="0" w:space="0" w:color="auto"/>
        <w:left w:val="none" w:sz="0" w:space="0" w:color="auto"/>
        <w:bottom w:val="none" w:sz="0" w:space="0" w:color="auto"/>
        <w:right w:val="none" w:sz="0" w:space="0" w:color="auto"/>
      </w:divBdr>
    </w:div>
    <w:div w:id="889078056">
      <w:bodyDiv w:val="1"/>
      <w:marLeft w:val="0"/>
      <w:marRight w:val="0"/>
      <w:marTop w:val="0"/>
      <w:marBottom w:val="0"/>
      <w:divBdr>
        <w:top w:val="none" w:sz="0" w:space="0" w:color="auto"/>
        <w:left w:val="none" w:sz="0" w:space="0" w:color="auto"/>
        <w:bottom w:val="none" w:sz="0" w:space="0" w:color="auto"/>
        <w:right w:val="none" w:sz="0" w:space="0" w:color="auto"/>
      </w:divBdr>
    </w:div>
    <w:div w:id="914364125">
      <w:bodyDiv w:val="1"/>
      <w:marLeft w:val="0"/>
      <w:marRight w:val="0"/>
      <w:marTop w:val="0"/>
      <w:marBottom w:val="0"/>
      <w:divBdr>
        <w:top w:val="none" w:sz="0" w:space="0" w:color="auto"/>
        <w:left w:val="none" w:sz="0" w:space="0" w:color="auto"/>
        <w:bottom w:val="none" w:sz="0" w:space="0" w:color="auto"/>
        <w:right w:val="none" w:sz="0" w:space="0" w:color="auto"/>
      </w:divBdr>
    </w:div>
    <w:div w:id="914775599">
      <w:bodyDiv w:val="1"/>
      <w:marLeft w:val="0"/>
      <w:marRight w:val="0"/>
      <w:marTop w:val="0"/>
      <w:marBottom w:val="0"/>
      <w:divBdr>
        <w:top w:val="none" w:sz="0" w:space="0" w:color="auto"/>
        <w:left w:val="none" w:sz="0" w:space="0" w:color="auto"/>
        <w:bottom w:val="none" w:sz="0" w:space="0" w:color="auto"/>
        <w:right w:val="none" w:sz="0" w:space="0" w:color="auto"/>
      </w:divBdr>
    </w:div>
    <w:div w:id="915749460">
      <w:bodyDiv w:val="1"/>
      <w:marLeft w:val="0"/>
      <w:marRight w:val="0"/>
      <w:marTop w:val="0"/>
      <w:marBottom w:val="0"/>
      <w:divBdr>
        <w:top w:val="none" w:sz="0" w:space="0" w:color="auto"/>
        <w:left w:val="none" w:sz="0" w:space="0" w:color="auto"/>
        <w:bottom w:val="none" w:sz="0" w:space="0" w:color="auto"/>
        <w:right w:val="none" w:sz="0" w:space="0" w:color="auto"/>
      </w:divBdr>
    </w:div>
    <w:div w:id="935794601">
      <w:bodyDiv w:val="1"/>
      <w:marLeft w:val="0"/>
      <w:marRight w:val="0"/>
      <w:marTop w:val="0"/>
      <w:marBottom w:val="0"/>
      <w:divBdr>
        <w:top w:val="none" w:sz="0" w:space="0" w:color="auto"/>
        <w:left w:val="none" w:sz="0" w:space="0" w:color="auto"/>
        <w:bottom w:val="none" w:sz="0" w:space="0" w:color="auto"/>
        <w:right w:val="none" w:sz="0" w:space="0" w:color="auto"/>
      </w:divBdr>
    </w:div>
    <w:div w:id="936866181">
      <w:bodyDiv w:val="1"/>
      <w:marLeft w:val="0"/>
      <w:marRight w:val="0"/>
      <w:marTop w:val="0"/>
      <w:marBottom w:val="0"/>
      <w:divBdr>
        <w:top w:val="none" w:sz="0" w:space="0" w:color="auto"/>
        <w:left w:val="none" w:sz="0" w:space="0" w:color="auto"/>
        <w:bottom w:val="none" w:sz="0" w:space="0" w:color="auto"/>
        <w:right w:val="none" w:sz="0" w:space="0" w:color="auto"/>
      </w:divBdr>
    </w:div>
    <w:div w:id="942229514">
      <w:bodyDiv w:val="1"/>
      <w:marLeft w:val="0"/>
      <w:marRight w:val="0"/>
      <w:marTop w:val="0"/>
      <w:marBottom w:val="0"/>
      <w:divBdr>
        <w:top w:val="none" w:sz="0" w:space="0" w:color="auto"/>
        <w:left w:val="none" w:sz="0" w:space="0" w:color="auto"/>
        <w:bottom w:val="none" w:sz="0" w:space="0" w:color="auto"/>
        <w:right w:val="none" w:sz="0" w:space="0" w:color="auto"/>
      </w:divBdr>
    </w:div>
    <w:div w:id="942612303">
      <w:bodyDiv w:val="1"/>
      <w:marLeft w:val="0"/>
      <w:marRight w:val="0"/>
      <w:marTop w:val="0"/>
      <w:marBottom w:val="0"/>
      <w:divBdr>
        <w:top w:val="none" w:sz="0" w:space="0" w:color="auto"/>
        <w:left w:val="none" w:sz="0" w:space="0" w:color="auto"/>
        <w:bottom w:val="none" w:sz="0" w:space="0" w:color="auto"/>
        <w:right w:val="none" w:sz="0" w:space="0" w:color="auto"/>
      </w:divBdr>
    </w:div>
    <w:div w:id="948396831">
      <w:bodyDiv w:val="1"/>
      <w:marLeft w:val="0"/>
      <w:marRight w:val="0"/>
      <w:marTop w:val="0"/>
      <w:marBottom w:val="0"/>
      <w:divBdr>
        <w:top w:val="none" w:sz="0" w:space="0" w:color="auto"/>
        <w:left w:val="none" w:sz="0" w:space="0" w:color="auto"/>
        <w:bottom w:val="none" w:sz="0" w:space="0" w:color="auto"/>
        <w:right w:val="none" w:sz="0" w:space="0" w:color="auto"/>
      </w:divBdr>
    </w:div>
    <w:div w:id="951939232">
      <w:bodyDiv w:val="1"/>
      <w:marLeft w:val="0"/>
      <w:marRight w:val="0"/>
      <w:marTop w:val="0"/>
      <w:marBottom w:val="0"/>
      <w:divBdr>
        <w:top w:val="none" w:sz="0" w:space="0" w:color="auto"/>
        <w:left w:val="none" w:sz="0" w:space="0" w:color="auto"/>
        <w:bottom w:val="none" w:sz="0" w:space="0" w:color="auto"/>
        <w:right w:val="none" w:sz="0" w:space="0" w:color="auto"/>
      </w:divBdr>
    </w:div>
    <w:div w:id="955797995">
      <w:bodyDiv w:val="1"/>
      <w:marLeft w:val="0"/>
      <w:marRight w:val="0"/>
      <w:marTop w:val="0"/>
      <w:marBottom w:val="0"/>
      <w:divBdr>
        <w:top w:val="none" w:sz="0" w:space="0" w:color="auto"/>
        <w:left w:val="none" w:sz="0" w:space="0" w:color="auto"/>
        <w:bottom w:val="none" w:sz="0" w:space="0" w:color="auto"/>
        <w:right w:val="none" w:sz="0" w:space="0" w:color="auto"/>
      </w:divBdr>
    </w:div>
    <w:div w:id="963733675">
      <w:bodyDiv w:val="1"/>
      <w:marLeft w:val="0"/>
      <w:marRight w:val="0"/>
      <w:marTop w:val="0"/>
      <w:marBottom w:val="0"/>
      <w:divBdr>
        <w:top w:val="none" w:sz="0" w:space="0" w:color="auto"/>
        <w:left w:val="none" w:sz="0" w:space="0" w:color="auto"/>
        <w:bottom w:val="none" w:sz="0" w:space="0" w:color="auto"/>
        <w:right w:val="none" w:sz="0" w:space="0" w:color="auto"/>
      </w:divBdr>
    </w:div>
    <w:div w:id="965429870">
      <w:bodyDiv w:val="1"/>
      <w:marLeft w:val="0"/>
      <w:marRight w:val="0"/>
      <w:marTop w:val="0"/>
      <w:marBottom w:val="0"/>
      <w:divBdr>
        <w:top w:val="none" w:sz="0" w:space="0" w:color="auto"/>
        <w:left w:val="none" w:sz="0" w:space="0" w:color="auto"/>
        <w:bottom w:val="none" w:sz="0" w:space="0" w:color="auto"/>
        <w:right w:val="none" w:sz="0" w:space="0" w:color="auto"/>
      </w:divBdr>
    </w:div>
    <w:div w:id="965624325">
      <w:bodyDiv w:val="1"/>
      <w:marLeft w:val="0"/>
      <w:marRight w:val="0"/>
      <w:marTop w:val="0"/>
      <w:marBottom w:val="0"/>
      <w:divBdr>
        <w:top w:val="none" w:sz="0" w:space="0" w:color="auto"/>
        <w:left w:val="none" w:sz="0" w:space="0" w:color="auto"/>
        <w:bottom w:val="none" w:sz="0" w:space="0" w:color="auto"/>
        <w:right w:val="none" w:sz="0" w:space="0" w:color="auto"/>
      </w:divBdr>
    </w:div>
    <w:div w:id="968316475">
      <w:bodyDiv w:val="1"/>
      <w:marLeft w:val="0"/>
      <w:marRight w:val="0"/>
      <w:marTop w:val="0"/>
      <w:marBottom w:val="0"/>
      <w:divBdr>
        <w:top w:val="none" w:sz="0" w:space="0" w:color="auto"/>
        <w:left w:val="none" w:sz="0" w:space="0" w:color="auto"/>
        <w:bottom w:val="none" w:sz="0" w:space="0" w:color="auto"/>
        <w:right w:val="none" w:sz="0" w:space="0" w:color="auto"/>
      </w:divBdr>
    </w:div>
    <w:div w:id="984941625">
      <w:bodyDiv w:val="1"/>
      <w:marLeft w:val="0"/>
      <w:marRight w:val="0"/>
      <w:marTop w:val="0"/>
      <w:marBottom w:val="0"/>
      <w:divBdr>
        <w:top w:val="none" w:sz="0" w:space="0" w:color="auto"/>
        <w:left w:val="none" w:sz="0" w:space="0" w:color="auto"/>
        <w:bottom w:val="none" w:sz="0" w:space="0" w:color="auto"/>
        <w:right w:val="none" w:sz="0" w:space="0" w:color="auto"/>
      </w:divBdr>
    </w:div>
    <w:div w:id="985546925">
      <w:bodyDiv w:val="1"/>
      <w:marLeft w:val="0"/>
      <w:marRight w:val="0"/>
      <w:marTop w:val="0"/>
      <w:marBottom w:val="0"/>
      <w:divBdr>
        <w:top w:val="none" w:sz="0" w:space="0" w:color="auto"/>
        <w:left w:val="none" w:sz="0" w:space="0" w:color="auto"/>
        <w:bottom w:val="none" w:sz="0" w:space="0" w:color="auto"/>
        <w:right w:val="none" w:sz="0" w:space="0" w:color="auto"/>
      </w:divBdr>
    </w:div>
    <w:div w:id="988289395">
      <w:bodyDiv w:val="1"/>
      <w:marLeft w:val="0"/>
      <w:marRight w:val="0"/>
      <w:marTop w:val="0"/>
      <w:marBottom w:val="0"/>
      <w:divBdr>
        <w:top w:val="none" w:sz="0" w:space="0" w:color="auto"/>
        <w:left w:val="none" w:sz="0" w:space="0" w:color="auto"/>
        <w:bottom w:val="none" w:sz="0" w:space="0" w:color="auto"/>
        <w:right w:val="none" w:sz="0" w:space="0" w:color="auto"/>
      </w:divBdr>
    </w:div>
    <w:div w:id="992953464">
      <w:bodyDiv w:val="1"/>
      <w:marLeft w:val="0"/>
      <w:marRight w:val="0"/>
      <w:marTop w:val="0"/>
      <w:marBottom w:val="0"/>
      <w:divBdr>
        <w:top w:val="none" w:sz="0" w:space="0" w:color="auto"/>
        <w:left w:val="none" w:sz="0" w:space="0" w:color="auto"/>
        <w:bottom w:val="none" w:sz="0" w:space="0" w:color="auto"/>
        <w:right w:val="none" w:sz="0" w:space="0" w:color="auto"/>
      </w:divBdr>
    </w:div>
    <w:div w:id="995111626">
      <w:bodyDiv w:val="1"/>
      <w:marLeft w:val="0"/>
      <w:marRight w:val="0"/>
      <w:marTop w:val="0"/>
      <w:marBottom w:val="0"/>
      <w:divBdr>
        <w:top w:val="none" w:sz="0" w:space="0" w:color="auto"/>
        <w:left w:val="none" w:sz="0" w:space="0" w:color="auto"/>
        <w:bottom w:val="none" w:sz="0" w:space="0" w:color="auto"/>
        <w:right w:val="none" w:sz="0" w:space="0" w:color="auto"/>
      </w:divBdr>
    </w:div>
    <w:div w:id="996155786">
      <w:bodyDiv w:val="1"/>
      <w:marLeft w:val="0"/>
      <w:marRight w:val="0"/>
      <w:marTop w:val="0"/>
      <w:marBottom w:val="0"/>
      <w:divBdr>
        <w:top w:val="none" w:sz="0" w:space="0" w:color="auto"/>
        <w:left w:val="none" w:sz="0" w:space="0" w:color="auto"/>
        <w:bottom w:val="none" w:sz="0" w:space="0" w:color="auto"/>
        <w:right w:val="none" w:sz="0" w:space="0" w:color="auto"/>
      </w:divBdr>
    </w:div>
    <w:div w:id="1002732536">
      <w:bodyDiv w:val="1"/>
      <w:marLeft w:val="0"/>
      <w:marRight w:val="0"/>
      <w:marTop w:val="0"/>
      <w:marBottom w:val="0"/>
      <w:divBdr>
        <w:top w:val="none" w:sz="0" w:space="0" w:color="auto"/>
        <w:left w:val="none" w:sz="0" w:space="0" w:color="auto"/>
        <w:bottom w:val="none" w:sz="0" w:space="0" w:color="auto"/>
        <w:right w:val="none" w:sz="0" w:space="0" w:color="auto"/>
      </w:divBdr>
    </w:div>
    <w:div w:id="1019743541">
      <w:bodyDiv w:val="1"/>
      <w:marLeft w:val="0"/>
      <w:marRight w:val="0"/>
      <w:marTop w:val="0"/>
      <w:marBottom w:val="0"/>
      <w:divBdr>
        <w:top w:val="none" w:sz="0" w:space="0" w:color="auto"/>
        <w:left w:val="none" w:sz="0" w:space="0" w:color="auto"/>
        <w:bottom w:val="none" w:sz="0" w:space="0" w:color="auto"/>
        <w:right w:val="none" w:sz="0" w:space="0" w:color="auto"/>
      </w:divBdr>
    </w:div>
    <w:div w:id="1024788849">
      <w:bodyDiv w:val="1"/>
      <w:marLeft w:val="0"/>
      <w:marRight w:val="0"/>
      <w:marTop w:val="0"/>
      <w:marBottom w:val="0"/>
      <w:divBdr>
        <w:top w:val="none" w:sz="0" w:space="0" w:color="auto"/>
        <w:left w:val="none" w:sz="0" w:space="0" w:color="auto"/>
        <w:bottom w:val="none" w:sz="0" w:space="0" w:color="auto"/>
        <w:right w:val="none" w:sz="0" w:space="0" w:color="auto"/>
      </w:divBdr>
    </w:div>
    <w:div w:id="1049643843">
      <w:bodyDiv w:val="1"/>
      <w:marLeft w:val="0"/>
      <w:marRight w:val="0"/>
      <w:marTop w:val="0"/>
      <w:marBottom w:val="0"/>
      <w:divBdr>
        <w:top w:val="none" w:sz="0" w:space="0" w:color="auto"/>
        <w:left w:val="none" w:sz="0" w:space="0" w:color="auto"/>
        <w:bottom w:val="none" w:sz="0" w:space="0" w:color="auto"/>
        <w:right w:val="none" w:sz="0" w:space="0" w:color="auto"/>
      </w:divBdr>
    </w:div>
    <w:div w:id="1061320073">
      <w:bodyDiv w:val="1"/>
      <w:marLeft w:val="0"/>
      <w:marRight w:val="0"/>
      <w:marTop w:val="0"/>
      <w:marBottom w:val="0"/>
      <w:divBdr>
        <w:top w:val="none" w:sz="0" w:space="0" w:color="auto"/>
        <w:left w:val="none" w:sz="0" w:space="0" w:color="auto"/>
        <w:bottom w:val="none" w:sz="0" w:space="0" w:color="auto"/>
        <w:right w:val="none" w:sz="0" w:space="0" w:color="auto"/>
      </w:divBdr>
    </w:div>
    <w:div w:id="1064716898">
      <w:bodyDiv w:val="1"/>
      <w:marLeft w:val="0"/>
      <w:marRight w:val="0"/>
      <w:marTop w:val="0"/>
      <w:marBottom w:val="0"/>
      <w:divBdr>
        <w:top w:val="none" w:sz="0" w:space="0" w:color="auto"/>
        <w:left w:val="none" w:sz="0" w:space="0" w:color="auto"/>
        <w:bottom w:val="none" w:sz="0" w:space="0" w:color="auto"/>
        <w:right w:val="none" w:sz="0" w:space="0" w:color="auto"/>
      </w:divBdr>
    </w:div>
    <w:div w:id="1067335930">
      <w:bodyDiv w:val="1"/>
      <w:marLeft w:val="0"/>
      <w:marRight w:val="0"/>
      <w:marTop w:val="0"/>
      <w:marBottom w:val="0"/>
      <w:divBdr>
        <w:top w:val="none" w:sz="0" w:space="0" w:color="auto"/>
        <w:left w:val="none" w:sz="0" w:space="0" w:color="auto"/>
        <w:bottom w:val="none" w:sz="0" w:space="0" w:color="auto"/>
        <w:right w:val="none" w:sz="0" w:space="0" w:color="auto"/>
      </w:divBdr>
    </w:div>
    <w:div w:id="1116410221">
      <w:bodyDiv w:val="1"/>
      <w:marLeft w:val="0"/>
      <w:marRight w:val="0"/>
      <w:marTop w:val="0"/>
      <w:marBottom w:val="0"/>
      <w:divBdr>
        <w:top w:val="none" w:sz="0" w:space="0" w:color="auto"/>
        <w:left w:val="none" w:sz="0" w:space="0" w:color="auto"/>
        <w:bottom w:val="none" w:sz="0" w:space="0" w:color="auto"/>
        <w:right w:val="none" w:sz="0" w:space="0" w:color="auto"/>
      </w:divBdr>
    </w:div>
    <w:div w:id="1120344152">
      <w:bodyDiv w:val="1"/>
      <w:marLeft w:val="0"/>
      <w:marRight w:val="0"/>
      <w:marTop w:val="0"/>
      <w:marBottom w:val="0"/>
      <w:divBdr>
        <w:top w:val="none" w:sz="0" w:space="0" w:color="auto"/>
        <w:left w:val="none" w:sz="0" w:space="0" w:color="auto"/>
        <w:bottom w:val="none" w:sz="0" w:space="0" w:color="auto"/>
        <w:right w:val="none" w:sz="0" w:space="0" w:color="auto"/>
      </w:divBdr>
    </w:div>
    <w:div w:id="1131174618">
      <w:bodyDiv w:val="1"/>
      <w:marLeft w:val="0"/>
      <w:marRight w:val="0"/>
      <w:marTop w:val="0"/>
      <w:marBottom w:val="0"/>
      <w:divBdr>
        <w:top w:val="none" w:sz="0" w:space="0" w:color="auto"/>
        <w:left w:val="none" w:sz="0" w:space="0" w:color="auto"/>
        <w:bottom w:val="none" w:sz="0" w:space="0" w:color="auto"/>
        <w:right w:val="none" w:sz="0" w:space="0" w:color="auto"/>
      </w:divBdr>
    </w:div>
    <w:div w:id="1148668190">
      <w:bodyDiv w:val="1"/>
      <w:marLeft w:val="0"/>
      <w:marRight w:val="0"/>
      <w:marTop w:val="0"/>
      <w:marBottom w:val="0"/>
      <w:divBdr>
        <w:top w:val="none" w:sz="0" w:space="0" w:color="auto"/>
        <w:left w:val="none" w:sz="0" w:space="0" w:color="auto"/>
        <w:bottom w:val="none" w:sz="0" w:space="0" w:color="auto"/>
        <w:right w:val="none" w:sz="0" w:space="0" w:color="auto"/>
      </w:divBdr>
    </w:div>
    <w:div w:id="1154371708">
      <w:bodyDiv w:val="1"/>
      <w:marLeft w:val="0"/>
      <w:marRight w:val="0"/>
      <w:marTop w:val="0"/>
      <w:marBottom w:val="0"/>
      <w:divBdr>
        <w:top w:val="none" w:sz="0" w:space="0" w:color="auto"/>
        <w:left w:val="none" w:sz="0" w:space="0" w:color="auto"/>
        <w:bottom w:val="none" w:sz="0" w:space="0" w:color="auto"/>
        <w:right w:val="none" w:sz="0" w:space="0" w:color="auto"/>
      </w:divBdr>
    </w:div>
    <w:div w:id="1154682172">
      <w:bodyDiv w:val="1"/>
      <w:marLeft w:val="0"/>
      <w:marRight w:val="0"/>
      <w:marTop w:val="0"/>
      <w:marBottom w:val="0"/>
      <w:divBdr>
        <w:top w:val="none" w:sz="0" w:space="0" w:color="auto"/>
        <w:left w:val="none" w:sz="0" w:space="0" w:color="auto"/>
        <w:bottom w:val="none" w:sz="0" w:space="0" w:color="auto"/>
        <w:right w:val="none" w:sz="0" w:space="0" w:color="auto"/>
      </w:divBdr>
    </w:div>
    <w:div w:id="1156845555">
      <w:bodyDiv w:val="1"/>
      <w:marLeft w:val="0"/>
      <w:marRight w:val="0"/>
      <w:marTop w:val="0"/>
      <w:marBottom w:val="0"/>
      <w:divBdr>
        <w:top w:val="none" w:sz="0" w:space="0" w:color="auto"/>
        <w:left w:val="none" w:sz="0" w:space="0" w:color="auto"/>
        <w:bottom w:val="none" w:sz="0" w:space="0" w:color="auto"/>
        <w:right w:val="none" w:sz="0" w:space="0" w:color="auto"/>
      </w:divBdr>
    </w:div>
    <w:div w:id="1160271623">
      <w:bodyDiv w:val="1"/>
      <w:marLeft w:val="0"/>
      <w:marRight w:val="0"/>
      <w:marTop w:val="0"/>
      <w:marBottom w:val="0"/>
      <w:divBdr>
        <w:top w:val="none" w:sz="0" w:space="0" w:color="auto"/>
        <w:left w:val="none" w:sz="0" w:space="0" w:color="auto"/>
        <w:bottom w:val="none" w:sz="0" w:space="0" w:color="auto"/>
        <w:right w:val="none" w:sz="0" w:space="0" w:color="auto"/>
      </w:divBdr>
    </w:div>
    <w:div w:id="1176456005">
      <w:bodyDiv w:val="1"/>
      <w:marLeft w:val="0"/>
      <w:marRight w:val="0"/>
      <w:marTop w:val="0"/>
      <w:marBottom w:val="0"/>
      <w:divBdr>
        <w:top w:val="none" w:sz="0" w:space="0" w:color="auto"/>
        <w:left w:val="none" w:sz="0" w:space="0" w:color="auto"/>
        <w:bottom w:val="none" w:sz="0" w:space="0" w:color="auto"/>
        <w:right w:val="none" w:sz="0" w:space="0" w:color="auto"/>
      </w:divBdr>
    </w:div>
    <w:div w:id="1181967461">
      <w:bodyDiv w:val="1"/>
      <w:marLeft w:val="0"/>
      <w:marRight w:val="0"/>
      <w:marTop w:val="0"/>
      <w:marBottom w:val="0"/>
      <w:divBdr>
        <w:top w:val="none" w:sz="0" w:space="0" w:color="auto"/>
        <w:left w:val="none" w:sz="0" w:space="0" w:color="auto"/>
        <w:bottom w:val="none" w:sz="0" w:space="0" w:color="auto"/>
        <w:right w:val="none" w:sz="0" w:space="0" w:color="auto"/>
      </w:divBdr>
    </w:div>
    <w:div w:id="1190875145">
      <w:bodyDiv w:val="1"/>
      <w:marLeft w:val="0"/>
      <w:marRight w:val="0"/>
      <w:marTop w:val="0"/>
      <w:marBottom w:val="0"/>
      <w:divBdr>
        <w:top w:val="none" w:sz="0" w:space="0" w:color="auto"/>
        <w:left w:val="none" w:sz="0" w:space="0" w:color="auto"/>
        <w:bottom w:val="none" w:sz="0" w:space="0" w:color="auto"/>
        <w:right w:val="none" w:sz="0" w:space="0" w:color="auto"/>
      </w:divBdr>
    </w:div>
    <w:div w:id="1193373274">
      <w:bodyDiv w:val="1"/>
      <w:marLeft w:val="0"/>
      <w:marRight w:val="0"/>
      <w:marTop w:val="0"/>
      <w:marBottom w:val="0"/>
      <w:divBdr>
        <w:top w:val="none" w:sz="0" w:space="0" w:color="auto"/>
        <w:left w:val="none" w:sz="0" w:space="0" w:color="auto"/>
        <w:bottom w:val="none" w:sz="0" w:space="0" w:color="auto"/>
        <w:right w:val="none" w:sz="0" w:space="0" w:color="auto"/>
      </w:divBdr>
    </w:div>
    <w:div w:id="1219896821">
      <w:bodyDiv w:val="1"/>
      <w:marLeft w:val="0"/>
      <w:marRight w:val="0"/>
      <w:marTop w:val="0"/>
      <w:marBottom w:val="0"/>
      <w:divBdr>
        <w:top w:val="none" w:sz="0" w:space="0" w:color="auto"/>
        <w:left w:val="none" w:sz="0" w:space="0" w:color="auto"/>
        <w:bottom w:val="none" w:sz="0" w:space="0" w:color="auto"/>
        <w:right w:val="none" w:sz="0" w:space="0" w:color="auto"/>
      </w:divBdr>
    </w:div>
    <w:div w:id="1247809440">
      <w:bodyDiv w:val="1"/>
      <w:marLeft w:val="0"/>
      <w:marRight w:val="0"/>
      <w:marTop w:val="0"/>
      <w:marBottom w:val="0"/>
      <w:divBdr>
        <w:top w:val="none" w:sz="0" w:space="0" w:color="auto"/>
        <w:left w:val="none" w:sz="0" w:space="0" w:color="auto"/>
        <w:bottom w:val="none" w:sz="0" w:space="0" w:color="auto"/>
        <w:right w:val="none" w:sz="0" w:space="0" w:color="auto"/>
      </w:divBdr>
    </w:div>
    <w:div w:id="1255360658">
      <w:bodyDiv w:val="1"/>
      <w:marLeft w:val="0"/>
      <w:marRight w:val="0"/>
      <w:marTop w:val="0"/>
      <w:marBottom w:val="0"/>
      <w:divBdr>
        <w:top w:val="none" w:sz="0" w:space="0" w:color="auto"/>
        <w:left w:val="none" w:sz="0" w:space="0" w:color="auto"/>
        <w:bottom w:val="none" w:sz="0" w:space="0" w:color="auto"/>
        <w:right w:val="none" w:sz="0" w:space="0" w:color="auto"/>
      </w:divBdr>
    </w:div>
    <w:div w:id="1275675677">
      <w:bodyDiv w:val="1"/>
      <w:marLeft w:val="0"/>
      <w:marRight w:val="0"/>
      <w:marTop w:val="0"/>
      <w:marBottom w:val="0"/>
      <w:divBdr>
        <w:top w:val="none" w:sz="0" w:space="0" w:color="auto"/>
        <w:left w:val="none" w:sz="0" w:space="0" w:color="auto"/>
        <w:bottom w:val="none" w:sz="0" w:space="0" w:color="auto"/>
        <w:right w:val="none" w:sz="0" w:space="0" w:color="auto"/>
      </w:divBdr>
    </w:div>
    <w:div w:id="1277641797">
      <w:bodyDiv w:val="1"/>
      <w:marLeft w:val="0"/>
      <w:marRight w:val="0"/>
      <w:marTop w:val="0"/>
      <w:marBottom w:val="0"/>
      <w:divBdr>
        <w:top w:val="none" w:sz="0" w:space="0" w:color="auto"/>
        <w:left w:val="none" w:sz="0" w:space="0" w:color="auto"/>
        <w:bottom w:val="none" w:sz="0" w:space="0" w:color="auto"/>
        <w:right w:val="none" w:sz="0" w:space="0" w:color="auto"/>
      </w:divBdr>
    </w:div>
    <w:div w:id="1299921987">
      <w:bodyDiv w:val="1"/>
      <w:marLeft w:val="0"/>
      <w:marRight w:val="0"/>
      <w:marTop w:val="0"/>
      <w:marBottom w:val="0"/>
      <w:divBdr>
        <w:top w:val="none" w:sz="0" w:space="0" w:color="auto"/>
        <w:left w:val="none" w:sz="0" w:space="0" w:color="auto"/>
        <w:bottom w:val="none" w:sz="0" w:space="0" w:color="auto"/>
        <w:right w:val="none" w:sz="0" w:space="0" w:color="auto"/>
      </w:divBdr>
    </w:div>
    <w:div w:id="1301496273">
      <w:bodyDiv w:val="1"/>
      <w:marLeft w:val="0"/>
      <w:marRight w:val="0"/>
      <w:marTop w:val="0"/>
      <w:marBottom w:val="0"/>
      <w:divBdr>
        <w:top w:val="none" w:sz="0" w:space="0" w:color="auto"/>
        <w:left w:val="none" w:sz="0" w:space="0" w:color="auto"/>
        <w:bottom w:val="none" w:sz="0" w:space="0" w:color="auto"/>
        <w:right w:val="none" w:sz="0" w:space="0" w:color="auto"/>
      </w:divBdr>
    </w:div>
    <w:div w:id="1314526639">
      <w:bodyDiv w:val="1"/>
      <w:marLeft w:val="0"/>
      <w:marRight w:val="0"/>
      <w:marTop w:val="0"/>
      <w:marBottom w:val="0"/>
      <w:divBdr>
        <w:top w:val="none" w:sz="0" w:space="0" w:color="auto"/>
        <w:left w:val="none" w:sz="0" w:space="0" w:color="auto"/>
        <w:bottom w:val="none" w:sz="0" w:space="0" w:color="auto"/>
        <w:right w:val="none" w:sz="0" w:space="0" w:color="auto"/>
      </w:divBdr>
    </w:div>
    <w:div w:id="1332297010">
      <w:bodyDiv w:val="1"/>
      <w:marLeft w:val="0"/>
      <w:marRight w:val="0"/>
      <w:marTop w:val="0"/>
      <w:marBottom w:val="0"/>
      <w:divBdr>
        <w:top w:val="none" w:sz="0" w:space="0" w:color="auto"/>
        <w:left w:val="none" w:sz="0" w:space="0" w:color="auto"/>
        <w:bottom w:val="none" w:sz="0" w:space="0" w:color="auto"/>
        <w:right w:val="none" w:sz="0" w:space="0" w:color="auto"/>
      </w:divBdr>
    </w:div>
    <w:div w:id="1335719736">
      <w:bodyDiv w:val="1"/>
      <w:marLeft w:val="0"/>
      <w:marRight w:val="0"/>
      <w:marTop w:val="0"/>
      <w:marBottom w:val="0"/>
      <w:divBdr>
        <w:top w:val="none" w:sz="0" w:space="0" w:color="auto"/>
        <w:left w:val="none" w:sz="0" w:space="0" w:color="auto"/>
        <w:bottom w:val="none" w:sz="0" w:space="0" w:color="auto"/>
        <w:right w:val="none" w:sz="0" w:space="0" w:color="auto"/>
      </w:divBdr>
    </w:div>
    <w:div w:id="1340815889">
      <w:bodyDiv w:val="1"/>
      <w:marLeft w:val="0"/>
      <w:marRight w:val="0"/>
      <w:marTop w:val="0"/>
      <w:marBottom w:val="0"/>
      <w:divBdr>
        <w:top w:val="none" w:sz="0" w:space="0" w:color="auto"/>
        <w:left w:val="none" w:sz="0" w:space="0" w:color="auto"/>
        <w:bottom w:val="none" w:sz="0" w:space="0" w:color="auto"/>
        <w:right w:val="none" w:sz="0" w:space="0" w:color="auto"/>
      </w:divBdr>
    </w:div>
    <w:div w:id="1344547095">
      <w:bodyDiv w:val="1"/>
      <w:marLeft w:val="0"/>
      <w:marRight w:val="0"/>
      <w:marTop w:val="0"/>
      <w:marBottom w:val="0"/>
      <w:divBdr>
        <w:top w:val="none" w:sz="0" w:space="0" w:color="auto"/>
        <w:left w:val="none" w:sz="0" w:space="0" w:color="auto"/>
        <w:bottom w:val="none" w:sz="0" w:space="0" w:color="auto"/>
        <w:right w:val="none" w:sz="0" w:space="0" w:color="auto"/>
      </w:divBdr>
    </w:div>
    <w:div w:id="1356928862">
      <w:bodyDiv w:val="1"/>
      <w:marLeft w:val="0"/>
      <w:marRight w:val="0"/>
      <w:marTop w:val="0"/>
      <w:marBottom w:val="0"/>
      <w:divBdr>
        <w:top w:val="none" w:sz="0" w:space="0" w:color="auto"/>
        <w:left w:val="none" w:sz="0" w:space="0" w:color="auto"/>
        <w:bottom w:val="none" w:sz="0" w:space="0" w:color="auto"/>
        <w:right w:val="none" w:sz="0" w:space="0" w:color="auto"/>
      </w:divBdr>
    </w:div>
    <w:div w:id="1366902815">
      <w:bodyDiv w:val="1"/>
      <w:marLeft w:val="0"/>
      <w:marRight w:val="0"/>
      <w:marTop w:val="0"/>
      <w:marBottom w:val="0"/>
      <w:divBdr>
        <w:top w:val="none" w:sz="0" w:space="0" w:color="auto"/>
        <w:left w:val="none" w:sz="0" w:space="0" w:color="auto"/>
        <w:bottom w:val="none" w:sz="0" w:space="0" w:color="auto"/>
        <w:right w:val="none" w:sz="0" w:space="0" w:color="auto"/>
      </w:divBdr>
    </w:div>
    <w:div w:id="1387725941">
      <w:bodyDiv w:val="1"/>
      <w:marLeft w:val="0"/>
      <w:marRight w:val="0"/>
      <w:marTop w:val="0"/>
      <w:marBottom w:val="0"/>
      <w:divBdr>
        <w:top w:val="none" w:sz="0" w:space="0" w:color="auto"/>
        <w:left w:val="none" w:sz="0" w:space="0" w:color="auto"/>
        <w:bottom w:val="none" w:sz="0" w:space="0" w:color="auto"/>
        <w:right w:val="none" w:sz="0" w:space="0" w:color="auto"/>
      </w:divBdr>
    </w:div>
    <w:div w:id="1408763467">
      <w:bodyDiv w:val="1"/>
      <w:marLeft w:val="0"/>
      <w:marRight w:val="0"/>
      <w:marTop w:val="0"/>
      <w:marBottom w:val="0"/>
      <w:divBdr>
        <w:top w:val="none" w:sz="0" w:space="0" w:color="auto"/>
        <w:left w:val="none" w:sz="0" w:space="0" w:color="auto"/>
        <w:bottom w:val="none" w:sz="0" w:space="0" w:color="auto"/>
        <w:right w:val="none" w:sz="0" w:space="0" w:color="auto"/>
      </w:divBdr>
    </w:div>
    <w:div w:id="1412852057">
      <w:bodyDiv w:val="1"/>
      <w:marLeft w:val="0"/>
      <w:marRight w:val="0"/>
      <w:marTop w:val="0"/>
      <w:marBottom w:val="0"/>
      <w:divBdr>
        <w:top w:val="none" w:sz="0" w:space="0" w:color="auto"/>
        <w:left w:val="none" w:sz="0" w:space="0" w:color="auto"/>
        <w:bottom w:val="none" w:sz="0" w:space="0" w:color="auto"/>
        <w:right w:val="none" w:sz="0" w:space="0" w:color="auto"/>
      </w:divBdr>
    </w:div>
    <w:div w:id="1414083028">
      <w:bodyDiv w:val="1"/>
      <w:marLeft w:val="0"/>
      <w:marRight w:val="0"/>
      <w:marTop w:val="0"/>
      <w:marBottom w:val="0"/>
      <w:divBdr>
        <w:top w:val="none" w:sz="0" w:space="0" w:color="auto"/>
        <w:left w:val="none" w:sz="0" w:space="0" w:color="auto"/>
        <w:bottom w:val="none" w:sz="0" w:space="0" w:color="auto"/>
        <w:right w:val="none" w:sz="0" w:space="0" w:color="auto"/>
      </w:divBdr>
    </w:div>
    <w:div w:id="1416170349">
      <w:bodyDiv w:val="1"/>
      <w:marLeft w:val="0"/>
      <w:marRight w:val="0"/>
      <w:marTop w:val="0"/>
      <w:marBottom w:val="0"/>
      <w:divBdr>
        <w:top w:val="none" w:sz="0" w:space="0" w:color="auto"/>
        <w:left w:val="none" w:sz="0" w:space="0" w:color="auto"/>
        <w:bottom w:val="none" w:sz="0" w:space="0" w:color="auto"/>
        <w:right w:val="none" w:sz="0" w:space="0" w:color="auto"/>
      </w:divBdr>
    </w:div>
    <w:div w:id="1419978889">
      <w:bodyDiv w:val="1"/>
      <w:marLeft w:val="0"/>
      <w:marRight w:val="0"/>
      <w:marTop w:val="0"/>
      <w:marBottom w:val="0"/>
      <w:divBdr>
        <w:top w:val="none" w:sz="0" w:space="0" w:color="auto"/>
        <w:left w:val="none" w:sz="0" w:space="0" w:color="auto"/>
        <w:bottom w:val="none" w:sz="0" w:space="0" w:color="auto"/>
        <w:right w:val="none" w:sz="0" w:space="0" w:color="auto"/>
      </w:divBdr>
    </w:div>
    <w:div w:id="1425154503">
      <w:bodyDiv w:val="1"/>
      <w:marLeft w:val="0"/>
      <w:marRight w:val="0"/>
      <w:marTop w:val="0"/>
      <w:marBottom w:val="0"/>
      <w:divBdr>
        <w:top w:val="none" w:sz="0" w:space="0" w:color="auto"/>
        <w:left w:val="none" w:sz="0" w:space="0" w:color="auto"/>
        <w:bottom w:val="none" w:sz="0" w:space="0" w:color="auto"/>
        <w:right w:val="none" w:sz="0" w:space="0" w:color="auto"/>
      </w:divBdr>
    </w:div>
    <w:div w:id="1429235683">
      <w:bodyDiv w:val="1"/>
      <w:marLeft w:val="0"/>
      <w:marRight w:val="0"/>
      <w:marTop w:val="0"/>
      <w:marBottom w:val="0"/>
      <w:divBdr>
        <w:top w:val="none" w:sz="0" w:space="0" w:color="auto"/>
        <w:left w:val="none" w:sz="0" w:space="0" w:color="auto"/>
        <w:bottom w:val="none" w:sz="0" w:space="0" w:color="auto"/>
        <w:right w:val="none" w:sz="0" w:space="0" w:color="auto"/>
      </w:divBdr>
    </w:div>
    <w:div w:id="1473667888">
      <w:bodyDiv w:val="1"/>
      <w:marLeft w:val="0"/>
      <w:marRight w:val="0"/>
      <w:marTop w:val="0"/>
      <w:marBottom w:val="0"/>
      <w:divBdr>
        <w:top w:val="none" w:sz="0" w:space="0" w:color="auto"/>
        <w:left w:val="none" w:sz="0" w:space="0" w:color="auto"/>
        <w:bottom w:val="none" w:sz="0" w:space="0" w:color="auto"/>
        <w:right w:val="none" w:sz="0" w:space="0" w:color="auto"/>
      </w:divBdr>
    </w:div>
    <w:div w:id="1484397239">
      <w:bodyDiv w:val="1"/>
      <w:marLeft w:val="0"/>
      <w:marRight w:val="0"/>
      <w:marTop w:val="0"/>
      <w:marBottom w:val="0"/>
      <w:divBdr>
        <w:top w:val="none" w:sz="0" w:space="0" w:color="auto"/>
        <w:left w:val="none" w:sz="0" w:space="0" w:color="auto"/>
        <w:bottom w:val="none" w:sz="0" w:space="0" w:color="auto"/>
        <w:right w:val="none" w:sz="0" w:space="0" w:color="auto"/>
      </w:divBdr>
    </w:div>
    <w:div w:id="1488086486">
      <w:bodyDiv w:val="1"/>
      <w:marLeft w:val="0"/>
      <w:marRight w:val="0"/>
      <w:marTop w:val="0"/>
      <w:marBottom w:val="0"/>
      <w:divBdr>
        <w:top w:val="none" w:sz="0" w:space="0" w:color="auto"/>
        <w:left w:val="none" w:sz="0" w:space="0" w:color="auto"/>
        <w:bottom w:val="none" w:sz="0" w:space="0" w:color="auto"/>
        <w:right w:val="none" w:sz="0" w:space="0" w:color="auto"/>
      </w:divBdr>
    </w:div>
    <w:div w:id="1496191150">
      <w:bodyDiv w:val="1"/>
      <w:marLeft w:val="0"/>
      <w:marRight w:val="0"/>
      <w:marTop w:val="0"/>
      <w:marBottom w:val="0"/>
      <w:divBdr>
        <w:top w:val="none" w:sz="0" w:space="0" w:color="auto"/>
        <w:left w:val="none" w:sz="0" w:space="0" w:color="auto"/>
        <w:bottom w:val="none" w:sz="0" w:space="0" w:color="auto"/>
        <w:right w:val="none" w:sz="0" w:space="0" w:color="auto"/>
      </w:divBdr>
    </w:div>
    <w:div w:id="1497916585">
      <w:bodyDiv w:val="1"/>
      <w:marLeft w:val="0"/>
      <w:marRight w:val="0"/>
      <w:marTop w:val="0"/>
      <w:marBottom w:val="0"/>
      <w:divBdr>
        <w:top w:val="none" w:sz="0" w:space="0" w:color="auto"/>
        <w:left w:val="none" w:sz="0" w:space="0" w:color="auto"/>
        <w:bottom w:val="none" w:sz="0" w:space="0" w:color="auto"/>
        <w:right w:val="none" w:sz="0" w:space="0" w:color="auto"/>
      </w:divBdr>
    </w:div>
    <w:div w:id="1513644009">
      <w:bodyDiv w:val="1"/>
      <w:marLeft w:val="0"/>
      <w:marRight w:val="0"/>
      <w:marTop w:val="0"/>
      <w:marBottom w:val="0"/>
      <w:divBdr>
        <w:top w:val="none" w:sz="0" w:space="0" w:color="auto"/>
        <w:left w:val="none" w:sz="0" w:space="0" w:color="auto"/>
        <w:bottom w:val="none" w:sz="0" w:space="0" w:color="auto"/>
        <w:right w:val="none" w:sz="0" w:space="0" w:color="auto"/>
      </w:divBdr>
    </w:div>
    <w:div w:id="1514875934">
      <w:bodyDiv w:val="1"/>
      <w:marLeft w:val="0"/>
      <w:marRight w:val="0"/>
      <w:marTop w:val="0"/>
      <w:marBottom w:val="0"/>
      <w:divBdr>
        <w:top w:val="none" w:sz="0" w:space="0" w:color="auto"/>
        <w:left w:val="none" w:sz="0" w:space="0" w:color="auto"/>
        <w:bottom w:val="none" w:sz="0" w:space="0" w:color="auto"/>
        <w:right w:val="none" w:sz="0" w:space="0" w:color="auto"/>
      </w:divBdr>
    </w:div>
    <w:div w:id="1516267219">
      <w:bodyDiv w:val="1"/>
      <w:marLeft w:val="0"/>
      <w:marRight w:val="0"/>
      <w:marTop w:val="0"/>
      <w:marBottom w:val="0"/>
      <w:divBdr>
        <w:top w:val="none" w:sz="0" w:space="0" w:color="auto"/>
        <w:left w:val="none" w:sz="0" w:space="0" w:color="auto"/>
        <w:bottom w:val="none" w:sz="0" w:space="0" w:color="auto"/>
        <w:right w:val="none" w:sz="0" w:space="0" w:color="auto"/>
      </w:divBdr>
    </w:div>
    <w:div w:id="1517815730">
      <w:bodyDiv w:val="1"/>
      <w:marLeft w:val="0"/>
      <w:marRight w:val="0"/>
      <w:marTop w:val="0"/>
      <w:marBottom w:val="0"/>
      <w:divBdr>
        <w:top w:val="none" w:sz="0" w:space="0" w:color="auto"/>
        <w:left w:val="none" w:sz="0" w:space="0" w:color="auto"/>
        <w:bottom w:val="none" w:sz="0" w:space="0" w:color="auto"/>
        <w:right w:val="none" w:sz="0" w:space="0" w:color="auto"/>
      </w:divBdr>
    </w:div>
    <w:div w:id="1531336258">
      <w:bodyDiv w:val="1"/>
      <w:marLeft w:val="0"/>
      <w:marRight w:val="0"/>
      <w:marTop w:val="0"/>
      <w:marBottom w:val="0"/>
      <w:divBdr>
        <w:top w:val="none" w:sz="0" w:space="0" w:color="auto"/>
        <w:left w:val="none" w:sz="0" w:space="0" w:color="auto"/>
        <w:bottom w:val="none" w:sz="0" w:space="0" w:color="auto"/>
        <w:right w:val="none" w:sz="0" w:space="0" w:color="auto"/>
      </w:divBdr>
    </w:div>
    <w:div w:id="1535800800">
      <w:bodyDiv w:val="1"/>
      <w:marLeft w:val="0"/>
      <w:marRight w:val="0"/>
      <w:marTop w:val="0"/>
      <w:marBottom w:val="0"/>
      <w:divBdr>
        <w:top w:val="none" w:sz="0" w:space="0" w:color="auto"/>
        <w:left w:val="none" w:sz="0" w:space="0" w:color="auto"/>
        <w:bottom w:val="none" w:sz="0" w:space="0" w:color="auto"/>
        <w:right w:val="none" w:sz="0" w:space="0" w:color="auto"/>
      </w:divBdr>
    </w:div>
    <w:div w:id="1541934539">
      <w:bodyDiv w:val="1"/>
      <w:marLeft w:val="0"/>
      <w:marRight w:val="0"/>
      <w:marTop w:val="0"/>
      <w:marBottom w:val="0"/>
      <w:divBdr>
        <w:top w:val="none" w:sz="0" w:space="0" w:color="auto"/>
        <w:left w:val="none" w:sz="0" w:space="0" w:color="auto"/>
        <w:bottom w:val="none" w:sz="0" w:space="0" w:color="auto"/>
        <w:right w:val="none" w:sz="0" w:space="0" w:color="auto"/>
      </w:divBdr>
    </w:div>
    <w:div w:id="1542597409">
      <w:bodyDiv w:val="1"/>
      <w:marLeft w:val="0"/>
      <w:marRight w:val="0"/>
      <w:marTop w:val="0"/>
      <w:marBottom w:val="0"/>
      <w:divBdr>
        <w:top w:val="none" w:sz="0" w:space="0" w:color="auto"/>
        <w:left w:val="none" w:sz="0" w:space="0" w:color="auto"/>
        <w:bottom w:val="none" w:sz="0" w:space="0" w:color="auto"/>
        <w:right w:val="none" w:sz="0" w:space="0" w:color="auto"/>
      </w:divBdr>
    </w:div>
    <w:div w:id="1546868007">
      <w:bodyDiv w:val="1"/>
      <w:marLeft w:val="0"/>
      <w:marRight w:val="0"/>
      <w:marTop w:val="0"/>
      <w:marBottom w:val="0"/>
      <w:divBdr>
        <w:top w:val="none" w:sz="0" w:space="0" w:color="auto"/>
        <w:left w:val="none" w:sz="0" w:space="0" w:color="auto"/>
        <w:bottom w:val="none" w:sz="0" w:space="0" w:color="auto"/>
        <w:right w:val="none" w:sz="0" w:space="0" w:color="auto"/>
      </w:divBdr>
    </w:div>
    <w:div w:id="1559240784">
      <w:bodyDiv w:val="1"/>
      <w:marLeft w:val="0"/>
      <w:marRight w:val="0"/>
      <w:marTop w:val="0"/>
      <w:marBottom w:val="0"/>
      <w:divBdr>
        <w:top w:val="none" w:sz="0" w:space="0" w:color="auto"/>
        <w:left w:val="none" w:sz="0" w:space="0" w:color="auto"/>
        <w:bottom w:val="none" w:sz="0" w:space="0" w:color="auto"/>
        <w:right w:val="none" w:sz="0" w:space="0" w:color="auto"/>
      </w:divBdr>
    </w:div>
    <w:div w:id="1590652223">
      <w:bodyDiv w:val="1"/>
      <w:marLeft w:val="0"/>
      <w:marRight w:val="0"/>
      <w:marTop w:val="0"/>
      <w:marBottom w:val="0"/>
      <w:divBdr>
        <w:top w:val="none" w:sz="0" w:space="0" w:color="auto"/>
        <w:left w:val="none" w:sz="0" w:space="0" w:color="auto"/>
        <w:bottom w:val="none" w:sz="0" w:space="0" w:color="auto"/>
        <w:right w:val="none" w:sz="0" w:space="0" w:color="auto"/>
      </w:divBdr>
    </w:div>
    <w:div w:id="1605533680">
      <w:bodyDiv w:val="1"/>
      <w:marLeft w:val="0"/>
      <w:marRight w:val="0"/>
      <w:marTop w:val="0"/>
      <w:marBottom w:val="0"/>
      <w:divBdr>
        <w:top w:val="none" w:sz="0" w:space="0" w:color="auto"/>
        <w:left w:val="none" w:sz="0" w:space="0" w:color="auto"/>
        <w:bottom w:val="none" w:sz="0" w:space="0" w:color="auto"/>
        <w:right w:val="none" w:sz="0" w:space="0" w:color="auto"/>
      </w:divBdr>
    </w:div>
    <w:div w:id="1606378751">
      <w:bodyDiv w:val="1"/>
      <w:marLeft w:val="0"/>
      <w:marRight w:val="0"/>
      <w:marTop w:val="0"/>
      <w:marBottom w:val="0"/>
      <w:divBdr>
        <w:top w:val="none" w:sz="0" w:space="0" w:color="auto"/>
        <w:left w:val="none" w:sz="0" w:space="0" w:color="auto"/>
        <w:bottom w:val="none" w:sz="0" w:space="0" w:color="auto"/>
        <w:right w:val="none" w:sz="0" w:space="0" w:color="auto"/>
      </w:divBdr>
    </w:div>
    <w:div w:id="1610510492">
      <w:bodyDiv w:val="1"/>
      <w:marLeft w:val="0"/>
      <w:marRight w:val="0"/>
      <w:marTop w:val="0"/>
      <w:marBottom w:val="0"/>
      <w:divBdr>
        <w:top w:val="none" w:sz="0" w:space="0" w:color="auto"/>
        <w:left w:val="none" w:sz="0" w:space="0" w:color="auto"/>
        <w:bottom w:val="none" w:sz="0" w:space="0" w:color="auto"/>
        <w:right w:val="none" w:sz="0" w:space="0" w:color="auto"/>
      </w:divBdr>
    </w:div>
    <w:div w:id="1620836855">
      <w:bodyDiv w:val="1"/>
      <w:marLeft w:val="0"/>
      <w:marRight w:val="0"/>
      <w:marTop w:val="0"/>
      <w:marBottom w:val="0"/>
      <w:divBdr>
        <w:top w:val="none" w:sz="0" w:space="0" w:color="auto"/>
        <w:left w:val="none" w:sz="0" w:space="0" w:color="auto"/>
        <w:bottom w:val="none" w:sz="0" w:space="0" w:color="auto"/>
        <w:right w:val="none" w:sz="0" w:space="0" w:color="auto"/>
      </w:divBdr>
    </w:div>
    <w:div w:id="1624967190">
      <w:bodyDiv w:val="1"/>
      <w:marLeft w:val="0"/>
      <w:marRight w:val="0"/>
      <w:marTop w:val="0"/>
      <w:marBottom w:val="0"/>
      <w:divBdr>
        <w:top w:val="none" w:sz="0" w:space="0" w:color="auto"/>
        <w:left w:val="none" w:sz="0" w:space="0" w:color="auto"/>
        <w:bottom w:val="none" w:sz="0" w:space="0" w:color="auto"/>
        <w:right w:val="none" w:sz="0" w:space="0" w:color="auto"/>
      </w:divBdr>
    </w:div>
    <w:div w:id="1631202529">
      <w:bodyDiv w:val="1"/>
      <w:marLeft w:val="0"/>
      <w:marRight w:val="0"/>
      <w:marTop w:val="0"/>
      <w:marBottom w:val="0"/>
      <w:divBdr>
        <w:top w:val="none" w:sz="0" w:space="0" w:color="auto"/>
        <w:left w:val="none" w:sz="0" w:space="0" w:color="auto"/>
        <w:bottom w:val="none" w:sz="0" w:space="0" w:color="auto"/>
        <w:right w:val="none" w:sz="0" w:space="0" w:color="auto"/>
      </w:divBdr>
    </w:div>
    <w:div w:id="1636597232">
      <w:bodyDiv w:val="1"/>
      <w:marLeft w:val="0"/>
      <w:marRight w:val="0"/>
      <w:marTop w:val="0"/>
      <w:marBottom w:val="0"/>
      <w:divBdr>
        <w:top w:val="none" w:sz="0" w:space="0" w:color="auto"/>
        <w:left w:val="none" w:sz="0" w:space="0" w:color="auto"/>
        <w:bottom w:val="none" w:sz="0" w:space="0" w:color="auto"/>
        <w:right w:val="none" w:sz="0" w:space="0" w:color="auto"/>
      </w:divBdr>
    </w:div>
    <w:div w:id="1640839223">
      <w:bodyDiv w:val="1"/>
      <w:marLeft w:val="0"/>
      <w:marRight w:val="0"/>
      <w:marTop w:val="0"/>
      <w:marBottom w:val="0"/>
      <w:divBdr>
        <w:top w:val="none" w:sz="0" w:space="0" w:color="auto"/>
        <w:left w:val="none" w:sz="0" w:space="0" w:color="auto"/>
        <w:bottom w:val="none" w:sz="0" w:space="0" w:color="auto"/>
        <w:right w:val="none" w:sz="0" w:space="0" w:color="auto"/>
      </w:divBdr>
    </w:div>
    <w:div w:id="1648820575">
      <w:bodyDiv w:val="1"/>
      <w:marLeft w:val="0"/>
      <w:marRight w:val="0"/>
      <w:marTop w:val="0"/>
      <w:marBottom w:val="0"/>
      <w:divBdr>
        <w:top w:val="none" w:sz="0" w:space="0" w:color="auto"/>
        <w:left w:val="none" w:sz="0" w:space="0" w:color="auto"/>
        <w:bottom w:val="none" w:sz="0" w:space="0" w:color="auto"/>
        <w:right w:val="none" w:sz="0" w:space="0" w:color="auto"/>
      </w:divBdr>
    </w:div>
    <w:div w:id="1650088713">
      <w:bodyDiv w:val="1"/>
      <w:marLeft w:val="0"/>
      <w:marRight w:val="0"/>
      <w:marTop w:val="0"/>
      <w:marBottom w:val="0"/>
      <w:divBdr>
        <w:top w:val="none" w:sz="0" w:space="0" w:color="auto"/>
        <w:left w:val="none" w:sz="0" w:space="0" w:color="auto"/>
        <w:bottom w:val="none" w:sz="0" w:space="0" w:color="auto"/>
        <w:right w:val="none" w:sz="0" w:space="0" w:color="auto"/>
      </w:divBdr>
    </w:div>
    <w:div w:id="1656106468">
      <w:bodyDiv w:val="1"/>
      <w:marLeft w:val="0"/>
      <w:marRight w:val="0"/>
      <w:marTop w:val="0"/>
      <w:marBottom w:val="0"/>
      <w:divBdr>
        <w:top w:val="none" w:sz="0" w:space="0" w:color="auto"/>
        <w:left w:val="none" w:sz="0" w:space="0" w:color="auto"/>
        <w:bottom w:val="none" w:sz="0" w:space="0" w:color="auto"/>
        <w:right w:val="none" w:sz="0" w:space="0" w:color="auto"/>
      </w:divBdr>
    </w:div>
    <w:div w:id="1662732336">
      <w:bodyDiv w:val="1"/>
      <w:marLeft w:val="0"/>
      <w:marRight w:val="0"/>
      <w:marTop w:val="0"/>
      <w:marBottom w:val="0"/>
      <w:divBdr>
        <w:top w:val="none" w:sz="0" w:space="0" w:color="auto"/>
        <w:left w:val="none" w:sz="0" w:space="0" w:color="auto"/>
        <w:bottom w:val="none" w:sz="0" w:space="0" w:color="auto"/>
        <w:right w:val="none" w:sz="0" w:space="0" w:color="auto"/>
      </w:divBdr>
    </w:div>
    <w:div w:id="1663510267">
      <w:bodyDiv w:val="1"/>
      <w:marLeft w:val="0"/>
      <w:marRight w:val="0"/>
      <w:marTop w:val="0"/>
      <w:marBottom w:val="0"/>
      <w:divBdr>
        <w:top w:val="none" w:sz="0" w:space="0" w:color="auto"/>
        <w:left w:val="none" w:sz="0" w:space="0" w:color="auto"/>
        <w:bottom w:val="none" w:sz="0" w:space="0" w:color="auto"/>
        <w:right w:val="none" w:sz="0" w:space="0" w:color="auto"/>
      </w:divBdr>
    </w:div>
    <w:div w:id="1667660709">
      <w:bodyDiv w:val="1"/>
      <w:marLeft w:val="0"/>
      <w:marRight w:val="0"/>
      <w:marTop w:val="0"/>
      <w:marBottom w:val="0"/>
      <w:divBdr>
        <w:top w:val="none" w:sz="0" w:space="0" w:color="auto"/>
        <w:left w:val="none" w:sz="0" w:space="0" w:color="auto"/>
        <w:bottom w:val="none" w:sz="0" w:space="0" w:color="auto"/>
        <w:right w:val="none" w:sz="0" w:space="0" w:color="auto"/>
      </w:divBdr>
    </w:div>
    <w:div w:id="1668284552">
      <w:bodyDiv w:val="1"/>
      <w:marLeft w:val="0"/>
      <w:marRight w:val="0"/>
      <w:marTop w:val="0"/>
      <w:marBottom w:val="0"/>
      <w:divBdr>
        <w:top w:val="none" w:sz="0" w:space="0" w:color="auto"/>
        <w:left w:val="none" w:sz="0" w:space="0" w:color="auto"/>
        <w:bottom w:val="none" w:sz="0" w:space="0" w:color="auto"/>
        <w:right w:val="none" w:sz="0" w:space="0" w:color="auto"/>
      </w:divBdr>
    </w:div>
    <w:div w:id="1673145419">
      <w:bodyDiv w:val="1"/>
      <w:marLeft w:val="0"/>
      <w:marRight w:val="0"/>
      <w:marTop w:val="0"/>
      <w:marBottom w:val="0"/>
      <w:divBdr>
        <w:top w:val="none" w:sz="0" w:space="0" w:color="auto"/>
        <w:left w:val="none" w:sz="0" w:space="0" w:color="auto"/>
        <w:bottom w:val="none" w:sz="0" w:space="0" w:color="auto"/>
        <w:right w:val="none" w:sz="0" w:space="0" w:color="auto"/>
      </w:divBdr>
    </w:div>
    <w:div w:id="1677419937">
      <w:bodyDiv w:val="1"/>
      <w:marLeft w:val="0"/>
      <w:marRight w:val="0"/>
      <w:marTop w:val="0"/>
      <w:marBottom w:val="0"/>
      <w:divBdr>
        <w:top w:val="none" w:sz="0" w:space="0" w:color="auto"/>
        <w:left w:val="none" w:sz="0" w:space="0" w:color="auto"/>
        <w:bottom w:val="none" w:sz="0" w:space="0" w:color="auto"/>
        <w:right w:val="none" w:sz="0" w:space="0" w:color="auto"/>
      </w:divBdr>
    </w:div>
    <w:div w:id="1683124246">
      <w:bodyDiv w:val="1"/>
      <w:marLeft w:val="0"/>
      <w:marRight w:val="0"/>
      <w:marTop w:val="0"/>
      <w:marBottom w:val="0"/>
      <w:divBdr>
        <w:top w:val="none" w:sz="0" w:space="0" w:color="auto"/>
        <w:left w:val="none" w:sz="0" w:space="0" w:color="auto"/>
        <w:bottom w:val="none" w:sz="0" w:space="0" w:color="auto"/>
        <w:right w:val="none" w:sz="0" w:space="0" w:color="auto"/>
      </w:divBdr>
    </w:div>
    <w:div w:id="1698659314">
      <w:bodyDiv w:val="1"/>
      <w:marLeft w:val="0"/>
      <w:marRight w:val="0"/>
      <w:marTop w:val="0"/>
      <w:marBottom w:val="0"/>
      <w:divBdr>
        <w:top w:val="none" w:sz="0" w:space="0" w:color="auto"/>
        <w:left w:val="none" w:sz="0" w:space="0" w:color="auto"/>
        <w:bottom w:val="none" w:sz="0" w:space="0" w:color="auto"/>
        <w:right w:val="none" w:sz="0" w:space="0" w:color="auto"/>
      </w:divBdr>
    </w:div>
    <w:div w:id="1716848933">
      <w:bodyDiv w:val="1"/>
      <w:marLeft w:val="0"/>
      <w:marRight w:val="0"/>
      <w:marTop w:val="0"/>
      <w:marBottom w:val="0"/>
      <w:divBdr>
        <w:top w:val="none" w:sz="0" w:space="0" w:color="auto"/>
        <w:left w:val="none" w:sz="0" w:space="0" w:color="auto"/>
        <w:bottom w:val="none" w:sz="0" w:space="0" w:color="auto"/>
        <w:right w:val="none" w:sz="0" w:space="0" w:color="auto"/>
      </w:divBdr>
    </w:div>
    <w:div w:id="1726679612">
      <w:bodyDiv w:val="1"/>
      <w:marLeft w:val="0"/>
      <w:marRight w:val="0"/>
      <w:marTop w:val="0"/>
      <w:marBottom w:val="0"/>
      <w:divBdr>
        <w:top w:val="none" w:sz="0" w:space="0" w:color="auto"/>
        <w:left w:val="none" w:sz="0" w:space="0" w:color="auto"/>
        <w:bottom w:val="none" w:sz="0" w:space="0" w:color="auto"/>
        <w:right w:val="none" w:sz="0" w:space="0" w:color="auto"/>
      </w:divBdr>
    </w:div>
    <w:div w:id="1727680041">
      <w:bodyDiv w:val="1"/>
      <w:marLeft w:val="0"/>
      <w:marRight w:val="0"/>
      <w:marTop w:val="0"/>
      <w:marBottom w:val="0"/>
      <w:divBdr>
        <w:top w:val="none" w:sz="0" w:space="0" w:color="auto"/>
        <w:left w:val="none" w:sz="0" w:space="0" w:color="auto"/>
        <w:bottom w:val="none" w:sz="0" w:space="0" w:color="auto"/>
        <w:right w:val="none" w:sz="0" w:space="0" w:color="auto"/>
      </w:divBdr>
    </w:div>
    <w:div w:id="1731734345">
      <w:bodyDiv w:val="1"/>
      <w:marLeft w:val="0"/>
      <w:marRight w:val="0"/>
      <w:marTop w:val="0"/>
      <w:marBottom w:val="0"/>
      <w:divBdr>
        <w:top w:val="none" w:sz="0" w:space="0" w:color="auto"/>
        <w:left w:val="none" w:sz="0" w:space="0" w:color="auto"/>
        <w:bottom w:val="none" w:sz="0" w:space="0" w:color="auto"/>
        <w:right w:val="none" w:sz="0" w:space="0" w:color="auto"/>
      </w:divBdr>
    </w:div>
    <w:div w:id="1738357524">
      <w:bodyDiv w:val="1"/>
      <w:marLeft w:val="0"/>
      <w:marRight w:val="0"/>
      <w:marTop w:val="0"/>
      <w:marBottom w:val="0"/>
      <w:divBdr>
        <w:top w:val="none" w:sz="0" w:space="0" w:color="auto"/>
        <w:left w:val="none" w:sz="0" w:space="0" w:color="auto"/>
        <w:bottom w:val="none" w:sz="0" w:space="0" w:color="auto"/>
        <w:right w:val="none" w:sz="0" w:space="0" w:color="auto"/>
      </w:divBdr>
    </w:div>
    <w:div w:id="1741518038">
      <w:bodyDiv w:val="1"/>
      <w:marLeft w:val="0"/>
      <w:marRight w:val="0"/>
      <w:marTop w:val="0"/>
      <w:marBottom w:val="0"/>
      <w:divBdr>
        <w:top w:val="none" w:sz="0" w:space="0" w:color="auto"/>
        <w:left w:val="none" w:sz="0" w:space="0" w:color="auto"/>
        <w:bottom w:val="none" w:sz="0" w:space="0" w:color="auto"/>
        <w:right w:val="none" w:sz="0" w:space="0" w:color="auto"/>
      </w:divBdr>
    </w:div>
    <w:div w:id="1757286530">
      <w:bodyDiv w:val="1"/>
      <w:marLeft w:val="0"/>
      <w:marRight w:val="0"/>
      <w:marTop w:val="0"/>
      <w:marBottom w:val="0"/>
      <w:divBdr>
        <w:top w:val="none" w:sz="0" w:space="0" w:color="auto"/>
        <w:left w:val="none" w:sz="0" w:space="0" w:color="auto"/>
        <w:bottom w:val="none" w:sz="0" w:space="0" w:color="auto"/>
        <w:right w:val="none" w:sz="0" w:space="0" w:color="auto"/>
      </w:divBdr>
    </w:div>
    <w:div w:id="1757508493">
      <w:bodyDiv w:val="1"/>
      <w:marLeft w:val="0"/>
      <w:marRight w:val="0"/>
      <w:marTop w:val="0"/>
      <w:marBottom w:val="0"/>
      <w:divBdr>
        <w:top w:val="none" w:sz="0" w:space="0" w:color="auto"/>
        <w:left w:val="none" w:sz="0" w:space="0" w:color="auto"/>
        <w:bottom w:val="none" w:sz="0" w:space="0" w:color="auto"/>
        <w:right w:val="none" w:sz="0" w:space="0" w:color="auto"/>
      </w:divBdr>
    </w:div>
    <w:div w:id="1767193483">
      <w:bodyDiv w:val="1"/>
      <w:marLeft w:val="0"/>
      <w:marRight w:val="0"/>
      <w:marTop w:val="0"/>
      <w:marBottom w:val="0"/>
      <w:divBdr>
        <w:top w:val="none" w:sz="0" w:space="0" w:color="auto"/>
        <w:left w:val="none" w:sz="0" w:space="0" w:color="auto"/>
        <w:bottom w:val="none" w:sz="0" w:space="0" w:color="auto"/>
        <w:right w:val="none" w:sz="0" w:space="0" w:color="auto"/>
      </w:divBdr>
    </w:div>
    <w:div w:id="1789083661">
      <w:bodyDiv w:val="1"/>
      <w:marLeft w:val="0"/>
      <w:marRight w:val="0"/>
      <w:marTop w:val="0"/>
      <w:marBottom w:val="0"/>
      <w:divBdr>
        <w:top w:val="none" w:sz="0" w:space="0" w:color="auto"/>
        <w:left w:val="none" w:sz="0" w:space="0" w:color="auto"/>
        <w:bottom w:val="none" w:sz="0" w:space="0" w:color="auto"/>
        <w:right w:val="none" w:sz="0" w:space="0" w:color="auto"/>
      </w:divBdr>
    </w:div>
    <w:div w:id="1789933590">
      <w:bodyDiv w:val="1"/>
      <w:marLeft w:val="0"/>
      <w:marRight w:val="0"/>
      <w:marTop w:val="0"/>
      <w:marBottom w:val="0"/>
      <w:divBdr>
        <w:top w:val="none" w:sz="0" w:space="0" w:color="auto"/>
        <w:left w:val="none" w:sz="0" w:space="0" w:color="auto"/>
        <w:bottom w:val="none" w:sz="0" w:space="0" w:color="auto"/>
        <w:right w:val="none" w:sz="0" w:space="0" w:color="auto"/>
      </w:divBdr>
    </w:div>
    <w:div w:id="1797211357">
      <w:bodyDiv w:val="1"/>
      <w:marLeft w:val="0"/>
      <w:marRight w:val="0"/>
      <w:marTop w:val="0"/>
      <w:marBottom w:val="0"/>
      <w:divBdr>
        <w:top w:val="none" w:sz="0" w:space="0" w:color="auto"/>
        <w:left w:val="none" w:sz="0" w:space="0" w:color="auto"/>
        <w:bottom w:val="none" w:sz="0" w:space="0" w:color="auto"/>
        <w:right w:val="none" w:sz="0" w:space="0" w:color="auto"/>
      </w:divBdr>
    </w:div>
    <w:div w:id="1797333508">
      <w:bodyDiv w:val="1"/>
      <w:marLeft w:val="0"/>
      <w:marRight w:val="0"/>
      <w:marTop w:val="0"/>
      <w:marBottom w:val="0"/>
      <w:divBdr>
        <w:top w:val="none" w:sz="0" w:space="0" w:color="auto"/>
        <w:left w:val="none" w:sz="0" w:space="0" w:color="auto"/>
        <w:bottom w:val="none" w:sz="0" w:space="0" w:color="auto"/>
        <w:right w:val="none" w:sz="0" w:space="0" w:color="auto"/>
      </w:divBdr>
    </w:div>
    <w:div w:id="1803186317">
      <w:bodyDiv w:val="1"/>
      <w:marLeft w:val="0"/>
      <w:marRight w:val="0"/>
      <w:marTop w:val="0"/>
      <w:marBottom w:val="0"/>
      <w:divBdr>
        <w:top w:val="none" w:sz="0" w:space="0" w:color="auto"/>
        <w:left w:val="none" w:sz="0" w:space="0" w:color="auto"/>
        <w:bottom w:val="none" w:sz="0" w:space="0" w:color="auto"/>
        <w:right w:val="none" w:sz="0" w:space="0" w:color="auto"/>
      </w:divBdr>
    </w:div>
    <w:div w:id="1809319878">
      <w:bodyDiv w:val="1"/>
      <w:marLeft w:val="0"/>
      <w:marRight w:val="0"/>
      <w:marTop w:val="0"/>
      <w:marBottom w:val="0"/>
      <w:divBdr>
        <w:top w:val="none" w:sz="0" w:space="0" w:color="auto"/>
        <w:left w:val="none" w:sz="0" w:space="0" w:color="auto"/>
        <w:bottom w:val="none" w:sz="0" w:space="0" w:color="auto"/>
        <w:right w:val="none" w:sz="0" w:space="0" w:color="auto"/>
      </w:divBdr>
    </w:div>
    <w:div w:id="1822382845">
      <w:bodyDiv w:val="1"/>
      <w:marLeft w:val="0"/>
      <w:marRight w:val="0"/>
      <w:marTop w:val="0"/>
      <w:marBottom w:val="0"/>
      <w:divBdr>
        <w:top w:val="none" w:sz="0" w:space="0" w:color="auto"/>
        <w:left w:val="none" w:sz="0" w:space="0" w:color="auto"/>
        <w:bottom w:val="none" w:sz="0" w:space="0" w:color="auto"/>
        <w:right w:val="none" w:sz="0" w:space="0" w:color="auto"/>
      </w:divBdr>
    </w:div>
    <w:div w:id="1824588441">
      <w:bodyDiv w:val="1"/>
      <w:marLeft w:val="0"/>
      <w:marRight w:val="0"/>
      <w:marTop w:val="0"/>
      <w:marBottom w:val="0"/>
      <w:divBdr>
        <w:top w:val="none" w:sz="0" w:space="0" w:color="auto"/>
        <w:left w:val="none" w:sz="0" w:space="0" w:color="auto"/>
        <w:bottom w:val="none" w:sz="0" w:space="0" w:color="auto"/>
        <w:right w:val="none" w:sz="0" w:space="0" w:color="auto"/>
      </w:divBdr>
    </w:div>
    <w:div w:id="1829520271">
      <w:bodyDiv w:val="1"/>
      <w:marLeft w:val="0"/>
      <w:marRight w:val="0"/>
      <w:marTop w:val="0"/>
      <w:marBottom w:val="0"/>
      <w:divBdr>
        <w:top w:val="none" w:sz="0" w:space="0" w:color="auto"/>
        <w:left w:val="none" w:sz="0" w:space="0" w:color="auto"/>
        <w:bottom w:val="none" w:sz="0" w:space="0" w:color="auto"/>
        <w:right w:val="none" w:sz="0" w:space="0" w:color="auto"/>
      </w:divBdr>
    </w:div>
    <w:div w:id="1847818784">
      <w:bodyDiv w:val="1"/>
      <w:marLeft w:val="0"/>
      <w:marRight w:val="0"/>
      <w:marTop w:val="0"/>
      <w:marBottom w:val="0"/>
      <w:divBdr>
        <w:top w:val="none" w:sz="0" w:space="0" w:color="auto"/>
        <w:left w:val="none" w:sz="0" w:space="0" w:color="auto"/>
        <w:bottom w:val="none" w:sz="0" w:space="0" w:color="auto"/>
        <w:right w:val="none" w:sz="0" w:space="0" w:color="auto"/>
      </w:divBdr>
    </w:div>
    <w:div w:id="1855075823">
      <w:bodyDiv w:val="1"/>
      <w:marLeft w:val="0"/>
      <w:marRight w:val="0"/>
      <w:marTop w:val="0"/>
      <w:marBottom w:val="0"/>
      <w:divBdr>
        <w:top w:val="none" w:sz="0" w:space="0" w:color="auto"/>
        <w:left w:val="none" w:sz="0" w:space="0" w:color="auto"/>
        <w:bottom w:val="none" w:sz="0" w:space="0" w:color="auto"/>
        <w:right w:val="none" w:sz="0" w:space="0" w:color="auto"/>
      </w:divBdr>
    </w:div>
    <w:div w:id="1855266492">
      <w:bodyDiv w:val="1"/>
      <w:marLeft w:val="0"/>
      <w:marRight w:val="0"/>
      <w:marTop w:val="0"/>
      <w:marBottom w:val="0"/>
      <w:divBdr>
        <w:top w:val="none" w:sz="0" w:space="0" w:color="auto"/>
        <w:left w:val="none" w:sz="0" w:space="0" w:color="auto"/>
        <w:bottom w:val="none" w:sz="0" w:space="0" w:color="auto"/>
        <w:right w:val="none" w:sz="0" w:space="0" w:color="auto"/>
      </w:divBdr>
    </w:div>
    <w:div w:id="1889221249">
      <w:bodyDiv w:val="1"/>
      <w:marLeft w:val="0"/>
      <w:marRight w:val="0"/>
      <w:marTop w:val="0"/>
      <w:marBottom w:val="0"/>
      <w:divBdr>
        <w:top w:val="none" w:sz="0" w:space="0" w:color="auto"/>
        <w:left w:val="none" w:sz="0" w:space="0" w:color="auto"/>
        <w:bottom w:val="none" w:sz="0" w:space="0" w:color="auto"/>
        <w:right w:val="none" w:sz="0" w:space="0" w:color="auto"/>
      </w:divBdr>
    </w:div>
    <w:div w:id="1894920966">
      <w:bodyDiv w:val="1"/>
      <w:marLeft w:val="0"/>
      <w:marRight w:val="0"/>
      <w:marTop w:val="0"/>
      <w:marBottom w:val="0"/>
      <w:divBdr>
        <w:top w:val="none" w:sz="0" w:space="0" w:color="auto"/>
        <w:left w:val="none" w:sz="0" w:space="0" w:color="auto"/>
        <w:bottom w:val="none" w:sz="0" w:space="0" w:color="auto"/>
        <w:right w:val="none" w:sz="0" w:space="0" w:color="auto"/>
      </w:divBdr>
    </w:div>
    <w:div w:id="1899003344">
      <w:bodyDiv w:val="1"/>
      <w:marLeft w:val="0"/>
      <w:marRight w:val="0"/>
      <w:marTop w:val="0"/>
      <w:marBottom w:val="0"/>
      <w:divBdr>
        <w:top w:val="none" w:sz="0" w:space="0" w:color="auto"/>
        <w:left w:val="none" w:sz="0" w:space="0" w:color="auto"/>
        <w:bottom w:val="none" w:sz="0" w:space="0" w:color="auto"/>
        <w:right w:val="none" w:sz="0" w:space="0" w:color="auto"/>
      </w:divBdr>
    </w:div>
    <w:div w:id="1909656758">
      <w:bodyDiv w:val="1"/>
      <w:marLeft w:val="0"/>
      <w:marRight w:val="0"/>
      <w:marTop w:val="0"/>
      <w:marBottom w:val="0"/>
      <w:divBdr>
        <w:top w:val="none" w:sz="0" w:space="0" w:color="auto"/>
        <w:left w:val="none" w:sz="0" w:space="0" w:color="auto"/>
        <w:bottom w:val="none" w:sz="0" w:space="0" w:color="auto"/>
        <w:right w:val="none" w:sz="0" w:space="0" w:color="auto"/>
      </w:divBdr>
    </w:div>
    <w:div w:id="1922372207">
      <w:bodyDiv w:val="1"/>
      <w:marLeft w:val="0"/>
      <w:marRight w:val="0"/>
      <w:marTop w:val="0"/>
      <w:marBottom w:val="0"/>
      <w:divBdr>
        <w:top w:val="none" w:sz="0" w:space="0" w:color="auto"/>
        <w:left w:val="none" w:sz="0" w:space="0" w:color="auto"/>
        <w:bottom w:val="none" w:sz="0" w:space="0" w:color="auto"/>
        <w:right w:val="none" w:sz="0" w:space="0" w:color="auto"/>
      </w:divBdr>
    </w:div>
    <w:div w:id="1924295448">
      <w:bodyDiv w:val="1"/>
      <w:marLeft w:val="0"/>
      <w:marRight w:val="0"/>
      <w:marTop w:val="0"/>
      <w:marBottom w:val="0"/>
      <w:divBdr>
        <w:top w:val="none" w:sz="0" w:space="0" w:color="auto"/>
        <w:left w:val="none" w:sz="0" w:space="0" w:color="auto"/>
        <w:bottom w:val="none" w:sz="0" w:space="0" w:color="auto"/>
        <w:right w:val="none" w:sz="0" w:space="0" w:color="auto"/>
      </w:divBdr>
    </w:div>
    <w:div w:id="1926986707">
      <w:bodyDiv w:val="1"/>
      <w:marLeft w:val="0"/>
      <w:marRight w:val="0"/>
      <w:marTop w:val="0"/>
      <w:marBottom w:val="0"/>
      <w:divBdr>
        <w:top w:val="none" w:sz="0" w:space="0" w:color="auto"/>
        <w:left w:val="none" w:sz="0" w:space="0" w:color="auto"/>
        <w:bottom w:val="none" w:sz="0" w:space="0" w:color="auto"/>
        <w:right w:val="none" w:sz="0" w:space="0" w:color="auto"/>
      </w:divBdr>
    </w:div>
    <w:div w:id="1933273706">
      <w:bodyDiv w:val="1"/>
      <w:marLeft w:val="0"/>
      <w:marRight w:val="0"/>
      <w:marTop w:val="0"/>
      <w:marBottom w:val="0"/>
      <w:divBdr>
        <w:top w:val="none" w:sz="0" w:space="0" w:color="auto"/>
        <w:left w:val="none" w:sz="0" w:space="0" w:color="auto"/>
        <w:bottom w:val="none" w:sz="0" w:space="0" w:color="auto"/>
        <w:right w:val="none" w:sz="0" w:space="0" w:color="auto"/>
      </w:divBdr>
    </w:div>
    <w:div w:id="1954509906">
      <w:bodyDiv w:val="1"/>
      <w:marLeft w:val="0"/>
      <w:marRight w:val="0"/>
      <w:marTop w:val="0"/>
      <w:marBottom w:val="0"/>
      <w:divBdr>
        <w:top w:val="none" w:sz="0" w:space="0" w:color="auto"/>
        <w:left w:val="none" w:sz="0" w:space="0" w:color="auto"/>
        <w:bottom w:val="none" w:sz="0" w:space="0" w:color="auto"/>
        <w:right w:val="none" w:sz="0" w:space="0" w:color="auto"/>
      </w:divBdr>
    </w:div>
    <w:div w:id="1956406781">
      <w:bodyDiv w:val="1"/>
      <w:marLeft w:val="0"/>
      <w:marRight w:val="0"/>
      <w:marTop w:val="0"/>
      <w:marBottom w:val="0"/>
      <w:divBdr>
        <w:top w:val="none" w:sz="0" w:space="0" w:color="auto"/>
        <w:left w:val="none" w:sz="0" w:space="0" w:color="auto"/>
        <w:bottom w:val="none" w:sz="0" w:space="0" w:color="auto"/>
        <w:right w:val="none" w:sz="0" w:space="0" w:color="auto"/>
      </w:divBdr>
    </w:div>
    <w:div w:id="1957714550">
      <w:bodyDiv w:val="1"/>
      <w:marLeft w:val="0"/>
      <w:marRight w:val="0"/>
      <w:marTop w:val="0"/>
      <w:marBottom w:val="0"/>
      <w:divBdr>
        <w:top w:val="none" w:sz="0" w:space="0" w:color="auto"/>
        <w:left w:val="none" w:sz="0" w:space="0" w:color="auto"/>
        <w:bottom w:val="none" w:sz="0" w:space="0" w:color="auto"/>
        <w:right w:val="none" w:sz="0" w:space="0" w:color="auto"/>
      </w:divBdr>
    </w:div>
    <w:div w:id="1958951623">
      <w:bodyDiv w:val="1"/>
      <w:marLeft w:val="0"/>
      <w:marRight w:val="0"/>
      <w:marTop w:val="0"/>
      <w:marBottom w:val="0"/>
      <w:divBdr>
        <w:top w:val="none" w:sz="0" w:space="0" w:color="auto"/>
        <w:left w:val="none" w:sz="0" w:space="0" w:color="auto"/>
        <w:bottom w:val="none" w:sz="0" w:space="0" w:color="auto"/>
        <w:right w:val="none" w:sz="0" w:space="0" w:color="auto"/>
      </w:divBdr>
    </w:div>
    <w:div w:id="1959527236">
      <w:bodyDiv w:val="1"/>
      <w:marLeft w:val="0"/>
      <w:marRight w:val="0"/>
      <w:marTop w:val="0"/>
      <w:marBottom w:val="0"/>
      <w:divBdr>
        <w:top w:val="none" w:sz="0" w:space="0" w:color="auto"/>
        <w:left w:val="none" w:sz="0" w:space="0" w:color="auto"/>
        <w:bottom w:val="none" w:sz="0" w:space="0" w:color="auto"/>
        <w:right w:val="none" w:sz="0" w:space="0" w:color="auto"/>
      </w:divBdr>
    </w:div>
    <w:div w:id="1963419504">
      <w:bodyDiv w:val="1"/>
      <w:marLeft w:val="0"/>
      <w:marRight w:val="0"/>
      <w:marTop w:val="0"/>
      <w:marBottom w:val="0"/>
      <w:divBdr>
        <w:top w:val="none" w:sz="0" w:space="0" w:color="auto"/>
        <w:left w:val="none" w:sz="0" w:space="0" w:color="auto"/>
        <w:bottom w:val="none" w:sz="0" w:space="0" w:color="auto"/>
        <w:right w:val="none" w:sz="0" w:space="0" w:color="auto"/>
      </w:divBdr>
    </w:div>
    <w:div w:id="1964918668">
      <w:bodyDiv w:val="1"/>
      <w:marLeft w:val="0"/>
      <w:marRight w:val="0"/>
      <w:marTop w:val="0"/>
      <w:marBottom w:val="0"/>
      <w:divBdr>
        <w:top w:val="none" w:sz="0" w:space="0" w:color="auto"/>
        <w:left w:val="none" w:sz="0" w:space="0" w:color="auto"/>
        <w:bottom w:val="none" w:sz="0" w:space="0" w:color="auto"/>
        <w:right w:val="none" w:sz="0" w:space="0" w:color="auto"/>
      </w:divBdr>
    </w:div>
    <w:div w:id="1966613421">
      <w:bodyDiv w:val="1"/>
      <w:marLeft w:val="0"/>
      <w:marRight w:val="0"/>
      <w:marTop w:val="0"/>
      <w:marBottom w:val="0"/>
      <w:divBdr>
        <w:top w:val="none" w:sz="0" w:space="0" w:color="auto"/>
        <w:left w:val="none" w:sz="0" w:space="0" w:color="auto"/>
        <w:bottom w:val="none" w:sz="0" w:space="0" w:color="auto"/>
        <w:right w:val="none" w:sz="0" w:space="0" w:color="auto"/>
      </w:divBdr>
    </w:div>
    <w:div w:id="1974826172">
      <w:bodyDiv w:val="1"/>
      <w:marLeft w:val="0"/>
      <w:marRight w:val="0"/>
      <w:marTop w:val="0"/>
      <w:marBottom w:val="0"/>
      <w:divBdr>
        <w:top w:val="none" w:sz="0" w:space="0" w:color="auto"/>
        <w:left w:val="none" w:sz="0" w:space="0" w:color="auto"/>
        <w:bottom w:val="none" w:sz="0" w:space="0" w:color="auto"/>
        <w:right w:val="none" w:sz="0" w:space="0" w:color="auto"/>
      </w:divBdr>
    </w:div>
    <w:div w:id="1979870511">
      <w:bodyDiv w:val="1"/>
      <w:marLeft w:val="0"/>
      <w:marRight w:val="0"/>
      <w:marTop w:val="0"/>
      <w:marBottom w:val="0"/>
      <w:divBdr>
        <w:top w:val="none" w:sz="0" w:space="0" w:color="auto"/>
        <w:left w:val="none" w:sz="0" w:space="0" w:color="auto"/>
        <w:bottom w:val="none" w:sz="0" w:space="0" w:color="auto"/>
        <w:right w:val="none" w:sz="0" w:space="0" w:color="auto"/>
      </w:divBdr>
    </w:div>
    <w:div w:id="1980525532">
      <w:bodyDiv w:val="1"/>
      <w:marLeft w:val="0"/>
      <w:marRight w:val="0"/>
      <w:marTop w:val="0"/>
      <w:marBottom w:val="0"/>
      <w:divBdr>
        <w:top w:val="none" w:sz="0" w:space="0" w:color="auto"/>
        <w:left w:val="none" w:sz="0" w:space="0" w:color="auto"/>
        <w:bottom w:val="none" w:sz="0" w:space="0" w:color="auto"/>
        <w:right w:val="none" w:sz="0" w:space="0" w:color="auto"/>
      </w:divBdr>
    </w:div>
    <w:div w:id="1995987670">
      <w:bodyDiv w:val="1"/>
      <w:marLeft w:val="0"/>
      <w:marRight w:val="0"/>
      <w:marTop w:val="0"/>
      <w:marBottom w:val="0"/>
      <w:divBdr>
        <w:top w:val="none" w:sz="0" w:space="0" w:color="auto"/>
        <w:left w:val="none" w:sz="0" w:space="0" w:color="auto"/>
        <w:bottom w:val="none" w:sz="0" w:space="0" w:color="auto"/>
        <w:right w:val="none" w:sz="0" w:space="0" w:color="auto"/>
      </w:divBdr>
    </w:div>
    <w:div w:id="2007248648">
      <w:bodyDiv w:val="1"/>
      <w:marLeft w:val="0"/>
      <w:marRight w:val="0"/>
      <w:marTop w:val="0"/>
      <w:marBottom w:val="0"/>
      <w:divBdr>
        <w:top w:val="none" w:sz="0" w:space="0" w:color="auto"/>
        <w:left w:val="none" w:sz="0" w:space="0" w:color="auto"/>
        <w:bottom w:val="none" w:sz="0" w:space="0" w:color="auto"/>
        <w:right w:val="none" w:sz="0" w:space="0" w:color="auto"/>
      </w:divBdr>
    </w:div>
    <w:div w:id="2007972787">
      <w:bodyDiv w:val="1"/>
      <w:marLeft w:val="0"/>
      <w:marRight w:val="0"/>
      <w:marTop w:val="0"/>
      <w:marBottom w:val="0"/>
      <w:divBdr>
        <w:top w:val="none" w:sz="0" w:space="0" w:color="auto"/>
        <w:left w:val="none" w:sz="0" w:space="0" w:color="auto"/>
        <w:bottom w:val="none" w:sz="0" w:space="0" w:color="auto"/>
        <w:right w:val="none" w:sz="0" w:space="0" w:color="auto"/>
      </w:divBdr>
    </w:div>
    <w:div w:id="2038237829">
      <w:bodyDiv w:val="1"/>
      <w:marLeft w:val="0"/>
      <w:marRight w:val="0"/>
      <w:marTop w:val="0"/>
      <w:marBottom w:val="0"/>
      <w:divBdr>
        <w:top w:val="none" w:sz="0" w:space="0" w:color="auto"/>
        <w:left w:val="none" w:sz="0" w:space="0" w:color="auto"/>
        <w:bottom w:val="none" w:sz="0" w:space="0" w:color="auto"/>
        <w:right w:val="none" w:sz="0" w:space="0" w:color="auto"/>
      </w:divBdr>
    </w:div>
    <w:div w:id="2039087925">
      <w:bodyDiv w:val="1"/>
      <w:marLeft w:val="0"/>
      <w:marRight w:val="0"/>
      <w:marTop w:val="0"/>
      <w:marBottom w:val="0"/>
      <w:divBdr>
        <w:top w:val="none" w:sz="0" w:space="0" w:color="auto"/>
        <w:left w:val="none" w:sz="0" w:space="0" w:color="auto"/>
        <w:bottom w:val="none" w:sz="0" w:space="0" w:color="auto"/>
        <w:right w:val="none" w:sz="0" w:space="0" w:color="auto"/>
      </w:divBdr>
    </w:div>
    <w:div w:id="2040734475">
      <w:bodyDiv w:val="1"/>
      <w:marLeft w:val="0"/>
      <w:marRight w:val="0"/>
      <w:marTop w:val="0"/>
      <w:marBottom w:val="0"/>
      <w:divBdr>
        <w:top w:val="none" w:sz="0" w:space="0" w:color="auto"/>
        <w:left w:val="none" w:sz="0" w:space="0" w:color="auto"/>
        <w:bottom w:val="none" w:sz="0" w:space="0" w:color="auto"/>
        <w:right w:val="none" w:sz="0" w:space="0" w:color="auto"/>
      </w:divBdr>
    </w:div>
    <w:div w:id="2084520834">
      <w:bodyDiv w:val="1"/>
      <w:marLeft w:val="0"/>
      <w:marRight w:val="0"/>
      <w:marTop w:val="0"/>
      <w:marBottom w:val="0"/>
      <w:divBdr>
        <w:top w:val="none" w:sz="0" w:space="0" w:color="auto"/>
        <w:left w:val="none" w:sz="0" w:space="0" w:color="auto"/>
        <w:bottom w:val="none" w:sz="0" w:space="0" w:color="auto"/>
        <w:right w:val="none" w:sz="0" w:space="0" w:color="auto"/>
      </w:divBdr>
    </w:div>
    <w:div w:id="2095125638">
      <w:bodyDiv w:val="1"/>
      <w:marLeft w:val="0"/>
      <w:marRight w:val="0"/>
      <w:marTop w:val="0"/>
      <w:marBottom w:val="0"/>
      <w:divBdr>
        <w:top w:val="none" w:sz="0" w:space="0" w:color="auto"/>
        <w:left w:val="none" w:sz="0" w:space="0" w:color="auto"/>
        <w:bottom w:val="none" w:sz="0" w:space="0" w:color="auto"/>
        <w:right w:val="none" w:sz="0" w:space="0" w:color="auto"/>
      </w:divBdr>
    </w:div>
    <w:div w:id="2098287837">
      <w:bodyDiv w:val="1"/>
      <w:marLeft w:val="0"/>
      <w:marRight w:val="0"/>
      <w:marTop w:val="0"/>
      <w:marBottom w:val="0"/>
      <w:divBdr>
        <w:top w:val="none" w:sz="0" w:space="0" w:color="auto"/>
        <w:left w:val="none" w:sz="0" w:space="0" w:color="auto"/>
        <w:bottom w:val="none" w:sz="0" w:space="0" w:color="auto"/>
        <w:right w:val="none" w:sz="0" w:space="0" w:color="auto"/>
      </w:divBdr>
    </w:div>
    <w:div w:id="2107268868">
      <w:bodyDiv w:val="1"/>
      <w:marLeft w:val="0"/>
      <w:marRight w:val="0"/>
      <w:marTop w:val="0"/>
      <w:marBottom w:val="0"/>
      <w:divBdr>
        <w:top w:val="none" w:sz="0" w:space="0" w:color="auto"/>
        <w:left w:val="none" w:sz="0" w:space="0" w:color="auto"/>
        <w:bottom w:val="none" w:sz="0" w:space="0" w:color="auto"/>
        <w:right w:val="none" w:sz="0" w:space="0" w:color="auto"/>
      </w:divBdr>
    </w:div>
    <w:div w:id="2111776369">
      <w:bodyDiv w:val="1"/>
      <w:marLeft w:val="0"/>
      <w:marRight w:val="0"/>
      <w:marTop w:val="0"/>
      <w:marBottom w:val="0"/>
      <w:divBdr>
        <w:top w:val="none" w:sz="0" w:space="0" w:color="auto"/>
        <w:left w:val="none" w:sz="0" w:space="0" w:color="auto"/>
        <w:bottom w:val="none" w:sz="0" w:space="0" w:color="auto"/>
        <w:right w:val="none" w:sz="0" w:space="0" w:color="auto"/>
      </w:divBdr>
    </w:div>
    <w:div w:id="2118714978">
      <w:bodyDiv w:val="1"/>
      <w:marLeft w:val="0"/>
      <w:marRight w:val="0"/>
      <w:marTop w:val="0"/>
      <w:marBottom w:val="0"/>
      <w:divBdr>
        <w:top w:val="none" w:sz="0" w:space="0" w:color="auto"/>
        <w:left w:val="none" w:sz="0" w:space="0" w:color="auto"/>
        <w:bottom w:val="none" w:sz="0" w:space="0" w:color="auto"/>
        <w:right w:val="none" w:sz="0" w:space="0" w:color="auto"/>
      </w:divBdr>
    </w:div>
    <w:div w:id="2137678281">
      <w:bodyDiv w:val="1"/>
      <w:marLeft w:val="0"/>
      <w:marRight w:val="0"/>
      <w:marTop w:val="0"/>
      <w:marBottom w:val="0"/>
      <w:divBdr>
        <w:top w:val="none" w:sz="0" w:space="0" w:color="auto"/>
        <w:left w:val="none" w:sz="0" w:space="0" w:color="auto"/>
        <w:bottom w:val="none" w:sz="0" w:space="0" w:color="auto"/>
        <w:right w:val="none" w:sz="0" w:space="0" w:color="auto"/>
      </w:divBdr>
    </w:div>
    <w:div w:id="2144034717">
      <w:bodyDiv w:val="1"/>
      <w:marLeft w:val="0"/>
      <w:marRight w:val="0"/>
      <w:marTop w:val="0"/>
      <w:marBottom w:val="0"/>
      <w:divBdr>
        <w:top w:val="none" w:sz="0" w:space="0" w:color="auto"/>
        <w:left w:val="none" w:sz="0" w:space="0" w:color="auto"/>
        <w:bottom w:val="none" w:sz="0" w:space="0" w:color="auto"/>
        <w:right w:val="none" w:sz="0" w:space="0" w:color="auto"/>
      </w:divBdr>
    </w:div>
    <w:div w:id="2146072499">
      <w:bodyDiv w:val="1"/>
      <w:marLeft w:val="0"/>
      <w:marRight w:val="0"/>
      <w:marTop w:val="0"/>
      <w:marBottom w:val="0"/>
      <w:divBdr>
        <w:top w:val="none" w:sz="0" w:space="0" w:color="auto"/>
        <w:left w:val="none" w:sz="0" w:space="0" w:color="auto"/>
        <w:bottom w:val="none" w:sz="0" w:space="0" w:color="auto"/>
        <w:right w:val="none" w:sz="0" w:space="0" w:color="auto"/>
      </w:divBdr>
    </w:div>
    <w:div w:id="2146465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tm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Document, you will find my research and analyzation of networks and the discussion of their security postures. Using software such as packet tracer, I have created a topology that displays a secure network design and illustrated my findings. </Abstract>
  <CompanyAddress/>
  <CompanyPhone/>
  <CompanyFax/>
  <CompanyEmail>ACCA4024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NIS24</b:Tag>
    <b:SourceType>InternetSite</b:SourceType>
    <b:Guid>{8BE1692A-7F0B-43F7-9D56-8BCB2635CB3C}</b:Guid>
    <b:Title>Cybersecurity Framework </b:Title>
    <b:Author>
      <b:Author>
        <b:NameList>
          <b:Person>
            <b:Last>NIST</b:Last>
          </b:Person>
        </b:NameList>
      </b:Author>
    </b:Author>
    <b:YearAccessed>2024</b:YearAccessed>
    <b:MonthAccessed>Apr</b:MonthAccessed>
    <b:DayAccessed>29</b:DayAccessed>
    <b:URL>https://www.nist.gov/cyberframework</b:URL>
    <b:RefOrder>1</b:RefOrder>
  </b:Source>
  <b:Source>
    <b:Tag>Bal24</b:Tag>
    <b:SourceType>InternetSite</b:SourceType>
    <b:Guid>{7AF2CB9F-C162-4D0E-B36F-76F0CAC31B6E}</b:Guid>
    <b:Author>
      <b:Author>
        <b:NameList>
          <b:Person>
            <b:Last>Balbix</b:Last>
          </b:Person>
        </b:NameList>
      </b:Author>
    </b:Author>
    <b:Title>What is the NIST Cybersecurity Framework?</b:Title>
    <b:YearAccessed>2024</b:YearAccessed>
    <b:MonthAccessed>Apr</b:MonthAccessed>
    <b:DayAccessed>29</b:DayAccessed>
    <b:URL>https://www.balbix.com/insights/nist-cybersecurity-framework/</b:URL>
    <b:RefOrder>2</b:RefOrder>
  </b:Source>
  <b:Source>
    <b:Tag>IBM24</b:Tag>
    <b:SourceType>InternetSite</b:SourceType>
    <b:Guid>{4A8F2C8A-27AF-4E8B-9CDB-C739E8A52D0F}</b:Guid>
    <b:Author>
      <b:Author>
        <b:Corporate>IBM</b:Corporate>
      </b:Author>
    </b:Author>
    <b:Title>What is the NIST Cybersecurity Framework?</b:Title>
    <b:YearAccessed>2024</b:YearAccessed>
    <b:MonthAccessed>Apr</b:MonthAccessed>
    <b:DayAccessed>29</b:DayAccessed>
    <b:URL>https://www.ibm.com/topics/nist</b:URL>
    <b:RefOrder>3</b:RefOrder>
  </b:Source>
  <b:Source>
    <b:Tag>Cis24</b:Tag>
    <b:SourceType>InternetSite</b:SourceType>
    <b:Guid>{AE203BB1-6E24-4D44-887C-F3D0E0A79CE8}</b:Guid>
    <b:Author>
      <b:Author>
        <b:Corporate>Cisco</b:Corporate>
      </b:Author>
    </b:Author>
    <b:Title>What is NIST?</b:Title>
    <b:YearAccessed>2024</b:YearAccessed>
    <b:MonthAccessed>Apr</b:MonthAccessed>
    <b:DayAccessed>29</b:DayAccessed>
    <b:URL>https://www.cisco.com/c/en/us/products/security/what-is-nist-csf.html</b:URL>
    <b:RefOrder>4</b:RefOrder>
  </b:Source>
  <b:Source>
    <b:Tag>Fed24</b:Tag>
    <b:SourceType>InternetSite</b:SourceType>
    <b:Guid>{65024377-FF5A-4000-8273-CF56125A80EB}</b:Guid>
    <b:Author>
      <b:Author>
        <b:Corporate>Federal Trade Commision</b:Corporate>
      </b:Author>
    </b:Author>
    <b:Title>Undertanding the NIST Cybersecurity Framework</b:Title>
    <b:YearAccessed>2024</b:YearAccessed>
    <b:MonthAccessed>Apr</b:MonthAccessed>
    <b:DayAccessed>29</b:DayAccessed>
    <b:URL>https://www.ftc.gov/business-guidance/small-businesses/cybersecurity/nist-framework</b:URL>
    <b:RefOrder>5</b:RefOrder>
  </b:Source>
  <b:Source>
    <b:Tag>Ver24</b:Tag>
    <b:SourceType>InternetSite</b:SourceType>
    <b:Guid>{0C6246BC-E7E7-4058-BF99-737E564E7F79}</b:Guid>
    <b:Title>RECONNAISSANCE IN PENETRATION TESTING – EVERYTHING YOU NEED TO KNOW</b:Title>
    <b:Author>
      <b:Author>
        <b:Corporate>Vertex</b:Corporate>
      </b:Author>
    </b:Author>
    <b:YearAccessed>2024</b:YearAccessed>
    <b:MonthAccessed>Apr</b:MonthAccessed>
    <b:DayAccessed>29</b:DayAccessed>
    <b:URL>https://www.vertexcybersecurity.com.au/reconnaissance-in-penetration-testing-everything-you-need-to-know/</b:URL>
    <b:RefOrder>6</b:RefOrder>
  </b:Source>
  <b:Source>
    <b:Tag>The18</b:Tag>
    <b:SourceType>InternetSite</b:SourceType>
    <b:Guid>{CF40B2BE-59A7-4B0E-82B7-CE2FAFE8C4AC}</b:Guid>
    <b:Author>
      <b:Author>
        <b:Corporate>The Cybersecurity Man</b:Corporate>
      </b:Author>
    </b:Author>
    <b:Title>PenTest Edition: Active Reconnaissance and Port Scanning Using Nmap</b:Title>
    <b:Year>2018</b:Year>
    <b:Month>Feb</b:Month>
    <b:Day>25</b:Day>
    <b:YearAccessed>2024</b:YearAccessed>
    <b:MonthAccessed>Apr</b:MonthAccessed>
    <b:DayAccessed>29</b:DayAccessed>
    <b:URL>https://thecybersecurityman.com/2018/02/25/active-reconnaissance-and-port-scanning-using-nmap/</b:URL>
    <b:RefOrder>7</b:RefOrder>
  </b:Source>
  <b:Source>
    <b:Tag>Ava24</b:Tag>
    <b:SourceType>InternetSite</b:SourceType>
    <b:Guid>{C947DBF3-C725-4B2A-B801-B4A74010BF4D}</b:Guid>
    <b:Author>
      <b:Author>
        <b:Corporate>Avast</b:Corporate>
      </b:Author>
    </b:Author>
    <b:Title>What is port scanning?</b:Title>
    <b:YearAccessed>2024</b:YearAccessed>
    <b:MonthAccessed>Apr</b:MonthAccessed>
    <b:DayAccessed>29</b:DayAccessed>
    <b:URL>https://www.avast.com/en-gb/business/resources/what-is-port-scanning#pc</b:URL>
    <b:RefOrder>8</b:RefOrder>
  </b:Source>
  <b:Source>
    <b:Tag>Xav22</b:Tag>
    <b:SourceType>InternetSite</b:SourceType>
    <b:Guid>{E9CC5577-331F-4CFE-B654-DD19C618984B}</b:Guid>
    <b:Author>
      <b:Author>
        <b:NameList>
          <b:Person>
            <b:Last>Bellekens</b:Last>
            <b:First>Xavier</b:First>
          </b:Person>
        </b:NameList>
      </b:Author>
    </b:Author>
    <b:Title>Identify and Prevent Reconnaissance Attacks</b:Title>
    <b:ProductionCompany>Lupovis</b:ProductionCompany>
    <b:Year>2022</b:Year>
    <b:Month>Jun</b:Month>
    <b:Day>15</b:Day>
    <b:YearAccessed>2024</b:YearAccessed>
    <b:MonthAccessed>Apr</b:MonthAccessed>
    <b:DayAccessed>29</b:DayAccessed>
    <b:URL>https://www.lupovis.io/identify-and-prevent-reconnaissance-attacks/</b:URL>
    <b:RefOrder>9</b:RefOrder>
  </b:Source>
  <b:Source>
    <b:Tag>Mal24</b:Tag>
    <b:SourceType>InternetSite</b:SourceType>
    <b:Guid>{6730AAD0-E33F-4484-9B4A-5D1EF7A3A138}</b:Guid>
    <b:Author>
      <b:Author>
        <b:Corporate>MalawareBytes</b:Corporate>
      </b:Author>
    </b:Author>
    <b:Title>WannaCry</b:Title>
    <b:YearAccessed>2024</b:YearAccessed>
    <b:MonthAccessed>Apr</b:MonthAccessed>
    <b:DayAccessed>30</b:DayAccessed>
    <b:URL>https://www.malwarebytes.com/wannacry</b:URL>
    <b:RefOrder>10</b:RefOrder>
  </b:Source>
  <b:Source>
    <b:Tag>Tre17</b:Tag>
    <b:SourceType>InternetSite</b:SourceType>
    <b:Guid>{0AB4B2F5-7C1E-4602-8B81-FA3AFC934A24}</b:Guid>
    <b:Author>
      <b:Author>
        <b:Corporate>TrendMicro</b:Corporate>
      </b:Author>
    </b:Author>
    <b:Year>2017</b:Year>
    <b:Month>May</b:Month>
    <b:Day>13</b:Day>
    <b:YearAccessed>2024</b:YearAccessed>
    <b:MonthAccessed>Apr</b:MonthAccessed>
    <b:DayAccessed>30</b:DayAccessed>
    <b:URL>https://www.trendmicro.com/vinfo/gb/security/news/cybercrime-and-digital-threats/wannacry-wcry-ransomware-how-to-defend-against-it</b:URL>
    <b:RefOrder>11</b:RefOrder>
  </b:Source>
  <b:Source>
    <b:Tag>Mic16</b:Tag>
    <b:SourceType>InternetSite</b:SourceType>
    <b:Guid>{9A88F63F-215C-4AB5-8F7F-157F3D91BB9B}</b:Guid>
    <b:Author>
      <b:Author>
        <b:Corporate>Microsoft</b:Corporate>
      </b:Author>
    </b:Author>
    <b:Title>Server Message Block Overview</b:Title>
    <b:Year>2016</b:Year>
    <b:Month>Aug</b:Month>
    <b:Day>31</b:Day>
    <b:YearAccessed>2024</b:YearAccessed>
    <b:MonthAccessed>Apr</b:MonthAccessed>
    <b:DayAccessed>30</b:DayAccessed>
    <b:URL>https://learn.microsoft.com/en-us/previous-versions/windows/it-pro/windows-server-2012-r2-and-2012/hh831795(v=ws.11)</b:URL>
    <b:RefOrder>12</b:RefOrder>
  </b:Source>
  <b:Source>
    <b:Tag>Mil22</b:Tag>
    <b:SourceType>InternetSite</b:SourceType>
    <b:Guid>{9F27CF0C-A64E-41B6-B3BA-2C4C347F18F9}</b:Guid>
    <b:Author>
      <b:Author>
        <b:NameList>
          <b:Person>
            <b:Last>Dimitrova</b:Last>
            <b:First>Milena</b:First>
          </b:Person>
        </b:NameList>
      </b:Author>
    </b:Author>
    <b:Title>TeleRAT Android Trojan Uses Telegram Bot API for C&amp;C Communication</b:Title>
    <b:ProductionCompany>Sensors Tech Forum</b:ProductionCompany>
    <b:Year>2022</b:Year>
    <b:Month>Dec</b:Month>
    <b:Day>30</b:Day>
    <b:YearAccessed>2024</b:YearAccessed>
    <b:MonthAccessed>Apr</b:MonthAccessed>
    <b:DayAccessed>30</b:DayAccessed>
    <b:URL>https://sensorstechforum.com/telerat-android-trojan-telegram-bot-api/</b:URL>
    <b:RefOrder>13</b:RefOrder>
  </b:Source>
  <b:Source>
    <b:Tag>Pip24</b:Tag>
    <b:SourceType>InternetSite</b:SourceType>
    <b:Guid>{86FB94F2-5190-47CD-8BCB-31A0ECA7B7E3}</b:Guid>
    <b:Author>
      <b:Author>
        <b:Corporate>Pipedream</b:Corporate>
      </b:Author>
    </b:Author>
    <b:Title>Telegram Bot API Integrations</b:Title>
    <b:YearAccessed>2024</b:YearAccessed>
    <b:MonthAccessed>Apr</b:MonthAccessed>
    <b:DayAccessed>30</b:DayAccessed>
    <b:URL>https://pipedream.com/apps/telegram-bot-api</b:URL>
    <b:RefOrder>14</b:RefOrder>
  </b:Source>
  <b:Source>
    <b:Tag>Ruc18</b:Tag>
    <b:SourceType>InternetSite</b:SourceType>
    <b:Guid>{819B8AA9-D4DF-4D11-AF96-8B4AA1CBB6CB}</b:Guid>
    <b:Author>
      <b:Author>
        <b:NameList>
          <b:Person>
            <b:Last>Wilhoit</b:Last>
            <b:First>Ruchna</b:First>
            <b:Middle>Nigam and Kyle</b:Middle>
          </b:Person>
        </b:NameList>
      </b:Author>
    </b:Author>
    <b:Title>TeleRAT: Another Android Trojan Leveraging Telegram’s Bot API to Target Iranian Users</b:Title>
    <b:ProductionCompany>Palo Alto Networks</b:ProductionCompany>
    <b:Year>2018</b:Year>
    <b:Month>Mar</b:Month>
    <b:Day>20</b:Day>
    <b:YearAccessed>2024</b:YearAccessed>
    <b:MonthAccessed>Apr</b:MonthAccessed>
    <b:DayAccessed>30</b:DayAccessed>
    <b:URL>https://unit42.paloaltonetworks.com/unit42-telerat-another-android-trojan-leveraging-telegrams-bot-api-to-target-iranian-users/</b:URL>
    <b:RefOrder>15</b:RefOrder>
  </b:Source>
  <b:Source>
    <b:Tag>Pal24</b:Tag>
    <b:SourceType>InternetSite</b:SourceType>
    <b:Guid>{460D1FFA-BE3A-4CD4-BBA1-46F1452ED385}</b:Guid>
    <b:Author>
      <b:Author>
        <b:Corporate>Palo Alto Networks</b:Corporate>
      </b:Author>
    </b:Author>
    <b:Title>WildFire stop malware in it's tracks</b:Title>
    <b:YearAccessed>2024</b:YearAccessed>
    <b:MonthAccessed>Apr</b:MonthAccessed>
    <b:DayAccessed>30</b:DayAccessed>
    <b:URL>https://www.paloaltonetworks.com/network-security/wildfire#:~:text=WildFire%C2%AE%20is%20the%20industry's,productivity%2C%20keeping%20your%20organization%20protected.</b:URL>
    <b:RefOrder>16</b:RefOrder>
  </b:Source>
  <b:Source>
    <b:Tag>Clo24</b:Tag>
    <b:SourceType>InternetSite</b:SourceType>
    <b:Guid>{D5245680-E8C2-4FA8-AC68-307F1D228410}</b:Guid>
    <b:Author>
      <b:Author>
        <b:Corporate>Cloudflare</b:Corporate>
      </b:Author>
    </b:Author>
    <b:Title>What is a phishing attack?</b:Title>
    <b:YearAccessed>2024</b:YearAccessed>
    <b:MonthAccessed>Apr</b:MonthAccessed>
    <b:DayAccessed>30</b:DayAccessed>
    <b:URL>https://www.cloudflare.com/learning/access-management/phishing-attack/</b:URL>
    <b:RefOrder>17</b:RefOrder>
  </b:Source>
  <b:Source>
    <b:Tag>IBM241</b:Tag>
    <b:SourceType>InternetSite</b:SourceType>
    <b:Guid>{78E5857C-CFF7-450B-A61F-667B46E838BC}</b:Guid>
    <b:Author>
      <b:Author>
        <b:Corporate>IBM</b:Corporate>
      </b:Author>
    </b:Author>
    <b:Title>What is whale phishing?</b:Title>
    <b:YearAccessed>2024</b:YearAccessed>
    <b:MonthAccessed>Apr</b:MonthAccessed>
    <b:DayAccessed>30</b:DayAccessed>
    <b:URL>https://www.ibm.com/topics/whale-phishing</b:URL>
    <b:RefOrder>18</b:RefOrder>
  </b:Source>
  <b:Source>
    <b:Tag>Eya23</b:Tag>
    <b:SourceType>InternetSite</b:SourceType>
    <b:Guid>{5E41DC11-06ED-4773-B030-FA49BB850D44}</b:Guid>
    <b:Author>
      <b:Author>
        <b:NameList>
          <b:Person>
            <b:Last>Katz</b:Last>
            <b:First>Eyal</b:First>
          </b:Person>
        </b:NameList>
      </b:Author>
    </b:Author>
    <b:Title>8 Steps to Prevent Whaling Phishing Attacks</b:Title>
    <b:ProductionCompany>MEMCYCO</b:ProductionCompany>
    <b:Year>2023</b:Year>
    <b:Month>Jan</b:Month>
    <b:Day>4</b:Day>
    <b:YearAccessed>2024</b:YearAccessed>
    <b:MonthAccessed>Apr</b:MonthAccessed>
    <b:DayAccessed>30</b:DayAccessed>
    <b:URL>https://www.memcyco.com/home/prevent-whaling-phishing-attacks/</b:URL>
    <b:RefOrder>19</b:RefOrder>
  </b:Source>
  <b:Source>
    <b:Tag>Dan22</b:Tag>
    <b:SourceType>InternetSite</b:SourceType>
    <b:Guid>{2270AE01-B98C-48B6-90B6-70B3BA137CA2}</b:Guid>
    <b:Author>
      <b:Author>
        <b:NameList>
          <b:Person>
            <b:Last>Bodnar</b:Last>
            <b:First>Danielle</b:First>
          </b:Person>
        </b:NameList>
      </b:Author>
    </b:Author>
    <b:Title>What Is Pharming and How to Protect Against It</b:Title>
    <b:ProductionCompany>Avast</b:ProductionCompany>
    <b:Year>2022</b:Year>
    <b:Month>Jan</b:Month>
    <b:Day>24</b:Day>
    <b:YearAccessed>2024</b:YearAccessed>
    <b:MonthAccessed>Apr</b:MonthAccessed>
    <b:DayAccessed>30</b:DayAccessed>
    <b:URL>https://www.avast.com/c-pharming</b:URL>
    <b:RefOrder>20</b:RefOrder>
  </b:Source>
  <b:Source>
    <b:Tag>Abn24</b:Tag>
    <b:SourceType>InternetSite</b:SourceType>
    <b:Guid>{E153B96A-2B1A-499D-9246-918DEB4C79E7}</b:Guid>
    <b:Author>
      <b:Author>
        <b:Corporate>Abnormal Security</b:Corporate>
      </b:Author>
    </b:Author>
    <b:Title>What Is Pharming? How DNS Spoofing and Malware Sends Users To Fake Websites</b:Title>
    <b:YearAccessed>2024</b:YearAccessed>
    <b:MonthAccessed>Apr</b:MonthAccessed>
    <b:DayAccessed>30</b:DayAccessed>
    <b:URL>https://abnormalsecurity.com/glossary/pharming</b:URL>
    <b:RefOrder>21</b:RefOrder>
  </b:Source>
  <b:Source>
    <b:Tag>Pro24</b:Tag>
    <b:SourceType>InternetSite</b:SourceType>
    <b:Guid>{568C0E7A-0CB6-470B-871F-D83AB19FFBB1}</b:Guid>
    <b:Author>
      <b:Author>
        <b:Corporate>Proofpoint</b:Corporate>
      </b:Author>
    </b:Author>
    <b:Title>What Is DNS Spoofing?</b:Title>
    <b:YearAccessed>2024</b:YearAccessed>
    <b:MonthAccessed>Apr</b:MonthAccessed>
    <b:DayAccessed>30</b:DayAccessed>
    <b:URL>https://www.proofpoint.com/uk/threat-reference/dns-spoofing</b:URL>
    <b:RefOrder>22</b:RefOrder>
  </b:Source>
  <b:Source>
    <b:Tag>NGI24</b:Tag>
    <b:SourceType>InternetSite</b:SourceType>
    <b:Guid>{673A33B8-8C9E-43CC-8FCB-289DC67F7DC0}</b:Guid>
    <b:Author>
      <b:Author>
        <b:Corporate>NGINX</b:Corporate>
      </b:Author>
    </b:Author>
    <b:Title>What Is Load Balancing?</b:Title>
    <b:YearAccessed>2024</b:YearAccessed>
    <b:MonthAccessed>Apr</b:MonthAccessed>
    <b:DayAccessed>31</b:DayAccessed>
    <b:URL>https://www.nginx.com/resources/glossary/load-balancing/</b:URL>
    <b:RefOrder>23</b:RefOrder>
  </b:Source>
  <b:Source>
    <b:Tag>Che24</b:Tag>
    <b:SourceType>InternetSite</b:SourceType>
    <b:Guid>{C2039BBF-7528-4FAD-9EE3-109926F60CE2}</b:Guid>
    <b:Author>
      <b:Author>
        <b:Corporate>Check Point</b:Corporate>
      </b:Author>
    </b:Author>
    <b:Title>What is a FireWall?</b:Title>
    <b:YearAccessed>2024</b:YearAccessed>
    <b:MonthAccessed>Apr</b:MonthAccessed>
    <b:DayAccessed>30</b:DayAccessed>
    <b:URL>https://www.checkpoint.com/cyber-hub/network-security/what-is-firewall/</b:URL>
    <b:RefOrder>24</b:RefOrder>
  </b:Source>
  <b:Source>
    <b:Tag>Mic24</b:Tag>
    <b:SourceType>InternetSite</b:SourceType>
    <b:Guid>{A868AB8D-FBAB-4CD3-893D-C605F60EBCC6}</b:Guid>
    <b:Author>
      <b:Author>
        <b:Corporate>Microsoft</b:Corporate>
      </b:Author>
    </b:Author>
    <b:Title>What is a VPN?</b:Title>
    <b:YearAccessed>2024</b:YearAccessed>
    <b:MonthAccessed>Apr</b:MonthAccessed>
    <b:DayAccessed>30</b:DayAccessed>
    <b:URL>https://azure.microsoft.com/en-gb/resources/cloud-computing-dictionary/what-is-vpn#:~:text=A%20VPN%2C%20which%20stands%20for,and%20firewalls%20on%20the%20internet.</b:URL>
    <b:RefOrder>25</b:RefOrder>
  </b:Source>
  <b:Source>
    <b:Tag>VMW24</b:Tag>
    <b:SourceType>InternetSite</b:SourceType>
    <b:Guid>{F8277E13-47E3-4ACC-8105-25FCC1B94955}</b:Guid>
    <b:Author>
      <b:Author>
        <b:Corporate>VMWare</b:Corporate>
      </b:Author>
    </b:Author>
    <b:Title>What is an intrusion prevention system?</b:Title>
    <b:YearAccessed>2024</b:YearAccessed>
    <b:MonthAccessed>Apr</b:MonthAccessed>
    <b:DayAccessed>30</b:DayAccessed>
    <b:URL>https://www.vmware.com/topics/glossary/content/intrusion-prevention-system.html</b:URL>
    <b:RefOrder>26</b:RefOrder>
  </b:Source>
  <b:Source>
    <b:Tag>Ver23</b:Tag>
    <b:SourceType>InternetSite</b:SourceType>
    <b:Guid>{D6300EC1-C642-41DB-8CF0-018430052D2D}</b:Guid>
    <b:Author>
      <b:Author>
        <b:Corporate>Verizon</b:Corporate>
      </b:Author>
    </b:Author>
    <b:Title>Antivirus</b:Title>
    <b:Year>2023</b:Year>
    <b:Month>Feb</b:Month>
    <b:Day>21</b:Day>
    <b:YearAccessed>2024</b:YearAccessed>
    <b:MonthAccessed>Apr</b:MonthAccessed>
    <b:DayAccessed>30</b:DayAccessed>
    <b:URL>https://www.verizon.com/articles/internet-essentials/antivirus-definition/</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696C11-660B-483D-B4B0-F4BAEA4FE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12</Pages>
  <Words>3233</Words>
  <Characters>18433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submission document</dc:title>
  <dc:subject>Net</dc:subject>
  <dc:creator>Cai Perry (2304939)</dc:creator>
  <cp:keywords/>
  <dc:description/>
  <cp:lastModifiedBy>Cai Perry (2304939)</cp:lastModifiedBy>
  <cp:revision>194</cp:revision>
  <dcterms:created xsi:type="dcterms:W3CDTF">2024-04-30T15:24:00Z</dcterms:created>
  <dcterms:modified xsi:type="dcterms:W3CDTF">2024-05-03T11:55:00Z</dcterms:modified>
</cp:coreProperties>
</file>