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027598">
      <w:pPr>
        <w:tabs>
          <w:tab w:val="left" w:pos="3544"/>
        </w:tabs>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anchor distT="0" distB="0" distL="114300" distR="114300" simplePos="0" relativeHeight="251658307" behindDoc="1" locked="0" layoutInCell="1" allowOverlap="1" wp14:anchorId="534A0DBB" wp14:editId="68232350">
            <wp:simplePos x="0" y="0"/>
            <wp:positionH relativeFrom="column">
              <wp:posOffset>1211580</wp:posOffset>
            </wp:positionH>
            <wp:positionV relativeFrom="paragraph">
              <wp:posOffset>-3175</wp:posOffset>
            </wp:positionV>
            <wp:extent cx="3313216" cy="1158644"/>
            <wp:effectExtent l="0" t="0" r="1905" b="38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anchor>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3EA8AD7C" w14:textId="77777777" w:rsidR="00196966" w:rsidRDefault="00196966" w:rsidP="00511B5B">
      <w:pPr>
        <w:jc w:val="center"/>
        <w:rPr>
          <w:rFonts w:asciiTheme="minorHAnsi" w:hAnsiTheme="minorHAnsi"/>
          <w:b/>
          <w:color w:val="000000" w:themeColor="text1"/>
          <w:sz w:val="44"/>
        </w:rPr>
      </w:pPr>
    </w:p>
    <w:p w14:paraId="6A987DD8" w14:textId="77777777" w:rsidR="00196966" w:rsidRDefault="00196966" w:rsidP="00511B5B">
      <w:pPr>
        <w:jc w:val="center"/>
        <w:rPr>
          <w:rFonts w:asciiTheme="minorHAnsi" w:hAnsiTheme="minorHAnsi"/>
          <w:b/>
          <w:color w:val="000000" w:themeColor="text1"/>
          <w:sz w:val="44"/>
        </w:rPr>
      </w:pPr>
    </w:p>
    <w:p w14:paraId="3EA76E05" w14:textId="77777777" w:rsidR="00196966" w:rsidRDefault="00196966" w:rsidP="00511B5B">
      <w:pPr>
        <w:jc w:val="center"/>
        <w:rPr>
          <w:rFonts w:asciiTheme="minorHAnsi" w:hAnsiTheme="minorHAnsi"/>
          <w:b/>
          <w:color w:val="000000" w:themeColor="text1"/>
          <w:sz w:val="44"/>
        </w:rPr>
      </w:pPr>
    </w:p>
    <w:p w14:paraId="78DCDC27" w14:textId="7720C160" w:rsidR="00511B5B" w:rsidRPr="00511B5B" w:rsidRDefault="006F0175" w:rsidP="00511B5B">
      <w:pPr>
        <w:jc w:val="center"/>
        <w:rPr>
          <w:rFonts w:asciiTheme="minorHAnsi" w:hAnsiTheme="minorHAnsi"/>
          <w:b/>
          <w:color w:val="000000" w:themeColor="text1"/>
          <w:sz w:val="44"/>
        </w:rPr>
      </w:pPr>
      <w:r>
        <w:rPr>
          <w:rFonts w:asciiTheme="minorHAnsi" w:hAnsiTheme="minorHAnsi"/>
          <w:b/>
          <w:color w:val="000000" w:themeColor="text1"/>
          <w:sz w:val="44"/>
        </w:rPr>
        <w:t>G</w:t>
      </w:r>
      <w:r w:rsidR="00162CC4">
        <w:rPr>
          <w:rFonts w:asciiTheme="minorHAnsi" w:hAnsiTheme="minorHAnsi"/>
          <w:b/>
          <w:color w:val="000000" w:themeColor="text1"/>
          <w:sz w:val="44"/>
        </w:rPr>
        <w:t>.</w:t>
      </w:r>
      <w:r>
        <w:rPr>
          <w:rFonts w:asciiTheme="minorHAnsi" w:hAnsiTheme="minorHAnsi"/>
          <w:b/>
          <w:color w:val="000000" w:themeColor="text1"/>
          <w:sz w:val="44"/>
        </w:rPr>
        <w:t>A</w:t>
      </w:r>
      <w:r w:rsidR="00162CC4">
        <w:rPr>
          <w:rFonts w:asciiTheme="minorHAnsi" w:hAnsiTheme="minorHAnsi"/>
          <w:b/>
          <w:color w:val="000000" w:themeColor="text1"/>
          <w:sz w:val="44"/>
        </w:rPr>
        <w:t>.</w:t>
      </w:r>
      <w:r>
        <w:rPr>
          <w:rFonts w:asciiTheme="minorHAnsi" w:hAnsiTheme="minorHAnsi"/>
          <w:b/>
          <w:color w:val="000000" w:themeColor="text1"/>
          <w:sz w:val="44"/>
        </w:rPr>
        <w:t>L</w:t>
      </w:r>
      <w:r w:rsidR="00162CC4">
        <w:rPr>
          <w:rFonts w:asciiTheme="minorHAnsi" w:hAnsiTheme="minorHAnsi"/>
          <w:b/>
          <w:color w:val="000000" w:themeColor="text1"/>
          <w:sz w:val="44"/>
        </w:rPr>
        <w:t>.</w:t>
      </w:r>
      <w:r>
        <w:rPr>
          <w:rFonts w:asciiTheme="minorHAnsi" w:hAnsiTheme="minorHAnsi"/>
          <w:b/>
          <w:color w:val="000000" w:themeColor="text1"/>
          <w:sz w:val="44"/>
        </w:rPr>
        <w:t>E</w:t>
      </w:r>
      <w:r w:rsidR="00162CC4">
        <w:rPr>
          <w:rFonts w:asciiTheme="minorHAnsi" w:hAnsiTheme="minorHAnsi"/>
          <w:b/>
          <w:color w:val="000000" w:themeColor="text1"/>
          <w:sz w:val="44"/>
        </w:rPr>
        <w:t>.</w:t>
      </w:r>
      <w:r>
        <w:rPr>
          <w:rFonts w:asciiTheme="minorHAnsi" w:hAnsiTheme="minorHAnsi"/>
          <w:b/>
          <w:color w:val="000000" w:themeColor="text1"/>
          <w:sz w:val="44"/>
        </w:rPr>
        <w:t xml:space="preserve"> – Guide to Apartment Leasehold Enfranchisement</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17C4D9A4" w:rsidR="00511B5B" w:rsidRPr="00511B5B" w:rsidRDefault="006F0175" w:rsidP="00511B5B">
      <w:pPr>
        <w:jc w:val="center"/>
        <w:rPr>
          <w:rFonts w:asciiTheme="minorHAnsi" w:hAnsiTheme="minorHAnsi"/>
          <w:color w:val="000000" w:themeColor="text1"/>
          <w:sz w:val="40"/>
        </w:rPr>
      </w:pPr>
      <w:r>
        <w:rPr>
          <w:rFonts w:asciiTheme="minorHAnsi" w:hAnsiTheme="minorHAnsi"/>
          <w:color w:val="000000" w:themeColor="text1"/>
          <w:sz w:val="40"/>
        </w:rPr>
        <w:t>Theresa Darzins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12068A5D"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6F0175">
        <w:rPr>
          <w:rFonts w:asciiTheme="minorHAnsi" w:hAnsiTheme="minorHAnsi"/>
          <w:color w:val="000000" w:themeColor="text1"/>
          <w:sz w:val="40"/>
        </w:rPr>
        <w:t>Professor Stephen Hole</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(stream)</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70644B29" w:rsidR="006F0175"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sidR="0019360C">
        <w:rPr>
          <w:rFonts w:asciiTheme="minorHAnsi" w:hAnsiTheme="minorHAnsi"/>
          <w:color w:val="000000" w:themeColor="text1"/>
          <w:sz w:val="40"/>
        </w:rPr>
        <w:t>2</w:t>
      </w:r>
      <w:r w:rsidR="006F0175">
        <w:rPr>
          <w:rFonts w:asciiTheme="minorHAnsi" w:hAnsiTheme="minorHAnsi"/>
          <w:color w:val="000000" w:themeColor="text1"/>
          <w:sz w:val="40"/>
        </w:rPr>
        <w:t>3</w:t>
      </w:r>
    </w:p>
    <w:p w14:paraId="52A44826" w14:textId="77777777" w:rsidR="006F0175" w:rsidRDefault="006F0175">
      <w:pPr>
        <w:spacing w:after="200" w:line="276" w:lineRule="auto"/>
        <w:rPr>
          <w:rFonts w:asciiTheme="minorHAnsi" w:hAnsiTheme="minorHAnsi"/>
          <w:color w:val="000000" w:themeColor="text1"/>
          <w:sz w:val="40"/>
        </w:rPr>
      </w:pPr>
      <w:r>
        <w:rPr>
          <w:rFonts w:asciiTheme="minorHAnsi" w:hAnsiTheme="minorHAnsi"/>
          <w:color w:val="000000" w:themeColor="text1"/>
          <w:sz w:val="40"/>
        </w:rPr>
        <w:br w:type="page"/>
      </w:r>
    </w:p>
    <w:p w14:paraId="775B47D3" w14:textId="65603BA7" w:rsidR="006F0175" w:rsidRPr="00D46007" w:rsidRDefault="006F0175" w:rsidP="006F0175">
      <w:pPr>
        <w:pStyle w:val="Heading1"/>
        <w:rPr>
          <w:b/>
          <w:bCs/>
        </w:rPr>
      </w:pPr>
      <w:bookmarkStart w:id="0" w:name="_Toc133217564"/>
      <w:r w:rsidRPr="00D46007">
        <w:rPr>
          <w:b/>
          <w:bCs/>
        </w:rPr>
        <w:lastRenderedPageBreak/>
        <w:t>DECLARATION FORM AND FORM OF CONSENT</w:t>
      </w:r>
      <w:bookmarkEnd w:id="0"/>
      <w:r w:rsidRPr="00D46007">
        <w:rPr>
          <w:b/>
          <w:bCs/>
        </w:rPr>
        <w:t xml:space="preserve"> </w:t>
      </w:r>
    </w:p>
    <w:p w14:paraId="03DF631D" w14:textId="77777777" w:rsidR="006F0175" w:rsidRPr="005B638E" w:rsidRDefault="006F0175" w:rsidP="006F0175">
      <w:pPr>
        <w:ind w:left="720"/>
        <w:jc w:val="both"/>
        <w:rPr>
          <w:rFonts w:asciiTheme="minorHAnsi" w:hAnsiTheme="minorHAnsi"/>
          <w:color w:val="000000" w:themeColor="text1"/>
        </w:rPr>
      </w:pPr>
    </w:p>
    <w:p w14:paraId="325D6155" w14:textId="77777777" w:rsidR="00B16816" w:rsidRPr="00B16816" w:rsidRDefault="00B16816" w:rsidP="00B16816">
      <w:pPr>
        <w:jc w:val="both"/>
        <w:rPr>
          <w:rFonts w:asciiTheme="minorHAnsi" w:hAnsiTheme="minorHAnsi"/>
          <w:b/>
          <w:color w:val="000000" w:themeColor="text1"/>
        </w:rPr>
      </w:pPr>
      <w:r w:rsidRPr="00B16816">
        <w:rPr>
          <w:rFonts w:asciiTheme="minorHAnsi" w:hAnsiTheme="minorHAnsi"/>
          <w:b/>
          <w:color w:val="000000" w:themeColor="text1"/>
        </w:rPr>
        <w:t xml:space="preserve">DECLARATION </w:t>
      </w:r>
    </w:p>
    <w:p w14:paraId="436BB5E6" w14:textId="77777777" w:rsidR="00B16816" w:rsidRPr="00B16816" w:rsidRDefault="00B16816" w:rsidP="00B16816">
      <w:pPr>
        <w:jc w:val="both"/>
        <w:rPr>
          <w:rFonts w:asciiTheme="minorHAnsi" w:hAnsiTheme="minorHAnsi"/>
          <w:color w:val="000000" w:themeColor="text1"/>
        </w:rPr>
      </w:pPr>
    </w:p>
    <w:p w14:paraId="162DFEFD" w14:textId="77777777" w:rsidR="00B16816" w:rsidRPr="00B16816" w:rsidRDefault="00B16816" w:rsidP="00B16816">
      <w:pPr>
        <w:jc w:val="both"/>
        <w:rPr>
          <w:rFonts w:asciiTheme="minorHAnsi" w:hAnsiTheme="minorHAnsi"/>
          <w:color w:val="000000" w:themeColor="text1"/>
        </w:rPr>
      </w:pPr>
    </w:p>
    <w:p w14:paraId="7D9BFFDB"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b/>
          <w:bCs/>
          <w:color w:val="000000" w:themeColor="text1"/>
        </w:rPr>
        <w:t xml:space="preserve"> </w:t>
      </w:r>
    </w:p>
    <w:p w14:paraId="64B36D7E" w14:textId="22D273C3" w:rsidR="00B16816" w:rsidRPr="00B16816" w:rsidRDefault="00B16816" w:rsidP="00B16816">
      <w:pPr>
        <w:jc w:val="both"/>
        <w:rPr>
          <w:rFonts w:asciiTheme="minorHAnsi" w:hAnsiTheme="minorHAnsi"/>
          <w:color w:val="000000" w:themeColor="text1"/>
        </w:rPr>
      </w:pPr>
      <w:r w:rsidRPr="00B16816">
        <w:rPr>
          <w:rFonts w:asciiTheme="minorHAnsi" w:hAnsiTheme="minorHAnsi"/>
          <w:color w:val="000000" w:themeColor="text1"/>
        </w:rPr>
        <w:t xml:space="preserve">I, </w:t>
      </w:r>
      <w:r w:rsidR="00322244">
        <w:rPr>
          <w:rFonts w:asciiTheme="minorHAnsi" w:hAnsiTheme="minorHAnsi"/>
          <w:color w:val="000000" w:themeColor="text1"/>
        </w:rPr>
        <w:t xml:space="preserve">Theresa DARZINS </w:t>
      </w:r>
      <w:r w:rsidRPr="00B16816">
        <w:rPr>
          <w:rFonts w:asciiTheme="minorHAnsi" w:hAnsiTheme="minorHAnsi"/>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527C5B35"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color w:val="000000" w:themeColor="text1"/>
        </w:rPr>
        <w:t xml:space="preserve"> </w:t>
      </w:r>
    </w:p>
    <w:p w14:paraId="07C3D154"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color w:val="000000" w:themeColor="text1"/>
        </w:rPr>
        <w:t xml:space="preserve"> </w:t>
      </w:r>
    </w:p>
    <w:p w14:paraId="7E424B85"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color w:val="000000" w:themeColor="text1"/>
        </w:rPr>
        <w:t xml:space="preserve">This work has not previously been accepted as part of any other degree submission. </w:t>
      </w:r>
    </w:p>
    <w:p w14:paraId="50581C82"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color w:val="000000" w:themeColor="text1"/>
        </w:rPr>
        <w:t xml:space="preserve"> </w:t>
      </w:r>
    </w:p>
    <w:p w14:paraId="5F4A9658"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color w:val="000000" w:themeColor="text1"/>
        </w:rPr>
        <w:t xml:space="preserve"> </w:t>
      </w:r>
    </w:p>
    <w:p w14:paraId="4B76961E" w14:textId="77777777" w:rsidR="00B16816" w:rsidRPr="00B16816" w:rsidRDefault="00B16816" w:rsidP="00B16816">
      <w:pPr>
        <w:jc w:val="both"/>
        <w:rPr>
          <w:rFonts w:asciiTheme="minorHAnsi" w:hAnsiTheme="minorHAnsi"/>
          <w:color w:val="000000" w:themeColor="text1"/>
        </w:rPr>
      </w:pPr>
    </w:p>
    <w:p w14:paraId="1F69E92C"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color w:val="000000" w:themeColor="text1"/>
        </w:rPr>
        <w:t xml:space="preserve"> </w:t>
      </w:r>
      <w:r w:rsidRPr="00B16816">
        <w:rPr>
          <w:rFonts w:asciiTheme="minorHAnsi" w:hAnsiTheme="minorHAnsi"/>
          <w:b/>
          <w:bCs/>
          <w:i/>
          <w:iCs/>
          <w:color w:val="000000" w:themeColor="text1"/>
        </w:rPr>
        <w:t xml:space="preserve"> </w:t>
      </w:r>
    </w:p>
    <w:p w14:paraId="3D230285" w14:textId="77777777" w:rsidR="00B16816" w:rsidRPr="00B16816" w:rsidRDefault="00B16816" w:rsidP="00B16816">
      <w:pPr>
        <w:ind w:left="1440"/>
        <w:jc w:val="both"/>
        <w:rPr>
          <w:rFonts w:asciiTheme="minorHAnsi" w:hAnsiTheme="minorHAnsi"/>
          <w:color w:val="000000" w:themeColor="text1"/>
        </w:rPr>
      </w:pPr>
      <w:r w:rsidRPr="00B16816">
        <w:rPr>
          <w:rFonts w:asciiTheme="minorHAnsi" w:hAnsiTheme="minorHAnsi"/>
          <w:b/>
          <w:bCs/>
          <w:i/>
          <w:iCs/>
          <w:color w:val="000000" w:themeColor="text1"/>
        </w:rPr>
        <w:t xml:space="preserve"> </w:t>
      </w:r>
    </w:p>
    <w:p w14:paraId="03247160" w14:textId="77777777" w:rsidR="00B16816" w:rsidRPr="00B16816" w:rsidRDefault="00B16816" w:rsidP="00B16816">
      <w:pPr>
        <w:ind w:left="1440"/>
        <w:jc w:val="both"/>
        <w:rPr>
          <w:rFonts w:asciiTheme="minorHAnsi" w:hAnsiTheme="minorHAnsi"/>
          <w:color w:val="000000" w:themeColor="text1"/>
        </w:rPr>
      </w:pPr>
      <w:r w:rsidRPr="00B16816">
        <w:rPr>
          <w:rFonts w:asciiTheme="minorHAnsi" w:hAnsiTheme="minorHAnsi"/>
          <w:b/>
          <w:bCs/>
          <w:i/>
          <w:iCs/>
          <w:color w:val="000000" w:themeColor="text1"/>
        </w:rPr>
        <w:t xml:space="preserve">Date : ............................................... </w:t>
      </w:r>
    </w:p>
    <w:p w14:paraId="281E272D" w14:textId="77777777" w:rsidR="00B16816" w:rsidRPr="00B16816" w:rsidRDefault="00B16816" w:rsidP="00B16816">
      <w:pPr>
        <w:ind w:left="1440"/>
        <w:jc w:val="both"/>
        <w:rPr>
          <w:rFonts w:asciiTheme="minorHAnsi" w:hAnsiTheme="minorHAnsi"/>
          <w:color w:val="000000" w:themeColor="text1"/>
        </w:rPr>
      </w:pPr>
      <w:r w:rsidRPr="00B16816">
        <w:rPr>
          <w:rFonts w:asciiTheme="minorHAnsi" w:hAnsiTheme="minorHAnsi"/>
          <w:b/>
          <w:bCs/>
          <w:i/>
          <w:iCs/>
          <w:color w:val="000000" w:themeColor="text1"/>
        </w:rPr>
        <w:t xml:space="preserve"> </w:t>
      </w:r>
    </w:p>
    <w:p w14:paraId="27D19EC7" w14:textId="77777777" w:rsidR="00B16816" w:rsidRPr="00B16816" w:rsidRDefault="00B16816" w:rsidP="00B16816">
      <w:pPr>
        <w:ind w:left="1440"/>
        <w:jc w:val="both"/>
        <w:rPr>
          <w:rFonts w:asciiTheme="minorHAnsi" w:hAnsiTheme="minorHAnsi"/>
          <w:color w:val="000000" w:themeColor="text1"/>
        </w:rPr>
      </w:pPr>
      <w:r w:rsidRPr="00B16816">
        <w:rPr>
          <w:rFonts w:asciiTheme="minorHAnsi" w:hAnsiTheme="minorHAnsi"/>
          <w:b/>
          <w:bCs/>
          <w:i/>
          <w:iCs/>
          <w:color w:val="000000" w:themeColor="text1"/>
        </w:rPr>
        <w:t xml:space="preserve"> </w:t>
      </w:r>
    </w:p>
    <w:p w14:paraId="2FC4EFF7" w14:textId="77777777" w:rsidR="00B16816" w:rsidRPr="00B16816" w:rsidRDefault="00B16816" w:rsidP="00B16816">
      <w:pPr>
        <w:jc w:val="both"/>
        <w:rPr>
          <w:rFonts w:asciiTheme="minorHAnsi" w:hAnsiTheme="minorHAnsi"/>
          <w:color w:val="000000" w:themeColor="text1"/>
        </w:rPr>
      </w:pPr>
    </w:p>
    <w:p w14:paraId="3136AEFF" w14:textId="77777777" w:rsidR="00B16816" w:rsidRPr="00B16816" w:rsidRDefault="00B16816" w:rsidP="00B16816">
      <w:pPr>
        <w:jc w:val="both"/>
        <w:rPr>
          <w:rFonts w:asciiTheme="minorHAnsi" w:hAnsiTheme="minorHAnsi"/>
          <w:color w:val="000000" w:themeColor="text1"/>
        </w:rPr>
      </w:pPr>
    </w:p>
    <w:p w14:paraId="19E4456E" w14:textId="77777777" w:rsidR="00B16816" w:rsidRPr="00B16816" w:rsidRDefault="00B16816" w:rsidP="00B16816">
      <w:pPr>
        <w:jc w:val="both"/>
        <w:rPr>
          <w:rFonts w:asciiTheme="minorHAnsi" w:hAnsiTheme="minorHAnsi" w:cs="Arial"/>
          <w:b/>
          <w:bCs/>
          <w:color w:val="000000" w:themeColor="text1"/>
          <w:kern w:val="32"/>
        </w:rPr>
      </w:pPr>
    </w:p>
    <w:p w14:paraId="654849CD" w14:textId="77777777" w:rsidR="00B16816" w:rsidRPr="00B16816" w:rsidRDefault="00B16816" w:rsidP="00B16816">
      <w:pPr>
        <w:jc w:val="both"/>
        <w:rPr>
          <w:rFonts w:asciiTheme="minorHAnsi" w:hAnsiTheme="minorHAnsi"/>
          <w:color w:val="000000" w:themeColor="text1"/>
        </w:rPr>
      </w:pPr>
      <w:r w:rsidRPr="00B16816">
        <w:rPr>
          <w:rFonts w:asciiTheme="minorHAnsi" w:hAnsiTheme="minorHAnsi"/>
          <w:b/>
          <w:bCs/>
          <w:color w:val="000000" w:themeColor="text1"/>
        </w:rPr>
        <w:t>FORM OF CONSENT</w:t>
      </w:r>
      <w:r w:rsidRPr="00B16816">
        <w:rPr>
          <w:rFonts w:asciiTheme="minorHAnsi" w:hAnsiTheme="minorHAnsi"/>
          <w:b/>
          <w:bCs/>
          <w:i/>
          <w:iCs/>
          <w:color w:val="000000" w:themeColor="text1"/>
        </w:rPr>
        <w:t xml:space="preserve"> </w:t>
      </w:r>
    </w:p>
    <w:p w14:paraId="21442A32" w14:textId="77777777" w:rsidR="00B16816" w:rsidRPr="00B16816" w:rsidRDefault="00B16816" w:rsidP="00B16816">
      <w:pPr>
        <w:autoSpaceDE w:val="0"/>
        <w:autoSpaceDN w:val="0"/>
        <w:adjustRightInd w:val="0"/>
        <w:ind w:left="1440"/>
        <w:jc w:val="both"/>
        <w:rPr>
          <w:rFonts w:asciiTheme="minorHAnsi" w:hAnsiTheme="minorHAnsi"/>
          <w:b/>
          <w:bCs/>
          <w:i/>
          <w:iCs/>
          <w:color w:val="000000" w:themeColor="text1"/>
        </w:rPr>
      </w:pPr>
    </w:p>
    <w:p w14:paraId="4F138925" w14:textId="77777777" w:rsidR="00B16816" w:rsidRPr="00B16816" w:rsidRDefault="00B16816" w:rsidP="00B16816">
      <w:pPr>
        <w:autoSpaceDE w:val="0"/>
        <w:autoSpaceDN w:val="0"/>
        <w:adjustRightInd w:val="0"/>
        <w:ind w:left="1440"/>
        <w:jc w:val="both"/>
        <w:rPr>
          <w:rFonts w:asciiTheme="minorHAnsi" w:hAnsiTheme="minorHAnsi"/>
          <w:b/>
          <w:bCs/>
          <w:i/>
          <w:iCs/>
          <w:color w:val="000000" w:themeColor="text1"/>
        </w:rPr>
      </w:pPr>
    </w:p>
    <w:p w14:paraId="3B812722" w14:textId="77777777" w:rsidR="00B16816" w:rsidRPr="00B16816" w:rsidRDefault="00B16816" w:rsidP="00B16816">
      <w:pPr>
        <w:autoSpaceDE w:val="0"/>
        <w:autoSpaceDN w:val="0"/>
        <w:adjustRightInd w:val="0"/>
        <w:ind w:left="1440"/>
        <w:jc w:val="both"/>
        <w:rPr>
          <w:rFonts w:asciiTheme="minorHAnsi" w:hAnsiTheme="minorHAnsi"/>
          <w:b/>
          <w:bCs/>
          <w:i/>
          <w:iCs/>
          <w:color w:val="000000" w:themeColor="text1"/>
        </w:rPr>
      </w:pPr>
    </w:p>
    <w:p w14:paraId="64C72342" w14:textId="1723303D" w:rsidR="00B16816" w:rsidRPr="00B16816" w:rsidRDefault="00B16816" w:rsidP="00B16816">
      <w:pPr>
        <w:spacing w:after="40"/>
        <w:jc w:val="both"/>
        <w:rPr>
          <w:rFonts w:asciiTheme="minorHAnsi" w:hAnsiTheme="minorHAnsi"/>
          <w:color w:val="000000" w:themeColor="text1"/>
        </w:rPr>
      </w:pPr>
      <w:r w:rsidRPr="00B16816">
        <w:rPr>
          <w:rFonts w:asciiTheme="minorHAnsi" w:hAnsiTheme="minorHAnsi"/>
          <w:b/>
          <w:bCs/>
          <w:color w:val="000000" w:themeColor="text1"/>
        </w:rPr>
        <w:t xml:space="preserve">I </w:t>
      </w:r>
      <w:r w:rsidR="00322244" w:rsidRPr="00322244">
        <w:rPr>
          <w:rFonts w:asciiTheme="minorHAnsi" w:hAnsiTheme="minorHAnsi"/>
          <w:color w:val="000000" w:themeColor="text1"/>
        </w:rPr>
        <w:t>Theresa DARZINS</w:t>
      </w:r>
      <w:r w:rsidR="00322244">
        <w:rPr>
          <w:rFonts w:asciiTheme="minorHAnsi" w:hAnsiTheme="minorHAnsi"/>
          <w:b/>
          <w:bCs/>
          <w:color w:val="000000" w:themeColor="text1"/>
        </w:rPr>
        <w:t xml:space="preserve"> </w:t>
      </w:r>
      <w:r w:rsidRPr="00B16816">
        <w:rPr>
          <w:rFonts w:asciiTheme="minorHAnsi" w:hAnsiTheme="minorHAnsi"/>
          <w:color w:val="000000" w:themeColor="text1"/>
        </w:rPr>
        <w:t xml:space="preserve">hereby consent that my Project, submitted in candidature for the </w:t>
      </w:r>
      <w:r w:rsidRPr="00B16816">
        <w:rPr>
          <w:rFonts w:asciiTheme="minorHAnsi" w:hAnsiTheme="minorHAnsi"/>
          <w:i/>
          <w:color w:val="000000" w:themeColor="text1"/>
          <w:u w:val="single"/>
        </w:rPr>
        <w:t xml:space="preserve">B.Sc.(Hons) Computing (stream) </w:t>
      </w:r>
      <w:r w:rsidRPr="00B16816">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46A087FF" w14:textId="77777777" w:rsidR="00B16816" w:rsidRPr="00B16816" w:rsidRDefault="00B16816" w:rsidP="00B16816">
      <w:pPr>
        <w:ind w:left="1440"/>
        <w:jc w:val="both"/>
        <w:rPr>
          <w:rFonts w:asciiTheme="minorHAnsi" w:hAnsiTheme="minorHAnsi"/>
          <w:b/>
          <w:bCs/>
          <w:color w:val="000000" w:themeColor="text1"/>
        </w:rPr>
      </w:pPr>
    </w:p>
    <w:p w14:paraId="178E267E" w14:textId="77777777" w:rsidR="00B16816" w:rsidRPr="00B16816" w:rsidRDefault="00B16816" w:rsidP="00B16816">
      <w:pPr>
        <w:ind w:left="1440"/>
        <w:jc w:val="both"/>
        <w:rPr>
          <w:rFonts w:asciiTheme="minorHAnsi" w:hAnsiTheme="minorHAnsi"/>
          <w:b/>
          <w:bCs/>
          <w:color w:val="000000" w:themeColor="text1"/>
        </w:rPr>
      </w:pPr>
    </w:p>
    <w:p w14:paraId="436775FB" w14:textId="77777777" w:rsidR="00B16816" w:rsidRPr="00B16816" w:rsidRDefault="00B16816" w:rsidP="00B16816">
      <w:pPr>
        <w:ind w:left="1440"/>
        <w:jc w:val="both"/>
        <w:rPr>
          <w:rFonts w:asciiTheme="minorHAnsi" w:hAnsiTheme="minorHAnsi"/>
          <w:color w:val="000000" w:themeColor="text1"/>
        </w:rPr>
      </w:pPr>
    </w:p>
    <w:p w14:paraId="7325FF96" w14:textId="77777777" w:rsidR="00B16816" w:rsidRPr="00B16816" w:rsidRDefault="00B16816" w:rsidP="00B16816">
      <w:pPr>
        <w:ind w:left="1440"/>
        <w:jc w:val="both"/>
        <w:rPr>
          <w:rFonts w:asciiTheme="minorHAnsi" w:hAnsiTheme="minorHAnsi"/>
          <w:color w:val="000000" w:themeColor="text1"/>
        </w:rPr>
      </w:pPr>
      <w:r w:rsidRPr="00B16816">
        <w:rPr>
          <w:rFonts w:asciiTheme="minorHAnsi" w:hAnsiTheme="minorHAnsi"/>
          <w:b/>
          <w:bCs/>
          <w:i/>
          <w:iCs/>
          <w:color w:val="000000" w:themeColor="text1"/>
        </w:rPr>
        <w:t xml:space="preserve">  </w:t>
      </w:r>
    </w:p>
    <w:p w14:paraId="13CB22CB" w14:textId="77777777" w:rsidR="00B16816" w:rsidRPr="00B16816" w:rsidRDefault="00B16816" w:rsidP="00B16816">
      <w:r w:rsidRPr="00B16816">
        <w:rPr>
          <w:rFonts w:asciiTheme="minorHAnsi" w:hAnsiTheme="minorHAnsi"/>
          <w:b/>
          <w:bCs/>
          <w:i/>
          <w:iCs/>
          <w:color w:val="000000" w:themeColor="text1"/>
        </w:rPr>
        <w:tab/>
      </w:r>
      <w:r w:rsidRPr="00B16816">
        <w:rPr>
          <w:rFonts w:asciiTheme="minorHAnsi" w:hAnsiTheme="minorHAnsi"/>
          <w:b/>
          <w:bCs/>
          <w:i/>
          <w:iCs/>
          <w:color w:val="000000" w:themeColor="text1"/>
        </w:rPr>
        <w:tab/>
        <w:t>Date : ...............................................</w:t>
      </w:r>
    </w:p>
    <w:p w14:paraId="3D309C85" w14:textId="484C176D" w:rsidR="00162CC4" w:rsidRPr="00B16816" w:rsidRDefault="00162CC4">
      <w:pPr>
        <w:spacing w:after="200" w:line="276" w:lineRule="auto"/>
        <w:rPr>
          <w:rFonts w:asciiTheme="minorHAnsi" w:hAnsiTheme="minorHAnsi"/>
          <w:color w:val="000000" w:themeColor="text1"/>
        </w:rPr>
      </w:pPr>
      <w:r w:rsidRPr="00B16816">
        <w:rPr>
          <w:rFonts w:asciiTheme="minorHAnsi" w:hAnsiTheme="minorHAnsi"/>
          <w:color w:val="000000" w:themeColor="text1"/>
        </w:rPr>
        <w:br w:type="page"/>
      </w:r>
    </w:p>
    <w:p w14:paraId="0CF1707D" w14:textId="36604676" w:rsidR="006F0175" w:rsidRPr="00D46007" w:rsidRDefault="006F0175" w:rsidP="006F0175">
      <w:pPr>
        <w:pStyle w:val="Heading1"/>
        <w:rPr>
          <w:b/>
          <w:bCs/>
        </w:rPr>
      </w:pPr>
      <w:bookmarkStart w:id="1" w:name="_Toc133217565"/>
      <w:r w:rsidRPr="00D46007">
        <w:rPr>
          <w:b/>
          <w:bCs/>
        </w:rPr>
        <w:lastRenderedPageBreak/>
        <w:t>ABSTRACT</w:t>
      </w:r>
      <w:bookmarkEnd w:id="1"/>
    </w:p>
    <w:p w14:paraId="7D487F9E" w14:textId="6154C848" w:rsidR="006F0175" w:rsidRDefault="006F0175" w:rsidP="006F0175">
      <w:pPr>
        <w:jc w:val="both"/>
        <w:rPr>
          <w:rFonts w:asciiTheme="minorHAnsi" w:hAnsiTheme="minorHAnsi"/>
          <w:color w:val="000000" w:themeColor="text1"/>
        </w:rPr>
      </w:pPr>
    </w:p>
    <w:p w14:paraId="29815D2F" w14:textId="7331CC8C" w:rsidR="00872856" w:rsidRPr="00286036" w:rsidRDefault="00D46007" w:rsidP="00286036">
      <w:pPr>
        <w:rPr>
          <w:rFonts w:asciiTheme="minorHAnsi" w:hAnsiTheme="minorHAnsi" w:cstheme="minorHAnsi"/>
          <w:b/>
          <w:bCs/>
        </w:rPr>
      </w:pPr>
      <w:bookmarkStart w:id="2" w:name="_Toc118670606"/>
      <w:r w:rsidRPr="00286036">
        <w:rPr>
          <w:rFonts w:asciiTheme="minorHAnsi" w:hAnsiTheme="minorHAnsi" w:cstheme="minorHAnsi"/>
          <w:b/>
          <w:bCs/>
        </w:rPr>
        <w:t xml:space="preserve">Aims and </w:t>
      </w:r>
      <w:r w:rsidR="00F31111" w:rsidRPr="00286036">
        <w:rPr>
          <w:rFonts w:asciiTheme="minorHAnsi" w:hAnsiTheme="minorHAnsi" w:cstheme="minorHAnsi"/>
          <w:b/>
          <w:bCs/>
        </w:rPr>
        <w:t>o</w:t>
      </w:r>
      <w:r w:rsidRPr="00286036">
        <w:rPr>
          <w:rFonts w:asciiTheme="minorHAnsi" w:hAnsiTheme="minorHAnsi" w:cstheme="minorHAnsi"/>
          <w:b/>
          <w:bCs/>
        </w:rPr>
        <w:t>bjectives</w:t>
      </w:r>
    </w:p>
    <w:p w14:paraId="5F99BCE6" w14:textId="77777777" w:rsidR="00872856" w:rsidRDefault="00872856" w:rsidP="00872856">
      <w:pPr>
        <w:rPr>
          <w:rFonts w:asciiTheme="minorHAnsi" w:hAnsiTheme="minorHAnsi" w:cstheme="minorHAnsi"/>
          <w:b/>
          <w:bCs/>
        </w:rPr>
      </w:pPr>
    </w:p>
    <w:p w14:paraId="4CD38666" w14:textId="62E0A7FF" w:rsidR="00872856" w:rsidRPr="00872856" w:rsidRDefault="00872856" w:rsidP="00872856">
      <w:pPr>
        <w:rPr>
          <w:rFonts w:asciiTheme="minorHAnsi" w:hAnsiTheme="minorHAnsi" w:cstheme="minorHAnsi"/>
          <w:b/>
          <w:bCs/>
        </w:rPr>
      </w:pPr>
      <w:r w:rsidRPr="00872856">
        <w:rPr>
          <w:rFonts w:asciiTheme="minorHAnsi" w:hAnsiTheme="minorHAnsi" w:cstheme="minorHAnsi"/>
          <w:b/>
          <w:bCs/>
        </w:rPr>
        <w:t>Aims</w:t>
      </w:r>
      <w:bookmarkEnd w:id="2"/>
    </w:p>
    <w:p w14:paraId="69D7C235" w14:textId="5EAB4D4C" w:rsidR="00872856" w:rsidRPr="00872856" w:rsidRDefault="00872856" w:rsidP="00872856">
      <w:pPr>
        <w:pStyle w:val="ListParagraph"/>
        <w:spacing w:line="360" w:lineRule="auto"/>
        <w:ind w:left="1418"/>
        <w:jc w:val="both"/>
        <w:rPr>
          <w:rFonts w:asciiTheme="minorHAnsi" w:hAnsiTheme="minorHAnsi" w:cstheme="minorHAnsi"/>
        </w:rPr>
      </w:pPr>
      <w:r w:rsidRPr="00872856">
        <w:rPr>
          <w:rFonts w:asciiTheme="minorHAnsi" w:hAnsiTheme="minorHAnsi" w:cstheme="minorHAnsi"/>
        </w:rPr>
        <w:t xml:space="preserve">To </w:t>
      </w:r>
      <w:r w:rsidR="00C4737D">
        <w:rPr>
          <w:rFonts w:asciiTheme="minorHAnsi" w:hAnsiTheme="minorHAnsi" w:cstheme="minorHAnsi"/>
        </w:rPr>
        <w:t xml:space="preserve">develop a website to </w:t>
      </w:r>
      <w:r w:rsidRPr="00872856">
        <w:rPr>
          <w:rFonts w:asciiTheme="minorHAnsi" w:hAnsiTheme="minorHAnsi" w:cstheme="minorHAnsi"/>
        </w:rPr>
        <w:t>provide a</w:t>
      </w:r>
      <w:r w:rsidR="00C4737D">
        <w:rPr>
          <w:rFonts w:asciiTheme="minorHAnsi" w:hAnsiTheme="minorHAnsi" w:cstheme="minorHAnsi"/>
        </w:rPr>
        <w:t>n online</w:t>
      </w:r>
      <w:r w:rsidRPr="00872856">
        <w:rPr>
          <w:rFonts w:asciiTheme="minorHAnsi" w:hAnsiTheme="minorHAnsi" w:cstheme="minorHAnsi"/>
        </w:rPr>
        <w:t xml:space="preserve"> guide for leaseholders to gain enfranchisement.  </w:t>
      </w:r>
    </w:p>
    <w:p w14:paraId="15424C37" w14:textId="77777777" w:rsidR="00872856" w:rsidRPr="00872856" w:rsidRDefault="00872856" w:rsidP="00872856">
      <w:pPr>
        <w:rPr>
          <w:rFonts w:asciiTheme="minorHAnsi" w:hAnsiTheme="minorHAnsi" w:cstheme="minorHAnsi"/>
          <w:b/>
          <w:bCs/>
        </w:rPr>
      </w:pPr>
      <w:bookmarkStart w:id="3" w:name="_Toc118670607"/>
      <w:r w:rsidRPr="00872856">
        <w:rPr>
          <w:rFonts w:asciiTheme="minorHAnsi" w:hAnsiTheme="minorHAnsi" w:cstheme="minorHAnsi"/>
          <w:b/>
          <w:bCs/>
        </w:rPr>
        <w:t>Objectives</w:t>
      </w:r>
      <w:bookmarkEnd w:id="3"/>
    </w:p>
    <w:p w14:paraId="2B728F1B" w14:textId="1B334364" w:rsidR="00872856" w:rsidRPr="00872856" w:rsidRDefault="00872856" w:rsidP="00243D0F">
      <w:pPr>
        <w:pStyle w:val="ListParagraph"/>
        <w:numPr>
          <w:ilvl w:val="0"/>
          <w:numId w:val="1"/>
        </w:numPr>
        <w:spacing w:after="160" w:line="360" w:lineRule="auto"/>
        <w:jc w:val="both"/>
        <w:rPr>
          <w:rFonts w:asciiTheme="minorHAnsi" w:hAnsiTheme="minorHAnsi" w:cstheme="minorHAnsi"/>
        </w:rPr>
      </w:pPr>
      <w:r w:rsidRPr="00872856">
        <w:rPr>
          <w:rFonts w:asciiTheme="minorHAnsi" w:hAnsiTheme="minorHAnsi" w:cstheme="minorHAnsi"/>
        </w:rPr>
        <w:t xml:space="preserve">To design and build a website to show path to enfranchisement </w:t>
      </w:r>
    </w:p>
    <w:p w14:paraId="64E8D054" w14:textId="443975BE" w:rsidR="00872856" w:rsidRPr="00872856" w:rsidRDefault="00872856" w:rsidP="00243D0F">
      <w:pPr>
        <w:pStyle w:val="ListParagraph"/>
        <w:numPr>
          <w:ilvl w:val="0"/>
          <w:numId w:val="1"/>
        </w:numPr>
        <w:spacing w:after="160" w:line="360" w:lineRule="auto"/>
        <w:jc w:val="both"/>
        <w:rPr>
          <w:rFonts w:asciiTheme="minorHAnsi" w:hAnsiTheme="minorHAnsi" w:cstheme="minorHAnsi"/>
        </w:rPr>
      </w:pPr>
      <w:r w:rsidRPr="00872856">
        <w:rPr>
          <w:rFonts w:asciiTheme="minorHAnsi" w:hAnsiTheme="minorHAnsi" w:cstheme="minorHAnsi"/>
        </w:rPr>
        <w:t xml:space="preserve">To test </w:t>
      </w:r>
      <w:r w:rsidR="001D21AB">
        <w:rPr>
          <w:rFonts w:asciiTheme="minorHAnsi" w:hAnsiTheme="minorHAnsi" w:cstheme="minorHAnsi"/>
        </w:rPr>
        <w:t xml:space="preserve">the </w:t>
      </w:r>
      <w:r w:rsidRPr="00872856">
        <w:rPr>
          <w:rFonts w:asciiTheme="minorHAnsi" w:hAnsiTheme="minorHAnsi" w:cstheme="minorHAnsi"/>
        </w:rPr>
        <w:t>website</w:t>
      </w:r>
      <w:r w:rsidR="001D21AB">
        <w:rPr>
          <w:rFonts w:asciiTheme="minorHAnsi" w:hAnsiTheme="minorHAnsi" w:cstheme="minorHAnsi"/>
        </w:rPr>
        <w:t xml:space="preserve"> works</w:t>
      </w:r>
    </w:p>
    <w:p w14:paraId="528D1855" w14:textId="362AB95F" w:rsidR="00872856" w:rsidRDefault="00872856" w:rsidP="00243D0F">
      <w:pPr>
        <w:pStyle w:val="ListParagraph"/>
        <w:numPr>
          <w:ilvl w:val="0"/>
          <w:numId w:val="1"/>
        </w:numPr>
        <w:spacing w:after="160" w:line="360" w:lineRule="auto"/>
        <w:jc w:val="both"/>
        <w:rPr>
          <w:rFonts w:asciiTheme="minorHAnsi" w:hAnsiTheme="minorHAnsi" w:cstheme="minorHAnsi"/>
        </w:rPr>
      </w:pPr>
      <w:r w:rsidRPr="00872856">
        <w:rPr>
          <w:rFonts w:asciiTheme="minorHAnsi" w:hAnsiTheme="minorHAnsi" w:cstheme="minorHAnsi"/>
        </w:rPr>
        <w:t xml:space="preserve">To conduct user survey to </w:t>
      </w:r>
      <w:r w:rsidR="00286036">
        <w:rPr>
          <w:rFonts w:asciiTheme="minorHAnsi" w:hAnsiTheme="minorHAnsi" w:cstheme="minorHAnsi"/>
        </w:rPr>
        <w:t xml:space="preserve">find </w:t>
      </w:r>
      <w:r w:rsidR="00286036" w:rsidRPr="00872856">
        <w:rPr>
          <w:rFonts w:asciiTheme="minorHAnsi" w:hAnsiTheme="minorHAnsi" w:cstheme="minorHAnsi"/>
        </w:rPr>
        <w:t>essential</w:t>
      </w:r>
      <w:r w:rsidRPr="00872856">
        <w:rPr>
          <w:rFonts w:asciiTheme="minorHAnsi" w:hAnsiTheme="minorHAnsi" w:cstheme="minorHAnsi"/>
        </w:rPr>
        <w:t xml:space="preserve"> information for future conversion of website into an App, </w:t>
      </w:r>
      <w:r w:rsidR="00286036">
        <w:rPr>
          <w:rFonts w:asciiTheme="minorHAnsi" w:hAnsiTheme="minorHAnsi" w:cstheme="minorHAnsi"/>
        </w:rPr>
        <w:t>for</w:t>
      </w:r>
      <w:r w:rsidRPr="00872856">
        <w:rPr>
          <w:rFonts w:asciiTheme="minorHAnsi" w:hAnsiTheme="minorHAnsi" w:cstheme="minorHAnsi"/>
        </w:rPr>
        <w:t xml:space="preserve"> users to log on to track own estate/building enfranchisement progress.</w:t>
      </w:r>
    </w:p>
    <w:p w14:paraId="3EA6F6BA" w14:textId="77777777" w:rsidR="00D46007" w:rsidRPr="00872856" w:rsidRDefault="00D46007" w:rsidP="00D46007">
      <w:pPr>
        <w:pStyle w:val="ListParagraph"/>
        <w:spacing w:after="160" w:line="360" w:lineRule="auto"/>
        <w:ind w:left="2160"/>
        <w:jc w:val="both"/>
        <w:rPr>
          <w:rFonts w:asciiTheme="minorHAnsi" w:hAnsiTheme="minorHAnsi" w:cstheme="minorHAnsi"/>
        </w:rPr>
      </w:pPr>
    </w:p>
    <w:p w14:paraId="035C2BA5" w14:textId="5497F35C" w:rsidR="00D46007" w:rsidRDefault="00D46007" w:rsidP="00D46007">
      <w:pPr>
        <w:pStyle w:val="ListParagraph"/>
        <w:jc w:val="both"/>
        <w:rPr>
          <w:rFonts w:asciiTheme="minorHAnsi" w:hAnsiTheme="minorHAnsi"/>
          <w:color w:val="000000" w:themeColor="text1"/>
        </w:rPr>
      </w:pPr>
    </w:p>
    <w:p w14:paraId="395AE99D" w14:textId="77777777" w:rsidR="00EB3625" w:rsidRPr="00D46007" w:rsidRDefault="00EB3625" w:rsidP="00D46007">
      <w:pPr>
        <w:pStyle w:val="ListParagraph"/>
        <w:jc w:val="both"/>
        <w:rPr>
          <w:rFonts w:asciiTheme="minorHAnsi" w:hAnsiTheme="minorHAnsi"/>
          <w:color w:val="000000" w:themeColor="text1"/>
        </w:rPr>
      </w:pPr>
    </w:p>
    <w:p w14:paraId="7BFF0BF9" w14:textId="77777777" w:rsidR="00D46007" w:rsidRPr="00D46007" w:rsidRDefault="00D46007" w:rsidP="00D46007">
      <w:pPr>
        <w:pStyle w:val="ListParagraph"/>
        <w:jc w:val="both"/>
        <w:rPr>
          <w:rFonts w:asciiTheme="minorHAnsi" w:hAnsiTheme="minorHAnsi"/>
          <w:color w:val="000000" w:themeColor="text1"/>
        </w:rPr>
      </w:pPr>
    </w:p>
    <w:p w14:paraId="6100B0FB" w14:textId="77777777" w:rsidR="00322244" w:rsidRDefault="00322244">
      <w:pPr>
        <w:spacing w:after="200" w:line="276" w:lineRule="auto"/>
        <w:rPr>
          <w:rFonts w:asciiTheme="majorHAnsi" w:eastAsiaTheme="majorEastAsia" w:hAnsiTheme="majorHAnsi" w:cstheme="majorBidi"/>
          <w:b/>
          <w:bCs/>
          <w:color w:val="365F91" w:themeColor="accent1" w:themeShade="BF"/>
          <w:sz w:val="32"/>
          <w:szCs w:val="32"/>
        </w:rPr>
      </w:pPr>
      <w:r>
        <w:rPr>
          <w:b/>
          <w:bCs/>
        </w:rPr>
        <w:br w:type="page"/>
      </w:r>
    </w:p>
    <w:p w14:paraId="6A45E45F" w14:textId="72927D93" w:rsidR="00322244" w:rsidRDefault="00322244" w:rsidP="005C2F69">
      <w:pPr>
        <w:pStyle w:val="TOCHeading"/>
      </w:pPr>
      <w:r w:rsidRPr="00322244">
        <w:lastRenderedPageBreak/>
        <w:t>CONTENTS</w:t>
      </w:r>
    </w:p>
    <w:p w14:paraId="2BA02DEE" w14:textId="6C585866" w:rsidR="000F4ACD" w:rsidRDefault="00043C62">
      <w:pPr>
        <w:pStyle w:val="TOC1"/>
        <w:rPr>
          <w:rFonts w:eastAsiaTheme="minorEastAsia"/>
          <w:noProof/>
          <w:lang w:eastAsia="en-GB"/>
        </w:rPr>
      </w:pPr>
      <w:r>
        <w:rPr>
          <w:color w:val="000000" w:themeColor="text1"/>
        </w:rPr>
        <w:fldChar w:fldCharType="begin"/>
      </w:r>
      <w:r>
        <w:rPr>
          <w:color w:val="000000" w:themeColor="text1"/>
        </w:rPr>
        <w:instrText xml:space="preserve"> TOC \o "1-3" \h \z \u </w:instrText>
      </w:r>
      <w:r>
        <w:rPr>
          <w:color w:val="000000" w:themeColor="text1"/>
        </w:rPr>
        <w:fldChar w:fldCharType="separate"/>
      </w:r>
      <w:hyperlink w:anchor="_Toc133217564" w:history="1">
        <w:r w:rsidR="000F4ACD" w:rsidRPr="007B2860">
          <w:rPr>
            <w:rStyle w:val="Hyperlink"/>
            <w:b/>
            <w:bCs/>
            <w:noProof/>
          </w:rPr>
          <w:t>DECLARATION FORM AND FORM OF CONSENT</w:t>
        </w:r>
        <w:r w:rsidR="000F4ACD">
          <w:rPr>
            <w:noProof/>
            <w:webHidden/>
          </w:rPr>
          <w:tab/>
        </w:r>
        <w:r w:rsidR="000F4ACD">
          <w:rPr>
            <w:noProof/>
            <w:webHidden/>
          </w:rPr>
          <w:fldChar w:fldCharType="begin"/>
        </w:r>
        <w:r w:rsidR="000F4ACD">
          <w:rPr>
            <w:noProof/>
            <w:webHidden/>
          </w:rPr>
          <w:instrText xml:space="preserve"> PAGEREF _Toc133217564 \h </w:instrText>
        </w:r>
        <w:r w:rsidR="000F4ACD">
          <w:rPr>
            <w:noProof/>
            <w:webHidden/>
          </w:rPr>
        </w:r>
        <w:r w:rsidR="000F4ACD">
          <w:rPr>
            <w:noProof/>
            <w:webHidden/>
          </w:rPr>
          <w:fldChar w:fldCharType="separate"/>
        </w:r>
        <w:r w:rsidR="000F4ACD">
          <w:rPr>
            <w:noProof/>
            <w:webHidden/>
          </w:rPr>
          <w:t>2</w:t>
        </w:r>
        <w:r w:rsidR="000F4ACD">
          <w:rPr>
            <w:noProof/>
            <w:webHidden/>
          </w:rPr>
          <w:fldChar w:fldCharType="end"/>
        </w:r>
      </w:hyperlink>
    </w:p>
    <w:p w14:paraId="3B0ED49C" w14:textId="1847B45A" w:rsidR="000F4ACD" w:rsidRDefault="00000000">
      <w:pPr>
        <w:pStyle w:val="TOC1"/>
        <w:rPr>
          <w:rFonts w:eastAsiaTheme="minorEastAsia"/>
          <w:noProof/>
          <w:lang w:eastAsia="en-GB"/>
        </w:rPr>
      </w:pPr>
      <w:hyperlink w:anchor="_Toc133217565" w:history="1">
        <w:r w:rsidR="000F4ACD" w:rsidRPr="007B2860">
          <w:rPr>
            <w:rStyle w:val="Hyperlink"/>
            <w:b/>
            <w:bCs/>
            <w:noProof/>
          </w:rPr>
          <w:t>ABSTRACT</w:t>
        </w:r>
        <w:r w:rsidR="000F4ACD">
          <w:rPr>
            <w:noProof/>
            <w:webHidden/>
          </w:rPr>
          <w:tab/>
        </w:r>
        <w:r w:rsidR="000F4ACD">
          <w:rPr>
            <w:noProof/>
            <w:webHidden/>
          </w:rPr>
          <w:fldChar w:fldCharType="begin"/>
        </w:r>
        <w:r w:rsidR="000F4ACD">
          <w:rPr>
            <w:noProof/>
            <w:webHidden/>
          </w:rPr>
          <w:instrText xml:space="preserve"> PAGEREF _Toc133217565 \h </w:instrText>
        </w:r>
        <w:r w:rsidR="000F4ACD">
          <w:rPr>
            <w:noProof/>
            <w:webHidden/>
          </w:rPr>
        </w:r>
        <w:r w:rsidR="000F4ACD">
          <w:rPr>
            <w:noProof/>
            <w:webHidden/>
          </w:rPr>
          <w:fldChar w:fldCharType="separate"/>
        </w:r>
        <w:r w:rsidR="000F4ACD">
          <w:rPr>
            <w:noProof/>
            <w:webHidden/>
          </w:rPr>
          <w:t>3</w:t>
        </w:r>
        <w:r w:rsidR="000F4ACD">
          <w:rPr>
            <w:noProof/>
            <w:webHidden/>
          </w:rPr>
          <w:fldChar w:fldCharType="end"/>
        </w:r>
      </w:hyperlink>
    </w:p>
    <w:p w14:paraId="42FF33A5" w14:textId="7D7B4F07" w:rsidR="000F4ACD" w:rsidRDefault="00000000">
      <w:pPr>
        <w:pStyle w:val="TOC1"/>
        <w:rPr>
          <w:rFonts w:eastAsiaTheme="minorEastAsia"/>
          <w:noProof/>
          <w:lang w:eastAsia="en-GB"/>
        </w:rPr>
      </w:pPr>
      <w:hyperlink w:anchor="_Toc133217566" w:history="1">
        <w:r w:rsidR="000F4ACD" w:rsidRPr="007B2860">
          <w:rPr>
            <w:rStyle w:val="Hyperlink"/>
            <w:b/>
            <w:bCs/>
            <w:noProof/>
          </w:rPr>
          <w:t>1.0</w:t>
        </w:r>
        <w:r w:rsidR="000F4ACD">
          <w:rPr>
            <w:rFonts w:eastAsiaTheme="minorEastAsia"/>
            <w:noProof/>
            <w:lang w:eastAsia="en-GB"/>
          </w:rPr>
          <w:tab/>
        </w:r>
        <w:r w:rsidR="000F4ACD" w:rsidRPr="007B2860">
          <w:rPr>
            <w:rStyle w:val="Hyperlink"/>
            <w:b/>
            <w:bCs/>
            <w:noProof/>
          </w:rPr>
          <w:t>INTRODUCTION</w:t>
        </w:r>
        <w:r w:rsidR="000F4ACD">
          <w:rPr>
            <w:noProof/>
            <w:webHidden/>
          </w:rPr>
          <w:tab/>
        </w:r>
        <w:r w:rsidR="000F4ACD">
          <w:rPr>
            <w:noProof/>
            <w:webHidden/>
          </w:rPr>
          <w:fldChar w:fldCharType="begin"/>
        </w:r>
        <w:r w:rsidR="000F4ACD">
          <w:rPr>
            <w:noProof/>
            <w:webHidden/>
          </w:rPr>
          <w:instrText xml:space="preserve"> PAGEREF _Toc133217566 \h </w:instrText>
        </w:r>
        <w:r w:rsidR="000F4ACD">
          <w:rPr>
            <w:noProof/>
            <w:webHidden/>
          </w:rPr>
        </w:r>
        <w:r w:rsidR="000F4ACD">
          <w:rPr>
            <w:noProof/>
            <w:webHidden/>
          </w:rPr>
          <w:fldChar w:fldCharType="separate"/>
        </w:r>
        <w:r w:rsidR="000F4ACD">
          <w:rPr>
            <w:noProof/>
            <w:webHidden/>
          </w:rPr>
          <w:t>9</w:t>
        </w:r>
        <w:r w:rsidR="000F4ACD">
          <w:rPr>
            <w:noProof/>
            <w:webHidden/>
          </w:rPr>
          <w:fldChar w:fldCharType="end"/>
        </w:r>
      </w:hyperlink>
    </w:p>
    <w:p w14:paraId="536D2C03" w14:textId="11574D93" w:rsidR="000F4ACD" w:rsidRDefault="00000000">
      <w:pPr>
        <w:pStyle w:val="TOC2"/>
        <w:tabs>
          <w:tab w:val="left" w:pos="880"/>
          <w:tab w:val="right" w:leader="dot" w:pos="9016"/>
        </w:tabs>
        <w:rPr>
          <w:rFonts w:eastAsiaTheme="minorEastAsia"/>
          <w:noProof/>
          <w:lang w:eastAsia="en-GB"/>
        </w:rPr>
      </w:pPr>
      <w:hyperlink w:anchor="_Toc133217567" w:history="1">
        <w:r w:rsidR="000F4ACD" w:rsidRPr="007B2860">
          <w:rPr>
            <w:rStyle w:val="Hyperlink"/>
            <w:noProof/>
          </w:rPr>
          <w:t>1.1</w:t>
        </w:r>
        <w:r w:rsidR="000F4ACD">
          <w:rPr>
            <w:rFonts w:eastAsiaTheme="minorEastAsia"/>
            <w:noProof/>
            <w:lang w:eastAsia="en-GB"/>
          </w:rPr>
          <w:tab/>
        </w:r>
        <w:r w:rsidR="000F4ACD" w:rsidRPr="007B2860">
          <w:rPr>
            <w:rStyle w:val="Hyperlink"/>
            <w:noProof/>
          </w:rPr>
          <w:t>Why this project?</w:t>
        </w:r>
        <w:r w:rsidR="000F4ACD">
          <w:rPr>
            <w:noProof/>
            <w:webHidden/>
          </w:rPr>
          <w:tab/>
        </w:r>
        <w:r w:rsidR="000F4ACD">
          <w:rPr>
            <w:noProof/>
            <w:webHidden/>
          </w:rPr>
          <w:fldChar w:fldCharType="begin"/>
        </w:r>
        <w:r w:rsidR="000F4ACD">
          <w:rPr>
            <w:noProof/>
            <w:webHidden/>
          </w:rPr>
          <w:instrText xml:space="preserve"> PAGEREF _Toc133217567 \h </w:instrText>
        </w:r>
        <w:r w:rsidR="000F4ACD">
          <w:rPr>
            <w:noProof/>
            <w:webHidden/>
          </w:rPr>
        </w:r>
        <w:r w:rsidR="000F4ACD">
          <w:rPr>
            <w:noProof/>
            <w:webHidden/>
          </w:rPr>
          <w:fldChar w:fldCharType="separate"/>
        </w:r>
        <w:r w:rsidR="000F4ACD">
          <w:rPr>
            <w:noProof/>
            <w:webHidden/>
          </w:rPr>
          <w:t>9</w:t>
        </w:r>
        <w:r w:rsidR="000F4ACD">
          <w:rPr>
            <w:noProof/>
            <w:webHidden/>
          </w:rPr>
          <w:fldChar w:fldCharType="end"/>
        </w:r>
      </w:hyperlink>
    </w:p>
    <w:p w14:paraId="1E3E5E96" w14:textId="06ABFD42" w:rsidR="000F4ACD" w:rsidRDefault="00000000">
      <w:pPr>
        <w:pStyle w:val="TOC2"/>
        <w:tabs>
          <w:tab w:val="left" w:pos="880"/>
          <w:tab w:val="right" w:leader="dot" w:pos="9016"/>
        </w:tabs>
        <w:rPr>
          <w:rFonts w:eastAsiaTheme="minorEastAsia"/>
          <w:noProof/>
          <w:lang w:eastAsia="en-GB"/>
        </w:rPr>
      </w:pPr>
      <w:hyperlink w:anchor="_Toc133217568" w:history="1">
        <w:r w:rsidR="000F4ACD" w:rsidRPr="007B2860">
          <w:rPr>
            <w:rStyle w:val="Hyperlink"/>
            <w:noProof/>
          </w:rPr>
          <w:t>1.2</w:t>
        </w:r>
        <w:r w:rsidR="000F4ACD">
          <w:rPr>
            <w:rFonts w:eastAsiaTheme="minorEastAsia"/>
            <w:noProof/>
            <w:lang w:eastAsia="en-GB"/>
          </w:rPr>
          <w:tab/>
        </w:r>
        <w:r w:rsidR="000F4ACD" w:rsidRPr="007B2860">
          <w:rPr>
            <w:rStyle w:val="Hyperlink"/>
            <w:noProof/>
          </w:rPr>
          <w:t>Who owns the UK?</w:t>
        </w:r>
        <w:r w:rsidR="000F4ACD">
          <w:rPr>
            <w:noProof/>
            <w:webHidden/>
          </w:rPr>
          <w:tab/>
        </w:r>
        <w:r w:rsidR="000F4ACD">
          <w:rPr>
            <w:noProof/>
            <w:webHidden/>
          </w:rPr>
          <w:fldChar w:fldCharType="begin"/>
        </w:r>
        <w:r w:rsidR="000F4ACD">
          <w:rPr>
            <w:noProof/>
            <w:webHidden/>
          </w:rPr>
          <w:instrText xml:space="preserve"> PAGEREF _Toc133217568 \h </w:instrText>
        </w:r>
        <w:r w:rsidR="000F4ACD">
          <w:rPr>
            <w:noProof/>
            <w:webHidden/>
          </w:rPr>
        </w:r>
        <w:r w:rsidR="000F4ACD">
          <w:rPr>
            <w:noProof/>
            <w:webHidden/>
          </w:rPr>
          <w:fldChar w:fldCharType="separate"/>
        </w:r>
        <w:r w:rsidR="000F4ACD">
          <w:rPr>
            <w:noProof/>
            <w:webHidden/>
          </w:rPr>
          <w:t>13</w:t>
        </w:r>
        <w:r w:rsidR="000F4ACD">
          <w:rPr>
            <w:noProof/>
            <w:webHidden/>
          </w:rPr>
          <w:fldChar w:fldCharType="end"/>
        </w:r>
      </w:hyperlink>
    </w:p>
    <w:p w14:paraId="59BF5EC2" w14:textId="0A7598CF" w:rsidR="000F4ACD" w:rsidRDefault="00000000">
      <w:pPr>
        <w:pStyle w:val="TOC3"/>
        <w:tabs>
          <w:tab w:val="left" w:pos="1320"/>
          <w:tab w:val="right" w:leader="dot" w:pos="9016"/>
        </w:tabs>
        <w:rPr>
          <w:rFonts w:eastAsiaTheme="minorEastAsia"/>
          <w:noProof/>
          <w:lang w:eastAsia="en-GB"/>
        </w:rPr>
      </w:pPr>
      <w:hyperlink w:anchor="_Toc133217569" w:history="1">
        <w:r w:rsidR="000F4ACD" w:rsidRPr="007B2860">
          <w:rPr>
            <w:rStyle w:val="Hyperlink"/>
            <w:noProof/>
          </w:rPr>
          <w:t>1.2.1</w:t>
        </w:r>
        <w:r w:rsidR="000F4ACD">
          <w:rPr>
            <w:rFonts w:eastAsiaTheme="minorEastAsia"/>
            <w:noProof/>
            <w:lang w:eastAsia="en-GB"/>
          </w:rPr>
          <w:tab/>
        </w:r>
        <w:r w:rsidR="000F4ACD" w:rsidRPr="007B2860">
          <w:rPr>
            <w:rStyle w:val="Hyperlink"/>
            <w:noProof/>
          </w:rPr>
          <w:t>Finding Freeholders</w:t>
        </w:r>
        <w:r w:rsidR="000F4ACD">
          <w:rPr>
            <w:noProof/>
            <w:webHidden/>
          </w:rPr>
          <w:tab/>
        </w:r>
        <w:r w:rsidR="000F4ACD">
          <w:rPr>
            <w:noProof/>
            <w:webHidden/>
          </w:rPr>
          <w:fldChar w:fldCharType="begin"/>
        </w:r>
        <w:r w:rsidR="000F4ACD">
          <w:rPr>
            <w:noProof/>
            <w:webHidden/>
          </w:rPr>
          <w:instrText xml:space="preserve"> PAGEREF _Toc133217569 \h </w:instrText>
        </w:r>
        <w:r w:rsidR="000F4ACD">
          <w:rPr>
            <w:noProof/>
            <w:webHidden/>
          </w:rPr>
        </w:r>
        <w:r w:rsidR="000F4ACD">
          <w:rPr>
            <w:noProof/>
            <w:webHidden/>
          </w:rPr>
          <w:fldChar w:fldCharType="separate"/>
        </w:r>
        <w:r w:rsidR="000F4ACD">
          <w:rPr>
            <w:noProof/>
            <w:webHidden/>
          </w:rPr>
          <w:t>18</w:t>
        </w:r>
        <w:r w:rsidR="000F4ACD">
          <w:rPr>
            <w:noProof/>
            <w:webHidden/>
          </w:rPr>
          <w:fldChar w:fldCharType="end"/>
        </w:r>
      </w:hyperlink>
    </w:p>
    <w:p w14:paraId="1DA31025" w14:textId="273670F3" w:rsidR="000F4ACD" w:rsidRDefault="00000000">
      <w:pPr>
        <w:pStyle w:val="TOC2"/>
        <w:tabs>
          <w:tab w:val="left" w:pos="880"/>
          <w:tab w:val="right" w:leader="dot" w:pos="9016"/>
        </w:tabs>
        <w:rPr>
          <w:rFonts w:eastAsiaTheme="minorEastAsia"/>
          <w:noProof/>
          <w:lang w:eastAsia="en-GB"/>
        </w:rPr>
      </w:pPr>
      <w:hyperlink w:anchor="_Toc133217570" w:history="1">
        <w:r w:rsidR="000F4ACD" w:rsidRPr="007B2860">
          <w:rPr>
            <w:rStyle w:val="Hyperlink"/>
            <w:noProof/>
          </w:rPr>
          <w:t>1.3</w:t>
        </w:r>
        <w:r w:rsidR="000F4ACD">
          <w:rPr>
            <w:rFonts w:eastAsiaTheme="minorEastAsia"/>
            <w:noProof/>
            <w:lang w:eastAsia="en-GB"/>
          </w:rPr>
          <w:tab/>
        </w:r>
        <w:r w:rsidR="000F4ACD" w:rsidRPr="007B2860">
          <w:rPr>
            <w:rStyle w:val="Hyperlink"/>
            <w:noProof/>
          </w:rPr>
          <w:t>What the project is about - initial aims and objectives</w:t>
        </w:r>
        <w:r w:rsidR="000F4ACD">
          <w:rPr>
            <w:noProof/>
            <w:webHidden/>
          </w:rPr>
          <w:tab/>
        </w:r>
        <w:r w:rsidR="000F4ACD">
          <w:rPr>
            <w:noProof/>
            <w:webHidden/>
          </w:rPr>
          <w:fldChar w:fldCharType="begin"/>
        </w:r>
        <w:r w:rsidR="000F4ACD">
          <w:rPr>
            <w:noProof/>
            <w:webHidden/>
          </w:rPr>
          <w:instrText xml:space="preserve"> PAGEREF _Toc133217570 \h </w:instrText>
        </w:r>
        <w:r w:rsidR="000F4ACD">
          <w:rPr>
            <w:noProof/>
            <w:webHidden/>
          </w:rPr>
        </w:r>
        <w:r w:rsidR="000F4ACD">
          <w:rPr>
            <w:noProof/>
            <w:webHidden/>
          </w:rPr>
          <w:fldChar w:fldCharType="separate"/>
        </w:r>
        <w:r w:rsidR="000F4ACD">
          <w:rPr>
            <w:noProof/>
            <w:webHidden/>
          </w:rPr>
          <w:t>19</w:t>
        </w:r>
        <w:r w:rsidR="000F4ACD">
          <w:rPr>
            <w:noProof/>
            <w:webHidden/>
          </w:rPr>
          <w:fldChar w:fldCharType="end"/>
        </w:r>
      </w:hyperlink>
    </w:p>
    <w:p w14:paraId="13AF22DA" w14:textId="55B8D1B5" w:rsidR="000F4ACD" w:rsidRDefault="00000000">
      <w:pPr>
        <w:pStyle w:val="TOC3"/>
        <w:tabs>
          <w:tab w:val="left" w:pos="1320"/>
          <w:tab w:val="right" w:leader="dot" w:pos="9016"/>
        </w:tabs>
        <w:rPr>
          <w:rFonts w:eastAsiaTheme="minorEastAsia"/>
          <w:noProof/>
          <w:lang w:eastAsia="en-GB"/>
        </w:rPr>
      </w:pPr>
      <w:hyperlink w:anchor="_Toc133217571" w:history="1">
        <w:r w:rsidR="000F4ACD" w:rsidRPr="007B2860">
          <w:rPr>
            <w:rStyle w:val="Hyperlink"/>
            <w:noProof/>
          </w:rPr>
          <w:t>1.3.1</w:t>
        </w:r>
        <w:r w:rsidR="000F4ACD">
          <w:rPr>
            <w:rFonts w:eastAsiaTheme="minorEastAsia"/>
            <w:noProof/>
            <w:lang w:eastAsia="en-GB"/>
          </w:rPr>
          <w:tab/>
        </w:r>
        <w:r w:rsidR="000F4ACD" w:rsidRPr="007B2860">
          <w:rPr>
            <w:rStyle w:val="Hyperlink"/>
            <w:noProof/>
          </w:rPr>
          <w:t>The Principle of Leasehold</w:t>
        </w:r>
        <w:r w:rsidR="000F4ACD">
          <w:rPr>
            <w:noProof/>
            <w:webHidden/>
          </w:rPr>
          <w:tab/>
        </w:r>
        <w:r w:rsidR="000F4ACD">
          <w:rPr>
            <w:noProof/>
            <w:webHidden/>
          </w:rPr>
          <w:fldChar w:fldCharType="begin"/>
        </w:r>
        <w:r w:rsidR="000F4ACD">
          <w:rPr>
            <w:noProof/>
            <w:webHidden/>
          </w:rPr>
          <w:instrText xml:space="preserve"> PAGEREF _Toc133217571 \h </w:instrText>
        </w:r>
        <w:r w:rsidR="000F4ACD">
          <w:rPr>
            <w:noProof/>
            <w:webHidden/>
          </w:rPr>
        </w:r>
        <w:r w:rsidR="000F4ACD">
          <w:rPr>
            <w:noProof/>
            <w:webHidden/>
          </w:rPr>
          <w:fldChar w:fldCharType="separate"/>
        </w:r>
        <w:r w:rsidR="000F4ACD">
          <w:rPr>
            <w:noProof/>
            <w:webHidden/>
          </w:rPr>
          <w:t>20</w:t>
        </w:r>
        <w:r w:rsidR="000F4ACD">
          <w:rPr>
            <w:noProof/>
            <w:webHidden/>
          </w:rPr>
          <w:fldChar w:fldCharType="end"/>
        </w:r>
      </w:hyperlink>
    </w:p>
    <w:p w14:paraId="40D8BCA4" w14:textId="489A6D03" w:rsidR="000F4ACD" w:rsidRDefault="00000000">
      <w:pPr>
        <w:pStyle w:val="TOC2"/>
        <w:tabs>
          <w:tab w:val="left" w:pos="880"/>
          <w:tab w:val="right" w:leader="dot" w:pos="9016"/>
        </w:tabs>
        <w:rPr>
          <w:rFonts w:eastAsiaTheme="minorEastAsia"/>
          <w:noProof/>
          <w:lang w:eastAsia="en-GB"/>
        </w:rPr>
      </w:pPr>
      <w:hyperlink w:anchor="_Toc133217572" w:history="1">
        <w:r w:rsidR="000F4ACD" w:rsidRPr="007B2860">
          <w:rPr>
            <w:rStyle w:val="Hyperlink"/>
            <w:noProof/>
          </w:rPr>
          <w:t>1.4</w:t>
        </w:r>
        <w:r w:rsidR="000F4ACD">
          <w:rPr>
            <w:rFonts w:eastAsiaTheme="minorEastAsia"/>
            <w:noProof/>
            <w:lang w:eastAsia="en-GB"/>
          </w:rPr>
          <w:tab/>
        </w:r>
        <w:r w:rsidR="000F4ACD" w:rsidRPr="007B2860">
          <w:rPr>
            <w:rStyle w:val="Hyperlink"/>
            <w:noProof/>
          </w:rPr>
          <w:t>The History of Leasehold</w:t>
        </w:r>
        <w:r w:rsidR="000F4ACD">
          <w:rPr>
            <w:noProof/>
            <w:webHidden/>
          </w:rPr>
          <w:tab/>
        </w:r>
        <w:r w:rsidR="000F4ACD">
          <w:rPr>
            <w:noProof/>
            <w:webHidden/>
          </w:rPr>
          <w:fldChar w:fldCharType="begin"/>
        </w:r>
        <w:r w:rsidR="000F4ACD">
          <w:rPr>
            <w:noProof/>
            <w:webHidden/>
          </w:rPr>
          <w:instrText xml:space="preserve"> PAGEREF _Toc133217572 \h </w:instrText>
        </w:r>
        <w:r w:rsidR="000F4ACD">
          <w:rPr>
            <w:noProof/>
            <w:webHidden/>
          </w:rPr>
        </w:r>
        <w:r w:rsidR="000F4ACD">
          <w:rPr>
            <w:noProof/>
            <w:webHidden/>
          </w:rPr>
          <w:fldChar w:fldCharType="separate"/>
        </w:r>
        <w:r w:rsidR="000F4ACD">
          <w:rPr>
            <w:noProof/>
            <w:webHidden/>
          </w:rPr>
          <w:t>20</w:t>
        </w:r>
        <w:r w:rsidR="000F4ACD">
          <w:rPr>
            <w:noProof/>
            <w:webHidden/>
          </w:rPr>
          <w:fldChar w:fldCharType="end"/>
        </w:r>
      </w:hyperlink>
    </w:p>
    <w:p w14:paraId="55C9C94D" w14:textId="21197BAC" w:rsidR="000F4ACD" w:rsidRDefault="00000000">
      <w:pPr>
        <w:pStyle w:val="TOC3"/>
        <w:tabs>
          <w:tab w:val="left" w:pos="1320"/>
          <w:tab w:val="right" w:leader="dot" w:pos="9016"/>
        </w:tabs>
        <w:rPr>
          <w:rFonts w:eastAsiaTheme="minorEastAsia"/>
          <w:noProof/>
          <w:lang w:eastAsia="en-GB"/>
        </w:rPr>
      </w:pPr>
      <w:hyperlink w:anchor="_Toc133217573" w:history="1">
        <w:r w:rsidR="000F4ACD" w:rsidRPr="007B2860">
          <w:rPr>
            <w:rStyle w:val="Hyperlink"/>
            <w:noProof/>
          </w:rPr>
          <w:t>1.4.1</w:t>
        </w:r>
        <w:r w:rsidR="000F4ACD">
          <w:rPr>
            <w:rFonts w:eastAsiaTheme="minorEastAsia"/>
            <w:noProof/>
            <w:lang w:eastAsia="en-GB"/>
          </w:rPr>
          <w:tab/>
        </w:r>
        <w:r w:rsidR="000F4ACD" w:rsidRPr="007B2860">
          <w:rPr>
            <w:rStyle w:val="Hyperlink"/>
            <w:noProof/>
          </w:rPr>
          <w:t>1066 - William the Conqueror</w:t>
        </w:r>
        <w:r w:rsidR="000F4ACD">
          <w:rPr>
            <w:noProof/>
            <w:webHidden/>
          </w:rPr>
          <w:tab/>
        </w:r>
        <w:r w:rsidR="000F4ACD">
          <w:rPr>
            <w:noProof/>
            <w:webHidden/>
          </w:rPr>
          <w:fldChar w:fldCharType="begin"/>
        </w:r>
        <w:r w:rsidR="000F4ACD">
          <w:rPr>
            <w:noProof/>
            <w:webHidden/>
          </w:rPr>
          <w:instrText xml:space="preserve"> PAGEREF _Toc133217573 \h </w:instrText>
        </w:r>
        <w:r w:rsidR="000F4ACD">
          <w:rPr>
            <w:noProof/>
            <w:webHidden/>
          </w:rPr>
        </w:r>
        <w:r w:rsidR="000F4ACD">
          <w:rPr>
            <w:noProof/>
            <w:webHidden/>
          </w:rPr>
          <w:fldChar w:fldCharType="separate"/>
        </w:r>
        <w:r w:rsidR="000F4ACD">
          <w:rPr>
            <w:noProof/>
            <w:webHidden/>
          </w:rPr>
          <w:t>20</w:t>
        </w:r>
        <w:r w:rsidR="000F4ACD">
          <w:rPr>
            <w:noProof/>
            <w:webHidden/>
          </w:rPr>
          <w:fldChar w:fldCharType="end"/>
        </w:r>
      </w:hyperlink>
    </w:p>
    <w:p w14:paraId="393C7420" w14:textId="1A8003AD" w:rsidR="000F4ACD" w:rsidRDefault="00000000">
      <w:pPr>
        <w:pStyle w:val="TOC3"/>
        <w:tabs>
          <w:tab w:val="left" w:pos="1320"/>
          <w:tab w:val="right" w:leader="dot" w:pos="9016"/>
        </w:tabs>
        <w:rPr>
          <w:rFonts w:eastAsiaTheme="minorEastAsia"/>
          <w:noProof/>
          <w:lang w:eastAsia="en-GB"/>
        </w:rPr>
      </w:pPr>
      <w:hyperlink w:anchor="_Toc133217574" w:history="1">
        <w:r w:rsidR="000F4ACD" w:rsidRPr="007B2860">
          <w:rPr>
            <w:rStyle w:val="Hyperlink"/>
            <w:noProof/>
          </w:rPr>
          <w:t>1.4.2</w:t>
        </w:r>
        <w:r w:rsidR="000F4ACD">
          <w:rPr>
            <w:rFonts w:eastAsiaTheme="minorEastAsia"/>
            <w:noProof/>
            <w:lang w:eastAsia="en-GB"/>
          </w:rPr>
          <w:tab/>
        </w:r>
        <w:r w:rsidR="000F4ACD" w:rsidRPr="007B2860">
          <w:rPr>
            <w:rStyle w:val="Hyperlink"/>
            <w:noProof/>
          </w:rPr>
          <w:t>The 1330’s -The Black Death came from Mongolia killing half the populace</w:t>
        </w:r>
        <w:r w:rsidR="000F4ACD">
          <w:rPr>
            <w:noProof/>
            <w:webHidden/>
          </w:rPr>
          <w:tab/>
        </w:r>
        <w:r w:rsidR="000F4ACD">
          <w:rPr>
            <w:noProof/>
            <w:webHidden/>
          </w:rPr>
          <w:fldChar w:fldCharType="begin"/>
        </w:r>
        <w:r w:rsidR="000F4ACD">
          <w:rPr>
            <w:noProof/>
            <w:webHidden/>
          </w:rPr>
          <w:instrText xml:space="preserve"> PAGEREF _Toc133217574 \h </w:instrText>
        </w:r>
        <w:r w:rsidR="000F4ACD">
          <w:rPr>
            <w:noProof/>
            <w:webHidden/>
          </w:rPr>
        </w:r>
        <w:r w:rsidR="000F4ACD">
          <w:rPr>
            <w:noProof/>
            <w:webHidden/>
          </w:rPr>
          <w:fldChar w:fldCharType="separate"/>
        </w:r>
        <w:r w:rsidR="000F4ACD">
          <w:rPr>
            <w:noProof/>
            <w:webHidden/>
          </w:rPr>
          <w:t>21</w:t>
        </w:r>
        <w:r w:rsidR="000F4ACD">
          <w:rPr>
            <w:noProof/>
            <w:webHidden/>
          </w:rPr>
          <w:fldChar w:fldCharType="end"/>
        </w:r>
      </w:hyperlink>
    </w:p>
    <w:p w14:paraId="5F3FD1B4" w14:textId="1B718534" w:rsidR="000F4ACD" w:rsidRDefault="00000000">
      <w:pPr>
        <w:pStyle w:val="TOC3"/>
        <w:tabs>
          <w:tab w:val="left" w:pos="1320"/>
          <w:tab w:val="right" w:leader="dot" w:pos="9016"/>
        </w:tabs>
        <w:rPr>
          <w:rFonts w:eastAsiaTheme="minorEastAsia"/>
          <w:noProof/>
          <w:lang w:eastAsia="en-GB"/>
        </w:rPr>
      </w:pPr>
      <w:hyperlink w:anchor="_Toc133217575" w:history="1">
        <w:r w:rsidR="000F4ACD" w:rsidRPr="007B2860">
          <w:rPr>
            <w:rStyle w:val="Hyperlink"/>
            <w:noProof/>
          </w:rPr>
          <w:t>1.4.3</w:t>
        </w:r>
        <w:r w:rsidR="000F4ACD">
          <w:rPr>
            <w:rFonts w:eastAsiaTheme="minorEastAsia"/>
            <w:noProof/>
            <w:lang w:eastAsia="en-GB"/>
          </w:rPr>
          <w:tab/>
        </w:r>
        <w:r w:rsidR="000F4ACD" w:rsidRPr="007B2860">
          <w:rPr>
            <w:rStyle w:val="Hyperlink"/>
            <w:noProof/>
          </w:rPr>
          <w:t>1349 -  ‘Ordinance of Labourers’ Act</w:t>
        </w:r>
        <w:r w:rsidR="000F4ACD">
          <w:rPr>
            <w:noProof/>
            <w:webHidden/>
          </w:rPr>
          <w:tab/>
        </w:r>
        <w:r w:rsidR="000F4ACD">
          <w:rPr>
            <w:noProof/>
            <w:webHidden/>
          </w:rPr>
          <w:fldChar w:fldCharType="begin"/>
        </w:r>
        <w:r w:rsidR="000F4ACD">
          <w:rPr>
            <w:noProof/>
            <w:webHidden/>
          </w:rPr>
          <w:instrText xml:space="preserve"> PAGEREF _Toc133217575 \h </w:instrText>
        </w:r>
        <w:r w:rsidR="000F4ACD">
          <w:rPr>
            <w:noProof/>
            <w:webHidden/>
          </w:rPr>
        </w:r>
        <w:r w:rsidR="000F4ACD">
          <w:rPr>
            <w:noProof/>
            <w:webHidden/>
          </w:rPr>
          <w:fldChar w:fldCharType="separate"/>
        </w:r>
        <w:r w:rsidR="000F4ACD">
          <w:rPr>
            <w:noProof/>
            <w:webHidden/>
          </w:rPr>
          <w:t>21</w:t>
        </w:r>
        <w:r w:rsidR="000F4ACD">
          <w:rPr>
            <w:noProof/>
            <w:webHidden/>
          </w:rPr>
          <w:fldChar w:fldCharType="end"/>
        </w:r>
      </w:hyperlink>
    </w:p>
    <w:p w14:paraId="2E5CDDAE" w14:textId="6B986C7C" w:rsidR="000F4ACD" w:rsidRDefault="00000000">
      <w:pPr>
        <w:pStyle w:val="TOC3"/>
        <w:tabs>
          <w:tab w:val="left" w:pos="1320"/>
          <w:tab w:val="right" w:leader="dot" w:pos="9016"/>
        </w:tabs>
        <w:rPr>
          <w:rFonts w:eastAsiaTheme="minorEastAsia"/>
          <w:noProof/>
          <w:lang w:eastAsia="en-GB"/>
        </w:rPr>
      </w:pPr>
      <w:hyperlink w:anchor="_Toc133217576" w:history="1">
        <w:r w:rsidR="000F4ACD" w:rsidRPr="007B2860">
          <w:rPr>
            <w:rStyle w:val="Hyperlink"/>
            <w:noProof/>
          </w:rPr>
          <w:t>1.4.4</w:t>
        </w:r>
        <w:r w:rsidR="000F4ACD">
          <w:rPr>
            <w:rFonts w:eastAsiaTheme="minorEastAsia"/>
            <w:noProof/>
            <w:lang w:eastAsia="en-GB"/>
          </w:rPr>
          <w:tab/>
        </w:r>
        <w:r w:rsidR="000F4ACD" w:rsidRPr="007B2860">
          <w:rPr>
            <w:rStyle w:val="Hyperlink"/>
            <w:noProof/>
          </w:rPr>
          <w:t>1381 - The Peasants Revolt/Poll Tax Riots</w:t>
        </w:r>
        <w:r w:rsidR="000F4ACD">
          <w:rPr>
            <w:noProof/>
            <w:webHidden/>
          </w:rPr>
          <w:tab/>
        </w:r>
        <w:r w:rsidR="000F4ACD">
          <w:rPr>
            <w:noProof/>
            <w:webHidden/>
          </w:rPr>
          <w:fldChar w:fldCharType="begin"/>
        </w:r>
        <w:r w:rsidR="000F4ACD">
          <w:rPr>
            <w:noProof/>
            <w:webHidden/>
          </w:rPr>
          <w:instrText xml:space="preserve"> PAGEREF _Toc133217576 \h </w:instrText>
        </w:r>
        <w:r w:rsidR="000F4ACD">
          <w:rPr>
            <w:noProof/>
            <w:webHidden/>
          </w:rPr>
        </w:r>
        <w:r w:rsidR="000F4ACD">
          <w:rPr>
            <w:noProof/>
            <w:webHidden/>
          </w:rPr>
          <w:fldChar w:fldCharType="separate"/>
        </w:r>
        <w:r w:rsidR="000F4ACD">
          <w:rPr>
            <w:noProof/>
            <w:webHidden/>
          </w:rPr>
          <w:t>22</w:t>
        </w:r>
        <w:r w:rsidR="000F4ACD">
          <w:rPr>
            <w:noProof/>
            <w:webHidden/>
          </w:rPr>
          <w:fldChar w:fldCharType="end"/>
        </w:r>
      </w:hyperlink>
    </w:p>
    <w:p w14:paraId="3BB11648" w14:textId="327BBE92" w:rsidR="000F4ACD" w:rsidRDefault="00000000">
      <w:pPr>
        <w:pStyle w:val="TOC3"/>
        <w:tabs>
          <w:tab w:val="left" w:pos="1320"/>
          <w:tab w:val="right" w:leader="dot" w:pos="9016"/>
        </w:tabs>
        <w:rPr>
          <w:rFonts w:eastAsiaTheme="minorEastAsia"/>
          <w:noProof/>
          <w:lang w:eastAsia="en-GB"/>
        </w:rPr>
      </w:pPr>
      <w:hyperlink w:anchor="_Toc133217577" w:history="1">
        <w:r w:rsidR="000F4ACD" w:rsidRPr="007B2860">
          <w:rPr>
            <w:rStyle w:val="Hyperlink"/>
            <w:noProof/>
          </w:rPr>
          <w:t>1.4.5</w:t>
        </w:r>
        <w:r w:rsidR="000F4ACD">
          <w:rPr>
            <w:rFonts w:eastAsiaTheme="minorEastAsia"/>
            <w:noProof/>
            <w:lang w:eastAsia="en-GB"/>
          </w:rPr>
          <w:tab/>
        </w:r>
        <w:r w:rsidR="000F4ACD" w:rsidRPr="007B2860">
          <w:rPr>
            <w:rStyle w:val="Hyperlink"/>
            <w:noProof/>
          </w:rPr>
          <w:t>1649 - The English Civil War to Present Day</w:t>
        </w:r>
        <w:r w:rsidR="000F4ACD">
          <w:rPr>
            <w:noProof/>
            <w:webHidden/>
          </w:rPr>
          <w:tab/>
        </w:r>
        <w:r w:rsidR="000F4ACD">
          <w:rPr>
            <w:noProof/>
            <w:webHidden/>
          </w:rPr>
          <w:fldChar w:fldCharType="begin"/>
        </w:r>
        <w:r w:rsidR="000F4ACD">
          <w:rPr>
            <w:noProof/>
            <w:webHidden/>
          </w:rPr>
          <w:instrText xml:space="preserve"> PAGEREF _Toc133217577 \h </w:instrText>
        </w:r>
        <w:r w:rsidR="000F4ACD">
          <w:rPr>
            <w:noProof/>
            <w:webHidden/>
          </w:rPr>
        </w:r>
        <w:r w:rsidR="000F4ACD">
          <w:rPr>
            <w:noProof/>
            <w:webHidden/>
          </w:rPr>
          <w:fldChar w:fldCharType="separate"/>
        </w:r>
        <w:r w:rsidR="000F4ACD">
          <w:rPr>
            <w:noProof/>
            <w:webHidden/>
          </w:rPr>
          <w:t>23</w:t>
        </w:r>
        <w:r w:rsidR="000F4ACD">
          <w:rPr>
            <w:noProof/>
            <w:webHidden/>
          </w:rPr>
          <w:fldChar w:fldCharType="end"/>
        </w:r>
      </w:hyperlink>
    </w:p>
    <w:p w14:paraId="13B0993B" w14:textId="6FA3CDBF" w:rsidR="000F4ACD" w:rsidRDefault="00000000">
      <w:pPr>
        <w:pStyle w:val="TOC2"/>
        <w:tabs>
          <w:tab w:val="left" w:pos="880"/>
          <w:tab w:val="right" w:leader="dot" w:pos="9016"/>
        </w:tabs>
        <w:rPr>
          <w:rFonts w:eastAsiaTheme="minorEastAsia"/>
          <w:noProof/>
          <w:lang w:eastAsia="en-GB"/>
        </w:rPr>
      </w:pPr>
      <w:hyperlink w:anchor="_Toc133217578" w:history="1">
        <w:r w:rsidR="000F4ACD" w:rsidRPr="007B2860">
          <w:rPr>
            <w:rStyle w:val="Hyperlink"/>
            <w:noProof/>
          </w:rPr>
          <w:t>1.5</w:t>
        </w:r>
        <w:r w:rsidR="000F4ACD">
          <w:rPr>
            <w:rFonts w:eastAsiaTheme="minorEastAsia"/>
            <w:noProof/>
            <w:lang w:eastAsia="en-GB"/>
          </w:rPr>
          <w:tab/>
        </w:r>
        <w:r w:rsidR="000F4ACD" w:rsidRPr="007B2860">
          <w:rPr>
            <w:rStyle w:val="Hyperlink"/>
            <w:noProof/>
          </w:rPr>
          <w:t>Aim – overall research question trying to answer</w:t>
        </w:r>
        <w:r w:rsidR="000F4ACD">
          <w:rPr>
            <w:noProof/>
            <w:webHidden/>
          </w:rPr>
          <w:tab/>
        </w:r>
        <w:r w:rsidR="000F4ACD">
          <w:rPr>
            <w:noProof/>
            <w:webHidden/>
          </w:rPr>
          <w:fldChar w:fldCharType="begin"/>
        </w:r>
        <w:r w:rsidR="000F4ACD">
          <w:rPr>
            <w:noProof/>
            <w:webHidden/>
          </w:rPr>
          <w:instrText xml:space="preserve"> PAGEREF _Toc133217578 \h </w:instrText>
        </w:r>
        <w:r w:rsidR="000F4ACD">
          <w:rPr>
            <w:noProof/>
            <w:webHidden/>
          </w:rPr>
        </w:r>
        <w:r w:rsidR="000F4ACD">
          <w:rPr>
            <w:noProof/>
            <w:webHidden/>
          </w:rPr>
          <w:fldChar w:fldCharType="separate"/>
        </w:r>
        <w:r w:rsidR="000F4ACD">
          <w:rPr>
            <w:noProof/>
            <w:webHidden/>
          </w:rPr>
          <w:t>25</w:t>
        </w:r>
        <w:r w:rsidR="000F4ACD">
          <w:rPr>
            <w:noProof/>
            <w:webHidden/>
          </w:rPr>
          <w:fldChar w:fldCharType="end"/>
        </w:r>
      </w:hyperlink>
    </w:p>
    <w:p w14:paraId="78F33470" w14:textId="27CC414C" w:rsidR="000F4ACD" w:rsidRDefault="00000000">
      <w:pPr>
        <w:pStyle w:val="TOC2"/>
        <w:tabs>
          <w:tab w:val="left" w:pos="880"/>
          <w:tab w:val="right" w:leader="dot" w:pos="9016"/>
        </w:tabs>
        <w:rPr>
          <w:rFonts w:eastAsiaTheme="minorEastAsia"/>
          <w:noProof/>
          <w:lang w:eastAsia="en-GB"/>
        </w:rPr>
      </w:pPr>
      <w:hyperlink w:anchor="_Toc133217579" w:history="1">
        <w:r w:rsidR="000F4ACD" w:rsidRPr="007B2860">
          <w:rPr>
            <w:rStyle w:val="Hyperlink"/>
            <w:noProof/>
          </w:rPr>
          <w:t>1.6</w:t>
        </w:r>
        <w:r w:rsidR="000F4ACD">
          <w:rPr>
            <w:rFonts w:eastAsiaTheme="minorEastAsia"/>
            <w:noProof/>
            <w:lang w:eastAsia="en-GB"/>
          </w:rPr>
          <w:tab/>
        </w:r>
        <w:r w:rsidR="000F4ACD" w:rsidRPr="007B2860">
          <w:rPr>
            <w:rStyle w:val="Hyperlink"/>
            <w:noProof/>
          </w:rPr>
          <w:t>Objectives – actions being taken to satisfy the aim</w:t>
        </w:r>
        <w:r w:rsidR="000F4ACD">
          <w:rPr>
            <w:noProof/>
            <w:webHidden/>
          </w:rPr>
          <w:tab/>
        </w:r>
        <w:r w:rsidR="000F4ACD">
          <w:rPr>
            <w:noProof/>
            <w:webHidden/>
          </w:rPr>
          <w:fldChar w:fldCharType="begin"/>
        </w:r>
        <w:r w:rsidR="000F4ACD">
          <w:rPr>
            <w:noProof/>
            <w:webHidden/>
          </w:rPr>
          <w:instrText xml:space="preserve"> PAGEREF _Toc133217579 \h </w:instrText>
        </w:r>
        <w:r w:rsidR="000F4ACD">
          <w:rPr>
            <w:noProof/>
            <w:webHidden/>
          </w:rPr>
        </w:r>
        <w:r w:rsidR="000F4ACD">
          <w:rPr>
            <w:noProof/>
            <w:webHidden/>
          </w:rPr>
          <w:fldChar w:fldCharType="separate"/>
        </w:r>
        <w:r w:rsidR="000F4ACD">
          <w:rPr>
            <w:noProof/>
            <w:webHidden/>
          </w:rPr>
          <w:t>26</w:t>
        </w:r>
        <w:r w:rsidR="000F4ACD">
          <w:rPr>
            <w:noProof/>
            <w:webHidden/>
          </w:rPr>
          <w:fldChar w:fldCharType="end"/>
        </w:r>
      </w:hyperlink>
    </w:p>
    <w:p w14:paraId="252F9BE2" w14:textId="159FAA37" w:rsidR="000F4ACD" w:rsidRDefault="00000000">
      <w:pPr>
        <w:pStyle w:val="TOC2"/>
        <w:tabs>
          <w:tab w:val="left" w:pos="880"/>
          <w:tab w:val="right" w:leader="dot" w:pos="9016"/>
        </w:tabs>
        <w:rPr>
          <w:rFonts w:eastAsiaTheme="minorEastAsia"/>
          <w:noProof/>
          <w:lang w:eastAsia="en-GB"/>
        </w:rPr>
      </w:pPr>
      <w:hyperlink w:anchor="_Toc133217580" w:history="1">
        <w:r w:rsidR="000F4ACD" w:rsidRPr="007B2860">
          <w:rPr>
            <w:rStyle w:val="Hyperlink"/>
            <w:noProof/>
          </w:rPr>
          <w:t>1.7</w:t>
        </w:r>
        <w:r w:rsidR="000F4ACD">
          <w:rPr>
            <w:rFonts w:eastAsiaTheme="minorEastAsia"/>
            <w:noProof/>
            <w:lang w:eastAsia="en-GB"/>
          </w:rPr>
          <w:tab/>
        </w:r>
        <w:r w:rsidR="000F4ACD" w:rsidRPr="007B2860">
          <w:rPr>
            <w:rStyle w:val="Hyperlink"/>
            <w:noProof/>
          </w:rPr>
          <w:t>A brief description of what’s coming up</w:t>
        </w:r>
        <w:r w:rsidR="000F4ACD">
          <w:rPr>
            <w:noProof/>
            <w:webHidden/>
          </w:rPr>
          <w:tab/>
        </w:r>
        <w:r w:rsidR="000F4ACD">
          <w:rPr>
            <w:noProof/>
            <w:webHidden/>
          </w:rPr>
          <w:fldChar w:fldCharType="begin"/>
        </w:r>
        <w:r w:rsidR="000F4ACD">
          <w:rPr>
            <w:noProof/>
            <w:webHidden/>
          </w:rPr>
          <w:instrText xml:space="preserve"> PAGEREF _Toc133217580 \h </w:instrText>
        </w:r>
        <w:r w:rsidR="000F4ACD">
          <w:rPr>
            <w:noProof/>
            <w:webHidden/>
          </w:rPr>
        </w:r>
        <w:r w:rsidR="000F4ACD">
          <w:rPr>
            <w:noProof/>
            <w:webHidden/>
          </w:rPr>
          <w:fldChar w:fldCharType="separate"/>
        </w:r>
        <w:r w:rsidR="000F4ACD">
          <w:rPr>
            <w:noProof/>
            <w:webHidden/>
          </w:rPr>
          <w:t>27</w:t>
        </w:r>
        <w:r w:rsidR="000F4ACD">
          <w:rPr>
            <w:noProof/>
            <w:webHidden/>
          </w:rPr>
          <w:fldChar w:fldCharType="end"/>
        </w:r>
      </w:hyperlink>
    </w:p>
    <w:p w14:paraId="2E7BF5DC" w14:textId="5D11F9EE" w:rsidR="000F4ACD" w:rsidRDefault="00000000">
      <w:pPr>
        <w:pStyle w:val="TOC1"/>
        <w:rPr>
          <w:rFonts w:eastAsiaTheme="minorEastAsia"/>
          <w:noProof/>
          <w:lang w:eastAsia="en-GB"/>
        </w:rPr>
      </w:pPr>
      <w:hyperlink w:anchor="_Toc133217581" w:history="1">
        <w:r w:rsidR="000F4ACD" w:rsidRPr="007B2860">
          <w:rPr>
            <w:rStyle w:val="Hyperlink"/>
            <w:b/>
            <w:bCs/>
            <w:noProof/>
          </w:rPr>
          <w:t>2.0</w:t>
        </w:r>
        <w:r w:rsidR="000F4ACD">
          <w:rPr>
            <w:rFonts w:eastAsiaTheme="minorEastAsia"/>
            <w:noProof/>
            <w:lang w:eastAsia="en-GB"/>
          </w:rPr>
          <w:tab/>
        </w:r>
        <w:r w:rsidR="000F4ACD" w:rsidRPr="007B2860">
          <w:rPr>
            <w:rStyle w:val="Hyperlink"/>
            <w:b/>
            <w:bCs/>
            <w:noProof/>
          </w:rPr>
          <w:t xml:space="preserve"> RESEARCH &amp; REVIEW OF LITERATURE</w:t>
        </w:r>
        <w:r w:rsidR="000F4ACD">
          <w:rPr>
            <w:noProof/>
            <w:webHidden/>
          </w:rPr>
          <w:tab/>
        </w:r>
        <w:r w:rsidR="000F4ACD">
          <w:rPr>
            <w:noProof/>
            <w:webHidden/>
          </w:rPr>
          <w:fldChar w:fldCharType="begin"/>
        </w:r>
        <w:r w:rsidR="000F4ACD">
          <w:rPr>
            <w:noProof/>
            <w:webHidden/>
          </w:rPr>
          <w:instrText xml:space="preserve"> PAGEREF _Toc133217581 \h </w:instrText>
        </w:r>
        <w:r w:rsidR="000F4ACD">
          <w:rPr>
            <w:noProof/>
            <w:webHidden/>
          </w:rPr>
        </w:r>
        <w:r w:rsidR="000F4ACD">
          <w:rPr>
            <w:noProof/>
            <w:webHidden/>
          </w:rPr>
          <w:fldChar w:fldCharType="separate"/>
        </w:r>
        <w:r w:rsidR="000F4ACD">
          <w:rPr>
            <w:noProof/>
            <w:webHidden/>
          </w:rPr>
          <w:t>28</w:t>
        </w:r>
        <w:r w:rsidR="000F4ACD">
          <w:rPr>
            <w:noProof/>
            <w:webHidden/>
          </w:rPr>
          <w:fldChar w:fldCharType="end"/>
        </w:r>
      </w:hyperlink>
    </w:p>
    <w:p w14:paraId="6493BAB5" w14:textId="7103F83A" w:rsidR="000F4ACD" w:rsidRDefault="00000000">
      <w:pPr>
        <w:pStyle w:val="TOC2"/>
        <w:tabs>
          <w:tab w:val="left" w:pos="880"/>
          <w:tab w:val="right" w:leader="dot" w:pos="9016"/>
        </w:tabs>
        <w:rPr>
          <w:rFonts w:eastAsiaTheme="minorEastAsia"/>
          <w:noProof/>
          <w:lang w:eastAsia="en-GB"/>
        </w:rPr>
      </w:pPr>
      <w:hyperlink w:anchor="_Toc133217582" w:history="1">
        <w:r w:rsidR="000F4ACD" w:rsidRPr="007B2860">
          <w:rPr>
            <w:rStyle w:val="Hyperlink"/>
            <w:noProof/>
          </w:rPr>
          <w:t>2.1</w:t>
        </w:r>
        <w:r w:rsidR="000F4ACD">
          <w:rPr>
            <w:rFonts w:eastAsiaTheme="minorEastAsia"/>
            <w:noProof/>
            <w:lang w:eastAsia="en-GB"/>
          </w:rPr>
          <w:tab/>
        </w:r>
        <w:r w:rsidR="000F4ACD" w:rsidRPr="007B2860">
          <w:rPr>
            <w:rStyle w:val="Hyperlink"/>
            <w:noProof/>
          </w:rPr>
          <w:t>Other Research done in the field</w:t>
        </w:r>
        <w:r w:rsidR="000F4ACD">
          <w:rPr>
            <w:noProof/>
            <w:webHidden/>
          </w:rPr>
          <w:tab/>
        </w:r>
        <w:r w:rsidR="000F4ACD">
          <w:rPr>
            <w:noProof/>
            <w:webHidden/>
          </w:rPr>
          <w:fldChar w:fldCharType="begin"/>
        </w:r>
        <w:r w:rsidR="000F4ACD">
          <w:rPr>
            <w:noProof/>
            <w:webHidden/>
          </w:rPr>
          <w:instrText xml:space="preserve"> PAGEREF _Toc133217582 \h </w:instrText>
        </w:r>
        <w:r w:rsidR="000F4ACD">
          <w:rPr>
            <w:noProof/>
            <w:webHidden/>
          </w:rPr>
        </w:r>
        <w:r w:rsidR="000F4ACD">
          <w:rPr>
            <w:noProof/>
            <w:webHidden/>
          </w:rPr>
          <w:fldChar w:fldCharType="separate"/>
        </w:r>
        <w:r w:rsidR="000F4ACD">
          <w:rPr>
            <w:noProof/>
            <w:webHidden/>
          </w:rPr>
          <w:t>28</w:t>
        </w:r>
        <w:r w:rsidR="000F4ACD">
          <w:rPr>
            <w:noProof/>
            <w:webHidden/>
          </w:rPr>
          <w:fldChar w:fldCharType="end"/>
        </w:r>
      </w:hyperlink>
    </w:p>
    <w:p w14:paraId="126E9E07" w14:textId="46F19E1A" w:rsidR="000F4ACD" w:rsidRDefault="00000000">
      <w:pPr>
        <w:pStyle w:val="TOC2"/>
        <w:tabs>
          <w:tab w:val="left" w:pos="880"/>
          <w:tab w:val="right" w:leader="dot" w:pos="9016"/>
        </w:tabs>
        <w:rPr>
          <w:rFonts w:eastAsiaTheme="minorEastAsia"/>
          <w:noProof/>
          <w:lang w:eastAsia="en-GB"/>
        </w:rPr>
      </w:pPr>
      <w:hyperlink w:anchor="_Toc133217583" w:history="1">
        <w:r w:rsidR="000F4ACD" w:rsidRPr="007B2860">
          <w:rPr>
            <w:rStyle w:val="Hyperlink"/>
            <w:noProof/>
          </w:rPr>
          <w:t>2.2</w:t>
        </w:r>
        <w:r w:rsidR="000F4ACD">
          <w:rPr>
            <w:rFonts w:eastAsiaTheme="minorEastAsia"/>
            <w:noProof/>
            <w:lang w:eastAsia="en-GB"/>
          </w:rPr>
          <w:tab/>
        </w:r>
        <w:r w:rsidR="000F4ACD" w:rsidRPr="007B2860">
          <w:rPr>
            <w:rStyle w:val="Hyperlink"/>
            <w:noProof/>
          </w:rPr>
          <w:t>People who did this research</w:t>
        </w:r>
        <w:r w:rsidR="000F4ACD">
          <w:rPr>
            <w:noProof/>
            <w:webHidden/>
          </w:rPr>
          <w:tab/>
        </w:r>
        <w:r w:rsidR="000F4ACD">
          <w:rPr>
            <w:noProof/>
            <w:webHidden/>
          </w:rPr>
          <w:fldChar w:fldCharType="begin"/>
        </w:r>
        <w:r w:rsidR="000F4ACD">
          <w:rPr>
            <w:noProof/>
            <w:webHidden/>
          </w:rPr>
          <w:instrText xml:space="preserve"> PAGEREF _Toc133217583 \h </w:instrText>
        </w:r>
        <w:r w:rsidR="000F4ACD">
          <w:rPr>
            <w:noProof/>
            <w:webHidden/>
          </w:rPr>
        </w:r>
        <w:r w:rsidR="000F4ACD">
          <w:rPr>
            <w:noProof/>
            <w:webHidden/>
          </w:rPr>
          <w:fldChar w:fldCharType="separate"/>
        </w:r>
        <w:r w:rsidR="000F4ACD">
          <w:rPr>
            <w:noProof/>
            <w:webHidden/>
          </w:rPr>
          <w:t>34</w:t>
        </w:r>
        <w:r w:rsidR="000F4ACD">
          <w:rPr>
            <w:noProof/>
            <w:webHidden/>
          </w:rPr>
          <w:fldChar w:fldCharType="end"/>
        </w:r>
      </w:hyperlink>
    </w:p>
    <w:p w14:paraId="38B13814" w14:textId="3E3C9C33" w:rsidR="000F4ACD" w:rsidRDefault="00000000">
      <w:pPr>
        <w:pStyle w:val="TOC2"/>
        <w:tabs>
          <w:tab w:val="left" w:pos="880"/>
          <w:tab w:val="right" w:leader="dot" w:pos="9016"/>
        </w:tabs>
        <w:rPr>
          <w:rFonts w:eastAsiaTheme="minorEastAsia"/>
          <w:noProof/>
          <w:lang w:eastAsia="en-GB"/>
        </w:rPr>
      </w:pPr>
      <w:hyperlink w:anchor="_Toc133217584" w:history="1">
        <w:r w:rsidR="000F4ACD" w:rsidRPr="007B2860">
          <w:rPr>
            <w:rStyle w:val="Hyperlink"/>
            <w:noProof/>
          </w:rPr>
          <w:t>2.3</w:t>
        </w:r>
        <w:r w:rsidR="000F4ACD">
          <w:rPr>
            <w:rFonts w:eastAsiaTheme="minorEastAsia"/>
            <w:noProof/>
            <w:lang w:eastAsia="en-GB"/>
          </w:rPr>
          <w:tab/>
        </w:r>
        <w:r w:rsidR="000F4ACD" w:rsidRPr="007B2860">
          <w:rPr>
            <w:rStyle w:val="Hyperlink"/>
            <w:noProof/>
          </w:rPr>
          <w:t>Their results</w:t>
        </w:r>
        <w:r w:rsidR="000F4ACD">
          <w:rPr>
            <w:noProof/>
            <w:webHidden/>
          </w:rPr>
          <w:tab/>
        </w:r>
        <w:r w:rsidR="000F4ACD">
          <w:rPr>
            <w:noProof/>
            <w:webHidden/>
          </w:rPr>
          <w:fldChar w:fldCharType="begin"/>
        </w:r>
        <w:r w:rsidR="000F4ACD">
          <w:rPr>
            <w:noProof/>
            <w:webHidden/>
          </w:rPr>
          <w:instrText xml:space="preserve"> PAGEREF _Toc133217584 \h </w:instrText>
        </w:r>
        <w:r w:rsidR="000F4ACD">
          <w:rPr>
            <w:noProof/>
            <w:webHidden/>
          </w:rPr>
        </w:r>
        <w:r w:rsidR="000F4ACD">
          <w:rPr>
            <w:noProof/>
            <w:webHidden/>
          </w:rPr>
          <w:fldChar w:fldCharType="separate"/>
        </w:r>
        <w:r w:rsidR="000F4ACD">
          <w:rPr>
            <w:noProof/>
            <w:webHidden/>
          </w:rPr>
          <w:t>36</w:t>
        </w:r>
        <w:r w:rsidR="000F4ACD">
          <w:rPr>
            <w:noProof/>
            <w:webHidden/>
          </w:rPr>
          <w:fldChar w:fldCharType="end"/>
        </w:r>
      </w:hyperlink>
    </w:p>
    <w:p w14:paraId="01C12053" w14:textId="7F2FFDA2" w:rsidR="000F4ACD" w:rsidRDefault="00000000">
      <w:pPr>
        <w:pStyle w:val="TOC2"/>
        <w:tabs>
          <w:tab w:val="left" w:pos="880"/>
          <w:tab w:val="right" w:leader="dot" w:pos="9016"/>
        </w:tabs>
        <w:rPr>
          <w:rFonts w:eastAsiaTheme="minorEastAsia"/>
          <w:noProof/>
          <w:lang w:eastAsia="en-GB"/>
        </w:rPr>
      </w:pPr>
      <w:hyperlink w:anchor="_Toc133217585" w:history="1">
        <w:r w:rsidR="000F4ACD" w:rsidRPr="007B2860">
          <w:rPr>
            <w:rStyle w:val="Hyperlink"/>
            <w:noProof/>
          </w:rPr>
          <w:t>2.4</w:t>
        </w:r>
        <w:r w:rsidR="000F4ACD">
          <w:rPr>
            <w:rFonts w:eastAsiaTheme="minorEastAsia"/>
            <w:noProof/>
            <w:lang w:eastAsia="en-GB"/>
          </w:rPr>
          <w:tab/>
        </w:r>
        <w:r w:rsidR="000F4ACD" w:rsidRPr="007B2860">
          <w:rPr>
            <w:rStyle w:val="Hyperlink"/>
            <w:noProof/>
          </w:rPr>
          <w:t>How these results relate to other researchers' work in the field</w:t>
        </w:r>
        <w:r w:rsidR="000F4ACD">
          <w:rPr>
            <w:noProof/>
            <w:webHidden/>
          </w:rPr>
          <w:tab/>
        </w:r>
        <w:r w:rsidR="000F4ACD">
          <w:rPr>
            <w:noProof/>
            <w:webHidden/>
          </w:rPr>
          <w:fldChar w:fldCharType="begin"/>
        </w:r>
        <w:r w:rsidR="000F4ACD">
          <w:rPr>
            <w:noProof/>
            <w:webHidden/>
          </w:rPr>
          <w:instrText xml:space="preserve"> PAGEREF _Toc133217585 \h </w:instrText>
        </w:r>
        <w:r w:rsidR="000F4ACD">
          <w:rPr>
            <w:noProof/>
            <w:webHidden/>
          </w:rPr>
        </w:r>
        <w:r w:rsidR="000F4ACD">
          <w:rPr>
            <w:noProof/>
            <w:webHidden/>
          </w:rPr>
          <w:fldChar w:fldCharType="separate"/>
        </w:r>
        <w:r w:rsidR="000F4ACD">
          <w:rPr>
            <w:noProof/>
            <w:webHidden/>
          </w:rPr>
          <w:t>46</w:t>
        </w:r>
        <w:r w:rsidR="000F4ACD">
          <w:rPr>
            <w:noProof/>
            <w:webHidden/>
          </w:rPr>
          <w:fldChar w:fldCharType="end"/>
        </w:r>
      </w:hyperlink>
    </w:p>
    <w:p w14:paraId="6901C772" w14:textId="09994F4F" w:rsidR="000F4ACD" w:rsidRDefault="00000000">
      <w:pPr>
        <w:pStyle w:val="TOC2"/>
        <w:tabs>
          <w:tab w:val="left" w:pos="880"/>
          <w:tab w:val="right" w:leader="dot" w:pos="9016"/>
        </w:tabs>
        <w:rPr>
          <w:rFonts w:eastAsiaTheme="minorEastAsia"/>
          <w:noProof/>
          <w:lang w:eastAsia="en-GB"/>
        </w:rPr>
      </w:pPr>
      <w:hyperlink w:anchor="_Toc133217586" w:history="1">
        <w:r w:rsidR="000F4ACD" w:rsidRPr="007B2860">
          <w:rPr>
            <w:rStyle w:val="Hyperlink"/>
            <w:noProof/>
          </w:rPr>
          <w:t>2.5</w:t>
        </w:r>
        <w:r w:rsidR="000F4ACD">
          <w:rPr>
            <w:rFonts w:eastAsiaTheme="minorEastAsia"/>
            <w:noProof/>
            <w:lang w:eastAsia="en-GB"/>
          </w:rPr>
          <w:tab/>
        </w:r>
        <w:r w:rsidR="000F4ACD" w:rsidRPr="007B2860">
          <w:rPr>
            <w:rStyle w:val="Hyperlink"/>
            <w:noProof/>
          </w:rPr>
          <w:t>Literature review sections</w:t>
        </w:r>
        <w:r w:rsidR="000F4ACD">
          <w:rPr>
            <w:noProof/>
            <w:webHidden/>
          </w:rPr>
          <w:tab/>
        </w:r>
        <w:r w:rsidR="000F4ACD">
          <w:rPr>
            <w:noProof/>
            <w:webHidden/>
          </w:rPr>
          <w:fldChar w:fldCharType="begin"/>
        </w:r>
        <w:r w:rsidR="000F4ACD">
          <w:rPr>
            <w:noProof/>
            <w:webHidden/>
          </w:rPr>
          <w:instrText xml:space="preserve"> PAGEREF _Toc133217586 \h </w:instrText>
        </w:r>
        <w:r w:rsidR="000F4ACD">
          <w:rPr>
            <w:noProof/>
            <w:webHidden/>
          </w:rPr>
        </w:r>
        <w:r w:rsidR="000F4ACD">
          <w:rPr>
            <w:noProof/>
            <w:webHidden/>
          </w:rPr>
          <w:fldChar w:fldCharType="separate"/>
        </w:r>
        <w:r w:rsidR="000F4ACD">
          <w:rPr>
            <w:noProof/>
            <w:webHidden/>
          </w:rPr>
          <w:t>46</w:t>
        </w:r>
        <w:r w:rsidR="000F4ACD">
          <w:rPr>
            <w:noProof/>
            <w:webHidden/>
          </w:rPr>
          <w:fldChar w:fldCharType="end"/>
        </w:r>
      </w:hyperlink>
    </w:p>
    <w:p w14:paraId="044D6292" w14:textId="5CD41081" w:rsidR="000F4ACD" w:rsidRDefault="00000000">
      <w:pPr>
        <w:pStyle w:val="TOC3"/>
        <w:tabs>
          <w:tab w:val="left" w:pos="1320"/>
          <w:tab w:val="right" w:leader="dot" w:pos="9016"/>
        </w:tabs>
        <w:rPr>
          <w:rFonts w:eastAsiaTheme="minorEastAsia"/>
          <w:noProof/>
          <w:lang w:eastAsia="en-GB"/>
        </w:rPr>
      </w:pPr>
      <w:hyperlink w:anchor="_Toc133217587" w:history="1">
        <w:r w:rsidR="000F4ACD" w:rsidRPr="007B2860">
          <w:rPr>
            <w:rStyle w:val="Hyperlink"/>
            <w:noProof/>
          </w:rPr>
          <w:t>2.5.1</w:t>
        </w:r>
        <w:r w:rsidR="000F4ACD">
          <w:rPr>
            <w:rFonts w:eastAsiaTheme="minorEastAsia"/>
            <w:noProof/>
            <w:lang w:eastAsia="en-GB"/>
          </w:rPr>
          <w:tab/>
        </w:r>
        <w:r w:rsidR="000F4ACD" w:rsidRPr="007B2860">
          <w:rPr>
            <w:rStyle w:val="Hyperlink"/>
            <w:noProof/>
          </w:rPr>
          <w:t>The Leaseholder Association</w:t>
        </w:r>
        <w:r w:rsidR="000F4ACD">
          <w:rPr>
            <w:noProof/>
            <w:webHidden/>
          </w:rPr>
          <w:tab/>
        </w:r>
        <w:r w:rsidR="000F4ACD">
          <w:rPr>
            <w:noProof/>
            <w:webHidden/>
          </w:rPr>
          <w:fldChar w:fldCharType="begin"/>
        </w:r>
        <w:r w:rsidR="000F4ACD">
          <w:rPr>
            <w:noProof/>
            <w:webHidden/>
          </w:rPr>
          <w:instrText xml:space="preserve"> PAGEREF _Toc133217587 \h </w:instrText>
        </w:r>
        <w:r w:rsidR="000F4ACD">
          <w:rPr>
            <w:noProof/>
            <w:webHidden/>
          </w:rPr>
        </w:r>
        <w:r w:rsidR="000F4ACD">
          <w:rPr>
            <w:noProof/>
            <w:webHidden/>
          </w:rPr>
          <w:fldChar w:fldCharType="separate"/>
        </w:r>
        <w:r w:rsidR="000F4ACD">
          <w:rPr>
            <w:noProof/>
            <w:webHidden/>
          </w:rPr>
          <w:t>46</w:t>
        </w:r>
        <w:r w:rsidR="000F4ACD">
          <w:rPr>
            <w:noProof/>
            <w:webHidden/>
          </w:rPr>
          <w:fldChar w:fldCharType="end"/>
        </w:r>
      </w:hyperlink>
    </w:p>
    <w:p w14:paraId="27CB32B6" w14:textId="1E099AA8" w:rsidR="000F4ACD" w:rsidRDefault="00000000">
      <w:pPr>
        <w:pStyle w:val="TOC3"/>
        <w:tabs>
          <w:tab w:val="left" w:pos="1320"/>
          <w:tab w:val="right" w:leader="dot" w:pos="9016"/>
        </w:tabs>
        <w:rPr>
          <w:rFonts w:eastAsiaTheme="minorEastAsia"/>
          <w:noProof/>
          <w:lang w:eastAsia="en-GB"/>
        </w:rPr>
      </w:pPr>
      <w:hyperlink w:anchor="_Toc133217588" w:history="1">
        <w:r w:rsidR="000F4ACD" w:rsidRPr="007B2860">
          <w:rPr>
            <w:rStyle w:val="Hyperlink"/>
            <w:noProof/>
          </w:rPr>
          <w:t>2.5.2</w:t>
        </w:r>
        <w:r w:rsidR="000F4ACD">
          <w:rPr>
            <w:rFonts w:eastAsiaTheme="minorEastAsia"/>
            <w:noProof/>
            <w:lang w:eastAsia="en-GB"/>
          </w:rPr>
          <w:tab/>
        </w:r>
        <w:r w:rsidR="000F4ACD" w:rsidRPr="007B2860">
          <w:rPr>
            <w:rStyle w:val="Hyperlink"/>
            <w:noProof/>
          </w:rPr>
          <w:t>Katie Kendrick – the N.L.C. - National Leasehold Campaign</w:t>
        </w:r>
        <w:r w:rsidR="000F4ACD">
          <w:rPr>
            <w:noProof/>
            <w:webHidden/>
          </w:rPr>
          <w:tab/>
        </w:r>
        <w:r w:rsidR="000F4ACD">
          <w:rPr>
            <w:noProof/>
            <w:webHidden/>
          </w:rPr>
          <w:fldChar w:fldCharType="begin"/>
        </w:r>
        <w:r w:rsidR="000F4ACD">
          <w:rPr>
            <w:noProof/>
            <w:webHidden/>
          </w:rPr>
          <w:instrText xml:space="preserve"> PAGEREF _Toc133217588 \h </w:instrText>
        </w:r>
        <w:r w:rsidR="000F4ACD">
          <w:rPr>
            <w:noProof/>
            <w:webHidden/>
          </w:rPr>
        </w:r>
        <w:r w:rsidR="000F4ACD">
          <w:rPr>
            <w:noProof/>
            <w:webHidden/>
          </w:rPr>
          <w:fldChar w:fldCharType="separate"/>
        </w:r>
        <w:r w:rsidR="000F4ACD">
          <w:rPr>
            <w:noProof/>
            <w:webHidden/>
          </w:rPr>
          <w:t>46</w:t>
        </w:r>
        <w:r w:rsidR="000F4ACD">
          <w:rPr>
            <w:noProof/>
            <w:webHidden/>
          </w:rPr>
          <w:fldChar w:fldCharType="end"/>
        </w:r>
      </w:hyperlink>
    </w:p>
    <w:p w14:paraId="39654862" w14:textId="344C422B" w:rsidR="000F4ACD" w:rsidRDefault="00000000">
      <w:pPr>
        <w:pStyle w:val="TOC3"/>
        <w:tabs>
          <w:tab w:val="left" w:pos="1320"/>
          <w:tab w:val="right" w:leader="dot" w:pos="9016"/>
        </w:tabs>
        <w:rPr>
          <w:rFonts w:eastAsiaTheme="minorEastAsia"/>
          <w:noProof/>
          <w:lang w:eastAsia="en-GB"/>
        </w:rPr>
      </w:pPr>
      <w:hyperlink w:anchor="_Toc133217589" w:history="1">
        <w:r w:rsidR="000F4ACD" w:rsidRPr="007B2860">
          <w:rPr>
            <w:rStyle w:val="Hyperlink"/>
            <w:noProof/>
          </w:rPr>
          <w:t>2.5.3</w:t>
        </w:r>
        <w:r w:rsidR="000F4ACD">
          <w:rPr>
            <w:rFonts w:eastAsiaTheme="minorEastAsia"/>
            <w:noProof/>
            <w:lang w:eastAsia="en-GB"/>
          </w:rPr>
          <w:tab/>
        </w:r>
        <w:r w:rsidR="000F4ACD" w:rsidRPr="007B2860">
          <w:rPr>
            <w:rStyle w:val="Hyperlink"/>
            <w:noProof/>
          </w:rPr>
          <w:t>The Leasehold Advice Centre</w:t>
        </w:r>
        <w:r w:rsidR="000F4ACD">
          <w:rPr>
            <w:noProof/>
            <w:webHidden/>
          </w:rPr>
          <w:tab/>
        </w:r>
        <w:r w:rsidR="000F4ACD">
          <w:rPr>
            <w:noProof/>
            <w:webHidden/>
          </w:rPr>
          <w:fldChar w:fldCharType="begin"/>
        </w:r>
        <w:r w:rsidR="000F4ACD">
          <w:rPr>
            <w:noProof/>
            <w:webHidden/>
          </w:rPr>
          <w:instrText xml:space="preserve"> PAGEREF _Toc133217589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7D96B063" w14:textId="47813F14" w:rsidR="000F4ACD" w:rsidRDefault="00000000">
      <w:pPr>
        <w:pStyle w:val="TOC3"/>
        <w:tabs>
          <w:tab w:val="left" w:pos="1320"/>
          <w:tab w:val="right" w:leader="dot" w:pos="9016"/>
        </w:tabs>
        <w:rPr>
          <w:rFonts w:eastAsiaTheme="minorEastAsia"/>
          <w:noProof/>
          <w:lang w:eastAsia="en-GB"/>
        </w:rPr>
      </w:pPr>
      <w:hyperlink w:anchor="_Toc133217590" w:history="1">
        <w:r w:rsidR="000F4ACD" w:rsidRPr="007B2860">
          <w:rPr>
            <w:rStyle w:val="Hyperlink"/>
            <w:noProof/>
          </w:rPr>
          <w:t>2.5.4</w:t>
        </w:r>
        <w:r w:rsidR="000F4ACD">
          <w:rPr>
            <w:rFonts w:eastAsiaTheme="minorEastAsia"/>
            <w:noProof/>
            <w:lang w:eastAsia="en-GB"/>
          </w:rPr>
          <w:tab/>
        </w:r>
        <w:r w:rsidR="000F4ACD" w:rsidRPr="007B2860">
          <w:rPr>
            <w:rStyle w:val="Hyperlink"/>
            <w:noProof/>
          </w:rPr>
          <w:t>Government/Housing Ministers working on Leasehold Reform</w:t>
        </w:r>
        <w:r w:rsidR="000F4ACD">
          <w:rPr>
            <w:noProof/>
            <w:webHidden/>
          </w:rPr>
          <w:tab/>
        </w:r>
        <w:r w:rsidR="000F4ACD">
          <w:rPr>
            <w:noProof/>
            <w:webHidden/>
          </w:rPr>
          <w:fldChar w:fldCharType="begin"/>
        </w:r>
        <w:r w:rsidR="000F4ACD">
          <w:rPr>
            <w:noProof/>
            <w:webHidden/>
          </w:rPr>
          <w:instrText xml:space="preserve"> PAGEREF _Toc133217590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18F9CF89" w14:textId="1FD5844A" w:rsidR="000F4ACD" w:rsidRDefault="00000000">
      <w:pPr>
        <w:pStyle w:val="TOC3"/>
        <w:tabs>
          <w:tab w:val="left" w:pos="1320"/>
          <w:tab w:val="right" w:leader="dot" w:pos="9016"/>
        </w:tabs>
        <w:rPr>
          <w:rFonts w:eastAsiaTheme="minorEastAsia"/>
          <w:noProof/>
          <w:lang w:eastAsia="en-GB"/>
        </w:rPr>
      </w:pPr>
      <w:hyperlink w:anchor="_Toc133217591" w:history="1">
        <w:r w:rsidR="000F4ACD" w:rsidRPr="007B2860">
          <w:rPr>
            <w:rStyle w:val="Hyperlink"/>
            <w:noProof/>
          </w:rPr>
          <w:t>2.5.5</w:t>
        </w:r>
        <w:r w:rsidR="000F4ACD">
          <w:rPr>
            <w:rFonts w:eastAsiaTheme="minorEastAsia"/>
            <w:noProof/>
            <w:lang w:eastAsia="en-GB"/>
          </w:rPr>
          <w:tab/>
        </w:r>
        <w:r w:rsidR="000F4ACD" w:rsidRPr="007B2860">
          <w:rPr>
            <w:rStyle w:val="Hyperlink"/>
            <w:noProof/>
          </w:rPr>
          <w:t>C.M.A. - Competition and Markets Authority</w:t>
        </w:r>
        <w:r w:rsidR="000F4ACD">
          <w:rPr>
            <w:noProof/>
            <w:webHidden/>
          </w:rPr>
          <w:tab/>
        </w:r>
        <w:r w:rsidR="000F4ACD">
          <w:rPr>
            <w:noProof/>
            <w:webHidden/>
          </w:rPr>
          <w:fldChar w:fldCharType="begin"/>
        </w:r>
        <w:r w:rsidR="000F4ACD">
          <w:rPr>
            <w:noProof/>
            <w:webHidden/>
          </w:rPr>
          <w:instrText xml:space="preserve"> PAGEREF _Toc133217591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429B8121" w14:textId="7D7EF613" w:rsidR="000F4ACD" w:rsidRDefault="00000000">
      <w:pPr>
        <w:pStyle w:val="TOC3"/>
        <w:tabs>
          <w:tab w:val="left" w:pos="1320"/>
          <w:tab w:val="right" w:leader="dot" w:pos="9016"/>
        </w:tabs>
        <w:rPr>
          <w:rFonts w:eastAsiaTheme="minorEastAsia"/>
          <w:noProof/>
          <w:lang w:eastAsia="en-GB"/>
        </w:rPr>
      </w:pPr>
      <w:hyperlink w:anchor="_Toc133217592" w:history="1">
        <w:r w:rsidR="000F4ACD" w:rsidRPr="007B2860">
          <w:rPr>
            <w:rStyle w:val="Hyperlink"/>
            <w:noProof/>
          </w:rPr>
          <w:t>2.5.6</w:t>
        </w:r>
        <w:r w:rsidR="000F4ACD">
          <w:rPr>
            <w:rFonts w:eastAsiaTheme="minorEastAsia"/>
            <w:noProof/>
            <w:lang w:eastAsia="en-GB"/>
          </w:rPr>
          <w:tab/>
        </w:r>
        <w:r w:rsidR="000F4ACD" w:rsidRPr="007B2860">
          <w:rPr>
            <w:rStyle w:val="Hyperlink"/>
            <w:noProof/>
          </w:rPr>
          <w:t>U.K. Financial Regulatory Commission</w:t>
        </w:r>
        <w:r w:rsidR="000F4ACD">
          <w:rPr>
            <w:noProof/>
            <w:webHidden/>
          </w:rPr>
          <w:tab/>
        </w:r>
        <w:r w:rsidR="000F4ACD">
          <w:rPr>
            <w:noProof/>
            <w:webHidden/>
          </w:rPr>
          <w:fldChar w:fldCharType="begin"/>
        </w:r>
        <w:r w:rsidR="000F4ACD">
          <w:rPr>
            <w:noProof/>
            <w:webHidden/>
          </w:rPr>
          <w:instrText xml:space="preserve"> PAGEREF _Toc133217592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62B597F7" w14:textId="7F05859C" w:rsidR="000F4ACD" w:rsidRDefault="00000000">
      <w:pPr>
        <w:pStyle w:val="TOC3"/>
        <w:tabs>
          <w:tab w:val="left" w:pos="1320"/>
          <w:tab w:val="right" w:leader="dot" w:pos="9016"/>
        </w:tabs>
        <w:rPr>
          <w:rFonts w:eastAsiaTheme="minorEastAsia"/>
          <w:noProof/>
          <w:lang w:eastAsia="en-GB"/>
        </w:rPr>
      </w:pPr>
      <w:hyperlink w:anchor="_Toc133217593" w:history="1">
        <w:r w:rsidR="000F4ACD" w:rsidRPr="007B2860">
          <w:rPr>
            <w:rStyle w:val="Hyperlink"/>
            <w:noProof/>
          </w:rPr>
          <w:t>2.5.7</w:t>
        </w:r>
        <w:r w:rsidR="000F4ACD">
          <w:rPr>
            <w:rFonts w:eastAsiaTheme="minorEastAsia"/>
            <w:noProof/>
            <w:lang w:eastAsia="en-GB"/>
          </w:rPr>
          <w:tab/>
        </w:r>
        <w:r w:rsidR="000F4ACD" w:rsidRPr="007B2860">
          <w:rPr>
            <w:rStyle w:val="Hyperlink"/>
            <w:noProof/>
          </w:rPr>
          <w:t>Newstex Global Business - Leasehold is driving the market</w:t>
        </w:r>
        <w:r w:rsidR="000F4ACD">
          <w:rPr>
            <w:noProof/>
            <w:webHidden/>
          </w:rPr>
          <w:tab/>
        </w:r>
        <w:r w:rsidR="000F4ACD">
          <w:rPr>
            <w:noProof/>
            <w:webHidden/>
          </w:rPr>
          <w:fldChar w:fldCharType="begin"/>
        </w:r>
        <w:r w:rsidR="000F4ACD">
          <w:rPr>
            <w:noProof/>
            <w:webHidden/>
          </w:rPr>
          <w:instrText xml:space="preserve"> PAGEREF _Toc133217593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6B93DBC9" w14:textId="7451F597" w:rsidR="000F4ACD" w:rsidRDefault="00000000">
      <w:pPr>
        <w:pStyle w:val="TOC3"/>
        <w:tabs>
          <w:tab w:val="left" w:pos="1320"/>
          <w:tab w:val="right" w:leader="dot" w:pos="9016"/>
        </w:tabs>
        <w:rPr>
          <w:rFonts w:eastAsiaTheme="minorEastAsia"/>
          <w:noProof/>
          <w:lang w:eastAsia="en-GB"/>
        </w:rPr>
      </w:pPr>
      <w:hyperlink w:anchor="_Toc133217594" w:history="1">
        <w:r w:rsidR="000F4ACD" w:rsidRPr="007B2860">
          <w:rPr>
            <w:rStyle w:val="Hyperlink"/>
            <w:noProof/>
          </w:rPr>
          <w:t>2.5.8</w:t>
        </w:r>
        <w:r w:rsidR="000F4ACD">
          <w:rPr>
            <w:rFonts w:eastAsiaTheme="minorEastAsia"/>
            <w:noProof/>
            <w:lang w:eastAsia="en-GB"/>
          </w:rPr>
          <w:tab/>
        </w:r>
        <w:r w:rsidR="000F4ACD" w:rsidRPr="007B2860">
          <w:rPr>
            <w:rStyle w:val="Hyperlink"/>
            <w:noProof/>
          </w:rPr>
          <w:t>Leasehold Knowledge Partnership Charity</w:t>
        </w:r>
        <w:r w:rsidR="000F4ACD">
          <w:rPr>
            <w:noProof/>
            <w:webHidden/>
          </w:rPr>
          <w:tab/>
        </w:r>
        <w:r w:rsidR="000F4ACD">
          <w:rPr>
            <w:noProof/>
            <w:webHidden/>
          </w:rPr>
          <w:fldChar w:fldCharType="begin"/>
        </w:r>
        <w:r w:rsidR="000F4ACD">
          <w:rPr>
            <w:noProof/>
            <w:webHidden/>
          </w:rPr>
          <w:instrText xml:space="preserve"> PAGEREF _Toc133217594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22638DEE" w14:textId="0C9C9855" w:rsidR="000F4ACD" w:rsidRDefault="00000000">
      <w:pPr>
        <w:pStyle w:val="TOC3"/>
        <w:tabs>
          <w:tab w:val="left" w:pos="1320"/>
          <w:tab w:val="right" w:leader="dot" w:pos="9016"/>
        </w:tabs>
        <w:rPr>
          <w:rFonts w:eastAsiaTheme="minorEastAsia"/>
          <w:noProof/>
          <w:lang w:eastAsia="en-GB"/>
        </w:rPr>
      </w:pPr>
      <w:hyperlink w:anchor="_Toc133217595" w:history="1">
        <w:r w:rsidR="000F4ACD" w:rsidRPr="007B2860">
          <w:rPr>
            <w:rStyle w:val="Hyperlink"/>
            <w:noProof/>
          </w:rPr>
          <w:t>2.5.9</w:t>
        </w:r>
        <w:r w:rsidR="000F4ACD">
          <w:rPr>
            <w:rFonts w:eastAsiaTheme="minorEastAsia"/>
            <w:noProof/>
            <w:lang w:eastAsia="en-GB"/>
          </w:rPr>
          <w:tab/>
        </w:r>
        <w:r w:rsidR="000F4ACD" w:rsidRPr="007B2860">
          <w:rPr>
            <w:rStyle w:val="Hyperlink"/>
            <w:noProof/>
          </w:rPr>
          <w:t>The Leasehold Valuations Tribunal</w:t>
        </w:r>
        <w:r w:rsidR="000F4ACD">
          <w:rPr>
            <w:noProof/>
            <w:webHidden/>
          </w:rPr>
          <w:tab/>
        </w:r>
        <w:r w:rsidR="000F4ACD">
          <w:rPr>
            <w:noProof/>
            <w:webHidden/>
          </w:rPr>
          <w:fldChar w:fldCharType="begin"/>
        </w:r>
        <w:r w:rsidR="000F4ACD">
          <w:rPr>
            <w:noProof/>
            <w:webHidden/>
          </w:rPr>
          <w:instrText xml:space="preserve"> PAGEREF _Toc133217595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6048AA1E" w14:textId="0CCDE45B" w:rsidR="000F4ACD" w:rsidRDefault="00000000">
      <w:pPr>
        <w:pStyle w:val="TOC3"/>
        <w:tabs>
          <w:tab w:val="left" w:pos="1320"/>
          <w:tab w:val="right" w:leader="dot" w:pos="9016"/>
        </w:tabs>
        <w:rPr>
          <w:rFonts w:eastAsiaTheme="minorEastAsia"/>
          <w:noProof/>
          <w:lang w:eastAsia="en-GB"/>
        </w:rPr>
      </w:pPr>
      <w:hyperlink w:anchor="_Toc133217596" w:history="1">
        <w:r w:rsidR="000F4ACD" w:rsidRPr="007B2860">
          <w:rPr>
            <w:rStyle w:val="Hyperlink"/>
            <w:noProof/>
          </w:rPr>
          <w:t>2.5.10</w:t>
        </w:r>
        <w:r w:rsidR="000F4ACD">
          <w:rPr>
            <w:rFonts w:eastAsiaTheme="minorEastAsia"/>
            <w:noProof/>
            <w:lang w:eastAsia="en-GB"/>
          </w:rPr>
          <w:tab/>
        </w:r>
        <w:r w:rsidR="000F4ACD" w:rsidRPr="007B2860">
          <w:rPr>
            <w:rStyle w:val="Hyperlink"/>
            <w:noProof/>
          </w:rPr>
          <w:t>ALEP the Association of Leasehold Enfranchisement Practitioners</w:t>
        </w:r>
        <w:r w:rsidR="000F4ACD">
          <w:rPr>
            <w:noProof/>
            <w:webHidden/>
          </w:rPr>
          <w:tab/>
        </w:r>
        <w:r w:rsidR="000F4ACD">
          <w:rPr>
            <w:noProof/>
            <w:webHidden/>
          </w:rPr>
          <w:fldChar w:fldCharType="begin"/>
        </w:r>
        <w:r w:rsidR="000F4ACD">
          <w:rPr>
            <w:noProof/>
            <w:webHidden/>
          </w:rPr>
          <w:instrText xml:space="preserve"> PAGEREF _Toc133217596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5EB325C0" w14:textId="07B09F8F" w:rsidR="000F4ACD" w:rsidRDefault="00000000">
      <w:pPr>
        <w:pStyle w:val="TOC3"/>
        <w:tabs>
          <w:tab w:val="left" w:pos="1320"/>
          <w:tab w:val="right" w:leader="dot" w:pos="9016"/>
        </w:tabs>
        <w:rPr>
          <w:rFonts w:eastAsiaTheme="minorEastAsia"/>
          <w:noProof/>
          <w:lang w:eastAsia="en-GB"/>
        </w:rPr>
      </w:pPr>
      <w:hyperlink w:anchor="_Toc133217597" w:history="1">
        <w:r w:rsidR="000F4ACD" w:rsidRPr="007B2860">
          <w:rPr>
            <w:rStyle w:val="Hyperlink"/>
            <w:noProof/>
          </w:rPr>
          <w:t>2.5.11</w:t>
        </w:r>
        <w:r w:rsidR="000F4ACD">
          <w:rPr>
            <w:rFonts w:eastAsiaTheme="minorEastAsia"/>
            <w:noProof/>
            <w:lang w:eastAsia="en-GB"/>
          </w:rPr>
          <w:tab/>
        </w:r>
        <w:r w:rsidR="000F4ACD" w:rsidRPr="007B2860">
          <w:rPr>
            <w:rStyle w:val="Hyperlink"/>
            <w:noProof/>
          </w:rPr>
          <w:t>Anti-Leasehold Reform  (Freeholders)</w:t>
        </w:r>
        <w:r w:rsidR="000F4ACD">
          <w:rPr>
            <w:noProof/>
            <w:webHidden/>
          </w:rPr>
          <w:tab/>
        </w:r>
        <w:r w:rsidR="000F4ACD">
          <w:rPr>
            <w:noProof/>
            <w:webHidden/>
          </w:rPr>
          <w:fldChar w:fldCharType="begin"/>
        </w:r>
        <w:r w:rsidR="000F4ACD">
          <w:rPr>
            <w:noProof/>
            <w:webHidden/>
          </w:rPr>
          <w:instrText xml:space="preserve"> PAGEREF _Toc133217597 \h </w:instrText>
        </w:r>
        <w:r w:rsidR="000F4ACD">
          <w:rPr>
            <w:noProof/>
            <w:webHidden/>
          </w:rPr>
        </w:r>
        <w:r w:rsidR="000F4ACD">
          <w:rPr>
            <w:noProof/>
            <w:webHidden/>
          </w:rPr>
          <w:fldChar w:fldCharType="separate"/>
        </w:r>
        <w:r w:rsidR="000F4ACD">
          <w:rPr>
            <w:noProof/>
            <w:webHidden/>
          </w:rPr>
          <w:t>47</w:t>
        </w:r>
        <w:r w:rsidR="000F4ACD">
          <w:rPr>
            <w:noProof/>
            <w:webHidden/>
          </w:rPr>
          <w:fldChar w:fldCharType="end"/>
        </w:r>
      </w:hyperlink>
    </w:p>
    <w:p w14:paraId="19BC2353" w14:textId="4E7F22F4" w:rsidR="000F4ACD" w:rsidRDefault="00000000">
      <w:pPr>
        <w:pStyle w:val="TOC2"/>
        <w:tabs>
          <w:tab w:val="left" w:pos="880"/>
          <w:tab w:val="right" w:leader="dot" w:pos="9016"/>
        </w:tabs>
        <w:rPr>
          <w:rFonts w:eastAsiaTheme="minorEastAsia"/>
          <w:noProof/>
          <w:lang w:eastAsia="en-GB"/>
        </w:rPr>
      </w:pPr>
      <w:hyperlink w:anchor="_Toc133217598" w:history="1">
        <w:r w:rsidR="000F4ACD" w:rsidRPr="007B2860">
          <w:rPr>
            <w:rStyle w:val="Hyperlink"/>
            <w:noProof/>
          </w:rPr>
          <w:t>2.6</w:t>
        </w:r>
        <w:r w:rsidR="000F4ACD">
          <w:rPr>
            <w:rFonts w:eastAsiaTheme="minorEastAsia"/>
            <w:noProof/>
            <w:lang w:eastAsia="en-GB"/>
          </w:rPr>
          <w:tab/>
        </w:r>
        <w:r w:rsidR="000F4ACD" w:rsidRPr="007B2860">
          <w:rPr>
            <w:rStyle w:val="Hyperlink"/>
            <w:noProof/>
          </w:rPr>
          <w:t>Case Study</w:t>
        </w:r>
        <w:r w:rsidR="000F4ACD">
          <w:rPr>
            <w:noProof/>
            <w:webHidden/>
          </w:rPr>
          <w:tab/>
        </w:r>
        <w:r w:rsidR="000F4ACD">
          <w:rPr>
            <w:noProof/>
            <w:webHidden/>
          </w:rPr>
          <w:fldChar w:fldCharType="begin"/>
        </w:r>
        <w:r w:rsidR="000F4ACD">
          <w:rPr>
            <w:noProof/>
            <w:webHidden/>
          </w:rPr>
          <w:instrText xml:space="preserve"> PAGEREF _Toc133217598 \h </w:instrText>
        </w:r>
        <w:r w:rsidR="000F4ACD">
          <w:rPr>
            <w:noProof/>
            <w:webHidden/>
          </w:rPr>
        </w:r>
        <w:r w:rsidR="000F4ACD">
          <w:rPr>
            <w:noProof/>
            <w:webHidden/>
          </w:rPr>
          <w:fldChar w:fldCharType="separate"/>
        </w:r>
        <w:r w:rsidR="000F4ACD">
          <w:rPr>
            <w:noProof/>
            <w:webHidden/>
          </w:rPr>
          <w:t>48</w:t>
        </w:r>
        <w:r w:rsidR="000F4ACD">
          <w:rPr>
            <w:noProof/>
            <w:webHidden/>
          </w:rPr>
          <w:fldChar w:fldCharType="end"/>
        </w:r>
      </w:hyperlink>
    </w:p>
    <w:p w14:paraId="61A3E232" w14:textId="413E1CFC" w:rsidR="000F4ACD" w:rsidRDefault="00000000">
      <w:pPr>
        <w:pStyle w:val="TOC3"/>
        <w:tabs>
          <w:tab w:val="left" w:pos="1320"/>
          <w:tab w:val="right" w:leader="dot" w:pos="9016"/>
        </w:tabs>
        <w:rPr>
          <w:rFonts w:eastAsiaTheme="minorEastAsia"/>
          <w:noProof/>
          <w:lang w:eastAsia="en-GB"/>
        </w:rPr>
      </w:pPr>
      <w:hyperlink w:anchor="_Toc133217599" w:history="1">
        <w:r w:rsidR="000F4ACD" w:rsidRPr="007B2860">
          <w:rPr>
            <w:rStyle w:val="Hyperlink"/>
            <w:noProof/>
          </w:rPr>
          <w:t>2.6.1</w:t>
        </w:r>
        <w:r w:rsidR="000F4ACD">
          <w:rPr>
            <w:rFonts w:eastAsiaTheme="minorEastAsia"/>
            <w:noProof/>
            <w:lang w:eastAsia="en-GB"/>
          </w:rPr>
          <w:tab/>
        </w:r>
        <w:r w:rsidR="000F4ACD" w:rsidRPr="007B2860">
          <w:rPr>
            <w:rStyle w:val="Hyperlink"/>
            <w:noProof/>
          </w:rPr>
          <w:t>What were the key chronological steps from start to finish?</w:t>
        </w:r>
        <w:r w:rsidR="000F4ACD">
          <w:rPr>
            <w:noProof/>
            <w:webHidden/>
          </w:rPr>
          <w:tab/>
        </w:r>
        <w:r w:rsidR="000F4ACD">
          <w:rPr>
            <w:noProof/>
            <w:webHidden/>
          </w:rPr>
          <w:fldChar w:fldCharType="begin"/>
        </w:r>
        <w:r w:rsidR="000F4ACD">
          <w:rPr>
            <w:noProof/>
            <w:webHidden/>
          </w:rPr>
          <w:instrText xml:space="preserve"> PAGEREF _Toc133217599 \h </w:instrText>
        </w:r>
        <w:r w:rsidR="000F4ACD">
          <w:rPr>
            <w:noProof/>
            <w:webHidden/>
          </w:rPr>
        </w:r>
        <w:r w:rsidR="000F4ACD">
          <w:rPr>
            <w:noProof/>
            <w:webHidden/>
          </w:rPr>
          <w:fldChar w:fldCharType="separate"/>
        </w:r>
        <w:r w:rsidR="000F4ACD">
          <w:rPr>
            <w:noProof/>
            <w:webHidden/>
          </w:rPr>
          <w:t>48</w:t>
        </w:r>
        <w:r w:rsidR="000F4ACD">
          <w:rPr>
            <w:noProof/>
            <w:webHidden/>
          </w:rPr>
          <w:fldChar w:fldCharType="end"/>
        </w:r>
      </w:hyperlink>
    </w:p>
    <w:p w14:paraId="67297719" w14:textId="48EFFBA6" w:rsidR="000F4ACD" w:rsidRDefault="00000000">
      <w:pPr>
        <w:pStyle w:val="TOC3"/>
        <w:tabs>
          <w:tab w:val="left" w:pos="1320"/>
          <w:tab w:val="right" w:leader="dot" w:pos="9016"/>
        </w:tabs>
        <w:rPr>
          <w:rFonts w:eastAsiaTheme="minorEastAsia"/>
          <w:noProof/>
          <w:lang w:eastAsia="en-GB"/>
        </w:rPr>
      </w:pPr>
      <w:hyperlink w:anchor="_Toc133217600" w:history="1">
        <w:r w:rsidR="000F4ACD" w:rsidRPr="007B2860">
          <w:rPr>
            <w:rStyle w:val="Hyperlink"/>
            <w:noProof/>
          </w:rPr>
          <w:t>2.6.2</w:t>
        </w:r>
        <w:r w:rsidR="000F4ACD">
          <w:rPr>
            <w:rFonts w:eastAsiaTheme="minorEastAsia"/>
            <w:noProof/>
            <w:lang w:eastAsia="en-GB"/>
          </w:rPr>
          <w:tab/>
        </w:r>
        <w:r w:rsidR="000F4ACD" w:rsidRPr="007B2860">
          <w:rPr>
            <w:rStyle w:val="Hyperlink"/>
            <w:noProof/>
          </w:rPr>
          <w:t>Were there any unexpected problems?</w:t>
        </w:r>
        <w:r w:rsidR="000F4ACD">
          <w:rPr>
            <w:noProof/>
            <w:webHidden/>
          </w:rPr>
          <w:tab/>
        </w:r>
        <w:r w:rsidR="000F4ACD">
          <w:rPr>
            <w:noProof/>
            <w:webHidden/>
          </w:rPr>
          <w:fldChar w:fldCharType="begin"/>
        </w:r>
        <w:r w:rsidR="000F4ACD">
          <w:rPr>
            <w:noProof/>
            <w:webHidden/>
          </w:rPr>
          <w:instrText xml:space="preserve"> PAGEREF _Toc133217600 \h </w:instrText>
        </w:r>
        <w:r w:rsidR="000F4ACD">
          <w:rPr>
            <w:noProof/>
            <w:webHidden/>
          </w:rPr>
        </w:r>
        <w:r w:rsidR="000F4ACD">
          <w:rPr>
            <w:noProof/>
            <w:webHidden/>
          </w:rPr>
          <w:fldChar w:fldCharType="separate"/>
        </w:r>
        <w:r w:rsidR="000F4ACD">
          <w:rPr>
            <w:noProof/>
            <w:webHidden/>
          </w:rPr>
          <w:t>49</w:t>
        </w:r>
        <w:r w:rsidR="000F4ACD">
          <w:rPr>
            <w:noProof/>
            <w:webHidden/>
          </w:rPr>
          <w:fldChar w:fldCharType="end"/>
        </w:r>
      </w:hyperlink>
    </w:p>
    <w:p w14:paraId="3CCAD93E" w14:textId="248EB41C" w:rsidR="000F4ACD" w:rsidRDefault="00000000">
      <w:pPr>
        <w:pStyle w:val="TOC3"/>
        <w:tabs>
          <w:tab w:val="left" w:pos="1320"/>
          <w:tab w:val="right" w:leader="dot" w:pos="9016"/>
        </w:tabs>
        <w:rPr>
          <w:rFonts w:eastAsiaTheme="minorEastAsia"/>
          <w:noProof/>
          <w:lang w:eastAsia="en-GB"/>
        </w:rPr>
      </w:pPr>
      <w:hyperlink w:anchor="_Toc133217601" w:history="1">
        <w:r w:rsidR="000F4ACD" w:rsidRPr="007B2860">
          <w:rPr>
            <w:rStyle w:val="Hyperlink"/>
            <w:noProof/>
          </w:rPr>
          <w:t>2.6.3</w:t>
        </w:r>
        <w:r w:rsidR="000F4ACD">
          <w:rPr>
            <w:rFonts w:eastAsiaTheme="minorEastAsia"/>
            <w:noProof/>
            <w:lang w:eastAsia="en-GB"/>
          </w:rPr>
          <w:tab/>
        </w:r>
        <w:r w:rsidR="000F4ACD" w:rsidRPr="007B2860">
          <w:rPr>
            <w:rStyle w:val="Hyperlink"/>
            <w:noProof/>
          </w:rPr>
          <w:t>Were there any bits you thought would be difficult that were easy?</w:t>
        </w:r>
        <w:r w:rsidR="000F4ACD">
          <w:rPr>
            <w:noProof/>
            <w:webHidden/>
          </w:rPr>
          <w:tab/>
        </w:r>
        <w:r w:rsidR="000F4ACD">
          <w:rPr>
            <w:noProof/>
            <w:webHidden/>
          </w:rPr>
          <w:fldChar w:fldCharType="begin"/>
        </w:r>
        <w:r w:rsidR="000F4ACD">
          <w:rPr>
            <w:noProof/>
            <w:webHidden/>
          </w:rPr>
          <w:instrText xml:space="preserve"> PAGEREF _Toc133217601 \h </w:instrText>
        </w:r>
        <w:r w:rsidR="000F4ACD">
          <w:rPr>
            <w:noProof/>
            <w:webHidden/>
          </w:rPr>
        </w:r>
        <w:r w:rsidR="000F4ACD">
          <w:rPr>
            <w:noProof/>
            <w:webHidden/>
          </w:rPr>
          <w:fldChar w:fldCharType="separate"/>
        </w:r>
        <w:r w:rsidR="000F4ACD">
          <w:rPr>
            <w:noProof/>
            <w:webHidden/>
          </w:rPr>
          <w:t>49</w:t>
        </w:r>
        <w:r w:rsidR="000F4ACD">
          <w:rPr>
            <w:noProof/>
            <w:webHidden/>
          </w:rPr>
          <w:fldChar w:fldCharType="end"/>
        </w:r>
      </w:hyperlink>
    </w:p>
    <w:p w14:paraId="4CFCED39" w14:textId="45634A1B" w:rsidR="000F4ACD" w:rsidRDefault="00000000">
      <w:pPr>
        <w:pStyle w:val="TOC3"/>
        <w:tabs>
          <w:tab w:val="left" w:pos="1320"/>
          <w:tab w:val="right" w:leader="dot" w:pos="9016"/>
        </w:tabs>
        <w:rPr>
          <w:rFonts w:eastAsiaTheme="minorEastAsia"/>
          <w:noProof/>
          <w:lang w:eastAsia="en-GB"/>
        </w:rPr>
      </w:pPr>
      <w:hyperlink w:anchor="_Toc133217602" w:history="1">
        <w:r w:rsidR="000F4ACD" w:rsidRPr="007B2860">
          <w:rPr>
            <w:rStyle w:val="Hyperlink"/>
            <w:noProof/>
          </w:rPr>
          <w:t>2.6.4</w:t>
        </w:r>
        <w:r w:rsidR="000F4ACD">
          <w:rPr>
            <w:rFonts w:eastAsiaTheme="minorEastAsia"/>
            <w:noProof/>
            <w:lang w:eastAsia="en-GB"/>
          </w:rPr>
          <w:tab/>
        </w:r>
        <w:r w:rsidR="000F4ACD" w:rsidRPr="007B2860">
          <w:rPr>
            <w:rStyle w:val="Hyperlink"/>
            <w:noProof/>
          </w:rPr>
          <w:t>What could have made it easier?</w:t>
        </w:r>
        <w:r w:rsidR="000F4ACD">
          <w:rPr>
            <w:noProof/>
            <w:webHidden/>
          </w:rPr>
          <w:tab/>
        </w:r>
        <w:r w:rsidR="000F4ACD">
          <w:rPr>
            <w:noProof/>
            <w:webHidden/>
          </w:rPr>
          <w:fldChar w:fldCharType="begin"/>
        </w:r>
        <w:r w:rsidR="000F4ACD">
          <w:rPr>
            <w:noProof/>
            <w:webHidden/>
          </w:rPr>
          <w:instrText xml:space="preserve"> PAGEREF _Toc133217602 \h </w:instrText>
        </w:r>
        <w:r w:rsidR="000F4ACD">
          <w:rPr>
            <w:noProof/>
            <w:webHidden/>
          </w:rPr>
        </w:r>
        <w:r w:rsidR="000F4ACD">
          <w:rPr>
            <w:noProof/>
            <w:webHidden/>
          </w:rPr>
          <w:fldChar w:fldCharType="separate"/>
        </w:r>
        <w:r w:rsidR="000F4ACD">
          <w:rPr>
            <w:noProof/>
            <w:webHidden/>
          </w:rPr>
          <w:t>49</w:t>
        </w:r>
        <w:r w:rsidR="000F4ACD">
          <w:rPr>
            <w:noProof/>
            <w:webHidden/>
          </w:rPr>
          <w:fldChar w:fldCharType="end"/>
        </w:r>
      </w:hyperlink>
    </w:p>
    <w:p w14:paraId="1E258B69" w14:textId="1531C29E" w:rsidR="000F4ACD" w:rsidRDefault="00000000">
      <w:pPr>
        <w:pStyle w:val="TOC3"/>
        <w:tabs>
          <w:tab w:val="left" w:pos="1320"/>
          <w:tab w:val="right" w:leader="dot" w:pos="9016"/>
        </w:tabs>
        <w:rPr>
          <w:rFonts w:eastAsiaTheme="minorEastAsia"/>
          <w:noProof/>
          <w:lang w:eastAsia="en-GB"/>
        </w:rPr>
      </w:pPr>
      <w:hyperlink w:anchor="_Toc133217603" w:history="1">
        <w:r w:rsidR="000F4ACD" w:rsidRPr="007B2860">
          <w:rPr>
            <w:rStyle w:val="Hyperlink"/>
            <w:noProof/>
          </w:rPr>
          <w:t>2.6.5</w:t>
        </w:r>
        <w:r w:rsidR="000F4ACD">
          <w:rPr>
            <w:rFonts w:eastAsiaTheme="minorEastAsia"/>
            <w:noProof/>
            <w:lang w:eastAsia="en-GB"/>
          </w:rPr>
          <w:tab/>
        </w:r>
        <w:r w:rsidR="000F4ACD" w:rsidRPr="007B2860">
          <w:rPr>
            <w:rStyle w:val="Hyperlink"/>
            <w:noProof/>
          </w:rPr>
          <w:t>Any other information</w:t>
        </w:r>
        <w:r w:rsidR="000F4ACD">
          <w:rPr>
            <w:noProof/>
            <w:webHidden/>
          </w:rPr>
          <w:tab/>
        </w:r>
        <w:r w:rsidR="000F4ACD">
          <w:rPr>
            <w:noProof/>
            <w:webHidden/>
          </w:rPr>
          <w:fldChar w:fldCharType="begin"/>
        </w:r>
        <w:r w:rsidR="000F4ACD">
          <w:rPr>
            <w:noProof/>
            <w:webHidden/>
          </w:rPr>
          <w:instrText xml:space="preserve"> PAGEREF _Toc133217603 \h </w:instrText>
        </w:r>
        <w:r w:rsidR="000F4ACD">
          <w:rPr>
            <w:noProof/>
            <w:webHidden/>
          </w:rPr>
        </w:r>
        <w:r w:rsidR="000F4ACD">
          <w:rPr>
            <w:noProof/>
            <w:webHidden/>
          </w:rPr>
          <w:fldChar w:fldCharType="separate"/>
        </w:r>
        <w:r w:rsidR="000F4ACD">
          <w:rPr>
            <w:noProof/>
            <w:webHidden/>
          </w:rPr>
          <w:t>49</w:t>
        </w:r>
        <w:r w:rsidR="000F4ACD">
          <w:rPr>
            <w:noProof/>
            <w:webHidden/>
          </w:rPr>
          <w:fldChar w:fldCharType="end"/>
        </w:r>
      </w:hyperlink>
    </w:p>
    <w:p w14:paraId="2161FD9C" w14:textId="2BC95BA3" w:rsidR="000F4ACD" w:rsidRDefault="00000000">
      <w:pPr>
        <w:pStyle w:val="TOC3"/>
        <w:tabs>
          <w:tab w:val="left" w:pos="1320"/>
          <w:tab w:val="right" w:leader="dot" w:pos="9016"/>
        </w:tabs>
        <w:rPr>
          <w:rFonts w:eastAsiaTheme="minorEastAsia"/>
          <w:noProof/>
          <w:lang w:eastAsia="en-GB"/>
        </w:rPr>
      </w:pPr>
      <w:hyperlink w:anchor="_Toc133217604" w:history="1">
        <w:r w:rsidR="000F4ACD" w:rsidRPr="007B2860">
          <w:rPr>
            <w:rStyle w:val="Hyperlink"/>
            <w:noProof/>
          </w:rPr>
          <w:t>2.6.6</w:t>
        </w:r>
        <w:r w:rsidR="000F4ACD">
          <w:rPr>
            <w:rFonts w:eastAsiaTheme="minorEastAsia"/>
            <w:noProof/>
            <w:lang w:eastAsia="en-GB"/>
          </w:rPr>
          <w:tab/>
        </w:r>
        <w:r w:rsidR="000F4ACD" w:rsidRPr="007B2860">
          <w:rPr>
            <w:rStyle w:val="Hyperlink"/>
            <w:noProof/>
          </w:rPr>
          <w:t>To summarise key steps:</w:t>
        </w:r>
        <w:r w:rsidR="000F4ACD">
          <w:rPr>
            <w:noProof/>
            <w:webHidden/>
          </w:rPr>
          <w:tab/>
        </w:r>
        <w:r w:rsidR="000F4ACD">
          <w:rPr>
            <w:noProof/>
            <w:webHidden/>
          </w:rPr>
          <w:fldChar w:fldCharType="begin"/>
        </w:r>
        <w:r w:rsidR="000F4ACD">
          <w:rPr>
            <w:noProof/>
            <w:webHidden/>
          </w:rPr>
          <w:instrText xml:space="preserve"> PAGEREF _Toc133217604 \h </w:instrText>
        </w:r>
        <w:r w:rsidR="000F4ACD">
          <w:rPr>
            <w:noProof/>
            <w:webHidden/>
          </w:rPr>
        </w:r>
        <w:r w:rsidR="000F4ACD">
          <w:rPr>
            <w:noProof/>
            <w:webHidden/>
          </w:rPr>
          <w:fldChar w:fldCharType="separate"/>
        </w:r>
        <w:r w:rsidR="000F4ACD">
          <w:rPr>
            <w:noProof/>
            <w:webHidden/>
          </w:rPr>
          <w:t>50</w:t>
        </w:r>
        <w:r w:rsidR="000F4ACD">
          <w:rPr>
            <w:noProof/>
            <w:webHidden/>
          </w:rPr>
          <w:fldChar w:fldCharType="end"/>
        </w:r>
      </w:hyperlink>
    </w:p>
    <w:p w14:paraId="474B0191" w14:textId="48415111" w:rsidR="000F4ACD" w:rsidRDefault="00000000">
      <w:pPr>
        <w:pStyle w:val="TOC3"/>
        <w:tabs>
          <w:tab w:val="left" w:pos="1320"/>
          <w:tab w:val="right" w:leader="dot" w:pos="9016"/>
        </w:tabs>
        <w:rPr>
          <w:rFonts w:eastAsiaTheme="minorEastAsia"/>
          <w:noProof/>
          <w:lang w:eastAsia="en-GB"/>
        </w:rPr>
      </w:pPr>
      <w:hyperlink w:anchor="_Toc133217605" w:history="1">
        <w:r w:rsidR="000F4ACD" w:rsidRPr="007B2860">
          <w:rPr>
            <w:rStyle w:val="Hyperlink"/>
            <w:noProof/>
          </w:rPr>
          <w:t>2.6.7</w:t>
        </w:r>
        <w:r w:rsidR="000F4ACD">
          <w:rPr>
            <w:rFonts w:eastAsiaTheme="minorEastAsia"/>
            <w:noProof/>
            <w:lang w:eastAsia="en-GB"/>
          </w:rPr>
          <w:tab/>
        </w:r>
        <w:r w:rsidR="000F4ACD" w:rsidRPr="007B2860">
          <w:rPr>
            <w:rStyle w:val="Hyperlink"/>
            <w:noProof/>
          </w:rPr>
          <w:t>If all had not contributed to buy the freehold</w:t>
        </w:r>
        <w:r w:rsidR="000F4ACD">
          <w:rPr>
            <w:noProof/>
            <w:webHidden/>
          </w:rPr>
          <w:tab/>
        </w:r>
        <w:r w:rsidR="000F4ACD">
          <w:rPr>
            <w:noProof/>
            <w:webHidden/>
          </w:rPr>
          <w:fldChar w:fldCharType="begin"/>
        </w:r>
        <w:r w:rsidR="000F4ACD">
          <w:rPr>
            <w:noProof/>
            <w:webHidden/>
          </w:rPr>
          <w:instrText xml:space="preserve"> PAGEREF _Toc133217605 \h </w:instrText>
        </w:r>
        <w:r w:rsidR="000F4ACD">
          <w:rPr>
            <w:noProof/>
            <w:webHidden/>
          </w:rPr>
        </w:r>
        <w:r w:rsidR="000F4ACD">
          <w:rPr>
            <w:noProof/>
            <w:webHidden/>
          </w:rPr>
          <w:fldChar w:fldCharType="separate"/>
        </w:r>
        <w:r w:rsidR="000F4ACD">
          <w:rPr>
            <w:noProof/>
            <w:webHidden/>
          </w:rPr>
          <w:t>50</w:t>
        </w:r>
        <w:r w:rsidR="000F4ACD">
          <w:rPr>
            <w:noProof/>
            <w:webHidden/>
          </w:rPr>
          <w:fldChar w:fldCharType="end"/>
        </w:r>
      </w:hyperlink>
    </w:p>
    <w:p w14:paraId="238804D9" w14:textId="1C694C12" w:rsidR="000F4ACD" w:rsidRDefault="00000000">
      <w:pPr>
        <w:pStyle w:val="TOC2"/>
        <w:tabs>
          <w:tab w:val="left" w:pos="880"/>
          <w:tab w:val="right" w:leader="dot" w:pos="9016"/>
        </w:tabs>
        <w:rPr>
          <w:rFonts w:eastAsiaTheme="minorEastAsia"/>
          <w:noProof/>
          <w:lang w:eastAsia="en-GB"/>
        </w:rPr>
      </w:pPr>
      <w:hyperlink w:anchor="_Toc133217606" w:history="1">
        <w:r w:rsidR="000F4ACD" w:rsidRPr="007B2860">
          <w:rPr>
            <w:rStyle w:val="Hyperlink"/>
            <w:noProof/>
          </w:rPr>
          <w:t>2.7</w:t>
        </w:r>
        <w:r w:rsidR="000F4ACD">
          <w:rPr>
            <w:rFonts w:eastAsiaTheme="minorEastAsia"/>
            <w:noProof/>
            <w:lang w:eastAsia="en-GB"/>
          </w:rPr>
          <w:tab/>
        </w:r>
        <w:r w:rsidR="000F4ACD" w:rsidRPr="007B2860">
          <w:rPr>
            <w:rStyle w:val="Hyperlink"/>
            <w:noProof/>
          </w:rPr>
          <w:t>Summary of Present Situation</w:t>
        </w:r>
        <w:r w:rsidR="000F4ACD">
          <w:rPr>
            <w:noProof/>
            <w:webHidden/>
          </w:rPr>
          <w:tab/>
        </w:r>
        <w:r w:rsidR="000F4ACD">
          <w:rPr>
            <w:noProof/>
            <w:webHidden/>
          </w:rPr>
          <w:fldChar w:fldCharType="begin"/>
        </w:r>
        <w:r w:rsidR="000F4ACD">
          <w:rPr>
            <w:noProof/>
            <w:webHidden/>
          </w:rPr>
          <w:instrText xml:space="preserve"> PAGEREF _Toc133217606 \h </w:instrText>
        </w:r>
        <w:r w:rsidR="000F4ACD">
          <w:rPr>
            <w:noProof/>
            <w:webHidden/>
          </w:rPr>
        </w:r>
        <w:r w:rsidR="000F4ACD">
          <w:rPr>
            <w:noProof/>
            <w:webHidden/>
          </w:rPr>
          <w:fldChar w:fldCharType="separate"/>
        </w:r>
        <w:r w:rsidR="000F4ACD">
          <w:rPr>
            <w:noProof/>
            <w:webHidden/>
          </w:rPr>
          <w:t>52</w:t>
        </w:r>
        <w:r w:rsidR="000F4ACD">
          <w:rPr>
            <w:noProof/>
            <w:webHidden/>
          </w:rPr>
          <w:fldChar w:fldCharType="end"/>
        </w:r>
      </w:hyperlink>
    </w:p>
    <w:p w14:paraId="342EC543" w14:textId="1F5BC235" w:rsidR="000F4ACD" w:rsidRDefault="00000000">
      <w:pPr>
        <w:pStyle w:val="TOC1"/>
        <w:rPr>
          <w:rFonts w:eastAsiaTheme="minorEastAsia"/>
          <w:noProof/>
          <w:lang w:eastAsia="en-GB"/>
        </w:rPr>
      </w:pPr>
      <w:hyperlink w:anchor="_Toc133217607" w:history="1">
        <w:r w:rsidR="000F4ACD" w:rsidRPr="007B2860">
          <w:rPr>
            <w:rStyle w:val="Hyperlink"/>
            <w:b/>
            <w:bCs/>
            <w:noProof/>
          </w:rPr>
          <w:t>3.0</w:t>
        </w:r>
        <w:r w:rsidR="000F4ACD">
          <w:rPr>
            <w:rFonts w:eastAsiaTheme="minorEastAsia"/>
            <w:noProof/>
            <w:lang w:eastAsia="en-GB"/>
          </w:rPr>
          <w:tab/>
        </w:r>
        <w:r w:rsidR="000F4ACD" w:rsidRPr="007B2860">
          <w:rPr>
            <w:rStyle w:val="Hyperlink"/>
            <w:b/>
            <w:bCs/>
            <w:noProof/>
          </w:rPr>
          <w:t>DEVELOPMENT METHODOLOGY</w:t>
        </w:r>
        <w:r w:rsidR="000F4ACD">
          <w:rPr>
            <w:noProof/>
            <w:webHidden/>
          </w:rPr>
          <w:tab/>
        </w:r>
        <w:r w:rsidR="000F4ACD">
          <w:rPr>
            <w:noProof/>
            <w:webHidden/>
          </w:rPr>
          <w:fldChar w:fldCharType="begin"/>
        </w:r>
        <w:r w:rsidR="000F4ACD">
          <w:rPr>
            <w:noProof/>
            <w:webHidden/>
          </w:rPr>
          <w:instrText xml:space="preserve"> PAGEREF _Toc133217607 \h </w:instrText>
        </w:r>
        <w:r w:rsidR="000F4ACD">
          <w:rPr>
            <w:noProof/>
            <w:webHidden/>
          </w:rPr>
        </w:r>
        <w:r w:rsidR="000F4ACD">
          <w:rPr>
            <w:noProof/>
            <w:webHidden/>
          </w:rPr>
          <w:fldChar w:fldCharType="separate"/>
        </w:r>
        <w:r w:rsidR="000F4ACD">
          <w:rPr>
            <w:noProof/>
            <w:webHidden/>
          </w:rPr>
          <w:t>53</w:t>
        </w:r>
        <w:r w:rsidR="000F4ACD">
          <w:rPr>
            <w:noProof/>
            <w:webHidden/>
          </w:rPr>
          <w:fldChar w:fldCharType="end"/>
        </w:r>
      </w:hyperlink>
    </w:p>
    <w:p w14:paraId="0152594F" w14:textId="5DB3667E" w:rsidR="000F4ACD" w:rsidRDefault="00000000">
      <w:pPr>
        <w:pStyle w:val="TOC2"/>
        <w:tabs>
          <w:tab w:val="left" w:pos="880"/>
          <w:tab w:val="right" w:leader="dot" w:pos="9016"/>
        </w:tabs>
        <w:rPr>
          <w:rFonts w:eastAsiaTheme="minorEastAsia"/>
          <w:noProof/>
          <w:lang w:eastAsia="en-GB"/>
        </w:rPr>
      </w:pPr>
      <w:hyperlink w:anchor="_Toc133217608" w:history="1">
        <w:r w:rsidR="000F4ACD" w:rsidRPr="007B2860">
          <w:rPr>
            <w:rStyle w:val="Hyperlink"/>
            <w:noProof/>
          </w:rPr>
          <w:t>3.1</w:t>
        </w:r>
        <w:r w:rsidR="000F4ACD">
          <w:rPr>
            <w:rFonts w:eastAsiaTheme="minorEastAsia"/>
            <w:noProof/>
            <w:lang w:eastAsia="en-GB"/>
          </w:rPr>
          <w:tab/>
        </w:r>
        <w:r w:rsidR="000F4ACD" w:rsidRPr="007B2860">
          <w:rPr>
            <w:rStyle w:val="Hyperlink"/>
            <w:noProof/>
          </w:rPr>
          <w:t>Reasons why ‘agile’ method chosen</w:t>
        </w:r>
        <w:r w:rsidR="000F4ACD">
          <w:rPr>
            <w:noProof/>
            <w:webHidden/>
          </w:rPr>
          <w:tab/>
        </w:r>
        <w:r w:rsidR="000F4ACD">
          <w:rPr>
            <w:noProof/>
            <w:webHidden/>
          </w:rPr>
          <w:fldChar w:fldCharType="begin"/>
        </w:r>
        <w:r w:rsidR="000F4ACD">
          <w:rPr>
            <w:noProof/>
            <w:webHidden/>
          </w:rPr>
          <w:instrText xml:space="preserve"> PAGEREF _Toc133217608 \h </w:instrText>
        </w:r>
        <w:r w:rsidR="000F4ACD">
          <w:rPr>
            <w:noProof/>
            <w:webHidden/>
          </w:rPr>
        </w:r>
        <w:r w:rsidR="000F4ACD">
          <w:rPr>
            <w:noProof/>
            <w:webHidden/>
          </w:rPr>
          <w:fldChar w:fldCharType="separate"/>
        </w:r>
        <w:r w:rsidR="000F4ACD">
          <w:rPr>
            <w:noProof/>
            <w:webHidden/>
          </w:rPr>
          <w:t>55</w:t>
        </w:r>
        <w:r w:rsidR="000F4ACD">
          <w:rPr>
            <w:noProof/>
            <w:webHidden/>
          </w:rPr>
          <w:fldChar w:fldCharType="end"/>
        </w:r>
      </w:hyperlink>
    </w:p>
    <w:p w14:paraId="4F38E77E" w14:textId="1C529E04" w:rsidR="000F4ACD" w:rsidRDefault="00000000">
      <w:pPr>
        <w:pStyle w:val="TOC2"/>
        <w:tabs>
          <w:tab w:val="left" w:pos="880"/>
          <w:tab w:val="right" w:leader="dot" w:pos="9016"/>
        </w:tabs>
        <w:rPr>
          <w:rFonts w:eastAsiaTheme="minorEastAsia"/>
          <w:noProof/>
          <w:lang w:eastAsia="en-GB"/>
        </w:rPr>
      </w:pPr>
      <w:hyperlink w:anchor="_Toc133217609" w:history="1">
        <w:r w:rsidR="000F4ACD" w:rsidRPr="007B2860">
          <w:rPr>
            <w:rStyle w:val="Hyperlink"/>
            <w:noProof/>
          </w:rPr>
          <w:t>3.2</w:t>
        </w:r>
        <w:r w:rsidR="000F4ACD">
          <w:rPr>
            <w:rFonts w:eastAsiaTheme="minorEastAsia"/>
            <w:noProof/>
            <w:lang w:eastAsia="en-GB"/>
          </w:rPr>
          <w:tab/>
        </w:r>
        <w:r w:rsidR="000F4ACD" w:rsidRPr="007B2860">
          <w:rPr>
            <w:rStyle w:val="Hyperlink"/>
            <w:noProof/>
          </w:rPr>
          <w:t>The advantages of the method to the project</w:t>
        </w:r>
        <w:r w:rsidR="000F4ACD">
          <w:rPr>
            <w:noProof/>
            <w:webHidden/>
          </w:rPr>
          <w:tab/>
        </w:r>
        <w:r w:rsidR="000F4ACD">
          <w:rPr>
            <w:noProof/>
            <w:webHidden/>
          </w:rPr>
          <w:fldChar w:fldCharType="begin"/>
        </w:r>
        <w:r w:rsidR="000F4ACD">
          <w:rPr>
            <w:noProof/>
            <w:webHidden/>
          </w:rPr>
          <w:instrText xml:space="preserve"> PAGEREF _Toc133217609 \h </w:instrText>
        </w:r>
        <w:r w:rsidR="000F4ACD">
          <w:rPr>
            <w:noProof/>
            <w:webHidden/>
          </w:rPr>
        </w:r>
        <w:r w:rsidR="000F4ACD">
          <w:rPr>
            <w:noProof/>
            <w:webHidden/>
          </w:rPr>
          <w:fldChar w:fldCharType="separate"/>
        </w:r>
        <w:r w:rsidR="000F4ACD">
          <w:rPr>
            <w:noProof/>
            <w:webHidden/>
          </w:rPr>
          <w:t>56</w:t>
        </w:r>
        <w:r w:rsidR="000F4ACD">
          <w:rPr>
            <w:noProof/>
            <w:webHidden/>
          </w:rPr>
          <w:fldChar w:fldCharType="end"/>
        </w:r>
      </w:hyperlink>
    </w:p>
    <w:p w14:paraId="5515A4AA" w14:textId="28175DFE" w:rsidR="000F4ACD" w:rsidRDefault="00000000">
      <w:pPr>
        <w:pStyle w:val="TOC2"/>
        <w:tabs>
          <w:tab w:val="left" w:pos="880"/>
          <w:tab w:val="right" w:leader="dot" w:pos="9016"/>
        </w:tabs>
        <w:rPr>
          <w:rFonts w:eastAsiaTheme="minorEastAsia"/>
          <w:noProof/>
          <w:lang w:eastAsia="en-GB"/>
        </w:rPr>
      </w:pPr>
      <w:hyperlink w:anchor="_Toc133217610" w:history="1">
        <w:r w:rsidR="000F4ACD" w:rsidRPr="007B2860">
          <w:rPr>
            <w:rStyle w:val="Hyperlink"/>
            <w:noProof/>
          </w:rPr>
          <w:t>3.3</w:t>
        </w:r>
        <w:r w:rsidR="000F4ACD">
          <w:rPr>
            <w:rFonts w:eastAsiaTheme="minorEastAsia"/>
            <w:noProof/>
            <w:lang w:eastAsia="en-GB"/>
          </w:rPr>
          <w:tab/>
        </w:r>
        <w:r w:rsidR="000F4ACD" w:rsidRPr="007B2860">
          <w:rPr>
            <w:rStyle w:val="Hyperlink"/>
            <w:noProof/>
          </w:rPr>
          <w:t>Workarounds to disadvantages to the method</w:t>
        </w:r>
        <w:r w:rsidR="000F4ACD">
          <w:rPr>
            <w:noProof/>
            <w:webHidden/>
          </w:rPr>
          <w:tab/>
        </w:r>
        <w:r w:rsidR="000F4ACD">
          <w:rPr>
            <w:noProof/>
            <w:webHidden/>
          </w:rPr>
          <w:fldChar w:fldCharType="begin"/>
        </w:r>
        <w:r w:rsidR="000F4ACD">
          <w:rPr>
            <w:noProof/>
            <w:webHidden/>
          </w:rPr>
          <w:instrText xml:space="preserve"> PAGEREF _Toc133217610 \h </w:instrText>
        </w:r>
        <w:r w:rsidR="000F4ACD">
          <w:rPr>
            <w:noProof/>
            <w:webHidden/>
          </w:rPr>
        </w:r>
        <w:r w:rsidR="000F4ACD">
          <w:rPr>
            <w:noProof/>
            <w:webHidden/>
          </w:rPr>
          <w:fldChar w:fldCharType="separate"/>
        </w:r>
        <w:r w:rsidR="000F4ACD">
          <w:rPr>
            <w:noProof/>
            <w:webHidden/>
          </w:rPr>
          <w:t>57</w:t>
        </w:r>
        <w:r w:rsidR="000F4ACD">
          <w:rPr>
            <w:noProof/>
            <w:webHidden/>
          </w:rPr>
          <w:fldChar w:fldCharType="end"/>
        </w:r>
      </w:hyperlink>
    </w:p>
    <w:p w14:paraId="3A5AF589" w14:textId="65C491D7" w:rsidR="000F4ACD" w:rsidRDefault="00000000">
      <w:pPr>
        <w:pStyle w:val="TOC2"/>
        <w:tabs>
          <w:tab w:val="left" w:pos="880"/>
          <w:tab w:val="right" w:leader="dot" w:pos="9016"/>
        </w:tabs>
        <w:rPr>
          <w:rFonts w:eastAsiaTheme="minorEastAsia"/>
          <w:noProof/>
          <w:lang w:eastAsia="en-GB"/>
        </w:rPr>
      </w:pPr>
      <w:hyperlink w:anchor="_Toc133217611" w:history="1">
        <w:r w:rsidR="000F4ACD" w:rsidRPr="007B2860">
          <w:rPr>
            <w:rStyle w:val="Hyperlink"/>
            <w:noProof/>
          </w:rPr>
          <w:t>3.4</w:t>
        </w:r>
        <w:r w:rsidR="000F4ACD">
          <w:rPr>
            <w:rFonts w:eastAsiaTheme="minorEastAsia"/>
            <w:noProof/>
            <w:lang w:eastAsia="en-GB"/>
          </w:rPr>
          <w:tab/>
        </w:r>
        <w:r w:rsidR="000F4ACD" w:rsidRPr="007B2860">
          <w:rPr>
            <w:rStyle w:val="Hyperlink"/>
            <w:noProof/>
          </w:rPr>
          <w:t>Software tested and ranked</w:t>
        </w:r>
        <w:r w:rsidR="000F4ACD">
          <w:rPr>
            <w:noProof/>
            <w:webHidden/>
          </w:rPr>
          <w:tab/>
        </w:r>
        <w:r w:rsidR="000F4ACD">
          <w:rPr>
            <w:noProof/>
            <w:webHidden/>
          </w:rPr>
          <w:fldChar w:fldCharType="begin"/>
        </w:r>
        <w:r w:rsidR="000F4ACD">
          <w:rPr>
            <w:noProof/>
            <w:webHidden/>
          </w:rPr>
          <w:instrText xml:space="preserve"> PAGEREF _Toc133217611 \h </w:instrText>
        </w:r>
        <w:r w:rsidR="000F4ACD">
          <w:rPr>
            <w:noProof/>
            <w:webHidden/>
          </w:rPr>
        </w:r>
        <w:r w:rsidR="000F4ACD">
          <w:rPr>
            <w:noProof/>
            <w:webHidden/>
          </w:rPr>
          <w:fldChar w:fldCharType="separate"/>
        </w:r>
        <w:r w:rsidR="000F4ACD">
          <w:rPr>
            <w:noProof/>
            <w:webHidden/>
          </w:rPr>
          <w:t>59</w:t>
        </w:r>
        <w:r w:rsidR="000F4ACD">
          <w:rPr>
            <w:noProof/>
            <w:webHidden/>
          </w:rPr>
          <w:fldChar w:fldCharType="end"/>
        </w:r>
      </w:hyperlink>
    </w:p>
    <w:p w14:paraId="4E8A5233" w14:textId="6D0478DE" w:rsidR="000F4ACD" w:rsidRDefault="00000000">
      <w:pPr>
        <w:pStyle w:val="TOC3"/>
        <w:tabs>
          <w:tab w:val="left" w:pos="1320"/>
          <w:tab w:val="right" w:leader="dot" w:pos="9016"/>
        </w:tabs>
        <w:rPr>
          <w:rFonts w:eastAsiaTheme="minorEastAsia"/>
          <w:noProof/>
          <w:lang w:eastAsia="en-GB"/>
        </w:rPr>
      </w:pPr>
      <w:hyperlink w:anchor="_Toc133217612" w:history="1">
        <w:r w:rsidR="000F4ACD" w:rsidRPr="007B2860">
          <w:rPr>
            <w:rStyle w:val="Hyperlink"/>
            <w:noProof/>
          </w:rPr>
          <w:t>3.4.1</w:t>
        </w:r>
        <w:r w:rsidR="000F4ACD">
          <w:rPr>
            <w:rFonts w:eastAsiaTheme="minorEastAsia"/>
            <w:noProof/>
            <w:lang w:eastAsia="en-GB"/>
          </w:rPr>
          <w:tab/>
        </w:r>
        <w:r w:rsidR="000F4ACD" w:rsidRPr="007B2860">
          <w:rPr>
            <w:rStyle w:val="Hyperlink"/>
            <w:noProof/>
          </w:rPr>
          <w:t>Top website builders were ranked considering project requirements</w:t>
        </w:r>
        <w:r w:rsidR="000F4ACD">
          <w:rPr>
            <w:noProof/>
            <w:webHidden/>
          </w:rPr>
          <w:tab/>
        </w:r>
        <w:r w:rsidR="000F4ACD">
          <w:rPr>
            <w:noProof/>
            <w:webHidden/>
          </w:rPr>
          <w:fldChar w:fldCharType="begin"/>
        </w:r>
        <w:r w:rsidR="000F4ACD">
          <w:rPr>
            <w:noProof/>
            <w:webHidden/>
          </w:rPr>
          <w:instrText xml:space="preserve"> PAGEREF _Toc133217612 \h </w:instrText>
        </w:r>
        <w:r w:rsidR="000F4ACD">
          <w:rPr>
            <w:noProof/>
            <w:webHidden/>
          </w:rPr>
        </w:r>
        <w:r w:rsidR="000F4ACD">
          <w:rPr>
            <w:noProof/>
            <w:webHidden/>
          </w:rPr>
          <w:fldChar w:fldCharType="separate"/>
        </w:r>
        <w:r w:rsidR="000F4ACD">
          <w:rPr>
            <w:noProof/>
            <w:webHidden/>
          </w:rPr>
          <w:t>60</w:t>
        </w:r>
        <w:r w:rsidR="000F4ACD">
          <w:rPr>
            <w:noProof/>
            <w:webHidden/>
          </w:rPr>
          <w:fldChar w:fldCharType="end"/>
        </w:r>
      </w:hyperlink>
    </w:p>
    <w:p w14:paraId="2B8048AB" w14:textId="741C4E90" w:rsidR="000F4ACD" w:rsidRDefault="00000000">
      <w:pPr>
        <w:pStyle w:val="TOC3"/>
        <w:tabs>
          <w:tab w:val="left" w:pos="1320"/>
          <w:tab w:val="right" w:leader="dot" w:pos="9016"/>
        </w:tabs>
        <w:rPr>
          <w:rFonts w:eastAsiaTheme="minorEastAsia"/>
          <w:noProof/>
          <w:lang w:eastAsia="en-GB"/>
        </w:rPr>
      </w:pPr>
      <w:hyperlink w:anchor="_Toc133217613" w:history="1">
        <w:r w:rsidR="000F4ACD" w:rsidRPr="007B2860">
          <w:rPr>
            <w:rStyle w:val="Hyperlink"/>
            <w:noProof/>
          </w:rPr>
          <w:t>3.4.2</w:t>
        </w:r>
        <w:r w:rsidR="000F4ACD">
          <w:rPr>
            <w:rFonts w:eastAsiaTheme="minorEastAsia"/>
            <w:noProof/>
            <w:lang w:eastAsia="en-GB"/>
          </w:rPr>
          <w:tab/>
        </w:r>
        <w:r w:rsidR="000F4ACD" w:rsidRPr="007B2860">
          <w:rPr>
            <w:rStyle w:val="Hyperlink"/>
            <w:noProof/>
          </w:rPr>
          <w:t>Screenshots of Sites Compared in the order ranked online</w:t>
        </w:r>
        <w:r w:rsidR="000F4ACD">
          <w:rPr>
            <w:noProof/>
            <w:webHidden/>
          </w:rPr>
          <w:tab/>
        </w:r>
        <w:r w:rsidR="000F4ACD">
          <w:rPr>
            <w:noProof/>
            <w:webHidden/>
          </w:rPr>
          <w:fldChar w:fldCharType="begin"/>
        </w:r>
        <w:r w:rsidR="000F4ACD">
          <w:rPr>
            <w:noProof/>
            <w:webHidden/>
          </w:rPr>
          <w:instrText xml:space="preserve"> PAGEREF _Toc133217613 \h </w:instrText>
        </w:r>
        <w:r w:rsidR="000F4ACD">
          <w:rPr>
            <w:noProof/>
            <w:webHidden/>
          </w:rPr>
        </w:r>
        <w:r w:rsidR="000F4ACD">
          <w:rPr>
            <w:noProof/>
            <w:webHidden/>
          </w:rPr>
          <w:fldChar w:fldCharType="separate"/>
        </w:r>
        <w:r w:rsidR="000F4ACD">
          <w:rPr>
            <w:noProof/>
            <w:webHidden/>
          </w:rPr>
          <w:t>61</w:t>
        </w:r>
        <w:r w:rsidR="000F4ACD">
          <w:rPr>
            <w:noProof/>
            <w:webHidden/>
          </w:rPr>
          <w:fldChar w:fldCharType="end"/>
        </w:r>
      </w:hyperlink>
    </w:p>
    <w:p w14:paraId="73708F4D" w14:textId="0A44096F" w:rsidR="000F4ACD" w:rsidRDefault="00000000">
      <w:pPr>
        <w:pStyle w:val="TOC3"/>
        <w:tabs>
          <w:tab w:val="left" w:pos="1320"/>
          <w:tab w:val="right" w:leader="dot" w:pos="9016"/>
        </w:tabs>
        <w:rPr>
          <w:rFonts w:eastAsiaTheme="minorEastAsia"/>
          <w:noProof/>
          <w:lang w:eastAsia="en-GB"/>
        </w:rPr>
      </w:pPr>
      <w:hyperlink w:anchor="_Toc133217614" w:history="1">
        <w:r w:rsidR="000F4ACD" w:rsidRPr="007B2860">
          <w:rPr>
            <w:rStyle w:val="Hyperlink"/>
            <w:noProof/>
          </w:rPr>
          <w:t>3.4.3</w:t>
        </w:r>
        <w:r w:rsidR="000F4ACD">
          <w:rPr>
            <w:rFonts w:eastAsiaTheme="minorEastAsia"/>
            <w:noProof/>
            <w:lang w:eastAsia="en-GB"/>
          </w:rPr>
          <w:tab/>
        </w:r>
        <w:r w:rsidR="000F4ACD" w:rsidRPr="007B2860">
          <w:rPr>
            <w:rStyle w:val="Hyperlink"/>
            <w:noProof/>
          </w:rPr>
          <w:t>Top 5 Ranked out of 50 Points</w:t>
        </w:r>
        <w:r w:rsidR="000F4ACD">
          <w:rPr>
            <w:noProof/>
            <w:webHidden/>
          </w:rPr>
          <w:tab/>
        </w:r>
        <w:r w:rsidR="000F4ACD">
          <w:rPr>
            <w:noProof/>
            <w:webHidden/>
          </w:rPr>
          <w:fldChar w:fldCharType="begin"/>
        </w:r>
        <w:r w:rsidR="000F4ACD">
          <w:rPr>
            <w:noProof/>
            <w:webHidden/>
          </w:rPr>
          <w:instrText xml:space="preserve"> PAGEREF _Toc133217614 \h </w:instrText>
        </w:r>
        <w:r w:rsidR="000F4ACD">
          <w:rPr>
            <w:noProof/>
            <w:webHidden/>
          </w:rPr>
        </w:r>
        <w:r w:rsidR="000F4ACD">
          <w:rPr>
            <w:noProof/>
            <w:webHidden/>
          </w:rPr>
          <w:fldChar w:fldCharType="separate"/>
        </w:r>
        <w:r w:rsidR="000F4ACD">
          <w:rPr>
            <w:noProof/>
            <w:webHidden/>
          </w:rPr>
          <w:t>61</w:t>
        </w:r>
        <w:r w:rsidR="000F4ACD">
          <w:rPr>
            <w:noProof/>
            <w:webHidden/>
          </w:rPr>
          <w:fldChar w:fldCharType="end"/>
        </w:r>
      </w:hyperlink>
    </w:p>
    <w:p w14:paraId="40366C3E" w14:textId="3F992E8D" w:rsidR="000F4ACD" w:rsidRDefault="00000000">
      <w:pPr>
        <w:pStyle w:val="TOC2"/>
        <w:tabs>
          <w:tab w:val="left" w:pos="880"/>
          <w:tab w:val="right" w:leader="dot" w:pos="9016"/>
        </w:tabs>
        <w:rPr>
          <w:rFonts w:eastAsiaTheme="minorEastAsia"/>
          <w:noProof/>
          <w:lang w:eastAsia="en-GB"/>
        </w:rPr>
      </w:pPr>
      <w:hyperlink w:anchor="_Toc133217615" w:history="1">
        <w:r w:rsidR="000F4ACD" w:rsidRPr="007B2860">
          <w:rPr>
            <w:rStyle w:val="Hyperlink"/>
            <w:noProof/>
          </w:rPr>
          <w:t>3.5</w:t>
        </w:r>
        <w:r w:rsidR="000F4ACD">
          <w:rPr>
            <w:rFonts w:eastAsiaTheme="minorEastAsia"/>
            <w:noProof/>
            <w:lang w:eastAsia="en-GB"/>
          </w:rPr>
          <w:tab/>
        </w:r>
        <w:r w:rsidR="000F4ACD" w:rsidRPr="007B2860">
          <w:rPr>
            <w:rStyle w:val="Hyperlink"/>
            <w:noProof/>
          </w:rPr>
          <w:t>Software going to use, and why it is appropriate for the project</w:t>
        </w:r>
        <w:r w:rsidR="000F4ACD">
          <w:rPr>
            <w:noProof/>
            <w:webHidden/>
          </w:rPr>
          <w:tab/>
        </w:r>
        <w:r w:rsidR="000F4ACD">
          <w:rPr>
            <w:noProof/>
            <w:webHidden/>
          </w:rPr>
          <w:fldChar w:fldCharType="begin"/>
        </w:r>
        <w:r w:rsidR="000F4ACD">
          <w:rPr>
            <w:noProof/>
            <w:webHidden/>
          </w:rPr>
          <w:instrText xml:space="preserve"> PAGEREF _Toc133217615 \h </w:instrText>
        </w:r>
        <w:r w:rsidR="000F4ACD">
          <w:rPr>
            <w:noProof/>
            <w:webHidden/>
          </w:rPr>
        </w:r>
        <w:r w:rsidR="000F4ACD">
          <w:rPr>
            <w:noProof/>
            <w:webHidden/>
          </w:rPr>
          <w:fldChar w:fldCharType="separate"/>
        </w:r>
        <w:r w:rsidR="000F4ACD">
          <w:rPr>
            <w:noProof/>
            <w:webHidden/>
          </w:rPr>
          <w:t>62</w:t>
        </w:r>
        <w:r w:rsidR="000F4ACD">
          <w:rPr>
            <w:noProof/>
            <w:webHidden/>
          </w:rPr>
          <w:fldChar w:fldCharType="end"/>
        </w:r>
      </w:hyperlink>
    </w:p>
    <w:p w14:paraId="02E35653" w14:textId="4E41A97F" w:rsidR="000F4ACD" w:rsidRDefault="00000000">
      <w:pPr>
        <w:pStyle w:val="TOC2"/>
        <w:tabs>
          <w:tab w:val="left" w:pos="880"/>
          <w:tab w:val="right" w:leader="dot" w:pos="9016"/>
        </w:tabs>
        <w:rPr>
          <w:rFonts w:eastAsiaTheme="minorEastAsia"/>
          <w:noProof/>
          <w:lang w:eastAsia="en-GB"/>
        </w:rPr>
      </w:pPr>
      <w:hyperlink w:anchor="_Toc133217616" w:history="1">
        <w:r w:rsidR="000F4ACD" w:rsidRPr="007B2860">
          <w:rPr>
            <w:rStyle w:val="Hyperlink"/>
            <w:noProof/>
          </w:rPr>
          <w:t>3.6</w:t>
        </w:r>
        <w:r w:rsidR="000F4ACD">
          <w:rPr>
            <w:rFonts w:eastAsiaTheme="minorEastAsia"/>
            <w:noProof/>
            <w:lang w:eastAsia="en-GB"/>
          </w:rPr>
          <w:tab/>
        </w:r>
        <w:r w:rsidR="000F4ACD" w:rsidRPr="007B2860">
          <w:rPr>
            <w:rStyle w:val="Hyperlink"/>
            <w:noProof/>
          </w:rPr>
          <w:t>Need of a particular hardware, and reasons</w:t>
        </w:r>
        <w:r w:rsidR="000F4ACD">
          <w:rPr>
            <w:noProof/>
            <w:webHidden/>
          </w:rPr>
          <w:tab/>
        </w:r>
        <w:r w:rsidR="000F4ACD">
          <w:rPr>
            <w:noProof/>
            <w:webHidden/>
          </w:rPr>
          <w:fldChar w:fldCharType="begin"/>
        </w:r>
        <w:r w:rsidR="000F4ACD">
          <w:rPr>
            <w:noProof/>
            <w:webHidden/>
          </w:rPr>
          <w:instrText xml:space="preserve"> PAGEREF _Toc133217616 \h </w:instrText>
        </w:r>
        <w:r w:rsidR="000F4ACD">
          <w:rPr>
            <w:noProof/>
            <w:webHidden/>
          </w:rPr>
        </w:r>
        <w:r w:rsidR="000F4ACD">
          <w:rPr>
            <w:noProof/>
            <w:webHidden/>
          </w:rPr>
          <w:fldChar w:fldCharType="separate"/>
        </w:r>
        <w:r w:rsidR="000F4ACD">
          <w:rPr>
            <w:noProof/>
            <w:webHidden/>
          </w:rPr>
          <w:t>62</w:t>
        </w:r>
        <w:r w:rsidR="000F4ACD">
          <w:rPr>
            <w:noProof/>
            <w:webHidden/>
          </w:rPr>
          <w:fldChar w:fldCharType="end"/>
        </w:r>
      </w:hyperlink>
    </w:p>
    <w:p w14:paraId="667372C9" w14:textId="2E1A96DD" w:rsidR="000F4ACD" w:rsidRDefault="00000000">
      <w:pPr>
        <w:pStyle w:val="TOC2"/>
        <w:tabs>
          <w:tab w:val="left" w:pos="880"/>
          <w:tab w:val="right" w:leader="dot" w:pos="9016"/>
        </w:tabs>
        <w:rPr>
          <w:rFonts w:eastAsiaTheme="minorEastAsia"/>
          <w:noProof/>
          <w:lang w:eastAsia="en-GB"/>
        </w:rPr>
      </w:pPr>
      <w:hyperlink w:anchor="_Toc133217617" w:history="1">
        <w:r w:rsidR="000F4ACD" w:rsidRPr="007B2860">
          <w:rPr>
            <w:rStyle w:val="Hyperlink"/>
            <w:noProof/>
          </w:rPr>
          <w:t>3.7</w:t>
        </w:r>
        <w:r w:rsidR="000F4ACD">
          <w:rPr>
            <w:rFonts w:eastAsiaTheme="minorEastAsia"/>
            <w:noProof/>
            <w:lang w:eastAsia="en-GB"/>
          </w:rPr>
          <w:tab/>
        </w:r>
        <w:r w:rsidR="000F4ACD" w:rsidRPr="007B2860">
          <w:rPr>
            <w:rStyle w:val="Hyperlink"/>
            <w:noProof/>
          </w:rPr>
          <w:t>Materials and Tools</w:t>
        </w:r>
        <w:r w:rsidR="000F4ACD">
          <w:rPr>
            <w:noProof/>
            <w:webHidden/>
          </w:rPr>
          <w:tab/>
        </w:r>
        <w:r w:rsidR="000F4ACD">
          <w:rPr>
            <w:noProof/>
            <w:webHidden/>
          </w:rPr>
          <w:fldChar w:fldCharType="begin"/>
        </w:r>
        <w:r w:rsidR="000F4ACD">
          <w:rPr>
            <w:noProof/>
            <w:webHidden/>
          </w:rPr>
          <w:instrText xml:space="preserve"> PAGEREF _Toc133217617 \h </w:instrText>
        </w:r>
        <w:r w:rsidR="000F4ACD">
          <w:rPr>
            <w:noProof/>
            <w:webHidden/>
          </w:rPr>
        </w:r>
        <w:r w:rsidR="000F4ACD">
          <w:rPr>
            <w:noProof/>
            <w:webHidden/>
          </w:rPr>
          <w:fldChar w:fldCharType="separate"/>
        </w:r>
        <w:r w:rsidR="000F4ACD">
          <w:rPr>
            <w:noProof/>
            <w:webHidden/>
          </w:rPr>
          <w:t>62</w:t>
        </w:r>
        <w:r w:rsidR="000F4ACD">
          <w:rPr>
            <w:noProof/>
            <w:webHidden/>
          </w:rPr>
          <w:fldChar w:fldCharType="end"/>
        </w:r>
      </w:hyperlink>
    </w:p>
    <w:p w14:paraId="7607718B" w14:textId="7DBB4B75" w:rsidR="000F4ACD" w:rsidRDefault="00000000">
      <w:pPr>
        <w:pStyle w:val="TOC1"/>
        <w:rPr>
          <w:rFonts w:eastAsiaTheme="minorEastAsia"/>
          <w:noProof/>
          <w:lang w:eastAsia="en-GB"/>
        </w:rPr>
      </w:pPr>
      <w:hyperlink w:anchor="_Toc133217618" w:history="1">
        <w:r w:rsidR="000F4ACD" w:rsidRPr="007B2860">
          <w:rPr>
            <w:rStyle w:val="Hyperlink"/>
            <w:b/>
            <w:bCs/>
            <w:noProof/>
          </w:rPr>
          <w:t>4.0</w:t>
        </w:r>
        <w:r w:rsidR="000F4ACD">
          <w:rPr>
            <w:rFonts w:eastAsiaTheme="minorEastAsia"/>
            <w:noProof/>
            <w:lang w:eastAsia="en-GB"/>
          </w:rPr>
          <w:tab/>
        </w:r>
        <w:r w:rsidR="000F4ACD" w:rsidRPr="007B2860">
          <w:rPr>
            <w:rStyle w:val="Hyperlink"/>
            <w:b/>
            <w:bCs/>
            <w:noProof/>
          </w:rPr>
          <w:t xml:space="preserve"> DESIGN &amp; IMPLEMENTATION</w:t>
        </w:r>
        <w:r w:rsidR="000F4ACD">
          <w:rPr>
            <w:noProof/>
            <w:webHidden/>
          </w:rPr>
          <w:tab/>
        </w:r>
        <w:r w:rsidR="000F4ACD">
          <w:rPr>
            <w:noProof/>
            <w:webHidden/>
          </w:rPr>
          <w:fldChar w:fldCharType="begin"/>
        </w:r>
        <w:r w:rsidR="000F4ACD">
          <w:rPr>
            <w:noProof/>
            <w:webHidden/>
          </w:rPr>
          <w:instrText xml:space="preserve"> PAGEREF _Toc133217618 \h </w:instrText>
        </w:r>
        <w:r w:rsidR="000F4ACD">
          <w:rPr>
            <w:noProof/>
            <w:webHidden/>
          </w:rPr>
        </w:r>
        <w:r w:rsidR="000F4ACD">
          <w:rPr>
            <w:noProof/>
            <w:webHidden/>
          </w:rPr>
          <w:fldChar w:fldCharType="separate"/>
        </w:r>
        <w:r w:rsidR="000F4ACD">
          <w:rPr>
            <w:noProof/>
            <w:webHidden/>
          </w:rPr>
          <w:t>63</w:t>
        </w:r>
        <w:r w:rsidR="000F4ACD">
          <w:rPr>
            <w:noProof/>
            <w:webHidden/>
          </w:rPr>
          <w:fldChar w:fldCharType="end"/>
        </w:r>
      </w:hyperlink>
    </w:p>
    <w:p w14:paraId="169BE140" w14:textId="40460B06" w:rsidR="000F4ACD" w:rsidRDefault="00000000">
      <w:pPr>
        <w:pStyle w:val="TOC2"/>
        <w:tabs>
          <w:tab w:val="left" w:pos="880"/>
          <w:tab w:val="right" w:leader="dot" w:pos="9016"/>
        </w:tabs>
        <w:rPr>
          <w:rFonts w:eastAsiaTheme="minorEastAsia"/>
          <w:noProof/>
          <w:lang w:eastAsia="en-GB"/>
        </w:rPr>
      </w:pPr>
      <w:hyperlink w:anchor="_Toc133217619" w:history="1">
        <w:r w:rsidR="000F4ACD" w:rsidRPr="007B2860">
          <w:rPr>
            <w:rStyle w:val="Hyperlink"/>
            <w:noProof/>
          </w:rPr>
          <w:t>4.1</w:t>
        </w:r>
        <w:r w:rsidR="000F4ACD">
          <w:rPr>
            <w:rFonts w:eastAsiaTheme="minorEastAsia"/>
            <w:noProof/>
            <w:lang w:eastAsia="en-GB"/>
          </w:rPr>
          <w:tab/>
        </w:r>
        <w:r w:rsidR="000F4ACD" w:rsidRPr="007B2860">
          <w:rPr>
            <w:rStyle w:val="Hyperlink"/>
            <w:noProof/>
          </w:rPr>
          <w:t>Design Processes used</w:t>
        </w:r>
        <w:r w:rsidR="000F4ACD">
          <w:rPr>
            <w:noProof/>
            <w:webHidden/>
          </w:rPr>
          <w:tab/>
        </w:r>
        <w:r w:rsidR="000F4ACD">
          <w:rPr>
            <w:noProof/>
            <w:webHidden/>
          </w:rPr>
          <w:fldChar w:fldCharType="begin"/>
        </w:r>
        <w:r w:rsidR="000F4ACD">
          <w:rPr>
            <w:noProof/>
            <w:webHidden/>
          </w:rPr>
          <w:instrText xml:space="preserve"> PAGEREF _Toc133217619 \h </w:instrText>
        </w:r>
        <w:r w:rsidR="000F4ACD">
          <w:rPr>
            <w:noProof/>
            <w:webHidden/>
          </w:rPr>
        </w:r>
        <w:r w:rsidR="000F4ACD">
          <w:rPr>
            <w:noProof/>
            <w:webHidden/>
          </w:rPr>
          <w:fldChar w:fldCharType="separate"/>
        </w:r>
        <w:r w:rsidR="000F4ACD">
          <w:rPr>
            <w:noProof/>
            <w:webHidden/>
          </w:rPr>
          <w:t>63</w:t>
        </w:r>
        <w:r w:rsidR="000F4ACD">
          <w:rPr>
            <w:noProof/>
            <w:webHidden/>
          </w:rPr>
          <w:fldChar w:fldCharType="end"/>
        </w:r>
      </w:hyperlink>
    </w:p>
    <w:p w14:paraId="751D228C" w14:textId="29B0C90F" w:rsidR="000F4ACD" w:rsidRDefault="00000000">
      <w:pPr>
        <w:pStyle w:val="TOC2"/>
        <w:tabs>
          <w:tab w:val="left" w:pos="880"/>
          <w:tab w:val="right" w:leader="dot" w:pos="9016"/>
        </w:tabs>
        <w:rPr>
          <w:rFonts w:eastAsiaTheme="minorEastAsia"/>
          <w:noProof/>
          <w:lang w:eastAsia="en-GB"/>
        </w:rPr>
      </w:pPr>
      <w:hyperlink w:anchor="_Toc133217620" w:history="1">
        <w:r w:rsidR="000F4ACD" w:rsidRPr="007B2860">
          <w:rPr>
            <w:rStyle w:val="Hyperlink"/>
            <w:noProof/>
          </w:rPr>
          <w:t>4.2</w:t>
        </w:r>
        <w:r w:rsidR="000F4ACD">
          <w:rPr>
            <w:rFonts w:eastAsiaTheme="minorEastAsia"/>
            <w:noProof/>
            <w:lang w:eastAsia="en-GB"/>
          </w:rPr>
          <w:tab/>
        </w:r>
        <w:r w:rsidR="000F4ACD" w:rsidRPr="007B2860">
          <w:rPr>
            <w:rStyle w:val="Hyperlink"/>
            <w:noProof/>
          </w:rPr>
          <w:t>How these contributed to ensuring complete/consistent/correct</w:t>
        </w:r>
        <w:r w:rsidR="000F4ACD">
          <w:rPr>
            <w:noProof/>
            <w:webHidden/>
          </w:rPr>
          <w:tab/>
        </w:r>
        <w:r w:rsidR="000F4ACD">
          <w:rPr>
            <w:noProof/>
            <w:webHidden/>
          </w:rPr>
          <w:fldChar w:fldCharType="begin"/>
        </w:r>
        <w:r w:rsidR="000F4ACD">
          <w:rPr>
            <w:noProof/>
            <w:webHidden/>
          </w:rPr>
          <w:instrText xml:space="preserve"> PAGEREF _Toc133217620 \h </w:instrText>
        </w:r>
        <w:r w:rsidR="000F4ACD">
          <w:rPr>
            <w:noProof/>
            <w:webHidden/>
          </w:rPr>
        </w:r>
        <w:r w:rsidR="000F4ACD">
          <w:rPr>
            <w:noProof/>
            <w:webHidden/>
          </w:rPr>
          <w:fldChar w:fldCharType="separate"/>
        </w:r>
        <w:r w:rsidR="000F4ACD">
          <w:rPr>
            <w:noProof/>
            <w:webHidden/>
          </w:rPr>
          <w:t>64</w:t>
        </w:r>
        <w:r w:rsidR="000F4ACD">
          <w:rPr>
            <w:noProof/>
            <w:webHidden/>
          </w:rPr>
          <w:fldChar w:fldCharType="end"/>
        </w:r>
      </w:hyperlink>
    </w:p>
    <w:p w14:paraId="79C34DF1" w14:textId="6ACD1B3C" w:rsidR="000F4ACD" w:rsidRDefault="00000000">
      <w:pPr>
        <w:pStyle w:val="TOC2"/>
        <w:tabs>
          <w:tab w:val="left" w:pos="880"/>
          <w:tab w:val="right" w:leader="dot" w:pos="9016"/>
        </w:tabs>
        <w:rPr>
          <w:rFonts w:eastAsiaTheme="minorEastAsia"/>
          <w:noProof/>
          <w:lang w:eastAsia="en-GB"/>
        </w:rPr>
      </w:pPr>
      <w:hyperlink w:anchor="_Toc133217621" w:history="1">
        <w:r w:rsidR="000F4ACD" w:rsidRPr="007B2860">
          <w:rPr>
            <w:rStyle w:val="Hyperlink"/>
            <w:iCs/>
            <w:noProof/>
          </w:rPr>
          <w:t>4</w:t>
        </w:r>
        <w:r w:rsidR="000F4ACD" w:rsidRPr="007B2860">
          <w:rPr>
            <w:rStyle w:val="Hyperlink"/>
            <w:noProof/>
          </w:rPr>
          <w:t>.3</w:t>
        </w:r>
        <w:r w:rsidR="000F4ACD">
          <w:rPr>
            <w:rFonts w:eastAsiaTheme="minorEastAsia"/>
            <w:noProof/>
            <w:lang w:eastAsia="en-GB"/>
          </w:rPr>
          <w:tab/>
        </w:r>
        <w:r w:rsidR="000F4ACD" w:rsidRPr="007B2860">
          <w:rPr>
            <w:rStyle w:val="Hyperlink"/>
            <w:noProof/>
          </w:rPr>
          <w:t>Project requirements and how discovered</w:t>
        </w:r>
        <w:r w:rsidR="000F4ACD">
          <w:rPr>
            <w:noProof/>
            <w:webHidden/>
          </w:rPr>
          <w:tab/>
        </w:r>
        <w:r w:rsidR="000F4ACD">
          <w:rPr>
            <w:noProof/>
            <w:webHidden/>
          </w:rPr>
          <w:fldChar w:fldCharType="begin"/>
        </w:r>
        <w:r w:rsidR="000F4ACD">
          <w:rPr>
            <w:noProof/>
            <w:webHidden/>
          </w:rPr>
          <w:instrText xml:space="preserve"> PAGEREF _Toc133217621 \h </w:instrText>
        </w:r>
        <w:r w:rsidR="000F4ACD">
          <w:rPr>
            <w:noProof/>
            <w:webHidden/>
          </w:rPr>
        </w:r>
        <w:r w:rsidR="000F4ACD">
          <w:rPr>
            <w:noProof/>
            <w:webHidden/>
          </w:rPr>
          <w:fldChar w:fldCharType="separate"/>
        </w:r>
        <w:r w:rsidR="000F4ACD">
          <w:rPr>
            <w:noProof/>
            <w:webHidden/>
          </w:rPr>
          <w:t>65</w:t>
        </w:r>
        <w:r w:rsidR="000F4ACD">
          <w:rPr>
            <w:noProof/>
            <w:webHidden/>
          </w:rPr>
          <w:fldChar w:fldCharType="end"/>
        </w:r>
      </w:hyperlink>
    </w:p>
    <w:p w14:paraId="549204C5" w14:textId="51C07166" w:rsidR="000F4ACD" w:rsidRDefault="00000000">
      <w:pPr>
        <w:pStyle w:val="TOC2"/>
        <w:tabs>
          <w:tab w:val="left" w:pos="880"/>
          <w:tab w:val="right" w:leader="dot" w:pos="9016"/>
        </w:tabs>
        <w:rPr>
          <w:rFonts w:eastAsiaTheme="minorEastAsia"/>
          <w:noProof/>
          <w:lang w:eastAsia="en-GB"/>
        </w:rPr>
      </w:pPr>
      <w:hyperlink w:anchor="_Toc133217622" w:history="1">
        <w:r w:rsidR="000F4ACD" w:rsidRPr="007B2860">
          <w:rPr>
            <w:rStyle w:val="Hyperlink"/>
            <w:noProof/>
          </w:rPr>
          <w:t>4.5</w:t>
        </w:r>
        <w:r w:rsidR="000F4ACD">
          <w:rPr>
            <w:rFonts w:eastAsiaTheme="minorEastAsia"/>
            <w:noProof/>
            <w:lang w:eastAsia="en-GB"/>
          </w:rPr>
          <w:tab/>
        </w:r>
        <w:r w:rsidR="000F4ACD" w:rsidRPr="007B2860">
          <w:rPr>
            <w:rStyle w:val="Hyperlink"/>
            <w:noProof/>
          </w:rPr>
          <w:t>Planned Website Pages (Preliminary)</w:t>
        </w:r>
        <w:r w:rsidR="000F4ACD">
          <w:rPr>
            <w:noProof/>
            <w:webHidden/>
          </w:rPr>
          <w:tab/>
        </w:r>
        <w:r w:rsidR="000F4ACD">
          <w:rPr>
            <w:noProof/>
            <w:webHidden/>
          </w:rPr>
          <w:fldChar w:fldCharType="begin"/>
        </w:r>
        <w:r w:rsidR="000F4ACD">
          <w:rPr>
            <w:noProof/>
            <w:webHidden/>
          </w:rPr>
          <w:instrText xml:space="preserve"> PAGEREF _Toc133217622 \h </w:instrText>
        </w:r>
        <w:r w:rsidR="000F4ACD">
          <w:rPr>
            <w:noProof/>
            <w:webHidden/>
          </w:rPr>
        </w:r>
        <w:r w:rsidR="000F4ACD">
          <w:rPr>
            <w:noProof/>
            <w:webHidden/>
          </w:rPr>
          <w:fldChar w:fldCharType="separate"/>
        </w:r>
        <w:r w:rsidR="000F4ACD">
          <w:rPr>
            <w:noProof/>
            <w:webHidden/>
          </w:rPr>
          <w:t>68</w:t>
        </w:r>
        <w:r w:rsidR="000F4ACD">
          <w:rPr>
            <w:noProof/>
            <w:webHidden/>
          </w:rPr>
          <w:fldChar w:fldCharType="end"/>
        </w:r>
      </w:hyperlink>
    </w:p>
    <w:p w14:paraId="00CDDAE7" w14:textId="000AAAA8" w:rsidR="000F4ACD" w:rsidRDefault="00000000">
      <w:pPr>
        <w:pStyle w:val="TOC2"/>
        <w:tabs>
          <w:tab w:val="left" w:pos="880"/>
          <w:tab w:val="right" w:leader="dot" w:pos="9016"/>
        </w:tabs>
        <w:rPr>
          <w:rFonts w:eastAsiaTheme="minorEastAsia"/>
          <w:noProof/>
          <w:lang w:eastAsia="en-GB"/>
        </w:rPr>
      </w:pPr>
      <w:hyperlink w:anchor="_Toc133217623" w:history="1">
        <w:r w:rsidR="000F4ACD" w:rsidRPr="007B2860">
          <w:rPr>
            <w:rStyle w:val="Hyperlink"/>
            <w:noProof/>
          </w:rPr>
          <w:t>4.6</w:t>
        </w:r>
        <w:r w:rsidR="000F4ACD">
          <w:rPr>
            <w:rFonts w:eastAsiaTheme="minorEastAsia"/>
            <w:noProof/>
            <w:lang w:eastAsia="en-GB"/>
          </w:rPr>
          <w:tab/>
        </w:r>
        <w:r w:rsidR="000F4ACD" w:rsidRPr="007B2860">
          <w:rPr>
            <w:rStyle w:val="Hyperlink"/>
            <w:noProof/>
          </w:rPr>
          <w:t>Interfaces Created</w:t>
        </w:r>
        <w:r w:rsidR="000F4ACD">
          <w:rPr>
            <w:noProof/>
            <w:webHidden/>
          </w:rPr>
          <w:tab/>
        </w:r>
        <w:r w:rsidR="000F4ACD">
          <w:rPr>
            <w:noProof/>
            <w:webHidden/>
          </w:rPr>
          <w:fldChar w:fldCharType="begin"/>
        </w:r>
        <w:r w:rsidR="000F4ACD">
          <w:rPr>
            <w:noProof/>
            <w:webHidden/>
          </w:rPr>
          <w:instrText xml:space="preserve"> PAGEREF _Toc133217623 \h </w:instrText>
        </w:r>
        <w:r w:rsidR="000F4ACD">
          <w:rPr>
            <w:noProof/>
            <w:webHidden/>
          </w:rPr>
        </w:r>
        <w:r w:rsidR="000F4ACD">
          <w:rPr>
            <w:noProof/>
            <w:webHidden/>
          </w:rPr>
          <w:fldChar w:fldCharType="separate"/>
        </w:r>
        <w:r w:rsidR="000F4ACD">
          <w:rPr>
            <w:noProof/>
            <w:webHidden/>
          </w:rPr>
          <w:t>69</w:t>
        </w:r>
        <w:r w:rsidR="000F4ACD">
          <w:rPr>
            <w:noProof/>
            <w:webHidden/>
          </w:rPr>
          <w:fldChar w:fldCharType="end"/>
        </w:r>
      </w:hyperlink>
    </w:p>
    <w:p w14:paraId="74538185" w14:textId="585BB961" w:rsidR="000F4ACD" w:rsidRDefault="00000000">
      <w:pPr>
        <w:pStyle w:val="TOC3"/>
        <w:tabs>
          <w:tab w:val="left" w:pos="1320"/>
          <w:tab w:val="right" w:leader="dot" w:pos="9016"/>
        </w:tabs>
        <w:rPr>
          <w:rFonts w:eastAsiaTheme="minorEastAsia"/>
          <w:noProof/>
          <w:lang w:eastAsia="en-GB"/>
        </w:rPr>
      </w:pPr>
      <w:hyperlink w:anchor="_Toc133217624" w:history="1">
        <w:r w:rsidR="000F4ACD" w:rsidRPr="007B2860">
          <w:rPr>
            <w:rStyle w:val="Hyperlink"/>
            <w:noProof/>
          </w:rPr>
          <w:t>4.6.1</w:t>
        </w:r>
        <w:r w:rsidR="000F4ACD">
          <w:rPr>
            <w:rFonts w:eastAsiaTheme="minorEastAsia"/>
            <w:noProof/>
            <w:lang w:eastAsia="en-GB"/>
          </w:rPr>
          <w:tab/>
        </w:r>
        <w:r w:rsidR="000F4ACD" w:rsidRPr="007B2860">
          <w:rPr>
            <w:rStyle w:val="Hyperlink"/>
            <w:noProof/>
          </w:rPr>
          <w:t>Links to Website</w:t>
        </w:r>
        <w:r w:rsidR="000F4ACD">
          <w:rPr>
            <w:noProof/>
            <w:webHidden/>
          </w:rPr>
          <w:tab/>
        </w:r>
        <w:r w:rsidR="000F4ACD">
          <w:rPr>
            <w:noProof/>
            <w:webHidden/>
          </w:rPr>
          <w:fldChar w:fldCharType="begin"/>
        </w:r>
        <w:r w:rsidR="000F4ACD">
          <w:rPr>
            <w:noProof/>
            <w:webHidden/>
          </w:rPr>
          <w:instrText xml:space="preserve"> PAGEREF _Toc133217624 \h </w:instrText>
        </w:r>
        <w:r w:rsidR="000F4ACD">
          <w:rPr>
            <w:noProof/>
            <w:webHidden/>
          </w:rPr>
        </w:r>
        <w:r w:rsidR="000F4ACD">
          <w:rPr>
            <w:noProof/>
            <w:webHidden/>
          </w:rPr>
          <w:fldChar w:fldCharType="separate"/>
        </w:r>
        <w:r w:rsidR="000F4ACD">
          <w:rPr>
            <w:noProof/>
            <w:webHidden/>
          </w:rPr>
          <w:t>69</w:t>
        </w:r>
        <w:r w:rsidR="000F4ACD">
          <w:rPr>
            <w:noProof/>
            <w:webHidden/>
          </w:rPr>
          <w:fldChar w:fldCharType="end"/>
        </w:r>
      </w:hyperlink>
    </w:p>
    <w:p w14:paraId="429CAE99" w14:textId="5C78C43B" w:rsidR="000F4ACD" w:rsidRDefault="00000000">
      <w:pPr>
        <w:pStyle w:val="TOC3"/>
        <w:tabs>
          <w:tab w:val="left" w:pos="1320"/>
          <w:tab w:val="right" w:leader="dot" w:pos="9016"/>
        </w:tabs>
        <w:rPr>
          <w:rFonts w:eastAsiaTheme="minorEastAsia"/>
          <w:noProof/>
          <w:lang w:eastAsia="en-GB"/>
        </w:rPr>
      </w:pPr>
      <w:hyperlink w:anchor="_Toc133217625" w:history="1">
        <w:r w:rsidR="000F4ACD" w:rsidRPr="007B2860">
          <w:rPr>
            <w:rStyle w:val="Hyperlink"/>
            <w:noProof/>
          </w:rPr>
          <w:t>4.6.2</w:t>
        </w:r>
        <w:r w:rsidR="000F4ACD">
          <w:rPr>
            <w:rFonts w:eastAsiaTheme="minorEastAsia"/>
            <w:noProof/>
            <w:lang w:eastAsia="en-GB"/>
          </w:rPr>
          <w:tab/>
        </w:r>
        <w:r w:rsidR="000F4ACD" w:rsidRPr="007B2860">
          <w:rPr>
            <w:rStyle w:val="Hyperlink"/>
            <w:noProof/>
          </w:rPr>
          <w:t>Home</w:t>
        </w:r>
        <w:r w:rsidR="000F4ACD">
          <w:rPr>
            <w:noProof/>
            <w:webHidden/>
          </w:rPr>
          <w:tab/>
        </w:r>
        <w:r w:rsidR="000F4ACD">
          <w:rPr>
            <w:noProof/>
            <w:webHidden/>
          </w:rPr>
          <w:fldChar w:fldCharType="begin"/>
        </w:r>
        <w:r w:rsidR="000F4ACD">
          <w:rPr>
            <w:noProof/>
            <w:webHidden/>
          </w:rPr>
          <w:instrText xml:space="preserve"> PAGEREF _Toc133217625 \h </w:instrText>
        </w:r>
        <w:r w:rsidR="000F4ACD">
          <w:rPr>
            <w:noProof/>
            <w:webHidden/>
          </w:rPr>
        </w:r>
        <w:r w:rsidR="000F4ACD">
          <w:rPr>
            <w:noProof/>
            <w:webHidden/>
          </w:rPr>
          <w:fldChar w:fldCharType="separate"/>
        </w:r>
        <w:r w:rsidR="000F4ACD">
          <w:rPr>
            <w:noProof/>
            <w:webHidden/>
          </w:rPr>
          <w:t>69</w:t>
        </w:r>
        <w:r w:rsidR="000F4ACD">
          <w:rPr>
            <w:noProof/>
            <w:webHidden/>
          </w:rPr>
          <w:fldChar w:fldCharType="end"/>
        </w:r>
      </w:hyperlink>
    </w:p>
    <w:p w14:paraId="0FE2FC86" w14:textId="76602411" w:rsidR="000F4ACD" w:rsidRDefault="00000000">
      <w:pPr>
        <w:pStyle w:val="TOC3"/>
        <w:tabs>
          <w:tab w:val="left" w:pos="1320"/>
          <w:tab w:val="right" w:leader="dot" w:pos="9016"/>
        </w:tabs>
        <w:rPr>
          <w:rFonts w:eastAsiaTheme="minorEastAsia"/>
          <w:noProof/>
          <w:lang w:eastAsia="en-GB"/>
        </w:rPr>
      </w:pPr>
      <w:hyperlink w:anchor="_Toc133217626" w:history="1">
        <w:r w:rsidR="000F4ACD" w:rsidRPr="007B2860">
          <w:rPr>
            <w:rStyle w:val="Hyperlink"/>
            <w:noProof/>
          </w:rPr>
          <w:t>4.6.3</w:t>
        </w:r>
        <w:r w:rsidR="000F4ACD">
          <w:rPr>
            <w:rFonts w:eastAsiaTheme="minorEastAsia"/>
            <w:noProof/>
            <w:lang w:eastAsia="en-GB"/>
          </w:rPr>
          <w:tab/>
        </w:r>
        <w:r w:rsidR="000F4ACD" w:rsidRPr="007B2860">
          <w:rPr>
            <w:rStyle w:val="Hyperlink"/>
            <w:noProof/>
          </w:rPr>
          <w:t>About</w:t>
        </w:r>
        <w:r w:rsidR="000F4ACD">
          <w:rPr>
            <w:noProof/>
            <w:webHidden/>
          </w:rPr>
          <w:tab/>
        </w:r>
        <w:r w:rsidR="000F4ACD">
          <w:rPr>
            <w:noProof/>
            <w:webHidden/>
          </w:rPr>
          <w:fldChar w:fldCharType="begin"/>
        </w:r>
        <w:r w:rsidR="000F4ACD">
          <w:rPr>
            <w:noProof/>
            <w:webHidden/>
          </w:rPr>
          <w:instrText xml:space="preserve"> PAGEREF _Toc133217626 \h </w:instrText>
        </w:r>
        <w:r w:rsidR="000F4ACD">
          <w:rPr>
            <w:noProof/>
            <w:webHidden/>
          </w:rPr>
        </w:r>
        <w:r w:rsidR="000F4ACD">
          <w:rPr>
            <w:noProof/>
            <w:webHidden/>
          </w:rPr>
          <w:fldChar w:fldCharType="separate"/>
        </w:r>
        <w:r w:rsidR="000F4ACD">
          <w:rPr>
            <w:noProof/>
            <w:webHidden/>
          </w:rPr>
          <w:t>70</w:t>
        </w:r>
        <w:r w:rsidR="000F4ACD">
          <w:rPr>
            <w:noProof/>
            <w:webHidden/>
          </w:rPr>
          <w:fldChar w:fldCharType="end"/>
        </w:r>
      </w:hyperlink>
    </w:p>
    <w:p w14:paraId="11FE6B76" w14:textId="180E5307" w:rsidR="000F4ACD" w:rsidRDefault="00000000">
      <w:pPr>
        <w:pStyle w:val="TOC3"/>
        <w:tabs>
          <w:tab w:val="left" w:pos="1320"/>
          <w:tab w:val="right" w:leader="dot" w:pos="9016"/>
        </w:tabs>
        <w:rPr>
          <w:rFonts w:eastAsiaTheme="minorEastAsia"/>
          <w:noProof/>
          <w:lang w:eastAsia="en-GB"/>
        </w:rPr>
      </w:pPr>
      <w:hyperlink w:anchor="_Toc133217627" w:history="1">
        <w:r w:rsidR="000F4ACD" w:rsidRPr="007B2860">
          <w:rPr>
            <w:rStyle w:val="Hyperlink"/>
            <w:noProof/>
          </w:rPr>
          <w:t>4.6.4</w:t>
        </w:r>
        <w:r w:rsidR="000F4ACD">
          <w:rPr>
            <w:rFonts w:eastAsiaTheme="minorEastAsia"/>
            <w:noProof/>
            <w:lang w:eastAsia="en-GB"/>
          </w:rPr>
          <w:tab/>
        </w:r>
        <w:r w:rsidR="000F4ACD" w:rsidRPr="007B2860">
          <w:rPr>
            <w:rStyle w:val="Hyperlink"/>
            <w:noProof/>
          </w:rPr>
          <w:t>Get Everyone Onboard</w:t>
        </w:r>
        <w:r w:rsidR="000F4ACD">
          <w:rPr>
            <w:noProof/>
            <w:webHidden/>
          </w:rPr>
          <w:tab/>
        </w:r>
        <w:r w:rsidR="000F4ACD">
          <w:rPr>
            <w:noProof/>
            <w:webHidden/>
          </w:rPr>
          <w:fldChar w:fldCharType="begin"/>
        </w:r>
        <w:r w:rsidR="000F4ACD">
          <w:rPr>
            <w:noProof/>
            <w:webHidden/>
          </w:rPr>
          <w:instrText xml:space="preserve"> PAGEREF _Toc133217627 \h </w:instrText>
        </w:r>
        <w:r w:rsidR="000F4ACD">
          <w:rPr>
            <w:noProof/>
            <w:webHidden/>
          </w:rPr>
        </w:r>
        <w:r w:rsidR="000F4ACD">
          <w:rPr>
            <w:noProof/>
            <w:webHidden/>
          </w:rPr>
          <w:fldChar w:fldCharType="separate"/>
        </w:r>
        <w:r w:rsidR="000F4ACD">
          <w:rPr>
            <w:noProof/>
            <w:webHidden/>
          </w:rPr>
          <w:t>71</w:t>
        </w:r>
        <w:r w:rsidR="000F4ACD">
          <w:rPr>
            <w:noProof/>
            <w:webHidden/>
          </w:rPr>
          <w:fldChar w:fldCharType="end"/>
        </w:r>
      </w:hyperlink>
    </w:p>
    <w:p w14:paraId="686D4BFB" w14:textId="581B2566" w:rsidR="000F4ACD" w:rsidRDefault="00000000">
      <w:pPr>
        <w:pStyle w:val="TOC3"/>
        <w:tabs>
          <w:tab w:val="left" w:pos="1320"/>
          <w:tab w:val="right" w:leader="dot" w:pos="9016"/>
        </w:tabs>
        <w:rPr>
          <w:rFonts w:eastAsiaTheme="minorEastAsia"/>
          <w:noProof/>
          <w:lang w:eastAsia="en-GB"/>
        </w:rPr>
      </w:pPr>
      <w:hyperlink w:anchor="_Toc133217628" w:history="1">
        <w:r w:rsidR="000F4ACD" w:rsidRPr="007B2860">
          <w:rPr>
            <w:rStyle w:val="Hyperlink"/>
            <w:noProof/>
          </w:rPr>
          <w:t>4.6.5</w:t>
        </w:r>
        <w:r w:rsidR="000F4ACD">
          <w:rPr>
            <w:rFonts w:eastAsiaTheme="minorEastAsia"/>
            <w:noProof/>
            <w:lang w:eastAsia="en-GB"/>
          </w:rPr>
          <w:tab/>
        </w:r>
        <w:r w:rsidR="000F4ACD" w:rsidRPr="007B2860">
          <w:rPr>
            <w:rStyle w:val="Hyperlink"/>
            <w:noProof/>
          </w:rPr>
          <w:t>Links</w:t>
        </w:r>
        <w:r w:rsidR="000F4ACD">
          <w:rPr>
            <w:noProof/>
            <w:webHidden/>
          </w:rPr>
          <w:tab/>
        </w:r>
        <w:r w:rsidR="000F4ACD">
          <w:rPr>
            <w:noProof/>
            <w:webHidden/>
          </w:rPr>
          <w:fldChar w:fldCharType="begin"/>
        </w:r>
        <w:r w:rsidR="000F4ACD">
          <w:rPr>
            <w:noProof/>
            <w:webHidden/>
          </w:rPr>
          <w:instrText xml:space="preserve"> PAGEREF _Toc133217628 \h </w:instrText>
        </w:r>
        <w:r w:rsidR="000F4ACD">
          <w:rPr>
            <w:noProof/>
            <w:webHidden/>
          </w:rPr>
        </w:r>
        <w:r w:rsidR="000F4ACD">
          <w:rPr>
            <w:noProof/>
            <w:webHidden/>
          </w:rPr>
          <w:fldChar w:fldCharType="separate"/>
        </w:r>
        <w:r w:rsidR="000F4ACD">
          <w:rPr>
            <w:noProof/>
            <w:webHidden/>
          </w:rPr>
          <w:t>72</w:t>
        </w:r>
        <w:r w:rsidR="000F4ACD">
          <w:rPr>
            <w:noProof/>
            <w:webHidden/>
          </w:rPr>
          <w:fldChar w:fldCharType="end"/>
        </w:r>
      </w:hyperlink>
    </w:p>
    <w:p w14:paraId="4408CC47" w14:textId="6BD26E9C" w:rsidR="000F4ACD" w:rsidRDefault="00000000">
      <w:pPr>
        <w:pStyle w:val="TOC3"/>
        <w:tabs>
          <w:tab w:val="left" w:pos="1320"/>
          <w:tab w:val="right" w:leader="dot" w:pos="9016"/>
        </w:tabs>
        <w:rPr>
          <w:rFonts w:eastAsiaTheme="minorEastAsia"/>
          <w:noProof/>
          <w:lang w:eastAsia="en-GB"/>
        </w:rPr>
      </w:pPr>
      <w:hyperlink w:anchor="_Toc133217629" w:history="1">
        <w:r w:rsidR="000F4ACD" w:rsidRPr="007B2860">
          <w:rPr>
            <w:rStyle w:val="Hyperlink"/>
            <w:noProof/>
          </w:rPr>
          <w:t>4.6.6</w:t>
        </w:r>
        <w:r w:rsidR="000F4ACD">
          <w:rPr>
            <w:rFonts w:eastAsiaTheme="minorEastAsia"/>
            <w:noProof/>
            <w:lang w:eastAsia="en-GB"/>
          </w:rPr>
          <w:tab/>
        </w:r>
        <w:r w:rsidR="000F4ACD" w:rsidRPr="007B2860">
          <w:rPr>
            <w:rStyle w:val="Hyperlink"/>
            <w:noProof/>
          </w:rPr>
          <w:t>History</w:t>
        </w:r>
        <w:r w:rsidR="000F4ACD">
          <w:rPr>
            <w:noProof/>
            <w:webHidden/>
          </w:rPr>
          <w:tab/>
        </w:r>
        <w:r w:rsidR="000F4ACD">
          <w:rPr>
            <w:noProof/>
            <w:webHidden/>
          </w:rPr>
          <w:fldChar w:fldCharType="begin"/>
        </w:r>
        <w:r w:rsidR="000F4ACD">
          <w:rPr>
            <w:noProof/>
            <w:webHidden/>
          </w:rPr>
          <w:instrText xml:space="preserve"> PAGEREF _Toc133217629 \h </w:instrText>
        </w:r>
        <w:r w:rsidR="000F4ACD">
          <w:rPr>
            <w:noProof/>
            <w:webHidden/>
          </w:rPr>
        </w:r>
        <w:r w:rsidR="000F4ACD">
          <w:rPr>
            <w:noProof/>
            <w:webHidden/>
          </w:rPr>
          <w:fldChar w:fldCharType="separate"/>
        </w:r>
        <w:r w:rsidR="000F4ACD">
          <w:rPr>
            <w:noProof/>
            <w:webHidden/>
          </w:rPr>
          <w:t>73</w:t>
        </w:r>
        <w:r w:rsidR="000F4ACD">
          <w:rPr>
            <w:noProof/>
            <w:webHidden/>
          </w:rPr>
          <w:fldChar w:fldCharType="end"/>
        </w:r>
      </w:hyperlink>
    </w:p>
    <w:p w14:paraId="20918F72" w14:textId="57633F2D" w:rsidR="000F4ACD" w:rsidRDefault="00000000">
      <w:pPr>
        <w:pStyle w:val="TOC3"/>
        <w:tabs>
          <w:tab w:val="left" w:pos="1320"/>
          <w:tab w:val="right" w:leader="dot" w:pos="9016"/>
        </w:tabs>
        <w:rPr>
          <w:rFonts w:eastAsiaTheme="minorEastAsia"/>
          <w:noProof/>
          <w:lang w:eastAsia="en-GB"/>
        </w:rPr>
      </w:pPr>
      <w:hyperlink w:anchor="_Toc133217630" w:history="1">
        <w:r w:rsidR="000F4ACD" w:rsidRPr="007B2860">
          <w:rPr>
            <w:rStyle w:val="Hyperlink"/>
            <w:noProof/>
          </w:rPr>
          <w:t>4.6.7</w:t>
        </w:r>
        <w:r w:rsidR="000F4ACD">
          <w:rPr>
            <w:rFonts w:eastAsiaTheme="minorEastAsia"/>
            <w:noProof/>
            <w:lang w:eastAsia="en-GB"/>
          </w:rPr>
          <w:tab/>
        </w:r>
        <w:r w:rsidR="000F4ACD" w:rsidRPr="007B2860">
          <w:rPr>
            <w:rStyle w:val="Hyperlink"/>
            <w:noProof/>
          </w:rPr>
          <w:t>Steps to Gain Enfranchisement</w:t>
        </w:r>
        <w:r w:rsidR="000F4ACD">
          <w:rPr>
            <w:noProof/>
            <w:webHidden/>
          </w:rPr>
          <w:tab/>
        </w:r>
        <w:r w:rsidR="000F4ACD">
          <w:rPr>
            <w:noProof/>
            <w:webHidden/>
          </w:rPr>
          <w:fldChar w:fldCharType="begin"/>
        </w:r>
        <w:r w:rsidR="000F4ACD">
          <w:rPr>
            <w:noProof/>
            <w:webHidden/>
          </w:rPr>
          <w:instrText xml:space="preserve"> PAGEREF _Toc133217630 \h </w:instrText>
        </w:r>
        <w:r w:rsidR="000F4ACD">
          <w:rPr>
            <w:noProof/>
            <w:webHidden/>
          </w:rPr>
        </w:r>
        <w:r w:rsidR="000F4ACD">
          <w:rPr>
            <w:noProof/>
            <w:webHidden/>
          </w:rPr>
          <w:fldChar w:fldCharType="separate"/>
        </w:r>
        <w:r w:rsidR="000F4ACD">
          <w:rPr>
            <w:noProof/>
            <w:webHidden/>
          </w:rPr>
          <w:t>74</w:t>
        </w:r>
        <w:r w:rsidR="000F4ACD">
          <w:rPr>
            <w:noProof/>
            <w:webHidden/>
          </w:rPr>
          <w:fldChar w:fldCharType="end"/>
        </w:r>
      </w:hyperlink>
    </w:p>
    <w:p w14:paraId="0B38BF1E" w14:textId="1C99FDAA" w:rsidR="000F4ACD" w:rsidRDefault="00000000">
      <w:pPr>
        <w:pStyle w:val="TOC3"/>
        <w:tabs>
          <w:tab w:val="left" w:pos="1320"/>
          <w:tab w:val="right" w:leader="dot" w:pos="9016"/>
        </w:tabs>
        <w:rPr>
          <w:rFonts w:eastAsiaTheme="minorEastAsia"/>
          <w:noProof/>
          <w:lang w:eastAsia="en-GB"/>
        </w:rPr>
      </w:pPr>
      <w:hyperlink w:anchor="_Toc133217631" w:history="1">
        <w:r w:rsidR="000F4ACD" w:rsidRPr="007B2860">
          <w:rPr>
            <w:rStyle w:val="Hyperlink"/>
            <w:noProof/>
          </w:rPr>
          <w:t>4.6.8</w:t>
        </w:r>
        <w:r w:rsidR="000F4ACD">
          <w:rPr>
            <w:rFonts w:eastAsiaTheme="minorEastAsia"/>
            <w:noProof/>
            <w:lang w:eastAsia="en-GB"/>
          </w:rPr>
          <w:tab/>
        </w:r>
        <w:r w:rsidR="000F4ACD" w:rsidRPr="007B2860">
          <w:rPr>
            <w:rStyle w:val="Hyperlink"/>
            <w:noProof/>
          </w:rPr>
          <w:t>Links to Useful Websites</w:t>
        </w:r>
        <w:r w:rsidR="000F4ACD">
          <w:rPr>
            <w:noProof/>
            <w:webHidden/>
          </w:rPr>
          <w:tab/>
        </w:r>
        <w:r w:rsidR="000F4ACD">
          <w:rPr>
            <w:noProof/>
            <w:webHidden/>
          </w:rPr>
          <w:fldChar w:fldCharType="begin"/>
        </w:r>
        <w:r w:rsidR="000F4ACD">
          <w:rPr>
            <w:noProof/>
            <w:webHidden/>
          </w:rPr>
          <w:instrText xml:space="preserve"> PAGEREF _Toc133217631 \h </w:instrText>
        </w:r>
        <w:r w:rsidR="000F4ACD">
          <w:rPr>
            <w:noProof/>
            <w:webHidden/>
          </w:rPr>
        </w:r>
        <w:r w:rsidR="000F4ACD">
          <w:rPr>
            <w:noProof/>
            <w:webHidden/>
          </w:rPr>
          <w:fldChar w:fldCharType="separate"/>
        </w:r>
        <w:r w:rsidR="000F4ACD">
          <w:rPr>
            <w:noProof/>
            <w:webHidden/>
          </w:rPr>
          <w:t>75</w:t>
        </w:r>
        <w:r w:rsidR="000F4ACD">
          <w:rPr>
            <w:noProof/>
            <w:webHidden/>
          </w:rPr>
          <w:fldChar w:fldCharType="end"/>
        </w:r>
      </w:hyperlink>
    </w:p>
    <w:p w14:paraId="1B0885F1" w14:textId="5277D16A" w:rsidR="000F4ACD" w:rsidRDefault="00000000">
      <w:pPr>
        <w:pStyle w:val="TOC3"/>
        <w:tabs>
          <w:tab w:val="left" w:pos="1320"/>
          <w:tab w:val="right" w:leader="dot" w:pos="9016"/>
        </w:tabs>
        <w:rPr>
          <w:rFonts w:eastAsiaTheme="minorEastAsia"/>
          <w:noProof/>
          <w:lang w:eastAsia="en-GB"/>
        </w:rPr>
      </w:pPr>
      <w:hyperlink w:anchor="_Toc133217632" w:history="1">
        <w:r w:rsidR="000F4ACD" w:rsidRPr="007B2860">
          <w:rPr>
            <w:rStyle w:val="Hyperlink"/>
            <w:noProof/>
          </w:rPr>
          <w:t>4.6.9</w:t>
        </w:r>
        <w:r w:rsidR="000F4ACD">
          <w:rPr>
            <w:rFonts w:eastAsiaTheme="minorEastAsia"/>
            <w:noProof/>
            <w:lang w:eastAsia="en-GB"/>
          </w:rPr>
          <w:tab/>
        </w:r>
        <w:r w:rsidR="000F4ACD" w:rsidRPr="007B2860">
          <w:rPr>
            <w:rStyle w:val="Hyperlink"/>
            <w:noProof/>
          </w:rPr>
          <w:t>Contact</w:t>
        </w:r>
        <w:r w:rsidR="000F4ACD">
          <w:rPr>
            <w:noProof/>
            <w:webHidden/>
          </w:rPr>
          <w:tab/>
        </w:r>
        <w:r w:rsidR="000F4ACD">
          <w:rPr>
            <w:noProof/>
            <w:webHidden/>
          </w:rPr>
          <w:fldChar w:fldCharType="begin"/>
        </w:r>
        <w:r w:rsidR="000F4ACD">
          <w:rPr>
            <w:noProof/>
            <w:webHidden/>
          </w:rPr>
          <w:instrText xml:space="preserve"> PAGEREF _Toc133217632 \h </w:instrText>
        </w:r>
        <w:r w:rsidR="000F4ACD">
          <w:rPr>
            <w:noProof/>
            <w:webHidden/>
          </w:rPr>
        </w:r>
        <w:r w:rsidR="000F4ACD">
          <w:rPr>
            <w:noProof/>
            <w:webHidden/>
          </w:rPr>
          <w:fldChar w:fldCharType="separate"/>
        </w:r>
        <w:r w:rsidR="000F4ACD">
          <w:rPr>
            <w:noProof/>
            <w:webHidden/>
          </w:rPr>
          <w:t>76</w:t>
        </w:r>
        <w:r w:rsidR="000F4ACD">
          <w:rPr>
            <w:noProof/>
            <w:webHidden/>
          </w:rPr>
          <w:fldChar w:fldCharType="end"/>
        </w:r>
      </w:hyperlink>
    </w:p>
    <w:p w14:paraId="31073030" w14:textId="165F1CD2" w:rsidR="000F4ACD" w:rsidRDefault="00000000">
      <w:pPr>
        <w:pStyle w:val="TOC3"/>
        <w:tabs>
          <w:tab w:val="left" w:pos="1320"/>
          <w:tab w:val="right" w:leader="dot" w:pos="9016"/>
        </w:tabs>
        <w:rPr>
          <w:rFonts w:eastAsiaTheme="minorEastAsia"/>
          <w:noProof/>
          <w:lang w:eastAsia="en-GB"/>
        </w:rPr>
      </w:pPr>
      <w:hyperlink w:anchor="_Toc133217633" w:history="1">
        <w:r w:rsidR="000F4ACD" w:rsidRPr="007B2860">
          <w:rPr>
            <w:rStyle w:val="Hyperlink"/>
            <w:noProof/>
          </w:rPr>
          <w:t>4.6.10</w:t>
        </w:r>
        <w:r w:rsidR="000F4ACD">
          <w:rPr>
            <w:rFonts w:eastAsiaTheme="minorEastAsia"/>
            <w:noProof/>
            <w:lang w:eastAsia="en-GB"/>
          </w:rPr>
          <w:tab/>
        </w:r>
        <w:r w:rsidR="000F4ACD" w:rsidRPr="007B2860">
          <w:rPr>
            <w:rStyle w:val="Hyperlink"/>
            <w:noProof/>
          </w:rPr>
          <w:t>Website Link</w:t>
        </w:r>
        <w:r w:rsidR="000F4ACD">
          <w:rPr>
            <w:noProof/>
            <w:webHidden/>
          </w:rPr>
          <w:tab/>
        </w:r>
        <w:r w:rsidR="000F4ACD">
          <w:rPr>
            <w:noProof/>
            <w:webHidden/>
          </w:rPr>
          <w:fldChar w:fldCharType="begin"/>
        </w:r>
        <w:r w:rsidR="000F4ACD">
          <w:rPr>
            <w:noProof/>
            <w:webHidden/>
          </w:rPr>
          <w:instrText xml:space="preserve"> PAGEREF _Toc133217633 \h </w:instrText>
        </w:r>
        <w:r w:rsidR="000F4ACD">
          <w:rPr>
            <w:noProof/>
            <w:webHidden/>
          </w:rPr>
        </w:r>
        <w:r w:rsidR="000F4ACD">
          <w:rPr>
            <w:noProof/>
            <w:webHidden/>
          </w:rPr>
          <w:fldChar w:fldCharType="separate"/>
        </w:r>
        <w:r w:rsidR="000F4ACD">
          <w:rPr>
            <w:noProof/>
            <w:webHidden/>
          </w:rPr>
          <w:t>77</w:t>
        </w:r>
        <w:r w:rsidR="000F4ACD">
          <w:rPr>
            <w:noProof/>
            <w:webHidden/>
          </w:rPr>
          <w:fldChar w:fldCharType="end"/>
        </w:r>
      </w:hyperlink>
    </w:p>
    <w:p w14:paraId="7BD07FC5" w14:textId="59AA8108" w:rsidR="000F4ACD" w:rsidRDefault="00000000">
      <w:pPr>
        <w:pStyle w:val="TOC2"/>
        <w:tabs>
          <w:tab w:val="left" w:pos="880"/>
          <w:tab w:val="right" w:leader="dot" w:pos="9016"/>
        </w:tabs>
        <w:rPr>
          <w:rFonts w:eastAsiaTheme="minorEastAsia"/>
          <w:noProof/>
          <w:lang w:eastAsia="en-GB"/>
        </w:rPr>
      </w:pPr>
      <w:hyperlink w:anchor="_Toc133217634" w:history="1">
        <w:r w:rsidR="000F4ACD" w:rsidRPr="007B2860">
          <w:rPr>
            <w:rStyle w:val="Hyperlink"/>
            <w:noProof/>
          </w:rPr>
          <w:t>4.7</w:t>
        </w:r>
        <w:r w:rsidR="000F4ACD">
          <w:rPr>
            <w:rFonts w:eastAsiaTheme="minorEastAsia"/>
            <w:noProof/>
            <w:lang w:eastAsia="en-GB"/>
          </w:rPr>
          <w:tab/>
        </w:r>
        <w:r w:rsidR="000F4ACD" w:rsidRPr="007B2860">
          <w:rPr>
            <w:rStyle w:val="Hyperlink"/>
            <w:noProof/>
          </w:rPr>
          <w:t>Problems or successes in coding the software</w:t>
        </w:r>
        <w:r w:rsidR="000F4ACD">
          <w:rPr>
            <w:noProof/>
            <w:webHidden/>
          </w:rPr>
          <w:tab/>
        </w:r>
        <w:r w:rsidR="000F4ACD">
          <w:rPr>
            <w:noProof/>
            <w:webHidden/>
          </w:rPr>
          <w:fldChar w:fldCharType="begin"/>
        </w:r>
        <w:r w:rsidR="000F4ACD">
          <w:rPr>
            <w:noProof/>
            <w:webHidden/>
          </w:rPr>
          <w:instrText xml:space="preserve"> PAGEREF _Toc133217634 \h </w:instrText>
        </w:r>
        <w:r w:rsidR="000F4ACD">
          <w:rPr>
            <w:noProof/>
            <w:webHidden/>
          </w:rPr>
        </w:r>
        <w:r w:rsidR="000F4ACD">
          <w:rPr>
            <w:noProof/>
            <w:webHidden/>
          </w:rPr>
          <w:fldChar w:fldCharType="separate"/>
        </w:r>
        <w:r w:rsidR="000F4ACD">
          <w:rPr>
            <w:noProof/>
            <w:webHidden/>
          </w:rPr>
          <w:t>77</w:t>
        </w:r>
        <w:r w:rsidR="000F4ACD">
          <w:rPr>
            <w:noProof/>
            <w:webHidden/>
          </w:rPr>
          <w:fldChar w:fldCharType="end"/>
        </w:r>
      </w:hyperlink>
    </w:p>
    <w:p w14:paraId="08C29CB5" w14:textId="0CA2AE1F" w:rsidR="000F4ACD" w:rsidRDefault="00000000">
      <w:pPr>
        <w:pStyle w:val="TOC2"/>
        <w:tabs>
          <w:tab w:val="left" w:pos="880"/>
          <w:tab w:val="right" w:leader="dot" w:pos="9016"/>
        </w:tabs>
        <w:rPr>
          <w:rFonts w:eastAsiaTheme="minorEastAsia"/>
          <w:noProof/>
          <w:lang w:eastAsia="en-GB"/>
        </w:rPr>
      </w:pPr>
      <w:hyperlink w:anchor="_Toc133217635" w:history="1">
        <w:r w:rsidR="000F4ACD" w:rsidRPr="007B2860">
          <w:rPr>
            <w:rStyle w:val="Hyperlink"/>
            <w:noProof/>
          </w:rPr>
          <w:t>4.8</w:t>
        </w:r>
        <w:r w:rsidR="000F4ACD">
          <w:rPr>
            <w:rFonts w:eastAsiaTheme="minorEastAsia"/>
            <w:noProof/>
            <w:lang w:eastAsia="en-GB"/>
          </w:rPr>
          <w:tab/>
        </w:r>
        <w:r w:rsidR="000F4ACD" w:rsidRPr="007B2860">
          <w:rPr>
            <w:rStyle w:val="Hyperlink"/>
            <w:noProof/>
          </w:rPr>
          <w:t>Code snippets</w:t>
        </w:r>
        <w:r w:rsidR="000F4ACD">
          <w:rPr>
            <w:noProof/>
            <w:webHidden/>
          </w:rPr>
          <w:tab/>
        </w:r>
        <w:r w:rsidR="000F4ACD">
          <w:rPr>
            <w:noProof/>
            <w:webHidden/>
          </w:rPr>
          <w:fldChar w:fldCharType="begin"/>
        </w:r>
        <w:r w:rsidR="000F4ACD">
          <w:rPr>
            <w:noProof/>
            <w:webHidden/>
          </w:rPr>
          <w:instrText xml:space="preserve"> PAGEREF _Toc133217635 \h </w:instrText>
        </w:r>
        <w:r w:rsidR="000F4ACD">
          <w:rPr>
            <w:noProof/>
            <w:webHidden/>
          </w:rPr>
        </w:r>
        <w:r w:rsidR="000F4ACD">
          <w:rPr>
            <w:noProof/>
            <w:webHidden/>
          </w:rPr>
          <w:fldChar w:fldCharType="separate"/>
        </w:r>
        <w:r w:rsidR="000F4ACD">
          <w:rPr>
            <w:noProof/>
            <w:webHidden/>
          </w:rPr>
          <w:t>78</w:t>
        </w:r>
        <w:r w:rsidR="000F4ACD">
          <w:rPr>
            <w:noProof/>
            <w:webHidden/>
          </w:rPr>
          <w:fldChar w:fldCharType="end"/>
        </w:r>
      </w:hyperlink>
    </w:p>
    <w:p w14:paraId="2D029436" w14:textId="3706C7A3" w:rsidR="000F4ACD" w:rsidRDefault="00000000">
      <w:pPr>
        <w:pStyle w:val="TOC2"/>
        <w:tabs>
          <w:tab w:val="left" w:pos="880"/>
          <w:tab w:val="right" w:leader="dot" w:pos="9016"/>
        </w:tabs>
        <w:rPr>
          <w:rFonts w:eastAsiaTheme="minorEastAsia"/>
          <w:noProof/>
          <w:lang w:eastAsia="en-GB"/>
        </w:rPr>
      </w:pPr>
      <w:hyperlink w:anchor="_Toc133217636" w:history="1">
        <w:r w:rsidR="000F4ACD" w:rsidRPr="007B2860">
          <w:rPr>
            <w:rStyle w:val="Hyperlink"/>
            <w:noProof/>
          </w:rPr>
          <w:t>4.9</w:t>
        </w:r>
        <w:r w:rsidR="000F4ACD">
          <w:rPr>
            <w:rFonts w:eastAsiaTheme="minorEastAsia"/>
            <w:noProof/>
            <w:lang w:eastAsia="en-GB"/>
          </w:rPr>
          <w:tab/>
        </w:r>
        <w:r w:rsidR="000F4ACD" w:rsidRPr="007B2860">
          <w:rPr>
            <w:rStyle w:val="Hyperlink"/>
            <w:noProof/>
          </w:rPr>
          <w:t>Testing of the software:</w:t>
        </w:r>
        <w:r w:rsidR="000F4ACD">
          <w:rPr>
            <w:noProof/>
            <w:webHidden/>
          </w:rPr>
          <w:tab/>
        </w:r>
        <w:r w:rsidR="000F4ACD">
          <w:rPr>
            <w:noProof/>
            <w:webHidden/>
          </w:rPr>
          <w:fldChar w:fldCharType="begin"/>
        </w:r>
        <w:r w:rsidR="000F4ACD">
          <w:rPr>
            <w:noProof/>
            <w:webHidden/>
          </w:rPr>
          <w:instrText xml:space="preserve"> PAGEREF _Toc133217636 \h </w:instrText>
        </w:r>
        <w:r w:rsidR="000F4ACD">
          <w:rPr>
            <w:noProof/>
            <w:webHidden/>
          </w:rPr>
        </w:r>
        <w:r w:rsidR="000F4ACD">
          <w:rPr>
            <w:noProof/>
            <w:webHidden/>
          </w:rPr>
          <w:fldChar w:fldCharType="separate"/>
        </w:r>
        <w:r w:rsidR="000F4ACD">
          <w:rPr>
            <w:noProof/>
            <w:webHidden/>
          </w:rPr>
          <w:t>79</w:t>
        </w:r>
        <w:r w:rsidR="000F4ACD">
          <w:rPr>
            <w:noProof/>
            <w:webHidden/>
          </w:rPr>
          <w:fldChar w:fldCharType="end"/>
        </w:r>
      </w:hyperlink>
    </w:p>
    <w:p w14:paraId="56FCA7E5" w14:textId="50FEFF9C" w:rsidR="000F4ACD" w:rsidRDefault="00000000">
      <w:pPr>
        <w:pStyle w:val="TOC3"/>
        <w:tabs>
          <w:tab w:val="left" w:pos="1320"/>
          <w:tab w:val="right" w:leader="dot" w:pos="9016"/>
        </w:tabs>
        <w:rPr>
          <w:rFonts w:eastAsiaTheme="minorEastAsia"/>
          <w:noProof/>
          <w:lang w:eastAsia="en-GB"/>
        </w:rPr>
      </w:pPr>
      <w:hyperlink w:anchor="_Toc133217637" w:history="1">
        <w:r w:rsidR="000F4ACD" w:rsidRPr="007B2860">
          <w:rPr>
            <w:rStyle w:val="Hyperlink"/>
            <w:noProof/>
          </w:rPr>
          <w:t>4.9.1</w:t>
        </w:r>
        <w:r w:rsidR="000F4ACD">
          <w:rPr>
            <w:rFonts w:eastAsiaTheme="minorEastAsia"/>
            <w:noProof/>
            <w:lang w:eastAsia="en-GB"/>
          </w:rPr>
          <w:tab/>
        </w:r>
        <w:r w:rsidR="000F4ACD" w:rsidRPr="007B2860">
          <w:rPr>
            <w:rStyle w:val="Hyperlink"/>
            <w:noProof/>
          </w:rPr>
          <w:t>Unit testing (how the website works)</w:t>
        </w:r>
        <w:r w:rsidR="000F4ACD">
          <w:rPr>
            <w:noProof/>
            <w:webHidden/>
          </w:rPr>
          <w:tab/>
        </w:r>
        <w:r w:rsidR="000F4ACD">
          <w:rPr>
            <w:noProof/>
            <w:webHidden/>
          </w:rPr>
          <w:fldChar w:fldCharType="begin"/>
        </w:r>
        <w:r w:rsidR="000F4ACD">
          <w:rPr>
            <w:noProof/>
            <w:webHidden/>
          </w:rPr>
          <w:instrText xml:space="preserve"> PAGEREF _Toc133217637 \h </w:instrText>
        </w:r>
        <w:r w:rsidR="000F4ACD">
          <w:rPr>
            <w:noProof/>
            <w:webHidden/>
          </w:rPr>
        </w:r>
        <w:r w:rsidR="000F4ACD">
          <w:rPr>
            <w:noProof/>
            <w:webHidden/>
          </w:rPr>
          <w:fldChar w:fldCharType="separate"/>
        </w:r>
        <w:r w:rsidR="000F4ACD">
          <w:rPr>
            <w:noProof/>
            <w:webHidden/>
          </w:rPr>
          <w:t>79</w:t>
        </w:r>
        <w:r w:rsidR="000F4ACD">
          <w:rPr>
            <w:noProof/>
            <w:webHidden/>
          </w:rPr>
          <w:fldChar w:fldCharType="end"/>
        </w:r>
      </w:hyperlink>
    </w:p>
    <w:p w14:paraId="35C1D296" w14:textId="4364D170" w:rsidR="000F4ACD" w:rsidRDefault="00000000">
      <w:pPr>
        <w:pStyle w:val="TOC3"/>
        <w:tabs>
          <w:tab w:val="left" w:pos="1320"/>
          <w:tab w:val="right" w:leader="dot" w:pos="9016"/>
        </w:tabs>
        <w:rPr>
          <w:rFonts w:eastAsiaTheme="minorEastAsia"/>
          <w:noProof/>
          <w:lang w:eastAsia="en-GB"/>
        </w:rPr>
      </w:pPr>
      <w:hyperlink w:anchor="_Toc133217638" w:history="1">
        <w:r w:rsidR="000F4ACD" w:rsidRPr="007B2860">
          <w:rPr>
            <w:rStyle w:val="Hyperlink"/>
            <w:noProof/>
          </w:rPr>
          <w:t>4.9.2</w:t>
        </w:r>
        <w:r w:rsidR="000F4ACD">
          <w:rPr>
            <w:rFonts w:eastAsiaTheme="minorEastAsia"/>
            <w:noProof/>
            <w:lang w:eastAsia="en-GB"/>
          </w:rPr>
          <w:tab/>
        </w:r>
        <w:r w:rsidR="000F4ACD" w:rsidRPr="007B2860">
          <w:rPr>
            <w:rStyle w:val="Hyperlink"/>
            <w:noProof/>
          </w:rPr>
          <w:t>Usability testing (how the interface works)</w:t>
        </w:r>
        <w:r w:rsidR="000F4ACD">
          <w:rPr>
            <w:noProof/>
            <w:webHidden/>
          </w:rPr>
          <w:tab/>
        </w:r>
        <w:r w:rsidR="000F4ACD">
          <w:rPr>
            <w:noProof/>
            <w:webHidden/>
          </w:rPr>
          <w:fldChar w:fldCharType="begin"/>
        </w:r>
        <w:r w:rsidR="000F4ACD">
          <w:rPr>
            <w:noProof/>
            <w:webHidden/>
          </w:rPr>
          <w:instrText xml:space="preserve"> PAGEREF _Toc133217638 \h </w:instrText>
        </w:r>
        <w:r w:rsidR="000F4ACD">
          <w:rPr>
            <w:noProof/>
            <w:webHidden/>
          </w:rPr>
        </w:r>
        <w:r w:rsidR="000F4ACD">
          <w:rPr>
            <w:noProof/>
            <w:webHidden/>
          </w:rPr>
          <w:fldChar w:fldCharType="separate"/>
        </w:r>
        <w:r w:rsidR="000F4ACD">
          <w:rPr>
            <w:noProof/>
            <w:webHidden/>
          </w:rPr>
          <w:t>80</w:t>
        </w:r>
        <w:r w:rsidR="000F4ACD">
          <w:rPr>
            <w:noProof/>
            <w:webHidden/>
          </w:rPr>
          <w:fldChar w:fldCharType="end"/>
        </w:r>
      </w:hyperlink>
    </w:p>
    <w:p w14:paraId="67B88886" w14:textId="34110020" w:rsidR="000F4ACD" w:rsidRDefault="00000000">
      <w:pPr>
        <w:pStyle w:val="TOC3"/>
        <w:tabs>
          <w:tab w:val="left" w:pos="1320"/>
          <w:tab w:val="right" w:leader="dot" w:pos="9016"/>
        </w:tabs>
        <w:rPr>
          <w:rFonts w:eastAsiaTheme="minorEastAsia"/>
          <w:noProof/>
          <w:lang w:eastAsia="en-GB"/>
        </w:rPr>
      </w:pPr>
      <w:hyperlink w:anchor="_Toc133217639" w:history="1">
        <w:r w:rsidR="000F4ACD" w:rsidRPr="007B2860">
          <w:rPr>
            <w:rStyle w:val="Hyperlink"/>
            <w:noProof/>
          </w:rPr>
          <w:t>4.9.3</w:t>
        </w:r>
        <w:r w:rsidR="000F4ACD">
          <w:rPr>
            <w:rFonts w:eastAsiaTheme="minorEastAsia"/>
            <w:noProof/>
            <w:lang w:eastAsia="en-GB"/>
          </w:rPr>
          <w:tab/>
        </w:r>
        <w:r w:rsidR="000F4ACD" w:rsidRPr="007B2860">
          <w:rPr>
            <w:rStyle w:val="Hyperlink"/>
            <w:noProof/>
          </w:rPr>
          <w:t>Acceptance testing (the user’s experience)</w:t>
        </w:r>
        <w:r w:rsidR="000F4ACD">
          <w:rPr>
            <w:noProof/>
            <w:webHidden/>
          </w:rPr>
          <w:tab/>
        </w:r>
        <w:r w:rsidR="000F4ACD">
          <w:rPr>
            <w:noProof/>
            <w:webHidden/>
          </w:rPr>
          <w:fldChar w:fldCharType="begin"/>
        </w:r>
        <w:r w:rsidR="000F4ACD">
          <w:rPr>
            <w:noProof/>
            <w:webHidden/>
          </w:rPr>
          <w:instrText xml:space="preserve"> PAGEREF _Toc133217639 \h </w:instrText>
        </w:r>
        <w:r w:rsidR="000F4ACD">
          <w:rPr>
            <w:noProof/>
            <w:webHidden/>
          </w:rPr>
        </w:r>
        <w:r w:rsidR="000F4ACD">
          <w:rPr>
            <w:noProof/>
            <w:webHidden/>
          </w:rPr>
          <w:fldChar w:fldCharType="separate"/>
        </w:r>
        <w:r w:rsidR="000F4ACD">
          <w:rPr>
            <w:noProof/>
            <w:webHidden/>
          </w:rPr>
          <w:t>84</w:t>
        </w:r>
        <w:r w:rsidR="000F4ACD">
          <w:rPr>
            <w:noProof/>
            <w:webHidden/>
          </w:rPr>
          <w:fldChar w:fldCharType="end"/>
        </w:r>
      </w:hyperlink>
    </w:p>
    <w:p w14:paraId="2D5A7A30" w14:textId="2D85E180" w:rsidR="000F4ACD" w:rsidRDefault="00000000">
      <w:pPr>
        <w:pStyle w:val="TOC1"/>
        <w:rPr>
          <w:rFonts w:eastAsiaTheme="minorEastAsia"/>
          <w:noProof/>
          <w:lang w:eastAsia="en-GB"/>
        </w:rPr>
      </w:pPr>
      <w:hyperlink w:anchor="_Toc133217640" w:history="1">
        <w:r w:rsidR="000F4ACD" w:rsidRPr="007B2860">
          <w:rPr>
            <w:rStyle w:val="Hyperlink"/>
            <w:b/>
            <w:bCs/>
            <w:noProof/>
          </w:rPr>
          <w:t>5.0</w:t>
        </w:r>
        <w:r w:rsidR="000F4ACD">
          <w:rPr>
            <w:rFonts w:eastAsiaTheme="minorEastAsia"/>
            <w:noProof/>
            <w:lang w:eastAsia="en-GB"/>
          </w:rPr>
          <w:tab/>
        </w:r>
        <w:r w:rsidR="000F4ACD" w:rsidRPr="007B2860">
          <w:rPr>
            <w:rStyle w:val="Hyperlink"/>
            <w:b/>
            <w:bCs/>
            <w:noProof/>
          </w:rPr>
          <w:t xml:space="preserve"> ANALYSIS</w:t>
        </w:r>
        <w:r w:rsidR="000F4ACD">
          <w:rPr>
            <w:noProof/>
            <w:webHidden/>
          </w:rPr>
          <w:tab/>
        </w:r>
        <w:r w:rsidR="000F4ACD">
          <w:rPr>
            <w:noProof/>
            <w:webHidden/>
          </w:rPr>
          <w:fldChar w:fldCharType="begin"/>
        </w:r>
        <w:r w:rsidR="000F4ACD">
          <w:rPr>
            <w:noProof/>
            <w:webHidden/>
          </w:rPr>
          <w:instrText xml:space="preserve"> PAGEREF _Toc133217640 \h </w:instrText>
        </w:r>
        <w:r w:rsidR="000F4ACD">
          <w:rPr>
            <w:noProof/>
            <w:webHidden/>
          </w:rPr>
        </w:r>
        <w:r w:rsidR="000F4ACD">
          <w:rPr>
            <w:noProof/>
            <w:webHidden/>
          </w:rPr>
          <w:fldChar w:fldCharType="separate"/>
        </w:r>
        <w:r w:rsidR="000F4ACD">
          <w:rPr>
            <w:noProof/>
            <w:webHidden/>
          </w:rPr>
          <w:t>88</w:t>
        </w:r>
        <w:r w:rsidR="000F4ACD">
          <w:rPr>
            <w:noProof/>
            <w:webHidden/>
          </w:rPr>
          <w:fldChar w:fldCharType="end"/>
        </w:r>
      </w:hyperlink>
    </w:p>
    <w:p w14:paraId="030E406F" w14:textId="4FA593EF" w:rsidR="000F4ACD" w:rsidRDefault="00000000">
      <w:pPr>
        <w:pStyle w:val="TOC2"/>
        <w:tabs>
          <w:tab w:val="left" w:pos="880"/>
          <w:tab w:val="right" w:leader="dot" w:pos="9016"/>
        </w:tabs>
        <w:rPr>
          <w:rFonts w:eastAsiaTheme="minorEastAsia"/>
          <w:noProof/>
          <w:lang w:eastAsia="en-GB"/>
        </w:rPr>
      </w:pPr>
      <w:hyperlink w:anchor="_Toc133217641" w:history="1">
        <w:r w:rsidR="000F4ACD" w:rsidRPr="007B2860">
          <w:rPr>
            <w:rStyle w:val="Hyperlink"/>
            <w:noProof/>
          </w:rPr>
          <w:t>5.1</w:t>
        </w:r>
        <w:r w:rsidR="000F4ACD">
          <w:rPr>
            <w:rFonts w:eastAsiaTheme="minorEastAsia"/>
            <w:noProof/>
            <w:lang w:eastAsia="en-GB"/>
          </w:rPr>
          <w:tab/>
        </w:r>
        <w:r w:rsidR="000F4ACD" w:rsidRPr="007B2860">
          <w:rPr>
            <w:rStyle w:val="Hyperlink"/>
            <w:noProof/>
          </w:rPr>
          <w:t>The Results</w:t>
        </w:r>
        <w:r w:rsidR="000F4ACD">
          <w:rPr>
            <w:noProof/>
            <w:webHidden/>
          </w:rPr>
          <w:tab/>
        </w:r>
        <w:r w:rsidR="000F4ACD">
          <w:rPr>
            <w:noProof/>
            <w:webHidden/>
          </w:rPr>
          <w:fldChar w:fldCharType="begin"/>
        </w:r>
        <w:r w:rsidR="000F4ACD">
          <w:rPr>
            <w:noProof/>
            <w:webHidden/>
          </w:rPr>
          <w:instrText xml:space="preserve"> PAGEREF _Toc133217641 \h </w:instrText>
        </w:r>
        <w:r w:rsidR="000F4ACD">
          <w:rPr>
            <w:noProof/>
            <w:webHidden/>
          </w:rPr>
        </w:r>
        <w:r w:rsidR="000F4ACD">
          <w:rPr>
            <w:noProof/>
            <w:webHidden/>
          </w:rPr>
          <w:fldChar w:fldCharType="separate"/>
        </w:r>
        <w:r w:rsidR="000F4ACD">
          <w:rPr>
            <w:noProof/>
            <w:webHidden/>
          </w:rPr>
          <w:t>88</w:t>
        </w:r>
        <w:r w:rsidR="000F4ACD">
          <w:rPr>
            <w:noProof/>
            <w:webHidden/>
          </w:rPr>
          <w:fldChar w:fldCharType="end"/>
        </w:r>
      </w:hyperlink>
    </w:p>
    <w:p w14:paraId="54CA9041" w14:textId="7355160E" w:rsidR="000F4ACD" w:rsidRDefault="00000000">
      <w:pPr>
        <w:pStyle w:val="TOC2"/>
        <w:tabs>
          <w:tab w:val="left" w:pos="880"/>
          <w:tab w:val="right" w:leader="dot" w:pos="9016"/>
        </w:tabs>
        <w:rPr>
          <w:rFonts w:eastAsiaTheme="minorEastAsia"/>
          <w:noProof/>
          <w:lang w:eastAsia="en-GB"/>
        </w:rPr>
      </w:pPr>
      <w:hyperlink w:anchor="_Toc133217642" w:history="1">
        <w:r w:rsidR="000F4ACD" w:rsidRPr="007B2860">
          <w:rPr>
            <w:rStyle w:val="Hyperlink"/>
            <w:noProof/>
          </w:rPr>
          <w:t>5.2</w:t>
        </w:r>
        <w:r w:rsidR="000F4ACD">
          <w:rPr>
            <w:rFonts w:eastAsiaTheme="minorEastAsia"/>
            <w:noProof/>
            <w:lang w:eastAsia="en-GB"/>
          </w:rPr>
          <w:tab/>
        </w:r>
        <w:r w:rsidR="000F4ACD" w:rsidRPr="007B2860">
          <w:rPr>
            <w:rStyle w:val="Hyperlink"/>
            <w:noProof/>
          </w:rPr>
          <w:t>The results diagrammatically</w:t>
        </w:r>
        <w:r w:rsidR="000F4ACD">
          <w:rPr>
            <w:noProof/>
            <w:webHidden/>
          </w:rPr>
          <w:tab/>
        </w:r>
        <w:r w:rsidR="000F4ACD">
          <w:rPr>
            <w:noProof/>
            <w:webHidden/>
          </w:rPr>
          <w:fldChar w:fldCharType="begin"/>
        </w:r>
        <w:r w:rsidR="000F4ACD">
          <w:rPr>
            <w:noProof/>
            <w:webHidden/>
          </w:rPr>
          <w:instrText xml:space="preserve"> PAGEREF _Toc133217642 \h </w:instrText>
        </w:r>
        <w:r w:rsidR="000F4ACD">
          <w:rPr>
            <w:noProof/>
            <w:webHidden/>
          </w:rPr>
        </w:r>
        <w:r w:rsidR="000F4ACD">
          <w:rPr>
            <w:noProof/>
            <w:webHidden/>
          </w:rPr>
          <w:fldChar w:fldCharType="separate"/>
        </w:r>
        <w:r w:rsidR="000F4ACD">
          <w:rPr>
            <w:noProof/>
            <w:webHidden/>
          </w:rPr>
          <w:t>89</w:t>
        </w:r>
        <w:r w:rsidR="000F4ACD">
          <w:rPr>
            <w:noProof/>
            <w:webHidden/>
          </w:rPr>
          <w:fldChar w:fldCharType="end"/>
        </w:r>
      </w:hyperlink>
    </w:p>
    <w:p w14:paraId="7A0CF4B7" w14:textId="27DD3E4F" w:rsidR="000F4ACD" w:rsidRDefault="00000000">
      <w:pPr>
        <w:pStyle w:val="TOC2"/>
        <w:tabs>
          <w:tab w:val="left" w:pos="880"/>
          <w:tab w:val="right" w:leader="dot" w:pos="9016"/>
        </w:tabs>
        <w:rPr>
          <w:rFonts w:eastAsiaTheme="minorEastAsia"/>
          <w:noProof/>
          <w:lang w:eastAsia="en-GB"/>
        </w:rPr>
      </w:pPr>
      <w:hyperlink w:anchor="_Toc133217643" w:history="1">
        <w:r w:rsidR="000F4ACD" w:rsidRPr="007B2860">
          <w:rPr>
            <w:rStyle w:val="Hyperlink"/>
            <w:noProof/>
          </w:rPr>
          <w:t>5.3</w:t>
        </w:r>
        <w:r w:rsidR="000F4ACD">
          <w:rPr>
            <w:rFonts w:eastAsiaTheme="minorEastAsia"/>
            <w:noProof/>
            <w:lang w:eastAsia="en-GB"/>
          </w:rPr>
          <w:tab/>
        </w:r>
        <w:r w:rsidR="000F4ACD" w:rsidRPr="007B2860">
          <w:rPr>
            <w:rStyle w:val="Hyperlink"/>
            <w:noProof/>
          </w:rPr>
          <w:t>The results of statistical analysis</w:t>
        </w:r>
        <w:r w:rsidR="000F4ACD">
          <w:rPr>
            <w:noProof/>
            <w:webHidden/>
          </w:rPr>
          <w:tab/>
        </w:r>
        <w:r w:rsidR="000F4ACD">
          <w:rPr>
            <w:noProof/>
            <w:webHidden/>
          </w:rPr>
          <w:fldChar w:fldCharType="begin"/>
        </w:r>
        <w:r w:rsidR="000F4ACD">
          <w:rPr>
            <w:noProof/>
            <w:webHidden/>
          </w:rPr>
          <w:instrText xml:space="preserve"> PAGEREF _Toc133217643 \h </w:instrText>
        </w:r>
        <w:r w:rsidR="000F4ACD">
          <w:rPr>
            <w:noProof/>
            <w:webHidden/>
          </w:rPr>
        </w:r>
        <w:r w:rsidR="000F4ACD">
          <w:rPr>
            <w:noProof/>
            <w:webHidden/>
          </w:rPr>
          <w:fldChar w:fldCharType="separate"/>
        </w:r>
        <w:r w:rsidR="000F4ACD">
          <w:rPr>
            <w:noProof/>
            <w:webHidden/>
          </w:rPr>
          <w:t>90</w:t>
        </w:r>
        <w:r w:rsidR="000F4ACD">
          <w:rPr>
            <w:noProof/>
            <w:webHidden/>
          </w:rPr>
          <w:fldChar w:fldCharType="end"/>
        </w:r>
      </w:hyperlink>
    </w:p>
    <w:p w14:paraId="5E14FEEC" w14:textId="645974AC" w:rsidR="000F4ACD" w:rsidRDefault="00000000">
      <w:pPr>
        <w:pStyle w:val="TOC2"/>
        <w:tabs>
          <w:tab w:val="left" w:pos="880"/>
          <w:tab w:val="right" w:leader="dot" w:pos="9016"/>
        </w:tabs>
        <w:rPr>
          <w:rFonts w:eastAsiaTheme="minorEastAsia"/>
          <w:noProof/>
          <w:lang w:eastAsia="en-GB"/>
        </w:rPr>
      </w:pPr>
      <w:hyperlink w:anchor="_Toc133217644" w:history="1">
        <w:r w:rsidR="000F4ACD" w:rsidRPr="007B2860">
          <w:rPr>
            <w:rStyle w:val="Hyperlink"/>
            <w:noProof/>
          </w:rPr>
          <w:t>5.4</w:t>
        </w:r>
        <w:r w:rsidR="000F4ACD">
          <w:rPr>
            <w:rFonts w:eastAsiaTheme="minorEastAsia"/>
            <w:noProof/>
            <w:lang w:eastAsia="en-GB"/>
          </w:rPr>
          <w:tab/>
        </w:r>
        <w:r w:rsidR="000F4ACD" w:rsidRPr="007B2860">
          <w:rPr>
            <w:rStyle w:val="Hyperlink"/>
            <w:noProof/>
          </w:rPr>
          <w:t>What was expected</w:t>
        </w:r>
        <w:r w:rsidR="000F4ACD">
          <w:rPr>
            <w:noProof/>
            <w:webHidden/>
          </w:rPr>
          <w:tab/>
        </w:r>
        <w:r w:rsidR="000F4ACD">
          <w:rPr>
            <w:noProof/>
            <w:webHidden/>
          </w:rPr>
          <w:fldChar w:fldCharType="begin"/>
        </w:r>
        <w:r w:rsidR="000F4ACD">
          <w:rPr>
            <w:noProof/>
            <w:webHidden/>
          </w:rPr>
          <w:instrText xml:space="preserve"> PAGEREF _Toc133217644 \h </w:instrText>
        </w:r>
        <w:r w:rsidR="000F4ACD">
          <w:rPr>
            <w:noProof/>
            <w:webHidden/>
          </w:rPr>
        </w:r>
        <w:r w:rsidR="000F4ACD">
          <w:rPr>
            <w:noProof/>
            <w:webHidden/>
          </w:rPr>
          <w:fldChar w:fldCharType="separate"/>
        </w:r>
        <w:r w:rsidR="000F4ACD">
          <w:rPr>
            <w:noProof/>
            <w:webHidden/>
          </w:rPr>
          <w:t>90</w:t>
        </w:r>
        <w:r w:rsidR="000F4ACD">
          <w:rPr>
            <w:noProof/>
            <w:webHidden/>
          </w:rPr>
          <w:fldChar w:fldCharType="end"/>
        </w:r>
      </w:hyperlink>
    </w:p>
    <w:p w14:paraId="66849A0B" w14:textId="7053561B" w:rsidR="000F4ACD" w:rsidRDefault="00000000">
      <w:pPr>
        <w:pStyle w:val="TOC2"/>
        <w:tabs>
          <w:tab w:val="left" w:pos="880"/>
          <w:tab w:val="right" w:leader="dot" w:pos="9016"/>
        </w:tabs>
        <w:rPr>
          <w:rFonts w:eastAsiaTheme="minorEastAsia"/>
          <w:noProof/>
          <w:lang w:eastAsia="en-GB"/>
        </w:rPr>
      </w:pPr>
      <w:hyperlink w:anchor="_Toc133217645" w:history="1">
        <w:r w:rsidR="000F4ACD" w:rsidRPr="007B2860">
          <w:rPr>
            <w:rStyle w:val="Hyperlink"/>
            <w:noProof/>
          </w:rPr>
          <w:t>5.5</w:t>
        </w:r>
        <w:r w:rsidR="000F4ACD">
          <w:rPr>
            <w:rFonts w:eastAsiaTheme="minorEastAsia"/>
            <w:noProof/>
            <w:lang w:eastAsia="en-GB"/>
          </w:rPr>
          <w:tab/>
        </w:r>
        <w:r w:rsidR="000F4ACD" w:rsidRPr="007B2860">
          <w:rPr>
            <w:rStyle w:val="Hyperlink"/>
            <w:noProof/>
          </w:rPr>
          <w:t>If unexpected, reason for this</w:t>
        </w:r>
        <w:r w:rsidR="000F4ACD">
          <w:rPr>
            <w:noProof/>
            <w:webHidden/>
          </w:rPr>
          <w:tab/>
        </w:r>
        <w:r w:rsidR="000F4ACD">
          <w:rPr>
            <w:noProof/>
            <w:webHidden/>
          </w:rPr>
          <w:fldChar w:fldCharType="begin"/>
        </w:r>
        <w:r w:rsidR="000F4ACD">
          <w:rPr>
            <w:noProof/>
            <w:webHidden/>
          </w:rPr>
          <w:instrText xml:space="preserve"> PAGEREF _Toc133217645 \h </w:instrText>
        </w:r>
        <w:r w:rsidR="000F4ACD">
          <w:rPr>
            <w:noProof/>
            <w:webHidden/>
          </w:rPr>
        </w:r>
        <w:r w:rsidR="000F4ACD">
          <w:rPr>
            <w:noProof/>
            <w:webHidden/>
          </w:rPr>
          <w:fldChar w:fldCharType="separate"/>
        </w:r>
        <w:r w:rsidR="000F4ACD">
          <w:rPr>
            <w:noProof/>
            <w:webHidden/>
          </w:rPr>
          <w:t>90</w:t>
        </w:r>
        <w:r w:rsidR="000F4ACD">
          <w:rPr>
            <w:noProof/>
            <w:webHidden/>
          </w:rPr>
          <w:fldChar w:fldCharType="end"/>
        </w:r>
      </w:hyperlink>
    </w:p>
    <w:p w14:paraId="081690EF" w14:textId="7033CC7C" w:rsidR="000F4ACD" w:rsidRDefault="00000000">
      <w:pPr>
        <w:pStyle w:val="TOC2"/>
        <w:tabs>
          <w:tab w:val="left" w:pos="880"/>
          <w:tab w:val="right" w:leader="dot" w:pos="9016"/>
        </w:tabs>
        <w:rPr>
          <w:rFonts w:eastAsiaTheme="minorEastAsia"/>
          <w:noProof/>
          <w:lang w:eastAsia="en-GB"/>
        </w:rPr>
      </w:pPr>
      <w:hyperlink w:anchor="_Toc133217646" w:history="1">
        <w:r w:rsidR="000F4ACD" w:rsidRPr="007B2860">
          <w:rPr>
            <w:rStyle w:val="Hyperlink"/>
            <w:noProof/>
          </w:rPr>
          <w:t>5..6</w:t>
        </w:r>
        <w:r w:rsidR="000F4ACD">
          <w:rPr>
            <w:rFonts w:eastAsiaTheme="minorEastAsia"/>
            <w:noProof/>
            <w:lang w:eastAsia="en-GB"/>
          </w:rPr>
          <w:tab/>
        </w:r>
        <w:r w:rsidR="000F4ACD" w:rsidRPr="007B2860">
          <w:rPr>
            <w:rStyle w:val="Hyperlink"/>
            <w:noProof/>
          </w:rPr>
          <w:t>How this links back to literature review</w:t>
        </w:r>
        <w:r w:rsidR="000F4ACD">
          <w:rPr>
            <w:noProof/>
            <w:webHidden/>
          </w:rPr>
          <w:tab/>
        </w:r>
        <w:r w:rsidR="000F4ACD">
          <w:rPr>
            <w:noProof/>
            <w:webHidden/>
          </w:rPr>
          <w:fldChar w:fldCharType="begin"/>
        </w:r>
        <w:r w:rsidR="000F4ACD">
          <w:rPr>
            <w:noProof/>
            <w:webHidden/>
          </w:rPr>
          <w:instrText xml:space="preserve"> PAGEREF _Toc133217646 \h </w:instrText>
        </w:r>
        <w:r w:rsidR="000F4ACD">
          <w:rPr>
            <w:noProof/>
            <w:webHidden/>
          </w:rPr>
        </w:r>
        <w:r w:rsidR="000F4ACD">
          <w:rPr>
            <w:noProof/>
            <w:webHidden/>
          </w:rPr>
          <w:fldChar w:fldCharType="separate"/>
        </w:r>
        <w:r w:rsidR="000F4ACD">
          <w:rPr>
            <w:noProof/>
            <w:webHidden/>
          </w:rPr>
          <w:t>91</w:t>
        </w:r>
        <w:r w:rsidR="000F4ACD">
          <w:rPr>
            <w:noProof/>
            <w:webHidden/>
          </w:rPr>
          <w:fldChar w:fldCharType="end"/>
        </w:r>
      </w:hyperlink>
    </w:p>
    <w:p w14:paraId="64C2DABE" w14:textId="7F50E846" w:rsidR="000F4ACD" w:rsidRDefault="00000000">
      <w:pPr>
        <w:pStyle w:val="TOC2"/>
        <w:tabs>
          <w:tab w:val="left" w:pos="880"/>
          <w:tab w:val="right" w:leader="dot" w:pos="9016"/>
        </w:tabs>
        <w:rPr>
          <w:rFonts w:eastAsiaTheme="minorEastAsia"/>
          <w:noProof/>
          <w:lang w:eastAsia="en-GB"/>
        </w:rPr>
      </w:pPr>
      <w:hyperlink w:anchor="_Toc133217647" w:history="1">
        <w:r w:rsidR="000F4ACD" w:rsidRPr="007B2860">
          <w:rPr>
            <w:rStyle w:val="Hyperlink"/>
            <w:noProof/>
          </w:rPr>
          <w:t>5.7</w:t>
        </w:r>
        <w:r w:rsidR="000F4ACD">
          <w:rPr>
            <w:rFonts w:eastAsiaTheme="minorEastAsia"/>
            <w:noProof/>
            <w:lang w:eastAsia="en-GB"/>
          </w:rPr>
          <w:tab/>
        </w:r>
        <w:r w:rsidR="000F4ACD" w:rsidRPr="007B2860">
          <w:rPr>
            <w:rStyle w:val="Hyperlink"/>
            <w:noProof/>
          </w:rPr>
          <w:t>Interesting correlations and if expected</w:t>
        </w:r>
        <w:r w:rsidR="000F4ACD">
          <w:rPr>
            <w:noProof/>
            <w:webHidden/>
          </w:rPr>
          <w:tab/>
        </w:r>
        <w:r w:rsidR="000F4ACD">
          <w:rPr>
            <w:noProof/>
            <w:webHidden/>
          </w:rPr>
          <w:fldChar w:fldCharType="begin"/>
        </w:r>
        <w:r w:rsidR="000F4ACD">
          <w:rPr>
            <w:noProof/>
            <w:webHidden/>
          </w:rPr>
          <w:instrText xml:space="preserve"> PAGEREF _Toc133217647 \h </w:instrText>
        </w:r>
        <w:r w:rsidR="000F4ACD">
          <w:rPr>
            <w:noProof/>
            <w:webHidden/>
          </w:rPr>
        </w:r>
        <w:r w:rsidR="000F4ACD">
          <w:rPr>
            <w:noProof/>
            <w:webHidden/>
          </w:rPr>
          <w:fldChar w:fldCharType="separate"/>
        </w:r>
        <w:r w:rsidR="000F4ACD">
          <w:rPr>
            <w:noProof/>
            <w:webHidden/>
          </w:rPr>
          <w:t>91</w:t>
        </w:r>
        <w:r w:rsidR="000F4ACD">
          <w:rPr>
            <w:noProof/>
            <w:webHidden/>
          </w:rPr>
          <w:fldChar w:fldCharType="end"/>
        </w:r>
      </w:hyperlink>
    </w:p>
    <w:p w14:paraId="224E9486" w14:textId="07BBA751" w:rsidR="000F4ACD" w:rsidRDefault="00000000">
      <w:pPr>
        <w:pStyle w:val="TOC2"/>
        <w:tabs>
          <w:tab w:val="left" w:pos="880"/>
          <w:tab w:val="right" w:leader="dot" w:pos="9016"/>
        </w:tabs>
        <w:rPr>
          <w:rFonts w:eastAsiaTheme="minorEastAsia"/>
          <w:noProof/>
          <w:lang w:eastAsia="en-GB"/>
        </w:rPr>
      </w:pPr>
      <w:hyperlink w:anchor="_Toc133217648" w:history="1">
        <w:r w:rsidR="000F4ACD" w:rsidRPr="007B2860">
          <w:rPr>
            <w:rStyle w:val="Hyperlink"/>
            <w:noProof/>
          </w:rPr>
          <w:t>5.8</w:t>
        </w:r>
        <w:r w:rsidR="000F4ACD">
          <w:rPr>
            <w:rFonts w:eastAsiaTheme="minorEastAsia"/>
            <w:noProof/>
            <w:lang w:eastAsia="en-GB"/>
          </w:rPr>
          <w:tab/>
        </w:r>
        <w:r w:rsidR="000F4ACD" w:rsidRPr="007B2860">
          <w:rPr>
            <w:rStyle w:val="Hyperlink"/>
            <w:noProof/>
          </w:rPr>
          <w:t>Do interviews Agree or Differ from Literature Review</w:t>
        </w:r>
        <w:r w:rsidR="000F4ACD">
          <w:rPr>
            <w:noProof/>
            <w:webHidden/>
          </w:rPr>
          <w:tab/>
        </w:r>
        <w:r w:rsidR="000F4ACD">
          <w:rPr>
            <w:noProof/>
            <w:webHidden/>
          </w:rPr>
          <w:fldChar w:fldCharType="begin"/>
        </w:r>
        <w:r w:rsidR="000F4ACD">
          <w:rPr>
            <w:noProof/>
            <w:webHidden/>
          </w:rPr>
          <w:instrText xml:space="preserve"> PAGEREF _Toc133217648 \h </w:instrText>
        </w:r>
        <w:r w:rsidR="000F4ACD">
          <w:rPr>
            <w:noProof/>
            <w:webHidden/>
          </w:rPr>
        </w:r>
        <w:r w:rsidR="000F4ACD">
          <w:rPr>
            <w:noProof/>
            <w:webHidden/>
          </w:rPr>
          <w:fldChar w:fldCharType="separate"/>
        </w:r>
        <w:r w:rsidR="000F4ACD">
          <w:rPr>
            <w:noProof/>
            <w:webHidden/>
          </w:rPr>
          <w:t>91</w:t>
        </w:r>
        <w:r w:rsidR="000F4ACD">
          <w:rPr>
            <w:noProof/>
            <w:webHidden/>
          </w:rPr>
          <w:fldChar w:fldCharType="end"/>
        </w:r>
      </w:hyperlink>
    </w:p>
    <w:p w14:paraId="3BA4A8EE" w14:textId="22874718" w:rsidR="000F4ACD" w:rsidRDefault="00000000">
      <w:pPr>
        <w:pStyle w:val="TOC1"/>
        <w:rPr>
          <w:rFonts w:eastAsiaTheme="minorEastAsia"/>
          <w:noProof/>
          <w:lang w:eastAsia="en-GB"/>
        </w:rPr>
      </w:pPr>
      <w:hyperlink w:anchor="_Toc133217649" w:history="1">
        <w:r w:rsidR="000F4ACD" w:rsidRPr="007B2860">
          <w:rPr>
            <w:rStyle w:val="Hyperlink"/>
            <w:b/>
            <w:bCs/>
            <w:noProof/>
          </w:rPr>
          <w:t>6.0</w:t>
        </w:r>
        <w:r w:rsidR="000F4ACD">
          <w:rPr>
            <w:rFonts w:eastAsiaTheme="minorEastAsia"/>
            <w:noProof/>
            <w:lang w:eastAsia="en-GB"/>
          </w:rPr>
          <w:tab/>
        </w:r>
        <w:r w:rsidR="000F4ACD" w:rsidRPr="007B2860">
          <w:rPr>
            <w:rStyle w:val="Hyperlink"/>
            <w:b/>
            <w:bCs/>
            <w:noProof/>
          </w:rPr>
          <w:t>EVALUATION</w:t>
        </w:r>
        <w:r w:rsidR="000F4ACD">
          <w:rPr>
            <w:noProof/>
            <w:webHidden/>
          </w:rPr>
          <w:tab/>
        </w:r>
        <w:r w:rsidR="000F4ACD">
          <w:rPr>
            <w:noProof/>
            <w:webHidden/>
          </w:rPr>
          <w:fldChar w:fldCharType="begin"/>
        </w:r>
        <w:r w:rsidR="000F4ACD">
          <w:rPr>
            <w:noProof/>
            <w:webHidden/>
          </w:rPr>
          <w:instrText xml:space="preserve"> PAGEREF _Toc133217649 \h </w:instrText>
        </w:r>
        <w:r w:rsidR="000F4ACD">
          <w:rPr>
            <w:noProof/>
            <w:webHidden/>
          </w:rPr>
        </w:r>
        <w:r w:rsidR="000F4ACD">
          <w:rPr>
            <w:noProof/>
            <w:webHidden/>
          </w:rPr>
          <w:fldChar w:fldCharType="separate"/>
        </w:r>
        <w:r w:rsidR="000F4ACD">
          <w:rPr>
            <w:noProof/>
            <w:webHidden/>
          </w:rPr>
          <w:t>92</w:t>
        </w:r>
        <w:r w:rsidR="000F4ACD">
          <w:rPr>
            <w:noProof/>
            <w:webHidden/>
          </w:rPr>
          <w:fldChar w:fldCharType="end"/>
        </w:r>
      </w:hyperlink>
    </w:p>
    <w:p w14:paraId="36F17A8B" w14:textId="3DF08451" w:rsidR="000F4ACD" w:rsidRDefault="00000000">
      <w:pPr>
        <w:pStyle w:val="TOC2"/>
        <w:tabs>
          <w:tab w:val="left" w:pos="880"/>
          <w:tab w:val="right" w:leader="dot" w:pos="9016"/>
        </w:tabs>
        <w:rPr>
          <w:rFonts w:eastAsiaTheme="minorEastAsia"/>
          <w:noProof/>
          <w:lang w:eastAsia="en-GB"/>
        </w:rPr>
      </w:pPr>
      <w:hyperlink w:anchor="_Toc133217650" w:history="1">
        <w:r w:rsidR="000F4ACD" w:rsidRPr="007B2860">
          <w:rPr>
            <w:rStyle w:val="Hyperlink"/>
            <w:noProof/>
          </w:rPr>
          <w:t>6.1</w:t>
        </w:r>
        <w:r w:rsidR="000F4ACD">
          <w:rPr>
            <w:rFonts w:eastAsiaTheme="minorEastAsia"/>
            <w:noProof/>
            <w:lang w:eastAsia="en-GB"/>
          </w:rPr>
          <w:tab/>
        </w:r>
        <w:r w:rsidR="000F4ACD" w:rsidRPr="007B2860">
          <w:rPr>
            <w:rStyle w:val="Hyperlink"/>
            <w:noProof/>
          </w:rPr>
          <w:t>What conclusions can be drawn from the data</w:t>
        </w:r>
        <w:r w:rsidR="000F4ACD">
          <w:rPr>
            <w:noProof/>
            <w:webHidden/>
          </w:rPr>
          <w:tab/>
        </w:r>
        <w:r w:rsidR="000F4ACD">
          <w:rPr>
            <w:noProof/>
            <w:webHidden/>
          </w:rPr>
          <w:fldChar w:fldCharType="begin"/>
        </w:r>
        <w:r w:rsidR="000F4ACD">
          <w:rPr>
            <w:noProof/>
            <w:webHidden/>
          </w:rPr>
          <w:instrText xml:space="preserve"> PAGEREF _Toc133217650 \h </w:instrText>
        </w:r>
        <w:r w:rsidR="000F4ACD">
          <w:rPr>
            <w:noProof/>
            <w:webHidden/>
          </w:rPr>
        </w:r>
        <w:r w:rsidR="000F4ACD">
          <w:rPr>
            <w:noProof/>
            <w:webHidden/>
          </w:rPr>
          <w:fldChar w:fldCharType="separate"/>
        </w:r>
        <w:r w:rsidR="000F4ACD">
          <w:rPr>
            <w:noProof/>
            <w:webHidden/>
          </w:rPr>
          <w:t>92</w:t>
        </w:r>
        <w:r w:rsidR="000F4ACD">
          <w:rPr>
            <w:noProof/>
            <w:webHidden/>
          </w:rPr>
          <w:fldChar w:fldCharType="end"/>
        </w:r>
      </w:hyperlink>
    </w:p>
    <w:p w14:paraId="68F6F64B" w14:textId="7117EE14" w:rsidR="000F4ACD" w:rsidRDefault="00000000">
      <w:pPr>
        <w:pStyle w:val="TOC2"/>
        <w:tabs>
          <w:tab w:val="left" w:pos="880"/>
          <w:tab w:val="right" w:leader="dot" w:pos="9016"/>
        </w:tabs>
        <w:rPr>
          <w:rFonts w:eastAsiaTheme="minorEastAsia"/>
          <w:noProof/>
          <w:lang w:eastAsia="en-GB"/>
        </w:rPr>
      </w:pPr>
      <w:hyperlink w:anchor="_Toc133217651" w:history="1">
        <w:r w:rsidR="000F4ACD" w:rsidRPr="007B2860">
          <w:rPr>
            <w:rStyle w:val="Hyperlink"/>
            <w:noProof/>
          </w:rPr>
          <w:t>6.2</w:t>
        </w:r>
        <w:r w:rsidR="000F4ACD">
          <w:rPr>
            <w:rFonts w:eastAsiaTheme="minorEastAsia"/>
            <w:noProof/>
            <w:lang w:eastAsia="en-GB"/>
          </w:rPr>
          <w:tab/>
        </w:r>
        <w:r w:rsidR="000F4ACD" w:rsidRPr="007B2860">
          <w:rPr>
            <w:rStyle w:val="Hyperlink"/>
            <w:noProof/>
          </w:rPr>
          <w:t>Did the data back up the research in literature review or disagree with it?</w:t>
        </w:r>
        <w:r w:rsidR="000F4ACD">
          <w:rPr>
            <w:noProof/>
            <w:webHidden/>
          </w:rPr>
          <w:tab/>
        </w:r>
        <w:r w:rsidR="000F4ACD">
          <w:rPr>
            <w:noProof/>
            <w:webHidden/>
          </w:rPr>
          <w:fldChar w:fldCharType="begin"/>
        </w:r>
        <w:r w:rsidR="000F4ACD">
          <w:rPr>
            <w:noProof/>
            <w:webHidden/>
          </w:rPr>
          <w:instrText xml:space="preserve"> PAGEREF _Toc133217651 \h </w:instrText>
        </w:r>
        <w:r w:rsidR="000F4ACD">
          <w:rPr>
            <w:noProof/>
            <w:webHidden/>
          </w:rPr>
        </w:r>
        <w:r w:rsidR="000F4ACD">
          <w:rPr>
            <w:noProof/>
            <w:webHidden/>
          </w:rPr>
          <w:fldChar w:fldCharType="separate"/>
        </w:r>
        <w:r w:rsidR="000F4ACD">
          <w:rPr>
            <w:noProof/>
            <w:webHidden/>
          </w:rPr>
          <w:t>92</w:t>
        </w:r>
        <w:r w:rsidR="000F4ACD">
          <w:rPr>
            <w:noProof/>
            <w:webHidden/>
          </w:rPr>
          <w:fldChar w:fldCharType="end"/>
        </w:r>
      </w:hyperlink>
    </w:p>
    <w:p w14:paraId="6553863E" w14:textId="02FF351A" w:rsidR="000F4ACD" w:rsidRDefault="00000000">
      <w:pPr>
        <w:pStyle w:val="TOC2"/>
        <w:tabs>
          <w:tab w:val="left" w:pos="880"/>
          <w:tab w:val="right" w:leader="dot" w:pos="9016"/>
        </w:tabs>
        <w:rPr>
          <w:rFonts w:eastAsiaTheme="minorEastAsia"/>
          <w:noProof/>
          <w:lang w:eastAsia="en-GB"/>
        </w:rPr>
      </w:pPr>
      <w:hyperlink w:anchor="_Toc133217652" w:history="1">
        <w:r w:rsidR="000F4ACD" w:rsidRPr="007B2860">
          <w:rPr>
            <w:rStyle w:val="Hyperlink"/>
            <w:noProof/>
          </w:rPr>
          <w:t>6.3</w:t>
        </w:r>
        <w:r w:rsidR="000F4ACD">
          <w:rPr>
            <w:rFonts w:eastAsiaTheme="minorEastAsia"/>
            <w:noProof/>
            <w:lang w:eastAsia="en-GB"/>
          </w:rPr>
          <w:tab/>
        </w:r>
        <w:r w:rsidR="000F4ACD" w:rsidRPr="007B2860">
          <w:rPr>
            <w:rStyle w:val="Hyperlink"/>
            <w:noProof/>
          </w:rPr>
          <w:t>Were objectives met? If not, why not?</w:t>
        </w:r>
        <w:r w:rsidR="000F4ACD">
          <w:rPr>
            <w:noProof/>
            <w:webHidden/>
          </w:rPr>
          <w:tab/>
        </w:r>
        <w:r w:rsidR="000F4ACD">
          <w:rPr>
            <w:noProof/>
            <w:webHidden/>
          </w:rPr>
          <w:fldChar w:fldCharType="begin"/>
        </w:r>
        <w:r w:rsidR="000F4ACD">
          <w:rPr>
            <w:noProof/>
            <w:webHidden/>
          </w:rPr>
          <w:instrText xml:space="preserve"> PAGEREF _Toc133217652 \h </w:instrText>
        </w:r>
        <w:r w:rsidR="000F4ACD">
          <w:rPr>
            <w:noProof/>
            <w:webHidden/>
          </w:rPr>
        </w:r>
        <w:r w:rsidR="000F4ACD">
          <w:rPr>
            <w:noProof/>
            <w:webHidden/>
          </w:rPr>
          <w:fldChar w:fldCharType="separate"/>
        </w:r>
        <w:r w:rsidR="000F4ACD">
          <w:rPr>
            <w:noProof/>
            <w:webHidden/>
          </w:rPr>
          <w:t>93</w:t>
        </w:r>
        <w:r w:rsidR="000F4ACD">
          <w:rPr>
            <w:noProof/>
            <w:webHidden/>
          </w:rPr>
          <w:fldChar w:fldCharType="end"/>
        </w:r>
      </w:hyperlink>
    </w:p>
    <w:p w14:paraId="5051E10C" w14:textId="0E635E37" w:rsidR="000F4ACD" w:rsidRDefault="00000000">
      <w:pPr>
        <w:pStyle w:val="TOC2"/>
        <w:tabs>
          <w:tab w:val="left" w:pos="880"/>
          <w:tab w:val="right" w:leader="dot" w:pos="9016"/>
        </w:tabs>
        <w:rPr>
          <w:rFonts w:eastAsiaTheme="minorEastAsia"/>
          <w:noProof/>
          <w:lang w:eastAsia="en-GB"/>
        </w:rPr>
      </w:pPr>
      <w:hyperlink w:anchor="_Toc133217653" w:history="1">
        <w:r w:rsidR="000F4ACD" w:rsidRPr="007B2860">
          <w:rPr>
            <w:rStyle w:val="Hyperlink"/>
            <w:noProof/>
          </w:rPr>
          <w:t>6.4</w:t>
        </w:r>
        <w:r w:rsidR="000F4ACD">
          <w:rPr>
            <w:rFonts w:eastAsiaTheme="minorEastAsia"/>
            <w:noProof/>
            <w:lang w:eastAsia="en-GB"/>
          </w:rPr>
          <w:tab/>
        </w:r>
        <w:r w:rsidR="000F4ACD" w:rsidRPr="007B2860">
          <w:rPr>
            <w:rStyle w:val="Hyperlink"/>
            <w:noProof/>
          </w:rPr>
          <w:t>Was aim met? If not, why not?</w:t>
        </w:r>
        <w:r w:rsidR="000F4ACD">
          <w:rPr>
            <w:noProof/>
            <w:webHidden/>
          </w:rPr>
          <w:tab/>
        </w:r>
        <w:r w:rsidR="000F4ACD">
          <w:rPr>
            <w:noProof/>
            <w:webHidden/>
          </w:rPr>
          <w:fldChar w:fldCharType="begin"/>
        </w:r>
        <w:r w:rsidR="000F4ACD">
          <w:rPr>
            <w:noProof/>
            <w:webHidden/>
          </w:rPr>
          <w:instrText xml:space="preserve"> PAGEREF _Toc133217653 \h </w:instrText>
        </w:r>
        <w:r w:rsidR="000F4ACD">
          <w:rPr>
            <w:noProof/>
            <w:webHidden/>
          </w:rPr>
        </w:r>
        <w:r w:rsidR="000F4ACD">
          <w:rPr>
            <w:noProof/>
            <w:webHidden/>
          </w:rPr>
          <w:fldChar w:fldCharType="separate"/>
        </w:r>
        <w:r w:rsidR="000F4ACD">
          <w:rPr>
            <w:noProof/>
            <w:webHidden/>
          </w:rPr>
          <w:t>93</w:t>
        </w:r>
        <w:r w:rsidR="000F4ACD">
          <w:rPr>
            <w:noProof/>
            <w:webHidden/>
          </w:rPr>
          <w:fldChar w:fldCharType="end"/>
        </w:r>
      </w:hyperlink>
    </w:p>
    <w:p w14:paraId="7033721B" w14:textId="66415B14" w:rsidR="000F4ACD" w:rsidRDefault="00000000">
      <w:pPr>
        <w:pStyle w:val="TOC2"/>
        <w:tabs>
          <w:tab w:val="left" w:pos="880"/>
          <w:tab w:val="right" w:leader="dot" w:pos="9016"/>
        </w:tabs>
        <w:rPr>
          <w:rFonts w:eastAsiaTheme="minorEastAsia"/>
          <w:noProof/>
          <w:lang w:eastAsia="en-GB"/>
        </w:rPr>
      </w:pPr>
      <w:hyperlink w:anchor="_Toc133217654" w:history="1">
        <w:r w:rsidR="000F4ACD" w:rsidRPr="007B2860">
          <w:rPr>
            <w:rStyle w:val="Hyperlink"/>
            <w:noProof/>
          </w:rPr>
          <w:t>6.5</w:t>
        </w:r>
        <w:r w:rsidR="000F4ACD">
          <w:rPr>
            <w:rFonts w:eastAsiaTheme="minorEastAsia"/>
            <w:noProof/>
            <w:lang w:eastAsia="en-GB"/>
          </w:rPr>
          <w:tab/>
        </w:r>
        <w:r w:rsidR="000F4ACD" w:rsidRPr="007B2860">
          <w:rPr>
            <w:rStyle w:val="Hyperlink"/>
            <w:noProof/>
          </w:rPr>
          <w:t>Overall, are the answers as expected? If not why?</w:t>
        </w:r>
        <w:r w:rsidR="000F4ACD">
          <w:rPr>
            <w:noProof/>
            <w:webHidden/>
          </w:rPr>
          <w:tab/>
        </w:r>
        <w:r w:rsidR="000F4ACD">
          <w:rPr>
            <w:noProof/>
            <w:webHidden/>
          </w:rPr>
          <w:fldChar w:fldCharType="begin"/>
        </w:r>
        <w:r w:rsidR="000F4ACD">
          <w:rPr>
            <w:noProof/>
            <w:webHidden/>
          </w:rPr>
          <w:instrText xml:space="preserve"> PAGEREF _Toc133217654 \h </w:instrText>
        </w:r>
        <w:r w:rsidR="000F4ACD">
          <w:rPr>
            <w:noProof/>
            <w:webHidden/>
          </w:rPr>
        </w:r>
        <w:r w:rsidR="000F4ACD">
          <w:rPr>
            <w:noProof/>
            <w:webHidden/>
          </w:rPr>
          <w:fldChar w:fldCharType="separate"/>
        </w:r>
        <w:r w:rsidR="000F4ACD">
          <w:rPr>
            <w:noProof/>
            <w:webHidden/>
          </w:rPr>
          <w:t>93</w:t>
        </w:r>
        <w:r w:rsidR="000F4ACD">
          <w:rPr>
            <w:noProof/>
            <w:webHidden/>
          </w:rPr>
          <w:fldChar w:fldCharType="end"/>
        </w:r>
      </w:hyperlink>
    </w:p>
    <w:p w14:paraId="00AD7378" w14:textId="36806FD3" w:rsidR="000F4ACD" w:rsidRDefault="00000000">
      <w:pPr>
        <w:pStyle w:val="TOC2"/>
        <w:tabs>
          <w:tab w:val="left" w:pos="880"/>
          <w:tab w:val="right" w:leader="dot" w:pos="9016"/>
        </w:tabs>
        <w:rPr>
          <w:rFonts w:eastAsiaTheme="minorEastAsia"/>
          <w:noProof/>
          <w:lang w:eastAsia="en-GB"/>
        </w:rPr>
      </w:pPr>
      <w:hyperlink w:anchor="_Toc133217655" w:history="1">
        <w:r w:rsidR="000F4ACD" w:rsidRPr="007B2860">
          <w:rPr>
            <w:rStyle w:val="Hyperlink"/>
            <w:noProof/>
          </w:rPr>
          <w:t>6.6</w:t>
        </w:r>
        <w:r w:rsidR="000F4ACD">
          <w:rPr>
            <w:rFonts w:eastAsiaTheme="minorEastAsia"/>
            <w:noProof/>
            <w:lang w:eastAsia="en-GB"/>
          </w:rPr>
          <w:tab/>
        </w:r>
        <w:r w:rsidR="000F4ACD" w:rsidRPr="007B2860">
          <w:rPr>
            <w:rStyle w:val="Hyperlink"/>
            <w:noProof/>
          </w:rPr>
          <w:t>If repeated, what would be done differently?</w:t>
        </w:r>
        <w:r w:rsidR="000F4ACD">
          <w:rPr>
            <w:noProof/>
            <w:webHidden/>
          </w:rPr>
          <w:tab/>
        </w:r>
        <w:r w:rsidR="000F4ACD">
          <w:rPr>
            <w:noProof/>
            <w:webHidden/>
          </w:rPr>
          <w:fldChar w:fldCharType="begin"/>
        </w:r>
        <w:r w:rsidR="000F4ACD">
          <w:rPr>
            <w:noProof/>
            <w:webHidden/>
          </w:rPr>
          <w:instrText xml:space="preserve"> PAGEREF _Toc133217655 \h </w:instrText>
        </w:r>
        <w:r w:rsidR="000F4ACD">
          <w:rPr>
            <w:noProof/>
            <w:webHidden/>
          </w:rPr>
        </w:r>
        <w:r w:rsidR="000F4ACD">
          <w:rPr>
            <w:noProof/>
            <w:webHidden/>
          </w:rPr>
          <w:fldChar w:fldCharType="separate"/>
        </w:r>
        <w:r w:rsidR="000F4ACD">
          <w:rPr>
            <w:noProof/>
            <w:webHidden/>
          </w:rPr>
          <w:t>93</w:t>
        </w:r>
        <w:r w:rsidR="000F4ACD">
          <w:rPr>
            <w:noProof/>
            <w:webHidden/>
          </w:rPr>
          <w:fldChar w:fldCharType="end"/>
        </w:r>
      </w:hyperlink>
    </w:p>
    <w:p w14:paraId="1933673D" w14:textId="4D337D02" w:rsidR="000F4ACD" w:rsidRDefault="00000000">
      <w:pPr>
        <w:pStyle w:val="TOC1"/>
        <w:rPr>
          <w:rFonts w:eastAsiaTheme="minorEastAsia"/>
          <w:noProof/>
          <w:lang w:eastAsia="en-GB"/>
        </w:rPr>
      </w:pPr>
      <w:hyperlink w:anchor="_Toc133217656" w:history="1">
        <w:r w:rsidR="000F4ACD" w:rsidRPr="007B2860">
          <w:rPr>
            <w:rStyle w:val="Hyperlink"/>
            <w:b/>
            <w:bCs/>
            <w:noProof/>
          </w:rPr>
          <w:t>7.0</w:t>
        </w:r>
        <w:r w:rsidR="000F4ACD">
          <w:rPr>
            <w:rFonts w:eastAsiaTheme="minorEastAsia"/>
            <w:noProof/>
            <w:lang w:eastAsia="en-GB"/>
          </w:rPr>
          <w:tab/>
        </w:r>
        <w:r w:rsidR="000F4ACD" w:rsidRPr="007B2860">
          <w:rPr>
            <w:rStyle w:val="Hyperlink"/>
            <w:b/>
            <w:bCs/>
            <w:noProof/>
          </w:rPr>
          <w:t>FUTURE DEVELOPMENT</w:t>
        </w:r>
        <w:r w:rsidR="000F4ACD">
          <w:rPr>
            <w:noProof/>
            <w:webHidden/>
          </w:rPr>
          <w:tab/>
        </w:r>
        <w:r w:rsidR="000F4ACD">
          <w:rPr>
            <w:noProof/>
            <w:webHidden/>
          </w:rPr>
          <w:fldChar w:fldCharType="begin"/>
        </w:r>
        <w:r w:rsidR="000F4ACD">
          <w:rPr>
            <w:noProof/>
            <w:webHidden/>
          </w:rPr>
          <w:instrText xml:space="preserve"> PAGEREF _Toc133217656 \h </w:instrText>
        </w:r>
        <w:r w:rsidR="000F4ACD">
          <w:rPr>
            <w:noProof/>
            <w:webHidden/>
          </w:rPr>
        </w:r>
        <w:r w:rsidR="000F4ACD">
          <w:rPr>
            <w:noProof/>
            <w:webHidden/>
          </w:rPr>
          <w:fldChar w:fldCharType="separate"/>
        </w:r>
        <w:r w:rsidR="000F4ACD">
          <w:rPr>
            <w:noProof/>
            <w:webHidden/>
          </w:rPr>
          <w:t>94</w:t>
        </w:r>
        <w:r w:rsidR="000F4ACD">
          <w:rPr>
            <w:noProof/>
            <w:webHidden/>
          </w:rPr>
          <w:fldChar w:fldCharType="end"/>
        </w:r>
      </w:hyperlink>
    </w:p>
    <w:p w14:paraId="640C3BD1" w14:textId="437D241B" w:rsidR="000F4ACD" w:rsidRDefault="00000000">
      <w:pPr>
        <w:pStyle w:val="TOC2"/>
        <w:tabs>
          <w:tab w:val="left" w:pos="880"/>
          <w:tab w:val="right" w:leader="dot" w:pos="9016"/>
        </w:tabs>
        <w:rPr>
          <w:rFonts w:eastAsiaTheme="minorEastAsia"/>
          <w:noProof/>
          <w:lang w:eastAsia="en-GB"/>
        </w:rPr>
      </w:pPr>
      <w:hyperlink w:anchor="_Toc133217657" w:history="1">
        <w:r w:rsidR="000F4ACD" w:rsidRPr="007B2860">
          <w:rPr>
            <w:rStyle w:val="Hyperlink"/>
            <w:noProof/>
          </w:rPr>
          <w:t>7.1</w:t>
        </w:r>
        <w:r w:rsidR="000F4ACD">
          <w:rPr>
            <w:rFonts w:eastAsiaTheme="minorEastAsia"/>
            <w:noProof/>
            <w:lang w:eastAsia="en-GB"/>
          </w:rPr>
          <w:tab/>
        </w:r>
        <w:r w:rsidR="000F4ACD" w:rsidRPr="007B2860">
          <w:rPr>
            <w:rStyle w:val="Hyperlink"/>
            <w:noProof/>
          </w:rPr>
          <w:t>MoSCoW Requirements for Future App Development</w:t>
        </w:r>
        <w:r w:rsidR="000F4ACD">
          <w:rPr>
            <w:noProof/>
            <w:webHidden/>
          </w:rPr>
          <w:tab/>
        </w:r>
        <w:r w:rsidR="000F4ACD">
          <w:rPr>
            <w:noProof/>
            <w:webHidden/>
          </w:rPr>
          <w:fldChar w:fldCharType="begin"/>
        </w:r>
        <w:r w:rsidR="000F4ACD">
          <w:rPr>
            <w:noProof/>
            <w:webHidden/>
          </w:rPr>
          <w:instrText xml:space="preserve"> PAGEREF _Toc133217657 \h </w:instrText>
        </w:r>
        <w:r w:rsidR="000F4ACD">
          <w:rPr>
            <w:noProof/>
            <w:webHidden/>
          </w:rPr>
        </w:r>
        <w:r w:rsidR="000F4ACD">
          <w:rPr>
            <w:noProof/>
            <w:webHidden/>
          </w:rPr>
          <w:fldChar w:fldCharType="separate"/>
        </w:r>
        <w:r w:rsidR="000F4ACD">
          <w:rPr>
            <w:noProof/>
            <w:webHidden/>
          </w:rPr>
          <w:t>94</w:t>
        </w:r>
        <w:r w:rsidR="000F4ACD">
          <w:rPr>
            <w:noProof/>
            <w:webHidden/>
          </w:rPr>
          <w:fldChar w:fldCharType="end"/>
        </w:r>
      </w:hyperlink>
    </w:p>
    <w:p w14:paraId="445FB028" w14:textId="18D9880D" w:rsidR="000F4ACD" w:rsidRDefault="00000000">
      <w:pPr>
        <w:pStyle w:val="TOC2"/>
        <w:tabs>
          <w:tab w:val="left" w:pos="880"/>
          <w:tab w:val="right" w:leader="dot" w:pos="9016"/>
        </w:tabs>
        <w:rPr>
          <w:rFonts w:eastAsiaTheme="minorEastAsia"/>
          <w:noProof/>
          <w:lang w:eastAsia="en-GB"/>
        </w:rPr>
      </w:pPr>
      <w:hyperlink w:anchor="_Toc133217658" w:history="1">
        <w:r w:rsidR="000F4ACD" w:rsidRPr="007B2860">
          <w:rPr>
            <w:rStyle w:val="Hyperlink"/>
            <w:noProof/>
          </w:rPr>
          <w:t>7.2</w:t>
        </w:r>
        <w:r w:rsidR="000F4ACD">
          <w:rPr>
            <w:rFonts w:eastAsiaTheme="minorEastAsia"/>
            <w:noProof/>
            <w:lang w:eastAsia="en-GB"/>
          </w:rPr>
          <w:tab/>
        </w:r>
        <w:r w:rsidR="000F4ACD" w:rsidRPr="007B2860">
          <w:rPr>
            <w:rStyle w:val="Hyperlink"/>
            <w:noProof/>
          </w:rPr>
          <w:t>Site Map for G.A.L.E. Future App</w:t>
        </w:r>
        <w:r w:rsidR="000F4ACD">
          <w:rPr>
            <w:noProof/>
            <w:webHidden/>
          </w:rPr>
          <w:tab/>
        </w:r>
        <w:r w:rsidR="000F4ACD">
          <w:rPr>
            <w:noProof/>
            <w:webHidden/>
          </w:rPr>
          <w:fldChar w:fldCharType="begin"/>
        </w:r>
        <w:r w:rsidR="000F4ACD">
          <w:rPr>
            <w:noProof/>
            <w:webHidden/>
          </w:rPr>
          <w:instrText xml:space="preserve"> PAGEREF _Toc133217658 \h </w:instrText>
        </w:r>
        <w:r w:rsidR="000F4ACD">
          <w:rPr>
            <w:noProof/>
            <w:webHidden/>
          </w:rPr>
        </w:r>
        <w:r w:rsidR="000F4ACD">
          <w:rPr>
            <w:noProof/>
            <w:webHidden/>
          </w:rPr>
          <w:fldChar w:fldCharType="separate"/>
        </w:r>
        <w:r w:rsidR="000F4ACD">
          <w:rPr>
            <w:noProof/>
            <w:webHidden/>
          </w:rPr>
          <w:t>95</w:t>
        </w:r>
        <w:r w:rsidR="000F4ACD">
          <w:rPr>
            <w:noProof/>
            <w:webHidden/>
          </w:rPr>
          <w:fldChar w:fldCharType="end"/>
        </w:r>
      </w:hyperlink>
    </w:p>
    <w:p w14:paraId="25F5CDFE" w14:textId="0A3ABE03" w:rsidR="000F4ACD" w:rsidRDefault="00000000">
      <w:pPr>
        <w:pStyle w:val="TOC2"/>
        <w:tabs>
          <w:tab w:val="left" w:pos="880"/>
          <w:tab w:val="right" w:leader="dot" w:pos="9016"/>
        </w:tabs>
        <w:rPr>
          <w:rFonts w:eastAsiaTheme="minorEastAsia"/>
          <w:noProof/>
          <w:lang w:eastAsia="en-GB"/>
        </w:rPr>
      </w:pPr>
      <w:hyperlink w:anchor="_Toc133217659" w:history="1">
        <w:r w:rsidR="000F4ACD" w:rsidRPr="007B2860">
          <w:rPr>
            <w:rStyle w:val="Hyperlink"/>
            <w:noProof/>
          </w:rPr>
          <w:t>7.3</w:t>
        </w:r>
        <w:r w:rsidR="000F4ACD">
          <w:rPr>
            <w:rFonts w:eastAsiaTheme="minorEastAsia"/>
            <w:noProof/>
            <w:lang w:eastAsia="en-GB"/>
          </w:rPr>
          <w:tab/>
        </w:r>
        <w:r w:rsidR="000F4ACD" w:rsidRPr="007B2860">
          <w:rPr>
            <w:rStyle w:val="Hyperlink"/>
            <w:noProof/>
          </w:rPr>
          <w:t>How the Future Website App would work</w:t>
        </w:r>
        <w:r w:rsidR="000F4ACD">
          <w:rPr>
            <w:noProof/>
            <w:webHidden/>
          </w:rPr>
          <w:tab/>
        </w:r>
        <w:r w:rsidR="000F4ACD">
          <w:rPr>
            <w:noProof/>
            <w:webHidden/>
          </w:rPr>
          <w:fldChar w:fldCharType="begin"/>
        </w:r>
        <w:r w:rsidR="000F4ACD">
          <w:rPr>
            <w:noProof/>
            <w:webHidden/>
          </w:rPr>
          <w:instrText xml:space="preserve"> PAGEREF _Toc133217659 \h </w:instrText>
        </w:r>
        <w:r w:rsidR="000F4ACD">
          <w:rPr>
            <w:noProof/>
            <w:webHidden/>
          </w:rPr>
        </w:r>
        <w:r w:rsidR="000F4ACD">
          <w:rPr>
            <w:noProof/>
            <w:webHidden/>
          </w:rPr>
          <w:fldChar w:fldCharType="separate"/>
        </w:r>
        <w:r w:rsidR="000F4ACD">
          <w:rPr>
            <w:noProof/>
            <w:webHidden/>
          </w:rPr>
          <w:t>96</w:t>
        </w:r>
        <w:r w:rsidR="000F4ACD">
          <w:rPr>
            <w:noProof/>
            <w:webHidden/>
          </w:rPr>
          <w:fldChar w:fldCharType="end"/>
        </w:r>
      </w:hyperlink>
    </w:p>
    <w:p w14:paraId="61EC4C7B" w14:textId="7BD23724" w:rsidR="000F4ACD" w:rsidRDefault="00000000">
      <w:pPr>
        <w:pStyle w:val="TOC2"/>
        <w:tabs>
          <w:tab w:val="left" w:pos="880"/>
          <w:tab w:val="right" w:leader="dot" w:pos="9016"/>
        </w:tabs>
        <w:rPr>
          <w:rFonts w:eastAsiaTheme="minorEastAsia"/>
          <w:noProof/>
          <w:lang w:eastAsia="en-GB"/>
        </w:rPr>
      </w:pPr>
      <w:hyperlink w:anchor="_Toc133217660" w:history="1">
        <w:r w:rsidR="000F4ACD" w:rsidRPr="007B2860">
          <w:rPr>
            <w:rStyle w:val="Hyperlink"/>
            <w:noProof/>
          </w:rPr>
          <w:t>7.4</w:t>
        </w:r>
        <w:r w:rsidR="000F4ACD">
          <w:rPr>
            <w:rFonts w:eastAsiaTheme="minorEastAsia"/>
            <w:noProof/>
            <w:lang w:eastAsia="en-GB"/>
          </w:rPr>
          <w:tab/>
        </w:r>
        <w:r w:rsidR="000F4ACD" w:rsidRPr="007B2860">
          <w:rPr>
            <w:rStyle w:val="Hyperlink"/>
            <w:noProof/>
          </w:rPr>
          <w:t>Wireframes for future development into an App</w:t>
        </w:r>
        <w:r w:rsidR="000F4ACD">
          <w:rPr>
            <w:noProof/>
            <w:webHidden/>
          </w:rPr>
          <w:tab/>
        </w:r>
        <w:r w:rsidR="000F4ACD">
          <w:rPr>
            <w:noProof/>
            <w:webHidden/>
          </w:rPr>
          <w:fldChar w:fldCharType="begin"/>
        </w:r>
        <w:r w:rsidR="000F4ACD">
          <w:rPr>
            <w:noProof/>
            <w:webHidden/>
          </w:rPr>
          <w:instrText xml:space="preserve"> PAGEREF _Toc133217660 \h </w:instrText>
        </w:r>
        <w:r w:rsidR="000F4ACD">
          <w:rPr>
            <w:noProof/>
            <w:webHidden/>
          </w:rPr>
        </w:r>
        <w:r w:rsidR="000F4ACD">
          <w:rPr>
            <w:noProof/>
            <w:webHidden/>
          </w:rPr>
          <w:fldChar w:fldCharType="separate"/>
        </w:r>
        <w:r w:rsidR="000F4ACD">
          <w:rPr>
            <w:noProof/>
            <w:webHidden/>
          </w:rPr>
          <w:t>97</w:t>
        </w:r>
        <w:r w:rsidR="000F4ACD">
          <w:rPr>
            <w:noProof/>
            <w:webHidden/>
          </w:rPr>
          <w:fldChar w:fldCharType="end"/>
        </w:r>
      </w:hyperlink>
    </w:p>
    <w:p w14:paraId="413F0843" w14:textId="5B572D54" w:rsidR="000F4ACD" w:rsidRDefault="00000000">
      <w:pPr>
        <w:pStyle w:val="TOC1"/>
        <w:rPr>
          <w:rFonts w:eastAsiaTheme="minorEastAsia"/>
          <w:noProof/>
          <w:lang w:eastAsia="en-GB"/>
        </w:rPr>
      </w:pPr>
      <w:hyperlink w:anchor="_Toc133217661" w:history="1">
        <w:r w:rsidR="000F4ACD" w:rsidRPr="007B2860">
          <w:rPr>
            <w:rStyle w:val="Hyperlink"/>
            <w:b/>
            <w:bCs/>
            <w:noProof/>
          </w:rPr>
          <w:t>8.0</w:t>
        </w:r>
        <w:r w:rsidR="000F4ACD">
          <w:rPr>
            <w:rFonts w:eastAsiaTheme="minorEastAsia"/>
            <w:noProof/>
            <w:lang w:eastAsia="en-GB"/>
          </w:rPr>
          <w:tab/>
        </w:r>
        <w:r w:rsidR="000F4ACD" w:rsidRPr="007B2860">
          <w:rPr>
            <w:rStyle w:val="Hyperlink"/>
            <w:b/>
            <w:bCs/>
            <w:noProof/>
          </w:rPr>
          <w:t>CONCLUSIONS AND RECOMMENDATIONS</w:t>
        </w:r>
        <w:r w:rsidR="000F4ACD">
          <w:rPr>
            <w:noProof/>
            <w:webHidden/>
          </w:rPr>
          <w:tab/>
        </w:r>
        <w:r w:rsidR="000F4ACD">
          <w:rPr>
            <w:noProof/>
            <w:webHidden/>
          </w:rPr>
          <w:fldChar w:fldCharType="begin"/>
        </w:r>
        <w:r w:rsidR="000F4ACD">
          <w:rPr>
            <w:noProof/>
            <w:webHidden/>
          </w:rPr>
          <w:instrText xml:space="preserve"> PAGEREF _Toc133217661 \h </w:instrText>
        </w:r>
        <w:r w:rsidR="000F4ACD">
          <w:rPr>
            <w:noProof/>
            <w:webHidden/>
          </w:rPr>
        </w:r>
        <w:r w:rsidR="000F4ACD">
          <w:rPr>
            <w:noProof/>
            <w:webHidden/>
          </w:rPr>
          <w:fldChar w:fldCharType="separate"/>
        </w:r>
        <w:r w:rsidR="000F4ACD">
          <w:rPr>
            <w:noProof/>
            <w:webHidden/>
          </w:rPr>
          <w:t>112</w:t>
        </w:r>
        <w:r w:rsidR="000F4ACD">
          <w:rPr>
            <w:noProof/>
            <w:webHidden/>
          </w:rPr>
          <w:fldChar w:fldCharType="end"/>
        </w:r>
      </w:hyperlink>
    </w:p>
    <w:p w14:paraId="2A2CDCAA" w14:textId="54AB4F9D" w:rsidR="000F4ACD" w:rsidRDefault="00000000">
      <w:pPr>
        <w:pStyle w:val="TOC2"/>
        <w:tabs>
          <w:tab w:val="left" w:pos="880"/>
          <w:tab w:val="right" w:leader="dot" w:pos="9016"/>
        </w:tabs>
        <w:rPr>
          <w:rFonts w:eastAsiaTheme="minorEastAsia"/>
          <w:noProof/>
          <w:lang w:eastAsia="en-GB"/>
        </w:rPr>
      </w:pPr>
      <w:hyperlink w:anchor="_Toc133217662" w:history="1">
        <w:r w:rsidR="000F4ACD" w:rsidRPr="007B2860">
          <w:rPr>
            <w:rStyle w:val="Hyperlink"/>
            <w:noProof/>
          </w:rPr>
          <w:t>8.1</w:t>
        </w:r>
        <w:r w:rsidR="000F4ACD">
          <w:rPr>
            <w:rFonts w:eastAsiaTheme="minorEastAsia"/>
            <w:noProof/>
            <w:lang w:eastAsia="en-GB"/>
          </w:rPr>
          <w:tab/>
        </w:r>
        <w:r w:rsidR="000F4ACD" w:rsidRPr="007B2860">
          <w:rPr>
            <w:rStyle w:val="Hyperlink"/>
            <w:noProof/>
          </w:rPr>
          <w:t>Summary of everything</w:t>
        </w:r>
        <w:r w:rsidR="000F4ACD">
          <w:rPr>
            <w:noProof/>
            <w:webHidden/>
          </w:rPr>
          <w:tab/>
        </w:r>
        <w:r w:rsidR="000F4ACD">
          <w:rPr>
            <w:noProof/>
            <w:webHidden/>
          </w:rPr>
          <w:fldChar w:fldCharType="begin"/>
        </w:r>
        <w:r w:rsidR="000F4ACD">
          <w:rPr>
            <w:noProof/>
            <w:webHidden/>
          </w:rPr>
          <w:instrText xml:space="preserve"> PAGEREF _Toc133217662 \h </w:instrText>
        </w:r>
        <w:r w:rsidR="000F4ACD">
          <w:rPr>
            <w:noProof/>
            <w:webHidden/>
          </w:rPr>
        </w:r>
        <w:r w:rsidR="000F4ACD">
          <w:rPr>
            <w:noProof/>
            <w:webHidden/>
          </w:rPr>
          <w:fldChar w:fldCharType="separate"/>
        </w:r>
        <w:r w:rsidR="000F4ACD">
          <w:rPr>
            <w:noProof/>
            <w:webHidden/>
          </w:rPr>
          <w:t>112</w:t>
        </w:r>
        <w:r w:rsidR="000F4ACD">
          <w:rPr>
            <w:noProof/>
            <w:webHidden/>
          </w:rPr>
          <w:fldChar w:fldCharType="end"/>
        </w:r>
      </w:hyperlink>
    </w:p>
    <w:p w14:paraId="161A35EF" w14:textId="26A0431C" w:rsidR="000F4ACD" w:rsidRDefault="00000000">
      <w:pPr>
        <w:pStyle w:val="TOC2"/>
        <w:tabs>
          <w:tab w:val="left" w:pos="880"/>
          <w:tab w:val="right" w:leader="dot" w:pos="9016"/>
        </w:tabs>
        <w:rPr>
          <w:rFonts w:eastAsiaTheme="minorEastAsia"/>
          <w:noProof/>
          <w:lang w:eastAsia="en-GB"/>
        </w:rPr>
      </w:pPr>
      <w:hyperlink w:anchor="_Toc133217663" w:history="1">
        <w:r w:rsidR="000F4ACD" w:rsidRPr="007B2860">
          <w:rPr>
            <w:rStyle w:val="Hyperlink"/>
            <w:noProof/>
          </w:rPr>
          <w:t>8.2</w:t>
        </w:r>
        <w:r w:rsidR="000F4ACD">
          <w:rPr>
            <w:rFonts w:eastAsiaTheme="minorEastAsia"/>
            <w:noProof/>
            <w:lang w:eastAsia="en-GB"/>
          </w:rPr>
          <w:tab/>
        </w:r>
        <w:r w:rsidR="000F4ACD" w:rsidRPr="007B2860">
          <w:rPr>
            <w:rStyle w:val="Hyperlink"/>
            <w:noProof/>
          </w:rPr>
          <w:t>Further avenues for research</w:t>
        </w:r>
        <w:r w:rsidR="000F4ACD">
          <w:rPr>
            <w:noProof/>
            <w:webHidden/>
          </w:rPr>
          <w:tab/>
        </w:r>
        <w:r w:rsidR="000F4ACD">
          <w:rPr>
            <w:noProof/>
            <w:webHidden/>
          </w:rPr>
          <w:fldChar w:fldCharType="begin"/>
        </w:r>
        <w:r w:rsidR="000F4ACD">
          <w:rPr>
            <w:noProof/>
            <w:webHidden/>
          </w:rPr>
          <w:instrText xml:space="preserve"> PAGEREF _Toc133217663 \h </w:instrText>
        </w:r>
        <w:r w:rsidR="000F4ACD">
          <w:rPr>
            <w:noProof/>
            <w:webHidden/>
          </w:rPr>
        </w:r>
        <w:r w:rsidR="000F4ACD">
          <w:rPr>
            <w:noProof/>
            <w:webHidden/>
          </w:rPr>
          <w:fldChar w:fldCharType="separate"/>
        </w:r>
        <w:r w:rsidR="000F4ACD">
          <w:rPr>
            <w:noProof/>
            <w:webHidden/>
          </w:rPr>
          <w:t>113</w:t>
        </w:r>
        <w:r w:rsidR="000F4ACD">
          <w:rPr>
            <w:noProof/>
            <w:webHidden/>
          </w:rPr>
          <w:fldChar w:fldCharType="end"/>
        </w:r>
      </w:hyperlink>
    </w:p>
    <w:p w14:paraId="0693D2F1" w14:textId="11C60D1E" w:rsidR="000F4ACD" w:rsidRDefault="00000000">
      <w:pPr>
        <w:pStyle w:val="TOC1"/>
        <w:rPr>
          <w:rFonts w:eastAsiaTheme="minorEastAsia"/>
          <w:noProof/>
          <w:lang w:eastAsia="en-GB"/>
        </w:rPr>
      </w:pPr>
      <w:hyperlink w:anchor="_Toc133217664" w:history="1">
        <w:r w:rsidR="000F4ACD" w:rsidRPr="007B2860">
          <w:rPr>
            <w:rStyle w:val="Hyperlink"/>
            <w:b/>
            <w:bCs/>
            <w:noProof/>
          </w:rPr>
          <w:t xml:space="preserve">9.0 </w:t>
        </w:r>
        <w:r w:rsidR="000F4ACD">
          <w:rPr>
            <w:rFonts w:eastAsiaTheme="minorEastAsia"/>
            <w:noProof/>
            <w:lang w:eastAsia="en-GB"/>
          </w:rPr>
          <w:tab/>
        </w:r>
        <w:r w:rsidR="000F4ACD" w:rsidRPr="007B2860">
          <w:rPr>
            <w:rStyle w:val="Hyperlink"/>
            <w:b/>
            <w:bCs/>
            <w:noProof/>
          </w:rPr>
          <w:t>REFLECTION</w:t>
        </w:r>
        <w:r w:rsidR="000F4ACD">
          <w:rPr>
            <w:noProof/>
            <w:webHidden/>
          </w:rPr>
          <w:tab/>
        </w:r>
        <w:r w:rsidR="000F4ACD">
          <w:rPr>
            <w:noProof/>
            <w:webHidden/>
          </w:rPr>
          <w:fldChar w:fldCharType="begin"/>
        </w:r>
        <w:r w:rsidR="000F4ACD">
          <w:rPr>
            <w:noProof/>
            <w:webHidden/>
          </w:rPr>
          <w:instrText xml:space="preserve"> PAGEREF _Toc133217664 \h </w:instrText>
        </w:r>
        <w:r w:rsidR="000F4ACD">
          <w:rPr>
            <w:noProof/>
            <w:webHidden/>
          </w:rPr>
        </w:r>
        <w:r w:rsidR="000F4ACD">
          <w:rPr>
            <w:noProof/>
            <w:webHidden/>
          </w:rPr>
          <w:fldChar w:fldCharType="separate"/>
        </w:r>
        <w:r w:rsidR="000F4ACD">
          <w:rPr>
            <w:noProof/>
            <w:webHidden/>
          </w:rPr>
          <w:t>114</w:t>
        </w:r>
        <w:r w:rsidR="000F4ACD">
          <w:rPr>
            <w:noProof/>
            <w:webHidden/>
          </w:rPr>
          <w:fldChar w:fldCharType="end"/>
        </w:r>
      </w:hyperlink>
    </w:p>
    <w:p w14:paraId="7010151B" w14:textId="0FE6E8B0" w:rsidR="000F4ACD" w:rsidRDefault="00000000">
      <w:pPr>
        <w:pStyle w:val="TOC2"/>
        <w:tabs>
          <w:tab w:val="left" w:pos="880"/>
          <w:tab w:val="right" w:leader="dot" w:pos="9016"/>
        </w:tabs>
        <w:rPr>
          <w:rFonts w:eastAsiaTheme="minorEastAsia"/>
          <w:noProof/>
          <w:lang w:eastAsia="en-GB"/>
        </w:rPr>
      </w:pPr>
      <w:hyperlink w:anchor="_Toc133217665" w:history="1">
        <w:r w:rsidR="000F4ACD" w:rsidRPr="007B2860">
          <w:rPr>
            <w:rStyle w:val="Hyperlink"/>
            <w:noProof/>
          </w:rPr>
          <w:t>9.1</w:t>
        </w:r>
        <w:r w:rsidR="000F4ACD">
          <w:rPr>
            <w:rFonts w:eastAsiaTheme="minorEastAsia"/>
            <w:noProof/>
            <w:lang w:eastAsia="en-GB"/>
          </w:rPr>
          <w:tab/>
        </w:r>
        <w:r w:rsidR="000F4ACD" w:rsidRPr="007B2860">
          <w:rPr>
            <w:rStyle w:val="Hyperlink"/>
            <w:noProof/>
          </w:rPr>
          <w:t>What was learnt while doing the project</w:t>
        </w:r>
        <w:r w:rsidR="000F4ACD">
          <w:rPr>
            <w:noProof/>
            <w:webHidden/>
          </w:rPr>
          <w:tab/>
        </w:r>
        <w:r w:rsidR="000F4ACD">
          <w:rPr>
            <w:noProof/>
            <w:webHidden/>
          </w:rPr>
          <w:fldChar w:fldCharType="begin"/>
        </w:r>
        <w:r w:rsidR="000F4ACD">
          <w:rPr>
            <w:noProof/>
            <w:webHidden/>
          </w:rPr>
          <w:instrText xml:space="preserve"> PAGEREF _Toc133217665 \h </w:instrText>
        </w:r>
        <w:r w:rsidR="000F4ACD">
          <w:rPr>
            <w:noProof/>
            <w:webHidden/>
          </w:rPr>
        </w:r>
        <w:r w:rsidR="000F4ACD">
          <w:rPr>
            <w:noProof/>
            <w:webHidden/>
          </w:rPr>
          <w:fldChar w:fldCharType="separate"/>
        </w:r>
        <w:r w:rsidR="000F4ACD">
          <w:rPr>
            <w:noProof/>
            <w:webHidden/>
          </w:rPr>
          <w:t>114</w:t>
        </w:r>
        <w:r w:rsidR="000F4ACD">
          <w:rPr>
            <w:noProof/>
            <w:webHidden/>
          </w:rPr>
          <w:fldChar w:fldCharType="end"/>
        </w:r>
      </w:hyperlink>
    </w:p>
    <w:p w14:paraId="3406976F" w14:textId="6D4852B0" w:rsidR="000F4ACD" w:rsidRDefault="00000000">
      <w:pPr>
        <w:pStyle w:val="TOC2"/>
        <w:tabs>
          <w:tab w:val="left" w:pos="880"/>
          <w:tab w:val="right" w:leader="dot" w:pos="9016"/>
        </w:tabs>
        <w:rPr>
          <w:rFonts w:eastAsiaTheme="minorEastAsia"/>
          <w:noProof/>
          <w:lang w:eastAsia="en-GB"/>
        </w:rPr>
      </w:pPr>
      <w:hyperlink w:anchor="_Toc133217666" w:history="1">
        <w:r w:rsidR="000F4ACD" w:rsidRPr="007B2860">
          <w:rPr>
            <w:rStyle w:val="Hyperlink"/>
            <w:noProof/>
          </w:rPr>
          <w:t>9.2</w:t>
        </w:r>
        <w:r w:rsidR="000F4ACD">
          <w:rPr>
            <w:rFonts w:eastAsiaTheme="minorEastAsia"/>
            <w:noProof/>
            <w:lang w:eastAsia="en-GB"/>
          </w:rPr>
          <w:tab/>
        </w:r>
        <w:r w:rsidR="000F4ACD" w:rsidRPr="007B2860">
          <w:rPr>
            <w:rStyle w:val="Hyperlink"/>
            <w:noProof/>
          </w:rPr>
          <w:t>How it changed me</w:t>
        </w:r>
        <w:r w:rsidR="000F4ACD">
          <w:rPr>
            <w:noProof/>
            <w:webHidden/>
          </w:rPr>
          <w:tab/>
        </w:r>
        <w:r w:rsidR="000F4ACD">
          <w:rPr>
            <w:noProof/>
            <w:webHidden/>
          </w:rPr>
          <w:fldChar w:fldCharType="begin"/>
        </w:r>
        <w:r w:rsidR="000F4ACD">
          <w:rPr>
            <w:noProof/>
            <w:webHidden/>
          </w:rPr>
          <w:instrText xml:space="preserve"> PAGEREF _Toc133217666 \h </w:instrText>
        </w:r>
        <w:r w:rsidR="000F4ACD">
          <w:rPr>
            <w:noProof/>
            <w:webHidden/>
          </w:rPr>
        </w:r>
        <w:r w:rsidR="000F4ACD">
          <w:rPr>
            <w:noProof/>
            <w:webHidden/>
          </w:rPr>
          <w:fldChar w:fldCharType="separate"/>
        </w:r>
        <w:r w:rsidR="000F4ACD">
          <w:rPr>
            <w:noProof/>
            <w:webHidden/>
          </w:rPr>
          <w:t>115</w:t>
        </w:r>
        <w:r w:rsidR="000F4ACD">
          <w:rPr>
            <w:noProof/>
            <w:webHidden/>
          </w:rPr>
          <w:fldChar w:fldCharType="end"/>
        </w:r>
      </w:hyperlink>
    </w:p>
    <w:p w14:paraId="7BEC4314" w14:textId="2DEB55DB" w:rsidR="000F4ACD" w:rsidRDefault="00000000">
      <w:pPr>
        <w:pStyle w:val="TOC1"/>
        <w:rPr>
          <w:rFonts w:eastAsiaTheme="minorEastAsia"/>
          <w:noProof/>
          <w:lang w:eastAsia="en-GB"/>
        </w:rPr>
      </w:pPr>
      <w:hyperlink w:anchor="_Toc133217667" w:history="1">
        <w:r w:rsidR="000F4ACD" w:rsidRPr="007B2860">
          <w:rPr>
            <w:rStyle w:val="Hyperlink"/>
            <w:b/>
            <w:bCs/>
            <w:noProof/>
          </w:rPr>
          <w:t>10.0</w:t>
        </w:r>
        <w:r w:rsidR="000F4ACD">
          <w:rPr>
            <w:rFonts w:eastAsiaTheme="minorEastAsia"/>
            <w:noProof/>
            <w:lang w:eastAsia="en-GB"/>
          </w:rPr>
          <w:tab/>
        </w:r>
        <w:r w:rsidR="000F4ACD" w:rsidRPr="007B2860">
          <w:rPr>
            <w:rStyle w:val="Hyperlink"/>
            <w:b/>
            <w:bCs/>
            <w:noProof/>
          </w:rPr>
          <w:t>REFERENCES</w:t>
        </w:r>
        <w:r w:rsidR="000F4ACD">
          <w:rPr>
            <w:noProof/>
            <w:webHidden/>
          </w:rPr>
          <w:tab/>
        </w:r>
        <w:r w:rsidR="000F4ACD">
          <w:rPr>
            <w:noProof/>
            <w:webHidden/>
          </w:rPr>
          <w:fldChar w:fldCharType="begin"/>
        </w:r>
        <w:r w:rsidR="000F4ACD">
          <w:rPr>
            <w:noProof/>
            <w:webHidden/>
          </w:rPr>
          <w:instrText xml:space="preserve"> PAGEREF _Toc133217667 \h </w:instrText>
        </w:r>
        <w:r w:rsidR="000F4ACD">
          <w:rPr>
            <w:noProof/>
            <w:webHidden/>
          </w:rPr>
        </w:r>
        <w:r w:rsidR="000F4ACD">
          <w:rPr>
            <w:noProof/>
            <w:webHidden/>
          </w:rPr>
          <w:fldChar w:fldCharType="separate"/>
        </w:r>
        <w:r w:rsidR="000F4ACD">
          <w:rPr>
            <w:noProof/>
            <w:webHidden/>
          </w:rPr>
          <w:t>117</w:t>
        </w:r>
        <w:r w:rsidR="000F4ACD">
          <w:rPr>
            <w:noProof/>
            <w:webHidden/>
          </w:rPr>
          <w:fldChar w:fldCharType="end"/>
        </w:r>
      </w:hyperlink>
    </w:p>
    <w:p w14:paraId="31D65A97" w14:textId="1CD07423" w:rsidR="000F4ACD" w:rsidRDefault="00000000">
      <w:pPr>
        <w:pStyle w:val="TOC1"/>
        <w:rPr>
          <w:rFonts w:eastAsiaTheme="minorEastAsia"/>
          <w:noProof/>
          <w:lang w:eastAsia="en-GB"/>
        </w:rPr>
      </w:pPr>
      <w:hyperlink w:anchor="_Toc133217668" w:history="1">
        <w:r w:rsidR="000F4ACD" w:rsidRPr="007B2860">
          <w:rPr>
            <w:rStyle w:val="Hyperlink"/>
            <w:b/>
            <w:bCs/>
            <w:noProof/>
          </w:rPr>
          <w:t>11.0</w:t>
        </w:r>
        <w:r w:rsidR="000F4ACD">
          <w:rPr>
            <w:rFonts w:eastAsiaTheme="minorEastAsia"/>
            <w:noProof/>
            <w:lang w:eastAsia="en-GB"/>
          </w:rPr>
          <w:tab/>
        </w:r>
        <w:r w:rsidR="000F4ACD" w:rsidRPr="007B2860">
          <w:rPr>
            <w:rStyle w:val="Hyperlink"/>
            <w:b/>
            <w:bCs/>
            <w:noProof/>
          </w:rPr>
          <w:t>BIBLIOGRAPHY</w:t>
        </w:r>
        <w:r w:rsidR="000F4ACD">
          <w:rPr>
            <w:noProof/>
            <w:webHidden/>
          </w:rPr>
          <w:tab/>
        </w:r>
        <w:r w:rsidR="000F4ACD">
          <w:rPr>
            <w:noProof/>
            <w:webHidden/>
          </w:rPr>
          <w:fldChar w:fldCharType="begin"/>
        </w:r>
        <w:r w:rsidR="000F4ACD">
          <w:rPr>
            <w:noProof/>
            <w:webHidden/>
          </w:rPr>
          <w:instrText xml:space="preserve"> PAGEREF _Toc133217668 \h </w:instrText>
        </w:r>
        <w:r w:rsidR="000F4ACD">
          <w:rPr>
            <w:noProof/>
            <w:webHidden/>
          </w:rPr>
        </w:r>
        <w:r w:rsidR="000F4ACD">
          <w:rPr>
            <w:noProof/>
            <w:webHidden/>
          </w:rPr>
          <w:fldChar w:fldCharType="separate"/>
        </w:r>
        <w:r w:rsidR="000F4ACD">
          <w:rPr>
            <w:noProof/>
            <w:webHidden/>
          </w:rPr>
          <w:t>121</w:t>
        </w:r>
        <w:r w:rsidR="000F4ACD">
          <w:rPr>
            <w:noProof/>
            <w:webHidden/>
          </w:rPr>
          <w:fldChar w:fldCharType="end"/>
        </w:r>
      </w:hyperlink>
    </w:p>
    <w:p w14:paraId="075E244E" w14:textId="16576523" w:rsidR="000F4ACD" w:rsidRDefault="00000000">
      <w:pPr>
        <w:pStyle w:val="TOC1"/>
        <w:rPr>
          <w:rFonts w:eastAsiaTheme="minorEastAsia"/>
          <w:noProof/>
          <w:lang w:eastAsia="en-GB"/>
        </w:rPr>
      </w:pPr>
      <w:hyperlink w:anchor="_Toc133217669" w:history="1">
        <w:r w:rsidR="000F4ACD" w:rsidRPr="007B2860">
          <w:rPr>
            <w:rStyle w:val="Hyperlink"/>
            <w:b/>
            <w:bCs/>
            <w:noProof/>
          </w:rPr>
          <w:t>12.0</w:t>
        </w:r>
        <w:r w:rsidR="000F4ACD">
          <w:rPr>
            <w:rFonts w:eastAsiaTheme="minorEastAsia"/>
            <w:noProof/>
            <w:lang w:eastAsia="en-GB"/>
          </w:rPr>
          <w:tab/>
        </w:r>
        <w:r w:rsidR="000F4ACD" w:rsidRPr="007B2860">
          <w:rPr>
            <w:rStyle w:val="Hyperlink"/>
            <w:b/>
            <w:bCs/>
            <w:noProof/>
          </w:rPr>
          <w:t>APPENDICES</w:t>
        </w:r>
        <w:r w:rsidR="000F4ACD">
          <w:rPr>
            <w:noProof/>
            <w:webHidden/>
          </w:rPr>
          <w:tab/>
        </w:r>
        <w:r w:rsidR="000F4ACD">
          <w:rPr>
            <w:noProof/>
            <w:webHidden/>
          </w:rPr>
          <w:fldChar w:fldCharType="begin"/>
        </w:r>
        <w:r w:rsidR="000F4ACD">
          <w:rPr>
            <w:noProof/>
            <w:webHidden/>
          </w:rPr>
          <w:instrText xml:space="preserve"> PAGEREF _Toc133217669 \h </w:instrText>
        </w:r>
        <w:r w:rsidR="000F4ACD">
          <w:rPr>
            <w:noProof/>
            <w:webHidden/>
          </w:rPr>
        </w:r>
        <w:r w:rsidR="000F4ACD">
          <w:rPr>
            <w:noProof/>
            <w:webHidden/>
          </w:rPr>
          <w:fldChar w:fldCharType="separate"/>
        </w:r>
        <w:r w:rsidR="000F4ACD">
          <w:rPr>
            <w:noProof/>
            <w:webHidden/>
          </w:rPr>
          <w:t>122</w:t>
        </w:r>
        <w:r w:rsidR="000F4ACD">
          <w:rPr>
            <w:noProof/>
            <w:webHidden/>
          </w:rPr>
          <w:fldChar w:fldCharType="end"/>
        </w:r>
      </w:hyperlink>
    </w:p>
    <w:p w14:paraId="41A388D2" w14:textId="793D3037" w:rsidR="000F4ACD" w:rsidRDefault="00000000">
      <w:pPr>
        <w:pStyle w:val="TOC2"/>
        <w:tabs>
          <w:tab w:val="left" w:pos="880"/>
          <w:tab w:val="right" w:leader="dot" w:pos="9016"/>
        </w:tabs>
        <w:rPr>
          <w:rFonts w:eastAsiaTheme="minorEastAsia"/>
          <w:noProof/>
          <w:lang w:eastAsia="en-GB"/>
        </w:rPr>
      </w:pPr>
      <w:hyperlink w:anchor="_Toc133217670" w:history="1">
        <w:r w:rsidR="000F4ACD" w:rsidRPr="007B2860">
          <w:rPr>
            <w:rStyle w:val="Hyperlink"/>
            <w:noProof/>
          </w:rPr>
          <w:t>12.1</w:t>
        </w:r>
        <w:r w:rsidR="000F4ACD">
          <w:rPr>
            <w:rFonts w:eastAsiaTheme="minorEastAsia"/>
            <w:noProof/>
            <w:lang w:eastAsia="en-GB"/>
          </w:rPr>
          <w:tab/>
        </w:r>
        <w:r w:rsidR="000F4ACD" w:rsidRPr="007B2860">
          <w:rPr>
            <w:rStyle w:val="Hyperlink"/>
            <w:noProof/>
          </w:rPr>
          <w:t>Conditions to Enfranchise (from 2.3 Literature Review Who Did Research)</w:t>
        </w:r>
        <w:r w:rsidR="000F4ACD">
          <w:rPr>
            <w:noProof/>
            <w:webHidden/>
          </w:rPr>
          <w:tab/>
        </w:r>
        <w:r w:rsidR="000F4ACD">
          <w:rPr>
            <w:noProof/>
            <w:webHidden/>
          </w:rPr>
          <w:fldChar w:fldCharType="begin"/>
        </w:r>
        <w:r w:rsidR="000F4ACD">
          <w:rPr>
            <w:noProof/>
            <w:webHidden/>
          </w:rPr>
          <w:instrText xml:space="preserve"> PAGEREF _Toc133217670 \h </w:instrText>
        </w:r>
        <w:r w:rsidR="000F4ACD">
          <w:rPr>
            <w:noProof/>
            <w:webHidden/>
          </w:rPr>
        </w:r>
        <w:r w:rsidR="000F4ACD">
          <w:rPr>
            <w:noProof/>
            <w:webHidden/>
          </w:rPr>
          <w:fldChar w:fldCharType="separate"/>
        </w:r>
        <w:r w:rsidR="000F4ACD">
          <w:rPr>
            <w:noProof/>
            <w:webHidden/>
          </w:rPr>
          <w:t>122</w:t>
        </w:r>
        <w:r w:rsidR="000F4ACD">
          <w:rPr>
            <w:noProof/>
            <w:webHidden/>
          </w:rPr>
          <w:fldChar w:fldCharType="end"/>
        </w:r>
      </w:hyperlink>
    </w:p>
    <w:p w14:paraId="39C4BAE1" w14:textId="03C815E5" w:rsidR="000F4ACD" w:rsidRDefault="00000000">
      <w:pPr>
        <w:pStyle w:val="TOC2"/>
        <w:tabs>
          <w:tab w:val="left" w:pos="880"/>
          <w:tab w:val="right" w:leader="dot" w:pos="9016"/>
        </w:tabs>
        <w:rPr>
          <w:rFonts w:eastAsiaTheme="minorEastAsia"/>
          <w:noProof/>
          <w:lang w:eastAsia="en-GB"/>
        </w:rPr>
      </w:pPr>
      <w:hyperlink w:anchor="_Toc133217671" w:history="1">
        <w:r w:rsidR="000F4ACD" w:rsidRPr="007B2860">
          <w:rPr>
            <w:rStyle w:val="Hyperlink"/>
            <w:noProof/>
          </w:rPr>
          <w:t>12.2</w:t>
        </w:r>
        <w:r w:rsidR="000F4ACD">
          <w:rPr>
            <w:rFonts w:eastAsiaTheme="minorEastAsia"/>
            <w:noProof/>
            <w:lang w:eastAsia="en-GB"/>
          </w:rPr>
          <w:tab/>
        </w:r>
        <w:r w:rsidR="000F4ACD" w:rsidRPr="007B2860">
          <w:rPr>
            <w:rStyle w:val="Hyperlink"/>
            <w:noProof/>
          </w:rPr>
          <w:t>Screenshots of Website Builders Tested (3.4.3)</w:t>
        </w:r>
        <w:r w:rsidR="000F4ACD">
          <w:rPr>
            <w:noProof/>
            <w:webHidden/>
          </w:rPr>
          <w:tab/>
        </w:r>
        <w:r w:rsidR="000F4ACD">
          <w:rPr>
            <w:noProof/>
            <w:webHidden/>
          </w:rPr>
          <w:fldChar w:fldCharType="begin"/>
        </w:r>
        <w:r w:rsidR="000F4ACD">
          <w:rPr>
            <w:noProof/>
            <w:webHidden/>
          </w:rPr>
          <w:instrText xml:space="preserve"> PAGEREF _Toc133217671 \h </w:instrText>
        </w:r>
        <w:r w:rsidR="000F4ACD">
          <w:rPr>
            <w:noProof/>
            <w:webHidden/>
          </w:rPr>
        </w:r>
        <w:r w:rsidR="000F4ACD">
          <w:rPr>
            <w:noProof/>
            <w:webHidden/>
          </w:rPr>
          <w:fldChar w:fldCharType="separate"/>
        </w:r>
        <w:r w:rsidR="000F4ACD">
          <w:rPr>
            <w:noProof/>
            <w:webHidden/>
          </w:rPr>
          <w:t>125</w:t>
        </w:r>
        <w:r w:rsidR="000F4ACD">
          <w:rPr>
            <w:noProof/>
            <w:webHidden/>
          </w:rPr>
          <w:fldChar w:fldCharType="end"/>
        </w:r>
      </w:hyperlink>
    </w:p>
    <w:p w14:paraId="4B42145E" w14:textId="7AEF9259" w:rsidR="000F4ACD" w:rsidRDefault="00000000">
      <w:pPr>
        <w:pStyle w:val="TOC2"/>
        <w:tabs>
          <w:tab w:val="left" w:pos="880"/>
          <w:tab w:val="right" w:leader="dot" w:pos="9016"/>
        </w:tabs>
        <w:rPr>
          <w:rFonts w:eastAsiaTheme="minorEastAsia"/>
          <w:noProof/>
          <w:lang w:eastAsia="en-GB"/>
        </w:rPr>
      </w:pPr>
      <w:hyperlink w:anchor="_Toc133217672" w:history="1">
        <w:r w:rsidR="000F4ACD" w:rsidRPr="007B2860">
          <w:rPr>
            <w:rStyle w:val="Hyperlink"/>
            <w:noProof/>
          </w:rPr>
          <w:t>12.3</w:t>
        </w:r>
        <w:r w:rsidR="000F4ACD">
          <w:rPr>
            <w:rFonts w:eastAsiaTheme="minorEastAsia"/>
            <w:noProof/>
            <w:lang w:eastAsia="en-GB"/>
          </w:rPr>
          <w:tab/>
        </w:r>
        <w:r w:rsidR="000F4ACD" w:rsidRPr="007B2860">
          <w:rPr>
            <w:rStyle w:val="Hyperlink"/>
            <w:noProof/>
          </w:rPr>
          <w:t>G.A.L.E. Mobile Views</w:t>
        </w:r>
        <w:r w:rsidR="000F4ACD">
          <w:rPr>
            <w:noProof/>
            <w:webHidden/>
          </w:rPr>
          <w:tab/>
        </w:r>
        <w:r w:rsidR="000F4ACD">
          <w:rPr>
            <w:noProof/>
            <w:webHidden/>
          </w:rPr>
          <w:fldChar w:fldCharType="begin"/>
        </w:r>
        <w:r w:rsidR="000F4ACD">
          <w:rPr>
            <w:noProof/>
            <w:webHidden/>
          </w:rPr>
          <w:instrText xml:space="preserve"> PAGEREF _Toc133217672 \h </w:instrText>
        </w:r>
        <w:r w:rsidR="000F4ACD">
          <w:rPr>
            <w:noProof/>
            <w:webHidden/>
          </w:rPr>
        </w:r>
        <w:r w:rsidR="000F4ACD">
          <w:rPr>
            <w:noProof/>
            <w:webHidden/>
          </w:rPr>
          <w:fldChar w:fldCharType="separate"/>
        </w:r>
        <w:r w:rsidR="000F4ACD">
          <w:rPr>
            <w:noProof/>
            <w:webHidden/>
          </w:rPr>
          <w:t>133</w:t>
        </w:r>
        <w:r w:rsidR="000F4ACD">
          <w:rPr>
            <w:noProof/>
            <w:webHidden/>
          </w:rPr>
          <w:fldChar w:fldCharType="end"/>
        </w:r>
      </w:hyperlink>
    </w:p>
    <w:p w14:paraId="37F9C39F" w14:textId="77777777" w:rsidR="000F4ACD" w:rsidRDefault="00043C62">
      <w:pPr>
        <w:spacing w:after="200" w:line="276" w:lineRule="auto"/>
        <w:rPr>
          <w:noProof/>
        </w:rPr>
      </w:pPr>
      <w:r>
        <w:rPr>
          <w:rFonts w:asciiTheme="minorHAnsi" w:hAnsiTheme="minorHAnsi" w:cstheme="minorBidi"/>
          <w:color w:val="000000" w:themeColor="text1"/>
        </w:rPr>
        <w:fldChar w:fldCharType="end"/>
      </w:r>
      <w:r w:rsidR="00305912" w:rsidRPr="00D52709">
        <w:rPr>
          <w:rFonts w:asciiTheme="minorHAnsi" w:hAnsiTheme="minorHAnsi" w:cstheme="minorHAnsi"/>
          <w:color w:val="000000" w:themeColor="text1"/>
        </w:rPr>
        <w:fldChar w:fldCharType="begin"/>
      </w:r>
      <w:r w:rsidR="00305912" w:rsidRPr="00D52709">
        <w:rPr>
          <w:rFonts w:asciiTheme="minorHAnsi" w:hAnsiTheme="minorHAnsi" w:cstheme="minorHAnsi"/>
          <w:color w:val="000000" w:themeColor="text1"/>
        </w:rPr>
        <w:instrText xml:space="preserve"> TOC \h \z \c "Figure" </w:instrText>
      </w:r>
      <w:r w:rsidR="00305912" w:rsidRPr="00D52709">
        <w:rPr>
          <w:rFonts w:asciiTheme="minorHAnsi" w:hAnsiTheme="minorHAnsi" w:cstheme="minorHAnsi"/>
          <w:color w:val="000000" w:themeColor="text1"/>
        </w:rPr>
        <w:fldChar w:fldCharType="separate"/>
      </w:r>
    </w:p>
    <w:p w14:paraId="4F1EBE4D" w14:textId="03086A48"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73" w:history="1">
        <w:r w:rsidR="000F4ACD" w:rsidRPr="00CC6723">
          <w:rPr>
            <w:rStyle w:val="Hyperlink"/>
            <w:noProof/>
          </w:rPr>
          <w:t>Figure 1 After the 2019 Select Committee the NLC's response</w:t>
        </w:r>
        <w:r w:rsidR="000F4ACD">
          <w:rPr>
            <w:noProof/>
            <w:webHidden/>
          </w:rPr>
          <w:tab/>
        </w:r>
        <w:r w:rsidR="000F4ACD">
          <w:rPr>
            <w:noProof/>
            <w:webHidden/>
          </w:rPr>
          <w:fldChar w:fldCharType="begin"/>
        </w:r>
        <w:r w:rsidR="000F4ACD">
          <w:rPr>
            <w:noProof/>
            <w:webHidden/>
          </w:rPr>
          <w:instrText xml:space="preserve"> PAGEREF _Toc133217673 \h </w:instrText>
        </w:r>
        <w:r w:rsidR="000F4ACD">
          <w:rPr>
            <w:noProof/>
            <w:webHidden/>
          </w:rPr>
        </w:r>
        <w:r w:rsidR="000F4ACD">
          <w:rPr>
            <w:noProof/>
            <w:webHidden/>
          </w:rPr>
          <w:fldChar w:fldCharType="separate"/>
        </w:r>
        <w:r w:rsidR="000F4ACD">
          <w:rPr>
            <w:noProof/>
            <w:webHidden/>
          </w:rPr>
          <w:t>12</w:t>
        </w:r>
        <w:r w:rsidR="000F4ACD">
          <w:rPr>
            <w:noProof/>
            <w:webHidden/>
          </w:rPr>
          <w:fldChar w:fldCharType="end"/>
        </w:r>
      </w:hyperlink>
    </w:p>
    <w:p w14:paraId="6977726D" w14:textId="2B8BFC37"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74" w:history="1">
        <w:r w:rsidR="000F4ACD" w:rsidRPr="00CC6723">
          <w:rPr>
            <w:rStyle w:val="Hyperlink"/>
            <w:noProof/>
          </w:rPr>
          <w:t>Figure 2 Property Millionaires</w:t>
        </w:r>
        <w:r w:rsidR="000F4ACD">
          <w:rPr>
            <w:noProof/>
            <w:webHidden/>
          </w:rPr>
          <w:tab/>
        </w:r>
        <w:r w:rsidR="000F4ACD">
          <w:rPr>
            <w:noProof/>
            <w:webHidden/>
          </w:rPr>
          <w:fldChar w:fldCharType="begin"/>
        </w:r>
        <w:r w:rsidR="000F4ACD">
          <w:rPr>
            <w:noProof/>
            <w:webHidden/>
          </w:rPr>
          <w:instrText xml:space="preserve"> PAGEREF _Toc133217674 \h </w:instrText>
        </w:r>
        <w:r w:rsidR="000F4ACD">
          <w:rPr>
            <w:noProof/>
            <w:webHidden/>
          </w:rPr>
        </w:r>
        <w:r w:rsidR="000F4ACD">
          <w:rPr>
            <w:noProof/>
            <w:webHidden/>
          </w:rPr>
          <w:fldChar w:fldCharType="separate"/>
        </w:r>
        <w:r w:rsidR="000F4ACD">
          <w:rPr>
            <w:noProof/>
            <w:webHidden/>
          </w:rPr>
          <w:t>13</w:t>
        </w:r>
        <w:r w:rsidR="000F4ACD">
          <w:rPr>
            <w:noProof/>
            <w:webHidden/>
          </w:rPr>
          <w:fldChar w:fldCharType="end"/>
        </w:r>
      </w:hyperlink>
    </w:p>
    <w:p w14:paraId="266DB35D" w14:textId="2FBB35A4"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75" w:history="1">
        <w:r w:rsidR="000F4ACD" w:rsidRPr="00CC6723">
          <w:rPr>
            <w:rStyle w:val="Hyperlink"/>
            <w:noProof/>
          </w:rPr>
          <w:t>Figure 3 Land Owners</w:t>
        </w:r>
        <w:r w:rsidR="000F4ACD">
          <w:rPr>
            <w:noProof/>
            <w:webHidden/>
          </w:rPr>
          <w:tab/>
        </w:r>
        <w:r w:rsidR="000F4ACD">
          <w:rPr>
            <w:noProof/>
            <w:webHidden/>
          </w:rPr>
          <w:fldChar w:fldCharType="begin"/>
        </w:r>
        <w:r w:rsidR="000F4ACD">
          <w:rPr>
            <w:noProof/>
            <w:webHidden/>
          </w:rPr>
          <w:instrText xml:space="preserve"> PAGEREF _Toc133217675 \h </w:instrText>
        </w:r>
        <w:r w:rsidR="000F4ACD">
          <w:rPr>
            <w:noProof/>
            <w:webHidden/>
          </w:rPr>
        </w:r>
        <w:r w:rsidR="000F4ACD">
          <w:rPr>
            <w:noProof/>
            <w:webHidden/>
          </w:rPr>
          <w:fldChar w:fldCharType="separate"/>
        </w:r>
        <w:r w:rsidR="000F4ACD">
          <w:rPr>
            <w:noProof/>
            <w:webHidden/>
          </w:rPr>
          <w:t>14</w:t>
        </w:r>
        <w:r w:rsidR="000F4ACD">
          <w:rPr>
            <w:noProof/>
            <w:webHidden/>
          </w:rPr>
          <w:fldChar w:fldCharType="end"/>
        </w:r>
      </w:hyperlink>
    </w:p>
    <w:p w14:paraId="5986C29D" w14:textId="553CEB4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76" w:history="1">
        <w:r w:rsidR="000F4ACD" w:rsidRPr="00CC6723">
          <w:rPr>
            <w:rStyle w:val="Hyperlink"/>
            <w:noProof/>
          </w:rPr>
          <w:t>Figure 4 Royalty and Nobility</w:t>
        </w:r>
        <w:r w:rsidR="000F4ACD">
          <w:rPr>
            <w:noProof/>
            <w:webHidden/>
          </w:rPr>
          <w:tab/>
        </w:r>
        <w:r w:rsidR="000F4ACD">
          <w:rPr>
            <w:noProof/>
            <w:webHidden/>
          </w:rPr>
          <w:fldChar w:fldCharType="begin"/>
        </w:r>
        <w:r w:rsidR="000F4ACD">
          <w:rPr>
            <w:noProof/>
            <w:webHidden/>
          </w:rPr>
          <w:instrText xml:space="preserve"> PAGEREF _Toc133217676 \h </w:instrText>
        </w:r>
        <w:r w:rsidR="000F4ACD">
          <w:rPr>
            <w:noProof/>
            <w:webHidden/>
          </w:rPr>
        </w:r>
        <w:r w:rsidR="000F4ACD">
          <w:rPr>
            <w:noProof/>
            <w:webHidden/>
          </w:rPr>
          <w:fldChar w:fldCharType="separate"/>
        </w:r>
        <w:r w:rsidR="000F4ACD">
          <w:rPr>
            <w:noProof/>
            <w:webHidden/>
          </w:rPr>
          <w:t>16</w:t>
        </w:r>
        <w:r w:rsidR="000F4ACD">
          <w:rPr>
            <w:noProof/>
            <w:webHidden/>
          </w:rPr>
          <w:fldChar w:fldCharType="end"/>
        </w:r>
      </w:hyperlink>
    </w:p>
    <w:p w14:paraId="21E4D3FC" w14:textId="0014881D"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77" w:history="1">
        <w:r w:rsidR="000F4ACD" w:rsidRPr="00CC6723">
          <w:rPr>
            <w:rStyle w:val="Hyperlink"/>
            <w:noProof/>
          </w:rPr>
          <w:t>Figure 5 Half of England is owned by 25,000 landowners - less than 1% of its population</w:t>
        </w:r>
        <w:r w:rsidR="000F4ACD">
          <w:rPr>
            <w:noProof/>
            <w:webHidden/>
          </w:rPr>
          <w:tab/>
        </w:r>
        <w:r w:rsidR="000F4ACD">
          <w:rPr>
            <w:noProof/>
            <w:webHidden/>
          </w:rPr>
          <w:fldChar w:fldCharType="begin"/>
        </w:r>
        <w:r w:rsidR="000F4ACD">
          <w:rPr>
            <w:noProof/>
            <w:webHidden/>
          </w:rPr>
          <w:instrText xml:space="preserve"> PAGEREF _Toc133217677 \h </w:instrText>
        </w:r>
        <w:r w:rsidR="000F4ACD">
          <w:rPr>
            <w:noProof/>
            <w:webHidden/>
          </w:rPr>
        </w:r>
        <w:r w:rsidR="000F4ACD">
          <w:rPr>
            <w:noProof/>
            <w:webHidden/>
          </w:rPr>
          <w:fldChar w:fldCharType="separate"/>
        </w:r>
        <w:r w:rsidR="000F4ACD">
          <w:rPr>
            <w:noProof/>
            <w:webHidden/>
          </w:rPr>
          <w:t>17</w:t>
        </w:r>
        <w:r w:rsidR="000F4ACD">
          <w:rPr>
            <w:noProof/>
            <w:webHidden/>
          </w:rPr>
          <w:fldChar w:fldCharType="end"/>
        </w:r>
      </w:hyperlink>
    </w:p>
    <w:p w14:paraId="62A520F1" w14:textId="61C598BD"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78" w:history="1">
        <w:r w:rsidR="000F4ACD" w:rsidRPr="00CC6723">
          <w:rPr>
            <w:rStyle w:val="Hyperlink"/>
            <w:noProof/>
          </w:rPr>
          <w:t>Figure 6 Story Board describing website</w:t>
        </w:r>
        <w:r w:rsidR="000F4ACD">
          <w:rPr>
            <w:noProof/>
            <w:webHidden/>
          </w:rPr>
          <w:tab/>
        </w:r>
        <w:r w:rsidR="000F4ACD">
          <w:rPr>
            <w:noProof/>
            <w:webHidden/>
          </w:rPr>
          <w:fldChar w:fldCharType="begin"/>
        </w:r>
        <w:r w:rsidR="000F4ACD">
          <w:rPr>
            <w:noProof/>
            <w:webHidden/>
          </w:rPr>
          <w:instrText xml:space="preserve"> PAGEREF _Toc133217678 \h </w:instrText>
        </w:r>
        <w:r w:rsidR="000F4ACD">
          <w:rPr>
            <w:noProof/>
            <w:webHidden/>
          </w:rPr>
        </w:r>
        <w:r w:rsidR="000F4ACD">
          <w:rPr>
            <w:noProof/>
            <w:webHidden/>
          </w:rPr>
          <w:fldChar w:fldCharType="separate"/>
        </w:r>
        <w:r w:rsidR="000F4ACD">
          <w:rPr>
            <w:noProof/>
            <w:webHidden/>
          </w:rPr>
          <w:t>19</w:t>
        </w:r>
        <w:r w:rsidR="000F4ACD">
          <w:rPr>
            <w:noProof/>
            <w:webHidden/>
          </w:rPr>
          <w:fldChar w:fldCharType="end"/>
        </w:r>
      </w:hyperlink>
    </w:p>
    <w:p w14:paraId="73EDB8CE" w14:textId="4B907D82"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79" w:history="1">
        <w:r w:rsidR="000F4ACD" w:rsidRPr="00CC6723">
          <w:rPr>
            <w:rStyle w:val="Hyperlink"/>
            <w:noProof/>
          </w:rPr>
          <w:t>Figure 7 St. George's Hill (a 5-minute bus ride from the author's home)</w:t>
        </w:r>
        <w:r w:rsidR="000F4ACD">
          <w:rPr>
            <w:noProof/>
            <w:webHidden/>
          </w:rPr>
          <w:tab/>
        </w:r>
        <w:r w:rsidR="000F4ACD">
          <w:rPr>
            <w:noProof/>
            <w:webHidden/>
          </w:rPr>
          <w:fldChar w:fldCharType="begin"/>
        </w:r>
        <w:r w:rsidR="000F4ACD">
          <w:rPr>
            <w:noProof/>
            <w:webHidden/>
          </w:rPr>
          <w:instrText xml:space="preserve"> PAGEREF _Toc133217679 \h </w:instrText>
        </w:r>
        <w:r w:rsidR="000F4ACD">
          <w:rPr>
            <w:noProof/>
            <w:webHidden/>
          </w:rPr>
        </w:r>
        <w:r w:rsidR="000F4ACD">
          <w:rPr>
            <w:noProof/>
            <w:webHidden/>
          </w:rPr>
          <w:fldChar w:fldCharType="separate"/>
        </w:r>
        <w:r w:rsidR="000F4ACD">
          <w:rPr>
            <w:noProof/>
            <w:webHidden/>
          </w:rPr>
          <w:t>23</w:t>
        </w:r>
        <w:r w:rsidR="000F4ACD">
          <w:rPr>
            <w:noProof/>
            <w:webHidden/>
          </w:rPr>
          <w:fldChar w:fldCharType="end"/>
        </w:r>
      </w:hyperlink>
    </w:p>
    <w:p w14:paraId="01D7AF53" w14:textId="33DD003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0" w:history="1">
        <w:r w:rsidR="000F4ACD" w:rsidRPr="00CC6723">
          <w:rPr>
            <w:rStyle w:val="Hyperlink"/>
            <w:noProof/>
          </w:rPr>
          <w:t>Figure 8 How Future development of an application would look</w:t>
        </w:r>
        <w:r w:rsidR="000F4ACD">
          <w:rPr>
            <w:noProof/>
            <w:webHidden/>
          </w:rPr>
          <w:tab/>
        </w:r>
        <w:r w:rsidR="000F4ACD">
          <w:rPr>
            <w:noProof/>
            <w:webHidden/>
          </w:rPr>
          <w:fldChar w:fldCharType="begin"/>
        </w:r>
        <w:r w:rsidR="000F4ACD">
          <w:rPr>
            <w:noProof/>
            <w:webHidden/>
          </w:rPr>
          <w:instrText xml:space="preserve"> PAGEREF _Toc133217680 \h </w:instrText>
        </w:r>
        <w:r w:rsidR="000F4ACD">
          <w:rPr>
            <w:noProof/>
            <w:webHidden/>
          </w:rPr>
        </w:r>
        <w:r w:rsidR="000F4ACD">
          <w:rPr>
            <w:noProof/>
            <w:webHidden/>
          </w:rPr>
          <w:fldChar w:fldCharType="separate"/>
        </w:r>
        <w:r w:rsidR="000F4ACD">
          <w:rPr>
            <w:noProof/>
            <w:webHidden/>
          </w:rPr>
          <w:t>26</w:t>
        </w:r>
        <w:r w:rsidR="000F4ACD">
          <w:rPr>
            <w:noProof/>
            <w:webHidden/>
          </w:rPr>
          <w:fldChar w:fldCharType="end"/>
        </w:r>
      </w:hyperlink>
    </w:p>
    <w:p w14:paraId="4A6DB9A0" w14:textId="70EFB31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1" w:history="1">
        <w:r w:rsidR="000F4ACD" w:rsidRPr="00CC6723">
          <w:rPr>
            <w:rStyle w:val="Hyperlink"/>
            <w:noProof/>
          </w:rPr>
          <w:t>Figure 9 Task Flow for Password reset</w:t>
        </w:r>
        <w:r w:rsidR="000F4ACD">
          <w:rPr>
            <w:noProof/>
            <w:webHidden/>
          </w:rPr>
          <w:tab/>
        </w:r>
        <w:r w:rsidR="000F4ACD">
          <w:rPr>
            <w:noProof/>
            <w:webHidden/>
          </w:rPr>
          <w:fldChar w:fldCharType="begin"/>
        </w:r>
        <w:r w:rsidR="000F4ACD">
          <w:rPr>
            <w:noProof/>
            <w:webHidden/>
          </w:rPr>
          <w:instrText xml:space="preserve"> PAGEREF _Toc133217681 \h </w:instrText>
        </w:r>
        <w:r w:rsidR="000F4ACD">
          <w:rPr>
            <w:noProof/>
            <w:webHidden/>
          </w:rPr>
        </w:r>
        <w:r w:rsidR="000F4ACD">
          <w:rPr>
            <w:noProof/>
            <w:webHidden/>
          </w:rPr>
          <w:fldChar w:fldCharType="separate"/>
        </w:r>
        <w:r w:rsidR="000F4ACD">
          <w:rPr>
            <w:noProof/>
            <w:webHidden/>
          </w:rPr>
          <w:t>26</w:t>
        </w:r>
        <w:r w:rsidR="000F4ACD">
          <w:rPr>
            <w:noProof/>
            <w:webHidden/>
          </w:rPr>
          <w:fldChar w:fldCharType="end"/>
        </w:r>
      </w:hyperlink>
    </w:p>
    <w:p w14:paraId="6E770AFD" w14:textId="67397553"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2" w:history="1">
        <w:r w:rsidR="000F4ACD" w:rsidRPr="00CC6723">
          <w:rPr>
            <w:rStyle w:val="Hyperlink"/>
            <w:noProof/>
          </w:rPr>
          <w:t>Figure 10 History of leasehold</w:t>
        </w:r>
        <w:r w:rsidR="000F4ACD">
          <w:rPr>
            <w:noProof/>
            <w:webHidden/>
          </w:rPr>
          <w:tab/>
        </w:r>
        <w:r w:rsidR="000F4ACD">
          <w:rPr>
            <w:noProof/>
            <w:webHidden/>
          </w:rPr>
          <w:fldChar w:fldCharType="begin"/>
        </w:r>
        <w:r w:rsidR="000F4ACD">
          <w:rPr>
            <w:noProof/>
            <w:webHidden/>
          </w:rPr>
          <w:instrText xml:space="preserve"> PAGEREF _Toc133217682 \h </w:instrText>
        </w:r>
        <w:r w:rsidR="000F4ACD">
          <w:rPr>
            <w:noProof/>
            <w:webHidden/>
          </w:rPr>
        </w:r>
        <w:r w:rsidR="000F4ACD">
          <w:rPr>
            <w:noProof/>
            <w:webHidden/>
          </w:rPr>
          <w:fldChar w:fldCharType="separate"/>
        </w:r>
        <w:r w:rsidR="000F4ACD">
          <w:rPr>
            <w:noProof/>
            <w:webHidden/>
          </w:rPr>
          <w:t>29</w:t>
        </w:r>
        <w:r w:rsidR="000F4ACD">
          <w:rPr>
            <w:noProof/>
            <w:webHidden/>
          </w:rPr>
          <w:fldChar w:fldCharType="end"/>
        </w:r>
      </w:hyperlink>
    </w:p>
    <w:p w14:paraId="67ED70E9" w14:textId="33368488"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3" w:history="1">
        <w:r w:rsidR="000F4ACD" w:rsidRPr="00CC6723">
          <w:rPr>
            <w:rStyle w:val="Hyperlink"/>
            <w:noProof/>
          </w:rPr>
          <w:t>Figure 11 The scale of leasehold</w:t>
        </w:r>
        <w:r w:rsidR="000F4ACD">
          <w:rPr>
            <w:noProof/>
            <w:webHidden/>
          </w:rPr>
          <w:tab/>
        </w:r>
        <w:r w:rsidR="000F4ACD">
          <w:rPr>
            <w:noProof/>
            <w:webHidden/>
          </w:rPr>
          <w:fldChar w:fldCharType="begin"/>
        </w:r>
        <w:r w:rsidR="000F4ACD">
          <w:rPr>
            <w:noProof/>
            <w:webHidden/>
          </w:rPr>
          <w:instrText xml:space="preserve"> PAGEREF _Toc133217683 \h </w:instrText>
        </w:r>
        <w:r w:rsidR="000F4ACD">
          <w:rPr>
            <w:noProof/>
            <w:webHidden/>
          </w:rPr>
        </w:r>
        <w:r w:rsidR="000F4ACD">
          <w:rPr>
            <w:noProof/>
            <w:webHidden/>
          </w:rPr>
          <w:fldChar w:fldCharType="separate"/>
        </w:r>
        <w:r w:rsidR="000F4ACD">
          <w:rPr>
            <w:noProof/>
            <w:webHidden/>
          </w:rPr>
          <w:t>30</w:t>
        </w:r>
        <w:r w:rsidR="000F4ACD">
          <w:rPr>
            <w:noProof/>
            <w:webHidden/>
          </w:rPr>
          <w:fldChar w:fldCharType="end"/>
        </w:r>
      </w:hyperlink>
    </w:p>
    <w:p w14:paraId="1B119528" w14:textId="1F293648"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4" w:history="1">
        <w:r w:rsidR="000F4ACD" w:rsidRPr="00CC6723">
          <w:rPr>
            <w:rStyle w:val="Hyperlink"/>
            <w:noProof/>
          </w:rPr>
          <w:t>Figure 12 Flow chart for collective enfranchisement</w:t>
        </w:r>
        <w:r w:rsidR="000F4ACD">
          <w:rPr>
            <w:noProof/>
            <w:webHidden/>
          </w:rPr>
          <w:tab/>
        </w:r>
        <w:r w:rsidR="000F4ACD">
          <w:rPr>
            <w:noProof/>
            <w:webHidden/>
          </w:rPr>
          <w:fldChar w:fldCharType="begin"/>
        </w:r>
        <w:r w:rsidR="000F4ACD">
          <w:rPr>
            <w:noProof/>
            <w:webHidden/>
          </w:rPr>
          <w:instrText xml:space="preserve"> PAGEREF _Toc133217684 \h </w:instrText>
        </w:r>
        <w:r w:rsidR="000F4ACD">
          <w:rPr>
            <w:noProof/>
            <w:webHidden/>
          </w:rPr>
        </w:r>
        <w:r w:rsidR="000F4ACD">
          <w:rPr>
            <w:noProof/>
            <w:webHidden/>
          </w:rPr>
          <w:fldChar w:fldCharType="separate"/>
        </w:r>
        <w:r w:rsidR="000F4ACD">
          <w:rPr>
            <w:noProof/>
            <w:webHidden/>
          </w:rPr>
          <w:t>32</w:t>
        </w:r>
        <w:r w:rsidR="000F4ACD">
          <w:rPr>
            <w:noProof/>
            <w:webHidden/>
          </w:rPr>
          <w:fldChar w:fldCharType="end"/>
        </w:r>
      </w:hyperlink>
    </w:p>
    <w:p w14:paraId="0C93D256" w14:textId="0AC701B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5" w:history="1">
        <w:r w:rsidR="000F4ACD" w:rsidRPr="00CC6723">
          <w:rPr>
            <w:rStyle w:val="Hyperlink"/>
            <w:noProof/>
          </w:rPr>
          <w:t>Figure 13 The Leaseholder Association (Conditions to Enfranchise)</w:t>
        </w:r>
        <w:r w:rsidR="000F4ACD">
          <w:rPr>
            <w:noProof/>
            <w:webHidden/>
          </w:rPr>
          <w:tab/>
        </w:r>
        <w:r w:rsidR="000F4ACD">
          <w:rPr>
            <w:noProof/>
            <w:webHidden/>
          </w:rPr>
          <w:fldChar w:fldCharType="begin"/>
        </w:r>
        <w:r w:rsidR="000F4ACD">
          <w:rPr>
            <w:noProof/>
            <w:webHidden/>
          </w:rPr>
          <w:instrText xml:space="preserve"> PAGEREF _Toc133217685 \h </w:instrText>
        </w:r>
        <w:r w:rsidR="000F4ACD">
          <w:rPr>
            <w:noProof/>
            <w:webHidden/>
          </w:rPr>
        </w:r>
        <w:r w:rsidR="000F4ACD">
          <w:rPr>
            <w:noProof/>
            <w:webHidden/>
          </w:rPr>
          <w:fldChar w:fldCharType="separate"/>
        </w:r>
        <w:r w:rsidR="000F4ACD">
          <w:rPr>
            <w:noProof/>
            <w:webHidden/>
          </w:rPr>
          <w:t>36</w:t>
        </w:r>
        <w:r w:rsidR="000F4ACD">
          <w:rPr>
            <w:noProof/>
            <w:webHidden/>
          </w:rPr>
          <w:fldChar w:fldCharType="end"/>
        </w:r>
      </w:hyperlink>
    </w:p>
    <w:p w14:paraId="1DF8E691" w14:textId="0F363873"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6" w:history="1">
        <w:r w:rsidR="000F4ACD" w:rsidRPr="00CC6723">
          <w:rPr>
            <w:rStyle w:val="Hyperlink"/>
            <w:noProof/>
          </w:rPr>
          <w:t>Figure 14 NLC - National Leasehold Campaign</w:t>
        </w:r>
        <w:r w:rsidR="000F4ACD">
          <w:rPr>
            <w:noProof/>
            <w:webHidden/>
          </w:rPr>
          <w:tab/>
        </w:r>
        <w:r w:rsidR="000F4ACD">
          <w:rPr>
            <w:noProof/>
            <w:webHidden/>
          </w:rPr>
          <w:fldChar w:fldCharType="begin"/>
        </w:r>
        <w:r w:rsidR="000F4ACD">
          <w:rPr>
            <w:noProof/>
            <w:webHidden/>
          </w:rPr>
          <w:instrText xml:space="preserve"> PAGEREF _Toc133217686 \h </w:instrText>
        </w:r>
        <w:r w:rsidR="000F4ACD">
          <w:rPr>
            <w:noProof/>
            <w:webHidden/>
          </w:rPr>
        </w:r>
        <w:r w:rsidR="000F4ACD">
          <w:rPr>
            <w:noProof/>
            <w:webHidden/>
          </w:rPr>
          <w:fldChar w:fldCharType="separate"/>
        </w:r>
        <w:r w:rsidR="000F4ACD">
          <w:rPr>
            <w:noProof/>
            <w:webHidden/>
          </w:rPr>
          <w:t>37</w:t>
        </w:r>
        <w:r w:rsidR="000F4ACD">
          <w:rPr>
            <w:noProof/>
            <w:webHidden/>
          </w:rPr>
          <w:fldChar w:fldCharType="end"/>
        </w:r>
      </w:hyperlink>
    </w:p>
    <w:p w14:paraId="70B1FA6D" w14:textId="1D009DA6"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7" w:history="1">
        <w:r w:rsidR="000F4ACD" w:rsidRPr="00CC6723">
          <w:rPr>
            <w:rStyle w:val="Hyperlink"/>
            <w:noProof/>
          </w:rPr>
          <w:t>Figure 15 The Leasehold Advice Centre</w:t>
        </w:r>
        <w:r w:rsidR="000F4ACD">
          <w:rPr>
            <w:noProof/>
            <w:webHidden/>
          </w:rPr>
          <w:tab/>
        </w:r>
        <w:r w:rsidR="000F4ACD">
          <w:rPr>
            <w:noProof/>
            <w:webHidden/>
          </w:rPr>
          <w:fldChar w:fldCharType="begin"/>
        </w:r>
        <w:r w:rsidR="000F4ACD">
          <w:rPr>
            <w:noProof/>
            <w:webHidden/>
          </w:rPr>
          <w:instrText xml:space="preserve"> PAGEREF _Toc133217687 \h </w:instrText>
        </w:r>
        <w:r w:rsidR="000F4ACD">
          <w:rPr>
            <w:noProof/>
            <w:webHidden/>
          </w:rPr>
        </w:r>
        <w:r w:rsidR="000F4ACD">
          <w:rPr>
            <w:noProof/>
            <w:webHidden/>
          </w:rPr>
          <w:fldChar w:fldCharType="separate"/>
        </w:r>
        <w:r w:rsidR="000F4ACD">
          <w:rPr>
            <w:noProof/>
            <w:webHidden/>
          </w:rPr>
          <w:t>38</w:t>
        </w:r>
        <w:r w:rsidR="000F4ACD">
          <w:rPr>
            <w:noProof/>
            <w:webHidden/>
          </w:rPr>
          <w:fldChar w:fldCharType="end"/>
        </w:r>
      </w:hyperlink>
    </w:p>
    <w:p w14:paraId="76E118D0" w14:textId="3C53D988"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8" w:history="1">
        <w:r w:rsidR="000F4ACD" w:rsidRPr="00CC6723">
          <w:rPr>
            <w:rStyle w:val="Hyperlink"/>
            <w:i/>
            <w:iCs/>
            <w:noProof/>
          </w:rPr>
          <w:t>Figure 16 Leasehold Knowledge Partnership</w:t>
        </w:r>
        <w:r w:rsidR="000F4ACD">
          <w:rPr>
            <w:noProof/>
            <w:webHidden/>
          </w:rPr>
          <w:tab/>
        </w:r>
        <w:r w:rsidR="000F4ACD">
          <w:rPr>
            <w:noProof/>
            <w:webHidden/>
          </w:rPr>
          <w:fldChar w:fldCharType="begin"/>
        </w:r>
        <w:r w:rsidR="000F4ACD">
          <w:rPr>
            <w:noProof/>
            <w:webHidden/>
          </w:rPr>
          <w:instrText xml:space="preserve"> PAGEREF _Toc133217688 \h </w:instrText>
        </w:r>
        <w:r w:rsidR="000F4ACD">
          <w:rPr>
            <w:noProof/>
            <w:webHidden/>
          </w:rPr>
        </w:r>
        <w:r w:rsidR="000F4ACD">
          <w:rPr>
            <w:noProof/>
            <w:webHidden/>
          </w:rPr>
          <w:fldChar w:fldCharType="separate"/>
        </w:r>
        <w:r w:rsidR="000F4ACD">
          <w:rPr>
            <w:noProof/>
            <w:webHidden/>
          </w:rPr>
          <w:t>42</w:t>
        </w:r>
        <w:r w:rsidR="000F4ACD">
          <w:rPr>
            <w:noProof/>
            <w:webHidden/>
          </w:rPr>
          <w:fldChar w:fldCharType="end"/>
        </w:r>
      </w:hyperlink>
    </w:p>
    <w:p w14:paraId="3481CF16" w14:textId="07366E7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89" w:history="1">
        <w:r w:rsidR="000F4ACD" w:rsidRPr="00CC6723">
          <w:rPr>
            <w:rStyle w:val="Hyperlink"/>
            <w:noProof/>
          </w:rPr>
          <w:t>Figure 17 Leasehold Valuation Tribunals</w:t>
        </w:r>
        <w:r w:rsidR="000F4ACD">
          <w:rPr>
            <w:noProof/>
            <w:webHidden/>
          </w:rPr>
          <w:tab/>
        </w:r>
        <w:r w:rsidR="000F4ACD">
          <w:rPr>
            <w:noProof/>
            <w:webHidden/>
          </w:rPr>
          <w:fldChar w:fldCharType="begin"/>
        </w:r>
        <w:r w:rsidR="000F4ACD">
          <w:rPr>
            <w:noProof/>
            <w:webHidden/>
          </w:rPr>
          <w:instrText xml:space="preserve"> PAGEREF _Toc133217689 \h </w:instrText>
        </w:r>
        <w:r w:rsidR="000F4ACD">
          <w:rPr>
            <w:noProof/>
            <w:webHidden/>
          </w:rPr>
        </w:r>
        <w:r w:rsidR="000F4ACD">
          <w:rPr>
            <w:noProof/>
            <w:webHidden/>
          </w:rPr>
          <w:fldChar w:fldCharType="separate"/>
        </w:r>
        <w:r w:rsidR="000F4ACD">
          <w:rPr>
            <w:noProof/>
            <w:webHidden/>
          </w:rPr>
          <w:t>43</w:t>
        </w:r>
        <w:r w:rsidR="000F4ACD">
          <w:rPr>
            <w:noProof/>
            <w:webHidden/>
          </w:rPr>
          <w:fldChar w:fldCharType="end"/>
        </w:r>
      </w:hyperlink>
    </w:p>
    <w:p w14:paraId="72F24BA4" w14:textId="253A5653"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0" w:history="1">
        <w:r w:rsidR="000F4ACD" w:rsidRPr="00CC6723">
          <w:rPr>
            <w:rStyle w:val="Hyperlink"/>
            <w:noProof/>
          </w:rPr>
          <w:t>Figure 18 ALEP - Association of Leasehold Enfranchisement Practitioners</w:t>
        </w:r>
        <w:r w:rsidR="000F4ACD">
          <w:rPr>
            <w:noProof/>
            <w:webHidden/>
          </w:rPr>
          <w:tab/>
        </w:r>
        <w:r w:rsidR="000F4ACD">
          <w:rPr>
            <w:noProof/>
            <w:webHidden/>
          </w:rPr>
          <w:fldChar w:fldCharType="begin"/>
        </w:r>
        <w:r w:rsidR="000F4ACD">
          <w:rPr>
            <w:noProof/>
            <w:webHidden/>
          </w:rPr>
          <w:instrText xml:space="preserve"> PAGEREF _Toc133217690 \h </w:instrText>
        </w:r>
        <w:r w:rsidR="000F4ACD">
          <w:rPr>
            <w:noProof/>
            <w:webHidden/>
          </w:rPr>
        </w:r>
        <w:r w:rsidR="000F4ACD">
          <w:rPr>
            <w:noProof/>
            <w:webHidden/>
          </w:rPr>
          <w:fldChar w:fldCharType="separate"/>
        </w:r>
        <w:r w:rsidR="000F4ACD">
          <w:rPr>
            <w:noProof/>
            <w:webHidden/>
          </w:rPr>
          <w:t>44</w:t>
        </w:r>
        <w:r w:rsidR="000F4ACD">
          <w:rPr>
            <w:noProof/>
            <w:webHidden/>
          </w:rPr>
          <w:fldChar w:fldCharType="end"/>
        </w:r>
      </w:hyperlink>
    </w:p>
    <w:p w14:paraId="544CCBD0" w14:textId="5607491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1" w:history="1">
        <w:r w:rsidR="000F4ACD" w:rsidRPr="00CC6723">
          <w:rPr>
            <w:rStyle w:val="Hyperlink"/>
            <w:noProof/>
          </w:rPr>
          <w:t>Figure 19 Mind map - how these results relate to other researchers' work in the field</w:t>
        </w:r>
        <w:r w:rsidR="000F4ACD">
          <w:rPr>
            <w:noProof/>
            <w:webHidden/>
          </w:rPr>
          <w:tab/>
        </w:r>
        <w:r w:rsidR="000F4ACD">
          <w:rPr>
            <w:noProof/>
            <w:webHidden/>
          </w:rPr>
          <w:fldChar w:fldCharType="begin"/>
        </w:r>
        <w:r w:rsidR="000F4ACD">
          <w:rPr>
            <w:noProof/>
            <w:webHidden/>
          </w:rPr>
          <w:instrText xml:space="preserve"> PAGEREF _Toc133217691 \h </w:instrText>
        </w:r>
        <w:r w:rsidR="000F4ACD">
          <w:rPr>
            <w:noProof/>
            <w:webHidden/>
          </w:rPr>
        </w:r>
        <w:r w:rsidR="000F4ACD">
          <w:rPr>
            <w:noProof/>
            <w:webHidden/>
          </w:rPr>
          <w:fldChar w:fldCharType="separate"/>
        </w:r>
        <w:r w:rsidR="000F4ACD">
          <w:rPr>
            <w:noProof/>
            <w:webHidden/>
          </w:rPr>
          <w:t>46</w:t>
        </w:r>
        <w:r w:rsidR="000F4ACD">
          <w:rPr>
            <w:noProof/>
            <w:webHidden/>
          </w:rPr>
          <w:fldChar w:fldCharType="end"/>
        </w:r>
      </w:hyperlink>
    </w:p>
    <w:p w14:paraId="2133C082" w14:textId="13EB4149"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2" w:history="1">
        <w:r w:rsidR="000F4ACD" w:rsidRPr="00CC6723">
          <w:rPr>
            <w:rStyle w:val="Hyperlink"/>
            <w:noProof/>
          </w:rPr>
          <w:t>Figure 20 Enfranchisement - Leaseholders Flow Chart</w:t>
        </w:r>
        <w:r w:rsidR="000F4ACD">
          <w:rPr>
            <w:noProof/>
            <w:webHidden/>
          </w:rPr>
          <w:tab/>
        </w:r>
        <w:r w:rsidR="000F4ACD">
          <w:rPr>
            <w:noProof/>
            <w:webHidden/>
          </w:rPr>
          <w:fldChar w:fldCharType="begin"/>
        </w:r>
        <w:r w:rsidR="000F4ACD">
          <w:rPr>
            <w:noProof/>
            <w:webHidden/>
          </w:rPr>
          <w:instrText xml:space="preserve"> PAGEREF _Toc133217692 \h </w:instrText>
        </w:r>
        <w:r w:rsidR="000F4ACD">
          <w:rPr>
            <w:noProof/>
            <w:webHidden/>
          </w:rPr>
        </w:r>
        <w:r w:rsidR="000F4ACD">
          <w:rPr>
            <w:noProof/>
            <w:webHidden/>
          </w:rPr>
          <w:fldChar w:fldCharType="separate"/>
        </w:r>
        <w:r w:rsidR="000F4ACD">
          <w:rPr>
            <w:noProof/>
            <w:webHidden/>
          </w:rPr>
          <w:t>51</w:t>
        </w:r>
        <w:r w:rsidR="000F4ACD">
          <w:rPr>
            <w:noProof/>
            <w:webHidden/>
          </w:rPr>
          <w:fldChar w:fldCharType="end"/>
        </w:r>
      </w:hyperlink>
    </w:p>
    <w:p w14:paraId="596CFBD0" w14:textId="2C702CF6"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3" w:history="1">
        <w:r w:rsidR="000F4ACD" w:rsidRPr="00CC6723">
          <w:rPr>
            <w:rStyle w:val="Hyperlink"/>
            <w:noProof/>
          </w:rPr>
          <w:t>Figure 21 Agile Suitable As:</w:t>
        </w:r>
        <w:r w:rsidR="000F4ACD">
          <w:rPr>
            <w:noProof/>
            <w:webHidden/>
          </w:rPr>
          <w:tab/>
        </w:r>
        <w:r w:rsidR="000F4ACD">
          <w:rPr>
            <w:noProof/>
            <w:webHidden/>
          </w:rPr>
          <w:fldChar w:fldCharType="begin"/>
        </w:r>
        <w:r w:rsidR="000F4ACD">
          <w:rPr>
            <w:noProof/>
            <w:webHidden/>
          </w:rPr>
          <w:instrText xml:space="preserve"> PAGEREF _Toc133217693 \h </w:instrText>
        </w:r>
        <w:r w:rsidR="000F4ACD">
          <w:rPr>
            <w:noProof/>
            <w:webHidden/>
          </w:rPr>
        </w:r>
        <w:r w:rsidR="000F4ACD">
          <w:rPr>
            <w:noProof/>
            <w:webHidden/>
          </w:rPr>
          <w:fldChar w:fldCharType="separate"/>
        </w:r>
        <w:r w:rsidR="000F4ACD">
          <w:rPr>
            <w:noProof/>
            <w:webHidden/>
          </w:rPr>
          <w:t>55</w:t>
        </w:r>
        <w:r w:rsidR="000F4ACD">
          <w:rPr>
            <w:noProof/>
            <w:webHidden/>
          </w:rPr>
          <w:fldChar w:fldCharType="end"/>
        </w:r>
      </w:hyperlink>
    </w:p>
    <w:p w14:paraId="45054A6E" w14:textId="11D295BC"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4" w:history="1">
        <w:r w:rsidR="000F4ACD" w:rsidRPr="00CC6723">
          <w:rPr>
            <w:rStyle w:val="Hyperlink"/>
            <w:noProof/>
          </w:rPr>
          <w:t>Figure 22 Project requirements</w:t>
        </w:r>
        <w:r w:rsidR="000F4ACD">
          <w:rPr>
            <w:noProof/>
            <w:webHidden/>
          </w:rPr>
          <w:tab/>
        </w:r>
        <w:r w:rsidR="000F4ACD">
          <w:rPr>
            <w:noProof/>
            <w:webHidden/>
          </w:rPr>
          <w:fldChar w:fldCharType="begin"/>
        </w:r>
        <w:r w:rsidR="000F4ACD">
          <w:rPr>
            <w:noProof/>
            <w:webHidden/>
          </w:rPr>
          <w:instrText xml:space="preserve"> PAGEREF _Toc133217694 \h </w:instrText>
        </w:r>
        <w:r w:rsidR="000F4ACD">
          <w:rPr>
            <w:noProof/>
            <w:webHidden/>
          </w:rPr>
        </w:r>
        <w:r w:rsidR="000F4ACD">
          <w:rPr>
            <w:noProof/>
            <w:webHidden/>
          </w:rPr>
          <w:fldChar w:fldCharType="separate"/>
        </w:r>
        <w:r w:rsidR="000F4ACD">
          <w:rPr>
            <w:noProof/>
            <w:webHidden/>
          </w:rPr>
          <w:t>66</w:t>
        </w:r>
        <w:r w:rsidR="000F4ACD">
          <w:rPr>
            <w:noProof/>
            <w:webHidden/>
          </w:rPr>
          <w:fldChar w:fldCharType="end"/>
        </w:r>
      </w:hyperlink>
    </w:p>
    <w:p w14:paraId="77053F11" w14:textId="1859C98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5" w:history="1">
        <w:r w:rsidR="000F4ACD" w:rsidRPr="00CC6723">
          <w:rPr>
            <w:rStyle w:val="Hyperlink"/>
            <w:noProof/>
          </w:rPr>
          <w:t>Figure 23 Preliminary Home Page</w:t>
        </w:r>
        <w:r w:rsidR="000F4ACD">
          <w:rPr>
            <w:noProof/>
            <w:webHidden/>
          </w:rPr>
          <w:tab/>
        </w:r>
        <w:r w:rsidR="000F4ACD">
          <w:rPr>
            <w:noProof/>
            <w:webHidden/>
          </w:rPr>
          <w:fldChar w:fldCharType="begin"/>
        </w:r>
        <w:r w:rsidR="000F4ACD">
          <w:rPr>
            <w:noProof/>
            <w:webHidden/>
          </w:rPr>
          <w:instrText xml:space="preserve"> PAGEREF _Toc133217695 \h </w:instrText>
        </w:r>
        <w:r w:rsidR="000F4ACD">
          <w:rPr>
            <w:noProof/>
            <w:webHidden/>
          </w:rPr>
        </w:r>
        <w:r w:rsidR="000F4ACD">
          <w:rPr>
            <w:noProof/>
            <w:webHidden/>
          </w:rPr>
          <w:fldChar w:fldCharType="separate"/>
        </w:r>
        <w:r w:rsidR="000F4ACD">
          <w:rPr>
            <w:noProof/>
            <w:webHidden/>
          </w:rPr>
          <w:t>69</w:t>
        </w:r>
        <w:r w:rsidR="000F4ACD">
          <w:rPr>
            <w:noProof/>
            <w:webHidden/>
          </w:rPr>
          <w:fldChar w:fldCharType="end"/>
        </w:r>
      </w:hyperlink>
    </w:p>
    <w:p w14:paraId="1F51589A" w14:textId="08583458"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6" w:history="1">
        <w:r w:rsidR="000F4ACD" w:rsidRPr="00CC6723">
          <w:rPr>
            <w:rStyle w:val="Hyperlink"/>
            <w:noProof/>
          </w:rPr>
          <w:t>Figure 24 Preliminary 'About' Page</w:t>
        </w:r>
        <w:r w:rsidR="000F4ACD">
          <w:rPr>
            <w:noProof/>
            <w:webHidden/>
          </w:rPr>
          <w:tab/>
        </w:r>
        <w:r w:rsidR="000F4ACD">
          <w:rPr>
            <w:noProof/>
            <w:webHidden/>
          </w:rPr>
          <w:fldChar w:fldCharType="begin"/>
        </w:r>
        <w:r w:rsidR="000F4ACD">
          <w:rPr>
            <w:noProof/>
            <w:webHidden/>
          </w:rPr>
          <w:instrText xml:space="preserve"> PAGEREF _Toc133217696 \h </w:instrText>
        </w:r>
        <w:r w:rsidR="000F4ACD">
          <w:rPr>
            <w:noProof/>
            <w:webHidden/>
          </w:rPr>
        </w:r>
        <w:r w:rsidR="000F4ACD">
          <w:rPr>
            <w:noProof/>
            <w:webHidden/>
          </w:rPr>
          <w:fldChar w:fldCharType="separate"/>
        </w:r>
        <w:r w:rsidR="000F4ACD">
          <w:rPr>
            <w:noProof/>
            <w:webHidden/>
          </w:rPr>
          <w:t>70</w:t>
        </w:r>
        <w:r w:rsidR="000F4ACD">
          <w:rPr>
            <w:noProof/>
            <w:webHidden/>
          </w:rPr>
          <w:fldChar w:fldCharType="end"/>
        </w:r>
      </w:hyperlink>
    </w:p>
    <w:p w14:paraId="0EC0D54E" w14:textId="1CB1712D"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7" w:history="1">
        <w:r w:rsidR="000F4ACD" w:rsidRPr="00CC6723">
          <w:rPr>
            <w:rStyle w:val="Hyperlink"/>
            <w:noProof/>
          </w:rPr>
          <w:t>Figure 25 Preliminary 'Get Everyone Onboard' Page</w:t>
        </w:r>
        <w:r w:rsidR="000F4ACD">
          <w:rPr>
            <w:noProof/>
            <w:webHidden/>
          </w:rPr>
          <w:tab/>
        </w:r>
        <w:r w:rsidR="000F4ACD">
          <w:rPr>
            <w:noProof/>
            <w:webHidden/>
          </w:rPr>
          <w:fldChar w:fldCharType="begin"/>
        </w:r>
        <w:r w:rsidR="000F4ACD">
          <w:rPr>
            <w:noProof/>
            <w:webHidden/>
          </w:rPr>
          <w:instrText xml:space="preserve"> PAGEREF _Toc133217697 \h </w:instrText>
        </w:r>
        <w:r w:rsidR="000F4ACD">
          <w:rPr>
            <w:noProof/>
            <w:webHidden/>
          </w:rPr>
        </w:r>
        <w:r w:rsidR="000F4ACD">
          <w:rPr>
            <w:noProof/>
            <w:webHidden/>
          </w:rPr>
          <w:fldChar w:fldCharType="separate"/>
        </w:r>
        <w:r w:rsidR="000F4ACD">
          <w:rPr>
            <w:noProof/>
            <w:webHidden/>
          </w:rPr>
          <w:t>71</w:t>
        </w:r>
        <w:r w:rsidR="000F4ACD">
          <w:rPr>
            <w:noProof/>
            <w:webHidden/>
          </w:rPr>
          <w:fldChar w:fldCharType="end"/>
        </w:r>
      </w:hyperlink>
    </w:p>
    <w:p w14:paraId="16C3BE25" w14:textId="4F67037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8" w:history="1">
        <w:r w:rsidR="000F4ACD" w:rsidRPr="00CC6723">
          <w:rPr>
            <w:rStyle w:val="Hyperlink"/>
            <w:noProof/>
          </w:rPr>
          <w:t>Figure 26 Preliminary 'Links' Page</w:t>
        </w:r>
        <w:r w:rsidR="000F4ACD">
          <w:rPr>
            <w:noProof/>
            <w:webHidden/>
          </w:rPr>
          <w:tab/>
        </w:r>
        <w:r w:rsidR="000F4ACD">
          <w:rPr>
            <w:noProof/>
            <w:webHidden/>
          </w:rPr>
          <w:fldChar w:fldCharType="begin"/>
        </w:r>
        <w:r w:rsidR="000F4ACD">
          <w:rPr>
            <w:noProof/>
            <w:webHidden/>
          </w:rPr>
          <w:instrText xml:space="preserve"> PAGEREF _Toc133217698 \h </w:instrText>
        </w:r>
        <w:r w:rsidR="000F4ACD">
          <w:rPr>
            <w:noProof/>
            <w:webHidden/>
          </w:rPr>
        </w:r>
        <w:r w:rsidR="000F4ACD">
          <w:rPr>
            <w:noProof/>
            <w:webHidden/>
          </w:rPr>
          <w:fldChar w:fldCharType="separate"/>
        </w:r>
        <w:r w:rsidR="000F4ACD">
          <w:rPr>
            <w:noProof/>
            <w:webHidden/>
          </w:rPr>
          <w:t>72</w:t>
        </w:r>
        <w:r w:rsidR="000F4ACD">
          <w:rPr>
            <w:noProof/>
            <w:webHidden/>
          </w:rPr>
          <w:fldChar w:fldCharType="end"/>
        </w:r>
      </w:hyperlink>
    </w:p>
    <w:p w14:paraId="6E625CBE" w14:textId="261FE9B7"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699" w:history="1">
        <w:r w:rsidR="000F4ACD" w:rsidRPr="00CC6723">
          <w:rPr>
            <w:rStyle w:val="Hyperlink"/>
            <w:noProof/>
          </w:rPr>
          <w:t>Figure 27 Preliminary 'History of Leasehold' Page</w:t>
        </w:r>
        <w:r w:rsidR="000F4ACD">
          <w:rPr>
            <w:noProof/>
            <w:webHidden/>
          </w:rPr>
          <w:tab/>
        </w:r>
        <w:r w:rsidR="000F4ACD">
          <w:rPr>
            <w:noProof/>
            <w:webHidden/>
          </w:rPr>
          <w:fldChar w:fldCharType="begin"/>
        </w:r>
        <w:r w:rsidR="000F4ACD">
          <w:rPr>
            <w:noProof/>
            <w:webHidden/>
          </w:rPr>
          <w:instrText xml:space="preserve"> PAGEREF _Toc133217699 \h </w:instrText>
        </w:r>
        <w:r w:rsidR="000F4ACD">
          <w:rPr>
            <w:noProof/>
            <w:webHidden/>
          </w:rPr>
        </w:r>
        <w:r w:rsidR="000F4ACD">
          <w:rPr>
            <w:noProof/>
            <w:webHidden/>
          </w:rPr>
          <w:fldChar w:fldCharType="separate"/>
        </w:r>
        <w:r w:rsidR="000F4ACD">
          <w:rPr>
            <w:noProof/>
            <w:webHidden/>
          </w:rPr>
          <w:t>73</w:t>
        </w:r>
        <w:r w:rsidR="000F4ACD">
          <w:rPr>
            <w:noProof/>
            <w:webHidden/>
          </w:rPr>
          <w:fldChar w:fldCharType="end"/>
        </w:r>
      </w:hyperlink>
    </w:p>
    <w:p w14:paraId="4E8CD3EB" w14:textId="08563E68"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0" w:history="1">
        <w:r w:rsidR="000F4ACD" w:rsidRPr="00CC6723">
          <w:rPr>
            <w:rStyle w:val="Hyperlink"/>
            <w:noProof/>
          </w:rPr>
          <w:t>Figure 28 Preliminary 'Steps to Gain Enfranchisement' Page</w:t>
        </w:r>
        <w:r w:rsidR="000F4ACD">
          <w:rPr>
            <w:noProof/>
            <w:webHidden/>
          </w:rPr>
          <w:tab/>
        </w:r>
        <w:r w:rsidR="000F4ACD">
          <w:rPr>
            <w:noProof/>
            <w:webHidden/>
          </w:rPr>
          <w:fldChar w:fldCharType="begin"/>
        </w:r>
        <w:r w:rsidR="000F4ACD">
          <w:rPr>
            <w:noProof/>
            <w:webHidden/>
          </w:rPr>
          <w:instrText xml:space="preserve"> PAGEREF _Toc133217700 \h </w:instrText>
        </w:r>
        <w:r w:rsidR="000F4ACD">
          <w:rPr>
            <w:noProof/>
            <w:webHidden/>
          </w:rPr>
        </w:r>
        <w:r w:rsidR="000F4ACD">
          <w:rPr>
            <w:noProof/>
            <w:webHidden/>
          </w:rPr>
          <w:fldChar w:fldCharType="separate"/>
        </w:r>
        <w:r w:rsidR="000F4ACD">
          <w:rPr>
            <w:noProof/>
            <w:webHidden/>
          </w:rPr>
          <w:t>74</w:t>
        </w:r>
        <w:r w:rsidR="000F4ACD">
          <w:rPr>
            <w:noProof/>
            <w:webHidden/>
          </w:rPr>
          <w:fldChar w:fldCharType="end"/>
        </w:r>
      </w:hyperlink>
    </w:p>
    <w:p w14:paraId="0BAAB19F" w14:textId="41023180"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1" w:history="1">
        <w:r w:rsidR="000F4ACD" w:rsidRPr="00CC6723">
          <w:rPr>
            <w:rStyle w:val="Hyperlink"/>
            <w:noProof/>
          </w:rPr>
          <w:t>Figure 29 Preliminary 'Links to Useful Websites'</w:t>
        </w:r>
        <w:r w:rsidR="000F4ACD">
          <w:rPr>
            <w:noProof/>
            <w:webHidden/>
          </w:rPr>
          <w:tab/>
        </w:r>
        <w:r w:rsidR="000F4ACD">
          <w:rPr>
            <w:noProof/>
            <w:webHidden/>
          </w:rPr>
          <w:fldChar w:fldCharType="begin"/>
        </w:r>
        <w:r w:rsidR="000F4ACD">
          <w:rPr>
            <w:noProof/>
            <w:webHidden/>
          </w:rPr>
          <w:instrText xml:space="preserve"> PAGEREF _Toc133217701 \h </w:instrText>
        </w:r>
        <w:r w:rsidR="000F4ACD">
          <w:rPr>
            <w:noProof/>
            <w:webHidden/>
          </w:rPr>
        </w:r>
        <w:r w:rsidR="000F4ACD">
          <w:rPr>
            <w:noProof/>
            <w:webHidden/>
          </w:rPr>
          <w:fldChar w:fldCharType="separate"/>
        </w:r>
        <w:r w:rsidR="000F4ACD">
          <w:rPr>
            <w:noProof/>
            <w:webHidden/>
          </w:rPr>
          <w:t>75</w:t>
        </w:r>
        <w:r w:rsidR="000F4ACD">
          <w:rPr>
            <w:noProof/>
            <w:webHidden/>
          </w:rPr>
          <w:fldChar w:fldCharType="end"/>
        </w:r>
      </w:hyperlink>
    </w:p>
    <w:p w14:paraId="2E6CCCAC" w14:textId="39BF5AA3"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2" w:history="1">
        <w:r w:rsidR="000F4ACD" w:rsidRPr="00CC6723">
          <w:rPr>
            <w:rStyle w:val="Hyperlink"/>
            <w:noProof/>
          </w:rPr>
          <w:t>Figure 30 Preliminary 'Contact' Page</w:t>
        </w:r>
        <w:r w:rsidR="000F4ACD">
          <w:rPr>
            <w:noProof/>
            <w:webHidden/>
          </w:rPr>
          <w:tab/>
        </w:r>
        <w:r w:rsidR="000F4ACD">
          <w:rPr>
            <w:noProof/>
            <w:webHidden/>
          </w:rPr>
          <w:fldChar w:fldCharType="begin"/>
        </w:r>
        <w:r w:rsidR="000F4ACD">
          <w:rPr>
            <w:noProof/>
            <w:webHidden/>
          </w:rPr>
          <w:instrText xml:space="preserve"> PAGEREF _Toc133217702 \h </w:instrText>
        </w:r>
        <w:r w:rsidR="000F4ACD">
          <w:rPr>
            <w:noProof/>
            <w:webHidden/>
          </w:rPr>
        </w:r>
        <w:r w:rsidR="000F4ACD">
          <w:rPr>
            <w:noProof/>
            <w:webHidden/>
          </w:rPr>
          <w:fldChar w:fldCharType="separate"/>
        </w:r>
        <w:r w:rsidR="000F4ACD">
          <w:rPr>
            <w:noProof/>
            <w:webHidden/>
          </w:rPr>
          <w:t>76</w:t>
        </w:r>
        <w:r w:rsidR="000F4ACD">
          <w:rPr>
            <w:noProof/>
            <w:webHidden/>
          </w:rPr>
          <w:fldChar w:fldCharType="end"/>
        </w:r>
      </w:hyperlink>
    </w:p>
    <w:p w14:paraId="1EF4A6E5" w14:textId="1ED87D03"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3" w:history="1">
        <w:r w:rsidR="000F4ACD" w:rsidRPr="00CC6723">
          <w:rPr>
            <w:rStyle w:val="Hyperlink"/>
            <w:noProof/>
          </w:rPr>
          <w:t>Figure 31 G.A.L.E. Site Map</w:t>
        </w:r>
        <w:r w:rsidR="000F4ACD">
          <w:rPr>
            <w:noProof/>
            <w:webHidden/>
          </w:rPr>
          <w:tab/>
        </w:r>
        <w:r w:rsidR="000F4ACD">
          <w:rPr>
            <w:noProof/>
            <w:webHidden/>
          </w:rPr>
          <w:fldChar w:fldCharType="begin"/>
        </w:r>
        <w:r w:rsidR="000F4ACD">
          <w:rPr>
            <w:noProof/>
            <w:webHidden/>
          </w:rPr>
          <w:instrText xml:space="preserve"> PAGEREF _Toc133217703 \h </w:instrText>
        </w:r>
        <w:r w:rsidR="000F4ACD">
          <w:rPr>
            <w:noProof/>
            <w:webHidden/>
          </w:rPr>
        </w:r>
        <w:r w:rsidR="000F4ACD">
          <w:rPr>
            <w:noProof/>
            <w:webHidden/>
          </w:rPr>
          <w:fldChar w:fldCharType="separate"/>
        </w:r>
        <w:r w:rsidR="000F4ACD">
          <w:rPr>
            <w:noProof/>
            <w:webHidden/>
          </w:rPr>
          <w:t>79</w:t>
        </w:r>
        <w:r w:rsidR="000F4ACD">
          <w:rPr>
            <w:noProof/>
            <w:webHidden/>
          </w:rPr>
          <w:fldChar w:fldCharType="end"/>
        </w:r>
      </w:hyperlink>
    </w:p>
    <w:p w14:paraId="2AB372D0" w14:textId="6AD7FB6B"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4" w:history="1">
        <w:r w:rsidR="000F4ACD" w:rsidRPr="00CC6723">
          <w:rPr>
            <w:rStyle w:val="Hyperlink"/>
            <w:noProof/>
          </w:rPr>
          <w:t>Figure 32 Consent Form</w:t>
        </w:r>
        <w:r w:rsidR="000F4ACD">
          <w:rPr>
            <w:noProof/>
            <w:webHidden/>
          </w:rPr>
          <w:tab/>
        </w:r>
        <w:r w:rsidR="000F4ACD">
          <w:rPr>
            <w:noProof/>
            <w:webHidden/>
          </w:rPr>
          <w:fldChar w:fldCharType="begin"/>
        </w:r>
        <w:r w:rsidR="000F4ACD">
          <w:rPr>
            <w:noProof/>
            <w:webHidden/>
          </w:rPr>
          <w:instrText xml:space="preserve"> PAGEREF _Toc133217704 \h </w:instrText>
        </w:r>
        <w:r w:rsidR="000F4ACD">
          <w:rPr>
            <w:noProof/>
            <w:webHidden/>
          </w:rPr>
        </w:r>
        <w:r w:rsidR="000F4ACD">
          <w:rPr>
            <w:noProof/>
            <w:webHidden/>
          </w:rPr>
          <w:fldChar w:fldCharType="separate"/>
        </w:r>
        <w:r w:rsidR="000F4ACD">
          <w:rPr>
            <w:noProof/>
            <w:webHidden/>
          </w:rPr>
          <w:t>83</w:t>
        </w:r>
        <w:r w:rsidR="000F4ACD">
          <w:rPr>
            <w:noProof/>
            <w:webHidden/>
          </w:rPr>
          <w:fldChar w:fldCharType="end"/>
        </w:r>
      </w:hyperlink>
    </w:p>
    <w:p w14:paraId="41486450" w14:textId="533020B1"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5" w:history="1">
        <w:r w:rsidR="000F4ACD" w:rsidRPr="00CC6723">
          <w:rPr>
            <w:rStyle w:val="Hyperlink"/>
            <w:noProof/>
          </w:rPr>
          <w:t>Figure 33 System Usability Score Julie Jones</w:t>
        </w:r>
        <w:r w:rsidR="000F4ACD">
          <w:rPr>
            <w:noProof/>
            <w:webHidden/>
          </w:rPr>
          <w:tab/>
        </w:r>
        <w:r w:rsidR="000F4ACD">
          <w:rPr>
            <w:noProof/>
            <w:webHidden/>
          </w:rPr>
          <w:fldChar w:fldCharType="begin"/>
        </w:r>
        <w:r w:rsidR="000F4ACD">
          <w:rPr>
            <w:noProof/>
            <w:webHidden/>
          </w:rPr>
          <w:instrText xml:space="preserve"> PAGEREF _Toc133217705 \h </w:instrText>
        </w:r>
        <w:r w:rsidR="000F4ACD">
          <w:rPr>
            <w:noProof/>
            <w:webHidden/>
          </w:rPr>
        </w:r>
        <w:r w:rsidR="000F4ACD">
          <w:rPr>
            <w:noProof/>
            <w:webHidden/>
          </w:rPr>
          <w:fldChar w:fldCharType="separate"/>
        </w:r>
        <w:r w:rsidR="000F4ACD">
          <w:rPr>
            <w:noProof/>
            <w:webHidden/>
          </w:rPr>
          <w:t>84</w:t>
        </w:r>
        <w:r w:rsidR="000F4ACD">
          <w:rPr>
            <w:noProof/>
            <w:webHidden/>
          </w:rPr>
          <w:fldChar w:fldCharType="end"/>
        </w:r>
      </w:hyperlink>
    </w:p>
    <w:p w14:paraId="113D273C" w14:textId="3729FD26"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6" w:history="1">
        <w:r w:rsidR="000F4ACD" w:rsidRPr="00CC6723">
          <w:rPr>
            <w:rStyle w:val="Hyperlink"/>
            <w:noProof/>
          </w:rPr>
          <w:t>Figure 34 System Usability Score Form Brian Brown</w:t>
        </w:r>
        <w:r w:rsidR="000F4ACD">
          <w:rPr>
            <w:noProof/>
            <w:webHidden/>
          </w:rPr>
          <w:tab/>
        </w:r>
        <w:r w:rsidR="000F4ACD">
          <w:rPr>
            <w:noProof/>
            <w:webHidden/>
          </w:rPr>
          <w:fldChar w:fldCharType="begin"/>
        </w:r>
        <w:r w:rsidR="000F4ACD">
          <w:rPr>
            <w:noProof/>
            <w:webHidden/>
          </w:rPr>
          <w:instrText xml:space="preserve"> PAGEREF _Toc133217706 \h </w:instrText>
        </w:r>
        <w:r w:rsidR="000F4ACD">
          <w:rPr>
            <w:noProof/>
            <w:webHidden/>
          </w:rPr>
        </w:r>
        <w:r w:rsidR="000F4ACD">
          <w:rPr>
            <w:noProof/>
            <w:webHidden/>
          </w:rPr>
          <w:fldChar w:fldCharType="separate"/>
        </w:r>
        <w:r w:rsidR="000F4ACD">
          <w:rPr>
            <w:noProof/>
            <w:webHidden/>
          </w:rPr>
          <w:t>85</w:t>
        </w:r>
        <w:r w:rsidR="000F4ACD">
          <w:rPr>
            <w:noProof/>
            <w:webHidden/>
          </w:rPr>
          <w:fldChar w:fldCharType="end"/>
        </w:r>
      </w:hyperlink>
    </w:p>
    <w:p w14:paraId="7216D7ED" w14:textId="0ABBB5C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7" w:history="1">
        <w:r w:rsidR="000F4ACD" w:rsidRPr="00CC6723">
          <w:rPr>
            <w:rStyle w:val="Hyperlink"/>
            <w:noProof/>
          </w:rPr>
          <w:t>Figure 35 System Usability Score Maisie Green</w:t>
        </w:r>
        <w:r w:rsidR="000F4ACD">
          <w:rPr>
            <w:noProof/>
            <w:webHidden/>
          </w:rPr>
          <w:tab/>
        </w:r>
        <w:r w:rsidR="000F4ACD">
          <w:rPr>
            <w:noProof/>
            <w:webHidden/>
          </w:rPr>
          <w:fldChar w:fldCharType="begin"/>
        </w:r>
        <w:r w:rsidR="000F4ACD">
          <w:rPr>
            <w:noProof/>
            <w:webHidden/>
          </w:rPr>
          <w:instrText xml:space="preserve"> PAGEREF _Toc133217707 \h </w:instrText>
        </w:r>
        <w:r w:rsidR="000F4ACD">
          <w:rPr>
            <w:noProof/>
            <w:webHidden/>
          </w:rPr>
        </w:r>
        <w:r w:rsidR="000F4ACD">
          <w:rPr>
            <w:noProof/>
            <w:webHidden/>
          </w:rPr>
          <w:fldChar w:fldCharType="separate"/>
        </w:r>
        <w:r w:rsidR="000F4ACD">
          <w:rPr>
            <w:noProof/>
            <w:webHidden/>
          </w:rPr>
          <w:t>86</w:t>
        </w:r>
        <w:r w:rsidR="000F4ACD">
          <w:rPr>
            <w:noProof/>
            <w:webHidden/>
          </w:rPr>
          <w:fldChar w:fldCharType="end"/>
        </w:r>
      </w:hyperlink>
    </w:p>
    <w:p w14:paraId="7166829A" w14:textId="3BCFD59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8" w:history="1">
        <w:r w:rsidR="000F4ACD" w:rsidRPr="00CC6723">
          <w:rPr>
            <w:rStyle w:val="Hyperlink"/>
            <w:noProof/>
          </w:rPr>
          <w:t>Figure 36 System Usability Score Stan Williams</w:t>
        </w:r>
        <w:r w:rsidR="000F4ACD">
          <w:rPr>
            <w:noProof/>
            <w:webHidden/>
          </w:rPr>
          <w:tab/>
        </w:r>
        <w:r w:rsidR="000F4ACD">
          <w:rPr>
            <w:noProof/>
            <w:webHidden/>
          </w:rPr>
          <w:fldChar w:fldCharType="begin"/>
        </w:r>
        <w:r w:rsidR="000F4ACD">
          <w:rPr>
            <w:noProof/>
            <w:webHidden/>
          </w:rPr>
          <w:instrText xml:space="preserve"> PAGEREF _Toc133217708 \h </w:instrText>
        </w:r>
        <w:r w:rsidR="000F4ACD">
          <w:rPr>
            <w:noProof/>
            <w:webHidden/>
          </w:rPr>
        </w:r>
        <w:r w:rsidR="000F4ACD">
          <w:rPr>
            <w:noProof/>
            <w:webHidden/>
          </w:rPr>
          <w:fldChar w:fldCharType="separate"/>
        </w:r>
        <w:r w:rsidR="000F4ACD">
          <w:rPr>
            <w:noProof/>
            <w:webHidden/>
          </w:rPr>
          <w:t>87</w:t>
        </w:r>
        <w:r w:rsidR="000F4ACD">
          <w:rPr>
            <w:noProof/>
            <w:webHidden/>
          </w:rPr>
          <w:fldChar w:fldCharType="end"/>
        </w:r>
      </w:hyperlink>
    </w:p>
    <w:p w14:paraId="04AD302E" w14:textId="65B12B47"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09" w:history="1">
        <w:r w:rsidR="000F4ACD" w:rsidRPr="00CC6723">
          <w:rPr>
            <w:rStyle w:val="Hyperlink"/>
            <w:noProof/>
          </w:rPr>
          <w:t>Figure 37 Analysis of Post-Test Results</w:t>
        </w:r>
        <w:r w:rsidR="000F4ACD">
          <w:rPr>
            <w:noProof/>
            <w:webHidden/>
          </w:rPr>
          <w:tab/>
        </w:r>
        <w:r w:rsidR="000F4ACD">
          <w:rPr>
            <w:noProof/>
            <w:webHidden/>
          </w:rPr>
          <w:fldChar w:fldCharType="begin"/>
        </w:r>
        <w:r w:rsidR="000F4ACD">
          <w:rPr>
            <w:noProof/>
            <w:webHidden/>
          </w:rPr>
          <w:instrText xml:space="preserve"> PAGEREF _Toc133217709 \h </w:instrText>
        </w:r>
        <w:r w:rsidR="000F4ACD">
          <w:rPr>
            <w:noProof/>
            <w:webHidden/>
          </w:rPr>
        </w:r>
        <w:r w:rsidR="000F4ACD">
          <w:rPr>
            <w:noProof/>
            <w:webHidden/>
          </w:rPr>
          <w:fldChar w:fldCharType="separate"/>
        </w:r>
        <w:r w:rsidR="000F4ACD">
          <w:rPr>
            <w:noProof/>
            <w:webHidden/>
          </w:rPr>
          <w:t>88</w:t>
        </w:r>
        <w:r w:rsidR="000F4ACD">
          <w:rPr>
            <w:noProof/>
            <w:webHidden/>
          </w:rPr>
          <w:fldChar w:fldCharType="end"/>
        </w:r>
      </w:hyperlink>
    </w:p>
    <w:p w14:paraId="031E0D49" w14:textId="18270873"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0" w:history="1">
        <w:r w:rsidR="000F4ACD" w:rsidRPr="00CC6723">
          <w:rPr>
            <w:rStyle w:val="Hyperlink"/>
            <w:noProof/>
          </w:rPr>
          <w:t>Figure 38 The 5 Positive Questions Higher Score is 'Strongly Agree'</w:t>
        </w:r>
        <w:r w:rsidR="000F4ACD">
          <w:rPr>
            <w:noProof/>
            <w:webHidden/>
          </w:rPr>
          <w:tab/>
        </w:r>
        <w:r w:rsidR="000F4ACD">
          <w:rPr>
            <w:noProof/>
            <w:webHidden/>
          </w:rPr>
          <w:fldChar w:fldCharType="begin"/>
        </w:r>
        <w:r w:rsidR="000F4ACD">
          <w:rPr>
            <w:noProof/>
            <w:webHidden/>
          </w:rPr>
          <w:instrText xml:space="preserve"> PAGEREF _Toc133217710 \h </w:instrText>
        </w:r>
        <w:r w:rsidR="000F4ACD">
          <w:rPr>
            <w:noProof/>
            <w:webHidden/>
          </w:rPr>
        </w:r>
        <w:r w:rsidR="000F4ACD">
          <w:rPr>
            <w:noProof/>
            <w:webHidden/>
          </w:rPr>
          <w:fldChar w:fldCharType="separate"/>
        </w:r>
        <w:r w:rsidR="000F4ACD">
          <w:rPr>
            <w:noProof/>
            <w:webHidden/>
          </w:rPr>
          <w:t>89</w:t>
        </w:r>
        <w:r w:rsidR="000F4ACD">
          <w:rPr>
            <w:noProof/>
            <w:webHidden/>
          </w:rPr>
          <w:fldChar w:fldCharType="end"/>
        </w:r>
      </w:hyperlink>
    </w:p>
    <w:p w14:paraId="32F06251" w14:textId="53DE6EB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1" w:history="1">
        <w:r w:rsidR="000F4ACD" w:rsidRPr="00CC6723">
          <w:rPr>
            <w:rStyle w:val="Hyperlink"/>
            <w:noProof/>
          </w:rPr>
          <w:t>Figure 39 The 5 Negative Questions Higher Score is 'Strongly Disagree'</w:t>
        </w:r>
        <w:r w:rsidR="000F4ACD">
          <w:rPr>
            <w:noProof/>
            <w:webHidden/>
          </w:rPr>
          <w:tab/>
        </w:r>
        <w:r w:rsidR="000F4ACD">
          <w:rPr>
            <w:noProof/>
            <w:webHidden/>
          </w:rPr>
          <w:fldChar w:fldCharType="begin"/>
        </w:r>
        <w:r w:rsidR="000F4ACD">
          <w:rPr>
            <w:noProof/>
            <w:webHidden/>
          </w:rPr>
          <w:instrText xml:space="preserve"> PAGEREF _Toc133217711 \h </w:instrText>
        </w:r>
        <w:r w:rsidR="000F4ACD">
          <w:rPr>
            <w:noProof/>
            <w:webHidden/>
          </w:rPr>
        </w:r>
        <w:r w:rsidR="000F4ACD">
          <w:rPr>
            <w:noProof/>
            <w:webHidden/>
          </w:rPr>
          <w:fldChar w:fldCharType="separate"/>
        </w:r>
        <w:r w:rsidR="000F4ACD">
          <w:rPr>
            <w:noProof/>
            <w:webHidden/>
          </w:rPr>
          <w:t>89</w:t>
        </w:r>
        <w:r w:rsidR="000F4ACD">
          <w:rPr>
            <w:noProof/>
            <w:webHidden/>
          </w:rPr>
          <w:fldChar w:fldCharType="end"/>
        </w:r>
      </w:hyperlink>
    </w:p>
    <w:p w14:paraId="4AF88B21" w14:textId="671C7484"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2" w:history="1">
        <w:r w:rsidR="000F4ACD" w:rsidRPr="00CC6723">
          <w:rPr>
            <w:rStyle w:val="Hyperlink"/>
            <w:noProof/>
          </w:rPr>
          <w:t>Figure 40 Results of Post Test Scale</w:t>
        </w:r>
        <w:r w:rsidR="000F4ACD">
          <w:rPr>
            <w:noProof/>
            <w:webHidden/>
          </w:rPr>
          <w:tab/>
        </w:r>
        <w:r w:rsidR="000F4ACD">
          <w:rPr>
            <w:noProof/>
            <w:webHidden/>
          </w:rPr>
          <w:fldChar w:fldCharType="begin"/>
        </w:r>
        <w:r w:rsidR="000F4ACD">
          <w:rPr>
            <w:noProof/>
            <w:webHidden/>
          </w:rPr>
          <w:instrText xml:space="preserve"> PAGEREF _Toc133217712 \h </w:instrText>
        </w:r>
        <w:r w:rsidR="000F4ACD">
          <w:rPr>
            <w:noProof/>
            <w:webHidden/>
          </w:rPr>
        </w:r>
        <w:r w:rsidR="000F4ACD">
          <w:rPr>
            <w:noProof/>
            <w:webHidden/>
          </w:rPr>
          <w:fldChar w:fldCharType="separate"/>
        </w:r>
        <w:r w:rsidR="000F4ACD">
          <w:rPr>
            <w:noProof/>
            <w:webHidden/>
          </w:rPr>
          <w:t>90</w:t>
        </w:r>
        <w:r w:rsidR="000F4ACD">
          <w:rPr>
            <w:noProof/>
            <w:webHidden/>
          </w:rPr>
          <w:fldChar w:fldCharType="end"/>
        </w:r>
      </w:hyperlink>
    </w:p>
    <w:p w14:paraId="3BFE4954" w14:textId="3990D0A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3" w:history="1">
        <w:r w:rsidR="000F4ACD" w:rsidRPr="00CC6723">
          <w:rPr>
            <w:rStyle w:val="Hyperlink"/>
            <w:noProof/>
          </w:rPr>
          <w:t>Figure 41 Site Map for G.A.L.E. Future App</w:t>
        </w:r>
        <w:r w:rsidR="000F4ACD">
          <w:rPr>
            <w:noProof/>
            <w:webHidden/>
          </w:rPr>
          <w:tab/>
        </w:r>
        <w:r w:rsidR="000F4ACD">
          <w:rPr>
            <w:noProof/>
            <w:webHidden/>
          </w:rPr>
          <w:fldChar w:fldCharType="begin"/>
        </w:r>
        <w:r w:rsidR="000F4ACD">
          <w:rPr>
            <w:noProof/>
            <w:webHidden/>
          </w:rPr>
          <w:instrText xml:space="preserve"> PAGEREF _Toc133217713 \h </w:instrText>
        </w:r>
        <w:r w:rsidR="000F4ACD">
          <w:rPr>
            <w:noProof/>
            <w:webHidden/>
          </w:rPr>
        </w:r>
        <w:r w:rsidR="000F4ACD">
          <w:rPr>
            <w:noProof/>
            <w:webHidden/>
          </w:rPr>
          <w:fldChar w:fldCharType="separate"/>
        </w:r>
        <w:r w:rsidR="000F4ACD">
          <w:rPr>
            <w:noProof/>
            <w:webHidden/>
          </w:rPr>
          <w:t>95</w:t>
        </w:r>
        <w:r w:rsidR="000F4ACD">
          <w:rPr>
            <w:noProof/>
            <w:webHidden/>
          </w:rPr>
          <w:fldChar w:fldCharType="end"/>
        </w:r>
      </w:hyperlink>
    </w:p>
    <w:p w14:paraId="254FFB47" w14:textId="54C37A2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4" w:history="1">
        <w:r w:rsidR="000F4ACD" w:rsidRPr="00CC6723">
          <w:rPr>
            <w:rStyle w:val="Hyperlink"/>
            <w:noProof/>
          </w:rPr>
          <w:t>Figure 42 How the Future Website App would work</w:t>
        </w:r>
        <w:r w:rsidR="000F4ACD">
          <w:rPr>
            <w:noProof/>
            <w:webHidden/>
          </w:rPr>
          <w:tab/>
        </w:r>
        <w:r w:rsidR="000F4ACD">
          <w:rPr>
            <w:noProof/>
            <w:webHidden/>
          </w:rPr>
          <w:fldChar w:fldCharType="begin"/>
        </w:r>
        <w:r w:rsidR="000F4ACD">
          <w:rPr>
            <w:noProof/>
            <w:webHidden/>
          </w:rPr>
          <w:instrText xml:space="preserve"> PAGEREF _Toc133217714 \h </w:instrText>
        </w:r>
        <w:r w:rsidR="000F4ACD">
          <w:rPr>
            <w:noProof/>
            <w:webHidden/>
          </w:rPr>
        </w:r>
        <w:r w:rsidR="000F4ACD">
          <w:rPr>
            <w:noProof/>
            <w:webHidden/>
          </w:rPr>
          <w:fldChar w:fldCharType="separate"/>
        </w:r>
        <w:r w:rsidR="000F4ACD">
          <w:rPr>
            <w:noProof/>
            <w:webHidden/>
          </w:rPr>
          <w:t>96</w:t>
        </w:r>
        <w:r w:rsidR="000F4ACD">
          <w:rPr>
            <w:noProof/>
            <w:webHidden/>
          </w:rPr>
          <w:fldChar w:fldCharType="end"/>
        </w:r>
      </w:hyperlink>
    </w:p>
    <w:p w14:paraId="08678B84" w14:textId="6EED38C7"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5" w:history="1">
        <w:r w:rsidR="000F4ACD" w:rsidRPr="00CC6723">
          <w:rPr>
            <w:rStyle w:val="Hyperlink"/>
            <w:noProof/>
          </w:rPr>
          <w:t>Figure 43 Future App Login and Sign Up</w:t>
        </w:r>
        <w:r w:rsidR="000F4ACD">
          <w:rPr>
            <w:noProof/>
            <w:webHidden/>
          </w:rPr>
          <w:tab/>
        </w:r>
        <w:r w:rsidR="000F4ACD">
          <w:rPr>
            <w:noProof/>
            <w:webHidden/>
          </w:rPr>
          <w:fldChar w:fldCharType="begin"/>
        </w:r>
        <w:r w:rsidR="000F4ACD">
          <w:rPr>
            <w:noProof/>
            <w:webHidden/>
          </w:rPr>
          <w:instrText xml:space="preserve"> PAGEREF _Toc133217715 \h </w:instrText>
        </w:r>
        <w:r w:rsidR="000F4ACD">
          <w:rPr>
            <w:noProof/>
            <w:webHidden/>
          </w:rPr>
        </w:r>
        <w:r w:rsidR="000F4ACD">
          <w:rPr>
            <w:noProof/>
            <w:webHidden/>
          </w:rPr>
          <w:fldChar w:fldCharType="separate"/>
        </w:r>
        <w:r w:rsidR="000F4ACD">
          <w:rPr>
            <w:noProof/>
            <w:webHidden/>
          </w:rPr>
          <w:t>97</w:t>
        </w:r>
        <w:r w:rsidR="000F4ACD">
          <w:rPr>
            <w:noProof/>
            <w:webHidden/>
          </w:rPr>
          <w:fldChar w:fldCharType="end"/>
        </w:r>
      </w:hyperlink>
    </w:p>
    <w:p w14:paraId="07600DB0" w14:textId="1B5B9DB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6" w:history="1">
        <w:r w:rsidR="000F4ACD" w:rsidRPr="00CC6723">
          <w:rPr>
            <w:rStyle w:val="Hyperlink"/>
            <w:noProof/>
          </w:rPr>
          <w:t>Figure 44 Future App - Home – About Us</w:t>
        </w:r>
        <w:r w:rsidR="000F4ACD">
          <w:rPr>
            <w:noProof/>
            <w:webHidden/>
          </w:rPr>
          <w:tab/>
        </w:r>
        <w:r w:rsidR="000F4ACD">
          <w:rPr>
            <w:noProof/>
            <w:webHidden/>
          </w:rPr>
          <w:fldChar w:fldCharType="begin"/>
        </w:r>
        <w:r w:rsidR="000F4ACD">
          <w:rPr>
            <w:noProof/>
            <w:webHidden/>
          </w:rPr>
          <w:instrText xml:space="preserve"> PAGEREF _Toc133217716 \h </w:instrText>
        </w:r>
        <w:r w:rsidR="000F4ACD">
          <w:rPr>
            <w:noProof/>
            <w:webHidden/>
          </w:rPr>
        </w:r>
        <w:r w:rsidR="000F4ACD">
          <w:rPr>
            <w:noProof/>
            <w:webHidden/>
          </w:rPr>
          <w:fldChar w:fldCharType="separate"/>
        </w:r>
        <w:r w:rsidR="000F4ACD">
          <w:rPr>
            <w:noProof/>
            <w:webHidden/>
          </w:rPr>
          <w:t>98</w:t>
        </w:r>
        <w:r w:rsidR="000F4ACD">
          <w:rPr>
            <w:noProof/>
            <w:webHidden/>
          </w:rPr>
          <w:fldChar w:fldCharType="end"/>
        </w:r>
      </w:hyperlink>
    </w:p>
    <w:p w14:paraId="0AF9DE66" w14:textId="16C84AC5"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7" w:history="1">
        <w:r w:rsidR="000F4ACD" w:rsidRPr="00CC6723">
          <w:rPr>
            <w:rStyle w:val="Hyperlink"/>
            <w:noProof/>
          </w:rPr>
          <w:t>Figure 45 Future App – Profile/Change Password</w:t>
        </w:r>
        <w:r w:rsidR="000F4ACD">
          <w:rPr>
            <w:noProof/>
            <w:webHidden/>
          </w:rPr>
          <w:tab/>
        </w:r>
        <w:r w:rsidR="000F4ACD">
          <w:rPr>
            <w:noProof/>
            <w:webHidden/>
          </w:rPr>
          <w:fldChar w:fldCharType="begin"/>
        </w:r>
        <w:r w:rsidR="000F4ACD">
          <w:rPr>
            <w:noProof/>
            <w:webHidden/>
          </w:rPr>
          <w:instrText xml:space="preserve"> PAGEREF _Toc133217717 \h </w:instrText>
        </w:r>
        <w:r w:rsidR="000F4ACD">
          <w:rPr>
            <w:noProof/>
            <w:webHidden/>
          </w:rPr>
        </w:r>
        <w:r w:rsidR="000F4ACD">
          <w:rPr>
            <w:noProof/>
            <w:webHidden/>
          </w:rPr>
          <w:fldChar w:fldCharType="separate"/>
        </w:r>
        <w:r w:rsidR="000F4ACD">
          <w:rPr>
            <w:noProof/>
            <w:webHidden/>
          </w:rPr>
          <w:t>99</w:t>
        </w:r>
        <w:r w:rsidR="000F4ACD">
          <w:rPr>
            <w:noProof/>
            <w:webHidden/>
          </w:rPr>
          <w:fldChar w:fldCharType="end"/>
        </w:r>
      </w:hyperlink>
    </w:p>
    <w:p w14:paraId="2ED5B125" w14:textId="2735D859"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8" w:history="1">
        <w:r w:rsidR="000F4ACD" w:rsidRPr="00CC6723">
          <w:rPr>
            <w:rStyle w:val="Hyperlink"/>
            <w:noProof/>
          </w:rPr>
          <w:t>Figure 46 Future App - Walkthrough (Discover)</w:t>
        </w:r>
        <w:r w:rsidR="000F4ACD">
          <w:rPr>
            <w:noProof/>
            <w:webHidden/>
          </w:rPr>
          <w:tab/>
        </w:r>
        <w:r w:rsidR="000F4ACD">
          <w:rPr>
            <w:noProof/>
            <w:webHidden/>
          </w:rPr>
          <w:fldChar w:fldCharType="begin"/>
        </w:r>
        <w:r w:rsidR="000F4ACD">
          <w:rPr>
            <w:noProof/>
            <w:webHidden/>
          </w:rPr>
          <w:instrText xml:space="preserve"> PAGEREF _Toc133217718 \h </w:instrText>
        </w:r>
        <w:r w:rsidR="000F4ACD">
          <w:rPr>
            <w:noProof/>
            <w:webHidden/>
          </w:rPr>
        </w:r>
        <w:r w:rsidR="000F4ACD">
          <w:rPr>
            <w:noProof/>
            <w:webHidden/>
          </w:rPr>
          <w:fldChar w:fldCharType="separate"/>
        </w:r>
        <w:r w:rsidR="000F4ACD">
          <w:rPr>
            <w:noProof/>
            <w:webHidden/>
          </w:rPr>
          <w:t>100</w:t>
        </w:r>
        <w:r w:rsidR="000F4ACD">
          <w:rPr>
            <w:noProof/>
            <w:webHidden/>
          </w:rPr>
          <w:fldChar w:fldCharType="end"/>
        </w:r>
      </w:hyperlink>
    </w:p>
    <w:p w14:paraId="56F993DC" w14:textId="64371A7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19" w:history="1">
        <w:r w:rsidR="000F4ACD" w:rsidRPr="00CC6723">
          <w:rPr>
            <w:rStyle w:val="Hyperlink"/>
            <w:noProof/>
          </w:rPr>
          <w:t>Figure 47 Future App – Messaging</w:t>
        </w:r>
        <w:r w:rsidR="000F4ACD">
          <w:rPr>
            <w:noProof/>
            <w:webHidden/>
          </w:rPr>
          <w:tab/>
        </w:r>
        <w:r w:rsidR="000F4ACD">
          <w:rPr>
            <w:noProof/>
            <w:webHidden/>
          </w:rPr>
          <w:fldChar w:fldCharType="begin"/>
        </w:r>
        <w:r w:rsidR="000F4ACD">
          <w:rPr>
            <w:noProof/>
            <w:webHidden/>
          </w:rPr>
          <w:instrText xml:space="preserve"> PAGEREF _Toc133217719 \h </w:instrText>
        </w:r>
        <w:r w:rsidR="000F4ACD">
          <w:rPr>
            <w:noProof/>
            <w:webHidden/>
          </w:rPr>
        </w:r>
        <w:r w:rsidR="000F4ACD">
          <w:rPr>
            <w:noProof/>
            <w:webHidden/>
          </w:rPr>
          <w:fldChar w:fldCharType="separate"/>
        </w:r>
        <w:r w:rsidR="000F4ACD">
          <w:rPr>
            <w:noProof/>
            <w:webHidden/>
          </w:rPr>
          <w:t>101</w:t>
        </w:r>
        <w:r w:rsidR="000F4ACD">
          <w:rPr>
            <w:noProof/>
            <w:webHidden/>
          </w:rPr>
          <w:fldChar w:fldCharType="end"/>
        </w:r>
      </w:hyperlink>
    </w:p>
    <w:p w14:paraId="3FAA3A56" w14:textId="7841FC99"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0" w:history="1">
        <w:r w:rsidR="000F4ACD" w:rsidRPr="00CC6723">
          <w:rPr>
            <w:rStyle w:val="Hyperlink"/>
            <w:noProof/>
          </w:rPr>
          <w:t>Figure 48 Future App – Activity Feed</w:t>
        </w:r>
        <w:r w:rsidR="000F4ACD">
          <w:rPr>
            <w:noProof/>
            <w:webHidden/>
          </w:rPr>
          <w:tab/>
        </w:r>
        <w:r w:rsidR="000F4ACD">
          <w:rPr>
            <w:noProof/>
            <w:webHidden/>
          </w:rPr>
          <w:fldChar w:fldCharType="begin"/>
        </w:r>
        <w:r w:rsidR="000F4ACD">
          <w:rPr>
            <w:noProof/>
            <w:webHidden/>
          </w:rPr>
          <w:instrText xml:space="preserve"> PAGEREF _Toc133217720 \h </w:instrText>
        </w:r>
        <w:r w:rsidR="000F4ACD">
          <w:rPr>
            <w:noProof/>
            <w:webHidden/>
          </w:rPr>
        </w:r>
        <w:r w:rsidR="000F4ACD">
          <w:rPr>
            <w:noProof/>
            <w:webHidden/>
          </w:rPr>
          <w:fldChar w:fldCharType="separate"/>
        </w:r>
        <w:r w:rsidR="000F4ACD">
          <w:rPr>
            <w:noProof/>
            <w:webHidden/>
          </w:rPr>
          <w:t>102</w:t>
        </w:r>
        <w:r w:rsidR="000F4ACD">
          <w:rPr>
            <w:noProof/>
            <w:webHidden/>
          </w:rPr>
          <w:fldChar w:fldCharType="end"/>
        </w:r>
      </w:hyperlink>
    </w:p>
    <w:p w14:paraId="008CBFCD" w14:textId="0C07DBA0"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1" w:history="1">
        <w:r w:rsidR="000F4ACD" w:rsidRPr="00CC6723">
          <w:rPr>
            <w:rStyle w:val="Hyperlink"/>
            <w:noProof/>
          </w:rPr>
          <w:t>Figure 49 Future App – Notifications</w:t>
        </w:r>
        <w:r w:rsidR="000F4ACD">
          <w:rPr>
            <w:noProof/>
            <w:webHidden/>
          </w:rPr>
          <w:tab/>
        </w:r>
        <w:r w:rsidR="000F4ACD">
          <w:rPr>
            <w:noProof/>
            <w:webHidden/>
          </w:rPr>
          <w:fldChar w:fldCharType="begin"/>
        </w:r>
        <w:r w:rsidR="000F4ACD">
          <w:rPr>
            <w:noProof/>
            <w:webHidden/>
          </w:rPr>
          <w:instrText xml:space="preserve"> PAGEREF _Toc133217721 \h </w:instrText>
        </w:r>
        <w:r w:rsidR="000F4ACD">
          <w:rPr>
            <w:noProof/>
            <w:webHidden/>
          </w:rPr>
        </w:r>
        <w:r w:rsidR="000F4ACD">
          <w:rPr>
            <w:noProof/>
            <w:webHidden/>
          </w:rPr>
          <w:fldChar w:fldCharType="separate"/>
        </w:r>
        <w:r w:rsidR="000F4ACD">
          <w:rPr>
            <w:noProof/>
            <w:webHidden/>
          </w:rPr>
          <w:t>103</w:t>
        </w:r>
        <w:r w:rsidR="000F4ACD">
          <w:rPr>
            <w:noProof/>
            <w:webHidden/>
          </w:rPr>
          <w:fldChar w:fldCharType="end"/>
        </w:r>
      </w:hyperlink>
    </w:p>
    <w:p w14:paraId="32A6C4AF" w14:textId="470CA9DB"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2" w:history="1">
        <w:r w:rsidR="000F4ACD" w:rsidRPr="00CC6723">
          <w:rPr>
            <w:rStyle w:val="Hyperlink"/>
            <w:noProof/>
          </w:rPr>
          <w:t>Figure 50 Future App – Places Near Me</w:t>
        </w:r>
        <w:r w:rsidR="000F4ACD">
          <w:rPr>
            <w:noProof/>
            <w:webHidden/>
          </w:rPr>
          <w:tab/>
        </w:r>
        <w:r w:rsidR="000F4ACD">
          <w:rPr>
            <w:noProof/>
            <w:webHidden/>
          </w:rPr>
          <w:fldChar w:fldCharType="begin"/>
        </w:r>
        <w:r w:rsidR="000F4ACD">
          <w:rPr>
            <w:noProof/>
            <w:webHidden/>
          </w:rPr>
          <w:instrText xml:space="preserve"> PAGEREF _Toc133217722 \h </w:instrText>
        </w:r>
        <w:r w:rsidR="000F4ACD">
          <w:rPr>
            <w:noProof/>
            <w:webHidden/>
          </w:rPr>
        </w:r>
        <w:r w:rsidR="000F4ACD">
          <w:rPr>
            <w:noProof/>
            <w:webHidden/>
          </w:rPr>
          <w:fldChar w:fldCharType="separate"/>
        </w:r>
        <w:r w:rsidR="000F4ACD">
          <w:rPr>
            <w:noProof/>
            <w:webHidden/>
          </w:rPr>
          <w:t>104</w:t>
        </w:r>
        <w:r w:rsidR="000F4ACD">
          <w:rPr>
            <w:noProof/>
            <w:webHidden/>
          </w:rPr>
          <w:fldChar w:fldCharType="end"/>
        </w:r>
      </w:hyperlink>
    </w:p>
    <w:p w14:paraId="42D443AB" w14:textId="3DB1043B"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3" w:history="1">
        <w:r w:rsidR="000F4ACD" w:rsidRPr="00CC6723">
          <w:rPr>
            <w:rStyle w:val="Hyperlink"/>
            <w:noProof/>
          </w:rPr>
          <w:t>Figure 51 Future App – Navigation</w:t>
        </w:r>
        <w:r w:rsidR="000F4ACD">
          <w:rPr>
            <w:noProof/>
            <w:webHidden/>
          </w:rPr>
          <w:tab/>
        </w:r>
        <w:r w:rsidR="000F4ACD">
          <w:rPr>
            <w:noProof/>
            <w:webHidden/>
          </w:rPr>
          <w:fldChar w:fldCharType="begin"/>
        </w:r>
        <w:r w:rsidR="000F4ACD">
          <w:rPr>
            <w:noProof/>
            <w:webHidden/>
          </w:rPr>
          <w:instrText xml:space="preserve"> PAGEREF _Toc133217723 \h </w:instrText>
        </w:r>
        <w:r w:rsidR="000F4ACD">
          <w:rPr>
            <w:noProof/>
            <w:webHidden/>
          </w:rPr>
        </w:r>
        <w:r w:rsidR="000F4ACD">
          <w:rPr>
            <w:noProof/>
            <w:webHidden/>
          </w:rPr>
          <w:fldChar w:fldCharType="separate"/>
        </w:r>
        <w:r w:rsidR="000F4ACD">
          <w:rPr>
            <w:noProof/>
            <w:webHidden/>
          </w:rPr>
          <w:t>105</w:t>
        </w:r>
        <w:r w:rsidR="000F4ACD">
          <w:rPr>
            <w:noProof/>
            <w:webHidden/>
          </w:rPr>
          <w:fldChar w:fldCharType="end"/>
        </w:r>
      </w:hyperlink>
    </w:p>
    <w:p w14:paraId="6434D125" w14:textId="1E0DDBE7"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4" w:history="1">
        <w:r w:rsidR="000F4ACD" w:rsidRPr="00CC6723">
          <w:rPr>
            <w:rStyle w:val="Hyperlink"/>
            <w:noProof/>
          </w:rPr>
          <w:t>Figure 52 Future App – Browse Categories</w:t>
        </w:r>
        <w:r w:rsidR="000F4ACD">
          <w:rPr>
            <w:noProof/>
            <w:webHidden/>
          </w:rPr>
          <w:tab/>
        </w:r>
        <w:r w:rsidR="000F4ACD">
          <w:rPr>
            <w:noProof/>
            <w:webHidden/>
          </w:rPr>
          <w:fldChar w:fldCharType="begin"/>
        </w:r>
        <w:r w:rsidR="000F4ACD">
          <w:rPr>
            <w:noProof/>
            <w:webHidden/>
          </w:rPr>
          <w:instrText xml:space="preserve"> PAGEREF _Toc133217724 \h </w:instrText>
        </w:r>
        <w:r w:rsidR="000F4ACD">
          <w:rPr>
            <w:noProof/>
            <w:webHidden/>
          </w:rPr>
        </w:r>
        <w:r w:rsidR="000F4ACD">
          <w:rPr>
            <w:noProof/>
            <w:webHidden/>
          </w:rPr>
          <w:fldChar w:fldCharType="separate"/>
        </w:r>
        <w:r w:rsidR="000F4ACD">
          <w:rPr>
            <w:noProof/>
            <w:webHidden/>
          </w:rPr>
          <w:t>106</w:t>
        </w:r>
        <w:r w:rsidR="000F4ACD">
          <w:rPr>
            <w:noProof/>
            <w:webHidden/>
          </w:rPr>
          <w:fldChar w:fldCharType="end"/>
        </w:r>
      </w:hyperlink>
    </w:p>
    <w:p w14:paraId="59486EAD" w14:textId="57B00174"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5" w:history="1">
        <w:r w:rsidR="000F4ACD" w:rsidRPr="00CC6723">
          <w:rPr>
            <w:rStyle w:val="Hyperlink"/>
            <w:noProof/>
          </w:rPr>
          <w:t>Figure 53 Future App – Event Calendar</w:t>
        </w:r>
        <w:r w:rsidR="000F4ACD">
          <w:rPr>
            <w:noProof/>
            <w:webHidden/>
          </w:rPr>
          <w:tab/>
        </w:r>
        <w:r w:rsidR="000F4ACD">
          <w:rPr>
            <w:noProof/>
            <w:webHidden/>
          </w:rPr>
          <w:fldChar w:fldCharType="begin"/>
        </w:r>
        <w:r w:rsidR="000F4ACD">
          <w:rPr>
            <w:noProof/>
            <w:webHidden/>
          </w:rPr>
          <w:instrText xml:space="preserve"> PAGEREF _Toc133217725 \h </w:instrText>
        </w:r>
        <w:r w:rsidR="000F4ACD">
          <w:rPr>
            <w:noProof/>
            <w:webHidden/>
          </w:rPr>
        </w:r>
        <w:r w:rsidR="000F4ACD">
          <w:rPr>
            <w:noProof/>
            <w:webHidden/>
          </w:rPr>
          <w:fldChar w:fldCharType="separate"/>
        </w:r>
        <w:r w:rsidR="000F4ACD">
          <w:rPr>
            <w:noProof/>
            <w:webHidden/>
          </w:rPr>
          <w:t>107</w:t>
        </w:r>
        <w:r w:rsidR="000F4ACD">
          <w:rPr>
            <w:noProof/>
            <w:webHidden/>
          </w:rPr>
          <w:fldChar w:fldCharType="end"/>
        </w:r>
      </w:hyperlink>
    </w:p>
    <w:p w14:paraId="4ACAD4D0" w14:textId="49B1093B"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6" w:history="1">
        <w:r w:rsidR="000F4ACD" w:rsidRPr="00CC6723">
          <w:rPr>
            <w:rStyle w:val="Hyperlink"/>
            <w:noProof/>
          </w:rPr>
          <w:t>Figure 54 Future App – Products</w:t>
        </w:r>
        <w:r w:rsidR="000F4ACD">
          <w:rPr>
            <w:noProof/>
            <w:webHidden/>
          </w:rPr>
          <w:tab/>
        </w:r>
        <w:r w:rsidR="000F4ACD">
          <w:rPr>
            <w:noProof/>
            <w:webHidden/>
          </w:rPr>
          <w:fldChar w:fldCharType="begin"/>
        </w:r>
        <w:r w:rsidR="000F4ACD">
          <w:rPr>
            <w:noProof/>
            <w:webHidden/>
          </w:rPr>
          <w:instrText xml:space="preserve"> PAGEREF _Toc133217726 \h </w:instrText>
        </w:r>
        <w:r w:rsidR="000F4ACD">
          <w:rPr>
            <w:noProof/>
            <w:webHidden/>
          </w:rPr>
        </w:r>
        <w:r w:rsidR="000F4ACD">
          <w:rPr>
            <w:noProof/>
            <w:webHidden/>
          </w:rPr>
          <w:fldChar w:fldCharType="separate"/>
        </w:r>
        <w:r w:rsidR="000F4ACD">
          <w:rPr>
            <w:noProof/>
            <w:webHidden/>
          </w:rPr>
          <w:t>108</w:t>
        </w:r>
        <w:r w:rsidR="000F4ACD">
          <w:rPr>
            <w:noProof/>
            <w:webHidden/>
          </w:rPr>
          <w:fldChar w:fldCharType="end"/>
        </w:r>
      </w:hyperlink>
    </w:p>
    <w:p w14:paraId="625313F7" w14:textId="4DDB3616"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7" w:history="1">
        <w:r w:rsidR="000F4ACD" w:rsidRPr="00CC6723">
          <w:rPr>
            <w:rStyle w:val="Hyperlink"/>
            <w:noProof/>
          </w:rPr>
          <w:t>Figure 55 Future App – Contact Support</w:t>
        </w:r>
        <w:r w:rsidR="000F4ACD">
          <w:rPr>
            <w:noProof/>
            <w:webHidden/>
          </w:rPr>
          <w:tab/>
        </w:r>
        <w:r w:rsidR="000F4ACD">
          <w:rPr>
            <w:noProof/>
            <w:webHidden/>
          </w:rPr>
          <w:fldChar w:fldCharType="begin"/>
        </w:r>
        <w:r w:rsidR="000F4ACD">
          <w:rPr>
            <w:noProof/>
            <w:webHidden/>
          </w:rPr>
          <w:instrText xml:space="preserve"> PAGEREF _Toc133217727 \h </w:instrText>
        </w:r>
        <w:r w:rsidR="000F4ACD">
          <w:rPr>
            <w:noProof/>
            <w:webHidden/>
          </w:rPr>
        </w:r>
        <w:r w:rsidR="000F4ACD">
          <w:rPr>
            <w:noProof/>
            <w:webHidden/>
          </w:rPr>
          <w:fldChar w:fldCharType="separate"/>
        </w:r>
        <w:r w:rsidR="000F4ACD">
          <w:rPr>
            <w:noProof/>
            <w:webHidden/>
          </w:rPr>
          <w:t>109</w:t>
        </w:r>
        <w:r w:rsidR="000F4ACD">
          <w:rPr>
            <w:noProof/>
            <w:webHidden/>
          </w:rPr>
          <w:fldChar w:fldCharType="end"/>
        </w:r>
      </w:hyperlink>
    </w:p>
    <w:p w14:paraId="2831D3DB" w14:textId="4D78F434"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8" w:history="1">
        <w:r w:rsidR="000F4ACD" w:rsidRPr="00CC6723">
          <w:rPr>
            <w:rStyle w:val="Hyperlink"/>
            <w:noProof/>
          </w:rPr>
          <w:t>Figure 56 Future App – Settings</w:t>
        </w:r>
        <w:r w:rsidR="000F4ACD">
          <w:rPr>
            <w:noProof/>
            <w:webHidden/>
          </w:rPr>
          <w:tab/>
        </w:r>
        <w:r w:rsidR="000F4ACD">
          <w:rPr>
            <w:noProof/>
            <w:webHidden/>
          </w:rPr>
          <w:fldChar w:fldCharType="begin"/>
        </w:r>
        <w:r w:rsidR="000F4ACD">
          <w:rPr>
            <w:noProof/>
            <w:webHidden/>
          </w:rPr>
          <w:instrText xml:space="preserve"> PAGEREF _Toc133217728 \h </w:instrText>
        </w:r>
        <w:r w:rsidR="000F4ACD">
          <w:rPr>
            <w:noProof/>
            <w:webHidden/>
          </w:rPr>
        </w:r>
        <w:r w:rsidR="000F4ACD">
          <w:rPr>
            <w:noProof/>
            <w:webHidden/>
          </w:rPr>
          <w:fldChar w:fldCharType="separate"/>
        </w:r>
        <w:r w:rsidR="000F4ACD">
          <w:rPr>
            <w:noProof/>
            <w:webHidden/>
          </w:rPr>
          <w:t>110</w:t>
        </w:r>
        <w:r w:rsidR="000F4ACD">
          <w:rPr>
            <w:noProof/>
            <w:webHidden/>
          </w:rPr>
          <w:fldChar w:fldCharType="end"/>
        </w:r>
      </w:hyperlink>
    </w:p>
    <w:p w14:paraId="1A994C55" w14:textId="6996561E"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29" w:history="1">
        <w:r w:rsidR="000F4ACD" w:rsidRPr="00CC6723">
          <w:rPr>
            <w:rStyle w:val="Hyperlink"/>
            <w:noProof/>
          </w:rPr>
          <w:t>Figure 57 Future App – Alep Solicitors</w:t>
        </w:r>
        <w:r w:rsidR="000F4ACD">
          <w:rPr>
            <w:noProof/>
            <w:webHidden/>
          </w:rPr>
          <w:tab/>
        </w:r>
        <w:r w:rsidR="000F4ACD">
          <w:rPr>
            <w:noProof/>
            <w:webHidden/>
          </w:rPr>
          <w:fldChar w:fldCharType="begin"/>
        </w:r>
        <w:r w:rsidR="000F4ACD">
          <w:rPr>
            <w:noProof/>
            <w:webHidden/>
          </w:rPr>
          <w:instrText xml:space="preserve"> PAGEREF _Toc133217729 \h </w:instrText>
        </w:r>
        <w:r w:rsidR="000F4ACD">
          <w:rPr>
            <w:noProof/>
            <w:webHidden/>
          </w:rPr>
        </w:r>
        <w:r w:rsidR="000F4ACD">
          <w:rPr>
            <w:noProof/>
            <w:webHidden/>
          </w:rPr>
          <w:fldChar w:fldCharType="separate"/>
        </w:r>
        <w:r w:rsidR="000F4ACD">
          <w:rPr>
            <w:noProof/>
            <w:webHidden/>
          </w:rPr>
          <w:t>111</w:t>
        </w:r>
        <w:r w:rsidR="000F4ACD">
          <w:rPr>
            <w:noProof/>
            <w:webHidden/>
          </w:rPr>
          <w:fldChar w:fldCharType="end"/>
        </w:r>
      </w:hyperlink>
    </w:p>
    <w:p w14:paraId="06120F35" w14:textId="786A3857"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0" w:history="1">
        <w:r w:rsidR="000F4ACD" w:rsidRPr="00CC6723">
          <w:rPr>
            <w:rStyle w:val="Hyperlink"/>
            <w:noProof/>
          </w:rPr>
          <w:t>Figure 58 G.A.L.E. Mobile Home Page View</w:t>
        </w:r>
        <w:r w:rsidR="000F4ACD">
          <w:rPr>
            <w:noProof/>
            <w:webHidden/>
          </w:rPr>
          <w:tab/>
        </w:r>
        <w:r w:rsidR="000F4ACD">
          <w:rPr>
            <w:noProof/>
            <w:webHidden/>
          </w:rPr>
          <w:fldChar w:fldCharType="begin"/>
        </w:r>
        <w:r w:rsidR="000F4ACD">
          <w:rPr>
            <w:noProof/>
            <w:webHidden/>
          </w:rPr>
          <w:instrText xml:space="preserve"> PAGEREF _Toc133217730 \h </w:instrText>
        </w:r>
        <w:r w:rsidR="000F4ACD">
          <w:rPr>
            <w:noProof/>
            <w:webHidden/>
          </w:rPr>
        </w:r>
        <w:r w:rsidR="000F4ACD">
          <w:rPr>
            <w:noProof/>
            <w:webHidden/>
          </w:rPr>
          <w:fldChar w:fldCharType="separate"/>
        </w:r>
        <w:r w:rsidR="000F4ACD">
          <w:rPr>
            <w:noProof/>
            <w:webHidden/>
          </w:rPr>
          <w:t>133</w:t>
        </w:r>
        <w:r w:rsidR="000F4ACD">
          <w:rPr>
            <w:noProof/>
            <w:webHidden/>
          </w:rPr>
          <w:fldChar w:fldCharType="end"/>
        </w:r>
      </w:hyperlink>
    </w:p>
    <w:p w14:paraId="7DDE0BD0" w14:textId="2F3E9EA9"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1" w:history="1">
        <w:r w:rsidR="000F4ACD" w:rsidRPr="00CC6723">
          <w:rPr>
            <w:rStyle w:val="Hyperlink"/>
            <w:noProof/>
          </w:rPr>
          <w:t>Figure 59 G.A.L.E. 'About' Page Mobile View</w:t>
        </w:r>
        <w:r w:rsidR="000F4ACD">
          <w:rPr>
            <w:noProof/>
            <w:webHidden/>
          </w:rPr>
          <w:tab/>
        </w:r>
        <w:r w:rsidR="000F4ACD">
          <w:rPr>
            <w:noProof/>
            <w:webHidden/>
          </w:rPr>
          <w:fldChar w:fldCharType="begin"/>
        </w:r>
        <w:r w:rsidR="000F4ACD">
          <w:rPr>
            <w:noProof/>
            <w:webHidden/>
          </w:rPr>
          <w:instrText xml:space="preserve"> PAGEREF _Toc133217731 \h </w:instrText>
        </w:r>
        <w:r w:rsidR="000F4ACD">
          <w:rPr>
            <w:noProof/>
            <w:webHidden/>
          </w:rPr>
        </w:r>
        <w:r w:rsidR="000F4ACD">
          <w:rPr>
            <w:noProof/>
            <w:webHidden/>
          </w:rPr>
          <w:fldChar w:fldCharType="separate"/>
        </w:r>
        <w:r w:rsidR="000F4ACD">
          <w:rPr>
            <w:noProof/>
            <w:webHidden/>
          </w:rPr>
          <w:t>134</w:t>
        </w:r>
        <w:r w:rsidR="000F4ACD">
          <w:rPr>
            <w:noProof/>
            <w:webHidden/>
          </w:rPr>
          <w:fldChar w:fldCharType="end"/>
        </w:r>
      </w:hyperlink>
    </w:p>
    <w:p w14:paraId="4A78272B" w14:textId="20F62641"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2" w:history="1">
        <w:r w:rsidR="000F4ACD" w:rsidRPr="00CC6723">
          <w:rPr>
            <w:rStyle w:val="Hyperlink"/>
            <w:noProof/>
          </w:rPr>
          <w:t>Figure 60 'G.A.L.E. Get Everyone Onboard' Mobile View</w:t>
        </w:r>
        <w:r w:rsidR="000F4ACD">
          <w:rPr>
            <w:noProof/>
            <w:webHidden/>
          </w:rPr>
          <w:tab/>
        </w:r>
        <w:r w:rsidR="000F4ACD">
          <w:rPr>
            <w:noProof/>
            <w:webHidden/>
          </w:rPr>
          <w:fldChar w:fldCharType="begin"/>
        </w:r>
        <w:r w:rsidR="000F4ACD">
          <w:rPr>
            <w:noProof/>
            <w:webHidden/>
          </w:rPr>
          <w:instrText xml:space="preserve"> PAGEREF _Toc133217732 \h </w:instrText>
        </w:r>
        <w:r w:rsidR="000F4ACD">
          <w:rPr>
            <w:noProof/>
            <w:webHidden/>
          </w:rPr>
        </w:r>
        <w:r w:rsidR="000F4ACD">
          <w:rPr>
            <w:noProof/>
            <w:webHidden/>
          </w:rPr>
          <w:fldChar w:fldCharType="separate"/>
        </w:r>
        <w:r w:rsidR="000F4ACD">
          <w:rPr>
            <w:noProof/>
            <w:webHidden/>
          </w:rPr>
          <w:t>135</w:t>
        </w:r>
        <w:r w:rsidR="000F4ACD">
          <w:rPr>
            <w:noProof/>
            <w:webHidden/>
          </w:rPr>
          <w:fldChar w:fldCharType="end"/>
        </w:r>
      </w:hyperlink>
    </w:p>
    <w:p w14:paraId="7E837927" w14:textId="34F2944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3" w:history="1">
        <w:r w:rsidR="000F4ACD" w:rsidRPr="00CC6723">
          <w:rPr>
            <w:rStyle w:val="Hyperlink"/>
            <w:noProof/>
          </w:rPr>
          <w:t>Figure 61 'G.A.L.E. Navigation Links' Page</w:t>
        </w:r>
        <w:r w:rsidR="000F4ACD">
          <w:rPr>
            <w:noProof/>
            <w:webHidden/>
          </w:rPr>
          <w:tab/>
        </w:r>
        <w:r w:rsidR="000F4ACD">
          <w:rPr>
            <w:noProof/>
            <w:webHidden/>
          </w:rPr>
          <w:fldChar w:fldCharType="begin"/>
        </w:r>
        <w:r w:rsidR="000F4ACD">
          <w:rPr>
            <w:noProof/>
            <w:webHidden/>
          </w:rPr>
          <w:instrText xml:space="preserve"> PAGEREF _Toc133217733 \h </w:instrText>
        </w:r>
        <w:r w:rsidR="000F4ACD">
          <w:rPr>
            <w:noProof/>
            <w:webHidden/>
          </w:rPr>
        </w:r>
        <w:r w:rsidR="000F4ACD">
          <w:rPr>
            <w:noProof/>
            <w:webHidden/>
          </w:rPr>
          <w:fldChar w:fldCharType="separate"/>
        </w:r>
        <w:r w:rsidR="000F4ACD">
          <w:rPr>
            <w:noProof/>
            <w:webHidden/>
          </w:rPr>
          <w:t>136</w:t>
        </w:r>
        <w:r w:rsidR="000F4ACD">
          <w:rPr>
            <w:noProof/>
            <w:webHidden/>
          </w:rPr>
          <w:fldChar w:fldCharType="end"/>
        </w:r>
      </w:hyperlink>
    </w:p>
    <w:p w14:paraId="7BF5EE39" w14:textId="77777777" w:rsidR="000F4ACD" w:rsidRDefault="00305912">
      <w:pPr>
        <w:spacing w:after="200" w:line="276" w:lineRule="auto"/>
        <w:rPr>
          <w:noProof/>
        </w:rPr>
      </w:pPr>
      <w:r w:rsidRPr="00D52709">
        <w:rPr>
          <w:rFonts w:asciiTheme="minorHAnsi" w:hAnsiTheme="minorHAnsi" w:cstheme="minorHAnsi"/>
          <w:color w:val="000000" w:themeColor="text1"/>
        </w:rPr>
        <w:fldChar w:fldCharType="end"/>
      </w:r>
      <w:r w:rsidR="00150F24" w:rsidRPr="00D52709">
        <w:rPr>
          <w:rFonts w:asciiTheme="minorHAnsi" w:hAnsiTheme="minorHAnsi" w:cstheme="minorHAnsi"/>
          <w:color w:val="000000" w:themeColor="text1"/>
        </w:rPr>
        <w:fldChar w:fldCharType="begin"/>
      </w:r>
      <w:r w:rsidR="00150F24" w:rsidRPr="00D52709">
        <w:rPr>
          <w:rFonts w:asciiTheme="minorHAnsi" w:hAnsiTheme="minorHAnsi" w:cstheme="minorHAnsi"/>
          <w:color w:val="000000" w:themeColor="text1"/>
        </w:rPr>
        <w:instrText xml:space="preserve"> TOC \h \z \c "Table" </w:instrText>
      </w:r>
      <w:r w:rsidR="00150F24" w:rsidRPr="00D52709">
        <w:rPr>
          <w:rFonts w:asciiTheme="minorHAnsi" w:hAnsiTheme="minorHAnsi" w:cstheme="minorHAnsi"/>
          <w:color w:val="000000" w:themeColor="text1"/>
        </w:rPr>
        <w:fldChar w:fldCharType="separate"/>
      </w:r>
    </w:p>
    <w:p w14:paraId="4F9B13BD" w14:textId="180CF6BD"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4" w:history="1">
        <w:r w:rsidR="000F4ACD" w:rsidRPr="00AE664B">
          <w:rPr>
            <w:rStyle w:val="Hyperlink"/>
            <w:noProof/>
          </w:rPr>
          <w:t>Table 1 The Top 50 Land Owners in U.K.</w:t>
        </w:r>
        <w:r w:rsidR="000F4ACD">
          <w:rPr>
            <w:noProof/>
            <w:webHidden/>
          </w:rPr>
          <w:tab/>
        </w:r>
        <w:r w:rsidR="000F4ACD">
          <w:rPr>
            <w:noProof/>
            <w:webHidden/>
          </w:rPr>
          <w:fldChar w:fldCharType="begin"/>
        </w:r>
        <w:r w:rsidR="000F4ACD">
          <w:rPr>
            <w:noProof/>
            <w:webHidden/>
          </w:rPr>
          <w:instrText xml:space="preserve"> PAGEREF _Toc133217734 \h </w:instrText>
        </w:r>
        <w:r w:rsidR="000F4ACD">
          <w:rPr>
            <w:noProof/>
            <w:webHidden/>
          </w:rPr>
        </w:r>
        <w:r w:rsidR="000F4ACD">
          <w:rPr>
            <w:noProof/>
            <w:webHidden/>
          </w:rPr>
          <w:fldChar w:fldCharType="separate"/>
        </w:r>
        <w:r w:rsidR="000F4ACD">
          <w:rPr>
            <w:noProof/>
            <w:webHidden/>
          </w:rPr>
          <w:t>15</w:t>
        </w:r>
        <w:r w:rsidR="000F4ACD">
          <w:rPr>
            <w:noProof/>
            <w:webHidden/>
          </w:rPr>
          <w:fldChar w:fldCharType="end"/>
        </w:r>
      </w:hyperlink>
    </w:p>
    <w:p w14:paraId="0B511D3E" w14:textId="36C5662B"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5" w:history="1">
        <w:r w:rsidR="000F4ACD" w:rsidRPr="00AE664B">
          <w:rPr>
            <w:rStyle w:val="Hyperlink"/>
            <w:noProof/>
          </w:rPr>
          <w:t>Table 2 Freeholders of Apartments Ranked</w:t>
        </w:r>
        <w:r w:rsidR="000F4ACD">
          <w:rPr>
            <w:noProof/>
            <w:webHidden/>
          </w:rPr>
          <w:tab/>
        </w:r>
        <w:r w:rsidR="000F4ACD">
          <w:rPr>
            <w:noProof/>
            <w:webHidden/>
          </w:rPr>
          <w:fldChar w:fldCharType="begin"/>
        </w:r>
        <w:r w:rsidR="000F4ACD">
          <w:rPr>
            <w:noProof/>
            <w:webHidden/>
          </w:rPr>
          <w:instrText xml:space="preserve"> PAGEREF _Toc133217735 \h </w:instrText>
        </w:r>
        <w:r w:rsidR="000F4ACD">
          <w:rPr>
            <w:noProof/>
            <w:webHidden/>
          </w:rPr>
        </w:r>
        <w:r w:rsidR="000F4ACD">
          <w:rPr>
            <w:noProof/>
            <w:webHidden/>
          </w:rPr>
          <w:fldChar w:fldCharType="separate"/>
        </w:r>
        <w:r w:rsidR="000F4ACD">
          <w:rPr>
            <w:noProof/>
            <w:webHidden/>
          </w:rPr>
          <w:t>18</w:t>
        </w:r>
        <w:r w:rsidR="000F4ACD">
          <w:rPr>
            <w:noProof/>
            <w:webHidden/>
          </w:rPr>
          <w:fldChar w:fldCharType="end"/>
        </w:r>
      </w:hyperlink>
    </w:p>
    <w:p w14:paraId="41DB965C" w14:textId="168F9974"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6" w:history="1">
        <w:r w:rsidR="000F4ACD" w:rsidRPr="00AE664B">
          <w:rPr>
            <w:rStyle w:val="Hyperlink"/>
            <w:noProof/>
          </w:rPr>
          <w:t>Table 3 MoSCoW Requirements for Website</w:t>
        </w:r>
        <w:r w:rsidR="000F4ACD">
          <w:rPr>
            <w:noProof/>
            <w:webHidden/>
          </w:rPr>
          <w:tab/>
        </w:r>
        <w:r w:rsidR="000F4ACD">
          <w:rPr>
            <w:noProof/>
            <w:webHidden/>
          </w:rPr>
          <w:fldChar w:fldCharType="begin"/>
        </w:r>
        <w:r w:rsidR="000F4ACD">
          <w:rPr>
            <w:noProof/>
            <w:webHidden/>
          </w:rPr>
          <w:instrText xml:space="preserve"> PAGEREF _Toc133217736 \h </w:instrText>
        </w:r>
        <w:r w:rsidR="000F4ACD">
          <w:rPr>
            <w:noProof/>
            <w:webHidden/>
          </w:rPr>
        </w:r>
        <w:r w:rsidR="000F4ACD">
          <w:rPr>
            <w:noProof/>
            <w:webHidden/>
          </w:rPr>
          <w:fldChar w:fldCharType="separate"/>
        </w:r>
        <w:r w:rsidR="000F4ACD">
          <w:rPr>
            <w:noProof/>
            <w:webHidden/>
          </w:rPr>
          <w:t>53</w:t>
        </w:r>
        <w:r w:rsidR="000F4ACD">
          <w:rPr>
            <w:noProof/>
            <w:webHidden/>
          </w:rPr>
          <w:fldChar w:fldCharType="end"/>
        </w:r>
      </w:hyperlink>
    </w:p>
    <w:p w14:paraId="2024222A" w14:textId="18EAD895"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7" w:history="1">
        <w:r w:rsidR="000F4ACD" w:rsidRPr="00AE664B">
          <w:rPr>
            <w:rStyle w:val="Hyperlink"/>
            <w:noProof/>
          </w:rPr>
          <w:t>Table 4 Advantages and Disadvantages of Waterfall</w:t>
        </w:r>
        <w:r w:rsidR="000F4ACD">
          <w:rPr>
            <w:noProof/>
            <w:webHidden/>
          </w:rPr>
          <w:tab/>
        </w:r>
        <w:r w:rsidR="000F4ACD">
          <w:rPr>
            <w:noProof/>
            <w:webHidden/>
          </w:rPr>
          <w:fldChar w:fldCharType="begin"/>
        </w:r>
        <w:r w:rsidR="000F4ACD">
          <w:rPr>
            <w:noProof/>
            <w:webHidden/>
          </w:rPr>
          <w:instrText xml:space="preserve"> PAGEREF _Toc133217737 \h </w:instrText>
        </w:r>
        <w:r w:rsidR="000F4ACD">
          <w:rPr>
            <w:noProof/>
            <w:webHidden/>
          </w:rPr>
        </w:r>
        <w:r w:rsidR="000F4ACD">
          <w:rPr>
            <w:noProof/>
            <w:webHidden/>
          </w:rPr>
          <w:fldChar w:fldCharType="separate"/>
        </w:r>
        <w:r w:rsidR="000F4ACD">
          <w:rPr>
            <w:noProof/>
            <w:webHidden/>
          </w:rPr>
          <w:t>54</w:t>
        </w:r>
        <w:r w:rsidR="000F4ACD">
          <w:rPr>
            <w:noProof/>
            <w:webHidden/>
          </w:rPr>
          <w:fldChar w:fldCharType="end"/>
        </w:r>
      </w:hyperlink>
    </w:p>
    <w:p w14:paraId="253F5776" w14:textId="6514EDB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8" w:history="1">
        <w:r w:rsidR="000F4ACD" w:rsidRPr="00AE664B">
          <w:rPr>
            <w:rStyle w:val="Hyperlink"/>
            <w:noProof/>
          </w:rPr>
          <w:t>Table 5 Advantages and Disadvantages of Agile</w:t>
        </w:r>
        <w:r w:rsidR="000F4ACD">
          <w:rPr>
            <w:noProof/>
            <w:webHidden/>
          </w:rPr>
          <w:tab/>
        </w:r>
        <w:r w:rsidR="000F4ACD">
          <w:rPr>
            <w:noProof/>
            <w:webHidden/>
          </w:rPr>
          <w:fldChar w:fldCharType="begin"/>
        </w:r>
        <w:r w:rsidR="000F4ACD">
          <w:rPr>
            <w:noProof/>
            <w:webHidden/>
          </w:rPr>
          <w:instrText xml:space="preserve"> PAGEREF _Toc133217738 \h </w:instrText>
        </w:r>
        <w:r w:rsidR="000F4ACD">
          <w:rPr>
            <w:noProof/>
            <w:webHidden/>
          </w:rPr>
        </w:r>
        <w:r w:rsidR="000F4ACD">
          <w:rPr>
            <w:noProof/>
            <w:webHidden/>
          </w:rPr>
          <w:fldChar w:fldCharType="separate"/>
        </w:r>
        <w:r w:rsidR="000F4ACD">
          <w:rPr>
            <w:noProof/>
            <w:webHidden/>
          </w:rPr>
          <w:t>54</w:t>
        </w:r>
        <w:r w:rsidR="000F4ACD">
          <w:rPr>
            <w:noProof/>
            <w:webHidden/>
          </w:rPr>
          <w:fldChar w:fldCharType="end"/>
        </w:r>
      </w:hyperlink>
    </w:p>
    <w:p w14:paraId="0A0B182C" w14:textId="0D8BB726"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39" w:history="1">
        <w:r w:rsidR="000F4ACD" w:rsidRPr="00AE664B">
          <w:rPr>
            <w:rStyle w:val="Hyperlink"/>
            <w:noProof/>
          </w:rPr>
          <w:t>Table 6 Work arounds to disadvantages to the method</w:t>
        </w:r>
        <w:r w:rsidR="000F4ACD">
          <w:rPr>
            <w:noProof/>
            <w:webHidden/>
          </w:rPr>
          <w:tab/>
        </w:r>
        <w:r w:rsidR="000F4ACD">
          <w:rPr>
            <w:noProof/>
            <w:webHidden/>
          </w:rPr>
          <w:fldChar w:fldCharType="begin"/>
        </w:r>
        <w:r w:rsidR="000F4ACD">
          <w:rPr>
            <w:noProof/>
            <w:webHidden/>
          </w:rPr>
          <w:instrText xml:space="preserve"> PAGEREF _Toc133217739 \h </w:instrText>
        </w:r>
        <w:r w:rsidR="000F4ACD">
          <w:rPr>
            <w:noProof/>
            <w:webHidden/>
          </w:rPr>
        </w:r>
        <w:r w:rsidR="000F4ACD">
          <w:rPr>
            <w:noProof/>
            <w:webHidden/>
          </w:rPr>
          <w:fldChar w:fldCharType="separate"/>
        </w:r>
        <w:r w:rsidR="000F4ACD">
          <w:rPr>
            <w:noProof/>
            <w:webHidden/>
          </w:rPr>
          <w:t>57</w:t>
        </w:r>
        <w:r w:rsidR="000F4ACD">
          <w:rPr>
            <w:noProof/>
            <w:webHidden/>
          </w:rPr>
          <w:fldChar w:fldCharType="end"/>
        </w:r>
      </w:hyperlink>
    </w:p>
    <w:p w14:paraId="66AAFC57" w14:textId="570773D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0" w:history="1">
        <w:r w:rsidR="000F4ACD" w:rsidRPr="00AE664B">
          <w:rPr>
            <w:rStyle w:val="Hyperlink"/>
            <w:noProof/>
          </w:rPr>
          <w:t>Table 7 Site Builders Ranked</w:t>
        </w:r>
        <w:r w:rsidR="000F4ACD">
          <w:rPr>
            <w:noProof/>
            <w:webHidden/>
          </w:rPr>
          <w:tab/>
        </w:r>
        <w:r w:rsidR="000F4ACD">
          <w:rPr>
            <w:noProof/>
            <w:webHidden/>
          </w:rPr>
          <w:fldChar w:fldCharType="begin"/>
        </w:r>
        <w:r w:rsidR="000F4ACD">
          <w:rPr>
            <w:noProof/>
            <w:webHidden/>
          </w:rPr>
          <w:instrText xml:space="preserve"> PAGEREF _Toc133217740 \h </w:instrText>
        </w:r>
        <w:r w:rsidR="000F4ACD">
          <w:rPr>
            <w:noProof/>
            <w:webHidden/>
          </w:rPr>
        </w:r>
        <w:r w:rsidR="000F4ACD">
          <w:rPr>
            <w:noProof/>
            <w:webHidden/>
          </w:rPr>
          <w:fldChar w:fldCharType="separate"/>
        </w:r>
        <w:r w:rsidR="000F4ACD">
          <w:rPr>
            <w:noProof/>
            <w:webHidden/>
          </w:rPr>
          <w:t>60</w:t>
        </w:r>
        <w:r w:rsidR="000F4ACD">
          <w:rPr>
            <w:noProof/>
            <w:webHidden/>
          </w:rPr>
          <w:fldChar w:fldCharType="end"/>
        </w:r>
      </w:hyperlink>
    </w:p>
    <w:p w14:paraId="489F83D3" w14:textId="72E36BE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1" w:history="1">
        <w:r w:rsidR="000F4ACD" w:rsidRPr="00AE664B">
          <w:rPr>
            <w:rStyle w:val="Hyperlink"/>
            <w:noProof/>
          </w:rPr>
          <w:t>Table 8 Site Builders Ranking - Detailed</w:t>
        </w:r>
        <w:r w:rsidR="000F4ACD">
          <w:rPr>
            <w:noProof/>
            <w:webHidden/>
          </w:rPr>
          <w:tab/>
        </w:r>
        <w:r w:rsidR="000F4ACD">
          <w:rPr>
            <w:noProof/>
            <w:webHidden/>
          </w:rPr>
          <w:fldChar w:fldCharType="begin"/>
        </w:r>
        <w:r w:rsidR="000F4ACD">
          <w:rPr>
            <w:noProof/>
            <w:webHidden/>
          </w:rPr>
          <w:instrText xml:space="preserve"> PAGEREF _Toc133217741 \h </w:instrText>
        </w:r>
        <w:r w:rsidR="000F4ACD">
          <w:rPr>
            <w:noProof/>
            <w:webHidden/>
          </w:rPr>
        </w:r>
        <w:r w:rsidR="000F4ACD">
          <w:rPr>
            <w:noProof/>
            <w:webHidden/>
          </w:rPr>
          <w:fldChar w:fldCharType="separate"/>
        </w:r>
        <w:r w:rsidR="000F4ACD">
          <w:rPr>
            <w:noProof/>
            <w:webHidden/>
          </w:rPr>
          <w:t>61</w:t>
        </w:r>
        <w:r w:rsidR="000F4ACD">
          <w:rPr>
            <w:noProof/>
            <w:webHidden/>
          </w:rPr>
          <w:fldChar w:fldCharType="end"/>
        </w:r>
      </w:hyperlink>
    </w:p>
    <w:p w14:paraId="2A9116E9" w14:textId="5BEA3B53"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2" w:history="1">
        <w:r w:rsidR="000F4ACD" w:rsidRPr="00AE664B">
          <w:rPr>
            <w:rStyle w:val="Hyperlink"/>
            <w:noProof/>
          </w:rPr>
          <w:t>Table 9 Table of Sprints</w:t>
        </w:r>
        <w:r w:rsidR="000F4ACD">
          <w:rPr>
            <w:noProof/>
            <w:webHidden/>
          </w:rPr>
          <w:tab/>
        </w:r>
        <w:r w:rsidR="000F4ACD">
          <w:rPr>
            <w:noProof/>
            <w:webHidden/>
          </w:rPr>
          <w:fldChar w:fldCharType="begin"/>
        </w:r>
        <w:r w:rsidR="000F4ACD">
          <w:rPr>
            <w:noProof/>
            <w:webHidden/>
          </w:rPr>
          <w:instrText xml:space="preserve"> PAGEREF _Toc133217742 \h </w:instrText>
        </w:r>
        <w:r w:rsidR="000F4ACD">
          <w:rPr>
            <w:noProof/>
            <w:webHidden/>
          </w:rPr>
        </w:r>
        <w:r w:rsidR="000F4ACD">
          <w:rPr>
            <w:noProof/>
            <w:webHidden/>
          </w:rPr>
          <w:fldChar w:fldCharType="separate"/>
        </w:r>
        <w:r w:rsidR="000F4ACD">
          <w:rPr>
            <w:noProof/>
            <w:webHidden/>
          </w:rPr>
          <w:t>63</w:t>
        </w:r>
        <w:r w:rsidR="000F4ACD">
          <w:rPr>
            <w:noProof/>
            <w:webHidden/>
          </w:rPr>
          <w:fldChar w:fldCharType="end"/>
        </w:r>
      </w:hyperlink>
    </w:p>
    <w:p w14:paraId="1B28B9A5" w14:textId="49BDBB06"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3" w:history="1">
        <w:r w:rsidR="000F4ACD" w:rsidRPr="00AE664B">
          <w:rPr>
            <w:rStyle w:val="Hyperlink"/>
            <w:noProof/>
          </w:rPr>
          <w:t>Table 10 MoSCoW requirements for proposed website</w:t>
        </w:r>
        <w:r w:rsidR="000F4ACD">
          <w:rPr>
            <w:noProof/>
            <w:webHidden/>
          </w:rPr>
          <w:tab/>
        </w:r>
        <w:r w:rsidR="000F4ACD">
          <w:rPr>
            <w:noProof/>
            <w:webHidden/>
          </w:rPr>
          <w:fldChar w:fldCharType="begin"/>
        </w:r>
        <w:r w:rsidR="000F4ACD">
          <w:rPr>
            <w:noProof/>
            <w:webHidden/>
          </w:rPr>
          <w:instrText xml:space="preserve"> PAGEREF _Toc133217743 \h </w:instrText>
        </w:r>
        <w:r w:rsidR="000F4ACD">
          <w:rPr>
            <w:noProof/>
            <w:webHidden/>
          </w:rPr>
        </w:r>
        <w:r w:rsidR="000F4ACD">
          <w:rPr>
            <w:noProof/>
            <w:webHidden/>
          </w:rPr>
          <w:fldChar w:fldCharType="separate"/>
        </w:r>
        <w:r w:rsidR="000F4ACD">
          <w:rPr>
            <w:noProof/>
            <w:webHidden/>
          </w:rPr>
          <w:t>67</w:t>
        </w:r>
        <w:r w:rsidR="000F4ACD">
          <w:rPr>
            <w:noProof/>
            <w:webHidden/>
          </w:rPr>
          <w:fldChar w:fldCharType="end"/>
        </w:r>
      </w:hyperlink>
    </w:p>
    <w:p w14:paraId="0466AFFC" w14:textId="3B8B9759"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4" w:history="1">
        <w:r w:rsidR="000F4ACD" w:rsidRPr="00AE664B">
          <w:rPr>
            <w:rStyle w:val="Hyperlink"/>
            <w:noProof/>
          </w:rPr>
          <w:t>Table 11 Planned website pages – preliminary</w:t>
        </w:r>
        <w:r w:rsidR="000F4ACD">
          <w:rPr>
            <w:noProof/>
            <w:webHidden/>
          </w:rPr>
          <w:tab/>
        </w:r>
        <w:r w:rsidR="000F4ACD">
          <w:rPr>
            <w:noProof/>
            <w:webHidden/>
          </w:rPr>
          <w:fldChar w:fldCharType="begin"/>
        </w:r>
        <w:r w:rsidR="000F4ACD">
          <w:rPr>
            <w:noProof/>
            <w:webHidden/>
          </w:rPr>
          <w:instrText xml:space="preserve"> PAGEREF _Toc133217744 \h </w:instrText>
        </w:r>
        <w:r w:rsidR="000F4ACD">
          <w:rPr>
            <w:noProof/>
            <w:webHidden/>
          </w:rPr>
        </w:r>
        <w:r w:rsidR="000F4ACD">
          <w:rPr>
            <w:noProof/>
            <w:webHidden/>
          </w:rPr>
          <w:fldChar w:fldCharType="separate"/>
        </w:r>
        <w:r w:rsidR="000F4ACD">
          <w:rPr>
            <w:noProof/>
            <w:webHidden/>
          </w:rPr>
          <w:t>68</w:t>
        </w:r>
        <w:r w:rsidR="000F4ACD">
          <w:rPr>
            <w:noProof/>
            <w:webHidden/>
          </w:rPr>
          <w:fldChar w:fldCharType="end"/>
        </w:r>
      </w:hyperlink>
    </w:p>
    <w:p w14:paraId="7279FD22" w14:textId="62F85A40"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5" w:history="1">
        <w:r w:rsidR="000F4ACD" w:rsidRPr="00AE664B">
          <w:rPr>
            <w:rStyle w:val="Hyperlink"/>
            <w:noProof/>
          </w:rPr>
          <w:t>Table 12 - Usability Select Users Form</w:t>
        </w:r>
        <w:r w:rsidR="000F4ACD">
          <w:rPr>
            <w:noProof/>
            <w:webHidden/>
          </w:rPr>
          <w:tab/>
        </w:r>
        <w:r w:rsidR="000F4ACD">
          <w:rPr>
            <w:noProof/>
            <w:webHidden/>
          </w:rPr>
          <w:fldChar w:fldCharType="begin"/>
        </w:r>
        <w:r w:rsidR="000F4ACD">
          <w:rPr>
            <w:noProof/>
            <w:webHidden/>
          </w:rPr>
          <w:instrText xml:space="preserve"> PAGEREF _Toc133217745 \h </w:instrText>
        </w:r>
        <w:r w:rsidR="000F4ACD">
          <w:rPr>
            <w:noProof/>
            <w:webHidden/>
          </w:rPr>
        </w:r>
        <w:r w:rsidR="000F4ACD">
          <w:rPr>
            <w:noProof/>
            <w:webHidden/>
          </w:rPr>
          <w:fldChar w:fldCharType="separate"/>
        </w:r>
        <w:r w:rsidR="000F4ACD">
          <w:rPr>
            <w:noProof/>
            <w:webHidden/>
          </w:rPr>
          <w:t>80</w:t>
        </w:r>
        <w:r w:rsidR="000F4ACD">
          <w:rPr>
            <w:noProof/>
            <w:webHidden/>
          </w:rPr>
          <w:fldChar w:fldCharType="end"/>
        </w:r>
      </w:hyperlink>
    </w:p>
    <w:p w14:paraId="4CF0F018" w14:textId="66E6320F"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6" w:history="1">
        <w:r w:rsidR="000F4ACD" w:rsidRPr="00AE664B">
          <w:rPr>
            <w:rStyle w:val="Hyperlink"/>
            <w:noProof/>
          </w:rPr>
          <w:t>Table 13 Four Detailed Personas of Expected Users</w:t>
        </w:r>
        <w:r w:rsidR="000F4ACD">
          <w:rPr>
            <w:noProof/>
            <w:webHidden/>
          </w:rPr>
          <w:tab/>
        </w:r>
        <w:r w:rsidR="000F4ACD">
          <w:rPr>
            <w:noProof/>
            <w:webHidden/>
          </w:rPr>
          <w:fldChar w:fldCharType="begin"/>
        </w:r>
        <w:r w:rsidR="000F4ACD">
          <w:rPr>
            <w:noProof/>
            <w:webHidden/>
          </w:rPr>
          <w:instrText xml:space="preserve"> PAGEREF _Toc133217746 \h </w:instrText>
        </w:r>
        <w:r w:rsidR="000F4ACD">
          <w:rPr>
            <w:noProof/>
            <w:webHidden/>
          </w:rPr>
        </w:r>
        <w:r w:rsidR="000F4ACD">
          <w:rPr>
            <w:noProof/>
            <w:webHidden/>
          </w:rPr>
          <w:fldChar w:fldCharType="separate"/>
        </w:r>
        <w:r w:rsidR="000F4ACD">
          <w:rPr>
            <w:noProof/>
            <w:webHidden/>
          </w:rPr>
          <w:t>81</w:t>
        </w:r>
        <w:r w:rsidR="000F4ACD">
          <w:rPr>
            <w:noProof/>
            <w:webHidden/>
          </w:rPr>
          <w:fldChar w:fldCharType="end"/>
        </w:r>
      </w:hyperlink>
    </w:p>
    <w:p w14:paraId="5237B48A" w14:textId="1DAF91E4"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7" w:history="1">
        <w:r w:rsidR="000F4ACD" w:rsidRPr="00AE664B">
          <w:rPr>
            <w:rStyle w:val="Hyperlink"/>
            <w:noProof/>
          </w:rPr>
          <w:t>Table 14 Timetable of Usability Test</w:t>
        </w:r>
        <w:r w:rsidR="000F4ACD">
          <w:rPr>
            <w:noProof/>
            <w:webHidden/>
          </w:rPr>
          <w:tab/>
        </w:r>
        <w:r w:rsidR="000F4ACD">
          <w:rPr>
            <w:noProof/>
            <w:webHidden/>
          </w:rPr>
          <w:fldChar w:fldCharType="begin"/>
        </w:r>
        <w:r w:rsidR="000F4ACD">
          <w:rPr>
            <w:noProof/>
            <w:webHidden/>
          </w:rPr>
          <w:instrText xml:space="preserve"> PAGEREF _Toc133217747 \h </w:instrText>
        </w:r>
        <w:r w:rsidR="000F4ACD">
          <w:rPr>
            <w:noProof/>
            <w:webHidden/>
          </w:rPr>
        </w:r>
        <w:r w:rsidR="000F4ACD">
          <w:rPr>
            <w:noProof/>
            <w:webHidden/>
          </w:rPr>
          <w:fldChar w:fldCharType="separate"/>
        </w:r>
        <w:r w:rsidR="000F4ACD">
          <w:rPr>
            <w:noProof/>
            <w:webHidden/>
          </w:rPr>
          <w:t>81</w:t>
        </w:r>
        <w:r w:rsidR="000F4ACD">
          <w:rPr>
            <w:noProof/>
            <w:webHidden/>
          </w:rPr>
          <w:fldChar w:fldCharType="end"/>
        </w:r>
      </w:hyperlink>
    </w:p>
    <w:p w14:paraId="3E15FA95" w14:textId="2B0063B1"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8" w:history="1">
        <w:r w:rsidR="000F4ACD" w:rsidRPr="00AE664B">
          <w:rPr>
            <w:rStyle w:val="Hyperlink"/>
            <w:noProof/>
          </w:rPr>
          <w:t>Table 15 User Actions Before, During and After Testing</w:t>
        </w:r>
        <w:r w:rsidR="000F4ACD">
          <w:rPr>
            <w:noProof/>
            <w:webHidden/>
          </w:rPr>
          <w:tab/>
        </w:r>
        <w:r w:rsidR="000F4ACD">
          <w:rPr>
            <w:noProof/>
            <w:webHidden/>
          </w:rPr>
          <w:fldChar w:fldCharType="begin"/>
        </w:r>
        <w:r w:rsidR="000F4ACD">
          <w:rPr>
            <w:noProof/>
            <w:webHidden/>
          </w:rPr>
          <w:instrText xml:space="preserve"> PAGEREF _Toc133217748 \h </w:instrText>
        </w:r>
        <w:r w:rsidR="000F4ACD">
          <w:rPr>
            <w:noProof/>
            <w:webHidden/>
          </w:rPr>
        </w:r>
        <w:r w:rsidR="000F4ACD">
          <w:rPr>
            <w:noProof/>
            <w:webHidden/>
          </w:rPr>
          <w:fldChar w:fldCharType="separate"/>
        </w:r>
        <w:r w:rsidR="000F4ACD">
          <w:rPr>
            <w:noProof/>
            <w:webHidden/>
          </w:rPr>
          <w:t>82</w:t>
        </w:r>
        <w:r w:rsidR="000F4ACD">
          <w:rPr>
            <w:noProof/>
            <w:webHidden/>
          </w:rPr>
          <w:fldChar w:fldCharType="end"/>
        </w:r>
      </w:hyperlink>
    </w:p>
    <w:p w14:paraId="6C3B07E8" w14:textId="3F4A2954"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49" w:history="1">
        <w:r w:rsidR="000F4ACD" w:rsidRPr="00AE664B">
          <w:rPr>
            <w:rStyle w:val="Hyperlink"/>
            <w:noProof/>
          </w:rPr>
          <w:t>Table 16 Objectives</w:t>
        </w:r>
        <w:r w:rsidR="000F4ACD">
          <w:rPr>
            <w:noProof/>
            <w:webHidden/>
          </w:rPr>
          <w:tab/>
        </w:r>
        <w:r w:rsidR="000F4ACD">
          <w:rPr>
            <w:noProof/>
            <w:webHidden/>
          </w:rPr>
          <w:fldChar w:fldCharType="begin"/>
        </w:r>
        <w:r w:rsidR="000F4ACD">
          <w:rPr>
            <w:noProof/>
            <w:webHidden/>
          </w:rPr>
          <w:instrText xml:space="preserve"> PAGEREF _Toc133217749 \h </w:instrText>
        </w:r>
        <w:r w:rsidR="000F4ACD">
          <w:rPr>
            <w:noProof/>
            <w:webHidden/>
          </w:rPr>
        </w:r>
        <w:r w:rsidR="000F4ACD">
          <w:rPr>
            <w:noProof/>
            <w:webHidden/>
          </w:rPr>
          <w:fldChar w:fldCharType="separate"/>
        </w:r>
        <w:r w:rsidR="000F4ACD">
          <w:rPr>
            <w:noProof/>
            <w:webHidden/>
          </w:rPr>
          <w:t>92</w:t>
        </w:r>
        <w:r w:rsidR="000F4ACD">
          <w:rPr>
            <w:noProof/>
            <w:webHidden/>
          </w:rPr>
          <w:fldChar w:fldCharType="end"/>
        </w:r>
      </w:hyperlink>
    </w:p>
    <w:p w14:paraId="2FAB510F" w14:textId="2492D54A"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50" w:history="1">
        <w:r w:rsidR="000F4ACD" w:rsidRPr="00AE664B">
          <w:rPr>
            <w:rStyle w:val="Hyperlink"/>
            <w:noProof/>
          </w:rPr>
          <w:t>Table 17 MoSCoW Requirements For Future App Development</w:t>
        </w:r>
        <w:r w:rsidR="000F4ACD">
          <w:rPr>
            <w:noProof/>
            <w:webHidden/>
          </w:rPr>
          <w:tab/>
        </w:r>
        <w:r w:rsidR="000F4ACD">
          <w:rPr>
            <w:noProof/>
            <w:webHidden/>
          </w:rPr>
          <w:fldChar w:fldCharType="begin"/>
        </w:r>
        <w:r w:rsidR="000F4ACD">
          <w:rPr>
            <w:noProof/>
            <w:webHidden/>
          </w:rPr>
          <w:instrText xml:space="preserve"> PAGEREF _Toc133217750 \h </w:instrText>
        </w:r>
        <w:r w:rsidR="000F4ACD">
          <w:rPr>
            <w:noProof/>
            <w:webHidden/>
          </w:rPr>
        </w:r>
        <w:r w:rsidR="000F4ACD">
          <w:rPr>
            <w:noProof/>
            <w:webHidden/>
          </w:rPr>
          <w:fldChar w:fldCharType="separate"/>
        </w:r>
        <w:r w:rsidR="000F4ACD">
          <w:rPr>
            <w:noProof/>
            <w:webHidden/>
          </w:rPr>
          <w:t>94</w:t>
        </w:r>
        <w:r w:rsidR="000F4ACD">
          <w:rPr>
            <w:noProof/>
            <w:webHidden/>
          </w:rPr>
          <w:fldChar w:fldCharType="end"/>
        </w:r>
      </w:hyperlink>
    </w:p>
    <w:p w14:paraId="5A517700" w14:textId="27125FED" w:rsidR="000F4ACD" w:rsidRDefault="00000000">
      <w:pPr>
        <w:pStyle w:val="TableofFigures"/>
        <w:tabs>
          <w:tab w:val="right" w:leader="dot" w:pos="9016"/>
        </w:tabs>
        <w:rPr>
          <w:rFonts w:asciiTheme="minorHAnsi" w:eastAsiaTheme="minorEastAsia" w:hAnsiTheme="minorHAnsi" w:cstheme="minorBidi"/>
          <w:noProof/>
          <w:lang w:eastAsia="en-GB"/>
        </w:rPr>
      </w:pPr>
      <w:hyperlink w:anchor="_Toc133217751" w:history="1">
        <w:r w:rsidR="000F4ACD" w:rsidRPr="00AE664B">
          <w:rPr>
            <w:rStyle w:val="Hyperlink"/>
            <w:noProof/>
          </w:rPr>
          <w:t>Table 18 Appendices Contents</w:t>
        </w:r>
        <w:r w:rsidR="000F4ACD">
          <w:rPr>
            <w:noProof/>
            <w:webHidden/>
          </w:rPr>
          <w:tab/>
        </w:r>
        <w:r w:rsidR="000F4ACD">
          <w:rPr>
            <w:noProof/>
            <w:webHidden/>
          </w:rPr>
          <w:fldChar w:fldCharType="begin"/>
        </w:r>
        <w:r w:rsidR="000F4ACD">
          <w:rPr>
            <w:noProof/>
            <w:webHidden/>
          </w:rPr>
          <w:instrText xml:space="preserve"> PAGEREF _Toc133217751 \h </w:instrText>
        </w:r>
        <w:r w:rsidR="000F4ACD">
          <w:rPr>
            <w:noProof/>
            <w:webHidden/>
          </w:rPr>
        </w:r>
        <w:r w:rsidR="000F4ACD">
          <w:rPr>
            <w:noProof/>
            <w:webHidden/>
          </w:rPr>
          <w:fldChar w:fldCharType="separate"/>
        </w:r>
        <w:r w:rsidR="000F4ACD">
          <w:rPr>
            <w:noProof/>
            <w:webHidden/>
          </w:rPr>
          <w:t>122</w:t>
        </w:r>
        <w:r w:rsidR="000F4ACD">
          <w:rPr>
            <w:noProof/>
            <w:webHidden/>
          </w:rPr>
          <w:fldChar w:fldCharType="end"/>
        </w:r>
      </w:hyperlink>
    </w:p>
    <w:p w14:paraId="4201AA5F" w14:textId="77777777" w:rsidR="005778B9" w:rsidRDefault="00150F24">
      <w:pPr>
        <w:spacing w:after="200" w:line="276" w:lineRule="auto"/>
        <w:rPr>
          <w:rFonts w:asciiTheme="minorHAnsi" w:hAnsiTheme="minorHAnsi" w:cstheme="minorHAnsi"/>
          <w:color w:val="000000" w:themeColor="text1"/>
        </w:rPr>
        <w:sectPr w:rsidR="005778B9">
          <w:footerReference w:type="default" r:id="rId12"/>
          <w:pgSz w:w="11906" w:h="16838"/>
          <w:pgMar w:top="1440" w:right="1440" w:bottom="1440" w:left="1440" w:header="708" w:footer="708" w:gutter="0"/>
          <w:cols w:space="708"/>
          <w:docGrid w:linePitch="360"/>
        </w:sectPr>
      </w:pPr>
      <w:r w:rsidRPr="00D52709">
        <w:rPr>
          <w:rFonts w:asciiTheme="minorHAnsi" w:hAnsiTheme="minorHAnsi" w:cstheme="minorHAnsi"/>
          <w:color w:val="000000" w:themeColor="text1"/>
        </w:rPr>
        <w:fldChar w:fldCharType="end"/>
      </w:r>
    </w:p>
    <w:p w14:paraId="63BEFD59" w14:textId="7A887B1C" w:rsidR="006F0175" w:rsidRDefault="006F0175" w:rsidP="00243D0F">
      <w:pPr>
        <w:pStyle w:val="Heading1"/>
        <w:numPr>
          <w:ilvl w:val="0"/>
          <w:numId w:val="49"/>
        </w:numPr>
        <w:rPr>
          <w:b/>
          <w:bCs/>
        </w:rPr>
      </w:pPr>
      <w:bookmarkStart w:id="4" w:name="_Toc133217566"/>
      <w:r w:rsidRPr="00196966">
        <w:rPr>
          <w:b/>
          <w:bCs/>
        </w:rPr>
        <w:lastRenderedPageBreak/>
        <w:t>INTRODUCTION</w:t>
      </w:r>
      <w:bookmarkEnd w:id="4"/>
      <w:r w:rsidRPr="00196966">
        <w:rPr>
          <w:b/>
          <w:bCs/>
        </w:rPr>
        <w:t xml:space="preserve"> </w:t>
      </w:r>
    </w:p>
    <w:p w14:paraId="0BE20FE5" w14:textId="6649401F" w:rsidR="003C2B7C" w:rsidRDefault="003C2B7C" w:rsidP="003C2B7C"/>
    <w:p w14:paraId="232DD3C8" w14:textId="3022766D" w:rsidR="003C2B7C" w:rsidRDefault="003C2B7C" w:rsidP="003C2B7C"/>
    <w:p w14:paraId="30A3552C" w14:textId="38528002" w:rsidR="005440B9" w:rsidRDefault="006851A2" w:rsidP="006851A2">
      <w:pPr>
        <w:pStyle w:val="Heading2"/>
        <w:ind w:left="720"/>
      </w:pPr>
      <w:bookmarkStart w:id="5" w:name="_Toc133217567"/>
      <w:r>
        <w:t>1.1</w:t>
      </w:r>
      <w:r>
        <w:tab/>
      </w:r>
      <w:r w:rsidR="005440B9" w:rsidRPr="00B133B8">
        <w:t>Why</w:t>
      </w:r>
      <w:r w:rsidR="005440B9">
        <w:t xml:space="preserve"> this project?</w:t>
      </w:r>
      <w:bookmarkEnd w:id="5"/>
    </w:p>
    <w:p w14:paraId="783D6C17" w14:textId="77777777" w:rsidR="00EB5115" w:rsidRDefault="00EB5115" w:rsidP="00EB5115"/>
    <w:p w14:paraId="2C38FE0D" w14:textId="30FB7254" w:rsidR="001E7B9F" w:rsidRDefault="001E7B9F" w:rsidP="00184EA4">
      <w:pPr>
        <w:spacing w:line="360" w:lineRule="auto"/>
        <w:ind w:left="1440"/>
        <w:jc w:val="center"/>
      </w:pPr>
      <w:r>
        <w:t>“</w:t>
      </w:r>
      <w:r w:rsidR="00EB5115">
        <w:t xml:space="preserve">To provide a guide for </w:t>
      </w:r>
      <w:r w:rsidR="008A5349">
        <w:t xml:space="preserve">Apartment </w:t>
      </w:r>
      <w:r w:rsidR="00EB5115">
        <w:t>Leaseholders to gain their freehold (enfranchise)</w:t>
      </w:r>
      <w:r>
        <w:t>”</w:t>
      </w:r>
    </w:p>
    <w:p w14:paraId="6B9223B6" w14:textId="77777777" w:rsidR="001E7B9F" w:rsidRDefault="001E7B9F" w:rsidP="00184EA4">
      <w:pPr>
        <w:spacing w:line="360" w:lineRule="auto"/>
        <w:ind w:left="1440"/>
      </w:pPr>
    </w:p>
    <w:p w14:paraId="6AB45744" w14:textId="41B4E126" w:rsidR="002101D4" w:rsidRDefault="00184EA4" w:rsidP="002101D4">
      <w:pPr>
        <w:spacing w:line="360" w:lineRule="auto"/>
        <w:ind w:left="1440"/>
        <w:jc w:val="both"/>
      </w:pPr>
      <w:r>
        <w:t>The author had to think long and hard as to why this project inspired her.</w:t>
      </w:r>
      <w:r w:rsidR="002101D4">
        <w:t xml:space="preserve"> </w:t>
      </w:r>
      <w:r>
        <w:t xml:space="preserve"> </w:t>
      </w:r>
      <w:r w:rsidR="002101D4">
        <w:t xml:space="preserve">The earlier someone is exposed to an idea, it seems,  the more subliminal it becomes.  </w:t>
      </w:r>
    </w:p>
    <w:p w14:paraId="7F2E54C5" w14:textId="2384BA26" w:rsidR="00CC2F4F" w:rsidRDefault="00184EA4" w:rsidP="002101D4">
      <w:pPr>
        <w:spacing w:line="360" w:lineRule="auto"/>
        <w:ind w:left="1440"/>
        <w:jc w:val="both"/>
      </w:pPr>
      <w:r>
        <w:t xml:space="preserve"> </w:t>
      </w:r>
      <w:r w:rsidR="001E7B9F">
        <w:t>T</w:t>
      </w:r>
      <w:r w:rsidR="004059AC">
        <w:t>o ignite a flame there needs to be a spark</w:t>
      </w:r>
      <w:r w:rsidR="009426E5">
        <w:t>.</w:t>
      </w:r>
      <w:r w:rsidR="004059AC">
        <w:t xml:space="preserve">  </w:t>
      </w:r>
      <w:r w:rsidR="00CC2F4F">
        <w:t xml:space="preserve">This project sparked a flame </w:t>
      </w:r>
      <w:r>
        <w:t xml:space="preserve">in her </w:t>
      </w:r>
      <w:r w:rsidR="00CC2F4F">
        <w:t>for t</w:t>
      </w:r>
      <w:r w:rsidR="008822D2">
        <w:t>hree</w:t>
      </w:r>
      <w:r w:rsidR="005C2809">
        <w:t xml:space="preserve"> reasons</w:t>
      </w:r>
      <w:r w:rsidR="008822D2">
        <w:t>:</w:t>
      </w:r>
      <w:r w:rsidR="00725501">
        <w:t xml:space="preserve">  </w:t>
      </w:r>
    </w:p>
    <w:p w14:paraId="06063255" w14:textId="77777777" w:rsidR="001C751F" w:rsidRDefault="001C751F" w:rsidP="00184EA4">
      <w:pPr>
        <w:spacing w:line="360" w:lineRule="auto"/>
        <w:ind w:left="1440"/>
      </w:pPr>
    </w:p>
    <w:p w14:paraId="2236C3A5" w14:textId="77777777" w:rsidR="00184EA4" w:rsidRPr="00184EA4" w:rsidRDefault="001C751F" w:rsidP="00243D0F">
      <w:pPr>
        <w:pStyle w:val="ListParagraph"/>
        <w:numPr>
          <w:ilvl w:val="0"/>
          <w:numId w:val="76"/>
        </w:numPr>
        <w:spacing w:line="360" w:lineRule="auto"/>
      </w:pPr>
      <w:r w:rsidRPr="00131401">
        <w:rPr>
          <w:b/>
          <w:bCs/>
        </w:rPr>
        <w:t>1959-197</w:t>
      </w:r>
      <w:r w:rsidR="00131401" w:rsidRPr="00131401">
        <w:rPr>
          <w:b/>
          <w:bCs/>
        </w:rPr>
        <w:t>6</w:t>
      </w:r>
      <w:r w:rsidRPr="00131401">
        <w:rPr>
          <w:b/>
          <w:bCs/>
        </w:rPr>
        <w:t xml:space="preserve"> </w:t>
      </w:r>
      <w:r w:rsidR="00131401" w:rsidRPr="00131401">
        <w:rPr>
          <w:b/>
          <w:bCs/>
        </w:rPr>
        <w:t>–</w:t>
      </w:r>
      <w:r w:rsidRPr="00131401">
        <w:rPr>
          <w:b/>
          <w:bCs/>
        </w:rPr>
        <w:t xml:space="preserve"> </w:t>
      </w:r>
      <w:r w:rsidR="00131401" w:rsidRPr="00131401">
        <w:rPr>
          <w:b/>
          <w:bCs/>
        </w:rPr>
        <w:t>Hersham, Surrey</w:t>
      </w:r>
    </w:p>
    <w:p w14:paraId="4241D11D" w14:textId="500FD511" w:rsidR="001C751F" w:rsidRDefault="00184EA4" w:rsidP="00184EA4">
      <w:pPr>
        <w:pStyle w:val="ListParagraph"/>
        <w:spacing w:line="360" w:lineRule="auto"/>
        <w:ind w:left="2160"/>
      </w:pPr>
      <w:r w:rsidRPr="00184EA4">
        <w:t>G</w:t>
      </w:r>
      <w:r w:rsidR="001C751F">
        <w:t>rowing up in poverty, surrounded by wealth.</w:t>
      </w:r>
    </w:p>
    <w:p w14:paraId="2F78E1A3" w14:textId="77777777" w:rsidR="00184EA4" w:rsidRPr="00184EA4" w:rsidRDefault="001C751F" w:rsidP="00243D0F">
      <w:pPr>
        <w:pStyle w:val="ListParagraph"/>
        <w:numPr>
          <w:ilvl w:val="0"/>
          <w:numId w:val="76"/>
        </w:numPr>
        <w:spacing w:line="360" w:lineRule="auto"/>
      </w:pPr>
      <w:r w:rsidRPr="00131401">
        <w:rPr>
          <w:b/>
          <w:bCs/>
        </w:rPr>
        <w:t>1979</w:t>
      </w:r>
      <w:r w:rsidR="00131401" w:rsidRPr="00131401">
        <w:rPr>
          <w:b/>
          <w:bCs/>
        </w:rPr>
        <w:t>-1982 – Tehran, Iran</w:t>
      </w:r>
    </w:p>
    <w:p w14:paraId="6D5E97B6" w14:textId="225BCCAB" w:rsidR="001C751F" w:rsidRDefault="00184EA4" w:rsidP="00184EA4">
      <w:pPr>
        <w:pStyle w:val="ListParagraph"/>
        <w:spacing w:line="360" w:lineRule="auto"/>
        <w:ind w:left="2160"/>
      </w:pPr>
      <w:r w:rsidRPr="00184EA4">
        <w:t>B</w:t>
      </w:r>
      <w:r w:rsidR="001C751F">
        <w:t xml:space="preserve">eing </w:t>
      </w:r>
      <w:r w:rsidR="004131AF">
        <w:t xml:space="preserve">caught up </w:t>
      </w:r>
      <w:r w:rsidR="001C751F">
        <w:t>in the middle of an anti-monarchist revolution.</w:t>
      </w:r>
    </w:p>
    <w:p w14:paraId="3D18C5EE" w14:textId="77777777" w:rsidR="00184EA4" w:rsidRPr="00184EA4" w:rsidRDefault="00131401" w:rsidP="00243D0F">
      <w:pPr>
        <w:pStyle w:val="ListParagraph"/>
        <w:numPr>
          <w:ilvl w:val="0"/>
          <w:numId w:val="76"/>
        </w:numPr>
        <w:spacing w:line="360" w:lineRule="auto"/>
      </w:pPr>
      <w:r w:rsidRPr="00131401">
        <w:rPr>
          <w:b/>
          <w:bCs/>
        </w:rPr>
        <w:t>2015 – Cardiff, Wales</w:t>
      </w:r>
    </w:p>
    <w:p w14:paraId="6EF07657" w14:textId="77777777" w:rsidR="002101D4" w:rsidRDefault="00184EA4" w:rsidP="00184EA4">
      <w:pPr>
        <w:pStyle w:val="ListParagraph"/>
        <w:spacing w:line="360" w:lineRule="auto"/>
        <w:ind w:left="2160"/>
      </w:pPr>
      <w:r w:rsidRPr="00184EA4">
        <w:t>H</w:t>
      </w:r>
      <w:r w:rsidR="001C751F">
        <w:t xml:space="preserve">aving a ‘rude awakening’ after being </w:t>
      </w:r>
      <w:r w:rsidR="002101D4">
        <w:t>lured</w:t>
      </w:r>
      <w:r w:rsidR="001C751F">
        <w:t xml:space="preserve"> into buying a leasehold apartment</w:t>
      </w:r>
      <w:r w:rsidR="004244F0">
        <w:t>,</w:t>
      </w:r>
      <w:r w:rsidR="001C751F">
        <w:t xml:space="preserve"> where</w:t>
      </w:r>
      <w:r w:rsidR="002101D4">
        <w:t>:</w:t>
      </w:r>
    </w:p>
    <w:p w14:paraId="0759DC28" w14:textId="3B3E67D5" w:rsidR="001C751F" w:rsidRDefault="001C751F" w:rsidP="00243D0F">
      <w:pPr>
        <w:pStyle w:val="ListParagraph"/>
        <w:numPr>
          <w:ilvl w:val="3"/>
          <w:numId w:val="78"/>
        </w:numPr>
        <w:spacing w:line="360" w:lineRule="auto"/>
        <w:ind w:left="2694" w:hanging="426"/>
      </w:pPr>
      <w:r>
        <w:t xml:space="preserve">the </w:t>
      </w:r>
      <w:r w:rsidR="004131AF">
        <w:t xml:space="preserve">unjustified </w:t>
      </w:r>
      <w:r w:rsidR="002101D4">
        <w:t xml:space="preserve">service </w:t>
      </w:r>
      <w:r>
        <w:t>charges doubled overnight</w:t>
      </w:r>
      <w:r w:rsidR="004244F0">
        <w:t>,</w:t>
      </w:r>
      <w:r w:rsidR="004131AF">
        <w:t xml:space="preserve"> which leaseholders were powerless to fight</w:t>
      </w:r>
      <w:r w:rsidR="002101D4">
        <w:t>, and</w:t>
      </w:r>
    </w:p>
    <w:p w14:paraId="1D6DDA3B" w14:textId="09AB8DEC" w:rsidR="002101D4" w:rsidRDefault="002101D4" w:rsidP="00243D0F">
      <w:pPr>
        <w:pStyle w:val="ListParagraph"/>
        <w:numPr>
          <w:ilvl w:val="3"/>
          <w:numId w:val="78"/>
        </w:numPr>
        <w:spacing w:line="360" w:lineRule="auto"/>
        <w:ind w:left="2694" w:hanging="426"/>
      </w:pPr>
      <w:r>
        <w:t>six additional apartments built on top against our will.</w:t>
      </w:r>
    </w:p>
    <w:p w14:paraId="01ED1CB4" w14:textId="77777777" w:rsidR="00CC2F4F" w:rsidRDefault="00CC2F4F" w:rsidP="00184EA4">
      <w:pPr>
        <w:spacing w:line="360" w:lineRule="auto"/>
        <w:ind w:left="1440"/>
        <w:jc w:val="both"/>
      </w:pPr>
    </w:p>
    <w:p w14:paraId="00C211EB" w14:textId="77777777" w:rsidR="001C751F" w:rsidRDefault="001C751F" w:rsidP="00184EA4">
      <w:pPr>
        <w:spacing w:line="360" w:lineRule="auto"/>
        <w:ind w:left="1440"/>
        <w:jc w:val="both"/>
      </w:pPr>
    </w:p>
    <w:p w14:paraId="087FB36B" w14:textId="77777777" w:rsidR="002A6A7D" w:rsidRDefault="001C751F" w:rsidP="00184EA4">
      <w:pPr>
        <w:spacing w:line="360" w:lineRule="auto"/>
        <w:ind w:left="1440"/>
        <w:jc w:val="both"/>
        <w:rPr>
          <w:b/>
          <w:bCs/>
        </w:rPr>
      </w:pPr>
      <w:r>
        <w:t xml:space="preserve">1.  </w:t>
      </w:r>
      <w:r w:rsidR="002A6A7D" w:rsidRPr="00131401">
        <w:rPr>
          <w:b/>
          <w:bCs/>
        </w:rPr>
        <w:t>1959-1976 – Hersham, Surrey</w:t>
      </w:r>
    </w:p>
    <w:p w14:paraId="2DFFB104" w14:textId="77777777" w:rsidR="00184EA4" w:rsidRDefault="00184EA4" w:rsidP="00184EA4">
      <w:pPr>
        <w:spacing w:line="360" w:lineRule="auto"/>
        <w:ind w:left="1440"/>
        <w:jc w:val="both"/>
        <w:rPr>
          <w:b/>
          <w:bCs/>
        </w:rPr>
      </w:pPr>
    </w:p>
    <w:p w14:paraId="43E51E47" w14:textId="12AE0B12" w:rsidR="00184EA4" w:rsidRDefault="008822D2" w:rsidP="00243D0F">
      <w:pPr>
        <w:pStyle w:val="ListParagraph"/>
        <w:numPr>
          <w:ilvl w:val="0"/>
          <w:numId w:val="77"/>
        </w:numPr>
        <w:spacing w:line="360" w:lineRule="auto"/>
        <w:jc w:val="both"/>
      </w:pPr>
      <w:r>
        <w:t>The author grew up poor</w:t>
      </w:r>
      <w:r w:rsidR="00184EA4">
        <w:t xml:space="preserve">, the youngest and only daughter with 4 elder brothers.  If all had </w:t>
      </w:r>
      <w:r w:rsidR="004131AF">
        <w:t>survived,</w:t>
      </w:r>
      <w:r w:rsidR="00184EA4">
        <w:t xml:space="preserve"> there would have been </w:t>
      </w:r>
      <w:r w:rsidR="004131AF">
        <w:t>8 children</w:t>
      </w:r>
      <w:r w:rsidR="00184EA4">
        <w:t xml:space="preserve">.  </w:t>
      </w:r>
    </w:p>
    <w:p w14:paraId="3E3FA4C7" w14:textId="77777777" w:rsidR="00184EA4" w:rsidRDefault="00184EA4" w:rsidP="00184EA4">
      <w:pPr>
        <w:pStyle w:val="ListParagraph"/>
        <w:spacing w:line="360" w:lineRule="auto"/>
        <w:ind w:left="2160"/>
        <w:jc w:val="both"/>
      </w:pPr>
    </w:p>
    <w:p w14:paraId="061AD60E" w14:textId="168A2A58" w:rsidR="00184EA4" w:rsidRDefault="000214BB" w:rsidP="00243D0F">
      <w:pPr>
        <w:pStyle w:val="ListParagraph"/>
        <w:numPr>
          <w:ilvl w:val="0"/>
          <w:numId w:val="77"/>
        </w:numPr>
        <w:spacing w:line="360" w:lineRule="auto"/>
        <w:jc w:val="both"/>
      </w:pPr>
      <w:r>
        <w:t>Her</w:t>
      </w:r>
      <w:r w:rsidR="00184EA4">
        <w:t xml:space="preserve"> eldest</w:t>
      </w:r>
      <w:r w:rsidR="008822D2">
        <w:t xml:space="preserve"> brother won a scholarship to a school where the children’s pocket money was more than the combined income of </w:t>
      </w:r>
      <w:r w:rsidR="002A6A7D">
        <w:t>her</w:t>
      </w:r>
      <w:r w:rsidR="008822D2">
        <w:t xml:space="preserve"> parents</w:t>
      </w:r>
      <w:r w:rsidR="002A6A7D">
        <w:t>, a machine tool-setter and a ‘washer upper’</w:t>
      </w:r>
      <w:r w:rsidR="008822D2">
        <w:t>.</w:t>
      </w:r>
      <w:r w:rsidR="004131AF">
        <w:t xml:space="preserve">  Consequently, debt was a constant worry.</w:t>
      </w:r>
    </w:p>
    <w:p w14:paraId="4E9289BD" w14:textId="77777777" w:rsidR="00184EA4" w:rsidRDefault="00184EA4" w:rsidP="00184EA4">
      <w:pPr>
        <w:pStyle w:val="ListParagraph"/>
        <w:spacing w:line="360" w:lineRule="auto"/>
      </w:pPr>
    </w:p>
    <w:p w14:paraId="148208C0" w14:textId="6DD1B2C6" w:rsidR="002A6A7D" w:rsidRDefault="008822D2" w:rsidP="00243D0F">
      <w:pPr>
        <w:pStyle w:val="ListParagraph"/>
        <w:numPr>
          <w:ilvl w:val="0"/>
          <w:numId w:val="77"/>
        </w:numPr>
        <w:spacing w:line="360" w:lineRule="auto"/>
        <w:jc w:val="both"/>
      </w:pPr>
      <w:r>
        <w:t>Regularly</w:t>
      </w:r>
      <w:r w:rsidR="002A6A7D">
        <w:t>,</w:t>
      </w:r>
      <w:r>
        <w:t xml:space="preserve"> when the tally woman knocked on the door for payment </w:t>
      </w:r>
      <w:r w:rsidR="001C751F">
        <w:t>her m</w:t>
      </w:r>
      <w:r w:rsidR="004244F0">
        <w:t>other</w:t>
      </w:r>
      <w:r w:rsidR="001C751F">
        <w:t xml:space="preserve"> would gather the</w:t>
      </w:r>
      <w:r>
        <w:t xml:space="preserve"> children </w:t>
      </w:r>
      <w:r w:rsidR="001C751F">
        <w:t xml:space="preserve">to </w:t>
      </w:r>
      <w:r>
        <w:t xml:space="preserve">hide behind the sofa </w:t>
      </w:r>
      <w:r w:rsidR="002A6A7D">
        <w:t xml:space="preserve">until </w:t>
      </w:r>
      <w:r w:rsidR="00094ACF">
        <w:t xml:space="preserve">said tally </w:t>
      </w:r>
      <w:r w:rsidR="00094ACF">
        <w:lastRenderedPageBreak/>
        <w:t>woman</w:t>
      </w:r>
      <w:r>
        <w:t xml:space="preserve"> left.  This was further complicated as the tally woman was </w:t>
      </w:r>
      <w:r w:rsidR="00184EA4">
        <w:t xml:space="preserve">the </w:t>
      </w:r>
      <w:r>
        <w:t xml:space="preserve">author’s best friend’s </w:t>
      </w:r>
      <w:r w:rsidR="004244F0">
        <w:t>mother</w:t>
      </w:r>
      <w:r w:rsidR="002A6A7D">
        <w:t xml:space="preserve">, so </w:t>
      </w:r>
      <w:r w:rsidR="00094ACF">
        <w:t>the author</w:t>
      </w:r>
      <w:r>
        <w:t xml:space="preserve"> had to </w:t>
      </w:r>
      <w:r w:rsidR="00131401">
        <w:t xml:space="preserve">frequently </w:t>
      </w:r>
      <w:r>
        <w:t xml:space="preserve">lie </w:t>
      </w:r>
      <w:r w:rsidR="00184EA4">
        <w:t xml:space="preserve">when </w:t>
      </w:r>
      <w:r w:rsidR="00094ACF">
        <w:t>questioned about</w:t>
      </w:r>
      <w:r w:rsidR="004244F0">
        <w:t xml:space="preserve"> their</w:t>
      </w:r>
      <w:r w:rsidR="00094ACF">
        <w:t xml:space="preserve"> whereabouts </w:t>
      </w:r>
      <w:r w:rsidR="00184EA4">
        <w:t>in school.</w:t>
      </w:r>
    </w:p>
    <w:p w14:paraId="16A88BF5" w14:textId="77777777" w:rsidR="004131AF" w:rsidRDefault="004131AF" w:rsidP="004131AF">
      <w:pPr>
        <w:pStyle w:val="ListParagraph"/>
      </w:pPr>
    </w:p>
    <w:p w14:paraId="5C67D6CE" w14:textId="77777777" w:rsidR="004131AF" w:rsidRDefault="004131AF" w:rsidP="004131AF">
      <w:pPr>
        <w:pStyle w:val="ListParagraph"/>
        <w:spacing w:line="360" w:lineRule="auto"/>
        <w:ind w:left="2160"/>
        <w:jc w:val="both"/>
      </w:pPr>
    </w:p>
    <w:p w14:paraId="5FA98C59" w14:textId="05DE45F4" w:rsidR="002A6A7D" w:rsidRDefault="00184EA4" w:rsidP="00243D0F">
      <w:pPr>
        <w:pStyle w:val="ListParagraph"/>
        <w:numPr>
          <w:ilvl w:val="0"/>
          <w:numId w:val="77"/>
        </w:numPr>
        <w:spacing w:after="200" w:line="360" w:lineRule="auto"/>
        <w:jc w:val="both"/>
      </w:pPr>
      <w:r>
        <w:t>Her home town</w:t>
      </w:r>
      <w:r w:rsidR="001C751F">
        <w:t>,</w:t>
      </w:r>
      <w:r w:rsidR="008822D2">
        <w:t xml:space="preserve"> Hersham, </w:t>
      </w:r>
      <w:r>
        <w:t>Surrey,</w:t>
      </w:r>
      <w:r w:rsidR="00094ACF">
        <w:t xml:space="preserve"> </w:t>
      </w:r>
      <w:r w:rsidR="008822D2">
        <w:t>was situated in between two of the richest areas in England; St. George’s Hill, Weybridge</w:t>
      </w:r>
      <w:r w:rsidR="004244F0">
        <w:t>,</w:t>
      </w:r>
      <w:r w:rsidR="008822D2">
        <w:t xml:space="preserve"> and Esher in Surrey.  The stark </w:t>
      </w:r>
      <w:r w:rsidR="00094ACF">
        <w:t xml:space="preserve">lifestyle </w:t>
      </w:r>
      <w:r w:rsidR="008822D2">
        <w:t xml:space="preserve">differences were evident when author </w:t>
      </w:r>
      <w:r w:rsidR="00941631">
        <w:t>pass</w:t>
      </w:r>
      <w:r w:rsidR="00094ACF">
        <w:t>ed by on the bus</w:t>
      </w:r>
      <w:r w:rsidR="00941631">
        <w:t xml:space="preserve"> near St. George’s Hill</w:t>
      </w:r>
      <w:r w:rsidR="008822D2">
        <w:t xml:space="preserve"> in Weybridge</w:t>
      </w:r>
      <w:r w:rsidR="002A6A7D">
        <w:t>,</w:t>
      </w:r>
      <w:r w:rsidR="008822D2">
        <w:t xml:space="preserve"> </w:t>
      </w:r>
      <w:r w:rsidR="00941631">
        <w:t xml:space="preserve">to attend Secretarial college, </w:t>
      </w:r>
      <w:r w:rsidR="00094ACF">
        <w:t>and</w:t>
      </w:r>
      <w:r w:rsidR="00CF5373">
        <w:t xml:space="preserve"> </w:t>
      </w:r>
      <w:r w:rsidR="001C751F">
        <w:t xml:space="preserve">when </w:t>
      </w:r>
      <w:r w:rsidR="004244F0">
        <w:t>going to work</w:t>
      </w:r>
      <w:r w:rsidR="008822D2">
        <w:t xml:space="preserve"> with her m</w:t>
      </w:r>
      <w:r w:rsidR="004244F0">
        <w:t>other</w:t>
      </w:r>
      <w:r w:rsidR="002A6A7D">
        <w:t>,</w:t>
      </w:r>
      <w:r w:rsidR="008822D2">
        <w:t xml:space="preserve"> walking </w:t>
      </w:r>
      <w:r w:rsidR="00094ACF">
        <w:t>miles through</w:t>
      </w:r>
      <w:r w:rsidR="008822D2">
        <w:t xml:space="preserve"> the </w:t>
      </w:r>
      <w:r w:rsidR="002A6A7D">
        <w:t xml:space="preserve">million-pound mansions </w:t>
      </w:r>
      <w:r w:rsidR="00094ACF">
        <w:t xml:space="preserve">behind </w:t>
      </w:r>
      <w:r w:rsidR="001C751F">
        <w:t>Esher.</w:t>
      </w:r>
    </w:p>
    <w:p w14:paraId="6EF7F641" w14:textId="77777777" w:rsidR="00184EA4" w:rsidRDefault="00184EA4" w:rsidP="00184EA4">
      <w:pPr>
        <w:pStyle w:val="ListParagraph"/>
        <w:spacing w:after="200" w:line="360" w:lineRule="auto"/>
        <w:ind w:left="2160"/>
        <w:jc w:val="both"/>
      </w:pPr>
    </w:p>
    <w:p w14:paraId="2D498D9B" w14:textId="77777777" w:rsidR="002A6A7D" w:rsidRDefault="008822D2" w:rsidP="00184EA4">
      <w:pPr>
        <w:spacing w:line="360" w:lineRule="auto"/>
        <w:ind w:left="1440"/>
        <w:jc w:val="both"/>
        <w:rPr>
          <w:b/>
          <w:bCs/>
        </w:rPr>
      </w:pPr>
      <w:r>
        <w:t xml:space="preserve">2.  </w:t>
      </w:r>
      <w:r w:rsidR="002A6A7D" w:rsidRPr="00131401">
        <w:rPr>
          <w:b/>
          <w:bCs/>
        </w:rPr>
        <w:t>1979-1982 – Tehran, Iran</w:t>
      </w:r>
    </w:p>
    <w:p w14:paraId="598972A5" w14:textId="3A8674A2" w:rsidR="00CC2F4F" w:rsidRDefault="004059AC" w:rsidP="00184EA4">
      <w:pPr>
        <w:spacing w:line="360" w:lineRule="auto"/>
        <w:ind w:left="1440"/>
        <w:jc w:val="both"/>
      </w:pPr>
      <w:r>
        <w:t>T</w:t>
      </w:r>
      <w:r w:rsidR="005C2809">
        <w:t>he author</w:t>
      </w:r>
      <w:r w:rsidR="00A61DB1">
        <w:t xml:space="preserve">, aged 18, </w:t>
      </w:r>
      <w:r w:rsidR="005C2809">
        <w:t>emigrated to Iran</w:t>
      </w:r>
      <w:r w:rsidR="00A61DB1">
        <w:t>,</w:t>
      </w:r>
      <w:r w:rsidR="005C2809">
        <w:t xml:space="preserve"> just as the Shah was fleeing</w:t>
      </w:r>
      <w:r w:rsidR="00A61DB1">
        <w:t>,</w:t>
      </w:r>
      <w:r w:rsidR="005C2809">
        <w:t xml:space="preserve"> after the 1979 </w:t>
      </w:r>
      <w:r w:rsidR="004131AF">
        <w:t xml:space="preserve">Islamic </w:t>
      </w:r>
      <w:r w:rsidR="005C2809">
        <w:t xml:space="preserve">Revolution.  </w:t>
      </w:r>
    </w:p>
    <w:p w14:paraId="7289510C" w14:textId="4F341E64" w:rsidR="004244F0" w:rsidRDefault="005C2809" w:rsidP="00243D0F">
      <w:pPr>
        <w:pStyle w:val="ListParagraph"/>
        <w:numPr>
          <w:ilvl w:val="0"/>
          <w:numId w:val="69"/>
        </w:numPr>
        <w:spacing w:line="360" w:lineRule="auto"/>
        <w:jc w:val="both"/>
      </w:pPr>
      <w:r>
        <w:t xml:space="preserve">At the time </w:t>
      </w:r>
      <w:r w:rsidR="004059AC">
        <w:t>she</w:t>
      </w:r>
      <w:r w:rsidR="00725501">
        <w:t>,</w:t>
      </w:r>
      <w:r w:rsidR="004059AC">
        <w:t xml:space="preserve"> </w:t>
      </w:r>
      <w:r w:rsidR="00725501">
        <w:t xml:space="preserve">in no way, </w:t>
      </w:r>
      <w:r>
        <w:t>consider</w:t>
      </w:r>
      <w:r w:rsidR="00A61DB1">
        <w:t>ed</w:t>
      </w:r>
      <w:r>
        <w:t xml:space="preserve"> herself </w:t>
      </w:r>
      <w:r w:rsidR="004059AC">
        <w:t>‘</w:t>
      </w:r>
      <w:r>
        <w:t>anti-royal</w:t>
      </w:r>
      <w:r w:rsidR="001E7B9F">
        <w:t>*</w:t>
      </w:r>
      <w:r w:rsidR="004059AC">
        <w:t>’</w:t>
      </w:r>
      <w:r w:rsidR="00A61DB1">
        <w:t xml:space="preserve">, </w:t>
      </w:r>
      <w:r>
        <w:t>but th</w:t>
      </w:r>
      <w:r w:rsidR="00A61DB1">
        <w:t xml:space="preserve">e </w:t>
      </w:r>
      <w:r>
        <w:t xml:space="preserve">experience </w:t>
      </w:r>
      <w:r w:rsidR="004059AC">
        <w:t xml:space="preserve">left an </w:t>
      </w:r>
      <w:r w:rsidR="00725501">
        <w:t xml:space="preserve">indelible </w:t>
      </w:r>
      <w:r w:rsidR="004059AC">
        <w:t>impression</w:t>
      </w:r>
      <w:r w:rsidR="00725501">
        <w:t xml:space="preserve">, having </w:t>
      </w:r>
      <w:r w:rsidR="004244F0">
        <w:t xml:space="preserve">been </w:t>
      </w:r>
      <w:r w:rsidR="00094ACF">
        <w:t>caught up in the middle of demonstrations against</w:t>
      </w:r>
      <w:r w:rsidR="00725501">
        <w:t xml:space="preserve"> royal oppression</w:t>
      </w:r>
      <w:r w:rsidR="00094ACF">
        <w:t xml:space="preserve"> on her way to work at the Australian Embassy</w:t>
      </w:r>
      <w:r w:rsidR="004244F0">
        <w:t>/Salem Agency and Etatrans Freight Forwarding Co.  (After the American Embassy takeover all locally engaged staff sacked).</w:t>
      </w:r>
    </w:p>
    <w:p w14:paraId="039D4398" w14:textId="3C2CE9EE" w:rsidR="005C2809" w:rsidRPr="005C2809" w:rsidRDefault="001E7B9F" w:rsidP="00243D0F">
      <w:pPr>
        <w:pStyle w:val="ListParagraph"/>
        <w:numPr>
          <w:ilvl w:val="0"/>
          <w:numId w:val="69"/>
        </w:numPr>
        <w:spacing w:line="360" w:lineRule="auto"/>
        <w:jc w:val="both"/>
      </w:pPr>
      <w:r>
        <w:t>*</w:t>
      </w:r>
      <w:r w:rsidR="00A61DB1">
        <w:t xml:space="preserve">The relevance </w:t>
      </w:r>
      <w:r w:rsidR="004059AC">
        <w:t>of royalty to leasehold is outlined</w:t>
      </w:r>
      <w:r w:rsidR="00A61DB1">
        <w:t xml:space="preserve"> in </w:t>
      </w:r>
      <w:r w:rsidR="00725501">
        <w:t>Section 1.4</w:t>
      </w:r>
      <w:r w:rsidR="005C2809">
        <w:t>.</w:t>
      </w:r>
    </w:p>
    <w:p w14:paraId="01856AD5" w14:textId="77777777" w:rsidR="00D67E3F" w:rsidRDefault="00D67E3F" w:rsidP="00184EA4">
      <w:pPr>
        <w:spacing w:line="360" w:lineRule="auto"/>
      </w:pPr>
    </w:p>
    <w:p w14:paraId="4E2E9A13" w14:textId="77777777" w:rsidR="002A6A7D" w:rsidRDefault="006B19FE" w:rsidP="00184EA4">
      <w:pPr>
        <w:spacing w:line="360" w:lineRule="auto"/>
        <w:ind w:left="1440"/>
        <w:jc w:val="both"/>
        <w:rPr>
          <w:rFonts w:asciiTheme="minorHAnsi" w:hAnsiTheme="minorHAnsi" w:cstheme="minorHAnsi"/>
        </w:rPr>
      </w:pPr>
      <w:r>
        <w:rPr>
          <w:rFonts w:asciiTheme="minorHAnsi" w:hAnsiTheme="minorHAnsi" w:cstheme="minorHAnsi"/>
        </w:rPr>
        <w:t xml:space="preserve">2.  </w:t>
      </w:r>
      <w:r w:rsidR="002A6A7D" w:rsidRPr="00131401">
        <w:rPr>
          <w:b/>
          <w:bCs/>
        </w:rPr>
        <w:t>2015 – Cardiff, Wales</w:t>
      </w:r>
      <w:r w:rsidR="002A6A7D">
        <w:rPr>
          <w:rFonts w:asciiTheme="minorHAnsi" w:hAnsiTheme="minorHAnsi" w:cstheme="minorHAnsi"/>
        </w:rPr>
        <w:t xml:space="preserve"> </w:t>
      </w:r>
    </w:p>
    <w:p w14:paraId="184D0165" w14:textId="0A893E7B" w:rsidR="00AC5FC2" w:rsidRPr="00725501" w:rsidRDefault="006B19FE" w:rsidP="00184EA4">
      <w:pPr>
        <w:spacing w:line="360" w:lineRule="auto"/>
        <w:ind w:left="1440"/>
        <w:jc w:val="both"/>
        <w:rPr>
          <w:rFonts w:asciiTheme="minorHAnsi" w:hAnsiTheme="minorHAnsi" w:cstheme="minorHAnsi"/>
        </w:rPr>
      </w:pPr>
      <w:r>
        <w:rPr>
          <w:rFonts w:asciiTheme="minorHAnsi" w:hAnsiTheme="minorHAnsi" w:cstheme="minorHAnsi"/>
        </w:rPr>
        <w:t>M</w:t>
      </w:r>
      <w:r w:rsidR="00A61DB1" w:rsidRPr="00725501">
        <w:rPr>
          <w:rFonts w:asciiTheme="minorHAnsi" w:hAnsiTheme="minorHAnsi" w:cstheme="minorHAnsi"/>
        </w:rPr>
        <w:t xml:space="preserve">ore prosaically, </w:t>
      </w:r>
      <w:r w:rsidR="005C2809" w:rsidRPr="00725501">
        <w:rPr>
          <w:rFonts w:asciiTheme="minorHAnsi" w:hAnsiTheme="minorHAnsi" w:cstheme="minorHAnsi"/>
        </w:rPr>
        <w:t>t</w:t>
      </w:r>
      <w:r w:rsidR="00F809A1" w:rsidRPr="00725501">
        <w:rPr>
          <w:rFonts w:asciiTheme="minorHAnsi" w:hAnsiTheme="minorHAnsi" w:cstheme="minorHAnsi"/>
        </w:rPr>
        <w:t xml:space="preserve">here </w:t>
      </w:r>
      <w:r w:rsidR="001A6D8D" w:rsidRPr="00725501">
        <w:rPr>
          <w:rFonts w:asciiTheme="minorHAnsi" w:hAnsiTheme="minorHAnsi" w:cstheme="minorHAnsi"/>
        </w:rPr>
        <w:t>is a</w:t>
      </w:r>
      <w:r w:rsidR="00F809A1" w:rsidRPr="00725501">
        <w:rPr>
          <w:rFonts w:asciiTheme="minorHAnsi" w:hAnsiTheme="minorHAnsi" w:cstheme="minorHAnsi"/>
        </w:rPr>
        <w:t xml:space="preserve"> </w:t>
      </w:r>
      <w:r w:rsidR="00CC2F4F">
        <w:rPr>
          <w:rFonts w:asciiTheme="minorHAnsi" w:hAnsiTheme="minorHAnsi" w:cstheme="minorHAnsi"/>
        </w:rPr>
        <w:t xml:space="preserve">huge </w:t>
      </w:r>
      <w:r w:rsidR="00F809A1" w:rsidRPr="00725501">
        <w:rPr>
          <w:rFonts w:asciiTheme="minorHAnsi" w:hAnsiTheme="minorHAnsi" w:cstheme="minorHAnsi"/>
        </w:rPr>
        <w:t>difference</w:t>
      </w:r>
      <w:r w:rsidR="004D4644" w:rsidRPr="00725501">
        <w:rPr>
          <w:rFonts w:asciiTheme="minorHAnsi" w:hAnsiTheme="minorHAnsi" w:cstheme="minorHAnsi"/>
        </w:rPr>
        <w:t xml:space="preserve"> </w:t>
      </w:r>
      <w:r w:rsidR="00F809A1" w:rsidRPr="00725501">
        <w:rPr>
          <w:rFonts w:asciiTheme="minorHAnsi" w:hAnsiTheme="minorHAnsi" w:cstheme="minorHAnsi"/>
        </w:rPr>
        <w:t>between</w:t>
      </w:r>
      <w:r w:rsidR="00AC5FC2" w:rsidRPr="00725501">
        <w:rPr>
          <w:rFonts w:asciiTheme="minorHAnsi" w:hAnsiTheme="minorHAnsi" w:cstheme="minorHAnsi"/>
        </w:rPr>
        <w:t xml:space="preserve"> owning a property where the residents:</w:t>
      </w:r>
    </w:p>
    <w:p w14:paraId="6B57FEA8" w14:textId="77777777" w:rsidR="00AC5FC2" w:rsidRDefault="00AC5FC2" w:rsidP="00184EA4">
      <w:pPr>
        <w:spacing w:line="360" w:lineRule="auto"/>
        <w:ind w:left="1440"/>
        <w:jc w:val="both"/>
        <w:rPr>
          <w:rFonts w:asciiTheme="minorHAnsi" w:hAnsiTheme="minorHAnsi" w:cstheme="minorHAnsi"/>
        </w:rPr>
      </w:pPr>
    </w:p>
    <w:p w14:paraId="1D0D6187" w14:textId="5379A590" w:rsidR="00AC5FC2" w:rsidRDefault="004D4644" w:rsidP="00243D0F">
      <w:pPr>
        <w:pStyle w:val="ListParagraph"/>
        <w:numPr>
          <w:ilvl w:val="0"/>
          <w:numId w:val="69"/>
        </w:numPr>
        <w:spacing w:line="360" w:lineRule="auto"/>
        <w:jc w:val="both"/>
        <w:rPr>
          <w:rFonts w:asciiTheme="minorHAnsi" w:hAnsiTheme="minorHAnsi" w:cstheme="minorHAnsi"/>
        </w:rPr>
      </w:pPr>
      <w:r w:rsidRPr="00AC5FC2">
        <w:rPr>
          <w:rFonts w:asciiTheme="minorHAnsi" w:hAnsiTheme="minorHAnsi" w:cstheme="minorHAnsi"/>
        </w:rPr>
        <w:t>d</w:t>
      </w:r>
      <w:r w:rsidR="001A6D8D" w:rsidRPr="00AC5FC2">
        <w:rPr>
          <w:rFonts w:asciiTheme="minorHAnsi" w:hAnsiTheme="minorHAnsi" w:cstheme="minorHAnsi"/>
        </w:rPr>
        <w:t>o</w:t>
      </w:r>
      <w:r w:rsidRPr="00AC5FC2">
        <w:rPr>
          <w:rFonts w:asciiTheme="minorHAnsi" w:hAnsiTheme="minorHAnsi" w:cstheme="minorHAnsi"/>
        </w:rPr>
        <w:t>, or d</w:t>
      </w:r>
      <w:r w:rsidR="001A6D8D" w:rsidRPr="00AC5FC2">
        <w:rPr>
          <w:rFonts w:asciiTheme="minorHAnsi" w:hAnsiTheme="minorHAnsi" w:cstheme="minorHAnsi"/>
        </w:rPr>
        <w:t>o</w:t>
      </w:r>
      <w:r w:rsidRPr="00AC5FC2">
        <w:rPr>
          <w:rFonts w:asciiTheme="minorHAnsi" w:hAnsiTheme="minorHAnsi" w:cstheme="minorHAnsi"/>
        </w:rPr>
        <w:t xml:space="preserve"> not, </w:t>
      </w:r>
    </w:p>
    <w:p w14:paraId="5E424FF6" w14:textId="77777777" w:rsidR="00AC5FC2" w:rsidRDefault="00AC5FC2" w:rsidP="00184EA4">
      <w:pPr>
        <w:pStyle w:val="ListParagraph"/>
        <w:spacing w:line="360" w:lineRule="auto"/>
        <w:ind w:left="2208"/>
        <w:jc w:val="both"/>
        <w:rPr>
          <w:rFonts w:asciiTheme="minorHAnsi" w:hAnsiTheme="minorHAnsi" w:cstheme="minorHAnsi"/>
        </w:rPr>
      </w:pPr>
    </w:p>
    <w:p w14:paraId="73E51FFC" w14:textId="7BBB7063" w:rsidR="00F809A1" w:rsidRPr="00725501" w:rsidRDefault="00725501" w:rsidP="00184EA4">
      <w:pPr>
        <w:spacing w:line="360" w:lineRule="auto"/>
        <w:ind w:left="1440"/>
        <w:jc w:val="both"/>
        <w:rPr>
          <w:rFonts w:asciiTheme="minorHAnsi" w:hAnsiTheme="minorHAnsi" w:cstheme="minorHAnsi"/>
        </w:rPr>
      </w:pPr>
      <w:r w:rsidRPr="00725501">
        <w:rPr>
          <w:rFonts w:asciiTheme="minorHAnsi" w:hAnsiTheme="minorHAnsi" w:cstheme="minorHAnsi"/>
        </w:rPr>
        <w:t>o</w:t>
      </w:r>
      <w:r w:rsidR="004D4644" w:rsidRPr="00725501">
        <w:rPr>
          <w:rFonts w:asciiTheme="minorHAnsi" w:hAnsiTheme="minorHAnsi" w:cstheme="minorHAnsi"/>
        </w:rPr>
        <w:t>wn shares in the freehold.</w:t>
      </w:r>
    </w:p>
    <w:p w14:paraId="03455A48" w14:textId="77777777" w:rsidR="00F809A1" w:rsidRDefault="00F809A1" w:rsidP="00184EA4">
      <w:pPr>
        <w:spacing w:line="360" w:lineRule="auto"/>
        <w:ind w:left="1440"/>
        <w:jc w:val="both"/>
        <w:rPr>
          <w:rFonts w:asciiTheme="minorHAnsi" w:hAnsiTheme="minorHAnsi" w:cstheme="minorHAnsi"/>
        </w:rPr>
      </w:pPr>
    </w:p>
    <w:p w14:paraId="1E8C2132" w14:textId="7FFA589B" w:rsidR="00044B14" w:rsidRDefault="00D67E3F" w:rsidP="00184EA4">
      <w:pPr>
        <w:spacing w:line="360" w:lineRule="auto"/>
        <w:ind w:left="1440"/>
        <w:jc w:val="both"/>
        <w:rPr>
          <w:rFonts w:asciiTheme="minorHAnsi" w:hAnsiTheme="minorHAnsi" w:cstheme="minorHAnsi"/>
        </w:rPr>
      </w:pPr>
      <w:r>
        <w:rPr>
          <w:rFonts w:asciiTheme="minorHAnsi" w:hAnsiTheme="minorHAnsi" w:cstheme="minorHAnsi"/>
        </w:rPr>
        <w:t>Having owned an apartment in the 1980’s</w:t>
      </w:r>
      <w:r w:rsidR="004D4644">
        <w:rPr>
          <w:rFonts w:asciiTheme="minorHAnsi" w:hAnsiTheme="minorHAnsi" w:cstheme="minorHAnsi"/>
        </w:rPr>
        <w:t>,</w:t>
      </w:r>
      <w:r>
        <w:rPr>
          <w:rFonts w:asciiTheme="minorHAnsi" w:hAnsiTheme="minorHAnsi" w:cstheme="minorHAnsi"/>
        </w:rPr>
        <w:t xml:space="preserve"> in which all residents </w:t>
      </w:r>
      <w:r w:rsidR="001A6D8D">
        <w:rPr>
          <w:rFonts w:asciiTheme="minorHAnsi" w:hAnsiTheme="minorHAnsi" w:cstheme="minorHAnsi"/>
        </w:rPr>
        <w:t>owned</w:t>
      </w:r>
      <w:r>
        <w:rPr>
          <w:rFonts w:asciiTheme="minorHAnsi" w:hAnsiTheme="minorHAnsi" w:cstheme="minorHAnsi"/>
        </w:rPr>
        <w:t xml:space="preserve"> a share of the freehold, </w:t>
      </w:r>
      <w:r w:rsidR="00F809A1">
        <w:rPr>
          <w:rFonts w:asciiTheme="minorHAnsi" w:hAnsiTheme="minorHAnsi" w:cstheme="minorHAnsi"/>
        </w:rPr>
        <w:t>and enjoyed stable service charges for over a decade</w:t>
      </w:r>
      <w:r w:rsidR="00044B14">
        <w:rPr>
          <w:rFonts w:asciiTheme="minorHAnsi" w:hAnsiTheme="minorHAnsi" w:cstheme="minorHAnsi"/>
        </w:rPr>
        <w:t>,</w:t>
      </w:r>
      <w:r w:rsidR="00F809A1">
        <w:rPr>
          <w:rFonts w:asciiTheme="minorHAnsi" w:hAnsiTheme="minorHAnsi" w:cstheme="minorHAnsi"/>
        </w:rPr>
        <w:t xml:space="preserve"> </w:t>
      </w:r>
      <w:r w:rsidR="00044B14">
        <w:rPr>
          <w:rFonts w:asciiTheme="minorHAnsi" w:hAnsiTheme="minorHAnsi" w:cstheme="minorHAnsi"/>
        </w:rPr>
        <w:t xml:space="preserve">the author </w:t>
      </w:r>
      <w:r w:rsidR="00D84C6A">
        <w:rPr>
          <w:rFonts w:asciiTheme="minorHAnsi" w:hAnsiTheme="minorHAnsi" w:cstheme="minorHAnsi"/>
        </w:rPr>
        <w:t xml:space="preserve">(wrongly) </w:t>
      </w:r>
      <w:r w:rsidR="00044B14">
        <w:rPr>
          <w:rFonts w:asciiTheme="minorHAnsi" w:hAnsiTheme="minorHAnsi" w:cstheme="minorHAnsi"/>
        </w:rPr>
        <w:t>trusted there would be little to no difference in the above two categories.</w:t>
      </w:r>
    </w:p>
    <w:p w14:paraId="0517C239" w14:textId="77777777" w:rsidR="00044B14" w:rsidRDefault="00044B14" w:rsidP="00184EA4">
      <w:pPr>
        <w:spacing w:line="360" w:lineRule="auto"/>
        <w:ind w:left="1440"/>
        <w:jc w:val="both"/>
        <w:rPr>
          <w:rFonts w:asciiTheme="minorHAnsi" w:hAnsiTheme="minorHAnsi" w:cstheme="minorHAnsi"/>
        </w:rPr>
      </w:pPr>
    </w:p>
    <w:p w14:paraId="79040EE0" w14:textId="0E9082FE" w:rsidR="00D67E3F" w:rsidRDefault="00044B14" w:rsidP="00184EA4">
      <w:pPr>
        <w:spacing w:line="360" w:lineRule="auto"/>
        <w:ind w:left="1440"/>
        <w:jc w:val="both"/>
        <w:rPr>
          <w:rFonts w:asciiTheme="minorHAnsi" w:hAnsiTheme="minorHAnsi" w:cstheme="minorHAnsi"/>
        </w:rPr>
      </w:pPr>
      <w:r>
        <w:rPr>
          <w:rFonts w:asciiTheme="minorHAnsi" w:hAnsiTheme="minorHAnsi" w:cstheme="minorHAnsi"/>
        </w:rPr>
        <w:lastRenderedPageBreak/>
        <w:t xml:space="preserve">In 2015, </w:t>
      </w:r>
      <w:r w:rsidR="00F809A1">
        <w:rPr>
          <w:rFonts w:asciiTheme="minorHAnsi" w:hAnsiTheme="minorHAnsi" w:cstheme="minorHAnsi"/>
        </w:rPr>
        <w:t xml:space="preserve">it was a </w:t>
      </w:r>
      <w:r w:rsidR="00B022C8">
        <w:rPr>
          <w:rFonts w:asciiTheme="minorHAnsi" w:hAnsiTheme="minorHAnsi" w:cstheme="minorHAnsi"/>
        </w:rPr>
        <w:t>‘</w:t>
      </w:r>
      <w:r w:rsidR="00F809A1">
        <w:rPr>
          <w:rFonts w:asciiTheme="minorHAnsi" w:hAnsiTheme="minorHAnsi" w:cstheme="minorHAnsi"/>
        </w:rPr>
        <w:t>rude awakening</w:t>
      </w:r>
      <w:r w:rsidR="00B022C8">
        <w:rPr>
          <w:rFonts w:asciiTheme="minorHAnsi" w:hAnsiTheme="minorHAnsi" w:cstheme="minorHAnsi"/>
        </w:rPr>
        <w:t>’</w:t>
      </w:r>
      <w:r>
        <w:rPr>
          <w:rFonts w:asciiTheme="minorHAnsi" w:hAnsiTheme="minorHAnsi" w:cstheme="minorHAnsi"/>
        </w:rPr>
        <w:t>,</w:t>
      </w:r>
      <w:r w:rsidR="00F809A1">
        <w:rPr>
          <w:rFonts w:asciiTheme="minorHAnsi" w:hAnsiTheme="minorHAnsi" w:cstheme="minorHAnsi"/>
        </w:rPr>
        <w:t xml:space="preserve"> </w:t>
      </w:r>
      <w:r w:rsidR="004D4644">
        <w:rPr>
          <w:rFonts w:asciiTheme="minorHAnsi" w:hAnsiTheme="minorHAnsi" w:cstheme="minorHAnsi"/>
        </w:rPr>
        <w:t xml:space="preserve"> when </w:t>
      </w:r>
      <w:r>
        <w:rPr>
          <w:rFonts w:asciiTheme="minorHAnsi" w:hAnsiTheme="minorHAnsi" w:cstheme="minorHAnsi"/>
        </w:rPr>
        <w:t xml:space="preserve">purchasing </w:t>
      </w:r>
      <w:r w:rsidR="004D4644">
        <w:rPr>
          <w:rFonts w:asciiTheme="minorHAnsi" w:hAnsiTheme="minorHAnsi" w:cstheme="minorHAnsi"/>
        </w:rPr>
        <w:t xml:space="preserve">a property </w:t>
      </w:r>
      <w:r w:rsidR="001A6D8D">
        <w:rPr>
          <w:rFonts w:asciiTheme="minorHAnsi" w:hAnsiTheme="minorHAnsi" w:cstheme="minorHAnsi"/>
        </w:rPr>
        <w:t xml:space="preserve">in the latter </w:t>
      </w:r>
      <w:r>
        <w:rPr>
          <w:rFonts w:asciiTheme="minorHAnsi" w:hAnsiTheme="minorHAnsi" w:cstheme="minorHAnsi"/>
        </w:rPr>
        <w:t xml:space="preserve">category, where the freehold was owned by a third party, to </w:t>
      </w:r>
      <w:r w:rsidR="00D34963">
        <w:rPr>
          <w:rFonts w:asciiTheme="minorHAnsi" w:hAnsiTheme="minorHAnsi" w:cstheme="minorHAnsi"/>
        </w:rPr>
        <w:t>experience</w:t>
      </w:r>
      <w:r>
        <w:rPr>
          <w:rFonts w:asciiTheme="minorHAnsi" w:hAnsiTheme="minorHAnsi" w:cstheme="minorHAnsi"/>
        </w:rPr>
        <w:t>:</w:t>
      </w:r>
    </w:p>
    <w:p w14:paraId="56EB039A" w14:textId="77777777" w:rsidR="00D67E3F" w:rsidRDefault="00D67E3F" w:rsidP="00184EA4">
      <w:pPr>
        <w:spacing w:line="360" w:lineRule="auto"/>
        <w:ind w:left="1440"/>
        <w:jc w:val="both"/>
        <w:rPr>
          <w:rFonts w:asciiTheme="minorHAnsi" w:hAnsiTheme="minorHAnsi" w:cstheme="minorHAnsi"/>
        </w:rPr>
      </w:pPr>
    </w:p>
    <w:p w14:paraId="4C4EDB33" w14:textId="2C5B3DB1" w:rsidR="00FD0AC0" w:rsidRDefault="003C2B7C" w:rsidP="00243D0F">
      <w:pPr>
        <w:pStyle w:val="ListParagraph"/>
        <w:numPr>
          <w:ilvl w:val="0"/>
          <w:numId w:val="51"/>
        </w:numPr>
        <w:spacing w:line="360" w:lineRule="auto"/>
        <w:ind w:left="2088"/>
        <w:jc w:val="both"/>
        <w:rPr>
          <w:rFonts w:asciiTheme="minorHAnsi" w:hAnsiTheme="minorHAnsi" w:cstheme="minorHAnsi"/>
        </w:rPr>
      </w:pPr>
      <w:r w:rsidRPr="00FD0AC0">
        <w:rPr>
          <w:rFonts w:asciiTheme="minorHAnsi" w:hAnsiTheme="minorHAnsi" w:cstheme="minorHAnsi"/>
        </w:rPr>
        <w:t xml:space="preserve">the increase in the </w:t>
      </w:r>
      <w:r w:rsidR="00FD0AC0" w:rsidRPr="00FD0AC0">
        <w:rPr>
          <w:rFonts w:asciiTheme="minorHAnsi" w:hAnsiTheme="minorHAnsi" w:cstheme="minorHAnsi"/>
        </w:rPr>
        <w:t xml:space="preserve">running </w:t>
      </w:r>
      <w:r w:rsidRPr="00FD0AC0">
        <w:rPr>
          <w:rFonts w:asciiTheme="minorHAnsi" w:hAnsiTheme="minorHAnsi" w:cstheme="minorHAnsi"/>
        </w:rPr>
        <w:t>costs</w:t>
      </w:r>
      <w:r w:rsidR="00A805C9">
        <w:rPr>
          <w:rFonts w:asciiTheme="minorHAnsi" w:hAnsiTheme="minorHAnsi" w:cstheme="minorHAnsi"/>
        </w:rPr>
        <w:t>,</w:t>
      </w:r>
      <w:r w:rsidR="00FD0AC0" w:rsidRPr="00FD0AC0">
        <w:rPr>
          <w:rFonts w:asciiTheme="minorHAnsi" w:hAnsiTheme="minorHAnsi" w:cstheme="minorHAnsi"/>
        </w:rPr>
        <w:t xml:space="preserve"> </w:t>
      </w:r>
      <w:r w:rsidR="001A6D8D">
        <w:rPr>
          <w:rFonts w:asciiTheme="minorHAnsi" w:hAnsiTheme="minorHAnsi" w:cstheme="minorHAnsi"/>
        </w:rPr>
        <w:t xml:space="preserve">which </w:t>
      </w:r>
      <w:r w:rsidR="00FD0AC0" w:rsidRPr="00FD0AC0">
        <w:rPr>
          <w:rFonts w:asciiTheme="minorHAnsi" w:hAnsiTheme="minorHAnsi" w:cstheme="minorHAnsi"/>
        </w:rPr>
        <w:t>more than doubled</w:t>
      </w:r>
      <w:r w:rsidR="00BA0BE6">
        <w:rPr>
          <w:rFonts w:asciiTheme="minorHAnsi" w:hAnsiTheme="minorHAnsi" w:cstheme="minorHAnsi"/>
        </w:rPr>
        <w:t>,</w:t>
      </w:r>
      <w:r w:rsidR="00FD0AC0" w:rsidRPr="00FD0AC0">
        <w:rPr>
          <w:rFonts w:asciiTheme="minorHAnsi" w:hAnsiTheme="minorHAnsi" w:cstheme="minorHAnsi"/>
        </w:rPr>
        <w:t xml:space="preserve"> after the freehold was sold</w:t>
      </w:r>
      <w:r w:rsidR="00214B54">
        <w:rPr>
          <w:rFonts w:asciiTheme="minorHAnsi" w:hAnsiTheme="minorHAnsi" w:cstheme="minorHAnsi"/>
        </w:rPr>
        <w:t xml:space="preserve"> on</w:t>
      </w:r>
      <w:r w:rsidR="00A805C9">
        <w:rPr>
          <w:rFonts w:asciiTheme="minorHAnsi" w:hAnsiTheme="minorHAnsi" w:cstheme="minorHAnsi"/>
        </w:rPr>
        <w:t>,</w:t>
      </w:r>
    </w:p>
    <w:p w14:paraId="0A86F4D7" w14:textId="1A2EF836" w:rsidR="00FD0AC0" w:rsidRDefault="00A805C9" w:rsidP="00243D0F">
      <w:pPr>
        <w:pStyle w:val="ListParagraph"/>
        <w:numPr>
          <w:ilvl w:val="0"/>
          <w:numId w:val="51"/>
        </w:numPr>
        <w:spacing w:line="360" w:lineRule="auto"/>
        <w:ind w:left="2088"/>
        <w:jc w:val="both"/>
        <w:rPr>
          <w:rFonts w:asciiTheme="minorHAnsi" w:hAnsiTheme="minorHAnsi" w:cstheme="minorHAnsi"/>
        </w:rPr>
      </w:pPr>
      <w:r>
        <w:rPr>
          <w:rFonts w:asciiTheme="minorHAnsi" w:hAnsiTheme="minorHAnsi" w:cstheme="minorHAnsi"/>
        </w:rPr>
        <w:t xml:space="preserve">the </w:t>
      </w:r>
      <w:r w:rsidR="00FD0AC0">
        <w:rPr>
          <w:rFonts w:asciiTheme="minorHAnsi" w:hAnsiTheme="minorHAnsi" w:cstheme="minorHAnsi"/>
        </w:rPr>
        <w:t xml:space="preserve">six </w:t>
      </w:r>
      <w:r w:rsidR="00FD0AC0" w:rsidRPr="00FD0AC0">
        <w:rPr>
          <w:rFonts w:asciiTheme="minorHAnsi" w:hAnsiTheme="minorHAnsi" w:cstheme="minorHAnsi"/>
        </w:rPr>
        <w:t xml:space="preserve">extra apartments built on top </w:t>
      </w:r>
      <w:r w:rsidR="00FD0AC0">
        <w:rPr>
          <w:rFonts w:asciiTheme="minorHAnsi" w:hAnsiTheme="minorHAnsi" w:cstheme="minorHAnsi"/>
        </w:rPr>
        <w:t>of the building</w:t>
      </w:r>
      <w:r>
        <w:rPr>
          <w:rFonts w:asciiTheme="minorHAnsi" w:hAnsiTheme="minorHAnsi" w:cstheme="minorHAnsi"/>
        </w:rPr>
        <w:t>,</w:t>
      </w:r>
      <w:r w:rsidR="00FD0AC0">
        <w:rPr>
          <w:rFonts w:asciiTheme="minorHAnsi" w:hAnsiTheme="minorHAnsi" w:cstheme="minorHAnsi"/>
        </w:rPr>
        <w:t xml:space="preserve"> </w:t>
      </w:r>
      <w:r w:rsidR="00FD0AC0" w:rsidRPr="00FD0AC0">
        <w:rPr>
          <w:rFonts w:asciiTheme="minorHAnsi" w:hAnsiTheme="minorHAnsi" w:cstheme="minorHAnsi"/>
        </w:rPr>
        <w:t xml:space="preserve">against </w:t>
      </w:r>
      <w:r>
        <w:rPr>
          <w:rFonts w:asciiTheme="minorHAnsi" w:hAnsiTheme="minorHAnsi" w:cstheme="minorHAnsi"/>
        </w:rPr>
        <w:t>the</w:t>
      </w:r>
      <w:r w:rsidR="001A6D8D">
        <w:rPr>
          <w:rFonts w:asciiTheme="minorHAnsi" w:hAnsiTheme="minorHAnsi" w:cstheme="minorHAnsi"/>
        </w:rPr>
        <w:t xml:space="preserve"> occupants’ w</w:t>
      </w:r>
      <w:r>
        <w:rPr>
          <w:rFonts w:asciiTheme="minorHAnsi" w:hAnsiTheme="minorHAnsi" w:cstheme="minorHAnsi"/>
        </w:rPr>
        <w:t>ill,</w:t>
      </w:r>
    </w:p>
    <w:p w14:paraId="54D05A66" w14:textId="18DED6FF" w:rsidR="00FD0AC0" w:rsidRPr="00FD0AC0" w:rsidRDefault="00FD0AC0" w:rsidP="00243D0F">
      <w:pPr>
        <w:pStyle w:val="ListParagraph"/>
        <w:numPr>
          <w:ilvl w:val="0"/>
          <w:numId w:val="51"/>
        </w:numPr>
        <w:spacing w:line="360" w:lineRule="auto"/>
        <w:ind w:left="2088"/>
        <w:jc w:val="both"/>
        <w:rPr>
          <w:rFonts w:asciiTheme="minorHAnsi" w:hAnsiTheme="minorHAnsi" w:cstheme="minorHAnsi"/>
        </w:rPr>
      </w:pPr>
      <w:r>
        <w:rPr>
          <w:rFonts w:asciiTheme="minorHAnsi" w:hAnsiTheme="minorHAnsi" w:cstheme="minorHAnsi"/>
        </w:rPr>
        <w:t>the huge increase in insurance</w:t>
      </w:r>
      <w:r w:rsidR="00A805C9">
        <w:rPr>
          <w:rFonts w:asciiTheme="minorHAnsi" w:hAnsiTheme="minorHAnsi" w:cstheme="minorHAnsi"/>
        </w:rPr>
        <w:t xml:space="preserve">, </w:t>
      </w:r>
      <w:r w:rsidR="00044B14">
        <w:rPr>
          <w:rFonts w:asciiTheme="minorHAnsi" w:hAnsiTheme="minorHAnsi" w:cstheme="minorHAnsi"/>
        </w:rPr>
        <w:t xml:space="preserve">for </w:t>
      </w:r>
      <w:r>
        <w:rPr>
          <w:rFonts w:asciiTheme="minorHAnsi" w:hAnsiTheme="minorHAnsi" w:cstheme="minorHAnsi"/>
        </w:rPr>
        <w:t>which freeholder chose</w:t>
      </w:r>
      <w:r w:rsidR="00D34963">
        <w:rPr>
          <w:rFonts w:asciiTheme="minorHAnsi" w:hAnsiTheme="minorHAnsi" w:cstheme="minorHAnsi"/>
        </w:rPr>
        <w:t xml:space="preserve"> the provider,</w:t>
      </w:r>
      <w:r>
        <w:rPr>
          <w:rFonts w:asciiTheme="minorHAnsi" w:hAnsiTheme="minorHAnsi" w:cstheme="minorHAnsi"/>
        </w:rPr>
        <w:t xml:space="preserve"> and </w:t>
      </w:r>
      <w:r w:rsidR="00D34963">
        <w:rPr>
          <w:rFonts w:asciiTheme="minorHAnsi" w:hAnsiTheme="minorHAnsi" w:cstheme="minorHAnsi"/>
        </w:rPr>
        <w:t xml:space="preserve">(legally) </w:t>
      </w:r>
      <w:r w:rsidR="00A805C9">
        <w:rPr>
          <w:rFonts w:asciiTheme="minorHAnsi" w:hAnsiTheme="minorHAnsi" w:cstheme="minorHAnsi"/>
        </w:rPr>
        <w:t>received</w:t>
      </w:r>
      <w:r>
        <w:rPr>
          <w:rFonts w:asciiTheme="minorHAnsi" w:hAnsiTheme="minorHAnsi" w:cstheme="minorHAnsi"/>
        </w:rPr>
        <w:t xml:space="preserve"> a kickback</w:t>
      </w:r>
      <w:r w:rsidR="00A805C9">
        <w:rPr>
          <w:rFonts w:asciiTheme="minorHAnsi" w:hAnsiTheme="minorHAnsi" w:cstheme="minorHAnsi"/>
        </w:rPr>
        <w:t>.</w:t>
      </w:r>
    </w:p>
    <w:p w14:paraId="178717C5" w14:textId="77777777" w:rsidR="00FD0AC0" w:rsidRDefault="00FD0AC0" w:rsidP="00184EA4">
      <w:pPr>
        <w:spacing w:line="360" w:lineRule="auto"/>
        <w:ind w:left="1368"/>
        <w:jc w:val="both"/>
        <w:rPr>
          <w:rFonts w:asciiTheme="minorHAnsi" w:hAnsiTheme="minorHAnsi" w:cstheme="minorHAnsi"/>
        </w:rPr>
      </w:pPr>
    </w:p>
    <w:p w14:paraId="35C703D9" w14:textId="31A0F2B9" w:rsidR="00FD0AC0" w:rsidRDefault="00FD0AC0" w:rsidP="00184EA4">
      <w:pPr>
        <w:spacing w:line="360" w:lineRule="auto"/>
        <w:ind w:left="1776"/>
        <w:jc w:val="both"/>
        <w:rPr>
          <w:rFonts w:asciiTheme="minorHAnsi" w:hAnsiTheme="minorHAnsi" w:cstheme="minorHAnsi"/>
        </w:rPr>
      </w:pPr>
      <w:r>
        <w:rPr>
          <w:rFonts w:asciiTheme="minorHAnsi" w:hAnsiTheme="minorHAnsi" w:cstheme="minorHAnsi"/>
        </w:rPr>
        <w:t xml:space="preserve">After creating a ‘What’s App’ </w:t>
      </w:r>
      <w:r w:rsidR="00A805C9">
        <w:rPr>
          <w:rFonts w:asciiTheme="minorHAnsi" w:hAnsiTheme="minorHAnsi" w:cstheme="minorHAnsi"/>
        </w:rPr>
        <w:t>G</w:t>
      </w:r>
      <w:r>
        <w:rPr>
          <w:rFonts w:asciiTheme="minorHAnsi" w:hAnsiTheme="minorHAnsi" w:cstheme="minorHAnsi"/>
        </w:rPr>
        <w:t>roup</w:t>
      </w:r>
      <w:r w:rsidR="00A805C9">
        <w:rPr>
          <w:rFonts w:asciiTheme="minorHAnsi" w:hAnsiTheme="minorHAnsi" w:cstheme="minorHAnsi"/>
        </w:rPr>
        <w:t>,</w:t>
      </w:r>
      <w:r>
        <w:rPr>
          <w:rFonts w:asciiTheme="minorHAnsi" w:hAnsiTheme="minorHAnsi" w:cstheme="minorHAnsi"/>
        </w:rPr>
        <w:t xml:space="preserve"> all the residents </w:t>
      </w:r>
      <w:r w:rsidR="001A6D8D">
        <w:rPr>
          <w:rFonts w:asciiTheme="minorHAnsi" w:hAnsiTheme="minorHAnsi" w:cstheme="minorHAnsi"/>
        </w:rPr>
        <w:t>collaborated</w:t>
      </w:r>
      <w:r>
        <w:rPr>
          <w:rFonts w:asciiTheme="minorHAnsi" w:hAnsiTheme="minorHAnsi" w:cstheme="minorHAnsi"/>
        </w:rPr>
        <w:t xml:space="preserve"> to </w:t>
      </w:r>
      <w:r w:rsidR="001A6D8D">
        <w:rPr>
          <w:rFonts w:asciiTheme="minorHAnsi" w:hAnsiTheme="minorHAnsi" w:cstheme="minorHAnsi"/>
        </w:rPr>
        <w:t xml:space="preserve">enfranchise - </w:t>
      </w:r>
      <w:r>
        <w:rPr>
          <w:rFonts w:asciiTheme="minorHAnsi" w:hAnsiTheme="minorHAnsi" w:cstheme="minorHAnsi"/>
        </w:rPr>
        <w:t>purchase the freehold, enabling them to</w:t>
      </w:r>
      <w:r w:rsidR="00A805C9">
        <w:rPr>
          <w:rFonts w:asciiTheme="minorHAnsi" w:hAnsiTheme="minorHAnsi" w:cstheme="minorHAnsi"/>
        </w:rPr>
        <w:t xml:space="preserve"> </w:t>
      </w:r>
      <w:r w:rsidR="001A6D8D">
        <w:rPr>
          <w:rFonts w:asciiTheme="minorHAnsi" w:hAnsiTheme="minorHAnsi" w:cstheme="minorHAnsi"/>
        </w:rPr>
        <w:t>take</w:t>
      </w:r>
      <w:r w:rsidR="00A805C9">
        <w:rPr>
          <w:rFonts w:asciiTheme="minorHAnsi" w:hAnsiTheme="minorHAnsi" w:cstheme="minorHAnsi"/>
        </w:rPr>
        <w:t xml:space="preserve"> control over:</w:t>
      </w:r>
    </w:p>
    <w:p w14:paraId="654ECF0F" w14:textId="77777777" w:rsidR="00FD0AC0" w:rsidRDefault="00FD0AC0" w:rsidP="00184EA4">
      <w:pPr>
        <w:spacing w:line="360" w:lineRule="auto"/>
        <w:ind w:left="1368"/>
        <w:jc w:val="both"/>
        <w:rPr>
          <w:rFonts w:asciiTheme="minorHAnsi" w:hAnsiTheme="minorHAnsi" w:cstheme="minorHAnsi"/>
        </w:rPr>
      </w:pPr>
    </w:p>
    <w:p w14:paraId="4691121B" w14:textId="08CBDFB4" w:rsidR="003C2B7C" w:rsidRDefault="00FD0AC0" w:rsidP="00243D0F">
      <w:pPr>
        <w:pStyle w:val="ListParagraph"/>
        <w:numPr>
          <w:ilvl w:val="0"/>
          <w:numId w:val="50"/>
        </w:numPr>
        <w:spacing w:line="360" w:lineRule="auto"/>
        <w:ind w:left="2136"/>
        <w:jc w:val="both"/>
        <w:rPr>
          <w:rFonts w:asciiTheme="minorHAnsi" w:hAnsiTheme="minorHAnsi" w:cstheme="minorHAnsi"/>
        </w:rPr>
      </w:pPr>
      <w:r w:rsidRPr="00FD0AC0">
        <w:rPr>
          <w:rFonts w:asciiTheme="minorHAnsi" w:hAnsiTheme="minorHAnsi" w:cstheme="minorHAnsi"/>
        </w:rPr>
        <w:t xml:space="preserve">the </w:t>
      </w:r>
      <w:r>
        <w:rPr>
          <w:rFonts w:asciiTheme="minorHAnsi" w:hAnsiTheme="minorHAnsi" w:cstheme="minorHAnsi"/>
        </w:rPr>
        <w:t xml:space="preserve">service </w:t>
      </w:r>
      <w:r w:rsidR="001A6D8D">
        <w:rPr>
          <w:rFonts w:asciiTheme="minorHAnsi" w:hAnsiTheme="minorHAnsi" w:cstheme="minorHAnsi"/>
        </w:rPr>
        <w:t xml:space="preserve"> and insurance </w:t>
      </w:r>
      <w:r w:rsidRPr="00FD0AC0">
        <w:rPr>
          <w:rFonts w:asciiTheme="minorHAnsi" w:hAnsiTheme="minorHAnsi" w:cstheme="minorHAnsi"/>
        </w:rPr>
        <w:t>charges</w:t>
      </w:r>
    </w:p>
    <w:p w14:paraId="4BEAABFA" w14:textId="6725648B" w:rsidR="00AC5FC2" w:rsidRPr="004059AC" w:rsidRDefault="00FD0AC0" w:rsidP="00243D0F">
      <w:pPr>
        <w:pStyle w:val="ListParagraph"/>
        <w:numPr>
          <w:ilvl w:val="0"/>
          <w:numId w:val="50"/>
        </w:numPr>
        <w:spacing w:after="200" w:line="360" w:lineRule="auto"/>
        <w:ind w:left="2136"/>
        <w:jc w:val="both"/>
        <w:rPr>
          <w:rFonts w:asciiTheme="minorHAnsi" w:hAnsiTheme="minorHAnsi" w:cstheme="minorHAnsi"/>
        </w:rPr>
      </w:pPr>
      <w:r w:rsidRPr="004059AC">
        <w:rPr>
          <w:rFonts w:asciiTheme="minorHAnsi" w:hAnsiTheme="minorHAnsi" w:cstheme="minorHAnsi"/>
        </w:rPr>
        <w:t>the smooth running of the building</w:t>
      </w:r>
      <w:r w:rsidR="00A805C9" w:rsidRPr="004059AC">
        <w:rPr>
          <w:rFonts w:asciiTheme="minorHAnsi" w:hAnsiTheme="minorHAnsi" w:cstheme="minorHAnsi"/>
        </w:rPr>
        <w:t xml:space="preserve"> through the management company they</w:t>
      </w:r>
      <w:r w:rsidR="00151033" w:rsidRPr="004059AC">
        <w:rPr>
          <w:rFonts w:asciiTheme="minorHAnsi" w:hAnsiTheme="minorHAnsi" w:cstheme="minorHAnsi"/>
        </w:rPr>
        <w:t>,</w:t>
      </w:r>
      <w:r w:rsidR="00A805C9" w:rsidRPr="004059AC">
        <w:rPr>
          <w:rFonts w:asciiTheme="minorHAnsi" w:hAnsiTheme="minorHAnsi" w:cstheme="minorHAnsi"/>
        </w:rPr>
        <w:t xml:space="preserve"> </w:t>
      </w:r>
      <w:r w:rsidR="00151033" w:rsidRPr="004059AC">
        <w:rPr>
          <w:rFonts w:asciiTheme="minorHAnsi" w:hAnsiTheme="minorHAnsi" w:cstheme="minorHAnsi"/>
        </w:rPr>
        <w:t xml:space="preserve">themselves, </w:t>
      </w:r>
      <w:r w:rsidR="00A805C9" w:rsidRPr="004059AC">
        <w:rPr>
          <w:rFonts w:asciiTheme="minorHAnsi" w:hAnsiTheme="minorHAnsi" w:cstheme="minorHAnsi"/>
        </w:rPr>
        <w:t>appointed</w:t>
      </w:r>
      <w:r w:rsidR="00044B14" w:rsidRPr="004059AC">
        <w:rPr>
          <w:rFonts w:asciiTheme="minorHAnsi" w:hAnsiTheme="minorHAnsi" w:cstheme="minorHAnsi"/>
        </w:rPr>
        <w:t>.</w:t>
      </w:r>
    </w:p>
    <w:p w14:paraId="0F5707C6" w14:textId="77777777" w:rsidR="00AC5FC2" w:rsidRDefault="00AC5FC2" w:rsidP="00184EA4">
      <w:pPr>
        <w:spacing w:line="360" w:lineRule="auto"/>
        <w:ind w:left="1440"/>
        <w:jc w:val="both"/>
        <w:rPr>
          <w:rFonts w:asciiTheme="minorHAnsi" w:hAnsiTheme="minorHAnsi" w:cstheme="minorHAnsi"/>
        </w:rPr>
      </w:pPr>
      <w:r>
        <w:rPr>
          <w:rFonts w:asciiTheme="minorHAnsi" w:hAnsiTheme="minorHAnsi" w:cstheme="minorHAnsi"/>
        </w:rPr>
        <w:t>From the author’s experience:</w:t>
      </w:r>
    </w:p>
    <w:p w14:paraId="1E67948C" w14:textId="77777777" w:rsidR="00AC5FC2" w:rsidRDefault="00AC5FC2" w:rsidP="00184EA4">
      <w:pPr>
        <w:spacing w:line="360" w:lineRule="auto"/>
        <w:ind w:left="1440"/>
        <w:jc w:val="both"/>
        <w:rPr>
          <w:rFonts w:asciiTheme="minorHAnsi" w:hAnsiTheme="minorHAnsi" w:cstheme="minorHAnsi"/>
        </w:rPr>
      </w:pPr>
    </w:p>
    <w:p w14:paraId="78CAEB10" w14:textId="705299FF" w:rsidR="00AC5FC2" w:rsidRDefault="00AC5FC2" w:rsidP="00243D0F">
      <w:pPr>
        <w:pStyle w:val="ListParagraph"/>
        <w:numPr>
          <w:ilvl w:val="0"/>
          <w:numId w:val="65"/>
        </w:numPr>
        <w:spacing w:line="360" w:lineRule="auto"/>
        <w:jc w:val="both"/>
        <w:rPr>
          <w:rFonts w:asciiTheme="minorHAnsi" w:hAnsiTheme="minorHAnsi" w:cstheme="minorHAnsi"/>
        </w:rPr>
      </w:pPr>
      <w:r w:rsidRPr="00AC5FC2">
        <w:rPr>
          <w:rFonts w:asciiTheme="minorHAnsi" w:hAnsiTheme="minorHAnsi" w:cstheme="minorHAnsi"/>
        </w:rPr>
        <w:t xml:space="preserve">there is a dearth of </w:t>
      </w:r>
      <w:r w:rsidR="00586DDC">
        <w:rPr>
          <w:rFonts w:asciiTheme="minorHAnsi" w:hAnsiTheme="minorHAnsi" w:cstheme="minorHAnsi"/>
        </w:rPr>
        <w:t xml:space="preserve">(simple) </w:t>
      </w:r>
      <w:r w:rsidRPr="00AC5FC2">
        <w:rPr>
          <w:rFonts w:asciiTheme="minorHAnsi" w:hAnsiTheme="minorHAnsi" w:cstheme="minorHAnsi"/>
        </w:rPr>
        <w:t xml:space="preserve">information, in one place, aimed at leaseholders to show them where to start.  </w:t>
      </w:r>
    </w:p>
    <w:p w14:paraId="443DBF47" w14:textId="724F7BB0" w:rsidR="00AC5FC2" w:rsidRDefault="00AC5FC2" w:rsidP="00243D0F">
      <w:pPr>
        <w:pStyle w:val="ListParagraph"/>
        <w:numPr>
          <w:ilvl w:val="0"/>
          <w:numId w:val="65"/>
        </w:numPr>
        <w:spacing w:line="360" w:lineRule="auto"/>
        <w:jc w:val="both"/>
        <w:rPr>
          <w:rFonts w:asciiTheme="minorHAnsi" w:hAnsiTheme="minorHAnsi" w:cstheme="minorHAnsi"/>
        </w:rPr>
      </w:pPr>
      <w:r>
        <w:rPr>
          <w:rFonts w:asciiTheme="minorHAnsi" w:hAnsiTheme="minorHAnsi" w:cstheme="minorHAnsi"/>
        </w:rPr>
        <w:t>Once started it is difficult to keep all users up-to-date, especially on larger estates where there could be hundreds of residents</w:t>
      </w:r>
    </w:p>
    <w:p w14:paraId="3CE03AF6" w14:textId="77777777" w:rsidR="00AC5FC2" w:rsidRDefault="00AC5FC2" w:rsidP="00184EA4">
      <w:pPr>
        <w:pStyle w:val="ListParagraph"/>
        <w:spacing w:line="360" w:lineRule="auto"/>
        <w:ind w:left="2160"/>
        <w:jc w:val="both"/>
        <w:rPr>
          <w:rFonts w:asciiTheme="minorHAnsi" w:hAnsiTheme="minorHAnsi" w:cstheme="minorHAnsi"/>
        </w:rPr>
      </w:pPr>
    </w:p>
    <w:p w14:paraId="0207DEBA" w14:textId="327C43D8" w:rsidR="00AC5FC2" w:rsidRDefault="00AC5FC2" w:rsidP="00184EA4">
      <w:pPr>
        <w:spacing w:line="360" w:lineRule="auto"/>
        <w:ind w:left="1440"/>
        <w:jc w:val="both"/>
        <w:rPr>
          <w:rFonts w:asciiTheme="minorHAnsi" w:hAnsiTheme="minorHAnsi" w:cstheme="minorHAnsi"/>
        </w:rPr>
      </w:pPr>
      <w:r>
        <w:rPr>
          <w:rFonts w:asciiTheme="minorHAnsi" w:hAnsiTheme="minorHAnsi" w:cstheme="minorHAnsi"/>
        </w:rPr>
        <w:t>Therefore, the project needed to have:</w:t>
      </w:r>
    </w:p>
    <w:p w14:paraId="1893FECB" w14:textId="77777777" w:rsidR="00AC5FC2" w:rsidRDefault="00AC5FC2" w:rsidP="00184EA4">
      <w:pPr>
        <w:spacing w:line="360" w:lineRule="auto"/>
        <w:ind w:left="1440"/>
        <w:jc w:val="both"/>
        <w:rPr>
          <w:rFonts w:asciiTheme="minorHAnsi" w:hAnsiTheme="minorHAnsi" w:cstheme="minorHAnsi"/>
        </w:rPr>
      </w:pPr>
    </w:p>
    <w:p w14:paraId="7AE5BFA5" w14:textId="3B5A3657" w:rsidR="00AC5FC2" w:rsidRDefault="008A4B35" w:rsidP="00243D0F">
      <w:pPr>
        <w:pStyle w:val="ListParagraph"/>
        <w:numPr>
          <w:ilvl w:val="0"/>
          <w:numId w:val="66"/>
        </w:numPr>
        <w:spacing w:line="360" w:lineRule="auto"/>
        <w:jc w:val="both"/>
        <w:rPr>
          <w:rFonts w:asciiTheme="minorHAnsi" w:hAnsiTheme="minorHAnsi" w:cstheme="minorHAnsi"/>
        </w:rPr>
      </w:pPr>
      <w:r w:rsidRPr="004A486B">
        <w:rPr>
          <w:rFonts w:asciiTheme="minorHAnsi" w:hAnsiTheme="minorHAnsi" w:cstheme="minorHAnsi"/>
          <w:b/>
          <w:bCs/>
        </w:rPr>
        <w:t>Phase 1:</w:t>
      </w:r>
      <w:r w:rsidR="00AC5FC2">
        <w:rPr>
          <w:rFonts w:asciiTheme="minorHAnsi" w:hAnsiTheme="minorHAnsi" w:cstheme="minorHAnsi"/>
        </w:rPr>
        <w:t xml:space="preserve"> a website giving a</w:t>
      </w:r>
      <w:r w:rsidR="00D34963">
        <w:rPr>
          <w:rFonts w:asciiTheme="minorHAnsi" w:hAnsiTheme="minorHAnsi" w:cstheme="minorHAnsi"/>
        </w:rPr>
        <w:t xml:space="preserve"> very simple </w:t>
      </w:r>
      <w:r w:rsidR="00AC5FC2">
        <w:rPr>
          <w:rFonts w:asciiTheme="minorHAnsi" w:hAnsiTheme="minorHAnsi" w:cstheme="minorHAnsi"/>
        </w:rPr>
        <w:t>overview</w:t>
      </w:r>
      <w:r w:rsidR="001E7B9F">
        <w:rPr>
          <w:rFonts w:asciiTheme="minorHAnsi" w:hAnsiTheme="minorHAnsi" w:cstheme="minorHAnsi"/>
        </w:rPr>
        <w:t xml:space="preserve">, </w:t>
      </w:r>
      <w:r w:rsidR="00EB5115">
        <w:rPr>
          <w:rFonts w:asciiTheme="minorHAnsi" w:hAnsiTheme="minorHAnsi" w:cstheme="minorHAnsi"/>
        </w:rPr>
        <w:t>not to</w:t>
      </w:r>
      <w:r w:rsidR="001E7B9F">
        <w:rPr>
          <w:rFonts w:asciiTheme="minorHAnsi" w:hAnsiTheme="minorHAnsi" w:cstheme="minorHAnsi"/>
        </w:rPr>
        <w:t>o detailed to</w:t>
      </w:r>
      <w:r w:rsidR="00EB5115">
        <w:rPr>
          <w:rFonts w:asciiTheme="minorHAnsi" w:hAnsiTheme="minorHAnsi" w:cstheme="minorHAnsi"/>
        </w:rPr>
        <w:t xml:space="preserve"> frighten off new users.</w:t>
      </w:r>
    </w:p>
    <w:p w14:paraId="5AEF2139" w14:textId="172D8293" w:rsidR="00AC5FC2" w:rsidRDefault="008A4B35" w:rsidP="00243D0F">
      <w:pPr>
        <w:pStyle w:val="ListParagraph"/>
        <w:numPr>
          <w:ilvl w:val="0"/>
          <w:numId w:val="66"/>
        </w:numPr>
        <w:spacing w:line="360" w:lineRule="auto"/>
        <w:jc w:val="both"/>
        <w:rPr>
          <w:rFonts w:asciiTheme="minorHAnsi" w:hAnsiTheme="minorHAnsi" w:cstheme="minorHAnsi"/>
        </w:rPr>
      </w:pPr>
      <w:r w:rsidRPr="004A486B">
        <w:rPr>
          <w:rFonts w:asciiTheme="minorHAnsi" w:hAnsiTheme="minorHAnsi" w:cstheme="minorHAnsi"/>
          <w:b/>
          <w:bCs/>
        </w:rPr>
        <w:t>Phase 2:</w:t>
      </w:r>
      <w:r w:rsidR="00AC5FC2">
        <w:rPr>
          <w:rFonts w:asciiTheme="minorHAnsi" w:hAnsiTheme="minorHAnsi" w:cstheme="minorHAnsi"/>
        </w:rPr>
        <w:t xml:space="preserve"> an </w:t>
      </w:r>
      <w:r w:rsidR="00B51E7D">
        <w:rPr>
          <w:rFonts w:asciiTheme="minorHAnsi" w:hAnsiTheme="minorHAnsi" w:cstheme="minorHAnsi"/>
        </w:rPr>
        <w:t>A</w:t>
      </w:r>
      <w:r w:rsidR="00AC5FC2">
        <w:rPr>
          <w:rFonts w:asciiTheme="minorHAnsi" w:hAnsiTheme="minorHAnsi" w:cstheme="minorHAnsi"/>
        </w:rPr>
        <w:t xml:space="preserve">pp to give more </w:t>
      </w:r>
      <w:r w:rsidR="00586DDC">
        <w:rPr>
          <w:rFonts w:asciiTheme="minorHAnsi" w:hAnsiTheme="minorHAnsi" w:cstheme="minorHAnsi"/>
        </w:rPr>
        <w:t>targeted</w:t>
      </w:r>
      <w:r w:rsidR="00AC5FC2">
        <w:rPr>
          <w:rFonts w:asciiTheme="minorHAnsi" w:hAnsiTheme="minorHAnsi" w:cstheme="minorHAnsi"/>
        </w:rPr>
        <w:t xml:space="preserve"> help</w:t>
      </w:r>
      <w:r w:rsidR="00EB5115">
        <w:rPr>
          <w:rFonts w:asciiTheme="minorHAnsi" w:hAnsiTheme="minorHAnsi" w:cstheme="minorHAnsi"/>
        </w:rPr>
        <w:t xml:space="preserve"> once </w:t>
      </w:r>
      <w:r w:rsidR="000C35DB">
        <w:rPr>
          <w:rFonts w:asciiTheme="minorHAnsi" w:hAnsiTheme="minorHAnsi" w:cstheme="minorHAnsi"/>
        </w:rPr>
        <w:t xml:space="preserve">the user </w:t>
      </w:r>
      <w:r w:rsidR="00EB5115">
        <w:rPr>
          <w:rFonts w:asciiTheme="minorHAnsi" w:hAnsiTheme="minorHAnsi" w:cstheme="minorHAnsi"/>
        </w:rPr>
        <w:t>decided to proceed.</w:t>
      </w:r>
    </w:p>
    <w:p w14:paraId="73D8F374" w14:textId="77777777" w:rsidR="00AC5FC2" w:rsidRPr="00AC5FC2" w:rsidRDefault="00AC5FC2" w:rsidP="00184EA4">
      <w:pPr>
        <w:pStyle w:val="ListParagraph"/>
        <w:spacing w:line="360" w:lineRule="auto"/>
        <w:ind w:left="2160"/>
        <w:jc w:val="both"/>
        <w:rPr>
          <w:rFonts w:asciiTheme="minorHAnsi" w:hAnsiTheme="minorHAnsi" w:cstheme="minorHAnsi"/>
        </w:rPr>
      </w:pPr>
    </w:p>
    <w:p w14:paraId="7E5F806B" w14:textId="61B037D0" w:rsidR="00BB586E" w:rsidRDefault="00D72D73" w:rsidP="00184EA4">
      <w:pPr>
        <w:spacing w:line="360" w:lineRule="auto"/>
        <w:ind w:left="1440"/>
        <w:jc w:val="both"/>
        <w:rPr>
          <w:rFonts w:asciiTheme="minorHAnsi" w:hAnsiTheme="minorHAnsi" w:cstheme="minorHAnsi"/>
        </w:rPr>
      </w:pPr>
      <w:r>
        <w:rPr>
          <w:rFonts w:asciiTheme="minorHAnsi" w:hAnsiTheme="minorHAnsi" w:cstheme="minorHAnsi"/>
        </w:rPr>
        <w:t xml:space="preserve">Although the author was in the very fortunate position to be able to enfranchise, many cannot even trace who owns their </w:t>
      </w:r>
      <w:r w:rsidR="001822CF">
        <w:rPr>
          <w:rFonts w:asciiTheme="minorHAnsi" w:hAnsiTheme="minorHAnsi" w:cstheme="minorHAnsi"/>
        </w:rPr>
        <w:t>freehold</w:t>
      </w:r>
      <w:r w:rsidR="000C35DB">
        <w:rPr>
          <w:rFonts w:asciiTheme="minorHAnsi" w:hAnsiTheme="minorHAnsi" w:cstheme="minorHAnsi"/>
        </w:rPr>
        <w:t>,</w:t>
      </w:r>
      <w:r w:rsidR="001822CF">
        <w:rPr>
          <w:rFonts w:asciiTheme="minorHAnsi" w:hAnsiTheme="minorHAnsi" w:cstheme="minorHAnsi"/>
        </w:rPr>
        <w:t xml:space="preserve"> </w:t>
      </w:r>
      <w:r>
        <w:rPr>
          <w:rFonts w:asciiTheme="minorHAnsi" w:hAnsiTheme="minorHAnsi" w:cstheme="minorHAnsi"/>
        </w:rPr>
        <w:t>as the</w:t>
      </w:r>
      <w:r w:rsidR="004D4644">
        <w:rPr>
          <w:rFonts w:asciiTheme="minorHAnsi" w:hAnsiTheme="minorHAnsi" w:cstheme="minorHAnsi"/>
        </w:rPr>
        <w:t xml:space="preserve">ir freeholders </w:t>
      </w:r>
      <w:r>
        <w:rPr>
          <w:rFonts w:asciiTheme="minorHAnsi" w:hAnsiTheme="minorHAnsi" w:cstheme="minorHAnsi"/>
        </w:rPr>
        <w:t>are based offshore:</w:t>
      </w:r>
    </w:p>
    <w:p w14:paraId="0BF6BFF7" w14:textId="1FEADCCF" w:rsidR="00B51E7D" w:rsidRDefault="001822CF" w:rsidP="00184EA4">
      <w:pPr>
        <w:shd w:val="clear" w:color="auto" w:fill="FFFFFF"/>
        <w:spacing w:before="100" w:beforeAutospacing="1" w:after="150" w:line="360" w:lineRule="auto"/>
        <w:ind w:left="2160"/>
        <w:jc w:val="both"/>
        <w:rPr>
          <w:rFonts w:asciiTheme="minorHAnsi" w:hAnsiTheme="minorHAnsi" w:cstheme="minorHAnsi"/>
        </w:rPr>
      </w:pPr>
      <w:r>
        <w:rPr>
          <w:rFonts w:asciiTheme="minorHAnsi" w:eastAsia="Times New Roman" w:hAnsiTheme="minorHAnsi" w:cstheme="minorHAnsi"/>
          <w:color w:val="2D2D2D"/>
          <w:lang w:eastAsia="en-GB"/>
        </w:rPr>
        <w:lastRenderedPageBreak/>
        <w:t>The BBC estimates i</w:t>
      </w:r>
      <w:r w:rsidR="00D72D73" w:rsidRPr="001822CF">
        <w:rPr>
          <w:rFonts w:asciiTheme="minorHAnsi" w:eastAsia="Times New Roman" w:hAnsiTheme="minorHAnsi" w:cstheme="minorHAnsi"/>
          <w:color w:val="2D2D2D"/>
          <w:lang w:eastAsia="en-GB"/>
        </w:rPr>
        <w:t xml:space="preserve">n England and Wales, at least 97,000 properties are foreign-owned.  Half in London (10% Westminster) valued at £33.9 billion.  A quarter </w:t>
      </w:r>
      <w:r>
        <w:rPr>
          <w:rFonts w:asciiTheme="minorHAnsi" w:eastAsia="Times New Roman" w:hAnsiTheme="minorHAnsi" w:cstheme="minorHAnsi"/>
          <w:color w:val="2D2D2D"/>
          <w:lang w:eastAsia="en-GB"/>
        </w:rPr>
        <w:t xml:space="preserve">are </w:t>
      </w:r>
      <w:r w:rsidR="00D72D73" w:rsidRPr="001822CF">
        <w:rPr>
          <w:rFonts w:asciiTheme="minorHAnsi" w:eastAsia="Times New Roman" w:hAnsiTheme="minorHAnsi" w:cstheme="minorHAnsi"/>
          <w:color w:val="2D2D2D"/>
          <w:lang w:eastAsia="en-GB"/>
        </w:rPr>
        <w:t>registered offshore.  Up to 2017 non-residents who owned property through offshore companies were tax</w:t>
      </w:r>
      <w:r w:rsidR="000C35DB">
        <w:rPr>
          <w:rFonts w:asciiTheme="minorHAnsi" w:eastAsia="Times New Roman" w:hAnsiTheme="minorHAnsi" w:cstheme="minorHAnsi"/>
          <w:color w:val="2D2D2D"/>
          <w:lang w:eastAsia="en-GB"/>
        </w:rPr>
        <w:t>-</w:t>
      </w:r>
      <w:r w:rsidR="00D72D73" w:rsidRPr="001822CF">
        <w:rPr>
          <w:rFonts w:asciiTheme="minorHAnsi" w:eastAsia="Times New Roman" w:hAnsiTheme="minorHAnsi" w:cstheme="minorHAnsi"/>
          <w:color w:val="2D2D2D"/>
          <w:lang w:eastAsia="en-GB"/>
        </w:rPr>
        <w:t>exempt, further concentra</w:t>
      </w:r>
      <w:r>
        <w:rPr>
          <w:rFonts w:asciiTheme="minorHAnsi" w:eastAsia="Times New Roman" w:hAnsiTheme="minorHAnsi" w:cstheme="minorHAnsi"/>
          <w:color w:val="2D2D2D"/>
          <w:lang w:eastAsia="en-GB"/>
        </w:rPr>
        <w:t>ting</w:t>
      </w:r>
      <w:r w:rsidR="00D72D73" w:rsidRPr="001822CF">
        <w:rPr>
          <w:rFonts w:asciiTheme="minorHAnsi" w:eastAsia="Times New Roman" w:hAnsiTheme="minorHAnsi" w:cstheme="minorHAnsi"/>
          <w:color w:val="2D2D2D"/>
          <w:lang w:eastAsia="en-GB"/>
        </w:rPr>
        <w:t xml:space="preserve"> inherited</w:t>
      </w:r>
      <w:r w:rsidR="00D67E3F">
        <w:rPr>
          <w:rFonts w:asciiTheme="minorHAnsi" w:eastAsia="Times New Roman" w:hAnsiTheme="minorHAnsi" w:cstheme="minorHAnsi"/>
          <w:color w:val="2D2D2D"/>
          <w:lang w:eastAsia="en-GB"/>
        </w:rPr>
        <w:t xml:space="preserve"> wealth.  Foreign demand for property </w:t>
      </w:r>
      <w:r w:rsidR="00586DDC">
        <w:rPr>
          <w:rFonts w:asciiTheme="minorHAnsi" w:eastAsia="Times New Roman" w:hAnsiTheme="minorHAnsi" w:cstheme="minorHAnsi"/>
          <w:color w:val="2D2D2D"/>
          <w:lang w:eastAsia="en-GB"/>
        </w:rPr>
        <w:t>is driving</w:t>
      </w:r>
      <w:r w:rsidR="00D67E3F">
        <w:rPr>
          <w:rFonts w:asciiTheme="minorHAnsi" w:eastAsia="Times New Roman" w:hAnsiTheme="minorHAnsi" w:cstheme="minorHAnsi"/>
          <w:color w:val="2D2D2D"/>
          <w:lang w:eastAsia="en-GB"/>
        </w:rPr>
        <w:t xml:space="preserve"> up prices</w:t>
      </w:r>
      <w:sdt>
        <w:sdtPr>
          <w:rPr>
            <w:rFonts w:asciiTheme="minorHAnsi" w:eastAsia="Times New Roman" w:hAnsiTheme="minorHAnsi" w:cstheme="minorHAnsi"/>
            <w:color w:val="2D2D2D"/>
            <w:lang w:eastAsia="en-GB"/>
          </w:rPr>
          <w:id w:val="410205058"/>
          <w:citation/>
        </w:sdtPr>
        <w:sdtContent>
          <w:r>
            <w:rPr>
              <w:rFonts w:asciiTheme="minorHAnsi" w:eastAsia="Times New Roman" w:hAnsiTheme="minorHAnsi" w:cstheme="minorHAnsi"/>
              <w:color w:val="2D2D2D"/>
              <w:lang w:eastAsia="en-GB"/>
            </w:rPr>
            <w:fldChar w:fldCharType="begin"/>
          </w:r>
          <w:r>
            <w:rPr>
              <w:rFonts w:asciiTheme="minorHAnsi" w:eastAsia="Times New Roman" w:hAnsiTheme="minorHAnsi" w:cstheme="minorHAnsi"/>
              <w:color w:val="2D2D2D"/>
              <w:lang w:eastAsia="en-GB"/>
            </w:rPr>
            <w:instrText xml:space="preserve"> CITATION Coh18 \l 2057 </w:instrText>
          </w:r>
          <w:r>
            <w:rPr>
              <w:rFonts w:asciiTheme="minorHAnsi" w:eastAsia="Times New Roman" w:hAnsiTheme="minorHAnsi" w:cstheme="minorHAnsi"/>
              <w:color w:val="2D2D2D"/>
              <w:lang w:eastAsia="en-GB"/>
            </w:rPr>
            <w:fldChar w:fldCharType="separate"/>
          </w:r>
          <w:r w:rsidR="00A72D41">
            <w:rPr>
              <w:rFonts w:asciiTheme="minorHAnsi" w:eastAsia="Times New Roman" w:hAnsiTheme="minorHAnsi" w:cstheme="minorHAnsi"/>
              <w:noProof/>
              <w:color w:val="2D2D2D"/>
              <w:lang w:eastAsia="en-GB"/>
            </w:rPr>
            <w:t xml:space="preserve"> </w:t>
          </w:r>
          <w:r w:rsidR="00A72D41" w:rsidRPr="00A72D41">
            <w:rPr>
              <w:rFonts w:asciiTheme="minorHAnsi" w:eastAsia="Times New Roman" w:hAnsiTheme="minorHAnsi" w:cstheme="minorHAnsi"/>
              <w:noProof/>
              <w:color w:val="2D2D2D"/>
              <w:lang w:eastAsia="en-GB"/>
            </w:rPr>
            <w:t>[1]</w:t>
          </w:r>
          <w:r>
            <w:rPr>
              <w:rFonts w:asciiTheme="minorHAnsi" w:eastAsia="Times New Roman" w:hAnsiTheme="minorHAnsi" w:cstheme="minorHAnsi"/>
              <w:color w:val="2D2D2D"/>
              <w:lang w:eastAsia="en-GB"/>
            </w:rPr>
            <w:fldChar w:fldCharType="end"/>
          </w:r>
        </w:sdtContent>
      </w:sdt>
      <w:r w:rsidR="00D72D73" w:rsidRPr="001822CF">
        <w:rPr>
          <w:rFonts w:asciiTheme="minorHAnsi" w:eastAsia="Times New Roman" w:hAnsiTheme="minorHAnsi" w:cstheme="minorHAnsi"/>
          <w:color w:val="2D2D2D"/>
          <w:lang w:eastAsia="en-GB"/>
        </w:rPr>
        <w:t xml:space="preserve">.  </w:t>
      </w:r>
    </w:p>
    <w:p w14:paraId="1F476E76" w14:textId="77777777" w:rsidR="000C35DB" w:rsidRDefault="009302AF" w:rsidP="00184EA4">
      <w:pPr>
        <w:spacing w:line="360" w:lineRule="auto"/>
        <w:ind w:left="1440"/>
        <w:jc w:val="both"/>
        <w:rPr>
          <w:rFonts w:asciiTheme="minorHAnsi" w:hAnsiTheme="minorHAnsi" w:cstheme="minorHAnsi"/>
        </w:rPr>
      </w:pPr>
      <w:r>
        <w:rPr>
          <w:rFonts w:asciiTheme="minorHAnsi" w:hAnsiTheme="minorHAnsi" w:cstheme="minorHAnsi"/>
        </w:rPr>
        <w:t xml:space="preserve">After a </w:t>
      </w:r>
      <w:r w:rsidR="000C35DB">
        <w:rPr>
          <w:rFonts w:asciiTheme="minorHAnsi" w:hAnsiTheme="minorHAnsi" w:cstheme="minorHAnsi"/>
        </w:rPr>
        <w:t>‘</w:t>
      </w:r>
      <w:r>
        <w:rPr>
          <w:rFonts w:asciiTheme="minorHAnsi" w:hAnsiTheme="minorHAnsi" w:cstheme="minorHAnsi"/>
        </w:rPr>
        <w:t>Select Inquiry Report</w:t>
      </w:r>
      <w:r w:rsidR="000C35DB">
        <w:rPr>
          <w:rFonts w:asciiTheme="minorHAnsi" w:hAnsiTheme="minorHAnsi" w:cstheme="minorHAnsi"/>
        </w:rPr>
        <w:t>’</w:t>
      </w:r>
      <w:r>
        <w:rPr>
          <w:rFonts w:asciiTheme="minorHAnsi" w:hAnsiTheme="minorHAnsi" w:cstheme="minorHAnsi"/>
        </w:rPr>
        <w:t xml:space="preserve"> in 2019, </w:t>
      </w:r>
      <w:r w:rsidR="00D67E3F">
        <w:rPr>
          <w:rFonts w:asciiTheme="minorHAnsi" w:hAnsiTheme="minorHAnsi" w:cstheme="minorHAnsi"/>
        </w:rPr>
        <w:t>freeholders</w:t>
      </w:r>
      <w:r>
        <w:rPr>
          <w:rFonts w:asciiTheme="minorHAnsi" w:hAnsiTheme="minorHAnsi" w:cstheme="minorHAnsi"/>
        </w:rPr>
        <w:t xml:space="preserve"> ‘promised to behave’ which </w:t>
      </w:r>
      <w:r w:rsidR="004D4644">
        <w:rPr>
          <w:rFonts w:asciiTheme="minorHAnsi" w:hAnsiTheme="minorHAnsi" w:cstheme="minorHAnsi"/>
        </w:rPr>
        <w:t>the National Leasehold Campaign deemed</w:t>
      </w:r>
      <w:r w:rsidR="000C35DB">
        <w:rPr>
          <w:rFonts w:asciiTheme="minorHAnsi" w:hAnsiTheme="minorHAnsi" w:cstheme="minorHAnsi"/>
        </w:rPr>
        <w:t>:</w:t>
      </w:r>
    </w:p>
    <w:p w14:paraId="54DE3AEF" w14:textId="77777777" w:rsidR="000C35DB" w:rsidRDefault="000C35DB" w:rsidP="00184EA4">
      <w:pPr>
        <w:spacing w:line="360" w:lineRule="auto"/>
        <w:ind w:left="1440"/>
        <w:jc w:val="both"/>
        <w:rPr>
          <w:rFonts w:asciiTheme="minorHAnsi" w:hAnsiTheme="minorHAnsi" w:cstheme="minorHAnsi"/>
        </w:rPr>
      </w:pPr>
    </w:p>
    <w:p w14:paraId="5C6EC467" w14:textId="1A2834BA" w:rsidR="00864169" w:rsidRPr="000C35DB" w:rsidRDefault="00586DDC" w:rsidP="00243D0F">
      <w:pPr>
        <w:pStyle w:val="ListParagraph"/>
        <w:numPr>
          <w:ilvl w:val="0"/>
          <w:numId w:val="70"/>
        </w:numPr>
        <w:spacing w:line="360" w:lineRule="auto"/>
        <w:jc w:val="both"/>
        <w:rPr>
          <w:rFonts w:asciiTheme="minorHAnsi" w:hAnsiTheme="minorHAnsi" w:cstheme="minorHAnsi"/>
        </w:rPr>
      </w:pPr>
      <w:r w:rsidRPr="000C35DB">
        <w:rPr>
          <w:rFonts w:asciiTheme="minorHAnsi" w:hAnsiTheme="minorHAnsi" w:cstheme="minorHAnsi"/>
        </w:rPr>
        <w:t>“</w:t>
      </w:r>
      <w:r w:rsidR="009302AF" w:rsidRPr="000C35DB">
        <w:rPr>
          <w:rFonts w:asciiTheme="minorHAnsi" w:hAnsiTheme="minorHAnsi" w:cstheme="minorHAnsi"/>
        </w:rPr>
        <w:t>more an exercise in style over substanc</w:t>
      </w:r>
      <w:r w:rsidRPr="000C35DB">
        <w:rPr>
          <w:rFonts w:asciiTheme="minorHAnsi" w:hAnsiTheme="minorHAnsi" w:cstheme="minorHAnsi"/>
        </w:rPr>
        <w:t>e”</w:t>
      </w:r>
      <w:sdt>
        <w:sdtPr>
          <w:id w:val="1755086290"/>
          <w:citation/>
        </w:sdtPr>
        <w:sdtContent>
          <w:r w:rsidR="00B51E7D" w:rsidRPr="000C35DB">
            <w:rPr>
              <w:rFonts w:asciiTheme="minorHAnsi" w:hAnsiTheme="minorHAnsi" w:cstheme="minorHAnsi"/>
            </w:rPr>
            <w:fldChar w:fldCharType="begin"/>
          </w:r>
          <w:r w:rsidR="00B51E7D" w:rsidRPr="000C35DB">
            <w:rPr>
              <w:rFonts w:asciiTheme="minorHAnsi" w:hAnsiTheme="minorHAnsi" w:cstheme="minorHAnsi"/>
            </w:rPr>
            <w:instrText xml:space="preserve"> CITATION Nat19 \l 2057 </w:instrText>
          </w:r>
          <w:r w:rsidR="00B51E7D" w:rsidRPr="000C35DB">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w:t>
          </w:r>
          <w:r w:rsidR="00B51E7D" w:rsidRPr="000C35DB">
            <w:rPr>
              <w:rFonts w:asciiTheme="minorHAnsi" w:hAnsiTheme="minorHAnsi" w:cstheme="minorHAnsi"/>
            </w:rPr>
            <w:fldChar w:fldCharType="end"/>
          </w:r>
        </w:sdtContent>
      </w:sdt>
      <w:r w:rsidR="009302AF" w:rsidRPr="000C35DB">
        <w:rPr>
          <w:rFonts w:asciiTheme="minorHAnsi" w:hAnsiTheme="minorHAnsi" w:cstheme="minorHAnsi"/>
        </w:rPr>
        <w:t>.</w:t>
      </w:r>
    </w:p>
    <w:p w14:paraId="74509A33" w14:textId="77777777" w:rsidR="00FC761B" w:rsidRDefault="00FC761B" w:rsidP="00184EA4">
      <w:pPr>
        <w:spacing w:line="360" w:lineRule="auto"/>
        <w:ind w:left="1440"/>
        <w:jc w:val="both"/>
        <w:rPr>
          <w:rFonts w:asciiTheme="minorHAnsi" w:hAnsiTheme="minorHAnsi" w:cstheme="minorHAnsi"/>
        </w:rPr>
      </w:pPr>
    </w:p>
    <w:p w14:paraId="407E0405" w14:textId="244D78C2" w:rsidR="00FC761B" w:rsidRDefault="00FC761B" w:rsidP="00FC761B">
      <w:pPr>
        <w:pStyle w:val="Caption"/>
      </w:pPr>
      <w:bookmarkStart w:id="6" w:name="_Toc133217673"/>
      <w:r>
        <w:t xml:space="preserve">Figure </w:t>
      </w:r>
      <w:fldSimple w:instr=" SEQ Figure \* ARABIC ">
        <w:r w:rsidR="007C09D8">
          <w:rPr>
            <w:noProof/>
          </w:rPr>
          <w:t>1</w:t>
        </w:r>
      </w:fldSimple>
      <w:r>
        <w:t xml:space="preserve"> After the 2019 Select Committee the NLC's response</w:t>
      </w:r>
      <w:bookmarkEnd w:id="6"/>
    </w:p>
    <w:p w14:paraId="564C0D6A" w14:textId="7F41E8ED" w:rsidR="00FC761B" w:rsidRDefault="00FC761B" w:rsidP="00FC761B"/>
    <w:p w14:paraId="51DBB359" w14:textId="1E91B753" w:rsidR="00FC761B" w:rsidRDefault="0091555A" w:rsidP="00FC761B">
      <w:r w:rsidRPr="00864169">
        <w:rPr>
          <w:rFonts w:asciiTheme="minorHAnsi" w:hAnsiTheme="minorHAnsi" w:cstheme="minorHAnsi"/>
          <w:noProof/>
        </w:rPr>
        <w:drawing>
          <wp:anchor distT="0" distB="0" distL="114300" distR="114300" simplePos="0" relativeHeight="251640832" behindDoc="0" locked="0" layoutInCell="1" allowOverlap="1" wp14:anchorId="07556757" wp14:editId="759D891D">
            <wp:simplePos x="0" y="0"/>
            <wp:positionH relativeFrom="column">
              <wp:posOffset>-221615</wp:posOffset>
            </wp:positionH>
            <wp:positionV relativeFrom="paragraph">
              <wp:posOffset>180975</wp:posOffset>
            </wp:positionV>
            <wp:extent cx="5155565" cy="3866515"/>
            <wp:effectExtent l="247650" t="247650" r="216535" b="248285"/>
            <wp:wrapSquare wrapText="bothSides"/>
            <wp:docPr id="77" name="Picture 77" descr="A person lying on a bed with a ca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A person lying on a bed with a cat&#10;&#10;Description automatically generated with low confidence"/>
                    <pic:cNvPicPr/>
                  </pic:nvPicPr>
                  <pic:blipFill>
                    <a:blip r:embed="rId13"/>
                    <a:stretch>
                      <a:fillRect/>
                    </a:stretch>
                  </pic:blipFill>
                  <pic:spPr>
                    <a:xfrm>
                      <a:off x="0" y="0"/>
                      <a:ext cx="5155565" cy="386651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5FB5FE1E" w14:textId="22FB9A1B" w:rsidR="00FC761B" w:rsidRDefault="00FC761B" w:rsidP="00FC761B"/>
    <w:p w14:paraId="07CE0BE3" w14:textId="1387FC2D" w:rsidR="00FC761B" w:rsidRDefault="00FC761B" w:rsidP="00FC761B"/>
    <w:p w14:paraId="5FD13ADB" w14:textId="34F8F2BE" w:rsidR="00FC761B" w:rsidRDefault="00FC761B" w:rsidP="00FC761B"/>
    <w:p w14:paraId="3F66931A" w14:textId="6F7E7903" w:rsidR="00FC761B" w:rsidRDefault="00FC761B" w:rsidP="00FC761B"/>
    <w:p w14:paraId="194D2A94" w14:textId="63066CF9" w:rsidR="00FC761B" w:rsidRDefault="00FC761B" w:rsidP="00FC761B"/>
    <w:p w14:paraId="4F3019A9" w14:textId="77777777" w:rsidR="00FC761B" w:rsidRDefault="00FC761B" w:rsidP="00FC761B"/>
    <w:p w14:paraId="7AEBB1AB" w14:textId="0E1EFAD2" w:rsidR="00FC761B" w:rsidRDefault="00FC761B" w:rsidP="00FC761B"/>
    <w:p w14:paraId="48E42315" w14:textId="77777777" w:rsidR="00FC761B" w:rsidRDefault="00FC761B" w:rsidP="00FC761B"/>
    <w:p w14:paraId="18A769C6" w14:textId="637DDAF0" w:rsidR="00FC761B" w:rsidRDefault="00FC761B" w:rsidP="00FC761B"/>
    <w:p w14:paraId="0F889056" w14:textId="30E95A06" w:rsidR="00FC761B" w:rsidRDefault="00FC761B" w:rsidP="00FC761B"/>
    <w:p w14:paraId="32D10312" w14:textId="77777777" w:rsidR="00FC761B" w:rsidRDefault="00FC761B" w:rsidP="00FC761B"/>
    <w:p w14:paraId="2F5A633E" w14:textId="46E66AE5" w:rsidR="00FC761B" w:rsidRDefault="00FC761B" w:rsidP="00FC761B"/>
    <w:p w14:paraId="158AF455" w14:textId="77777777" w:rsidR="00FC761B" w:rsidRDefault="00FC761B" w:rsidP="00FC761B"/>
    <w:p w14:paraId="0950AEA3" w14:textId="77777777" w:rsidR="00FC761B" w:rsidRDefault="00FC761B" w:rsidP="00FC761B"/>
    <w:p w14:paraId="2D0777EA" w14:textId="77777777" w:rsidR="00FC761B" w:rsidRDefault="00FC761B" w:rsidP="00FC761B"/>
    <w:p w14:paraId="3CBE61E3" w14:textId="77777777" w:rsidR="00FC761B" w:rsidRDefault="00FC761B" w:rsidP="00FC761B"/>
    <w:p w14:paraId="0D9A977A" w14:textId="77777777" w:rsidR="00FC761B" w:rsidRDefault="00FC761B" w:rsidP="00FC761B"/>
    <w:p w14:paraId="099B09FD" w14:textId="77777777" w:rsidR="00FC761B" w:rsidRDefault="00FC761B" w:rsidP="00FC761B"/>
    <w:p w14:paraId="387932A3" w14:textId="77777777" w:rsidR="00FC761B" w:rsidRDefault="00FC761B" w:rsidP="00FC761B"/>
    <w:p w14:paraId="1C7E570F" w14:textId="77777777" w:rsidR="00FC761B" w:rsidRDefault="00FC761B" w:rsidP="00FC761B"/>
    <w:p w14:paraId="35E08FCE" w14:textId="77777777" w:rsidR="00FC761B" w:rsidRDefault="00FC761B" w:rsidP="00FC761B"/>
    <w:p w14:paraId="3E5BA79B" w14:textId="77777777" w:rsidR="00FC761B" w:rsidRDefault="00FC761B" w:rsidP="00FC761B"/>
    <w:p w14:paraId="0D83652B" w14:textId="77777777" w:rsidR="00FC761B" w:rsidRDefault="00FC761B" w:rsidP="00FC761B"/>
    <w:p w14:paraId="447189E5" w14:textId="77777777" w:rsidR="00FC761B" w:rsidRDefault="00FC761B" w:rsidP="00FC761B"/>
    <w:p w14:paraId="44013BE0" w14:textId="77777777" w:rsidR="00FC761B" w:rsidRDefault="00FC761B" w:rsidP="00FC761B"/>
    <w:p w14:paraId="340F027C" w14:textId="27B20BA9" w:rsidR="00FC761B" w:rsidRPr="00586DDC" w:rsidRDefault="00586DDC" w:rsidP="00374355">
      <w:pPr>
        <w:ind w:left="1440"/>
        <w:rPr>
          <w:rFonts w:asciiTheme="minorHAnsi" w:hAnsiTheme="minorHAnsi" w:cstheme="minorHAnsi"/>
        </w:rPr>
      </w:pPr>
      <w:r w:rsidRPr="00586DDC">
        <w:rPr>
          <w:rFonts w:asciiTheme="minorHAnsi" w:hAnsiTheme="minorHAnsi" w:cstheme="minorHAnsi"/>
        </w:rPr>
        <w:t xml:space="preserve">The </w:t>
      </w:r>
      <w:r w:rsidR="00374355" w:rsidRPr="00586DDC">
        <w:rPr>
          <w:rFonts w:asciiTheme="minorHAnsi" w:hAnsiTheme="minorHAnsi" w:cstheme="minorHAnsi"/>
        </w:rPr>
        <w:t xml:space="preserve">Office for National Statistics state: </w:t>
      </w:r>
    </w:p>
    <w:p w14:paraId="4DBFE3F8" w14:textId="77777777" w:rsidR="00FC761B" w:rsidRPr="00586DDC" w:rsidRDefault="00FC761B" w:rsidP="00FC761B">
      <w:pPr>
        <w:ind w:left="1440"/>
        <w:rPr>
          <w:rFonts w:asciiTheme="minorHAnsi" w:hAnsiTheme="minorHAnsi" w:cstheme="minorHAnsi"/>
        </w:rPr>
      </w:pPr>
    </w:p>
    <w:p w14:paraId="0965D3E2" w14:textId="77777777" w:rsidR="00D84C6A" w:rsidRDefault="00FC761B" w:rsidP="00243D0F">
      <w:pPr>
        <w:pStyle w:val="ListParagraph"/>
        <w:numPr>
          <w:ilvl w:val="0"/>
          <w:numId w:val="64"/>
        </w:numPr>
        <w:shd w:val="clear" w:color="auto" w:fill="FFFFFF"/>
        <w:spacing w:line="480" w:lineRule="atLeast"/>
        <w:rPr>
          <w:rFonts w:asciiTheme="minorHAnsi" w:eastAsia="Times New Roman" w:hAnsiTheme="minorHAnsi" w:cstheme="minorHAnsi"/>
          <w:color w:val="323132"/>
          <w:lang w:eastAsia="en-GB"/>
        </w:rPr>
      </w:pPr>
      <w:r w:rsidRPr="00374355">
        <w:rPr>
          <w:rFonts w:asciiTheme="minorHAnsi" w:eastAsia="Times New Roman" w:hAnsiTheme="minorHAnsi" w:cstheme="minorHAnsi"/>
          <w:color w:val="323132"/>
          <w:lang w:eastAsia="en-GB"/>
        </w:rPr>
        <w:t xml:space="preserve">In England and Wales, 4.2% of all new houses were sold as leasehold in 2018, down from 13.3% in </w:t>
      </w:r>
      <w:r w:rsidR="00D84C6A">
        <w:rPr>
          <w:rFonts w:asciiTheme="minorHAnsi" w:eastAsia="Times New Roman" w:hAnsiTheme="minorHAnsi" w:cstheme="minorHAnsi"/>
          <w:color w:val="323132"/>
          <w:lang w:eastAsia="en-GB"/>
        </w:rPr>
        <w:t xml:space="preserve">2017.  </w:t>
      </w:r>
    </w:p>
    <w:p w14:paraId="12C5D76A" w14:textId="72802AE2" w:rsidR="00FC761B" w:rsidRDefault="00D84C6A" w:rsidP="00243D0F">
      <w:pPr>
        <w:pStyle w:val="ListParagraph"/>
        <w:numPr>
          <w:ilvl w:val="0"/>
          <w:numId w:val="64"/>
        </w:numPr>
        <w:shd w:val="clear" w:color="auto" w:fill="FFFFFF"/>
        <w:spacing w:line="480" w:lineRule="atLeast"/>
        <w:rPr>
          <w:rFonts w:asciiTheme="minorHAnsi" w:eastAsia="Times New Roman" w:hAnsiTheme="minorHAnsi" w:cstheme="minorHAnsi"/>
          <w:color w:val="323132"/>
          <w:lang w:eastAsia="en-GB"/>
        </w:rPr>
      </w:pPr>
      <w:r>
        <w:rPr>
          <w:rFonts w:asciiTheme="minorHAnsi" w:eastAsia="Times New Roman" w:hAnsiTheme="minorHAnsi" w:cstheme="minorHAnsi"/>
          <w:color w:val="323132"/>
          <w:lang w:eastAsia="en-GB"/>
        </w:rPr>
        <w:lastRenderedPageBreak/>
        <w:t>The total stock of leasehold dwellings is estimated at 4.3 million</w:t>
      </w:r>
      <w:sdt>
        <w:sdtPr>
          <w:rPr>
            <w:rFonts w:asciiTheme="minorHAnsi" w:eastAsia="Times New Roman" w:hAnsiTheme="minorHAnsi" w:cstheme="minorHAnsi"/>
            <w:color w:val="323132"/>
            <w:lang w:eastAsia="en-GB"/>
          </w:rPr>
          <w:id w:val="-1548211539"/>
          <w:citation/>
        </w:sdtPr>
        <w:sdtContent>
          <w:r w:rsidR="00374355">
            <w:rPr>
              <w:rFonts w:asciiTheme="minorHAnsi" w:eastAsia="Times New Roman" w:hAnsiTheme="minorHAnsi" w:cstheme="minorHAnsi"/>
              <w:color w:val="323132"/>
              <w:lang w:eastAsia="en-GB"/>
            </w:rPr>
            <w:fldChar w:fldCharType="begin"/>
          </w:r>
          <w:r w:rsidR="00374355">
            <w:rPr>
              <w:rFonts w:asciiTheme="minorHAnsi" w:eastAsia="Times New Roman" w:hAnsiTheme="minorHAnsi" w:cstheme="minorHAnsi"/>
              <w:color w:val="323132"/>
              <w:lang w:eastAsia="en-GB"/>
            </w:rPr>
            <w:instrText xml:space="preserve"> CITATION Nig19 \l 2057 </w:instrText>
          </w:r>
          <w:r w:rsidR="00374355">
            <w:rPr>
              <w:rFonts w:asciiTheme="minorHAnsi" w:eastAsia="Times New Roman" w:hAnsiTheme="minorHAnsi" w:cstheme="minorHAnsi"/>
              <w:color w:val="323132"/>
              <w:lang w:eastAsia="en-GB"/>
            </w:rPr>
            <w:fldChar w:fldCharType="separate"/>
          </w:r>
          <w:r w:rsidR="00A72D41">
            <w:rPr>
              <w:rFonts w:asciiTheme="minorHAnsi" w:eastAsia="Times New Roman" w:hAnsiTheme="minorHAnsi" w:cstheme="minorHAnsi"/>
              <w:noProof/>
              <w:color w:val="323132"/>
              <w:lang w:eastAsia="en-GB"/>
            </w:rPr>
            <w:t xml:space="preserve"> </w:t>
          </w:r>
          <w:r w:rsidR="00A72D41" w:rsidRPr="00A72D41">
            <w:rPr>
              <w:rFonts w:asciiTheme="minorHAnsi" w:eastAsia="Times New Roman" w:hAnsiTheme="minorHAnsi" w:cstheme="minorHAnsi"/>
              <w:noProof/>
              <w:color w:val="323132"/>
              <w:lang w:eastAsia="en-GB"/>
            </w:rPr>
            <w:t>[3]</w:t>
          </w:r>
          <w:r w:rsidR="00374355">
            <w:rPr>
              <w:rFonts w:asciiTheme="minorHAnsi" w:eastAsia="Times New Roman" w:hAnsiTheme="minorHAnsi" w:cstheme="minorHAnsi"/>
              <w:color w:val="323132"/>
              <w:lang w:eastAsia="en-GB"/>
            </w:rPr>
            <w:fldChar w:fldCharType="end"/>
          </w:r>
        </w:sdtContent>
      </w:sdt>
      <w:r w:rsidR="00FC761B" w:rsidRPr="00374355">
        <w:rPr>
          <w:rFonts w:asciiTheme="minorHAnsi" w:eastAsia="Times New Roman" w:hAnsiTheme="minorHAnsi" w:cstheme="minorHAnsi"/>
          <w:color w:val="323132"/>
          <w:lang w:eastAsia="en-GB"/>
        </w:rPr>
        <w:t>.</w:t>
      </w:r>
    </w:p>
    <w:p w14:paraId="689DD43B" w14:textId="77777777" w:rsidR="00586DDC" w:rsidRDefault="00586DDC" w:rsidP="00586DDC">
      <w:pPr>
        <w:shd w:val="clear" w:color="auto" w:fill="FFFFFF"/>
        <w:spacing w:line="480" w:lineRule="atLeast"/>
        <w:ind w:left="1440"/>
        <w:rPr>
          <w:rFonts w:asciiTheme="minorHAnsi" w:eastAsia="Times New Roman" w:hAnsiTheme="minorHAnsi" w:cstheme="minorHAnsi"/>
          <w:color w:val="323132"/>
          <w:lang w:eastAsia="en-GB"/>
        </w:rPr>
      </w:pPr>
    </w:p>
    <w:p w14:paraId="2B38F8C5" w14:textId="252E1468" w:rsidR="00586DDC" w:rsidRDefault="00586DDC" w:rsidP="00094ACF">
      <w:pPr>
        <w:shd w:val="clear" w:color="auto" w:fill="FFFFFF"/>
        <w:spacing w:line="480" w:lineRule="atLeast"/>
        <w:ind w:left="1440"/>
        <w:rPr>
          <w:rFonts w:asciiTheme="minorHAnsi" w:eastAsia="Times New Roman" w:hAnsiTheme="minorHAnsi" w:cstheme="minorHAnsi"/>
          <w:color w:val="323132"/>
          <w:lang w:eastAsia="en-GB"/>
        </w:rPr>
      </w:pPr>
      <w:r>
        <w:rPr>
          <w:rFonts w:asciiTheme="minorHAnsi" w:eastAsia="Times New Roman" w:hAnsiTheme="minorHAnsi" w:cstheme="minorHAnsi"/>
          <w:color w:val="323132"/>
          <w:lang w:eastAsia="en-GB"/>
        </w:rPr>
        <w:t>The pernicious nature of leasehold has become more evident in recent years.</w:t>
      </w:r>
    </w:p>
    <w:p w14:paraId="4ADF9ABB" w14:textId="77777777" w:rsidR="00094ACF" w:rsidRDefault="00094ACF" w:rsidP="00094ACF">
      <w:pPr>
        <w:shd w:val="clear" w:color="auto" w:fill="FFFFFF"/>
        <w:spacing w:line="480" w:lineRule="atLeast"/>
        <w:ind w:left="1440"/>
        <w:rPr>
          <w:rFonts w:asciiTheme="minorHAnsi" w:eastAsia="Times New Roman" w:hAnsiTheme="minorHAnsi" w:cstheme="minorHAnsi"/>
          <w:color w:val="323132"/>
          <w:lang w:eastAsia="en-GB"/>
        </w:rPr>
      </w:pPr>
    </w:p>
    <w:p w14:paraId="2E13E6A8" w14:textId="3AB52C48" w:rsidR="002D7824" w:rsidRDefault="002D7824" w:rsidP="006851A2">
      <w:pPr>
        <w:pStyle w:val="Heading2"/>
        <w:ind w:left="720"/>
      </w:pPr>
      <w:bookmarkStart w:id="7" w:name="_Toc133217568"/>
      <w:r>
        <w:t>1.2</w:t>
      </w:r>
      <w:r>
        <w:tab/>
        <w:t>Who owns the UK?</w:t>
      </w:r>
      <w:bookmarkEnd w:id="7"/>
    </w:p>
    <w:p w14:paraId="4181893F" w14:textId="77777777" w:rsidR="007C3FDD" w:rsidRDefault="007C3FDD" w:rsidP="007C3FDD"/>
    <w:p w14:paraId="691CDC5E" w14:textId="3ABD8B6B" w:rsidR="007C3FDD" w:rsidRPr="007C3FDD" w:rsidRDefault="007C3FDD" w:rsidP="007C3FDD">
      <w:pPr>
        <w:pStyle w:val="NormalWeb"/>
        <w:shd w:val="clear" w:color="auto" w:fill="FFFFFF"/>
        <w:spacing w:before="0" w:beforeAutospacing="0" w:after="360" w:afterAutospacing="0" w:line="360" w:lineRule="auto"/>
        <w:ind w:left="1440"/>
        <w:rPr>
          <w:rFonts w:asciiTheme="minorHAnsi" w:hAnsiTheme="minorHAnsi" w:cstheme="minorHAnsi"/>
          <w:color w:val="33312E"/>
        </w:rPr>
      </w:pPr>
      <w:r>
        <w:rPr>
          <w:rFonts w:asciiTheme="minorHAnsi" w:hAnsiTheme="minorHAnsi" w:cstheme="minorHAnsi"/>
          <w:color w:val="33312E"/>
        </w:rPr>
        <w:t>M</w:t>
      </w:r>
      <w:r w:rsidRPr="007C3FDD">
        <w:rPr>
          <w:rFonts w:asciiTheme="minorHAnsi" w:hAnsiTheme="minorHAnsi" w:cstheme="minorHAnsi"/>
          <w:color w:val="33312E"/>
        </w:rPr>
        <w:t>any can’t afford to buy a property</w:t>
      </w:r>
      <w:r>
        <w:rPr>
          <w:rFonts w:asciiTheme="minorHAnsi" w:hAnsiTheme="minorHAnsi" w:cstheme="minorHAnsi"/>
          <w:color w:val="33312E"/>
        </w:rPr>
        <w:t>.  T</w:t>
      </w:r>
      <w:r w:rsidRPr="007C3FDD">
        <w:rPr>
          <w:rFonts w:asciiTheme="minorHAnsi" w:hAnsiTheme="minorHAnsi" w:cstheme="minorHAnsi"/>
          <w:color w:val="33312E"/>
        </w:rPr>
        <w:t xml:space="preserve">he fortunate few own great swathes of the UK. </w:t>
      </w:r>
      <w:r>
        <w:rPr>
          <w:rFonts w:asciiTheme="minorHAnsi" w:hAnsiTheme="minorHAnsi" w:cstheme="minorHAnsi"/>
          <w:color w:val="33312E"/>
        </w:rPr>
        <w:t xml:space="preserve"> Most</w:t>
      </w:r>
      <w:r w:rsidRPr="007C3FDD">
        <w:rPr>
          <w:rFonts w:asciiTheme="minorHAnsi" w:hAnsiTheme="minorHAnsi" w:cstheme="minorHAnsi"/>
          <w:color w:val="33312E"/>
        </w:rPr>
        <w:t xml:space="preserve">  are </w:t>
      </w:r>
      <w:r>
        <w:rPr>
          <w:rFonts w:asciiTheme="minorHAnsi" w:hAnsiTheme="minorHAnsi" w:cstheme="minorHAnsi"/>
          <w:color w:val="33312E"/>
        </w:rPr>
        <w:t xml:space="preserve">already </w:t>
      </w:r>
      <w:r w:rsidRPr="007C3FDD">
        <w:rPr>
          <w:rFonts w:asciiTheme="minorHAnsi" w:hAnsiTheme="minorHAnsi" w:cstheme="minorHAnsi"/>
          <w:color w:val="33312E"/>
        </w:rPr>
        <w:t xml:space="preserve">struggling with rising interest rates and </w:t>
      </w:r>
      <w:r>
        <w:rPr>
          <w:rFonts w:asciiTheme="minorHAnsi" w:hAnsiTheme="minorHAnsi" w:cstheme="minorHAnsi"/>
          <w:color w:val="33312E"/>
        </w:rPr>
        <w:t>the fight</w:t>
      </w:r>
      <w:r w:rsidRPr="007C3FDD">
        <w:rPr>
          <w:rFonts w:asciiTheme="minorHAnsi" w:hAnsiTheme="minorHAnsi" w:cstheme="minorHAnsi"/>
          <w:color w:val="33312E"/>
        </w:rPr>
        <w:t xml:space="preserve"> to either get onto the property ladder (known as </w:t>
      </w:r>
      <w:hyperlink r:id="rId14" w:history="1">
        <w:r w:rsidRPr="007C3FDD">
          <w:rPr>
            <w:rStyle w:val="Hyperlink"/>
            <w:rFonts w:asciiTheme="minorHAnsi" w:hAnsiTheme="minorHAnsi" w:cstheme="minorHAnsi"/>
            <w:color w:val="994F00"/>
          </w:rPr>
          <w:t>generation rent</w:t>
        </w:r>
      </w:hyperlink>
      <w:r w:rsidRPr="007C3FDD">
        <w:rPr>
          <w:rFonts w:asciiTheme="minorHAnsi" w:hAnsiTheme="minorHAnsi" w:cstheme="minorHAnsi"/>
          <w:color w:val="33312E"/>
        </w:rPr>
        <w:t xml:space="preserve">), or stay there, </w:t>
      </w:r>
      <w:r>
        <w:rPr>
          <w:rFonts w:asciiTheme="minorHAnsi" w:hAnsiTheme="minorHAnsi" w:cstheme="minorHAnsi"/>
          <w:color w:val="33312E"/>
        </w:rPr>
        <w:t xml:space="preserve">whilst </w:t>
      </w:r>
      <w:r w:rsidRPr="007C3FDD">
        <w:rPr>
          <w:rFonts w:asciiTheme="minorHAnsi" w:hAnsiTheme="minorHAnsi" w:cstheme="minorHAnsi"/>
          <w:color w:val="33312E"/>
        </w:rPr>
        <w:t>others own huge amounts of land in the UK.</w:t>
      </w:r>
      <w:r>
        <w:rPr>
          <w:rFonts w:asciiTheme="minorHAnsi" w:hAnsiTheme="minorHAnsi" w:cstheme="minorHAnsi"/>
          <w:color w:val="33312E"/>
        </w:rPr>
        <w:t xml:space="preserve"> To </w:t>
      </w:r>
      <w:r w:rsidRPr="007C3FDD">
        <w:rPr>
          <w:rFonts w:asciiTheme="minorHAnsi" w:hAnsiTheme="minorHAnsi" w:cstheme="minorHAnsi"/>
          <w:color w:val="33312E"/>
        </w:rPr>
        <w:t>break down exactly who these super land owners are, how much they own and the number of property millionaires by region</w:t>
      </w:r>
      <w:r>
        <w:rPr>
          <w:rFonts w:asciiTheme="minorHAnsi" w:hAnsiTheme="minorHAnsi" w:cstheme="minorHAnsi"/>
          <w:color w:val="33312E"/>
        </w:rPr>
        <w:t>:</w:t>
      </w:r>
    </w:p>
    <w:p w14:paraId="38EFAA4B" w14:textId="24DE95EE" w:rsidR="002D7824" w:rsidRPr="007C3FDD" w:rsidRDefault="00380FD0" w:rsidP="00243D0F">
      <w:pPr>
        <w:pStyle w:val="ListParagraph"/>
        <w:numPr>
          <w:ilvl w:val="0"/>
          <w:numId w:val="75"/>
        </w:numPr>
        <w:spacing w:line="360" w:lineRule="auto"/>
        <w:jc w:val="both"/>
        <w:rPr>
          <w:rFonts w:asciiTheme="minorHAnsi" w:hAnsiTheme="minorHAnsi" w:cstheme="minorHAnsi"/>
        </w:rPr>
      </w:pPr>
      <w:r w:rsidRPr="007C3FDD">
        <w:rPr>
          <w:rFonts w:asciiTheme="minorHAnsi" w:hAnsiTheme="minorHAnsi" w:cstheme="minorHAnsi"/>
        </w:rPr>
        <w:t>There are o</w:t>
      </w:r>
      <w:r w:rsidR="002D7824" w:rsidRPr="007C3FDD">
        <w:rPr>
          <w:rFonts w:asciiTheme="minorHAnsi" w:hAnsiTheme="minorHAnsi" w:cstheme="minorHAnsi"/>
        </w:rPr>
        <w:t>ver 750,000 property millionaires own the U.K.</w:t>
      </w:r>
      <w:sdt>
        <w:sdtPr>
          <w:id w:val="69315803"/>
          <w:citation/>
        </w:sdtPr>
        <w:sdtEndPr>
          <w:rPr>
            <w:vertAlign w:val="superscript"/>
          </w:rPr>
        </w:sdtEndPr>
        <w:sdtContent>
          <w:r w:rsidR="00A61C6A" w:rsidRPr="007C3FDD">
            <w:rPr>
              <w:rFonts w:asciiTheme="minorHAnsi" w:hAnsiTheme="minorHAnsi" w:cstheme="minorHAnsi"/>
              <w:vertAlign w:val="superscript"/>
            </w:rPr>
            <w:fldChar w:fldCharType="begin"/>
          </w:r>
          <w:r w:rsidR="009D6290">
            <w:rPr>
              <w:rFonts w:asciiTheme="minorHAnsi" w:hAnsiTheme="minorHAnsi" w:cstheme="minorHAnsi"/>
              <w:vertAlign w:val="superscript"/>
            </w:rPr>
            <w:instrText xml:space="preserve">CITATION 1AB23 \l 2057 </w:instrText>
          </w:r>
          <w:r w:rsidR="00A61C6A" w:rsidRPr="007C3FDD">
            <w:rPr>
              <w:rFonts w:asciiTheme="minorHAnsi" w:hAnsiTheme="minorHAnsi" w:cstheme="minorHAnsi"/>
              <w:vertAlign w:val="superscript"/>
            </w:rPr>
            <w:fldChar w:fldCharType="separate"/>
          </w:r>
          <w:r w:rsidR="00A72D41">
            <w:rPr>
              <w:rFonts w:asciiTheme="minorHAnsi" w:hAnsiTheme="minorHAnsi" w:cstheme="minorHAnsi"/>
              <w:noProof/>
              <w:vertAlign w:val="superscript"/>
            </w:rPr>
            <w:t xml:space="preserve"> </w:t>
          </w:r>
          <w:r w:rsidR="00A72D41" w:rsidRPr="00A72D41">
            <w:rPr>
              <w:rFonts w:asciiTheme="minorHAnsi" w:hAnsiTheme="minorHAnsi" w:cstheme="minorHAnsi"/>
              <w:noProof/>
            </w:rPr>
            <w:t>[4]</w:t>
          </w:r>
          <w:r w:rsidR="00A61C6A" w:rsidRPr="007C3FDD">
            <w:rPr>
              <w:rFonts w:asciiTheme="minorHAnsi" w:hAnsiTheme="minorHAnsi" w:cstheme="minorHAnsi"/>
              <w:vertAlign w:val="superscript"/>
            </w:rPr>
            <w:fldChar w:fldCharType="end"/>
          </w:r>
        </w:sdtContent>
      </w:sdt>
      <w:r w:rsidR="00063BD2" w:rsidRPr="007C3FDD">
        <w:rPr>
          <w:rFonts w:asciiTheme="minorHAnsi" w:hAnsiTheme="minorHAnsi" w:cstheme="minorHAnsi"/>
        </w:rPr>
        <w:t xml:space="preserve">  Wales has the least and London has the most.</w:t>
      </w:r>
    </w:p>
    <w:p w14:paraId="4DB3D389" w14:textId="5493074D" w:rsidR="001E7B9F" w:rsidRDefault="001E7B9F" w:rsidP="001E7B9F">
      <w:pPr>
        <w:pStyle w:val="Caption"/>
      </w:pPr>
      <w:bookmarkStart w:id="8" w:name="_Toc133217674"/>
      <w:r>
        <w:t xml:space="preserve">Figure </w:t>
      </w:r>
      <w:fldSimple w:instr=" SEQ Figure \* ARABIC ">
        <w:r w:rsidR="007C09D8">
          <w:rPr>
            <w:noProof/>
          </w:rPr>
          <w:t>2</w:t>
        </w:r>
      </w:fldSimple>
      <w:r>
        <w:t xml:space="preserve"> Property Millionaires</w:t>
      </w:r>
      <w:bookmarkEnd w:id="8"/>
    </w:p>
    <w:p w14:paraId="290EC601" w14:textId="25D8AEE2" w:rsidR="00CE7CC4" w:rsidRPr="00CE7CC4" w:rsidRDefault="00CE7CC4" w:rsidP="00CE7CC4">
      <w:r w:rsidRPr="00015CC4">
        <w:rPr>
          <w:noProof/>
        </w:rPr>
        <w:drawing>
          <wp:anchor distT="0" distB="0" distL="114300" distR="114300" simplePos="0" relativeHeight="251637760" behindDoc="0" locked="0" layoutInCell="1" allowOverlap="1" wp14:anchorId="3A790C25" wp14:editId="6BBC0EBB">
            <wp:simplePos x="0" y="0"/>
            <wp:positionH relativeFrom="column">
              <wp:posOffset>-353695</wp:posOffset>
            </wp:positionH>
            <wp:positionV relativeFrom="paragraph">
              <wp:posOffset>172720</wp:posOffset>
            </wp:positionV>
            <wp:extent cx="6503035" cy="3879850"/>
            <wp:effectExtent l="228600" t="247650" r="202565" b="23495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03035" cy="387985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562F0A16" w14:textId="60372B4E" w:rsidR="001E7B9F" w:rsidRDefault="001E7B9F" w:rsidP="00D84C6A">
      <w:pPr>
        <w:spacing w:line="360" w:lineRule="auto"/>
        <w:ind w:left="1440"/>
        <w:jc w:val="both"/>
        <w:rPr>
          <w:rFonts w:asciiTheme="minorHAnsi" w:hAnsiTheme="minorHAnsi" w:cstheme="minorHAnsi"/>
        </w:rPr>
      </w:pPr>
    </w:p>
    <w:p w14:paraId="2483623F" w14:textId="2A60107F" w:rsidR="001E7B9F" w:rsidRDefault="001E7B9F" w:rsidP="00D84C6A">
      <w:pPr>
        <w:spacing w:line="360" w:lineRule="auto"/>
        <w:ind w:left="1440"/>
        <w:jc w:val="both"/>
        <w:rPr>
          <w:rFonts w:asciiTheme="minorHAnsi" w:hAnsiTheme="minorHAnsi" w:cstheme="minorHAnsi"/>
        </w:rPr>
      </w:pPr>
    </w:p>
    <w:p w14:paraId="277F358C" w14:textId="09A5F3AA" w:rsidR="007C3FDD" w:rsidRPr="007C3FDD" w:rsidRDefault="007C3FDD" w:rsidP="00D84C6A">
      <w:pPr>
        <w:spacing w:line="360" w:lineRule="auto"/>
        <w:ind w:left="1440"/>
        <w:jc w:val="both"/>
        <w:rPr>
          <w:rFonts w:asciiTheme="minorHAnsi" w:hAnsiTheme="minorHAnsi" w:cstheme="minorHAnsi"/>
        </w:rPr>
      </w:pPr>
      <w:r w:rsidRPr="007C3FDD">
        <w:rPr>
          <w:rFonts w:asciiTheme="minorHAnsi" w:hAnsiTheme="minorHAnsi" w:cstheme="minorHAnsi"/>
          <w:b/>
          <w:bCs/>
          <w:color w:val="33312E"/>
          <w:shd w:val="clear" w:color="auto" w:fill="FFFFFF"/>
        </w:rPr>
        <w:t>Generation Rent</w:t>
      </w:r>
      <w:r>
        <w:rPr>
          <w:rFonts w:asciiTheme="minorHAnsi" w:hAnsiTheme="minorHAnsi" w:cstheme="minorHAnsi"/>
          <w:color w:val="33312E"/>
          <w:shd w:val="clear" w:color="auto" w:fill="FFFFFF"/>
        </w:rPr>
        <w:t xml:space="preserve">: </w:t>
      </w:r>
      <w:r w:rsidRPr="007C3FDD">
        <w:rPr>
          <w:rFonts w:asciiTheme="minorHAnsi" w:hAnsiTheme="minorHAnsi" w:cstheme="minorHAnsi"/>
          <w:color w:val="33312E"/>
          <w:shd w:val="clear" w:color="auto" w:fill="FFFFFF"/>
        </w:rPr>
        <w:t>Recent figures s</w:t>
      </w:r>
      <w:r>
        <w:rPr>
          <w:rFonts w:asciiTheme="minorHAnsi" w:hAnsiTheme="minorHAnsi" w:cstheme="minorHAnsi"/>
          <w:color w:val="33312E"/>
          <w:shd w:val="clear" w:color="auto" w:fill="FFFFFF"/>
        </w:rPr>
        <w:t>how</w:t>
      </w:r>
      <w:r w:rsidRPr="007C3FDD">
        <w:rPr>
          <w:rFonts w:asciiTheme="minorHAnsi" w:hAnsiTheme="minorHAnsi" w:cstheme="minorHAnsi"/>
          <w:color w:val="33312E"/>
          <w:shd w:val="clear" w:color="auto" w:fill="FFFFFF"/>
        </w:rPr>
        <w:t xml:space="preserve"> that up to </w:t>
      </w:r>
      <w:r w:rsidRPr="007C3FDD">
        <w:rPr>
          <w:rStyle w:val="Strong"/>
          <w:rFonts w:asciiTheme="minorHAnsi" w:hAnsiTheme="minorHAnsi" w:cstheme="minorHAnsi"/>
          <w:color w:val="33312E"/>
          <w:shd w:val="clear" w:color="auto" w:fill="FFFFFF"/>
        </w:rPr>
        <w:t>1/3 of millennials</w:t>
      </w:r>
      <w:r w:rsidRPr="007C3FDD">
        <w:rPr>
          <w:rFonts w:asciiTheme="minorHAnsi" w:hAnsiTheme="minorHAnsi" w:cstheme="minorHAnsi"/>
          <w:color w:val="33312E"/>
          <w:shd w:val="clear" w:color="auto" w:fill="FFFFFF"/>
        </w:rPr>
        <w:t> (people aged 23-38 as of 2019) may never be able to own their own home and have no other option aside from renting property their entire lives – while </w:t>
      </w:r>
      <w:r w:rsidRPr="007C3FDD">
        <w:rPr>
          <w:rStyle w:val="Strong"/>
          <w:rFonts w:asciiTheme="minorHAnsi" w:hAnsiTheme="minorHAnsi" w:cstheme="minorHAnsi"/>
          <w:color w:val="33312E"/>
          <w:shd w:val="clear" w:color="auto" w:fill="FFFFFF"/>
        </w:rPr>
        <w:t>1/2</w:t>
      </w:r>
      <w:r w:rsidRPr="007C3FDD">
        <w:rPr>
          <w:rFonts w:asciiTheme="minorHAnsi" w:hAnsiTheme="minorHAnsi" w:cstheme="minorHAnsi"/>
          <w:color w:val="33312E"/>
          <w:shd w:val="clear" w:color="auto" w:fill="FFFFFF"/>
        </w:rPr>
        <w:t> will rent well into their forties.</w:t>
      </w:r>
    </w:p>
    <w:p w14:paraId="710B1567" w14:textId="6EB5DBF7" w:rsidR="005E3915" w:rsidRDefault="00CE7CC4" w:rsidP="005E3915">
      <w:pPr>
        <w:pStyle w:val="Caption"/>
      </w:pPr>
      <w:bookmarkStart w:id="9" w:name="_Toc133217675"/>
      <w:r w:rsidRPr="005E3915">
        <w:rPr>
          <w:rFonts w:asciiTheme="minorHAnsi" w:hAnsiTheme="minorHAnsi" w:cstheme="minorHAnsi"/>
          <w:noProof/>
        </w:rPr>
        <w:drawing>
          <wp:anchor distT="0" distB="0" distL="114300" distR="114300" simplePos="0" relativeHeight="251646976" behindDoc="0" locked="0" layoutInCell="1" allowOverlap="1" wp14:anchorId="1F4F5B5C" wp14:editId="037DE55D">
            <wp:simplePos x="0" y="0"/>
            <wp:positionH relativeFrom="column">
              <wp:posOffset>-704850</wp:posOffset>
            </wp:positionH>
            <wp:positionV relativeFrom="paragraph">
              <wp:posOffset>509270</wp:posOffset>
            </wp:positionV>
            <wp:extent cx="7090410" cy="6486525"/>
            <wp:effectExtent l="209550" t="228600" r="186690" b="200025"/>
            <wp:wrapSquare wrapText="bothSides"/>
            <wp:docPr id="81" name="Picture 8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Diagram&#10;&#10;Description automatically generated with low confidence"/>
                    <pic:cNvPicPr/>
                  </pic:nvPicPr>
                  <pic:blipFill>
                    <a:blip r:embed="rId16"/>
                    <a:stretch>
                      <a:fillRect/>
                    </a:stretch>
                  </pic:blipFill>
                  <pic:spPr>
                    <a:xfrm>
                      <a:off x="0" y="0"/>
                      <a:ext cx="7090410" cy="648652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5E3915">
        <w:t xml:space="preserve">Figure </w:t>
      </w:r>
      <w:fldSimple w:instr=" SEQ Figure \* ARABIC ">
        <w:r w:rsidR="007C09D8">
          <w:rPr>
            <w:noProof/>
          </w:rPr>
          <w:t>3</w:t>
        </w:r>
      </w:fldSimple>
      <w:r w:rsidR="005E3915">
        <w:t xml:space="preserve"> Land Owners</w:t>
      </w:r>
      <w:bookmarkEnd w:id="9"/>
    </w:p>
    <w:p w14:paraId="293195AA" w14:textId="20AA2569" w:rsidR="005E3915" w:rsidRDefault="005E3915" w:rsidP="005E3915">
      <w:pPr>
        <w:pStyle w:val="Caption"/>
        <w:rPr>
          <w:rFonts w:asciiTheme="minorHAnsi" w:hAnsiTheme="minorHAnsi" w:cstheme="minorHAnsi"/>
        </w:rPr>
      </w:pPr>
      <w:r>
        <w:rPr>
          <w:rFonts w:asciiTheme="minorHAnsi" w:hAnsiTheme="minorHAnsi" w:cstheme="minorHAnsi"/>
        </w:rPr>
        <w:br w:type="page"/>
      </w:r>
    </w:p>
    <w:p w14:paraId="0491DF02" w14:textId="26662A37" w:rsidR="00B837F8" w:rsidRDefault="00B837F8" w:rsidP="00B837F8">
      <w:pPr>
        <w:pStyle w:val="Caption"/>
      </w:pPr>
      <w:bookmarkStart w:id="10" w:name="_Toc133217734"/>
      <w:r>
        <w:lastRenderedPageBreak/>
        <w:t xml:space="preserve">Table </w:t>
      </w:r>
      <w:fldSimple w:instr=" SEQ Table \* ARABIC ">
        <w:r w:rsidR="006C22A5">
          <w:rPr>
            <w:noProof/>
          </w:rPr>
          <w:t>1</w:t>
        </w:r>
      </w:fldSimple>
      <w:r>
        <w:t xml:space="preserve"> The Top 50 Land Owners in U.K.</w:t>
      </w:r>
      <w:bookmarkEnd w:id="10"/>
    </w:p>
    <w:p w14:paraId="055EFEDC" w14:textId="47C2634A" w:rsidR="00AB7C1C" w:rsidRDefault="00AB7C1C" w:rsidP="00AB7C1C">
      <w:r>
        <w:t>The Nobility highlighted:</w:t>
      </w:r>
    </w:p>
    <w:p w14:paraId="69E35418" w14:textId="77777777" w:rsidR="00AB7C1C" w:rsidRPr="00AB7C1C" w:rsidRDefault="00AB7C1C" w:rsidP="00AB7C1C"/>
    <w:tbl>
      <w:tblPr>
        <w:tblW w:w="6200" w:type="dxa"/>
        <w:tblInd w:w="113" w:type="dxa"/>
        <w:tblLook w:val="04A0" w:firstRow="1" w:lastRow="0" w:firstColumn="1" w:lastColumn="0" w:noHBand="0" w:noVBand="1"/>
      </w:tblPr>
      <w:tblGrid>
        <w:gridCol w:w="460"/>
        <w:gridCol w:w="4760"/>
        <w:gridCol w:w="1110"/>
      </w:tblGrid>
      <w:tr w:rsidR="005A4434" w:rsidRPr="005A4434" w14:paraId="54565F5C" w14:textId="77777777" w:rsidTr="005A4434">
        <w:trPr>
          <w:trHeight w:val="288"/>
        </w:trPr>
        <w:tc>
          <w:tcPr>
            <w:tcW w:w="460" w:type="dxa"/>
            <w:tcBorders>
              <w:top w:val="single" w:sz="4" w:space="0" w:color="auto"/>
              <w:left w:val="single" w:sz="4" w:space="0" w:color="auto"/>
              <w:bottom w:val="single" w:sz="4" w:space="0" w:color="auto"/>
              <w:right w:val="single" w:sz="4" w:space="0" w:color="auto"/>
            </w:tcBorders>
            <w:shd w:val="clear" w:color="000000" w:fill="auto"/>
            <w:noWrap/>
            <w:vAlign w:val="bottom"/>
            <w:hideMark/>
          </w:tcPr>
          <w:p w14:paraId="39D75D11"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single" w:sz="4" w:space="0" w:color="auto"/>
              <w:left w:val="nil"/>
              <w:bottom w:val="single" w:sz="4" w:space="0" w:color="auto"/>
              <w:right w:val="single" w:sz="4" w:space="0" w:color="auto"/>
            </w:tcBorders>
            <w:shd w:val="clear" w:color="000000" w:fill="auto"/>
            <w:noWrap/>
            <w:vAlign w:val="bottom"/>
            <w:hideMark/>
          </w:tcPr>
          <w:p w14:paraId="161A3443" w14:textId="77777777" w:rsidR="005A4434" w:rsidRPr="005A4434" w:rsidRDefault="005A4434" w:rsidP="005A4434">
            <w:pPr>
              <w:rPr>
                <w:rFonts w:eastAsia="Times New Roman" w:cs="Calibri"/>
                <w:b/>
                <w:bCs/>
                <w:color w:val="000000"/>
                <w:lang w:eastAsia="en-GB"/>
              </w:rPr>
            </w:pPr>
            <w:r w:rsidRPr="005A4434">
              <w:rPr>
                <w:rFonts w:eastAsia="Times New Roman" w:cs="Calibri"/>
                <w:b/>
                <w:bCs/>
                <w:color w:val="000000"/>
                <w:lang w:eastAsia="en-GB"/>
              </w:rPr>
              <w:t>Land Owner</w:t>
            </w:r>
          </w:p>
        </w:tc>
        <w:tc>
          <w:tcPr>
            <w:tcW w:w="980" w:type="dxa"/>
            <w:tcBorders>
              <w:top w:val="single" w:sz="4" w:space="0" w:color="auto"/>
              <w:left w:val="nil"/>
              <w:bottom w:val="single" w:sz="4" w:space="0" w:color="auto"/>
              <w:right w:val="single" w:sz="4" w:space="0" w:color="auto"/>
            </w:tcBorders>
            <w:shd w:val="clear" w:color="000000" w:fill="auto"/>
            <w:noWrap/>
            <w:vAlign w:val="bottom"/>
            <w:hideMark/>
          </w:tcPr>
          <w:p w14:paraId="0653B513" w14:textId="77777777" w:rsidR="005A4434" w:rsidRPr="005A4434" w:rsidRDefault="005A4434" w:rsidP="005A4434">
            <w:pPr>
              <w:rPr>
                <w:rFonts w:eastAsia="Times New Roman" w:cs="Calibri"/>
                <w:b/>
                <w:bCs/>
                <w:color w:val="000000"/>
                <w:lang w:eastAsia="en-GB"/>
              </w:rPr>
            </w:pPr>
            <w:r w:rsidRPr="005A4434">
              <w:rPr>
                <w:rFonts w:eastAsia="Times New Roman" w:cs="Calibri"/>
                <w:b/>
                <w:bCs/>
                <w:color w:val="000000"/>
                <w:lang w:eastAsia="en-GB"/>
              </w:rPr>
              <w:t>Acres</w:t>
            </w:r>
          </w:p>
        </w:tc>
      </w:tr>
      <w:tr w:rsidR="005A4434" w:rsidRPr="005A4434" w14:paraId="5F556A72"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09534E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w:t>
            </w:r>
          </w:p>
        </w:tc>
        <w:tc>
          <w:tcPr>
            <w:tcW w:w="4760" w:type="dxa"/>
            <w:tcBorders>
              <w:top w:val="nil"/>
              <w:left w:val="nil"/>
              <w:bottom w:val="single" w:sz="4" w:space="0" w:color="auto"/>
              <w:right w:val="single" w:sz="4" w:space="0" w:color="auto"/>
            </w:tcBorders>
            <w:shd w:val="clear" w:color="auto" w:fill="auto"/>
            <w:noWrap/>
            <w:vAlign w:val="bottom"/>
            <w:hideMark/>
          </w:tcPr>
          <w:p w14:paraId="471A30CB"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Forestry Commission</w:t>
            </w:r>
          </w:p>
        </w:tc>
        <w:tc>
          <w:tcPr>
            <w:tcW w:w="980" w:type="dxa"/>
            <w:tcBorders>
              <w:top w:val="nil"/>
              <w:left w:val="nil"/>
              <w:bottom w:val="single" w:sz="4" w:space="0" w:color="auto"/>
              <w:right w:val="single" w:sz="4" w:space="0" w:color="auto"/>
            </w:tcBorders>
            <w:shd w:val="clear" w:color="auto" w:fill="auto"/>
            <w:noWrap/>
            <w:vAlign w:val="bottom"/>
            <w:hideMark/>
          </w:tcPr>
          <w:p w14:paraId="52CEB72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2,200,000</w:t>
            </w:r>
          </w:p>
        </w:tc>
      </w:tr>
      <w:tr w:rsidR="005A4434" w:rsidRPr="005A4434" w14:paraId="466E95C7"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6AE18D59"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w:t>
            </w:r>
          </w:p>
        </w:tc>
        <w:tc>
          <w:tcPr>
            <w:tcW w:w="4760" w:type="dxa"/>
            <w:tcBorders>
              <w:top w:val="nil"/>
              <w:left w:val="nil"/>
              <w:bottom w:val="single" w:sz="4" w:space="0" w:color="auto"/>
              <w:right w:val="single" w:sz="4" w:space="0" w:color="auto"/>
            </w:tcBorders>
            <w:shd w:val="clear" w:color="auto" w:fill="auto"/>
            <w:noWrap/>
            <w:vAlign w:val="bottom"/>
            <w:hideMark/>
          </w:tcPr>
          <w:p w14:paraId="69F88BC9"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Ministry of Defence</w:t>
            </w:r>
          </w:p>
        </w:tc>
        <w:tc>
          <w:tcPr>
            <w:tcW w:w="980" w:type="dxa"/>
            <w:tcBorders>
              <w:top w:val="nil"/>
              <w:left w:val="nil"/>
              <w:bottom w:val="single" w:sz="4" w:space="0" w:color="auto"/>
              <w:right w:val="single" w:sz="4" w:space="0" w:color="auto"/>
            </w:tcBorders>
            <w:shd w:val="clear" w:color="auto" w:fill="auto"/>
            <w:noWrap/>
            <w:vAlign w:val="bottom"/>
            <w:hideMark/>
          </w:tcPr>
          <w:p w14:paraId="7F1792F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1,101,851</w:t>
            </w:r>
          </w:p>
        </w:tc>
      </w:tr>
      <w:tr w:rsidR="005A4434" w:rsidRPr="005A4434" w14:paraId="763E17E1"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1B74D10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w:t>
            </w:r>
          </w:p>
        </w:tc>
        <w:tc>
          <w:tcPr>
            <w:tcW w:w="4760" w:type="dxa"/>
            <w:tcBorders>
              <w:top w:val="nil"/>
              <w:left w:val="nil"/>
              <w:bottom w:val="single" w:sz="4" w:space="0" w:color="auto"/>
              <w:right w:val="single" w:sz="4" w:space="0" w:color="auto"/>
            </w:tcBorders>
            <w:shd w:val="clear" w:color="000000" w:fill="E7E6E6"/>
            <w:noWrap/>
            <w:vAlign w:val="bottom"/>
            <w:hideMark/>
          </w:tcPr>
          <w:p w14:paraId="6B83DC4C"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Crown Estate</w:t>
            </w:r>
          </w:p>
        </w:tc>
        <w:tc>
          <w:tcPr>
            <w:tcW w:w="980" w:type="dxa"/>
            <w:tcBorders>
              <w:top w:val="nil"/>
              <w:left w:val="nil"/>
              <w:bottom w:val="single" w:sz="4" w:space="0" w:color="auto"/>
              <w:right w:val="single" w:sz="4" w:space="0" w:color="auto"/>
            </w:tcBorders>
            <w:shd w:val="clear" w:color="000000" w:fill="E7E6E6"/>
            <w:noWrap/>
            <w:vAlign w:val="bottom"/>
            <w:hideMark/>
          </w:tcPr>
          <w:p w14:paraId="3CA738E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678,420</w:t>
            </w:r>
          </w:p>
        </w:tc>
      </w:tr>
      <w:tr w:rsidR="005A4434" w:rsidRPr="005A4434" w14:paraId="6EA27690"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727148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w:t>
            </w:r>
          </w:p>
        </w:tc>
        <w:tc>
          <w:tcPr>
            <w:tcW w:w="4760" w:type="dxa"/>
            <w:tcBorders>
              <w:top w:val="nil"/>
              <w:left w:val="nil"/>
              <w:bottom w:val="single" w:sz="4" w:space="0" w:color="auto"/>
              <w:right w:val="single" w:sz="4" w:space="0" w:color="auto"/>
            </w:tcBorders>
            <w:shd w:val="clear" w:color="auto" w:fill="auto"/>
            <w:noWrap/>
            <w:vAlign w:val="bottom"/>
            <w:hideMark/>
          </w:tcPr>
          <w:p w14:paraId="414AD682"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National Trust &amp; National Trust for Scotland</w:t>
            </w:r>
          </w:p>
        </w:tc>
        <w:tc>
          <w:tcPr>
            <w:tcW w:w="980" w:type="dxa"/>
            <w:tcBorders>
              <w:top w:val="nil"/>
              <w:left w:val="nil"/>
              <w:bottom w:val="single" w:sz="4" w:space="0" w:color="auto"/>
              <w:right w:val="single" w:sz="4" w:space="0" w:color="auto"/>
            </w:tcBorders>
            <w:shd w:val="clear" w:color="auto" w:fill="auto"/>
            <w:noWrap/>
            <w:vAlign w:val="bottom"/>
            <w:hideMark/>
          </w:tcPr>
          <w:p w14:paraId="6F1408CC"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589,748</w:t>
            </w:r>
          </w:p>
        </w:tc>
      </w:tr>
      <w:tr w:rsidR="005A4434" w:rsidRPr="005A4434" w14:paraId="6A5903A7"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69AB674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5</w:t>
            </w:r>
          </w:p>
        </w:tc>
        <w:tc>
          <w:tcPr>
            <w:tcW w:w="4760" w:type="dxa"/>
            <w:tcBorders>
              <w:top w:val="nil"/>
              <w:left w:val="nil"/>
              <w:bottom w:val="single" w:sz="4" w:space="0" w:color="auto"/>
              <w:right w:val="single" w:sz="4" w:space="0" w:color="auto"/>
            </w:tcBorders>
            <w:shd w:val="clear" w:color="auto" w:fill="auto"/>
            <w:noWrap/>
            <w:vAlign w:val="bottom"/>
            <w:hideMark/>
          </w:tcPr>
          <w:p w14:paraId="6FA5D719"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RSPB</w:t>
            </w:r>
          </w:p>
        </w:tc>
        <w:tc>
          <w:tcPr>
            <w:tcW w:w="980" w:type="dxa"/>
            <w:tcBorders>
              <w:top w:val="nil"/>
              <w:left w:val="nil"/>
              <w:bottom w:val="single" w:sz="4" w:space="0" w:color="auto"/>
              <w:right w:val="single" w:sz="4" w:space="0" w:color="auto"/>
            </w:tcBorders>
            <w:shd w:val="clear" w:color="auto" w:fill="auto"/>
            <w:noWrap/>
            <w:vAlign w:val="bottom"/>
            <w:hideMark/>
          </w:tcPr>
          <w:p w14:paraId="4839BEC9"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332,000</w:t>
            </w:r>
          </w:p>
        </w:tc>
      </w:tr>
      <w:tr w:rsidR="005A4434" w:rsidRPr="005A4434" w14:paraId="533F9BCB"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73EE075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6</w:t>
            </w:r>
          </w:p>
        </w:tc>
        <w:tc>
          <w:tcPr>
            <w:tcW w:w="4760" w:type="dxa"/>
            <w:tcBorders>
              <w:top w:val="nil"/>
              <w:left w:val="nil"/>
              <w:bottom w:val="single" w:sz="4" w:space="0" w:color="auto"/>
              <w:right w:val="single" w:sz="4" w:space="0" w:color="auto"/>
            </w:tcBorders>
            <w:shd w:val="clear" w:color="000000" w:fill="E7E6E6"/>
            <w:noWrap/>
            <w:vAlign w:val="bottom"/>
            <w:hideMark/>
          </w:tcPr>
          <w:p w14:paraId="0D9B8C9D"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Richard Scott, Duke of Buccleuch &amp; Queensberry</w:t>
            </w:r>
          </w:p>
        </w:tc>
        <w:tc>
          <w:tcPr>
            <w:tcW w:w="980" w:type="dxa"/>
            <w:tcBorders>
              <w:top w:val="nil"/>
              <w:left w:val="nil"/>
              <w:bottom w:val="single" w:sz="4" w:space="0" w:color="auto"/>
              <w:right w:val="single" w:sz="4" w:space="0" w:color="auto"/>
            </w:tcBorders>
            <w:shd w:val="clear" w:color="000000" w:fill="E7E6E6"/>
            <w:noWrap/>
            <w:vAlign w:val="bottom"/>
            <w:hideMark/>
          </w:tcPr>
          <w:p w14:paraId="236E22F3"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280,000</w:t>
            </w:r>
          </w:p>
        </w:tc>
      </w:tr>
      <w:tr w:rsidR="005A4434" w:rsidRPr="005A4434" w14:paraId="052862C1"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A489A9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7</w:t>
            </w:r>
          </w:p>
        </w:tc>
        <w:tc>
          <w:tcPr>
            <w:tcW w:w="4760" w:type="dxa"/>
            <w:tcBorders>
              <w:top w:val="nil"/>
              <w:left w:val="nil"/>
              <w:bottom w:val="single" w:sz="4" w:space="0" w:color="auto"/>
              <w:right w:val="single" w:sz="4" w:space="0" w:color="auto"/>
            </w:tcBorders>
            <w:shd w:val="clear" w:color="auto" w:fill="auto"/>
            <w:noWrap/>
            <w:vAlign w:val="bottom"/>
            <w:hideMark/>
          </w:tcPr>
          <w:p w14:paraId="5E5F05D1"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Anders Holch Povlsen</w:t>
            </w:r>
          </w:p>
        </w:tc>
        <w:tc>
          <w:tcPr>
            <w:tcW w:w="980" w:type="dxa"/>
            <w:tcBorders>
              <w:top w:val="nil"/>
              <w:left w:val="nil"/>
              <w:bottom w:val="single" w:sz="4" w:space="0" w:color="auto"/>
              <w:right w:val="single" w:sz="4" w:space="0" w:color="auto"/>
            </w:tcBorders>
            <w:shd w:val="clear" w:color="auto" w:fill="auto"/>
            <w:noWrap/>
            <w:vAlign w:val="bottom"/>
            <w:hideMark/>
          </w:tcPr>
          <w:p w14:paraId="7E6F0BE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218,364</w:t>
            </w:r>
          </w:p>
        </w:tc>
      </w:tr>
      <w:tr w:rsidR="005A4434" w:rsidRPr="005A4434" w14:paraId="1DAA714D"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796144AD"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8</w:t>
            </w:r>
          </w:p>
        </w:tc>
        <w:tc>
          <w:tcPr>
            <w:tcW w:w="4760" w:type="dxa"/>
            <w:tcBorders>
              <w:top w:val="nil"/>
              <w:left w:val="nil"/>
              <w:bottom w:val="single" w:sz="4" w:space="0" w:color="auto"/>
              <w:right w:val="single" w:sz="4" w:space="0" w:color="auto"/>
            </w:tcBorders>
            <w:shd w:val="clear" w:color="000000" w:fill="E7E6E6"/>
            <w:noWrap/>
            <w:vAlign w:val="bottom"/>
            <w:hideMark/>
          </w:tcPr>
          <w:p w14:paraId="23949464"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The Duke of Atholl's Trusts</w:t>
            </w:r>
          </w:p>
        </w:tc>
        <w:tc>
          <w:tcPr>
            <w:tcW w:w="980" w:type="dxa"/>
            <w:tcBorders>
              <w:top w:val="nil"/>
              <w:left w:val="nil"/>
              <w:bottom w:val="single" w:sz="4" w:space="0" w:color="auto"/>
              <w:right w:val="single" w:sz="4" w:space="0" w:color="auto"/>
            </w:tcBorders>
            <w:shd w:val="clear" w:color="000000" w:fill="E7E6E6"/>
            <w:noWrap/>
            <w:vAlign w:val="bottom"/>
            <w:hideMark/>
          </w:tcPr>
          <w:p w14:paraId="160D7767"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145,000</w:t>
            </w:r>
          </w:p>
        </w:tc>
      </w:tr>
      <w:tr w:rsidR="005A4434" w:rsidRPr="005A4434" w14:paraId="400BFE3A"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2EC96A5F"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9</w:t>
            </w:r>
          </w:p>
        </w:tc>
        <w:tc>
          <w:tcPr>
            <w:tcW w:w="4760" w:type="dxa"/>
            <w:tcBorders>
              <w:top w:val="nil"/>
              <w:left w:val="nil"/>
              <w:bottom w:val="single" w:sz="4" w:space="0" w:color="auto"/>
              <w:right w:val="single" w:sz="4" w:space="0" w:color="auto"/>
            </w:tcBorders>
            <w:shd w:val="clear" w:color="auto" w:fill="auto"/>
            <w:noWrap/>
            <w:vAlign w:val="bottom"/>
            <w:hideMark/>
          </w:tcPr>
          <w:p w14:paraId="0002785C"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United Utilities</w:t>
            </w:r>
          </w:p>
        </w:tc>
        <w:tc>
          <w:tcPr>
            <w:tcW w:w="980" w:type="dxa"/>
            <w:tcBorders>
              <w:top w:val="nil"/>
              <w:left w:val="nil"/>
              <w:bottom w:val="single" w:sz="4" w:space="0" w:color="auto"/>
              <w:right w:val="single" w:sz="4" w:space="0" w:color="auto"/>
            </w:tcBorders>
            <w:shd w:val="clear" w:color="auto" w:fill="auto"/>
            <w:noWrap/>
            <w:vAlign w:val="bottom"/>
            <w:hideMark/>
          </w:tcPr>
          <w:p w14:paraId="79D01D9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140,124</w:t>
            </w:r>
          </w:p>
        </w:tc>
      </w:tr>
      <w:tr w:rsidR="005A4434" w:rsidRPr="005A4434" w14:paraId="4074CCCC"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2724CCB7"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10</w:t>
            </w:r>
          </w:p>
        </w:tc>
        <w:tc>
          <w:tcPr>
            <w:tcW w:w="4760" w:type="dxa"/>
            <w:tcBorders>
              <w:top w:val="nil"/>
              <w:left w:val="nil"/>
              <w:bottom w:val="single" w:sz="4" w:space="0" w:color="auto"/>
              <w:right w:val="single" w:sz="4" w:space="0" w:color="auto"/>
            </w:tcBorders>
            <w:shd w:val="clear" w:color="000000" w:fill="E7E6E6"/>
            <w:noWrap/>
            <w:vAlign w:val="bottom"/>
            <w:hideMark/>
          </w:tcPr>
          <w:p w14:paraId="49CE538F"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Hugh Grosvenor, 7th Duke of Westminster</w:t>
            </w:r>
          </w:p>
        </w:tc>
        <w:tc>
          <w:tcPr>
            <w:tcW w:w="980" w:type="dxa"/>
            <w:tcBorders>
              <w:top w:val="nil"/>
              <w:left w:val="nil"/>
              <w:bottom w:val="single" w:sz="4" w:space="0" w:color="auto"/>
              <w:right w:val="single" w:sz="4" w:space="0" w:color="auto"/>
            </w:tcBorders>
            <w:shd w:val="clear" w:color="000000" w:fill="E7E6E6"/>
            <w:noWrap/>
            <w:vAlign w:val="bottom"/>
            <w:hideMark/>
          </w:tcPr>
          <w:p w14:paraId="0B686EF1"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140,000</w:t>
            </w:r>
          </w:p>
        </w:tc>
      </w:tr>
      <w:tr w:rsidR="005A4434" w:rsidRPr="005A4434" w14:paraId="467F63E6"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5BE17F41"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11</w:t>
            </w:r>
          </w:p>
        </w:tc>
        <w:tc>
          <w:tcPr>
            <w:tcW w:w="4760" w:type="dxa"/>
            <w:tcBorders>
              <w:top w:val="nil"/>
              <w:left w:val="nil"/>
              <w:bottom w:val="single" w:sz="4" w:space="0" w:color="auto"/>
              <w:right w:val="single" w:sz="4" w:space="0" w:color="auto"/>
            </w:tcBorders>
            <w:shd w:val="clear" w:color="000000" w:fill="E7E6E6"/>
            <w:noWrap/>
            <w:vAlign w:val="bottom"/>
            <w:hideMark/>
          </w:tcPr>
          <w:p w14:paraId="74DBD5F3"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Duchy of Cornwall</w:t>
            </w:r>
          </w:p>
        </w:tc>
        <w:tc>
          <w:tcPr>
            <w:tcW w:w="980" w:type="dxa"/>
            <w:tcBorders>
              <w:top w:val="nil"/>
              <w:left w:val="nil"/>
              <w:bottom w:val="single" w:sz="4" w:space="0" w:color="auto"/>
              <w:right w:val="single" w:sz="4" w:space="0" w:color="auto"/>
            </w:tcBorders>
            <w:shd w:val="clear" w:color="000000" w:fill="E7E6E6"/>
            <w:noWrap/>
            <w:vAlign w:val="bottom"/>
            <w:hideMark/>
          </w:tcPr>
          <w:p w14:paraId="30ABB65A"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135,000</w:t>
            </w:r>
          </w:p>
        </w:tc>
      </w:tr>
      <w:tr w:rsidR="005A4434" w:rsidRPr="005A4434" w14:paraId="646ACDA0"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20285A27"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12</w:t>
            </w:r>
          </w:p>
        </w:tc>
        <w:tc>
          <w:tcPr>
            <w:tcW w:w="4760" w:type="dxa"/>
            <w:tcBorders>
              <w:top w:val="nil"/>
              <w:left w:val="nil"/>
              <w:bottom w:val="single" w:sz="4" w:space="0" w:color="auto"/>
              <w:right w:val="single" w:sz="4" w:space="0" w:color="auto"/>
            </w:tcBorders>
            <w:shd w:val="clear" w:color="auto" w:fill="auto"/>
            <w:noWrap/>
            <w:vAlign w:val="bottom"/>
            <w:hideMark/>
          </w:tcPr>
          <w:p w14:paraId="47175DB7"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DEFRA</w:t>
            </w:r>
          </w:p>
        </w:tc>
        <w:tc>
          <w:tcPr>
            <w:tcW w:w="980" w:type="dxa"/>
            <w:tcBorders>
              <w:top w:val="nil"/>
              <w:left w:val="nil"/>
              <w:bottom w:val="single" w:sz="4" w:space="0" w:color="auto"/>
              <w:right w:val="single" w:sz="4" w:space="0" w:color="auto"/>
            </w:tcBorders>
            <w:shd w:val="clear" w:color="auto" w:fill="auto"/>
            <w:noWrap/>
            <w:vAlign w:val="bottom"/>
            <w:hideMark/>
          </w:tcPr>
          <w:p w14:paraId="6672FD4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116,309</w:t>
            </w:r>
          </w:p>
        </w:tc>
      </w:tr>
      <w:tr w:rsidR="005A4434" w:rsidRPr="005A4434" w14:paraId="489B3F56"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705F6E9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13</w:t>
            </w:r>
          </w:p>
        </w:tc>
        <w:tc>
          <w:tcPr>
            <w:tcW w:w="4760" w:type="dxa"/>
            <w:tcBorders>
              <w:top w:val="nil"/>
              <w:left w:val="nil"/>
              <w:bottom w:val="single" w:sz="4" w:space="0" w:color="auto"/>
              <w:right w:val="single" w:sz="4" w:space="0" w:color="auto"/>
            </w:tcBorders>
            <w:shd w:val="clear" w:color="auto" w:fill="auto"/>
            <w:noWrap/>
            <w:vAlign w:val="bottom"/>
            <w:hideMark/>
          </w:tcPr>
          <w:p w14:paraId="18231756"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Church of England</w:t>
            </w:r>
          </w:p>
        </w:tc>
        <w:tc>
          <w:tcPr>
            <w:tcW w:w="980" w:type="dxa"/>
            <w:tcBorders>
              <w:top w:val="nil"/>
              <w:left w:val="nil"/>
              <w:bottom w:val="single" w:sz="4" w:space="0" w:color="auto"/>
              <w:right w:val="single" w:sz="4" w:space="0" w:color="auto"/>
            </w:tcBorders>
            <w:shd w:val="clear" w:color="auto" w:fill="auto"/>
            <w:noWrap/>
            <w:vAlign w:val="bottom"/>
            <w:hideMark/>
          </w:tcPr>
          <w:p w14:paraId="15430EC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105,000</w:t>
            </w:r>
          </w:p>
        </w:tc>
      </w:tr>
      <w:tr w:rsidR="005A4434" w:rsidRPr="005A4434" w14:paraId="73E6440B"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06D9ABEC"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14</w:t>
            </w:r>
          </w:p>
        </w:tc>
        <w:tc>
          <w:tcPr>
            <w:tcW w:w="4760" w:type="dxa"/>
            <w:tcBorders>
              <w:top w:val="nil"/>
              <w:left w:val="nil"/>
              <w:bottom w:val="single" w:sz="4" w:space="0" w:color="auto"/>
              <w:right w:val="single" w:sz="4" w:space="0" w:color="auto"/>
            </w:tcBorders>
            <w:shd w:val="clear" w:color="auto" w:fill="auto"/>
            <w:noWrap/>
            <w:vAlign w:val="bottom"/>
            <w:hideMark/>
          </w:tcPr>
          <w:p w14:paraId="67A542DD"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Dwr Cymru (Welsh Water)</w:t>
            </w:r>
          </w:p>
        </w:tc>
        <w:tc>
          <w:tcPr>
            <w:tcW w:w="980" w:type="dxa"/>
            <w:tcBorders>
              <w:top w:val="nil"/>
              <w:left w:val="nil"/>
              <w:bottom w:val="single" w:sz="4" w:space="0" w:color="auto"/>
              <w:right w:val="single" w:sz="4" w:space="0" w:color="auto"/>
            </w:tcBorders>
            <w:shd w:val="clear" w:color="auto" w:fill="auto"/>
            <w:noWrap/>
            <w:vAlign w:val="bottom"/>
            <w:hideMark/>
          </w:tcPr>
          <w:p w14:paraId="4A03191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77,975</w:t>
            </w:r>
          </w:p>
        </w:tc>
      </w:tr>
      <w:tr w:rsidR="005A4434" w:rsidRPr="005A4434" w14:paraId="3BA3EDDF"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63CD5F2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15</w:t>
            </w:r>
          </w:p>
        </w:tc>
        <w:tc>
          <w:tcPr>
            <w:tcW w:w="4760" w:type="dxa"/>
            <w:tcBorders>
              <w:top w:val="nil"/>
              <w:left w:val="nil"/>
              <w:bottom w:val="single" w:sz="4" w:space="0" w:color="auto"/>
              <w:right w:val="single" w:sz="4" w:space="0" w:color="auto"/>
            </w:tcBorders>
            <w:shd w:val="clear" w:color="auto" w:fill="auto"/>
            <w:noWrap/>
            <w:vAlign w:val="bottom"/>
            <w:hideMark/>
          </w:tcPr>
          <w:p w14:paraId="58C7DFBD"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John Whittaker (Peel Group)</w:t>
            </w:r>
          </w:p>
        </w:tc>
        <w:tc>
          <w:tcPr>
            <w:tcW w:w="980" w:type="dxa"/>
            <w:tcBorders>
              <w:top w:val="nil"/>
              <w:left w:val="nil"/>
              <w:bottom w:val="single" w:sz="4" w:space="0" w:color="auto"/>
              <w:right w:val="single" w:sz="4" w:space="0" w:color="auto"/>
            </w:tcBorders>
            <w:shd w:val="clear" w:color="auto" w:fill="auto"/>
            <w:noWrap/>
            <w:vAlign w:val="bottom"/>
            <w:hideMark/>
          </w:tcPr>
          <w:p w14:paraId="06DF3293"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70,000</w:t>
            </w:r>
          </w:p>
        </w:tc>
      </w:tr>
      <w:tr w:rsidR="005A4434" w:rsidRPr="005A4434" w14:paraId="023DA5AC"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AE94DE5"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16</w:t>
            </w:r>
          </w:p>
        </w:tc>
        <w:tc>
          <w:tcPr>
            <w:tcW w:w="4760" w:type="dxa"/>
            <w:tcBorders>
              <w:top w:val="nil"/>
              <w:left w:val="nil"/>
              <w:bottom w:val="single" w:sz="4" w:space="0" w:color="auto"/>
              <w:right w:val="single" w:sz="4" w:space="0" w:color="auto"/>
            </w:tcBorders>
            <w:shd w:val="clear" w:color="auto" w:fill="auto"/>
            <w:noWrap/>
            <w:vAlign w:val="bottom"/>
            <w:hideMark/>
          </w:tcPr>
          <w:p w14:paraId="035E016B"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Saltaire Water</w:t>
            </w:r>
          </w:p>
        </w:tc>
        <w:tc>
          <w:tcPr>
            <w:tcW w:w="980" w:type="dxa"/>
            <w:tcBorders>
              <w:top w:val="nil"/>
              <w:left w:val="nil"/>
              <w:bottom w:val="single" w:sz="4" w:space="0" w:color="auto"/>
              <w:right w:val="single" w:sz="4" w:space="0" w:color="auto"/>
            </w:tcBorders>
            <w:shd w:val="clear" w:color="auto" w:fill="auto"/>
            <w:noWrap/>
            <w:vAlign w:val="bottom"/>
            <w:hideMark/>
          </w:tcPr>
          <w:p w14:paraId="4869145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70,000</w:t>
            </w:r>
          </w:p>
        </w:tc>
      </w:tr>
      <w:tr w:rsidR="005A4434" w:rsidRPr="005A4434" w14:paraId="7972BDF6"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2097215"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17</w:t>
            </w:r>
          </w:p>
        </w:tc>
        <w:tc>
          <w:tcPr>
            <w:tcW w:w="4760" w:type="dxa"/>
            <w:tcBorders>
              <w:top w:val="nil"/>
              <w:left w:val="nil"/>
              <w:bottom w:val="single" w:sz="4" w:space="0" w:color="auto"/>
              <w:right w:val="single" w:sz="4" w:space="0" w:color="auto"/>
            </w:tcBorders>
            <w:shd w:val="clear" w:color="auto" w:fill="auto"/>
            <w:noWrap/>
            <w:vAlign w:val="bottom"/>
            <w:hideMark/>
          </w:tcPr>
          <w:p w14:paraId="0F6A44C2"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Cheung Kong Infrastructure Holdings</w:t>
            </w:r>
          </w:p>
        </w:tc>
        <w:tc>
          <w:tcPr>
            <w:tcW w:w="980" w:type="dxa"/>
            <w:tcBorders>
              <w:top w:val="nil"/>
              <w:left w:val="nil"/>
              <w:bottom w:val="single" w:sz="4" w:space="0" w:color="auto"/>
              <w:right w:val="single" w:sz="4" w:space="0" w:color="auto"/>
            </w:tcBorders>
            <w:shd w:val="clear" w:color="auto" w:fill="auto"/>
            <w:noWrap/>
            <w:vAlign w:val="bottom"/>
            <w:hideMark/>
          </w:tcPr>
          <w:p w14:paraId="7ADC88A3"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69,294</w:t>
            </w:r>
          </w:p>
        </w:tc>
      </w:tr>
      <w:tr w:rsidR="005A4434" w:rsidRPr="005A4434" w14:paraId="400A5001"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1EE842C"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18</w:t>
            </w:r>
          </w:p>
        </w:tc>
        <w:tc>
          <w:tcPr>
            <w:tcW w:w="4760" w:type="dxa"/>
            <w:tcBorders>
              <w:top w:val="nil"/>
              <w:left w:val="nil"/>
              <w:bottom w:val="single" w:sz="4" w:space="0" w:color="auto"/>
              <w:right w:val="single" w:sz="4" w:space="0" w:color="auto"/>
            </w:tcBorders>
            <w:shd w:val="clear" w:color="auto" w:fill="auto"/>
            <w:noWrap/>
            <w:vAlign w:val="bottom"/>
            <w:hideMark/>
          </w:tcPr>
          <w:p w14:paraId="765164EC"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MRH Minerals</w:t>
            </w:r>
          </w:p>
        </w:tc>
        <w:tc>
          <w:tcPr>
            <w:tcW w:w="980" w:type="dxa"/>
            <w:tcBorders>
              <w:top w:val="nil"/>
              <w:left w:val="nil"/>
              <w:bottom w:val="single" w:sz="4" w:space="0" w:color="auto"/>
              <w:right w:val="single" w:sz="4" w:space="0" w:color="auto"/>
            </w:tcBorders>
            <w:shd w:val="clear" w:color="auto" w:fill="auto"/>
            <w:noWrap/>
            <w:vAlign w:val="bottom"/>
            <w:hideMark/>
          </w:tcPr>
          <w:p w14:paraId="2B99A2E1"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67,935</w:t>
            </w:r>
          </w:p>
        </w:tc>
      </w:tr>
      <w:tr w:rsidR="005A4434" w:rsidRPr="005A4434" w14:paraId="2F6916BD"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66AC0E07"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19</w:t>
            </w:r>
          </w:p>
        </w:tc>
        <w:tc>
          <w:tcPr>
            <w:tcW w:w="4760" w:type="dxa"/>
            <w:tcBorders>
              <w:top w:val="nil"/>
              <w:left w:val="nil"/>
              <w:bottom w:val="single" w:sz="4" w:space="0" w:color="auto"/>
              <w:right w:val="single" w:sz="4" w:space="0" w:color="auto"/>
            </w:tcBorders>
            <w:shd w:val="clear" w:color="000000" w:fill="E7E6E6"/>
            <w:noWrap/>
            <w:vAlign w:val="bottom"/>
            <w:hideMark/>
          </w:tcPr>
          <w:p w14:paraId="71A3104F"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Sheikh Mohammed Bin Rashid Al Maktoum</w:t>
            </w:r>
          </w:p>
        </w:tc>
        <w:tc>
          <w:tcPr>
            <w:tcW w:w="980" w:type="dxa"/>
            <w:tcBorders>
              <w:top w:val="nil"/>
              <w:left w:val="nil"/>
              <w:bottom w:val="single" w:sz="4" w:space="0" w:color="auto"/>
              <w:right w:val="single" w:sz="4" w:space="0" w:color="auto"/>
            </w:tcBorders>
            <w:shd w:val="clear" w:color="000000" w:fill="E7E6E6"/>
            <w:noWrap/>
            <w:vAlign w:val="bottom"/>
            <w:hideMark/>
          </w:tcPr>
          <w:p w14:paraId="17B5AAE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63,000</w:t>
            </w:r>
          </w:p>
        </w:tc>
      </w:tr>
      <w:tr w:rsidR="005A4434" w:rsidRPr="005A4434" w14:paraId="4C49D6C6"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6D9A0F73"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20</w:t>
            </w:r>
          </w:p>
        </w:tc>
        <w:tc>
          <w:tcPr>
            <w:tcW w:w="4760" w:type="dxa"/>
            <w:tcBorders>
              <w:top w:val="nil"/>
              <w:left w:val="nil"/>
              <w:bottom w:val="single" w:sz="4" w:space="0" w:color="auto"/>
              <w:right w:val="single" w:sz="4" w:space="0" w:color="auto"/>
            </w:tcBorders>
            <w:shd w:val="clear" w:color="000000" w:fill="E7E6E6"/>
            <w:noWrap/>
            <w:vAlign w:val="bottom"/>
            <w:hideMark/>
          </w:tcPr>
          <w:p w14:paraId="4A4F90DC"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Henry Somerset, 12th Duke of Beaufort</w:t>
            </w:r>
          </w:p>
        </w:tc>
        <w:tc>
          <w:tcPr>
            <w:tcW w:w="980" w:type="dxa"/>
            <w:tcBorders>
              <w:top w:val="nil"/>
              <w:left w:val="nil"/>
              <w:bottom w:val="single" w:sz="4" w:space="0" w:color="auto"/>
              <w:right w:val="single" w:sz="4" w:space="0" w:color="auto"/>
            </w:tcBorders>
            <w:shd w:val="clear" w:color="000000" w:fill="E7E6E6"/>
            <w:noWrap/>
            <w:vAlign w:val="bottom"/>
            <w:hideMark/>
          </w:tcPr>
          <w:p w14:paraId="697518E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52,000</w:t>
            </w:r>
          </w:p>
        </w:tc>
      </w:tr>
      <w:tr w:rsidR="005A4434" w:rsidRPr="005A4434" w14:paraId="19FE9393"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7C136E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21</w:t>
            </w:r>
          </w:p>
        </w:tc>
        <w:tc>
          <w:tcPr>
            <w:tcW w:w="4760" w:type="dxa"/>
            <w:tcBorders>
              <w:top w:val="nil"/>
              <w:left w:val="nil"/>
              <w:bottom w:val="single" w:sz="4" w:space="0" w:color="auto"/>
              <w:right w:val="single" w:sz="4" w:space="0" w:color="auto"/>
            </w:tcBorders>
            <w:shd w:val="clear" w:color="auto" w:fill="auto"/>
            <w:noWrap/>
            <w:vAlign w:val="bottom"/>
            <w:hideMark/>
          </w:tcPr>
          <w:p w14:paraId="5A63447B"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Severn Trent</w:t>
            </w:r>
          </w:p>
        </w:tc>
        <w:tc>
          <w:tcPr>
            <w:tcW w:w="980" w:type="dxa"/>
            <w:tcBorders>
              <w:top w:val="nil"/>
              <w:left w:val="nil"/>
              <w:bottom w:val="single" w:sz="4" w:space="0" w:color="auto"/>
              <w:right w:val="single" w:sz="4" w:space="0" w:color="auto"/>
            </w:tcBorders>
            <w:shd w:val="clear" w:color="auto" w:fill="auto"/>
            <w:noWrap/>
            <w:vAlign w:val="bottom"/>
            <w:hideMark/>
          </w:tcPr>
          <w:p w14:paraId="2D470E5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51,668</w:t>
            </w:r>
          </w:p>
        </w:tc>
      </w:tr>
      <w:tr w:rsidR="005A4434" w:rsidRPr="005A4434" w14:paraId="61AC58CA"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5670321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22</w:t>
            </w:r>
          </w:p>
        </w:tc>
        <w:tc>
          <w:tcPr>
            <w:tcW w:w="4760" w:type="dxa"/>
            <w:tcBorders>
              <w:top w:val="nil"/>
              <w:left w:val="nil"/>
              <w:bottom w:val="single" w:sz="4" w:space="0" w:color="auto"/>
              <w:right w:val="single" w:sz="4" w:space="0" w:color="auto"/>
            </w:tcBorders>
            <w:shd w:val="clear" w:color="auto" w:fill="auto"/>
            <w:noWrap/>
            <w:vAlign w:val="bottom"/>
            <w:hideMark/>
          </w:tcPr>
          <w:p w14:paraId="293D6A7A"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Laforgeholcim</w:t>
            </w:r>
          </w:p>
        </w:tc>
        <w:tc>
          <w:tcPr>
            <w:tcW w:w="980" w:type="dxa"/>
            <w:tcBorders>
              <w:top w:val="nil"/>
              <w:left w:val="nil"/>
              <w:bottom w:val="single" w:sz="4" w:space="0" w:color="auto"/>
              <w:right w:val="single" w:sz="4" w:space="0" w:color="auto"/>
            </w:tcBorders>
            <w:shd w:val="clear" w:color="auto" w:fill="auto"/>
            <w:noWrap/>
            <w:vAlign w:val="bottom"/>
            <w:hideMark/>
          </w:tcPr>
          <w:p w14:paraId="342A9BE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48,557</w:t>
            </w:r>
          </w:p>
        </w:tc>
      </w:tr>
      <w:tr w:rsidR="005A4434" w:rsidRPr="005A4434" w14:paraId="5A514B54"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2BD7361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23</w:t>
            </w:r>
          </w:p>
        </w:tc>
        <w:tc>
          <w:tcPr>
            <w:tcW w:w="4760" w:type="dxa"/>
            <w:tcBorders>
              <w:top w:val="nil"/>
              <w:left w:val="nil"/>
              <w:bottom w:val="single" w:sz="4" w:space="0" w:color="auto"/>
              <w:right w:val="single" w:sz="4" w:space="0" w:color="auto"/>
            </w:tcBorders>
            <w:shd w:val="clear" w:color="auto" w:fill="auto"/>
            <w:noWrap/>
            <w:vAlign w:val="bottom"/>
            <w:hideMark/>
          </w:tcPr>
          <w:p w14:paraId="7A430218"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Robert Warren Miller</w:t>
            </w:r>
          </w:p>
        </w:tc>
        <w:tc>
          <w:tcPr>
            <w:tcW w:w="980" w:type="dxa"/>
            <w:tcBorders>
              <w:top w:val="nil"/>
              <w:left w:val="nil"/>
              <w:bottom w:val="single" w:sz="4" w:space="0" w:color="auto"/>
              <w:right w:val="single" w:sz="4" w:space="0" w:color="auto"/>
            </w:tcBorders>
            <w:shd w:val="clear" w:color="auto" w:fill="auto"/>
            <w:noWrap/>
            <w:vAlign w:val="bottom"/>
            <w:hideMark/>
          </w:tcPr>
          <w:p w14:paraId="77B4489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36,000</w:t>
            </w:r>
          </w:p>
        </w:tc>
      </w:tr>
      <w:tr w:rsidR="005A4434" w:rsidRPr="005A4434" w14:paraId="67671FF8"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7BC3AF3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24</w:t>
            </w:r>
          </w:p>
        </w:tc>
        <w:tc>
          <w:tcPr>
            <w:tcW w:w="4760" w:type="dxa"/>
            <w:tcBorders>
              <w:top w:val="nil"/>
              <w:left w:val="nil"/>
              <w:bottom w:val="single" w:sz="4" w:space="0" w:color="auto"/>
              <w:right w:val="single" w:sz="4" w:space="0" w:color="auto"/>
            </w:tcBorders>
            <w:shd w:val="clear" w:color="000000" w:fill="E7E6E6"/>
            <w:noWrap/>
            <w:vAlign w:val="bottom"/>
            <w:hideMark/>
          </w:tcPr>
          <w:p w14:paraId="1D2547FE"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Hugh Lowther, 8th Earl of Lonsdale</w:t>
            </w:r>
          </w:p>
        </w:tc>
        <w:tc>
          <w:tcPr>
            <w:tcW w:w="980" w:type="dxa"/>
            <w:tcBorders>
              <w:top w:val="nil"/>
              <w:left w:val="nil"/>
              <w:bottom w:val="single" w:sz="4" w:space="0" w:color="auto"/>
              <w:right w:val="single" w:sz="4" w:space="0" w:color="auto"/>
            </w:tcBorders>
            <w:shd w:val="clear" w:color="000000" w:fill="E7E6E6"/>
            <w:noWrap/>
            <w:vAlign w:val="bottom"/>
            <w:hideMark/>
          </w:tcPr>
          <w:p w14:paraId="3A47968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35,269</w:t>
            </w:r>
          </w:p>
        </w:tc>
      </w:tr>
      <w:tr w:rsidR="005A4434" w:rsidRPr="005A4434" w14:paraId="0E7B4B07"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7A42664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25</w:t>
            </w:r>
          </w:p>
        </w:tc>
        <w:tc>
          <w:tcPr>
            <w:tcW w:w="4760" w:type="dxa"/>
            <w:tcBorders>
              <w:top w:val="nil"/>
              <w:left w:val="nil"/>
              <w:bottom w:val="single" w:sz="4" w:space="0" w:color="auto"/>
              <w:right w:val="single" w:sz="4" w:space="0" w:color="auto"/>
            </w:tcBorders>
            <w:shd w:val="clear" w:color="000000" w:fill="E7E6E6"/>
            <w:noWrap/>
            <w:vAlign w:val="bottom"/>
            <w:hideMark/>
          </w:tcPr>
          <w:p w14:paraId="60599A70"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Sir James Dyson</w:t>
            </w:r>
          </w:p>
        </w:tc>
        <w:tc>
          <w:tcPr>
            <w:tcW w:w="980" w:type="dxa"/>
            <w:tcBorders>
              <w:top w:val="nil"/>
              <w:left w:val="nil"/>
              <w:bottom w:val="single" w:sz="4" w:space="0" w:color="auto"/>
              <w:right w:val="single" w:sz="4" w:space="0" w:color="auto"/>
            </w:tcBorders>
            <w:shd w:val="clear" w:color="000000" w:fill="E7E6E6"/>
            <w:noWrap/>
            <w:vAlign w:val="bottom"/>
            <w:hideMark/>
          </w:tcPr>
          <w:p w14:paraId="688697D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33,000</w:t>
            </w:r>
          </w:p>
        </w:tc>
      </w:tr>
      <w:tr w:rsidR="005A4434" w:rsidRPr="005A4434" w14:paraId="235C19DF"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2AFA091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26</w:t>
            </w:r>
          </w:p>
        </w:tc>
        <w:tc>
          <w:tcPr>
            <w:tcW w:w="4760" w:type="dxa"/>
            <w:tcBorders>
              <w:top w:val="nil"/>
              <w:left w:val="nil"/>
              <w:bottom w:val="single" w:sz="4" w:space="0" w:color="auto"/>
              <w:right w:val="single" w:sz="4" w:space="0" w:color="auto"/>
            </w:tcBorders>
            <w:shd w:val="clear" w:color="auto" w:fill="auto"/>
            <w:noWrap/>
            <w:vAlign w:val="bottom"/>
            <w:hideMark/>
          </w:tcPr>
          <w:p w14:paraId="553A6328"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Roger Tempest</w:t>
            </w:r>
          </w:p>
        </w:tc>
        <w:tc>
          <w:tcPr>
            <w:tcW w:w="980" w:type="dxa"/>
            <w:tcBorders>
              <w:top w:val="nil"/>
              <w:left w:val="nil"/>
              <w:bottom w:val="single" w:sz="4" w:space="0" w:color="auto"/>
              <w:right w:val="single" w:sz="4" w:space="0" w:color="auto"/>
            </w:tcBorders>
            <w:shd w:val="clear" w:color="auto" w:fill="auto"/>
            <w:noWrap/>
            <w:vAlign w:val="bottom"/>
            <w:hideMark/>
          </w:tcPr>
          <w:p w14:paraId="3BFAE62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25,516</w:t>
            </w:r>
          </w:p>
        </w:tc>
      </w:tr>
      <w:tr w:rsidR="005A4434" w:rsidRPr="005A4434" w14:paraId="1FD92784"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F59403A"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27</w:t>
            </w:r>
          </w:p>
        </w:tc>
        <w:tc>
          <w:tcPr>
            <w:tcW w:w="4760" w:type="dxa"/>
            <w:tcBorders>
              <w:top w:val="nil"/>
              <w:left w:val="nil"/>
              <w:bottom w:val="single" w:sz="4" w:space="0" w:color="auto"/>
              <w:right w:val="single" w:sz="4" w:space="0" w:color="auto"/>
            </w:tcBorders>
            <w:shd w:val="clear" w:color="auto" w:fill="auto"/>
            <w:noWrap/>
            <w:vAlign w:val="bottom"/>
            <w:hideMark/>
          </w:tcPr>
          <w:p w14:paraId="3E01BE19"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Zambrano Family</w:t>
            </w:r>
          </w:p>
        </w:tc>
        <w:tc>
          <w:tcPr>
            <w:tcW w:w="980" w:type="dxa"/>
            <w:tcBorders>
              <w:top w:val="nil"/>
              <w:left w:val="nil"/>
              <w:bottom w:val="single" w:sz="4" w:space="0" w:color="auto"/>
              <w:right w:val="single" w:sz="4" w:space="0" w:color="auto"/>
            </w:tcBorders>
            <w:shd w:val="clear" w:color="auto" w:fill="auto"/>
            <w:noWrap/>
            <w:vAlign w:val="bottom"/>
            <w:hideMark/>
          </w:tcPr>
          <w:p w14:paraId="63E6946E"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25,340</w:t>
            </w:r>
          </w:p>
        </w:tc>
      </w:tr>
      <w:tr w:rsidR="005A4434" w:rsidRPr="005A4434" w14:paraId="0F0DCE97"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68CDA77A"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28</w:t>
            </w:r>
          </w:p>
        </w:tc>
        <w:tc>
          <w:tcPr>
            <w:tcW w:w="4760" w:type="dxa"/>
            <w:tcBorders>
              <w:top w:val="nil"/>
              <w:left w:val="nil"/>
              <w:bottom w:val="single" w:sz="4" w:space="0" w:color="auto"/>
              <w:right w:val="single" w:sz="4" w:space="0" w:color="auto"/>
            </w:tcBorders>
            <w:shd w:val="clear" w:color="000000" w:fill="E7E6E6"/>
            <w:noWrap/>
            <w:vAlign w:val="bottom"/>
            <w:hideMark/>
          </w:tcPr>
          <w:p w14:paraId="349ED9D3"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Count Luca Rinaldo Contardo Padulli Di Vighighnolo</w:t>
            </w:r>
          </w:p>
        </w:tc>
        <w:tc>
          <w:tcPr>
            <w:tcW w:w="980" w:type="dxa"/>
            <w:tcBorders>
              <w:top w:val="nil"/>
              <w:left w:val="nil"/>
              <w:bottom w:val="single" w:sz="4" w:space="0" w:color="auto"/>
              <w:right w:val="single" w:sz="4" w:space="0" w:color="auto"/>
            </w:tcBorders>
            <w:shd w:val="clear" w:color="000000" w:fill="E7E6E6"/>
            <w:noWrap/>
            <w:vAlign w:val="bottom"/>
            <w:hideMark/>
          </w:tcPr>
          <w:p w14:paraId="4D1739B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25,000</w:t>
            </w:r>
          </w:p>
        </w:tc>
      </w:tr>
      <w:tr w:rsidR="005A4434" w:rsidRPr="005A4434" w14:paraId="59063B6D"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FBB37AC"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29</w:t>
            </w:r>
          </w:p>
        </w:tc>
        <w:tc>
          <w:tcPr>
            <w:tcW w:w="4760" w:type="dxa"/>
            <w:tcBorders>
              <w:top w:val="nil"/>
              <w:left w:val="nil"/>
              <w:bottom w:val="single" w:sz="4" w:space="0" w:color="auto"/>
              <w:right w:val="single" w:sz="4" w:space="0" w:color="auto"/>
            </w:tcBorders>
            <w:shd w:val="clear" w:color="auto" w:fill="auto"/>
            <w:noWrap/>
            <w:vAlign w:val="bottom"/>
            <w:hideMark/>
          </w:tcPr>
          <w:p w14:paraId="6C537987"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Andrew Russell, 15th Duke of Bedford</w:t>
            </w:r>
          </w:p>
        </w:tc>
        <w:tc>
          <w:tcPr>
            <w:tcW w:w="980" w:type="dxa"/>
            <w:tcBorders>
              <w:top w:val="nil"/>
              <w:left w:val="nil"/>
              <w:bottom w:val="single" w:sz="4" w:space="0" w:color="auto"/>
              <w:right w:val="single" w:sz="4" w:space="0" w:color="auto"/>
            </w:tcBorders>
            <w:shd w:val="clear" w:color="auto" w:fill="auto"/>
            <w:noWrap/>
            <w:vAlign w:val="bottom"/>
            <w:hideMark/>
          </w:tcPr>
          <w:p w14:paraId="596A2B2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21,474</w:t>
            </w:r>
          </w:p>
        </w:tc>
      </w:tr>
      <w:tr w:rsidR="005A4434" w:rsidRPr="005A4434" w14:paraId="3561F510"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5F22B0A5"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30</w:t>
            </w:r>
          </w:p>
        </w:tc>
        <w:tc>
          <w:tcPr>
            <w:tcW w:w="4760" w:type="dxa"/>
            <w:tcBorders>
              <w:top w:val="nil"/>
              <w:left w:val="nil"/>
              <w:bottom w:val="single" w:sz="4" w:space="0" w:color="auto"/>
              <w:right w:val="single" w:sz="4" w:space="0" w:color="auto"/>
            </w:tcBorders>
            <w:shd w:val="clear" w:color="auto" w:fill="auto"/>
            <w:noWrap/>
            <w:vAlign w:val="bottom"/>
            <w:hideMark/>
          </w:tcPr>
          <w:p w14:paraId="50DF80EF"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Stefan Persson</w:t>
            </w:r>
          </w:p>
        </w:tc>
        <w:tc>
          <w:tcPr>
            <w:tcW w:w="980" w:type="dxa"/>
            <w:tcBorders>
              <w:top w:val="nil"/>
              <w:left w:val="nil"/>
              <w:bottom w:val="single" w:sz="4" w:space="0" w:color="auto"/>
              <w:right w:val="single" w:sz="4" w:space="0" w:color="auto"/>
            </w:tcBorders>
            <w:shd w:val="clear" w:color="auto" w:fill="auto"/>
            <w:noWrap/>
            <w:vAlign w:val="bottom"/>
            <w:hideMark/>
          </w:tcPr>
          <w:p w14:paraId="2962263F"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21,373</w:t>
            </w:r>
          </w:p>
        </w:tc>
      </w:tr>
      <w:tr w:rsidR="005A4434" w:rsidRPr="005A4434" w14:paraId="3E8CE0E8"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0A0326CE"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31</w:t>
            </w:r>
          </w:p>
        </w:tc>
        <w:tc>
          <w:tcPr>
            <w:tcW w:w="4760" w:type="dxa"/>
            <w:tcBorders>
              <w:top w:val="nil"/>
              <w:left w:val="nil"/>
              <w:bottom w:val="single" w:sz="4" w:space="0" w:color="auto"/>
              <w:right w:val="single" w:sz="4" w:space="0" w:color="auto"/>
            </w:tcBorders>
            <w:shd w:val="clear" w:color="auto" w:fill="auto"/>
            <w:noWrap/>
            <w:vAlign w:val="bottom"/>
            <w:hideMark/>
          </w:tcPr>
          <w:p w14:paraId="35F464F5"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Harworth Group</w:t>
            </w:r>
          </w:p>
        </w:tc>
        <w:tc>
          <w:tcPr>
            <w:tcW w:w="980" w:type="dxa"/>
            <w:tcBorders>
              <w:top w:val="nil"/>
              <w:left w:val="nil"/>
              <w:bottom w:val="single" w:sz="4" w:space="0" w:color="auto"/>
              <w:right w:val="single" w:sz="4" w:space="0" w:color="auto"/>
            </w:tcBorders>
            <w:shd w:val="clear" w:color="auto" w:fill="auto"/>
            <w:noWrap/>
            <w:vAlign w:val="bottom"/>
            <w:hideMark/>
          </w:tcPr>
          <w:p w14:paraId="7BD1E6B6"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21,000</w:t>
            </w:r>
          </w:p>
        </w:tc>
      </w:tr>
      <w:tr w:rsidR="005A4434" w:rsidRPr="005A4434" w14:paraId="1AD449D7"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3D9D09CF"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32</w:t>
            </w:r>
          </w:p>
        </w:tc>
        <w:tc>
          <w:tcPr>
            <w:tcW w:w="4760" w:type="dxa"/>
            <w:tcBorders>
              <w:top w:val="nil"/>
              <w:left w:val="nil"/>
              <w:bottom w:val="single" w:sz="4" w:space="0" w:color="auto"/>
              <w:right w:val="single" w:sz="4" w:space="0" w:color="auto"/>
            </w:tcBorders>
            <w:shd w:val="clear" w:color="000000" w:fill="E7E6E6"/>
            <w:noWrap/>
            <w:vAlign w:val="bottom"/>
            <w:hideMark/>
          </w:tcPr>
          <w:p w14:paraId="4C8E28C2"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Edward Guinness, 4th Earl of Iveagh</w:t>
            </w:r>
          </w:p>
        </w:tc>
        <w:tc>
          <w:tcPr>
            <w:tcW w:w="980" w:type="dxa"/>
            <w:tcBorders>
              <w:top w:val="nil"/>
              <w:left w:val="nil"/>
              <w:bottom w:val="single" w:sz="4" w:space="0" w:color="auto"/>
              <w:right w:val="single" w:sz="4" w:space="0" w:color="auto"/>
            </w:tcBorders>
            <w:shd w:val="clear" w:color="000000" w:fill="E7E6E6"/>
            <w:noWrap/>
            <w:vAlign w:val="bottom"/>
            <w:hideMark/>
          </w:tcPr>
          <w:p w14:paraId="04BE7D29"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20,664</w:t>
            </w:r>
          </w:p>
        </w:tc>
      </w:tr>
      <w:tr w:rsidR="005A4434" w:rsidRPr="005A4434" w14:paraId="1E49F6F5"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5D217C91"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33</w:t>
            </w:r>
          </w:p>
        </w:tc>
        <w:tc>
          <w:tcPr>
            <w:tcW w:w="4760" w:type="dxa"/>
            <w:tcBorders>
              <w:top w:val="nil"/>
              <w:left w:val="nil"/>
              <w:bottom w:val="single" w:sz="4" w:space="0" w:color="auto"/>
              <w:right w:val="single" w:sz="4" w:space="0" w:color="auto"/>
            </w:tcBorders>
            <w:shd w:val="clear" w:color="auto" w:fill="auto"/>
            <w:noWrap/>
            <w:vAlign w:val="bottom"/>
            <w:hideMark/>
          </w:tcPr>
          <w:p w14:paraId="68B4C11B"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Heidelberg Cement</w:t>
            </w:r>
          </w:p>
        </w:tc>
        <w:tc>
          <w:tcPr>
            <w:tcW w:w="980" w:type="dxa"/>
            <w:tcBorders>
              <w:top w:val="nil"/>
              <w:left w:val="nil"/>
              <w:bottom w:val="single" w:sz="4" w:space="0" w:color="auto"/>
              <w:right w:val="single" w:sz="4" w:space="0" w:color="auto"/>
            </w:tcBorders>
            <w:shd w:val="clear" w:color="auto" w:fill="auto"/>
            <w:noWrap/>
            <w:vAlign w:val="bottom"/>
            <w:hideMark/>
          </w:tcPr>
          <w:p w14:paraId="7961215D"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20,534</w:t>
            </w:r>
          </w:p>
        </w:tc>
      </w:tr>
      <w:tr w:rsidR="005A4434" w:rsidRPr="005A4434" w14:paraId="60B87853"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693C66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34</w:t>
            </w:r>
          </w:p>
        </w:tc>
        <w:tc>
          <w:tcPr>
            <w:tcW w:w="4760" w:type="dxa"/>
            <w:tcBorders>
              <w:top w:val="nil"/>
              <w:left w:val="nil"/>
              <w:bottom w:val="single" w:sz="4" w:space="0" w:color="auto"/>
              <w:right w:val="single" w:sz="4" w:space="0" w:color="auto"/>
            </w:tcBorders>
            <w:shd w:val="clear" w:color="auto" w:fill="auto"/>
            <w:noWrap/>
            <w:vAlign w:val="bottom"/>
            <w:hideMark/>
          </w:tcPr>
          <w:p w14:paraId="3E2E6BFA"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Corland Minerals</w:t>
            </w:r>
          </w:p>
        </w:tc>
        <w:tc>
          <w:tcPr>
            <w:tcW w:w="980" w:type="dxa"/>
            <w:tcBorders>
              <w:top w:val="nil"/>
              <w:left w:val="nil"/>
              <w:bottom w:val="single" w:sz="4" w:space="0" w:color="auto"/>
              <w:right w:val="single" w:sz="4" w:space="0" w:color="auto"/>
            </w:tcBorders>
            <w:shd w:val="clear" w:color="auto" w:fill="auto"/>
            <w:noWrap/>
            <w:vAlign w:val="bottom"/>
            <w:hideMark/>
          </w:tcPr>
          <w:p w14:paraId="15F12F83"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20,371</w:t>
            </w:r>
          </w:p>
        </w:tc>
      </w:tr>
      <w:tr w:rsidR="005A4434" w:rsidRPr="005A4434" w14:paraId="09B6AAA7"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1FECE9C9"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35</w:t>
            </w:r>
          </w:p>
        </w:tc>
        <w:tc>
          <w:tcPr>
            <w:tcW w:w="4760" w:type="dxa"/>
            <w:tcBorders>
              <w:top w:val="nil"/>
              <w:left w:val="nil"/>
              <w:bottom w:val="single" w:sz="4" w:space="0" w:color="auto"/>
              <w:right w:val="single" w:sz="4" w:space="0" w:color="auto"/>
            </w:tcBorders>
            <w:shd w:val="clear" w:color="000000" w:fill="E7E6E6"/>
            <w:noWrap/>
            <w:vAlign w:val="bottom"/>
            <w:hideMark/>
          </w:tcPr>
          <w:p w14:paraId="5ED1917E"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Queen Elizabeth II</w:t>
            </w:r>
          </w:p>
        </w:tc>
        <w:tc>
          <w:tcPr>
            <w:tcW w:w="980" w:type="dxa"/>
            <w:tcBorders>
              <w:top w:val="nil"/>
              <w:left w:val="nil"/>
              <w:bottom w:val="single" w:sz="4" w:space="0" w:color="auto"/>
              <w:right w:val="single" w:sz="4" w:space="0" w:color="auto"/>
            </w:tcBorders>
            <w:shd w:val="clear" w:color="000000" w:fill="E7E6E6"/>
            <w:noWrap/>
            <w:vAlign w:val="bottom"/>
            <w:hideMark/>
          </w:tcPr>
          <w:p w14:paraId="28C787EF"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20,000</w:t>
            </w:r>
          </w:p>
        </w:tc>
      </w:tr>
      <w:tr w:rsidR="005A4434" w:rsidRPr="005A4434" w14:paraId="3D7A593F"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3FBD7F71"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36</w:t>
            </w:r>
          </w:p>
        </w:tc>
        <w:tc>
          <w:tcPr>
            <w:tcW w:w="4760" w:type="dxa"/>
            <w:tcBorders>
              <w:top w:val="nil"/>
              <w:left w:val="nil"/>
              <w:bottom w:val="single" w:sz="4" w:space="0" w:color="auto"/>
              <w:right w:val="single" w:sz="4" w:space="0" w:color="auto"/>
            </w:tcBorders>
            <w:shd w:val="clear" w:color="000000" w:fill="E7E6E6"/>
            <w:noWrap/>
            <w:vAlign w:val="bottom"/>
            <w:hideMark/>
          </w:tcPr>
          <w:p w14:paraId="63CEE36C"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John Savile, 8th Earl of Iveagh</w:t>
            </w:r>
          </w:p>
        </w:tc>
        <w:tc>
          <w:tcPr>
            <w:tcW w:w="980" w:type="dxa"/>
            <w:tcBorders>
              <w:top w:val="nil"/>
              <w:left w:val="nil"/>
              <w:bottom w:val="single" w:sz="4" w:space="0" w:color="auto"/>
              <w:right w:val="single" w:sz="4" w:space="0" w:color="auto"/>
            </w:tcBorders>
            <w:shd w:val="clear" w:color="000000" w:fill="E7E6E6"/>
            <w:noWrap/>
            <w:vAlign w:val="bottom"/>
            <w:hideMark/>
          </w:tcPr>
          <w:p w14:paraId="12F78A1E"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20,664</w:t>
            </w:r>
          </w:p>
        </w:tc>
      </w:tr>
      <w:tr w:rsidR="005A4434" w:rsidRPr="005A4434" w14:paraId="73FC800E"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9BE9025"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37</w:t>
            </w:r>
          </w:p>
        </w:tc>
        <w:tc>
          <w:tcPr>
            <w:tcW w:w="4760" w:type="dxa"/>
            <w:tcBorders>
              <w:top w:val="nil"/>
              <w:left w:val="nil"/>
              <w:bottom w:val="single" w:sz="4" w:space="0" w:color="auto"/>
              <w:right w:val="single" w:sz="4" w:space="0" w:color="auto"/>
            </w:tcBorders>
            <w:shd w:val="clear" w:color="auto" w:fill="auto"/>
            <w:noWrap/>
            <w:vAlign w:val="bottom"/>
            <w:hideMark/>
          </w:tcPr>
          <w:p w14:paraId="3EAC8F24"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Homes England</w:t>
            </w:r>
          </w:p>
        </w:tc>
        <w:tc>
          <w:tcPr>
            <w:tcW w:w="980" w:type="dxa"/>
            <w:tcBorders>
              <w:top w:val="nil"/>
              <w:left w:val="nil"/>
              <w:bottom w:val="single" w:sz="4" w:space="0" w:color="auto"/>
              <w:right w:val="single" w:sz="4" w:space="0" w:color="auto"/>
            </w:tcBorders>
            <w:shd w:val="clear" w:color="auto" w:fill="auto"/>
            <w:noWrap/>
            <w:vAlign w:val="bottom"/>
            <w:hideMark/>
          </w:tcPr>
          <w:p w14:paraId="7CFC3EA7"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19,349</w:t>
            </w:r>
          </w:p>
        </w:tc>
      </w:tr>
      <w:tr w:rsidR="005A4434" w:rsidRPr="005A4434" w14:paraId="6267978C"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38C98ECD"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38</w:t>
            </w:r>
          </w:p>
        </w:tc>
        <w:tc>
          <w:tcPr>
            <w:tcW w:w="4760" w:type="dxa"/>
            <w:tcBorders>
              <w:top w:val="nil"/>
              <w:left w:val="nil"/>
              <w:bottom w:val="single" w:sz="4" w:space="0" w:color="auto"/>
              <w:right w:val="single" w:sz="4" w:space="0" w:color="auto"/>
            </w:tcBorders>
            <w:shd w:val="clear" w:color="auto" w:fill="auto"/>
            <w:noWrap/>
            <w:vAlign w:val="bottom"/>
            <w:hideMark/>
          </w:tcPr>
          <w:p w14:paraId="27780FBD"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John Clark</w:t>
            </w:r>
          </w:p>
        </w:tc>
        <w:tc>
          <w:tcPr>
            <w:tcW w:w="980" w:type="dxa"/>
            <w:tcBorders>
              <w:top w:val="nil"/>
              <w:left w:val="nil"/>
              <w:bottom w:val="single" w:sz="4" w:space="0" w:color="auto"/>
              <w:right w:val="single" w:sz="4" w:space="0" w:color="auto"/>
            </w:tcBorders>
            <w:shd w:val="clear" w:color="auto" w:fill="auto"/>
            <w:noWrap/>
            <w:vAlign w:val="bottom"/>
            <w:hideMark/>
          </w:tcPr>
          <w:p w14:paraId="44008127"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18,119</w:t>
            </w:r>
          </w:p>
        </w:tc>
      </w:tr>
      <w:tr w:rsidR="005A4434" w:rsidRPr="005A4434" w14:paraId="2649C566"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3B2DC2A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39</w:t>
            </w:r>
          </w:p>
        </w:tc>
        <w:tc>
          <w:tcPr>
            <w:tcW w:w="4760" w:type="dxa"/>
            <w:tcBorders>
              <w:top w:val="nil"/>
              <w:left w:val="nil"/>
              <w:bottom w:val="single" w:sz="4" w:space="0" w:color="auto"/>
              <w:right w:val="single" w:sz="4" w:space="0" w:color="auto"/>
            </w:tcBorders>
            <w:shd w:val="clear" w:color="auto" w:fill="auto"/>
            <w:noWrap/>
            <w:vAlign w:val="bottom"/>
            <w:hideMark/>
          </w:tcPr>
          <w:p w14:paraId="659176FA"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Michael Stone</w:t>
            </w:r>
          </w:p>
        </w:tc>
        <w:tc>
          <w:tcPr>
            <w:tcW w:w="980" w:type="dxa"/>
            <w:tcBorders>
              <w:top w:val="nil"/>
              <w:left w:val="nil"/>
              <w:bottom w:val="single" w:sz="4" w:space="0" w:color="auto"/>
              <w:right w:val="single" w:sz="4" w:space="0" w:color="auto"/>
            </w:tcBorders>
            <w:shd w:val="clear" w:color="auto" w:fill="auto"/>
            <w:noWrap/>
            <w:vAlign w:val="bottom"/>
            <w:hideMark/>
          </w:tcPr>
          <w:p w14:paraId="188E4DC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18,000</w:t>
            </w:r>
          </w:p>
        </w:tc>
      </w:tr>
      <w:tr w:rsidR="005A4434" w:rsidRPr="005A4434" w14:paraId="00E89982" w14:textId="77777777" w:rsidTr="005A4434">
        <w:trPr>
          <w:trHeight w:val="288"/>
        </w:trPr>
        <w:tc>
          <w:tcPr>
            <w:tcW w:w="460" w:type="dxa"/>
            <w:tcBorders>
              <w:top w:val="nil"/>
              <w:left w:val="single" w:sz="4" w:space="0" w:color="auto"/>
              <w:bottom w:val="single" w:sz="4" w:space="0" w:color="auto"/>
              <w:right w:val="single" w:sz="4" w:space="0" w:color="auto"/>
            </w:tcBorders>
            <w:shd w:val="clear" w:color="000000" w:fill="E7E6E6"/>
            <w:noWrap/>
            <w:vAlign w:val="bottom"/>
            <w:hideMark/>
          </w:tcPr>
          <w:p w14:paraId="77269D3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40</w:t>
            </w:r>
          </w:p>
        </w:tc>
        <w:tc>
          <w:tcPr>
            <w:tcW w:w="4760" w:type="dxa"/>
            <w:tcBorders>
              <w:top w:val="nil"/>
              <w:left w:val="nil"/>
              <w:bottom w:val="single" w:sz="4" w:space="0" w:color="auto"/>
              <w:right w:val="single" w:sz="4" w:space="0" w:color="auto"/>
            </w:tcBorders>
            <w:shd w:val="clear" w:color="000000" w:fill="E7E6E6"/>
            <w:noWrap/>
            <w:vAlign w:val="bottom"/>
            <w:hideMark/>
          </w:tcPr>
          <w:p w14:paraId="1F69310D"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Sir Lyonel Humphrey John Tollemache, 7th Baronet</w:t>
            </w:r>
          </w:p>
        </w:tc>
        <w:tc>
          <w:tcPr>
            <w:tcW w:w="980" w:type="dxa"/>
            <w:tcBorders>
              <w:top w:val="nil"/>
              <w:left w:val="nil"/>
              <w:bottom w:val="single" w:sz="4" w:space="0" w:color="auto"/>
              <w:right w:val="single" w:sz="4" w:space="0" w:color="auto"/>
            </w:tcBorders>
            <w:shd w:val="clear" w:color="000000" w:fill="E7E6E6"/>
            <w:noWrap/>
            <w:vAlign w:val="bottom"/>
            <w:hideMark/>
          </w:tcPr>
          <w:p w14:paraId="218B87E1"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17,908</w:t>
            </w:r>
          </w:p>
        </w:tc>
      </w:tr>
      <w:tr w:rsidR="005A4434" w:rsidRPr="005A4434" w14:paraId="23B3DD7C"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7655D0BD"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lastRenderedPageBreak/>
              <w:t>41</w:t>
            </w:r>
          </w:p>
        </w:tc>
        <w:tc>
          <w:tcPr>
            <w:tcW w:w="4760" w:type="dxa"/>
            <w:tcBorders>
              <w:top w:val="nil"/>
              <w:left w:val="nil"/>
              <w:bottom w:val="single" w:sz="4" w:space="0" w:color="auto"/>
              <w:right w:val="single" w:sz="4" w:space="0" w:color="auto"/>
            </w:tcBorders>
            <w:shd w:val="clear" w:color="auto" w:fill="auto"/>
            <w:noWrap/>
            <w:vAlign w:val="bottom"/>
            <w:hideMark/>
          </w:tcPr>
          <w:p w14:paraId="5535CB8F"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Rathbone Brothers</w:t>
            </w:r>
          </w:p>
        </w:tc>
        <w:tc>
          <w:tcPr>
            <w:tcW w:w="980" w:type="dxa"/>
            <w:tcBorders>
              <w:top w:val="nil"/>
              <w:left w:val="nil"/>
              <w:bottom w:val="single" w:sz="4" w:space="0" w:color="auto"/>
              <w:right w:val="single" w:sz="4" w:space="0" w:color="auto"/>
            </w:tcBorders>
            <w:shd w:val="clear" w:color="auto" w:fill="auto"/>
            <w:noWrap/>
            <w:vAlign w:val="bottom"/>
            <w:hideMark/>
          </w:tcPr>
          <w:p w14:paraId="0BCF1DB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17,854</w:t>
            </w:r>
          </w:p>
        </w:tc>
      </w:tr>
      <w:tr w:rsidR="005A4434" w:rsidRPr="005A4434" w14:paraId="46898F62"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6449605"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42</w:t>
            </w:r>
          </w:p>
        </w:tc>
        <w:tc>
          <w:tcPr>
            <w:tcW w:w="4760" w:type="dxa"/>
            <w:tcBorders>
              <w:top w:val="nil"/>
              <w:left w:val="nil"/>
              <w:bottom w:val="single" w:sz="4" w:space="0" w:color="auto"/>
              <w:right w:val="single" w:sz="4" w:space="0" w:color="auto"/>
            </w:tcBorders>
            <w:shd w:val="clear" w:color="auto" w:fill="auto"/>
            <w:noWrap/>
            <w:vAlign w:val="bottom"/>
            <w:hideMark/>
          </w:tcPr>
          <w:p w14:paraId="503C0B97"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Osprey Consortium</w:t>
            </w:r>
          </w:p>
        </w:tc>
        <w:tc>
          <w:tcPr>
            <w:tcW w:w="980" w:type="dxa"/>
            <w:tcBorders>
              <w:top w:val="nil"/>
              <w:left w:val="nil"/>
              <w:bottom w:val="single" w:sz="4" w:space="0" w:color="auto"/>
              <w:right w:val="single" w:sz="4" w:space="0" w:color="auto"/>
            </w:tcBorders>
            <w:shd w:val="clear" w:color="auto" w:fill="auto"/>
            <w:noWrap/>
            <w:vAlign w:val="bottom"/>
            <w:hideMark/>
          </w:tcPr>
          <w:p w14:paraId="2A958E87"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17,607</w:t>
            </w:r>
          </w:p>
        </w:tc>
      </w:tr>
      <w:tr w:rsidR="005A4434" w:rsidRPr="005A4434" w14:paraId="1724FEC9"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264E813D"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43</w:t>
            </w:r>
          </w:p>
        </w:tc>
        <w:tc>
          <w:tcPr>
            <w:tcW w:w="4760" w:type="dxa"/>
            <w:tcBorders>
              <w:top w:val="nil"/>
              <w:left w:val="nil"/>
              <w:bottom w:val="single" w:sz="4" w:space="0" w:color="auto"/>
              <w:right w:val="single" w:sz="4" w:space="0" w:color="auto"/>
            </w:tcBorders>
            <w:shd w:val="clear" w:color="auto" w:fill="auto"/>
            <w:noWrap/>
            <w:vAlign w:val="bottom"/>
            <w:hideMark/>
          </w:tcPr>
          <w:p w14:paraId="2CC0C472"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Valero Energy</w:t>
            </w:r>
          </w:p>
        </w:tc>
        <w:tc>
          <w:tcPr>
            <w:tcW w:w="980" w:type="dxa"/>
            <w:tcBorders>
              <w:top w:val="nil"/>
              <w:left w:val="nil"/>
              <w:bottom w:val="single" w:sz="4" w:space="0" w:color="auto"/>
              <w:right w:val="single" w:sz="4" w:space="0" w:color="auto"/>
            </w:tcBorders>
            <w:shd w:val="clear" w:color="auto" w:fill="auto"/>
            <w:noWrap/>
            <w:vAlign w:val="bottom"/>
            <w:hideMark/>
          </w:tcPr>
          <w:p w14:paraId="7A3D279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17,216</w:t>
            </w:r>
          </w:p>
        </w:tc>
      </w:tr>
      <w:tr w:rsidR="005A4434" w:rsidRPr="005A4434" w14:paraId="4C328838"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014F359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44</w:t>
            </w:r>
          </w:p>
        </w:tc>
        <w:tc>
          <w:tcPr>
            <w:tcW w:w="4760" w:type="dxa"/>
            <w:tcBorders>
              <w:top w:val="nil"/>
              <w:left w:val="nil"/>
              <w:bottom w:val="single" w:sz="4" w:space="0" w:color="auto"/>
              <w:right w:val="single" w:sz="4" w:space="0" w:color="auto"/>
            </w:tcBorders>
            <w:shd w:val="clear" w:color="auto" w:fill="auto"/>
            <w:noWrap/>
            <w:vAlign w:val="bottom"/>
            <w:hideMark/>
          </w:tcPr>
          <w:p w14:paraId="56C6DFA1"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Michael Cannon</w:t>
            </w:r>
          </w:p>
        </w:tc>
        <w:tc>
          <w:tcPr>
            <w:tcW w:w="980" w:type="dxa"/>
            <w:tcBorders>
              <w:top w:val="nil"/>
              <w:left w:val="nil"/>
              <w:bottom w:val="single" w:sz="4" w:space="0" w:color="auto"/>
              <w:right w:val="single" w:sz="4" w:space="0" w:color="auto"/>
            </w:tcBorders>
            <w:shd w:val="clear" w:color="auto" w:fill="auto"/>
            <w:noWrap/>
            <w:vAlign w:val="bottom"/>
            <w:hideMark/>
          </w:tcPr>
          <w:p w14:paraId="267E092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16,001</w:t>
            </w:r>
          </w:p>
        </w:tc>
      </w:tr>
      <w:tr w:rsidR="005A4434" w:rsidRPr="005A4434" w14:paraId="2E5F2E72"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9A09EC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45</w:t>
            </w:r>
          </w:p>
        </w:tc>
        <w:tc>
          <w:tcPr>
            <w:tcW w:w="4760" w:type="dxa"/>
            <w:tcBorders>
              <w:top w:val="nil"/>
              <w:left w:val="nil"/>
              <w:bottom w:val="single" w:sz="4" w:space="0" w:color="auto"/>
              <w:right w:val="single" w:sz="4" w:space="0" w:color="auto"/>
            </w:tcBorders>
            <w:shd w:val="clear" w:color="auto" w:fill="auto"/>
            <w:noWrap/>
            <w:vAlign w:val="bottom"/>
            <w:hideMark/>
          </w:tcPr>
          <w:p w14:paraId="31F7978D"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Richard Kelvin-Hughes</w:t>
            </w:r>
          </w:p>
        </w:tc>
        <w:tc>
          <w:tcPr>
            <w:tcW w:w="980" w:type="dxa"/>
            <w:tcBorders>
              <w:top w:val="nil"/>
              <w:left w:val="nil"/>
              <w:bottom w:val="single" w:sz="4" w:space="0" w:color="auto"/>
              <w:right w:val="single" w:sz="4" w:space="0" w:color="auto"/>
            </w:tcBorders>
            <w:shd w:val="clear" w:color="auto" w:fill="auto"/>
            <w:noWrap/>
            <w:vAlign w:val="bottom"/>
            <w:hideMark/>
          </w:tcPr>
          <w:p w14:paraId="027DC79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16,000</w:t>
            </w:r>
          </w:p>
        </w:tc>
      </w:tr>
      <w:tr w:rsidR="005A4434" w:rsidRPr="005A4434" w14:paraId="4D476D4F"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4859A8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46</w:t>
            </w:r>
          </w:p>
        </w:tc>
        <w:tc>
          <w:tcPr>
            <w:tcW w:w="4760" w:type="dxa"/>
            <w:tcBorders>
              <w:top w:val="nil"/>
              <w:left w:val="nil"/>
              <w:bottom w:val="single" w:sz="4" w:space="0" w:color="auto"/>
              <w:right w:val="single" w:sz="4" w:space="0" w:color="auto"/>
            </w:tcBorders>
            <w:shd w:val="clear" w:color="auto" w:fill="auto"/>
            <w:noWrap/>
            <w:vAlign w:val="bottom"/>
            <w:hideMark/>
          </w:tcPr>
          <w:p w14:paraId="648689C8"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Kemble Water Holdings</w:t>
            </w:r>
          </w:p>
        </w:tc>
        <w:tc>
          <w:tcPr>
            <w:tcW w:w="980" w:type="dxa"/>
            <w:tcBorders>
              <w:top w:val="nil"/>
              <w:left w:val="nil"/>
              <w:bottom w:val="single" w:sz="4" w:space="0" w:color="auto"/>
              <w:right w:val="single" w:sz="4" w:space="0" w:color="auto"/>
            </w:tcBorders>
            <w:shd w:val="clear" w:color="auto" w:fill="auto"/>
            <w:noWrap/>
            <w:vAlign w:val="bottom"/>
            <w:hideMark/>
          </w:tcPr>
          <w:p w14:paraId="18609BD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15,987</w:t>
            </w:r>
          </w:p>
        </w:tc>
      </w:tr>
      <w:tr w:rsidR="005A4434" w:rsidRPr="005A4434" w14:paraId="7C86A226"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839403F"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47</w:t>
            </w:r>
          </w:p>
        </w:tc>
        <w:tc>
          <w:tcPr>
            <w:tcW w:w="4760" w:type="dxa"/>
            <w:tcBorders>
              <w:top w:val="nil"/>
              <w:left w:val="nil"/>
              <w:bottom w:val="single" w:sz="4" w:space="0" w:color="auto"/>
              <w:right w:val="single" w:sz="4" w:space="0" w:color="auto"/>
            </w:tcBorders>
            <w:shd w:val="clear" w:color="auto" w:fill="auto"/>
            <w:noWrap/>
            <w:vAlign w:val="bottom"/>
            <w:hideMark/>
          </w:tcPr>
          <w:p w14:paraId="576294D7"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Pennon Group</w:t>
            </w:r>
          </w:p>
        </w:tc>
        <w:tc>
          <w:tcPr>
            <w:tcW w:w="980" w:type="dxa"/>
            <w:tcBorders>
              <w:top w:val="nil"/>
              <w:left w:val="nil"/>
              <w:bottom w:val="single" w:sz="4" w:space="0" w:color="auto"/>
              <w:right w:val="single" w:sz="4" w:space="0" w:color="auto"/>
            </w:tcBorders>
            <w:shd w:val="clear" w:color="auto" w:fill="auto"/>
            <w:noWrap/>
            <w:vAlign w:val="bottom"/>
            <w:hideMark/>
          </w:tcPr>
          <w:p w14:paraId="7BF4E1C8"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15,816</w:t>
            </w:r>
          </w:p>
        </w:tc>
      </w:tr>
      <w:tr w:rsidR="005A4434" w:rsidRPr="005A4434" w14:paraId="66037326"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54078C9B"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48</w:t>
            </w:r>
          </w:p>
        </w:tc>
        <w:tc>
          <w:tcPr>
            <w:tcW w:w="4760" w:type="dxa"/>
            <w:tcBorders>
              <w:top w:val="nil"/>
              <w:left w:val="nil"/>
              <w:bottom w:val="single" w:sz="4" w:space="0" w:color="auto"/>
              <w:right w:val="single" w:sz="4" w:space="0" w:color="auto"/>
            </w:tcBorders>
            <w:shd w:val="clear" w:color="auto" w:fill="auto"/>
            <w:noWrap/>
            <w:vAlign w:val="bottom"/>
            <w:hideMark/>
          </w:tcPr>
          <w:p w14:paraId="40A9F970"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Merton College, Oxford University</w:t>
            </w:r>
          </w:p>
        </w:tc>
        <w:tc>
          <w:tcPr>
            <w:tcW w:w="980" w:type="dxa"/>
            <w:tcBorders>
              <w:top w:val="nil"/>
              <w:left w:val="nil"/>
              <w:bottom w:val="single" w:sz="4" w:space="0" w:color="auto"/>
              <w:right w:val="single" w:sz="4" w:space="0" w:color="auto"/>
            </w:tcBorders>
            <w:shd w:val="clear" w:color="auto" w:fill="auto"/>
            <w:noWrap/>
            <w:vAlign w:val="bottom"/>
            <w:hideMark/>
          </w:tcPr>
          <w:p w14:paraId="53D32370"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14,707</w:t>
            </w:r>
          </w:p>
        </w:tc>
      </w:tr>
      <w:tr w:rsidR="005A4434" w:rsidRPr="005A4434" w14:paraId="39556F1C"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2D65757D"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49</w:t>
            </w:r>
          </w:p>
        </w:tc>
        <w:tc>
          <w:tcPr>
            <w:tcW w:w="4760" w:type="dxa"/>
            <w:tcBorders>
              <w:top w:val="nil"/>
              <w:left w:val="nil"/>
              <w:bottom w:val="single" w:sz="4" w:space="0" w:color="auto"/>
              <w:right w:val="single" w:sz="4" w:space="0" w:color="auto"/>
            </w:tcBorders>
            <w:shd w:val="clear" w:color="auto" w:fill="auto"/>
            <w:noWrap/>
            <w:vAlign w:val="bottom"/>
            <w:hideMark/>
          </w:tcPr>
          <w:p w14:paraId="2858F97A"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Taylor Wimpey</w:t>
            </w:r>
          </w:p>
        </w:tc>
        <w:tc>
          <w:tcPr>
            <w:tcW w:w="980" w:type="dxa"/>
            <w:tcBorders>
              <w:top w:val="nil"/>
              <w:left w:val="nil"/>
              <w:bottom w:val="single" w:sz="4" w:space="0" w:color="auto"/>
              <w:right w:val="single" w:sz="4" w:space="0" w:color="auto"/>
            </w:tcBorders>
            <w:shd w:val="clear" w:color="auto" w:fill="auto"/>
            <w:noWrap/>
            <w:vAlign w:val="bottom"/>
            <w:hideMark/>
          </w:tcPr>
          <w:p w14:paraId="78679894"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14,684</w:t>
            </w:r>
          </w:p>
        </w:tc>
      </w:tr>
      <w:tr w:rsidR="005A4434" w:rsidRPr="005A4434" w14:paraId="72064962"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D945D11"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50</w:t>
            </w:r>
          </w:p>
        </w:tc>
        <w:tc>
          <w:tcPr>
            <w:tcW w:w="4760" w:type="dxa"/>
            <w:tcBorders>
              <w:top w:val="nil"/>
              <w:left w:val="nil"/>
              <w:bottom w:val="single" w:sz="4" w:space="0" w:color="auto"/>
              <w:right w:val="single" w:sz="4" w:space="0" w:color="auto"/>
            </w:tcBorders>
            <w:shd w:val="clear" w:color="auto" w:fill="auto"/>
            <w:noWrap/>
            <w:vAlign w:val="bottom"/>
            <w:hideMark/>
          </w:tcPr>
          <w:p w14:paraId="5FC30B1F" w14:textId="1344222E" w:rsidR="005A4434" w:rsidRPr="005A4434" w:rsidRDefault="00A41790" w:rsidP="005A4434">
            <w:pPr>
              <w:rPr>
                <w:rFonts w:eastAsia="Times New Roman" w:cs="Calibri"/>
                <w:color w:val="000000"/>
                <w:lang w:eastAsia="en-GB"/>
              </w:rPr>
            </w:pPr>
            <w:r w:rsidRPr="005A4434">
              <w:rPr>
                <w:rFonts w:eastAsia="Times New Roman" w:cs="Calibri"/>
                <w:color w:val="000000"/>
                <w:lang w:eastAsia="en-GB"/>
              </w:rPr>
              <w:t>Honourable</w:t>
            </w:r>
            <w:r w:rsidR="005A4434" w:rsidRPr="005A4434">
              <w:rPr>
                <w:rFonts w:eastAsia="Times New Roman" w:cs="Calibri"/>
                <w:color w:val="000000"/>
                <w:lang w:eastAsia="en-GB"/>
              </w:rPr>
              <w:t xml:space="preserve"> Artillery </w:t>
            </w:r>
          </w:p>
        </w:tc>
        <w:tc>
          <w:tcPr>
            <w:tcW w:w="980" w:type="dxa"/>
            <w:tcBorders>
              <w:top w:val="nil"/>
              <w:left w:val="nil"/>
              <w:bottom w:val="single" w:sz="4" w:space="0" w:color="auto"/>
              <w:right w:val="single" w:sz="4" w:space="0" w:color="auto"/>
            </w:tcBorders>
            <w:shd w:val="clear" w:color="auto" w:fill="auto"/>
            <w:noWrap/>
            <w:vAlign w:val="bottom"/>
            <w:hideMark/>
          </w:tcPr>
          <w:p w14:paraId="588E9C12" w14:textId="77777777" w:rsidR="005A4434" w:rsidRPr="005A4434" w:rsidRDefault="005A4434" w:rsidP="005A4434">
            <w:pPr>
              <w:jc w:val="right"/>
              <w:rPr>
                <w:rFonts w:eastAsia="Times New Roman" w:cs="Calibri"/>
                <w:color w:val="000000"/>
                <w:lang w:eastAsia="en-GB"/>
              </w:rPr>
            </w:pPr>
            <w:r w:rsidRPr="005A4434">
              <w:rPr>
                <w:rFonts w:eastAsia="Times New Roman" w:cs="Calibri"/>
                <w:color w:val="000000"/>
                <w:lang w:eastAsia="en-GB"/>
              </w:rPr>
              <w:t>14,209</w:t>
            </w:r>
          </w:p>
        </w:tc>
      </w:tr>
      <w:tr w:rsidR="005A4434" w:rsidRPr="005A4434" w14:paraId="5B9F9F69"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763A358D"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nil"/>
              <w:left w:val="nil"/>
              <w:bottom w:val="single" w:sz="4" w:space="0" w:color="auto"/>
              <w:right w:val="single" w:sz="4" w:space="0" w:color="auto"/>
            </w:tcBorders>
            <w:shd w:val="clear" w:color="auto" w:fill="auto"/>
            <w:noWrap/>
            <w:vAlign w:val="bottom"/>
            <w:hideMark/>
          </w:tcPr>
          <w:p w14:paraId="3225534A"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980" w:type="dxa"/>
            <w:tcBorders>
              <w:top w:val="nil"/>
              <w:left w:val="nil"/>
              <w:bottom w:val="single" w:sz="4" w:space="0" w:color="auto"/>
              <w:right w:val="single" w:sz="4" w:space="0" w:color="auto"/>
            </w:tcBorders>
            <w:shd w:val="clear" w:color="auto" w:fill="auto"/>
            <w:noWrap/>
            <w:vAlign w:val="bottom"/>
            <w:hideMark/>
          </w:tcPr>
          <w:p w14:paraId="5CF91B78"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r>
      <w:tr w:rsidR="005A4434" w:rsidRPr="005A4434" w14:paraId="1A19D899" w14:textId="77777777" w:rsidTr="005A4434">
        <w:trPr>
          <w:trHeight w:val="300"/>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15B370AA"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nil"/>
              <w:left w:val="nil"/>
              <w:bottom w:val="single" w:sz="4" w:space="0" w:color="auto"/>
              <w:right w:val="single" w:sz="4" w:space="0" w:color="auto"/>
            </w:tcBorders>
            <w:shd w:val="clear" w:color="auto" w:fill="auto"/>
            <w:noWrap/>
            <w:vAlign w:val="bottom"/>
            <w:hideMark/>
          </w:tcPr>
          <w:p w14:paraId="1FF5E45B" w14:textId="77777777" w:rsidR="005A4434" w:rsidRPr="005A4434" w:rsidRDefault="005A4434" w:rsidP="005A4434">
            <w:pPr>
              <w:rPr>
                <w:rFonts w:eastAsia="Times New Roman" w:cs="Calibri"/>
                <w:b/>
                <w:bCs/>
                <w:color w:val="000000"/>
                <w:lang w:eastAsia="en-GB"/>
              </w:rPr>
            </w:pPr>
            <w:r w:rsidRPr="005A4434">
              <w:rPr>
                <w:rFonts w:eastAsia="Times New Roman" w:cs="Calibri"/>
                <w:b/>
                <w:bCs/>
                <w:color w:val="000000"/>
                <w:lang w:eastAsia="en-GB"/>
              </w:rPr>
              <w:t>Total</w:t>
            </w:r>
          </w:p>
        </w:tc>
        <w:tc>
          <w:tcPr>
            <w:tcW w:w="980" w:type="dxa"/>
            <w:tcBorders>
              <w:top w:val="nil"/>
              <w:left w:val="nil"/>
              <w:bottom w:val="double" w:sz="6" w:space="0" w:color="auto"/>
              <w:right w:val="single" w:sz="4" w:space="0" w:color="auto"/>
            </w:tcBorders>
            <w:shd w:val="clear" w:color="auto" w:fill="auto"/>
            <w:noWrap/>
            <w:vAlign w:val="bottom"/>
            <w:hideMark/>
          </w:tcPr>
          <w:p w14:paraId="37462C2F" w14:textId="77777777" w:rsidR="005A4434" w:rsidRPr="005A4434" w:rsidRDefault="005A4434" w:rsidP="005A4434">
            <w:pPr>
              <w:jc w:val="right"/>
              <w:rPr>
                <w:rFonts w:eastAsia="Times New Roman" w:cs="Calibri"/>
                <w:b/>
                <w:bCs/>
                <w:color w:val="000000"/>
                <w:lang w:eastAsia="en-GB"/>
              </w:rPr>
            </w:pPr>
            <w:r w:rsidRPr="005A4434">
              <w:rPr>
                <w:rFonts w:eastAsia="Times New Roman" w:cs="Calibri"/>
                <w:b/>
                <w:bCs/>
                <w:color w:val="000000"/>
                <w:lang w:eastAsia="en-GB"/>
              </w:rPr>
              <w:t>7,331,907</w:t>
            </w:r>
          </w:p>
        </w:tc>
      </w:tr>
      <w:tr w:rsidR="005A4434" w:rsidRPr="005A4434" w14:paraId="7B7B7197" w14:textId="77777777" w:rsidTr="005A4434">
        <w:trPr>
          <w:trHeight w:val="300"/>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6C973108"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nil"/>
              <w:left w:val="nil"/>
              <w:bottom w:val="single" w:sz="4" w:space="0" w:color="auto"/>
              <w:right w:val="single" w:sz="4" w:space="0" w:color="auto"/>
            </w:tcBorders>
            <w:shd w:val="clear" w:color="000000" w:fill="E7E6E6"/>
            <w:noWrap/>
            <w:vAlign w:val="bottom"/>
            <w:hideMark/>
          </w:tcPr>
          <w:p w14:paraId="7F40FCBC"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Royalty and Nobility</w:t>
            </w:r>
          </w:p>
        </w:tc>
        <w:tc>
          <w:tcPr>
            <w:tcW w:w="980" w:type="dxa"/>
            <w:tcBorders>
              <w:top w:val="nil"/>
              <w:left w:val="nil"/>
              <w:bottom w:val="single" w:sz="4" w:space="0" w:color="auto"/>
              <w:right w:val="single" w:sz="4" w:space="0" w:color="auto"/>
            </w:tcBorders>
            <w:shd w:val="clear" w:color="auto" w:fill="auto"/>
            <w:noWrap/>
            <w:vAlign w:val="bottom"/>
            <w:hideMark/>
          </w:tcPr>
          <w:p w14:paraId="7B2CA9CF"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r>
      <w:tr w:rsidR="005A4434" w:rsidRPr="005A4434" w14:paraId="2E291B4E"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49C1B6C0"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nil"/>
              <w:left w:val="nil"/>
              <w:bottom w:val="single" w:sz="4" w:space="0" w:color="auto"/>
              <w:right w:val="single" w:sz="4" w:space="0" w:color="auto"/>
            </w:tcBorders>
            <w:shd w:val="clear" w:color="auto" w:fill="auto"/>
            <w:noWrap/>
            <w:vAlign w:val="bottom"/>
            <w:hideMark/>
          </w:tcPr>
          <w:p w14:paraId="278CB832"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Based on publicly available information</w:t>
            </w:r>
          </w:p>
        </w:tc>
        <w:tc>
          <w:tcPr>
            <w:tcW w:w="980" w:type="dxa"/>
            <w:tcBorders>
              <w:top w:val="nil"/>
              <w:left w:val="nil"/>
              <w:bottom w:val="single" w:sz="4" w:space="0" w:color="auto"/>
              <w:right w:val="single" w:sz="4" w:space="0" w:color="auto"/>
            </w:tcBorders>
            <w:shd w:val="clear" w:color="auto" w:fill="auto"/>
            <w:noWrap/>
            <w:vAlign w:val="bottom"/>
            <w:hideMark/>
          </w:tcPr>
          <w:p w14:paraId="5C8324D6"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r>
      <w:tr w:rsidR="005A4434" w:rsidRPr="005A4434" w14:paraId="183C10BF"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7A0958F2"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nil"/>
              <w:left w:val="nil"/>
              <w:bottom w:val="single" w:sz="4" w:space="0" w:color="auto"/>
              <w:right w:val="single" w:sz="4" w:space="0" w:color="auto"/>
            </w:tcBorders>
            <w:shd w:val="clear" w:color="auto" w:fill="auto"/>
            <w:noWrap/>
            <w:vAlign w:val="bottom"/>
            <w:hideMark/>
          </w:tcPr>
          <w:p w14:paraId="53A64568"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but as closely guarded nature of land ownership</w:t>
            </w:r>
          </w:p>
        </w:tc>
        <w:tc>
          <w:tcPr>
            <w:tcW w:w="980" w:type="dxa"/>
            <w:tcBorders>
              <w:top w:val="nil"/>
              <w:left w:val="nil"/>
              <w:bottom w:val="single" w:sz="4" w:space="0" w:color="auto"/>
              <w:right w:val="single" w:sz="4" w:space="0" w:color="auto"/>
            </w:tcBorders>
            <w:shd w:val="clear" w:color="auto" w:fill="auto"/>
            <w:noWrap/>
            <w:vAlign w:val="bottom"/>
            <w:hideMark/>
          </w:tcPr>
          <w:p w14:paraId="2CC18C9C"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r>
      <w:tr w:rsidR="005A4434" w:rsidRPr="005A4434" w14:paraId="71F09D3B"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535B1B38"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nil"/>
              <w:left w:val="nil"/>
              <w:bottom w:val="single" w:sz="4" w:space="0" w:color="auto"/>
              <w:right w:val="single" w:sz="4" w:space="0" w:color="auto"/>
            </w:tcBorders>
            <w:shd w:val="clear" w:color="auto" w:fill="auto"/>
            <w:noWrap/>
            <w:vAlign w:val="bottom"/>
            <w:hideMark/>
          </w:tcPr>
          <w:p w14:paraId="69301725"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May not include ALL the top 50</w:t>
            </w:r>
          </w:p>
        </w:tc>
        <w:tc>
          <w:tcPr>
            <w:tcW w:w="980" w:type="dxa"/>
            <w:tcBorders>
              <w:top w:val="nil"/>
              <w:left w:val="nil"/>
              <w:bottom w:val="single" w:sz="4" w:space="0" w:color="auto"/>
              <w:right w:val="single" w:sz="4" w:space="0" w:color="auto"/>
            </w:tcBorders>
            <w:shd w:val="clear" w:color="auto" w:fill="auto"/>
            <w:noWrap/>
            <w:vAlign w:val="bottom"/>
            <w:hideMark/>
          </w:tcPr>
          <w:p w14:paraId="74F4E48B"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r>
      <w:tr w:rsidR="005A4434" w:rsidRPr="005A4434" w14:paraId="304C60D3" w14:textId="77777777" w:rsidTr="005A4434">
        <w:trPr>
          <w:trHeight w:val="288"/>
        </w:trPr>
        <w:tc>
          <w:tcPr>
            <w:tcW w:w="460" w:type="dxa"/>
            <w:tcBorders>
              <w:top w:val="nil"/>
              <w:left w:val="single" w:sz="4" w:space="0" w:color="auto"/>
              <w:bottom w:val="single" w:sz="4" w:space="0" w:color="auto"/>
              <w:right w:val="single" w:sz="4" w:space="0" w:color="auto"/>
            </w:tcBorders>
            <w:shd w:val="clear" w:color="auto" w:fill="auto"/>
            <w:noWrap/>
            <w:vAlign w:val="bottom"/>
            <w:hideMark/>
          </w:tcPr>
          <w:p w14:paraId="36CCE0A3"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c>
          <w:tcPr>
            <w:tcW w:w="4760" w:type="dxa"/>
            <w:tcBorders>
              <w:top w:val="nil"/>
              <w:left w:val="nil"/>
              <w:bottom w:val="single" w:sz="4" w:space="0" w:color="auto"/>
              <w:right w:val="single" w:sz="4" w:space="0" w:color="auto"/>
            </w:tcBorders>
            <w:shd w:val="clear" w:color="auto" w:fill="auto"/>
            <w:noWrap/>
            <w:vAlign w:val="bottom"/>
            <w:hideMark/>
          </w:tcPr>
          <w:p w14:paraId="6CD29EF6"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May not include ALL the acreage</w:t>
            </w:r>
          </w:p>
        </w:tc>
        <w:tc>
          <w:tcPr>
            <w:tcW w:w="980" w:type="dxa"/>
            <w:tcBorders>
              <w:top w:val="nil"/>
              <w:left w:val="nil"/>
              <w:bottom w:val="single" w:sz="4" w:space="0" w:color="auto"/>
              <w:right w:val="single" w:sz="4" w:space="0" w:color="auto"/>
            </w:tcBorders>
            <w:shd w:val="clear" w:color="auto" w:fill="auto"/>
            <w:noWrap/>
            <w:vAlign w:val="bottom"/>
            <w:hideMark/>
          </w:tcPr>
          <w:p w14:paraId="672923B9" w14:textId="77777777" w:rsidR="005A4434" w:rsidRPr="005A4434" w:rsidRDefault="005A4434" w:rsidP="005A4434">
            <w:pPr>
              <w:rPr>
                <w:rFonts w:eastAsia="Times New Roman" w:cs="Calibri"/>
                <w:color w:val="000000"/>
                <w:lang w:eastAsia="en-GB"/>
              </w:rPr>
            </w:pPr>
            <w:r w:rsidRPr="005A4434">
              <w:rPr>
                <w:rFonts w:eastAsia="Times New Roman" w:cs="Calibri"/>
                <w:color w:val="000000"/>
                <w:lang w:eastAsia="en-GB"/>
              </w:rPr>
              <w:t> </w:t>
            </w:r>
          </w:p>
        </w:tc>
      </w:tr>
    </w:tbl>
    <w:p w14:paraId="5E89E44D" w14:textId="1012E2DD" w:rsidR="005A4434" w:rsidRPr="005A4434" w:rsidRDefault="005A4434" w:rsidP="005A4434"/>
    <w:p w14:paraId="22F6F92A" w14:textId="2E1FABE7" w:rsidR="005E3915" w:rsidRDefault="00CE7CC4" w:rsidP="005E3915">
      <w:pPr>
        <w:pStyle w:val="Caption"/>
      </w:pPr>
      <w:bookmarkStart w:id="11" w:name="_Toc133217676"/>
      <w:r w:rsidRPr="005E3915">
        <w:rPr>
          <w:noProof/>
        </w:rPr>
        <w:drawing>
          <wp:anchor distT="0" distB="0" distL="114300" distR="114300" simplePos="0" relativeHeight="251650048" behindDoc="0" locked="0" layoutInCell="1" allowOverlap="1" wp14:anchorId="4A3546DF" wp14:editId="70C93810">
            <wp:simplePos x="0" y="0"/>
            <wp:positionH relativeFrom="column">
              <wp:posOffset>67310</wp:posOffset>
            </wp:positionH>
            <wp:positionV relativeFrom="paragraph">
              <wp:posOffset>570230</wp:posOffset>
            </wp:positionV>
            <wp:extent cx="5991225" cy="4389120"/>
            <wp:effectExtent l="228600" t="228600" r="219075" b="240030"/>
            <wp:wrapSquare wrapText="bothSides"/>
            <wp:docPr id="82" name="Picture 82"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picture containing calendar&#10;&#10;Description automatically generated"/>
                    <pic:cNvPicPr/>
                  </pic:nvPicPr>
                  <pic:blipFill>
                    <a:blip r:embed="rId17"/>
                    <a:stretch>
                      <a:fillRect/>
                    </a:stretch>
                  </pic:blipFill>
                  <pic:spPr>
                    <a:xfrm>
                      <a:off x="0" y="0"/>
                      <a:ext cx="5991225" cy="438912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5E3915">
        <w:t xml:space="preserve">Figure </w:t>
      </w:r>
      <w:fldSimple w:instr=" SEQ Figure \* ARABIC ">
        <w:r w:rsidR="007C09D8">
          <w:rPr>
            <w:noProof/>
          </w:rPr>
          <w:t>4</w:t>
        </w:r>
      </w:fldSimple>
      <w:r w:rsidR="005E3915">
        <w:t xml:space="preserve"> Royalty and Nobility</w:t>
      </w:r>
      <w:bookmarkEnd w:id="11"/>
    </w:p>
    <w:p w14:paraId="40379523" w14:textId="44627208" w:rsidR="005A4434" w:rsidRDefault="005A4434" w:rsidP="005A4434"/>
    <w:p w14:paraId="3FD2CF4B" w14:textId="1EFF9E27" w:rsidR="005A4434" w:rsidRDefault="005A4434" w:rsidP="005A4434"/>
    <w:p w14:paraId="6A2F5C2B" w14:textId="6D1CD49B" w:rsidR="005A4434" w:rsidRDefault="005A4434" w:rsidP="005A4434"/>
    <w:p w14:paraId="538A1AD3" w14:textId="78B17C4F" w:rsidR="00C576BA" w:rsidRDefault="00C576BA" w:rsidP="00D84C6A">
      <w:pPr>
        <w:spacing w:line="360" w:lineRule="auto"/>
        <w:ind w:left="1800"/>
        <w:jc w:val="both"/>
        <w:rPr>
          <w:rFonts w:asciiTheme="minorHAnsi" w:hAnsiTheme="minorHAnsi" w:cstheme="minorHAnsi"/>
        </w:rPr>
      </w:pPr>
      <w:r>
        <w:rPr>
          <w:rFonts w:asciiTheme="minorHAnsi" w:hAnsiTheme="minorHAnsi" w:cstheme="minorHAnsi"/>
        </w:rPr>
        <w:t>Half of England is owned by less than 1% of the population; aristocrats and corporations are biggest landowners.  Major owners are:</w:t>
      </w:r>
    </w:p>
    <w:p w14:paraId="4279D0F2" w14:textId="77777777" w:rsidR="00C576BA" w:rsidRDefault="00C576BA" w:rsidP="00D84C6A">
      <w:pPr>
        <w:spacing w:line="360" w:lineRule="auto"/>
        <w:ind w:left="1800"/>
        <w:jc w:val="both"/>
        <w:rPr>
          <w:rFonts w:asciiTheme="minorHAnsi" w:hAnsiTheme="minorHAnsi" w:cstheme="minorHAnsi"/>
        </w:rPr>
      </w:pPr>
    </w:p>
    <w:p w14:paraId="16109BF6" w14:textId="2DED2336" w:rsidR="00C576BA" w:rsidRDefault="00C576BA" w:rsidP="00243D0F">
      <w:pPr>
        <w:pStyle w:val="ListParagraph"/>
        <w:numPr>
          <w:ilvl w:val="0"/>
          <w:numId w:val="67"/>
        </w:numPr>
        <w:spacing w:line="360" w:lineRule="auto"/>
        <w:jc w:val="both"/>
        <w:rPr>
          <w:rFonts w:asciiTheme="minorHAnsi" w:hAnsiTheme="minorHAnsi" w:cstheme="minorHAnsi"/>
        </w:rPr>
      </w:pPr>
      <w:r>
        <w:rPr>
          <w:rFonts w:asciiTheme="minorHAnsi" w:hAnsiTheme="minorHAnsi" w:cstheme="minorHAnsi"/>
        </w:rPr>
        <w:t>The Duke of Buccleuch</w:t>
      </w:r>
    </w:p>
    <w:p w14:paraId="4C6AA378" w14:textId="1291F7C4" w:rsidR="00C576BA" w:rsidRDefault="00C576BA" w:rsidP="00243D0F">
      <w:pPr>
        <w:pStyle w:val="ListParagraph"/>
        <w:numPr>
          <w:ilvl w:val="0"/>
          <w:numId w:val="67"/>
        </w:numPr>
        <w:spacing w:line="360" w:lineRule="auto"/>
        <w:jc w:val="both"/>
        <w:rPr>
          <w:rFonts w:asciiTheme="minorHAnsi" w:hAnsiTheme="minorHAnsi" w:cstheme="minorHAnsi"/>
        </w:rPr>
      </w:pPr>
      <w:r>
        <w:rPr>
          <w:rFonts w:asciiTheme="minorHAnsi" w:hAnsiTheme="minorHAnsi" w:cstheme="minorHAnsi"/>
        </w:rPr>
        <w:t>The Queen</w:t>
      </w:r>
    </w:p>
    <w:p w14:paraId="349CB192" w14:textId="25DFC2FC" w:rsidR="00C576BA" w:rsidRDefault="00C576BA" w:rsidP="00243D0F">
      <w:pPr>
        <w:pStyle w:val="ListParagraph"/>
        <w:numPr>
          <w:ilvl w:val="0"/>
          <w:numId w:val="67"/>
        </w:numPr>
        <w:spacing w:line="360" w:lineRule="auto"/>
        <w:jc w:val="both"/>
        <w:rPr>
          <w:rFonts w:asciiTheme="minorHAnsi" w:hAnsiTheme="minorHAnsi" w:cstheme="minorHAnsi"/>
        </w:rPr>
      </w:pPr>
      <w:r>
        <w:rPr>
          <w:rFonts w:asciiTheme="minorHAnsi" w:hAnsiTheme="minorHAnsi" w:cstheme="minorHAnsi"/>
        </w:rPr>
        <w:t>Several large grouse moor estates</w:t>
      </w:r>
    </w:p>
    <w:p w14:paraId="5B86E18F" w14:textId="19726625" w:rsidR="00C576BA" w:rsidRPr="00C576BA" w:rsidRDefault="00C576BA" w:rsidP="00243D0F">
      <w:pPr>
        <w:pStyle w:val="ListParagraph"/>
        <w:numPr>
          <w:ilvl w:val="0"/>
          <w:numId w:val="67"/>
        </w:numPr>
        <w:spacing w:line="360" w:lineRule="auto"/>
        <w:jc w:val="both"/>
        <w:rPr>
          <w:rFonts w:asciiTheme="minorHAnsi" w:hAnsiTheme="minorHAnsi" w:cstheme="minorHAnsi"/>
        </w:rPr>
      </w:pPr>
      <w:r>
        <w:rPr>
          <w:rFonts w:asciiTheme="minorHAnsi" w:hAnsiTheme="minorHAnsi" w:cstheme="minorHAnsi"/>
        </w:rPr>
        <w:t>James Dyson</w:t>
      </w:r>
    </w:p>
    <w:p w14:paraId="08052672" w14:textId="77777777" w:rsidR="00C576BA" w:rsidRDefault="00C576BA" w:rsidP="00D84C6A">
      <w:pPr>
        <w:spacing w:line="360" w:lineRule="auto"/>
        <w:ind w:left="1800"/>
        <w:jc w:val="both"/>
        <w:rPr>
          <w:rFonts w:asciiTheme="minorHAnsi" w:hAnsiTheme="minorHAnsi" w:cstheme="minorHAnsi"/>
        </w:rPr>
      </w:pPr>
    </w:p>
    <w:p w14:paraId="2651EA55" w14:textId="328831EC" w:rsidR="00F23C62" w:rsidRDefault="00C576BA" w:rsidP="00D84C6A">
      <w:pPr>
        <w:spacing w:line="360" w:lineRule="auto"/>
        <w:ind w:left="1800"/>
        <w:jc w:val="both"/>
        <w:rPr>
          <w:rFonts w:asciiTheme="minorHAnsi" w:hAnsiTheme="minorHAnsi" w:cstheme="minorHAnsi"/>
        </w:rPr>
      </w:pPr>
      <w:r>
        <w:rPr>
          <w:rFonts w:asciiTheme="minorHAnsi" w:hAnsiTheme="minorHAnsi" w:cstheme="minorHAnsi"/>
        </w:rPr>
        <w:t>Jon Trickett, Labour MP</w:t>
      </w:r>
      <w:r w:rsidR="00EB5115">
        <w:rPr>
          <w:rFonts w:asciiTheme="minorHAnsi" w:hAnsiTheme="minorHAnsi" w:cstheme="minorHAnsi"/>
        </w:rPr>
        <w:t>,</w:t>
      </w:r>
      <w:r>
        <w:rPr>
          <w:rFonts w:asciiTheme="minorHAnsi" w:hAnsiTheme="minorHAnsi" w:cstheme="minorHAnsi"/>
        </w:rPr>
        <w:t xml:space="preserve"> called for a debate as it is not right those whose families owned same areas of land for centuries have </w:t>
      </w:r>
      <w:r w:rsidR="00BA0BE6">
        <w:rPr>
          <w:rFonts w:asciiTheme="minorHAnsi" w:hAnsiTheme="minorHAnsi" w:cstheme="minorHAnsi"/>
        </w:rPr>
        <w:t xml:space="preserve">more </w:t>
      </w:r>
      <w:r>
        <w:rPr>
          <w:rFonts w:asciiTheme="minorHAnsi" w:hAnsiTheme="minorHAnsi" w:cstheme="minorHAnsi"/>
        </w:rPr>
        <w:t xml:space="preserve">influence over local neighbourhoods than people that live there.  A few thousand dukes, baronets and squires own more than </w:t>
      </w:r>
      <w:r w:rsidR="000C35DB">
        <w:rPr>
          <w:rFonts w:asciiTheme="minorHAnsi" w:hAnsiTheme="minorHAnsi" w:cstheme="minorHAnsi"/>
        </w:rPr>
        <w:t>all</w:t>
      </w:r>
      <w:r w:rsidR="00BA0BE6">
        <w:rPr>
          <w:rFonts w:asciiTheme="minorHAnsi" w:hAnsiTheme="minorHAnsi" w:cstheme="minorHAnsi"/>
        </w:rPr>
        <w:t xml:space="preserve"> </w:t>
      </w:r>
      <w:r>
        <w:rPr>
          <w:rFonts w:asciiTheme="minorHAnsi" w:hAnsiTheme="minorHAnsi" w:cstheme="minorHAnsi"/>
        </w:rPr>
        <w:t>middle England</w:t>
      </w:r>
      <w:sdt>
        <w:sdtPr>
          <w:rPr>
            <w:rFonts w:asciiTheme="minorHAnsi" w:hAnsiTheme="minorHAnsi" w:cstheme="minorHAnsi"/>
          </w:rPr>
          <w:id w:val="1601830753"/>
          <w:citation/>
        </w:sdtPr>
        <w:sdtContent>
          <w:r>
            <w:rPr>
              <w:rFonts w:asciiTheme="minorHAnsi" w:hAnsiTheme="minorHAnsi" w:cstheme="minorHAnsi"/>
            </w:rPr>
            <w:fldChar w:fldCharType="begin"/>
          </w:r>
          <w:r>
            <w:rPr>
              <w:rFonts w:asciiTheme="minorHAnsi" w:hAnsiTheme="minorHAnsi" w:cstheme="minorHAnsi"/>
            </w:rPr>
            <w:instrText xml:space="preserve"> CITATION Eva191 \l 2057 </w:instrText>
          </w:r>
          <w:r>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[5]</w:t>
          </w:r>
          <w:r>
            <w:rPr>
              <w:rFonts w:asciiTheme="minorHAnsi" w:hAnsiTheme="minorHAnsi" w:cstheme="minorHAnsi"/>
            </w:rPr>
            <w:fldChar w:fldCharType="end"/>
          </w:r>
        </w:sdtContent>
      </w:sdt>
      <w:r w:rsidR="005D36EC">
        <w:rPr>
          <w:rFonts w:asciiTheme="minorHAnsi" w:hAnsiTheme="minorHAnsi" w:cstheme="minorHAnsi"/>
        </w:rPr>
        <w:t>.</w:t>
      </w:r>
    </w:p>
    <w:p w14:paraId="6C3CE28B" w14:textId="77777777" w:rsidR="005D36EC" w:rsidRDefault="005D36EC" w:rsidP="00D84C6A">
      <w:pPr>
        <w:spacing w:line="360" w:lineRule="auto"/>
        <w:ind w:left="1800"/>
        <w:jc w:val="both"/>
        <w:rPr>
          <w:rFonts w:asciiTheme="minorHAnsi" w:hAnsiTheme="minorHAnsi" w:cstheme="minorHAnsi"/>
        </w:rPr>
      </w:pPr>
    </w:p>
    <w:p w14:paraId="26CB1616" w14:textId="2CB648AC" w:rsidR="005D36EC" w:rsidRDefault="005D36EC" w:rsidP="005D36EC">
      <w:pPr>
        <w:pStyle w:val="Caption"/>
        <w:rPr>
          <w:rFonts w:asciiTheme="minorHAnsi" w:hAnsiTheme="minorHAnsi" w:cstheme="minorHAnsi"/>
        </w:rPr>
      </w:pPr>
      <w:bookmarkStart w:id="12" w:name="_Toc133217677"/>
      <w:r>
        <w:t xml:space="preserve">Figure </w:t>
      </w:r>
      <w:fldSimple w:instr=" SEQ Figure \* ARABIC ">
        <w:r w:rsidR="007C09D8">
          <w:rPr>
            <w:noProof/>
          </w:rPr>
          <w:t>5</w:t>
        </w:r>
      </w:fldSimple>
      <w:r>
        <w:t xml:space="preserve"> Half of England is owned by 25,000 landowners - less than 1% of its population</w:t>
      </w:r>
      <w:bookmarkEnd w:id="12"/>
    </w:p>
    <w:p w14:paraId="607819D0" w14:textId="4335C8F2" w:rsidR="00F23C62" w:rsidRDefault="00CE7CC4" w:rsidP="00D84C6A">
      <w:pPr>
        <w:spacing w:line="360" w:lineRule="auto"/>
        <w:ind w:left="1800"/>
        <w:jc w:val="both"/>
        <w:rPr>
          <w:rFonts w:asciiTheme="minorHAnsi" w:hAnsiTheme="minorHAnsi" w:cstheme="minorHAnsi"/>
        </w:rPr>
      </w:pPr>
      <w:r w:rsidRPr="00C86978">
        <w:rPr>
          <w:rFonts w:asciiTheme="minorHAnsi" w:hAnsiTheme="minorHAnsi" w:cstheme="minorHAnsi"/>
          <w:noProof/>
        </w:rPr>
        <w:drawing>
          <wp:anchor distT="0" distB="0" distL="114300" distR="114300" simplePos="0" relativeHeight="251643904" behindDoc="0" locked="0" layoutInCell="1" allowOverlap="1" wp14:anchorId="7BEB1C52" wp14:editId="1B67DD14">
            <wp:simplePos x="0" y="0"/>
            <wp:positionH relativeFrom="column">
              <wp:posOffset>291465</wp:posOffset>
            </wp:positionH>
            <wp:positionV relativeFrom="paragraph">
              <wp:posOffset>325120</wp:posOffset>
            </wp:positionV>
            <wp:extent cx="5440045" cy="3588385"/>
            <wp:effectExtent l="247650" t="266700" r="217805" b="240665"/>
            <wp:wrapSquare wrapText="bothSides"/>
            <wp:docPr id="79" name="Picture 79"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Chart, waterfall chart&#10;&#10;Description automatically generated"/>
                    <pic:cNvPicPr/>
                  </pic:nvPicPr>
                  <pic:blipFill>
                    <a:blip r:embed="rId18"/>
                    <a:stretch>
                      <a:fillRect/>
                    </a:stretch>
                  </pic:blipFill>
                  <pic:spPr>
                    <a:xfrm>
                      <a:off x="0" y="0"/>
                      <a:ext cx="5440045" cy="358838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6D28BA73" w14:textId="77777777" w:rsidR="00C86978" w:rsidRDefault="00C86978" w:rsidP="00D84C6A">
      <w:pPr>
        <w:spacing w:line="360" w:lineRule="auto"/>
        <w:ind w:left="1800"/>
        <w:jc w:val="both"/>
        <w:rPr>
          <w:rFonts w:asciiTheme="minorHAnsi" w:hAnsiTheme="minorHAnsi" w:cstheme="minorHAnsi"/>
        </w:rPr>
      </w:pPr>
    </w:p>
    <w:p w14:paraId="367F50A9" w14:textId="77777777" w:rsidR="00CE7CC4" w:rsidRDefault="00CE7CC4">
      <w:pPr>
        <w:spacing w:after="200" w:line="276" w:lineRule="auto"/>
        <w:rPr>
          <w:rFonts w:asciiTheme="minorHAnsi" w:hAnsiTheme="minorHAnsi"/>
          <w:b/>
          <w:bCs/>
          <w:snapToGrid w:val="0"/>
          <w:u w:val="single"/>
        </w:rPr>
      </w:pPr>
      <w:r>
        <w:br w:type="page"/>
      </w:r>
    </w:p>
    <w:p w14:paraId="4BBAD19A" w14:textId="47E1A4E2" w:rsidR="00C86978" w:rsidRDefault="00C86978" w:rsidP="00C86978">
      <w:pPr>
        <w:pStyle w:val="Heading3"/>
      </w:pPr>
      <w:bookmarkStart w:id="13" w:name="_Toc133217569"/>
      <w:r>
        <w:lastRenderedPageBreak/>
        <w:t>1.2.1</w:t>
      </w:r>
      <w:r>
        <w:tab/>
      </w:r>
      <w:r w:rsidR="001A35D6">
        <w:t>Finding</w:t>
      </w:r>
      <w:r>
        <w:t xml:space="preserve"> Freeholders</w:t>
      </w:r>
      <w:bookmarkEnd w:id="13"/>
    </w:p>
    <w:p w14:paraId="5907D9A9" w14:textId="77777777" w:rsidR="00C86978" w:rsidRDefault="00C86978" w:rsidP="00C86978"/>
    <w:p w14:paraId="04E43DAF" w14:textId="77777777" w:rsidR="000C35DB" w:rsidRDefault="00C86978" w:rsidP="00C86978">
      <w:pPr>
        <w:spacing w:line="360" w:lineRule="auto"/>
        <w:ind w:left="1800"/>
        <w:jc w:val="both"/>
        <w:rPr>
          <w:rFonts w:asciiTheme="minorHAnsi" w:hAnsiTheme="minorHAnsi" w:cstheme="minorHAnsi"/>
        </w:rPr>
      </w:pPr>
      <w:r>
        <w:rPr>
          <w:rFonts w:asciiTheme="minorHAnsi" w:hAnsiTheme="minorHAnsi" w:cstheme="minorHAnsi"/>
        </w:rPr>
        <w:t xml:space="preserve">Leaseholders are at </w:t>
      </w:r>
      <w:r w:rsidR="00EB5115">
        <w:rPr>
          <w:rFonts w:asciiTheme="minorHAnsi" w:hAnsiTheme="minorHAnsi" w:cstheme="minorHAnsi"/>
        </w:rPr>
        <w:t xml:space="preserve">a distinct </w:t>
      </w:r>
      <w:r>
        <w:rPr>
          <w:rFonts w:asciiTheme="minorHAnsi" w:hAnsiTheme="minorHAnsi" w:cstheme="minorHAnsi"/>
        </w:rPr>
        <w:t xml:space="preserve">disadvantage due to lack of knowledge of who the freeholders are and how much property they own.  </w:t>
      </w:r>
    </w:p>
    <w:p w14:paraId="18871A74" w14:textId="77777777" w:rsidR="000C35DB" w:rsidRDefault="000C35DB" w:rsidP="00C86978">
      <w:pPr>
        <w:spacing w:line="360" w:lineRule="auto"/>
        <w:ind w:left="1800"/>
        <w:jc w:val="both"/>
        <w:rPr>
          <w:rFonts w:asciiTheme="minorHAnsi" w:hAnsiTheme="minorHAnsi" w:cstheme="minorHAnsi"/>
        </w:rPr>
      </w:pPr>
    </w:p>
    <w:p w14:paraId="4A15D11F" w14:textId="5999B9FD" w:rsidR="00743EAE" w:rsidRDefault="000C35DB" w:rsidP="00094ACF">
      <w:pPr>
        <w:spacing w:line="360" w:lineRule="auto"/>
        <w:ind w:left="1800"/>
        <w:jc w:val="both"/>
        <w:rPr>
          <w:rFonts w:asciiTheme="minorHAnsi" w:hAnsiTheme="minorHAnsi" w:cstheme="minorHAnsi"/>
        </w:rPr>
      </w:pPr>
      <w:r>
        <w:rPr>
          <w:rFonts w:asciiTheme="minorHAnsi" w:hAnsiTheme="minorHAnsi" w:cstheme="minorHAnsi"/>
        </w:rPr>
        <w:t>The author only found out about their own freeholder’s ruthlessness after googling them and reading about a</w:t>
      </w:r>
      <w:r w:rsidR="00C86978">
        <w:rPr>
          <w:rFonts w:asciiTheme="minorHAnsi" w:hAnsiTheme="minorHAnsi" w:cstheme="minorHAnsi"/>
        </w:rPr>
        <w:t xml:space="preserve"> ‘David and Goliath’ situation when </w:t>
      </w:r>
      <w:r>
        <w:rPr>
          <w:rFonts w:asciiTheme="minorHAnsi" w:hAnsiTheme="minorHAnsi" w:cstheme="minorHAnsi"/>
        </w:rPr>
        <w:t>a leaseholder</w:t>
      </w:r>
      <w:r w:rsidR="00C86978">
        <w:rPr>
          <w:rFonts w:asciiTheme="minorHAnsi" w:hAnsiTheme="minorHAnsi" w:cstheme="minorHAnsi"/>
        </w:rPr>
        <w:t xml:space="preserve"> disagreed with remedial works</w:t>
      </w:r>
      <w:r>
        <w:rPr>
          <w:rFonts w:asciiTheme="minorHAnsi" w:hAnsiTheme="minorHAnsi" w:cstheme="minorHAnsi"/>
        </w:rPr>
        <w:t>.  The</w:t>
      </w:r>
      <w:r w:rsidR="00AB7C1C">
        <w:rPr>
          <w:rFonts w:asciiTheme="minorHAnsi" w:hAnsiTheme="minorHAnsi" w:cstheme="minorHAnsi"/>
        </w:rPr>
        <w:t>ir</w:t>
      </w:r>
      <w:r>
        <w:rPr>
          <w:rFonts w:asciiTheme="minorHAnsi" w:hAnsiTheme="minorHAnsi" w:cstheme="minorHAnsi"/>
        </w:rPr>
        <w:t xml:space="preserve"> fight was lost</w:t>
      </w:r>
      <w:r w:rsidR="00C86978">
        <w:rPr>
          <w:rFonts w:asciiTheme="minorHAnsi" w:hAnsiTheme="minorHAnsi" w:cstheme="minorHAnsi"/>
        </w:rPr>
        <w:t xml:space="preserve"> as the</w:t>
      </w:r>
      <w:r>
        <w:rPr>
          <w:rFonts w:asciiTheme="minorHAnsi" w:hAnsiTheme="minorHAnsi" w:cstheme="minorHAnsi"/>
        </w:rPr>
        <w:t xml:space="preserve"> </w:t>
      </w:r>
      <w:r w:rsidR="00C86978">
        <w:rPr>
          <w:rFonts w:asciiTheme="minorHAnsi" w:hAnsiTheme="minorHAnsi" w:cstheme="minorHAnsi"/>
        </w:rPr>
        <w:t>freeholder can afford legal costs in the</w:t>
      </w:r>
      <w:r>
        <w:rPr>
          <w:rFonts w:asciiTheme="minorHAnsi" w:hAnsiTheme="minorHAnsi" w:cstheme="minorHAnsi"/>
        </w:rPr>
        <w:t xml:space="preserve"> thousands whereas most leaseholders are on the bottom rung of the housing ladder</w:t>
      </w:r>
      <w:sdt>
        <w:sdtPr>
          <w:rPr>
            <w:rFonts w:asciiTheme="minorHAnsi" w:hAnsiTheme="minorHAnsi" w:cstheme="minorHAnsi"/>
          </w:rPr>
          <w:id w:val="-1561628673"/>
          <w:citation/>
        </w:sdtPr>
        <w:sdtContent>
          <w:r w:rsidR="00C86978">
            <w:rPr>
              <w:rFonts w:asciiTheme="minorHAnsi" w:hAnsiTheme="minorHAnsi" w:cstheme="minorHAnsi"/>
            </w:rPr>
            <w:fldChar w:fldCharType="begin"/>
          </w:r>
          <w:r w:rsidR="00C86978">
            <w:rPr>
              <w:rFonts w:asciiTheme="minorHAnsi" w:hAnsiTheme="minorHAnsi" w:cstheme="minorHAnsi"/>
            </w:rPr>
            <w:instrText xml:space="preserve"> CITATION Spa94 \l 2057 </w:instrText>
          </w:r>
          <w:r w:rsidR="00C86978">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[6]</w:t>
          </w:r>
          <w:r w:rsidR="00C86978">
            <w:rPr>
              <w:rFonts w:asciiTheme="minorHAnsi" w:hAnsiTheme="minorHAnsi" w:cstheme="minorHAnsi"/>
            </w:rPr>
            <w:fldChar w:fldCharType="end"/>
          </w:r>
        </w:sdtContent>
      </w:sdt>
      <w:r w:rsidR="00C86978">
        <w:rPr>
          <w:rFonts w:asciiTheme="minorHAnsi" w:hAnsiTheme="minorHAnsi" w:cstheme="minorHAnsi"/>
        </w:rPr>
        <w:t>.</w:t>
      </w:r>
    </w:p>
    <w:p w14:paraId="3FA70A51" w14:textId="77777777" w:rsidR="00094ACF" w:rsidRDefault="00094ACF" w:rsidP="00094ACF">
      <w:pPr>
        <w:spacing w:line="360" w:lineRule="auto"/>
        <w:ind w:left="1800"/>
        <w:jc w:val="both"/>
        <w:rPr>
          <w:rFonts w:asciiTheme="minorHAnsi" w:hAnsiTheme="minorHAnsi" w:cstheme="minorHAnsi"/>
        </w:rPr>
      </w:pPr>
    </w:p>
    <w:p w14:paraId="4D444EFC" w14:textId="3CB2C60B" w:rsidR="00743EAE" w:rsidRDefault="00BB6F7C" w:rsidP="00743EAE">
      <w:pPr>
        <w:spacing w:line="360" w:lineRule="auto"/>
        <w:ind w:left="1800"/>
        <w:jc w:val="both"/>
        <w:rPr>
          <w:rFonts w:asciiTheme="minorHAnsi" w:hAnsiTheme="minorHAnsi" w:cstheme="minorHAnsi"/>
        </w:rPr>
      </w:pPr>
      <w:r>
        <w:rPr>
          <w:rFonts w:asciiTheme="minorHAnsi" w:hAnsiTheme="minorHAnsi" w:cstheme="minorHAnsi"/>
        </w:rPr>
        <w:t xml:space="preserve">The author pulled from Chat GPT over a series of questions to try and find a </w:t>
      </w:r>
      <w:r w:rsidR="00C80F71">
        <w:rPr>
          <w:rFonts w:asciiTheme="minorHAnsi" w:hAnsiTheme="minorHAnsi" w:cstheme="minorHAnsi"/>
        </w:rPr>
        <w:t xml:space="preserve">ranked </w:t>
      </w:r>
      <w:r>
        <w:rPr>
          <w:rFonts w:asciiTheme="minorHAnsi" w:hAnsiTheme="minorHAnsi" w:cstheme="minorHAnsi"/>
        </w:rPr>
        <w:t>list of freeholders to apartments, but the answers were</w:t>
      </w:r>
      <w:r w:rsidR="00F4062E">
        <w:rPr>
          <w:rFonts w:asciiTheme="minorHAnsi" w:hAnsiTheme="minorHAnsi" w:cstheme="minorHAnsi"/>
        </w:rPr>
        <w:t xml:space="preserve"> </w:t>
      </w:r>
      <w:r w:rsidR="004A486B">
        <w:rPr>
          <w:rFonts w:asciiTheme="minorHAnsi" w:hAnsiTheme="minorHAnsi" w:cstheme="minorHAnsi"/>
        </w:rPr>
        <w:t xml:space="preserve"> opaque considering the estimated number of 4.3 million and could only find less than a quarter</w:t>
      </w:r>
      <w:sdt>
        <w:sdtPr>
          <w:rPr>
            <w:rFonts w:asciiTheme="minorHAnsi" w:hAnsiTheme="minorHAnsi" w:cstheme="minorHAnsi"/>
          </w:rPr>
          <w:id w:val="1703052669"/>
          <w:citation/>
        </w:sdtPr>
        <w:sdtContent>
          <w:r w:rsidR="00F4062E">
            <w:rPr>
              <w:rFonts w:asciiTheme="minorHAnsi" w:hAnsiTheme="minorHAnsi" w:cstheme="minorHAnsi"/>
            </w:rPr>
            <w:fldChar w:fldCharType="begin"/>
          </w:r>
          <w:r w:rsidR="00F4062E">
            <w:rPr>
              <w:rFonts w:asciiTheme="minorHAnsi" w:hAnsiTheme="minorHAnsi" w:cstheme="minorHAnsi"/>
            </w:rPr>
            <w:instrText xml:space="preserve"> CITATION Cha23 \l 2057 </w:instrText>
          </w:r>
          <w:r w:rsidR="00F4062E">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[7]</w:t>
          </w:r>
          <w:r w:rsidR="00F4062E">
            <w:rPr>
              <w:rFonts w:asciiTheme="minorHAnsi" w:hAnsiTheme="minorHAnsi" w:cstheme="minorHAnsi"/>
            </w:rPr>
            <w:fldChar w:fldCharType="end"/>
          </w:r>
        </w:sdtContent>
      </w:sdt>
      <w:r w:rsidR="00C80F71">
        <w:rPr>
          <w:rFonts w:asciiTheme="minorHAnsi" w:hAnsiTheme="minorHAnsi" w:cstheme="minorHAnsi"/>
        </w:rPr>
        <w:t>.</w:t>
      </w:r>
    </w:p>
    <w:p w14:paraId="0AF52EBF" w14:textId="785094CF" w:rsidR="00F4062E" w:rsidRDefault="00F4062E" w:rsidP="00F4062E">
      <w:pPr>
        <w:pStyle w:val="Caption"/>
        <w:rPr>
          <w:rFonts w:asciiTheme="minorHAnsi" w:hAnsiTheme="minorHAnsi" w:cstheme="minorHAnsi"/>
        </w:rPr>
      </w:pPr>
      <w:bookmarkStart w:id="14" w:name="_Toc133217735"/>
      <w:r>
        <w:t xml:space="preserve">Table </w:t>
      </w:r>
      <w:fldSimple w:instr=" SEQ Table \* ARABIC ">
        <w:r w:rsidR="006C22A5">
          <w:rPr>
            <w:noProof/>
          </w:rPr>
          <w:t>2</w:t>
        </w:r>
      </w:fldSimple>
      <w:r>
        <w:t xml:space="preserve"> Freeholders of Apartments Ranked</w:t>
      </w:r>
      <w:bookmarkEnd w:id="14"/>
    </w:p>
    <w:p w14:paraId="49C5915E" w14:textId="77777777" w:rsidR="00C80F71" w:rsidRDefault="00C80F71" w:rsidP="00C86978">
      <w:pPr>
        <w:spacing w:line="360" w:lineRule="auto"/>
        <w:ind w:left="1800"/>
        <w:jc w:val="both"/>
        <w:rPr>
          <w:rFonts w:asciiTheme="minorHAnsi" w:hAnsiTheme="minorHAnsi" w:cstheme="minorHAnsi"/>
        </w:rPr>
      </w:pPr>
    </w:p>
    <w:tbl>
      <w:tblPr>
        <w:tblW w:w="9800" w:type="dxa"/>
        <w:tblInd w:w="118" w:type="dxa"/>
        <w:tblLook w:val="04A0" w:firstRow="1" w:lastRow="0" w:firstColumn="1" w:lastColumn="0" w:noHBand="0" w:noVBand="1"/>
      </w:tblPr>
      <w:tblGrid>
        <w:gridCol w:w="440"/>
        <w:gridCol w:w="2860"/>
        <w:gridCol w:w="5320"/>
        <w:gridCol w:w="1180"/>
      </w:tblGrid>
      <w:tr w:rsidR="00C80F71" w:rsidRPr="00C80F71" w14:paraId="2321FFC9" w14:textId="77777777" w:rsidTr="00AB7C1C">
        <w:trPr>
          <w:trHeight w:val="300"/>
        </w:trPr>
        <w:tc>
          <w:tcPr>
            <w:tcW w:w="440" w:type="dxa"/>
            <w:tcBorders>
              <w:top w:val="single" w:sz="8" w:space="0" w:color="auto"/>
              <w:left w:val="single" w:sz="8" w:space="0" w:color="auto"/>
              <w:bottom w:val="single" w:sz="8" w:space="0" w:color="auto"/>
              <w:right w:val="single" w:sz="8" w:space="0" w:color="auto"/>
            </w:tcBorders>
            <w:shd w:val="clear" w:color="000000" w:fill="auto"/>
            <w:noWrap/>
            <w:vAlign w:val="bottom"/>
            <w:hideMark/>
          </w:tcPr>
          <w:p w14:paraId="460AF95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w:t>
            </w:r>
          </w:p>
        </w:tc>
        <w:tc>
          <w:tcPr>
            <w:tcW w:w="2860" w:type="dxa"/>
            <w:tcBorders>
              <w:top w:val="single" w:sz="8" w:space="0" w:color="auto"/>
              <w:left w:val="nil"/>
              <w:bottom w:val="single" w:sz="8" w:space="0" w:color="auto"/>
              <w:right w:val="single" w:sz="8" w:space="0" w:color="auto"/>
            </w:tcBorders>
            <w:shd w:val="clear" w:color="000000" w:fill="auto"/>
            <w:noWrap/>
            <w:vAlign w:val="bottom"/>
            <w:hideMark/>
          </w:tcPr>
          <w:p w14:paraId="2E0CE41D" w14:textId="77777777" w:rsidR="00C80F71" w:rsidRPr="00C80F71" w:rsidRDefault="00C80F71" w:rsidP="00C80F71">
            <w:pPr>
              <w:rPr>
                <w:rFonts w:eastAsia="Times New Roman" w:cs="Calibri"/>
                <w:b/>
                <w:bCs/>
                <w:color w:val="000000"/>
                <w:lang w:eastAsia="en-GB"/>
              </w:rPr>
            </w:pPr>
            <w:r w:rsidRPr="00C80F71">
              <w:rPr>
                <w:rFonts w:eastAsia="Times New Roman" w:cs="Calibri"/>
                <w:b/>
                <w:bCs/>
                <w:color w:val="000000"/>
                <w:lang w:eastAsia="en-GB"/>
              </w:rPr>
              <w:t>Freeholders</w:t>
            </w:r>
          </w:p>
        </w:tc>
        <w:tc>
          <w:tcPr>
            <w:tcW w:w="5320" w:type="dxa"/>
            <w:tcBorders>
              <w:top w:val="single" w:sz="8" w:space="0" w:color="auto"/>
              <w:left w:val="nil"/>
              <w:bottom w:val="single" w:sz="8" w:space="0" w:color="auto"/>
              <w:right w:val="single" w:sz="8" w:space="0" w:color="auto"/>
            </w:tcBorders>
            <w:shd w:val="clear" w:color="000000" w:fill="auto"/>
            <w:noWrap/>
            <w:vAlign w:val="bottom"/>
            <w:hideMark/>
          </w:tcPr>
          <w:p w14:paraId="3F97EE06" w14:textId="77777777" w:rsidR="00C80F71" w:rsidRPr="00C80F71" w:rsidRDefault="00C80F71" w:rsidP="00C80F71">
            <w:pPr>
              <w:rPr>
                <w:rFonts w:eastAsia="Times New Roman" w:cs="Calibri"/>
                <w:b/>
                <w:bCs/>
                <w:color w:val="000000"/>
                <w:lang w:eastAsia="en-GB"/>
              </w:rPr>
            </w:pPr>
            <w:r w:rsidRPr="00C80F71">
              <w:rPr>
                <w:rFonts w:eastAsia="Times New Roman" w:cs="Calibri"/>
                <w:b/>
                <w:bCs/>
                <w:color w:val="000000"/>
                <w:lang w:eastAsia="en-GB"/>
              </w:rPr>
              <w:t>Owners of Freeholds of Leasehold Properties</w:t>
            </w:r>
          </w:p>
        </w:tc>
        <w:tc>
          <w:tcPr>
            <w:tcW w:w="1180" w:type="dxa"/>
            <w:tcBorders>
              <w:top w:val="single" w:sz="8" w:space="0" w:color="auto"/>
              <w:left w:val="nil"/>
              <w:bottom w:val="single" w:sz="8" w:space="0" w:color="auto"/>
              <w:right w:val="single" w:sz="8" w:space="0" w:color="auto"/>
            </w:tcBorders>
            <w:shd w:val="clear" w:color="000000" w:fill="auto"/>
            <w:noWrap/>
            <w:vAlign w:val="bottom"/>
            <w:hideMark/>
          </w:tcPr>
          <w:p w14:paraId="42932C94" w14:textId="77777777" w:rsidR="00C80F71" w:rsidRPr="00C80F71" w:rsidRDefault="00C80F71" w:rsidP="00C80F71">
            <w:pPr>
              <w:jc w:val="right"/>
              <w:rPr>
                <w:rFonts w:eastAsia="Times New Roman" w:cs="Calibri"/>
                <w:b/>
                <w:bCs/>
                <w:color w:val="000000"/>
                <w:lang w:eastAsia="en-GB"/>
              </w:rPr>
            </w:pPr>
            <w:r w:rsidRPr="00C80F71">
              <w:rPr>
                <w:rFonts w:eastAsia="Times New Roman" w:cs="Calibri"/>
                <w:b/>
                <w:bCs/>
                <w:color w:val="000000"/>
                <w:lang w:eastAsia="en-GB"/>
              </w:rPr>
              <w:t xml:space="preserve"> Freeholds </w:t>
            </w:r>
          </w:p>
        </w:tc>
      </w:tr>
      <w:tr w:rsidR="00C80F71" w:rsidRPr="00C80F71" w14:paraId="4079CB46"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6A5E8993"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w:t>
            </w:r>
          </w:p>
        </w:tc>
        <w:tc>
          <w:tcPr>
            <w:tcW w:w="2860" w:type="dxa"/>
            <w:tcBorders>
              <w:top w:val="nil"/>
              <w:left w:val="nil"/>
              <w:bottom w:val="single" w:sz="4" w:space="0" w:color="auto"/>
              <w:right w:val="single" w:sz="4" w:space="0" w:color="auto"/>
            </w:tcBorders>
            <w:shd w:val="clear" w:color="000000" w:fill="FFFFFF"/>
            <w:noWrap/>
            <w:vAlign w:val="bottom"/>
            <w:hideMark/>
          </w:tcPr>
          <w:p w14:paraId="47D0B826"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Long Harbour</w:t>
            </w:r>
          </w:p>
        </w:tc>
        <w:tc>
          <w:tcPr>
            <w:tcW w:w="5320" w:type="dxa"/>
            <w:tcBorders>
              <w:top w:val="nil"/>
              <w:left w:val="nil"/>
              <w:bottom w:val="single" w:sz="4" w:space="0" w:color="auto"/>
              <w:right w:val="single" w:sz="4" w:space="0" w:color="auto"/>
            </w:tcBorders>
            <w:shd w:val="clear" w:color="000000" w:fill="FFFFFF"/>
            <w:noWrap/>
            <w:vAlign w:val="bottom"/>
            <w:hideMark/>
          </w:tcPr>
          <w:p w14:paraId="2D356B4A"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Private Equity</w:t>
            </w:r>
          </w:p>
        </w:tc>
        <w:tc>
          <w:tcPr>
            <w:tcW w:w="1180" w:type="dxa"/>
            <w:tcBorders>
              <w:top w:val="nil"/>
              <w:left w:val="nil"/>
              <w:bottom w:val="single" w:sz="4" w:space="0" w:color="auto"/>
              <w:right w:val="single" w:sz="4" w:space="0" w:color="auto"/>
            </w:tcBorders>
            <w:shd w:val="clear" w:color="000000" w:fill="FFFFFF"/>
            <w:noWrap/>
            <w:vAlign w:val="bottom"/>
            <w:hideMark/>
          </w:tcPr>
          <w:p w14:paraId="7561B56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160,000 </w:t>
            </w:r>
          </w:p>
        </w:tc>
      </w:tr>
      <w:tr w:rsidR="00C80F71" w:rsidRPr="00C80F71" w14:paraId="37710278"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1B780A95"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2</w:t>
            </w:r>
          </w:p>
        </w:tc>
        <w:tc>
          <w:tcPr>
            <w:tcW w:w="2860" w:type="dxa"/>
            <w:tcBorders>
              <w:top w:val="nil"/>
              <w:left w:val="nil"/>
              <w:bottom w:val="single" w:sz="4" w:space="0" w:color="auto"/>
              <w:right w:val="single" w:sz="4" w:space="0" w:color="auto"/>
            </w:tcBorders>
            <w:shd w:val="clear" w:color="000000" w:fill="FFFFFF"/>
            <w:noWrap/>
            <w:vAlign w:val="bottom"/>
            <w:hideMark/>
          </w:tcPr>
          <w:p w14:paraId="673ABAE9"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First Port</w:t>
            </w:r>
          </w:p>
        </w:tc>
        <w:tc>
          <w:tcPr>
            <w:tcW w:w="5320" w:type="dxa"/>
            <w:tcBorders>
              <w:top w:val="nil"/>
              <w:left w:val="nil"/>
              <w:bottom w:val="single" w:sz="4" w:space="0" w:color="auto"/>
              <w:right w:val="single" w:sz="4" w:space="0" w:color="auto"/>
            </w:tcBorders>
            <w:shd w:val="clear" w:color="000000" w:fill="FFFFFF"/>
            <w:noWrap/>
            <w:vAlign w:val="bottom"/>
            <w:hideMark/>
          </w:tcPr>
          <w:p w14:paraId="5321731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Property Management Co. </w:t>
            </w:r>
          </w:p>
        </w:tc>
        <w:tc>
          <w:tcPr>
            <w:tcW w:w="1180" w:type="dxa"/>
            <w:tcBorders>
              <w:top w:val="nil"/>
              <w:left w:val="nil"/>
              <w:bottom w:val="single" w:sz="4" w:space="0" w:color="auto"/>
              <w:right w:val="single" w:sz="4" w:space="0" w:color="auto"/>
            </w:tcBorders>
            <w:shd w:val="clear" w:color="000000" w:fill="FFFFFF"/>
            <w:noWrap/>
            <w:vAlign w:val="bottom"/>
            <w:hideMark/>
          </w:tcPr>
          <w:p w14:paraId="4549B351"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196,000 </w:t>
            </w:r>
          </w:p>
        </w:tc>
      </w:tr>
      <w:tr w:rsidR="00C80F71" w:rsidRPr="00C80F71" w14:paraId="10C09235"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0578797C"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3</w:t>
            </w:r>
          </w:p>
        </w:tc>
        <w:tc>
          <w:tcPr>
            <w:tcW w:w="2860" w:type="dxa"/>
            <w:tcBorders>
              <w:top w:val="nil"/>
              <w:left w:val="nil"/>
              <w:bottom w:val="single" w:sz="4" w:space="0" w:color="auto"/>
              <w:right w:val="single" w:sz="4" w:space="0" w:color="auto"/>
            </w:tcBorders>
            <w:shd w:val="clear" w:color="000000" w:fill="FFFFFF"/>
            <w:noWrap/>
            <w:vAlign w:val="bottom"/>
            <w:hideMark/>
          </w:tcPr>
          <w:p w14:paraId="79D92CE3"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Home Ground</w:t>
            </w:r>
          </w:p>
        </w:tc>
        <w:tc>
          <w:tcPr>
            <w:tcW w:w="5320" w:type="dxa"/>
            <w:tcBorders>
              <w:top w:val="nil"/>
              <w:left w:val="nil"/>
              <w:bottom w:val="single" w:sz="4" w:space="0" w:color="auto"/>
              <w:right w:val="single" w:sz="4" w:space="0" w:color="auto"/>
            </w:tcBorders>
            <w:shd w:val="clear" w:color="000000" w:fill="FFFFFF"/>
            <w:noWrap/>
            <w:vAlign w:val="bottom"/>
            <w:hideMark/>
          </w:tcPr>
          <w:p w14:paraId="1B9BEC10"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Owned by William Waldorf Astor IV's Estate</w:t>
            </w:r>
          </w:p>
        </w:tc>
        <w:tc>
          <w:tcPr>
            <w:tcW w:w="1180" w:type="dxa"/>
            <w:tcBorders>
              <w:top w:val="nil"/>
              <w:left w:val="nil"/>
              <w:bottom w:val="single" w:sz="4" w:space="0" w:color="auto"/>
              <w:right w:val="single" w:sz="4" w:space="0" w:color="auto"/>
            </w:tcBorders>
            <w:shd w:val="clear" w:color="000000" w:fill="FFFFFF"/>
            <w:noWrap/>
            <w:vAlign w:val="bottom"/>
            <w:hideMark/>
          </w:tcPr>
          <w:p w14:paraId="47BBF55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100,000 </w:t>
            </w:r>
          </w:p>
        </w:tc>
      </w:tr>
      <w:tr w:rsidR="00C80F71" w:rsidRPr="00C80F71" w14:paraId="589A3E94" w14:textId="77777777" w:rsidTr="00AB7C1C">
        <w:trPr>
          <w:trHeight w:val="300"/>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46B5AF2E"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4</w:t>
            </w:r>
          </w:p>
        </w:tc>
        <w:tc>
          <w:tcPr>
            <w:tcW w:w="2860" w:type="dxa"/>
            <w:tcBorders>
              <w:top w:val="nil"/>
              <w:left w:val="nil"/>
              <w:bottom w:val="single" w:sz="4" w:space="0" w:color="auto"/>
              <w:right w:val="single" w:sz="4" w:space="0" w:color="auto"/>
            </w:tcBorders>
            <w:shd w:val="clear" w:color="000000" w:fill="FFFFFF"/>
            <w:noWrap/>
            <w:vAlign w:val="bottom"/>
            <w:hideMark/>
          </w:tcPr>
          <w:p w14:paraId="430E4CD4"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Blackstone</w:t>
            </w:r>
          </w:p>
        </w:tc>
        <w:tc>
          <w:tcPr>
            <w:tcW w:w="5320" w:type="dxa"/>
            <w:tcBorders>
              <w:top w:val="nil"/>
              <w:left w:val="nil"/>
              <w:bottom w:val="single" w:sz="4" w:space="0" w:color="auto"/>
              <w:right w:val="single" w:sz="4" w:space="0" w:color="auto"/>
            </w:tcBorders>
            <w:shd w:val="clear" w:color="000000" w:fill="FFFFFF"/>
            <w:noWrap/>
            <w:vAlign w:val="bottom"/>
            <w:hideMark/>
          </w:tcPr>
          <w:p w14:paraId="16A6480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U.S. Based Owned by Stephen Swarzman</w:t>
            </w:r>
          </w:p>
        </w:tc>
        <w:tc>
          <w:tcPr>
            <w:tcW w:w="1180" w:type="dxa"/>
            <w:tcBorders>
              <w:top w:val="nil"/>
              <w:left w:val="nil"/>
              <w:bottom w:val="single" w:sz="4" w:space="0" w:color="auto"/>
              <w:right w:val="single" w:sz="4" w:space="0" w:color="auto"/>
            </w:tcBorders>
            <w:shd w:val="clear" w:color="000000" w:fill="FFFFFF"/>
            <w:noWrap/>
            <w:vAlign w:val="bottom"/>
            <w:hideMark/>
          </w:tcPr>
          <w:p w14:paraId="04269E79"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100,000 </w:t>
            </w:r>
          </w:p>
        </w:tc>
      </w:tr>
      <w:tr w:rsidR="00C80F71" w:rsidRPr="00C80F71" w14:paraId="1D0378D7" w14:textId="77777777" w:rsidTr="00AB7C1C">
        <w:trPr>
          <w:trHeight w:val="300"/>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305F9D91"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5</w:t>
            </w:r>
          </w:p>
        </w:tc>
        <w:tc>
          <w:tcPr>
            <w:tcW w:w="2860" w:type="dxa"/>
            <w:tcBorders>
              <w:top w:val="nil"/>
              <w:left w:val="nil"/>
              <w:bottom w:val="single" w:sz="4" w:space="0" w:color="auto"/>
              <w:right w:val="single" w:sz="4" w:space="0" w:color="auto"/>
            </w:tcBorders>
            <w:shd w:val="clear" w:color="000000" w:fill="FFFFFF"/>
            <w:noWrap/>
            <w:vAlign w:val="bottom"/>
            <w:hideMark/>
          </w:tcPr>
          <w:p w14:paraId="5F2C896F"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Places for People</w:t>
            </w:r>
          </w:p>
        </w:tc>
        <w:tc>
          <w:tcPr>
            <w:tcW w:w="5320" w:type="dxa"/>
            <w:tcBorders>
              <w:top w:val="nil"/>
              <w:left w:val="nil"/>
              <w:bottom w:val="single" w:sz="4" w:space="0" w:color="auto"/>
              <w:right w:val="single" w:sz="4" w:space="0" w:color="auto"/>
            </w:tcBorders>
            <w:shd w:val="clear" w:color="000000" w:fill="FFFFFF"/>
            <w:noWrap/>
            <w:vAlign w:val="bottom"/>
            <w:hideMark/>
          </w:tcPr>
          <w:p w14:paraId="4AA14549"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Housing Association</w:t>
            </w:r>
          </w:p>
        </w:tc>
        <w:tc>
          <w:tcPr>
            <w:tcW w:w="1180" w:type="dxa"/>
            <w:tcBorders>
              <w:top w:val="nil"/>
              <w:left w:val="nil"/>
              <w:bottom w:val="single" w:sz="4" w:space="0" w:color="auto"/>
              <w:right w:val="single" w:sz="4" w:space="0" w:color="auto"/>
            </w:tcBorders>
            <w:shd w:val="clear" w:color="000000" w:fill="FFFFFF"/>
            <w:noWrap/>
            <w:vAlign w:val="bottom"/>
            <w:hideMark/>
          </w:tcPr>
          <w:p w14:paraId="27EBD2D2"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63,000 </w:t>
            </w:r>
          </w:p>
        </w:tc>
      </w:tr>
      <w:tr w:rsidR="00C80F71" w:rsidRPr="00C80F71" w14:paraId="2BA4A2A0" w14:textId="77777777" w:rsidTr="00AB7C1C">
        <w:trPr>
          <w:trHeight w:val="300"/>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293F8C93"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6</w:t>
            </w:r>
          </w:p>
        </w:tc>
        <w:tc>
          <w:tcPr>
            <w:tcW w:w="2860" w:type="dxa"/>
            <w:tcBorders>
              <w:top w:val="nil"/>
              <w:left w:val="nil"/>
              <w:bottom w:val="single" w:sz="4" w:space="0" w:color="auto"/>
              <w:right w:val="single" w:sz="4" w:space="0" w:color="auto"/>
            </w:tcBorders>
            <w:shd w:val="clear" w:color="000000" w:fill="FFFFFF"/>
            <w:noWrap/>
            <w:vAlign w:val="bottom"/>
            <w:hideMark/>
          </w:tcPr>
          <w:p w14:paraId="0600AD49"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Lone Star</w:t>
            </w:r>
          </w:p>
        </w:tc>
        <w:tc>
          <w:tcPr>
            <w:tcW w:w="5320" w:type="dxa"/>
            <w:tcBorders>
              <w:top w:val="nil"/>
              <w:left w:val="nil"/>
              <w:bottom w:val="single" w:sz="4" w:space="0" w:color="auto"/>
              <w:right w:val="single" w:sz="4" w:space="0" w:color="auto"/>
            </w:tcBorders>
            <w:shd w:val="clear" w:color="000000" w:fill="FFFFFF"/>
            <w:noWrap/>
            <w:vAlign w:val="bottom"/>
            <w:hideMark/>
          </w:tcPr>
          <w:p w14:paraId="630480BD"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U.S. Based Owned by David Whelan</w:t>
            </w:r>
          </w:p>
        </w:tc>
        <w:tc>
          <w:tcPr>
            <w:tcW w:w="1180" w:type="dxa"/>
            <w:tcBorders>
              <w:top w:val="nil"/>
              <w:left w:val="nil"/>
              <w:bottom w:val="single" w:sz="4" w:space="0" w:color="auto"/>
              <w:right w:val="single" w:sz="4" w:space="0" w:color="auto"/>
            </w:tcBorders>
            <w:shd w:val="clear" w:color="000000" w:fill="FFFFFF"/>
            <w:noWrap/>
            <w:vAlign w:val="bottom"/>
            <w:hideMark/>
          </w:tcPr>
          <w:p w14:paraId="3ECBCDD8"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60,000 </w:t>
            </w:r>
          </w:p>
        </w:tc>
      </w:tr>
      <w:tr w:rsidR="00C80F71" w:rsidRPr="00C80F71" w14:paraId="5B70E57A"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65FF8EB8"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7</w:t>
            </w:r>
          </w:p>
        </w:tc>
        <w:tc>
          <w:tcPr>
            <w:tcW w:w="2860" w:type="dxa"/>
            <w:tcBorders>
              <w:top w:val="nil"/>
              <w:left w:val="nil"/>
              <w:bottom w:val="single" w:sz="4" w:space="0" w:color="auto"/>
              <w:right w:val="single" w:sz="4" w:space="0" w:color="auto"/>
            </w:tcBorders>
            <w:shd w:val="clear" w:color="000000" w:fill="FFFFFF"/>
            <w:noWrap/>
            <w:vAlign w:val="bottom"/>
            <w:hideMark/>
          </w:tcPr>
          <w:p w14:paraId="18130455"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Peabody</w:t>
            </w:r>
          </w:p>
        </w:tc>
        <w:tc>
          <w:tcPr>
            <w:tcW w:w="5320" w:type="dxa"/>
            <w:tcBorders>
              <w:top w:val="nil"/>
              <w:left w:val="nil"/>
              <w:bottom w:val="single" w:sz="4" w:space="0" w:color="auto"/>
              <w:right w:val="single" w:sz="4" w:space="0" w:color="auto"/>
            </w:tcBorders>
            <w:shd w:val="clear" w:color="000000" w:fill="FFFFFF"/>
            <w:noWrap/>
            <w:vAlign w:val="bottom"/>
            <w:hideMark/>
          </w:tcPr>
          <w:p w14:paraId="2C9A0267"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Housing Association</w:t>
            </w:r>
          </w:p>
        </w:tc>
        <w:tc>
          <w:tcPr>
            <w:tcW w:w="1180" w:type="dxa"/>
            <w:tcBorders>
              <w:top w:val="nil"/>
              <w:left w:val="nil"/>
              <w:bottom w:val="single" w:sz="4" w:space="0" w:color="auto"/>
              <w:right w:val="single" w:sz="4" w:space="0" w:color="auto"/>
            </w:tcBorders>
            <w:shd w:val="clear" w:color="000000" w:fill="FFFFFF"/>
            <w:noWrap/>
            <w:vAlign w:val="bottom"/>
            <w:hideMark/>
          </w:tcPr>
          <w:p w14:paraId="2B5AF4DF"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50,000 </w:t>
            </w:r>
          </w:p>
        </w:tc>
      </w:tr>
      <w:tr w:rsidR="00C80F71" w:rsidRPr="00C80F71" w14:paraId="5415DC09" w14:textId="77777777" w:rsidTr="00AB7C1C">
        <w:trPr>
          <w:trHeight w:val="300"/>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15206AB1"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8</w:t>
            </w:r>
          </w:p>
        </w:tc>
        <w:tc>
          <w:tcPr>
            <w:tcW w:w="2860" w:type="dxa"/>
            <w:tcBorders>
              <w:top w:val="nil"/>
              <w:left w:val="nil"/>
              <w:bottom w:val="single" w:sz="4" w:space="0" w:color="auto"/>
              <w:right w:val="single" w:sz="4" w:space="0" w:color="auto"/>
            </w:tcBorders>
            <w:shd w:val="clear" w:color="000000" w:fill="FFFFFF"/>
            <w:noWrap/>
            <w:vAlign w:val="bottom"/>
            <w:hideMark/>
          </w:tcPr>
          <w:p w14:paraId="17A9B4F6"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E&amp;J Capital Partners</w:t>
            </w:r>
          </w:p>
        </w:tc>
        <w:tc>
          <w:tcPr>
            <w:tcW w:w="5320" w:type="dxa"/>
            <w:tcBorders>
              <w:top w:val="nil"/>
              <w:left w:val="nil"/>
              <w:bottom w:val="single" w:sz="4" w:space="0" w:color="auto"/>
              <w:right w:val="single" w:sz="4" w:space="0" w:color="auto"/>
            </w:tcBorders>
            <w:shd w:val="clear" w:color="000000" w:fill="FFFFFF"/>
            <w:noWrap/>
            <w:vAlign w:val="bottom"/>
            <w:hideMark/>
          </w:tcPr>
          <w:p w14:paraId="648FFEB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U.S. Based Investment Co.</w:t>
            </w:r>
          </w:p>
        </w:tc>
        <w:tc>
          <w:tcPr>
            <w:tcW w:w="1180" w:type="dxa"/>
            <w:tcBorders>
              <w:top w:val="nil"/>
              <w:left w:val="nil"/>
              <w:bottom w:val="single" w:sz="4" w:space="0" w:color="auto"/>
              <w:right w:val="single" w:sz="4" w:space="0" w:color="auto"/>
            </w:tcBorders>
            <w:shd w:val="clear" w:color="000000" w:fill="FFFFFF"/>
            <w:noWrap/>
            <w:vAlign w:val="bottom"/>
            <w:hideMark/>
          </w:tcPr>
          <w:p w14:paraId="032C4313"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45,000 </w:t>
            </w:r>
          </w:p>
        </w:tc>
      </w:tr>
      <w:tr w:rsidR="00C80F71" w:rsidRPr="00C80F71" w14:paraId="32E7433A"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65A71E96"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9</w:t>
            </w:r>
          </w:p>
        </w:tc>
        <w:tc>
          <w:tcPr>
            <w:tcW w:w="2860" w:type="dxa"/>
            <w:tcBorders>
              <w:top w:val="nil"/>
              <w:left w:val="nil"/>
              <w:bottom w:val="single" w:sz="4" w:space="0" w:color="auto"/>
              <w:right w:val="single" w:sz="4" w:space="0" w:color="auto"/>
            </w:tcBorders>
            <w:shd w:val="clear" w:color="000000" w:fill="FFFFFF"/>
            <w:noWrap/>
            <w:vAlign w:val="bottom"/>
            <w:hideMark/>
          </w:tcPr>
          <w:p w14:paraId="574D3EC0"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Telereal Trillium</w:t>
            </w:r>
          </w:p>
        </w:tc>
        <w:tc>
          <w:tcPr>
            <w:tcW w:w="5320" w:type="dxa"/>
            <w:tcBorders>
              <w:top w:val="nil"/>
              <w:left w:val="nil"/>
              <w:bottom w:val="single" w:sz="4" w:space="0" w:color="auto"/>
              <w:right w:val="single" w:sz="4" w:space="0" w:color="auto"/>
            </w:tcBorders>
            <w:shd w:val="clear" w:color="000000" w:fill="FFFFFF"/>
            <w:noWrap/>
            <w:vAlign w:val="bottom"/>
            <w:hideMark/>
          </w:tcPr>
          <w:p w14:paraId="496D38EC"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Property Management Co. </w:t>
            </w:r>
          </w:p>
        </w:tc>
        <w:tc>
          <w:tcPr>
            <w:tcW w:w="1180" w:type="dxa"/>
            <w:tcBorders>
              <w:top w:val="nil"/>
              <w:left w:val="nil"/>
              <w:bottom w:val="single" w:sz="4" w:space="0" w:color="auto"/>
              <w:right w:val="single" w:sz="4" w:space="0" w:color="auto"/>
            </w:tcBorders>
            <w:shd w:val="clear" w:color="000000" w:fill="FFFFFF"/>
            <w:noWrap/>
            <w:vAlign w:val="bottom"/>
            <w:hideMark/>
          </w:tcPr>
          <w:p w14:paraId="7E2D8228"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40,000 </w:t>
            </w:r>
          </w:p>
        </w:tc>
      </w:tr>
      <w:tr w:rsidR="00C80F71" w:rsidRPr="00C80F71" w14:paraId="11F7CD1B"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6D0AC3F0"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10</w:t>
            </w:r>
          </w:p>
        </w:tc>
        <w:tc>
          <w:tcPr>
            <w:tcW w:w="2860" w:type="dxa"/>
            <w:tcBorders>
              <w:top w:val="nil"/>
              <w:left w:val="nil"/>
              <w:bottom w:val="single" w:sz="4" w:space="0" w:color="auto"/>
              <w:right w:val="single" w:sz="4" w:space="0" w:color="auto"/>
            </w:tcBorders>
            <w:shd w:val="clear" w:color="000000" w:fill="FFFFFF"/>
            <w:noWrap/>
            <w:vAlign w:val="bottom"/>
            <w:hideMark/>
          </w:tcPr>
          <w:p w14:paraId="510BAD0C"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James Tuttiett</w:t>
            </w:r>
          </w:p>
        </w:tc>
        <w:tc>
          <w:tcPr>
            <w:tcW w:w="5320" w:type="dxa"/>
            <w:tcBorders>
              <w:top w:val="nil"/>
              <w:left w:val="nil"/>
              <w:bottom w:val="single" w:sz="4" w:space="0" w:color="auto"/>
              <w:right w:val="single" w:sz="4" w:space="0" w:color="auto"/>
            </w:tcBorders>
            <w:shd w:val="clear" w:color="000000" w:fill="FFFFFF"/>
            <w:noWrap/>
            <w:vAlign w:val="bottom"/>
            <w:hideMark/>
          </w:tcPr>
          <w:p w14:paraId="47FA7DB3"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E &amp; J Estates</w:t>
            </w:r>
          </w:p>
        </w:tc>
        <w:tc>
          <w:tcPr>
            <w:tcW w:w="1180" w:type="dxa"/>
            <w:tcBorders>
              <w:top w:val="nil"/>
              <w:left w:val="nil"/>
              <w:bottom w:val="single" w:sz="4" w:space="0" w:color="auto"/>
              <w:right w:val="single" w:sz="4" w:space="0" w:color="auto"/>
            </w:tcBorders>
            <w:shd w:val="clear" w:color="000000" w:fill="FFFFFF"/>
            <w:noWrap/>
            <w:vAlign w:val="bottom"/>
            <w:hideMark/>
          </w:tcPr>
          <w:p w14:paraId="6FB51BC8"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40,000 </w:t>
            </w:r>
          </w:p>
        </w:tc>
      </w:tr>
      <w:tr w:rsidR="00C80F71" w:rsidRPr="00C80F71" w14:paraId="7CA78E5D"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6A844B9D"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11</w:t>
            </w:r>
          </w:p>
        </w:tc>
        <w:tc>
          <w:tcPr>
            <w:tcW w:w="2860" w:type="dxa"/>
            <w:tcBorders>
              <w:top w:val="nil"/>
              <w:left w:val="nil"/>
              <w:bottom w:val="single" w:sz="4" w:space="0" w:color="auto"/>
              <w:right w:val="single" w:sz="4" w:space="0" w:color="auto"/>
            </w:tcBorders>
            <w:shd w:val="clear" w:color="000000" w:fill="FFFFFF"/>
            <w:noWrap/>
            <w:vAlign w:val="bottom"/>
            <w:hideMark/>
          </w:tcPr>
          <w:p w14:paraId="7055B8D3"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Adriatic Land</w:t>
            </w:r>
          </w:p>
        </w:tc>
        <w:tc>
          <w:tcPr>
            <w:tcW w:w="5320" w:type="dxa"/>
            <w:tcBorders>
              <w:top w:val="nil"/>
              <w:left w:val="nil"/>
              <w:bottom w:val="single" w:sz="4" w:space="0" w:color="auto"/>
              <w:right w:val="single" w:sz="4" w:space="0" w:color="auto"/>
            </w:tcBorders>
            <w:shd w:val="clear" w:color="000000" w:fill="FFFFFF"/>
            <w:noWrap/>
            <w:vAlign w:val="bottom"/>
            <w:hideMark/>
          </w:tcPr>
          <w:p w14:paraId="23A05AFC"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Monaco based business man Mark Holyoake</w:t>
            </w:r>
          </w:p>
        </w:tc>
        <w:tc>
          <w:tcPr>
            <w:tcW w:w="1180" w:type="dxa"/>
            <w:tcBorders>
              <w:top w:val="nil"/>
              <w:left w:val="nil"/>
              <w:bottom w:val="single" w:sz="4" w:space="0" w:color="auto"/>
              <w:right w:val="single" w:sz="4" w:space="0" w:color="auto"/>
            </w:tcBorders>
            <w:shd w:val="clear" w:color="000000" w:fill="FFFFFF"/>
            <w:noWrap/>
            <w:vAlign w:val="bottom"/>
            <w:hideMark/>
          </w:tcPr>
          <w:p w14:paraId="59CF316A"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30,000 </w:t>
            </w:r>
          </w:p>
        </w:tc>
      </w:tr>
      <w:tr w:rsidR="00C80F71" w:rsidRPr="00C80F71" w14:paraId="36E14B56"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430D8457"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12</w:t>
            </w:r>
          </w:p>
        </w:tc>
        <w:tc>
          <w:tcPr>
            <w:tcW w:w="2860" w:type="dxa"/>
            <w:tcBorders>
              <w:top w:val="nil"/>
              <w:left w:val="nil"/>
              <w:bottom w:val="single" w:sz="4" w:space="0" w:color="auto"/>
              <w:right w:val="single" w:sz="4" w:space="0" w:color="auto"/>
            </w:tcBorders>
            <w:shd w:val="clear" w:color="000000" w:fill="FFFFFF"/>
            <w:noWrap/>
            <w:vAlign w:val="bottom"/>
            <w:hideMark/>
          </w:tcPr>
          <w:p w14:paraId="789ACF80"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Wallace Estates</w:t>
            </w:r>
          </w:p>
        </w:tc>
        <w:tc>
          <w:tcPr>
            <w:tcW w:w="5320" w:type="dxa"/>
            <w:tcBorders>
              <w:top w:val="nil"/>
              <w:left w:val="nil"/>
              <w:bottom w:val="single" w:sz="4" w:space="0" w:color="auto"/>
              <w:right w:val="single" w:sz="4" w:space="0" w:color="auto"/>
            </w:tcBorders>
            <w:shd w:val="clear" w:color="000000" w:fill="FFFFFF"/>
            <w:noWrap/>
            <w:vAlign w:val="bottom"/>
            <w:hideMark/>
          </w:tcPr>
          <w:p w14:paraId="66174FC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Property Management Co. </w:t>
            </w:r>
          </w:p>
        </w:tc>
        <w:tc>
          <w:tcPr>
            <w:tcW w:w="1180" w:type="dxa"/>
            <w:tcBorders>
              <w:top w:val="nil"/>
              <w:left w:val="nil"/>
              <w:bottom w:val="single" w:sz="4" w:space="0" w:color="auto"/>
              <w:right w:val="single" w:sz="4" w:space="0" w:color="auto"/>
            </w:tcBorders>
            <w:shd w:val="clear" w:color="000000" w:fill="FFFFFF"/>
            <w:noWrap/>
            <w:vAlign w:val="bottom"/>
            <w:hideMark/>
          </w:tcPr>
          <w:p w14:paraId="275D06F9"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30,000 </w:t>
            </w:r>
          </w:p>
        </w:tc>
      </w:tr>
    </w:tbl>
    <w:p w14:paraId="1C9C3C32" w14:textId="77777777" w:rsidR="00AB7C1C" w:rsidRDefault="00AB7C1C"/>
    <w:tbl>
      <w:tblPr>
        <w:tblW w:w="9800" w:type="dxa"/>
        <w:tblInd w:w="118" w:type="dxa"/>
        <w:tblLook w:val="04A0" w:firstRow="1" w:lastRow="0" w:firstColumn="1" w:lastColumn="0" w:noHBand="0" w:noVBand="1"/>
      </w:tblPr>
      <w:tblGrid>
        <w:gridCol w:w="440"/>
        <w:gridCol w:w="2860"/>
        <w:gridCol w:w="5320"/>
        <w:gridCol w:w="1180"/>
      </w:tblGrid>
      <w:tr w:rsidR="00C80F71" w:rsidRPr="00C80F71" w14:paraId="0B5F4C8E"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7C13E3A7"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lastRenderedPageBreak/>
              <w:t>13</w:t>
            </w:r>
          </w:p>
        </w:tc>
        <w:tc>
          <w:tcPr>
            <w:tcW w:w="2860" w:type="dxa"/>
            <w:tcBorders>
              <w:top w:val="nil"/>
              <w:left w:val="nil"/>
              <w:bottom w:val="single" w:sz="4" w:space="0" w:color="auto"/>
              <w:right w:val="single" w:sz="4" w:space="0" w:color="auto"/>
            </w:tcBorders>
            <w:shd w:val="clear" w:color="000000" w:fill="FFFFFF"/>
            <w:noWrap/>
            <w:vAlign w:val="bottom"/>
            <w:hideMark/>
          </w:tcPr>
          <w:p w14:paraId="22116D77"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Grainger</w:t>
            </w:r>
          </w:p>
        </w:tc>
        <w:tc>
          <w:tcPr>
            <w:tcW w:w="5320" w:type="dxa"/>
            <w:tcBorders>
              <w:top w:val="nil"/>
              <w:left w:val="nil"/>
              <w:bottom w:val="single" w:sz="4" w:space="0" w:color="auto"/>
              <w:right w:val="single" w:sz="4" w:space="0" w:color="auto"/>
            </w:tcBorders>
            <w:shd w:val="clear" w:color="000000" w:fill="FFFFFF"/>
            <w:noWrap/>
            <w:vAlign w:val="bottom"/>
            <w:hideMark/>
          </w:tcPr>
          <w:p w14:paraId="11A12202"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UK's largest Residential Landlord</w:t>
            </w:r>
          </w:p>
        </w:tc>
        <w:tc>
          <w:tcPr>
            <w:tcW w:w="1180" w:type="dxa"/>
            <w:tcBorders>
              <w:top w:val="nil"/>
              <w:left w:val="nil"/>
              <w:bottom w:val="single" w:sz="4" w:space="0" w:color="auto"/>
              <w:right w:val="single" w:sz="4" w:space="0" w:color="auto"/>
            </w:tcBorders>
            <w:shd w:val="clear" w:color="000000" w:fill="FFFFFF"/>
            <w:noWrap/>
            <w:vAlign w:val="bottom"/>
            <w:hideMark/>
          </w:tcPr>
          <w:p w14:paraId="6DA26DE8"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8,000 </w:t>
            </w:r>
          </w:p>
        </w:tc>
      </w:tr>
      <w:tr w:rsidR="00C80F71" w:rsidRPr="00C80F71" w14:paraId="0FF13744"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62088D05"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14</w:t>
            </w:r>
          </w:p>
        </w:tc>
        <w:tc>
          <w:tcPr>
            <w:tcW w:w="2860" w:type="dxa"/>
            <w:tcBorders>
              <w:top w:val="nil"/>
              <w:left w:val="nil"/>
              <w:bottom w:val="single" w:sz="4" w:space="0" w:color="auto"/>
              <w:right w:val="single" w:sz="4" w:space="0" w:color="auto"/>
            </w:tcBorders>
            <w:shd w:val="clear" w:color="000000" w:fill="FFFFFF"/>
            <w:noWrap/>
            <w:vAlign w:val="bottom"/>
            <w:hideMark/>
          </w:tcPr>
          <w:p w14:paraId="7D16E3D0"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Pemberstone</w:t>
            </w:r>
          </w:p>
        </w:tc>
        <w:tc>
          <w:tcPr>
            <w:tcW w:w="5320" w:type="dxa"/>
            <w:tcBorders>
              <w:top w:val="nil"/>
              <w:left w:val="nil"/>
              <w:bottom w:val="single" w:sz="4" w:space="0" w:color="auto"/>
              <w:right w:val="single" w:sz="4" w:space="0" w:color="auto"/>
            </w:tcBorders>
            <w:shd w:val="clear" w:color="000000" w:fill="FFFFFF"/>
            <w:noWrap/>
            <w:vAlign w:val="bottom"/>
            <w:hideMark/>
          </w:tcPr>
          <w:p w14:paraId="722E8B16"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Private Equity firm</w:t>
            </w:r>
          </w:p>
        </w:tc>
        <w:tc>
          <w:tcPr>
            <w:tcW w:w="1180" w:type="dxa"/>
            <w:tcBorders>
              <w:top w:val="nil"/>
              <w:left w:val="nil"/>
              <w:bottom w:val="single" w:sz="4" w:space="0" w:color="auto"/>
              <w:right w:val="single" w:sz="4" w:space="0" w:color="auto"/>
            </w:tcBorders>
            <w:shd w:val="clear" w:color="000000" w:fill="FFFFFF"/>
            <w:noWrap/>
            <w:vAlign w:val="bottom"/>
            <w:hideMark/>
          </w:tcPr>
          <w:p w14:paraId="7E9AB3D0"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8,000 </w:t>
            </w:r>
          </w:p>
        </w:tc>
      </w:tr>
      <w:tr w:rsidR="00C80F71" w:rsidRPr="00C80F71" w14:paraId="04C34A16"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33E1D331"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15</w:t>
            </w:r>
          </w:p>
        </w:tc>
        <w:tc>
          <w:tcPr>
            <w:tcW w:w="2860" w:type="dxa"/>
            <w:tcBorders>
              <w:top w:val="nil"/>
              <w:left w:val="nil"/>
              <w:bottom w:val="single" w:sz="4" w:space="0" w:color="auto"/>
              <w:right w:val="single" w:sz="4" w:space="0" w:color="auto"/>
            </w:tcBorders>
            <w:shd w:val="clear" w:color="000000" w:fill="FFFFFF"/>
            <w:noWrap/>
            <w:vAlign w:val="bottom"/>
            <w:hideMark/>
          </w:tcPr>
          <w:p w14:paraId="796FCE12"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Legal &amp; General</w:t>
            </w:r>
          </w:p>
        </w:tc>
        <w:tc>
          <w:tcPr>
            <w:tcW w:w="5320" w:type="dxa"/>
            <w:tcBorders>
              <w:top w:val="nil"/>
              <w:left w:val="nil"/>
              <w:bottom w:val="single" w:sz="4" w:space="0" w:color="auto"/>
              <w:right w:val="single" w:sz="4" w:space="0" w:color="auto"/>
            </w:tcBorders>
            <w:shd w:val="clear" w:color="000000" w:fill="FFFFFF"/>
            <w:noWrap/>
            <w:vAlign w:val="bottom"/>
            <w:hideMark/>
          </w:tcPr>
          <w:p w14:paraId="51418F7C"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Insurance Co. building Build to Rent Homes</w:t>
            </w:r>
          </w:p>
        </w:tc>
        <w:tc>
          <w:tcPr>
            <w:tcW w:w="1180" w:type="dxa"/>
            <w:tcBorders>
              <w:top w:val="nil"/>
              <w:left w:val="nil"/>
              <w:bottom w:val="single" w:sz="4" w:space="0" w:color="auto"/>
              <w:right w:val="single" w:sz="4" w:space="0" w:color="auto"/>
            </w:tcBorders>
            <w:shd w:val="clear" w:color="000000" w:fill="FFFFFF"/>
            <w:noWrap/>
            <w:vAlign w:val="bottom"/>
            <w:hideMark/>
          </w:tcPr>
          <w:p w14:paraId="5B2A6721"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6,000 </w:t>
            </w:r>
          </w:p>
        </w:tc>
      </w:tr>
      <w:tr w:rsidR="00C80F71" w:rsidRPr="00C80F71" w14:paraId="691D7218"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52FDF373"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16</w:t>
            </w:r>
          </w:p>
        </w:tc>
        <w:tc>
          <w:tcPr>
            <w:tcW w:w="2860" w:type="dxa"/>
            <w:tcBorders>
              <w:top w:val="nil"/>
              <w:left w:val="nil"/>
              <w:bottom w:val="single" w:sz="4" w:space="0" w:color="auto"/>
              <w:right w:val="single" w:sz="4" w:space="0" w:color="auto"/>
            </w:tcBorders>
            <w:shd w:val="clear" w:color="000000" w:fill="FFFFFF"/>
            <w:noWrap/>
            <w:vAlign w:val="bottom"/>
            <w:hideMark/>
          </w:tcPr>
          <w:p w14:paraId="73716B39"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M&amp;G Real Estate</w:t>
            </w:r>
          </w:p>
        </w:tc>
        <w:tc>
          <w:tcPr>
            <w:tcW w:w="5320" w:type="dxa"/>
            <w:tcBorders>
              <w:top w:val="nil"/>
              <w:left w:val="nil"/>
              <w:bottom w:val="single" w:sz="4" w:space="0" w:color="auto"/>
              <w:right w:val="single" w:sz="4" w:space="0" w:color="auto"/>
            </w:tcBorders>
            <w:shd w:val="clear" w:color="000000" w:fill="FFFFFF"/>
            <w:noWrap/>
            <w:vAlign w:val="bottom"/>
            <w:hideMark/>
          </w:tcPr>
          <w:p w14:paraId="612B71DA"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European Property Co.</w:t>
            </w:r>
          </w:p>
        </w:tc>
        <w:tc>
          <w:tcPr>
            <w:tcW w:w="1180" w:type="dxa"/>
            <w:tcBorders>
              <w:top w:val="nil"/>
              <w:left w:val="nil"/>
              <w:bottom w:val="single" w:sz="4" w:space="0" w:color="auto"/>
              <w:right w:val="single" w:sz="4" w:space="0" w:color="auto"/>
            </w:tcBorders>
            <w:shd w:val="clear" w:color="000000" w:fill="FFFFFF"/>
            <w:noWrap/>
            <w:vAlign w:val="bottom"/>
            <w:hideMark/>
          </w:tcPr>
          <w:p w14:paraId="5ABB93AE"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5,500 </w:t>
            </w:r>
          </w:p>
        </w:tc>
      </w:tr>
      <w:tr w:rsidR="00C80F71" w:rsidRPr="00C80F71" w14:paraId="0D411E87"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29AEF489"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17</w:t>
            </w:r>
          </w:p>
        </w:tc>
        <w:tc>
          <w:tcPr>
            <w:tcW w:w="2860" w:type="dxa"/>
            <w:tcBorders>
              <w:top w:val="nil"/>
              <w:left w:val="nil"/>
              <w:bottom w:val="single" w:sz="4" w:space="0" w:color="auto"/>
              <w:right w:val="single" w:sz="4" w:space="0" w:color="auto"/>
            </w:tcBorders>
            <w:shd w:val="clear" w:color="000000" w:fill="FFFFFF"/>
            <w:noWrap/>
            <w:vAlign w:val="bottom"/>
            <w:hideMark/>
          </w:tcPr>
          <w:p w14:paraId="37E8023D"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A2 Dominion</w:t>
            </w:r>
          </w:p>
        </w:tc>
        <w:tc>
          <w:tcPr>
            <w:tcW w:w="5320" w:type="dxa"/>
            <w:tcBorders>
              <w:top w:val="nil"/>
              <w:left w:val="nil"/>
              <w:bottom w:val="single" w:sz="4" w:space="0" w:color="auto"/>
              <w:right w:val="single" w:sz="4" w:space="0" w:color="auto"/>
            </w:tcBorders>
            <w:shd w:val="clear" w:color="000000" w:fill="FFFFFF"/>
            <w:noWrap/>
            <w:vAlign w:val="bottom"/>
            <w:hideMark/>
          </w:tcPr>
          <w:p w14:paraId="5AAAA929" w14:textId="6A8CE2AE"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Non-Profit (London only figure available)</w:t>
            </w:r>
          </w:p>
        </w:tc>
        <w:tc>
          <w:tcPr>
            <w:tcW w:w="1180" w:type="dxa"/>
            <w:tcBorders>
              <w:top w:val="nil"/>
              <w:left w:val="nil"/>
              <w:bottom w:val="single" w:sz="4" w:space="0" w:color="auto"/>
              <w:right w:val="single" w:sz="4" w:space="0" w:color="auto"/>
            </w:tcBorders>
            <w:shd w:val="clear" w:color="000000" w:fill="FFFFFF"/>
            <w:noWrap/>
            <w:vAlign w:val="bottom"/>
            <w:hideMark/>
          </w:tcPr>
          <w:p w14:paraId="60288347"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3,000 </w:t>
            </w:r>
          </w:p>
        </w:tc>
      </w:tr>
      <w:tr w:rsidR="00C80F71" w:rsidRPr="00C80F71" w14:paraId="6A9986A1"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163CCB75"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16</w:t>
            </w:r>
          </w:p>
        </w:tc>
        <w:tc>
          <w:tcPr>
            <w:tcW w:w="2860" w:type="dxa"/>
            <w:tcBorders>
              <w:top w:val="nil"/>
              <w:left w:val="nil"/>
              <w:bottom w:val="single" w:sz="4" w:space="0" w:color="auto"/>
              <w:right w:val="single" w:sz="4" w:space="0" w:color="auto"/>
            </w:tcBorders>
            <w:shd w:val="clear" w:color="000000" w:fill="FFFFFF"/>
            <w:noWrap/>
            <w:vAlign w:val="bottom"/>
            <w:hideMark/>
          </w:tcPr>
          <w:p w14:paraId="3555F3A3"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Freehold Managers PLC</w:t>
            </w:r>
          </w:p>
        </w:tc>
        <w:tc>
          <w:tcPr>
            <w:tcW w:w="5320" w:type="dxa"/>
            <w:tcBorders>
              <w:top w:val="nil"/>
              <w:left w:val="nil"/>
              <w:bottom w:val="single" w:sz="4" w:space="0" w:color="auto"/>
              <w:right w:val="single" w:sz="4" w:space="0" w:color="auto"/>
            </w:tcBorders>
            <w:shd w:val="clear" w:color="000000" w:fill="FFFFFF"/>
            <w:noWrap/>
            <w:vAlign w:val="bottom"/>
            <w:hideMark/>
          </w:tcPr>
          <w:p w14:paraId="3D708D88"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The Tchenguiz Family Trust based in British Virgin Islands</w:t>
            </w:r>
          </w:p>
        </w:tc>
        <w:tc>
          <w:tcPr>
            <w:tcW w:w="1180" w:type="dxa"/>
            <w:tcBorders>
              <w:top w:val="nil"/>
              <w:left w:val="nil"/>
              <w:bottom w:val="single" w:sz="4" w:space="0" w:color="auto"/>
              <w:right w:val="single" w:sz="4" w:space="0" w:color="auto"/>
            </w:tcBorders>
            <w:shd w:val="clear" w:color="000000" w:fill="FFFFFF"/>
            <w:noWrap/>
            <w:vAlign w:val="bottom"/>
            <w:hideMark/>
          </w:tcPr>
          <w:p w14:paraId="21F261AA"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2,000 </w:t>
            </w:r>
          </w:p>
        </w:tc>
      </w:tr>
      <w:tr w:rsidR="00C80F71" w:rsidRPr="00C80F71" w14:paraId="57974BF6"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1ECEC075"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17</w:t>
            </w:r>
          </w:p>
        </w:tc>
        <w:tc>
          <w:tcPr>
            <w:tcW w:w="2860" w:type="dxa"/>
            <w:tcBorders>
              <w:top w:val="nil"/>
              <w:left w:val="nil"/>
              <w:bottom w:val="single" w:sz="4" w:space="0" w:color="auto"/>
              <w:right w:val="single" w:sz="4" w:space="0" w:color="auto"/>
            </w:tcBorders>
            <w:shd w:val="clear" w:color="000000" w:fill="FFFFFF"/>
            <w:noWrap/>
            <w:vAlign w:val="bottom"/>
            <w:hideMark/>
          </w:tcPr>
          <w:p w14:paraId="04F3E439" w14:textId="77777777" w:rsidR="00AB7C1C" w:rsidRDefault="00AB7C1C" w:rsidP="00C80F71">
            <w:pPr>
              <w:rPr>
                <w:rFonts w:eastAsia="Times New Roman" w:cs="Calibri"/>
                <w:color w:val="000000"/>
                <w:lang w:eastAsia="en-GB"/>
              </w:rPr>
            </w:pPr>
          </w:p>
          <w:p w14:paraId="0464C67F" w14:textId="50AFD7BA" w:rsidR="00C80F71" w:rsidRDefault="00C80F71" w:rsidP="00C80F71">
            <w:pPr>
              <w:rPr>
                <w:rFonts w:eastAsia="Times New Roman" w:cs="Calibri"/>
                <w:color w:val="000000"/>
                <w:lang w:eastAsia="en-GB"/>
              </w:rPr>
            </w:pPr>
            <w:r w:rsidRPr="00C80F71">
              <w:rPr>
                <w:rFonts w:eastAsia="Times New Roman" w:cs="Calibri"/>
                <w:color w:val="000000"/>
                <w:lang w:eastAsia="en-GB"/>
              </w:rPr>
              <w:t>Duke of Westminster</w:t>
            </w:r>
          </w:p>
          <w:p w14:paraId="7CBA068B" w14:textId="30BE0223" w:rsidR="00AB7C1C" w:rsidRPr="00C80F71" w:rsidRDefault="00AB7C1C" w:rsidP="00C80F71">
            <w:pPr>
              <w:rPr>
                <w:rFonts w:eastAsia="Times New Roman" w:cs="Calibri"/>
                <w:color w:val="000000"/>
                <w:lang w:eastAsia="en-GB"/>
              </w:rPr>
            </w:pPr>
          </w:p>
        </w:tc>
        <w:tc>
          <w:tcPr>
            <w:tcW w:w="5320" w:type="dxa"/>
            <w:tcBorders>
              <w:top w:val="nil"/>
              <w:left w:val="nil"/>
              <w:bottom w:val="single" w:sz="4" w:space="0" w:color="auto"/>
              <w:right w:val="single" w:sz="4" w:space="0" w:color="auto"/>
            </w:tcBorders>
            <w:shd w:val="clear" w:color="000000" w:fill="FFFFFF"/>
            <w:noWrap/>
            <w:vAlign w:val="bottom"/>
            <w:hideMark/>
          </w:tcPr>
          <w:p w14:paraId="0799EBA0"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300 Acres of Land in Central London (no. unknown)</w:t>
            </w:r>
          </w:p>
        </w:tc>
        <w:tc>
          <w:tcPr>
            <w:tcW w:w="1180" w:type="dxa"/>
            <w:tcBorders>
              <w:top w:val="nil"/>
              <w:left w:val="nil"/>
              <w:bottom w:val="single" w:sz="4" w:space="0" w:color="auto"/>
              <w:right w:val="single" w:sz="4" w:space="0" w:color="auto"/>
            </w:tcBorders>
            <w:shd w:val="clear" w:color="000000" w:fill="FFFFFF"/>
            <w:noWrap/>
            <w:vAlign w:val="bottom"/>
            <w:hideMark/>
          </w:tcPr>
          <w:p w14:paraId="36F1069B"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w:t>
            </w:r>
          </w:p>
        </w:tc>
      </w:tr>
      <w:tr w:rsidR="00C80F71" w:rsidRPr="00C80F71" w14:paraId="312056EE" w14:textId="77777777" w:rsidTr="00AB7C1C">
        <w:trPr>
          <w:trHeight w:val="288"/>
        </w:trPr>
        <w:tc>
          <w:tcPr>
            <w:tcW w:w="440" w:type="dxa"/>
            <w:tcBorders>
              <w:top w:val="nil"/>
              <w:left w:val="single" w:sz="4" w:space="0" w:color="auto"/>
              <w:bottom w:val="single" w:sz="4" w:space="0" w:color="auto"/>
              <w:right w:val="single" w:sz="4" w:space="0" w:color="auto"/>
            </w:tcBorders>
            <w:shd w:val="clear" w:color="000000" w:fill="FFFFFF"/>
            <w:noWrap/>
            <w:vAlign w:val="bottom"/>
            <w:hideMark/>
          </w:tcPr>
          <w:p w14:paraId="624A0C88" w14:textId="77777777" w:rsidR="00C80F71" w:rsidRPr="00C80F71" w:rsidRDefault="00C80F71" w:rsidP="00C80F71">
            <w:pPr>
              <w:jc w:val="right"/>
              <w:rPr>
                <w:rFonts w:eastAsia="Times New Roman" w:cs="Calibri"/>
                <w:color w:val="000000"/>
                <w:lang w:eastAsia="en-GB"/>
              </w:rPr>
            </w:pPr>
            <w:r w:rsidRPr="00C80F71">
              <w:rPr>
                <w:rFonts w:eastAsia="Times New Roman" w:cs="Calibri"/>
                <w:color w:val="000000"/>
                <w:lang w:eastAsia="en-GB"/>
              </w:rPr>
              <w:t>18</w:t>
            </w:r>
          </w:p>
        </w:tc>
        <w:tc>
          <w:tcPr>
            <w:tcW w:w="2860" w:type="dxa"/>
            <w:tcBorders>
              <w:top w:val="nil"/>
              <w:left w:val="nil"/>
              <w:bottom w:val="single" w:sz="4" w:space="0" w:color="auto"/>
              <w:right w:val="single" w:sz="4" w:space="0" w:color="auto"/>
            </w:tcBorders>
            <w:shd w:val="clear" w:color="000000" w:fill="FFFFFF"/>
            <w:noWrap/>
            <w:vAlign w:val="bottom"/>
            <w:hideMark/>
          </w:tcPr>
          <w:p w14:paraId="28781F3F" w14:textId="77777777" w:rsidR="00AB7C1C" w:rsidRDefault="00AB7C1C" w:rsidP="00C80F71">
            <w:pPr>
              <w:rPr>
                <w:rFonts w:eastAsia="Times New Roman" w:cs="Calibri"/>
                <w:color w:val="000000"/>
                <w:lang w:eastAsia="en-GB"/>
              </w:rPr>
            </w:pPr>
          </w:p>
          <w:p w14:paraId="4DCFBA63" w14:textId="1B871688"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Cerberus</w:t>
            </w:r>
          </w:p>
        </w:tc>
        <w:tc>
          <w:tcPr>
            <w:tcW w:w="5320" w:type="dxa"/>
            <w:tcBorders>
              <w:top w:val="nil"/>
              <w:left w:val="nil"/>
              <w:bottom w:val="single" w:sz="4" w:space="0" w:color="auto"/>
              <w:right w:val="single" w:sz="4" w:space="0" w:color="auto"/>
            </w:tcBorders>
            <w:shd w:val="clear" w:color="000000" w:fill="FFFFFF"/>
            <w:noWrap/>
            <w:vAlign w:val="bottom"/>
            <w:hideMark/>
          </w:tcPr>
          <w:p w14:paraId="352E40E8"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U.S. Property investor (no. unknown)</w:t>
            </w:r>
          </w:p>
        </w:tc>
        <w:tc>
          <w:tcPr>
            <w:tcW w:w="1180" w:type="dxa"/>
            <w:tcBorders>
              <w:top w:val="nil"/>
              <w:left w:val="nil"/>
              <w:bottom w:val="single" w:sz="4" w:space="0" w:color="auto"/>
              <w:right w:val="single" w:sz="4" w:space="0" w:color="auto"/>
            </w:tcBorders>
            <w:shd w:val="clear" w:color="000000" w:fill="FFFFFF"/>
            <w:noWrap/>
            <w:vAlign w:val="bottom"/>
            <w:hideMark/>
          </w:tcPr>
          <w:p w14:paraId="4A7CCF0F"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w:t>
            </w:r>
          </w:p>
        </w:tc>
      </w:tr>
      <w:tr w:rsidR="00C80F71" w:rsidRPr="00C80F71" w14:paraId="5D4E0A3A" w14:textId="77777777" w:rsidTr="00AB7C1C">
        <w:trPr>
          <w:trHeight w:val="300"/>
        </w:trPr>
        <w:tc>
          <w:tcPr>
            <w:tcW w:w="440" w:type="dxa"/>
            <w:tcBorders>
              <w:top w:val="nil"/>
              <w:left w:val="nil"/>
              <w:bottom w:val="nil"/>
              <w:right w:val="nil"/>
            </w:tcBorders>
            <w:shd w:val="clear" w:color="auto" w:fill="auto"/>
            <w:noWrap/>
            <w:vAlign w:val="bottom"/>
            <w:hideMark/>
          </w:tcPr>
          <w:p w14:paraId="40B3B231" w14:textId="77777777" w:rsidR="00C80F71" w:rsidRPr="00C80F71" w:rsidRDefault="00C80F71" w:rsidP="00C80F71">
            <w:pPr>
              <w:rPr>
                <w:rFonts w:eastAsia="Times New Roman" w:cs="Calibri"/>
                <w:color w:val="000000"/>
                <w:lang w:eastAsia="en-GB"/>
              </w:rPr>
            </w:pPr>
          </w:p>
        </w:tc>
        <w:tc>
          <w:tcPr>
            <w:tcW w:w="2860" w:type="dxa"/>
            <w:tcBorders>
              <w:top w:val="nil"/>
              <w:left w:val="nil"/>
              <w:bottom w:val="nil"/>
              <w:right w:val="nil"/>
            </w:tcBorders>
            <w:shd w:val="clear" w:color="auto" w:fill="auto"/>
            <w:noWrap/>
            <w:vAlign w:val="bottom"/>
            <w:hideMark/>
          </w:tcPr>
          <w:p w14:paraId="48C7D173" w14:textId="77777777" w:rsidR="00C80F71" w:rsidRPr="00C80F71" w:rsidRDefault="00C80F71" w:rsidP="00C80F71">
            <w:pPr>
              <w:rPr>
                <w:rFonts w:ascii="Times New Roman" w:eastAsia="Times New Roman" w:hAnsi="Times New Roman"/>
                <w:sz w:val="20"/>
                <w:szCs w:val="20"/>
                <w:lang w:eastAsia="en-GB"/>
              </w:rPr>
            </w:pPr>
          </w:p>
        </w:tc>
        <w:tc>
          <w:tcPr>
            <w:tcW w:w="5320" w:type="dxa"/>
            <w:tcBorders>
              <w:top w:val="nil"/>
              <w:left w:val="nil"/>
              <w:bottom w:val="nil"/>
              <w:right w:val="nil"/>
            </w:tcBorders>
            <w:shd w:val="clear" w:color="auto" w:fill="auto"/>
            <w:noWrap/>
            <w:vAlign w:val="bottom"/>
            <w:hideMark/>
          </w:tcPr>
          <w:p w14:paraId="34BB05D7" w14:textId="77777777" w:rsidR="00C80F71" w:rsidRPr="00C80F71" w:rsidRDefault="00C80F71" w:rsidP="00C80F71">
            <w:pPr>
              <w:rPr>
                <w:rFonts w:ascii="Times New Roman" w:eastAsia="Times New Roman" w:hAnsi="Times New Roman"/>
                <w:sz w:val="20"/>
                <w:szCs w:val="20"/>
                <w:lang w:eastAsia="en-GB"/>
              </w:rPr>
            </w:pPr>
          </w:p>
        </w:tc>
        <w:tc>
          <w:tcPr>
            <w:tcW w:w="1180" w:type="dxa"/>
            <w:tcBorders>
              <w:top w:val="nil"/>
              <w:left w:val="nil"/>
              <w:bottom w:val="double" w:sz="6" w:space="0" w:color="auto"/>
              <w:right w:val="nil"/>
            </w:tcBorders>
            <w:shd w:val="clear" w:color="000000" w:fill="FCE4D6"/>
            <w:noWrap/>
            <w:vAlign w:val="bottom"/>
            <w:hideMark/>
          </w:tcPr>
          <w:p w14:paraId="05DBD383" w14:textId="77777777" w:rsidR="00C80F71" w:rsidRPr="00C80F71" w:rsidRDefault="00C80F71" w:rsidP="00C80F71">
            <w:pPr>
              <w:rPr>
                <w:rFonts w:eastAsia="Times New Roman" w:cs="Calibri"/>
                <w:color w:val="000000"/>
                <w:lang w:eastAsia="en-GB"/>
              </w:rPr>
            </w:pPr>
            <w:r w:rsidRPr="00C80F71">
              <w:rPr>
                <w:rFonts w:eastAsia="Times New Roman" w:cs="Calibri"/>
                <w:color w:val="000000"/>
                <w:lang w:eastAsia="en-GB"/>
              </w:rPr>
              <w:t xml:space="preserve">       946,500 </w:t>
            </w:r>
          </w:p>
        </w:tc>
      </w:tr>
    </w:tbl>
    <w:p w14:paraId="2EC3DB19" w14:textId="391F678B" w:rsidR="003176D4" w:rsidRDefault="003176D4" w:rsidP="00243D0F">
      <w:pPr>
        <w:pStyle w:val="Heading2"/>
        <w:numPr>
          <w:ilvl w:val="1"/>
          <w:numId w:val="3"/>
        </w:numPr>
      </w:pPr>
      <w:bookmarkStart w:id="15" w:name="_Toc133217570"/>
      <w:r w:rsidRPr="003176D4">
        <w:t xml:space="preserve">What </w:t>
      </w:r>
      <w:r w:rsidR="00F31111">
        <w:t>t</w:t>
      </w:r>
      <w:r w:rsidRPr="003176D4">
        <w:t xml:space="preserve">he </w:t>
      </w:r>
      <w:r w:rsidR="00F31111">
        <w:t>p</w:t>
      </w:r>
      <w:r w:rsidRPr="003176D4">
        <w:t xml:space="preserve">roject is </w:t>
      </w:r>
      <w:r w:rsidR="00F31111">
        <w:t>a</w:t>
      </w:r>
      <w:r w:rsidRPr="003176D4">
        <w:t xml:space="preserve">bout - </w:t>
      </w:r>
      <w:r w:rsidR="00F31111">
        <w:t>i</w:t>
      </w:r>
      <w:r w:rsidRPr="003176D4">
        <w:t xml:space="preserve">nitial </w:t>
      </w:r>
      <w:r w:rsidR="00F31111">
        <w:t>a</w:t>
      </w:r>
      <w:r w:rsidRPr="003176D4">
        <w:t xml:space="preserve">ims and </w:t>
      </w:r>
      <w:r w:rsidR="00F31111">
        <w:t>o</w:t>
      </w:r>
      <w:r w:rsidRPr="003176D4">
        <w:t>bjectives</w:t>
      </w:r>
      <w:bookmarkEnd w:id="15"/>
    </w:p>
    <w:p w14:paraId="59EE2874" w14:textId="2092BDC3" w:rsidR="00135E66" w:rsidRDefault="00135E66" w:rsidP="00135E66"/>
    <w:p w14:paraId="531ACF9B" w14:textId="2C2F2D8A" w:rsidR="00B3667C" w:rsidRDefault="00B3667C" w:rsidP="00B3667C">
      <w:pPr>
        <w:pStyle w:val="ListParagraph"/>
        <w:ind w:left="1440"/>
      </w:pPr>
    </w:p>
    <w:p w14:paraId="28F2D356" w14:textId="6A4479B0" w:rsidR="00B3667C" w:rsidRDefault="00B3667C" w:rsidP="00F415FF">
      <w:pPr>
        <w:pStyle w:val="ListParagraph"/>
        <w:spacing w:line="360" w:lineRule="auto"/>
        <w:ind w:left="1440"/>
        <w:jc w:val="both"/>
        <w:rPr>
          <w:rFonts w:asciiTheme="minorHAnsi" w:hAnsiTheme="minorHAnsi" w:cstheme="minorHAnsi"/>
        </w:rPr>
      </w:pPr>
      <w:r w:rsidRPr="00B3667C">
        <w:rPr>
          <w:rFonts w:asciiTheme="minorHAnsi" w:hAnsiTheme="minorHAnsi" w:cstheme="minorHAnsi"/>
        </w:rPr>
        <w:t xml:space="preserve">To provide a website guide </w:t>
      </w:r>
      <w:r w:rsidR="003417DD">
        <w:rPr>
          <w:rFonts w:asciiTheme="minorHAnsi" w:hAnsiTheme="minorHAnsi" w:cstheme="minorHAnsi"/>
        </w:rPr>
        <w:t xml:space="preserve">specifically </w:t>
      </w:r>
      <w:r w:rsidR="004205C1">
        <w:rPr>
          <w:rFonts w:asciiTheme="minorHAnsi" w:hAnsiTheme="minorHAnsi" w:cstheme="minorHAnsi"/>
        </w:rPr>
        <w:t xml:space="preserve">tailored </w:t>
      </w:r>
      <w:r w:rsidR="00F415FF">
        <w:rPr>
          <w:rFonts w:asciiTheme="minorHAnsi" w:hAnsiTheme="minorHAnsi" w:cstheme="minorHAnsi"/>
        </w:rPr>
        <w:t>for</w:t>
      </w:r>
      <w:r w:rsidRPr="00B3667C">
        <w:rPr>
          <w:rFonts w:asciiTheme="minorHAnsi" w:hAnsiTheme="minorHAnsi" w:cstheme="minorHAnsi"/>
        </w:rPr>
        <w:t xml:space="preserve"> apartment leaseholders to </w:t>
      </w:r>
      <w:r w:rsidR="00F415FF">
        <w:rPr>
          <w:rFonts w:asciiTheme="minorHAnsi" w:hAnsiTheme="minorHAnsi" w:cstheme="minorHAnsi"/>
        </w:rPr>
        <w:t>buy</w:t>
      </w:r>
      <w:r w:rsidRPr="00B3667C">
        <w:rPr>
          <w:rFonts w:asciiTheme="minorHAnsi" w:hAnsiTheme="minorHAnsi" w:cstheme="minorHAnsi"/>
        </w:rPr>
        <w:t xml:space="preserve"> the</w:t>
      </w:r>
      <w:r w:rsidR="003417DD">
        <w:rPr>
          <w:rFonts w:asciiTheme="minorHAnsi" w:hAnsiTheme="minorHAnsi" w:cstheme="minorHAnsi"/>
        </w:rPr>
        <w:t>ir</w:t>
      </w:r>
      <w:r w:rsidRPr="00B3667C">
        <w:rPr>
          <w:rFonts w:asciiTheme="minorHAnsi" w:hAnsiTheme="minorHAnsi" w:cstheme="minorHAnsi"/>
        </w:rPr>
        <w:t xml:space="preserve"> freehold </w:t>
      </w:r>
      <w:r w:rsidR="00F415FF">
        <w:rPr>
          <w:rFonts w:asciiTheme="minorHAnsi" w:hAnsiTheme="minorHAnsi" w:cstheme="minorHAnsi"/>
        </w:rPr>
        <w:t>(enfranchise)</w:t>
      </w:r>
      <w:r w:rsidRPr="00B3667C">
        <w:rPr>
          <w:rFonts w:asciiTheme="minorHAnsi" w:hAnsiTheme="minorHAnsi" w:cstheme="minorHAnsi"/>
        </w:rPr>
        <w:t>.</w:t>
      </w:r>
    </w:p>
    <w:p w14:paraId="448AEC08" w14:textId="20A9C593" w:rsidR="00556C50" w:rsidRDefault="00556C50" w:rsidP="00F415FF">
      <w:pPr>
        <w:pStyle w:val="ListParagraph"/>
        <w:spacing w:line="360" w:lineRule="auto"/>
        <w:ind w:left="1440"/>
        <w:jc w:val="both"/>
        <w:rPr>
          <w:rFonts w:asciiTheme="minorHAnsi" w:hAnsiTheme="minorHAnsi" w:cstheme="minorHAnsi"/>
          <w:b/>
          <w:bCs/>
          <w:color w:val="FF0000"/>
          <w:vertAlign w:val="subscript"/>
        </w:rPr>
      </w:pPr>
    </w:p>
    <w:p w14:paraId="334EC759" w14:textId="1F10C951" w:rsidR="00191700" w:rsidRPr="00556C50" w:rsidRDefault="00191700" w:rsidP="00191700">
      <w:pPr>
        <w:pStyle w:val="Caption"/>
        <w:rPr>
          <w:rFonts w:asciiTheme="minorHAnsi" w:hAnsiTheme="minorHAnsi" w:cstheme="minorHAnsi"/>
          <w:b/>
          <w:bCs/>
          <w:color w:val="FF0000"/>
          <w:vertAlign w:val="subscript"/>
        </w:rPr>
      </w:pPr>
      <w:bookmarkStart w:id="16" w:name="_Toc133217678"/>
      <w:r>
        <w:t xml:space="preserve">Figure </w:t>
      </w:r>
      <w:fldSimple w:instr=" SEQ Figure \* ARABIC ">
        <w:r w:rsidR="007C09D8">
          <w:rPr>
            <w:noProof/>
          </w:rPr>
          <w:t>6</w:t>
        </w:r>
      </w:fldSimple>
      <w:r>
        <w:t xml:space="preserve"> Story Board </w:t>
      </w:r>
      <w:r w:rsidR="004205C1">
        <w:t>describing website</w:t>
      </w:r>
      <w:bookmarkEnd w:id="16"/>
    </w:p>
    <w:p w14:paraId="0F3FC5CC" w14:textId="2679B030" w:rsidR="00EC735D" w:rsidRDefault="00D34963" w:rsidP="00F415FF">
      <w:pPr>
        <w:pStyle w:val="ListParagraph"/>
        <w:spacing w:line="360" w:lineRule="auto"/>
        <w:ind w:left="1440"/>
        <w:jc w:val="both"/>
        <w:rPr>
          <w:rFonts w:asciiTheme="minorHAnsi" w:hAnsiTheme="minorHAnsi" w:cstheme="minorHAnsi"/>
        </w:rPr>
      </w:pPr>
      <w:r w:rsidRPr="008066DF">
        <w:rPr>
          <w:noProof/>
        </w:rPr>
        <w:drawing>
          <wp:anchor distT="0" distB="0" distL="114300" distR="114300" simplePos="0" relativeHeight="251607040" behindDoc="0" locked="0" layoutInCell="1" allowOverlap="1" wp14:anchorId="55434049" wp14:editId="6FEDA6CA">
            <wp:simplePos x="0" y="0"/>
            <wp:positionH relativeFrom="column">
              <wp:posOffset>0</wp:posOffset>
            </wp:positionH>
            <wp:positionV relativeFrom="paragraph">
              <wp:posOffset>255644</wp:posOffset>
            </wp:positionV>
            <wp:extent cx="6419850" cy="4003381"/>
            <wp:effectExtent l="228600" t="247650" r="209550" b="245110"/>
            <wp:wrapNone/>
            <wp:docPr id="21" name="Picture 2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6434744" cy="4012669"/>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sdt>
        <w:sdtPr>
          <w:rPr>
            <w:rFonts w:asciiTheme="minorHAnsi" w:hAnsiTheme="minorHAnsi" w:cstheme="minorHAnsi"/>
          </w:rPr>
          <w:id w:val="1805497484"/>
          <w:citation/>
        </w:sdtPr>
        <w:sdtContent>
          <w:r w:rsidR="006851A2">
            <w:rPr>
              <w:rFonts w:asciiTheme="minorHAnsi" w:hAnsiTheme="minorHAnsi" w:cstheme="minorHAnsi"/>
            </w:rPr>
            <w:fldChar w:fldCharType="begin"/>
          </w:r>
          <w:r w:rsidR="006851A2">
            <w:rPr>
              <w:rFonts w:asciiTheme="minorHAnsi" w:hAnsiTheme="minorHAnsi" w:cstheme="minorHAnsi"/>
            </w:rPr>
            <w:instrText xml:space="preserve"> CITATION Sto22 \l 2057 </w:instrText>
          </w:r>
          <w:r w:rsidR="006851A2">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[8]</w:t>
          </w:r>
          <w:r w:rsidR="006851A2">
            <w:rPr>
              <w:rFonts w:asciiTheme="minorHAnsi" w:hAnsiTheme="minorHAnsi" w:cstheme="minorHAnsi"/>
            </w:rPr>
            <w:fldChar w:fldCharType="end"/>
          </w:r>
        </w:sdtContent>
      </w:sdt>
    </w:p>
    <w:p w14:paraId="0A5280F5" w14:textId="22741F76" w:rsidR="00EC735D" w:rsidRDefault="00EC735D" w:rsidP="00F415FF">
      <w:pPr>
        <w:pStyle w:val="ListParagraph"/>
        <w:spacing w:line="360" w:lineRule="auto"/>
        <w:ind w:left="1440"/>
        <w:jc w:val="both"/>
        <w:rPr>
          <w:rFonts w:asciiTheme="minorHAnsi" w:hAnsiTheme="minorHAnsi" w:cstheme="minorHAnsi"/>
        </w:rPr>
      </w:pPr>
    </w:p>
    <w:p w14:paraId="6C1016F1" w14:textId="404CFC95" w:rsidR="00EC735D" w:rsidRDefault="00EC735D" w:rsidP="00F415FF">
      <w:pPr>
        <w:pStyle w:val="ListParagraph"/>
        <w:spacing w:line="360" w:lineRule="auto"/>
        <w:ind w:left="1440"/>
        <w:jc w:val="both"/>
        <w:rPr>
          <w:rFonts w:asciiTheme="minorHAnsi" w:hAnsiTheme="minorHAnsi" w:cstheme="minorHAnsi"/>
        </w:rPr>
      </w:pPr>
    </w:p>
    <w:p w14:paraId="6482C2A8" w14:textId="0772A1C4" w:rsidR="00EC735D" w:rsidRDefault="00EC735D" w:rsidP="00F415FF">
      <w:pPr>
        <w:pStyle w:val="ListParagraph"/>
        <w:spacing w:line="360" w:lineRule="auto"/>
        <w:ind w:left="1440"/>
        <w:jc w:val="both"/>
        <w:rPr>
          <w:rFonts w:asciiTheme="minorHAnsi" w:hAnsiTheme="minorHAnsi" w:cstheme="minorHAnsi"/>
        </w:rPr>
      </w:pPr>
    </w:p>
    <w:p w14:paraId="53B4A3E9" w14:textId="5400F4F7" w:rsidR="00EC735D" w:rsidRDefault="00EC735D" w:rsidP="00F415FF">
      <w:pPr>
        <w:pStyle w:val="ListParagraph"/>
        <w:spacing w:line="360" w:lineRule="auto"/>
        <w:ind w:left="1440"/>
        <w:jc w:val="both"/>
        <w:rPr>
          <w:rFonts w:asciiTheme="minorHAnsi" w:hAnsiTheme="minorHAnsi" w:cstheme="minorHAnsi"/>
        </w:rPr>
      </w:pPr>
    </w:p>
    <w:p w14:paraId="43C280F8" w14:textId="17DA90C0" w:rsidR="00EC735D" w:rsidRDefault="00EC735D" w:rsidP="00F415FF">
      <w:pPr>
        <w:pStyle w:val="ListParagraph"/>
        <w:spacing w:line="360" w:lineRule="auto"/>
        <w:ind w:left="1440"/>
        <w:jc w:val="both"/>
        <w:rPr>
          <w:rFonts w:asciiTheme="minorHAnsi" w:hAnsiTheme="minorHAnsi" w:cstheme="minorHAnsi"/>
        </w:rPr>
      </w:pPr>
    </w:p>
    <w:p w14:paraId="36EFC362" w14:textId="272751D5" w:rsidR="00EC735D" w:rsidRDefault="00EC735D" w:rsidP="00F415FF">
      <w:pPr>
        <w:pStyle w:val="ListParagraph"/>
        <w:spacing w:line="360" w:lineRule="auto"/>
        <w:ind w:left="1440"/>
        <w:jc w:val="both"/>
        <w:rPr>
          <w:rFonts w:asciiTheme="minorHAnsi" w:hAnsiTheme="minorHAnsi" w:cstheme="minorHAnsi"/>
        </w:rPr>
      </w:pPr>
    </w:p>
    <w:p w14:paraId="2A7B19F1" w14:textId="4F9F09EB" w:rsidR="00EC735D" w:rsidRDefault="00EC735D" w:rsidP="00F415FF">
      <w:pPr>
        <w:pStyle w:val="ListParagraph"/>
        <w:spacing w:line="360" w:lineRule="auto"/>
        <w:ind w:left="1440"/>
        <w:jc w:val="both"/>
        <w:rPr>
          <w:rFonts w:asciiTheme="minorHAnsi" w:hAnsiTheme="minorHAnsi" w:cstheme="minorHAnsi"/>
        </w:rPr>
      </w:pPr>
    </w:p>
    <w:p w14:paraId="234C4E45" w14:textId="416374FF" w:rsidR="00EC735D" w:rsidRDefault="00EC735D" w:rsidP="00F415FF">
      <w:pPr>
        <w:pStyle w:val="ListParagraph"/>
        <w:spacing w:line="360" w:lineRule="auto"/>
        <w:ind w:left="1440"/>
        <w:jc w:val="both"/>
        <w:rPr>
          <w:rFonts w:asciiTheme="minorHAnsi" w:hAnsiTheme="minorHAnsi" w:cstheme="minorHAnsi"/>
        </w:rPr>
      </w:pPr>
    </w:p>
    <w:p w14:paraId="1F8C42DD" w14:textId="62EDE529" w:rsidR="00EC735D" w:rsidRDefault="00EC735D" w:rsidP="00F415FF">
      <w:pPr>
        <w:pStyle w:val="ListParagraph"/>
        <w:spacing w:line="360" w:lineRule="auto"/>
        <w:ind w:left="1440"/>
        <w:jc w:val="both"/>
        <w:rPr>
          <w:rFonts w:asciiTheme="minorHAnsi" w:hAnsiTheme="minorHAnsi" w:cstheme="minorHAnsi"/>
        </w:rPr>
      </w:pPr>
    </w:p>
    <w:p w14:paraId="5B7D3DAB" w14:textId="6EB3B8E9" w:rsidR="00EC735D" w:rsidRDefault="00EC735D" w:rsidP="00F415FF">
      <w:pPr>
        <w:pStyle w:val="ListParagraph"/>
        <w:spacing w:line="360" w:lineRule="auto"/>
        <w:ind w:left="1440"/>
        <w:jc w:val="both"/>
        <w:rPr>
          <w:rFonts w:asciiTheme="minorHAnsi" w:hAnsiTheme="minorHAnsi" w:cstheme="minorHAnsi"/>
        </w:rPr>
      </w:pPr>
    </w:p>
    <w:p w14:paraId="7FC9C325" w14:textId="7A50500F" w:rsidR="00EC735D" w:rsidRDefault="00EC735D" w:rsidP="00F415FF">
      <w:pPr>
        <w:pStyle w:val="ListParagraph"/>
        <w:spacing w:line="360" w:lineRule="auto"/>
        <w:ind w:left="1440"/>
        <w:jc w:val="both"/>
        <w:rPr>
          <w:rFonts w:asciiTheme="minorHAnsi" w:hAnsiTheme="minorHAnsi" w:cstheme="minorHAnsi"/>
        </w:rPr>
      </w:pPr>
    </w:p>
    <w:p w14:paraId="761C45C2" w14:textId="35AD1C7D" w:rsidR="00EC735D" w:rsidRDefault="00EC735D" w:rsidP="00F415FF">
      <w:pPr>
        <w:pStyle w:val="ListParagraph"/>
        <w:spacing w:line="360" w:lineRule="auto"/>
        <w:ind w:left="1440"/>
        <w:jc w:val="both"/>
        <w:rPr>
          <w:rFonts w:asciiTheme="minorHAnsi" w:hAnsiTheme="minorHAnsi" w:cstheme="minorHAnsi"/>
        </w:rPr>
      </w:pPr>
    </w:p>
    <w:p w14:paraId="4D2AA85F" w14:textId="788A30DB" w:rsidR="00EC735D" w:rsidRDefault="00EC735D" w:rsidP="00F415FF">
      <w:pPr>
        <w:pStyle w:val="ListParagraph"/>
        <w:spacing w:line="360" w:lineRule="auto"/>
        <w:ind w:left="1440"/>
        <w:jc w:val="both"/>
        <w:rPr>
          <w:rFonts w:asciiTheme="minorHAnsi" w:hAnsiTheme="minorHAnsi" w:cstheme="minorHAnsi"/>
        </w:rPr>
      </w:pPr>
    </w:p>
    <w:p w14:paraId="6881346C" w14:textId="3FC4FE9B" w:rsidR="00EC735D" w:rsidRDefault="00EC735D" w:rsidP="00F415FF">
      <w:pPr>
        <w:pStyle w:val="ListParagraph"/>
        <w:spacing w:line="360" w:lineRule="auto"/>
        <w:ind w:left="1440"/>
        <w:jc w:val="both"/>
        <w:rPr>
          <w:rFonts w:asciiTheme="minorHAnsi" w:hAnsiTheme="minorHAnsi" w:cstheme="minorHAnsi"/>
        </w:rPr>
      </w:pPr>
    </w:p>
    <w:p w14:paraId="03686551" w14:textId="0665310A" w:rsidR="00EC735D" w:rsidRDefault="00EC735D" w:rsidP="00F415FF">
      <w:pPr>
        <w:pStyle w:val="ListParagraph"/>
        <w:spacing w:line="360" w:lineRule="auto"/>
        <w:ind w:left="1440"/>
        <w:jc w:val="both"/>
        <w:rPr>
          <w:rFonts w:asciiTheme="minorHAnsi" w:hAnsiTheme="minorHAnsi" w:cstheme="minorHAnsi"/>
        </w:rPr>
      </w:pPr>
    </w:p>
    <w:p w14:paraId="7316FBC3" w14:textId="4F63E040" w:rsidR="005440B9" w:rsidRDefault="005440B9" w:rsidP="0072791A">
      <w:pPr>
        <w:pStyle w:val="Heading3"/>
      </w:pPr>
      <w:bookmarkStart w:id="17" w:name="_Toc133217571"/>
      <w:r>
        <w:lastRenderedPageBreak/>
        <w:t>1.</w:t>
      </w:r>
      <w:r w:rsidR="00D34963">
        <w:t>3</w:t>
      </w:r>
      <w:r>
        <w:t>.1</w:t>
      </w:r>
      <w:r>
        <w:tab/>
        <w:t>The Principle of Leasehold</w:t>
      </w:r>
      <w:bookmarkEnd w:id="17"/>
    </w:p>
    <w:p w14:paraId="52E85133" w14:textId="77777777" w:rsidR="005440B9" w:rsidRDefault="005440B9" w:rsidP="00F415FF">
      <w:pPr>
        <w:pStyle w:val="ListParagraph"/>
        <w:spacing w:line="360" w:lineRule="auto"/>
        <w:ind w:left="1440"/>
        <w:jc w:val="both"/>
        <w:rPr>
          <w:rFonts w:asciiTheme="minorHAnsi" w:hAnsiTheme="minorHAnsi" w:cstheme="minorHAnsi"/>
        </w:rPr>
      </w:pPr>
    </w:p>
    <w:p w14:paraId="7A1B6E5B" w14:textId="39308725" w:rsidR="0056456D" w:rsidRPr="005440B9" w:rsidRDefault="0056456D" w:rsidP="0056456D">
      <w:pPr>
        <w:spacing w:line="360" w:lineRule="auto"/>
        <w:ind w:left="1440"/>
        <w:jc w:val="both"/>
        <w:rPr>
          <w:rFonts w:asciiTheme="minorHAnsi" w:hAnsiTheme="minorHAnsi" w:cstheme="minorHAnsi"/>
        </w:rPr>
      </w:pPr>
      <w:r w:rsidRPr="005440B9">
        <w:rPr>
          <w:rFonts w:asciiTheme="minorHAnsi" w:hAnsiTheme="minorHAnsi" w:cstheme="minorHAnsi"/>
        </w:rPr>
        <w:t xml:space="preserve">What if you saw a shiny new </w:t>
      </w:r>
      <w:r w:rsidR="00137169" w:rsidRPr="005440B9">
        <w:rPr>
          <w:rFonts w:asciiTheme="minorHAnsi" w:hAnsiTheme="minorHAnsi" w:cstheme="minorHAnsi"/>
        </w:rPr>
        <w:t>fridge and</w:t>
      </w:r>
      <w:r w:rsidRPr="005440B9">
        <w:rPr>
          <w:rFonts w:asciiTheme="minorHAnsi" w:hAnsiTheme="minorHAnsi" w:cstheme="minorHAnsi"/>
        </w:rPr>
        <w:t xml:space="preserve"> </w:t>
      </w:r>
      <w:r w:rsidR="00137169" w:rsidRPr="005440B9">
        <w:rPr>
          <w:rFonts w:asciiTheme="minorHAnsi" w:hAnsiTheme="minorHAnsi" w:cstheme="minorHAnsi"/>
        </w:rPr>
        <w:t xml:space="preserve">you </w:t>
      </w:r>
      <w:r w:rsidRPr="005440B9">
        <w:rPr>
          <w:rFonts w:asciiTheme="minorHAnsi" w:hAnsiTheme="minorHAnsi" w:cstheme="minorHAnsi"/>
        </w:rPr>
        <w:t xml:space="preserve">were so mesmerised you paid for it without reading </w:t>
      </w:r>
      <w:r w:rsidR="00BE06CB" w:rsidRPr="005440B9">
        <w:rPr>
          <w:rFonts w:asciiTheme="minorHAnsi" w:hAnsiTheme="minorHAnsi" w:cstheme="minorHAnsi"/>
        </w:rPr>
        <w:t xml:space="preserve">the </w:t>
      </w:r>
      <w:r w:rsidRPr="005440B9">
        <w:rPr>
          <w:rFonts w:asciiTheme="minorHAnsi" w:hAnsiTheme="minorHAnsi" w:cstheme="minorHAnsi"/>
        </w:rPr>
        <w:t xml:space="preserve">small print.  When you got it home you </w:t>
      </w:r>
      <w:r w:rsidR="00A16A41" w:rsidRPr="005440B9">
        <w:rPr>
          <w:rFonts w:asciiTheme="minorHAnsi" w:hAnsiTheme="minorHAnsi" w:cstheme="minorHAnsi"/>
        </w:rPr>
        <w:t xml:space="preserve">read </w:t>
      </w:r>
      <w:r w:rsidR="00BE06CB" w:rsidRPr="005440B9">
        <w:rPr>
          <w:rFonts w:asciiTheme="minorHAnsi" w:hAnsiTheme="minorHAnsi" w:cstheme="minorHAnsi"/>
        </w:rPr>
        <w:t xml:space="preserve">that </w:t>
      </w:r>
      <w:r w:rsidR="00A16A41" w:rsidRPr="005440B9">
        <w:rPr>
          <w:rFonts w:asciiTheme="minorHAnsi" w:hAnsiTheme="minorHAnsi" w:cstheme="minorHAnsi"/>
        </w:rPr>
        <w:t xml:space="preserve">small print and </w:t>
      </w:r>
      <w:r w:rsidRPr="005440B9">
        <w:rPr>
          <w:rFonts w:asciiTheme="minorHAnsi" w:hAnsiTheme="minorHAnsi" w:cstheme="minorHAnsi"/>
        </w:rPr>
        <w:t>realised:</w:t>
      </w:r>
    </w:p>
    <w:p w14:paraId="2D1DEDB8" w14:textId="77777777" w:rsidR="0056456D" w:rsidRPr="005440B9" w:rsidRDefault="0056456D" w:rsidP="0056456D">
      <w:pPr>
        <w:spacing w:line="360" w:lineRule="auto"/>
        <w:ind w:left="1440"/>
        <w:jc w:val="both"/>
        <w:rPr>
          <w:rFonts w:asciiTheme="minorHAnsi" w:hAnsiTheme="minorHAnsi" w:cstheme="minorHAnsi"/>
        </w:rPr>
      </w:pPr>
    </w:p>
    <w:p w14:paraId="1510526D" w14:textId="7EEFC3E5" w:rsidR="0056456D" w:rsidRPr="005440B9" w:rsidRDefault="0056456D" w:rsidP="00243D0F">
      <w:pPr>
        <w:pStyle w:val="ListParagraph"/>
        <w:numPr>
          <w:ilvl w:val="0"/>
          <w:numId w:val="37"/>
        </w:numPr>
        <w:spacing w:line="360" w:lineRule="auto"/>
        <w:jc w:val="both"/>
        <w:rPr>
          <w:rFonts w:asciiTheme="minorHAnsi" w:hAnsiTheme="minorHAnsi" w:cstheme="minorHAnsi"/>
        </w:rPr>
      </w:pPr>
      <w:r w:rsidRPr="005440B9">
        <w:rPr>
          <w:rFonts w:asciiTheme="minorHAnsi" w:hAnsiTheme="minorHAnsi" w:cstheme="minorHAnsi"/>
        </w:rPr>
        <w:t>you did not buy that fridge but rented the space within it</w:t>
      </w:r>
      <w:r w:rsidR="005C2F69">
        <w:rPr>
          <w:rFonts w:asciiTheme="minorHAnsi" w:hAnsiTheme="minorHAnsi" w:cstheme="minorHAnsi"/>
        </w:rPr>
        <w:t>,</w:t>
      </w:r>
      <w:r w:rsidRPr="005440B9">
        <w:rPr>
          <w:rFonts w:asciiTheme="minorHAnsi" w:hAnsiTheme="minorHAnsi" w:cstheme="minorHAnsi"/>
        </w:rPr>
        <w:t xml:space="preserve"> </w:t>
      </w:r>
    </w:p>
    <w:p w14:paraId="6D9C2CD5" w14:textId="4F3B1BA8" w:rsidR="003116F8" w:rsidRPr="005440B9" w:rsidRDefault="003116F8" w:rsidP="00243D0F">
      <w:pPr>
        <w:pStyle w:val="ListParagraph"/>
        <w:numPr>
          <w:ilvl w:val="0"/>
          <w:numId w:val="37"/>
        </w:numPr>
        <w:spacing w:line="360" w:lineRule="auto"/>
        <w:jc w:val="both"/>
        <w:rPr>
          <w:rFonts w:asciiTheme="minorHAnsi" w:hAnsiTheme="minorHAnsi" w:cstheme="minorHAnsi"/>
        </w:rPr>
      </w:pPr>
      <w:r w:rsidRPr="005440B9">
        <w:rPr>
          <w:rFonts w:asciiTheme="minorHAnsi" w:hAnsiTheme="minorHAnsi" w:cstheme="minorHAnsi"/>
        </w:rPr>
        <w:t>you would forfeit that fridge after a period specified</w:t>
      </w:r>
      <w:r w:rsidR="005C2F69">
        <w:rPr>
          <w:rFonts w:asciiTheme="minorHAnsi" w:hAnsiTheme="minorHAnsi" w:cstheme="minorHAnsi"/>
        </w:rPr>
        <w:t>,</w:t>
      </w:r>
    </w:p>
    <w:p w14:paraId="4F953F01" w14:textId="29A0D26D" w:rsidR="003116F8" w:rsidRPr="005440B9" w:rsidRDefault="003116F8" w:rsidP="00243D0F">
      <w:pPr>
        <w:pStyle w:val="ListParagraph"/>
        <w:numPr>
          <w:ilvl w:val="0"/>
          <w:numId w:val="37"/>
        </w:numPr>
        <w:spacing w:line="360" w:lineRule="auto"/>
        <w:jc w:val="both"/>
        <w:rPr>
          <w:rFonts w:asciiTheme="minorHAnsi" w:hAnsiTheme="minorHAnsi" w:cstheme="minorHAnsi"/>
        </w:rPr>
      </w:pPr>
      <w:r w:rsidRPr="005440B9">
        <w:rPr>
          <w:rFonts w:asciiTheme="minorHAnsi" w:hAnsiTheme="minorHAnsi" w:cstheme="minorHAnsi"/>
        </w:rPr>
        <w:t>you would pay a fee every year to have the privilege of renting it</w:t>
      </w:r>
      <w:r w:rsidR="005C2F69">
        <w:rPr>
          <w:rFonts w:asciiTheme="minorHAnsi" w:hAnsiTheme="minorHAnsi" w:cstheme="minorHAnsi"/>
        </w:rPr>
        <w:t>,</w:t>
      </w:r>
    </w:p>
    <w:p w14:paraId="60C889C4" w14:textId="19B563A3" w:rsidR="0056456D" w:rsidRPr="005440B9" w:rsidRDefault="0056456D" w:rsidP="00243D0F">
      <w:pPr>
        <w:pStyle w:val="ListParagraph"/>
        <w:numPr>
          <w:ilvl w:val="0"/>
          <w:numId w:val="37"/>
        </w:numPr>
        <w:spacing w:line="360" w:lineRule="auto"/>
        <w:jc w:val="both"/>
        <w:rPr>
          <w:rFonts w:asciiTheme="minorHAnsi" w:hAnsiTheme="minorHAnsi" w:cstheme="minorHAnsi"/>
        </w:rPr>
      </w:pPr>
      <w:r w:rsidRPr="005440B9">
        <w:rPr>
          <w:rFonts w:asciiTheme="minorHAnsi" w:hAnsiTheme="minorHAnsi" w:cstheme="minorHAnsi"/>
        </w:rPr>
        <w:t>the person you paid rent to decided what you could put in it</w:t>
      </w:r>
      <w:r w:rsidR="005C2F69">
        <w:rPr>
          <w:rFonts w:asciiTheme="minorHAnsi" w:hAnsiTheme="minorHAnsi" w:cstheme="minorHAnsi"/>
        </w:rPr>
        <w:t>,</w:t>
      </w:r>
    </w:p>
    <w:p w14:paraId="743765ED" w14:textId="4A889435" w:rsidR="0056456D" w:rsidRPr="005440B9" w:rsidRDefault="0056456D" w:rsidP="00243D0F">
      <w:pPr>
        <w:pStyle w:val="ListParagraph"/>
        <w:numPr>
          <w:ilvl w:val="0"/>
          <w:numId w:val="37"/>
        </w:numPr>
        <w:spacing w:line="360" w:lineRule="auto"/>
        <w:jc w:val="both"/>
        <w:rPr>
          <w:rFonts w:asciiTheme="minorHAnsi" w:hAnsiTheme="minorHAnsi" w:cstheme="minorHAnsi"/>
        </w:rPr>
      </w:pPr>
      <w:r w:rsidRPr="005440B9">
        <w:rPr>
          <w:rFonts w:asciiTheme="minorHAnsi" w:hAnsiTheme="minorHAnsi" w:cstheme="minorHAnsi"/>
        </w:rPr>
        <w:t>the maintenance of it and the insurance costs; of which they got a generous kickback of up to 40%</w:t>
      </w:r>
      <w:r w:rsidR="005C2F69">
        <w:rPr>
          <w:rFonts w:asciiTheme="minorHAnsi" w:hAnsiTheme="minorHAnsi" w:cstheme="minorHAnsi"/>
        </w:rPr>
        <w:t>.</w:t>
      </w:r>
      <w:sdt>
        <w:sdtPr>
          <w:rPr>
            <w:rFonts w:asciiTheme="minorHAnsi" w:hAnsiTheme="minorHAnsi" w:cstheme="minorHAnsi"/>
          </w:rPr>
          <w:id w:val="1634677282"/>
          <w:citation/>
        </w:sdtPr>
        <w:sdtContent>
          <w:r w:rsidR="00D60861">
            <w:rPr>
              <w:rFonts w:asciiTheme="minorHAnsi" w:hAnsiTheme="minorHAnsi" w:cstheme="minorHAnsi"/>
            </w:rPr>
            <w:fldChar w:fldCharType="begin"/>
          </w:r>
          <w:r w:rsidR="00D60861">
            <w:rPr>
              <w:rFonts w:asciiTheme="minorHAnsi" w:hAnsiTheme="minorHAnsi" w:cstheme="minorHAnsi"/>
            </w:rPr>
            <w:instrText xml:space="preserve"> CITATION LBu18 \l 2057 </w:instrText>
          </w:r>
          <w:r w:rsidR="00D60861">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[9]</w:t>
          </w:r>
          <w:r w:rsidR="00D60861">
            <w:rPr>
              <w:rFonts w:asciiTheme="minorHAnsi" w:hAnsiTheme="minorHAnsi" w:cstheme="minorHAnsi"/>
            </w:rPr>
            <w:fldChar w:fldCharType="end"/>
          </w:r>
        </w:sdtContent>
      </w:sdt>
    </w:p>
    <w:p w14:paraId="21195D0F" w14:textId="44347861" w:rsidR="003116F8" w:rsidRPr="005440B9" w:rsidRDefault="003116F8" w:rsidP="003116F8">
      <w:pPr>
        <w:pStyle w:val="ListParagraph"/>
        <w:spacing w:line="360" w:lineRule="auto"/>
        <w:ind w:left="2211"/>
        <w:jc w:val="both"/>
        <w:rPr>
          <w:rFonts w:asciiTheme="minorHAnsi" w:hAnsiTheme="minorHAnsi" w:cstheme="minorHAnsi"/>
        </w:rPr>
      </w:pPr>
    </w:p>
    <w:p w14:paraId="134DB703" w14:textId="6930EE28" w:rsidR="00137169" w:rsidRDefault="005440B9" w:rsidP="00243D0F">
      <w:pPr>
        <w:pStyle w:val="Heading2"/>
        <w:numPr>
          <w:ilvl w:val="1"/>
          <w:numId w:val="3"/>
        </w:numPr>
      </w:pPr>
      <w:bookmarkStart w:id="18" w:name="_Toc133217572"/>
      <w:r w:rsidRPr="005440B9">
        <w:t xml:space="preserve">The </w:t>
      </w:r>
      <w:r w:rsidR="00137169" w:rsidRPr="005440B9">
        <w:t>History</w:t>
      </w:r>
      <w:r w:rsidRPr="005440B9">
        <w:t xml:space="preserve"> of Leasehold</w:t>
      </w:r>
      <w:bookmarkEnd w:id="18"/>
    </w:p>
    <w:p w14:paraId="152D6620" w14:textId="09B39B31" w:rsidR="000A100D" w:rsidRDefault="000A100D" w:rsidP="000A100D"/>
    <w:p w14:paraId="7BF2BD73" w14:textId="10DE1CEF" w:rsidR="00DA44A0" w:rsidRPr="005440B9" w:rsidRDefault="000A100D" w:rsidP="0072791A">
      <w:pPr>
        <w:pStyle w:val="Heading3"/>
      </w:pPr>
      <w:bookmarkStart w:id="19" w:name="_Toc133217573"/>
      <w:r>
        <w:t>1.</w:t>
      </w:r>
      <w:r w:rsidR="00E53C3B">
        <w:t>4</w:t>
      </w:r>
      <w:r>
        <w:t>.1</w:t>
      </w:r>
      <w:r>
        <w:tab/>
        <w:t xml:space="preserve">1066 </w:t>
      </w:r>
      <w:r w:rsidR="001A05E8">
        <w:t xml:space="preserve">- </w:t>
      </w:r>
      <w:r>
        <w:t>William the Conqueror</w:t>
      </w:r>
      <w:bookmarkEnd w:id="19"/>
    </w:p>
    <w:p w14:paraId="5D5FAB73" w14:textId="2DAE505C" w:rsidR="00137169" w:rsidRPr="005440B9" w:rsidRDefault="00137169" w:rsidP="000A100D">
      <w:pPr>
        <w:spacing w:line="360" w:lineRule="auto"/>
        <w:ind w:left="1800"/>
        <w:jc w:val="both"/>
        <w:rPr>
          <w:rFonts w:asciiTheme="minorHAnsi" w:hAnsiTheme="minorHAnsi" w:cstheme="minorHAnsi"/>
          <w:b/>
          <w:bCs/>
        </w:rPr>
      </w:pPr>
      <w:r w:rsidRPr="005440B9">
        <w:rPr>
          <w:rFonts w:asciiTheme="minorHAnsi" w:hAnsiTheme="minorHAnsi" w:cstheme="minorHAnsi"/>
        </w:rPr>
        <w:t xml:space="preserve">In 1066 William the Conqueror defeated the British at the Battle Of Hastings and declared the right to all the land.  He awarded his loyal generals some swathes of land to keep them beholden to him.  The population were all under slave conditions under this new ‘total feudal’ system that benefited the elite few.  </w:t>
      </w:r>
      <w:r w:rsidRPr="005440B9">
        <w:rPr>
          <w:rFonts w:asciiTheme="minorHAnsi" w:hAnsiTheme="minorHAnsi" w:cstheme="minorHAnsi"/>
          <w:b/>
          <w:bCs/>
        </w:rPr>
        <w:t>This ‘ghost of the feudal blueprint’ still affects 5 million properties in England and Wales.</w:t>
      </w:r>
    </w:p>
    <w:p w14:paraId="3A413464" w14:textId="77777777" w:rsidR="00137169" w:rsidRPr="005440B9" w:rsidRDefault="00137169" w:rsidP="000A100D">
      <w:pPr>
        <w:spacing w:line="360" w:lineRule="auto"/>
        <w:ind w:left="1800"/>
        <w:jc w:val="both"/>
        <w:rPr>
          <w:rFonts w:asciiTheme="minorHAnsi" w:hAnsiTheme="minorHAnsi" w:cstheme="minorHAnsi"/>
        </w:rPr>
      </w:pPr>
    </w:p>
    <w:p w14:paraId="7283C375" w14:textId="77777777" w:rsidR="00137169" w:rsidRPr="005440B9" w:rsidRDefault="00137169" w:rsidP="000A100D">
      <w:pPr>
        <w:spacing w:line="360" w:lineRule="auto"/>
        <w:ind w:left="1800"/>
        <w:jc w:val="both"/>
        <w:rPr>
          <w:rFonts w:asciiTheme="minorHAnsi" w:hAnsiTheme="minorHAnsi" w:cstheme="minorHAnsi"/>
          <w:b/>
          <w:bCs/>
          <w:i/>
          <w:iCs/>
        </w:rPr>
      </w:pPr>
      <w:r w:rsidRPr="005440B9">
        <w:rPr>
          <w:rFonts w:asciiTheme="minorHAnsi" w:hAnsiTheme="minorHAnsi" w:cstheme="minorHAnsi"/>
        </w:rPr>
        <w:t xml:space="preserve">William became the richest man in the world; </w:t>
      </w:r>
      <w:r w:rsidRPr="005440B9">
        <w:rPr>
          <w:rFonts w:asciiTheme="minorHAnsi" w:hAnsiTheme="minorHAnsi" w:cstheme="minorHAnsi"/>
          <w:b/>
          <w:bCs/>
        </w:rPr>
        <w:t xml:space="preserve">his fortune being more than the 10 richest of present day.  </w:t>
      </w:r>
      <w:r w:rsidRPr="005440B9">
        <w:rPr>
          <w:rFonts w:asciiTheme="minorHAnsi" w:hAnsiTheme="minorHAnsi" w:cstheme="minorHAnsi"/>
        </w:rPr>
        <w:t xml:space="preserve">The ‘Doomsday Book’ was a questionnaire he commissioned to log every piece of land, down to the livestock and tools the poor used to work on behalf of their landlords.  </w:t>
      </w:r>
      <w:r w:rsidRPr="005440B9">
        <w:rPr>
          <w:rFonts w:asciiTheme="minorHAnsi" w:hAnsiTheme="minorHAnsi" w:cstheme="minorHAnsi"/>
          <w:b/>
          <w:bCs/>
        </w:rPr>
        <w:t xml:space="preserve">The last question set the tone for the next 1000 years; </w:t>
      </w:r>
      <w:r w:rsidRPr="005440B9">
        <w:rPr>
          <w:rFonts w:asciiTheme="minorHAnsi" w:hAnsiTheme="minorHAnsi" w:cstheme="minorHAnsi"/>
          <w:b/>
          <w:bCs/>
          <w:i/>
          <w:iCs/>
        </w:rPr>
        <w:t xml:space="preserve">‘Can more be had, than is had?’ </w:t>
      </w:r>
    </w:p>
    <w:p w14:paraId="43EE4542" w14:textId="77777777" w:rsidR="00137169" w:rsidRPr="005440B9" w:rsidRDefault="00137169" w:rsidP="000A100D">
      <w:pPr>
        <w:spacing w:line="360" w:lineRule="auto"/>
        <w:ind w:left="1800"/>
        <w:jc w:val="both"/>
        <w:rPr>
          <w:rFonts w:asciiTheme="minorHAnsi" w:hAnsiTheme="minorHAnsi" w:cstheme="minorHAnsi"/>
        </w:rPr>
      </w:pPr>
    </w:p>
    <w:p w14:paraId="26E3C23B" w14:textId="77777777"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William had turned the whole of Britain into a legally binding system that made the people into slaves to their landlords.   The people:</w:t>
      </w:r>
    </w:p>
    <w:p w14:paraId="0A9F0F54" w14:textId="77777777" w:rsidR="00137169" w:rsidRPr="005440B9" w:rsidRDefault="00137169" w:rsidP="00243D0F">
      <w:pPr>
        <w:pStyle w:val="ListParagraph"/>
        <w:numPr>
          <w:ilvl w:val="0"/>
          <w:numId w:val="44"/>
        </w:numPr>
        <w:spacing w:after="160" w:line="360" w:lineRule="auto"/>
        <w:ind w:left="2520"/>
        <w:jc w:val="both"/>
        <w:rPr>
          <w:rFonts w:asciiTheme="minorHAnsi" w:hAnsiTheme="minorHAnsi" w:cstheme="minorHAnsi"/>
        </w:rPr>
      </w:pPr>
      <w:r w:rsidRPr="005440B9">
        <w:rPr>
          <w:rFonts w:asciiTheme="minorHAnsi" w:hAnsiTheme="minorHAnsi" w:cstheme="minorHAnsi"/>
        </w:rPr>
        <w:t>worked the land for free, making their landlords richer</w:t>
      </w:r>
    </w:p>
    <w:p w14:paraId="131BBE58" w14:textId="77777777" w:rsidR="00137169" w:rsidRPr="005440B9" w:rsidRDefault="00137169" w:rsidP="00243D0F">
      <w:pPr>
        <w:pStyle w:val="ListParagraph"/>
        <w:numPr>
          <w:ilvl w:val="0"/>
          <w:numId w:val="44"/>
        </w:numPr>
        <w:spacing w:after="160" w:line="360" w:lineRule="auto"/>
        <w:ind w:left="2520"/>
        <w:jc w:val="both"/>
        <w:rPr>
          <w:rFonts w:asciiTheme="minorHAnsi" w:hAnsiTheme="minorHAnsi" w:cstheme="minorHAnsi"/>
        </w:rPr>
      </w:pPr>
      <w:r w:rsidRPr="005440B9">
        <w:rPr>
          <w:rFonts w:asciiTheme="minorHAnsi" w:hAnsiTheme="minorHAnsi" w:cstheme="minorHAnsi"/>
        </w:rPr>
        <w:t xml:space="preserve">had to tithe to the church, </w:t>
      </w:r>
    </w:p>
    <w:p w14:paraId="2A61EB9E" w14:textId="77777777" w:rsidR="00137169" w:rsidRPr="005440B9" w:rsidRDefault="00137169" w:rsidP="00243D0F">
      <w:pPr>
        <w:pStyle w:val="ListParagraph"/>
        <w:numPr>
          <w:ilvl w:val="0"/>
          <w:numId w:val="44"/>
        </w:numPr>
        <w:spacing w:after="160" w:line="360" w:lineRule="auto"/>
        <w:ind w:left="2520"/>
        <w:jc w:val="both"/>
        <w:rPr>
          <w:rFonts w:asciiTheme="minorHAnsi" w:hAnsiTheme="minorHAnsi" w:cstheme="minorHAnsi"/>
        </w:rPr>
      </w:pPr>
      <w:r w:rsidRPr="005440B9">
        <w:rPr>
          <w:rFonts w:asciiTheme="minorHAnsi" w:hAnsiTheme="minorHAnsi" w:cstheme="minorHAnsi"/>
        </w:rPr>
        <w:t xml:space="preserve">provide money and labour to the Crown, </w:t>
      </w:r>
    </w:p>
    <w:p w14:paraId="0998E857" w14:textId="77777777" w:rsidR="00137169" w:rsidRPr="005440B9" w:rsidRDefault="00137169" w:rsidP="00243D0F">
      <w:pPr>
        <w:pStyle w:val="ListParagraph"/>
        <w:numPr>
          <w:ilvl w:val="0"/>
          <w:numId w:val="44"/>
        </w:numPr>
        <w:spacing w:after="160" w:line="360" w:lineRule="auto"/>
        <w:ind w:left="2520"/>
        <w:jc w:val="both"/>
        <w:rPr>
          <w:rFonts w:asciiTheme="minorHAnsi" w:hAnsiTheme="minorHAnsi" w:cstheme="minorHAnsi"/>
        </w:rPr>
      </w:pPr>
      <w:r w:rsidRPr="005440B9">
        <w:rPr>
          <w:rFonts w:asciiTheme="minorHAnsi" w:hAnsiTheme="minorHAnsi" w:cstheme="minorHAnsi"/>
        </w:rPr>
        <w:t xml:space="preserve">and when requested, fight.  </w:t>
      </w:r>
    </w:p>
    <w:p w14:paraId="4A160036" w14:textId="77777777"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lastRenderedPageBreak/>
        <w:t>As they were the property of the landlords they had to ask for permission for anything they wanted to do;</w:t>
      </w:r>
    </w:p>
    <w:p w14:paraId="4912F0B5" w14:textId="77777777" w:rsidR="00137169" w:rsidRPr="005440B9" w:rsidRDefault="00137169" w:rsidP="00243D0F">
      <w:pPr>
        <w:pStyle w:val="ListParagraph"/>
        <w:numPr>
          <w:ilvl w:val="0"/>
          <w:numId w:val="41"/>
        </w:numPr>
        <w:spacing w:after="160" w:line="360" w:lineRule="auto"/>
        <w:ind w:left="2520"/>
        <w:jc w:val="both"/>
        <w:rPr>
          <w:rFonts w:asciiTheme="minorHAnsi" w:hAnsiTheme="minorHAnsi" w:cstheme="minorHAnsi"/>
        </w:rPr>
      </w:pPr>
      <w:r w:rsidRPr="005440B9">
        <w:rPr>
          <w:rFonts w:asciiTheme="minorHAnsi" w:hAnsiTheme="minorHAnsi" w:cstheme="minorHAnsi"/>
        </w:rPr>
        <w:t xml:space="preserve">marriage </w:t>
      </w:r>
    </w:p>
    <w:p w14:paraId="76A92877" w14:textId="77777777" w:rsidR="00137169" w:rsidRPr="005440B9" w:rsidRDefault="00137169" w:rsidP="00243D0F">
      <w:pPr>
        <w:pStyle w:val="ListParagraph"/>
        <w:numPr>
          <w:ilvl w:val="0"/>
          <w:numId w:val="41"/>
        </w:numPr>
        <w:spacing w:after="160" w:line="360" w:lineRule="auto"/>
        <w:ind w:left="2520"/>
        <w:jc w:val="both"/>
        <w:rPr>
          <w:rFonts w:asciiTheme="minorHAnsi" w:hAnsiTheme="minorHAnsi" w:cstheme="minorHAnsi"/>
        </w:rPr>
      </w:pPr>
      <w:r w:rsidRPr="005440B9">
        <w:rPr>
          <w:rFonts w:asciiTheme="minorHAnsi" w:hAnsiTheme="minorHAnsi" w:cstheme="minorHAnsi"/>
        </w:rPr>
        <w:t>childbearing</w:t>
      </w:r>
    </w:p>
    <w:p w14:paraId="52825FD4" w14:textId="77777777" w:rsidR="00137169" w:rsidRPr="005440B9" w:rsidRDefault="00137169" w:rsidP="00243D0F">
      <w:pPr>
        <w:pStyle w:val="ListParagraph"/>
        <w:numPr>
          <w:ilvl w:val="0"/>
          <w:numId w:val="41"/>
        </w:numPr>
        <w:spacing w:after="160" w:line="360" w:lineRule="auto"/>
        <w:ind w:left="2520"/>
        <w:jc w:val="both"/>
        <w:rPr>
          <w:rFonts w:asciiTheme="minorHAnsi" w:hAnsiTheme="minorHAnsi" w:cstheme="minorHAnsi"/>
        </w:rPr>
      </w:pPr>
      <w:r w:rsidRPr="005440B9">
        <w:rPr>
          <w:rFonts w:asciiTheme="minorHAnsi" w:hAnsiTheme="minorHAnsi" w:cstheme="minorHAnsi"/>
        </w:rPr>
        <w:t xml:space="preserve">time off for illness </w:t>
      </w:r>
    </w:p>
    <w:p w14:paraId="6EA338EE" w14:textId="77777777"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 xml:space="preserve">and pay a fine for all these.  </w:t>
      </w:r>
    </w:p>
    <w:p w14:paraId="06CBF867" w14:textId="77777777"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 xml:space="preserve">When they died: </w:t>
      </w:r>
    </w:p>
    <w:p w14:paraId="5A05374C" w14:textId="77777777" w:rsidR="00137169" w:rsidRPr="005440B9" w:rsidRDefault="00137169" w:rsidP="00243D0F">
      <w:pPr>
        <w:pStyle w:val="ListParagraph"/>
        <w:numPr>
          <w:ilvl w:val="0"/>
          <w:numId w:val="45"/>
        </w:numPr>
        <w:spacing w:after="160" w:line="360" w:lineRule="auto"/>
        <w:ind w:left="2520"/>
        <w:jc w:val="both"/>
        <w:rPr>
          <w:rFonts w:asciiTheme="minorHAnsi" w:hAnsiTheme="minorHAnsi" w:cstheme="minorHAnsi"/>
          <w:b/>
          <w:bCs/>
        </w:rPr>
      </w:pPr>
      <w:r w:rsidRPr="005440B9">
        <w:rPr>
          <w:rFonts w:asciiTheme="minorHAnsi" w:hAnsiTheme="minorHAnsi" w:cstheme="minorHAnsi"/>
        </w:rPr>
        <w:t xml:space="preserve">the landlord could take their most precious asset as ‘compensation’.  </w:t>
      </w:r>
    </w:p>
    <w:p w14:paraId="15273B13" w14:textId="77777777" w:rsidR="00137169" w:rsidRPr="005440B9" w:rsidRDefault="00137169" w:rsidP="000A100D">
      <w:pPr>
        <w:pStyle w:val="ListParagraph"/>
        <w:spacing w:line="360" w:lineRule="auto"/>
        <w:ind w:left="2520"/>
        <w:jc w:val="both"/>
        <w:rPr>
          <w:rFonts w:asciiTheme="minorHAnsi" w:hAnsiTheme="minorHAnsi" w:cstheme="minorHAnsi"/>
          <w:b/>
          <w:bCs/>
        </w:rPr>
      </w:pPr>
    </w:p>
    <w:p w14:paraId="1D1200ED" w14:textId="77777777" w:rsidR="00137169" w:rsidRPr="005440B9" w:rsidRDefault="00137169" w:rsidP="000A100D">
      <w:pPr>
        <w:pStyle w:val="ListParagraph"/>
        <w:spacing w:line="360" w:lineRule="auto"/>
        <w:ind w:left="1800"/>
        <w:jc w:val="both"/>
        <w:rPr>
          <w:rFonts w:asciiTheme="minorHAnsi" w:hAnsiTheme="minorHAnsi" w:cstheme="minorHAnsi"/>
        </w:rPr>
      </w:pPr>
      <w:r w:rsidRPr="005440B9">
        <w:rPr>
          <w:rFonts w:asciiTheme="minorHAnsi" w:hAnsiTheme="minorHAnsi" w:cstheme="minorHAnsi"/>
        </w:rPr>
        <w:t xml:space="preserve">Once they had worked enough for the landlord they grew their own food to ensure their family’s survival.  </w:t>
      </w:r>
    </w:p>
    <w:p w14:paraId="56BA4057" w14:textId="77777777" w:rsidR="00137169" w:rsidRPr="005440B9" w:rsidRDefault="00137169" w:rsidP="000A100D">
      <w:pPr>
        <w:pStyle w:val="ListParagraph"/>
        <w:spacing w:line="360" w:lineRule="auto"/>
        <w:ind w:left="1800"/>
        <w:jc w:val="both"/>
        <w:rPr>
          <w:rFonts w:asciiTheme="minorHAnsi" w:hAnsiTheme="minorHAnsi" w:cstheme="minorHAnsi"/>
        </w:rPr>
      </w:pPr>
    </w:p>
    <w:p w14:paraId="424324F1" w14:textId="77777777" w:rsidR="00137169" w:rsidRPr="005440B9" w:rsidRDefault="00137169" w:rsidP="000A100D">
      <w:pPr>
        <w:pStyle w:val="ListParagraph"/>
        <w:spacing w:line="360" w:lineRule="auto"/>
        <w:ind w:left="1800"/>
        <w:jc w:val="both"/>
        <w:rPr>
          <w:rFonts w:asciiTheme="minorHAnsi" w:hAnsiTheme="minorHAnsi" w:cstheme="minorHAnsi"/>
          <w:b/>
          <w:bCs/>
        </w:rPr>
      </w:pPr>
      <w:r w:rsidRPr="005440B9">
        <w:rPr>
          <w:rFonts w:asciiTheme="minorHAnsi" w:hAnsiTheme="minorHAnsi" w:cstheme="minorHAnsi"/>
          <w:b/>
          <w:bCs/>
        </w:rPr>
        <w:t>The landlords grew fat, whilst the people were starved to death.  Any dissent was met with death or harsh punishment.</w:t>
      </w:r>
    </w:p>
    <w:p w14:paraId="24ED1B80" w14:textId="77777777" w:rsidR="00137169" w:rsidRPr="005440B9" w:rsidRDefault="00137169" w:rsidP="00137169">
      <w:pPr>
        <w:spacing w:line="360" w:lineRule="auto"/>
        <w:ind w:left="1440"/>
        <w:jc w:val="both"/>
        <w:rPr>
          <w:rFonts w:asciiTheme="minorHAnsi" w:hAnsiTheme="minorHAnsi" w:cstheme="minorHAnsi"/>
        </w:rPr>
      </w:pPr>
    </w:p>
    <w:p w14:paraId="3744D132" w14:textId="62EA6142" w:rsidR="00137169" w:rsidRPr="005440B9" w:rsidRDefault="000A100D" w:rsidP="0072791A">
      <w:pPr>
        <w:pStyle w:val="Heading3"/>
      </w:pPr>
      <w:bookmarkStart w:id="20" w:name="_Toc133217574"/>
      <w:r>
        <w:t>1.</w:t>
      </w:r>
      <w:r w:rsidR="00E53C3B">
        <w:t>4</w:t>
      </w:r>
      <w:r>
        <w:t>.2</w:t>
      </w:r>
      <w:r>
        <w:tab/>
      </w:r>
      <w:r w:rsidR="00137169" w:rsidRPr="005440B9">
        <w:t>The 1330’s -The Black Death came from Mongolia killing half the populace</w:t>
      </w:r>
      <w:bookmarkEnd w:id="20"/>
    </w:p>
    <w:p w14:paraId="661A40E1" w14:textId="77777777"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 xml:space="preserve">Whilst landlords, church, and crown ran off to save themselves, the surviving population got a taste of freedom.  When the landlords came back their workers had disappeared, finding they could work for money and survive. </w:t>
      </w:r>
    </w:p>
    <w:p w14:paraId="1837F027" w14:textId="77777777" w:rsidR="00137169" w:rsidRPr="005440B9" w:rsidRDefault="00137169" w:rsidP="000A100D">
      <w:pPr>
        <w:spacing w:line="360" w:lineRule="auto"/>
        <w:ind w:left="1800"/>
        <w:jc w:val="both"/>
        <w:rPr>
          <w:rFonts w:asciiTheme="minorHAnsi" w:hAnsiTheme="minorHAnsi" w:cstheme="minorHAnsi"/>
        </w:rPr>
      </w:pPr>
    </w:p>
    <w:p w14:paraId="1FFC6A6E" w14:textId="2CFD7FB2" w:rsidR="000A100D" w:rsidRDefault="000A100D" w:rsidP="0072791A">
      <w:pPr>
        <w:pStyle w:val="Heading3"/>
      </w:pPr>
      <w:bookmarkStart w:id="21" w:name="_Toc133217575"/>
      <w:r>
        <w:t>1.</w:t>
      </w:r>
      <w:r w:rsidR="00E53C3B">
        <w:t>4</w:t>
      </w:r>
      <w:r>
        <w:t>.3</w:t>
      </w:r>
      <w:r>
        <w:tab/>
        <w:t>1349</w:t>
      </w:r>
      <w:r w:rsidR="001A05E8">
        <w:t xml:space="preserve"> - </w:t>
      </w:r>
      <w:r>
        <w:t xml:space="preserve"> ‘Ordinance of Labourers’ Act</w:t>
      </w:r>
      <w:bookmarkEnd w:id="21"/>
    </w:p>
    <w:p w14:paraId="3504B7AC" w14:textId="2F31AE67"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 xml:space="preserve"> On 18 June 1349 the ‘Ordinance of Labourers’ Act brought these ‘beasts of the field’ (as the government termed the people) into line, to protect the status quo.  A priest named </w:t>
      </w:r>
      <w:r w:rsidRPr="005440B9">
        <w:rPr>
          <w:rFonts w:asciiTheme="minorHAnsi" w:hAnsiTheme="minorHAnsi" w:cstheme="minorHAnsi"/>
          <w:b/>
          <w:bCs/>
        </w:rPr>
        <w:t>Jonn Bull</w:t>
      </w:r>
      <w:r w:rsidRPr="005440B9">
        <w:rPr>
          <w:rFonts w:asciiTheme="minorHAnsi" w:hAnsiTheme="minorHAnsi" w:cstheme="minorHAnsi"/>
        </w:rPr>
        <w:t xml:space="preserve"> lead the revolt with a poem: </w:t>
      </w:r>
    </w:p>
    <w:p w14:paraId="11072179" w14:textId="77777777" w:rsidR="00137169" w:rsidRPr="005440B9" w:rsidRDefault="00137169" w:rsidP="00137169">
      <w:pPr>
        <w:spacing w:line="360" w:lineRule="auto"/>
        <w:ind w:left="1440"/>
        <w:jc w:val="center"/>
        <w:rPr>
          <w:rFonts w:asciiTheme="minorHAnsi" w:hAnsiTheme="minorHAnsi" w:cstheme="minorHAnsi"/>
          <w:b/>
          <w:bCs/>
        </w:rPr>
      </w:pPr>
      <w:r w:rsidRPr="005440B9">
        <w:rPr>
          <w:rFonts w:asciiTheme="minorHAnsi" w:hAnsiTheme="minorHAnsi" w:cstheme="minorHAnsi"/>
          <w:b/>
          <w:bCs/>
        </w:rPr>
        <w:t>‘when Adam delved and Eve span, who then was the gentleman’</w:t>
      </w:r>
    </w:p>
    <w:p w14:paraId="599BC638" w14:textId="6E7C2ED3" w:rsidR="00137169" w:rsidRPr="005440B9" w:rsidRDefault="00137169" w:rsidP="000A100D">
      <w:pPr>
        <w:spacing w:line="360" w:lineRule="auto"/>
        <w:ind w:left="1843"/>
        <w:jc w:val="both"/>
        <w:rPr>
          <w:rFonts w:asciiTheme="minorHAnsi" w:hAnsiTheme="minorHAnsi" w:cstheme="minorHAnsi"/>
        </w:rPr>
      </w:pPr>
      <w:r w:rsidRPr="005440B9">
        <w:rPr>
          <w:rFonts w:asciiTheme="minorHAnsi" w:hAnsiTheme="minorHAnsi" w:cstheme="minorHAnsi"/>
        </w:rPr>
        <w:t xml:space="preserve">He said, “at the dawn of time there was no ‘land ownership </w:t>
      </w:r>
      <w:r w:rsidR="000A100D" w:rsidRPr="005440B9">
        <w:rPr>
          <w:rFonts w:asciiTheme="minorHAnsi" w:hAnsiTheme="minorHAnsi" w:cstheme="minorHAnsi"/>
        </w:rPr>
        <w:t>class</w:t>
      </w:r>
      <w:r w:rsidRPr="005440B9">
        <w:rPr>
          <w:rFonts w:asciiTheme="minorHAnsi" w:hAnsiTheme="minorHAnsi" w:cstheme="minorHAnsi"/>
        </w:rPr>
        <w:t xml:space="preserve"> and, if not needed then, why needed now?”</w:t>
      </w:r>
    </w:p>
    <w:p w14:paraId="76E368A1" w14:textId="77777777" w:rsidR="00DA44A0" w:rsidRPr="005440B9" w:rsidRDefault="00DA44A0" w:rsidP="00137169">
      <w:pPr>
        <w:spacing w:line="360" w:lineRule="auto"/>
        <w:ind w:left="1440"/>
        <w:jc w:val="both"/>
        <w:rPr>
          <w:rFonts w:asciiTheme="minorHAnsi" w:hAnsiTheme="minorHAnsi" w:cstheme="minorHAnsi"/>
        </w:rPr>
      </w:pPr>
    </w:p>
    <w:p w14:paraId="48103313" w14:textId="3461E996"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 xml:space="preserve"> Another leader </w:t>
      </w:r>
      <w:r w:rsidR="00DA44A0" w:rsidRPr="005440B9">
        <w:rPr>
          <w:rFonts w:asciiTheme="minorHAnsi" w:hAnsiTheme="minorHAnsi" w:cstheme="minorHAnsi"/>
        </w:rPr>
        <w:t>emerged when</w:t>
      </w:r>
      <w:r w:rsidRPr="005440B9">
        <w:rPr>
          <w:rFonts w:asciiTheme="minorHAnsi" w:hAnsiTheme="minorHAnsi" w:cstheme="minorHAnsi"/>
        </w:rPr>
        <w:t xml:space="preserve"> he killed a tax collector; </w:t>
      </w:r>
      <w:r w:rsidRPr="005440B9">
        <w:rPr>
          <w:rFonts w:asciiTheme="minorHAnsi" w:hAnsiTheme="minorHAnsi" w:cstheme="minorHAnsi"/>
          <w:b/>
          <w:bCs/>
        </w:rPr>
        <w:t>Wat Tyler.</w:t>
      </w:r>
      <w:r w:rsidRPr="005440B9">
        <w:rPr>
          <w:rFonts w:asciiTheme="minorHAnsi" w:hAnsiTheme="minorHAnsi" w:cstheme="minorHAnsi"/>
        </w:rPr>
        <w:t xml:space="preserve">  Tax was due from anyone from 14 years old</w:t>
      </w:r>
      <w:r w:rsidR="00DA44A0" w:rsidRPr="005440B9">
        <w:rPr>
          <w:rFonts w:asciiTheme="minorHAnsi" w:hAnsiTheme="minorHAnsi" w:cstheme="minorHAnsi"/>
        </w:rPr>
        <w:t>,</w:t>
      </w:r>
      <w:r w:rsidRPr="005440B9">
        <w:rPr>
          <w:rFonts w:asciiTheme="minorHAnsi" w:hAnsiTheme="minorHAnsi" w:cstheme="minorHAnsi"/>
        </w:rPr>
        <w:t xml:space="preserve"> and tax collector’s method of determining this was to ‘puberty test’ the daughters by forcing their hands up their skirts.  Tyler came home and found one doing this to his daughter and split his head open.  </w:t>
      </w:r>
    </w:p>
    <w:p w14:paraId="30844CD9" w14:textId="77777777" w:rsidR="00137169" w:rsidRPr="005440B9" w:rsidRDefault="00137169" w:rsidP="00137169">
      <w:pPr>
        <w:spacing w:line="360" w:lineRule="auto"/>
        <w:ind w:left="1440"/>
        <w:jc w:val="both"/>
        <w:rPr>
          <w:rFonts w:asciiTheme="minorHAnsi" w:hAnsiTheme="minorHAnsi" w:cstheme="minorHAnsi"/>
        </w:rPr>
      </w:pPr>
    </w:p>
    <w:p w14:paraId="5EC06005" w14:textId="4180DD9E" w:rsidR="000A100D" w:rsidRDefault="000A100D" w:rsidP="0072791A">
      <w:pPr>
        <w:pStyle w:val="Heading3"/>
        <w:rPr>
          <w:rFonts w:cstheme="minorHAnsi"/>
        </w:rPr>
      </w:pPr>
      <w:bookmarkStart w:id="22" w:name="_Toc133217576"/>
      <w:r>
        <w:lastRenderedPageBreak/>
        <w:t>1.</w:t>
      </w:r>
      <w:r w:rsidR="00E53C3B">
        <w:t>4</w:t>
      </w:r>
      <w:r>
        <w:t>.4</w:t>
      </w:r>
      <w:r>
        <w:tab/>
      </w:r>
      <w:r w:rsidR="001A05E8">
        <w:t xml:space="preserve">1381 - </w:t>
      </w:r>
      <w:r>
        <w:t>The Peasants Revolt/Poll Tax Riots</w:t>
      </w:r>
      <w:bookmarkEnd w:id="22"/>
    </w:p>
    <w:p w14:paraId="5E84FEB7" w14:textId="46C06A72" w:rsidR="00137169" w:rsidRPr="005440B9" w:rsidRDefault="00137169" w:rsidP="000A100D">
      <w:pPr>
        <w:spacing w:line="360" w:lineRule="auto"/>
        <w:ind w:left="1800"/>
        <w:jc w:val="both"/>
        <w:rPr>
          <w:rFonts w:asciiTheme="minorHAnsi" w:hAnsiTheme="minorHAnsi" w:cstheme="minorHAnsi"/>
          <w:b/>
          <w:bCs/>
        </w:rPr>
      </w:pPr>
      <w:r w:rsidRPr="005440B9">
        <w:rPr>
          <w:rFonts w:asciiTheme="minorHAnsi" w:hAnsiTheme="minorHAnsi" w:cstheme="minorHAnsi"/>
        </w:rPr>
        <w:t xml:space="preserve">Soon the whole country was behind Wat Tyler and John Bull.  They marched upon London where King Richard II, aged 14, was hiding in the tower.  </w:t>
      </w:r>
      <w:r w:rsidRPr="005440B9">
        <w:rPr>
          <w:rFonts w:asciiTheme="minorHAnsi" w:hAnsiTheme="minorHAnsi" w:cstheme="minorHAnsi"/>
          <w:b/>
          <w:bCs/>
        </w:rPr>
        <w:t xml:space="preserve">Historians called this either the ‘Poll Tax Riots’ or the ‘Peasants Revolt’ but it was neither.  </w:t>
      </w:r>
    </w:p>
    <w:p w14:paraId="2F2CA32D" w14:textId="77777777" w:rsidR="00137169" w:rsidRPr="005440B9" w:rsidRDefault="00137169" w:rsidP="00243D0F">
      <w:pPr>
        <w:pStyle w:val="ListParagraph"/>
        <w:numPr>
          <w:ilvl w:val="0"/>
          <w:numId w:val="42"/>
        </w:numPr>
        <w:spacing w:after="160" w:line="360" w:lineRule="auto"/>
        <w:ind w:left="2160"/>
        <w:jc w:val="both"/>
        <w:rPr>
          <w:rFonts w:asciiTheme="minorHAnsi" w:hAnsiTheme="minorHAnsi" w:cstheme="minorHAnsi"/>
        </w:rPr>
      </w:pPr>
      <w:r w:rsidRPr="005440B9">
        <w:rPr>
          <w:rFonts w:asciiTheme="minorHAnsi" w:hAnsiTheme="minorHAnsi" w:cstheme="minorHAnsi"/>
        </w:rPr>
        <w:t>Along the way they attacked the symbols of those that represented the feudal society but never robbed as they wanted to show their anger was at the system, not benefit personally.</w:t>
      </w:r>
    </w:p>
    <w:p w14:paraId="5E7CB004" w14:textId="77777777" w:rsidR="00137169" w:rsidRPr="005440B9" w:rsidRDefault="00137169" w:rsidP="00243D0F">
      <w:pPr>
        <w:pStyle w:val="ListParagraph"/>
        <w:numPr>
          <w:ilvl w:val="0"/>
          <w:numId w:val="42"/>
        </w:numPr>
        <w:spacing w:after="160" w:line="360" w:lineRule="auto"/>
        <w:ind w:left="2160"/>
        <w:jc w:val="both"/>
        <w:rPr>
          <w:rFonts w:asciiTheme="minorHAnsi" w:hAnsiTheme="minorHAnsi" w:cstheme="minorHAnsi"/>
        </w:rPr>
      </w:pPr>
      <w:r w:rsidRPr="005440B9">
        <w:rPr>
          <w:rFonts w:asciiTheme="minorHAnsi" w:hAnsiTheme="minorHAnsi" w:cstheme="minorHAnsi"/>
        </w:rPr>
        <w:t>They also attacked law offices for manipulating the law in favour of land owners</w:t>
      </w:r>
    </w:p>
    <w:p w14:paraId="70796BE8" w14:textId="77777777" w:rsidR="00137169" w:rsidRPr="005440B9" w:rsidRDefault="00137169" w:rsidP="00137169">
      <w:pPr>
        <w:spacing w:line="360" w:lineRule="auto"/>
        <w:ind w:left="1440"/>
        <w:jc w:val="both"/>
        <w:rPr>
          <w:rFonts w:asciiTheme="minorHAnsi" w:hAnsiTheme="minorHAnsi" w:cstheme="minorHAnsi"/>
          <w:b/>
          <w:bCs/>
        </w:rPr>
      </w:pPr>
    </w:p>
    <w:p w14:paraId="7D2D970B" w14:textId="77777777" w:rsidR="00137169" w:rsidRPr="005440B9" w:rsidRDefault="00137169" w:rsidP="000A100D">
      <w:pPr>
        <w:spacing w:line="360" w:lineRule="auto"/>
        <w:ind w:left="1800"/>
        <w:jc w:val="both"/>
        <w:rPr>
          <w:rFonts w:asciiTheme="minorHAnsi" w:hAnsiTheme="minorHAnsi" w:cstheme="minorHAnsi"/>
          <w:b/>
          <w:bCs/>
        </w:rPr>
      </w:pPr>
      <w:r w:rsidRPr="005440B9">
        <w:rPr>
          <w:rFonts w:asciiTheme="minorHAnsi" w:hAnsiTheme="minorHAnsi" w:cstheme="minorHAnsi"/>
          <w:b/>
          <w:bCs/>
        </w:rPr>
        <w:t>Tyler thought the king misguided by his older uncles, and when met with him he only had 3 demands:</w:t>
      </w:r>
    </w:p>
    <w:p w14:paraId="59087343" w14:textId="77777777" w:rsidR="00137169" w:rsidRPr="005440B9" w:rsidRDefault="00137169" w:rsidP="00243D0F">
      <w:pPr>
        <w:pStyle w:val="ListParagraph"/>
        <w:numPr>
          <w:ilvl w:val="0"/>
          <w:numId w:val="43"/>
        </w:numPr>
        <w:spacing w:after="160" w:line="360" w:lineRule="auto"/>
        <w:ind w:left="2520"/>
        <w:jc w:val="both"/>
        <w:rPr>
          <w:rFonts w:asciiTheme="minorHAnsi" w:hAnsiTheme="minorHAnsi" w:cstheme="minorHAnsi"/>
        </w:rPr>
      </w:pPr>
      <w:r w:rsidRPr="005440B9">
        <w:rPr>
          <w:rFonts w:asciiTheme="minorHAnsi" w:hAnsiTheme="minorHAnsi" w:cstheme="minorHAnsi"/>
        </w:rPr>
        <w:t>Freedom from landlords (end slavery)</w:t>
      </w:r>
    </w:p>
    <w:p w14:paraId="343AAB54" w14:textId="77777777" w:rsidR="00137169" w:rsidRPr="005440B9" w:rsidRDefault="00137169" w:rsidP="00243D0F">
      <w:pPr>
        <w:pStyle w:val="ListParagraph"/>
        <w:numPr>
          <w:ilvl w:val="0"/>
          <w:numId w:val="43"/>
        </w:numPr>
        <w:spacing w:after="160" w:line="360" w:lineRule="auto"/>
        <w:ind w:left="2520"/>
        <w:jc w:val="both"/>
        <w:rPr>
          <w:rFonts w:asciiTheme="minorHAnsi" w:hAnsiTheme="minorHAnsi" w:cstheme="minorHAnsi"/>
        </w:rPr>
      </w:pPr>
      <w:r w:rsidRPr="005440B9">
        <w:rPr>
          <w:rFonts w:asciiTheme="minorHAnsi" w:hAnsiTheme="minorHAnsi" w:cstheme="minorHAnsi"/>
        </w:rPr>
        <w:t>Right to sell own produce in the markets (landlords took hefty cut)</w:t>
      </w:r>
    </w:p>
    <w:p w14:paraId="49CB9520" w14:textId="77777777" w:rsidR="00137169" w:rsidRPr="005440B9" w:rsidRDefault="00137169" w:rsidP="00243D0F">
      <w:pPr>
        <w:pStyle w:val="ListParagraph"/>
        <w:numPr>
          <w:ilvl w:val="0"/>
          <w:numId w:val="43"/>
        </w:numPr>
        <w:spacing w:after="160" w:line="360" w:lineRule="auto"/>
        <w:ind w:left="2520"/>
        <w:jc w:val="both"/>
        <w:rPr>
          <w:rFonts w:asciiTheme="minorHAnsi" w:hAnsiTheme="minorHAnsi" w:cstheme="minorHAnsi"/>
        </w:rPr>
      </w:pPr>
      <w:r w:rsidRPr="005440B9">
        <w:rPr>
          <w:rFonts w:asciiTheme="minorHAnsi" w:hAnsiTheme="minorHAnsi" w:cstheme="minorHAnsi"/>
        </w:rPr>
        <w:t>Ground rent be set at 4 shillings per acre (landlords charged whatever they wanted)</w:t>
      </w:r>
    </w:p>
    <w:p w14:paraId="2224BDC6" w14:textId="77777777" w:rsidR="00137169" w:rsidRPr="005440B9" w:rsidRDefault="00137169" w:rsidP="000A100D">
      <w:pPr>
        <w:spacing w:line="360" w:lineRule="auto"/>
        <w:ind w:left="2520"/>
        <w:jc w:val="both"/>
        <w:rPr>
          <w:rFonts w:asciiTheme="minorHAnsi" w:hAnsiTheme="minorHAnsi" w:cstheme="minorHAnsi"/>
        </w:rPr>
      </w:pPr>
      <w:r w:rsidRPr="005440B9">
        <w:rPr>
          <w:rFonts w:asciiTheme="minorHAnsi" w:hAnsiTheme="minorHAnsi" w:cstheme="minorHAnsi"/>
        </w:rPr>
        <w:t xml:space="preserve">Also, none should be punished for rebelling.  </w:t>
      </w:r>
    </w:p>
    <w:p w14:paraId="769123E7" w14:textId="77777777" w:rsidR="00137169" w:rsidRPr="005440B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After some game playing the king agreed to all the demands but shortly afterwards outside Tyler got caught in a skirmish and was killed by a general.  The crowd then raised their weapons against the king and his generals, but just as it looked as if royalty would be consigned to history, the king advanced on horseback into the crowd and made a speech saying he was just and had changed the laws, so they should follow him and no other.   The crowd believing him turned around;  they were to find out later this trust was wholly misplaced.</w:t>
      </w:r>
    </w:p>
    <w:p w14:paraId="391B3FFE" w14:textId="77777777" w:rsidR="00137169" w:rsidRPr="005440B9" w:rsidRDefault="00137169" w:rsidP="000A100D">
      <w:pPr>
        <w:spacing w:line="360" w:lineRule="auto"/>
        <w:ind w:left="1800"/>
        <w:jc w:val="both"/>
        <w:rPr>
          <w:rFonts w:asciiTheme="minorHAnsi" w:hAnsiTheme="minorHAnsi" w:cstheme="minorHAnsi"/>
        </w:rPr>
      </w:pPr>
    </w:p>
    <w:p w14:paraId="6572BC7A" w14:textId="3B54AD17" w:rsidR="00137169" w:rsidRDefault="00137169" w:rsidP="000A100D">
      <w:pPr>
        <w:spacing w:line="360" w:lineRule="auto"/>
        <w:ind w:left="1800"/>
        <w:jc w:val="both"/>
        <w:rPr>
          <w:rFonts w:asciiTheme="minorHAnsi" w:hAnsiTheme="minorHAnsi" w:cstheme="minorHAnsi"/>
        </w:rPr>
      </w:pPr>
      <w:r w:rsidRPr="005440B9">
        <w:rPr>
          <w:rFonts w:asciiTheme="minorHAnsi" w:hAnsiTheme="minorHAnsi" w:cstheme="minorHAnsi"/>
        </w:rPr>
        <w:t>If Richard had kept his word, our society would have been much fairer, but Richard loved the feudal system more than anyone as it made him so rich.  He rescinded all the laws previously agreed and sent his generals out to put the rebels to death, tortured in the most brutal way possible.  He had John Bull hung, drawn and quartered witnessing it, and parading John’s mutilated body across the country.  The people’s lives became harder, and the elite landowners got richer.</w:t>
      </w:r>
    </w:p>
    <w:p w14:paraId="109D2CBD" w14:textId="4F5F4D99" w:rsidR="00F4062E" w:rsidRDefault="00F4062E">
      <w:pPr>
        <w:spacing w:after="200" w:line="276" w:lineRule="auto"/>
        <w:rPr>
          <w:rFonts w:asciiTheme="minorHAnsi" w:hAnsiTheme="minorHAnsi" w:cstheme="minorHAnsi"/>
        </w:rPr>
      </w:pPr>
      <w:r>
        <w:rPr>
          <w:rFonts w:asciiTheme="minorHAnsi" w:hAnsiTheme="minorHAnsi" w:cstheme="minorHAnsi"/>
        </w:rPr>
        <w:br w:type="page"/>
      </w:r>
    </w:p>
    <w:p w14:paraId="3A8118D5" w14:textId="2C72875A" w:rsidR="000A100D" w:rsidRDefault="00A41790" w:rsidP="00A41790">
      <w:pPr>
        <w:pStyle w:val="Heading3"/>
      </w:pPr>
      <w:bookmarkStart w:id="23" w:name="_Toc133217577"/>
      <w:r>
        <w:lastRenderedPageBreak/>
        <w:t>1.4.5</w:t>
      </w:r>
      <w:r>
        <w:tab/>
        <w:t xml:space="preserve">1649 </w:t>
      </w:r>
      <w:r w:rsidR="006B19FE">
        <w:t xml:space="preserve">- </w:t>
      </w:r>
      <w:r>
        <w:t>The English Civil War</w:t>
      </w:r>
      <w:r w:rsidR="000164E7">
        <w:t xml:space="preserve"> to Present Day</w:t>
      </w:r>
      <w:bookmarkEnd w:id="23"/>
    </w:p>
    <w:p w14:paraId="625CC46A" w14:textId="77777777" w:rsidR="000164E7" w:rsidRPr="000164E7" w:rsidRDefault="000164E7" w:rsidP="000164E7"/>
    <w:p w14:paraId="5B3EA650" w14:textId="024509B3" w:rsidR="00A41790" w:rsidRDefault="000164E7" w:rsidP="000164E7">
      <w:pPr>
        <w:pStyle w:val="dcr-az7egx"/>
        <w:shd w:val="clear" w:color="auto" w:fill="FFFFFF"/>
        <w:spacing w:before="0" w:beforeAutospacing="0" w:after="0" w:afterAutospacing="0" w:line="360" w:lineRule="auto"/>
        <w:ind w:left="1800"/>
        <w:jc w:val="both"/>
        <w:textAlignment w:val="baseline"/>
        <w:rPr>
          <w:rStyle w:val="dcr-az7egx1"/>
          <w:rFonts w:asciiTheme="minorHAnsi" w:hAnsiTheme="minorHAnsi" w:cstheme="minorHAnsi"/>
          <w:color w:val="121212"/>
          <w:sz w:val="22"/>
          <w:szCs w:val="22"/>
          <w:bdr w:val="none" w:sz="0" w:space="0" w:color="auto" w:frame="1"/>
        </w:rPr>
      </w:pPr>
      <w:r>
        <w:rPr>
          <w:rStyle w:val="dcr-az7egx1"/>
          <w:rFonts w:asciiTheme="minorHAnsi" w:hAnsiTheme="minorHAnsi" w:cstheme="minorHAnsi"/>
          <w:color w:val="121212"/>
          <w:sz w:val="22"/>
          <w:szCs w:val="22"/>
          <w:bdr w:val="none" w:sz="0" w:space="0" w:color="auto" w:frame="1"/>
        </w:rPr>
        <w:t>During the English civil war in 1649 a</w:t>
      </w:r>
      <w:r w:rsidR="00A41790" w:rsidRPr="000164E7">
        <w:rPr>
          <w:rStyle w:val="dcr-az7egx1"/>
          <w:rFonts w:asciiTheme="minorHAnsi" w:hAnsiTheme="minorHAnsi" w:cstheme="minorHAnsi"/>
          <w:color w:val="121212"/>
          <w:sz w:val="22"/>
          <w:szCs w:val="22"/>
          <w:bdr w:val="none" w:sz="0" w:space="0" w:color="auto" w:frame="1"/>
        </w:rPr>
        <w:t xml:space="preserve"> crew of landless commoners moved on to St George’s Hill in Surrey and began cultivating land they did not own</w:t>
      </w:r>
      <w:sdt>
        <w:sdtPr>
          <w:rPr>
            <w:rStyle w:val="dcr-az7egx1"/>
            <w:rFonts w:asciiTheme="minorHAnsi" w:hAnsiTheme="minorHAnsi" w:cstheme="minorHAnsi"/>
            <w:color w:val="121212"/>
            <w:sz w:val="22"/>
            <w:szCs w:val="22"/>
            <w:bdr w:val="none" w:sz="0" w:space="0" w:color="auto" w:frame="1"/>
          </w:rPr>
          <w:id w:val="680555294"/>
          <w:citation/>
        </w:sdtPr>
        <w:sdtContent>
          <w:r>
            <w:rPr>
              <w:rStyle w:val="dcr-az7egx1"/>
              <w:rFonts w:asciiTheme="minorHAnsi" w:hAnsiTheme="minorHAnsi" w:cstheme="minorHAnsi"/>
              <w:color w:val="121212"/>
              <w:sz w:val="22"/>
              <w:szCs w:val="22"/>
              <w:bdr w:val="none" w:sz="0" w:space="0" w:color="auto" w:frame="1"/>
            </w:rPr>
            <w:fldChar w:fldCharType="begin"/>
          </w:r>
          <w:r>
            <w:rPr>
              <w:rStyle w:val="dcr-az7egx1"/>
              <w:rFonts w:asciiTheme="minorHAnsi" w:hAnsiTheme="minorHAnsi" w:cstheme="minorHAnsi"/>
              <w:color w:val="121212"/>
              <w:sz w:val="22"/>
              <w:szCs w:val="22"/>
              <w:bdr w:val="none" w:sz="0" w:space="0" w:color="auto" w:frame="1"/>
            </w:rPr>
            <w:instrText xml:space="preserve"> CITATION Smi19 \l 2057 </w:instrText>
          </w:r>
          <w:r>
            <w:rPr>
              <w:rStyle w:val="dcr-az7egx1"/>
              <w:rFonts w:asciiTheme="minorHAnsi" w:hAnsiTheme="minorHAnsi" w:cstheme="minorHAnsi"/>
              <w:color w:val="121212"/>
              <w:sz w:val="22"/>
              <w:szCs w:val="22"/>
              <w:bdr w:val="none" w:sz="0" w:space="0" w:color="auto" w:frame="1"/>
            </w:rPr>
            <w:fldChar w:fldCharType="separate"/>
          </w:r>
          <w:r w:rsidR="00A72D41">
            <w:rPr>
              <w:rStyle w:val="dcr-az7egx1"/>
              <w:rFonts w:asciiTheme="minorHAnsi" w:hAnsiTheme="minorHAnsi" w:cstheme="minorHAnsi"/>
              <w:noProof/>
              <w:color w:val="121212"/>
              <w:sz w:val="22"/>
              <w:szCs w:val="22"/>
              <w:bdr w:val="none" w:sz="0" w:space="0" w:color="auto" w:frame="1"/>
            </w:rPr>
            <w:t xml:space="preserve"> </w:t>
          </w:r>
          <w:r w:rsidR="00A72D41" w:rsidRPr="00A72D41">
            <w:rPr>
              <w:rFonts w:asciiTheme="minorHAnsi" w:hAnsiTheme="minorHAnsi" w:cstheme="minorHAnsi"/>
              <w:noProof/>
              <w:color w:val="121212"/>
              <w:sz w:val="22"/>
              <w:szCs w:val="22"/>
              <w:bdr w:val="none" w:sz="0" w:space="0" w:color="auto" w:frame="1"/>
            </w:rPr>
            <w:t>[10]</w:t>
          </w:r>
          <w:r>
            <w:rPr>
              <w:rStyle w:val="dcr-az7egx1"/>
              <w:rFonts w:asciiTheme="minorHAnsi" w:hAnsiTheme="minorHAnsi" w:cstheme="minorHAnsi"/>
              <w:color w:val="121212"/>
              <w:sz w:val="22"/>
              <w:szCs w:val="22"/>
              <w:bdr w:val="none" w:sz="0" w:space="0" w:color="auto" w:frame="1"/>
            </w:rPr>
            <w:fldChar w:fldCharType="end"/>
          </w:r>
        </w:sdtContent>
      </w:sdt>
      <w:r w:rsidR="00A41790" w:rsidRPr="000164E7">
        <w:rPr>
          <w:rStyle w:val="dcr-az7egx1"/>
          <w:rFonts w:asciiTheme="minorHAnsi" w:hAnsiTheme="minorHAnsi" w:cstheme="minorHAnsi"/>
          <w:color w:val="121212"/>
          <w:sz w:val="22"/>
          <w:szCs w:val="22"/>
          <w:bdr w:val="none" w:sz="0" w:space="0" w:color="auto" w:frame="1"/>
        </w:rPr>
        <w:t xml:space="preserve">. </w:t>
      </w:r>
    </w:p>
    <w:p w14:paraId="7D5C5EB2" w14:textId="57CB4CE6" w:rsidR="00F4062E" w:rsidRDefault="00F4062E" w:rsidP="00F4062E">
      <w:pPr>
        <w:pStyle w:val="Caption"/>
        <w:rPr>
          <w:rStyle w:val="dcr-az7egx1"/>
          <w:rFonts w:asciiTheme="minorHAnsi" w:hAnsiTheme="minorHAnsi" w:cstheme="minorHAnsi"/>
          <w:color w:val="121212"/>
          <w:sz w:val="22"/>
          <w:szCs w:val="22"/>
          <w:bdr w:val="none" w:sz="0" w:space="0" w:color="auto" w:frame="1"/>
        </w:rPr>
      </w:pPr>
      <w:bookmarkStart w:id="24" w:name="_Toc133217679"/>
      <w:r>
        <w:t xml:space="preserve">Figure </w:t>
      </w:r>
      <w:fldSimple w:instr=" SEQ Figure \* ARABIC ">
        <w:r w:rsidR="007C09D8">
          <w:rPr>
            <w:noProof/>
          </w:rPr>
          <w:t>7</w:t>
        </w:r>
      </w:fldSimple>
      <w:r>
        <w:t xml:space="preserve"> St. George's Hill (a 5-minute bus ride from the author's home)</w:t>
      </w:r>
      <w:bookmarkEnd w:id="24"/>
    </w:p>
    <w:p w14:paraId="1CF2CCB6" w14:textId="1E03850F" w:rsidR="00F4062E" w:rsidRDefault="00F4062E" w:rsidP="000164E7">
      <w:pPr>
        <w:pStyle w:val="dcr-az7egx"/>
        <w:shd w:val="clear" w:color="auto" w:fill="FFFFFF"/>
        <w:spacing w:before="0" w:beforeAutospacing="0" w:after="0" w:afterAutospacing="0" w:line="360" w:lineRule="auto"/>
        <w:ind w:left="1800"/>
        <w:jc w:val="both"/>
        <w:textAlignment w:val="baseline"/>
        <w:rPr>
          <w:rStyle w:val="dcr-az7egx1"/>
          <w:rFonts w:asciiTheme="minorHAnsi" w:hAnsiTheme="minorHAnsi" w:cstheme="minorHAnsi"/>
          <w:color w:val="121212"/>
          <w:sz w:val="22"/>
          <w:szCs w:val="22"/>
          <w:bdr w:val="none" w:sz="0" w:space="0" w:color="auto" w:frame="1"/>
        </w:rPr>
      </w:pPr>
      <w:r w:rsidRPr="00F4062E">
        <w:rPr>
          <w:rStyle w:val="dcr-az7egx1"/>
          <w:rFonts w:asciiTheme="minorHAnsi" w:hAnsiTheme="minorHAnsi" w:cstheme="minorHAnsi"/>
          <w:noProof/>
          <w:color w:val="121212"/>
          <w:sz w:val="22"/>
          <w:szCs w:val="22"/>
          <w:bdr w:val="none" w:sz="0" w:space="0" w:color="auto" w:frame="1"/>
        </w:rPr>
        <w:drawing>
          <wp:anchor distT="0" distB="0" distL="114300" distR="114300" simplePos="0" relativeHeight="251657216" behindDoc="0" locked="0" layoutInCell="1" allowOverlap="1" wp14:anchorId="5CBFEE1F" wp14:editId="7F2623D2">
            <wp:simplePos x="0" y="0"/>
            <wp:positionH relativeFrom="column">
              <wp:posOffset>310515</wp:posOffset>
            </wp:positionH>
            <wp:positionV relativeFrom="paragraph">
              <wp:posOffset>294005</wp:posOffset>
            </wp:positionV>
            <wp:extent cx="5731510" cy="3675380"/>
            <wp:effectExtent l="228600" t="266700" r="212090" b="24892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6753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V relativeFrom="margin">
              <wp14:pctHeight>0</wp14:pctHeight>
            </wp14:sizeRelV>
          </wp:anchor>
        </w:drawing>
      </w:r>
    </w:p>
    <w:p w14:paraId="19559D71" w14:textId="0FCD090F" w:rsidR="00F4062E" w:rsidRDefault="00F4062E" w:rsidP="000164E7">
      <w:pPr>
        <w:pStyle w:val="dcr-az7egx"/>
        <w:shd w:val="clear" w:color="auto" w:fill="FFFFFF"/>
        <w:spacing w:before="0" w:beforeAutospacing="0" w:after="0" w:afterAutospacing="0" w:line="360" w:lineRule="auto"/>
        <w:ind w:left="1800"/>
        <w:jc w:val="both"/>
        <w:textAlignment w:val="baseline"/>
        <w:rPr>
          <w:rStyle w:val="dcr-az7egx1"/>
          <w:rFonts w:asciiTheme="minorHAnsi" w:hAnsiTheme="minorHAnsi" w:cstheme="minorHAnsi"/>
          <w:color w:val="121212"/>
          <w:sz w:val="22"/>
          <w:szCs w:val="22"/>
          <w:bdr w:val="none" w:sz="0" w:space="0" w:color="auto" w:frame="1"/>
        </w:rPr>
      </w:pPr>
    </w:p>
    <w:p w14:paraId="6150083E" w14:textId="727B854B" w:rsidR="00A41790" w:rsidRPr="000164E7" w:rsidRDefault="00A41790" w:rsidP="000164E7">
      <w:pPr>
        <w:pStyle w:val="dcr-az7egx"/>
        <w:shd w:val="clear" w:color="auto" w:fill="FFFFFF"/>
        <w:spacing w:before="0" w:beforeAutospacing="0" w:after="0" w:afterAutospacing="0" w:line="360" w:lineRule="auto"/>
        <w:ind w:left="1800"/>
        <w:jc w:val="both"/>
        <w:textAlignment w:val="baseline"/>
        <w:rPr>
          <w:rStyle w:val="dcr-az7egx1"/>
          <w:rFonts w:asciiTheme="minorHAnsi" w:hAnsiTheme="minorHAnsi" w:cstheme="minorHAnsi"/>
          <w:color w:val="121212"/>
          <w:sz w:val="22"/>
          <w:szCs w:val="22"/>
          <w:bdr w:val="none" w:sz="0" w:space="0" w:color="auto" w:frame="1"/>
        </w:rPr>
      </w:pPr>
      <w:r w:rsidRPr="000164E7">
        <w:rPr>
          <w:rStyle w:val="dcr-az7egx1"/>
          <w:rFonts w:asciiTheme="minorHAnsi" w:hAnsiTheme="minorHAnsi" w:cstheme="minorHAnsi"/>
          <w:color w:val="121212"/>
          <w:sz w:val="22"/>
          <w:szCs w:val="22"/>
          <w:bdr w:val="none" w:sz="0" w:space="0" w:color="auto" w:frame="1"/>
        </w:rPr>
        <w:t xml:space="preserve">The leader of this group, known as ‘the Diggers’, was George Winstanley: </w:t>
      </w:r>
    </w:p>
    <w:p w14:paraId="56592D2E" w14:textId="4D796497" w:rsidR="00A41790" w:rsidRPr="000164E7" w:rsidRDefault="00A41790" w:rsidP="000164E7">
      <w:pPr>
        <w:pStyle w:val="dcr-az7egx"/>
        <w:shd w:val="clear" w:color="auto" w:fill="FFFFFF"/>
        <w:spacing w:before="0" w:beforeAutospacing="0" w:after="0" w:afterAutospacing="0" w:line="360" w:lineRule="auto"/>
        <w:jc w:val="both"/>
        <w:textAlignment w:val="baseline"/>
        <w:rPr>
          <w:rStyle w:val="dcr-az7egx1"/>
          <w:rFonts w:asciiTheme="minorHAnsi" w:hAnsiTheme="minorHAnsi" w:cstheme="minorHAnsi"/>
          <w:color w:val="121212"/>
          <w:sz w:val="22"/>
          <w:szCs w:val="22"/>
          <w:bdr w:val="none" w:sz="0" w:space="0" w:color="auto" w:frame="1"/>
        </w:rPr>
      </w:pPr>
    </w:p>
    <w:p w14:paraId="362724D0" w14:textId="5A7825D4" w:rsidR="00A41790" w:rsidRPr="000164E7" w:rsidRDefault="00A41790" w:rsidP="00243D0F">
      <w:pPr>
        <w:pStyle w:val="dcr-az7egx"/>
        <w:numPr>
          <w:ilvl w:val="0"/>
          <w:numId w:val="71"/>
        </w:numPr>
        <w:shd w:val="clear" w:color="auto" w:fill="FFFFFF"/>
        <w:spacing w:before="0" w:beforeAutospacing="0" w:after="0" w:afterAutospacing="0" w:line="360" w:lineRule="auto"/>
        <w:jc w:val="both"/>
        <w:textAlignment w:val="baseline"/>
        <w:rPr>
          <w:rStyle w:val="dcr-az7egx1"/>
          <w:rFonts w:asciiTheme="minorHAnsi" w:hAnsiTheme="minorHAnsi" w:cstheme="minorHAnsi"/>
          <w:color w:val="121212"/>
          <w:sz w:val="22"/>
          <w:szCs w:val="22"/>
          <w:bdr w:val="none" w:sz="0" w:space="0" w:color="auto" w:frame="1"/>
        </w:rPr>
      </w:pPr>
      <w:r w:rsidRPr="000164E7">
        <w:rPr>
          <w:rStyle w:val="dcr-az7egx1"/>
          <w:rFonts w:asciiTheme="minorHAnsi" w:hAnsiTheme="minorHAnsi" w:cstheme="minorHAnsi"/>
          <w:color w:val="121212"/>
          <w:sz w:val="22"/>
          <w:szCs w:val="22"/>
          <w:bdr w:val="none" w:sz="0" w:space="0" w:color="auto" w:frame="1"/>
        </w:rPr>
        <w:t>“I took my spade and went and broke the ground … thereby declaring freedom to the creation, and that the earth must be set free from entanglement of lords and landlords, and that it shall become a common treasury for all”.</w:t>
      </w:r>
    </w:p>
    <w:p w14:paraId="16BC1702" w14:textId="77777777" w:rsidR="00A41790" w:rsidRPr="000164E7" w:rsidRDefault="00A41790" w:rsidP="000164E7">
      <w:pPr>
        <w:pStyle w:val="dcr-az7egx"/>
        <w:shd w:val="clear" w:color="auto" w:fill="FFFFFF"/>
        <w:spacing w:before="0" w:beforeAutospacing="0" w:after="0" w:afterAutospacing="0" w:line="360" w:lineRule="auto"/>
        <w:jc w:val="both"/>
        <w:textAlignment w:val="baseline"/>
        <w:rPr>
          <w:rFonts w:asciiTheme="minorHAnsi" w:hAnsiTheme="minorHAnsi" w:cstheme="minorHAnsi"/>
          <w:color w:val="121212"/>
          <w:sz w:val="22"/>
          <w:szCs w:val="22"/>
        </w:rPr>
      </w:pPr>
    </w:p>
    <w:p w14:paraId="48CB5A3A" w14:textId="72BA9B60" w:rsidR="00A41790" w:rsidRPr="000164E7" w:rsidRDefault="00A41790" w:rsidP="000164E7">
      <w:pPr>
        <w:pStyle w:val="dcr-az7egx"/>
        <w:shd w:val="clear" w:color="auto" w:fill="FFFFFF"/>
        <w:spacing w:before="0" w:beforeAutospacing="0" w:after="24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For the Diggers, the execution of the king that year was the symbolic moment when “the people of England” cast off the “Norman yoke” and were liberated from the landowning elite that had enslaved them since the Norman conquest. </w:t>
      </w:r>
    </w:p>
    <w:p w14:paraId="08B19A95" w14:textId="41B56C2B" w:rsidR="006B19FE"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Their freedom was short-lived, a</w:t>
      </w:r>
      <w:r w:rsidR="00F422B2">
        <w:rPr>
          <w:rFonts w:asciiTheme="minorHAnsi" w:hAnsiTheme="minorHAnsi" w:cstheme="minorHAnsi"/>
          <w:color w:val="121212"/>
          <w:sz w:val="22"/>
          <w:szCs w:val="22"/>
        </w:rPr>
        <w:t>s they</w:t>
      </w:r>
      <w:r w:rsidRPr="000164E7">
        <w:rPr>
          <w:rFonts w:asciiTheme="minorHAnsi" w:hAnsiTheme="minorHAnsi" w:cstheme="minorHAnsi"/>
          <w:color w:val="121212"/>
          <w:sz w:val="22"/>
          <w:szCs w:val="22"/>
        </w:rPr>
        <w:t xml:space="preserve"> were soon evicted. </w:t>
      </w:r>
    </w:p>
    <w:p w14:paraId="3C514D3F" w14:textId="478A5055" w:rsidR="00A41790" w:rsidRPr="000164E7" w:rsidRDefault="006B19FE"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Pr>
          <w:rFonts w:asciiTheme="minorHAnsi" w:hAnsiTheme="minorHAnsi" w:cstheme="minorHAnsi"/>
          <w:color w:val="121212"/>
          <w:sz w:val="22"/>
          <w:szCs w:val="22"/>
        </w:rPr>
        <w:lastRenderedPageBreak/>
        <w:t>Moreover</w:t>
      </w:r>
      <w:r w:rsidR="00A41790" w:rsidRPr="000164E7">
        <w:rPr>
          <w:rFonts w:asciiTheme="minorHAnsi" w:hAnsiTheme="minorHAnsi" w:cstheme="minorHAnsi"/>
          <w:color w:val="121212"/>
          <w:sz w:val="22"/>
          <w:szCs w:val="22"/>
        </w:rPr>
        <w:t>, the land the Diggers occupied is now dubbed “Britain’s Beverly Hills”, a gated estate of exclusive properties, of which 72 – worth £282m – are owned by companies registered in offshore tax havens.</w:t>
      </w:r>
    </w:p>
    <w:p w14:paraId="04AB1CD7" w14:textId="77777777" w:rsidR="006B19FE" w:rsidRDefault="00A41790" w:rsidP="000164E7">
      <w:pPr>
        <w:pStyle w:val="dcr-az7egx"/>
        <w:shd w:val="clear" w:color="auto" w:fill="FFFFFF"/>
        <w:spacing w:before="0" w:beforeAutospacing="0" w:after="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In England, land ownership is</w:t>
      </w:r>
      <w:r w:rsidR="006B19FE">
        <w:rPr>
          <w:rFonts w:asciiTheme="minorHAnsi" w:hAnsiTheme="minorHAnsi" w:cstheme="minorHAnsi"/>
          <w:color w:val="121212"/>
          <w:sz w:val="22"/>
          <w:szCs w:val="22"/>
        </w:rPr>
        <w:t>:</w:t>
      </w:r>
    </w:p>
    <w:p w14:paraId="0821D7E2" w14:textId="77777777" w:rsidR="006B19FE" w:rsidRDefault="006B19FE" w:rsidP="000164E7">
      <w:pPr>
        <w:pStyle w:val="dcr-az7egx"/>
        <w:shd w:val="clear" w:color="auto" w:fill="FFFFFF"/>
        <w:spacing w:before="0" w:beforeAutospacing="0" w:after="0" w:afterAutospacing="0" w:line="360" w:lineRule="auto"/>
        <w:ind w:left="1800"/>
        <w:jc w:val="both"/>
        <w:textAlignment w:val="baseline"/>
        <w:rPr>
          <w:rFonts w:asciiTheme="minorHAnsi" w:hAnsiTheme="minorHAnsi" w:cstheme="minorHAnsi"/>
          <w:color w:val="121212"/>
          <w:sz w:val="22"/>
          <w:szCs w:val="22"/>
        </w:rPr>
      </w:pPr>
    </w:p>
    <w:p w14:paraId="561439C3" w14:textId="77777777" w:rsidR="006B19FE" w:rsidRDefault="00A41790" w:rsidP="00243D0F">
      <w:pPr>
        <w:pStyle w:val="dcr-az7egx"/>
        <w:numPr>
          <w:ilvl w:val="0"/>
          <w:numId w:val="74"/>
        </w:numPr>
        <w:shd w:val="clear" w:color="auto" w:fill="FFFFFF"/>
        <w:spacing w:before="0" w:beforeAutospacing="0" w:after="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“our oldest, darkest, best-kept secret”. </w:t>
      </w:r>
    </w:p>
    <w:p w14:paraId="46024E00" w14:textId="77777777" w:rsidR="006B19FE" w:rsidRDefault="006B19FE" w:rsidP="006B19FE">
      <w:pPr>
        <w:pStyle w:val="dcr-az7egx"/>
        <w:shd w:val="clear" w:color="auto" w:fill="FFFFFF"/>
        <w:spacing w:before="0" w:beforeAutospacing="0" w:after="0" w:afterAutospacing="0" w:line="360" w:lineRule="auto"/>
        <w:ind w:left="2574"/>
        <w:jc w:val="both"/>
        <w:textAlignment w:val="baseline"/>
        <w:rPr>
          <w:rFonts w:asciiTheme="minorHAnsi" w:hAnsiTheme="minorHAnsi" w:cstheme="minorHAnsi"/>
          <w:color w:val="121212"/>
          <w:sz w:val="22"/>
          <w:szCs w:val="22"/>
        </w:rPr>
      </w:pPr>
    </w:p>
    <w:p w14:paraId="6A60C05A" w14:textId="2F208219" w:rsidR="00A41790" w:rsidRPr="000164E7" w:rsidRDefault="00A41790" w:rsidP="000164E7">
      <w:pPr>
        <w:pStyle w:val="dcr-az7egx"/>
        <w:shd w:val="clear" w:color="auto" w:fill="FFFFFF"/>
        <w:spacing w:before="0" w:beforeAutospacing="0" w:after="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Guy Shrubsole, an activist for </w:t>
      </w:r>
      <w:hyperlink r:id="rId21" w:history="1">
        <w:r w:rsidRPr="000164E7">
          <w:rPr>
            <w:rStyle w:val="Hyperlink"/>
            <w:rFonts w:asciiTheme="minorHAnsi" w:hAnsiTheme="minorHAnsi" w:cstheme="minorHAnsi"/>
            <w:color w:val="6B5840"/>
            <w:sz w:val="22"/>
            <w:szCs w:val="22"/>
            <w:bdr w:val="none" w:sz="0" w:space="0" w:color="auto" w:frame="1"/>
          </w:rPr>
          <w:t>Friends of the Earth</w:t>
        </w:r>
      </w:hyperlink>
      <w:r w:rsidRPr="000164E7">
        <w:rPr>
          <w:rFonts w:asciiTheme="minorHAnsi" w:hAnsiTheme="minorHAnsi" w:cstheme="minorHAnsi"/>
          <w:color w:val="121212"/>
          <w:sz w:val="22"/>
          <w:szCs w:val="22"/>
        </w:rPr>
        <w:t xml:space="preserve">, has dedicated the last few years to uncovering who really owns the land. Using complex datasets from the Land Registry, freedom of information requests, and other tools available thanks to EU environmental rules, he has managed to lift the veil of secrecy: </w:t>
      </w:r>
    </w:p>
    <w:p w14:paraId="1CC02E5D" w14:textId="77777777" w:rsidR="00A41790" w:rsidRPr="000164E7" w:rsidRDefault="00A41790" w:rsidP="000164E7">
      <w:pPr>
        <w:pStyle w:val="dcr-az7egx"/>
        <w:shd w:val="clear" w:color="auto" w:fill="FFFFFF"/>
        <w:spacing w:before="0" w:beforeAutospacing="0" w:after="0" w:afterAutospacing="0" w:line="360" w:lineRule="auto"/>
        <w:ind w:left="1800"/>
        <w:jc w:val="both"/>
        <w:textAlignment w:val="baseline"/>
        <w:rPr>
          <w:rFonts w:asciiTheme="minorHAnsi" w:hAnsiTheme="minorHAnsi" w:cstheme="minorHAnsi"/>
          <w:color w:val="121212"/>
          <w:sz w:val="22"/>
          <w:szCs w:val="22"/>
        </w:rPr>
      </w:pPr>
    </w:p>
    <w:p w14:paraId="13BF6E52" w14:textId="77777777" w:rsidR="00A41790" w:rsidRPr="000164E7" w:rsidRDefault="00A41790" w:rsidP="00243D0F">
      <w:pPr>
        <w:pStyle w:val="dcr-az7egx"/>
        <w:numPr>
          <w:ilvl w:val="0"/>
          <w:numId w:val="71"/>
        </w:numPr>
        <w:shd w:val="clear" w:color="auto" w:fill="FFFFFF"/>
        <w:spacing w:before="0" w:beforeAutospacing="0" w:after="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“The long-term concealment of who owns England appears to me to be one of the clearest cases of a cover-up in English history.”</w:t>
      </w:r>
    </w:p>
    <w:p w14:paraId="31F7ECAC" w14:textId="77777777" w:rsidR="00A41790" w:rsidRPr="000164E7" w:rsidRDefault="00A41790" w:rsidP="000164E7">
      <w:pPr>
        <w:pStyle w:val="dcr-az7egx"/>
        <w:shd w:val="clear" w:color="auto" w:fill="FFFFFF"/>
        <w:spacing w:before="0" w:beforeAutospacing="0" w:after="0" w:afterAutospacing="0" w:line="360" w:lineRule="auto"/>
        <w:ind w:left="1800"/>
        <w:jc w:val="both"/>
        <w:textAlignment w:val="baseline"/>
        <w:rPr>
          <w:rFonts w:asciiTheme="minorHAnsi" w:hAnsiTheme="minorHAnsi" w:cstheme="minorHAnsi"/>
          <w:color w:val="121212"/>
          <w:sz w:val="22"/>
          <w:szCs w:val="22"/>
        </w:rPr>
      </w:pPr>
    </w:p>
    <w:p w14:paraId="0F3F54C2" w14:textId="4B60E0B5" w:rsidR="00A41790" w:rsidRPr="000164E7" w:rsidRDefault="00A41790" w:rsidP="000164E7">
      <w:pPr>
        <w:pStyle w:val="dcr-az7egx"/>
        <w:shd w:val="clear" w:color="auto" w:fill="FFFFFF"/>
        <w:spacing w:before="0" w:beforeAutospacing="0" w:after="24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From the Norman conquest, when William the Conqueror divided up the country among his barons, to the enclosure of 6.8 million acres of common land between 1604 and 1914 (“a land grab of criminal proportions”), Shrubsole </w:t>
      </w:r>
      <w:r w:rsidR="000164E7">
        <w:rPr>
          <w:rFonts w:asciiTheme="minorHAnsi" w:hAnsiTheme="minorHAnsi" w:cstheme="minorHAnsi"/>
          <w:color w:val="121212"/>
          <w:sz w:val="22"/>
          <w:szCs w:val="22"/>
        </w:rPr>
        <w:t>illustrates</w:t>
      </w:r>
      <w:r w:rsidRPr="000164E7">
        <w:rPr>
          <w:rFonts w:asciiTheme="minorHAnsi" w:hAnsiTheme="minorHAnsi" w:cstheme="minorHAnsi"/>
          <w:color w:val="121212"/>
          <w:sz w:val="22"/>
          <w:szCs w:val="22"/>
        </w:rPr>
        <w:t xml:space="preserve"> how the land has been systematically stolen from ordinary people:</w:t>
      </w:r>
    </w:p>
    <w:p w14:paraId="14E28A16" w14:textId="221A860B" w:rsidR="00A41790" w:rsidRPr="006B19FE"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sz w:val="22"/>
          <w:szCs w:val="22"/>
        </w:rPr>
      </w:pPr>
      <w:r w:rsidRPr="006B19FE">
        <w:rPr>
          <w:rFonts w:asciiTheme="minorHAnsi" w:hAnsiTheme="minorHAnsi" w:cstheme="minorHAnsi"/>
          <w:color w:val="121212"/>
          <w:sz w:val="22"/>
          <w:szCs w:val="22"/>
        </w:rPr>
        <w:t>“Today most of us are landless.</w:t>
      </w:r>
      <w:r w:rsidR="006B19FE">
        <w:rPr>
          <w:rFonts w:asciiTheme="minorHAnsi" w:hAnsiTheme="minorHAnsi" w:cstheme="minorHAnsi"/>
          <w:color w:val="121212"/>
          <w:sz w:val="22"/>
          <w:szCs w:val="22"/>
        </w:rPr>
        <w:t xml:space="preserve">  </w:t>
      </w:r>
      <w:r w:rsidRPr="006B19FE">
        <w:rPr>
          <w:rFonts w:asciiTheme="minorHAnsi" w:hAnsiTheme="minorHAnsi" w:cstheme="minorHAnsi"/>
          <w:sz w:val="22"/>
          <w:szCs w:val="22"/>
        </w:rPr>
        <w:t>The aristocracy and landed gentry still own at least 30% of England and probably far more</w:t>
      </w:r>
      <w:r w:rsidR="006B19FE">
        <w:rPr>
          <w:rFonts w:asciiTheme="minorHAnsi" w:hAnsiTheme="minorHAnsi" w:cstheme="minorHAnsi"/>
          <w:sz w:val="22"/>
          <w:szCs w:val="22"/>
        </w:rPr>
        <w:t>”</w:t>
      </w:r>
      <w:r w:rsidR="000164E7" w:rsidRPr="006B19FE">
        <w:rPr>
          <w:rFonts w:asciiTheme="minorHAnsi" w:hAnsiTheme="minorHAnsi" w:cstheme="minorHAnsi"/>
        </w:rPr>
        <w:t>.</w:t>
      </w:r>
    </w:p>
    <w:p w14:paraId="51D83CBE" w14:textId="77777777" w:rsidR="00A41790" w:rsidRPr="000164E7" w:rsidRDefault="00A41790" w:rsidP="000164E7">
      <w:pPr>
        <w:spacing w:line="360" w:lineRule="auto"/>
        <w:ind w:left="1800"/>
        <w:jc w:val="both"/>
        <w:textAlignment w:val="baseline"/>
        <w:rPr>
          <w:rFonts w:asciiTheme="minorHAnsi" w:hAnsiTheme="minorHAnsi" w:cstheme="minorHAnsi"/>
        </w:rPr>
      </w:pPr>
    </w:p>
    <w:p w14:paraId="6ACC8766" w14:textId="77777777" w:rsidR="00F422B2" w:rsidRDefault="00A41790" w:rsidP="000164E7">
      <w:pPr>
        <w:pStyle w:val="dcr-az7egx"/>
        <w:shd w:val="clear" w:color="auto" w:fill="FFFFFF"/>
        <w:spacing w:before="0" w:beforeAutospacing="0" w:after="24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What’s astonishing about his research is how little has changed in the last 1,000 years. </w:t>
      </w:r>
    </w:p>
    <w:p w14:paraId="6F9F1B30" w14:textId="680389DB" w:rsidR="00A41790" w:rsidRPr="000164E7"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His figures reveal that the aristocracy and landed gentry – many the descendants of those Norman barons – still own at least 30% of England and probably far more, as 17% is not registered by the Land Registry and is probably inherited land that has never been bought or sold. </w:t>
      </w:r>
    </w:p>
    <w:p w14:paraId="3B1D5FAD" w14:textId="77777777" w:rsidR="006B19FE"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Half of England is owned by less than 1% of the population. </w:t>
      </w:r>
    </w:p>
    <w:p w14:paraId="38CF4AF4" w14:textId="30C46186" w:rsidR="006B19FE"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The homeowners’ share adds up to just 5%</w:t>
      </w:r>
      <w:r w:rsidR="006B19FE">
        <w:rPr>
          <w:rFonts w:asciiTheme="minorHAnsi" w:hAnsiTheme="minorHAnsi" w:cstheme="minorHAnsi"/>
          <w:color w:val="121212"/>
          <w:sz w:val="22"/>
          <w:szCs w:val="22"/>
        </w:rPr>
        <w:t>.</w:t>
      </w:r>
    </w:p>
    <w:p w14:paraId="45E2FC4B" w14:textId="5F00B291" w:rsidR="00A41790" w:rsidRPr="000164E7"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lastRenderedPageBreak/>
        <w:t>“A few thousand dukes, baronets and country squires own far more land than all of Middle England put together.”</w:t>
      </w:r>
    </w:p>
    <w:p w14:paraId="2BD8C05E" w14:textId="6DF470F2" w:rsidR="006B19FE" w:rsidRDefault="00A41790" w:rsidP="000164E7">
      <w:pPr>
        <w:pStyle w:val="dcr-az7egx"/>
        <w:shd w:val="clear" w:color="auto" w:fill="FFFFFF"/>
        <w:spacing w:before="0" w:beforeAutospacing="0" w:after="24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Why should we be concerned? Because land is</w:t>
      </w:r>
      <w:r w:rsidR="006B19FE">
        <w:rPr>
          <w:rFonts w:asciiTheme="minorHAnsi" w:hAnsiTheme="minorHAnsi" w:cstheme="minorHAnsi"/>
          <w:color w:val="121212"/>
          <w:sz w:val="22"/>
          <w:szCs w:val="22"/>
        </w:rPr>
        <w:t>:</w:t>
      </w:r>
    </w:p>
    <w:p w14:paraId="2FF5ACD4" w14:textId="037B4A29" w:rsidR="00A41790" w:rsidRPr="000164E7" w:rsidRDefault="00A41790" w:rsidP="00243D0F">
      <w:pPr>
        <w:pStyle w:val="dcr-az7egx"/>
        <w:numPr>
          <w:ilvl w:val="0"/>
          <w:numId w:val="72"/>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“a common resource that everyone depends on”: for food, homes and the natural landscapes that keep our air clean and provide fresh water. </w:t>
      </w:r>
    </w:p>
    <w:p w14:paraId="7EF403D9" w14:textId="77777777" w:rsidR="00A41790" w:rsidRPr="000164E7"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Land ownership is the key to tackling some of the most pressing issues facing us today – the housing crisis, the degradation of our natural environment and the growing inequality that is blighting society.</w:t>
      </w:r>
    </w:p>
    <w:p w14:paraId="72449CEE" w14:textId="77777777" w:rsidR="00A41790" w:rsidRPr="000164E7" w:rsidRDefault="00A41790" w:rsidP="000164E7">
      <w:pPr>
        <w:pStyle w:val="dcr-az7egx"/>
        <w:shd w:val="clear" w:color="auto" w:fill="FFFFFF"/>
        <w:spacing w:before="0" w:beforeAutospacing="0" w:after="24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Shrubsole argues that land should be a common good used for the benefit of everyone. </w:t>
      </w:r>
    </w:p>
    <w:p w14:paraId="27EFF18B" w14:textId="77777777" w:rsidR="006B19FE"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 xml:space="preserve">This requires a programme of land reform, like that which Scotland has pursued in the last 20 years, </w:t>
      </w:r>
      <w:r w:rsidR="000164E7" w:rsidRPr="000164E7">
        <w:rPr>
          <w:rFonts w:asciiTheme="minorHAnsi" w:hAnsiTheme="minorHAnsi" w:cstheme="minorHAnsi"/>
          <w:color w:val="121212"/>
          <w:sz w:val="22"/>
          <w:szCs w:val="22"/>
        </w:rPr>
        <w:t>opening</w:t>
      </w:r>
      <w:r w:rsidRPr="000164E7">
        <w:rPr>
          <w:rFonts w:asciiTheme="minorHAnsi" w:hAnsiTheme="minorHAnsi" w:cstheme="minorHAnsi"/>
          <w:color w:val="121212"/>
          <w:sz w:val="22"/>
          <w:szCs w:val="22"/>
        </w:rPr>
        <w:t xml:space="preserve"> access to land and introducing community buy-out legislation. </w:t>
      </w:r>
    </w:p>
    <w:p w14:paraId="4D455577" w14:textId="559DF5EA" w:rsidR="00A41790" w:rsidRPr="000164E7" w:rsidRDefault="00A41790" w:rsidP="00243D0F">
      <w:pPr>
        <w:pStyle w:val="dcr-az7egx"/>
        <w:numPr>
          <w:ilvl w:val="0"/>
          <w:numId w:val="71"/>
        </w:numPr>
        <w:shd w:val="clear" w:color="auto" w:fill="FFFFFF"/>
        <w:spacing w:before="0" w:beforeAutospacing="0" w:after="240" w:afterAutospacing="0" w:line="360" w:lineRule="auto"/>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There are now half a million acres in community ownership in Scotland, thanks to their land reform movement.</w:t>
      </w:r>
    </w:p>
    <w:p w14:paraId="4E248D67" w14:textId="77777777" w:rsidR="006B19FE" w:rsidRDefault="00A41790" w:rsidP="000164E7">
      <w:pPr>
        <w:pStyle w:val="dcr-az7egx"/>
        <w:shd w:val="clear" w:color="auto" w:fill="FFFFFF"/>
        <w:spacing w:before="0" w:beforeAutospacing="0" w:after="240" w:afterAutospacing="0" w:line="360" w:lineRule="auto"/>
        <w:ind w:left="1800"/>
        <w:jc w:val="both"/>
        <w:textAlignment w:val="baseline"/>
        <w:rPr>
          <w:rFonts w:asciiTheme="minorHAnsi" w:hAnsiTheme="minorHAnsi" w:cstheme="minorHAnsi"/>
          <w:color w:val="121212"/>
          <w:sz w:val="22"/>
          <w:szCs w:val="22"/>
        </w:rPr>
      </w:pPr>
      <w:r w:rsidRPr="000164E7">
        <w:rPr>
          <w:rFonts w:asciiTheme="minorHAnsi" w:hAnsiTheme="minorHAnsi" w:cstheme="minorHAnsi"/>
          <w:color w:val="121212"/>
          <w:sz w:val="22"/>
          <w:szCs w:val="22"/>
        </w:rPr>
        <w:t>Shrubsole’s book is a passionately argued polemic which offers radical, innovative but also practical proposals for transforming how the people of England use and protect the land that they depend on – land which should be</w:t>
      </w:r>
      <w:r w:rsidR="006B19FE">
        <w:rPr>
          <w:rFonts w:asciiTheme="minorHAnsi" w:hAnsiTheme="minorHAnsi" w:cstheme="minorHAnsi"/>
          <w:color w:val="121212"/>
          <w:sz w:val="22"/>
          <w:szCs w:val="22"/>
        </w:rPr>
        <w:t>:</w:t>
      </w:r>
    </w:p>
    <w:p w14:paraId="734FC210" w14:textId="011B7124" w:rsidR="004A486B" w:rsidRPr="00094ACF" w:rsidRDefault="00A41790" w:rsidP="00243D0F">
      <w:pPr>
        <w:pStyle w:val="dcr-az7egx"/>
        <w:numPr>
          <w:ilvl w:val="0"/>
          <w:numId w:val="73"/>
        </w:numPr>
        <w:shd w:val="clear" w:color="auto" w:fill="FFFFFF"/>
        <w:spacing w:before="0" w:beforeAutospacing="0" w:after="200" w:afterAutospacing="0" w:line="276" w:lineRule="auto"/>
        <w:jc w:val="both"/>
        <w:textAlignment w:val="baseline"/>
        <w:rPr>
          <w:rFonts w:asciiTheme="minorHAnsi" w:hAnsiTheme="minorHAnsi" w:cstheme="minorHAnsi"/>
          <w:color w:val="121212"/>
        </w:rPr>
      </w:pPr>
      <w:r w:rsidRPr="00094ACF">
        <w:rPr>
          <w:rFonts w:asciiTheme="minorHAnsi" w:hAnsiTheme="minorHAnsi" w:cstheme="minorHAnsi"/>
          <w:color w:val="121212"/>
          <w:sz w:val="22"/>
          <w:szCs w:val="22"/>
        </w:rPr>
        <w:t>“a common treasury for all”.</w:t>
      </w:r>
    </w:p>
    <w:p w14:paraId="0F465562" w14:textId="77777777" w:rsidR="00094ACF" w:rsidRPr="00094ACF" w:rsidRDefault="00094ACF" w:rsidP="00094ACF">
      <w:pPr>
        <w:pStyle w:val="dcr-az7egx"/>
        <w:shd w:val="clear" w:color="auto" w:fill="FFFFFF"/>
        <w:spacing w:before="0" w:beforeAutospacing="0" w:after="200" w:afterAutospacing="0" w:line="276" w:lineRule="auto"/>
        <w:ind w:left="2574"/>
        <w:jc w:val="both"/>
        <w:textAlignment w:val="baseline"/>
        <w:rPr>
          <w:rFonts w:asciiTheme="minorHAnsi" w:hAnsiTheme="minorHAnsi" w:cstheme="minorHAnsi"/>
          <w:color w:val="121212"/>
        </w:rPr>
      </w:pPr>
    </w:p>
    <w:p w14:paraId="3663BA0B" w14:textId="5D205727" w:rsidR="003176D4" w:rsidRDefault="003176D4" w:rsidP="00243D0F">
      <w:pPr>
        <w:pStyle w:val="Heading2"/>
        <w:numPr>
          <w:ilvl w:val="1"/>
          <w:numId w:val="3"/>
        </w:numPr>
      </w:pPr>
      <w:bookmarkStart w:id="25" w:name="_Toc133217578"/>
      <w:r w:rsidRPr="003176D4">
        <w:t xml:space="preserve">Aim – </w:t>
      </w:r>
      <w:r w:rsidR="00F31111">
        <w:t>o</w:t>
      </w:r>
      <w:r w:rsidRPr="003176D4">
        <w:t xml:space="preserve">verall </w:t>
      </w:r>
      <w:r w:rsidR="00F31111">
        <w:t>r</w:t>
      </w:r>
      <w:r w:rsidRPr="003176D4">
        <w:t xml:space="preserve">esearch </w:t>
      </w:r>
      <w:r w:rsidR="00F31111">
        <w:t>q</w:t>
      </w:r>
      <w:r w:rsidRPr="003176D4">
        <w:t xml:space="preserve">uestion </w:t>
      </w:r>
      <w:r w:rsidR="00F31111">
        <w:t>t</w:t>
      </w:r>
      <w:r w:rsidRPr="003176D4">
        <w:t xml:space="preserve">rying to </w:t>
      </w:r>
      <w:r w:rsidR="00F31111">
        <w:t>a</w:t>
      </w:r>
      <w:r w:rsidRPr="003176D4">
        <w:t>nswer</w:t>
      </w:r>
      <w:bookmarkEnd w:id="25"/>
    </w:p>
    <w:p w14:paraId="3CBC5F4A" w14:textId="21A077D8" w:rsidR="00EA72DC" w:rsidRDefault="00EA72DC" w:rsidP="00EA72DC"/>
    <w:p w14:paraId="02392A9F" w14:textId="77777777" w:rsidR="00D20F83" w:rsidRDefault="00D20F83" w:rsidP="00D20F83">
      <w:pPr>
        <w:spacing w:line="360" w:lineRule="auto"/>
        <w:ind w:left="1440"/>
        <w:rPr>
          <w:rFonts w:asciiTheme="minorHAnsi" w:hAnsiTheme="minorHAnsi" w:cstheme="minorHAnsi"/>
        </w:rPr>
      </w:pPr>
      <w:r w:rsidRPr="00722F6F">
        <w:rPr>
          <w:rFonts w:asciiTheme="minorHAnsi" w:hAnsiTheme="minorHAnsi" w:cstheme="minorHAnsi"/>
          <w:b/>
          <w:bCs/>
        </w:rPr>
        <w:t>Investigation of Future Development of the Website into an App</w:t>
      </w:r>
      <w:r w:rsidRPr="00EA72DC">
        <w:rPr>
          <w:rFonts w:asciiTheme="minorHAnsi" w:hAnsiTheme="minorHAnsi" w:cstheme="minorHAnsi"/>
        </w:rPr>
        <w:t>:</w:t>
      </w:r>
      <w:r>
        <w:rPr>
          <w:rFonts w:asciiTheme="minorHAnsi" w:hAnsiTheme="minorHAnsi" w:cstheme="minorHAnsi"/>
        </w:rPr>
        <w:t xml:space="preserve">  </w:t>
      </w:r>
    </w:p>
    <w:p w14:paraId="4406977D" w14:textId="7CB4C2D8" w:rsidR="00B3667C" w:rsidRDefault="00B3667C" w:rsidP="00B3667C">
      <w:pPr>
        <w:pStyle w:val="ListParagraph"/>
        <w:ind w:left="1440"/>
      </w:pPr>
    </w:p>
    <w:p w14:paraId="41996FA8" w14:textId="77777777" w:rsidR="003417DD" w:rsidRDefault="0004299B" w:rsidP="00F415FF">
      <w:pPr>
        <w:pStyle w:val="ListParagraph"/>
        <w:spacing w:line="360" w:lineRule="auto"/>
        <w:ind w:left="1440"/>
        <w:jc w:val="both"/>
        <w:rPr>
          <w:rFonts w:asciiTheme="minorHAnsi" w:hAnsiTheme="minorHAnsi" w:cstheme="minorHAnsi"/>
        </w:rPr>
      </w:pPr>
      <w:r>
        <w:rPr>
          <w:rFonts w:asciiTheme="minorHAnsi" w:hAnsiTheme="minorHAnsi" w:cstheme="minorHAnsi"/>
        </w:rPr>
        <w:t>The overall research question is</w:t>
      </w:r>
      <w:r w:rsidR="003417DD">
        <w:rPr>
          <w:rFonts w:asciiTheme="minorHAnsi" w:hAnsiTheme="minorHAnsi" w:cstheme="minorHAnsi"/>
        </w:rPr>
        <w:t>:</w:t>
      </w:r>
    </w:p>
    <w:p w14:paraId="3DA3DD04" w14:textId="0E9B53FD" w:rsidR="00B3667C" w:rsidRDefault="0004299B" w:rsidP="00EB3625">
      <w:pPr>
        <w:pStyle w:val="ListParagraph"/>
        <w:spacing w:line="360" w:lineRule="auto"/>
        <w:ind w:left="2160"/>
        <w:rPr>
          <w:rFonts w:asciiTheme="minorHAnsi" w:hAnsiTheme="minorHAnsi" w:cstheme="minorHAnsi"/>
          <w:i/>
          <w:iCs/>
        </w:rPr>
      </w:pPr>
      <w:r w:rsidRPr="0004299B">
        <w:rPr>
          <w:rFonts w:asciiTheme="minorHAnsi" w:hAnsiTheme="minorHAnsi" w:cstheme="minorHAnsi"/>
          <w:i/>
          <w:iCs/>
        </w:rPr>
        <w:t>‘w</w:t>
      </w:r>
      <w:r w:rsidR="00B3667C" w:rsidRPr="0004299B">
        <w:rPr>
          <w:rFonts w:asciiTheme="minorHAnsi" w:hAnsiTheme="minorHAnsi" w:cstheme="minorHAnsi"/>
          <w:i/>
          <w:iCs/>
        </w:rPr>
        <w:t xml:space="preserve">hat parts of the website </w:t>
      </w:r>
      <w:r w:rsidR="0081559F" w:rsidRPr="0004299B">
        <w:rPr>
          <w:rFonts w:asciiTheme="minorHAnsi" w:hAnsiTheme="minorHAnsi" w:cstheme="minorHAnsi"/>
          <w:i/>
          <w:iCs/>
        </w:rPr>
        <w:t>designed</w:t>
      </w:r>
      <w:r>
        <w:rPr>
          <w:rFonts w:asciiTheme="minorHAnsi" w:hAnsiTheme="minorHAnsi" w:cstheme="minorHAnsi"/>
          <w:i/>
          <w:iCs/>
        </w:rPr>
        <w:t>,</w:t>
      </w:r>
      <w:r w:rsidR="0081559F" w:rsidRPr="0004299B">
        <w:rPr>
          <w:rFonts w:asciiTheme="minorHAnsi" w:hAnsiTheme="minorHAnsi" w:cstheme="minorHAnsi"/>
          <w:i/>
          <w:iCs/>
        </w:rPr>
        <w:t xml:space="preserve"> </w:t>
      </w:r>
      <w:r w:rsidR="00B3667C" w:rsidRPr="0004299B">
        <w:rPr>
          <w:rFonts w:asciiTheme="minorHAnsi" w:hAnsiTheme="minorHAnsi" w:cstheme="minorHAnsi"/>
          <w:i/>
          <w:iCs/>
        </w:rPr>
        <w:t xml:space="preserve">are </w:t>
      </w:r>
      <w:r w:rsidRPr="00DE6BA1">
        <w:rPr>
          <w:rFonts w:asciiTheme="minorHAnsi" w:hAnsiTheme="minorHAnsi" w:cstheme="minorHAnsi"/>
          <w:b/>
          <w:bCs/>
          <w:i/>
          <w:iCs/>
        </w:rPr>
        <w:t xml:space="preserve">the </w:t>
      </w:r>
      <w:r w:rsidR="00B3667C" w:rsidRPr="00DE6BA1">
        <w:rPr>
          <w:rFonts w:asciiTheme="minorHAnsi" w:hAnsiTheme="minorHAnsi" w:cstheme="minorHAnsi"/>
          <w:b/>
          <w:bCs/>
          <w:i/>
          <w:iCs/>
        </w:rPr>
        <w:t xml:space="preserve">essential </w:t>
      </w:r>
      <w:r w:rsidR="0081559F" w:rsidRPr="00DE6BA1">
        <w:rPr>
          <w:rFonts w:asciiTheme="minorHAnsi" w:hAnsiTheme="minorHAnsi" w:cstheme="minorHAnsi"/>
          <w:b/>
          <w:bCs/>
          <w:i/>
          <w:iCs/>
        </w:rPr>
        <w:t>parts</w:t>
      </w:r>
      <w:r w:rsidR="0081559F" w:rsidRPr="0004299B">
        <w:rPr>
          <w:rFonts w:asciiTheme="minorHAnsi" w:hAnsiTheme="minorHAnsi" w:cstheme="minorHAnsi"/>
          <w:i/>
          <w:iCs/>
        </w:rPr>
        <w:t xml:space="preserve"> </w:t>
      </w:r>
      <w:r w:rsidR="00B3667C" w:rsidRPr="0004299B">
        <w:rPr>
          <w:rFonts w:asciiTheme="minorHAnsi" w:hAnsiTheme="minorHAnsi" w:cstheme="minorHAnsi"/>
          <w:i/>
          <w:iCs/>
        </w:rPr>
        <w:t>for conversion of this website into an application?</w:t>
      </w:r>
      <w:r w:rsidRPr="0004299B">
        <w:rPr>
          <w:rFonts w:asciiTheme="minorHAnsi" w:hAnsiTheme="minorHAnsi" w:cstheme="minorHAnsi"/>
          <w:i/>
          <w:iCs/>
        </w:rPr>
        <w:t>’</w:t>
      </w:r>
    </w:p>
    <w:p w14:paraId="50B4E87B" w14:textId="77777777" w:rsidR="00DE6BA1" w:rsidRDefault="00DE6BA1" w:rsidP="00EA72DC">
      <w:pPr>
        <w:spacing w:line="360" w:lineRule="auto"/>
        <w:ind w:left="1440"/>
        <w:rPr>
          <w:rFonts w:cs="Calibri"/>
        </w:rPr>
      </w:pPr>
    </w:p>
    <w:p w14:paraId="08C14BAB" w14:textId="321AFEFC" w:rsidR="00EA72DC" w:rsidRDefault="00EA72DC" w:rsidP="00EA72DC">
      <w:pPr>
        <w:spacing w:line="360" w:lineRule="auto"/>
        <w:ind w:left="1440"/>
        <w:rPr>
          <w:rFonts w:cs="Calibri"/>
        </w:rPr>
      </w:pPr>
      <w:r w:rsidRPr="00EA72DC">
        <w:rPr>
          <w:rFonts w:cs="Calibri"/>
        </w:rPr>
        <w:t>One lead nominee from each building/estate would have read/write ability; others concerned would only have ‘read/contact the nominee’ ability.</w:t>
      </w:r>
    </w:p>
    <w:p w14:paraId="0C7326AD" w14:textId="77777777" w:rsidR="00D34963" w:rsidRPr="00EA72DC" w:rsidRDefault="00D34963" w:rsidP="00EA72DC">
      <w:pPr>
        <w:spacing w:line="360" w:lineRule="auto"/>
        <w:ind w:left="1440"/>
        <w:rPr>
          <w:rFonts w:cs="Calibri"/>
        </w:rPr>
      </w:pPr>
    </w:p>
    <w:p w14:paraId="51EF8C5A" w14:textId="341B6F21" w:rsidR="00EA72DC" w:rsidRDefault="00722F6F" w:rsidP="00722F6F">
      <w:pPr>
        <w:pStyle w:val="Caption"/>
      </w:pPr>
      <w:bookmarkStart w:id="26" w:name="_Toc133217680"/>
      <w:r>
        <w:t xml:space="preserve">Figure </w:t>
      </w:r>
      <w:fldSimple w:instr=" SEQ Figure \* ARABIC ">
        <w:r w:rsidR="007C09D8">
          <w:rPr>
            <w:noProof/>
          </w:rPr>
          <w:t>8</w:t>
        </w:r>
      </w:fldSimple>
      <w:r>
        <w:t xml:space="preserve"> </w:t>
      </w:r>
      <w:r w:rsidR="004205C1">
        <w:t xml:space="preserve">How </w:t>
      </w:r>
      <w:r>
        <w:t>Future development of an application</w:t>
      </w:r>
      <w:r w:rsidR="004205C1">
        <w:t xml:space="preserve"> would look</w:t>
      </w:r>
      <w:bookmarkEnd w:id="26"/>
    </w:p>
    <w:p w14:paraId="1166DF8C" w14:textId="4C1D0158" w:rsidR="0091555A" w:rsidRPr="0091555A" w:rsidRDefault="0091555A" w:rsidP="0091555A"/>
    <w:p w14:paraId="5743F684" w14:textId="49BF30C5" w:rsidR="00D34963" w:rsidRPr="00D34963" w:rsidRDefault="0091555A" w:rsidP="00D34963">
      <w:r>
        <w:rPr>
          <w:noProof/>
        </w:rPr>
        <w:drawing>
          <wp:anchor distT="0" distB="0" distL="114300" distR="114300" simplePos="0" relativeHeight="251527168" behindDoc="0" locked="0" layoutInCell="1" allowOverlap="1" wp14:anchorId="13EF661E" wp14:editId="1F563085">
            <wp:simplePos x="0" y="0"/>
            <wp:positionH relativeFrom="column">
              <wp:posOffset>623847</wp:posOffset>
            </wp:positionH>
            <wp:positionV relativeFrom="paragraph">
              <wp:posOffset>67934</wp:posOffset>
            </wp:positionV>
            <wp:extent cx="1898015" cy="3338921"/>
            <wp:effectExtent l="285750" t="247650" r="273685" b="261620"/>
            <wp:wrapNone/>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98386" cy="333957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73D96E27" w14:textId="45FEF0C0" w:rsidR="00EA72DC" w:rsidRDefault="00EA72DC" w:rsidP="00EB3625">
      <w:pPr>
        <w:pStyle w:val="ListParagraph"/>
        <w:spacing w:line="360" w:lineRule="auto"/>
        <w:ind w:left="2160"/>
        <w:rPr>
          <w:rFonts w:asciiTheme="minorHAnsi" w:hAnsiTheme="minorHAnsi" w:cstheme="minorHAnsi"/>
          <w:i/>
          <w:iCs/>
        </w:rPr>
      </w:pPr>
    </w:p>
    <w:p w14:paraId="0ADF75F3" w14:textId="35D710D1" w:rsidR="00EA72DC" w:rsidRDefault="00EA72DC" w:rsidP="00EB3625">
      <w:pPr>
        <w:pStyle w:val="ListParagraph"/>
        <w:spacing w:line="360" w:lineRule="auto"/>
        <w:ind w:left="2160"/>
        <w:rPr>
          <w:rFonts w:asciiTheme="minorHAnsi" w:hAnsiTheme="minorHAnsi" w:cstheme="minorHAnsi"/>
          <w:i/>
          <w:iCs/>
        </w:rPr>
      </w:pPr>
    </w:p>
    <w:p w14:paraId="326F5DF1" w14:textId="38EC8A49" w:rsidR="00EA72DC" w:rsidRDefault="00EA72DC" w:rsidP="00EB3625">
      <w:pPr>
        <w:pStyle w:val="ListParagraph"/>
        <w:spacing w:line="360" w:lineRule="auto"/>
        <w:ind w:left="2160"/>
        <w:rPr>
          <w:rFonts w:asciiTheme="minorHAnsi" w:hAnsiTheme="minorHAnsi" w:cstheme="minorHAnsi"/>
          <w:i/>
          <w:iCs/>
        </w:rPr>
      </w:pPr>
    </w:p>
    <w:p w14:paraId="6581DF78" w14:textId="4266ED57" w:rsidR="00EA72DC" w:rsidRDefault="00EA72DC" w:rsidP="00EB3625">
      <w:pPr>
        <w:pStyle w:val="ListParagraph"/>
        <w:spacing w:line="360" w:lineRule="auto"/>
        <w:ind w:left="2160"/>
        <w:rPr>
          <w:rFonts w:asciiTheme="minorHAnsi" w:hAnsiTheme="minorHAnsi" w:cstheme="minorHAnsi"/>
          <w:i/>
          <w:iCs/>
        </w:rPr>
      </w:pPr>
    </w:p>
    <w:p w14:paraId="01ABE7EB" w14:textId="3AECD686" w:rsidR="00EA72DC" w:rsidRDefault="00EA72DC" w:rsidP="00EB3625">
      <w:pPr>
        <w:pStyle w:val="ListParagraph"/>
        <w:spacing w:line="360" w:lineRule="auto"/>
        <w:ind w:left="2160"/>
        <w:rPr>
          <w:rFonts w:asciiTheme="minorHAnsi" w:hAnsiTheme="minorHAnsi" w:cstheme="minorHAnsi"/>
          <w:i/>
          <w:iCs/>
        </w:rPr>
      </w:pPr>
    </w:p>
    <w:p w14:paraId="2AEE9658" w14:textId="1E0A7946" w:rsidR="00EA72DC" w:rsidRDefault="00EA72DC" w:rsidP="00EB3625">
      <w:pPr>
        <w:pStyle w:val="ListParagraph"/>
        <w:spacing w:line="360" w:lineRule="auto"/>
        <w:ind w:left="2160"/>
        <w:rPr>
          <w:rFonts w:asciiTheme="minorHAnsi" w:hAnsiTheme="minorHAnsi" w:cstheme="minorHAnsi"/>
          <w:i/>
          <w:iCs/>
        </w:rPr>
      </w:pPr>
    </w:p>
    <w:p w14:paraId="12DB3AF7" w14:textId="7F71C29C" w:rsidR="00EA72DC" w:rsidRDefault="00EA72DC" w:rsidP="00EB3625">
      <w:pPr>
        <w:pStyle w:val="ListParagraph"/>
        <w:spacing w:line="360" w:lineRule="auto"/>
        <w:ind w:left="2160"/>
        <w:rPr>
          <w:rFonts w:asciiTheme="minorHAnsi" w:hAnsiTheme="minorHAnsi" w:cstheme="minorHAnsi"/>
          <w:i/>
          <w:iCs/>
        </w:rPr>
      </w:pPr>
    </w:p>
    <w:p w14:paraId="4A43D34E" w14:textId="270E4243" w:rsidR="00EA72DC" w:rsidRDefault="00EA72DC" w:rsidP="00EB3625">
      <w:pPr>
        <w:pStyle w:val="ListParagraph"/>
        <w:spacing w:line="360" w:lineRule="auto"/>
        <w:ind w:left="2160"/>
        <w:rPr>
          <w:rFonts w:asciiTheme="minorHAnsi" w:hAnsiTheme="minorHAnsi" w:cstheme="minorHAnsi"/>
          <w:i/>
          <w:iCs/>
        </w:rPr>
      </w:pPr>
    </w:p>
    <w:p w14:paraId="6910BF88" w14:textId="4290B147" w:rsidR="00EA72DC" w:rsidRDefault="00EA72DC" w:rsidP="00EB3625">
      <w:pPr>
        <w:pStyle w:val="ListParagraph"/>
        <w:spacing w:line="360" w:lineRule="auto"/>
        <w:ind w:left="2160"/>
        <w:rPr>
          <w:rFonts w:asciiTheme="minorHAnsi" w:hAnsiTheme="minorHAnsi" w:cstheme="minorHAnsi"/>
          <w:i/>
          <w:iCs/>
        </w:rPr>
      </w:pPr>
    </w:p>
    <w:p w14:paraId="43EDC7B6" w14:textId="14135F92" w:rsidR="00EA72DC" w:rsidRDefault="00EA72DC" w:rsidP="00EB3625">
      <w:pPr>
        <w:pStyle w:val="ListParagraph"/>
        <w:spacing w:line="360" w:lineRule="auto"/>
        <w:ind w:left="2160"/>
        <w:rPr>
          <w:rFonts w:asciiTheme="minorHAnsi" w:hAnsiTheme="minorHAnsi" w:cstheme="minorHAnsi"/>
          <w:i/>
          <w:iCs/>
        </w:rPr>
      </w:pPr>
    </w:p>
    <w:p w14:paraId="46461E55" w14:textId="0B0688DC" w:rsidR="00EA72DC" w:rsidRDefault="00EA72DC" w:rsidP="00EB3625">
      <w:pPr>
        <w:pStyle w:val="ListParagraph"/>
        <w:spacing w:line="360" w:lineRule="auto"/>
        <w:ind w:left="2160"/>
        <w:rPr>
          <w:rFonts w:asciiTheme="minorHAnsi" w:hAnsiTheme="minorHAnsi" w:cstheme="minorHAnsi"/>
          <w:i/>
          <w:iCs/>
        </w:rPr>
      </w:pPr>
    </w:p>
    <w:p w14:paraId="14BD1B91" w14:textId="35D753A2" w:rsidR="00EA72DC" w:rsidRDefault="00EA72DC" w:rsidP="00EB3625">
      <w:pPr>
        <w:pStyle w:val="ListParagraph"/>
        <w:spacing w:line="360" w:lineRule="auto"/>
        <w:ind w:left="2160"/>
        <w:rPr>
          <w:rFonts w:asciiTheme="minorHAnsi" w:hAnsiTheme="minorHAnsi" w:cstheme="minorHAnsi"/>
          <w:i/>
          <w:iCs/>
        </w:rPr>
      </w:pPr>
    </w:p>
    <w:p w14:paraId="20B02C0B" w14:textId="1CFFB0B6" w:rsidR="00EA72DC" w:rsidRDefault="00EA72DC" w:rsidP="00EB3625">
      <w:pPr>
        <w:pStyle w:val="ListParagraph"/>
        <w:spacing w:line="360" w:lineRule="auto"/>
        <w:ind w:left="2160"/>
        <w:rPr>
          <w:rFonts w:asciiTheme="minorHAnsi" w:hAnsiTheme="minorHAnsi" w:cstheme="minorHAnsi"/>
          <w:i/>
          <w:iCs/>
        </w:rPr>
      </w:pPr>
    </w:p>
    <w:p w14:paraId="587385C2" w14:textId="46F6A891" w:rsidR="00D34963" w:rsidRDefault="00D34963">
      <w:pPr>
        <w:spacing w:after="200" w:line="276" w:lineRule="auto"/>
        <w:rPr>
          <w:i/>
          <w:iCs/>
          <w:color w:val="1F497D" w:themeColor="text2"/>
          <w:sz w:val="18"/>
          <w:szCs w:val="18"/>
        </w:rPr>
      </w:pPr>
    </w:p>
    <w:p w14:paraId="23BAE232" w14:textId="5DA9EA4F" w:rsidR="00EA72DC" w:rsidRDefault="00722F6F" w:rsidP="00722F6F">
      <w:pPr>
        <w:pStyle w:val="Caption"/>
        <w:rPr>
          <w:rFonts w:asciiTheme="minorHAnsi" w:hAnsiTheme="minorHAnsi" w:cstheme="minorHAnsi"/>
          <w:i w:val="0"/>
          <w:iCs w:val="0"/>
        </w:rPr>
      </w:pPr>
      <w:bookmarkStart w:id="27" w:name="_Toc133217681"/>
      <w:r>
        <w:t xml:space="preserve">Figure </w:t>
      </w:r>
      <w:fldSimple w:instr=" SEQ Figure \* ARABIC ">
        <w:r w:rsidR="007C09D8">
          <w:rPr>
            <w:noProof/>
          </w:rPr>
          <w:t>9</w:t>
        </w:r>
      </w:fldSimple>
      <w:r>
        <w:t xml:space="preserve"> </w:t>
      </w:r>
      <w:r w:rsidR="004205C1">
        <w:t xml:space="preserve">Task Flow for </w:t>
      </w:r>
      <w:r>
        <w:t>Password reset</w:t>
      </w:r>
      <w:bookmarkEnd w:id="27"/>
      <w:r>
        <w:t xml:space="preserve"> </w:t>
      </w:r>
    </w:p>
    <w:p w14:paraId="15E09E0C" w14:textId="5BDA762F" w:rsidR="00EA72DC" w:rsidRDefault="00EA72DC" w:rsidP="00EB3625">
      <w:pPr>
        <w:pStyle w:val="ListParagraph"/>
        <w:spacing w:line="360" w:lineRule="auto"/>
        <w:ind w:left="2160"/>
        <w:rPr>
          <w:rFonts w:asciiTheme="minorHAnsi" w:hAnsiTheme="minorHAnsi" w:cstheme="minorHAnsi"/>
          <w:i/>
          <w:iCs/>
        </w:rPr>
      </w:pPr>
    </w:p>
    <w:p w14:paraId="6B689AD0" w14:textId="66F4CE9A" w:rsidR="00EA72DC" w:rsidRDefault="0091555A" w:rsidP="00EB3625">
      <w:pPr>
        <w:pStyle w:val="ListParagraph"/>
        <w:spacing w:line="360" w:lineRule="auto"/>
        <w:ind w:left="2160"/>
        <w:rPr>
          <w:rFonts w:asciiTheme="minorHAnsi" w:hAnsiTheme="minorHAnsi" w:cstheme="minorHAnsi"/>
          <w:i/>
          <w:iCs/>
        </w:rPr>
      </w:pPr>
      <w:r>
        <w:rPr>
          <w:rFonts w:cs="Calibri"/>
          <w:noProof/>
        </w:rPr>
        <w:drawing>
          <wp:anchor distT="0" distB="0" distL="114300" distR="114300" simplePos="0" relativeHeight="251530240" behindDoc="0" locked="0" layoutInCell="1" allowOverlap="1" wp14:anchorId="17307B5E" wp14:editId="7F395214">
            <wp:simplePos x="0" y="0"/>
            <wp:positionH relativeFrom="margin">
              <wp:posOffset>-562855</wp:posOffset>
            </wp:positionH>
            <wp:positionV relativeFrom="paragraph">
              <wp:posOffset>159033</wp:posOffset>
            </wp:positionV>
            <wp:extent cx="6721102" cy="3157956"/>
            <wp:effectExtent l="228600" t="247650" r="175260" b="252095"/>
            <wp:wrapNone/>
            <wp:docPr id="5" name="Picture 5"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diagram&#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723621" cy="315914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6D1B1FC0" w14:textId="2C5A5BC5" w:rsidR="00EA72DC" w:rsidRDefault="00EA72DC" w:rsidP="00EB3625">
      <w:pPr>
        <w:pStyle w:val="ListParagraph"/>
        <w:spacing w:line="360" w:lineRule="auto"/>
        <w:ind w:left="2160"/>
        <w:rPr>
          <w:rFonts w:asciiTheme="minorHAnsi" w:hAnsiTheme="minorHAnsi" w:cstheme="minorHAnsi"/>
          <w:i/>
          <w:iCs/>
        </w:rPr>
      </w:pPr>
    </w:p>
    <w:p w14:paraId="796C1CC4" w14:textId="439890BA" w:rsidR="00EA72DC" w:rsidRDefault="00EA72DC" w:rsidP="00EB3625">
      <w:pPr>
        <w:pStyle w:val="ListParagraph"/>
        <w:spacing w:line="360" w:lineRule="auto"/>
        <w:ind w:left="2160"/>
        <w:rPr>
          <w:rFonts w:asciiTheme="minorHAnsi" w:hAnsiTheme="minorHAnsi" w:cstheme="minorHAnsi"/>
          <w:i/>
          <w:iCs/>
        </w:rPr>
      </w:pPr>
    </w:p>
    <w:p w14:paraId="4EF4FD6C" w14:textId="27AAE783" w:rsidR="00EA72DC" w:rsidRDefault="00EA72DC" w:rsidP="00EB3625">
      <w:pPr>
        <w:pStyle w:val="ListParagraph"/>
        <w:spacing w:line="360" w:lineRule="auto"/>
        <w:ind w:left="2160"/>
        <w:rPr>
          <w:rFonts w:asciiTheme="minorHAnsi" w:hAnsiTheme="minorHAnsi" w:cstheme="minorHAnsi"/>
          <w:i/>
          <w:iCs/>
        </w:rPr>
      </w:pPr>
    </w:p>
    <w:p w14:paraId="628046CF" w14:textId="6E295235" w:rsidR="00EA72DC" w:rsidRDefault="00EA72DC" w:rsidP="00EB3625">
      <w:pPr>
        <w:pStyle w:val="ListParagraph"/>
        <w:spacing w:line="360" w:lineRule="auto"/>
        <w:ind w:left="2160"/>
        <w:rPr>
          <w:rFonts w:asciiTheme="minorHAnsi" w:hAnsiTheme="minorHAnsi" w:cstheme="minorHAnsi"/>
          <w:i/>
          <w:iCs/>
        </w:rPr>
      </w:pPr>
    </w:p>
    <w:p w14:paraId="4243A162" w14:textId="3792F642" w:rsidR="00EA72DC" w:rsidRDefault="00EA72DC" w:rsidP="00EB3625">
      <w:pPr>
        <w:pStyle w:val="ListParagraph"/>
        <w:spacing w:line="360" w:lineRule="auto"/>
        <w:ind w:left="2160"/>
        <w:rPr>
          <w:rFonts w:asciiTheme="minorHAnsi" w:hAnsiTheme="minorHAnsi" w:cstheme="minorHAnsi"/>
          <w:i/>
          <w:iCs/>
        </w:rPr>
      </w:pPr>
    </w:p>
    <w:p w14:paraId="7BB6D7C5" w14:textId="55D906EB" w:rsidR="003176D4" w:rsidRDefault="003176D4" w:rsidP="00243D0F">
      <w:pPr>
        <w:pStyle w:val="Heading2"/>
        <w:numPr>
          <w:ilvl w:val="1"/>
          <w:numId w:val="3"/>
        </w:numPr>
      </w:pPr>
      <w:bookmarkStart w:id="28" w:name="_Toc133217579"/>
      <w:r w:rsidRPr="003176D4">
        <w:t xml:space="preserve">Objectives – </w:t>
      </w:r>
      <w:r w:rsidR="00F31111">
        <w:t>a</w:t>
      </w:r>
      <w:r w:rsidRPr="003176D4">
        <w:t xml:space="preserve">ctions </w:t>
      </w:r>
      <w:r w:rsidR="00F31111">
        <w:t>b</w:t>
      </w:r>
      <w:r w:rsidRPr="003176D4">
        <w:t xml:space="preserve">eing </w:t>
      </w:r>
      <w:r w:rsidR="00F31111">
        <w:t>t</w:t>
      </w:r>
      <w:r w:rsidRPr="003176D4">
        <w:t xml:space="preserve">aken to </w:t>
      </w:r>
      <w:r w:rsidR="00F31111">
        <w:t>s</w:t>
      </w:r>
      <w:r w:rsidRPr="003176D4">
        <w:t xml:space="preserve">atisfy the </w:t>
      </w:r>
      <w:r w:rsidR="00F31111">
        <w:t>a</w:t>
      </w:r>
      <w:r w:rsidRPr="003176D4">
        <w:t>im</w:t>
      </w:r>
      <w:bookmarkEnd w:id="28"/>
    </w:p>
    <w:p w14:paraId="1E8A4578" w14:textId="3FD45575" w:rsidR="00B3667C" w:rsidRDefault="00B3667C" w:rsidP="00B3667C">
      <w:pPr>
        <w:pStyle w:val="ListParagraph"/>
        <w:ind w:left="1440"/>
      </w:pPr>
    </w:p>
    <w:p w14:paraId="2AA48E10" w14:textId="5BF79C4C" w:rsidR="0091555A" w:rsidRDefault="0091555A">
      <w:pPr>
        <w:spacing w:after="200" w:line="276" w:lineRule="auto"/>
      </w:pPr>
      <w:r>
        <w:br w:type="page"/>
      </w:r>
    </w:p>
    <w:p w14:paraId="26A59D65" w14:textId="77777777" w:rsidR="00D34963" w:rsidRDefault="00D34963" w:rsidP="00B3667C">
      <w:pPr>
        <w:pStyle w:val="ListParagraph"/>
        <w:ind w:left="1440"/>
      </w:pPr>
    </w:p>
    <w:p w14:paraId="19A5C455" w14:textId="7F1314D7" w:rsidR="00B3667C" w:rsidRPr="00872856" w:rsidRDefault="00B3667C" w:rsidP="00243D0F">
      <w:pPr>
        <w:pStyle w:val="ListParagraph"/>
        <w:numPr>
          <w:ilvl w:val="0"/>
          <w:numId w:val="4"/>
        </w:numPr>
        <w:spacing w:after="160" w:line="360" w:lineRule="auto"/>
        <w:jc w:val="both"/>
        <w:rPr>
          <w:rFonts w:asciiTheme="minorHAnsi" w:hAnsiTheme="minorHAnsi" w:cstheme="minorHAnsi"/>
        </w:rPr>
      </w:pPr>
      <w:r w:rsidRPr="00872856">
        <w:rPr>
          <w:rFonts w:asciiTheme="minorHAnsi" w:hAnsiTheme="minorHAnsi" w:cstheme="minorHAnsi"/>
        </w:rPr>
        <w:t>T</w:t>
      </w:r>
      <w:r w:rsidR="004205C1">
        <w:rPr>
          <w:rFonts w:asciiTheme="minorHAnsi" w:hAnsiTheme="minorHAnsi" w:cstheme="minorHAnsi"/>
        </w:rPr>
        <w:t>he design</w:t>
      </w:r>
      <w:r w:rsidRPr="00872856">
        <w:rPr>
          <w:rFonts w:asciiTheme="minorHAnsi" w:hAnsiTheme="minorHAnsi" w:cstheme="minorHAnsi"/>
        </w:rPr>
        <w:t xml:space="preserve"> and build a website to show </w:t>
      </w:r>
      <w:r w:rsidR="004205C1">
        <w:rPr>
          <w:rFonts w:asciiTheme="minorHAnsi" w:hAnsiTheme="minorHAnsi" w:cstheme="minorHAnsi"/>
        </w:rPr>
        <w:t>steps</w:t>
      </w:r>
      <w:r w:rsidRPr="00872856">
        <w:rPr>
          <w:rFonts w:asciiTheme="minorHAnsi" w:hAnsiTheme="minorHAnsi" w:cstheme="minorHAnsi"/>
        </w:rPr>
        <w:t xml:space="preserve"> to enfranchisement and </w:t>
      </w:r>
      <w:r w:rsidR="004205C1">
        <w:rPr>
          <w:rFonts w:asciiTheme="minorHAnsi" w:hAnsiTheme="minorHAnsi" w:cstheme="minorHAnsi"/>
        </w:rPr>
        <w:t>ensure</w:t>
      </w:r>
      <w:r w:rsidRPr="00872856">
        <w:rPr>
          <w:rFonts w:asciiTheme="minorHAnsi" w:hAnsiTheme="minorHAnsi" w:cstheme="minorHAnsi"/>
        </w:rPr>
        <w:t xml:space="preserve"> user-</w:t>
      </w:r>
      <w:r w:rsidR="004205C1" w:rsidRPr="00872856">
        <w:rPr>
          <w:rFonts w:asciiTheme="minorHAnsi" w:hAnsiTheme="minorHAnsi" w:cstheme="minorHAnsi"/>
        </w:rPr>
        <w:t>friendly</w:t>
      </w:r>
      <w:r w:rsidRPr="00872856">
        <w:rPr>
          <w:rFonts w:asciiTheme="minorHAnsi" w:hAnsiTheme="minorHAnsi" w:cstheme="minorHAnsi"/>
        </w:rPr>
        <w:t>.</w:t>
      </w:r>
    </w:p>
    <w:p w14:paraId="0769A22F" w14:textId="313FC057" w:rsidR="00B3667C" w:rsidRPr="00872856" w:rsidRDefault="00B3667C" w:rsidP="00243D0F">
      <w:pPr>
        <w:pStyle w:val="ListParagraph"/>
        <w:numPr>
          <w:ilvl w:val="0"/>
          <w:numId w:val="4"/>
        </w:numPr>
        <w:spacing w:after="160" w:line="360" w:lineRule="auto"/>
        <w:jc w:val="both"/>
        <w:rPr>
          <w:rFonts w:asciiTheme="minorHAnsi" w:hAnsiTheme="minorHAnsi" w:cstheme="minorHAnsi"/>
        </w:rPr>
      </w:pPr>
      <w:r w:rsidRPr="00872856">
        <w:rPr>
          <w:rFonts w:asciiTheme="minorHAnsi" w:hAnsiTheme="minorHAnsi" w:cstheme="minorHAnsi"/>
        </w:rPr>
        <w:t xml:space="preserve">Test </w:t>
      </w:r>
      <w:r w:rsidR="004205C1">
        <w:rPr>
          <w:rFonts w:asciiTheme="minorHAnsi" w:hAnsiTheme="minorHAnsi" w:cstheme="minorHAnsi"/>
        </w:rPr>
        <w:t>the</w:t>
      </w:r>
      <w:r w:rsidRPr="00872856">
        <w:rPr>
          <w:rFonts w:asciiTheme="minorHAnsi" w:hAnsiTheme="minorHAnsi" w:cstheme="minorHAnsi"/>
        </w:rPr>
        <w:t xml:space="preserve"> website fulfils requirements.</w:t>
      </w:r>
    </w:p>
    <w:p w14:paraId="595BF95A" w14:textId="128BE078" w:rsidR="003176D4" w:rsidRPr="003176D4" w:rsidRDefault="004205C1" w:rsidP="00243D0F">
      <w:pPr>
        <w:pStyle w:val="ListParagraph"/>
        <w:numPr>
          <w:ilvl w:val="0"/>
          <w:numId w:val="4"/>
        </w:numPr>
        <w:spacing w:after="200" w:line="360" w:lineRule="auto"/>
        <w:jc w:val="both"/>
      </w:pPr>
      <w:r>
        <w:rPr>
          <w:rFonts w:asciiTheme="minorHAnsi" w:hAnsiTheme="minorHAnsi" w:cstheme="minorHAnsi"/>
        </w:rPr>
        <w:t>C</w:t>
      </w:r>
      <w:r w:rsidR="00B3667C" w:rsidRPr="00D20F83">
        <w:rPr>
          <w:rFonts w:asciiTheme="minorHAnsi" w:hAnsiTheme="minorHAnsi" w:cstheme="minorHAnsi"/>
        </w:rPr>
        <w:t xml:space="preserve">onduct </w:t>
      </w:r>
      <w:r>
        <w:rPr>
          <w:rFonts w:asciiTheme="minorHAnsi" w:hAnsiTheme="minorHAnsi" w:cstheme="minorHAnsi"/>
        </w:rPr>
        <w:t xml:space="preserve">a </w:t>
      </w:r>
      <w:r w:rsidR="00B3667C" w:rsidRPr="00D20F83">
        <w:rPr>
          <w:rFonts w:asciiTheme="minorHAnsi" w:hAnsiTheme="minorHAnsi" w:cstheme="minorHAnsi"/>
        </w:rPr>
        <w:t xml:space="preserve">survey to </w:t>
      </w:r>
      <w:r>
        <w:rPr>
          <w:rFonts w:asciiTheme="minorHAnsi" w:hAnsiTheme="minorHAnsi" w:cstheme="minorHAnsi"/>
        </w:rPr>
        <w:t>distil</w:t>
      </w:r>
      <w:r w:rsidR="00B3667C" w:rsidRPr="00D20F83">
        <w:rPr>
          <w:rFonts w:asciiTheme="minorHAnsi" w:hAnsiTheme="minorHAnsi" w:cstheme="minorHAnsi"/>
        </w:rPr>
        <w:t xml:space="preserve"> essential information </w:t>
      </w:r>
      <w:r>
        <w:rPr>
          <w:rFonts w:asciiTheme="minorHAnsi" w:hAnsiTheme="minorHAnsi" w:cstheme="minorHAnsi"/>
        </w:rPr>
        <w:t xml:space="preserve">necessary for </w:t>
      </w:r>
      <w:r w:rsidR="00B3667C" w:rsidRPr="00D20F83">
        <w:rPr>
          <w:rFonts w:asciiTheme="minorHAnsi" w:hAnsiTheme="minorHAnsi" w:cstheme="minorHAnsi"/>
        </w:rPr>
        <w:t xml:space="preserve">future conversion of website into an App, </w:t>
      </w:r>
      <w:r>
        <w:rPr>
          <w:rFonts w:asciiTheme="minorHAnsi" w:hAnsiTheme="minorHAnsi" w:cstheme="minorHAnsi"/>
        </w:rPr>
        <w:t>so</w:t>
      </w:r>
      <w:r w:rsidR="00B3667C" w:rsidRPr="00D20F83">
        <w:rPr>
          <w:rFonts w:asciiTheme="minorHAnsi" w:hAnsiTheme="minorHAnsi" w:cstheme="minorHAnsi"/>
        </w:rPr>
        <w:t xml:space="preserve"> specific users </w:t>
      </w:r>
      <w:r>
        <w:rPr>
          <w:rFonts w:asciiTheme="minorHAnsi" w:hAnsiTheme="minorHAnsi" w:cstheme="minorHAnsi"/>
        </w:rPr>
        <w:t xml:space="preserve">can </w:t>
      </w:r>
      <w:r w:rsidR="00B3667C" w:rsidRPr="00D20F83">
        <w:rPr>
          <w:rFonts w:asciiTheme="minorHAnsi" w:hAnsiTheme="minorHAnsi" w:cstheme="minorHAnsi"/>
        </w:rPr>
        <w:t xml:space="preserve"> log on to track </w:t>
      </w:r>
      <w:r w:rsidR="003417DD" w:rsidRPr="00D20F83">
        <w:rPr>
          <w:rFonts w:asciiTheme="minorHAnsi" w:hAnsiTheme="minorHAnsi" w:cstheme="minorHAnsi"/>
        </w:rPr>
        <w:t>their</w:t>
      </w:r>
      <w:r w:rsidR="00B3667C" w:rsidRPr="00D20F83">
        <w:rPr>
          <w:rFonts w:asciiTheme="minorHAnsi" w:hAnsiTheme="minorHAnsi" w:cstheme="minorHAnsi"/>
        </w:rPr>
        <w:t xml:space="preserve"> estate/building enfranchisement progress.</w:t>
      </w:r>
    </w:p>
    <w:p w14:paraId="5E7CE9A3" w14:textId="2D4CD8F1" w:rsidR="003176D4" w:rsidRDefault="003176D4" w:rsidP="00243D0F">
      <w:pPr>
        <w:pStyle w:val="Heading2"/>
        <w:numPr>
          <w:ilvl w:val="1"/>
          <w:numId w:val="3"/>
        </w:numPr>
      </w:pPr>
      <w:bookmarkStart w:id="29" w:name="_Toc133217580"/>
      <w:r w:rsidRPr="003176D4">
        <w:t xml:space="preserve">A brief description of </w:t>
      </w:r>
      <w:r w:rsidR="00F31111">
        <w:t>w</w:t>
      </w:r>
      <w:r w:rsidRPr="003176D4">
        <w:t xml:space="preserve">hat’s </w:t>
      </w:r>
      <w:r w:rsidR="00F31111">
        <w:t>c</w:t>
      </w:r>
      <w:r w:rsidRPr="003176D4">
        <w:t>oming up</w:t>
      </w:r>
      <w:bookmarkEnd w:id="29"/>
    </w:p>
    <w:p w14:paraId="27CAE200" w14:textId="77777777" w:rsidR="00F415FF" w:rsidRPr="00F415FF" w:rsidRDefault="00F415FF" w:rsidP="00F415FF"/>
    <w:p w14:paraId="0CB474BC" w14:textId="323C6470" w:rsidR="003176D4" w:rsidRPr="00F415FF" w:rsidRDefault="00F415FF" w:rsidP="00F415FF">
      <w:pPr>
        <w:ind w:left="1440"/>
        <w:rPr>
          <w:rFonts w:asciiTheme="minorHAnsi" w:hAnsiTheme="minorHAnsi" w:cstheme="minorHAnsi"/>
        </w:rPr>
      </w:pPr>
      <w:r w:rsidRPr="00F415FF">
        <w:rPr>
          <w:rFonts w:asciiTheme="minorHAnsi" w:hAnsiTheme="minorHAnsi" w:cstheme="minorHAnsi"/>
        </w:rPr>
        <w:t xml:space="preserve">To </w:t>
      </w:r>
      <w:r>
        <w:rPr>
          <w:rFonts w:asciiTheme="minorHAnsi" w:hAnsiTheme="minorHAnsi" w:cstheme="minorHAnsi"/>
        </w:rPr>
        <w:t>develop/</w:t>
      </w:r>
      <w:r w:rsidRPr="00F415FF">
        <w:rPr>
          <w:rFonts w:asciiTheme="minorHAnsi" w:hAnsiTheme="minorHAnsi" w:cstheme="minorHAnsi"/>
        </w:rPr>
        <w:t>build the website it is proposed to split the tasks into:</w:t>
      </w:r>
    </w:p>
    <w:p w14:paraId="3ADA3C28" w14:textId="77777777" w:rsidR="00F415FF" w:rsidRPr="003176D4" w:rsidRDefault="00F415FF" w:rsidP="00F415FF">
      <w:pPr>
        <w:ind w:left="1440"/>
      </w:pPr>
    </w:p>
    <w:p w14:paraId="36C3B2F0" w14:textId="763DBC10" w:rsidR="003176D4" w:rsidRPr="00F415FF" w:rsidRDefault="00B3667C" w:rsidP="00243D0F">
      <w:pPr>
        <w:pStyle w:val="ListParagraph"/>
        <w:numPr>
          <w:ilvl w:val="0"/>
          <w:numId w:val="5"/>
        </w:numPr>
        <w:spacing w:line="360" w:lineRule="auto"/>
        <w:rPr>
          <w:rFonts w:asciiTheme="minorHAnsi" w:hAnsiTheme="minorHAnsi" w:cstheme="minorHAnsi"/>
        </w:rPr>
      </w:pPr>
      <w:r w:rsidRPr="00F415FF">
        <w:rPr>
          <w:rFonts w:asciiTheme="minorHAnsi" w:hAnsiTheme="minorHAnsi" w:cstheme="minorHAnsi"/>
        </w:rPr>
        <w:t>Research &amp; Review of Literature</w:t>
      </w:r>
    </w:p>
    <w:p w14:paraId="39649EE9" w14:textId="56C505A9" w:rsidR="00B3667C" w:rsidRPr="00F415FF" w:rsidRDefault="00B3667C" w:rsidP="00243D0F">
      <w:pPr>
        <w:pStyle w:val="ListParagraph"/>
        <w:numPr>
          <w:ilvl w:val="0"/>
          <w:numId w:val="5"/>
        </w:numPr>
        <w:spacing w:line="360" w:lineRule="auto"/>
        <w:rPr>
          <w:rFonts w:asciiTheme="minorHAnsi" w:hAnsiTheme="minorHAnsi" w:cstheme="minorHAnsi"/>
        </w:rPr>
      </w:pPr>
      <w:r w:rsidRPr="00F415FF">
        <w:rPr>
          <w:rFonts w:asciiTheme="minorHAnsi" w:hAnsiTheme="minorHAnsi" w:cstheme="minorHAnsi"/>
        </w:rPr>
        <w:t>Development Methodology</w:t>
      </w:r>
    </w:p>
    <w:p w14:paraId="5F77007B" w14:textId="68045A8F" w:rsidR="00B3667C" w:rsidRPr="00F415FF" w:rsidRDefault="00B3667C" w:rsidP="00243D0F">
      <w:pPr>
        <w:pStyle w:val="ListParagraph"/>
        <w:numPr>
          <w:ilvl w:val="0"/>
          <w:numId w:val="5"/>
        </w:numPr>
        <w:spacing w:line="360" w:lineRule="auto"/>
        <w:rPr>
          <w:rFonts w:asciiTheme="minorHAnsi" w:hAnsiTheme="minorHAnsi" w:cstheme="minorHAnsi"/>
        </w:rPr>
      </w:pPr>
      <w:r w:rsidRPr="00F415FF">
        <w:rPr>
          <w:rFonts w:asciiTheme="minorHAnsi" w:hAnsiTheme="minorHAnsi" w:cstheme="minorHAnsi"/>
        </w:rPr>
        <w:t>Design &amp; Implementation</w:t>
      </w:r>
    </w:p>
    <w:p w14:paraId="0A131F55" w14:textId="1807667E" w:rsidR="00B3667C" w:rsidRPr="00F415FF" w:rsidRDefault="00B3667C" w:rsidP="00243D0F">
      <w:pPr>
        <w:pStyle w:val="ListParagraph"/>
        <w:numPr>
          <w:ilvl w:val="0"/>
          <w:numId w:val="5"/>
        </w:numPr>
        <w:spacing w:line="360" w:lineRule="auto"/>
        <w:rPr>
          <w:rFonts w:asciiTheme="minorHAnsi" w:hAnsiTheme="minorHAnsi" w:cstheme="minorHAnsi"/>
        </w:rPr>
      </w:pPr>
      <w:r w:rsidRPr="00F415FF">
        <w:rPr>
          <w:rFonts w:asciiTheme="minorHAnsi" w:hAnsiTheme="minorHAnsi" w:cstheme="minorHAnsi"/>
        </w:rPr>
        <w:t>Analysis</w:t>
      </w:r>
    </w:p>
    <w:p w14:paraId="6EF3ACC3" w14:textId="2CAE952F" w:rsidR="00B3667C" w:rsidRPr="00F415FF" w:rsidRDefault="00B3667C" w:rsidP="00243D0F">
      <w:pPr>
        <w:pStyle w:val="ListParagraph"/>
        <w:numPr>
          <w:ilvl w:val="0"/>
          <w:numId w:val="5"/>
        </w:numPr>
        <w:spacing w:line="360" w:lineRule="auto"/>
        <w:rPr>
          <w:rFonts w:asciiTheme="minorHAnsi" w:hAnsiTheme="minorHAnsi" w:cstheme="minorHAnsi"/>
        </w:rPr>
      </w:pPr>
      <w:r w:rsidRPr="00F415FF">
        <w:rPr>
          <w:rFonts w:asciiTheme="minorHAnsi" w:hAnsiTheme="minorHAnsi" w:cstheme="minorHAnsi"/>
        </w:rPr>
        <w:t>Evaluation</w:t>
      </w:r>
    </w:p>
    <w:p w14:paraId="409DF6C7" w14:textId="24C0A321" w:rsidR="00B3667C" w:rsidRPr="00F415FF" w:rsidRDefault="00B3667C" w:rsidP="00243D0F">
      <w:pPr>
        <w:pStyle w:val="ListParagraph"/>
        <w:numPr>
          <w:ilvl w:val="0"/>
          <w:numId w:val="5"/>
        </w:numPr>
        <w:spacing w:line="360" w:lineRule="auto"/>
        <w:rPr>
          <w:rFonts w:asciiTheme="minorHAnsi" w:hAnsiTheme="minorHAnsi" w:cstheme="minorHAnsi"/>
        </w:rPr>
      </w:pPr>
      <w:r w:rsidRPr="00F415FF">
        <w:rPr>
          <w:rFonts w:asciiTheme="minorHAnsi" w:hAnsiTheme="minorHAnsi" w:cstheme="minorHAnsi"/>
        </w:rPr>
        <w:t>Conclusions and Recommendations</w:t>
      </w:r>
    </w:p>
    <w:p w14:paraId="0D3EE994" w14:textId="3A784477" w:rsidR="00B3667C" w:rsidRPr="00F415FF" w:rsidRDefault="00B3667C" w:rsidP="00243D0F">
      <w:pPr>
        <w:pStyle w:val="ListParagraph"/>
        <w:numPr>
          <w:ilvl w:val="0"/>
          <w:numId w:val="5"/>
        </w:numPr>
        <w:spacing w:line="360" w:lineRule="auto"/>
        <w:rPr>
          <w:rFonts w:asciiTheme="minorHAnsi" w:hAnsiTheme="minorHAnsi" w:cstheme="minorHAnsi"/>
        </w:rPr>
      </w:pPr>
      <w:r w:rsidRPr="00F415FF">
        <w:rPr>
          <w:rFonts w:asciiTheme="minorHAnsi" w:hAnsiTheme="minorHAnsi" w:cstheme="minorHAnsi"/>
        </w:rPr>
        <w:t>Reflection</w:t>
      </w:r>
    </w:p>
    <w:p w14:paraId="11081212" w14:textId="77777777" w:rsidR="003176D4" w:rsidRPr="00F415FF" w:rsidRDefault="003176D4" w:rsidP="00F415FF">
      <w:pPr>
        <w:spacing w:line="360" w:lineRule="auto"/>
        <w:ind w:left="1440"/>
        <w:rPr>
          <w:rFonts w:asciiTheme="minorHAnsi" w:hAnsiTheme="minorHAnsi" w:cstheme="minorHAnsi"/>
        </w:rPr>
      </w:pPr>
    </w:p>
    <w:p w14:paraId="3566576A" w14:textId="77777777" w:rsidR="003176D4" w:rsidRDefault="003176D4" w:rsidP="00D46007">
      <w:pPr>
        <w:ind w:left="720"/>
        <w:jc w:val="both"/>
        <w:rPr>
          <w:rFonts w:asciiTheme="minorHAnsi" w:hAnsiTheme="minorHAnsi"/>
          <w:color w:val="FF0000"/>
        </w:rPr>
      </w:pPr>
    </w:p>
    <w:p w14:paraId="1B195940" w14:textId="68F3D8EC" w:rsidR="00F415FF" w:rsidRDefault="00F415FF">
      <w:pPr>
        <w:spacing w:after="200" w:line="276" w:lineRule="auto"/>
        <w:rPr>
          <w:rFonts w:asciiTheme="minorHAnsi" w:hAnsiTheme="minorHAnsi"/>
          <w:color w:val="FF0000"/>
        </w:rPr>
      </w:pPr>
      <w:r>
        <w:rPr>
          <w:rFonts w:asciiTheme="minorHAnsi" w:hAnsiTheme="minorHAnsi"/>
          <w:color w:val="FF0000"/>
        </w:rPr>
        <w:br w:type="page"/>
      </w:r>
    </w:p>
    <w:p w14:paraId="28859577" w14:textId="77777777" w:rsidR="003176D4" w:rsidRDefault="003176D4" w:rsidP="00D46007">
      <w:pPr>
        <w:ind w:left="720"/>
        <w:jc w:val="both"/>
        <w:rPr>
          <w:rFonts w:asciiTheme="minorHAnsi" w:hAnsiTheme="minorHAnsi"/>
          <w:color w:val="FF0000"/>
        </w:rPr>
      </w:pPr>
    </w:p>
    <w:p w14:paraId="07489849" w14:textId="2B12B599" w:rsidR="006F0175" w:rsidRPr="00196966" w:rsidRDefault="006F0175" w:rsidP="00162CC4">
      <w:pPr>
        <w:pStyle w:val="Heading1"/>
        <w:rPr>
          <w:b/>
          <w:bCs/>
          <w:i/>
        </w:rPr>
      </w:pPr>
      <w:bookmarkStart w:id="30" w:name="_Toc133217581"/>
      <w:r w:rsidRPr="00196966">
        <w:rPr>
          <w:b/>
          <w:bCs/>
        </w:rPr>
        <w:t>2</w:t>
      </w:r>
      <w:r w:rsidR="00162CC4" w:rsidRPr="00196966">
        <w:rPr>
          <w:b/>
          <w:bCs/>
        </w:rPr>
        <w:t>.0</w:t>
      </w:r>
      <w:r w:rsidR="00162CC4" w:rsidRPr="00196966">
        <w:rPr>
          <w:b/>
          <w:bCs/>
        </w:rPr>
        <w:tab/>
      </w:r>
      <w:r w:rsidRPr="00196966">
        <w:rPr>
          <w:b/>
          <w:bCs/>
        </w:rPr>
        <w:t xml:space="preserve"> RESEARCH &amp; REVIEW OF LITERATURE</w:t>
      </w:r>
      <w:bookmarkEnd w:id="30"/>
      <w:r w:rsidRPr="00196966">
        <w:rPr>
          <w:b/>
          <w:bCs/>
          <w:i/>
        </w:rPr>
        <w:t xml:space="preserve"> </w:t>
      </w:r>
    </w:p>
    <w:p w14:paraId="0706E178" w14:textId="77777777" w:rsidR="006F0175" w:rsidRPr="00196966" w:rsidRDefault="006F0175" w:rsidP="006F0175">
      <w:pPr>
        <w:jc w:val="both"/>
        <w:rPr>
          <w:rFonts w:asciiTheme="minorHAnsi" w:hAnsiTheme="minorHAnsi"/>
          <w:b/>
          <w:bCs/>
          <w:color w:val="000000" w:themeColor="text1"/>
        </w:rPr>
      </w:pPr>
    </w:p>
    <w:p w14:paraId="5BA67013" w14:textId="4ACFD08C" w:rsidR="003176D4" w:rsidRDefault="00137900" w:rsidP="00137900">
      <w:pPr>
        <w:spacing w:line="360" w:lineRule="auto"/>
        <w:ind w:left="720"/>
        <w:jc w:val="both"/>
        <w:rPr>
          <w:rFonts w:asciiTheme="minorHAnsi" w:hAnsiTheme="minorHAnsi"/>
        </w:rPr>
      </w:pPr>
      <w:r w:rsidRPr="00137900">
        <w:rPr>
          <w:rFonts w:asciiTheme="minorHAnsi" w:hAnsiTheme="minorHAnsi"/>
        </w:rPr>
        <w:t>The sections of this chapter</w:t>
      </w:r>
      <w:r>
        <w:rPr>
          <w:rFonts w:asciiTheme="minorHAnsi" w:hAnsiTheme="minorHAnsi"/>
        </w:rPr>
        <w:t xml:space="preserve"> are</w:t>
      </w:r>
      <w:r w:rsidRPr="00137900">
        <w:rPr>
          <w:rFonts w:asciiTheme="minorHAnsi" w:hAnsiTheme="minorHAnsi"/>
        </w:rPr>
        <w:t>:</w:t>
      </w:r>
    </w:p>
    <w:p w14:paraId="6D874640" w14:textId="77777777" w:rsidR="00706847" w:rsidRPr="00137900" w:rsidRDefault="00706847" w:rsidP="00137900">
      <w:pPr>
        <w:spacing w:line="360" w:lineRule="auto"/>
        <w:ind w:left="720"/>
        <w:jc w:val="both"/>
        <w:rPr>
          <w:rFonts w:asciiTheme="minorHAnsi" w:hAnsiTheme="minorHAnsi"/>
        </w:rPr>
      </w:pPr>
    </w:p>
    <w:p w14:paraId="67A94284" w14:textId="524468DA" w:rsidR="00137900" w:rsidRPr="00137900" w:rsidRDefault="00137900" w:rsidP="00243D0F">
      <w:pPr>
        <w:pStyle w:val="ListParagraph"/>
        <w:numPr>
          <w:ilvl w:val="1"/>
          <w:numId w:val="6"/>
        </w:numPr>
        <w:spacing w:line="360" w:lineRule="auto"/>
        <w:jc w:val="both"/>
        <w:rPr>
          <w:rFonts w:asciiTheme="minorHAnsi" w:hAnsiTheme="minorHAnsi"/>
        </w:rPr>
      </w:pPr>
      <w:r w:rsidRPr="00137900">
        <w:rPr>
          <w:rFonts w:asciiTheme="minorHAnsi" w:hAnsiTheme="minorHAnsi"/>
        </w:rPr>
        <w:t>Other research in the field</w:t>
      </w:r>
    </w:p>
    <w:p w14:paraId="25775DD2" w14:textId="45374184" w:rsidR="00137900" w:rsidRPr="00137900" w:rsidRDefault="00137900" w:rsidP="00243D0F">
      <w:pPr>
        <w:pStyle w:val="ListParagraph"/>
        <w:numPr>
          <w:ilvl w:val="1"/>
          <w:numId w:val="6"/>
        </w:numPr>
        <w:spacing w:line="360" w:lineRule="auto"/>
        <w:jc w:val="both"/>
        <w:rPr>
          <w:rFonts w:asciiTheme="minorHAnsi" w:hAnsiTheme="minorHAnsi"/>
        </w:rPr>
      </w:pPr>
      <w:r w:rsidRPr="00137900">
        <w:rPr>
          <w:rFonts w:asciiTheme="minorHAnsi" w:hAnsiTheme="minorHAnsi"/>
        </w:rPr>
        <w:t>People who did this research</w:t>
      </w:r>
    </w:p>
    <w:p w14:paraId="73D92F81" w14:textId="43E68B47" w:rsidR="00137900" w:rsidRPr="00137900" w:rsidRDefault="00137900" w:rsidP="00243D0F">
      <w:pPr>
        <w:pStyle w:val="ListParagraph"/>
        <w:numPr>
          <w:ilvl w:val="1"/>
          <w:numId w:val="6"/>
        </w:numPr>
        <w:spacing w:line="360" w:lineRule="auto"/>
        <w:jc w:val="both"/>
        <w:rPr>
          <w:rFonts w:asciiTheme="minorHAnsi" w:hAnsiTheme="minorHAnsi"/>
        </w:rPr>
      </w:pPr>
      <w:r w:rsidRPr="00137900">
        <w:rPr>
          <w:rFonts w:asciiTheme="minorHAnsi" w:hAnsiTheme="minorHAnsi"/>
        </w:rPr>
        <w:t>Their results</w:t>
      </w:r>
    </w:p>
    <w:p w14:paraId="7E7A0CD0" w14:textId="1C52BE66" w:rsidR="00137900" w:rsidRPr="00137900" w:rsidRDefault="00137900" w:rsidP="00243D0F">
      <w:pPr>
        <w:pStyle w:val="ListParagraph"/>
        <w:numPr>
          <w:ilvl w:val="1"/>
          <w:numId w:val="6"/>
        </w:numPr>
        <w:spacing w:line="360" w:lineRule="auto"/>
        <w:jc w:val="both"/>
        <w:rPr>
          <w:rFonts w:asciiTheme="minorHAnsi" w:hAnsiTheme="minorHAnsi"/>
        </w:rPr>
      </w:pPr>
      <w:r w:rsidRPr="00137900">
        <w:rPr>
          <w:rFonts w:asciiTheme="minorHAnsi" w:hAnsiTheme="minorHAnsi"/>
        </w:rPr>
        <w:t>How these results relate to other researchers’ work in the field</w:t>
      </w:r>
    </w:p>
    <w:p w14:paraId="2D5F0FB8" w14:textId="4AA75054" w:rsidR="00137900" w:rsidRDefault="00137900" w:rsidP="00243D0F">
      <w:pPr>
        <w:pStyle w:val="ListParagraph"/>
        <w:numPr>
          <w:ilvl w:val="1"/>
          <w:numId w:val="6"/>
        </w:numPr>
        <w:spacing w:line="360" w:lineRule="auto"/>
        <w:jc w:val="both"/>
        <w:rPr>
          <w:rFonts w:asciiTheme="minorHAnsi" w:hAnsiTheme="minorHAnsi"/>
        </w:rPr>
      </w:pPr>
      <w:r w:rsidRPr="00137900">
        <w:rPr>
          <w:rFonts w:asciiTheme="minorHAnsi" w:hAnsiTheme="minorHAnsi"/>
        </w:rPr>
        <w:t>Literature review sections</w:t>
      </w:r>
    </w:p>
    <w:p w14:paraId="0FC189A6" w14:textId="0FE243BD" w:rsidR="00137900" w:rsidRPr="00137900" w:rsidRDefault="00137900" w:rsidP="00243D0F">
      <w:pPr>
        <w:pStyle w:val="ListParagraph"/>
        <w:numPr>
          <w:ilvl w:val="1"/>
          <w:numId w:val="6"/>
        </w:numPr>
        <w:spacing w:line="360" w:lineRule="auto"/>
        <w:jc w:val="both"/>
        <w:rPr>
          <w:rFonts w:asciiTheme="minorHAnsi" w:hAnsiTheme="minorHAnsi"/>
        </w:rPr>
      </w:pPr>
      <w:r>
        <w:rPr>
          <w:rFonts w:asciiTheme="minorHAnsi" w:hAnsiTheme="minorHAnsi"/>
        </w:rPr>
        <w:t>Summary</w:t>
      </w:r>
    </w:p>
    <w:p w14:paraId="0FB18C66" w14:textId="77777777" w:rsidR="00F10322" w:rsidRDefault="00F10322" w:rsidP="00137900">
      <w:pPr>
        <w:spacing w:line="360" w:lineRule="auto"/>
        <w:ind w:left="720"/>
        <w:jc w:val="both"/>
        <w:rPr>
          <w:rFonts w:asciiTheme="minorHAnsi" w:hAnsiTheme="minorHAnsi"/>
          <w:color w:val="FF0000"/>
        </w:rPr>
      </w:pPr>
    </w:p>
    <w:p w14:paraId="029C835A" w14:textId="7CA3501B" w:rsidR="003176D4" w:rsidRDefault="00A20621" w:rsidP="00137900">
      <w:pPr>
        <w:pStyle w:val="Heading2"/>
        <w:spacing w:line="360" w:lineRule="auto"/>
        <w:ind w:left="720"/>
      </w:pPr>
      <w:bookmarkStart w:id="31" w:name="_Toc133217582"/>
      <w:r>
        <w:t>2.1</w:t>
      </w:r>
      <w:r>
        <w:tab/>
      </w:r>
      <w:r w:rsidR="00442573">
        <w:t xml:space="preserve">Other </w:t>
      </w:r>
      <w:r w:rsidR="00516C67">
        <w:t>R</w:t>
      </w:r>
      <w:r w:rsidR="003176D4" w:rsidRPr="003176D4">
        <w:t xml:space="preserve">esearch done in </w:t>
      </w:r>
      <w:r>
        <w:t>the</w:t>
      </w:r>
      <w:r w:rsidR="003176D4" w:rsidRPr="003176D4">
        <w:t xml:space="preserve"> field</w:t>
      </w:r>
      <w:bookmarkEnd w:id="31"/>
    </w:p>
    <w:p w14:paraId="6A7C10E4" w14:textId="23FECD0E" w:rsidR="00C151A7" w:rsidRDefault="00DE1856" w:rsidP="00C151A7">
      <w:pPr>
        <w:spacing w:line="480" w:lineRule="auto"/>
        <w:ind w:left="1440"/>
        <w:rPr>
          <w:rFonts w:asciiTheme="minorHAnsi" w:hAnsiTheme="minorHAnsi" w:cstheme="minorHAnsi"/>
        </w:rPr>
      </w:pPr>
      <w:r>
        <w:rPr>
          <w:rFonts w:asciiTheme="minorHAnsi" w:hAnsiTheme="minorHAnsi" w:cstheme="minorHAnsi"/>
        </w:rPr>
        <w:t>Other r</w:t>
      </w:r>
      <w:r w:rsidR="00C151A7" w:rsidRPr="00C151A7">
        <w:rPr>
          <w:rFonts w:asciiTheme="minorHAnsi" w:hAnsiTheme="minorHAnsi" w:cstheme="minorHAnsi"/>
        </w:rPr>
        <w:t xml:space="preserve">esearch </w:t>
      </w:r>
      <w:r w:rsidR="003417DD">
        <w:rPr>
          <w:rFonts w:asciiTheme="minorHAnsi" w:hAnsiTheme="minorHAnsi" w:cstheme="minorHAnsi"/>
        </w:rPr>
        <w:t xml:space="preserve">that </w:t>
      </w:r>
      <w:r w:rsidR="00C151A7" w:rsidRPr="00C151A7">
        <w:rPr>
          <w:rFonts w:asciiTheme="minorHAnsi" w:hAnsiTheme="minorHAnsi" w:cstheme="minorHAnsi"/>
        </w:rPr>
        <w:t>has been done in the field</w:t>
      </w:r>
      <w:r w:rsidR="003417DD">
        <w:rPr>
          <w:rFonts w:asciiTheme="minorHAnsi" w:hAnsiTheme="minorHAnsi" w:cstheme="minorHAnsi"/>
        </w:rPr>
        <w:t xml:space="preserve">  address</w:t>
      </w:r>
      <w:r w:rsidR="00516C67">
        <w:rPr>
          <w:rFonts w:asciiTheme="minorHAnsi" w:hAnsiTheme="minorHAnsi" w:cstheme="minorHAnsi"/>
        </w:rPr>
        <w:t>es</w:t>
      </w:r>
      <w:r w:rsidR="00C151A7" w:rsidRPr="00C151A7">
        <w:rPr>
          <w:rFonts w:asciiTheme="minorHAnsi" w:hAnsiTheme="minorHAnsi" w:cstheme="minorHAnsi"/>
        </w:rPr>
        <w:t>:</w:t>
      </w:r>
    </w:p>
    <w:p w14:paraId="52AB71A8" w14:textId="3DF7738D" w:rsidR="00E80195" w:rsidRDefault="00556C50" w:rsidP="00243D0F">
      <w:pPr>
        <w:pStyle w:val="ListParagraph"/>
        <w:numPr>
          <w:ilvl w:val="0"/>
          <w:numId w:val="18"/>
        </w:numPr>
        <w:spacing w:line="480" w:lineRule="auto"/>
        <w:rPr>
          <w:rFonts w:asciiTheme="minorHAnsi" w:hAnsiTheme="minorHAnsi" w:cstheme="minorHAnsi"/>
        </w:rPr>
      </w:pPr>
      <w:r>
        <w:rPr>
          <w:rFonts w:asciiTheme="minorHAnsi" w:hAnsiTheme="minorHAnsi" w:cstheme="minorHAnsi"/>
        </w:rPr>
        <w:t xml:space="preserve">The </w:t>
      </w:r>
      <w:r w:rsidR="00E80195">
        <w:rPr>
          <w:rFonts w:asciiTheme="minorHAnsi" w:hAnsiTheme="minorHAnsi" w:cstheme="minorHAnsi"/>
        </w:rPr>
        <w:t>History of Leasehold</w:t>
      </w:r>
    </w:p>
    <w:p w14:paraId="5918C5A8" w14:textId="00410CE7" w:rsidR="00191700" w:rsidRDefault="00191700" w:rsidP="00243D0F">
      <w:pPr>
        <w:pStyle w:val="ListParagraph"/>
        <w:numPr>
          <w:ilvl w:val="0"/>
          <w:numId w:val="18"/>
        </w:numPr>
        <w:spacing w:line="480" w:lineRule="auto"/>
        <w:rPr>
          <w:rFonts w:asciiTheme="minorHAnsi" w:hAnsiTheme="minorHAnsi" w:cstheme="minorHAnsi"/>
        </w:rPr>
      </w:pPr>
      <w:r>
        <w:rPr>
          <w:rFonts w:asciiTheme="minorHAnsi" w:hAnsiTheme="minorHAnsi" w:cstheme="minorHAnsi"/>
        </w:rPr>
        <w:t>The Scale of Leasehold</w:t>
      </w:r>
    </w:p>
    <w:p w14:paraId="79FDDFC2" w14:textId="429C6509" w:rsidR="00E80195" w:rsidRDefault="00E80195" w:rsidP="00243D0F">
      <w:pPr>
        <w:pStyle w:val="ListParagraph"/>
        <w:numPr>
          <w:ilvl w:val="0"/>
          <w:numId w:val="18"/>
        </w:numPr>
        <w:spacing w:line="480" w:lineRule="auto"/>
        <w:rPr>
          <w:rFonts w:asciiTheme="minorHAnsi" w:hAnsiTheme="minorHAnsi" w:cstheme="minorHAnsi"/>
        </w:rPr>
      </w:pPr>
      <w:r>
        <w:rPr>
          <w:rFonts w:asciiTheme="minorHAnsi" w:hAnsiTheme="minorHAnsi" w:cstheme="minorHAnsi"/>
        </w:rPr>
        <w:t>The Principle of Leasehold</w:t>
      </w:r>
    </w:p>
    <w:p w14:paraId="3441155A" w14:textId="5D1CD869" w:rsidR="00E80195" w:rsidRPr="00FC610F" w:rsidRDefault="00E80195" w:rsidP="00243D0F">
      <w:pPr>
        <w:pStyle w:val="ListParagraph"/>
        <w:numPr>
          <w:ilvl w:val="0"/>
          <w:numId w:val="18"/>
        </w:numPr>
        <w:spacing w:line="480" w:lineRule="auto"/>
        <w:rPr>
          <w:rFonts w:asciiTheme="minorHAnsi" w:hAnsiTheme="minorHAnsi" w:cstheme="minorHAnsi"/>
        </w:rPr>
      </w:pPr>
      <w:r>
        <w:rPr>
          <w:rFonts w:asciiTheme="minorHAnsi" w:hAnsiTheme="minorHAnsi" w:cstheme="minorHAnsi"/>
        </w:rPr>
        <w:t>Leasehold Reform</w:t>
      </w:r>
    </w:p>
    <w:p w14:paraId="1B7E1A41" w14:textId="33383C2B" w:rsidR="00E80195" w:rsidRDefault="00E80195" w:rsidP="00243D0F">
      <w:pPr>
        <w:pStyle w:val="ListParagraph"/>
        <w:numPr>
          <w:ilvl w:val="0"/>
          <w:numId w:val="10"/>
        </w:numPr>
        <w:spacing w:line="480" w:lineRule="auto"/>
        <w:rPr>
          <w:rFonts w:asciiTheme="minorHAnsi" w:hAnsiTheme="minorHAnsi" w:cstheme="minorHAnsi"/>
        </w:rPr>
      </w:pPr>
      <w:r w:rsidRPr="00C151A7">
        <w:rPr>
          <w:rFonts w:asciiTheme="minorHAnsi" w:hAnsiTheme="minorHAnsi" w:cstheme="minorHAnsi"/>
        </w:rPr>
        <w:t xml:space="preserve">Leasehold Enfranchisement </w:t>
      </w:r>
      <w:r>
        <w:rPr>
          <w:rFonts w:asciiTheme="minorHAnsi" w:hAnsiTheme="minorHAnsi" w:cstheme="minorHAnsi"/>
        </w:rPr>
        <w:t>Conditions</w:t>
      </w:r>
    </w:p>
    <w:p w14:paraId="0F6901A9" w14:textId="77777777" w:rsidR="00556C50" w:rsidRPr="00C151A7" w:rsidRDefault="00556C50" w:rsidP="00556C50">
      <w:pPr>
        <w:pStyle w:val="ListParagraph"/>
        <w:spacing w:line="480" w:lineRule="auto"/>
        <w:ind w:left="2160"/>
        <w:rPr>
          <w:rFonts w:asciiTheme="minorHAnsi" w:hAnsiTheme="minorHAnsi" w:cstheme="minorHAnsi"/>
        </w:rPr>
      </w:pPr>
    </w:p>
    <w:p w14:paraId="7833EAE0" w14:textId="4B17F0C3" w:rsidR="00FC610F" w:rsidRPr="009149C8" w:rsidRDefault="00556C50" w:rsidP="00243D0F">
      <w:pPr>
        <w:pStyle w:val="ListParagraph"/>
        <w:numPr>
          <w:ilvl w:val="0"/>
          <w:numId w:val="18"/>
        </w:numPr>
        <w:spacing w:line="480" w:lineRule="auto"/>
        <w:rPr>
          <w:rFonts w:asciiTheme="minorHAnsi" w:hAnsiTheme="minorHAnsi" w:cstheme="minorHAnsi"/>
          <w:b/>
          <w:bCs/>
        </w:rPr>
      </w:pPr>
      <w:r>
        <w:rPr>
          <w:rFonts w:asciiTheme="minorHAnsi" w:hAnsiTheme="minorHAnsi" w:cstheme="minorHAnsi"/>
          <w:b/>
          <w:bCs/>
        </w:rPr>
        <w:t xml:space="preserve">The </w:t>
      </w:r>
      <w:r w:rsidR="00FC610F" w:rsidRPr="009149C8">
        <w:rPr>
          <w:rFonts w:asciiTheme="minorHAnsi" w:hAnsiTheme="minorHAnsi" w:cstheme="minorHAnsi"/>
          <w:b/>
          <w:bCs/>
        </w:rPr>
        <w:t>History of Leasehold</w:t>
      </w:r>
    </w:p>
    <w:p w14:paraId="73BAB419" w14:textId="58E5E92D" w:rsidR="00EC735D" w:rsidRPr="00EC735D" w:rsidRDefault="00EC735D" w:rsidP="00EC735D">
      <w:pPr>
        <w:spacing w:line="360" w:lineRule="auto"/>
        <w:ind w:left="2160"/>
        <w:jc w:val="both"/>
        <w:rPr>
          <w:rFonts w:asciiTheme="minorHAnsi" w:hAnsiTheme="minorHAnsi" w:cstheme="minorHAnsi"/>
        </w:rPr>
      </w:pPr>
      <w:r w:rsidRPr="00EC735D">
        <w:rPr>
          <w:rFonts w:asciiTheme="minorHAnsi" w:hAnsiTheme="minorHAnsi" w:cstheme="minorHAnsi"/>
        </w:rPr>
        <w:t>Leasehold is a remnant from feudal times, in the</w:t>
      </w:r>
      <w:r w:rsidRPr="00EC735D">
        <w:rPr>
          <w:rFonts w:asciiTheme="minorHAnsi" w:hAnsiTheme="minorHAnsi" w:cstheme="minorHAnsi"/>
          <w:color w:val="FF0000"/>
        </w:rPr>
        <w:t xml:space="preserve"> </w:t>
      </w:r>
      <w:r w:rsidRPr="00EC735D">
        <w:rPr>
          <w:rFonts w:asciiTheme="minorHAnsi" w:hAnsiTheme="minorHAnsi" w:cstheme="minorHAnsi"/>
        </w:rPr>
        <w:t>11</w:t>
      </w:r>
      <w:r w:rsidRPr="00EC735D">
        <w:rPr>
          <w:rFonts w:asciiTheme="minorHAnsi" w:hAnsiTheme="minorHAnsi" w:cstheme="minorHAnsi"/>
          <w:vertAlign w:val="superscript"/>
        </w:rPr>
        <w:t>th</w:t>
      </w:r>
      <w:r w:rsidRPr="00EC735D">
        <w:rPr>
          <w:rFonts w:asciiTheme="minorHAnsi" w:hAnsiTheme="minorHAnsi" w:cstheme="minorHAnsi"/>
        </w:rPr>
        <w:t xml:space="preserve"> Century, when the land was owned by nobility and/or rich landlords</w:t>
      </w:r>
      <w:sdt>
        <w:sdtPr>
          <w:rPr>
            <w:rFonts w:asciiTheme="minorHAnsi" w:hAnsiTheme="minorHAnsi" w:cstheme="minorHAnsi"/>
          </w:rPr>
          <w:id w:val="-1331207169"/>
          <w:citation/>
        </w:sdtPr>
        <w:sdtContent>
          <w:r w:rsidR="00DE1855">
            <w:rPr>
              <w:rFonts w:asciiTheme="minorHAnsi" w:hAnsiTheme="minorHAnsi" w:cstheme="minorHAnsi"/>
            </w:rPr>
            <w:fldChar w:fldCharType="begin"/>
          </w:r>
          <w:r w:rsidR="00DE1855">
            <w:rPr>
              <w:rFonts w:asciiTheme="minorHAnsi" w:hAnsiTheme="minorHAnsi" w:cstheme="minorHAnsi"/>
            </w:rPr>
            <w:instrText xml:space="preserve"> CITATION How22 \l 2057 </w:instrText>
          </w:r>
          <w:r w:rsidR="00DE1855">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[11]</w:t>
          </w:r>
          <w:r w:rsidR="00DE1855">
            <w:rPr>
              <w:rFonts w:asciiTheme="minorHAnsi" w:hAnsiTheme="minorHAnsi" w:cstheme="minorHAnsi"/>
            </w:rPr>
            <w:fldChar w:fldCharType="end"/>
          </w:r>
        </w:sdtContent>
      </w:sdt>
      <w:r w:rsidRPr="00EC735D">
        <w:rPr>
          <w:rFonts w:asciiTheme="minorHAnsi" w:hAnsiTheme="minorHAnsi" w:cstheme="minorHAnsi"/>
        </w:rPr>
        <w:t xml:space="preserve">.  </w:t>
      </w:r>
    </w:p>
    <w:p w14:paraId="71701134" w14:textId="77777777" w:rsidR="00AB7C1C" w:rsidRDefault="00AB7C1C" w:rsidP="00AB7C1C">
      <w:pPr>
        <w:pStyle w:val="ListParagraph"/>
        <w:spacing w:after="200" w:line="360" w:lineRule="auto"/>
        <w:ind w:left="2160"/>
        <w:jc w:val="both"/>
        <w:rPr>
          <w:rFonts w:asciiTheme="minorHAnsi" w:hAnsiTheme="minorHAnsi" w:cstheme="minorHAnsi"/>
        </w:rPr>
      </w:pPr>
    </w:p>
    <w:p w14:paraId="6BE74630" w14:textId="7A5A3354" w:rsidR="003F0C12" w:rsidRPr="00AB7C1C" w:rsidRDefault="00EC735D" w:rsidP="00AB7C1C">
      <w:pPr>
        <w:pStyle w:val="ListParagraph"/>
        <w:spacing w:after="200" w:line="360" w:lineRule="auto"/>
        <w:ind w:left="2160"/>
        <w:jc w:val="both"/>
        <w:rPr>
          <w:rFonts w:asciiTheme="minorHAnsi" w:hAnsiTheme="minorHAnsi" w:cstheme="minorHAnsi"/>
          <w:color w:val="FF0000"/>
          <w:vertAlign w:val="superscript"/>
        </w:rPr>
      </w:pPr>
      <w:r w:rsidRPr="00AB7C1C">
        <w:rPr>
          <w:rFonts w:asciiTheme="minorHAnsi" w:hAnsiTheme="minorHAnsi" w:cstheme="minorHAnsi"/>
        </w:rPr>
        <w:t>Only England and Wales use the ‘leasehold’ system; elsewhere, apartment owners are entrusted with management of their buildings.</w:t>
      </w:r>
      <w:r w:rsidR="00AB7C1C" w:rsidRPr="00AB7C1C">
        <w:rPr>
          <w:rFonts w:asciiTheme="minorHAnsi" w:hAnsiTheme="minorHAnsi" w:cstheme="minorHAnsi"/>
        </w:rPr>
        <w:t xml:space="preserve">  </w:t>
      </w:r>
      <w:r w:rsidRPr="00AB7C1C">
        <w:rPr>
          <w:rFonts w:asciiTheme="minorHAnsi" w:hAnsiTheme="minorHAnsi" w:cstheme="minorHAnsi"/>
        </w:rPr>
        <w:t>Scotland and Northern Ireland successfully rid themselves of leasehold and gained ‘commonhold’.  This means that they do not have a freeholder charging them Ground Rent for nothing, other than being the owner of the land, or unnecessarily inflating service charges and insurance costs, whilst pocketing sizable commissions.</w:t>
      </w:r>
    </w:p>
    <w:p w14:paraId="7CB924B5" w14:textId="35D6F3EA" w:rsidR="00EC735D" w:rsidRDefault="00EC735D" w:rsidP="003F0C12">
      <w:pPr>
        <w:pStyle w:val="ListParagraph"/>
        <w:spacing w:after="200" w:line="360" w:lineRule="auto"/>
        <w:ind w:left="2880"/>
        <w:jc w:val="both"/>
        <w:rPr>
          <w:rFonts w:asciiTheme="minorHAnsi" w:hAnsiTheme="minorHAnsi" w:cstheme="minorHAnsi"/>
          <w:color w:val="FF0000"/>
          <w:vertAlign w:val="superscript"/>
        </w:rPr>
      </w:pPr>
    </w:p>
    <w:p w14:paraId="646D9FEE" w14:textId="5D6DD967" w:rsidR="0053492B" w:rsidRDefault="0053492B" w:rsidP="0053492B">
      <w:pPr>
        <w:pStyle w:val="Caption"/>
      </w:pPr>
      <w:bookmarkStart w:id="32" w:name="_Toc133217682"/>
      <w:r>
        <w:lastRenderedPageBreak/>
        <w:t xml:space="preserve">Figure </w:t>
      </w:r>
      <w:fldSimple w:instr=" SEQ Figure \* ARABIC ">
        <w:r w:rsidR="007C09D8">
          <w:rPr>
            <w:noProof/>
          </w:rPr>
          <w:t>10</w:t>
        </w:r>
      </w:fldSimple>
      <w:r>
        <w:t xml:space="preserve"> History of leasehold</w:t>
      </w:r>
      <w:bookmarkEnd w:id="32"/>
    </w:p>
    <w:p w14:paraId="598C0563" w14:textId="3EA0649F" w:rsidR="00DE1855" w:rsidRPr="00DE1855" w:rsidRDefault="00000000" w:rsidP="00DE1855">
      <w:sdt>
        <w:sdtPr>
          <w:id w:val="-1697775888"/>
          <w:citation/>
        </w:sdtPr>
        <w:sdtContent>
          <w:r w:rsidR="00DE1855">
            <w:fldChar w:fldCharType="begin"/>
          </w:r>
          <w:r w:rsidR="00DE1855">
            <w:instrText xml:space="preserve"> CITATION SSm15 \l 2057 </w:instrText>
          </w:r>
          <w:r w:rsidR="00DE1855">
            <w:fldChar w:fldCharType="separate"/>
          </w:r>
          <w:r w:rsidR="00A72D41" w:rsidRPr="00A72D41">
            <w:rPr>
              <w:noProof/>
            </w:rPr>
            <w:t>[12]</w:t>
          </w:r>
          <w:r w:rsidR="00DE1855">
            <w:fldChar w:fldCharType="end"/>
          </w:r>
        </w:sdtContent>
      </w:sdt>
    </w:p>
    <w:p w14:paraId="606A492B" w14:textId="6F8EAA35" w:rsidR="00EC735D" w:rsidRDefault="00EC735D" w:rsidP="00EC735D">
      <w:pPr>
        <w:spacing w:line="480" w:lineRule="auto"/>
        <w:rPr>
          <w:rFonts w:asciiTheme="minorHAnsi" w:hAnsiTheme="minorHAnsi" w:cstheme="minorHAnsi"/>
        </w:rPr>
      </w:pPr>
      <w:r w:rsidRPr="00326E7E">
        <w:rPr>
          <w:noProof/>
        </w:rPr>
        <w:drawing>
          <wp:anchor distT="0" distB="0" distL="114300" distR="114300" simplePos="0" relativeHeight="251508736" behindDoc="1" locked="0" layoutInCell="1" allowOverlap="1" wp14:anchorId="0906E40D" wp14:editId="1718005E">
            <wp:simplePos x="0" y="0"/>
            <wp:positionH relativeFrom="column">
              <wp:posOffset>0</wp:posOffset>
            </wp:positionH>
            <wp:positionV relativeFrom="paragraph">
              <wp:posOffset>0</wp:posOffset>
            </wp:positionV>
            <wp:extent cx="5731510" cy="2582545"/>
            <wp:effectExtent l="0" t="0" r="2540" b="8255"/>
            <wp:wrapNone/>
            <wp:docPr id="17" name="Picture 1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let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582545"/>
                    </a:xfrm>
                    <a:prstGeom prst="rect">
                      <a:avLst/>
                    </a:prstGeom>
                  </pic:spPr>
                </pic:pic>
              </a:graphicData>
            </a:graphic>
          </wp:anchor>
        </w:drawing>
      </w:r>
    </w:p>
    <w:p w14:paraId="4F24B2DB" w14:textId="4DEE6249" w:rsidR="00EC735D" w:rsidRDefault="00EC735D" w:rsidP="00EC735D">
      <w:pPr>
        <w:spacing w:line="480" w:lineRule="auto"/>
        <w:rPr>
          <w:rFonts w:asciiTheme="minorHAnsi" w:hAnsiTheme="minorHAnsi" w:cstheme="minorHAnsi"/>
        </w:rPr>
      </w:pPr>
    </w:p>
    <w:p w14:paraId="4D3D657B" w14:textId="476B0D27" w:rsidR="00EC735D" w:rsidRDefault="00EC735D" w:rsidP="00EC735D">
      <w:pPr>
        <w:spacing w:line="480" w:lineRule="auto"/>
        <w:rPr>
          <w:rFonts w:asciiTheme="minorHAnsi" w:hAnsiTheme="minorHAnsi" w:cstheme="minorHAnsi"/>
        </w:rPr>
      </w:pPr>
    </w:p>
    <w:p w14:paraId="70E47977" w14:textId="0814C471" w:rsidR="00EC735D" w:rsidRDefault="00EC735D" w:rsidP="00EC735D">
      <w:pPr>
        <w:spacing w:line="480" w:lineRule="auto"/>
        <w:rPr>
          <w:rFonts w:asciiTheme="minorHAnsi" w:hAnsiTheme="minorHAnsi" w:cstheme="minorHAnsi"/>
        </w:rPr>
      </w:pPr>
    </w:p>
    <w:p w14:paraId="1FC0E06B" w14:textId="456E39A5" w:rsidR="00EC735D" w:rsidRDefault="00EC735D" w:rsidP="00EC735D">
      <w:pPr>
        <w:spacing w:line="480" w:lineRule="auto"/>
        <w:rPr>
          <w:rFonts w:asciiTheme="minorHAnsi" w:hAnsiTheme="minorHAnsi" w:cstheme="minorHAnsi"/>
        </w:rPr>
      </w:pPr>
    </w:p>
    <w:p w14:paraId="30A64170" w14:textId="75293F00" w:rsidR="00EC735D" w:rsidRDefault="00EC735D" w:rsidP="00EC735D">
      <w:pPr>
        <w:spacing w:line="480" w:lineRule="auto"/>
        <w:rPr>
          <w:rFonts w:asciiTheme="minorHAnsi" w:hAnsiTheme="minorHAnsi" w:cstheme="minorHAnsi"/>
        </w:rPr>
      </w:pPr>
    </w:p>
    <w:p w14:paraId="4A62D09F" w14:textId="4BEA33B6" w:rsidR="00EC735D" w:rsidRDefault="00EC735D" w:rsidP="00EC735D">
      <w:pPr>
        <w:spacing w:line="480" w:lineRule="auto"/>
        <w:rPr>
          <w:rFonts w:asciiTheme="minorHAnsi" w:hAnsiTheme="minorHAnsi" w:cstheme="minorHAnsi"/>
        </w:rPr>
      </w:pPr>
    </w:p>
    <w:p w14:paraId="72CE9FAF" w14:textId="22A87113" w:rsidR="00EC735D" w:rsidRDefault="00EC735D" w:rsidP="00EC735D">
      <w:pPr>
        <w:spacing w:line="480" w:lineRule="auto"/>
        <w:rPr>
          <w:rFonts w:asciiTheme="minorHAnsi" w:hAnsiTheme="minorHAnsi" w:cstheme="minorHAnsi"/>
        </w:rPr>
      </w:pPr>
      <w:r w:rsidRPr="00326E7E">
        <w:rPr>
          <w:noProof/>
        </w:rPr>
        <w:drawing>
          <wp:anchor distT="0" distB="0" distL="114300" distR="114300" simplePos="0" relativeHeight="251511808" behindDoc="0" locked="0" layoutInCell="1" allowOverlap="1" wp14:anchorId="3306B1CE" wp14:editId="0ED2CB93">
            <wp:simplePos x="0" y="0"/>
            <wp:positionH relativeFrom="margin">
              <wp:posOffset>0</wp:posOffset>
            </wp:positionH>
            <wp:positionV relativeFrom="paragraph">
              <wp:posOffset>-635</wp:posOffset>
            </wp:positionV>
            <wp:extent cx="5731510" cy="2581910"/>
            <wp:effectExtent l="0" t="0" r="2540" b="8890"/>
            <wp:wrapNone/>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2581910"/>
                    </a:xfrm>
                    <a:prstGeom prst="rect">
                      <a:avLst/>
                    </a:prstGeom>
                  </pic:spPr>
                </pic:pic>
              </a:graphicData>
            </a:graphic>
            <wp14:sizeRelH relativeFrom="page">
              <wp14:pctWidth>0</wp14:pctWidth>
            </wp14:sizeRelH>
            <wp14:sizeRelV relativeFrom="page">
              <wp14:pctHeight>0</wp14:pctHeight>
            </wp14:sizeRelV>
          </wp:anchor>
        </w:drawing>
      </w:r>
    </w:p>
    <w:p w14:paraId="1C7564EC" w14:textId="5EAD62A9" w:rsidR="00EC735D" w:rsidRDefault="00EC735D" w:rsidP="00EC735D">
      <w:pPr>
        <w:spacing w:line="480" w:lineRule="auto"/>
        <w:rPr>
          <w:rFonts w:asciiTheme="minorHAnsi" w:hAnsiTheme="minorHAnsi" w:cstheme="minorHAnsi"/>
        </w:rPr>
      </w:pPr>
    </w:p>
    <w:p w14:paraId="3CAEDEB0" w14:textId="1BA1D1FE" w:rsidR="00EC735D" w:rsidRDefault="00EC735D" w:rsidP="00EC735D">
      <w:pPr>
        <w:spacing w:line="480" w:lineRule="auto"/>
        <w:rPr>
          <w:rFonts w:asciiTheme="minorHAnsi" w:hAnsiTheme="minorHAnsi" w:cstheme="minorHAnsi"/>
        </w:rPr>
      </w:pPr>
    </w:p>
    <w:p w14:paraId="2A01BEC3" w14:textId="20000F3D" w:rsidR="00EC735D" w:rsidRDefault="00EC735D" w:rsidP="00EC735D">
      <w:pPr>
        <w:spacing w:line="480" w:lineRule="auto"/>
        <w:rPr>
          <w:rFonts w:asciiTheme="minorHAnsi" w:hAnsiTheme="minorHAnsi" w:cstheme="minorHAnsi"/>
        </w:rPr>
      </w:pPr>
    </w:p>
    <w:p w14:paraId="3D556D2E" w14:textId="114A4545" w:rsidR="00EC735D" w:rsidRDefault="00EC735D" w:rsidP="00EC735D">
      <w:pPr>
        <w:spacing w:line="480" w:lineRule="auto"/>
        <w:rPr>
          <w:rFonts w:asciiTheme="minorHAnsi" w:hAnsiTheme="minorHAnsi" w:cstheme="minorHAnsi"/>
        </w:rPr>
      </w:pPr>
    </w:p>
    <w:p w14:paraId="69502D73" w14:textId="43EC7642" w:rsidR="00EC735D" w:rsidRDefault="00EC735D" w:rsidP="00EC735D">
      <w:pPr>
        <w:spacing w:line="480" w:lineRule="auto"/>
        <w:rPr>
          <w:rFonts w:asciiTheme="minorHAnsi" w:hAnsiTheme="minorHAnsi" w:cstheme="minorHAnsi"/>
        </w:rPr>
      </w:pPr>
    </w:p>
    <w:p w14:paraId="6181A7E1" w14:textId="310B907C" w:rsidR="00EC735D" w:rsidRDefault="00DD2185" w:rsidP="00EC735D">
      <w:pPr>
        <w:spacing w:line="480" w:lineRule="auto"/>
        <w:rPr>
          <w:rFonts w:asciiTheme="minorHAnsi" w:hAnsiTheme="minorHAnsi" w:cstheme="minorHAnsi"/>
        </w:rPr>
      </w:pPr>
      <w:r w:rsidRPr="00326E7E">
        <w:rPr>
          <w:noProof/>
        </w:rPr>
        <w:drawing>
          <wp:anchor distT="0" distB="0" distL="114300" distR="114300" simplePos="0" relativeHeight="251610112" behindDoc="0" locked="0" layoutInCell="1" allowOverlap="1" wp14:anchorId="2B76F1F0" wp14:editId="732EB5F2">
            <wp:simplePos x="0" y="0"/>
            <wp:positionH relativeFrom="margin">
              <wp:posOffset>0</wp:posOffset>
            </wp:positionH>
            <wp:positionV relativeFrom="paragraph">
              <wp:posOffset>338690</wp:posOffset>
            </wp:positionV>
            <wp:extent cx="5731510" cy="2259106"/>
            <wp:effectExtent l="0" t="0" r="0" b="0"/>
            <wp:wrapNone/>
            <wp:docPr id="8" name="Picture 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imeli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78340" cy="2277564"/>
                    </a:xfrm>
                    <a:prstGeom prst="rect">
                      <a:avLst/>
                    </a:prstGeom>
                  </pic:spPr>
                </pic:pic>
              </a:graphicData>
            </a:graphic>
            <wp14:sizeRelH relativeFrom="page">
              <wp14:pctWidth>0</wp14:pctWidth>
            </wp14:sizeRelH>
            <wp14:sizeRelV relativeFrom="page">
              <wp14:pctHeight>0</wp14:pctHeight>
            </wp14:sizeRelV>
          </wp:anchor>
        </w:drawing>
      </w:r>
    </w:p>
    <w:p w14:paraId="15C2DDB2" w14:textId="4FBA16DA" w:rsidR="00EC735D" w:rsidRDefault="00EC735D" w:rsidP="00EC735D">
      <w:pPr>
        <w:spacing w:line="480" w:lineRule="auto"/>
        <w:rPr>
          <w:rFonts w:asciiTheme="minorHAnsi" w:hAnsiTheme="minorHAnsi" w:cstheme="minorHAnsi"/>
        </w:rPr>
      </w:pPr>
    </w:p>
    <w:p w14:paraId="259229B8" w14:textId="77777777" w:rsidR="00EC735D" w:rsidRDefault="00EC735D" w:rsidP="00EC735D">
      <w:pPr>
        <w:spacing w:line="480" w:lineRule="auto"/>
        <w:rPr>
          <w:rFonts w:asciiTheme="minorHAnsi" w:hAnsiTheme="minorHAnsi" w:cstheme="minorHAnsi"/>
        </w:rPr>
      </w:pPr>
    </w:p>
    <w:p w14:paraId="72F0F5A3" w14:textId="39676F92" w:rsidR="00EC735D" w:rsidRDefault="00EC735D" w:rsidP="00EC735D">
      <w:pPr>
        <w:spacing w:line="480" w:lineRule="auto"/>
        <w:rPr>
          <w:rFonts w:asciiTheme="minorHAnsi" w:hAnsiTheme="minorHAnsi" w:cstheme="minorHAnsi"/>
        </w:rPr>
      </w:pPr>
    </w:p>
    <w:p w14:paraId="50300E7A" w14:textId="5EA84160" w:rsidR="00EC735D" w:rsidRDefault="00EC735D" w:rsidP="00EC735D">
      <w:pPr>
        <w:spacing w:line="480" w:lineRule="auto"/>
        <w:rPr>
          <w:rFonts w:asciiTheme="minorHAnsi" w:hAnsiTheme="minorHAnsi" w:cstheme="minorHAnsi"/>
        </w:rPr>
      </w:pPr>
    </w:p>
    <w:p w14:paraId="77E0DEA8" w14:textId="08CACA9F" w:rsidR="00EC735D" w:rsidRDefault="00EC735D" w:rsidP="00EC735D">
      <w:pPr>
        <w:spacing w:line="480" w:lineRule="auto"/>
        <w:rPr>
          <w:rFonts w:asciiTheme="minorHAnsi" w:hAnsiTheme="minorHAnsi" w:cstheme="minorHAnsi"/>
        </w:rPr>
      </w:pPr>
    </w:p>
    <w:p w14:paraId="66CBE557" w14:textId="372A218F" w:rsidR="00EC735D" w:rsidRDefault="00EC735D" w:rsidP="00EC735D">
      <w:pPr>
        <w:spacing w:line="480" w:lineRule="auto"/>
        <w:rPr>
          <w:rFonts w:asciiTheme="minorHAnsi" w:hAnsiTheme="minorHAnsi" w:cstheme="minorHAnsi"/>
        </w:rPr>
      </w:pPr>
    </w:p>
    <w:p w14:paraId="66563474" w14:textId="14272740" w:rsidR="00EC735D" w:rsidRDefault="00EC735D" w:rsidP="00EC735D">
      <w:pPr>
        <w:spacing w:line="480" w:lineRule="auto"/>
        <w:rPr>
          <w:rFonts w:asciiTheme="minorHAnsi" w:hAnsiTheme="minorHAnsi" w:cstheme="minorHAnsi"/>
        </w:rPr>
      </w:pPr>
    </w:p>
    <w:p w14:paraId="7C97E73C" w14:textId="60F8F826" w:rsidR="003F0C12" w:rsidRDefault="003F0C12" w:rsidP="00243D0F">
      <w:pPr>
        <w:pStyle w:val="ListParagraph"/>
        <w:numPr>
          <w:ilvl w:val="0"/>
          <w:numId w:val="18"/>
        </w:numPr>
        <w:spacing w:line="480" w:lineRule="auto"/>
        <w:rPr>
          <w:rFonts w:asciiTheme="minorHAnsi" w:hAnsiTheme="minorHAnsi" w:cstheme="minorHAnsi"/>
          <w:b/>
          <w:bCs/>
        </w:rPr>
      </w:pPr>
      <w:r>
        <w:rPr>
          <w:rFonts w:asciiTheme="minorHAnsi" w:hAnsiTheme="minorHAnsi" w:cstheme="minorHAnsi"/>
          <w:b/>
          <w:bCs/>
        </w:rPr>
        <w:t>The Scale of Leasehold</w:t>
      </w:r>
    </w:p>
    <w:p w14:paraId="31CFD25D" w14:textId="3E902BEF" w:rsidR="003F0C12" w:rsidRDefault="003F0C12" w:rsidP="003F0C12">
      <w:pPr>
        <w:spacing w:line="360" w:lineRule="auto"/>
        <w:ind w:left="2160"/>
        <w:jc w:val="both"/>
      </w:pPr>
      <w:r>
        <w:t xml:space="preserve">In England, approximately 80% of private apartments are </w:t>
      </w:r>
      <w:r w:rsidRPr="00BD47A2">
        <w:t xml:space="preserve">leasehold </w:t>
      </w:r>
      <w:r>
        <w:t xml:space="preserve">(8.2% houses); over 4 million properties, with 94% in the private sector.  Annually </w:t>
      </w:r>
      <w:r>
        <w:lastRenderedPageBreak/>
        <w:t xml:space="preserve">approximately a </w:t>
      </w:r>
      <w:r w:rsidRPr="00BD47A2">
        <w:t>quarter of all residential transactions are leasehold.</w:t>
      </w:r>
      <w:r>
        <w:t xml:space="preserve">  42% of all new builds are leasehold.</w:t>
      </w:r>
    </w:p>
    <w:p w14:paraId="46D0FE8B" w14:textId="783B99F7" w:rsidR="003F0C12" w:rsidRDefault="0053492B" w:rsidP="0053492B">
      <w:pPr>
        <w:pStyle w:val="Caption"/>
      </w:pPr>
      <w:bookmarkStart w:id="33" w:name="_Toc133217683"/>
      <w:r>
        <w:t xml:space="preserve">Figure </w:t>
      </w:r>
      <w:fldSimple w:instr=" SEQ Figure \* ARABIC ">
        <w:r w:rsidR="007C09D8">
          <w:rPr>
            <w:noProof/>
          </w:rPr>
          <w:t>11</w:t>
        </w:r>
      </w:fldSimple>
      <w:r>
        <w:t xml:space="preserve"> The scale of leasehold</w:t>
      </w:r>
      <w:bookmarkEnd w:id="33"/>
    </w:p>
    <w:p w14:paraId="56305270" w14:textId="44598D1A" w:rsidR="002F292E" w:rsidRDefault="00000000" w:rsidP="002F292E">
      <w:sdt>
        <w:sdtPr>
          <w:id w:val="-1687277461"/>
          <w:citation/>
        </w:sdtPr>
        <w:sdtContent>
          <w:r w:rsidR="002F292E">
            <w:fldChar w:fldCharType="begin"/>
          </w:r>
          <w:r w:rsidR="002F292E">
            <w:instrText xml:space="preserve"> CITATION Wat22 \l 2057 </w:instrText>
          </w:r>
          <w:r w:rsidR="002F292E">
            <w:fldChar w:fldCharType="separate"/>
          </w:r>
          <w:r w:rsidR="00A72D41" w:rsidRPr="00A72D41">
            <w:rPr>
              <w:noProof/>
            </w:rPr>
            <w:t>[13]</w:t>
          </w:r>
          <w:r w:rsidR="002F292E">
            <w:fldChar w:fldCharType="end"/>
          </w:r>
        </w:sdtContent>
      </w:sdt>
    </w:p>
    <w:p w14:paraId="6F81F961" w14:textId="77777777" w:rsidR="00CE7CC4" w:rsidRDefault="00CE7CC4" w:rsidP="002F292E"/>
    <w:p w14:paraId="4E98FD5F" w14:textId="51EEBD7E" w:rsidR="00CE7CC4" w:rsidRDefault="00CE7CC4" w:rsidP="002F292E">
      <w:r w:rsidRPr="00E23C28">
        <w:rPr>
          <w:noProof/>
        </w:rPr>
        <w:drawing>
          <wp:anchor distT="0" distB="0" distL="114300" distR="114300" simplePos="0" relativeHeight="251521024" behindDoc="0" locked="0" layoutInCell="1" allowOverlap="1" wp14:anchorId="317826CA" wp14:editId="30229DF6">
            <wp:simplePos x="0" y="0"/>
            <wp:positionH relativeFrom="column">
              <wp:posOffset>0</wp:posOffset>
            </wp:positionH>
            <wp:positionV relativeFrom="paragraph">
              <wp:posOffset>53895</wp:posOffset>
            </wp:positionV>
            <wp:extent cx="5730710" cy="3934225"/>
            <wp:effectExtent l="228600" t="247650" r="213360" b="238125"/>
            <wp:wrapNone/>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0710" cy="393422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67FFB021" w14:textId="096CFCA5" w:rsidR="00CE7CC4" w:rsidRDefault="00CE7CC4" w:rsidP="002F292E"/>
    <w:p w14:paraId="53A70C78" w14:textId="1B7538BC" w:rsidR="00CE7CC4" w:rsidRDefault="00CE7CC4" w:rsidP="002F292E"/>
    <w:p w14:paraId="7F2F9E47" w14:textId="6D0687EA" w:rsidR="00CE7CC4" w:rsidRDefault="00CE7CC4" w:rsidP="002F292E"/>
    <w:p w14:paraId="597A7F2D" w14:textId="77777777" w:rsidR="00CE7CC4" w:rsidRDefault="00CE7CC4" w:rsidP="002F292E"/>
    <w:p w14:paraId="4C178D95" w14:textId="128E522A" w:rsidR="00CE7CC4" w:rsidRDefault="00CE7CC4" w:rsidP="002F292E"/>
    <w:p w14:paraId="058E5AA3" w14:textId="09E2FCBF" w:rsidR="00CE7CC4" w:rsidRDefault="00CE7CC4" w:rsidP="002F292E"/>
    <w:p w14:paraId="1804A62C" w14:textId="454C626D" w:rsidR="00CE7CC4" w:rsidRDefault="00CE7CC4" w:rsidP="002F292E"/>
    <w:p w14:paraId="71D8FCA6" w14:textId="524C4BA6" w:rsidR="00CE7CC4" w:rsidRDefault="00CE7CC4" w:rsidP="002F292E"/>
    <w:p w14:paraId="2FF42FE7" w14:textId="5F7BDA2F" w:rsidR="00CE7CC4" w:rsidRDefault="00CE7CC4" w:rsidP="002F292E"/>
    <w:p w14:paraId="05C0232E" w14:textId="2C3A82D0" w:rsidR="00CE7CC4" w:rsidRDefault="00CE7CC4" w:rsidP="002F292E"/>
    <w:p w14:paraId="51AEB60D" w14:textId="77777777" w:rsidR="00CE7CC4" w:rsidRPr="002F292E" w:rsidRDefault="00CE7CC4" w:rsidP="002F292E"/>
    <w:p w14:paraId="1A781D4F" w14:textId="5D3EEBF3" w:rsidR="003F0C12" w:rsidRDefault="003F0C12" w:rsidP="00243D0F">
      <w:pPr>
        <w:pStyle w:val="NormalWeb"/>
        <w:numPr>
          <w:ilvl w:val="0"/>
          <w:numId w:val="18"/>
        </w:numPr>
        <w:spacing w:before="0" w:beforeAutospacing="0" w:after="0" w:afterAutospacing="0" w:line="360" w:lineRule="auto"/>
        <w:jc w:val="both"/>
        <w:rPr>
          <w:rFonts w:cs="Calibri"/>
        </w:rPr>
      </w:pPr>
    </w:p>
    <w:p w14:paraId="0D091DBE" w14:textId="77777777" w:rsidR="003F0C12" w:rsidRPr="000B2863" w:rsidRDefault="003F0C12" w:rsidP="00243D0F">
      <w:pPr>
        <w:pStyle w:val="ListParagraph"/>
        <w:numPr>
          <w:ilvl w:val="0"/>
          <w:numId w:val="18"/>
        </w:numPr>
        <w:spacing w:line="360" w:lineRule="auto"/>
      </w:pPr>
    </w:p>
    <w:p w14:paraId="47CB8665" w14:textId="77777777" w:rsidR="00AB7C1C" w:rsidRDefault="00AB7C1C" w:rsidP="00AB7C1C">
      <w:pPr>
        <w:spacing w:line="360" w:lineRule="auto"/>
        <w:rPr>
          <w:rFonts w:cs="Calibri"/>
        </w:rPr>
      </w:pPr>
    </w:p>
    <w:p w14:paraId="38EEF83D" w14:textId="77777777" w:rsidR="00AB7C1C" w:rsidRDefault="00AB7C1C" w:rsidP="00AB7C1C">
      <w:pPr>
        <w:spacing w:line="360" w:lineRule="auto"/>
        <w:rPr>
          <w:rFonts w:cs="Calibri"/>
        </w:rPr>
      </w:pPr>
    </w:p>
    <w:p w14:paraId="5EA7AD79" w14:textId="77777777" w:rsidR="00AB7C1C" w:rsidRDefault="00AB7C1C" w:rsidP="00AB7C1C">
      <w:pPr>
        <w:spacing w:line="360" w:lineRule="auto"/>
        <w:rPr>
          <w:rFonts w:cs="Calibri"/>
        </w:rPr>
      </w:pPr>
    </w:p>
    <w:p w14:paraId="3EFCFD0C" w14:textId="77777777" w:rsidR="00AB7C1C" w:rsidRDefault="00AB7C1C" w:rsidP="00AB7C1C">
      <w:pPr>
        <w:spacing w:line="360" w:lineRule="auto"/>
        <w:rPr>
          <w:rFonts w:cs="Calibri"/>
        </w:rPr>
      </w:pPr>
    </w:p>
    <w:p w14:paraId="1AE0C46B" w14:textId="77777777" w:rsidR="00AB7C1C" w:rsidRDefault="00AB7C1C" w:rsidP="00AB7C1C">
      <w:pPr>
        <w:spacing w:line="360" w:lineRule="auto"/>
        <w:rPr>
          <w:rFonts w:cs="Calibri"/>
        </w:rPr>
      </w:pPr>
    </w:p>
    <w:p w14:paraId="5806946F" w14:textId="77777777" w:rsidR="00AB7C1C" w:rsidRDefault="00AB7C1C" w:rsidP="00AB7C1C">
      <w:pPr>
        <w:spacing w:line="360" w:lineRule="auto"/>
        <w:rPr>
          <w:rFonts w:cs="Calibri"/>
        </w:rPr>
      </w:pPr>
    </w:p>
    <w:p w14:paraId="5DCE1B15" w14:textId="77777777" w:rsidR="00CE7CC4" w:rsidRDefault="00CE7CC4" w:rsidP="00AB7C1C">
      <w:pPr>
        <w:spacing w:line="360" w:lineRule="auto"/>
        <w:rPr>
          <w:rFonts w:cs="Calibri"/>
        </w:rPr>
      </w:pPr>
    </w:p>
    <w:p w14:paraId="570B3E31" w14:textId="50D0FD72" w:rsidR="00E80195" w:rsidRPr="009149C8" w:rsidRDefault="00E80195" w:rsidP="00243D0F">
      <w:pPr>
        <w:pStyle w:val="ListParagraph"/>
        <w:numPr>
          <w:ilvl w:val="0"/>
          <w:numId w:val="18"/>
        </w:numPr>
        <w:spacing w:line="480" w:lineRule="auto"/>
        <w:rPr>
          <w:rFonts w:asciiTheme="minorHAnsi" w:hAnsiTheme="minorHAnsi" w:cstheme="minorHAnsi"/>
          <w:b/>
          <w:bCs/>
        </w:rPr>
      </w:pPr>
      <w:r w:rsidRPr="009149C8">
        <w:rPr>
          <w:rFonts w:asciiTheme="minorHAnsi" w:hAnsiTheme="minorHAnsi" w:cstheme="minorHAnsi"/>
          <w:b/>
          <w:bCs/>
        </w:rPr>
        <w:t>The Principle of Leasehold</w:t>
      </w:r>
    </w:p>
    <w:p w14:paraId="21B7EAB1" w14:textId="5B56357A" w:rsidR="00E80195" w:rsidRPr="00E80195" w:rsidRDefault="00E80195" w:rsidP="00E80195">
      <w:pPr>
        <w:pStyle w:val="ListParagraph"/>
        <w:spacing w:after="160" w:line="360" w:lineRule="auto"/>
        <w:ind w:left="2160"/>
        <w:jc w:val="both"/>
        <w:rPr>
          <w:rFonts w:asciiTheme="minorHAnsi" w:hAnsiTheme="minorHAnsi" w:cstheme="minorHAnsi"/>
        </w:rPr>
      </w:pPr>
      <w:r w:rsidRPr="00E80195">
        <w:rPr>
          <w:rFonts w:asciiTheme="minorHAnsi" w:hAnsiTheme="minorHAnsi" w:cstheme="minorHAnsi"/>
        </w:rPr>
        <w:t xml:space="preserve">When one purchases an apartment, they do not own it, but rather have the right to occupy it for a time specified, after which the apartment reverts to the freeholder, who owns the land it occupies. </w:t>
      </w:r>
    </w:p>
    <w:p w14:paraId="27B350AF" w14:textId="3D360B9D" w:rsidR="00E80195" w:rsidRPr="00E80195" w:rsidRDefault="00E80195" w:rsidP="00E80195">
      <w:pPr>
        <w:pStyle w:val="ListParagraph"/>
        <w:spacing w:after="160" w:line="360" w:lineRule="auto"/>
        <w:ind w:left="2160"/>
        <w:jc w:val="both"/>
        <w:rPr>
          <w:rFonts w:asciiTheme="minorHAnsi" w:hAnsiTheme="minorHAnsi" w:cstheme="minorHAnsi"/>
        </w:rPr>
      </w:pPr>
      <w:r w:rsidRPr="00E80195">
        <w:rPr>
          <w:rFonts w:asciiTheme="minorHAnsi" w:hAnsiTheme="minorHAnsi" w:cstheme="minorHAnsi"/>
        </w:rPr>
        <w:t>Subject to conditions (</w:t>
      </w:r>
      <w:r>
        <w:rPr>
          <w:rFonts w:asciiTheme="minorHAnsi" w:hAnsiTheme="minorHAnsi" w:cstheme="minorHAnsi"/>
        </w:rPr>
        <w:t>see below</w:t>
      </w:r>
      <w:r w:rsidRPr="00E80195">
        <w:rPr>
          <w:rFonts w:asciiTheme="minorHAnsi" w:hAnsiTheme="minorHAnsi" w:cstheme="minorHAnsi"/>
        </w:rPr>
        <w:t>) for a fee, and specific term, which the freeholder decides, extension of the lease is possible.</w:t>
      </w:r>
    </w:p>
    <w:p w14:paraId="252B0EE3" w14:textId="7DFA298D" w:rsidR="00E80195" w:rsidRDefault="00E80195" w:rsidP="00E80195">
      <w:pPr>
        <w:pStyle w:val="ListParagraph"/>
        <w:spacing w:after="160" w:line="360" w:lineRule="auto"/>
        <w:ind w:left="2160"/>
        <w:jc w:val="both"/>
        <w:rPr>
          <w:rFonts w:asciiTheme="minorHAnsi" w:hAnsiTheme="minorHAnsi" w:cstheme="minorHAnsi"/>
        </w:rPr>
      </w:pPr>
      <w:r w:rsidRPr="00E80195">
        <w:rPr>
          <w:rFonts w:asciiTheme="minorHAnsi" w:hAnsiTheme="minorHAnsi" w:cstheme="minorHAnsi"/>
        </w:rPr>
        <w:t xml:space="preserve">Should a leaseholder default on Ground Rent or Service Charges, the freeholder can, in theory, confiscate the apartment (although this is </w:t>
      </w:r>
      <w:r w:rsidR="00622CAC">
        <w:rPr>
          <w:rFonts w:asciiTheme="minorHAnsi" w:hAnsiTheme="minorHAnsi" w:cstheme="minorHAnsi"/>
        </w:rPr>
        <w:t>rare)</w:t>
      </w:r>
      <w:sdt>
        <w:sdtPr>
          <w:rPr>
            <w:rFonts w:asciiTheme="minorHAnsi" w:hAnsiTheme="minorHAnsi" w:cstheme="minorHAnsi"/>
          </w:rPr>
          <w:id w:val="-837694075"/>
          <w:citation/>
        </w:sdtPr>
        <w:sdtContent>
          <w:r w:rsidR="002F292E">
            <w:rPr>
              <w:rFonts w:asciiTheme="minorHAnsi" w:hAnsiTheme="minorHAnsi" w:cstheme="minorHAnsi"/>
            </w:rPr>
            <w:fldChar w:fldCharType="begin"/>
          </w:r>
          <w:r w:rsidR="002F292E">
            <w:rPr>
              <w:rFonts w:asciiTheme="minorHAnsi" w:hAnsiTheme="minorHAnsi" w:cstheme="minorHAnsi"/>
            </w:rPr>
            <w:instrText xml:space="preserve"> CITATION The22 \l 2057 </w:instrText>
          </w:r>
          <w:r w:rsidR="002F292E">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[14]</w:t>
          </w:r>
          <w:r w:rsidR="002F292E">
            <w:rPr>
              <w:rFonts w:asciiTheme="minorHAnsi" w:hAnsiTheme="minorHAnsi" w:cstheme="minorHAnsi"/>
            </w:rPr>
            <w:fldChar w:fldCharType="end"/>
          </w:r>
        </w:sdtContent>
      </w:sdt>
      <w:r w:rsidR="00622CAC">
        <w:rPr>
          <w:rFonts w:asciiTheme="minorHAnsi" w:hAnsiTheme="minorHAnsi" w:cstheme="minorHAnsi"/>
        </w:rPr>
        <w:t>.</w:t>
      </w:r>
    </w:p>
    <w:p w14:paraId="0849E504" w14:textId="23AA8152" w:rsidR="00AB7C1C" w:rsidRDefault="00AB7C1C">
      <w:pPr>
        <w:spacing w:after="200" w:line="276" w:lineRule="auto"/>
        <w:rPr>
          <w:rFonts w:asciiTheme="minorHAnsi" w:hAnsiTheme="minorHAnsi" w:cstheme="minorHAnsi"/>
        </w:rPr>
      </w:pPr>
      <w:r>
        <w:rPr>
          <w:rFonts w:asciiTheme="minorHAnsi" w:hAnsiTheme="minorHAnsi" w:cstheme="minorHAnsi"/>
        </w:rPr>
        <w:br w:type="page"/>
      </w:r>
    </w:p>
    <w:p w14:paraId="5F2FDFE2" w14:textId="77777777" w:rsidR="00E80195" w:rsidRPr="00E80195" w:rsidRDefault="00E80195" w:rsidP="00E80195">
      <w:pPr>
        <w:pStyle w:val="ListParagraph"/>
        <w:spacing w:after="160" w:line="360" w:lineRule="auto"/>
        <w:ind w:left="2160"/>
        <w:jc w:val="both"/>
        <w:rPr>
          <w:rFonts w:asciiTheme="minorHAnsi" w:hAnsiTheme="minorHAnsi" w:cstheme="minorHAnsi"/>
        </w:rPr>
      </w:pPr>
    </w:p>
    <w:p w14:paraId="33573F82" w14:textId="50F5701D" w:rsidR="00FC610F" w:rsidRPr="009149C8" w:rsidRDefault="00FC610F" w:rsidP="00243D0F">
      <w:pPr>
        <w:pStyle w:val="ListParagraph"/>
        <w:numPr>
          <w:ilvl w:val="0"/>
          <w:numId w:val="18"/>
        </w:numPr>
        <w:spacing w:line="480" w:lineRule="auto"/>
        <w:rPr>
          <w:rFonts w:asciiTheme="minorHAnsi" w:hAnsiTheme="minorHAnsi" w:cstheme="minorHAnsi"/>
          <w:b/>
          <w:bCs/>
        </w:rPr>
      </w:pPr>
      <w:r w:rsidRPr="009149C8">
        <w:rPr>
          <w:rFonts w:asciiTheme="minorHAnsi" w:hAnsiTheme="minorHAnsi" w:cstheme="minorHAnsi"/>
          <w:b/>
          <w:bCs/>
        </w:rPr>
        <w:t>Leasehold Reform</w:t>
      </w:r>
    </w:p>
    <w:p w14:paraId="72DAED03" w14:textId="3605C5C8" w:rsidR="00E80195" w:rsidRDefault="00E80195" w:rsidP="00E80195">
      <w:pPr>
        <w:pStyle w:val="ListParagraph"/>
        <w:spacing w:line="480" w:lineRule="auto"/>
        <w:ind w:left="2160"/>
        <w:rPr>
          <w:rFonts w:asciiTheme="minorHAnsi" w:hAnsiTheme="minorHAnsi" w:cstheme="minorHAnsi"/>
        </w:rPr>
      </w:pPr>
      <w:r>
        <w:rPr>
          <w:rFonts w:asciiTheme="minorHAnsi" w:hAnsiTheme="minorHAnsi" w:cstheme="minorHAnsi"/>
        </w:rPr>
        <w:t>Housing Minister:</w:t>
      </w:r>
    </w:p>
    <w:p w14:paraId="30E0E929" w14:textId="4C325E3D" w:rsidR="00E80195" w:rsidRDefault="00000000" w:rsidP="00E80195">
      <w:pPr>
        <w:pStyle w:val="ListParagraph"/>
        <w:spacing w:line="480" w:lineRule="auto"/>
        <w:ind w:left="2160"/>
        <w:rPr>
          <w:rFonts w:asciiTheme="minorHAnsi" w:hAnsiTheme="minorHAnsi" w:cstheme="minorHAnsi"/>
        </w:rPr>
      </w:pPr>
      <w:sdt>
        <w:sdtPr>
          <w:rPr>
            <w:rFonts w:asciiTheme="minorHAnsi" w:hAnsiTheme="minorHAnsi" w:cstheme="minorHAnsi"/>
          </w:rPr>
          <w:id w:val="-1255197588"/>
          <w:citation/>
        </w:sdtPr>
        <w:sdtContent>
          <w:r w:rsidR="002F292E">
            <w:rPr>
              <w:rFonts w:asciiTheme="minorHAnsi" w:hAnsiTheme="minorHAnsi" w:cstheme="minorHAnsi"/>
            </w:rPr>
            <w:fldChar w:fldCharType="begin"/>
          </w:r>
          <w:r w:rsidR="002F292E">
            <w:rPr>
              <w:rFonts w:asciiTheme="minorHAnsi" w:hAnsiTheme="minorHAnsi" w:cstheme="minorHAnsi"/>
            </w:rPr>
            <w:instrText xml:space="preserve"> CITATION BJo21 \l 2057 </w:instrText>
          </w:r>
          <w:r w:rsidR="002F292E">
            <w:rPr>
              <w:rFonts w:asciiTheme="minorHAnsi" w:hAnsiTheme="minorHAnsi" w:cstheme="minorHAnsi"/>
            </w:rPr>
            <w:fldChar w:fldCharType="separate"/>
          </w:r>
          <w:r w:rsidR="00A72D41" w:rsidRPr="00A72D41">
            <w:rPr>
              <w:rFonts w:asciiTheme="minorHAnsi" w:hAnsiTheme="minorHAnsi" w:cstheme="minorHAnsi"/>
              <w:noProof/>
            </w:rPr>
            <w:t>[15]</w:t>
          </w:r>
          <w:r w:rsidR="002F292E">
            <w:rPr>
              <w:rFonts w:asciiTheme="minorHAnsi" w:hAnsiTheme="minorHAnsi" w:cstheme="minorHAnsi"/>
            </w:rPr>
            <w:fldChar w:fldCharType="end"/>
          </w:r>
        </w:sdtContent>
      </w:sdt>
    </w:p>
    <w:p w14:paraId="54209C99" w14:textId="70DF1FF1" w:rsidR="00E80195" w:rsidRDefault="0053492B" w:rsidP="00E80195">
      <w:pPr>
        <w:pStyle w:val="ListParagraph"/>
        <w:spacing w:line="480" w:lineRule="auto"/>
        <w:ind w:left="2160"/>
        <w:rPr>
          <w:rFonts w:asciiTheme="minorHAnsi" w:hAnsiTheme="minorHAnsi" w:cstheme="minorHAnsi"/>
        </w:rPr>
      </w:pPr>
      <w:r w:rsidRPr="009149C8">
        <w:rPr>
          <w:noProof/>
          <w:color w:val="FF0000"/>
        </w:rPr>
        <w:drawing>
          <wp:anchor distT="0" distB="0" distL="114300" distR="114300" simplePos="0" relativeHeight="251514880" behindDoc="0" locked="0" layoutInCell="1" allowOverlap="1" wp14:anchorId="02D89D95" wp14:editId="47D88D6F">
            <wp:simplePos x="0" y="0"/>
            <wp:positionH relativeFrom="margin">
              <wp:align>right</wp:align>
            </wp:positionH>
            <wp:positionV relativeFrom="paragraph">
              <wp:posOffset>192964</wp:posOffset>
            </wp:positionV>
            <wp:extent cx="4976291" cy="2171888"/>
            <wp:effectExtent l="0" t="0" r="0" b="0"/>
            <wp:wrapNone/>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976291" cy="2171888"/>
                    </a:xfrm>
                    <a:prstGeom prst="rect">
                      <a:avLst/>
                    </a:prstGeom>
                  </pic:spPr>
                </pic:pic>
              </a:graphicData>
            </a:graphic>
            <wp14:sizeRelH relativeFrom="page">
              <wp14:pctWidth>0</wp14:pctWidth>
            </wp14:sizeRelH>
            <wp14:sizeRelV relativeFrom="page">
              <wp14:pctHeight>0</wp14:pctHeight>
            </wp14:sizeRelV>
          </wp:anchor>
        </w:drawing>
      </w:r>
    </w:p>
    <w:p w14:paraId="4AD74EA1" w14:textId="40F0665C" w:rsidR="00E80195" w:rsidRDefault="00E80195" w:rsidP="00E80195">
      <w:pPr>
        <w:pStyle w:val="ListParagraph"/>
        <w:spacing w:line="480" w:lineRule="auto"/>
        <w:ind w:left="2160"/>
        <w:rPr>
          <w:rFonts w:asciiTheme="minorHAnsi" w:hAnsiTheme="minorHAnsi" w:cstheme="minorHAnsi"/>
        </w:rPr>
      </w:pPr>
    </w:p>
    <w:p w14:paraId="6193A92B" w14:textId="78CDB6FA" w:rsidR="00E80195" w:rsidRDefault="00E80195" w:rsidP="00E80195">
      <w:pPr>
        <w:pStyle w:val="ListParagraph"/>
        <w:spacing w:line="480" w:lineRule="auto"/>
        <w:ind w:left="2160"/>
        <w:rPr>
          <w:rFonts w:asciiTheme="minorHAnsi" w:hAnsiTheme="minorHAnsi" w:cstheme="minorHAnsi"/>
        </w:rPr>
      </w:pPr>
    </w:p>
    <w:p w14:paraId="06F1854B" w14:textId="7A933415" w:rsidR="00E80195" w:rsidRDefault="00E80195" w:rsidP="00E80195">
      <w:pPr>
        <w:pStyle w:val="ListParagraph"/>
        <w:spacing w:line="480" w:lineRule="auto"/>
        <w:ind w:left="2160"/>
        <w:rPr>
          <w:rFonts w:asciiTheme="minorHAnsi" w:hAnsiTheme="minorHAnsi" w:cstheme="minorHAnsi"/>
        </w:rPr>
      </w:pPr>
    </w:p>
    <w:p w14:paraId="7C41FF6A" w14:textId="77777777" w:rsidR="00E80195" w:rsidRPr="00FC610F" w:rsidRDefault="00E80195" w:rsidP="00E80195">
      <w:pPr>
        <w:pStyle w:val="ListParagraph"/>
        <w:spacing w:line="480" w:lineRule="auto"/>
        <w:ind w:left="2160"/>
        <w:rPr>
          <w:rFonts w:asciiTheme="minorHAnsi" w:hAnsiTheme="minorHAnsi" w:cstheme="minorHAnsi"/>
        </w:rPr>
      </w:pPr>
    </w:p>
    <w:p w14:paraId="2204B223" w14:textId="77777777" w:rsidR="0013055B" w:rsidRDefault="0013055B">
      <w:pPr>
        <w:spacing w:after="200" w:line="276" w:lineRule="auto"/>
        <w:rPr>
          <w:rFonts w:asciiTheme="minorHAnsi" w:hAnsiTheme="minorHAnsi" w:cstheme="minorHAnsi"/>
          <w:b/>
          <w:bCs/>
        </w:rPr>
      </w:pPr>
      <w:r>
        <w:rPr>
          <w:rFonts w:asciiTheme="minorHAnsi" w:hAnsiTheme="minorHAnsi" w:cstheme="minorHAnsi"/>
          <w:b/>
          <w:bCs/>
        </w:rPr>
        <w:br w:type="page"/>
      </w:r>
    </w:p>
    <w:p w14:paraId="542B81F9" w14:textId="0442DE28" w:rsidR="00C151A7" w:rsidRDefault="00C151A7" w:rsidP="00243D0F">
      <w:pPr>
        <w:pStyle w:val="ListParagraph"/>
        <w:numPr>
          <w:ilvl w:val="0"/>
          <w:numId w:val="10"/>
        </w:numPr>
        <w:spacing w:line="480" w:lineRule="auto"/>
        <w:rPr>
          <w:rFonts w:asciiTheme="minorHAnsi" w:hAnsiTheme="minorHAnsi" w:cstheme="minorHAnsi"/>
          <w:b/>
          <w:bCs/>
        </w:rPr>
      </w:pPr>
      <w:r w:rsidRPr="009149C8">
        <w:rPr>
          <w:rFonts w:asciiTheme="minorHAnsi" w:hAnsiTheme="minorHAnsi" w:cstheme="minorHAnsi"/>
          <w:b/>
          <w:bCs/>
        </w:rPr>
        <w:lastRenderedPageBreak/>
        <w:t xml:space="preserve">Leasehold Enfranchisement </w:t>
      </w:r>
      <w:r w:rsidR="003417DD" w:rsidRPr="009149C8">
        <w:rPr>
          <w:rFonts w:asciiTheme="minorHAnsi" w:hAnsiTheme="minorHAnsi" w:cstheme="minorHAnsi"/>
          <w:b/>
          <w:bCs/>
        </w:rPr>
        <w:t>Conditions</w:t>
      </w:r>
    </w:p>
    <w:p w14:paraId="1CEF2231" w14:textId="384A0A57" w:rsidR="008248B8" w:rsidRPr="008248B8" w:rsidRDefault="00000000" w:rsidP="0013055B">
      <w:pPr>
        <w:pStyle w:val="ListParagraph"/>
        <w:spacing w:line="480" w:lineRule="auto"/>
        <w:ind w:left="2160"/>
        <w:rPr>
          <w:rFonts w:asciiTheme="minorHAnsi" w:hAnsiTheme="minorHAnsi" w:cstheme="minorHAnsi"/>
          <w:b/>
          <w:bCs/>
          <w:vertAlign w:val="superscript"/>
        </w:rPr>
      </w:pPr>
      <w:sdt>
        <w:sdtPr>
          <w:rPr>
            <w:rFonts w:asciiTheme="minorHAnsi" w:hAnsiTheme="minorHAnsi" w:cstheme="minorHAnsi"/>
            <w:b/>
            <w:bCs/>
            <w:color w:val="FF0000"/>
            <w:vertAlign w:val="superscript"/>
          </w:rPr>
          <w:id w:val="-544607058"/>
          <w:citation/>
        </w:sdtPr>
        <w:sdtEndPr>
          <w:rPr>
            <w:color w:val="auto"/>
          </w:rPr>
        </w:sdtEndPr>
        <w:sdtContent>
          <w:r w:rsidR="008248B8" w:rsidRPr="008248B8">
            <w:rPr>
              <w:rFonts w:asciiTheme="minorHAnsi" w:hAnsiTheme="minorHAnsi" w:cstheme="minorHAnsi"/>
              <w:b/>
              <w:bCs/>
              <w:vertAlign w:val="superscript"/>
            </w:rPr>
            <w:fldChar w:fldCharType="begin"/>
          </w:r>
          <w:r w:rsidR="008248B8" w:rsidRPr="008248B8">
            <w:rPr>
              <w:rFonts w:asciiTheme="minorHAnsi" w:hAnsiTheme="minorHAnsi" w:cstheme="minorHAnsi"/>
              <w:b/>
              <w:bCs/>
              <w:vertAlign w:val="superscript"/>
            </w:rPr>
            <w:instrText xml:space="preserve"> CITATION SLC22 \l 2057 </w:instrText>
          </w:r>
          <w:r w:rsidR="008248B8" w:rsidRPr="008248B8">
            <w:rPr>
              <w:rFonts w:asciiTheme="minorHAnsi" w:hAnsiTheme="minorHAnsi" w:cstheme="minorHAnsi"/>
              <w:b/>
              <w:bCs/>
              <w:vertAlign w:val="superscript"/>
            </w:rPr>
            <w:fldChar w:fldCharType="separate"/>
          </w:r>
          <w:r w:rsidR="00A72D41" w:rsidRPr="00A72D41">
            <w:rPr>
              <w:rFonts w:asciiTheme="minorHAnsi" w:hAnsiTheme="minorHAnsi" w:cstheme="minorHAnsi"/>
              <w:noProof/>
            </w:rPr>
            <w:t>[16]</w:t>
          </w:r>
          <w:r w:rsidR="008248B8" w:rsidRPr="008248B8">
            <w:rPr>
              <w:rFonts w:asciiTheme="minorHAnsi" w:hAnsiTheme="minorHAnsi" w:cstheme="minorHAnsi"/>
              <w:b/>
              <w:bCs/>
              <w:vertAlign w:val="superscript"/>
            </w:rPr>
            <w:fldChar w:fldCharType="end"/>
          </w:r>
        </w:sdtContent>
      </w:sdt>
    </w:p>
    <w:p w14:paraId="589AF24C" w14:textId="627036B2" w:rsidR="0053492B" w:rsidRDefault="0053492B" w:rsidP="0053492B">
      <w:pPr>
        <w:pStyle w:val="Caption"/>
        <w:rPr>
          <w:rFonts w:asciiTheme="minorHAnsi" w:hAnsiTheme="minorHAnsi" w:cstheme="minorHAnsi"/>
          <w:b/>
          <w:bCs/>
          <w:color w:val="FF0000"/>
          <w:vertAlign w:val="superscript"/>
        </w:rPr>
      </w:pPr>
      <w:bookmarkStart w:id="34" w:name="_Toc133217684"/>
      <w:r>
        <w:t xml:space="preserve">Figure </w:t>
      </w:r>
      <w:fldSimple w:instr=" SEQ Figure \* ARABIC ">
        <w:r w:rsidR="007C09D8">
          <w:rPr>
            <w:noProof/>
          </w:rPr>
          <w:t>12</w:t>
        </w:r>
      </w:fldSimple>
      <w:r>
        <w:t xml:space="preserve"> Flow chart for collective enfranchisement</w:t>
      </w:r>
      <w:bookmarkEnd w:id="34"/>
    </w:p>
    <w:p w14:paraId="3FD42973" w14:textId="59A4A031" w:rsidR="0013055B" w:rsidRPr="0013055B" w:rsidRDefault="0091555A" w:rsidP="0013055B">
      <w:pPr>
        <w:pStyle w:val="ListParagraph"/>
        <w:spacing w:line="480" w:lineRule="auto"/>
        <w:ind w:left="2160"/>
        <w:rPr>
          <w:rFonts w:asciiTheme="minorHAnsi" w:hAnsiTheme="minorHAnsi" w:cstheme="minorHAnsi"/>
          <w:b/>
          <w:bCs/>
          <w:color w:val="FF0000"/>
          <w:vertAlign w:val="superscript"/>
        </w:rPr>
      </w:pPr>
      <w:r>
        <w:rPr>
          <w:noProof/>
        </w:rPr>
        <w:drawing>
          <wp:anchor distT="0" distB="0" distL="114300" distR="114300" simplePos="0" relativeHeight="251517952" behindDoc="0" locked="0" layoutInCell="1" allowOverlap="1" wp14:anchorId="41180772" wp14:editId="3BF2156D">
            <wp:simplePos x="0" y="0"/>
            <wp:positionH relativeFrom="margin">
              <wp:posOffset>652690</wp:posOffset>
            </wp:positionH>
            <wp:positionV relativeFrom="paragraph">
              <wp:posOffset>68516</wp:posOffset>
            </wp:positionV>
            <wp:extent cx="5119298" cy="7245458"/>
            <wp:effectExtent l="247650" t="190500" r="234315" b="203200"/>
            <wp:wrapNone/>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119298" cy="7245458"/>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18C69123" w14:textId="14BA97A0" w:rsidR="0013055B" w:rsidRDefault="0013055B" w:rsidP="0013055B">
      <w:pPr>
        <w:pStyle w:val="ListParagraph"/>
        <w:spacing w:line="480" w:lineRule="auto"/>
        <w:ind w:left="2160"/>
        <w:rPr>
          <w:rFonts w:asciiTheme="minorHAnsi" w:hAnsiTheme="minorHAnsi" w:cstheme="minorHAnsi"/>
          <w:b/>
          <w:bCs/>
        </w:rPr>
      </w:pPr>
    </w:p>
    <w:p w14:paraId="55579989" w14:textId="1CA9F064" w:rsidR="0013055B" w:rsidRDefault="0013055B" w:rsidP="0013055B">
      <w:pPr>
        <w:pStyle w:val="ListParagraph"/>
        <w:spacing w:line="480" w:lineRule="auto"/>
        <w:ind w:left="2160"/>
        <w:rPr>
          <w:rFonts w:asciiTheme="minorHAnsi" w:hAnsiTheme="minorHAnsi" w:cstheme="minorHAnsi"/>
          <w:b/>
          <w:bCs/>
        </w:rPr>
      </w:pPr>
    </w:p>
    <w:p w14:paraId="3E77FB14" w14:textId="1BE80470" w:rsidR="0013055B" w:rsidRDefault="0013055B" w:rsidP="0013055B">
      <w:pPr>
        <w:pStyle w:val="ListParagraph"/>
        <w:spacing w:line="480" w:lineRule="auto"/>
        <w:ind w:left="2160"/>
        <w:rPr>
          <w:rFonts w:asciiTheme="minorHAnsi" w:hAnsiTheme="minorHAnsi" w:cstheme="minorHAnsi"/>
          <w:b/>
          <w:bCs/>
        </w:rPr>
      </w:pPr>
    </w:p>
    <w:p w14:paraId="2EFEEBD2" w14:textId="04A9946F" w:rsidR="0013055B" w:rsidRDefault="0013055B" w:rsidP="0013055B">
      <w:pPr>
        <w:pStyle w:val="ListParagraph"/>
        <w:spacing w:line="480" w:lineRule="auto"/>
        <w:ind w:left="2160"/>
        <w:rPr>
          <w:rFonts w:asciiTheme="minorHAnsi" w:hAnsiTheme="minorHAnsi" w:cstheme="minorHAnsi"/>
          <w:b/>
          <w:bCs/>
        </w:rPr>
      </w:pPr>
    </w:p>
    <w:p w14:paraId="78B02230" w14:textId="181C90AA" w:rsidR="0013055B" w:rsidRDefault="0013055B" w:rsidP="0013055B">
      <w:pPr>
        <w:pStyle w:val="ListParagraph"/>
        <w:spacing w:line="480" w:lineRule="auto"/>
        <w:ind w:left="2160"/>
        <w:rPr>
          <w:rFonts w:asciiTheme="minorHAnsi" w:hAnsiTheme="minorHAnsi" w:cstheme="minorHAnsi"/>
          <w:b/>
          <w:bCs/>
        </w:rPr>
      </w:pPr>
    </w:p>
    <w:p w14:paraId="1AE67BBD" w14:textId="1725BB0F" w:rsidR="0013055B" w:rsidRDefault="0013055B" w:rsidP="0013055B">
      <w:pPr>
        <w:pStyle w:val="ListParagraph"/>
        <w:spacing w:line="480" w:lineRule="auto"/>
        <w:ind w:left="2160"/>
        <w:rPr>
          <w:rFonts w:asciiTheme="minorHAnsi" w:hAnsiTheme="minorHAnsi" w:cstheme="minorHAnsi"/>
          <w:b/>
          <w:bCs/>
        </w:rPr>
      </w:pPr>
    </w:p>
    <w:p w14:paraId="1D85E72C" w14:textId="350249B8" w:rsidR="0013055B" w:rsidRDefault="0013055B" w:rsidP="0013055B">
      <w:pPr>
        <w:pStyle w:val="ListParagraph"/>
        <w:spacing w:line="480" w:lineRule="auto"/>
        <w:ind w:left="2160"/>
        <w:rPr>
          <w:rFonts w:asciiTheme="minorHAnsi" w:hAnsiTheme="minorHAnsi" w:cstheme="minorHAnsi"/>
          <w:b/>
          <w:bCs/>
        </w:rPr>
      </w:pPr>
    </w:p>
    <w:p w14:paraId="33D2DD4E" w14:textId="3B80BB6C" w:rsidR="0013055B" w:rsidRDefault="0013055B" w:rsidP="0013055B">
      <w:pPr>
        <w:pStyle w:val="ListParagraph"/>
        <w:spacing w:line="480" w:lineRule="auto"/>
        <w:ind w:left="2160"/>
        <w:rPr>
          <w:rFonts w:asciiTheme="minorHAnsi" w:hAnsiTheme="minorHAnsi" w:cstheme="minorHAnsi"/>
          <w:b/>
          <w:bCs/>
        </w:rPr>
      </w:pPr>
    </w:p>
    <w:p w14:paraId="54A30004" w14:textId="0C4474DE" w:rsidR="0013055B" w:rsidRDefault="0013055B" w:rsidP="0013055B">
      <w:pPr>
        <w:pStyle w:val="ListParagraph"/>
        <w:spacing w:line="480" w:lineRule="auto"/>
        <w:ind w:left="2160"/>
        <w:rPr>
          <w:rFonts w:asciiTheme="minorHAnsi" w:hAnsiTheme="minorHAnsi" w:cstheme="minorHAnsi"/>
          <w:b/>
          <w:bCs/>
        </w:rPr>
      </w:pPr>
    </w:p>
    <w:p w14:paraId="39443334" w14:textId="086D2178" w:rsidR="0013055B" w:rsidRDefault="0013055B" w:rsidP="0013055B">
      <w:pPr>
        <w:pStyle w:val="ListParagraph"/>
        <w:spacing w:line="480" w:lineRule="auto"/>
        <w:ind w:left="2160"/>
        <w:rPr>
          <w:rFonts w:asciiTheme="minorHAnsi" w:hAnsiTheme="minorHAnsi" w:cstheme="minorHAnsi"/>
          <w:b/>
          <w:bCs/>
        </w:rPr>
      </w:pPr>
    </w:p>
    <w:p w14:paraId="5DA9A852" w14:textId="50AB46AD" w:rsidR="0013055B" w:rsidRDefault="0013055B" w:rsidP="0013055B">
      <w:pPr>
        <w:pStyle w:val="ListParagraph"/>
        <w:spacing w:line="480" w:lineRule="auto"/>
        <w:ind w:left="2160"/>
        <w:rPr>
          <w:rFonts w:asciiTheme="minorHAnsi" w:hAnsiTheme="minorHAnsi" w:cstheme="minorHAnsi"/>
          <w:b/>
          <w:bCs/>
        </w:rPr>
      </w:pPr>
    </w:p>
    <w:p w14:paraId="55C34279" w14:textId="3ED9FDD0" w:rsidR="0013055B" w:rsidRDefault="0013055B" w:rsidP="0013055B">
      <w:pPr>
        <w:pStyle w:val="ListParagraph"/>
        <w:spacing w:line="480" w:lineRule="auto"/>
        <w:ind w:left="2160"/>
        <w:rPr>
          <w:rFonts w:asciiTheme="minorHAnsi" w:hAnsiTheme="minorHAnsi" w:cstheme="minorHAnsi"/>
          <w:b/>
          <w:bCs/>
        </w:rPr>
      </w:pPr>
    </w:p>
    <w:p w14:paraId="4BEAF6F1" w14:textId="1010685A" w:rsidR="0013055B" w:rsidRDefault="0013055B" w:rsidP="0013055B">
      <w:pPr>
        <w:pStyle w:val="ListParagraph"/>
        <w:spacing w:line="480" w:lineRule="auto"/>
        <w:ind w:left="2160"/>
        <w:rPr>
          <w:rFonts w:asciiTheme="minorHAnsi" w:hAnsiTheme="minorHAnsi" w:cstheme="minorHAnsi"/>
          <w:b/>
          <w:bCs/>
        </w:rPr>
      </w:pPr>
    </w:p>
    <w:p w14:paraId="607FEE47" w14:textId="26E512BB" w:rsidR="0013055B" w:rsidRDefault="0013055B" w:rsidP="0013055B">
      <w:pPr>
        <w:pStyle w:val="ListParagraph"/>
        <w:spacing w:line="480" w:lineRule="auto"/>
        <w:ind w:left="2160"/>
        <w:rPr>
          <w:rFonts w:asciiTheme="minorHAnsi" w:hAnsiTheme="minorHAnsi" w:cstheme="minorHAnsi"/>
          <w:b/>
          <w:bCs/>
        </w:rPr>
      </w:pPr>
    </w:p>
    <w:p w14:paraId="3D0C49DB" w14:textId="1B7A19B2" w:rsidR="0013055B" w:rsidRDefault="0013055B" w:rsidP="0013055B">
      <w:pPr>
        <w:pStyle w:val="ListParagraph"/>
        <w:spacing w:line="480" w:lineRule="auto"/>
        <w:ind w:left="2160"/>
        <w:rPr>
          <w:rFonts w:asciiTheme="minorHAnsi" w:hAnsiTheme="minorHAnsi" w:cstheme="minorHAnsi"/>
          <w:b/>
          <w:bCs/>
        </w:rPr>
      </w:pPr>
    </w:p>
    <w:p w14:paraId="363891EA" w14:textId="33428617" w:rsidR="0013055B" w:rsidRDefault="0013055B" w:rsidP="0013055B">
      <w:pPr>
        <w:pStyle w:val="ListParagraph"/>
        <w:spacing w:line="480" w:lineRule="auto"/>
        <w:ind w:left="2160"/>
        <w:rPr>
          <w:rFonts w:asciiTheme="minorHAnsi" w:hAnsiTheme="minorHAnsi" w:cstheme="minorHAnsi"/>
          <w:b/>
          <w:bCs/>
        </w:rPr>
      </w:pPr>
    </w:p>
    <w:p w14:paraId="1A1EF028" w14:textId="2FEFF32B" w:rsidR="0013055B" w:rsidRDefault="0013055B" w:rsidP="0013055B">
      <w:pPr>
        <w:pStyle w:val="ListParagraph"/>
        <w:spacing w:line="480" w:lineRule="auto"/>
        <w:ind w:left="2160"/>
        <w:rPr>
          <w:rFonts w:asciiTheme="minorHAnsi" w:hAnsiTheme="minorHAnsi" w:cstheme="minorHAnsi"/>
          <w:b/>
          <w:bCs/>
        </w:rPr>
      </w:pPr>
    </w:p>
    <w:p w14:paraId="23507AC9" w14:textId="61833367" w:rsidR="0013055B" w:rsidRDefault="0013055B" w:rsidP="0013055B">
      <w:pPr>
        <w:pStyle w:val="ListParagraph"/>
        <w:spacing w:line="480" w:lineRule="auto"/>
        <w:ind w:left="2160"/>
        <w:rPr>
          <w:rFonts w:asciiTheme="minorHAnsi" w:hAnsiTheme="minorHAnsi" w:cstheme="minorHAnsi"/>
          <w:b/>
          <w:bCs/>
        </w:rPr>
      </w:pPr>
    </w:p>
    <w:p w14:paraId="0157F414" w14:textId="263B47D5" w:rsidR="0013055B" w:rsidRDefault="0013055B" w:rsidP="0013055B">
      <w:pPr>
        <w:pStyle w:val="ListParagraph"/>
        <w:spacing w:line="480" w:lineRule="auto"/>
        <w:ind w:left="2160"/>
        <w:rPr>
          <w:rFonts w:asciiTheme="minorHAnsi" w:hAnsiTheme="minorHAnsi" w:cstheme="minorHAnsi"/>
          <w:b/>
          <w:bCs/>
        </w:rPr>
      </w:pPr>
    </w:p>
    <w:p w14:paraId="4B3F826F" w14:textId="5E7BA950" w:rsidR="0013055B" w:rsidRDefault="0013055B" w:rsidP="0013055B">
      <w:pPr>
        <w:pStyle w:val="ListParagraph"/>
        <w:spacing w:line="480" w:lineRule="auto"/>
        <w:ind w:left="2160"/>
        <w:rPr>
          <w:rFonts w:asciiTheme="minorHAnsi" w:hAnsiTheme="minorHAnsi" w:cstheme="minorHAnsi"/>
          <w:b/>
          <w:bCs/>
        </w:rPr>
      </w:pPr>
    </w:p>
    <w:p w14:paraId="491B4112" w14:textId="20B8DBF8" w:rsidR="008248B8" w:rsidRDefault="008248B8">
      <w:pPr>
        <w:spacing w:after="200" w:line="276" w:lineRule="auto"/>
        <w:rPr>
          <w:rFonts w:asciiTheme="minorHAnsi" w:hAnsiTheme="minorHAnsi" w:cstheme="minorHAnsi"/>
          <w:b/>
          <w:bCs/>
        </w:rPr>
      </w:pPr>
      <w:r>
        <w:rPr>
          <w:rFonts w:asciiTheme="minorHAnsi" w:hAnsiTheme="minorHAnsi" w:cstheme="minorHAnsi"/>
          <w:b/>
          <w:bCs/>
        </w:rPr>
        <w:br w:type="page"/>
      </w:r>
    </w:p>
    <w:p w14:paraId="716329F2" w14:textId="74A6FDE6" w:rsidR="009149C8" w:rsidRPr="009149C8" w:rsidRDefault="009149C8" w:rsidP="009149C8">
      <w:pPr>
        <w:pStyle w:val="NormalWeb"/>
        <w:spacing w:line="360" w:lineRule="auto"/>
        <w:ind w:left="2268"/>
        <w:rPr>
          <w:rFonts w:asciiTheme="minorHAnsi" w:hAnsiTheme="minorHAnsi" w:cstheme="minorHAnsi"/>
          <w:color w:val="313131"/>
        </w:rPr>
      </w:pPr>
      <w:r w:rsidRPr="009149C8">
        <w:rPr>
          <w:rStyle w:val="Strong"/>
          <w:rFonts w:asciiTheme="minorHAnsi" w:eastAsiaTheme="majorEastAsia" w:hAnsiTheme="minorHAnsi" w:cstheme="minorHAnsi"/>
          <w:b w:val="0"/>
          <w:bCs w:val="0"/>
          <w:color w:val="313131"/>
        </w:rPr>
        <w:lastRenderedPageBreak/>
        <w:t>The Building must:-</w:t>
      </w:r>
      <w:sdt>
        <w:sdtPr>
          <w:rPr>
            <w:rStyle w:val="Strong"/>
            <w:rFonts w:asciiTheme="minorHAnsi" w:eastAsiaTheme="majorEastAsia" w:hAnsiTheme="minorHAnsi" w:cstheme="minorHAnsi"/>
            <w:b w:val="0"/>
            <w:bCs w:val="0"/>
            <w:color w:val="313131"/>
          </w:rPr>
          <w:id w:val="939412096"/>
          <w:citation/>
        </w:sdtPr>
        <w:sdtContent>
          <w:r w:rsidR="008248B8">
            <w:rPr>
              <w:rStyle w:val="Strong"/>
              <w:rFonts w:asciiTheme="minorHAnsi" w:eastAsiaTheme="majorEastAsia" w:hAnsiTheme="minorHAnsi" w:cstheme="minorHAnsi"/>
              <w:b w:val="0"/>
              <w:bCs w:val="0"/>
              <w:color w:val="313131"/>
            </w:rPr>
            <w:fldChar w:fldCharType="begin"/>
          </w:r>
          <w:r w:rsidR="008248B8">
            <w:rPr>
              <w:rStyle w:val="Strong"/>
              <w:rFonts w:asciiTheme="minorHAnsi" w:eastAsiaTheme="majorEastAsia" w:hAnsiTheme="minorHAnsi" w:cstheme="minorHAnsi"/>
              <w:b w:val="0"/>
              <w:bCs w:val="0"/>
              <w:color w:val="313131"/>
            </w:rPr>
            <w:instrText xml:space="preserve"> CITATION The221 \l 2057 </w:instrText>
          </w:r>
          <w:r w:rsidR="008248B8">
            <w:rPr>
              <w:rStyle w:val="Strong"/>
              <w:rFonts w:asciiTheme="minorHAnsi" w:eastAsiaTheme="majorEastAsia" w:hAnsiTheme="minorHAnsi" w:cstheme="minorHAnsi"/>
              <w:b w:val="0"/>
              <w:bCs w:val="0"/>
              <w:color w:val="313131"/>
            </w:rPr>
            <w:fldChar w:fldCharType="separate"/>
          </w:r>
          <w:r w:rsidR="00A72D41">
            <w:rPr>
              <w:rStyle w:val="Strong"/>
              <w:rFonts w:asciiTheme="minorHAnsi" w:eastAsiaTheme="majorEastAsia" w:hAnsiTheme="minorHAnsi" w:cstheme="minorHAnsi"/>
              <w:b w:val="0"/>
              <w:bCs w:val="0"/>
              <w:noProof/>
              <w:color w:val="313131"/>
            </w:rPr>
            <w:t xml:space="preserve"> </w:t>
          </w:r>
          <w:r w:rsidR="00A72D41" w:rsidRPr="00A72D41">
            <w:rPr>
              <w:rFonts w:asciiTheme="minorHAnsi" w:eastAsiaTheme="majorEastAsia" w:hAnsiTheme="minorHAnsi" w:cstheme="minorHAnsi"/>
              <w:noProof/>
              <w:color w:val="313131"/>
            </w:rPr>
            <w:t>[17]</w:t>
          </w:r>
          <w:r w:rsidR="008248B8">
            <w:rPr>
              <w:rStyle w:val="Strong"/>
              <w:rFonts w:asciiTheme="minorHAnsi" w:eastAsiaTheme="majorEastAsia" w:hAnsiTheme="minorHAnsi" w:cstheme="minorHAnsi"/>
              <w:b w:val="0"/>
              <w:bCs w:val="0"/>
              <w:color w:val="313131"/>
            </w:rPr>
            <w:fldChar w:fldCharType="end"/>
          </w:r>
        </w:sdtContent>
      </w:sdt>
    </w:p>
    <w:p w14:paraId="044D0A8D" w14:textId="77777777" w:rsidR="009149C8" w:rsidRPr="009149C8" w:rsidRDefault="009149C8" w:rsidP="009149C8">
      <w:pPr>
        <w:spacing w:before="100" w:beforeAutospacing="1" w:after="100" w:afterAutospacing="1" w:line="360" w:lineRule="auto"/>
        <w:ind w:left="2268"/>
        <w:rPr>
          <w:rFonts w:asciiTheme="minorHAnsi" w:hAnsiTheme="minorHAnsi" w:cstheme="minorHAnsi"/>
          <w:b/>
          <w:bCs/>
          <w:color w:val="313131"/>
        </w:rPr>
      </w:pPr>
      <w:r w:rsidRPr="009149C8">
        <w:rPr>
          <w:rStyle w:val="Strong"/>
          <w:rFonts w:asciiTheme="minorHAnsi" w:hAnsiTheme="minorHAnsi" w:cstheme="minorHAnsi"/>
          <w:b w:val="0"/>
          <w:bCs w:val="0"/>
          <w:color w:val="313131"/>
        </w:rPr>
        <w:t>Contain no less than two apartments</w:t>
      </w:r>
      <w:r w:rsidRPr="009149C8">
        <w:rPr>
          <w:rFonts w:asciiTheme="minorHAnsi" w:hAnsiTheme="minorHAnsi" w:cstheme="minorHAnsi"/>
          <w:b/>
          <w:bCs/>
          <w:color w:val="313131"/>
        </w:rPr>
        <w:t>.</w:t>
      </w:r>
    </w:p>
    <w:p w14:paraId="1A9A6A6A" w14:textId="77777777" w:rsidR="009149C8" w:rsidRPr="009149C8" w:rsidRDefault="009149C8" w:rsidP="009149C8">
      <w:pPr>
        <w:spacing w:before="100" w:beforeAutospacing="1" w:after="100" w:afterAutospacing="1" w:line="360" w:lineRule="auto"/>
        <w:ind w:left="2268"/>
        <w:rPr>
          <w:rFonts w:asciiTheme="minorHAnsi" w:hAnsiTheme="minorHAnsi" w:cstheme="minorHAnsi"/>
          <w:color w:val="313131"/>
        </w:rPr>
      </w:pPr>
      <w:r w:rsidRPr="009149C8">
        <w:rPr>
          <w:rStyle w:val="Strong"/>
          <w:rFonts w:asciiTheme="minorHAnsi" w:hAnsiTheme="minorHAnsi" w:cstheme="minorHAnsi"/>
          <w:b w:val="0"/>
          <w:bCs w:val="0"/>
          <w:color w:val="313131"/>
        </w:rPr>
        <w:t>At least two-thirds of apartments must be owned by</w:t>
      </w:r>
      <w:r w:rsidRPr="009149C8">
        <w:rPr>
          <w:rStyle w:val="Strong"/>
          <w:rFonts w:asciiTheme="minorHAnsi" w:hAnsiTheme="minorHAnsi" w:cstheme="minorHAnsi"/>
          <w:color w:val="313131"/>
        </w:rPr>
        <w:t> </w:t>
      </w:r>
      <w:r w:rsidRPr="009149C8">
        <w:rPr>
          <w:rStyle w:val="Emphasis"/>
          <w:rFonts w:asciiTheme="minorHAnsi" w:hAnsiTheme="minorHAnsi" w:cstheme="minorHAnsi"/>
          <w:color w:val="313131"/>
        </w:rPr>
        <w:t>qualifying tenants</w:t>
      </w:r>
      <w:r w:rsidRPr="009149C8">
        <w:rPr>
          <w:rFonts w:asciiTheme="minorHAnsi" w:hAnsiTheme="minorHAnsi" w:cstheme="minorHAnsi"/>
          <w:color w:val="313131"/>
        </w:rPr>
        <w:t> (a </w:t>
      </w:r>
      <w:hyperlink r:id="rId30" w:tooltip="Glossary: Leaseholder" w:history="1">
        <w:r w:rsidRPr="009149C8">
          <w:rPr>
            <w:rStyle w:val="Hyperlink"/>
            <w:rFonts w:asciiTheme="minorHAnsi" w:hAnsiTheme="minorHAnsi" w:cstheme="minorHAnsi"/>
            <w:color w:val="0E2C4F"/>
          </w:rPr>
          <w:t>leaseholder</w:t>
        </w:r>
      </w:hyperlink>
      <w:r w:rsidRPr="009149C8">
        <w:rPr>
          <w:rFonts w:asciiTheme="minorHAnsi" w:hAnsiTheme="minorHAnsi" w:cstheme="minorHAnsi"/>
          <w:color w:val="313131"/>
        </w:rPr>
        <w:t> with a </w:t>
      </w:r>
      <w:hyperlink r:id="rId31" w:tooltip="Glossary: Lease" w:history="1">
        <w:r w:rsidRPr="009149C8">
          <w:rPr>
            <w:rStyle w:val="Hyperlink"/>
            <w:rFonts w:asciiTheme="minorHAnsi" w:hAnsiTheme="minorHAnsi" w:cstheme="minorHAnsi"/>
            <w:color w:val="0E2C4F"/>
          </w:rPr>
          <w:t>lease</w:t>
        </w:r>
      </w:hyperlink>
      <w:r w:rsidRPr="009149C8">
        <w:rPr>
          <w:rFonts w:asciiTheme="minorHAnsi" w:hAnsiTheme="minorHAnsi" w:cstheme="minorHAnsi"/>
          <w:color w:val="313131"/>
        </w:rPr>
        <w:t xml:space="preserve"> that was 21+ years when initially granted).  </w:t>
      </w:r>
    </w:p>
    <w:p w14:paraId="30F117E9" w14:textId="77777777" w:rsidR="009149C8" w:rsidRPr="009149C8" w:rsidRDefault="009149C8" w:rsidP="009149C8">
      <w:pPr>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Other leases within the definition of a qualifying tenant as follows :-</w:t>
      </w:r>
    </w:p>
    <w:p w14:paraId="2C2F1059" w14:textId="77777777" w:rsidR="009149C8" w:rsidRPr="009149C8" w:rsidRDefault="009149C8" w:rsidP="00243D0F">
      <w:pPr>
        <w:numPr>
          <w:ilvl w:val="1"/>
          <w:numId w:val="19"/>
        </w:numPr>
        <w:tabs>
          <w:tab w:val="clear" w:pos="1440"/>
          <w:tab w:val="num" w:pos="2880"/>
        </w:tabs>
        <w:spacing w:before="100" w:beforeAutospacing="1" w:after="100" w:afterAutospacing="1" w:line="360" w:lineRule="auto"/>
        <w:ind w:left="2694"/>
        <w:rPr>
          <w:rFonts w:asciiTheme="minorHAnsi" w:hAnsiTheme="minorHAnsi" w:cstheme="minorHAnsi"/>
          <w:color w:val="313131"/>
        </w:rPr>
      </w:pPr>
      <w:r w:rsidRPr="009149C8">
        <w:rPr>
          <w:rFonts w:asciiTheme="minorHAnsi" w:hAnsiTheme="minorHAnsi" w:cstheme="minorHAnsi"/>
          <w:color w:val="313131"/>
        </w:rPr>
        <w:t>shorter lease containing clause providing perpetual renewal.</w:t>
      </w:r>
    </w:p>
    <w:p w14:paraId="249303D8" w14:textId="77777777" w:rsidR="009149C8" w:rsidRPr="009149C8" w:rsidRDefault="009149C8" w:rsidP="00243D0F">
      <w:pPr>
        <w:numPr>
          <w:ilvl w:val="1"/>
          <w:numId w:val="19"/>
        </w:numPr>
        <w:tabs>
          <w:tab w:val="clear" w:pos="1440"/>
          <w:tab w:val="num" w:pos="2880"/>
        </w:tabs>
        <w:spacing w:before="100" w:beforeAutospacing="1" w:after="100" w:afterAutospacing="1" w:line="360" w:lineRule="auto"/>
        <w:ind w:left="2694"/>
        <w:rPr>
          <w:rFonts w:asciiTheme="minorHAnsi" w:hAnsiTheme="minorHAnsi" w:cstheme="minorHAnsi"/>
          <w:color w:val="313131"/>
        </w:rPr>
      </w:pPr>
      <w:r w:rsidRPr="009149C8">
        <w:rPr>
          <w:rFonts w:asciiTheme="minorHAnsi" w:hAnsiTheme="minorHAnsi" w:cstheme="minorHAnsi"/>
          <w:color w:val="313131"/>
        </w:rPr>
        <w:t>terminable on death/marriage/date yet unknown</w:t>
      </w:r>
    </w:p>
    <w:p w14:paraId="37074352" w14:textId="77777777" w:rsidR="009149C8" w:rsidRPr="009149C8" w:rsidRDefault="009149C8" w:rsidP="00243D0F">
      <w:pPr>
        <w:numPr>
          <w:ilvl w:val="1"/>
          <w:numId w:val="19"/>
        </w:numPr>
        <w:tabs>
          <w:tab w:val="clear" w:pos="1440"/>
          <w:tab w:val="num" w:pos="2880"/>
        </w:tabs>
        <w:spacing w:before="100" w:beforeAutospacing="1" w:after="100" w:afterAutospacing="1" w:line="360" w:lineRule="auto"/>
        <w:ind w:left="2694"/>
        <w:rPr>
          <w:rFonts w:asciiTheme="minorHAnsi" w:hAnsiTheme="minorHAnsi" w:cstheme="minorHAnsi"/>
          <w:color w:val="313131"/>
        </w:rPr>
      </w:pPr>
      <w:r w:rsidRPr="009149C8">
        <w:rPr>
          <w:rFonts w:asciiTheme="minorHAnsi" w:hAnsiTheme="minorHAnsi" w:cstheme="minorHAnsi"/>
          <w:color w:val="313131"/>
        </w:rPr>
        <w:t>continuation of a long lease following the expiry of the original term.</w:t>
      </w:r>
    </w:p>
    <w:p w14:paraId="2CAE7011" w14:textId="77777777" w:rsidR="009149C8" w:rsidRPr="009149C8" w:rsidRDefault="00000000" w:rsidP="00243D0F">
      <w:pPr>
        <w:numPr>
          <w:ilvl w:val="1"/>
          <w:numId w:val="19"/>
        </w:numPr>
        <w:tabs>
          <w:tab w:val="clear" w:pos="1440"/>
          <w:tab w:val="num" w:pos="2880"/>
        </w:tabs>
        <w:spacing w:before="100" w:beforeAutospacing="1" w:after="100" w:afterAutospacing="1" w:line="360" w:lineRule="auto"/>
        <w:ind w:left="2694"/>
        <w:rPr>
          <w:rFonts w:asciiTheme="minorHAnsi" w:hAnsiTheme="minorHAnsi" w:cstheme="minorHAnsi"/>
          <w:color w:val="313131"/>
        </w:rPr>
      </w:pPr>
      <w:hyperlink r:id="rId32" w:tooltip="Glossary: Shared ownership" w:history="1">
        <w:r w:rsidR="009149C8" w:rsidRPr="009149C8">
          <w:rPr>
            <w:rStyle w:val="Hyperlink"/>
            <w:rFonts w:asciiTheme="minorHAnsi" w:hAnsiTheme="minorHAnsi" w:cstheme="minorHAnsi"/>
            <w:color w:val="0E2C4F"/>
          </w:rPr>
          <w:t>shared ownership</w:t>
        </w:r>
      </w:hyperlink>
      <w:r w:rsidR="009149C8" w:rsidRPr="009149C8">
        <w:rPr>
          <w:rFonts w:asciiTheme="minorHAnsi" w:hAnsiTheme="minorHAnsi" w:cstheme="minorHAnsi"/>
          <w:color w:val="313131"/>
        </w:rPr>
        <w:t>  where tenant’s share is 100%.</w:t>
      </w:r>
    </w:p>
    <w:p w14:paraId="3B0DF665" w14:textId="77777777" w:rsidR="009149C8" w:rsidRPr="009149C8" w:rsidRDefault="009149C8" w:rsidP="00243D0F">
      <w:pPr>
        <w:numPr>
          <w:ilvl w:val="1"/>
          <w:numId w:val="19"/>
        </w:numPr>
        <w:tabs>
          <w:tab w:val="clear" w:pos="1440"/>
          <w:tab w:val="num" w:pos="2880"/>
        </w:tabs>
        <w:spacing w:before="100" w:beforeAutospacing="1" w:after="100" w:afterAutospacing="1" w:line="360" w:lineRule="auto"/>
        <w:ind w:left="2694"/>
        <w:rPr>
          <w:rFonts w:asciiTheme="minorHAnsi" w:hAnsiTheme="minorHAnsi" w:cstheme="minorHAnsi"/>
          <w:color w:val="313131"/>
        </w:rPr>
      </w:pPr>
      <w:r w:rsidRPr="009149C8">
        <w:rPr>
          <w:rFonts w:asciiTheme="minorHAnsi" w:hAnsiTheme="minorHAnsi" w:cstheme="minorHAnsi"/>
          <w:color w:val="313131"/>
        </w:rPr>
        <w:t>‘</w:t>
      </w:r>
      <w:hyperlink r:id="rId33" w:tooltip="Glossary: Right to buy" w:history="1">
        <w:r w:rsidRPr="009149C8">
          <w:rPr>
            <w:rStyle w:val="Hyperlink"/>
            <w:rFonts w:asciiTheme="minorHAnsi" w:hAnsiTheme="minorHAnsi" w:cstheme="minorHAnsi"/>
            <w:color w:val="0E2C4F"/>
          </w:rPr>
          <w:t>right to buy</w:t>
        </w:r>
      </w:hyperlink>
      <w:r w:rsidRPr="009149C8">
        <w:rPr>
          <w:rFonts w:asciiTheme="minorHAnsi" w:hAnsiTheme="minorHAnsi" w:cstheme="minorHAnsi"/>
          <w:color w:val="313131"/>
        </w:rPr>
        <w:t>’ or ‘right to acquire on rent to mortgage terms.</w:t>
      </w:r>
    </w:p>
    <w:p w14:paraId="21B25FB4" w14:textId="77777777" w:rsidR="009149C8" w:rsidRPr="009149C8" w:rsidRDefault="009149C8" w:rsidP="009149C8">
      <w:pPr>
        <w:pStyle w:val="NormalWeb"/>
        <w:spacing w:line="360" w:lineRule="auto"/>
        <w:ind w:left="2268"/>
        <w:rPr>
          <w:rFonts w:asciiTheme="minorHAnsi" w:hAnsiTheme="minorHAnsi" w:cstheme="minorHAnsi"/>
          <w:color w:val="313131"/>
        </w:rPr>
      </w:pPr>
      <w:r w:rsidRPr="009149C8">
        <w:rPr>
          <w:rStyle w:val="Strong"/>
          <w:rFonts w:asciiTheme="minorHAnsi" w:eastAsiaTheme="majorEastAsia" w:hAnsiTheme="minorHAnsi" w:cstheme="minorHAnsi"/>
          <w:color w:val="313131"/>
        </w:rPr>
        <w:t>Even if above applicable, they will be ineligible if any of the following apply:</w:t>
      </w:r>
    </w:p>
    <w:p w14:paraId="530E3C27" w14:textId="77777777" w:rsidR="009149C8" w:rsidRPr="009149C8" w:rsidRDefault="009149C8" w:rsidP="00243D0F">
      <w:pPr>
        <w:numPr>
          <w:ilvl w:val="0"/>
          <w:numId w:val="20"/>
        </w:numPr>
        <w:tabs>
          <w:tab w:val="clear" w:pos="720"/>
          <w:tab w:val="num" w:pos="1908"/>
        </w:tabs>
        <w:spacing w:before="100" w:beforeAutospacing="1" w:after="100" w:afterAutospacing="1" w:line="360" w:lineRule="auto"/>
        <w:ind w:left="2268" w:hanging="283"/>
        <w:rPr>
          <w:rFonts w:asciiTheme="minorHAnsi" w:hAnsiTheme="minorHAnsi" w:cstheme="minorHAnsi"/>
          <w:color w:val="313131"/>
        </w:rPr>
      </w:pPr>
      <w:r w:rsidRPr="009149C8">
        <w:rPr>
          <w:rFonts w:asciiTheme="minorHAnsi" w:hAnsiTheme="minorHAnsi" w:cstheme="minorHAnsi"/>
          <w:color w:val="313131"/>
        </w:rPr>
        <w:t>the landlord a charitable housing trust and provided as part of the charity’s functions.</w:t>
      </w:r>
    </w:p>
    <w:p w14:paraId="6426941C" w14:textId="77777777" w:rsidR="009149C8" w:rsidRPr="009149C8" w:rsidRDefault="009149C8" w:rsidP="00243D0F">
      <w:pPr>
        <w:numPr>
          <w:ilvl w:val="0"/>
          <w:numId w:val="20"/>
        </w:numPr>
        <w:tabs>
          <w:tab w:val="clear" w:pos="720"/>
          <w:tab w:val="num" w:pos="1908"/>
        </w:tabs>
        <w:spacing w:before="100" w:beforeAutospacing="1" w:after="100" w:afterAutospacing="1" w:line="360" w:lineRule="auto"/>
        <w:ind w:left="2268" w:hanging="283"/>
        <w:rPr>
          <w:rFonts w:asciiTheme="minorHAnsi" w:hAnsiTheme="minorHAnsi" w:cstheme="minorHAnsi"/>
          <w:color w:val="313131"/>
        </w:rPr>
      </w:pPr>
      <w:r w:rsidRPr="009149C8">
        <w:rPr>
          <w:rFonts w:asciiTheme="minorHAnsi" w:hAnsiTheme="minorHAnsi" w:cstheme="minorHAnsi"/>
          <w:color w:val="313131"/>
        </w:rPr>
        <w:t>the tenant owns </w:t>
      </w:r>
      <w:r w:rsidRPr="009149C8">
        <w:rPr>
          <w:rStyle w:val="Strong"/>
          <w:rFonts w:asciiTheme="minorHAnsi" w:hAnsiTheme="minorHAnsi" w:cstheme="minorHAnsi"/>
          <w:color w:val="313131"/>
        </w:rPr>
        <w:t>more than two</w:t>
      </w:r>
      <w:r w:rsidRPr="009149C8">
        <w:rPr>
          <w:rFonts w:asciiTheme="minorHAnsi" w:hAnsiTheme="minorHAnsi" w:cstheme="minorHAnsi"/>
          <w:color w:val="313131"/>
        </w:rPr>
        <w:t> flats in the building. This is either jointly with others or solely in their own name. Where this applies these flats will be discounted from the two-thirds.</w:t>
      </w:r>
    </w:p>
    <w:p w14:paraId="370CDE40" w14:textId="77777777" w:rsidR="009149C8" w:rsidRPr="009149C8" w:rsidRDefault="009149C8" w:rsidP="00243D0F">
      <w:pPr>
        <w:numPr>
          <w:ilvl w:val="0"/>
          <w:numId w:val="20"/>
        </w:numPr>
        <w:tabs>
          <w:tab w:val="clear" w:pos="720"/>
          <w:tab w:val="num" w:pos="1908"/>
        </w:tabs>
        <w:spacing w:before="100" w:beforeAutospacing="1" w:after="100" w:afterAutospacing="1" w:line="360" w:lineRule="auto"/>
        <w:ind w:left="2268" w:hanging="283"/>
        <w:rPr>
          <w:rFonts w:asciiTheme="minorHAnsi" w:hAnsiTheme="minorHAnsi" w:cstheme="minorHAnsi"/>
          <w:color w:val="313131"/>
        </w:rPr>
      </w:pPr>
      <w:r w:rsidRPr="009149C8">
        <w:rPr>
          <w:rFonts w:asciiTheme="minorHAnsi" w:hAnsiTheme="minorHAnsi" w:cstheme="minorHAnsi"/>
          <w:color w:val="313131"/>
        </w:rPr>
        <w:t>the tenant has a business or commercial lease.</w:t>
      </w:r>
    </w:p>
    <w:p w14:paraId="03B6FC32" w14:textId="77777777" w:rsidR="009149C8" w:rsidRPr="009149C8" w:rsidRDefault="009149C8" w:rsidP="009149C8">
      <w:pPr>
        <w:pStyle w:val="NormalWeb"/>
        <w:spacing w:line="360" w:lineRule="auto"/>
        <w:ind w:left="2268"/>
        <w:rPr>
          <w:rFonts w:asciiTheme="minorHAnsi" w:hAnsiTheme="minorHAnsi" w:cstheme="minorHAnsi"/>
          <w:color w:val="313131"/>
        </w:rPr>
      </w:pPr>
      <w:r w:rsidRPr="009149C8">
        <w:rPr>
          <w:rStyle w:val="Strong"/>
          <w:rFonts w:asciiTheme="minorHAnsi" w:eastAsiaTheme="majorEastAsia" w:hAnsiTheme="minorHAnsi" w:cstheme="minorHAnsi"/>
          <w:color w:val="313131"/>
        </w:rPr>
        <w:t xml:space="preserve">The 25% non-residential rule: </w:t>
      </w:r>
      <w:r w:rsidRPr="009149C8">
        <w:rPr>
          <w:rFonts w:asciiTheme="minorHAnsi" w:hAnsiTheme="minorHAnsi" w:cstheme="minorHAnsi"/>
          <w:color w:val="313131"/>
        </w:rPr>
        <w:t>If over 25% of the internal area, excluding common parts, is neither used nor intended to be used for residential purposes, then the building is disqualified (shops/offices). Garages and parking spaces used by flats in the building are classified ‘residential’.</w:t>
      </w:r>
    </w:p>
    <w:p w14:paraId="1DF5AD75" w14:textId="77777777" w:rsidR="009149C8" w:rsidRPr="009149C8" w:rsidRDefault="009149C8" w:rsidP="009149C8">
      <w:pPr>
        <w:pStyle w:val="NormalWeb"/>
        <w:spacing w:line="360" w:lineRule="auto"/>
        <w:ind w:left="2268"/>
        <w:rPr>
          <w:rFonts w:asciiTheme="minorHAnsi" w:hAnsiTheme="minorHAnsi" w:cstheme="minorHAnsi"/>
          <w:color w:val="313131"/>
        </w:rPr>
      </w:pPr>
      <w:r w:rsidRPr="009149C8">
        <w:rPr>
          <w:rStyle w:val="Strong"/>
          <w:rFonts w:asciiTheme="minorHAnsi" w:eastAsiaTheme="majorEastAsia" w:hAnsiTheme="minorHAnsi" w:cstheme="minorHAnsi"/>
          <w:color w:val="313131"/>
        </w:rPr>
        <w:t xml:space="preserve">Resident landlord exemption:- </w:t>
      </w:r>
      <w:r w:rsidRPr="009149C8">
        <w:rPr>
          <w:rFonts w:asciiTheme="minorHAnsi" w:hAnsiTheme="minorHAnsi" w:cstheme="minorHAnsi"/>
          <w:color w:val="313131"/>
        </w:rPr>
        <w:t>No right of collective enfranchisement exists where:-</w:t>
      </w:r>
    </w:p>
    <w:p w14:paraId="750C2A2E" w14:textId="77777777" w:rsidR="009149C8" w:rsidRPr="009149C8" w:rsidRDefault="009149C8" w:rsidP="00243D0F">
      <w:pPr>
        <w:numPr>
          <w:ilvl w:val="0"/>
          <w:numId w:val="21"/>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building is a conversion into four or fewer flats </w:t>
      </w:r>
      <w:r w:rsidRPr="009149C8">
        <w:rPr>
          <w:rStyle w:val="Strong"/>
          <w:rFonts w:asciiTheme="minorHAnsi" w:hAnsiTheme="minorHAnsi" w:cstheme="minorHAnsi"/>
          <w:color w:val="313131"/>
        </w:rPr>
        <w:t>and</w:t>
      </w:r>
    </w:p>
    <w:p w14:paraId="6EBB2E41" w14:textId="77777777" w:rsidR="009149C8" w:rsidRPr="009149C8" w:rsidRDefault="009149C8" w:rsidP="00243D0F">
      <w:pPr>
        <w:numPr>
          <w:ilvl w:val="0"/>
          <w:numId w:val="21"/>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not purpose-built; </w:t>
      </w:r>
      <w:r w:rsidRPr="009149C8">
        <w:rPr>
          <w:rStyle w:val="Strong"/>
          <w:rFonts w:asciiTheme="minorHAnsi" w:hAnsiTheme="minorHAnsi" w:cstheme="minorHAnsi"/>
          <w:color w:val="313131"/>
        </w:rPr>
        <w:t>and</w:t>
      </w:r>
    </w:p>
    <w:p w14:paraId="1DEA6415" w14:textId="77777777" w:rsidR="009149C8" w:rsidRPr="009149C8" w:rsidRDefault="009149C8" w:rsidP="00243D0F">
      <w:pPr>
        <w:numPr>
          <w:ilvl w:val="0"/>
          <w:numId w:val="21"/>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lastRenderedPageBreak/>
        <w:t>same person has owned the freehold since </w:t>
      </w:r>
      <w:r w:rsidRPr="009149C8">
        <w:rPr>
          <w:rStyle w:val="Strong"/>
          <w:rFonts w:asciiTheme="minorHAnsi" w:hAnsiTheme="minorHAnsi" w:cstheme="minorHAnsi"/>
          <w:color w:val="313131"/>
        </w:rPr>
        <w:t>before</w:t>
      </w:r>
      <w:r w:rsidRPr="009149C8">
        <w:rPr>
          <w:rFonts w:asciiTheme="minorHAnsi" w:hAnsiTheme="minorHAnsi" w:cstheme="minorHAnsi"/>
          <w:color w:val="313131"/>
        </w:rPr>
        <w:t> the conversion of the building into flats; </w:t>
      </w:r>
      <w:r w:rsidRPr="009149C8">
        <w:rPr>
          <w:rStyle w:val="Strong"/>
          <w:rFonts w:asciiTheme="minorHAnsi" w:hAnsiTheme="minorHAnsi" w:cstheme="minorHAnsi"/>
          <w:color w:val="313131"/>
        </w:rPr>
        <w:t>and</w:t>
      </w:r>
    </w:p>
    <w:p w14:paraId="440E45D5" w14:textId="77777777" w:rsidR="009149C8" w:rsidRPr="009149C8" w:rsidRDefault="009149C8" w:rsidP="00243D0F">
      <w:pPr>
        <w:numPr>
          <w:ilvl w:val="0"/>
          <w:numId w:val="21"/>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he or an adult member of his family has lived there for the past 12 months.</w:t>
      </w:r>
    </w:p>
    <w:p w14:paraId="7299CBCD" w14:textId="77777777" w:rsidR="009149C8" w:rsidRPr="009149C8" w:rsidRDefault="009149C8" w:rsidP="009149C8">
      <w:pPr>
        <w:pStyle w:val="NormalWeb"/>
        <w:spacing w:line="360" w:lineRule="auto"/>
        <w:ind w:left="2268"/>
        <w:rPr>
          <w:rFonts w:asciiTheme="minorHAnsi" w:hAnsiTheme="minorHAnsi" w:cstheme="minorHAnsi"/>
          <w:b/>
          <w:bCs/>
          <w:color w:val="313131"/>
        </w:rPr>
      </w:pPr>
      <w:r w:rsidRPr="009149C8">
        <w:rPr>
          <w:rStyle w:val="Strong"/>
          <w:rFonts w:asciiTheme="minorHAnsi" w:eastAsiaTheme="majorEastAsia" w:hAnsiTheme="minorHAnsi" w:cstheme="minorHAnsi"/>
          <w:b w:val="0"/>
          <w:bCs w:val="0"/>
          <w:color w:val="313131"/>
        </w:rPr>
        <w:t>Properties excluded from the rights of </w:t>
      </w:r>
      <w:hyperlink r:id="rId34" w:tooltip="Glossary: Lease renewal (lease extension)" w:history="1">
        <w:r w:rsidRPr="009149C8">
          <w:rPr>
            <w:rStyle w:val="Hyperlink"/>
            <w:rFonts w:asciiTheme="minorHAnsi" w:hAnsiTheme="minorHAnsi" w:cstheme="minorHAnsi"/>
            <w:b/>
            <w:bCs/>
            <w:color w:val="auto"/>
          </w:rPr>
          <w:t>lease extension</w:t>
        </w:r>
      </w:hyperlink>
      <w:r w:rsidRPr="009149C8">
        <w:rPr>
          <w:rStyle w:val="Strong"/>
          <w:rFonts w:asciiTheme="minorHAnsi" w:eastAsiaTheme="majorEastAsia" w:hAnsiTheme="minorHAnsi" w:cstheme="minorHAnsi"/>
          <w:b w:val="0"/>
          <w:bCs w:val="0"/>
        </w:rPr>
        <w:t> </w:t>
      </w:r>
      <w:r w:rsidRPr="009149C8">
        <w:rPr>
          <w:rStyle w:val="Strong"/>
          <w:rFonts w:asciiTheme="minorHAnsi" w:eastAsiaTheme="majorEastAsia" w:hAnsiTheme="minorHAnsi" w:cstheme="minorHAnsi"/>
          <w:b w:val="0"/>
          <w:bCs w:val="0"/>
          <w:color w:val="313131"/>
        </w:rPr>
        <w:t>and collective enfranchisement:</w:t>
      </w:r>
    </w:p>
    <w:p w14:paraId="112C65FF" w14:textId="77777777" w:rsidR="009149C8" w:rsidRPr="009149C8" w:rsidRDefault="009149C8" w:rsidP="00243D0F">
      <w:pPr>
        <w:numPr>
          <w:ilvl w:val="0"/>
          <w:numId w:val="22"/>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buildings within a cathedral precinct.</w:t>
      </w:r>
    </w:p>
    <w:p w14:paraId="6F51981D" w14:textId="77777777" w:rsidR="009149C8" w:rsidRPr="009149C8" w:rsidRDefault="009149C8" w:rsidP="00243D0F">
      <w:pPr>
        <w:numPr>
          <w:ilvl w:val="0"/>
          <w:numId w:val="22"/>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National Trust properties.</w:t>
      </w:r>
    </w:p>
    <w:p w14:paraId="28457E62" w14:textId="77777777" w:rsidR="009149C8" w:rsidRPr="009149C8" w:rsidRDefault="009149C8" w:rsidP="00243D0F">
      <w:pPr>
        <w:numPr>
          <w:ilvl w:val="0"/>
          <w:numId w:val="22"/>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Freehold includes track of an operational railway, including bridge/tunnel/ retaining wall to railway track.</w:t>
      </w:r>
    </w:p>
    <w:p w14:paraId="0D0E342C" w14:textId="77777777" w:rsidR="009149C8" w:rsidRPr="009149C8" w:rsidRDefault="009149C8" w:rsidP="00243D0F">
      <w:pPr>
        <w:numPr>
          <w:ilvl w:val="0"/>
          <w:numId w:val="22"/>
        </w:numPr>
        <w:tabs>
          <w:tab w:val="clear" w:pos="720"/>
          <w:tab w:val="num" w:pos="2160"/>
        </w:tabs>
        <w:spacing w:before="100" w:beforeAutospacing="1" w:after="100" w:afterAutospacing="1" w:line="360" w:lineRule="auto"/>
        <w:ind w:left="2268"/>
        <w:rPr>
          <w:rFonts w:asciiTheme="minorHAnsi" w:hAnsiTheme="minorHAnsi" w:cstheme="minorHAnsi"/>
          <w:color w:val="313131"/>
        </w:rPr>
      </w:pPr>
      <w:r w:rsidRPr="009149C8">
        <w:rPr>
          <w:rFonts w:asciiTheme="minorHAnsi" w:hAnsiTheme="minorHAnsi" w:cstheme="minorHAnsi"/>
          <w:color w:val="313131"/>
        </w:rPr>
        <w:t>Crown properties*.* Although the Crown is not bound by the legislation, the Minister has made a statement to the House of Commons that the Crown will be prepared to comply with the principles of it.</w:t>
      </w:r>
    </w:p>
    <w:p w14:paraId="74F422CB" w14:textId="77777777" w:rsidR="009149C8" w:rsidRPr="009149C8" w:rsidRDefault="009149C8" w:rsidP="009149C8">
      <w:pPr>
        <w:pStyle w:val="NormalWeb"/>
        <w:spacing w:line="360" w:lineRule="auto"/>
        <w:ind w:left="2268"/>
        <w:rPr>
          <w:rFonts w:asciiTheme="minorHAnsi" w:hAnsiTheme="minorHAnsi" w:cstheme="minorHAnsi"/>
          <w:color w:val="313131"/>
        </w:rPr>
      </w:pPr>
      <w:r w:rsidRPr="009149C8">
        <w:rPr>
          <w:rFonts w:asciiTheme="minorHAnsi" w:hAnsiTheme="minorHAnsi" w:cstheme="minorHAnsi"/>
          <w:color w:val="313131"/>
        </w:rPr>
        <w:t>If building qualifies, to proceed, it is necessary to establish there are sufficient qualifying tenants.</w:t>
      </w:r>
    </w:p>
    <w:p w14:paraId="54E7C965" w14:textId="77777777" w:rsidR="009149C8" w:rsidRPr="009149C8" w:rsidRDefault="009149C8" w:rsidP="009149C8">
      <w:pPr>
        <w:pStyle w:val="NormalWeb"/>
        <w:spacing w:line="360" w:lineRule="auto"/>
        <w:ind w:left="2268"/>
        <w:rPr>
          <w:rFonts w:asciiTheme="minorHAnsi" w:hAnsiTheme="minorHAnsi" w:cstheme="minorHAnsi"/>
          <w:color w:val="313131"/>
        </w:rPr>
      </w:pPr>
      <w:r w:rsidRPr="009149C8">
        <w:rPr>
          <w:rFonts w:asciiTheme="minorHAnsi" w:hAnsiTheme="minorHAnsi" w:cstheme="minorHAnsi"/>
          <w:color w:val="313131"/>
        </w:rPr>
        <w:t>Minimum number of participating tenants must equal half the total number of flats in the building:</w:t>
      </w:r>
    </w:p>
    <w:p w14:paraId="5B260713" w14:textId="77777777" w:rsidR="009149C8" w:rsidRPr="009149C8" w:rsidRDefault="009149C8" w:rsidP="00243D0F">
      <w:pPr>
        <w:pStyle w:val="NormalWeb"/>
        <w:numPr>
          <w:ilvl w:val="0"/>
          <w:numId w:val="23"/>
        </w:numPr>
        <w:spacing w:line="360" w:lineRule="auto"/>
        <w:ind w:left="2268"/>
        <w:rPr>
          <w:rFonts w:asciiTheme="minorHAnsi" w:hAnsiTheme="minorHAnsi" w:cstheme="minorHAnsi"/>
          <w:color w:val="313131"/>
        </w:rPr>
      </w:pPr>
      <w:r w:rsidRPr="009149C8">
        <w:rPr>
          <w:rFonts w:asciiTheme="minorHAnsi" w:hAnsiTheme="minorHAnsi" w:cstheme="minorHAnsi"/>
          <w:color w:val="313131"/>
        </w:rPr>
        <w:t xml:space="preserve">e.g., if there are 10 flats, at least five of qualifying tenants must participate. </w:t>
      </w:r>
    </w:p>
    <w:p w14:paraId="5CEA4682" w14:textId="77777777" w:rsidR="009149C8" w:rsidRPr="009149C8" w:rsidRDefault="009149C8" w:rsidP="009149C8">
      <w:pPr>
        <w:pStyle w:val="NormalWeb"/>
        <w:spacing w:line="360" w:lineRule="auto"/>
        <w:ind w:left="2268"/>
        <w:rPr>
          <w:rFonts w:asciiTheme="minorHAnsi" w:hAnsiTheme="minorHAnsi" w:cstheme="minorHAnsi"/>
          <w:color w:val="313131"/>
        </w:rPr>
      </w:pPr>
      <w:r w:rsidRPr="009149C8">
        <w:rPr>
          <w:rFonts w:asciiTheme="minorHAnsi" w:hAnsiTheme="minorHAnsi" w:cstheme="minorHAnsi"/>
          <w:color w:val="313131"/>
        </w:rPr>
        <w:t>Where there are only two flats in the building, both flats of qualifying tenants must participate.</w:t>
      </w:r>
    </w:p>
    <w:p w14:paraId="229FC491" w14:textId="77777777" w:rsidR="009149C8" w:rsidRPr="00757710" w:rsidRDefault="009149C8" w:rsidP="009149C8">
      <w:pPr>
        <w:spacing w:line="360" w:lineRule="auto"/>
        <w:ind w:left="1440"/>
        <w:jc w:val="both"/>
        <w:rPr>
          <w:rFonts w:cstheme="minorHAnsi"/>
        </w:rPr>
      </w:pPr>
    </w:p>
    <w:p w14:paraId="4967CBAB" w14:textId="44843003" w:rsidR="003176D4" w:rsidRDefault="00A20621" w:rsidP="00137900">
      <w:pPr>
        <w:pStyle w:val="Heading2"/>
        <w:spacing w:line="360" w:lineRule="auto"/>
        <w:ind w:left="720"/>
      </w:pPr>
      <w:bookmarkStart w:id="35" w:name="_Toc133217583"/>
      <w:r>
        <w:t>2.2</w:t>
      </w:r>
      <w:r>
        <w:tab/>
        <w:t xml:space="preserve">People </w:t>
      </w:r>
      <w:r w:rsidR="00F31111">
        <w:t>w</w:t>
      </w:r>
      <w:r w:rsidR="003176D4" w:rsidRPr="003176D4">
        <w:t>ho did this research</w:t>
      </w:r>
      <w:bookmarkEnd w:id="35"/>
    </w:p>
    <w:p w14:paraId="76E42E0A" w14:textId="2AC7328A" w:rsidR="00C809B9" w:rsidRDefault="00C809B9" w:rsidP="00C809B9"/>
    <w:p w14:paraId="638F7C94" w14:textId="77777777" w:rsidR="00C809B9" w:rsidRDefault="00C809B9" w:rsidP="00243D0F">
      <w:pPr>
        <w:pStyle w:val="ListParagraph"/>
        <w:numPr>
          <w:ilvl w:val="0"/>
          <w:numId w:val="18"/>
        </w:numPr>
        <w:spacing w:line="480" w:lineRule="auto"/>
        <w:rPr>
          <w:rFonts w:asciiTheme="minorHAnsi" w:hAnsiTheme="minorHAnsi" w:cstheme="minorHAnsi"/>
        </w:rPr>
      </w:pPr>
      <w:r>
        <w:rPr>
          <w:rFonts w:asciiTheme="minorHAnsi" w:hAnsiTheme="minorHAnsi" w:cstheme="minorHAnsi"/>
        </w:rPr>
        <w:t>The History of Leasehold</w:t>
      </w:r>
    </w:p>
    <w:p w14:paraId="12AB19C0" w14:textId="77777777" w:rsidR="00C809B9" w:rsidRDefault="00C809B9" w:rsidP="00243D0F">
      <w:pPr>
        <w:pStyle w:val="ListParagraph"/>
        <w:numPr>
          <w:ilvl w:val="0"/>
          <w:numId w:val="18"/>
        </w:numPr>
        <w:spacing w:line="480" w:lineRule="auto"/>
        <w:rPr>
          <w:rFonts w:asciiTheme="minorHAnsi" w:hAnsiTheme="minorHAnsi" w:cstheme="minorHAnsi"/>
        </w:rPr>
      </w:pPr>
      <w:r>
        <w:rPr>
          <w:rFonts w:asciiTheme="minorHAnsi" w:hAnsiTheme="minorHAnsi" w:cstheme="minorHAnsi"/>
        </w:rPr>
        <w:t>The Principle of Leasehold</w:t>
      </w:r>
    </w:p>
    <w:p w14:paraId="4907A860" w14:textId="77777777" w:rsidR="00C809B9" w:rsidRPr="00FC610F" w:rsidRDefault="00C809B9" w:rsidP="00243D0F">
      <w:pPr>
        <w:pStyle w:val="ListParagraph"/>
        <w:numPr>
          <w:ilvl w:val="0"/>
          <w:numId w:val="18"/>
        </w:numPr>
        <w:spacing w:line="480" w:lineRule="auto"/>
        <w:rPr>
          <w:rFonts w:asciiTheme="minorHAnsi" w:hAnsiTheme="minorHAnsi" w:cstheme="minorHAnsi"/>
        </w:rPr>
      </w:pPr>
      <w:r>
        <w:rPr>
          <w:rFonts w:asciiTheme="minorHAnsi" w:hAnsiTheme="minorHAnsi" w:cstheme="minorHAnsi"/>
        </w:rPr>
        <w:t>Leasehold Reform</w:t>
      </w:r>
    </w:p>
    <w:p w14:paraId="45D34B9B" w14:textId="77777777" w:rsidR="00C809B9" w:rsidRDefault="00C809B9" w:rsidP="00243D0F">
      <w:pPr>
        <w:pStyle w:val="ListParagraph"/>
        <w:numPr>
          <w:ilvl w:val="0"/>
          <w:numId w:val="10"/>
        </w:numPr>
        <w:spacing w:line="480" w:lineRule="auto"/>
        <w:rPr>
          <w:rFonts w:asciiTheme="minorHAnsi" w:hAnsiTheme="minorHAnsi" w:cstheme="minorHAnsi"/>
        </w:rPr>
      </w:pPr>
      <w:r w:rsidRPr="00C151A7">
        <w:rPr>
          <w:rFonts w:asciiTheme="minorHAnsi" w:hAnsiTheme="minorHAnsi" w:cstheme="minorHAnsi"/>
        </w:rPr>
        <w:t xml:space="preserve">Leasehold Enfranchisement </w:t>
      </w:r>
      <w:r>
        <w:rPr>
          <w:rFonts w:asciiTheme="minorHAnsi" w:hAnsiTheme="minorHAnsi" w:cstheme="minorHAnsi"/>
        </w:rPr>
        <w:t>Conditions</w:t>
      </w:r>
    </w:p>
    <w:p w14:paraId="36EAAA2E" w14:textId="70CFBA37" w:rsidR="00AB7C1C" w:rsidRDefault="00AB7C1C">
      <w:pPr>
        <w:spacing w:after="200" w:line="276" w:lineRule="auto"/>
      </w:pPr>
      <w:r>
        <w:br w:type="page"/>
      </w:r>
    </w:p>
    <w:p w14:paraId="52715543" w14:textId="5761049B" w:rsidR="00D94E23" w:rsidRPr="00C809B9" w:rsidRDefault="00C809B9" w:rsidP="00243D0F">
      <w:pPr>
        <w:pStyle w:val="ListParagraph"/>
        <w:numPr>
          <w:ilvl w:val="0"/>
          <w:numId w:val="10"/>
        </w:numPr>
        <w:rPr>
          <w:rFonts w:asciiTheme="minorHAnsi" w:hAnsiTheme="minorHAnsi" w:cstheme="minorHAnsi"/>
          <w:b/>
          <w:bCs/>
        </w:rPr>
      </w:pPr>
      <w:r w:rsidRPr="00C809B9">
        <w:rPr>
          <w:rFonts w:asciiTheme="minorHAnsi" w:hAnsiTheme="minorHAnsi" w:cstheme="minorHAnsi"/>
          <w:b/>
          <w:bCs/>
        </w:rPr>
        <w:lastRenderedPageBreak/>
        <w:t>The History of Leasehold</w:t>
      </w:r>
    </w:p>
    <w:p w14:paraId="3FFA9CC1" w14:textId="77777777" w:rsidR="00C809B9" w:rsidRDefault="00C809B9" w:rsidP="00C809B9">
      <w:pPr>
        <w:ind w:left="1440"/>
      </w:pPr>
    </w:p>
    <w:p w14:paraId="04F7AB0F" w14:textId="34D418A9" w:rsidR="00D94E23" w:rsidRDefault="00F452E8" w:rsidP="00C809B9">
      <w:pPr>
        <w:ind w:left="2160"/>
        <w:rPr>
          <w:rFonts w:asciiTheme="minorHAnsi" w:hAnsiTheme="minorHAnsi" w:cstheme="minorHAnsi"/>
        </w:rPr>
      </w:pPr>
      <w:r>
        <w:rPr>
          <w:rFonts w:asciiTheme="minorHAnsi" w:hAnsiTheme="minorHAnsi" w:cstheme="minorHAnsi"/>
        </w:rPr>
        <w:t>“</w:t>
      </w:r>
      <w:r w:rsidR="00D94E23" w:rsidRPr="00D94E23">
        <w:rPr>
          <w:rFonts w:asciiTheme="minorHAnsi" w:hAnsiTheme="minorHAnsi" w:cstheme="minorHAnsi"/>
        </w:rPr>
        <w:t>How We Got Here – The History of Leasehold Property Ownership</w:t>
      </w:r>
      <w:r>
        <w:rPr>
          <w:rFonts w:asciiTheme="minorHAnsi" w:hAnsiTheme="minorHAnsi" w:cstheme="minorHAnsi"/>
        </w:rPr>
        <w:t>”</w:t>
      </w:r>
    </w:p>
    <w:p w14:paraId="2B4F57FF" w14:textId="2DE9807E" w:rsidR="00D94E23" w:rsidRPr="00C557E0" w:rsidRDefault="00D94E23" w:rsidP="00C809B9">
      <w:pPr>
        <w:ind w:left="2160"/>
        <w:rPr>
          <w:rFonts w:asciiTheme="minorHAnsi" w:hAnsiTheme="minorHAnsi" w:cstheme="minorHAnsi"/>
          <w:b/>
          <w:bCs/>
        </w:rPr>
      </w:pPr>
      <w:r w:rsidRPr="00D94E23">
        <w:rPr>
          <w:rFonts w:asciiTheme="minorHAnsi" w:hAnsiTheme="minorHAnsi" w:cstheme="minorHAnsi"/>
        </w:rPr>
        <w:t xml:space="preserve"> </w:t>
      </w:r>
      <w:r w:rsidRPr="00C557E0">
        <w:rPr>
          <w:rFonts w:asciiTheme="minorHAnsi" w:hAnsiTheme="minorHAnsi" w:cstheme="minorHAnsi"/>
          <w:b/>
          <w:bCs/>
        </w:rPr>
        <w:t>Lease extension UK info</w:t>
      </w:r>
    </w:p>
    <w:p w14:paraId="0E78253D" w14:textId="323945F1" w:rsidR="00D94E23" w:rsidRPr="00D94E23" w:rsidRDefault="00D94E23" w:rsidP="00C809B9">
      <w:pPr>
        <w:ind w:left="2160"/>
        <w:rPr>
          <w:rFonts w:asciiTheme="minorHAnsi" w:hAnsiTheme="minorHAnsi" w:cstheme="minorHAnsi"/>
        </w:rPr>
      </w:pPr>
    </w:p>
    <w:p w14:paraId="02BA590D" w14:textId="250D2356" w:rsidR="00C809B9" w:rsidRDefault="00D94E23" w:rsidP="00C809B9">
      <w:pPr>
        <w:ind w:left="2160"/>
        <w:rPr>
          <w:rFonts w:asciiTheme="minorHAnsi" w:hAnsiTheme="minorHAnsi" w:cstheme="minorHAnsi"/>
        </w:rPr>
      </w:pPr>
      <w:r w:rsidRPr="00D94E23">
        <w:rPr>
          <w:rFonts w:asciiTheme="minorHAnsi" w:hAnsiTheme="minorHAnsi" w:cstheme="minorHAnsi"/>
        </w:rPr>
        <w:t>S Smith</w:t>
      </w:r>
      <w:r>
        <w:rPr>
          <w:rFonts w:asciiTheme="minorHAnsi" w:hAnsiTheme="minorHAnsi" w:cstheme="minorHAnsi"/>
        </w:rPr>
        <w:t xml:space="preserve">, </w:t>
      </w:r>
      <w:r w:rsidR="00F452E8">
        <w:rPr>
          <w:rFonts w:asciiTheme="minorHAnsi" w:hAnsiTheme="minorHAnsi" w:cstheme="minorHAnsi"/>
        </w:rPr>
        <w:t>“</w:t>
      </w:r>
      <w:r w:rsidRPr="00D94E23">
        <w:rPr>
          <w:rFonts w:asciiTheme="minorHAnsi" w:hAnsiTheme="minorHAnsi" w:cstheme="minorHAnsi"/>
        </w:rPr>
        <w:t>The History of Leasehold Property</w:t>
      </w:r>
      <w:r w:rsidR="00F452E8">
        <w:rPr>
          <w:rFonts w:asciiTheme="minorHAnsi" w:hAnsiTheme="minorHAnsi" w:cstheme="minorHAnsi"/>
        </w:rPr>
        <w:t xml:space="preserve">” </w:t>
      </w:r>
      <w:r w:rsidRPr="00D94E23">
        <w:rPr>
          <w:rFonts w:asciiTheme="minorHAnsi" w:hAnsiTheme="minorHAnsi" w:cstheme="minorHAnsi"/>
        </w:rPr>
        <w:t xml:space="preserve">(Infographic) </w:t>
      </w:r>
    </w:p>
    <w:p w14:paraId="5A3CEB8B" w14:textId="11519B2A" w:rsidR="00D94E23" w:rsidRPr="00C557E0" w:rsidRDefault="00D94E23" w:rsidP="00C809B9">
      <w:pPr>
        <w:ind w:left="2160"/>
        <w:rPr>
          <w:rFonts w:asciiTheme="minorHAnsi" w:hAnsiTheme="minorHAnsi" w:cstheme="minorHAnsi"/>
          <w:b/>
          <w:bCs/>
        </w:rPr>
      </w:pPr>
      <w:r w:rsidRPr="00C557E0">
        <w:rPr>
          <w:rFonts w:asciiTheme="minorHAnsi" w:hAnsiTheme="minorHAnsi" w:cstheme="minorHAnsi"/>
          <w:b/>
          <w:bCs/>
        </w:rPr>
        <w:t>Ashburnham  Insurance.co.uk</w:t>
      </w:r>
    </w:p>
    <w:p w14:paraId="104AD060" w14:textId="2128A7C7" w:rsidR="00D94E23" w:rsidRPr="00D94E23" w:rsidRDefault="00D94E23" w:rsidP="00D94E23">
      <w:pPr>
        <w:ind w:left="1440"/>
        <w:rPr>
          <w:rFonts w:asciiTheme="minorHAnsi" w:hAnsiTheme="minorHAnsi" w:cstheme="minorHAnsi"/>
        </w:rPr>
      </w:pPr>
    </w:p>
    <w:p w14:paraId="789ECB0F" w14:textId="35EFED00" w:rsidR="00C809B9" w:rsidRPr="00C809B9" w:rsidRDefault="00C809B9" w:rsidP="00243D0F">
      <w:pPr>
        <w:pStyle w:val="ListParagraph"/>
        <w:numPr>
          <w:ilvl w:val="0"/>
          <w:numId w:val="18"/>
        </w:numPr>
        <w:spacing w:line="480" w:lineRule="auto"/>
        <w:rPr>
          <w:rFonts w:asciiTheme="minorHAnsi" w:hAnsiTheme="minorHAnsi" w:cstheme="minorHAnsi"/>
        </w:rPr>
      </w:pPr>
      <w:r w:rsidRPr="00C809B9">
        <w:rPr>
          <w:rFonts w:asciiTheme="minorHAnsi" w:hAnsiTheme="minorHAnsi" w:cstheme="minorHAnsi"/>
          <w:b/>
          <w:bCs/>
        </w:rPr>
        <w:t>The Principle of Leasehold</w:t>
      </w:r>
    </w:p>
    <w:p w14:paraId="3C4BD6FA" w14:textId="4457DCE0" w:rsidR="00C809B9" w:rsidRDefault="00D94E23" w:rsidP="00C809B9">
      <w:pPr>
        <w:ind w:left="2160"/>
        <w:rPr>
          <w:rFonts w:asciiTheme="minorHAnsi" w:hAnsiTheme="minorHAnsi" w:cstheme="minorHAnsi"/>
        </w:rPr>
      </w:pPr>
      <w:r w:rsidRPr="00D94E23">
        <w:rPr>
          <w:rFonts w:asciiTheme="minorHAnsi" w:hAnsiTheme="minorHAnsi" w:cstheme="minorHAnsi"/>
        </w:rPr>
        <w:t xml:space="preserve">Living in Leasehold Flats </w:t>
      </w:r>
      <w:r w:rsidR="00F452E8">
        <w:rPr>
          <w:rFonts w:asciiTheme="minorHAnsi" w:hAnsiTheme="minorHAnsi" w:cstheme="minorHAnsi"/>
        </w:rPr>
        <w:t>“</w:t>
      </w:r>
      <w:r w:rsidRPr="00D94E23">
        <w:rPr>
          <w:rFonts w:asciiTheme="minorHAnsi" w:hAnsiTheme="minorHAnsi" w:cstheme="minorHAnsi"/>
        </w:rPr>
        <w:t>A Guide to how it works</w:t>
      </w:r>
      <w:r w:rsidR="00F452E8">
        <w:rPr>
          <w:rFonts w:asciiTheme="minorHAnsi" w:hAnsiTheme="minorHAnsi" w:cstheme="minorHAnsi"/>
        </w:rPr>
        <w:t>”</w:t>
      </w:r>
    </w:p>
    <w:p w14:paraId="2FB939E9" w14:textId="39766F5C" w:rsidR="00D94E23" w:rsidRPr="00C557E0" w:rsidRDefault="00D94E23" w:rsidP="00C809B9">
      <w:pPr>
        <w:ind w:left="2160"/>
        <w:rPr>
          <w:rFonts w:asciiTheme="minorHAnsi" w:hAnsiTheme="minorHAnsi" w:cstheme="minorHAnsi"/>
          <w:b/>
          <w:bCs/>
        </w:rPr>
      </w:pPr>
      <w:r w:rsidRPr="00C557E0">
        <w:rPr>
          <w:rFonts w:asciiTheme="minorHAnsi" w:hAnsiTheme="minorHAnsi" w:cstheme="minorHAnsi"/>
          <w:b/>
          <w:bCs/>
        </w:rPr>
        <w:t>The Leasehold Advisory Service</w:t>
      </w:r>
    </w:p>
    <w:p w14:paraId="7C638DAD" w14:textId="123F2DEC" w:rsidR="00D94E23" w:rsidRPr="00D94E23" w:rsidRDefault="00D94E23" w:rsidP="00D94E23">
      <w:pPr>
        <w:ind w:left="1440"/>
        <w:rPr>
          <w:rFonts w:asciiTheme="minorHAnsi" w:hAnsiTheme="minorHAnsi" w:cstheme="minorHAnsi"/>
        </w:rPr>
      </w:pPr>
    </w:p>
    <w:p w14:paraId="1A4B1E18" w14:textId="77777777" w:rsidR="00C809B9" w:rsidRPr="00C809B9" w:rsidRDefault="00C809B9" w:rsidP="00243D0F">
      <w:pPr>
        <w:pStyle w:val="ListParagraph"/>
        <w:numPr>
          <w:ilvl w:val="0"/>
          <w:numId w:val="18"/>
        </w:numPr>
        <w:spacing w:line="480" w:lineRule="auto"/>
        <w:rPr>
          <w:rFonts w:asciiTheme="minorHAnsi" w:hAnsiTheme="minorHAnsi" w:cstheme="minorHAnsi"/>
          <w:b/>
          <w:bCs/>
        </w:rPr>
      </w:pPr>
      <w:r w:rsidRPr="00C809B9">
        <w:rPr>
          <w:rFonts w:asciiTheme="minorHAnsi" w:hAnsiTheme="minorHAnsi" w:cstheme="minorHAnsi"/>
          <w:b/>
          <w:bCs/>
        </w:rPr>
        <w:t>Leasehold Reform</w:t>
      </w:r>
    </w:p>
    <w:p w14:paraId="4456D77F" w14:textId="01C5B928" w:rsidR="00C809B9" w:rsidRDefault="00D94E23" w:rsidP="00C809B9">
      <w:pPr>
        <w:ind w:left="2160"/>
        <w:rPr>
          <w:rFonts w:asciiTheme="minorHAnsi" w:hAnsiTheme="minorHAnsi" w:cstheme="minorHAnsi"/>
        </w:rPr>
      </w:pPr>
      <w:r w:rsidRPr="00D94E23">
        <w:rPr>
          <w:rFonts w:asciiTheme="minorHAnsi" w:hAnsiTheme="minorHAnsi" w:cstheme="minorHAnsi"/>
        </w:rPr>
        <w:t>Boris Johnson ‘A summary of Proposed Leasehold Reform in 2021</w:t>
      </w:r>
    </w:p>
    <w:p w14:paraId="1CD164D1" w14:textId="52960F68" w:rsidR="00D94E23" w:rsidRPr="00C557E0" w:rsidRDefault="00D94E23" w:rsidP="00C809B9">
      <w:pPr>
        <w:ind w:left="2160"/>
        <w:rPr>
          <w:rFonts w:asciiTheme="minorHAnsi" w:hAnsiTheme="minorHAnsi" w:cstheme="minorHAnsi"/>
          <w:b/>
          <w:bCs/>
        </w:rPr>
      </w:pPr>
      <w:r w:rsidRPr="00C557E0">
        <w:rPr>
          <w:rFonts w:asciiTheme="minorHAnsi" w:hAnsiTheme="minorHAnsi" w:cstheme="minorHAnsi"/>
          <w:b/>
          <w:bCs/>
        </w:rPr>
        <w:t>Yopa Homeowners Hub</w:t>
      </w:r>
    </w:p>
    <w:p w14:paraId="3CC73C7A" w14:textId="4267D848" w:rsidR="00D94E23" w:rsidRPr="00D94E23" w:rsidRDefault="00D94E23" w:rsidP="00D94E23">
      <w:pPr>
        <w:ind w:left="1440"/>
        <w:rPr>
          <w:rFonts w:asciiTheme="minorHAnsi" w:hAnsiTheme="minorHAnsi" w:cstheme="minorHAnsi"/>
        </w:rPr>
      </w:pPr>
    </w:p>
    <w:p w14:paraId="47D8CC4C" w14:textId="77777777" w:rsidR="00C809B9" w:rsidRPr="00C809B9" w:rsidRDefault="00C809B9" w:rsidP="00243D0F">
      <w:pPr>
        <w:pStyle w:val="ListParagraph"/>
        <w:numPr>
          <w:ilvl w:val="0"/>
          <w:numId w:val="10"/>
        </w:numPr>
        <w:spacing w:line="480" w:lineRule="auto"/>
        <w:rPr>
          <w:rFonts w:asciiTheme="minorHAnsi" w:hAnsiTheme="minorHAnsi" w:cstheme="minorHAnsi"/>
          <w:b/>
          <w:bCs/>
        </w:rPr>
      </w:pPr>
      <w:r w:rsidRPr="00C809B9">
        <w:rPr>
          <w:rFonts w:asciiTheme="minorHAnsi" w:hAnsiTheme="minorHAnsi" w:cstheme="minorHAnsi"/>
          <w:b/>
          <w:bCs/>
        </w:rPr>
        <w:t>Leasehold Enfranchisement Conditions</w:t>
      </w:r>
    </w:p>
    <w:p w14:paraId="24E11255" w14:textId="231B79AA" w:rsidR="00D94E23" w:rsidRPr="00D94E23" w:rsidRDefault="00D94E23" w:rsidP="00C809B9">
      <w:pPr>
        <w:ind w:left="2160"/>
        <w:rPr>
          <w:rFonts w:asciiTheme="minorHAnsi" w:hAnsiTheme="minorHAnsi" w:cstheme="minorHAnsi"/>
        </w:rPr>
      </w:pPr>
      <w:r w:rsidRPr="00C557E0">
        <w:rPr>
          <w:rFonts w:asciiTheme="minorHAnsi" w:hAnsiTheme="minorHAnsi" w:cstheme="minorHAnsi"/>
          <w:b/>
          <w:bCs/>
        </w:rPr>
        <w:t>SLC Solicitors</w:t>
      </w:r>
      <w:r w:rsidRPr="00D94E23">
        <w:rPr>
          <w:rFonts w:asciiTheme="minorHAnsi" w:hAnsiTheme="minorHAnsi" w:cstheme="minorHAnsi"/>
        </w:rPr>
        <w:t xml:space="preserve"> “Leasehold enfranchisement flowchart”</w:t>
      </w:r>
    </w:p>
    <w:p w14:paraId="34F628F8" w14:textId="628E7813" w:rsidR="00D94E23" w:rsidRPr="00D94E23" w:rsidRDefault="00D94E23" w:rsidP="00C809B9">
      <w:pPr>
        <w:ind w:left="2160"/>
        <w:rPr>
          <w:rFonts w:asciiTheme="minorHAnsi" w:hAnsiTheme="minorHAnsi" w:cstheme="minorHAnsi"/>
        </w:rPr>
      </w:pPr>
    </w:p>
    <w:p w14:paraId="292D9284" w14:textId="704D97E3" w:rsidR="00C557E0" w:rsidRDefault="00D94E23" w:rsidP="00C809B9">
      <w:pPr>
        <w:ind w:left="2160"/>
        <w:rPr>
          <w:rFonts w:asciiTheme="minorHAnsi" w:hAnsiTheme="minorHAnsi" w:cstheme="minorHAnsi"/>
        </w:rPr>
      </w:pPr>
      <w:r w:rsidRPr="00D94E23">
        <w:rPr>
          <w:rFonts w:asciiTheme="minorHAnsi" w:hAnsiTheme="minorHAnsi" w:cstheme="minorHAnsi"/>
        </w:rPr>
        <w:t xml:space="preserve">The Leasehold Advice Centre </w:t>
      </w:r>
      <w:r w:rsidR="00F452E8">
        <w:rPr>
          <w:rFonts w:asciiTheme="minorHAnsi" w:hAnsiTheme="minorHAnsi" w:cstheme="minorHAnsi"/>
        </w:rPr>
        <w:t>“</w:t>
      </w:r>
      <w:r w:rsidRPr="00D94E23">
        <w:rPr>
          <w:rFonts w:asciiTheme="minorHAnsi" w:hAnsiTheme="minorHAnsi" w:cstheme="minorHAnsi"/>
        </w:rPr>
        <w:t>Collective Enfranchisement – Getting Started</w:t>
      </w:r>
      <w:r w:rsidR="00F452E8">
        <w:rPr>
          <w:rFonts w:asciiTheme="minorHAnsi" w:hAnsiTheme="minorHAnsi" w:cstheme="minorHAnsi"/>
        </w:rPr>
        <w:t>”</w:t>
      </w:r>
    </w:p>
    <w:p w14:paraId="5A072EB0" w14:textId="01F182A5" w:rsidR="00D94E23" w:rsidRDefault="00D94E23" w:rsidP="00C809B9">
      <w:pPr>
        <w:ind w:left="2160"/>
        <w:rPr>
          <w:rFonts w:asciiTheme="minorHAnsi" w:hAnsiTheme="minorHAnsi" w:cstheme="minorHAnsi"/>
          <w:b/>
          <w:bCs/>
        </w:rPr>
      </w:pPr>
      <w:r w:rsidRPr="00C557E0">
        <w:rPr>
          <w:rFonts w:asciiTheme="minorHAnsi" w:hAnsiTheme="minorHAnsi" w:cstheme="minorHAnsi"/>
          <w:b/>
          <w:bCs/>
        </w:rPr>
        <w:t xml:space="preserve">The Leasehold Advisory Service </w:t>
      </w:r>
    </w:p>
    <w:p w14:paraId="7226BA05" w14:textId="77777777" w:rsidR="00AB7C1C" w:rsidRPr="00C557E0" w:rsidRDefault="00AB7C1C" w:rsidP="00C809B9">
      <w:pPr>
        <w:ind w:left="2160"/>
        <w:rPr>
          <w:rStyle w:val="Hyperlink"/>
          <w:rFonts w:asciiTheme="minorHAnsi" w:eastAsiaTheme="majorEastAsia" w:hAnsiTheme="minorHAnsi" w:cstheme="minorHAnsi"/>
          <w:b/>
          <w:bCs/>
        </w:rPr>
      </w:pPr>
    </w:p>
    <w:p w14:paraId="3EB3E20D" w14:textId="4F0CF3F3" w:rsidR="00DB30AA" w:rsidRDefault="00D94E23" w:rsidP="00094ACF">
      <w:pPr>
        <w:ind w:left="1440"/>
      </w:pPr>
      <w:r>
        <w:t xml:space="preserve"> </w:t>
      </w:r>
    </w:p>
    <w:p w14:paraId="11FE95B6" w14:textId="0765680D" w:rsidR="00D94E23" w:rsidRPr="00C557E0" w:rsidRDefault="00DB30AA" w:rsidP="00DB30AA">
      <w:pPr>
        <w:jc w:val="center"/>
        <w:rPr>
          <w:rFonts w:asciiTheme="minorHAnsi" w:hAnsiTheme="minorHAnsi" w:cstheme="minorHAnsi"/>
        </w:rPr>
      </w:pPr>
      <w:r w:rsidRPr="00C557E0">
        <w:rPr>
          <w:rFonts w:asciiTheme="minorHAnsi" w:hAnsiTheme="minorHAnsi" w:cstheme="minorHAnsi"/>
          <w:b/>
          <w:bCs/>
        </w:rPr>
        <w:t>Organisations</w:t>
      </w:r>
    </w:p>
    <w:p w14:paraId="2715CFCF" w14:textId="77777777" w:rsidR="00D94E23" w:rsidRPr="00D94E23" w:rsidRDefault="00D94E23" w:rsidP="00D94E23">
      <w:pPr>
        <w:ind w:left="1440"/>
      </w:pPr>
    </w:p>
    <w:p w14:paraId="22A96B1C" w14:textId="77777777" w:rsidR="007F1F38" w:rsidRPr="007F1F38" w:rsidRDefault="007F1F38" w:rsidP="007F1F38"/>
    <w:p w14:paraId="74D13617" w14:textId="5E57F243" w:rsidR="008577ED" w:rsidRDefault="008577ED"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The Leaseholder Association</w:t>
      </w:r>
    </w:p>
    <w:p w14:paraId="7EFD5885" w14:textId="309F92D8" w:rsidR="00706847" w:rsidRPr="00706847" w:rsidRDefault="00706847" w:rsidP="00243D0F">
      <w:pPr>
        <w:pStyle w:val="ListParagraph"/>
        <w:numPr>
          <w:ilvl w:val="0"/>
          <w:numId w:val="7"/>
        </w:numPr>
        <w:spacing w:line="360" w:lineRule="auto"/>
        <w:rPr>
          <w:rFonts w:asciiTheme="minorHAnsi" w:hAnsiTheme="minorHAnsi" w:cstheme="minorHAnsi"/>
        </w:rPr>
      </w:pPr>
      <w:r w:rsidRPr="00706847">
        <w:rPr>
          <w:rFonts w:asciiTheme="minorHAnsi" w:hAnsiTheme="minorHAnsi" w:cstheme="minorHAnsi"/>
        </w:rPr>
        <w:t xml:space="preserve">Katie Kendrick – the </w:t>
      </w:r>
      <w:r w:rsidR="006473DF">
        <w:rPr>
          <w:rFonts w:asciiTheme="minorHAnsi" w:hAnsiTheme="minorHAnsi" w:cstheme="minorHAnsi"/>
        </w:rPr>
        <w:t>N</w:t>
      </w:r>
      <w:r w:rsidR="00926E3B">
        <w:rPr>
          <w:rFonts w:asciiTheme="minorHAnsi" w:hAnsiTheme="minorHAnsi" w:cstheme="minorHAnsi"/>
        </w:rPr>
        <w:t>.</w:t>
      </w:r>
      <w:r w:rsidR="006473DF">
        <w:rPr>
          <w:rFonts w:asciiTheme="minorHAnsi" w:hAnsiTheme="minorHAnsi" w:cstheme="minorHAnsi"/>
        </w:rPr>
        <w:t>L</w:t>
      </w:r>
      <w:r w:rsidR="00926E3B">
        <w:rPr>
          <w:rFonts w:asciiTheme="minorHAnsi" w:hAnsiTheme="minorHAnsi" w:cstheme="minorHAnsi"/>
        </w:rPr>
        <w:t>.</w:t>
      </w:r>
      <w:r w:rsidR="006473DF">
        <w:rPr>
          <w:rFonts w:asciiTheme="minorHAnsi" w:hAnsiTheme="minorHAnsi" w:cstheme="minorHAnsi"/>
        </w:rPr>
        <w:t>C</w:t>
      </w:r>
      <w:r w:rsidR="00DE1856">
        <w:rPr>
          <w:rFonts w:asciiTheme="minorHAnsi" w:hAnsiTheme="minorHAnsi" w:cstheme="minorHAnsi"/>
        </w:rPr>
        <w:t>.</w:t>
      </w:r>
      <w:r w:rsidR="006473DF">
        <w:rPr>
          <w:rFonts w:asciiTheme="minorHAnsi" w:hAnsiTheme="minorHAnsi" w:cstheme="minorHAnsi"/>
        </w:rPr>
        <w:t>- National Leasehold Campaign</w:t>
      </w:r>
    </w:p>
    <w:p w14:paraId="3BF4ABA8" w14:textId="68E61F5E" w:rsidR="00706847" w:rsidRDefault="00267F0E"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The Leasehold Advice Centre</w:t>
      </w:r>
    </w:p>
    <w:p w14:paraId="5839DC7A" w14:textId="3482CF9A" w:rsidR="00706847" w:rsidRDefault="00811CEA"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Government/Housing Ministers</w:t>
      </w:r>
      <w:r w:rsidR="00706847" w:rsidRPr="00706847">
        <w:rPr>
          <w:rFonts w:asciiTheme="minorHAnsi" w:hAnsiTheme="minorHAnsi" w:cstheme="minorHAnsi"/>
        </w:rPr>
        <w:t xml:space="preserve"> working on Leasehold Reform</w:t>
      </w:r>
    </w:p>
    <w:p w14:paraId="17D04AC8" w14:textId="1E92AAE4" w:rsidR="00474C01" w:rsidRDefault="00A34187"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C</w:t>
      </w:r>
      <w:r w:rsidR="009F764C">
        <w:rPr>
          <w:rFonts w:asciiTheme="minorHAnsi" w:hAnsiTheme="minorHAnsi" w:cstheme="minorHAnsi"/>
        </w:rPr>
        <w:t>.</w:t>
      </w:r>
      <w:r>
        <w:rPr>
          <w:rFonts w:asciiTheme="minorHAnsi" w:hAnsiTheme="minorHAnsi" w:cstheme="minorHAnsi"/>
        </w:rPr>
        <w:t>M</w:t>
      </w:r>
      <w:r w:rsidR="009F764C">
        <w:rPr>
          <w:rFonts w:asciiTheme="minorHAnsi" w:hAnsiTheme="minorHAnsi" w:cstheme="minorHAnsi"/>
        </w:rPr>
        <w:t>.</w:t>
      </w:r>
      <w:r>
        <w:rPr>
          <w:rFonts w:asciiTheme="minorHAnsi" w:hAnsiTheme="minorHAnsi" w:cstheme="minorHAnsi"/>
        </w:rPr>
        <w:t>A</w:t>
      </w:r>
      <w:r w:rsidR="009F764C">
        <w:rPr>
          <w:rFonts w:asciiTheme="minorHAnsi" w:hAnsiTheme="minorHAnsi" w:cstheme="minorHAnsi"/>
        </w:rPr>
        <w:t>.</w:t>
      </w:r>
      <w:r>
        <w:rPr>
          <w:rFonts w:asciiTheme="minorHAnsi" w:hAnsiTheme="minorHAnsi" w:cstheme="minorHAnsi"/>
        </w:rPr>
        <w:t xml:space="preserve"> - </w:t>
      </w:r>
      <w:r w:rsidR="00474C01">
        <w:rPr>
          <w:rFonts w:asciiTheme="minorHAnsi" w:hAnsiTheme="minorHAnsi" w:cstheme="minorHAnsi"/>
        </w:rPr>
        <w:t>Competition and Markets Authority</w:t>
      </w:r>
    </w:p>
    <w:p w14:paraId="3B4B337B" w14:textId="56C06E03" w:rsidR="005E0B66" w:rsidRDefault="005E0B66"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U</w:t>
      </w:r>
      <w:r w:rsidR="009F764C">
        <w:rPr>
          <w:rFonts w:asciiTheme="minorHAnsi" w:hAnsiTheme="minorHAnsi" w:cstheme="minorHAnsi"/>
        </w:rPr>
        <w:t>.</w:t>
      </w:r>
      <w:r>
        <w:rPr>
          <w:rFonts w:asciiTheme="minorHAnsi" w:hAnsiTheme="minorHAnsi" w:cstheme="minorHAnsi"/>
        </w:rPr>
        <w:t>K</w:t>
      </w:r>
      <w:r w:rsidR="009F764C">
        <w:rPr>
          <w:rFonts w:asciiTheme="minorHAnsi" w:hAnsiTheme="minorHAnsi" w:cstheme="minorHAnsi"/>
        </w:rPr>
        <w:t>.</w:t>
      </w:r>
      <w:r>
        <w:rPr>
          <w:rFonts w:asciiTheme="minorHAnsi" w:hAnsiTheme="minorHAnsi" w:cstheme="minorHAnsi"/>
        </w:rPr>
        <w:t xml:space="preserve"> Financial Regulatory Commission</w:t>
      </w:r>
    </w:p>
    <w:p w14:paraId="2F4948ED" w14:textId="7F9354D1" w:rsidR="006E01AB" w:rsidRDefault="00DE1856"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 xml:space="preserve">Newstex Global Business - </w:t>
      </w:r>
      <w:r w:rsidR="006E01AB">
        <w:rPr>
          <w:rFonts w:asciiTheme="minorHAnsi" w:hAnsiTheme="minorHAnsi" w:cstheme="minorHAnsi"/>
        </w:rPr>
        <w:t>Leasehold is driving the market</w:t>
      </w:r>
    </w:p>
    <w:p w14:paraId="4D6C2A97" w14:textId="42C4A762" w:rsidR="000C243A" w:rsidRDefault="00EE5B84"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 xml:space="preserve">Leasehold Knowledge Partnership Charity </w:t>
      </w:r>
    </w:p>
    <w:p w14:paraId="0D562529" w14:textId="73722214" w:rsidR="00C557E0" w:rsidRDefault="00C557E0"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The Leasehold Valuation Tribunals</w:t>
      </w:r>
    </w:p>
    <w:p w14:paraId="7C925951" w14:textId="038A8D03" w:rsidR="004B6563" w:rsidRDefault="004B6563" w:rsidP="00243D0F">
      <w:pPr>
        <w:pStyle w:val="ListParagraph"/>
        <w:numPr>
          <w:ilvl w:val="0"/>
          <w:numId w:val="7"/>
        </w:numPr>
        <w:spacing w:line="360" w:lineRule="auto"/>
        <w:rPr>
          <w:rFonts w:asciiTheme="minorHAnsi" w:hAnsiTheme="minorHAnsi" w:cstheme="minorHAnsi"/>
        </w:rPr>
      </w:pPr>
      <w:r>
        <w:rPr>
          <w:rFonts w:asciiTheme="minorHAnsi" w:hAnsiTheme="minorHAnsi" w:cstheme="minorHAnsi"/>
        </w:rPr>
        <w:t>ALEP the association of Leasehold Enfranchisement Practitioners</w:t>
      </w:r>
    </w:p>
    <w:p w14:paraId="5A051696" w14:textId="5BC8F03B" w:rsidR="000C243A" w:rsidRDefault="00A34187" w:rsidP="00243D0F">
      <w:pPr>
        <w:pStyle w:val="ListParagraph"/>
        <w:numPr>
          <w:ilvl w:val="0"/>
          <w:numId w:val="7"/>
        </w:numPr>
        <w:spacing w:after="200" w:line="276" w:lineRule="auto"/>
        <w:rPr>
          <w:rFonts w:asciiTheme="minorHAnsi" w:hAnsiTheme="minorHAnsi" w:cstheme="minorHAnsi"/>
        </w:rPr>
      </w:pPr>
      <w:r w:rsidRPr="00DE1856">
        <w:rPr>
          <w:rFonts w:asciiTheme="minorHAnsi" w:hAnsiTheme="minorHAnsi" w:cstheme="minorHAnsi"/>
        </w:rPr>
        <w:t xml:space="preserve">Anti-Leasehold Reform </w:t>
      </w:r>
      <w:r w:rsidR="00706847" w:rsidRPr="00DE1856">
        <w:rPr>
          <w:rFonts w:asciiTheme="minorHAnsi" w:hAnsiTheme="minorHAnsi" w:cstheme="minorHAnsi"/>
        </w:rPr>
        <w:t xml:space="preserve"> (Freeholders)</w:t>
      </w:r>
    </w:p>
    <w:p w14:paraId="46B4E000" w14:textId="2CEF0D06" w:rsidR="008577ED" w:rsidRDefault="008577ED">
      <w:pPr>
        <w:spacing w:after="200" w:line="276" w:lineRule="auto"/>
        <w:rPr>
          <w:rFonts w:asciiTheme="minorHAnsi" w:hAnsiTheme="minorHAnsi" w:cstheme="minorHAnsi"/>
        </w:rPr>
      </w:pPr>
      <w:r>
        <w:rPr>
          <w:rFonts w:asciiTheme="minorHAnsi" w:hAnsiTheme="minorHAnsi" w:cstheme="minorHAnsi"/>
        </w:rPr>
        <w:br w:type="page"/>
      </w:r>
    </w:p>
    <w:p w14:paraId="2DFD2CE7" w14:textId="5B0680C6" w:rsidR="003176D4" w:rsidRDefault="00A20621" w:rsidP="00137900">
      <w:pPr>
        <w:pStyle w:val="Heading2"/>
        <w:spacing w:line="360" w:lineRule="auto"/>
        <w:ind w:left="720"/>
      </w:pPr>
      <w:bookmarkStart w:id="36" w:name="_Toc133217584"/>
      <w:r>
        <w:lastRenderedPageBreak/>
        <w:t>2.3</w:t>
      </w:r>
      <w:r>
        <w:tab/>
        <w:t>T</w:t>
      </w:r>
      <w:r w:rsidR="003176D4" w:rsidRPr="003176D4">
        <w:t>heir results</w:t>
      </w:r>
      <w:bookmarkEnd w:id="36"/>
    </w:p>
    <w:p w14:paraId="67DC61E8" w14:textId="2FCC4F6B" w:rsidR="008577ED" w:rsidRDefault="008577ED"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t>The Leaseholder Association</w:t>
      </w:r>
      <w:r w:rsidR="00593647">
        <w:rPr>
          <w:rFonts w:asciiTheme="minorHAnsi" w:hAnsiTheme="minorHAnsi" w:cstheme="minorHAnsi"/>
          <w:b/>
          <w:bCs/>
        </w:rPr>
        <w:t xml:space="preserve"> (Conditions to Enfranchise)</w:t>
      </w:r>
      <w:sdt>
        <w:sdtPr>
          <w:rPr>
            <w:rFonts w:asciiTheme="minorHAnsi" w:hAnsiTheme="minorHAnsi" w:cstheme="minorHAnsi"/>
            <w:b/>
            <w:bCs/>
          </w:rPr>
          <w:id w:val="-1195537321"/>
          <w:citation/>
        </w:sdtPr>
        <w:sdtContent>
          <w:r w:rsidR="008248B8">
            <w:rPr>
              <w:rFonts w:asciiTheme="minorHAnsi" w:hAnsiTheme="minorHAnsi" w:cstheme="minorHAnsi"/>
              <w:b/>
              <w:bCs/>
            </w:rPr>
            <w:fldChar w:fldCharType="begin"/>
          </w:r>
          <w:r w:rsidR="008248B8">
            <w:rPr>
              <w:rFonts w:asciiTheme="minorHAnsi" w:hAnsiTheme="minorHAnsi" w:cstheme="minorHAnsi"/>
              <w:b/>
              <w:bCs/>
            </w:rPr>
            <w:instrText xml:space="preserve"> CITATION Lea22 \l 2057 </w:instrText>
          </w:r>
          <w:r w:rsidR="008248B8">
            <w:rPr>
              <w:rFonts w:asciiTheme="minorHAnsi" w:hAnsiTheme="minorHAnsi" w:cstheme="minorHAnsi"/>
              <w:b/>
              <w:bCs/>
            </w:rPr>
            <w:fldChar w:fldCharType="separate"/>
          </w:r>
          <w:r w:rsidR="00A72D41">
            <w:rPr>
              <w:rFonts w:asciiTheme="minorHAnsi" w:hAnsiTheme="minorHAnsi" w:cstheme="minorHAnsi"/>
              <w:b/>
              <w:bCs/>
              <w:noProof/>
            </w:rPr>
            <w:t xml:space="preserve"> </w:t>
          </w:r>
          <w:r w:rsidR="00A72D41" w:rsidRPr="00A72D41">
            <w:rPr>
              <w:rFonts w:asciiTheme="minorHAnsi" w:hAnsiTheme="minorHAnsi" w:cstheme="minorHAnsi"/>
              <w:noProof/>
            </w:rPr>
            <w:t>[18]</w:t>
          </w:r>
          <w:r w:rsidR="008248B8">
            <w:rPr>
              <w:rFonts w:asciiTheme="minorHAnsi" w:hAnsiTheme="minorHAnsi" w:cstheme="minorHAnsi"/>
              <w:b/>
              <w:bCs/>
            </w:rPr>
            <w:fldChar w:fldCharType="end"/>
          </w:r>
        </w:sdtContent>
      </w:sdt>
    </w:p>
    <w:p w14:paraId="06B70940" w14:textId="47417F4E" w:rsidR="00F33875" w:rsidRDefault="00F33875" w:rsidP="00F33875">
      <w:pPr>
        <w:spacing w:line="360" w:lineRule="auto"/>
        <w:ind w:left="2160"/>
        <w:rPr>
          <w:rFonts w:asciiTheme="minorHAnsi" w:hAnsiTheme="minorHAnsi" w:cstheme="minorHAnsi"/>
        </w:rPr>
      </w:pPr>
      <w:r w:rsidRPr="00F33875">
        <w:rPr>
          <w:rFonts w:asciiTheme="minorHAnsi" w:hAnsiTheme="minorHAnsi" w:cstheme="minorHAnsi"/>
        </w:rPr>
        <w:t>For full details see Annexure</w:t>
      </w:r>
    </w:p>
    <w:p w14:paraId="73454BF9" w14:textId="77777777" w:rsidR="007C09D8" w:rsidRDefault="007C09D8" w:rsidP="00F33875">
      <w:pPr>
        <w:spacing w:line="360" w:lineRule="auto"/>
        <w:ind w:left="2160"/>
        <w:rPr>
          <w:rFonts w:asciiTheme="minorHAnsi" w:hAnsiTheme="minorHAnsi" w:cstheme="minorHAnsi"/>
        </w:rPr>
      </w:pPr>
    </w:p>
    <w:p w14:paraId="6F774D11" w14:textId="6F3D7A23" w:rsidR="007C09D8" w:rsidRDefault="007C09D8" w:rsidP="007C09D8">
      <w:pPr>
        <w:pStyle w:val="Caption"/>
        <w:rPr>
          <w:rFonts w:asciiTheme="minorHAnsi" w:hAnsiTheme="minorHAnsi" w:cstheme="minorHAnsi"/>
        </w:rPr>
      </w:pPr>
      <w:bookmarkStart w:id="37" w:name="_Toc133217685"/>
      <w:r>
        <w:t xml:space="preserve">Figure </w:t>
      </w:r>
      <w:fldSimple w:instr=" SEQ Figure \* ARABIC ">
        <w:r>
          <w:rPr>
            <w:noProof/>
          </w:rPr>
          <w:t>13</w:t>
        </w:r>
      </w:fldSimple>
      <w:r>
        <w:t xml:space="preserve"> The Leaseholder Association (Conditions to Enfranchise)</w:t>
      </w:r>
      <w:r>
        <w:rPr>
          <w:noProof/>
        </w:rPr>
        <w:drawing>
          <wp:anchor distT="0" distB="0" distL="114300" distR="114300" simplePos="0" relativeHeight="251716608" behindDoc="0" locked="0" layoutInCell="1" allowOverlap="1" wp14:anchorId="106770AC" wp14:editId="65AE1BE4">
            <wp:simplePos x="0" y="0"/>
            <wp:positionH relativeFrom="column">
              <wp:posOffset>6985</wp:posOffset>
            </wp:positionH>
            <wp:positionV relativeFrom="paragraph">
              <wp:posOffset>628650</wp:posOffset>
            </wp:positionV>
            <wp:extent cx="5731510" cy="3271520"/>
            <wp:effectExtent l="228600" t="247650" r="212090" b="271780"/>
            <wp:wrapSquare wrapText="bothSides"/>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35"/>
                    <a:stretch>
                      <a:fillRect/>
                    </a:stretch>
                  </pic:blipFill>
                  <pic:spPr>
                    <a:xfrm>
                      <a:off x="0" y="0"/>
                      <a:ext cx="5731510" cy="327152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V relativeFrom="margin">
              <wp14:pctHeight>0</wp14:pctHeight>
            </wp14:sizeRelV>
          </wp:anchor>
        </w:drawing>
      </w:r>
      <w:bookmarkEnd w:id="37"/>
    </w:p>
    <w:p w14:paraId="47338CD5" w14:textId="6D5405F1" w:rsidR="007C09D8" w:rsidRDefault="007C09D8" w:rsidP="00F33875">
      <w:pPr>
        <w:spacing w:line="360" w:lineRule="auto"/>
        <w:ind w:left="2160"/>
        <w:rPr>
          <w:rFonts w:asciiTheme="minorHAnsi" w:hAnsiTheme="minorHAnsi" w:cstheme="minorHAnsi"/>
        </w:rPr>
      </w:pPr>
    </w:p>
    <w:p w14:paraId="0C0974E3" w14:textId="43318A4C" w:rsidR="007C09D8" w:rsidRDefault="007C09D8" w:rsidP="00F33875">
      <w:pPr>
        <w:spacing w:line="360" w:lineRule="auto"/>
        <w:ind w:left="2160"/>
        <w:rPr>
          <w:rFonts w:asciiTheme="minorHAnsi" w:hAnsiTheme="minorHAnsi" w:cstheme="minorHAnsi"/>
        </w:rPr>
      </w:pPr>
    </w:p>
    <w:p w14:paraId="642720F0" w14:textId="619BFAA1" w:rsidR="007C09D8" w:rsidRDefault="007C09D8" w:rsidP="00F33875">
      <w:pPr>
        <w:spacing w:line="360" w:lineRule="auto"/>
        <w:ind w:left="2160"/>
        <w:rPr>
          <w:rFonts w:asciiTheme="minorHAnsi" w:hAnsiTheme="minorHAnsi" w:cstheme="minorHAnsi"/>
        </w:rPr>
      </w:pPr>
    </w:p>
    <w:p w14:paraId="218F3B0D" w14:textId="592D0555" w:rsidR="007C09D8" w:rsidRDefault="007C09D8" w:rsidP="00F33875">
      <w:pPr>
        <w:spacing w:line="360" w:lineRule="auto"/>
        <w:ind w:left="2160"/>
        <w:rPr>
          <w:rFonts w:asciiTheme="minorHAnsi" w:hAnsiTheme="minorHAnsi" w:cstheme="minorHAnsi"/>
        </w:rPr>
      </w:pPr>
    </w:p>
    <w:p w14:paraId="3C481215" w14:textId="3083EA78" w:rsidR="007C09D8" w:rsidRDefault="007C09D8" w:rsidP="00F33875">
      <w:pPr>
        <w:spacing w:line="360" w:lineRule="auto"/>
        <w:ind w:left="2160"/>
        <w:rPr>
          <w:rFonts w:asciiTheme="minorHAnsi" w:hAnsiTheme="minorHAnsi" w:cstheme="minorHAnsi"/>
        </w:rPr>
      </w:pPr>
    </w:p>
    <w:p w14:paraId="489167CA" w14:textId="57D599B9" w:rsidR="007C09D8" w:rsidRDefault="007C09D8" w:rsidP="00F33875">
      <w:pPr>
        <w:spacing w:line="360" w:lineRule="auto"/>
        <w:ind w:left="2160"/>
        <w:rPr>
          <w:rFonts w:asciiTheme="minorHAnsi" w:hAnsiTheme="minorHAnsi" w:cstheme="minorHAnsi"/>
        </w:rPr>
      </w:pPr>
    </w:p>
    <w:p w14:paraId="0E350B5F" w14:textId="37A5E6AA" w:rsidR="007C09D8" w:rsidRDefault="007C09D8" w:rsidP="00F33875">
      <w:pPr>
        <w:spacing w:line="360" w:lineRule="auto"/>
        <w:ind w:left="2160"/>
        <w:rPr>
          <w:rFonts w:asciiTheme="minorHAnsi" w:hAnsiTheme="minorHAnsi" w:cstheme="minorHAnsi"/>
        </w:rPr>
      </w:pPr>
    </w:p>
    <w:p w14:paraId="7A5C8484" w14:textId="2504A0C0" w:rsidR="007C09D8" w:rsidRDefault="007C09D8" w:rsidP="00F33875">
      <w:pPr>
        <w:spacing w:line="360" w:lineRule="auto"/>
        <w:ind w:left="2160"/>
        <w:rPr>
          <w:rFonts w:asciiTheme="minorHAnsi" w:hAnsiTheme="minorHAnsi" w:cstheme="minorHAnsi"/>
        </w:rPr>
      </w:pPr>
    </w:p>
    <w:p w14:paraId="308F332C" w14:textId="16D46ADD" w:rsidR="007C09D8" w:rsidRDefault="007C09D8" w:rsidP="00F33875">
      <w:pPr>
        <w:spacing w:line="360" w:lineRule="auto"/>
        <w:ind w:left="2160"/>
        <w:rPr>
          <w:rFonts w:asciiTheme="minorHAnsi" w:hAnsiTheme="minorHAnsi" w:cstheme="minorHAnsi"/>
        </w:rPr>
      </w:pPr>
    </w:p>
    <w:p w14:paraId="38833A8F" w14:textId="77777777" w:rsidR="007C09D8" w:rsidRDefault="007C09D8" w:rsidP="00F33875">
      <w:pPr>
        <w:spacing w:line="360" w:lineRule="auto"/>
        <w:ind w:left="2160"/>
        <w:rPr>
          <w:rFonts w:asciiTheme="minorHAnsi" w:hAnsiTheme="minorHAnsi" w:cstheme="minorHAnsi"/>
        </w:rPr>
      </w:pPr>
    </w:p>
    <w:p w14:paraId="14C9CE99" w14:textId="7D1BC5C0" w:rsidR="007C09D8" w:rsidRDefault="007C09D8" w:rsidP="00F33875">
      <w:pPr>
        <w:spacing w:line="360" w:lineRule="auto"/>
        <w:ind w:left="2160"/>
        <w:rPr>
          <w:rFonts w:asciiTheme="minorHAnsi" w:hAnsiTheme="minorHAnsi" w:cstheme="minorHAnsi"/>
        </w:rPr>
      </w:pPr>
    </w:p>
    <w:p w14:paraId="448BB3CF" w14:textId="77777777" w:rsidR="007C09D8" w:rsidRDefault="007C09D8" w:rsidP="00F33875">
      <w:pPr>
        <w:spacing w:line="360" w:lineRule="auto"/>
        <w:ind w:left="2160"/>
        <w:rPr>
          <w:rFonts w:asciiTheme="minorHAnsi" w:hAnsiTheme="minorHAnsi" w:cstheme="minorHAnsi"/>
        </w:rPr>
      </w:pPr>
    </w:p>
    <w:p w14:paraId="7DBE2D02" w14:textId="68593AA2" w:rsidR="007C09D8" w:rsidRDefault="007C09D8" w:rsidP="00F33875">
      <w:pPr>
        <w:spacing w:line="360" w:lineRule="auto"/>
        <w:ind w:left="2160"/>
        <w:rPr>
          <w:rFonts w:asciiTheme="minorHAnsi" w:hAnsiTheme="minorHAnsi" w:cstheme="minorHAnsi"/>
        </w:rPr>
      </w:pPr>
    </w:p>
    <w:p w14:paraId="1EFF5461" w14:textId="2F8AF4B6" w:rsidR="007C09D8" w:rsidRDefault="007C09D8" w:rsidP="00F33875">
      <w:pPr>
        <w:spacing w:line="360" w:lineRule="auto"/>
        <w:ind w:left="2160"/>
        <w:rPr>
          <w:rFonts w:asciiTheme="minorHAnsi" w:hAnsiTheme="minorHAnsi" w:cstheme="minorHAnsi"/>
        </w:rPr>
      </w:pPr>
    </w:p>
    <w:p w14:paraId="25C14302" w14:textId="6EF5D43F" w:rsidR="007F1F38" w:rsidRDefault="007F1F38" w:rsidP="00243D0F">
      <w:pPr>
        <w:pStyle w:val="ListParagraph"/>
        <w:numPr>
          <w:ilvl w:val="0"/>
          <w:numId w:val="9"/>
        </w:numPr>
        <w:spacing w:line="360" w:lineRule="auto"/>
        <w:rPr>
          <w:rFonts w:asciiTheme="minorHAnsi" w:hAnsiTheme="minorHAnsi" w:cstheme="minorHAnsi"/>
          <w:b/>
          <w:bCs/>
        </w:rPr>
      </w:pPr>
      <w:r w:rsidRPr="00CF4460">
        <w:rPr>
          <w:rFonts w:asciiTheme="minorHAnsi" w:hAnsiTheme="minorHAnsi" w:cstheme="minorHAnsi"/>
          <w:b/>
          <w:bCs/>
        </w:rPr>
        <w:lastRenderedPageBreak/>
        <w:t xml:space="preserve">Katie Kendrick – the </w:t>
      </w:r>
      <w:r w:rsidR="00926E3B">
        <w:rPr>
          <w:rFonts w:asciiTheme="minorHAnsi" w:hAnsiTheme="minorHAnsi" w:cstheme="minorHAnsi"/>
          <w:b/>
          <w:bCs/>
        </w:rPr>
        <w:t>N.L.C.</w:t>
      </w:r>
      <w:r w:rsidR="006473DF">
        <w:rPr>
          <w:rFonts w:asciiTheme="minorHAnsi" w:hAnsiTheme="minorHAnsi" w:cstheme="minorHAnsi"/>
          <w:b/>
          <w:bCs/>
        </w:rPr>
        <w:t xml:space="preserve"> - National Leasehold Campaign</w:t>
      </w:r>
    </w:p>
    <w:p w14:paraId="3220EC9D" w14:textId="77777777" w:rsidR="005A08A2" w:rsidRPr="00CF4460" w:rsidRDefault="005A08A2" w:rsidP="005A08A2">
      <w:pPr>
        <w:pStyle w:val="ListParagraph"/>
        <w:spacing w:line="360" w:lineRule="auto"/>
        <w:ind w:left="2160"/>
        <w:rPr>
          <w:rFonts w:asciiTheme="minorHAnsi" w:hAnsiTheme="minorHAnsi" w:cstheme="minorHAnsi"/>
          <w:b/>
          <w:bCs/>
        </w:rPr>
      </w:pPr>
    </w:p>
    <w:p w14:paraId="0D708ADB" w14:textId="284010CF" w:rsidR="007F1F38" w:rsidRDefault="007F1F38" w:rsidP="007F1F38">
      <w:pPr>
        <w:pStyle w:val="ListParagraph"/>
        <w:spacing w:line="360" w:lineRule="auto"/>
        <w:ind w:left="2160"/>
        <w:rPr>
          <w:rFonts w:asciiTheme="minorHAnsi" w:hAnsiTheme="minorHAnsi" w:cstheme="minorHAnsi"/>
        </w:rPr>
      </w:pPr>
      <w:r>
        <w:rPr>
          <w:rFonts w:asciiTheme="minorHAnsi" w:hAnsiTheme="minorHAnsi" w:cstheme="minorHAnsi"/>
        </w:rPr>
        <w:t xml:space="preserve">A </w:t>
      </w:r>
      <w:r w:rsidR="006473DF">
        <w:rPr>
          <w:rFonts w:asciiTheme="minorHAnsi" w:hAnsiTheme="minorHAnsi" w:cstheme="minorHAnsi"/>
        </w:rPr>
        <w:t xml:space="preserve">campaigning </w:t>
      </w:r>
      <w:r>
        <w:rPr>
          <w:rFonts w:asciiTheme="minorHAnsi" w:hAnsiTheme="minorHAnsi" w:cstheme="minorHAnsi"/>
        </w:rPr>
        <w:t xml:space="preserve">website which </w:t>
      </w:r>
      <w:r w:rsidR="006473DF">
        <w:rPr>
          <w:rFonts w:asciiTheme="minorHAnsi" w:hAnsiTheme="minorHAnsi" w:cstheme="minorHAnsi"/>
        </w:rPr>
        <w:t>pushes government</w:t>
      </w:r>
      <w:r>
        <w:rPr>
          <w:rFonts w:asciiTheme="minorHAnsi" w:hAnsiTheme="minorHAnsi" w:cstheme="minorHAnsi"/>
        </w:rPr>
        <w:t xml:space="preserve"> for Leasehold reform</w:t>
      </w:r>
      <w:sdt>
        <w:sdtPr>
          <w:rPr>
            <w:rFonts w:asciiTheme="minorHAnsi" w:hAnsiTheme="minorHAnsi" w:cstheme="minorHAnsi"/>
          </w:rPr>
          <w:id w:val="1844514335"/>
          <w:citation/>
        </w:sdtPr>
        <w:sdtContent>
          <w:r w:rsidR="00C10048">
            <w:rPr>
              <w:rFonts w:asciiTheme="minorHAnsi" w:hAnsiTheme="minorHAnsi" w:cstheme="minorHAnsi"/>
            </w:rPr>
            <w:fldChar w:fldCharType="begin"/>
          </w:r>
          <w:r w:rsidR="00C10048">
            <w:rPr>
              <w:rFonts w:asciiTheme="minorHAnsi" w:hAnsiTheme="minorHAnsi" w:cstheme="minorHAnsi"/>
            </w:rPr>
            <w:instrText xml:space="preserve"> CITATION KKe22 \l 2057 </w:instrText>
          </w:r>
          <w:r w:rsidR="00C10048">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[19]</w:t>
          </w:r>
          <w:r w:rsidR="00C10048">
            <w:rPr>
              <w:rFonts w:asciiTheme="minorHAnsi" w:hAnsiTheme="minorHAnsi" w:cstheme="minorHAnsi"/>
            </w:rPr>
            <w:fldChar w:fldCharType="end"/>
          </w:r>
        </w:sdtContent>
      </w:sdt>
      <w:r>
        <w:rPr>
          <w:rFonts w:asciiTheme="minorHAnsi" w:hAnsiTheme="minorHAnsi" w:cstheme="minorHAnsi"/>
        </w:rPr>
        <w:t>.</w:t>
      </w:r>
    </w:p>
    <w:p w14:paraId="57D7BBED" w14:textId="12B52BB3" w:rsidR="00442573" w:rsidRDefault="0053492B" w:rsidP="0053492B">
      <w:pPr>
        <w:pStyle w:val="Caption"/>
      </w:pPr>
      <w:bookmarkStart w:id="38" w:name="_Toc133217686"/>
      <w:r>
        <w:t xml:space="preserve">Figure </w:t>
      </w:r>
      <w:fldSimple w:instr=" SEQ Figure \* ARABIC ">
        <w:r w:rsidR="007C09D8">
          <w:rPr>
            <w:noProof/>
          </w:rPr>
          <w:t>14</w:t>
        </w:r>
      </w:fldSimple>
      <w:r>
        <w:t xml:space="preserve"> NLC - National Leasehold Campaign</w:t>
      </w:r>
      <w:bookmarkEnd w:id="38"/>
    </w:p>
    <w:p w14:paraId="5E56006B" w14:textId="77777777" w:rsidR="00CE7CC4" w:rsidRPr="00CE7CC4" w:rsidRDefault="00CE7CC4" w:rsidP="00CE7CC4"/>
    <w:p w14:paraId="7062726B" w14:textId="3700CD21" w:rsidR="00442573" w:rsidRDefault="00442573" w:rsidP="007F1F38">
      <w:pPr>
        <w:pStyle w:val="ListParagraph"/>
        <w:spacing w:line="360" w:lineRule="auto"/>
        <w:ind w:left="2160"/>
        <w:rPr>
          <w:rFonts w:asciiTheme="minorHAnsi" w:hAnsiTheme="minorHAnsi" w:cstheme="minorHAnsi"/>
        </w:rPr>
      </w:pPr>
      <w:r w:rsidRPr="00442573">
        <w:rPr>
          <w:rFonts w:asciiTheme="minorHAnsi" w:hAnsiTheme="minorHAnsi" w:cstheme="minorHAnsi"/>
          <w:noProof/>
        </w:rPr>
        <w:drawing>
          <wp:anchor distT="0" distB="0" distL="114300" distR="114300" simplePos="0" relativeHeight="251502592" behindDoc="1" locked="0" layoutInCell="1" allowOverlap="1" wp14:anchorId="34CA29DB" wp14:editId="6273A926">
            <wp:simplePos x="0" y="0"/>
            <wp:positionH relativeFrom="column">
              <wp:posOffset>0</wp:posOffset>
            </wp:positionH>
            <wp:positionV relativeFrom="paragraph">
              <wp:posOffset>-635</wp:posOffset>
            </wp:positionV>
            <wp:extent cx="5731510" cy="3430270"/>
            <wp:effectExtent l="228600" t="266700" r="212090" b="246380"/>
            <wp:wrapNone/>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36"/>
                    <a:stretch>
                      <a:fillRect/>
                    </a:stretch>
                  </pic:blipFill>
                  <pic:spPr>
                    <a:xfrm>
                      <a:off x="0" y="0"/>
                      <a:ext cx="5731510" cy="343027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p w14:paraId="3DF16B71" w14:textId="71B3A869" w:rsidR="00442573" w:rsidRDefault="00442573" w:rsidP="007F1F38">
      <w:pPr>
        <w:pStyle w:val="ListParagraph"/>
        <w:spacing w:line="360" w:lineRule="auto"/>
        <w:ind w:left="2160"/>
        <w:rPr>
          <w:rFonts w:asciiTheme="minorHAnsi" w:hAnsiTheme="minorHAnsi" w:cstheme="minorHAnsi"/>
        </w:rPr>
      </w:pPr>
    </w:p>
    <w:p w14:paraId="1450C699" w14:textId="79DF9832" w:rsidR="00442573" w:rsidRDefault="00442573" w:rsidP="007F1F38">
      <w:pPr>
        <w:pStyle w:val="ListParagraph"/>
        <w:spacing w:line="360" w:lineRule="auto"/>
        <w:ind w:left="2160"/>
        <w:rPr>
          <w:rFonts w:asciiTheme="minorHAnsi" w:hAnsiTheme="minorHAnsi" w:cstheme="minorHAnsi"/>
        </w:rPr>
      </w:pPr>
    </w:p>
    <w:p w14:paraId="11DEB459" w14:textId="27B96950" w:rsidR="00442573" w:rsidRDefault="00442573" w:rsidP="007F1F38">
      <w:pPr>
        <w:pStyle w:val="ListParagraph"/>
        <w:spacing w:line="360" w:lineRule="auto"/>
        <w:ind w:left="2160"/>
        <w:rPr>
          <w:rFonts w:asciiTheme="minorHAnsi" w:hAnsiTheme="minorHAnsi" w:cstheme="minorHAnsi"/>
        </w:rPr>
      </w:pPr>
    </w:p>
    <w:p w14:paraId="0F09F7A2" w14:textId="0C6DC5F7" w:rsidR="00442573" w:rsidRDefault="00442573" w:rsidP="007F1F38">
      <w:pPr>
        <w:pStyle w:val="ListParagraph"/>
        <w:spacing w:line="360" w:lineRule="auto"/>
        <w:ind w:left="2160"/>
        <w:rPr>
          <w:rFonts w:asciiTheme="minorHAnsi" w:hAnsiTheme="minorHAnsi" w:cstheme="minorHAnsi"/>
        </w:rPr>
      </w:pPr>
    </w:p>
    <w:p w14:paraId="6A504C7A" w14:textId="2592C38E" w:rsidR="00442573" w:rsidRDefault="00442573" w:rsidP="007F1F38">
      <w:pPr>
        <w:pStyle w:val="ListParagraph"/>
        <w:spacing w:line="360" w:lineRule="auto"/>
        <w:ind w:left="2160"/>
        <w:rPr>
          <w:rFonts w:asciiTheme="minorHAnsi" w:hAnsiTheme="minorHAnsi" w:cstheme="minorHAnsi"/>
        </w:rPr>
      </w:pPr>
    </w:p>
    <w:p w14:paraId="0A64F342" w14:textId="5DD4E831" w:rsidR="00442573" w:rsidRDefault="00442573" w:rsidP="007F1F38">
      <w:pPr>
        <w:pStyle w:val="ListParagraph"/>
        <w:spacing w:line="360" w:lineRule="auto"/>
        <w:ind w:left="2160"/>
        <w:rPr>
          <w:rFonts w:asciiTheme="minorHAnsi" w:hAnsiTheme="minorHAnsi" w:cstheme="minorHAnsi"/>
        </w:rPr>
      </w:pPr>
    </w:p>
    <w:p w14:paraId="4BDC8900" w14:textId="66809FBC" w:rsidR="00442573" w:rsidRDefault="00442573" w:rsidP="007F1F38">
      <w:pPr>
        <w:pStyle w:val="ListParagraph"/>
        <w:spacing w:line="360" w:lineRule="auto"/>
        <w:ind w:left="2160"/>
        <w:rPr>
          <w:rFonts w:asciiTheme="minorHAnsi" w:hAnsiTheme="minorHAnsi" w:cstheme="minorHAnsi"/>
        </w:rPr>
      </w:pPr>
    </w:p>
    <w:p w14:paraId="6F7CEE39" w14:textId="26CBF55F" w:rsidR="00442573" w:rsidRDefault="00442573" w:rsidP="007F1F38">
      <w:pPr>
        <w:pStyle w:val="ListParagraph"/>
        <w:spacing w:line="360" w:lineRule="auto"/>
        <w:ind w:left="2160"/>
        <w:rPr>
          <w:rFonts w:asciiTheme="minorHAnsi" w:hAnsiTheme="minorHAnsi" w:cstheme="minorHAnsi"/>
        </w:rPr>
      </w:pPr>
    </w:p>
    <w:p w14:paraId="7991104E" w14:textId="4D2B7586" w:rsidR="00442573" w:rsidRDefault="00442573" w:rsidP="007F1F38">
      <w:pPr>
        <w:pStyle w:val="ListParagraph"/>
        <w:spacing w:line="360" w:lineRule="auto"/>
        <w:ind w:left="2160"/>
        <w:rPr>
          <w:rFonts w:asciiTheme="minorHAnsi" w:hAnsiTheme="minorHAnsi" w:cstheme="minorHAnsi"/>
        </w:rPr>
      </w:pPr>
    </w:p>
    <w:p w14:paraId="174872D2" w14:textId="51698D4C" w:rsidR="00442573" w:rsidRDefault="00442573" w:rsidP="007F1F38">
      <w:pPr>
        <w:pStyle w:val="ListParagraph"/>
        <w:spacing w:line="360" w:lineRule="auto"/>
        <w:ind w:left="2160"/>
        <w:rPr>
          <w:rFonts w:asciiTheme="minorHAnsi" w:hAnsiTheme="minorHAnsi" w:cstheme="minorHAnsi"/>
        </w:rPr>
      </w:pPr>
    </w:p>
    <w:p w14:paraId="595E807D" w14:textId="19741A1F" w:rsidR="00442573" w:rsidRDefault="00442573" w:rsidP="007F1F38">
      <w:pPr>
        <w:pStyle w:val="ListParagraph"/>
        <w:spacing w:line="360" w:lineRule="auto"/>
        <w:ind w:left="2160"/>
        <w:rPr>
          <w:rFonts w:asciiTheme="minorHAnsi" w:hAnsiTheme="minorHAnsi" w:cstheme="minorHAnsi"/>
        </w:rPr>
      </w:pPr>
    </w:p>
    <w:p w14:paraId="161AE185" w14:textId="204A5F05" w:rsidR="00442573" w:rsidRDefault="00442573" w:rsidP="007F1F38">
      <w:pPr>
        <w:pStyle w:val="ListParagraph"/>
        <w:spacing w:line="360" w:lineRule="auto"/>
        <w:ind w:left="2160"/>
        <w:rPr>
          <w:rFonts w:asciiTheme="minorHAnsi" w:hAnsiTheme="minorHAnsi" w:cstheme="minorHAnsi"/>
        </w:rPr>
      </w:pPr>
    </w:p>
    <w:p w14:paraId="602C0307" w14:textId="592C0C29" w:rsidR="008577ED" w:rsidRDefault="008577ED">
      <w:pPr>
        <w:spacing w:after="200" w:line="276" w:lineRule="auto"/>
        <w:rPr>
          <w:rFonts w:asciiTheme="minorHAnsi" w:hAnsiTheme="minorHAnsi" w:cstheme="minorHAnsi"/>
        </w:rPr>
      </w:pPr>
      <w:r>
        <w:rPr>
          <w:rFonts w:asciiTheme="minorHAnsi" w:hAnsiTheme="minorHAnsi" w:cstheme="minorHAnsi"/>
        </w:rPr>
        <w:br w:type="page"/>
      </w:r>
    </w:p>
    <w:p w14:paraId="09DB5FFB" w14:textId="77777777" w:rsidR="00442573" w:rsidRDefault="00442573" w:rsidP="007F1F38">
      <w:pPr>
        <w:pStyle w:val="ListParagraph"/>
        <w:spacing w:line="360" w:lineRule="auto"/>
        <w:ind w:left="2160"/>
        <w:rPr>
          <w:rFonts w:asciiTheme="minorHAnsi" w:hAnsiTheme="minorHAnsi" w:cstheme="minorHAnsi"/>
        </w:rPr>
      </w:pPr>
    </w:p>
    <w:p w14:paraId="02347B8C" w14:textId="7A792093" w:rsidR="007F1F38" w:rsidRDefault="00267F0E"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t>The Leasehold Advice Centre</w:t>
      </w:r>
    </w:p>
    <w:p w14:paraId="5EFEA23E" w14:textId="77777777" w:rsidR="005A08A2" w:rsidRPr="00CF4460" w:rsidRDefault="005A08A2" w:rsidP="005A08A2">
      <w:pPr>
        <w:pStyle w:val="ListParagraph"/>
        <w:spacing w:line="360" w:lineRule="auto"/>
        <w:ind w:left="2160"/>
        <w:rPr>
          <w:rFonts w:asciiTheme="minorHAnsi" w:hAnsiTheme="minorHAnsi" w:cstheme="minorHAnsi"/>
          <w:b/>
          <w:bCs/>
        </w:rPr>
      </w:pPr>
    </w:p>
    <w:p w14:paraId="2EC8DAFB" w14:textId="7293E00D" w:rsidR="00C711B1" w:rsidRDefault="007F1F38" w:rsidP="00516C67">
      <w:pPr>
        <w:pStyle w:val="ListParagraph"/>
        <w:spacing w:line="360" w:lineRule="auto"/>
        <w:ind w:left="2160"/>
        <w:jc w:val="both"/>
        <w:rPr>
          <w:rFonts w:asciiTheme="minorHAnsi" w:hAnsiTheme="minorHAnsi" w:cstheme="minorHAnsi"/>
        </w:rPr>
      </w:pPr>
      <w:r>
        <w:rPr>
          <w:rFonts w:asciiTheme="minorHAnsi" w:hAnsiTheme="minorHAnsi" w:cstheme="minorHAnsi"/>
        </w:rPr>
        <w:t>A</w:t>
      </w:r>
      <w:r w:rsidR="00811CEA">
        <w:rPr>
          <w:rFonts w:asciiTheme="minorHAnsi" w:hAnsiTheme="minorHAnsi" w:cstheme="minorHAnsi"/>
        </w:rPr>
        <w:t xml:space="preserve"> website</w:t>
      </w:r>
      <w:r>
        <w:rPr>
          <w:rFonts w:asciiTheme="minorHAnsi" w:hAnsiTheme="minorHAnsi" w:cstheme="minorHAnsi"/>
        </w:rPr>
        <w:t xml:space="preserve"> aimed at all leaseholders (houses and apartments) which is </w:t>
      </w:r>
      <w:r w:rsidR="005A08A2">
        <w:rPr>
          <w:rFonts w:asciiTheme="minorHAnsi" w:hAnsiTheme="minorHAnsi" w:cstheme="minorHAnsi"/>
        </w:rPr>
        <w:t>useful</w:t>
      </w:r>
      <w:r>
        <w:rPr>
          <w:rFonts w:asciiTheme="minorHAnsi" w:hAnsiTheme="minorHAnsi" w:cstheme="minorHAnsi"/>
        </w:rPr>
        <w:t xml:space="preserve"> </w:t>
      </w:r>
      <w:r w:rsidR="00CF4460">
        <w:rPr>
          <w:rFonts w:asciiTheme="minorHAnsi" w:hAnsiTheme="minorHAnsi" w:cstheme="minorHAnsi"/>
        </w:rPr>
        <w:t>for overall information</w:t>
      </w:r>
      <w:r w:rsidR="00811CEA">
        <w:rPr>
          <w:rFonts w:asciiTheme="minorHAnsi" w:hAnsiTheme="minorHAnsi" w:cstheme="minorHAnsi"/>
        </w:rPr>
        <w:t>,</w:t>
      </w:r>
      <w:r w:rsidR="00CF4460">
        <w:rPr>
          <w:rFonts w:asciiTheme="minorHAnsi" w:hAnsiTheme="minorHAnsi" w:cstheme="minorHAnsi"/>
        </w:rPr>
        <w:t xml:space="preserve"> </w:t>
      </w:r>
      <w:r>
        <w:rPr>
          <w:rFonts w:asciiTheme="minorHAnsi" w:hAnsiTheme="minorHAnsi" w:cstheme="minorHAnsi"/>
        </w:rPr>
        <w:t>but not as practical as the one propose</w:t>
      </w:r>
      <w:r w:rsidR="00811CEA">
        <w:rPr>
          <w:rFonts w:asciiTheme="minorHAnsi" w:hAnsiTheme="minorHAnsi" w:cstheme="minorHAnsi"/>
        </w:rPr>
        <w:t xml:space="preserve">d </w:t>
      </w:r>
      <w:r>
        <w:rPr>
          <w:rFonts w:asciiTheme="minorHAnsi" w:hAnsiTheme="minorHAnsi" w:cstheme="minorHAnsi"/>
        </w:rPr>
        <w:t>to develop</w:t>
      </w:r>
      <w:r w:rsidR="00CF4460">
        <w:rPr>
          <w:rFonts w:asciiTheme="minorHAnsi" w:hAnsiTheme="minorHAnsi" w:cstheme="minorHAnsi"/>
        </w:rPr>
        <w:t>.</w:t>
      </w:r>
      <w:r w:rsidR="00267F0E">
        <w:rPr>
          <w:rFonts w:asciiTheme="minorHAnsi" w:hAnsiTheme="minorHAnsi" w:cstheme="minorHAnsi"/>
        </w:rPr>
        <w:t xml:space="preserve">  </w:t>
      </w:r>
      <w:r w:rsidR="005A08A2">
        <w:rPr>
          <w:rFonts w:asciiTheme="minorHAnsi" w:hAnsiTheme="minorHAnsi" w:cstheme="minorHAnsi"/>
        </w:rPr>
        <w:t>Is good to link to though, as h</w:t>
      </w:r>
      <w:r w:rsidR="00267F0E">
        <w:rPr>
          <w:rFonts w:asciiTheme="minorHAnsi" w:hAnsiTheme="minorHAnsi" w:cstheme="minorHAnsi"/>
        </w:rPr>
        <w:t>as useful calculator to estimate enfranchisement cost</w:t>
      </w:r>
      <w:sdt>
        <w:sdtPr>
          <w:rPr>
            <w:rFonts w:asciiTheme="minorHAnsi" w:hAnsiTheme="minorHAnsi" w:cstheme="minorHAnsi"/>
          </w:rPr>
          <w:id w:val="-864906696"/>
          <w:citation/>
        </w:sdtPr>
        <w:sdtContent>
          <w:r w:rsidR="00C10048">
            <w:rPr>
              <w:rFonts w:asciiTheme="minorHAnsi" w:hAnsiTheme="minorHAnsi" w:cstheme="minorHAnsi"/>
            </w:rPr>
            <w:fldChar w:fldCharType="begin"/>
          </w:r>
          <w:r w:rsidR="00C10048">
            <w:rPr>
              <w:rFonts w:asciiTheme="minorHAnsi" w:hAnsiTheme="minorHAnsi" w:cstheme="minorHAnsi"/>
            </w:rPr>
            <w:instrText xml:space="preserve"> CITATION The222 \l 2057 </w:instrText>
          </w:r>
          <w:r w:rsidR="00C10048">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[20]</w:t>
          </w:r>
          <w:r w:rsidR="00C10048">
            <w:rPr>
              <w:rFonts w:asciiTheme="minorHAnsi" w:hAnsiTheme="minorHAnsi" w:cstheme="minorHAnsi"/>
            </w:rPr>
            <w:fldChar w:fldCharType="end"/>
          </w:r>
        </w:sdtContent>
      </w:sdt>
      <w:r w:rsidR="00267F0E">
        <w:rPr>
          <w:rFonts w:asciiTheme="minorHAnsi" w:hAnsiTheme="minorHAnsi" w:cstheme="minorHAnsi"/>
        </w:rPr>
        <w:t>.</w:t>
      </w:r>
    </w:p>
    <w:p w14:paraId="56DC9E33" w14:textId="0EB3F55F" w:rsidR="00FC610F" w:rsidRDefault="0053492B" w:rsidP="0053492B">
      <w:pPr>
        <w:pStyle w:val="Caption"/>
        <w:rPr>
          <w:rFonts w:asciiTheme="minorHAnsi" w:hAnsiTheme="minorHAnsi" w:cstheme="minorHAnsi"/>
        </w:rPr>
      </w:pPr>
      <w:bookmarkStart w:id="39" w:name="_Toc133217687"/>
      <w:r>
        <w:t xml:space="preserve">Figure </w:t>
      </w:r>
      <w:fldSimple w:instr=" SEQ Figure \* ARABIC ">
        <w:r w:rsidR="007C09D8">
          <w:rPr>
            <w:noProof/>
          </w:rPr>
          <w:t>15</w:t>
        </w:r>
      </w:fldSimple>
      <w:r>
        <w:t xml:space="preserve"> The Leasehold Advice Centre</w:t>
      </w:r>
      <w:bookmarkEnd w:id="39"/>
    </w:p>
    <w:p w14:paraId="72F3723F" w14:textId="6F21FAFB" w:rsidR="00FC610F" w:rsidRDefault="00FC610F" w:rsidP="00516C67">
      <w:pPr>
        <w:pStyle w:val="ListParagraph"/>
        <w:spacing w:line="360" w:lineRule="auto"/>
        <w:ind w:left="2160"/>
        <w:jc w:val="both"/>
        <w:rPr>
          <w:rFonts w:asciiTheme="minorHAnsi" w:hAnsiTheme="minorHAnsi" w:cstheme="minorHAnsi"/>
        </w:rPr>
      </w:pPr>
      <w:r w:rsidRPr="00FC610F">
        <w:rPr>
          <w:rFonts w:asciiTheme="minorHAnsi" w:hAnsiTheme="minorHAnsi" w:cstheme="minorHAnsi"/>
          <w:noProof/>
        </w:rPr>
        <w:drawing>
          <wp:anchor distT="0" distB="0" distL="114300" distR="114300" simplePos="0" relativeHeight="251499520" behindDoc="1" locked="0" layoutInCell="1" allowOverlap="1" wp14:anchorId="73E61D4B" wp14:editId="3ED04BEA">
            <wp:simplePos x="0" y="0"/>
            <wp:positionH relativeFrom="column">
              <wp:posOffset>304800</wp:posOffset>
            </wp:positionH>
            <wp:positionV relativeFrom="paragraph">
              <wp:posOffset>132080</wp:posOffset>
            </wp:positionV>
            <wp:extent cx="5731510" cy="3044825"/>
            <wp:effectExtent l="228600" t="247650" r="212090" b="250825"/>
            <wp:wrapNone/>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37"/>
                    <a:stretch>
                      <a:fillRect/>
                    </a:stretch>
                  </pic:blipFill>
                  <pic:spPr>
                    <a:xfrm>
                      <a:off x="0" y="0"/>
                      <a:ext cx="5731510" cy="304482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p w14:paraId="51855084" w14:textId="026EB29F" w:rsidR="00FC610F" w:rsidRDefault="00FC610F" w:rsidP="00516C67">
      <w:pPr>
        <w:pStyle w:val="ListParagraph"/>
        <w:spacing w:line="360" w:lineRule="auto"/>
        <w:ind w:left="2160"/>
        <w:jc w:val="both"/>
        <w:rPr>
          <w:rFonts w:asciiTheme="minorHAnsi" w:hAnsiTheme="minorHAnsi" w:cstheme="minorHAnsi"/>
        </w:rPr>
      </w:pPr>
    </w:p>
    <w:p w14:paraId="6BC73475" w14:textId="54345D46" w:rsidR="00FC610F" w:rsidRDefault="00FC610F" w:rsidP="00516C67">
      <w:pPr>
        <w:pStyle w:val="ListParagraph"/>
        <w:spacing w:line="360" w:lineRule="auto"/>
        <w:ind w:left="2160"/>
        <w:jc w:val="both"/>
        <w:rPr>
          <w:rFonts w:asciiTheme="minorHAnsi" w:hAnsiTheme="minorHAnsi" w:cstheme="minorHAnsi"/>
        </w:rPr>
      </w:pPr>
    </w:p>
    <w:p w14:paraId="77EB1F11" w14:textId="1213CAD0" w:rsidR="00FC610F" w:rsidRDefault="00FC610F" w:rsidP="00516C67">
      <w:pPr>
        <w:pStyle w:val="ListParagraph"/>
        <w:spacing w:line="360" w:lineRule="auto"/>
        <w:ind w:left="2160"/>
        <w:jc w:val="both"/>
        <w:rPr>
          <w:rFonts w:asciiTheme="minorHAnsi" w:hAnsiTheme="minorHAnsi" w:cstheme="minorHAnsi"/>
        </w:rPr>
      </w:pPr>
    </w:p>
    <w:p w14:paraId="1C5835F4" w14:textId="7F1A8171" w:rsidR="00FC610F" w:rsidRDefault="00FC610F" w:rsidP="00516C67">
      <w:pPr>
        <w:pStyle w:val="ListParagraph"/>
        <w:spacing w:line="360" w:lineRule="auto"/>
        <w:ind w:left="2160"/>
        <w:jc w:val="both"/>
        <w:rPr>
          <w:rFonts w:asciiTheme="minorHAnsi" w:hAnsiTheme="minorHAnsi" w:cstheme="minorHAnsi"/>
        </w:rPr>
      </w:pPr>
    </w:p>
    <w:p w14:paraId="36E4C7E8" w14:textId="01D5F2DD" w:rsidR="00FC610F" w:rsidRDefault="00FC610F" w:rsidP="00516C67">
      <w:pPr>
        <w:pStyle w:val="ListParagraph"/>
        <w:spacing w:line="360" w:lineRule="auto"/>
        <w:ind w:left="2160"/>
        <w:jc w:val="both"/>
        <w:rPr>
          <w:rFonts w:asciiTheme="minorHAnsi" w:hAnsiTheme="minorHAnsi" w:cstheme="minorHAnsi"/>
        </w:rPr>
      </w:pPr>
    </w:p>
    <w:p w14:paraId="07D2CB20" w14:textId="3CC73F01" w:rsidR="00FC610F" w:rsidRDefault="00FC610F" w:rsidP="00516C67">
      <w:pPr>
        <w:pStyle w:val="ListParagraph"/>
        <w:spacing w:line="360" w:lineRule="auto"/>
        <w:ind w:left="2160"/>
        <w:jc w:val="both"/>
        <w:rPr>
          <w:rFonts w:asciiTheme="minorHAnsi" w:hAnsiTheme="minorHAnsi" w:cstheme="minorHAnsi"/>
        </w:rPr>
      </w:pPr>
    </w:p>
    <w:p w14:paraId="42C8D28F" w14:textId="2D429443" w:rsidR="00FC610F" w:rsidRDefault="00FC610F" w:rsidP="00516C67">
      <w:pPr>
        <w:pStyle w:val="ListParagraph"/>
        <w:spacing w:line="360" w:lineRule="auto"/>
        <w:ind w:left="2160"/>
        <w:jc w:val="both"/>
        <w:rPr>
          <w:rFonts w:asciiTheme="minorHAnsi" w:hAnsiTheme="minorHAnsi" w:cstheme="minorHAnsi"/>
        </w:rPr>
      </w:pPr>
    </w:p>
    <w:p w14:paraId="6E3E9FC9" w14:textId="7384CCDD" w:rsidR="00FC610F" w:rsidRDefault="00FC610F" w:rsidP="00516C67">
      <w:pPr>
        <w:pStyle w:val="ListParagraph"/>
        <w:spacing w:line="360" w:lineRule="auto"/>
        <w:ind w:left="2160"/>
        <w:jc w:val="both"/>
        <w:rPr>
          <w:rFonts w:asciiTheme="minorHAnsi" w:hAnsiTheme="minorHAnsi" w:cstheme="minorHAnsi"/>
        </w:rPr>
      </w:pPr>
    </w:p>
    <w:p w14:paraId="48B43B63" w14:textId="45571D9B" w:rsidR="00FC610F" w:rsidRDefault="00FC610F" w:rsidP="00516C67">
      <w:pPr>
        <w:pStyle w:val="ListParagraph"/>
        <w:spacing w:line="360" w:lineRule="auto"/>
        <w:ind w:left="2160"/>
        <w:jc w:val="both"/>
        <w:rPr>
          <w:rFonts w:asciiTheme="minorHAnsi" w:hAnsiTheme="minorHAnsi" w:cstheme="minorHAnsi"/>
        </w:rPr>
      </w:pPr>
    </w:p>
    <w:p w14:paraId="3A179894" w14:textId="3645345E" w:rsidR="00FC610F" w:rsidRDefault="00FC610F" w:rsidP="00516C67">
      <w:pPr>
        <w:pStyle w:val="ListParagraph"/>
        <w:spacing w:line="360" w:lineRule="auto"/>
        <w:ind w:left="2160"/>
        <w:jc w:val="both"/>
        <w:rPr>
          <w:rFonts w:asciiTheme="minorHAnsi" w:hAnsiTheme="minorHAnsi" w:cstheme="minorHAnsi"/>
        </w:rPr>
      </w:pPr>
    </w:p>
    <w:p w14:paraId="17F6C262" w14:textId="708BE0F9" w:rsidR="00FC610F" w:rsidRDefault="00FC610F" w:rsidP="00516C67">
      <w:pPr>
        <w:pStyle w:val="ListParagraph"/>
        <w:spacing w:line="360" w:lineRule="auto"/>
        <w:ind w:left="2160"/>
        <w:jc w:val="both"/>
        <w:rPr>
          <w:rFonts w:asciiTheme="minorHAnsi" w:hAnsiTheme="minorHAnsi" w:cstheme="minorHAnsi"/>
        </w:rPr>
      </w:pPr>
    </w:p>
    <w:p w14:paraId="41429336" w14:textId="3216680B" w:rsidR="00FC610F" w:rsidRDefault="00FC610F" w:rsidP="00516C67">
      <w:pPr>
        <w:pStyle w:val="ListParagraph"/>
        <w:spacing w:line="360" w:lineRule="auto"/>
        <w:ind w:left="2160"/>
        <w:jc w:val="both"/>
        <w:rPr>
          <w:rFonts w:asciiTheme="minorHAnsi" w:hAnsiTheme="minorHAnsi" w:cstheme="minorHAnsi"/>
        </w:rPr>
      </w:pPr>
    </w:p>
    <w:p w14:paraId="20A23747" w14:textId="0A2F6B00" w:rsidR="00FC610F" w:rsidRDefault="00FC610F" w:rsidP="00516C67">
      <w:pPr>
        <w:pStyle w:val="ListParagraph"/>
        <w:spacing w:line="360" w:lineRule="auto"/>
        <w:ind w:left="2160"/>
        <w:jc w:val="both"/>
        <w:rPr>
          <w:rFonts w:asciiTheme="minorHAnsi" w:hAnsiTheme="minorHAnsi" w:cstheme="minorHAnsi"/>
        </w:rPr>
      </w:pPr>
    </w:p>
    <w:p w14:paraId="5828880F" w14:textId="25F895F8" w:rsidR="00FC610F" w:rsidRDefault="00FC610F" w:rsidP="00516C67">
      <w:pPr>
        <w:pStyle w:val="ListParagraph"/>
        <w:spacing w:line="360" w:lineRule="auto"/>
        <w:ind w:left="2160"/>
        <w:jc w:val="both"/>
        <w:rPr>
          <w:rFonts w:asciiTheme="minorHAnsi" w:hAnsiTheme="minorHAnsi" w:cstheme="minorHAnsi"/>
        </w:rPr>
      </w:pPr>
    </w:p>
    <w:p w14:paraId="4C9E21DC" w14:textId="6985DBCC" w:rsidR="00FC610F" w:rsidRDefault="00FC610F" w:rsidP="00516C67">
      <w:pPr>
        <w:pStyle w:val="ListParagraph"/>
        <w:spacing w:line="360" w:lineRule="auto"/>
        <w:ind w:left="2160"/>
        <w:jc w:val="both"/>
        <w:rPr>
          <w:rFonts w:asciiTheme="minorHAnsi" w:hAnsiTheme="minorHAnsi" w:cstheme="minorHAnsi"/>
        </w:rPr>
      </w:pPr>
    </w:p>
    <w:p w14:paraId="4F4E0A02" w14:textId="7FE2D3F3" w:rsidR="00FC610F" w:rsidRDefault="00FC610F" w:rsidP="00516C67">
      <w:pPr>
        <w:pStyle w:val="ListParagraph"/>
        <w:spacing w:line="360" w:lineRule="auto"/>
        <w:ind w:left="2160"/>
        <w:jc w:val="both"/>
        <w:rPr>
          <w:rFonts w:asciiTheme="minorHAnsi" w:hAnsiTheme="minorHAnsi" w:cstheme="minorHAnsi"/>
        </w:rPr>
      </w:pPr>
    </w:p>
    <w:p w14:paraId="3BEA20B1" w14:textId="1FF4F341" w:rsidR="00FC610F" w:rsidRDefault="00FC610F" w:rsidP="00516C67">
      <w:pPr>
        <w:pStyle w:val="ListParagraph"/>
        <w:spacing w:line="360" w:lineRule="auto"/>
        <w:ind w:left="2160"/>
        <w:jc w:val="both"/>
        <w:rPr>
          <w:rFonts w:asciiTheme="minorHAnsi" w:hAnsiTheme="minorHAnsi" w:cstheme="minorHAnsi"/>
        </w:rPr>
      </w:pPr>
    </w:p>
    <w:p w14:paraId="1324CCFF" w14:textId="05D917F3" w:rsidR="00FC610F" w:rsidRDefault="00FC610F" w:rsidP="00516C67">
      <w:pPr>
        <w:pStyle w:val="ListParagraph"/>
        <w:spacing w:line="360" w:lineRule="auto"/>
        <w:ind w:left="2160"/>
        <w:jc w:val="both"/>
        <w:rPr>
          <w:rFonts w:asciiTheme="minorHAnsi" w:hAnsiTheme="minorHAnsi" w:cstheme="minorHAnsi"/>
        </w:rPr>
      </w:pPr>
    </w:p>
    <w:p w14:paraId="7478796D" w14:textId="77777777" w:rsidR="00FC610F" w:rsidRDefault="00FC610F" w:rsidP="00516C67">
      <w:pPr>
        <w:pStyle w:val="ListParagraph"/>
        <w:spacing w:line="360" w:lineRule="auto"/>
        <w:ind w:left="2160"/>
        <w:jc w:val="both"/>
        <w:rPr>
          <w:rFonts w:asciiTheme="minorHAnsi" w:hAnsiTheme="minorHAnsi" w:cstheme="minorHAnsi"/>
        </w:rPr>
      </w:pPr>
    </w:p>
    <w:p w14:paraId="751B97B4" w14:textId="5F09C5EC" w:rsidR="00FC610F" w:rsidRDefault="00FC610F">
      <w:pPr>
        <w:spacing w:after="200" w:line="276" w:lineRule="auto"/>
        <w:rPr>
          <w:rFonts w:asciiTheme="minorHAnsi" w:hAnsiTheme="minorHAnsi" w:cstheme="minorHAnsi"/>
        </w:rPr>
      </w:pPr>
      <w:r>
        <w:rPr>
          <w:rFonts w:asciiTheme="minorHAnsi" w:hAnsiTheme="minorHAnsi" w:cstheme="minorHAnsi"/>
        </w:rPr>
        <w:br w:type="page"/>
      </w:r>
    </w:p>
    <w:p w14:paraId="14FACA26" w14:textId="77777777" w:rsidR="002A3FAA" w:rsidRDefault="002A3FAA" w:rsidP="00516C67">
      <w:pPr>
        <w:pStyle w:val="ListParagraph"/>
        <w:spacing w:line="360" w:lineRule="auto"/>
        <w:ind w:left="2160"/>
        <w:jc w:val="both"/>
        <w:rPr>
          <w:rFonts w:asciiTheme="minorHAnsi" w:hAnsiTheme="minorHAnsi" w:cstheme="minorHAnsi"/>
        </w:rPr>
      </w:pPr>
    </w:p>
    <w:p w14:paraId="327458D7" w14:textId="2F0559FC" w:rsidR="007F1F38" w:rsidRDefault="00811CEA"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t>Government/Housing Ministers</w:t>
      </w:r>
      <w:r w:rsidR="007F1F38" w:rsidRPr="00CF4460">
        <w:rPr>
          <w:rFonts w:asciiTheme="minorHAnsi" w:hAnsiTheme="minorHAnsi" w:cstheme="minorHAnsi"/>
          <w:b/>
          <w:bCs/>
        </w:rPr>
        <w:t xml:space="preserve"> working on Leasehold Reform</w:t>
      </w:r>
    </w:p>
    <w:p w14:paraId="7B59D529" w14:textId="77777777" w:rsidR="005A08A2" w:rsidRPr="00CF4460" w:rsidRDefault="005A08A2" w:rsidP="005A08A2">
      <w:pPr>
        <w:pStyle w:val="ListParagraph"/>
        <w:spacing w:line="360" w:lineRule="auto"/>
        <w:ind w:left="2160"/>
        <w:rPr>
          <w:rFonts w:asciiTheme="minorHAnsi" w:hAnsiTheme="minorHAnsi" w:cstheme="minorHAnsi"/>
          <w:b/>
          <w:bCs/>
        </w:rPr>
      </w:pPr>
    </w:p>
    <w:p w14:paraId="1D8D492E" w14:textId="6B52D72F" w:rsidR="00C711B1" w:rsidRDefault="007F1F38" w:rsidP="005A08A2">
      <w:pPr>
        <w:pStyle w:val="ListParagraph"/>
        <w:spacing w:line="360" w:lineRule="auto"/>
        <w:ind w:left="2160"/>
        <w:jc w:val="both"/>
        <w:rPr>
          <w:rFonts w:asciiTheme="minorHAnsi" w:hAnsiTheme="minorHAnsi" w:cstheme="minorHAnsi"/>
          <w:b/>
          <w:bCs/>
          <w:color w:val="FF0000"/>
          <w:vertAlign w:val="superscript"/>
        </w:rPr>
      </w:pPr>
      <w:r>
        <w:rPr>
          <w:rFonts w:asciiTheme="minorHAnsi" w:hAnsiTheme="minorHAnsi" w:cstheme="minorHAnsi"/>
        </w:rPr>
        <w:t xml:space="preserve">Ministers have chopped and changed so much in recent </w:t>
      </w:r>
      <w:r w:rsidR="0087121D">
        <w:rPr>
          <w:rFonts w:asciiTheme="minorHAnsi" w:hAnsiTheme="minorHAnsi" w:cstheme="minorHAnsi"/>
        </w:rPr>
        <w:t>times</w:t>
      </w:r>
      <w:r w:rsidR="006473DF">
        <w:rPr>
          <w:rFonts w:asciiTheme="minorHAnsi" w:hAnsiTheme="minorHAnsi" w:cstheme="minorHAnsi"/>
        </w:rPr>
        <w:t>;</w:t>
      </w:r>
      <w:r>
        <w:rPr>
          <w:rFonts w:asciiTheme="minorHAnsi" w:hAnsiTheme="minorHAnsi" w:cstheme="minorHAnsi"/>
        </w:rPr>
        <w:t xml:space="preserve"> no perceivable progress has been made.</w:t>
      </w:r>
      <w:r w:rsidR="0081559F">
        <w:rPr>
          <w:rFonts w:asciiTheme="minorHAnsi" w:hAnsiTheme="minorHAnsi" w:cstheme="minorHAnsi"/>
        </w:rPr>
        <w:t xml:space="preserve">  </w:t>
      </w:r>
    </w:p>
    <w:p w14:paraId="575B60A8" w14:textId="77777777" w:rsidR="00C711B1" w:rsidRDefault="00C711B1" w:rsidP="005A08A2">
      <w:pPr>
        <w:pStyle w:val="ListParagraph"/>
        <w:spacing w:line="360" w:lineRule="auto"/>
        <w:ind w:left="2160"/>
        <w:jc w:val="both"/>
        <w:rPr>
          <w:rFonts w:asciiTheme="minorHAnsi" w:hAnsiTheme="minorHAnsi" w:cstheme="minorHAnsi"/>
          <w:b/>
          <w:bCs/>
          <w:color w:val="FF0000"/>
          <w:vertAlign w:val="superscript"/>
        </w:rPr>
      </w:pPr>
    </w:p>
    <w:p w14:paraId="099962DB" w14:textId="037A6650" w:rsidR="00C711B1" w:rsidRPr="00E72680" w:rsidRDefault="00C711B1" w:rsidP="00C711B1">
      <w:pPr>
        <w:shd w:val="clear" w:color="auto" w:fill="FFFFFF"/>
        <w:spacing w:after="255"/>
        <w:ind w:left="2160"/>
        <w:rPr>
          <w:rFonts w:asciiTheme="minorHAnsi" w:hAnsiTheme="minorHAnsi" w:cstheme="minorHAnsi"/>
          <w:color w:val="555555"/>
          <w:lang w:eastAsia="en-GB"/>
        </w:rPr>
      </w:pPr>
      <w:r w:rsidRPr="00E72680">
        <w:rPr>
          <w:rFonts w:asciiTheme="minorHAnsi" w:hAnsiTheme="minorHAnsi" w:cstheme="minorHAnsi"/>
          <w:color w:val="555555"/>
          <w:lang w:eastAsia="en-GB"/>
        </w:rPr>
        <w:t>List of housing secretaries since May 2015:</w:t>
      </w:r>
      <w:sdt>
        <w:sdtPr>
          <w:rPr>
            <w:rFonts w:asciiTheme="minorHAnsi" w:hAnsiTheme="minorHAnsi" w:cstheme="minorHAnsi"/>
            <w:color w:val="555555"/>
            <w:lang w:eastAsia="en-GB"/>
          </w:rPr>
          <w:id w:val="1652552684"/>
          <w:citation/>
        </w:sdtPr>
        <w:sdtContent>
          <w:r w:rsidR="00CB1AB0">
            <w:rPr>
              <w:rFonts w:asciiTheme="minorHAnsi" w:hAnsiTheme="minorHAnsi" w:cstheme="minorHAnsi"/>
              <w:color w:val="555555"/>
              <w:lang w:eastAsia="en-GB"/>
            </w:rPr>
            <w:fldChar w:fldCharType="begin"/>
          </w:r>
          <w:r w:rsidR="00CB1AB0">
            <w:rPr>
              <w:rFonts w:asciiTheme="minorHAnsi" w:hAnsiTheme="minorHAnsi" w:cstheme="minorHAnsi"/>
              <w:color w:val="555555"/>
              <w:lang w:eastAsia="en-GB"/>
            </w:rPr>
            <w:instrText xml:space="preserve"> CITATION Lab \l 2057 </w:instrText>
          </w:r>
          <w:r w:rsidR="00CB1AB0">
            <w:rPr>
              <w:rFonts w:asciiTheme="minorHAnsi" w:hAnsiTheme="minorHAnsi" w:cstheme="minorHAnsi"/>
              <w:color w:val="555555"/>
              <w:lang w:eastAsia="en-GB"/>
            </w:rPr>
            <w:fldChar w:fldCharType="separate"/>
          </w:r>
          <w:r w:rsidR="00A72D41">
            <w:rPr>
              <w:rFonts w:asciiTheme="minorHAnsi" w:hAnsiTheme="minorHAnsi" w:cstheme="minorHAnsi"/>
              <w:noProof/>
              <w:color w:val="555555"/>
              <w:lang w:eastAsia="en-GB"/>
            </w:rPr>
            <w:t xml:space="preserve"> </w:t>
          </w:r>
          <w:r w:rsidR="00A72D41" w:rsidRPr="00A72D41">
            <w:rPr>
              <w:rFonts w:asciiTheme="minorHAnsi" w:hAnsiTheme="minorHAnsi" w:cstheme="minorHAnsi"/>
              <w:noProof/>
              <w:color w:val="555555"/>
              <w:lang w:eastAsia="en-GB"/>
            </w:rPr>
            <w:t>[21]</w:t>
          </w:r>
          <w:r w:rsidR="00CB1AB0">
            <w:rPr>
              <w:rFonts w:asciiTheme="minorHAnsi" w:hAnsiTheme="minorHAnsi" w:cstheme="minorHAnsi"/>
              <w:color w:val="555555"/>
              <w:lang w:eastAsia="en-GB"/>
            </w:rPr>
            <w:fldChar w:fldCharType="end"/>
          </w:r>
        </w:sdtContent>
      </w:sdt>
    </w:p>
    <w:p w14:paraId="1ECA68B7" w14:textId="7291025A" w:rsidR="00C711B1" w:rsidRPr="00E72680" w:rsidRDefault="00C711B1" w:rsidP="00243D0F">
      <w:pPr>
        <w:pStyle w:val="ListParagraph"/>
        <w:numPr>
          <w:ilvl w:val="0"/>
          <w:numId w:val="13"/>
        </w:numPr>
        <w:shd w:val="clear" w:color="auto" w:fill="FFFFFF"/>
        <w:spacing w:after="255" w:line="360" w:lineRule="auto"/>
        <w:rPr>
          <w:rFonts w:asciiTheme="minorHAnsi" w:hAnsiTheme="minorHAnsi" w:cstheme="minorHAnsi"/>
          <w:color w:val="555555"/>
          <w:lang w:eastAsia="en-GB"/>
        </w:rPr>
      </w:pPr>
      <w:r w:rsidRPr="00E72680">
        <w:rPr>
          <w:rFonts w:asciiTheme="minorHAnsi" w:hAnsiTheme="minorHAnsi" w:cstheme="minorHAnsi"/>
          <w:color w:val="555555"/>
          <w:lang w:eastAsia="en-GB"/>
        </w:rPr>
        <w:t>Greg Clark 5 May 2015 - 14 July 2016</w:t>
      </w:r>
    </w:p>
    <w:p w14:paraId="225D04CE" w14:textId="2F12F362" w:rsidR="00C711B1" w:rsidRPr="00E72680" w:rsidRDefault="00C711B1" w:rsidP="00243D0F">
      <w:pPr>
        <w:pStyle w:val="ListParagraph"/>
        <w:numPr>
          <w:ilvl w:val="0"/>
          <w:numId w:val="13"/>
        </w:numPr>
        <w:shd w:val="clear" w:color="auto" w:fill="FFFFFF"/>
        <w:spacing w:after="255" w:line="360" w:lineRule="auto"/>
        <w:rPr>
          <w:rFonts w:asciiTheme="minorHAnsi" w:hAnsiTheme="minorHAnsi" w:cstheme="minorHAnsi"/>
          <w:color w:val="555555"/>
          <w:lang w:eastAsia="en-GB"/>
        </w:rPr>
      </w:pPr>
      <w:r w:rsidRPr="00E72680">
        <w:rPr>
          <w:rFonts w:asciiTheme="minorHAnsi" w:hAnsiTheme="minorHAnsi" w:cstheme="minorHAnsi"/>
          <w:color w:val="555555"/>
          <w:lang w:eastAsia="en-GB"/>
        </w:rPr>
        <w:t xml:space="preserve">Sajid Javid 14 July 2016 - 30 April 2018 </w:t>
      </w:r>
    </w:p>
    <w:p w14:paraId="183B32B5" w14:textId="77777777" w:rsidR="00C711B1" w:rsidRPr="00E72680" w:rsidRDefault="00C711B1" w:rsidP="00243D0F">
      <w:pPr>
        <w:pStyle w:val="ListParagraph"/>
        <w:numPr>
          <w:ilvl w:val="0"/>
          <w:numId w:val="13"/>
        </w:numPr>
        <w:shd w:val="clear" w:color="auto" w:fill="FFFFFF"/>
        <w:spacing w:after="255" w:line="360" w:lineRule="auto"/>
        <w:rPr>
          <w:rFonts w:asciiTheme="minorHAnsi" w:hAnsiTheme="minorHAnsi" w:cstheme="minorHAnsi"/>
          <w:color w:val="555555"/>
          <w:lang w:eastAsia="en-GB"/>
        </w:rPr>
      </w:pPr>
      <w:r w:rsidRPr="00E72680">
        <w:rPr>
          <w:rFonts w:asciiTheme="minorHAnsi" w:hAnsiTheme="minorHAnsi" w:cstheme="minorHAnsi"/>
          <w:color w:val="555555"/>
          <w:lang w:eastAsia="en-GB"/>
        </w:rPr>
        <w:t>James Brokenshire 30 April 2018 - 24 July 2019</w:t>
      </w:r>
    </w:p>
    <w:p w14:paraId="6AB3AD0F" w14:textId="6045A828" w:rsidR="00C711B1" w:rsidRPr="00E72680" w:rsidRDefault="00C711B1" w:rsidP="00243D0F">
      <w:pPr>
        <w:pStyle w:val="ListParagraph"/>
        <w:numPr>
          <w:ilvl w:val="0"/>
          <w:numId w:val="13"/>
        </w:numPr>
        <w:shd w:val="clear" w:color="auto" w:fill="FFFFFF"/>
        <w:spacing w:after="255" w:line="360" w:lineRule="auto"/>
        <w:rPr>
          <w:rFonts w:asciiTheme="minorHAnsi" w:hAnsiTheme="minorHAnsi" w:cstheme="minorHAnsi"/>
          <w:color w:val="555555"/>
          <w:lang w:eastAsia="en-GB"/>
        </w:rPr>
      </w:pPr>
      <w:r w:rsidRPr="00E72680">
        <w:rPr>
          <w:rFonts w:asciiTheme="minorHAnsi" w:hAnsiTheme="minorHAnsi" w:cstheme="minorHAnsi"/>
          <w:color w:val="555555"/>
          <w:lang w:eastAsia="en-GB"/>
        </w:rPr>
        <w:t xml:space="preserve">Robert Jenrick 24 July 2019 - 15 September 2021 </w:t>
      </w:r>
    </w:p>
    <w:p w14:paraId="32AD7DA9" w14:textId="77777777" w:rsidR="00C711B1" w:rsidRPr="00E72680" w:rsidRDefault="00C711B1" w:rsidP="00243D0F">
      <w:pPr>
        <w:pStyle w:val="ListParagraph"/>
        <w:numPr>
          <w:ilvl w:val="0"/>
          <w:numId w:val="13"/>
        </w:numPr>
        <w:shd w:val="clear" w:color="auto" w:fill="FFFFFF"/>
        <w:spacing w:after="255" w:line="360" w:lineRule="auto"/>
        <w:rPr>
          <w:rFonts w:asciiTheme="minorHAnsi" w:hAnsiTheme="minorHAnsi" w:cstheme="minorHAnsi"/>
          <w:color w:val="555555"/>
          <w:lang w:eastAsia="en-GB"/>
        </w:rPr>
      </w:pPr>
      <w:r w:rsidRPr="00E72680">
        <w:rPr>
          <w:rFonts w:asciiTheme="minorHAnsi" w:hAnsiTheme="minorHAnsi" w:cstheme="minorHAnsi"/>
          <w:color w:val="555555"/>
          <w:lang w:eastAsia="en-GB"/>
        </w:rPr>
        <w:t xml:space="preserve">Michael Gove 15 September 2021 - 6 July 2022 </w:t>
      </w:r>
    </w:p>
    <w:p w14:paraId="7E063387" w14:textId="0A0310F0" w:rsidR="00C711B1" w:rsidRPr="00E72680" w:rsidRDefault="00C711B1" w:rsidP="00243D0F">
      <w:pPr>
        <w:pStyle w:val="ListParagraph"/>
        <w:numPr>
          <w:ilvl w:val="0"/>
          <w:numId w:val="13"/>
        </w:numPr>
        <w:shd w:val="clear" w:color="auto" w:fill="FFFFFF"/>
        <w:spacing w:after="255" w:line="360" w:lineRule="auto"/>
        <w:rPr>
          <w:rFonts w:asciiTheme="minorHAnsi" w:hAnsiTheme="minorHAnsi" w:cstheme="minorHAnsi"/>
          <w:color w:val="555555"/>
          <w:lang w:eastAsia="en-GB"/>
        </w:rPr>
      </w:pPr>
      <w:r w:rsidRPr="00E72680">
        <w:rPr>
          <w:rFonts w:asciiTheme="minorHAnsi" w:hAnsiTheme="minorHAnsi" w:cstheme="minorHAnsi"/>
          <w:color w:val="555555"/>
          <w:lang w:eastAsia="en-GB"/>
        </w:rPr>
        <w:t>Greg Clark 7 July 2022 - Present</w:t>
      </w:r>
    </w:p>
    <w:p w14:paraId="1B7D007F" w14:textId="77777777" w:rsidR="00C711B1" w:rsidRDefault="00C711B1" w:rsidP="005A08A2">
      <w:pPr>
        <w:pStyle w:val="ListParagraph"/>
        <w:spacing w:line="360" w:lineRule="auto"/>
        <w:ind w:left="2160"/>
        <w:jc w:val="both"/>
        <w:rPr>
          <w:rFonts w:asciiTheme="minorHAnsi" w:hAnsiTheme="minorHAnsi" w:cstheme="minorHAnsi"/>
          <w:b/>
          <w:bCs/>
          <w:color w:val="FF0000"/>
          <w:vertAlign w:val="superscript"/>
        </w:rPr>
      </w:pPr>
    </w:p>
    <w:p w14:paraId="7101EBCD" w14:textId="02504F30" w:rsidR="00C711B1" w:rsidRDefault="0087121D" w:rsidP="005A08A2">
      <w:pPr>
        <w:pStyle w:val="ListParagraph"/>
        <w:spacing w:line="360" w:lineRule="auto"/>
        <w:ind w:left="2160"/>
        <w:jc w:val="both"/>
        <w:rPr>
          <w:rFonts w:asciiTheme="minorHAnsi" w:hAnsiTheme="minorHAnsi" w:cstheme="minorHAnsi"/>
        </w:rPr>
      </w:pPr>
      <w:r>
        <w:rPr>
          <w:rFonts w:asciiTheme="minorHAnsi" w:hAnsiTheme="minorHAnsi" w:cstheme="minorHAnsi"/>
        </w:rPr>
        <w:t>T</w:t>
      </w:r>
      <w:r w:rsidR="00C711B1">
        <w:rPr>
          <w:rFonts w:asciiTheme="minorHAnsi" w:hAnsiTheme="minorHAnsi" w:cstheme="minorHAnsi"/>
        </w:rPr>
        <w:t>he 2</w:t>
      </w:r>
      <w:r w:rsidR="00C711B1" w:rsidRPr="00C711B1">
        <w:rPr>
          <w:rFonts w:asciiTheme="minorHAnsi" w:hAnsiTheme="minorHAnsi" w:cstheme="minorHAnsi"/>
          <w:vertAlign w:val="superscript"/>
        </w:rPr>
        <w:t>nd</w:t>
      </w:r>
      <w:r w:rsidR="00C711B1">
        <w:rPr>
          <w:rFonts w:asciiTheme="minorHAnsi" w:hAnsiTheme="minorHAnsi" w:cstheme="minorHAnsi"/>
        </w:rPr>
        <w:t xml:space="preserve"> stage to ease the path for leaseholders to buy their freeholds may now fall by the wayside.  </w:t>
      </w:r>
    </w:p>
    <w:p w14:paraId="71591997" w14:textId="77777777" w:rsidR="00C711B1" w:rsidRDefault="00C711B1" w:rsidP="005A08A2">
      <w:pPr>
        <w:pStyle w:val="ListParagraph"/>
        <w:spacing w:line="360" w:lineRule="auto"/>
        <w:ind w:left="2160"/>
        <w:jc w:val="both"/>
        <w:rPr>
          <w:rFonts w:asciiTheme="minorHAnsi" w:hAnsiTheme="minorHAnsi" w:cstheme="minorHAnsi"/>
        </w:rPr>
      </w:pPr>
    </w:p>
    <w:p w14:paraId="2D4F69D5" w14:textId="4826C0EC" w:rsidR="005A08A2" w:rsidRPr="00E012A0" w:rsidRDefault="00C711B1" w:rsidP="005A08A2">
      <w:pPr>
        <w:pStyle w:val="ListParagraph"/>
        <w:spacing w:line="360" w:lineRule="auto"/>
        <w:ind w:left="2160"/>
        <w:jc w:val="both"/>
        <w:rPr>
          <w:rFonts w:asciiTheme="minorHAnsi" w:hAnsiTheme="minorHAnsi" w:cstheme="minorHAnsi"/>
        </w:rPr>
      </w:pPr>
      <w:r>
        <w:rPr>
          <w:rFonts w:asciiTheme="minorHAnsi" w:hAnsiTheme="minorHAnsi" w:cstheme="minorHAnsi"/>
        </w:rPr>
        <w:t>S</w:t>
      </w:r>
      <w:r w:rsidR="00E012A0">
        <w:rPr>
          <w:rFonts w:asciiTheme="minorHAnsi" w:hAnsiTheme="minorHAnsi" w:cstheme="minorHAnsi"/>
        </w:rPr>
        <w:t xml:space="preserve">hadow housing secretary Lisa Nandy fumed on Twitter ‘Boris Johnson got in </w:t>
      </w:r>
      <w:r w:rsidR="00E72680">
        <w:rPr>
          <w:rFonts w:asciiTheme="minorHAnsi" w:hAnsiTheme="minorHAnsi" w:cstheme="minorHAnsi"/>
        </w:rPr>
        <w:t xml:space="preserve">[power] </w:t>
      </w:r>
      <w:r w:rsidR="00E012A0">
        <w:rPr>
          <w:rFonts w:asciiTheme="minorHAnsi" w:hAnsiTheme="minorHAnsi" w:cstheme="minorHAnsi"/>
        </w:rPr>
        <w:t xml:space="preserve">promising to level up </w:t>
      </w:r>
      <w:r>
        <w:rPr>
          <w:rFonts w:asciiTheme="minorHAnsi" w:hAnsiTheme="minorHAnsi" w:cstheme="minorHAnsi"/>
        </w:rPr>
        <w:t>communities,</w:t>
      </w:r>
      <w:r w:rsidR="00E012A0">
        <w:rPr>
          <w:rFonts w:asciiTheme="minorHAnsi" w:hAnsiTheme="minorHAnsi" w:cstheme="minorHAnsi"/>
        </w:rPr>
        <w:t xml:space="preserve"> but he binned the agenda, then the team’.  </w:t>
      </w:r>
    </w:p>
    <w:p w14:paraId="29EE1E18" w14:textId="77777777" w:rsidR="005A08A2" w:rsidRDefault="005A08A2" w:rsidP="005A08A2">
      <w:pPr>
        <w:pStyle w:val="ListParagraph"/>
        <w:spacing w:line="360" w:lineRule="auto"/>
        <w:ind w:left="2160"/>
        <w:jc w:val="both"/>
        <w:rPr>
          <w:rFonts w:asciiTheme="minorHAnsi" w:hAnsiTheme="minorHAnsi" w:cstheme="minorHAnsi"/>
        </w:rPr>
      </w:pPr>
    </w:p>
    <w:p w14:paraId="1704EFB7" w14:textId="09CD59AE" w:rsidR="0087121D" w:rsidRDefault="0081559F" w:rsidP="002A3FAA">
      <w:pPr>
        <w:pStyle w:val="ListParagraph"/>
        <w:spacing w:line="360" w:lineRule="auto"/>
        <w:ind w:left="2160"/>
        <w:jc w:val="both"/>
        <w:rPr>
          <w:rFonts w:asciiTheme="minorHAnsi" w:hAnsiTheme="minorHAnsi" w:cstheme="minorHAnsi"/>
        </w:rPr>
      </w:pPr>
      <w:r>
        <w:rPr>
          <w:rFonts w:asciiTheme="minorHAnsi" w:hAnsiTheme="minorHAnsi" w:cstheme="minorHAnsi"/>
        </w:rPr>
        <w:t>Baroness Scott, the Parliamentary Secretary for Levelling Up for Housing and Communities claim</w:t>
      </w:r>
      <w:r w:rsidR="00D52183">
        <w:rPr>
          <w:rFonts w:asciiTheme="minorHAnsi" w:hAnsiTheme="minorHAnsi" w:cstheme="minorHAnsi"/>
        </w:rPr>
        <w:t>s</w:t>
      </w:r>
      <w:r>
        <w:rPr>
          <w:rFonts w:asciiTheme="minorHAnsi" w:hAnsiTheme="minorHAnsi" w:cstheme="minorHAnsi"/>
        </w:rPr>
        <w:t xml:space="preserve"> the</w:t>
      </w:r>
      <w:r w:rsidR="000D6A21">
        <w:rPr>
          <w:rFonts w:asciiTheme="minorHAnsi" w:hAnsiTheme="minorHAnsi" w:cstheme="minorHAnsi"/>
        </w:rPr>
        <w:t xml:space="preserve"> government is</w:t>
      </w:r>
      <w:r>
        <w:rPr>
          <w:rFonts w:asciiTheme="minorHAnsi" w:hAnsiTheme="minorHAnsi" w:cstheme="minorHAnsi"/>
        </w:rPr>
        <w:t xml:space="preserve"> committed to creating a fair and just housing system that works for everyone.</w:t>
      </w:r>
      <w:r w:rsidR="000D6A21">
        <w:rPr>
          <w:rFonts w:asciiTheme="minorHAnsi" w:hAnsiTheme="minorHAnsi" w:cstheme="minorHAnsi"/>
        </w:rPr>
        <w:t xml:space="preserve">   </w:t>
      </w:r>
      <w:r w:rsidR="005A08A2">
        <w:rPr>
          <w:rFonts w:asciiTheme="minorHAnsi" w:hAnsiTheme="minorHAnsi" w:cstheme="minorHAnsi"/>
        </w:rPr>
        <w:t>I</w:t>
      </w:r>
      <w:r w:rsidR="000D6A21">
        <w:rPr>
          <w:rFonts w:asciiTheme="minorHAnsi" w:hAnsiTheme="minorHAnsi" w:cstheme="minorHAnsi"/>
        </w:rPr>
        <w:t>nsurance commissions</w:t>
      </w:r>
      <w:r w:rsidR="00D52183">
        <w:rPr>
          <w:rFonts w:asciiTheme="minorHAnsi" w:hAnsiTheme="minorHAnsi" w:cstheme="minorHAnsi"/>
        </w:rPr>
        <w:t xml:space="preserve"> </w:t>
      </w:r>
      <w:r w:rsidR="000D6A21">
        <w:rPr>
          <w:rFonts w:asciiTheme="minorHAnsi" w:hAnsiTheme="minorHAnsi" w:cstheme="minorHAnsi"/>
        </w:rPr>
        <w:t xml:space="preserve">are </w:t>
      </w:r>
      <w:r w:rsidR="005A08A2">
        <w:rPr>
          <w:rFonts w:asciiTheme="minorHAnsi" w:hAnsiTheme="minorHAnsi" w:cstheme="minorHAnsi"/>
        </w:rPr>
        <w:t xml:space="preserve">also </w:t>
      </w:r>
      <w:r w:rsidR="000D6A21">
        <w:rPr>
          <w:rFonts w:asciiTheme="minorHAnsi" w:hAnsiTheme="minorHAnsi" w:cstheme="minorHAnsi"/>
        </w:rPr>
        <w:t>being investigated by the Financial Conduct Authority</w:t>
      </w:r>
      <w:sdt>
        <w:sdtPr>
          <w:rPr>
            <w:rFonts w:asciiTheme="minorHAnsi" w:hAnsiTheme="minorHAnsi" w:cstheme="minorHAnsi"/>
          </w:rPr>
          <w:id w:val="-713811035"/>
          <w:citation/>
        </w:sdtPr>
        <w:sdtContent>
          <w:r w:rsidR="00FA0D04">
            <w:rPr>
              <w:rFonts w:asciiTheme="minorHAnsi" w:hAnsiTheme="minorHAnsi" w:cstheme="minorHAnsi"/>
            </w:rPr>
            <w:fldChar w:fldCharType="begin"/>
          </w:r>
          <w:r w:rsidR="00FA0D04">
            <w:rPr>
              <w:rFonts w:asciiTheme="minorHAnsi" w:hAnsiTheme="minorHAnsi" w:cstheme="minorHAnsi"/>
            </w:rPr>
            <w:instrText xml:space="preserve"> CITATION Smi22 \l 2057 </w:instrText>
          </w:r>
          <w:r w:rsidR="00FA0D04">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[22]</w:t>
          </w:r>
          <w:r w:rsidR="00FA0D04">
            <w:rPr>
              <w:rFonts w:asciiTheme="minorHAnsi" w:hAnsiTheme="minorHAnsi" w:cstheme="minorHAnsi"/>
            </w:rPr>
            <w:fldChar w:fldCharType="end"/>
          </w:r>
        </w:sdtContent>
      </w:sdt>
      <w:r w:rsidR="000D6A21">
        <w:rPr>
          <w:rFonts w:asciiTheme="minorHAnsi" w:hAnsiTheme="minorHAnsi" w:cstheme="minorHAnsi"/>
        </w:rPr>
        <w:t>.</w:t>
      </w:r>
      <w:r w:rsidR="00A736CA">
        <w:rPr>
          <w:rFonts w:asciiTheme="minorHAnsi" w:hAnsiTheme="minorHAnsi" w:cstheme="minorHAnsi"/>
        </w:rPr>
        <w:t xml:space="preserve">  </w:t>
      </w:r>
    </w:p>
    <w:p w14:paraId="538344BF" w14:textId="2D78EEF0" w:rsidR="00442573" w:rsidRDefault="00442573">
      <w:pPr>
        <w:spacing w:after="200" w:line="276" w:lineRule="auto"/>
        <w:rPr>
          <w:rFonts w:asciiTheme="minorHAnsi" w:hAnsiTheme="minorHAnsi" w:cstheme="minorHAnsi"/>
        </w:rPr>
      </w:pPr>
      <w:r>
        <w:rPr>
          <w:rFonts w:asciiTheme="minorHAnsi" w:hAnsiTheme="minorHAnsi" w:cstheme="minorHAnsi"/>
        </w:rPr>
        <w:br w:type="page"/>
      </w:r>
    </w:p>
    <w:p w14:paraId="7338241C" w14:textId="74B45757" w:rsidR="00474C01" w:rsidRDefault="00926E3B"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lastRenderedPageBreak/>
        <w:t>C.M.A.</w:t>
      </w:r>
      <w:r w:rsidR="00A34187">
        <w:rPr>
          <w:rFonts w:asciiTheme="minorHAnsi" w:hAnsiTheme="minorHAnsi" w:cstheme="minorHAnsi"/>
          <w:b/>
          <w:bCs/>
        </w:rPr>
        <w:t xml:space="preserve"> - </w:t>
      </w:r>
      <w:r w:rsidR="00474C01">
        <w:rPr>
          <w:rFonts w:asciiTheme="minorHAnsi" w:hAnsiTheme="minorHAnsi" w:cstheme="minorHAnsi"/>
          <w:b/>
          <w:bCs/>
        </w:rPr>
        <w:t>Competition and Markets Authority</w:t>
      </w:r>
    </w:p>
    <w:p w14:paraId="3FEBCD2C" w14:textId="77777777" w:rsidR="00D53909" w:rsidRDefault="00D53909" w:rsidP="00D53909">
      <w:pPr>
        <w:pStyle w:val="ListParagraph"/>
        <w:spacing w:line="360" w:lineRule="auto"/>
        <w:ind w:left="2160"/>
        <w:rPr>
          <w:rFonts w:asciiTheme="minorHAnsi" w:hAnsiTheme="minorHAnsi" w:cstheme="minorHAnsi"/>
          <w:b/>
          <w:bCs/>
        </w:rPr>
      </w:pPr>
    </w:p>
    <w:p w14:paraId="566490B4" w14:textId="0D60252D" w:rsidR="00A736CA" w:rsidRDefault="00D53909" w:rsidP="00A736CA">
      <w:pPr>
        <w:pStyle w:val="ListParagraph"/>
        <w:spacing w:line="360" w:lineRule="auto"/>
        <w:ind w:left="2160"/>
        <w:jc w:val="both"/>
        <w:rPr>
          <w:rFonts w:asciiTheme="minorHAnsi" w:hAnsiTheme="minorHAnsi" w:cstheme="minorHAnsi"/>
        </w:rPr>
      </w:pPr>
      <w:r>
        <w:rPr>
          <w:rFonts w:asciiTheme="minorHAnsi" w:hAnsiTheme="minorHAnsi" w:cstheme="minorHAnsi"/>
        </w:rPr>
        <w:t>There are 4.2 million residential leasehold properties in England</w:t>
      </w:r>
      <w:r w:rsidR="00A736CA">
        <w:rPr>
          <w:rFonts w:asciiTheme="minorHAnsi" w:hAnsiTheme="minorHAnsi" w:cstheme="minorHAnsi"/>
        </w:rPr>
        <w:t xml:space="preserve"> alone</w:t>
      </w:r>
      <w:r>
        <w:rPr>
          <w:rFonts w:asciiTheme="minorHAnsi" w:hAnsiTheme="minorHAnsi" w:cstheme="minorHAnsi"/>
        </w:rPr>
        <w:t>, of which 2.9 million are apartments</w:t>
      </w:r>
      <w:sdt>
        <w:sdtPr>
          <w:rPr>
            <w:rFonts w:asciiTheme="minorHAnsi" w:hAnsiTheme="minorHAnsi" w:cstheme="minorHAnsi"/>
          </w:rPr>
          <w:id w:val="1183254528"/>
          <w:citation/>
        </w:sdtPr>
        <w:sdtContent>
          <w:r w:rsidR="00FA0D04">
            <w:rPr>
              <w:rFonts w:asciiTheme="minorHAnsi" w:hAnsiTheme="minorHAnsi" w:cstheme="minorHAnsi"/>
            </w:rPr>
            <w:fldChar w:fldCharType="begin"/>
          </w:r>
          <w:r w:rsidR="00FA0D04">
            <w:rPr>
              <w:rFonts w:asciiTheme="minorHAnsi" w:hAnsiTheme="minorHAnsi" w:cstheme="minorHAnsi"/>
            </w:rPr>
            <w:instrText xml:space="preserve"> CITATION RJo22 \l 2057 </w:instrText>
          </w:r>
          <w:r w:rsidR="00FA0D04">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[23]</w:t>
          </w:r>
          <w:r w:rsidR="00FA0D04">
            <w:rPr>
              <w:rFonts w:asciiTheme="minorHAnsi" w:hAnsiTheme="minorHAnsi" w:cstheme="minorHAnsi"/>
            </w:rPr>
            <w:fldChar w:fldCharType="end"/>
          </w:r>
        </w:sdtContent>
      </w:sdt>
      <w:r>
        <w:rPr>
          <w:rFonts w:asciiTheme="minorHAnsi" w:hAnsiTheme="minorHAnsi" w:cstheme="minorHAnsi"/>
        </w:rPr>
        <w:t>.</w:t>
      </w:r>
      <w:r w:rsidR="00AB7C1C">
        <w:rPr>
          <w:rFonts w:asciiTheme="minorHAnsi" w:hAnsiTheme="minorHAnsi" w:cstheme="minorHAnsi"/>
        </w:rPr>
        <w:t xml:space="preserve">  </w:t>
      </w:r>
      <w:r>
        <w:rPr>
          <w:rFonts w:asciiTheme="minorHAnsi" w:hAnsiTheme="minorHAnsi" w:cstheme="minorHAnsi"/>
        </w:rPr>
        <w:t xml:space="preserve">The </w:t>
      </w:r>
      <w:r w:rsidR="00926E3B">
        <w:rPr>
          <w:rFonts w:asciiTheme="minorHAnsi" w:hAnsiTheme="minorHAnsi" w:cstheme="minorHAnsi"/>
        </w:rPr>
        <w:t>C.M.A.</w:t>
      </w:r>
      <w:r>
        <w:rPr>
          <w:rFonts w:asciiTheme="minorHAnsi" w:hAnsiTheme="minorHAnsi" w:cstheme="minorHAnsi"/>
        </w:rPr>
        <w:t xml:space="preserve"> is conducting an official investigation into</w:t>
      </w:r>
      <w:r w:rsidR="00A736CA">
        <w:rPr>
          <w:rFonts w:asciiTheme="minorHAnsi" w:hAnsiTheme="minorHAnsi" w:cstheme="minorHAnsi"/>
        </w:rPr>
        <w:t>:</w:t>
      </w:r>
    </w:p>
    <w:p w14:paraId="45839BC9" w14:textId="77777777" w:rsidR="00A736CA" w:rsidRDefault="00D53909" w:rsidP="00243D0F">
      <w:pPr>
        <w:pStyle w:val="ListParagraph"/>
        <w:numPr>
          <w:ilvl w:val="0"/>
          <w:numId w:val="11"/>
        </w:numPr>
        <w:spacing w:line="360" w:lineRule="auto"/>
        <w:jc w:val="both"/>
        <w:rPr>
          <w:rFonts w:asciiTheme="minorHAnsi" w:hAnsiTheme="minorHAnsi" w:cstheme="minorHAnsi"/>
        </w:rPr>
      </w:pPr>
      <w:r>
        <w:rPr>
          <w:rFonts w:asciiTheme="minorHAnsi" w:hAnsiTheme="minorHAnsi" w:cstheme="minorHAnsi"/>
        </w:rPr>
        <w:t xml:space="preserve">misleading practices and </w:t>
      </w:r>
    </w:p>
    <w:p w14:paraId="3F042195" w14:textId="5177CB6E" w:rsidR="00A736CA" w:rsidRPr="00AB7C1C" w:rsidRDefault="00D53909" w:rsidP="00243D0F">
      <w:pPr>
        <w:pStyle w:val="ListParagraph"/>
        <w:numPr>
          <w:ilvl w:val="0"/>
          <w:numId w:val="11"/>
        </w:numPr>
        <w:spacing w:line="360" w:lineRule="auto"/>
        <w:jc w:val="both"/>
        <w:rPr>
          <w:rFonts w:asciiTheme="minorHAnsi" w:hAnsiTheme="minorHAnsi" w:cstheme="minorHAnsi"/>
        </w:rPr>
      </w:pPr>
      <w:r w:rsidRPr="00AB7C1C">
        <w:rPr>
          <w:rFonts w:asciiTheme="minorHAnsi" w:hAnsiTheme="minorHAnsi" w:cstheme="minorHAnsi"/>
        </w:rPr>
        <w:t>unfair terms in the leasehold market</w:t>
      </w:r>
    </w:p>
    <w:p w14:paraId="20B19B34" w14:textId="7BC41492" w:rsidR="00A736CA" w:rsidRDefault="00A736CA" w:rsidP="00A736CA">
      <w:pPr>
        <w:pStyle w:val="ListParagraph"/>
        <w:spacing w:line="360" w:lineRule="auto"/>
        <w:ind w:left="2160"/>
        <w:jc w:val="both"/>
        <w:rPr>
          <w:rFonts w:asciiTheme="minorHAnsi" w:hAnsiTheme="minorHAnsi" w:cstheme="minorHAnsi"/>
        </w:rPr>
      </w:pPr>
      <w:r>
        <w:rPr>
          <w:rFonts w:asciiTheme="minorHAnsi" w:hAnsiTheme="minorHAnsi" w:cstheme="minorHAnsi"/>
        </w:rPr>
        <w:t>Mis</w:t>
      </w:r>
      <w:r w:rsidR="00926E3B">
        <w:rPr>
          <w:rFonts w:asciiTheme="minorHAnsi" w:hAnsiTheme="minorHAnsi" w:cstheme="minorHAnsi"/>
        </w:rPr>
        <w:t>-</w:t>
      </w:r>
      <w:r>
        <w:rPr>
          <w:rFonts w:asciiTheme="minorHAnsi" w:hAnsiTheme="minorHAnsi" w:cstheme="minorHAnsi"/>
        </w:rPr>
        <w:t>selling</w:t>
      </w:r>
      <w:r w:rsidR="00D53909">
        <w:rPr>
          <w:rFonts w:asciiTheme="minorHAnsi" w:hAnsiTheme="minorHAnsi" w:cstheme="minorHAnsi"/>
        </w:rPr>
        <w:t xml:space="preserve"> and unfair contract terms </w:t>
      </w:r>
      <w:r w:rsidR="00E72680">
        <w:rPr>
          <w:rFonts w:asciiTheme="minorHAnsi" w:hAnsiTheme="minorHAnsi" w:cstheme="minorHAnsi"/>
        </w:rPr>
        <w:t xml:space="preserve">abound, </w:t>
      </w:r>
      <w:r w:rsidR="00D53909">
        <w:rPr>
          <w:rFonts w:asciiTheme="minorHAnsi" w:hAnsiTheme="minorHAnsi" w:cstheme="minorHAnsi"/>
        </w:rPr>
        <w:t>where people charged excessive fee</w:t>
      </w:r>
      <w:r>
        <w:rPr>
          <w:rFonts w:asciiTheme="minorHAnsi" w:hAnsiTheme="minorHAnsi" w:cstheme="minorHAnsi"/>
        </w:rPr>
        <w:t>s.</w:t>
      </w:r>
      <w:r w:rsidR="00862FCB">
        <w:rPr>
          <w:rFonts w:asciiTheme="minorHAnsi" w:hAnsiTheme="minorHAnsi" w:cstheme="minorHAnsi"/>
        </w:rPr>
        <w:t xml:space="preserve">  These are just two examples:-</w:t>
      </w:r>
    </w:p>
    <w:p w14:paraId="66095610" w14:textId="55F496E9" w:rsidR="00D53909" w:rsidRDefault="00862FCB" w:rsidP="00243D0F">
      <w:pPr>
        <w:pStyle w:val="ListParagraph"/>
        <w:numPr>
          <w:ilvl w:val="0"/>
          <w:numId w:val="12"/>
        </w:numPr>
        <w:spacing w:line="360" w:lineRule="auto"/>
        <w:jc w:val="both"/>
        <w:rPr>
          <w:rFonts w:asciiTheme="minorHAnsi" w:hAnsiTheme="minorHAnsi" w:cstheme="minorHAnsi"/>
        </w:rPr>
      </w:pPr>
      <w:r>
        <w:rPr>
          <w:rFonts w:asciiTheme="minorHAnsi" w:hAnsiTheme="minorHAnsi" w:cstheme="minorHAnsi"/>
        </w:rPr>
        <w:t xml:space="preserve">An apartment owner who thought ground rent was  </w:t>
      </w:r>
      <w:r w:rsidR="00D53909">
        <w:rPr>
          <w:rFonts w:asciiTheme="minorHAnsi" w:hAnsiTheme="minorHAnsi" w:cstheme="minorHAnsi"/>
        </w:rPr>
        <w:t xml:space="preserve">£250/p.a. but </w:t>
      </w:r>
      <w:r>
        <w:rPr>
          <w:rFonts w:asciiTheme="minorHAnsi" w:hAnsiTheme="minorHAnsi" w:cstheme="minorHAnsi"/>
        </w:rPr>
        <w:t xml:space="preserve">was in fact </w:t>
      </w:r>
      <w:r w:rsidR="00D53909">
        <w:rPr>
          <w:rFonts w:asciiTheme="minorHAnsi" w:hAnsiTheme="minorHAnsi" w:cstheme="minorHAnsi"/>
        </w:rPr>
        <w:t xml:space="preserve">£8,000 which </w:t>
      </w:r>
      <w:r>
        <w:rPr>
          <w:rFonts w:asciiTheme="minorHAnsi" w:hAnsiTheme="minorHAnsi" w:cstheme="minorHAnsi"/>
        </w:rPr>
        <w:t>was doubling,</w:t>
      </w:r>
      <w:r w:rsidR="00D53909">
        <w:rPr>
          <w:rFonts w:asciiTheme="minorHAnsi" w:hAnsiTheme="minorHAnsi" w:cstheme="minorHAnsi"/>
        </w:rPr>
        <w:t xml:space="preserve"> so in 95 years </w:t>
      </w:r>
      <w:r>
        <w:rPr>
          <w:rFonts w:asciiTheme="minorHAnsi" w:hAnsiTheme="minorHAnsi" w:cstheme="minorHAnsi"/>
        </w:rPr>
        <w:t xml:space="preserve">would have </w:t>
      </w:r>
      <w:r w:rsidR="00D53909">
        <w:rPr>
          <w:rFonts w:asciiTheme="minorHAnsi" w:hAnsiTheme="minorHAnsi" w:cstheme="minorHAnsi"/>
        </w:rPr>
        <w:t>amounted to £8 million.</w:t>
      </w:r>
    </w:p>
    <w:p w14:paraId="54D29385" w14:textId="3CD5D45B" w:rsidR="001C34CE" w:rsidRPr="00AB7C1C" w:rsidRDefault="00862FCB" w:rsidP="00243D0F">
      <w:pPr>
        <w:pStyle w:val="ListParagraph"/>
        <w:numPr>
          <w:ilvl w:val="0"/>
          <w:numId w:val="12"/>
        </w:numPr>
        <w:spacing w:line="360" w:lineRule="auto"/>
        <w:jc w:val="both"/>
        <w:rPr>
          <w:rFonts w:asciiTheme="minorHAnsi" w:hAnsiTheme="minorHAnsi" w:cstheme="minorHAnsi"/>
        </w:rPr>
      </w:pPr>
      <w:r w:rsidRPr="00AB7C1C">
        <w:rPr>
          <w:rFonts w:asciiTheme="minorHAnsi" w:hAnsiTheme="minorHAnsi" w:cstheme="minorHAnsi"/>
        </w:rPr>
        <w:t>A London apartment leaseholder living in a council tower block was given £146,000 invoice for share of cost of block refurbishment</w:t>
      </w:r>
      <w:r w:rsidR="00926E3B" w:rsidRPr="00AB7C1C">
        <w:rPr>
          <w:rFonts w:asciiTheme="minorHAnsi" w:hAnsiTheme="minorHAnsi" w:cstheme="minorHAnsi"/>
        </w:rPr>
        <w:t>.</w:t>
      </w:r>
    </w:p>
    <w:p w14:paraId="36047D26" w14:textId="4B963985" w:rsidR="00F36D24" w:rsidRDefault="001C34CE" w:rsidP="00926E3B">
      <w:pPr>
        <w:spacing w:line="360" w:lineRule="auto"/>
        <w:ind w:left="2160"/>
        <w:jc w:val="both"/>
        <w:rPr>
          <w:rFonts w:asciiTheme="minorHAnsi" w:hAnsiTheme="minorHAnsi" w:cstheme="minorHAnsi"/>
        </w:rPr>
      </w:pPr>
      <w:r>
        <w:rPr>
          <w:rFonts w:asciiTheme="minorHAnsi" w:hAnsiTheme="minorHAnsi" w:cstheme="minorHAnsi"/>
        </w:rPr>
        <w:t>Onerous terms on ground rents left m</w:t>
      </w:r>
      <w:r w:rsidR="00F36D24">
        <w:rPr>
          <w:rFonts w:asciiTheme="minorHAnsi" w:hAnsiTheme="minorHAnsi" w:cstheme="minorHAnsi"/>
        </w:rPr>
        <w:t xml:space="preserve">any buyers </w:t>
      </w:r>
      <w:r>
        <w:rPr>
          <w:rFonts w:asciiTheme="minorHAnsi" w:hAnsiTheme="minorHAnsi" w:cstheme="minorHAnsi"/>
        </w:rPr>
        <w:t>struggling to sell or mortgage their homes,   I</w:t>
      </w:r>
      <w:r w:rsidR="00F36D24">
        <w:rPr>
          <w:rFonts w:asciiTheme="minorHAnsi" w:hAnsiTheme="minorHAnsi" w:cstheme="minorHAnsi"/>
        </w:rPr>
        <w:t>n 2020 four developers were probed for unfair terms and mis-selling of leaseholds</w:t>
      </w:r>
      <w:r w:rsidR="00926E3B" w:rsidRPr="00F36D24">
        <w:rPr>
          <w:rFonts w:asciiTheme="minorHAnsi" w:hAnsiTheme="minorHAnsi" w:cstheme="minorHAnsi"/>
        </w:rPr>
        <w:t>:</w:t>
      </w:r>
    </w:p>
    <w:p w14:paraId="3D899F63" w14:textId="2EC3A475" w:rsidR="00F36D24" w:rsidRDefault="00926E3B" w:rsidP="00243D0F">
      <w:pPr>
        <w:pStyle w:val="ListParagraph"/>
        <w:numPr>
          <w:ilvl w:val="0"/>
          <w:numId w:val="14"/>
        </w:numPr>
        <w:spacing w:line="360" w:lineRule="auto"/>
        <w:jc w:val="both"/>
        <w:rPr>
          <w:rFonts w:asciiTheme="minorHAnsi" w:hAnsiTheme="minorHAnsi" w:cstheme="minorHAnsi"/>
        </w:rPr>
      </w:pPr>
      <w:r w:rsidRPr="00F36D24">
        <w:rPr>
          <w:rFonts w:asciiTheme="minorHAnsi" w:hAnsiTheme="minorHAnsi" w:cstheme="minorHAnsi"/>
        </w:rPr>
        <w:t>Countryside Properties</w:t>
      </w:r>
    </w:p>
    <w:p w14:paraId="1D461345" w14:textId="796E1603" w:rsidR="00F36D24" w:rsidRDefault="00926E3B" w:rsidP="00243D0F">
      <w:pPr>
        <w:pStyle w:val="ListParagraph"/>
        <w:numPr>
          <w:ilvl w:val="0"/>
          <w:numId w:val="14"/>
        </w:numPr>
        <w:spacing w:line="360" w:lineRule="auto"/>
        <w:jc w:val="both"/>
        <w:rPr>
          <w:rFonts w:asciiTheme="minorHAnsi" w:hAnsiTheme="minorHAnsi" w:cstheme="minorHAnsi"/>
        </w:rPr>
      </w:pPr>
      <w:r w:rsidRPr="00F36D24">
        <w:rPr>
          <w:rFonts w:asciiTheme="minorHAnsi" w:hAnsiTheme="minorHAnsi" w:cstheme="minorHAnsi"/>
        </w:rPr>
        <w:t>Taylor Wimpey</w:t>
      </w:r>
    </w:p>
    <w:p w14:paraId="42DFF4FB" w14:textId="5A2682B5" w:rsidR="00F36D24" w:rsidRDefault="00926E3B" w:rsidP="00243D0F">
      <w:pPr>
        <w:pStyle w:val="ListParagraph"/>
        <w:numPr>
          <w:ilvl w:val="0"/>
          <w:numId w:val="14"/>
        </w:numPr>
        <w:spacing w:line="360" w:lineRule="auto"/>
        <w:jc w:val="both"/>
        <w:rPr>
          <w:rFonts w:asciiTheme="minorHAnsi" w:hAnsiTheme="minorHAnsi" w:cstheme="minorHAnsi"/>
        </w:rPr>
      </w:pPr>
      <w:r w:rsidRPr="00F36D24">
        <w:rPr>
          <w:rFonts w:asciiTheme="minorHAnsi" w:hAnsiTheme="minorHAnsi" w:cstheme="minorHAnsi"/>
        </w:rPr>
        <w:t>Barratt</w:t>
      </w:r>
      <w:r w:rsidR="00F36D24">
        <w:rPr>
          <w:rFonts w:asciiTheme="minorHAnsi" w:hAnsiTheme="minorHAnsi" w:cstheme="minorHAnsi"/>
        </w:rPr>
        <w:t>s</w:t>
      </w:r>
    </w:p>
    <w:p w14:paraId="5C1C287A" w14:textId="77777777" w:rsidR="00F36D24" w:rsidRDefault="00926E3B" w:rsidP="00243D0F">
      <w:pPr>
        <w:pStyle w:val="ListParagraph"/>
        <w:numPr>
          <w:ilvl w:val="0"/>
          <w:numId w:val="14"/>
        </w:numPr>
        <w:spacing w:line="360" w:lineRule="auto"/>
        <w:jc w:val="both"/>
        <w:rPr>
          <w:rFonts w:asciiTheme="minorHAnsi" w:hAnsiTheme="minorHAnsi" w:cstheme="minorHAnsi"/>
        </w:rPr>
      </w:pPr>
      <w:r w:rsidRPr="00F36D24">
        <w:rPr>
          <w:rFonts w:asciiTheme="minorHAnsi" w:hAnsiTheme="minorHAnsi" w:cstheme="minorHAnsi"/>
        </w:rPr>
        <w:t xml:space="preserve">Persimmon </w:t>
      </w:r>
    </w:p>
    <w:p w14:paraId="44E5C83F" w14:textId="78E0D369" w:rsidR="00F36D24" w:rsidRDefault="00F36D24" w:rsidP="00F36D24">
      <w:pPr>
        <w:pStyle w:val="ListParagraph"/>
        <w:spacing w:line="360" w:lineRule="auto"/>
        <w:ind w:left="2580"/>
        <w:jc w:val="both"/>
        <w:rPr>
          <w:rFonts w:asciiTheme="minorHAnsi" w:hAnsiTheme="minorHAnsi" w:cstheme="minorHAnsi"/>
        </w:rPr>
      </w:pPr>
      <w:r w:rsidRPr="00F36D24">
        <w:rPr>
          <w:rFonts w:asciiTheme="minorHAnsi" w:hAnsiTheme="minorHAnsi" w:cstheme="minorHAnsi"/>
        </w:rPr>
        <w:t>All except Barratts settled</w:t>
      </w:r>
      <w:r>
        <w:rPr>
          <w:rFonts w:asciiTheme="minorHAnsi" w:hAnsiTheme="minorHAnsi" w:cstheme="minorHAnsi"/>
        </w:rPr>
        <w:t>; they</w:t>
      </w:r>
      <w:r w:rsidRPr="00F36D24">
        <w:rPr>
          <w:rFonts w:asciiTheme="minorHAnsi" w:hAnsiTheme="minorHAnsi" w:cstheme="minorHAnsi"/>
        </w:rPr>
        <w:t xml:space="preserve"> </w:t>
      </w:r>
      <w:r>
        <w:rPr>
          <w:rFonts w:asciiTheme="minorHAnsi" w:hAnsiTheme="minorHAnsi" w:cstheme="minorHAnsi"/>
        </w:rPr>
        <w:t>maintained</w:t>
      </w:r>
      <w:r w:rsidRPr="00F36D24">
        <w:rPr>
          <w:rFonts w:asciiTheme="minorHAnsi" w:hAnsiTheme="minorHAnsi" w:cstheme="minorHAnsi"/>
        </w:rPr>
        <w:t xml:space="preserve"> </w:t>
      </w:r>
      <w:r>
        <w:rPr>
          <w:rFonts w:asciiTheme="minorHAnsi" w:hAnsiTheme="minorHAnsi" w:cstheme="minorHAnsi"/>
        </w:rPr>
        <w:t>they</w:t>
      </w:r>
      <w:r w:rsidRPr="00F36D24">
        <w:rPr>
          <w:rFonts w:asciiTheme="minorHAnsi" w:hAnsiTheme="minorHAnsi" w:cstheme="minorHAnsi"/>
        </w:rPr>
        <w:t xml:space="preserve"> had never sold any leasehold properties with doubling ground rents.  Following the crackdown in December 2021 Taylor Wimpey agreed to</w:t>
      </w:r>
      <w:r>
        <w:rPr>
          <w:rFonts w:asciiTheme="minorHAnsi" w:hAnsiTheme="minorHAnsi" w:cstheme="minorHAnsi"/>
        </w:rPr>
        <w:t>:</w:t>
      </w:r>
    </w:p>
    <w:p w14:paraId="778D84B9" w14:textId="0DF50E65" w:rsidR="00F36D24" w:rsidRDefault="00F36D24" w:rsidP="00243D0F">
      <w:pPr>
        <w:pStyle w:val="ListParagraph"/>
        <w:numPr>
          <w:ilvl w:val="0"/>
          <w:numId w:val="15"/>
        </w:numPr>
        <w:spacing w:line="360" w:lineRule="auto"/>
        <w:jc w:val="both"/>
        <w:rPr>
          <w:rFonts w:asciiTheme="minorHAnsi" w:hAnsiTheme="minorHAnsi" w:cstheme="minorHAnsi"/>
        </w:rPr>
      </w:pPr>
      <w:r w:rsidRPr="00F36D24">
        <w:rPr>
          <w:rFonts w:asciiTheme="minorHAnsi" w:hAnsiTheme="minorHAnsi" w:cstheme="minorHAnsi"/>
        </w:rPr>
        <w:t xml:space="preserve">abolish doubling ground rents every 10 years </w:t>
      </w:r>
    </w:p>
    <w:p w14:paraId="4D4890A3" w14:textId="77777777" w:rsidR="00F36D24" w:rsidRDefault="00F36D24" w:rsidP="00243D0F">
      <w:pPr>
        <w:pStyle w:val="ListParagraph"/>
        <w:numPr>
          <w:ilvl w:val="0"/>
          <w:numId w:val="15"/>
        </w:numPr>
        <w:spacing w:line="360" w:lineRule="auto"/>
        <w:jc w:val="both"/>
        <w:rPr>
          <w:rFonts w:asciiTheme="minorHAnsi" w:hAnsiTheme="minorHAnsi" w:cstheme="minorHAnsi"/>
        </w:rPr>
      </w:pPr>
      <w:r w:rsidRPr="00F36D24">
        <w:rPr>
          <w:rFonts w:asciiTheme="minorHAnsi" w:hAnsiTheme="minorHAnsi" w:cstheme="minorHAnsi"/>
        </w:rPr>
        <w:t xml:space="preserve">switch those who agreed to inflation linked agreements to fixed charges that do not increase over time. </w:t>
      </w:r>
    </w:p>
    <w:p w14:paraId="68F3CDCA" w14:textId="4B771756" w:rsidR="00926E3B" w:rsidRDefault="00F36D24" w:rsidP="00243D0F">
      <w:pPr>
        <w:pStyle w:val="ListParagraph"/>
        <w:numPr>
          <w:ilvl w:val="0"/>
          <w:numId w:val="15"/>
        </w:numPr>
        <w:spacing w:line="360" w:lineRule="auto"/>
        <w:jc w:val="both"/>
        <w:rPr>
          <w:rFonts w:asciiTheme="minorHAnsi" w:hAnsiTheme="minorHAnsi" w:cstheme="minorHAnsi"/>
        </w:rPr>
      </w:pPr>
      <w:r w:rsidRPr="00F36D24">
        <w:rPr>
          <w:rFonts w:asciiTheme="minorHAnsi" w:hAnsiTheme="minorHAnsi" w:cstheme="minorHAnsi"/>
        </w:rPr>
        <w:t>Taylor Wimpey was being encouraged to remove their doubling clauses from leases.</w:t>
      </w:r>
    </w:p>
    <w:p w14:paraId="32C70ECB" w14:textId="07FB3ADE" w:rsidR="001C34CE" w:rsidRPr="00F36D24" w:rsidRDefault="001C34CE" w:rsidP="00243D0F">
      <w:pPr>
        <w:pStyle w:val="ListParagraph"/>
        <w:numPr>
          <w:ilvl w:val="0"/>
          <w:numId w:val="15"/>
        </w:numPr>
        <w:spacing w:line="360" w:lineRule="auto"/>
        <w:jc w:val="both"/>
        <w:rPr>
          <w:rFonts w:asciiTheme="minorHAnsi" w:hAnsiTheme="minorHAnsi" w:cstheme="minorHAnsi"/>
        </w:rPr>
      </w:pPr>
      <w:r>
        <w:rPr>
          <w:rFonts w:asciiTheme="minorHAnsi" w:hAnsiTheme="minorHAnsi" w:cstheme="minorHAnsi"/>
        </w:rPr>
        <w:t>Persimmon agreed to offer homeowners to buy their properties from the freeholder with purchase price capped at £2000 to subsidise converting leasehold to freehold</w:t>
      </w:r>
      <w:sdt>
        <w:sdtPr>
          <w:rPr>
            <w:rFonts w:asciiTheme="minorHAnsi" w:hAnsiTheme="minorHAnsi" w:cstheme="minorHAnsi"/>
          </w:rPr>
          <w:id w:val="1764027566"/>
          <w:citation/>
        </w:sdtPr>
        <w:sdtContent>
          <w:r w:rsidR="009E3F76">
            <w:rPr>
              <w:rFonts w:asciiTheme="minorHAnsi" w:hAnsiTheme="minorHAnsi" w:cstheme="minorHAnsi"/>
            </w:rPr>
            <w:fldChar w:fldCharType="begin"/>
          </w:r>
          <w:r w:rsidR="009E3F76">
            <w:rPr>
              <w:rFonts w:asciiTheme="minorHAnsi" w:hAnsiTheme="minorHAnsi" w:cstheme="minorHAnsi"/>
            </w:rPr>
            <w:instrText xml:space="preserve"> CITATION Spe22 \l 2057 </w:instrText>
          </w:r>
          <w:r w:rsidR="009E3F76">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[24]</w:t>
          </w:r>
          <w:r w:rsidR="009E3F76">
            <w:rPr>
              <w:rFonts w:asciiTheme="minorHAnsi" w:hAnsiTheme="minorHAnsi" w:cstheme="minorHAnsi"/>
            </w:rPr>
            <w:fldChar w:fldCharType="end"/>
          </w:r>
        </w:sdtContent>
      </w:sdt>
      <w:r>
        <w:rPr>
          <w:rFonts w:asciiTheme="minorHAnsi" w:hAnsiTheme="minorHAnsi" w:cstheme="minorHAnsi"/>
        </w:rPr>
        <w:t>.</w:t>
      </w:r>
    </w:p>
    <w:p w14:paraId="2ABEAEFA" w14:textId="0C18FCD0" w:rsidR="00AB7C1C" w:rsidRDefault="00AB7C1C">
      <w:pPr>
        <w:spacing w:after="200" w:line="276" w:lineRule="auto"/>
        <w:rPr>
          <w:rFonts w:asciiTheme="minorHAnsi" w:hAnsiTheme="minorHAnsi" w:cstheme="minorHAnsi"/>
          <w:b/>
          <w:bCs/>
        </w:rPr>
      </w:pPr>
      <w:r>
        <w:rPr>
          <w:rFonts w:asciiTheme="minorHAnsi" w:hAnsiTheme="minorHAnsi" w:cstheme="minorHAnsi"/>
          <w:b/>
          <w:bCs/>
        </w:rPr>
        <w:br w:type="page"/>
      </w:r>
    </w:p>
    <w:p w14:paraId="4998047E" w14:textId="1760FFFE" w:rsidR="005E0B66" w:rsidRDefault="00926E3B"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lastRenderedPageBreak/>
        <w:t>U.K.</w:t>
      </w:r>
      <w:r w:rsidR="005E0B66">
        <w:rPr>
          <w:rFonts w:asciiTheme="minorHAnsi" w:hAnsiTheme="minorHAnsi" w:cstheme="minorHAnsi"/>
          <w:b/>
          <w:bCs/>
        </w:rPr>
        <w:t xml:space="preserve"> Financial Regulatory Commission</w:t>
      </w:r>
    </w:p>
    <w:p w14:paraId="373C4EA1" w14:textId="642E6EA8" w:rsidR="009F764C" w:rsidRDefault="005E0B66" w:rsidP="00BB3AB6">
      <w:pPr>
        <w:pStyle w:val="ListParagraph"/>
        <w:spacing w:line="360" w:lineRule="auto"/>
        <w:ind w:left="2160"/>
        <w:jc w:val="both"/>
        <w:rPr>
          <w:rFonts w:asciiTheme="minorHAnsi" w:hAnsiTheme="minorHAnsi" w:cstheme="minorHAnsi"/>
        </w:rPr>
      </w:pPr>
      <w:r>
        <w:rPr>
          <w:rFonts w:asciiTheme="minorHAnsi" w:hAnsiTheme="minorHAnsi" w:cstheme="minorHAnsi"/>
        </w:rPr>
        <w:t xml:space="preserve">The </w:t>
      </w:r>
      <w:r w:rsidR="00926E3B">
        <w:rPr>
          <w:rFonts w:asciiTheme="minorHAnsi" w:hAnsiTheme="minorHAnsi" w:cstheme="minorHAnsi"/>
        </w:rPr>
        <w:t>U.K.</w:t>
      </w:r>
      <w:r>
        <w:rPr>
          <w:rFonts w:asciiTheme="minorHAnsi" w:hAnsiTheme="minorHAnsi" w:cstheme="minorHAnsi"/>
        </w:rPr>
        <w:t xml:space="preserve"> financial regulator has said that significant intervention may be needed to tackle the soaring cost of insurance for leaseholders in high rise tower blocks</w:t>
      </w:r>
      <w:r w:rsidR="009F764C">
        <w:rPr>
          <w:rFonts w:asciiTheme="minorHAnsi" w:hAnsiTheme="minorHAnsi" w:cstheme="minorHAnsi"/>
        </w:rPr>
        <w:t xml:space="preserve">, </w:t>
      </w:r>
      <w:r>
        <w:rPr>
          <w:rFonts w:asciiTheme="minorHAnsi" w:hAnsiTheme="minorHAnsi" w:cstheme="minorHAnsi"/>
        </w:rPr>
        <w:t xml:space="preserve">in the wake of the Grenfell tragedy.  </w:t>
      </w:r>
    </w:p>
    <w:p w14:paraId="0A42FBD0" w14:textId="77777777" w:rsidR="009F764C" w:rsidRDefault="009F764C" w:rsidP="00BB3AB6">
      <w:pPr>
        <w:pStyle w:val="ListParagraph"/>
        <w:spacing w:line="360" w:lineRule="auto"/>
        <w:ind w:left="2160"/>
        <w:jc w:val="both"/>
        <w:rPr>
          <w:rFonts w:asciiTheme="minorHAnsi" w:hAnsiTheme="minorHAnsi" w:cstheme="minorHAnsi"/>
        </w:rPr>
      </w:pPr>
    </w:p>
    <w:p w14:paraId="42C7EA46" w14:textId="73E3EA82" w:rsidR="005E0B66" w:rsidRDefault="005E0B66" w:rsidP="00BB3AB6">
      <w:pPr>
        <w:pStyle w:val="ListParagraph"/>
        <w:spacing w:line="360" w:lineRule="auto"/>
        <w:ind w:left="2160"/>
        <w:jc w:val="both"/>
        <w:rPr>
          <w:rFonts w:asciiTheme="minorHAnsi" w:hAnsiTheme="minorHAnsi" w:cstheme="minorHAnsi"/>
        </w:rPr>
      </w:pPr>
      <w:r>
        <w:rPr>
          <w:rFonts w:asciiTheme="minorHAnsi" w:hAnsiTheme="minorHAnsi" w:cstheme="minorHAnsi"/>
        </w:rPr>
        <w:t>The high commissions paid to brokers and property managers</w:t>
      </w:r>
      <w:r w:rsidR="00926E3B">
        <w:rPr>
          <w:rFonts w:asciiTheme="minorHAnsi" w:hAnsiTheme="minorHAnsi" w:cstheme="minorHAnsi"/>
        </w:rPr>
        <w:t>,</w:t>
      </w:r>
      <w:r>
        <w:rPr>
          <w:rFonts w:asciiTheme="minorHAnsi" w:hAnsiTheme="minorHAnsi" w:cstheme="minorHAnsi"/>
        </w:rPr>
        <w:t xml:space="preserve"> and a lack of competitive pressure on prices is most likely causing the </w:t>
      </w:r>
      <w:r w:rsidR="00F452E8">
        <w:rPr>
          <w:rFonts w:asciiTheme="minorHAnsi" w:hAnsiTheme="minorHAnsi" w:cstheme="minorHAnsi"/>
        </w:rPr>
        <w:t>high-cost</w:t>
      </w:r>
      <w:r w:rsidR="00516C67">
        <w:rPr>
          <w:rFonts w:asciiTheme="minorHAnsi" w:hAnsiTheme="minorHAnsi" w:cstheme="minorHAnsi"/>
        </w:rPr>
        <w:t xml:space="preserve"> </w:t>
      </w:r>
      <w:r>
        <w:rPr>
          <w:rFonts w:asciiTheme="minorHAnsi" w:hAnsiTheme="minorHAnsi" w:cstheme="minorHAnsi"/>
        </w:rPr>
        <w:t xml:space="preserve">problem.  Whilst leaseholders do not choose the insurance contract but pay the </w:t>
      </w:r>
      <w:r w:rsidR="009F764C">
        <w:rPr>
          <w:rFonts w:asciiTheme="minorHAnsi" w:hAnsiTheme="minorHAnsi" w:cstheme="minorHAnsi"/>
        </w:rPr>
        <w:t>premiums,</w:t>
      </w:r>
      <w:r>
        <w:rPr>
          <w:rFonts w:asciiTheme="minorHAnsi" w:hAnsiTheme="minorHAnsi" w:cstheme="minorHAnsi"/>
        </w:rPr>
        <w:t xml:space="preserve"> the freeholder </w:t>
      </w:r>
      <w:r w:rsidR="009F764C">
        <w:rPr>
          <w:rFonts w:asciiTheme="minorHAnsi" w:hAnsiTheme="minorHAnsi" w:cstheme="minorHAnsi"/>
        </w:rPr>
        <w:t xml:space="preserve">goes through a </w:t>
      </w:r>
      <w:r w:rsidR="00926E3B">
        <w:rPr>
          <w:rFonts w:asciiTheme="minorHAnsi" w:hAnsiTheme="minorHAnsi" w:cstheme="minorHAnsi"/>
        </w:rPr>
        <w:t>broker,</w:t>
      </w:r>
      <w:r w:rsidR="009F764C">
        <w:rPr>
          <w:rFonts w:asciiTheme="minorHAnsi" w:hAnsiTheme="minorHAnsi" w:cstheme="minorHAnsi"/>
        </w:rPr>
        <w:t xml:space="preserve"> and both  pocket</w:t>
      </w:r>
      <w:r>
        <w:rPr>
          <w:rFonts w:asciiTheme="minorHAnsi" w:hAnsiTheme="minorHAnsi" w:cstheme="minorHAnsi"/>
        </w:rPr>
        <w:t xml:space="preserve"> </w:t>
      </w:r>
      <w:r w:rsidR="009F764C">
        <w:rPr>
          <w:rFonts w:asciiTheme="minorHAnsi" w:hAnsiTheme="minorHAnsi" w:cstheme="minorHAnsi"/>
        </w:rPr>
        <w:t>a commission</w:t>
      </w:r>
      <w:sdt>
        <w:sdtPr>
          <w:rPr>
            <w:rFonts w:asciiTheme="minorHAnsi" w:hAnsiTheme="minorHAnsi" w:cstheme="minorHAnsi"/>
          </w:rPr>
          <w:id w:val="-210494878"/>
          <w:citation/>
        </w:sdtPr>
        <w:sdtContent>
          <w:r w:rsidR="009E3F76">
            <w:rPr>
              <w:rFonts w:asciiTheme="minorHAnsi" w:hAnsiTheme="minorHAnsi" w:cstheme="minorHAnsi"/>
            </w:rPr>
            <w:fldChar w:fldCharType="begin"/>
          </w:r>
          <w:r w:rsidR="009E3F76">
            <w:rPr>
              <w:rFonts w:asciiTheme="minorHAnsi" w:hAnsiTheme="minorHAnsi" w:cstheme="minorHAnsi"/>
            </w:rPr>
            <w:instrText xml:space="preserve"> CITATION Ham22 \l 2057 </w:instrText>
          </w:r>
          <w:r w:rsidR="009E3F76">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[25]</w:t>
          </w:r>
          <w:r w:rsidR="009E3F76">
            <w:rPr>
              <w:rFonts w:asciiTheme="minorHAnsi" w:hAnsiTheme="minorHAnsi" w:cstheme="minorHAnsi"/>
            </w:rPr>
            <w:fldChar w:fldCharType="end"/>
          </w:r>
        </w:sdtContent>
      </w:sdt>
      <w:r w:rsidR="009F764C">
        <w:rPr>
          <w:rFonts w:asciiTheme="minorHAnsi" w:hAnsiTheme="minorHAnsi" w:cstheme="minorHAnsi"/>
        </w:rPr>
        <w:t xml:space="preserve">.  </w:t>
      </w:r>
    </w:p>
    <w:p w14:paraId="2AD3896B" w14:textId="77777777" w:rsidR="005C78D8" w:rsidRDefault="005C78D8" w:rsidP="00926E3B">
      <w:pPr>
        <w:pStyle w:val="ListParagraph"/>
        <w:spacing w:line="360" w:lineRule="auto"/>
        <w:ind w:left="2160"/>
        <w:jc w:val="both"/>
        <w:rPr>
          <w:rFonts w:asciiTheme="minorHAnsi" w:hAnsiTheme="minorHAnsi" w:cstheme="minorHAnsi"/>
          <w:b/>
          <w:bCs/>
        </w:rPr>
      </w:pPr>
    </w:p>
    <w:p w14:paraId="08D13465" w14:textId="5CD3CDF2" w:rsidR="006E01AB" w:rsidRDefault="006E01AB"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t>Leasehold is driving the Market</w:t>
      </w:r>
    </w:p>
    <w:p w14:paraId="439C63AD" w14:textId="6DCEA6F2" w:rsidR="00174E00" w:rsidRDefault="00174E00" w:rsidP="00BB3AB6">
      <w:pPr>
        <w:pStyle w:val="NormalWeb"/>
        <w:shd w:val="clear" w:color="auto" w:fill="FFFFFF"/>
        <w:spacing w:before="0" w:beforeAutospacing="0" w:after="255" w:afterAutospacing="0" w:line="360" w:lineRule="auto"/>
        <w:ind w:left="2160"/>
        <w:jc w:val="both"/>
        <w:rPr>
          <w:rFonts w:asciiTheme="minorHAnsi" w:hAnsiTheme="minorHAnsi" w:cstheme="minorHAnsi"/>
        </w:rPr>
      </w:pPr>
      <w:r>
        <w:rPr>
          <w:rFonts w:asciiTheme="minorHAnsi" w:hAnsiTheme="minorHAnsi" w:cstheme="minorHAnsi"/>
        </w:rPr>
        <w:t xml:space="preserve">The leasehold market accounts for nearly half  </w:t>
      </w:r>
      <w:r w:rsidR="00A64B1D">
        <w:rPr>
          <w:rFonts w:asciiTheme="minorHAnsi" w:hAnsiTheme="minorHAnsi" w:cstheme="minorHAnsi"/>
        </w:rPr>
        <w:t>(</w:t>
      </w:r>
      <w:r>
        <w:rPr>
          <w:rFonts w:asciiTheme="minorHAnsi" w:hAnsiTheme="minorHAnsi" w:cstheme="minorHAnsi"/>
        </w:rPr>
        <w:t>47%</w:t>
      </w:r>
      <w:r w:rsidR="00A64B1D">
        <w:rPr>
          <w:rFonts w:asciiTheme="minorHAnsi" w:hAnsiTheme="minorHAnsi" w:cstheme="minorHAnsi"/>
        </w:rPr>
        <w:t>)</w:t>
      </w:r>
      <w:r>
        <w:rPr>
          <w:rFonts w:asciiTheme="minorHAnsi" w:hAnsiTheme="minorHAnsi" w:cstheme="minorHAnsi"/>
        </w:rPr>
        <w:t xml:space="preserve"> of all homes sold in London over the last 12 months:</w:t>
      </w:r>
    </w:p>
    <w:p w14:paraId="7028C31B" w14:textId="7A24B504"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 xml:space="preserve">Tower Hamlets 91% </w:t>
      </w:r>
    </w:p>
    <w:p w14:paraId="19C2E116" w14:textId="34056199"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Westminster 85%</w:t>
      </w:r>
    </w:p>
    <w:p w14:paraId="49863227" w14:textId="734C19A2"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 xml:space="preserve">Camden 80% </w:t>
      </w:r>
    </w:p>
    <w:p w14:paraId="5300E518" w14:textId="5972B833"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Hackney 80%</w:t>
      </w:r>
    </w:p>
    <w:p w14:paraId="1427EFF5" w14:textId="182B666C"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Islington 77%</w:t>
      </w:r>
    </w:p>
    <w:p w14:paraId="70DBD205" w14:textId="5DB2BADB"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 xml:space="preserve">Kensington and Chelsea 75% </w:t>
      </w:r>
    </w:p>
    <w:p w14:paraId="097F8992" w14:textId="0E25736F"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Lambeth 72%</w:t>
      </w:r>
    </w:p>
    <w:p w14:paraId="6DC784EC" w14:textId="0E8B7978"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Hammersmith and Fulham 70%</w:t>
      </w:r>
    </w:p>
    <w:p w14:paraId="280704BE" w14:textId="2DCF7AAB" w:rsidR="00174E00" w:rsidRDefault="00174E00" w:rsidP="00243D0F">
      <w:pPr>
        <w:pStyle w:val="NormalWeb"/>
        <w:numPr>
          <w:ilvl w:val="0"/>
          <w:numId w:val="16"/>
        </w:numPr>
        <w:shd w:val="clear" w:color="auto" w:fill="FFFFFF"/>
        <w:spacing w:before="0" w:beforeAutospacing="0" w:after="255" w:afterAutospacing="0"/>
        <w:rPr>
          <w:rFonts w:asciiTheme="minorHAnsi" w:hAnsiTheme="minorHAnsi" w:cstheme="minorHAnsi"/>
          <w:color w:val="555555"/>
        </w:rPr>
      </w:pPr>
      <w:r w:rsidRPr="00174E00">
        <w:rPr>
          <w:rFonts w:asciiTheme="minorHAnsi" w:hAnsiTheme="minorHAnsi" w:cstheme="minorHAnsi"/>
          <w:color w:val="555555"/>
        </w:rPr>
        <w:t>Southwark 69%</w:t>
      </w:r>
    </w:p>
    <w:p w14:paraId="4490B327" w14:textId="0F6B70DC" w:rsidR="006E01AB" w:rsidRDefault="00174E00" w:rsidP="006E01AB">
      <w:pPr>
        <w:ind w:left="2160"/>
        <w:rPr>
          <w:rFonts w:asciiTheme="minorHAnsi" w:hAnsiTheme="minorHAnsi" w:cstheme="minorHAnsi"/>
        </w:rPr>
      </w:pPr>
      <w:r>
        <w:rPr>
          <w:rFonts w:asciiTheme="minorHAnsi" w:hAnsiTheme="minorHAnsi" w:cstheme="minorHAnsi"/>
        </w:rPr>
        <w:t>Outside the capital:</w:t>
      </w:r>
    </w:p>
    <w:p w14:paraId="27D56776" w14:textId="40EEF4E8" w:rsidR="00174E00" w:rsidRDefault="00174E00" w:rsidP="006E01AB">
      <w:pPr>
        <w:ind w:left="2160"/>
        <w:rPr>
          <w:rFonts w:asciiTheme="minorHAnsi" w:hAnsiTheme="minorHAnsi" w:cstheme="minorHAnsi"/>
        </w:rPr>
      </w:pPr>
    </w:p>
    <w:p w14:paraId="2A36365C" w14:textId="7973CC46" w:rsidR="00174E00" w:rsidRDefault="00174E00" w:rsidP="00243D0F">
      <w:pPr>
        <w:pStyle w:val="ListParagraph"/>
        <w:numPr>
          <w:ilvl w:val="0"/>
          <w:numId w:val="17"/>
        </w:numPr>
        <w:spacing w:line="360" w:lineRule="auto"/>
        <w:rPr>
          <w:rFonts w:asciiTheme="minorHAnsi" w:hAnsiTheme="minorHAnsi" w:cstheme="minorHAnsi"/>
        </w:rPr>
      </w:pPr>
      <w:r>
        <w:rPr>
          <w:rFonts w:asciiTheme="minorHAnsi" w:hAnsiTheme="minorHAnsi" w:cstheme="minorHAnsi"/>
        </w:rPr>
        <w:t>Oldham 67%</w:t>
      </w:r>
    </w:p>
    <w:p w14:paraId="6A7087A6" w14:textId="208E232C" w:rsidR="00174E00" w:rsidRDefault="00174E00" w:rsidP="00243D0F">
      <w:pPr>
        <w:pStyle w:val="ListParagraph"/>
        <w:numPr>
          <w:ilvl w:val="0"/>
          <w:numId w:val="17"/>
        </w:numPr>
        <w:spacing w:line="360" w:lineRule="auto"/>
        <w:rPr>
          <w:rFonts w:asciiTheme="minorHAnsi" w:hAnsiTheme="minorHAnsi" w:cstheme="minorHAnsi"/>
        </w:rPr>
      </w:pPr>
      <w:r>
        <w:rPr>
          <w:rFonts w:asciiTheme="minorHAnsi" w:hAnsiTheme="minorHAnsi" w:cstheme="minorHAnsi"/>
        </w:rPr>
        <w:t>Bolton 65%</w:t>
      </w:r>
    </w:p>
    <w:p w14:paraId="07E819FE" w14:textId="25611B76" w:rsidR="00174E00" w:rsidRDefault="00174E00" w:rsidP="00243D0F">
      <w:pPr>
        <w:pStyle w:val="ListParagraph"/>
        <w:numPr>
          <w:ilvl w:val="0"/>
          <w:numId w:val="17"/>
        </w:numPr>
        <w:spacing w:line="360" w:lineRule="auto"/>
        <w:rPr>
          <w:rFonts w:asciiTheme="minorHAnsi" w:hAnsiTheme="minorHAnsi" w:cstheme="minorHAnsi"/>
        </w:rPr>
      </w:pPr>
      <w:r>
        <w:rPr>
          <w:rFonts w:asciiTheme="minorHAnsi" w:hAnsiTheme="minorHAnsi" w:cstheme="minorHAnsi"/>
        </w:rPr>
        <w:t>Hyndburn 62%</w:t>
      </w:r>
    </w:p>
    <w:p w14:paraId="265DF452" w14:textId="73588A01" w:rsidR="006E01AB" w:rsidRPr="00AB7C1C" w:rsidRDefault="00174E00" w:rsidP="00243D0F">
      <w:pPr>
        <w:pStyle w:val="ListParagraph"/>
        <w:numPr>
          <w:ilvl w:val="0"/>
          <w:numId w:val="17"/>
        </w:numPr>
        <w:spacing w:after="200" w:line="276" w:lineRule="auto"/>
      </w:pPr>
      <w:r w:rsidRPr="005C78D8">
        <w:rPr>
          <w:rFonts w:asciiTheme="minorHAnsi" w:hAnsiTheme="minorHAnsi" w:cstheme="minorHAnsi"/>
        </w:rPr>
        <w:t>Bury and Burnley 61%</w:t>
      </w:r>
      <w:sdt>
        <w:sdtPr>
          <w:rPr>
            <w:rFonts w:asciiTheme="minorHAnsi" w:hAnsiTheme="minorHAnsi" w:cstheme="minorHAnsi"/>
          </w:rPr>
          <w:id w:val="1999534508"/>
          <w:citation/>
        </w:sdtPr>
        <w:sdtContent>
          <w:r w:rsidR="0074262A">
            <w:rPr>
              <w:rFonts w:asciiTheme="minorHAnsi" w:hAnsiTheme="minorHAnsi" w:cstheme="minorHAnsi"/>
            </w:rPr>
            <w:fldChar w:fldCharType="begin"/>
          </w:r>
          <w:r w:rsidR="0074262A">
            <w:rPr>
              <w:rFonts w:asciiTheme="minorHAnsi" w:hAnsiTheme="minorHAnsi" w:cstheme="minorHAnsi"/>
            </w:rPr>
            <w:instrText xml:space="preserve"> CITATION Ano21 \l 2057 </w:instrText>
          </w:r>
          <w:r w:rsidR="0074262A">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[26]</w:t>
          </w:r>
          <w:r w:rsidR="0074262A">
            <w:rPr>
              <w:rFonts w:asciiTheme="minorHAnsi" w:hAnsiTheme="minorHAnsi" w:cstheme="minorHAnsi"/>
            </w:rPr>
            <w:fldChar w:fldCharType="end"/>
          </w:r>
        </w:sdtContent>
      </w:sdt>
    </w:p>
    <w:p w14:paraId="7594DCAF" w14:textId="00AD5E57" w:rsidR="00AB7C1C" w:rsidRDefault="00AB7C1C">
      <w:pPr>
        <w:spacing w:after="200" w:line="276" w:lineRule="auto"/>
        <w:rPr>
          <w:rFonts w:asciiTheme="minorHAnsi" w:hAnsiTheme="minorHAnsi" w:cstheme="minorHAnsi"/>
        </w:rPr>
      </w:pPr>
      <w:r>
        <w:rPr>
          <w:rFonts w:asciiTheme="minorHAnsi" w:hAnsiTheme="minorHAnsi" w:cstheme="minorHAnsi"/>
        </w:rPr>
        <w:br w:type="page"/>
      </w:r>
    </w:p>
    <w:p w14:paraId="17D7D856" w14:textId="3F5E56BD" w:rsidR="000C243A" w:rsidRDefault="00EE5B84"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lastRenderedPageBreak/>
        <w:t>Leasehold Knowledge Partnership Charity</w:t>
      </w:r>
      <w:r w:rsidR="000A7D2D">
        <w:rPr>
          <w:rFonts w:asciiTheme="minorHAnsi" w:hAnsiTheme="minorHAnsi" w:cstheme="minorHAnsi"/>
          <w:b/>
          <w:bCs/>
        </w:rPr>
        <w:t xml:space="preserve"> </w:t>
      </w:r>
      <w:r w:rsidR="00442573">
        <w:rPr>
          <w:rFonts w:asciiTheme="minorHAnsi" w:hAnsiTheme="minorHAnsi" w:cstheme="minorHAnsi"/>
          <w:b/>
          <w:bCs/>
        </w:rPr>
        <w:t xml:space="preserve"> </w:t>
      </w:r>
      <w:r w:rsidR="000A7D2D">
        <w:rPr>
          <w:rFonts w:asciiTheme="minorHAnsi" w:hAnsiTheme="minorHAnsi" w:cstheme="minorHAnsi"/>
          <w:b/>
          <w:bCs/>
        </w:rPr>
        <w:t>(Regarding Cladding Issues)</w:t>
      </w:r>
    </w:p>
    <w:p w14:paraId="6952A029" w14:textId="77777777" w:rsidR="00A64B1D" w:rsidRDefault="00A64B1D" w:rsidP="00A64B1D">
      <w:pPr>
        <w:pStyle w:val="ListParagraph"/>
        <w:spacing w:line="360" w:lineRule="auto"/>
        <w:ind w:left="2160"/>
        <w:rPr>
          <w:rFonts w:asciiTheme="minorHAnsi" w:hAnsiTheme="minorHAnsi" w:cstheme="minorHAnsi"/>
          <w:b/>
          <w:bCs/>
        </w:rPr>
      </w:pPr>
    </w:p>
    <w:p w14:paraId="0F84500B" w14:textId="2AED846F" w:rsidR="00A64B1D" w:rsidRDefault="00A64B1D" w:rsidP="00BB3AB6">
      <w:pPr>
        <w:pStyle w:val="ListParagraph"/>
        <w:spacing w:line="360" w:lineRule="auto"/>
        <w:ind w:left="2160"/>
        <w:jc w:val="both"/>
        <w:rPr>
          <w:rFonts w:asciiTheme="minorHAnsi" w:hAnsiTheme="minorHAnsi" w:cstheme="minorHAnsi"/>
        </w:rPr>
      </w:pPr>
      <w:r>
        <w:rPr>
          <w:rFonts w:asciiTheme="minorHAnsi" w:hAnsiTheme="minorHAnsi" w:cstheme="minorHAnsi"/>
        </w:rPr>
        <w:t xml:space="preserve">According to Sebastian O’Kelly of the </w:t>
      </w:r>
      <w:r w:rsidR="00EE5B84">
        <w:rPr>
          <w:rFonts w:asciiTheme="minorHAnsi" w:hAnsiTheme="minorHAnsi" w:cstheme="minorHAnsi"/>
        </w:rPr>
        <w:t>Leasehold Knowledge Partnership Charity</w:t>
      </w:r>
      <w:r>
        <w:rPr>
          <w:rFonts w:asciiTheme="minorHAnsi" w:hAnsiTheme="minorHAnsi" w:cstheme="minorHAnsi"/>
        </w:rPr>
        <w:t>:</w:t>
      </w:r>
    </w:p>
    <w:p w14:paraId="1BD38D64" w14:textId="77777777" w:rsidR="000A7D2D" w:rsidRDefault="000A7D2D" w:rsidP="00BB3AB6">
      <w:pPr>
        <w:pStyle w:val="ListParagraph"/>
        <w:spacing w:line="360" w:lineRule="auto"/>
        <w:ind w:left="2160"/>
        <w:jc w:val="both"/>
        <w:rPr>
          <w:rFonts w:asciiTheme="minorHAnsi" w:hAnsiTheme="minorHAnsi" w:cstheme="minorHAnsi"/>
        </w:rPr>
      </w:pPr>
    </w:p>
    <w:p w14:paraId="6B3ED07C" w14:textId="793C2CC2" w:rsidR="000C243A" w:rsidRDefault="00A64B1D" w:rsidP="00BB3AB6">
      <w:pPr>
        <w:pStyle w:val="ListParagraph"/>
        <w:spacing w:line="360" w:lineRule="auto"/>
        <w:ind w:left="2880"/>
        <w:jc w:val="both"/>
        <w:rPr>
          <w:rFonts w:asciiTheme="minorHAnsi" w:hAnsiTheme="minorHAnsi" w:cstheme="minorHAnsi"/>
        </w:rPr>
      </w:pPr>
      <w:r>
        <w:rPr>
          <w:rFonts w:asciiTheme="minorHAnsi" w:hAnsiTheme="minorHAnsi" w:cstheme="minorHAnsi"/>
        </w:rPr>
        <w:t xml:space="preserve"> “</w:t>
      </w:r>
      <w:r w:rsidR="000C243A" w:rsidRPr="000C243A">
        <w:rPr>
          <w:rFonts w:asciiTheme="minorHAnsi" w:hAnsiTheme="minorHAnsi" w:cstheme="minorHAnsi"/>
        </w:rPr>
        <w:t>If Freeholders can’t pay to remediate ‘their’ buildings they should lose the freeholds and the income streams that come with them”</w:t>
      </w:r>
    </w:p>
    <w:p w14:paraId="148DFECC" w14:textId="77777777" w:rsidR="00516C67" w:rsidRDefault="00516C67" w:rsidP="00BB3AB6">
      <w:pPr>
        <w:pStyle w:val="ListParagraph"/>
        <w:spacing w:line="360" w:lineRule="auto"/>
        <w:ind w:left="2880"/>
        <w:jc w:val="both"/>
        <w:rPr>
          <w:rFonts w:asciiTheme="minorHAnsi" w:hAnsiTheme="minorHAnsi" w:cstheme="minorHAnsi"/>
        </w:rPr>
      </w:pPr>
    </w:p>
    <w:p w14:paraId="6D88E570" w14:textId="37025693" w:rsidR="00AB7C1C" w:rsidRDefault="00A64B1D" w:rsidP="00BB3AB6">
      <w:pPr>
        <w:pStyle w:val="ListParagraph"/>
        <w:spacing w:line="360" w:lineRule="auto"/>
        <w:ind w:left="2160"/>
        <w:jc w:val="both"/>
        <w:rPr>
          <w:rFonts w:asciiTheme="minorHAnsi" w:hAnsiTheme="minorHAnsi" w:cstheme="minorHAnsi"/>
        </w:rPr>
      </w:pPr>
      <w:r>
        <w:rPr>
          <w:rFonts w:asciiTheme="minorHAnsi" w:hAnsiTheme="minorHAnsi" w:cstheme="minorHAnsi"/>
        </w:rPr>
        <w:t xml:space="preserve">Many leaseholders live with anxiety because of the remediation bills for cladding.  </w:t>
      </w:r>
      <w:r w:rsidR="00516C67">
        <w:rPr>
          <w:rFonts w:asciiTheme="minorHAnsi" w:hAnsiTheme="minorHAnsi" w:cstheme="minorHAnsi"/>
        </w:rPr>
        <w:t xml:space="preserve">For </w:t>
      </w:r>
      <w:r w:rsidR="005C2F69">
        <w:rPr>
          <w:rFonts w:asciiTheme="minorHAnsi" w:hAnsiTheme="minorHAnsi" w:cstheme="minorHAnsi"/>
        </w:rPr>
        <w:t>example,</w:t>
      </w:r>
      <w:r w:rsidR="00516C67">
        <w:rPr>
          <w:rFonts w:asciiTheme="minorHAnsi" w:hAnsiTheme="minorHAnsi" w:cstheme="minorHAnsi"/>
        </w:rPr>
        <w:t xml:space="preserve"> in London, t</w:t>
      </w:r>
      <w:r>
        <w:rPr>
          <w:rFonts w:asciiTheme="minorHAnsi" w:hAnsiTheme="minorHAnsi" w:cstheme="minorHAnsi"/>
        </w:rPr>
        <w:t>he bill for Vista Tower for each flat was £208,000</w:t>
      </w:r>
      <w:r w:rsidR="00516C67">
        <w:rPr>
          <w:rFonts w:asciiTheme="minorHAnsi" w:hAnsiTheme="minorHAnsi" w:cstheme="minorHAnsi"/>
        </w:rPr>
        <w:t>,</w:t>
      </w:r>
      <w:r>
        <w:rPr>
          <w:rFonts w:asciiTheme="minorHAnsi" w:hAnsiTheme="minorHAnsi" w:cstheme="minorHAnsi"/>
        </w:rPr>
        <w:t xml:space="preserve"> whereas the cost to </w:t>
      </w:r>
      <w:r w:rsidR="00516C67">
        <w:rPr>
          <w:rFonts w:asciiTheme="minorHAnsi" w:hAnsiTheme="minorHAnsi" w:cstheme="minorHAnsi"/>
        </w:rPr>
        <w:t xml:space="preserve">purchase the apartment </w:t>
      </w:r>
      <w:r>
        <w:rPr>
          <w:rFonts w:asciiTheme="minorHAnsi" w:hAnsiTheme="minorHAnsi" w:cstheme="minorHAnsi"/>
        </w:rPr>
        <w:t xml:space="preserve"> was £230,000</w:t>
      </w:r>
      <w:r w:rsidR="00516C67">
        <w:rPr>
          <w:rFonts w:asciiTheme="minorHAnsi" w:hAnsiTheme="minorHAnsi" w:cstheme="minorHAnsi"/>
        </w:rPr>
        <w:t xml:space="preserve">.  </w:t>
      </w:r>
      <w:r>
        <w:rPr>
          <w:rFonts w:asciiTheme="minorHAnsi" w:hAnsiTheme="minorHAnsi" w:cstheme="minorHAnsi"/>
        </w:rPr>
        <w:t xml:space="preserve">Professional lobbyists with vested interests </w:t>
      </w:r>
      <w:r w:rsidR="00516C67">
        <w:rPr>
          <w:rFonts w:asciiTheme="minorHAnsi" w:hAnsiTheme="minorHAnsi" w:cstheme="minorHAnsi"/>
        </w:rPr>
        <w:t xml:space="preserve">who </w:t>
      </w:r>
      <w:r>
        <w:rPr>
          <w:rFonts w:asciiTheme="minorHAnsi" w:hAnsiTheme="minorHAnsi" w:cstheme="minorHAnsi"/>
        </w:rPr>
        <w:t>argue their cases with civil servants and ministers means there is a danger of polic</w:t>
      </w:r>
      <w:r w:rsidR="00516C67">
        <w:rPr>
          <w:rFonts w:asciiTheme="minorHAnsi" w:hAnsiTheme="minorHAnsi" w:cstheme="minorHAnsi"/>
        </w:rPr>
        <w:t>ies</w:t>
      </w:r>
      <w:r>
        <w:rPr>
          <w:rFonts w:asciiTheme="minorHAnsi" w:hAnsiTheme="minorHAnsi" w:cstheme="minorHAnsi"/>
        </w:rPr>
        <w:t xml:space="preserve"> </w:t>
      </w:r>
      <w:r w:rsidR="00516C67">
        <w:rPr>
          <w:rFonts w:asciiTheme="minorHAnsi" w:hAnsiTheme="minorHAnsi" w:cstheme="minorHAnsi"/>
        </w:rPr>
        <w:t>twisted towards</w:t>
      </w:r>
      <w:r>
        <w:rPr>
          <w:rFonts w:asciiTheme="minorHAnsi" w:hAnsiTheme="minorHAnsi" w:cstheme="minorHAnsi"/>
        </w:rPr>
        <w:t xml:space="preserve"> their interests, not the victims; the consumers</w:t>
      </w:r>
      <w:sdt>
        <w:sdtPr>
          <w:rPr>
            <w:rFonts w:asciiTheme="minorHAnsi" w:hAnsiTheme="minorHAnsi" w:cstheme="minorHAnsi"/>
          </w:rPr>
          <w:id w:val="-855108152"/>
          <w:citation/>
        </w:sdtPr>
        <w:sdtContent>
          <w:r w:rsidR="0074262A">
            <w:rPr>
              <w:rFonts w:asciiTheme="minorHAnsi" w:hAnsiTheme="minorHAnsi" w:cstheme="minorHAnsi"/>
            </w:rPr>
            <w:fldChar w:fldCharType="begin"/>
          </w:r>
          <w:r w:rsidR="0074262A">
            <w:rPr>
              <w:rFonts w:asciiTheme="minorHAnsi" w:hAnsiTheme="minorHAnsi" w:cstheme="minorHAnsi"/>
            </w:rPr>
            <w:instrText xml:space="preserve"> CITATION SOK22 \l 2057 </w:instrText>
          </w:r>
          <w:r w:rsidR="0074262A">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[27]</w:t>
          </w:r>
          <w:r w:rsidR="0074262A">
            <w:rPr>
              <w:rFonts w:asciiTheme="minorHAnsi" w:hAnsiTheme="minorHAnsi" w:cstheme="minorHAnsi"/>
            </w:rPr>
            <w:fldChar w:fldCharType="end"/>
          </w:r>
        </w:sdtContent>
      </w:sdt>
      <w:r w:rsidR="00516C67">
        <w:rPr>
          <w:rFonts w:asciiTheme="minorHAnsi" w:hAnsiTheme="minorHAnsi" w:cstheme="minorHAnsi"/>
        </w:rPr>
        <w:t>.</w:t>
      </w:r>
    </w:p>
    <w:p w14:paraId="7CFC1ABA" w14:textId="77777777" w:rsidR="00AB7C1C" w:rsidRDefault="00AB7C1C" w:rsidP="00AB7C1C">
      <w:pPr>
        <w:pStyle w:val="ListParagraph"/>
        <w:spacing w:line="360" w:lineRule="auto"/>
        <w:ind w:left="2160"/>
        <w:jc w:val="both"/>
      </w:pPr>
    </w:p>
    <w:p w14:paraId="1205A6A4" w14:textId="06A146C2" w:rsidR="0053492B" w:rsidRPr="00BB3AB6" w:rsidRDefault="0053492B" w:rsidP="00AB7C1C">
      <w:pPr>
        <w:pStyle w:val="ListParagraph"/>
        <w:spacing w:line="360" w:lineRule="auto"/>
        <w:ind w:left="2160"/>
        <w:jc w:val="both"/>
        <w:rPr>
          <w:rFonts w:asciiTheme="minorHAnsi" w:hAnsiTheme="minorHAnsi" w:cstheme="minorHAnsi"/>
          <w:i/>
          <w:iCs/>
          <w:sz w:val="18"/>
          <w:szCs w:val="18"/>
        </w:rPr>
      </w:pPr>
      <w:bookmarkStart w:id="40" w:name="_Toc133217688"/>
      <w:r w:rsidRPr="00BB3AB6">
        <w:rPr>
          <w:i/>
          <w:iCs/>
          <w:sz w:val="18"/>
          <w:szCs w:val="18"/>
        </w:rPr>
        <w:t xml:space="preserve">Figure </w:t>
      </w:r>
      <w:r w:rsidR="00394723" w:rsidRPr="00BB3AB6">
        <w:rPr>
          <w:i/>
          <w:iCs/>
          <w:sz w:val="18"/>
          <w:szCs w:val="18"/>
        </w:rPr>
        <w:fldChar w:fldCharType="begin"/>
      </w:r>
      <w:r w:rsidR="00394723" w:rsidRPr="00BB3AB6">
        <w:rPr>
          <w:i/>
          <w:iCs/>
          <w:sz w:val="18"/>
          <w:szCs w:val="18"/>
        </w:rPr>
        <w:instrText xml:space="preserve"> SEQ Figure \* ARABIC </w:instrText>
      </w:r>
      <w:r w:rsidR="00394723" w:rsidRPr="00BB3AB6">
        <w:rPr>
          <w:i/>
          <w:iCs/>
          <w:sz w:val="18"/>
          <w:szCs w:val="18"/>
        </w:rPr>
        <w:fldChar w:fldCharType="separate"/>
      </w:r>
      <w:r w:rsidR="007C09D8">
        <w:rPr>
          <w:i/>
          <w:iCs/>
          <w:noProof/>
          <w:sz w:val="18"/>
          <w:szCs w:val="18"/>
        </w:rPr>
        <w:t>16</w:t>
      </w:r>
      <w:r w:rsidR="00394723" w:rsidRPr="00BB3AB6">
        <w:rPr>
          <w:i/>
          <w:iCs/>
          <w:noProof/>
          <w:sz w:val="18"/>
          <w:szCs w:val="18"/>
        </w:rPr>
        <w:fldChar w:fldCharType="end"/>
      </w:r>
      <w:r w:rsidRPr="00BB3AB6">
        <w:rPr>
          <w:i/>
          <w:iCs/>
          <w:sz w:val="18"/>
          <w:szCs w:val="18"/>
        </w:rPr>
        <w:t xml:space="preserve"> Leasehold Knowledge Partnership</w:t>
      </w:r>
      <w:bookmarkEnd w:id="40"/>
    </w:p>
    <w:p w14:paraId="54742B9B" w14:textId="707BCFF4" w:rsidR="00442573" w:rsidRDefault="00442573" w:rsidP="00A64B1D">
      <w:pPr>
        <w:pStyle w:val="ListParagraph"/>
        <w:spacing w:line="360" w:lineRule="auto"/>
        <w:ind w:left="2160"/>
        <w:rPr>
          <w:rFonts w:asciiTheme="minorHAnsi" w:hAnsiTheme="minorHAnsi" w:cstheme="minorHAnsi"/>
        </w:rPr>
      </w:pPr>
      <w:r w:rsidRPr="00442573">
        <w:rPr>
          <w:rFonts w:asciiTheme="minorHAnsi" w:hAnsiTheme="minorHAnsi" w:cstheme="minorHAnsi"/>
          <w:noProof/>
        </w:rPr>
        <w:drawing>
          <wp:anchor distT="0" distB="0" distL="114300" distR="114300" simplePos="0" relativeHeight="251505664" behindDoc="1" locked="0" layoutInCell="1" allowOverlap="1" wp14:anchorId="7FFB9594" wp14:editId="1E60B189">
            <wp:simplePos x="0" y="0"/>
            <wp:positionH relativeFrom="margin">
              <wp:posOffset>1183341</wp:posOffset>
            </wp:positionH>
            <wp:positionV relativeFrom="paragraph">
              <wp:posOffset>109818</wp:posOffset>
            </wp:positionV>
            <wp:extent cx="4179729" cy="3672968"/>
            <wp:effectExtent l="266700" t="266700" r="240030" b="251460"/>
            <wp:wrapNone/>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38"/>
                    <a:stretch>
                      <a:fillRect/>
                    </a:stretch>
                  </pic:blipFill>
                  <pic:spPr>
                    <a:xfrm>
                      <a:off x="0" y="0"/>
                      <a:ext cx="4195735" cy="368703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7DC0C071" w14:textId="66A3B22C" w:rsidR="00442573" w:rsidRDefault="00442573" w:rsidP="00A64B1D">
      <w:pPr>
        <w:pStyle w:val="ListParagraph"/>
        <w:spacing w:line="360" w:lineRule="auto"/>
        <w:ind w:left="2160"/>
        <w:rPr>
          <w:rFonts w:asciiTheme="minorHAnsi" w:hAnsiTheme="minorHAnsi" w:cstheme="minorHAnsi"/>
        </w:rPr>
      </w:pPr>
    </w:p>
    <w:p w14:paraId="30F73D64" w14:textId="17FB0564" w:rsidR="00442573" w:rsidRDefault="00442573" w:rsidP="00A64B1D">
      <w:pPr>
        <w:pStyle w:val="ListParagraph"/>
        <w:spacing w:line="360" w:lineRule="auto"/>
        <w:ind w:left="2160"/>
        <w:rPr>
          <w:rFonts w:asciiTheme="minorHAnsi" w:hAnsiTheme="minorHAnsi" w:cstheme="minorHAnsi"/>
        </w:rPr>
      </w:pPr>
    </w:p>
    <w:p w14:paraId="140A7B90" w14:textId="7132F98F" w:rsidR="00442573" w:rsidRDefault="00442573" w:rsidP="00A64B1D">
      <w:pPr>
        <w:pStyle w:val="ListParagraph"/>
        <w:spacing w:line="360" w:lineRule="auto"/>
        <w:ind w:left="2160"/>
        <w:rPr>
          <w:rFonts w:asciiTheme="minorHAnsi" w:hAnsiTheme="minorHAnsi" w:cstheme="minorHAnsi"/>
        </w:rPr>
      </w:pPr>
    </w:p>
    <w:p w14:paraId="4B9CD045" w14:textId="59EEC181" w:rsidR="00442573" w:rsidRDefault="00442573" w:rsidP="00A64B1D">
      <w:pPr>
        <w:pStyle w:val="ListParagraph"/>
        <w:spacing w:line="360" w:lineRule="auto"/>
        <w:ind w:left="2160"/>
        <w:rPr>
          <w:rFonts w:asciiTheme="minorHAnsi" w:hAnsiTheme="minorHAnsi" w:cstheme="minorHAnsi"/>
        </w:rPr>
      </w:pPr>
    </w:p>
    <w:p w14:paraId="378254EB" w14:textId="1E009A28" w:rsidR="00442573" w:rsidRDefault="00442573" w:rsidP="00A64B1D">
      <w:pPr>
        <w:pStyle w:val="ListParagraph"/>
        <w:spacing w:line="360" w:lineRule="auto"/>
        <w:ind w:left="2160"/>
        <w:rPr>
          <w:rFonts w:asciiTheme="minorHAnsi" w:hAnsiTheme="minorHAnsi" w:cstheme="minorHAnsi"/>
        </w:rPr>
      </w:pPr>
    </w:p>
    <w:p w14:paraId="1826C1C2" w14:textId="21E3DF0F" w:rsidR="00442573" w:rsidRDefault="00442573" w:rsidP="00A64B1D">
      <w:pPr>
        <w:pStyle w:val="ListParagraph"/>
        <w:spacing w:line="360" w:lineRule="auto"/>
        <w:ind w:left="2160"/>
        <w:rPr>
          <w:rFonts w:asciiTheme="minorHAnsi" w:hAnsiTheme="minorHAnsi" w:cstheme="minorHAnsi"/>
        </w:rPr>
      </w:pPr>
    </w:p>
    <w:p w14:paraId="3DF1030A" w14:textId="620E6023" w:rsidR="00442573" w:rsidRDefault="00442573" w:rsidP="00A64B1D">
      <w:pPr>
        <w:pStyle w:val="ListParagraph"/>
        <w:spacing w:line="360" w:lineRule="auto"/>
        <w:ind w:left="2160"/>
        <w:rPr>
          <w:rFonts w:asciiTheme="minorHAnsi" w:hAnsiTheme="minorHAnsi" w:cstheme="minorHAnsi"/>
        </w:rPr>
      </w:pPr>
    </w:p>
    <w:p w14:paraId="5C8AFFD2" w14:textId="5B8504B6" w:rsidR="00442573" w:rsidRDefault="00442573" w:rsidP="00A64B1D">
      <w:pPr>
        <w:pStyle w:val="ListParagraph"/>
        <w:spacing w:line="360" w:lineRule="auto"/>
        <w:ind w:left="2160"/>
        <w:rPr>
          <w:rFonts w:asciiTheme="minorHAnsi" w:hAnsiTheme="minorHAnsi" w:cstheme="minorHAnsi"/>
        </w:rPr>
      </w:pPr>
    </w:p>
    <w:p w14:paraId="1912A9C3" w14:textId="7C076A0A" w:rsidR="00442573" w:rsidRDefault="00442573" w:rsidP="00A64B1D">
      <w:pPr>
        <w:pStyle w:val="ListParagraph"/>
        <w:spacing w:line="360" w:lineRule="auto"/>
        <w:ind w:left="2160"/>
        <w:rPr>
          <w:rFonts w:asciiTheme="minorHAnsi" w:hAnsiTheme="minorHAnsi" w:cstheme="minorHAnsi"/>
        </w:rPr>
      </w:pPr>
    </w:p>
    <w:p w14:paraId="437BF76C" w14:textId="05CFB265" w:rsidR="00442573" w:rsidRDefault="00442573" w:rsidP="00A64B1D">
      <w:pPr>
        <w:pStyle w:val="ListParagraph"/>
        <w:spacing w:line="360" w:lineRule="auto"/>
        <w:ind w:left="2160"/>
        <w:rPr>
          <w:rFonts w:asciiTheme="minorHAnsi" w:hAnsiTheme="minorHAnsi" w:cstheme="minorHAnsi"/>
        </w:rPr>
      </w:pPr>
    </w:p>
    <w:p w14:paraId="0BFB7D19" w14:textId="49FAE898" w:rsidR="00442573" w:rsidRDefault="00442573" w:rsidP="00A64B1D">
      <w:pPr>
        <w:pStyle w:val="ListParagraph"/>
        <w:spacing w:line="360" w:lineRule="auto"/>
        <w:ind w:left="2160"/>
        <w:rPr>
          <w:rFonts w:asciiTheme="minorHAnsi" w:hAnsiTheme="minorHAnsi" w:cstheme="minorHAnsi"/>
        </w:rPr>
      </w:pPr>
    </w:p>
    <w:p w14:paraId="39B9F81E" w14:textId="2E707C21" w:rsidR="00442573" w:rsidRDefault="00442573" w:rsidP="00A64B1D">
      <w:pPr>
        <w:pStyle w:val="ListParagraph"/>
        <w:spacing w:line="360" w:lineRule="auto"/>
        <w:ind w:left="2160"/>
        <w:rPr>
          <w:rFonts w:asciiTheme="minorHAnsi" w:hAnsiTheme="minorHAnsi" w:cstheme="minorHAnsi"/>
        </w:rPr>
      </w:pPr>
    </w:p>
    <w:p w14:paraId="764935A8" w14:textId="77777777" w:rsidR="0074262A" w:rsidRDefault="0074262A" w:rsidP="00A64B1D">
      <w:pPr>
        <w:pStyle w:val="ListParagraph"/>
        <w:spacing w:line="360" w:lineRule="auto"/>
        <w:ind w:left="2160"/>
        <w:rPr>
          <w:rFonts w:asciiTheme="minorHAnsi" w:hAnsiTheme="minorHAnsi" w:cstheme="minorHAnsi"/>
        </w:rPr>
      </w:pPr>
    </w:p>
    <w:p w14:paraId="1771DA3D" w14:textId="77777777" w:rsidR="0074262A" w:rsidRDefault="0074262A" w:rsidP="00A64B1D">
      <w:pPr>
        <w:pStyle w:val="ListParagraph"/>
        <w:spacing w:line="360" w:lineRule="auto"/>
        <w:ind w:left="2160"/>
        <w:rPr>
          <w:rFonts w:asciiTheme="minorHAnsi" w:hAnsiTheme="minorHAnsi" w:cstheme="minorHAnsi"/>
        </w:rPr>
      </w:pPr>
    </w:p>
    <w:p w14:paraId="5EED6917" w14:textId="1EA24517" w:rsidR="0074262A" w:rsidRPr="00AB7C1C" w:rsidRDefault="00AB7C1C" w:rsidP="00AB7C1C">
      <w:pPr>
        <w:spacing w:after="200" w:line="276" w:lineRule="auto"/>
        <w:rPr>
          <w:rFonts w:asciiTheme="minorHAnsi" w:hAnsiTheme="minorHAnsi" w:cstheme="minorHAnsi"/>
        </w:rPr>
      </w:pPr>
      <w:r>
        <w:rPr>
          <w:rFonts w:asciiTheme="minorHAnsi" w:hAnsiTheme="minorHAnsi" w:cstheme="minorHAnsi"/>
        </w:rPr>
        <w:br w:type="page"/>
      </w:r>
    </w:p>
    <w:p w14:paraId="1BEBB018" w14:textId="035A8E28" w:rsidR="00C557E0" w:rsidRDefault="00C557E0"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lastRenderedPageBreak/>
        <w:t>The Leasehold Valuation Tribunals</w:t>
      </w:r>
    </w:p>
    <w:p w14:paraId="440C4A68" w14:textId="77777777" w:rsidR="00722F6F" w:rsidRDefault="00722F6F" w:rsidP="00722F6F">
      <w:pPr>
        <w:pStyle w:val="ListParagraph"/>
        <w:spacing w:line="360" w:lineRule="auto"/>
        <w:ind w:left="2160"/>
        <w:rPr>
          <w:rFonts w:asciiTheme="minorHAnsi" w:hAnsiTheme="minorHAnsi" w:cstheme="minorHAnsi"/>
          <w:b/>
          <w:bCs/>
        </w:rPr>
      </w:pPr>
    </w:p>
    <w:p w14:paraId="5BBCF309" w14:textId="5082A99D" w:rsidR="009C7912" w:rsidRDefault="00C557E0" w:rsidP="00BB3AB6">
      <w:pPr>
        <w:spacing w:after="160" w:line="360" w:lineRule="auto"/>
        <w:ind w:left="2160"/>
        <w:jc w:val="both"/>
        <w:rPr>
          <w:rFonts w:cs="Calibri"/>
          <w:b/>
          <w:bCs/>
          <w:color w:val="FF0000"/>
          <w:vertAlign w:val="superscript"/>
        </w:rPr>
      </w:pPr>
      <w:r w:rsidRPr="0074262A">
        <w:rPr>
          <w:rFonts w:cs="Calibri"/>
        </w:rPr>
        <w:t>Leasehold Valuation Tribunals provide an estimate of how much freeholder should charge for enfranchising each apartment</w:t>
      </w:r>
      <w:r w:rsidR="00AB7C1C">
        <w:rPr>
          <w:rFonts w:cs="Calibri"/>
        </w:rPr>
        <w:t>.</w:t>
      </w:r>
    </w:p>
    <w:p w14:paraId="0E363B89" w14:textId="5D05FAE7" w:rsidR="0053492B" w:rsidRDefault="0053492B" w:rsidP="0053492B">
      <w:pPr>
        <w:pStyle w:val="Caption"/>
      </w:pPr>
      <w:bookmarkStart w:id="41" w:name="_Toc133217689"/>
      <w:r>
        <w:t xml:space="preserve">Figure </w:t>
      </w:r>
      <w:fldSimple w:instr=" SEQ Figure \* ARABIC ">
        <w:r w:rsidR="007C09D8">
          <w:rPr>
            <w:noProof/>
          </w:rPr>
          <w:t>17</w:t>
        </w:r>
      </w:fldSimple>
      <w:r>
        <w:t xml:space="preserve"> Leasehold Valuation Tribunals</w:t>
      </w:r>
      <w:bookmarkEnd w:id="41"/>
    </w:p>
    <w:p w14:paraId="77EB6C40" w14:textId="357A187C" w:rsidR="0074262A" w:rsidRPr="0074262A" w:rsidRDefault="00000000" w:rsidP="0074262A">
      <w:sdt>
        <w:sdtPr>
          <w:id w:val="-1068259351"/>
          <w:citation/>
        </w:sdtPr>
        <w:sdtContent>
          <w:r w:rsidR="0074262A">
            <w:fldChar w:fldCharType="begin"/>
          </w:r>
          <w:r w:rsidR="0074262A">
            <w:instrText xml:space="preserve"> CITATION The223 \l 2057 </w:instrText>
          </w:r>
          <w:r w:rsidR="0074262A">
            <w:fldChar w:fldCharType="separate"/>
          </w:r>
          <w:r w:rsidR="00A72D41" w:rsidRPr="00A72D41">
            <w:rPr>
              <w:noProof/>
            </w:rPr>
            <w:t>[28]</w:t>
          </w:r>
          <w:r w:rsidR="0074262A">
            <w:fldChar w:fldCharType="end"/>
          </w:r>
        </w:sdtContent>
      </w:sdt>
    </w:p>
    <w:p w14:paraId="6E7823FD" w14:textId="77777777" w:rsidR="00C557E0" w:rsidRDefault="00C557E0" w:rsidP="00C557E0">
      <w:pPr>
        <w:pStyle w:val="NormalWeb"/>
        <w:spacing w:before="0" w:beforeAutospacing="0" w:after="0" w:afterAutospacing="0" w:line="360" w:lineRule="auto"/>
        <w:ind w:left="720"/>
        <w:jc w:val="both"/>
        <w:rPr>
          <w:rFonts w:cs="Calibri"/>
        </w:rPr>
      </w:pPr>
      <w:r w:rsidRPr="00853F75">
        <w:rPr>
          <w:rFonts w:cs="Calibri"/>
          <w:noProof/>
        </w:rPr>
        <w:drawing>
          <wp:anchor distT="0" distB="0" distL="114300" distR="114300" simplePos="0" relativeHeight="251524096" behindDoc="0" locked="0" layoutInCell="1" allowOverlap="1" wp14:anchorId="7CC5E0CD" wp14:editId="15B2D9AC">
            <wp:simplePos x="0" y="0"/>
            <wp:positionH relativeFrom="column">
              <wp:posOffset>457200</wp:posOffset>
            </wp:positionH>
            <wp:positionV relativeFrom="paragraph">
              <wp:posOffset>2540</wp:posOffset>
            </wp:positionV>
            <wp:extent cx="5004704" cy="7121471"/>
            <wp:effectExtent l="247650" t="190500" r="234315" b="213360"/>
            <wp:wrapNone/>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004704" cy="7121471"/>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120980BF" w14:textId="77777777" w:rsidR="00C557E0" w:rsidRDefault="00C557E0" w:rsidP="00C557E0">
      <w:pPr>
        <w:pStyle w:val="NormalWeb"/>
        <w:spacing w:before="0" w:beforeAutospacing="0" w:after="0" w:afterAutospacing="0" w:line="360" w:lineRule="auto"/>
        <w:ind w:left="720"/>
        <w:jc w:val="both"/>
        <w:rPr>
          <w:rFonts w:cs="Calibri"/>
        </w:rPr>
      </w:pPr>
    </w:p>
    <w:p w14:paraId="119CDF27" w14:textId="77777777" w:rsidR="00C557E0" w:rsidRDefault="00C557E0" w:rsidP="00C557E0">
      <w:pPr>
        <w:pStyle w:val="NormalWeb"/>
        <w:spacing w:before="0" w:beforeAutospacing="0" w:after="0" w:afterAutospacing="0" w:line="360" w:lineRule="auto"/>
        <w:ind w:left="720"/>
        <w:jc w:val="both"/>
        <w:rPr>
          <w:rFonts w:cs="Calibri"/>
        </w:rPr>
      </w:pPr>
    </w:p>
    <w:p w14:paraId="4A29A4BF" w14:textId="77777777" w:rsidR="00C557E0" w:rsidRDefault="00C557E0" w:rsidP="00C557E0">
      <w:pPr>
        <w:pStyle w:val="NormalWeb"/>
        <w:spacing w:before="0" w:beforeAutospacing="0" w:after="0" w:afterAutospacing="0" w:line="360" w:lineRule="auto"/>
        <w:ind w:left="720"/>
        <w:jc w:val="both"/>
        <w:rPr>
          <w:rFonts w:cs="Calibri"/>
        </w:rPr>
      </w:pPr>
    </w:p>
    <w:p w14:paraId="3AA21B76" w14:textId="77777777" w:rsidR="00C557E0" w:rsidRDefault="00C557E0" w:rsidP="00C557E0">
      <w:pPr>
        <w:pStyle w:val="NormalWeb"/>
        <w:spacing w:before="0" w:beforeAutospacing="0" w:after="0" w:afterAutospacing="0" w:line="360" w:lineRule="auto"/>
        <w:ind w:left="720"/>
        <w:jc w:val="both"/>
        <w:rPr>
          <w:rFonts w:cs="Calibri"/>
        </w:rPr>
      </w:pPr>
    </w:p>
    <w:p w14:paraId="7804632B" w14:textId="77777777" w:rsidR="00C557E0" w:rsidRDefault="00C557E0" w:rsidP="00C557E0">
      <w:pPr>
        <w:pStyle w:val="NormalWeb"/>
        <w:spacing w:before="0" w:beforeAutospacing="0" w:after="0" w:afterAutospacing="0" w:line="360" w:lineRule="auto"/>
        <w:ind w:left="720"/>
        <w:jc w:val="both"/>
        <w:rPr>
          <w:rFonts w:cs="Calibri"/>
        </w:rPr>
      </w:pPr>
    </w:p>
    <w:p w14:paraId="5B5D58A3" w14:textId="77777777" w:rsidR="00C557E0" w:rsidRDefault="00C557E0" w:rsidP="00C557E0">
      <w:pPr>
        <w:pStyle w:val="NormalWeb"/>
        <w:spacing w:before="0" w:beforeAutospacing="0" w:after="0" w:afterAutospacing="0" w:line="360" w:lineRule="auto"/>
        <w:ind w:left="720"/>
        <w:jc w:val="both"/>
        <w:rPr>
          <w:rFonts w:cs="Calibri"/>
        </w:rPr>
      </w:pPr>
    </w:p>
    <w:p w14:paraId="271E5456" w14:textId="77777777" w:rsidR="00C557E0" w:rsidRDefault="00C557E0" w:rsidP="00C557E0">
      <w:pPr>
        <w:pStyle w:val="NormalWeb"/>
        <w:spacing w:before="0" w:beforeAutospacing="0" w:after="0" w:afterAutospacing="0" w:line="360" w:lineRule="auto"/>
        <w:ind w:left="720"/>
        <w:jc w:val="both"/>
        <w:rPr>
          <w:rFonts w:cs="Calibri"/>
        </w:rPr>
      </w:pPr>
    </w:p>
    <w:p w14:paraId="51962907" w14:textId="77777777" w:rsidR="00C557E0" w:rsidRDefault="00C557E0" w:rsidP="00C557E0">
      <w:pPr>
        <w:pStyle w:val="NormalWeb"/>
        <w:spacing w:before="0" w:beforeAutospacing="0" w:after="0" w:afterAutospacing="0" w:line="360" w:lineRule="auto"/>
        <w:ind w:left="720"/>
        <w:jc w:val="both"/>
        <w:rPr>
          <w:rFonts w:cs="Calibri"/>
        </w:rPr>
      </w:pPr>
    </w:p>
    <w:p w14:paraId="08B0DDD1" w14:textId="77777777" w:rsidR="00C557E0" w:rsidRDefault="00C557E0" w:rsidP="00C557E0">
      <w:pPr>
        <w:pStyle w:val="NormalWeb"/>
        <w:spacing w:before="0" w:beforeAutospacing="0" w:after="0" w:afterAutospacing="0" w:line="360" w:lineRule="auto"/>
        <w:ind w:left="720"/>
        <w:jc w:val="both"/>
        <w:rPr>
          <w:rFonts w:cs="Calibri"/>
        </w:rPr>
      </w:pPr>
    </w:p>
    <w:p w14:paraId="043A6077" w14:textId="77777777" w:rsidR="00C557E0" w:rsidRDefault="00C557E0" w:rsidP="00C557E0">
      <w:pPr>
        <w:pStyle w:val="NormalWeb"/>
        <w:spacing w:before="0" w:beforeAutospacing="0" w:after="0" w:afterAutospacing="0" w:line="360" w:lineRule="auto"/>
        <w:ind w:left="720"/>
        <w:jc w:val="both"/>
        <w:rPr>
          <w:rFonts w:cs="Calibri"/>
        </w:rPr>
      </w:pPr>
    </w:p>
    <w:p w14:paraId="4E9357EC" w14:textId="77777777" w:rsidR="00C557E0" w:rsidRDefault="00C557E0" w:rsidP="00C557E0">
      <w:pPr>
        <w:pStyle w:val="NormalWeb"/>
        <w:spacing w:before="0" w:beforeAutospacing="0" w:after="0" w:afterAutospacing="0" w:line="360" w:lineRule="auto"/>
        <w:ind w:left="720"/>
        <w:jc w:val="both"/>
        <w:rPr>
          <w:rFonts w:cs="Calibri"/>
        </w:rPr>
      </w:pPr>
    </w:p>
    <w:p w14:paraId="05A0D666" w14:textId="77777777" w:rsidR="00C557E0" w:rsidRDefault="00C557E0" w:rsidP="00C557E0">
      <w:pPr>
        <w:pStyle w:val="NormalWeb"/>
        <w:spacing w:before="0" w:beforeAutospacing="0" w:after="0" w:afterAutospacing="0" w:line="360" w:lineRule="auto"/>
        <w:ind w:left="720"/>
        <w:jc w:val="both"/>
        <w:rPr>
          <w:rFonts w:cs="Calibri"/>
        </w:rPr>
      </w:pPr>
    </w:p>
    <w:p w14:paraId="064DBC7B" w14:textId="77777777" w:rsidR="00C557E0" w:rsidRDefault="00C557E0" w:rsidP="00C557E0">
      <w:pPr>
        <w:pStyle w:val="NormalWeb"/>
        <w:spacing w:before="0" w:beforeAutospacing="0" w:after="0" w:afterAutospacing="0" w:line="360" w:lineRule="auto"/>
        <w:ind w:left="720"/>
        <w:jc w:val="both"/>
        <w:rPr>
          <w:rFonts w:cs="Calibri"/>
        </w:rPr>
      </w:pPr>
    </w:p>
    <w:p w14:paraId="6F4481B7" w14:textId="77777777" w:rsidR="00C557E0" w:rsidRDefault="00C557E0" w:rsidP="00C557E0">
      <w:pPr>
        <w:pStyle w:val="NormalWeb"/>
        <w:spacing w:before="0" w:beforeAutospacing="0" w:after="0" w:afterAutospacing="0" w:line="360" w:lineRule="auto"/>
        <w:ind w:left="720"/>
        <w:jc w:val="both"/>
        <w:rPr>
          <w:rFonts w:cs="Calibri"/>
        </w:rPr>
      </w:pPr>
    </w:p>
    <w:p w14:paraId="32312AD0" w14:textId="77777777" w:rsidR="00C557E0" w:rsidRDefault="00C557E0" w:rsidP="00C557E0">
      <w:pPr>
        <w:pStyle w:val="NormalWeb"/>
        <w:spacing w:before="0" w:beforeAutospacing="0" w:after="0" w:afterAutospacing="0" w:line="360" w:lineRule="auto"/>
        <w:ind w:left="720"/>
        <w:jc w:val="both"/>
        <w:rPr>
          <w:rFonts w:cs="Calibri"/>
        </w:rPr>
      </w:pPr>
    </w:p>
    <w:p w14:paraId="2344459B" w14:textId="77777777" w:rsidR="00C557E0" w:rsidRDefault="00C557E0" w:rsidP="00C557E0">
      <w:pPr>
        <w:pStyle w:val="NormalWeb"/>
        <w:spacing w:before="0" w:beforeAutospacing="0" w:after="0" w:afterAutospacing="0" w:line="360" w:lineRule="auto"/>
        <w:ind w:left="720"/>
        <w:jc w:val="both"/>
        <w:rPr>
          <w:rFonts w:cs="Calibri"/>
        </w:rPr>
      </w:pPr>
    </w:p>
    <w:p w14:paraId="0D2F0F32" w14:textId="77777777" w:rsidR="00C557E0" w:rsidRDefault="00C557E0" w:rsidP="00C557E0">
      <w:pPr>
        <w:pStyle w:val="NormalWeb"/>
        <w:spacing w:before="0" w:beforeAutospacing="0" w:after="0" w:afterAutospacing="0" w:line="360" w:lineRule="auto"/>
        <w:ind w:left="720"/>
        <w:jc w:val="both"/>
        <w:rPr>
          <w:rFonts w:cs="Calibri"/>
        </w:rPr>
      </w:pPr>
    </w:p>
    <w:p w14:paraId="6166BA5E" w14:textId="77777777" w:rsidR="00C557E0" w:rsidRDefault="00C557E0" w:rsidP="00C557E0">
      <w:pPr>
        <w:pStyle w:val="NormalWeb"/>
        <w:spacing w:before="0" w:beforeAutospacing="0" w:after="0" w:afterAutospacing="0" w:line="360" w:lineRule="auto"/>
        <w:ind w:left="720"/>
        <w:jc w:val="both"/>
        <w:rPr>
          <w:rFonts w:cs="Calibri"/>
        </w:rPr>
      </w:pPr>
    </w:p>
    <w:p w14:paraId="3D0893BF" w14:textId="77777777" w:rsidR="00C557E0" w:rsidRDefault="00C557E0" w:rsidP="00C557E0">
      <w:pPr>
        <w:pStyle w:val="NormalWeb"/>
        <w:spacing w:before="0" w:beforeAutospacing="0" w:after="0" w:afterAutospacing="0" w:line="360" w:lineRule="auto"/>
        <w:ind w:left="720"/>
        <w:jc w:val="both"/>
        <w:rPr>
          <w:rFonts w:cs="Calibri"/>
        </w:rPr>
      </w:pPr>
    </w:p>
    <w:p w14:paraId="0D18D9EF" w14:textId="77777777" w:rsidR="00C557E0" w:rsidRDefault="00C557E0" w:rsidP="00C557E0">
      <w:pPr>
        <w:pStyle w:val="NormalWeb"/>
        <w:spacing w:before="0" w:beforeAutospacing="0" w:after="0" w:afterAutospacing="0" w:line="360" w:lineRule="auto"/>
        <w:ind w:left="720"/>
        <w:jc w:val="both"/>
        <w:rPr>
          <w:rFonts w:cs="Calibri"/>
        </w:rPr>
      </w:pPr>
    </w:p>
    <w:p w14:paraId="0D6D6D9C" w14:textId="77777777" w:rsidR="00C557E0" w:rsidRDefault="00C557E0" w:rsidP="00C557E0">
      <w:pPr>
        <w:pStyle w:val="NormalWeb"/>
        <w:spacing w:before="0" w:beforeAutospacing="0" w:after="0" w:afterAutospacing="0" w:line="360" w:lineRule="auto"/>
        <w:ind w:left="720"/>
        <w:jc w:val="both"/>
        <w:rPr>
          <w:rFonts w:cs="Calibri"/>
        </w:rPr>
      </w:pPr>
    </w:p>
    <w:p w14:paraId="3A12AD99" w14:textId="77777777" w:rsidR="00C557E0" w:rsidRDefault="00C557E0" w:rsidP="00C557E0">
      <w:pPr>
        <w:pStyle w:val="NormalWeb"/>
        <w:spacing w:before="0" w:beforeAutospacing="0" w:after="0" w:afterAutospacing="0" w:line="360" w:lineRule="auto"/>
        <w:ind w:left="720"/>
        <w:jc w:val="both"/>
        <w:rPr>
          <w:rFonts w:cs="Calibri"/>
        </w:rPr>
      </w:pPr>
    </w:p>
    <w:p w14:paraId="799A9BB3" w14:textId="77777777" w:rsidR="00C557E0" w:rsidRDefault="00C557E0" w:rsidP="00C557E0">
      <w:pPr>
        <w:pStyle w:val="NormalWeb"/>
        <w:spacing w:before="0" w:beforeAutospacing="0" w:after="0" w:afterAutospacing="0" w:line="360" w:lineRule="auto"/>
        <w:ind w:left="720"/>
        <w:jc w:val="both"/>
        <w:rPr>
          <w:rFonts w:cs="Calibri"/>
        </w:rPr>
      </w:pPr>
    </w:p>
    <w:p w14:paraId="3B54090E" w14:textId="77777777" w:rsidR="00C557E0" w:rsidRDefault="00C557E0" w:rsidP="00C557E0">
      <w:pPr>
        <w:pStyle w:val="NormalWeb"/>
        <w:spacing w:before="0" w:beforeAutospacing="0" w:after="0" w:afterAutospacing="0" w:line="360" w:lineRule="auto"/>
        <w:ind w:left="720"/>
        <w:jc w:val="both"/>
        <w:rPr>
          <w:rFonts w:cs="Calibri"/>
        </w:rPr>
      </w:pPr>
    </w:p>
    <w:p w14:paraId="2BB4BBFE" w14:textId="4F9CC255" w:rsidR="00C557E0" w:rsidRDefault="00C557E0" w:rsidP="00C557E0">
      <w:pPr>
        <w:pStyle w:val="ListParagraph"/>
        <w:spacing w:line="360" w:lineRule="auto"/>
        <w:ind w:left="2160"/>
        <w:rPr>
          <w:rFonts w:asciiTheme="minorHAnsi" w:hAnsiTheme="minorHAnsi" w:cstheme="minorHAnsi"/>
          <w:b/>
          <w:bCs/>
        </w:rPr>
      </w:pPr>
    </w:p>
    <w:p w14:paraId="4BD82686" w14:textId="3E4AAEE2" w:rsidR="00C557E0" w:rsidRDefault="00C557E0" w:rsidP="00C557E0">
      <w:pPr>
        <w:pStyle w:val="ListParagraph"/>
        <w:spacing w:line="360" w:lineRule="auto"/>
        <w:ind w:left="2160"/>
        <w:rPr>
          <w:rFonts w:asciiTheme="minorHAnsi" w:hAnsiTheme="minorHAnsi" w:cstheme="minorHAnsi"/>
          <w:b/>
          <w:bCs/>
        </w:rPr>
      </w:pPr>
    </w:p>
    <w:p w14:paraId="1DE1D691" w14:textId="4AB0F6D3" w:rsidR="004B6563" w:rsidRDefault="004B6563"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t>ALEP</w:t>
      </w:r>
    </w:p>
    <w:p w14:paraId="217B7BFD" w14:textId="541CF061" w:rsidR="004B6563" w:rsidRDefault="004B6563" w:rsidP="004B6563">
      <w:pPr>
        <w:pStyle w:val="ListParagraph"/>
        <w:spacing w:line="360" w:lineRule="auto"/>
        <w:ind w:left="2160"/>
        <w:rPr>
          <w:rFonts w:asciiTheme="minorHAnsi" w:hAnsiTheme="minorHAnsi" w:cstheme="minorHAnsi"/>
          <w:b/>
          <w:bCs/>
        </w:rPr>
      </w:pPr>
      <w:r>
        <w:rPr>
          <w:rFonts w:asciiTheme="minorHAnsi" w:hAnsiTheme="minorHAnsi" w:cstheme="minorHAnsi"/>
          <w:b/>
          <w:bCs/>
        </w:rPr>
        <w:lastRenderedPageBreak/>
        <w:t>Association of Leasehold Enfranchisement Practitioners</w:t>
      </w:r>
    </w:p>
    <w:p w14:paraId="1EA83A2C" w14:textId="46C3F102" w:rsidR="003F2A42" w:rsidRDefault="003F2A42" w:rsidP="00BB3AB6">
      <w:pPr>
        <w:pStyle w:val="ListParagraph"/>
        <w:spacing w:line="360" w:lineRule="auto"/>
        <w:ind w:left="2160"/>
        <w:jc w:val="both"/>
        <w:rPr>
          <w:rFonts w:asciiTheme="minorHAnsi" w:hAnsiTheme="minorHAnsi" w:cstheme="minorHAnsi"/>
        </w:rPr>
      </w:pPr>
      <w:r>
        <w:rPr>
          <w:rFonts w:asciiTheme="minorHAnsi" w:hAnsiTheme="minorHAnsi" w:cstheme="minorHAnsi"/>
        </w:rPr>
        <w:t>Is a group of solicitors qualified in the enfranchisement process.</w:t>
      </w:r>
    </w:p>
    <w:p w14:paraId="6601B583" w14:textId="77777777" w:rsidR="0092003D" w:rsidRDefault="0092003D" w:rsidP="004B6563">
      <w:pPr>
        <w:pStyle w:val="ListParagraph"/>
        <w:spacing w:line="360" w:lineRule="auto"/>
        <w:ind w:left="2160"/>
        <w:rPr>
          <w:rFonts w:asciiTheme="minorHAnsi" w:hAnsiTheme="minorHAnsi" w:cstheme="minorHAnsi"/>
        </w:rPr>
      </w:pPr>
    </w:p>
    <w:p w14:paraId="0CDF65B9" w14:textId="2797E01D" w:rsidR="0092003D" w:rsidRDefault="0092003D" w:rsidP="0092003D">
      <w:pPr>
        <w:pStyle w:val="Caption"/>
      </w:pPr>
      <w:bookmarkStart w:id="42" w:name="_Toc133217690"/>
      <w:r>
        <w:t xml:space="preserve">Figure </w:t>
      </w:r>
      <w:fldSimple w:instr=" SEQ Figure \* ARABIC ">
        <w:r w:rsidR="007C09D8">
          <w:rPr>
            <w:noProof/>
          </w:rPr>
          <w:t>18</w:t>
        </w:r>
      </w:fldSimple>
      <w:r>
        <w:t xml:space="preserve"> ALEP - Association of Leasehold Enfranchisement Practitioners</w:t>
      </w:r>
      <w:bookmarkEnd w:id="42"/>
    </w:p>
    <w:p w14:paraId="6F580F83" w14:textId="7C286F41" w:rsidR="00D94AA2" w:rsidRDefault="00000000" w:rsidP="00D94AA2">
      <w:sdt>
        <w:sdtPr>
          <w:id w:val="-538351881"/>
          <w:citation/>
        </w:sdtPr>
        <w:sdtContent>
          <w:r w:rsidR="00D94AA2">
            <w:fldChar w:fldCharType="begin"/>
          </w:r>
          <w:r w:rsidR="00D94AA2">
            <w:instrText xml:space="preserve"> CITATION ALE22 \l 2057 </w:instrText>
          </w:r>
          <w:r w:rsidR="00D94AA2">
            <w:fldChar w:fldCharType="separate"/>
          </w:r>
          <w:r w:rsidR="00A72D41" w:rsidRPr="00A72D41">
            <w:rPr>
              <w:noProof/>
            </w:rPr>
            <w:t>[29]</w:t>
          </w:r>
          <w:r w:rsidR="00D94AA2">
            <w:fldChar w:fldCharType="end"/>
          </w:r>
        </w:sdtContent>
      </w:sdt>
    </w:p>
    <w:p w14:paraId="79C63988" w14:textId="77777777" w:rsidR="00CE7CC4" w:rsidRDefault="00CE7CC4" w:rsidP="00D94AA2"/>
    <w:p w14:paraId="64D58244" w14:textId="77777777" w:rsidR="00CE7CC4" w:rsidRPr="00D94AA2" w:rsidRDefault="00CE7CC4" w:rsidP="00D94AA2"/>
    <w:p w14:paraId="2A4EE0B8" w14:textId="4999C341" w:rsidR="003F2A42" w:rsidRPr="003F2A42" w:rsidRDefault="003F2A42" w:rsidP="004B6563">
      <w:pPr>
        <w:pStyle w:val="ListParagraph"/>
        <w:spacing w:line="360" w:lineRule="auto"/>
        <w:ind w:left="2160"/>
        <w:rPr>
          <w:rFonts w:asciiTheme="minorHAnsi" w:hAnsiTheme="minorHAnsi" w:cstheme="minorHAnsi"/>
        </w:rPr>
      </w:pPr>
      <w:r w:rsidRPr="003F2A42">
        <w:rPr>
          <w:rFonts w:asciiTheme="minorHAnsi" w:hAnsiTheme="minorHAnsi" w:cstheme="minorHAnsi"/>
          <w:noProof/>
        </w:rPr>
        <w:drawing>
          <wp:anchor distT="0" distB="0" distL="114300" distR="114300" simplePos="0" relativeHeight="251536384" behindDoc="1" locked="0" layoutInCell="1" allowOverlap="1" wp14:anchorId="45A1D124" wp14:editId="68C039D7">
            <wp:simplePos x="0" y="0"/>
            <wp:positionH relativeFrom="column">
              <wp:posOffset>147234</wp:posOffset>
            </wp:positionH>
            <wp:positionV relativeFrom="paragraph">
              <wp:posOffset>14864</wp:posOffset>
            </wp:positionV>
            <wp:extent cx="5731510" cy="3119120"/>
            <wp:effectExtent l="228600" t="247650" r="212090" b="252730"/>
            <wp:wrapNone/>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1912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p w14:paraId="77FD5046" w14:textId="2F775D17" w:rsidR="004B6563" w:rsidRDefault="004B6563" w:rsidP="004B6563">
      <w:pPr>
        <w:pStyle w:val="ListParagraph"/>
        <w:spacing w:line="360" w:lineRule="auto"/>
        <w:ind w:left="2160"/>
        <w:rPr>
          <w:rFonts w:asciiTheme="minorHAnsi" w:hAnsiTheme="minorHAnsi" w:cstheme="minorHAnsi"/>
          <w:b/>
          <w:bCs/>
        </w:rPr>
      </w:pPr>
    </w:p>
    <w:p w14:paraId="113B0337" w14:textId="1FF70FE0" w:rsidR="003F2A42" w:rsidRDefault="003F2A42" w:rsidP="004B6563">
      <w:pPr>
        <w:pStyle w:val="ListParagraph"/>
        <w:spacing w:line="360" w:lineRule="auto"/>
        <w:ind w:left="2160"/>
        <w:rPr>
          <w:rFonts w:asciiTheme="minorHAnsi" w:hAnsiTheme="minorHAnsi" w:cstheme="minorHAnsi"/>
          <w:b/>
          <w:bCs/>
        </w:rPr>
      </w:pPr>
    </w:p>
    <w:p w14:paraId="6428D55F" w14:textId="0D8E84EB" w:rsidR="003F2A42" w:rsidRDefault="003F2A42" w:rsidP="004B6563">
      <w:pPr>
        <w:pStyle w:val="ListParagraph"/>
        <w:spacing w:line="360" w:lineRule="auto"/>
        <w:ind w:left="2160"/>
        <w:rPr>
          <w:rFonts w:asciiTheme="minorHAnsi" w:hAnsiTheme="minorHAnsi" w:cstheme="minorHAnsi"/>
          <w:b/>
          <w:bCs/>
        </w:rPr>
      </w:pPr>
    </w:p>
    <w:p w14:paraId="2F8DD1F6" w14:textId="6EBC92BF" w:rsidR="003F2A42" w:rsidRDefault="003F2A42" w:rsidP="004B6563">
      <w:pPr>
        <w:pStyle w:val="ListParagraph"/>
        <w:spacing w:line="360" w:lineRule="auto"/>
        <w:ind w:left="2160"/>
        <w:rPr>
          <w:rFonts w:asciiTheme="minorHAnsi" w:hAnsiTheme="minorHAnsi" w:cstheme="minorHAnsi"/>
          <w:b/>
          <w:bCs/>
        </w:rPr>
      </w:pPr>
    </w:p>
    <w:p w14:paraId="5356950F" w14:textId="3BA13B0A" w:rsidR="003F2A42" w:rsidRDefault="003F2A42" w:rsidP="004B6563">
      <w:pPr>
        <w:pStyle w:val="ListParagraph"/>
        <w:spacing w:line="360" w:lineRule="auto"/>
        <w:ind w:left="2160"/>
        <w:rPr>
          <w:rFonts w:asciiTheme="minorHAnsi" w:hAnsiTheme="minorHAnsi" w:cstheme="minorHAnsi"/>
          <w:b/>
          <w:bCs/>
        </w:rPr>
      </w:pPr>
    </w:p>
    <w:p w14:paraId="3362B943" w14:textId="6D6A15E1" w:rsidR="003F2A42" w:rsidRDefault="003F2A42" w:rsidP="004B6563">
      <w:pPr>
        <w:pStyle w:val="ListParagraph"/>
        <w:spacing w:line="360" w:lineRule="auto"/>
        <w:ind w:left="2160"/>
        <w:rPr>
          <w:rFonts w:asciiTheme="minorHAnsi" w:hAnsiTheme="minorHAnsi" w:cstheme="minorHAnsi"/>
          <w:b/>
          <w:bCs/>
        </w:rPr>
      </w:pPr>
    </w:p>
    <w:p w14:paraId="19D65113" w14:textId="4DF114F3" w:rsidR="003F2A42" w:rsidRDefault="003F2A42" w:rsidP="004B6563">
      <w:pPr>
        <w:pStyle w:val="ListParagraph"/>
        <w:spacing w:line="360" w:lineRule="auto"/>
        <w:ind w:left="2160"/>
        <w:rPr>
          <w:rFonts w:asciiTheme="minorHAnsi" w:hAnsiTheme="minorHAnsi" w:cstheme="minorHAnsi"/>
          <w:b/>
          <w:bCs/>
        </w:rPr>
      </w:pPr>
    </w:p>
    <w:p w14:paraId="34BDA052" w14:textId="69BC2ECC" w:rsidR="003F2A42" w:rsidRDefault="003F2A42" w:rsidP="004B6563">
      <w:pPr>
        <w:pStyle w:val="ListParagraph"/>
        <w:spacing w:line="360" w:lineRule="auto"/>
        <w:ind w:left="2160"/>
        <w:rPr>
          <w:rFonts w:asciiTheme="minorHAnsi" w:hAnsiTheme="minorHAnsi" w:cstheme="minorHAnsi"/>
          <w:b/>
          <w:bCs/>
        </w:rPr>
      </w:pPr>
    </w:p>
    <w:p w14:paraId="735C2D1C" w14:textId="323B85AE" w:rsidR="003F2A42" w:rsidRDefault="003F2A42" w:rsidP="004B6563">
      <w:pPr>
        <w:pStyle w:val="ListParagraph"/>
        <w:spacing w:line="360" w:lineRule="auto"/>
        <w:ind w:left="2160"/>
        <w:rPr>
          <w:rFonts w:asciiTheme="minorHAnsi" w:hAnsiTheme="minorHAnsi" w:cstheme="minorHAnsi"/>
          <w:b/>
          <w:bCs/>
        </w:rPr>
      </w:pPr>
    </w:p>
    <w:p w14:paraId="30843D74" w14:textId="5C364B6D" w:rsidR="003F2A42" w:rsidRDefault="003F2A42" w:rsidP="004B6563">
      <w:pPr>
        <w:pStyle w:val="ListParagraph"/>
        <w:spacing w:line="360" w:lineRule="auto"/>
        <w:ind w:left="2160"/>
        <w:rPr>
          <w:rFonts w:asciiTheme="minorHAnsi" w:hAnsiTheme="minorHAnsi" w:cstheme="minorHAnsi"/>
          <w:b/>
          <w:bCs/>
        </w:rPr>
      </w:pPr>
    </w:p>
    <w:p w14:paraId="29F88EF5" w14:textId="3F91183B" w:rsidR="003F2A42" w:rsidRDefault="003F2A42" w:rsidP="004B6563">
      <w:pPr>
        <w:pStyle w:val="ListParagraph"/>
        <w:spacing w:line="360" w:lineRule="auto"/>
        <w:ind w:left="2160"/>
        <w:rPr>
          <w:rFonts w:asciiTheme="minorHAnsi" w:hAnsiTheme="minorHAnsi" w:cstheme="minorHAnsi"/>
          <w:b/>
          <w:bCs/>
        </w:rPr>
      </w:pPr>
    </w:p>
    <w:p w14:paraId="7F0A5D2F" w14:textId="77777777" w:rsidR="004B6563" w:rsidRDefault="004B6563" w:rsidP="004B6563">
      <w:pPr>
        <w:pStyle w:val="ListParagraph"/>
        <w:spacing w:line="360" w:lineRule="auto"/>
        <w:ind w:left="2160"/>
        <w:rPr>
          <w:rFonts w:asciiTheme="minorHAnsi" w:hAnsiTheme="minorHAnsi" w:cstheme="minorHAnsi"/>
          <w:b/>
          <w:bCs/>
        </w:rPr>
      </w:pPr>
    </w:p>
    <w:p w14:paraId="348105AD" w14:textId="602245EF" w:rsidR="007F1F38" w:rsidRDefault="00A34187" w:rsidP="00243D0F">
      <w:pPr>
        <w:pStyle w:val="ListParagraph"/>
        <w:numPr>
          <w:ilvl w:val="0"/>
          <w:numId w:val="9"/>
        </w:numPr>
        <w:spacing w:line="360" w:lineRule="auto"/>
        <w:rPr>
          <w:rFonts w:asciiTheme="minorHAnsi" w:hAnsiTheme="minorHAnsi" w:cstheme="minorHAnsi"/>
          <w:b/>
          <w:bCs/>
        </w:rPr>
      </w:pPr>
      <w:r>
        <w:rPr>
          <w:rFonts w:asciiTheme="minorHAnsi" w:hAnsiTheme="minorHAnsi" w:cstheme="minorHAnsi"/>
          <w:b/>
          <w:bCs/>
        </w:rPr>
        <w:t xml:space="preserve">Anti-Leasehold Reform </w:t>
      </w:r>
      <w:r w:rsidR="007F1F38" w:rsidRPr="00CF4460">
        <w:rPr>
          <w:rFonts w:asciiTheme="minorHAnsi" w:hAnsiTheme="minorHAnsi" w:cstheme="minorHAnsi"/>
          <w:b/>
          <w:bCs/>
        </w:rPr>
        <w:t xml:space="preserve"> (Freeholders)</w:t>
      </w:r>
    </w:p>
    <w:p w14:paraId="55CCA31E" w14:textId="77777777" w:rsidR="006931AB" w:rsidRDefault="006931AB" w:rsidP="006931AB">
      <w:pPr>
        <w:pStyle w:val="ListParagraph"/>
        <w:spacing w:line="360" w:lineRule="auto"/>
        <w:ind w:left="2160"/>
        <w:rPr>
          <w:rFonts w:asciiTheme="minorHAnsi" w:hAnsiTheme="minorHAnsi" w:cstheme="minorHAnsi"/>
          <w:b/>
          <w:bCs/>
        </w:rPr>
      </w:pPr>
    </w:p>
    <w:p w14:paraId="25143FD7" w14:textId="721FD19F" w:rsidR="009811EB" w:rsidRPr="00130734" w:rsidRDefault="006931AB" w:rsidP="00243D0F">
      <w:pPr>
        <w:pStyle w:val="ListParagraph"/>
        <w:numPr>
          <w:ilvl w:val="0"/>
          <w:numId w:val="12"/>
        </w:numPr>
        <w:spacing w:line="360" w:lineRule="auto"/>
        <w:jc w:val="both"/>
        <w:rPr>
          <w:rFonts w:asciiTheme="minorHAnsi" w:hAnsiTheme="minorHAnsi" w:cstheme="minorHAnsi"/>
        </w:rPr>
      </w:pPr>
      <w:r w:rsidRPr="00130734">
        <w:rPr>
          <w:rFonts w:asciiTheme="minorHAnsi" w:hAnsiTheme="minorHAnsi" w:cstheme="minorHAnsi"/>
          <w:b/>
          <w:bCs/>
        </w:rPr>
        <w:t>A t</w:t>
      </w:r>
      <w:r w:rsidR="009811EB" w:rsidRPr="00130734">
        <w:rPr>
          <w:rFonts w:asciiTheme="minorHAnsi" w:hAnsiTheme="minorHAnsi" w:cstheme="minorHAnsi"/>
          <w:b/>
          <w:bCs/>
        </w:rPr>
        <w:t xml:space="preserve">reasurer of </w:t>
      </w:r>
      <w:r w:rsidRPr="00130734">
        <w:rPr>
          <w:rFonts w:asciiTheme="minorHAnsi" w:hAnsiTheme="minorHAnsi" w:cstheme="minorHAnsi"/>
          <w:b/>
          <w:bCs/>
        </w:rPr>
        <w:t>the C</w:t>
      </w:r>
      <w:r w:rsidR="009811EB" w:rsidRPr="00130734">
        <w:rPr>
          <w:rFonts w:asciiTheme="minorHAnsi" w:hAnsiTheme="minorHAnsi" w:cstheme="minorHAnsi"/>
          <w:b/>
          <w:bCs/>
        </w:rPr>
        <w:t>onservative Party</w:t>
      </w:r>
      <w:r w:rsidR="009811EB" w:rsidRPr="00130734">
        <w:rPr>
          <w:rFonts w:asciiTheme="minorHAnsi" w:hAnsiTheme="minorHAnsi" w:cstheme="minorHAnsi"/>
        </w:rPr>
        <w:t xml:space="preserve"> was taken to a First Tier Tribunal for overcharging his leaseholders.</w:t>
      </w:r>
      <w:r w:rsidRPr="00130734">
        <w:rPr>
          <w:rFonts w:asciiTheme="minorHAnsi" w:hAnsiTheme="minorHAnsi" w:cstheme="minorHAnsi"/>
        </w:rPr>
        <w:t xml:space="preserve">  </w:t>
      </w:r>
      <w:r w:rsidR="00862FCB">
        <w:rPr>
          <w:rFonts w:asciiTheme="minorHAnsi" w:hAnsiTheme="minorHAnsi" w:cstheme="minorHAnsi"/>
        </w:rPr>
        <w:t xml:space="preserve">Previous review of insurance commissions </w:t>
      </w:r>
      <w:r w:rsidR="00B55D2C">
        <w:rPr>
          <w:rFonts w:asciiTheme="minorHAnsi" w:hAnsiTheme="minorHAnsi" w:cstheme="minorHAnsi"/>
        </w:rPr>
        <w:t xml:space="preserve">in 2014 </w:t>
      </w:r>
      <w:r w:rsidR="00862FCB">
        <w:rPr>
          <w:rFonts w:asciiTheme="minorHAnsi" w:hAnsiTheme="minorHAnsi" w:cstheme="minorHAnsi"/>
        </w:rPr>
        <w:t>by t</w:t>
      </w:r>
      <w:r w:rsidR="00130734" w:rsidRPr="00130734">
        <w:rPr>
          <w:rFonts w:asciiTheme="minorHAnsi" w:hAnsiTheme="minorHAnsi" w:cstheme="minorHAnsi"/>
        </w:rPr>
        <w:t>he F</w:t>
      </w:r>
      <w:r w:rsidR="00130734">
        <w:rPr>
          <w:rFonts w:asciiTheme="minorHAnsi" w:hAnsiTheme="minorHAnsi" w:cstheme="minorHAnsi"/>
        </w:rPr>
        <w:t>inancial Conduct Authority</w:t>
      </w:r>
      <w:r w:rsidR="00130734" w:rsidRPr="00130734">
        <w:rPr>
          <w:rFonts w:asciiTheme="minorHAnsi" w:hAnsiTheme="minorHAnsi" w:cstheme="minorHAnsi"/>
        </w:rPr>
        <w:t xml:space="preserve"> </w:t>
      </w:r>
      <w:r w:rsidR="00862FCB">
        <w:rPr>
          <w:rFonts w:asciiTheme="minorHAnsi" w:hAnsiTheme="minorHAnsi" w:cstheme="minorHAnsi"/>
        </w:rPr>
        <w:t xml:space="preserve">and the Competition and Markets Authority </w:t>
      </w:r>
      <w:r w:rsidR="00130734" w:rsidRPr="00130734">
        <w:rPr>
          <w:rFonts w:asciiTheme="minorHAnsi" w:hAnsiTheme="minorHAnsi" w:cstheme="minorHAnsi"/>
        </w:rPr>
        <w:t>concluded reasonable commission for arranging insurance cover was around 20%</w:t>
      </w:r>
      <w:r w:rsidR="00B55D2C">
        <w:rPr>
          <w:rFonts w:asciiTheme="minorHAnsi" w:hAnsiTheme="minorHAnsi" w:cstheme="minorHAnsi"/>
        </w:rPr>
        <w:t>,</w:t>
      </w:r>
      <w:r w:rsidR="00130734" w:rsidRPr="00130734">
        <w:rPr>
          <w:rFonts w:asciiTheme="minorHAnsi" w:hAnsiTheme="minorHAnsi" w:cstheme="minorHAnsi"/>
        </w:rPr>
        <w:t xml:space="preserve"> but </w:t>
      </w:r>
      <w:r w:rsidR="00862FCB">
        <w:rPr>
          <w:rFonts w:asciiTheme="minorHAnsi" w:hAnsiTheme="minorHAnsi" w:cstheme="minorHAnsi"/>
        </w:rPr>
        <w:t xml:space="preserve">the </w:t>
      </w:r>
      <w:r w:rsidR="00130734" w:rsidRPr="00130734">
        <w:rPr>
          <w:rFonts w:asciiTheme="minorHAnsi" w:hAnsiTheme="minorHAnsi" w:cstheme="minorHAnsi"/>
        </w:rPr>
        <w:t>tribunal capped the commission recoverable at 49%</w:t>
      </w:r>
      <w:sdt>
        <w:sdtPr>
          <w:rPr>
            <w:rFonts w:asciiTheme="minorHAnsi" w:hAnsiTheme="minorHAnsi" w:cstheme="minorHAnsi"/>
          </w:rPr>
          <w:id w:val="-534202690"/>
          <w:citation/>
        </w:sdtPr>
        <w:sdtContent>
          <w:r w:rsidR="00D94AA2">
            <w:rPr>
              <w:rFonts w:asciiTheme="minorHAnsi" w:hAnsiTheme="minorHAnsi" w:cstheme="minorHAnsi"/>
            </w:rPr>
            <w:fldChar w:fldCharType="begin"/>
          </w:r>
          <w:r w:rsidR="00D94AA2">
            <w:rPr>
              <w:rFonts w:asciiTheme="minorHAnsi" w:hAnsiTheme="minorHAnsi" w:cstheme="minorHAnsi"/>
            </w:rPr>
            <w:instrText xml:space="preserve"> CITATION Cal22 \l 2057 </w:instrText>
          </w:r>
          <w:r w:rsidR="00D94AA2">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[30]</w:t>
          </w:r>
          <w:r w:rsidR="00D94AA2">
            <w:rPr>
              <w:rFonts w:asciiTheme="minorHAnsi" w:hAnsiTheme="minorHAnsi" w:cstheme="minorHAnsi"/>
            </w:rPr>
            <w:fldChar w:fldCharType="end"/>
          </w:r>
        </w:sdtContent>
      </w:sdt>
      <w:r w:rsidR="00130734" w:rsidRPr="00130734">
        <w:rPr>
          <w:rFonts w:asciiTheme="minorHAnsi" w:hAnsiTheme="minorHAnsi" w:cstheme="minorHAnsi"/>
        </w:rPr>
        <w:t>.</w:t>
      </w:r>
    </w:p>
    <w:p w14:paraId="5CE55CB5" w14:textId="77777777" w:rsidR="00130734" w:rsidRPr="00CF4460" w:rsidRDefault="00130734" w:rsidP="00BB3AB6">
      <w:pPr>
        <w:pStyle w:val="ListParagraph"/>
        <w:spacing w:line="360" w:lineRule="auto"/>
        <w:ind w:left="2940"/>
        <w:jc w:val="both"/>
        <w:rPr>
          <w:rFonts w:asciiTheme="minorHAnsi" w:hAnsiTheme="minorHAnsi" w:cstheme="minorHAnsi"/>
          <w:b/>
          <w:bCs/>
        </w:rPr>
      </w:pPr>
    </w:p>
    <w:p w14:paraId="54C398F6" w14:textId="5F33C7D5" w:rsidR="007F1F38" w:rsidRDefault="007F1F38" w:rsidP="00243D0F">
      <w:pPr>
        <w:pStyle w:val="ListParagraph"/>
        <w:numPr>
          <w:ilvl w:val="0"/>
          <w:numId w:val="8"/>
        </w:numPr>
        <w:spacing w:line="360" w:lineRule="auto"/>
        <w:jc w:val="both"/>
        <w:rPr>
          <w:rFonts w:asciiTheme="minorHAnsi" w:hAnsiTheme="minorHAnsi" w:cstheme="minorHAnsi"/>
        </w:rPr>
      </w:pPr>
      <w:r w:rsidRPr="00474C01">
        <w:rPr>
          <w:rFonts w:asciiTheme="minorHAnsi" w:hAnsiTheme="minorHAnsi" w:cstheme="minorHAnsi"/>
          <w:b/>
          <w:bCs/>
        </w:rPr>
        <w:t>Peabody Trust</w:t>
      </w:r>
      <w:r w:rsidRPr="007F1F38">
        <w:rPr>
          <w:rFonts w:asciiTheme="minorHAnsi" w:hAnsiTheme="minorHAnsi" w:cstheme="minorHAnsi"/>
        </w:rPr>
        <w:t xml:space="preserve"> (</w:t>
      </w:r>
      <w:r w:rsidR="00B55D2C">
        <w:rPr>
          <w:rFonts w:asciiTheme="minorHAnsi" w:hAnsiTheme="minorHAnsi" w:cstheme="minorHAnsi"/>
        </w:rPr>
        <w:t>the U.K.’s third</w:t>
      </w:r>
      <w:r w:rsidRPr="007F1F38">
        <w:rPr>
          <w:rFonts w:asciiTheme="minorHAnsi" w:hAnsiTheme="minorHAnsi" w:cstheme="minorHAnsi"/>
        </w:rPr>
        <w:t xml:space="preserve"> largest freeholder)</w:t>
      </w:r>
      <w:r w:rsidR="00B55D2C">
        <w:rPr>
          <w:rFonts w:asciiTheme="minorHAnsi" w:hAnsiTheme="minorHAnsi" w:cstheme="minorHAnsi"/>
        </w:rPr>
        <w:t xml:space="preserve"> responsible for 104,000 homes,</w:t>
      </w:r>
      <w:r>
        <w:rPr>
          <w:rFonts w:asciiTheme="minorHAnsi" w:hAnsiTheme="minorHAnsi" w:cstheme="minorHAnsi"/>
        </w:rPr>
        <w:t xml:space="preserve"> have been taken to court by their leaseholders for overcharging</w:t>
      </w:r>
      <w:r w:rsidR="006C092B">
        <w:rPr>
          <w:rFonts w:asciiTheme="minorHAnsi" w:hAnsiTheme="minorHAnsi" w:cstheme="minorHAnsi"/>
        </w:rPr>
        <w:t>.</w:t>
      </w:r>
      <w:r w:rsidR="00B55D2C">
        <w:rPr>
          <w:rFonts w:asciiTheme="minorHAnsi" w:hAnsiTheme="minorHAnsi" w:cstheme="minorHAnsi"/>
        </w:rPr>
        <w:t xml:space="preserve">  The Resident Scrutiny Panel found that there had been a 180% increase in services charges in 13 years (inflation at 43%) or more than doubled every 5 years</w:t>
      </w:r>
      <w:sdt>
        <w:sdtPr>
          <w:rPr>
            <w:rFonts w:asciiTheme="minorHAnsi" w:hAnsiTheme="minorHAnsi" w:cstheme="minorHAnsi"/>
          </w:rPr>
          <w:id w:val="-677659140"/>
          <w:citation/>
        </w:sdtPr>
        <w:sdtContent>
          <w:r w:rsidR="00D94AA2">
            <w:rPr>
              <w:rFonts w:asciiTheme="minorHAnsi" w:hAnsiTheme="minorHAnsi" w:cstheme="minorHAnsi"/>
            </w:rPr>
            <w:fldChar w:fldCharType="begin"/>
          </w:r>
          <w:r w:rsidR="00D94AA2">
            <w:rPr>
              <w:rFonts w:asciiTheme="minorHAnsi" w:hAnsiTheme="minorHAnsi" w:cstheme="minorHAnsi"/>
            </w:rPr>
            <w:instrText xml:space="preserve"> CITATION Mar22 \l 2057 </w:instrText>
          </w:r>
          <w:r w:rsidR="00D94AA2">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[31]</w:t>
          </w:r>
          <w:r w:rsidR="00D94AA2">
            <w:rPr>
              <w:rFonts w:asciiTheme="minorHAnsi" w:hAnsiTheme="minorHAnsi" w:cstheme="minorHAnsi"/>
            </w:rPr>
            <w:fldChar w:fldCharType="end"/>
          </w:r>
        </w:sdtContent>
      </w:sdt>
      <w:r w:rsidR="00B55D2C">
        <w:rPr>
          <w:rFonts w:asciiTheme="minorHAnsi" w:hAnsiTheme="minorHAnsi" w:cstheme="minorHAnsi"/>
        </w:rPr>
        <w:t>.</w:t>
      </w:r>
    </w:p>
    <w:p w14:paraId="2A7EC118" w14:textId="77777777" w:rsidR="00130734" w:rsidRPr="007F1F38" w:rsidRDefault="00130734" w:rsidP="00130734">
      <w:pPr>
        <w:pStyle w:val="ListParagraph"/>
        <w:spacing w:line="360" w:lineRule="auto"/>
        <w:ind w:left="2880"/>
        <w:rPr>
          <w:rFonts w:asciiTheme="minorHAnsi" w:hAnsiTheme="minorHAnsi" w:cstheme="minorHAnsi"/>
        </w:rPr>
      </w:pPr>
    </w:p>
    <w:p w14:paraId="5CF4EC4D" w14:textId="34D6D4D5" w:rsidR="00FF0202" w:rsidRDefault="00174E00" w:rsidP="00243D0F">
      <w:pPr>
        <w:pStyle w:val="ListParagraph"/>
        <w:numPr>
          <w:ilvl w:val="0"/>
          <w:numId w:val="8"/>
        </w:numPr>
        <w:spacing w:line="360" w:lineRule="auto"/>
        <w:jc w:val="both"/>
        <w:rPr>
          <w:rFonts w:asciiTheme="minorHAnsi" w:hAnsiTheme="minorHAnsi" w:cstheme="minorHAnsi"/>
        </w:rPr>
      </w:pPr>
      <w:r>
        <w:rPr>
          <w:rFonts w:asciiTheme="minorHAnsi" w:hAnsiTheme="minorHAnsi" w:cstheme="minorHAnsi"/>
          <w:b/>
          <w:bCs/>
        </w:rPr>
        <w:lastRenderedPageBreak/>
        <w:t>Vincent T</w:t>
      </w:r>
      <w:r w:rsidR="007F1F38" w:rsidRPr="00474C01">
        <w:rPr>
          <w:rFonts w:asciiTheme="minorHAnsi" w:hAnsiTheme="minorHAnsi" w:cstheme="minorHAnsi"/>
          <w:b/>
          <w:bCs/>
        </w:rPr>
        <w:t xml:space="preserve">chenguiz </w:t>
      </w:r>
      <w:r w:rsidR="007F1F38" w:rsidRPr="007F1F38">
        <w:rPr>
          <w:rFonts w:asciiTheme="minorHAnsi" w:hAnsiTheme="minorHAnsi" w:cstheme="minorHAnsi"/>
        </w:rPr>
        <w:t>(</w:t>
      </w:r>
      <w:r w:rsidR="00FF0202">
        <w:rPr>
          <w:rFonts w:asciiTheme="minorHAnsi" w:hAnsiTheme="minorHAnsi" w:cstheme="minorHAnsi"/>
        </w:rPr>
        <w:t xml:space="preserve">whose Consensus Business Group is </w:t>
      </w:r>
      <w:r>
        <w:rPr>
          <w:rFonts w:asciiTheme="minorHAnsi" w:hAnsiTheme="minorHAnsi" w:cstheme="minorHAnsi"/>
        </w:rPr>
        <w:t xml:space="preserve">one of the </w:t>
      </w:r>
      <w:r w:rsidR="00FF0202">
        <w:rPr>
          <w:rFonts w:asciiTheme="minorHAnsi" w:hAnsiTheme="minorHAnsi" w:cstheme="minorHAnsi"/>
        </w:rPr>
        <w:t xml:space="preserve">U.K.’s </w:t>
      </w:r>
      <w:r w:rsidR="007F1F38" w:rsidRPr="007F1F38">
        <w:rPr>
          <w:rFonts w:asciiTheme="minorHAnsi" w:hAnsiTheme="minorHAnsi" w:cstheme="minorHAnsi"/>
        </w:rPr>
        <w:t>largest freeholder</w:t>
      </w:r>
      <w:r w:rsidR="00FF0202">
        <w:rPr>
          <w:rFonts w:asciiTheme="minorHAnsi" w:hAnsiTheme="minorHAnsi" w:cstheme="minorHAnsi"/>
        </w:rPr>
        <w:t>s</w:t>
      </w:r>
      <w:r w:rsidR="007F1F38" w:rsidRPr="007F1F38">
        <w:rPr>
          <w:rFonts w:asciiTheme="minorHAnsi" w:hAnsiTheme="minorHAnsi" w:cstheme="minorHAnsi"/>
        </w:rPr>
        <w:t>)</w:t>
      </w:r>
      <w:r w:rsidR="007F1F38">
        <w:rPr>
          <w:rFonts w:asciiTheme="minorHAnsi" w:hAnsiTheme="minorHAnsi" w:cstheme="minorHAnsi"/>
        </w:rPr>
        <w:t xml:space="preserve"> </w:t>
      </w:r>
      <w:r w:rsidR="00FF0202">
        <w:rPr>
          <w:rFonts w:asciiTheme="minorHAnsi" w:hAnsiTheme="minorHAnsi" w:cstheme="minorHAnsi"/>
        </w:rPr>
        <w:t>is lobbying against proposed changes to the leasehold system as he says:</w:t>
      </w:r>
    </w:p>
    <w:p w14:paraId="3B1A3CA9" w14:textId="77777777" w:rsidR="00FF0202" w:rsidRPr="00FF0202" w:rsidRDefault="00FF0202" w:rsidP="00BB3AB6">
      <w:pPr>
        <w:pStyle w:val="ListParagraph"/>
        <w:jc w:val="both"/>
        <w:rPr>
          <w:rFonts w:asciiTheme="minorHAnsi" w:hAnsiTheme="minorHAnsi" w:cstheme="minorHAnsi"/>
        </w:rPr>
      </w:pPr>
    </w:p>
    <w:p w14:paraId="12C62667" w14:textId="56BC09B2" w:rsidR="00FF0202" w:rsidRDefault="00FF0202" w:rsidP="00243D0F">
      <w:pPr>
        <w:pStyle w:val="ListParagraph"/>
        <w:numPr>
          <w:ilvl w:val="1"/>
          <w:numId w:val="8"/>
        </w:numPr>
        <w:spacing w:line="360" w:lineRule="auto"/>
        <w:jc w:val="both"/>
        <w:rPr>
          <w:rFonts w:asciiTheme="minorHAnsi" w:hAnsiTheme="minorHAnsi" w:cstheme="minorHAnsi"/>
        </w:rPr>
      </w:pPr>
      <w:r>
        <w:rPr>
          <w:rFonts w:asciiTheme="minorHAnsi" w:hAnsiTheme="minorHAnsi" w:cstheme="minorHAnsi"/>
        </w:rPr>
        <w:t>they could have unintended detrimental consequences to the entire property market</w:t>
      </w:r>
    </w:p>
    <w:p w14:paraId="06CCC80F" w14:textId="60449F41" w:rsidR="00FF0202" w:rsidRDefault="00FF0202" w:rsidP="00243D0F">
      <w:pPr>
        <w:pStyle w:val="ListParagraph"/>
        <w:numPr>
          <w:ilvl w:val="1"/>
          <w:numId w:val="8"/>
        </w:numPr>
        <w:spacing w:line="360" w:lineRule="auto"/>
        <w:jc w:val="both"/>
        <w:rPr>
          <w:rFonts w:asciiTheme="minorHAnsi" w:hAnsiTheme="minorHAnsi" w:cstheme="minorHAnsi"/>
        </w:rPr>
      </w:pPr>
      <w:r>
        <w:rPr>
          <w:rFonts w:asciiTheme="minorHAnsi" w:hAnsiTheme="minorHAnsi" w:cstheme="minorHAnsi"/>
        </w:rPr>
        <w:t>changes could lead to higher home prices and bad property management</w:t>
      </w:r>
    </w:p>
    <w:p w14:paraId="6ECFEA69" w14:textId="34F1A759" w:rsidR="007F1F38" w:rsidRDefault="007F1F38" w:rsidP="00243D0F">
      <w:pPr>
        <w:pStyle w:val="ListParagraph"/>
        <w:numPr>
          <w:ilvl w:val="1"/>
          <w:numId w:val="8"/>
        </w:numPr>
        <w:spacing w:line="360" w:lineRule="auto"/>
        <w:jc w:val="both"/>
        <w:rPr>
          <w:rFonts w:asciiTheme="minorHAnsi" w:hAnsiTheme="minorHAnsi" w:cstheme="minorHAnsi"/>
        </w:rPr>
      </w:pPr>
      <w:r>
        <w:rPr>
          <w:rFonts w:asciiTheme="minorHAnsi" w:hAnsiTheme="minorHAnsi" w:cstheme="minorHAnsi"/>
        </w:rPr>
        <w:t xml:space="preserve">there will be repercussions </w:t>
      </w:r>
      <w:r w:rsidR="006C092B">
        <w:rPr>
          <w:rFonts w:asciiTheme="minorHAnsi" w:hAnsiTheme="minorHAnsi" w:cstheme="minorHAnsi"/>
        </w:rPr>
        <w:t xml:space="preserve">as </w:t>
      </w:r>
      <w:r>
        <w:rPr>
          <w:rFonts w:asciiTheme="minorHAnsi" w:hAnsiTheme="minorHAnsi" w:cstheme="minorHAnsi"/>
        </w:rPr>
        <w:t>pensions</w:t>
      </w:r>
      <w:r w:rsidR="006C092B">
        <w:rPr>
          <w:rFonts w:asciiTheme="minorHAnsi" w:hAnsiTheme="minorHAnsi" w:cstheme="minorHAnsi"/>
        </w:rPr>
        <w:t xml:space="preserve"> would be adversely affected</w:t>
      </w:r>
      <w:r w:rsidR="00FF0202">
        <w:rPr>
          <w:rFonts w:asciiTheme="minorHAnsi" w:hAnsiTheme="minorHAnsi" w:cstheme="minorHAnsi"/>
        </w:rPr>
        <w:t xml:space="preserve">  being forced to write down loans</w:t>
      </w:r>
      <w:r>
        <w:rPr>
          <w:rFonts w:asciiTheme="minorHAnsi" w:hAnsiTheme="minorHAnsi" w:cstheme="minorHAnsi"/>
        </w:rPr>
        <w:t>.</w:t>
      </w:r>
    </w:p>
    <w:p w14:paraId="35ADDB3F" w14:textId="77777777" w:rsidR="00FF0202" w:rsidRDefault="00FF0202" w:rsidP="00BB3AB6">
      <w:pPr>
        <w:pStyle w:val="ListParagraph"/>
        <w:spacing w:line="360" w:lineRule="auto"/>
        <w:ind w:left="3600"/>
        <w:jc w:val="both"/>
        <w:rPr>
          <w:rFonts w:asciiTheme="minorHAnsi" w:hAnsiTheme="minorHAnsi" w:cstheme="minorHAnsi"/>
        </w:rPr>
      </w:pPr>
    </w:p>
    <w:p w14:paraId="0BAAE958" w14:textId="594195BF" w:rsidR="00FF0202" w:rsidRDefault="00FF0202" w:rsidP="00BB3AB6">
      <w:pPr>
        <w:pStyle w:val="ListParagraph"/>
        <w:spacing w:line="360" w:lineRule="auto"/>
        <w:ind w:left="2880"/>
        <w:jc w:val="both"/>
        <w:rPr>
          <w:rFonts w:asciiTheme="minorHAnsi" w:hAnsiTheme="minorHAnsi" w:cstheme="minorHAnsi"/>
        </w:rPr>
      </w:pPr>
      <w:r>
        <w:rPr>
          <w:rFonts w:asciiTheme="minorHAnsi" w:hAnsiTheme="minorHAnsi" w:cstheme="minorHAnsi"/>
        </w:rPr>
        <w:t>Developers sell freeholds to investors seeking long term inflation linked income from ground rents; Consensus pension funds access this income by lending against its freeholds.  The ground rents pay for appointment of property managers and maintaining databases of leaseholders</w:t>
      </w:r>
      <w:sdt>
        <w:sdtPr>
          <w:rPr>
            <w:rFonts w:asciiTheme="minorHAnsi" w:hAnsiTheme="minorHAnsi" w:cstheme="minorHAnsi"/>
          </w:rPr>
          <w:id w:val="-2055612699"/>
          <w:citation/>
        </w:sdtPr>
        <w:sdtContent>
          <w:r w:rsidR="00B62EFA">
            <w:rPr>
              <w:rFonts w:asciiTheme="minorHAnsi" w:hAnsiTheme="minorHAnsi" w:cstheme="minorHAnsi"/>
            </w:rPr>
            <w:fldChar w:fldCharType="begin"/>
          </w:r>
          <w:r w:rsidR="00B62EFA">
            <w:rPr>
              <w:rFonts w:asciiTheme="minorHAnsi" w:hAnsiTheme="minorHAnsi" w:cstheme="minorHAnsi"/>
            </w:rPr>
            <w:instrText xml:space="preserve"> CITATION Eva19 \l 2057 </w:instrText>
          </w:r>
          <w:r w:rsidR="00B62EFA">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[32]</w:t>
          </w:r>
          <w:r w:rsidR="00B62EFA">
            <w:rPr>
              <w:rFonts w:asciiTheme="minorHAnsi" w:hAnsiTheme="minorHAnsi" w:cstheme="minorHAnsi"/>
            </w:rPr>
            <w:fldChar w:fldCharType="end"/>
          </w:r>
        </w:sdtContent>
      </w:sdt>
      <w:r>
        <w:rPr>
          <w:rFonts w:asciiTheme="minorHAnsi" w:hAnsiTheme="minorHAnsi" w:cstheme="minorHAnsi"/>
        </w:rPr>
        <w:t>.</w:t>
      </w:r>
    </w:p>
    <w:p w14:paraId="4AF6C936" w14:textId="77777777" w:rsidR="00130734" w:rsidRPr="00130734" w:rsidRDefault="00130734" w:rsidP="00130734">
      <w:pPr>
        <w:pStyle w:val="ListParagraph"/>
        <w:rPr>
          <w:rFonts w:asciiTheme="minorHAnsi" w:hAnsiTheme="minorHAnsi" w:cstheme="minorHAnsi"/>
        </w:rPr>
      </w:pPr>
    </w:p>
    <w:p w14:paraId="5101BE85" w14:textId="77777777" w:rsidR="00130734" w:rsidRDefault="00130734" w:rsidP="00130734">
      <w:pPr>
        <w:pStyle w:val="ListParagraph"/>
        <w:spacing w:line="360" w:lineRule="auto"/>
        <w:ind w:left="2880"/>
        <w:rPr>
          <w:rFonts w:asciiTheme="minorHAnsi" w:hAnsiTheme="minorHAnsi" w:cstheme="minorHAnsi"/>
        </w:rPr>
      </w:pPr>
    </w:p>
    <w:p w14:paraId="71F7A102" w14:textId="04E3E7B3" w:rsidR="00167F7C" w:rsidRPr="002A3FAA" w:rsidRDefault="007F1F38" w:rsidP="00243D0F">
      <w:pPr>
        <w:pStyle w:val="ListParagraph"/>
        <w:numPr>
          <w:ilvl w:val="0"/>
          <w:numId w:val="8"/>
        </w:numPr>
        <w:spacing w:after="200" w:line="360" w:lineRule="auto"/>
        <w:jc w:val="both"/>
      </w:pPr>
      <w:r w:rsidRPr="002A3FAA">
        <w:rPr>
          <w:rFonts w:asciiTheme="minorHAnsi" w:hAnsiTheme="minorHAnsi" w:cstheme="minorHAnsi"/>
          <w:b/>
          <w:bCs/>
        </w:rPr>
        <w:t>Prince (now King) Charles</w:t>
      </w:r>
      <w:r w:rsidRPr="002A3FAA">
        <w:rPr>
          <w:rFonts w:asciiTheme="minorHAnsi" w:hAnsiTheme="minorHAnsi" w:cstheme="minorHAnsi"/>
        </w:rPr>
        <w:t xml:space="preserve"> asked </w:t>
      </w:r>
      <w:r w:rsidR="00E71B70" w:rsidRPr="002A3FAA">
        <w:rPr>
          <w:rFonts w:asciiTheme="minorHAnsi" w:hAnsiTheme="minorHAnsi" w:cstheme="minorHAnsi"/>
        </w:rPr>
        <w:t>John Major’s government to exempt his estate</w:t>
      </w:r>
      <w:r w:rsidRPr="002A3FAA">
        <w:rPr>
          <w:rFonts w:asciiTheme="minorHAnsi" w:hAnsiTheme="minorHAnsi" w:cstheme="minorHAnsi"/>
        </w:rPr>
        <w:t xml:space="preserve"> from </w:t>
      </w:r>
      <w:r w:rsidR="00E71B70" w:rsidRPr="002A3FAA">
        <w:rPr>
          <w:rFonts w:asciiTheme="minorHAnsi" w:hAnsiTheme="minorHAnsi" w:cstheme="minorHAnsi"/>
        </w:rPr>
        <w:t>elements of the 1993 L</w:t>
      </w:r>
      <w:r w:rsidRPr="002A3FAA">
        <w:rPr>
          <w:rFonts w:asciiTheme="minorHAnsi" w:hAnsiTheme="minorHAnsi" w:cstheme="minorHAnsi"/>
        </w:rPr>
        <w:t xml:space="preserve">easehold </w:t>
      </w:r>
      <w:r w:rsidR="00E71B70" w:rsidRPr="002A3FAA">
        <w:rPr>
          <w:rFonts w:asciiTheme="minorHAnsi" w:hAnsiTheme="minorHAnsi" w:cstheme="minorHAnsi"/>
        </w:rPr>
        <w:t>R</w:t>
      </w:r>
      <w:r w:rsidRPr="002A3FAA">
        <w:rPr>
          <w:rFonts w:asciiTheme="minorHAnsi" w:hAnsiTheme="minorHAnsi" w:cstheme="minorHAnsi"/>
        </w:rPr>
        <w:t>efor</w:t>
      </w:r>
      <w:r w:rsidR="00E71B70" w:rsidRPr="002A3FAA">
        <w:rPr>
          <w:rFonts w:asciiTheme="minorHAnsi" w:hAnsiTheme="minorHAnsi" w:cstheme="minorHAnsi"/>
        </w:rPr>
        <w:t>m, Housing and Development Act</w:t>
      </w:r>
      <w:r w:rsidR="006C092B" w:rsidRPr="002A3FAA">
        <w:rPr>
          <w:rFonts w:asciiTheme="minorHAnsi" w:hAnsiTheme="minorHAnsi" w:cstheme="minorHAnsi"/>
        </w:rPr>
        <w:t>.</w:t>
      </w:r>
      <w:r w:rsidR="00E71B70" w:rsidRPr="002A3FAA">
        <w:rPr>
          <w:rFonts w:asciiTheme="minorHAnsi" w:hAnsiTheme="minorHAnsi" w:cstheme="minorHAnsi"/>
        </w:rPr>
        <w:t xml:space="preserve">  He said a </w:t>
      </w:r>
      <w:r w:rsidR="00660C20" w:rsidRPr="002A3FAA">
        <w:rPr>
          <w:rFonts w:asciiTheme="minorHAnsi" w:hAnsiTheme="minorHAnsi" w:cstheme="minorHAnsi"/>
        </w:rPr>
        <w:t>fast-building</w:t>
      </w:r>
      <w:r w:rsidR="00E71B70" w:rsidRPr="002A3FAA">
        <w:rPr>
          <w:rFonts w:asciiTheme="minorHAnsi" w:hAnsiTheme="minorHAnsi" w:cstheme="minorHAnsi"/>
        </w:rPr>
        <w:t xml:space="preserve"> program would achieve the same as fast food which would strangle the health and welfare of both people and their communities</w:t>
      </w:r>
      <w:sdt>
        <w:sdtPr>
          <w:rPr>
            <w:rFonts w:asciiTheme="minorHAnsi" w:hAnsiTheme="minorHAnsi" w:cstheme="minorHAnsi"/>
          </w:rPr>
          <w:id w:val="631369158"/>
          <w:citation/>
        </w:sdtPr>
        <w:sdtContent>
          <w:r w:rsidR="00B62EFA">
            <w:rPr>
              <w:rFonts w:asciiTheme="minorHAnsi" w:hAnsiTheme="minorHAnsi" w:cstheme="minorHAnsi"/>
            </w:rPr>
            <w:fldChar w:fldCharType="begin"/>
          </w:r>
          <w:r w:rsidR="00B62EFA">
            <w:rPr>
              <w:rFonts w:asciiTheme="minorHAnsi" w:hAnsiTheme="minorHAnsi" w:cstheme="minorHAnsi"/>
            </w:rPr>
            <w:instrText xml:space="preserve"> CITATION PWe22 \l 2057 </w:instrText>
          </w:r>
          <w:r w:rsidR="00B62EFA">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[33]</w:t>
          </w:r>
          <w:r w:rsidR="00B62EFA">
            <w:rPr>
              <w:rFonts w:asciiTheme="minorHAnsi" w:hAnsiTheme="minorHAnsi" w:cstheme="minorHAnsi"/>
            </w:rPr>
            <w:fldChar w:fldCharType="end"/>
          </w:r>
        </w:sdtContent>
      </w:sdt>
      <w:r w:rsidR="00DB30AA" w:rsidRPr="00C557E0">
        <w:rPr>
          <w:rFonts w:asciiTheme="minorHAnsi" w:hAnsiTheme="minorHAnsi" w:cstheme="minorHAnsi"/>
          <w:b/>
          <w:bCs/>
        </w:rPr>
        <w:t xml:space="preserve">.  </w:t>
      </w:r>
      <w:r w:rsidR="00660C20" w:rsidRPr="002A3FAA">
        <w:rPr>
          <w:rFonts w:asciiTheme="minorHAnsi" w:hAnsiTheme="minorHAnsi" w:cstheme="minorHAnsi"/>
          <w:color w:val="121212"/>
          <w:shd w:val="clear" w:color="auto" w:fill="FFFFFF"/>
        </w:rPr>
        <w:t xml:space="preserve">Ministers backed down to “avoid a major row” with the </w:t>
      </w:r>
      <w:r w:rsidR="00EE5B84">
        <w:rPr>
          <w:rFonts w:asciiTheme="minorHAnsi" w:hAnsiTheme="minorHAnsi" w:cstheme="minorHAnsi"/>
          <w:color w:val="121212"/>
          <w:shd w:val="clear" w:color="auto" w:fill="FFFFFF"/>
        </w:rPr>
        <w:t>P</w:t>
      </w:r>
      <w:r w:rsidR="00660C20" w:rsidRPr="002A3FAA">
        <w:rPr>
          <w:rFonts w:asciiTheme="minorHAnsi" w:hAnsiTheme="minorHAnsi" w:cstheme="minorHAnsi"/>
          <w:color w:val="121212"/>
          <w:shd w:val="clear" w:color="auto" w:fill="FFFFFF"/>
        </w:rPr>
        <w:t>rince, effectively allowing him to force the hand of the elected government</w:t>
      </w:r>
      <w:sdt>
        <w:sdtPr>
          <w:rPr>
            <w:rFonts w:asciiTheme="minorHAnsi" w:hAnsiTheme="minorHAnsi" w:cstheme="minorHAnsi"/>
            <w:color w:val="121212"/>
            <w:shd w:val="clear" w:color="auto" w:fill="FFFFFF"/>
          </w:rPr>
          <w:id w:val="570009789"/>
          <w:citation/>
        </w:sdtPr>
        <w:sdtContent>
          <w:r w:rsidR="00B62EFA">
            <w:rPr>
              <w:rFonts w:asciiTheme="minorHAnsi" w:hAnsiTheme="minorHAnsi" w:cstheme="minorHAnsi"/>
              <w:color w:val="121212"/>
              <w:shd w:val="clear" w:color="auto" w:fill="FFFFFF"/>
            </w:rPr>
            <w:fldChar w:fldCharType="begin"/>
          </w:r>
          <w:r w:rsidR="00B62EFA">
            <w:rPr>
              <w:rFonts w:asciiTheme="minorHAnsi" w:hAnsiTheme="minorHAnsi" w:cstheme="minorHAnsi"/>
              <w:color w:val="121212"/>
              <w:shd w:val="clear" w:color="auto" w:fill="FFFFFF"/>
            </w:rPr>
            <w:instrText xml:space="preserve"> CITATION 19922 \l 2057 </w:instrText>
          </w:r>
          <w:r w:rsidR="00B62EFA">
            <w:rPr>
              <w:rFonts w:asciiTheme="minorHAnsi" w:hAnsiTheme="minorHAnsi" w:cstheme="minorHAnsi"/>
              <w:color w:val="121212"/>
              <w:shd w:val="clear" w:color="auto" w:fill="FFFFFF"/>
            </w:rPr>
            <w:fldChar w:fldCharType="separate"/>
          </w:r>
          <w:r w:rsidR="00A72D41">
            <w:rPr>
              <w:rFonts w:asciiTheme="minorHAnsi" w:hAnsiTheme="minorHAnsi" w:cstheme="minorHAnsi"/>
              <w:noProof/>
              <w:color w:val="121212"/>
              <w:shd w:val="clear" w:color="auto" w:fill="FFFFFF"/>
            </w:rPr>
            <w:t xml:space="preserve"> </w:t>
          </w:r>
          <w:r w:rsidR="00A72D41" w:rsidRPr="00A72D41">
            <w:rPr>
              <w:rFonts w:asciiTheme="minorHAnsi" w:hAnsiTheme="minorHAnsi" w:cstheme="minorHAnsi"/>
              <w:noProof/>
              <w:color w:val="121212"/>
              <w:shd w:val="clear" w:color="auto" w:fill="FFFFFF"/>
            </w:rPr>
            <w:t>[34]</w:t>
          </w:r>
          <w:r w:rsidR="00B62EFA">
            <w:rPr>
              <w:rFonts w:asciiTheme="minorHAnsi" w:hAnsiTheme="minorHAnsi" w:cstheme="minorHAnsi"/>
              <w:color w:val="121212"/>
              <w:shd w:val="clear" w:color="auto" w:fill="FFFFFF"/>
            </w:rPr>
            <w:fldChar w:fldCharType="end"/>
          </w:r>
        </w:sdtContent>
      </w:sdt>
      <w:r w:rsidR="00660C20" w:rsidRPr="002A3FAA">
        <w:rPr>
          <w:rFonts w:asciiTheme="minorHAnsi" w:hAnsiTheme="minorHAnsi" w:cstheme="minorHAnsi"/>
          <w:color w:val="121212"/>
          <w:shd w:val="clear" w:color="auto" w:fill="FFFFFF"/>
        </w:rPr>
        <w:t>.</w:t>
      </w:r>
    </w:p>
    <w:p w14:paraId="2216FBA0" w14:textId="5A7201ED" w:rsidR="00CF4A65" w:rsidRDefault="00CF4A65">
      <w:pPr>
        <w:spacing w:after="200" w:line="276" w:lineRule="auto"/>
      </w:pPr>
      <w:r>
        <w:br w:type="page"/>
      </w:r>
    </w:p>
    <w:p w14:paraId="62C0B7A3" w14:textId="77777777" w:rsidR="002A3FAA" w:rsidRDefault="002A3FAA" w:rsidP="002A3FAA">
      <w:pPr>
        <w:pStyle w:val="ListParagraph"/>
        <w:spacing w:after="200" w:line="276" w:lineRule="auto"/>
        <w:ind w:left="2880"/>
        <w:jc w:val="both"/>
      </w:pPr>
    </w:p>
    <w:p w14:paraId="64B052DD" w14:textId="2B649DC9" w:rsidR="003176D4" w:rsidRDefault="00A20621" w:rsidP="00137900">
      <w:pPr>
        <w:pStyle w:val="Heading2"/>
        <w:spacing w:line="360" w:lineRule="auto"/>
        <w:ind w:left="720"/>
      </w:pPr>
      <w:bookmarkStart w:id="43" w:name="_Toc133217585"/>
      <w:r>
        <w:t>2.4</w:t>
      </w:r>
      <w:r>
        <w:tab/>
      </w:r>
      <w:r w:rsidR="003176D4" w:rsidRPr="003176D4">
        <w:t>How these results relate to other researchers' work in the field</w:t>
      </w:r>
      <w:bookmarkEnd w:id="43"/>
    </w:p>
    <w:p w14:paraId="4E05E203" w14:textId="52BC7D8E" w:rsidR="00CF4A65" w:rsidRDefault="00CF4A65" w:rsidP="00CF4A65"/>
    <w:p w14:paraId="2429A314" w14:textId="11EFB4A4" w:rsidR="00CF4A65" w:rsidRDefault="0053492B" w:rsidP="0053492B">
      <w:pPr>
        <w:pStyle w:val="Caption"/>
      </w:pPr>
      <w:bookmarkStart w:id="44" w:name="_Toc133217691"/>
      <w:r>
        <w:t xml:space="preserve">Figure </w:t>
      </w:r>
      <w:fldSimple w:instr=" SEQ Figure \* ARABIC ">
        <w:r w:rsidR="007C09D8">
          <w:rPr>
            <w:noProof/>
          </w:rPr>
          <w:t>19</w:t>
        </w:r>
      </w:fldSimple>
      <w:r>
        <w:t xml:space="preserve"> Mind map - how these results relate to other researchers' work in the field</w:t>
      </w:r>
      <w:bookmarkEnd w:id="44"/>
    </w:p>
    <w:p w14:paraId="2BA3407A" w14:textId="1CD9B30E" w:rsidR="00625517" w:rsidRPr="001F543D" w:rsidRDefault="00000000" w:rsidP="00625517">
      <w:pPr>
        <w:rPr>
          <w:vertAlign w:val="superscript"/>
        </w:rPr>
      </w:pPr>
      <w:sdt>
        <w:sdtPr>
          <w:rPr>
            <w:color w:val="FF0000"/>
            <w:vertAlign w:val="superscript"/>
          </w:rPr>
          <w:id w:val="199835445"/>
          <w:citation/>
        </w:sdtPr>
        <w:sdtEndPr>
          <w:rPr>
            <w:color w:val="auto"/>
          </w:rPr>
        </w:sdtEndPr>
        <w:sdtContent>
          <w:r w:rsidR="00B62EFA" w:rsidRPr="001F543D">
            <w:rPr>
              <w:vertAlign w:val="superscript"/>
            </w:rPr>
            <w:fldChar w:fldCharType="begin"/>
          </w:r>
          <w:r w:rsidR="00B62EFA" w:rsidRPr="001F543D">
            <w:rPr>
              <w:vertAlign w:val="superscript"/>
            </w:rPr>
            <w:instrText xml:space="preserve"> CITATION Pin23 \l 2057 </w:instrText>
          </w:r>
          <w:r w:rsidR="00B62EFA" w:rsidRPr="001F543D">
            <w:rPr>
              <w:vertAlign w:val="superscript"/>
            </w:rPr>
            <w:fldChar w:fldCharType="separate"/>
          </w:r>
          <w:r w:rsidR="00A72D41" w:rsidRPr="00A72D41">
            <w:rPr>
              <w:noProof/>
            </w:rPr>
            <w:t>[35]</w:t>
          </w:r>
          <w:r w:rsidR="00B62EFA" w:rsidRPr="001F543D">
            <w:rPr>
              <w:vertAlign w:val="superscript"/>
            </w:rPr>
            <w:fldChar w:fldCharType="end"/>
          </w:r>
        </w:sdtContent>
      </w:sdt>
    </w:p>
    <w:p w14:paraId="2BBA2285" w14:textId="2BD0CFC8" w:rsidR="00025EDA" w:rsidRDefault="00025EDA" w:rsidP="00CF4A65">
      <w:pPr>
        <w:ind w:left="1440"/>
        <w:rPr>
          <w:rFonts w:asciiTheme="minorHAnsi" w:hAnsiTheme="minorHAnsi" w:cstheme="minorHAnsi"/>
        </w:rPr>
      </w:pPr>
    </w:p>
    <w:p w14:paraId="6DA01B9A" w14:textId="04BFED72" w:rsidR="00025EDA" w:rsidRDefault="00CE7CC4" w:rsidP="00CF4A65">
      <w:pPr>
        <w:ind w:left="1440"/>
        <w:rPr>
          <w:rFonts w:asciiTheme="minorHAnsi" w:hAnsiTheme="minorHAnsi" w:cstheme="minorHAnsi"/>
        </w:rPr>
      </w:pPr>
      <w:r>
        <w:rPr>
          <w:noProof/>
        </w:rPr>
        <w:drawing>
          <wp:anchor distT="0" distB="0" distL="114300" distR="114300" simplePos="0" relativeHeight="251634688" behindDoc="0" locked="0" layoutInCell="1" allowOverlap="1" wp14:anchorId="21FA6A8A" wp14:editId="5F791126">
            <wp:simplePos x="0" y="0"/>
            <wp:positionH relativeFrom="column">
              <wp:posOffset>-596265</wp:posOffset>
            </wp:positionH>
            <wp:positionV relativeFrom="paragraph">
              <wp:posOffset>202565</wp:posOffset>
            </wp:positionV>
            <wp:extent cx="6804025" cy="3826510"/>
            <wp:effectExtent l="209550" t="247650" r="187325" b="250190"/>
            <wp:wrapSquare wrapText="bothSides"/>
            <wp:docPr id="31" name="Picture 3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Diagram&#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6804025" cy="382651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14:paraId="0675CB7D" w14:textId="0F873031" w:rsidR="00CF4A65" w:rsidRDefault="00CF4A65" w:rsidP="00CF4A65"/>
    <w:p w14:paraId="1DCAB4D4" w14:textId="1169641D" w:rsidR="00CF4A65" w:rsidRDefault="00CF4A65" w:rsidP="00CF4A65"/>
    <w:p w14:paraId="0D81B342" w14:textId="77777777" w:rsidR="009A0910" w:rsidRDefault="009A0910" w:rsidP="009A0910">
      <w:pPr>
        <w:pStyle w:val="Heading2"/>
        <w:spacing w:line="360" w:lineRule="auto"/>
        <w:ind w:left="720"/>
      </w:pPr>
      <w:bookmarkStart w:id="45" w:name="_Toc133217586"/>
      <w:r>
        <w:t>2.5</w:t>
      </w:r>
      <w:r>
        <w:tab/>
        <w:t>L</w:t>
      </w:r>
      <w:r w:rsidRPr="003176D4">
        <w:t>iterature review sections</w:t>
      </w:r>
      <w:bookmarkEnd w:id="45"/>
    </w:p>
    <w:p w14:paraId="6B15E853" w14:textId="77777777" w:rsidR="00722F6F" w:rsidRPr="00CF4460" w:rsidRDefault="00722F6F" w:rsidP="00CF4460"/>
    <w:p w14:paraId="7AA7A7C3" w14:textId="426CB423" w:rsidR="000B5A4C" w:rsidRDefault="00B22C57" w:rsidP="0072791A">
      <w:pPr>
        <w:pStyle w:val="Heading3"/>
      </w:pPr>
      <w:bookmarkStart w:id="46" w:name="_Toc133217587"/>
      <w:r>
        <w:t>2.5.1</w:t>
      </w:r>
      <w:r>
        <w:tab/>
      </w:r>
      <w:r w:rsidR="000B5A4C">
        <w:t>The Leaseholder Association</w:t>
      </w:r>
      <w:bookmarkEnd w:id="46"/>
    </w:p>
    <w:p w14:paraId="0F4B9139" w14:textId="2CC2A566" w:rsidR="000B5A4C" w:rsidRPr="000B5A4C" w:rsidRDefault="000B5A4C" w:rsidP="000B5A4C">
      <w:pPr>
        <w:pStyle w:val="ListParagraph"/>
        <w:spacing w:line="360" w:lineRule="auto"/>
        <w:ind w:left="2160"/>
        <w:jc w:val="both"/>
        <w:rPr>
          <w:rFonts w:asciiTheme="minorHAnsi" w:hAnsiTheme="minorHAnsi" w:cstheme="minorHAnsi"/>
        </w:rPr>
      </w:pPr>
      <w:r w:rsidRPr="000B5A4C">
        <w:rPr>
          <w:rFonts w:asciiTheme="minorHAnsi" w:hAnsiTheme="minorHAnsi" w:cstheme="minorHAnsi"/>
        </w:rPr>
        <w:t>Gives very detailed information for leaseholders (including enfranchisement conditions)</w:t>
      </w:r>
    </w:p>
    <w:p w14:paraId="42500DAD" w14:textId="77777777" w:rsidR="000B5A4C" w:rsidRDefault="000B5A4C" w:rsidP="000B5A4C">
      <w:pPr>
        <w:pStyle w:val="ListParagraph"/>
        <w:spacing w:line="360" w:lineRule="auto"/>
        <w:ind w:left="2160"/>
        <w:jc w:val="both"/>
        <w:rPr>
          <w:rFonts w:asciiTheme="minorHAnsi" w:hAnsiTheme="minorHAnsi" w:cstheme="minorHAnsi"/>
          <w:b/>
          <w:bCs/>
        </w:rPr>
      </w:pPr>
    </w:p>
    <w:p w14:paraId="50C63505" w14:textId="1B39CB1C" w:rsidR="007F1F38" w:rsidRPr="00167F7C" w:rsidRDefault="00B22C57" w:rsidP="0072791A">
      <w:pPr>
        <w:pStyle w:val="Heading3"/>
      </w:pPr>
      <w:bookmarkStart w:id="47" w:name="_Toc133217588"/>
      <w:r>
        <w:t>2.5.2</w:t>
      </w:r>
      <w:r>
        <w:tab/>
      </w:r>
      <w:r w:rsidR="007F1F38" w:rsidRPr="00167F7C">
        <w:t xml:space="preserve">Katie Kendrick – the </w:t>
      </w:r>
      <w:r w:rsidR="00926E3B">
        <w:t>N.L.C.</w:t>
      </w:r>
      <w:r w:rsidR="006473DF" w:rsidRPr="00167F7C">
        <w:t xml:space="preserve"> - National Leasehold Campaign</w:t>
      </w:r>
      <w:bookmarkEnd w:id="47"/>
    </w:p>
    <w:p w14:paraId="473C15F7" w14:textId="44830086" w:rsidR="00167F7C" w:rsidRDefault="00167F7C" w:rsidP="00B55D2C">
      <w:pPr>
        <w:pStyle w:val="ListParagraph"/>
        <w:spacing w:line="360" w:lineRule="auto"/>
        <w:ind w:left="2160"/>
        <w:jc w:val="both"/>
        <w:rPr>
          <w:rFonts w:asciiTheme="minorHAnsi" w:hAnsiTheme="minorHAnsi" w:cstheme="minorHAnsi"/>
        </w:rPr>
      </w:pPr>
      <w:r>
        <w:rPr>
          <w:rFonts w:asciiTheme="minorHAnsi" w:hAnsiTheme="minorHAnsi" w:cstheme="minorHAnsi"/>
        </w:rPr>
        <w:t>Katie campaign</w:t>
      </w:r>
      <w:r w:rsidR="003417DD">
        <w:rPr>
          <w:rFonts w:asciiTheme="minorHAnsi" w:hAnsiTheme="minorHAnsi" w:cstheme="minorHAnsi"/>
        </w:rPr>
        <w:t>s</w:t>
      </w:r>
      <w:r>
        <w:rPr>
          <w:rFonts w:asciiTheme="minorHAnsi" w:hAnsiTheme="minorHAnsi" w:cstheme="minorHAnsi"/>
        </w:rPr>
        <w:t xml:space="preserve"> for </w:t>
      </w:r>
      <w:r w:rsidR="003417DD">
        <w:rPr>
          <w:rFonts w:asciiTheme="minorHAnsi" w:hAnsiTheme="minorHAnsi" w:cstheme="minorHAnsi"/>
        </w:rPr>
        <w:t xml:space="preserve">a </w:t>
      </w:r>
      <w:r>
        <w:rPr>
          <w:rFonts w:asciiTheme="minorHAnsi" w:hAnsiTheme="minorHAnsi" w:cstheme="minorHAnsi"/>
        </w:rPr>
        <w:t xml:space="preserve">fairer system </w:t>
      </w:r>
      <w:r w:rsidR="003417DD">
        <w:rPr>
          <w:rFonts w:asciiTheme="minorHAnsi" w:hAnsiTheme="minorHAnsi" w:cstheme="minorHAnsi"/>
        </w:rPr>
        <w:t>and</w:t>
      </w:r>
      <w:r>
        <w:rPr>
          <w:rFonts w:asciiTheme="minorHAnsi" w:hAnsiTheme="minorHAnsi" w:cstheme="minorHAnsi"/>
        </w:rPr>
        <w:t xml:space="preserve"> abolition of Leasehold and introduction of common hold as Scotland and Northern Ireland have gained.</w:t>
      </w:r>
    </w:p>
    <w:p w14:paraId="3ED50DD8" w14:textId="77777777" w:rsidR="00167F7C" w:rsidRPr="00706847" w:rsidRDefault="00167F7C" w:rsidP="00167F7C">
      <w:pPr>
        <w:pStyle w:val="ListParagraph"/>
        <w:spacing w:line="360" w:lineRule="auto"/>
        <w:ind w:left="2160"/>
        <w:rPr>
          <w:rFonts w:asciiTheme="minorHAnsi" w:hAnsiTheme="minorHAnsi" w:cstheme="minorHAnsi"/>
        </w:rPr>
      </w:pPr>
    </w:p>
    <w:p w14:paraId="5EECED3C" w14:textId="45D5EFEC" w:rsidR="007F1F38" w:rsidRPr="00167F7C" w:rsidRDefault="00B22C57" w:rsidP="0072791A">
      <w:pPr>
        <w:pStyle w:val="Heading3"/>
      </w:pPr>
      <w:bookmarkStart w:id="48" w:name="_Toc133217589"/>
      <w:r>
        <w:lastRenderedPageBreak/>
        <w:t>2.5.3</w:t>
      </w:r>
      <w:r>
        <w:tab/>
      </w:r>
      <w:r w:rsidR="00267F0E">
        <w:t>The Leasehold Advice Centre</w:t>
      </w:r>
      <w:bookmarkEnd w:id="48"/>
    </w:p>
    <w:p w14:paraId="0220E79C" w14:textId="59356C86" w:rsidR="00167F7C" w:rsidRPr="005550C1" w:rsidRDefault="00267F0E" w:rsidP="00B55D2C">
      <w:pPr>
        <w:pStyle w:val="ListParagraph"/>
        <w:spacing w:line="360" w:lineRule="auto"/>
        <w:ind w:left="2160"/>
        <w:jc w:val="both"/>
        <w:rPr>
          <w:rFonts w:asciiTheme="minorHAnsi" w:hAnsiTheme="minorHAnsi" w:cstheme="minorHAnsi"/>
        </w:rPr>
      </w:pPr>
      <w:r w:rsidRPr="005550C1">
        <w:rPr>
          <w:rFonts w:asciiTheme="minorHAnsi" w:hAnsiTheme="minorHAnsi" w:cstheme="minorHAnsi"/>
        </w:rPr>
        <w:t>The Leasehold Advice Centre</w:t>
      </w:r>
      <w:r w:rsidR="00167F7C" w:rsidRPr="005550C1">
        <w:rPr>
          <w:rFonts w:asciiTheme="minorHAnsi" w:hAnsiTheme="minorHAnsi" w:cstheme="minorHAnsi"/>
        </w:rPr>
        <w:t xml:space="preserve"> is set up to advise those questioning their rights/obligations regarding leasehold</w:t>
      </w:r>
      <w:r w:rsidRPr="005550C1">
        <w:rPr>
          <w:rFonts w:asciiTheme="minorHAnsi" w:hAnsiTheme="minorHAnsi" w:cstheme="minorHAnsi"/>
        </w:rPr>
        <w:t xml:space="preserve"> and enfranchisement costs.</w:t>
      </w:r>
      <w:r w:rsidR="00A34187" w:rsidRPr="005550C1">
        <w:rPr>
          <w:rFonts w:asciiTheme="minorHAnsi" w:hAnsiTheme="minorHAnsi" w:cstheme="minorHAnsi"/>
        </w:rPr>
        <w:t xml:space="preserve">  </w:t>
      </w:r>
    </w:p>
    <w:p w14:paraId="0F74B155" w14:textId="77777777" w:rsidR="00167F7C" w:rsidRPr="00706847" w:rsidRDefault="00167F7C" w:rsidP="00167F7C">
      <w:pPr>
        <w:pStyle w:val="ListParagraph"/>
        <w:spacing w:line="360" w:lineRule="auto"/>
        <w:ind w:left="2160"/>
        <w:rPr>
          <w:rFonts w:asciiTheme="minorHAnsi" w:hAnsiTheme="minorHAnsi" w:cstheme="minorHAnsi"/>
        </w:rPr>
      </w:pPr>
    </w:p>
    <w:p w14:paraId="425610A1" w14:textId="1AF0DD14" w:rsidR="007F1F38" w:rsidRDefault="00B22C57" w:rsidP="0072791A">
      <w:pPr>
        <w:pStyle w:val="Heading3"/>
      </w:pPr>
      <w:bookmarkStart w:id="49" w:name="_Toc133217590"/>
      <w:r>
        <w:t>2.5.4</w:t>
      </w:r>
      <w:r>
        <w:tab/>
      </w:r>
      <w:r w:rsidR="00811CEA">
        <w:t>Government/Housing Ministers</w:t>
      </w:r>
      <w:r w:rsidR="007F1F38" w:rsidRPr="00167F7C">
        <w:t xml:space="preserve"> working on Leasehold Reform</w:t>
      </w:r>
      <w:bookmarkEnd w:id="49"/>
    </w:p>
    <w:p w14:paraId="14CF3DF2" w14:textId="603024F5" w:rsidR="00167F7C" w:rsidRPr="005550C1" w:rsidRDefault="00167F7C" w:rsidP="00B55D2C">
      <w:pPr>
        <w:pStyle w:val="ListParagraph"/>
        <w:spacing w:line="360" w:lineRule="auto"/>
        <w:ind w:left="2160"/>
        <w:jc w:val="both"/>
        <w:rPr>
          <w:rFonts w:asciiTheme="minorHAnsi" w:hAnsiTheme="minorHAnsi" w:cstheme="minorHAnsi"/>
        </w:rPr>
      </w:pPr>
      <w:r w:rsidRPr="005550C1">
        <w:rPr>
          <w:rFonts w:asciiTheme="minorHAnsi" w:hAnsiTheme="minorHAnsi" w:cstheme="minorHAnsi"/>
        </w:rPr>
        <w:t>Government website gives the latest information as soon as the legislation has been passed.</w:t>
      </w:r>
    </w:p>
    <w:p w14:paraId="5AD82916" w14:textId="77777777" w:rsidR="00A34187" w:rsidRPr="00167F7C" w:rsidRDefault="00A34187" w:rsidP="00167F7C">
      <w:pPr>
        <w:pStyle w:val="ListParagraph"/>
        <w:spacing w:line="360" w:lineRule="auto"/>
        <w:ind w:left="2160"/>
        <w:rPr>
          <w:rFonts w:asciiTheme="minorHAnsi" w:hAnsiTheme="minorHAnsi" w:cstheme="minorHAnsi"/>
        </w:rPr>
      </w:pPr>
    </w:p>
    <w:p w14:paraId="6C507F74" w14:textId="7413DDDF" w:rsidR="00A34187" w:rsidRDefault="00B22C57" w:rsidP="0072791A">
      <w:pPr>
        <w:pStyle w:val="Heading3"/>
      </w:pPr>
      <w:bookmarkStart w:id="50" w:name="_Toc133217591"/>
      <w:r>
        <w:t>2.5.5</w:t>
      </w:r>
      <w:r>
        <w:tab/>
      </w:r>
      <w:r w:rsidR="00926E3B">
        <w:t>C.M.A.</w:t>
      </w:r>
      <w:r w:rsidR="00A34187">
        <w:t xml:space="preserve"> - Competition and Markets Authority</w:t>
      </w:r>
      <w:bookmarkEnd w:id="50"/>
    </w:p>
    <w:p w14:paraId="2E3C7A08" w14:textId="3E89A562" w:rsidR="00A34187" w:rsidRPr="005550C1" w:rsidRDefault="00A34187" w:rsidP="00B55D2C">
      <w:pPr>
        <w:pStyle w:val="ListParagraph"/>
        <w:spacing w:line="360" w:lineRule="auto"/>
        <w:ind w:left="2160"/>
        <w:jc w:val="both"/>
        <w:rPr>
          <w:rFonts w:asciiTheme="minorHAnsi" w:hAnsiTheme="minorHAnsi" w:cstheme="minorHAnsi"/>
          <w:b/>
          <w:bCs/>
        </w:rPr>
      </w:pPr>
      <w:r w:rsidRPr="005550C1">
        <w:rPr>
          <w:rFonts w:asciiTheme="minorHAnsi" w:hAnsiTheme="minorHAnsi" w:cstheme="minorHAnsi"/>
        </w:rPr>
        <w:t>Took housebuilders to court and successful in stopping doubling Ground Rents.</w:t>
      </w:r>
    </w:p>
    <w:p w14:paraId="3485BE3E" w14:textId="6C8533C1" w:rsidR="00660C20" w:rsidRPr="00660C20" w:rsidRDefault="00660C20" w:rsidP="00660C20">
      <w:pPr>
        <w:spacing w:line="360" w:lineRule="auto"/>
        <w:ind w:left="1800"/>
        <w:rPr>
          <w:rFonts w:asciiTheme="minorHAnsi" w:hAnsiTheme="minorHAnsi" w:cstheme="minorHAnsi"/>
        </w:rPr>
      </w:pPr>
    </w:p>
    <w:p w14:paraId="09E024AC" w14:textId="779944A0" w:rsidR="00660C20" w:rsidRDefault="00B22C57" w:rsidP="0072791A">
      <w:pPr>
        <w:pStyle w:val="Heading3"/>
      </w:pPr>
      <w:bookmarkStart w:id="51" w:name="_Toc133217592"/>
      <w:r>
        <w:t>2.5.6</w:t>
      </w:r>
      <w:r>
        <w:tab/>
      </w:r>
      <w:r w:rsidR="00660C20" w:rsidRPr="00516C67">
        <w:t>U.K. Financial Regulatory Commission</w:t>
      </w:r>
      <w:bookmarkEnd w:id="51"/>
    </w:p>
    <w:p w14:paraId="3C6934AF" w14:textId="09CD49A8" w:rsidR="00D20F83" w:rsidRPr="005550C1" w:rsidRDefault="00046BB5" w:rsidP="005434D2">
      <w:pPr>
        <w:pStyle w:val="ListParagraph"/>
        <w:spacing w:line="360" w:lineRule="auto"/>
        <w:ind w:left="2160"/>
        <w:rPr>
          <w:rFonts w:asciiTheme="minorHAnsi" w:hAnsiTheme="minorHAnsi" w:cstheme="minorHAnsi"/>
        </w:rPr>
      </w:pPr>
      <w:r w:rsidRPr="005550C1">
        <w:rPr>
          <w:rFonts w:asciiTheme="minorHAnsi" w:hAnsiTheme="minorHAnsi" w:cstheme="minorHAnsi"/>
        </w:rPr>
        <w:t xml:space="preserve">Fights unfair </w:t>
      </w:r>
      <w:r w:rsidR="00DE1856" w:rsidRPr="005550C1">
        <w:rPr>
          <w:rFonts w:asciiTheme="minorHAnsi" w:hAnsiTheme="minorHAnsi" w:cstheme="minorHAnsi"/>
        </w:rPr>
        <w:t xml:space="preserve">consumer </w:t>
      </w:r>
      <w:r w:rsidRPr="005550C1">
        <w:rPr>
          <w:rFonts w:asciiTheme="minorHAnsi" w:hAnsiTheme="minorHAnsi" w:cstheme="minorHAnsi"/>
        </w:rPr>
        <w:t>charges and practices.</w:t>
      </w:r>
    </w:p>
    <w:p w14:paraId="238F77F1" w14:textId="77777777" w:rsidR="005434D2" w:rsidRDefault="005434D2" w:rsidP="005434D2">
      <w:pPr>
        <w:pStyle w:val="ListParagraph"/>
        <w:spacing w:line="360" w:lineRule="auto"/>
        <w:ind w:left="2160"/>
        <w:rPr>
          <w:rFonts w:asciiTheme="minorHAnsi" w:hAnsiTheme="minorHAnsi" w:cstheme="minorHAnsi"/>
          <w:b/>
          <w:bCs/>
        </w:rPr>
      </w:pPr>
    </w:p>
    <w:p w14:paraId="76EB8D48" w14:textId="566F70FF" w:rsidR="00660C20" w:rsidRDefault="00B22C57" w:rsidP="0072791A">
      <w:pPr>
        <w:pStyle w:val="Heading3"/>
      </w:pPr>
      <w:bookmarkStart w:id="52" w:name="_Toc133217593"/>
      <w:r>
        <w:t>2.5.7</w:t>
      </w:r>
      <w:r>
        <w:tab/>
      </w:r>
      <w:r w:rsidR="00722F6F" w:rsidRPr="00843F7A">
        <w:t>Newstex Global Business</w:t>
      </w:r>
      <w:r w:rsidR="00722F6F" w:rsidRPr="00722F6F">
        <w:t xml:space="preserve"> -</w:t>
      </w:r>
      <w:r w:rsidR="00722F6F" w:rsidRPr="00722F6F">
        <w:rPr>
          <w:sz w:val="16"/>
          <w:szCs w:val="16"/>
        </w:rPr>
        <w:t xml:space="preserve"> </w:t>
      </w:r>
      <w:r w:rsidR="00660C20" w:rsidRPr="00516C67">
        <w:t>Leasehold is driving the market</w:t>
      </w:r>
      <w:bookmarkEnd w:id="52"/>
    </w:p>
    <w:p w14:paraId="27D9F4D1" w14:textId="3317E665" w:rsidR="00B22C57" w:rsidRDefault="00046BB5" w:rsidP="00094ACF">
      <w:pPr>
        <w:pStyle w:val="ListParagraph"/>
        <w:spacing w:line="360" w:lineRule="auto"/>
        <w:ind w:left="2160"/>
        <w:rPr>
          <w:rFonts w:asciiTheme="minorHAnsi" w:hAnsiTheme="minorHAnsi" w:cstheme="minorHAnsi"/>
          <w:b/>
          <w:bCs/>
        </w:rPr>
      </w:pPr>
      <w:r w:rsidRPr="005550C1">
        <w:rPr>
          <w:rFonts w:asciiTheme="minorHAnsi" w:hAnsiTheme="minorHAnsi" w:cstheme="minorHAnsi"/>
        </w:rPr>
        <w:t>Young first-time buyers can only afford leasehold apartments close to their jobs</w:t>
      </w:r>
      <w:r w:rsidR="00094ACF">
        <w:rPr>
          <w:rFonts w:asciiTheme="minorHAnsi" w:hAnsiTheme="minorHAnsi" w:cstheme="minorHAnsi"/>
        </w:rPr>
        <w:t>.</w:t>
      </w:r>
    </w:p>
    <w:p w14:paraId="641CFBA7" w14:textId="77777777" w:rsidR="00516C67" w:rsidRPr="00516C67" w:rsidRDefault="00516C67" w:rsidP="00516C67">
      <w:pPr>
        <w:pStyle w:val="ListParagraph"/>
        <w:spacing w:line="360" w:lineRule="auto"/>
        <w:ind w:left="2160"/>
        <w:rPr>
          <w:rFonts w:asciiTheme="minorHAnsi" w:hAnsiTheme="minorHAnsi" w:cstheme="minorHAnsi"/>
          <w:b/>
          <w:bCs/>
        </w:rPr>
      </w:pPr>
    </w:p>
    <w:p w14:paraId="45980934" w14:textId="15755C17" w:rsidR="00660C20" w:rsidRDefault="00B22C57" w:rsidP="0072791A">
      <w:pPr>
        <w:pStyle w:val="Heading3"/>
      </w:pPr>
      <w:bookmarkStart w:id="53" w:name="_Toc133217594"/>
      <w:r>
        <w:t>2.5.8</w:t>
      </w:r>
      <w:r>
        <w:tab/>
      </w:r>
      <w:r w:rsidR="00EE5B84">
        <w:t>Leasehold Knowledge Partnership Charity</w:t>
      </w:r>
      <w:bookmarkEnd w:id="53"/>
    </w:p>
    <w:p w14:paraId="3DBCC675" w14:textId="222A7314" w:rsidR="00046BB5" w:rsidRPr="005550C1" w:rsidRDefault="00046BB5" w:rsidP="00046BB5">
      <w:pPr>
        <w:pStyle w:val="ListParagraph"/>
        <w:spacing w:line="360" w:lineRule="auto"/>
        <w:ind w:left="2160"/>
        <w:rPr>
          <w:rFonts w:asciiTheme="minorHAnsi" w:hAnsiTheme="minorHAnsi" w:cstheme="minorHAnsi"/>
        </w:rPr>
      </w:pPr>
      <w:r w:rsidRPr="005550C1">
        <w:rPr>
          <w:rFonts w:asciiTheme="minorHAnsi" w:hAnsiTheme="minorHAnsi" w:cstheme="minorHAnsi"/>
        </w:rPr>
        <w:t>Helps leaseholders gain Right to Manage and/or Enfranchise.</w:t>
      </w:r>
    </w:p>
    <w:p w14:paraId="1B4FDB4A" w14:textId="77777777" w:rsidR="00A34187" w:rsidRDefault="00A34187" w:rsidP="00A34187">
      <w:pPr>
        <w:pStyle w:val="ListParagraph"/>
        <w:spacing w:line="360" w:lineRule="auto"/>
        <w:ind w:left="2160"/>
        <w:rPr>
          <w:rFonts w:asciiTheme="minorHAnsi" w:hAnsiTheme="minorHAnsi" w:cstheme="minorHAnsi"/>
          <w:b/>
          <w:bCs/>
        </w:rPr>
      </w:pPr>
    </w:p>
    <w:p w14:paraId="4B056B7B" w14:textId="775D3C73" w:rsidR="00722F6F" w:rsidRDefault="00B22C57" w:rsidP="0072791A">
      <w:pPr>
        <w:pStyle w:val="Heading3"/>
      </w:pPr>
      <w:bookmarkStart w:id="54" w:name="_Toc133217595"/>
      <w:r>
        <w:t>2.5.9</w:t>
      </w:r>
      <w:r>
        <w:tab/>
      </w:r>
      <w:r w:rsidR="00722F6F">
        <w:t>The Leasehold Valuations Tribunal</w:t>
      </w:r>
      <w:bookmarkEnd w:id="54"/>
    </w:p>
    <w:p w14:paraId="78E171B5" w14:textId="0E923AD9" w:rsidR="00722F6F" w:rsidRPr="005550C1" w:rsidRDefault="00722F6F" w:rsidP="00722F6F">
      <w:pPr>
        <w:pStyle w:val="ListParagraph"/>
        <w:spacing w:line="360" w:lineRule="auto"/>
        <w:ind w:left="2160"/>
        <w:rPr>
          <w:rFonts w:asciiTheme="minorHAnsi" w:hAnsiTheme="minorHAnsi" w:cstheme="minorHAnsi"/>
        </w:rPr>
      </w:pPr>
      <w:r w:rsidRPr="005550C1">
        <w:rPr>
          <w:rFonts w:asciiTheme="minorHAnsi" w:hAnsiTheme="minorHAnsi" w:cstheme="minorHAnsi"/>
        </w:rPr>
        <w:t>Helps in disputes when leaseholder disagrees with Freeholder’s high valuations.</w:t>
      </w:r>
    </w:p>
    <w:p w14:paraId="1AE83FD2" w14:textId="5AE51C7A" w:rsidR="000B2E36" w:rsidRDefault="000B2E36" w:rsidP="00722F6F">
      <w:pPr>
        <w:pStyle w:val="ListParagraph"/>
        <w:spacing w:line="360" w:lineRule="auto"/>
        <w:ind w:left="2160"/>
        <w:rPr>
          <w:rFonts w:asciiTheme="minorHAnsi" w:hAnsiTheme="minorHAnsi" w:cstheme="minorHAnsi"/>
        </w:rPr>
      </w:pPr>
    </w:p>
    <w:p w14:paraId="7C258AC1" w14:textId="132289B8" w:rsidR="000B2E36" w:rsidRDefault="00B22C57" w:rsidP="0072791A">
      <w:pPr>
        <w:pStyle w:val="Heading3"/>
      </w:pPr>
      <w:bookmarkStart w:id="55" w:name="_Toc133217596"/>
      <w:r>
        <w:t>2.5.10</w:t>
      </w:r>
      <w:r>
        <w:tab/>
      </w:r>
      <w:r w:rsidR="000B2E36" w:rsidRPr="000B2E36">
        <w:t xml:space="preserve">ALEP the </w:t>
      </w:r>
      <w:r w:rsidR="000B2E36">
        <w:t>A</w:t>
      </w:r>
      <w:r w:rsidR="000B2E36" w:rsidRPr="000B2E36">
        <w:t>ssociation of Leasehold Enfranchisement Practitioners</w:t>
      </w:r>
      <w:bookmarkEnd w:id="55"/>
    </w:p>
    <w:p w14:paraId="0085AD4A" w14:textId="1ABE5B5C" w:rsidR="003F2A42" w:rsidRPr="005550C1" w:rsidRDefault="003F2A42" w:rsidP="003F2A42">
      <w:pPr>
        <w:pStyle w:val="ListParagraph"/>
        <w:spacing w:line="360" w:lineRule="auto"/>
        <w:ind w:left="2160"/>
        <w:rPr>
          <w:rFonts w:asciiTheme="minorHAnsi" w:hAnsiTheme="minorHAnsi" w:cstheme="minorHAnsi"/>
        </w:rPr>
      </w:pPr>
      <w:r w:rsidRPr="005550C1">
        <w:rPr>
          <w:rFonts w:asciiTheme="minorHAnsi" w:hAnsiTheme="minorHAnsi" w:cstheme="minorHAnsi"/>
        </w:rPr>
        <w:t>Is a group of solicitors all qualified to act in enfranchisement.</w:t>
      </w:r>
    </w:p>
    <w:p w14:paraId="5822FDB1" w14:textId="77777777" w:rsidR="00722F6F" w:rsidRDefault="00722F6F" w:rsidP="00722F6F">
      <w:pPr>
        <w:pStyle w:val="ListParagraph"/>
        <w:spacing w:line="360" w:lineRule="auto"/>
        <w:ind w:left="2160"/>
        <w:rPr>
          <w:rFonts w:asciiTheme="minorHAnsi" w:hAnsiTheme="minorHAnsi" w:cstheme="minorHAnsi"/>
          <w:b/>
          <w:bCs/>
        </w:rPr>
      </w:pPr>
    </w:p>
    <w:p w14:paraId="7AC8D7A9" w14:textId="784BC16C" w:rsidR="007F1F38" w:rsidRPr="00474C01" w:rsidRDefault="00B22C57" w:rsidP="0072791A">
      <w:pPr>
        <w:pStyle w:val="Heading3"/>
      </w:pPr>
      <w:bookmarkStart w:id="56" w:name="_Toc133217597"/>
      <w:r>
        <w:t>2.5.11</w:t>
      </w:r>
      <w:r>
        <w:tab/>
      </w:r>
      <w:r w:rsidR="00A34187">
        <w:t xml:space="preserve">Anti-Leasehold Reform </w:t>
      </w:r>
      <w:r w:rsidR="007F1F38" w:rsidRPr="00474C01">
        <w:t xml:space="preserve"> (Freeholders)</w:t>
      </w:r>
      <w:bookmarkEnd w:id="56"/>
    </w:p>
    <w:p w14:paraId="0606732C" w14:textId="146567CD" w:rsidR="007F1F38" w:rsidRPr="005550C1" w:rsidRDefault="007F1F38" w:rsidP="00243D0F">
      <w:pPr>
        <w:pStyle w:val="ListParagraph"/>
        <w:numPr>
          <w:ilvl w:val="0"/>
          <w:numId w:val="8"/>
        </w:numPr>
        <w:spacing w:line="360" w:lineRule="auto"/>
        <w:rPr>
          <w:rFonts w:asciiTheme="minorHAnsi" w:hAnsiTheme="minorHAnsi" w:cstheme="minorHAnsi"/>
        </w:rPr>
      </w:pPr>
      <w:r w:rsidRPr="005550C1">
        <w:rPr>
          <w:rFonts w:asciiTheme="minorHAnsi" w:hAnsiTheme="minorHAnsi" w:cstheme="minorHAnsi"/>
        </w:rPr>
        <w:t>Peabody Trust (3</w:t>
      </w:r>
      <w:r w:rsidRPr="005550C1">
        <w:rPr>
          <w:rFonts w:asciiTheme="minorHAnsi" w:hAnsiTheme="minorHAnsi" w:cstheme="minorHAnsi"/>
          <w:vertAlign w:val="superscript"/>
        </w:rPr>
        <w:t>rd</w:t>
      </w:r>
      <w:r w:rsidRPr="005550C1">
        <w:rPr>
          <w:rFonts w:asciiTheme="minorHAnsi" w:hAnsiTheme="minorHAnsi" w:cstheme="minorHAnsi"/>
        </w:rPr>
        <w:t xml:space="preserve"> largest freeholder)</w:t>
      </w:r>
      <w:r w:rsidR="00DE1856" w:rsidRPr="005550C1">
        <w:rPr>
          <w:rFonts w:asciiTheme="minorHAnsi" w:hAnsiTheme="minorHAnsi" w:cstheme="minorHAnsi"/>
        </w:rPr>
        <w:t xml:space="preserve"> taken to court for unfair charges to leaseholders.</w:t>
      </w:r>
    </w:p>
    <w:p w14:paraId="407D0D5E" w14:textId="23FCA13C" w:rsidR="007F1F38" w:rsidRPr="005550C1" w:rsidRDefault="007F1F38" w:rsidP="00243D0F">
      <w:pPr>
        <w:pStyle w:val="ListParagraph"/>
        <w:numPr>
          <w:ilvl w:val="0"/>
          <w:numId w:val="8"/>
        </w:numPr>
        <w:spacing w:line="360" w:lineRule="auto"/>
        <w:rPr>
          <w:rFonts w:asciiTheme="minorHAnsi" w:hAnsiTheme="minorHAnsi" w:cstheme="minorHAnsi"/>
        </w:rPr>
      </w:pPr>
      <w:r w:rsidRPr="005550C1">
        <w:rPr>
          <w:rFonts w:asciiTheme="minorHAnsi" w:hAnsiTheme="minorHAnsi" w:cstheme="minorHAnsi"/>
        </w:rPr>
        <w:t>Tchenguiz (</w:t>
      </w:r>
      <w:r w:rsidR="00622CAC">
        <w:rPr>
          <w:rFonts w:asciiTheme="minorHAnsi" w:hAnsiTheme="minorHAnsi" w:cstheme="minorHAnsi"/>
        </w:rPr>
        <w:t xml:space="preserve">one of the </w:t>
      </w:r>
      <w:r w:rsidRPr="005550C1">
        <w:rPr>
          <w:rFonts w:asciiTheme="minorHAnsi" w:hAnsiTheme="minorHAnsi" w:cstheme="minorHAnsi"/>
        </w:rPr>
        <w:t>largest freeholder</w:t>
      </w:r>
      <w:r w:rsidR="00622CAC">
        <w:rPr>
          <w:rFonts w:asciiTheme="minorHAnsi" w:hAnsiTheme="minorHAnsi" w:cstheme="minorHAnsi"/>
        </w:rPr>
        <w:t>s</w:t>
      </w:r>
      <w:r w:rsidRPr="005550C1">
        <w:rPr>
          <w:rFonts w:asciiTheme="minorHAnsi" w:hAnsiTheme="minorHAnsi" w:cstheme="minorHAnsi"/>
        </w:rPr>
        <w:t>)</w:t>
      </w:r>
      <w:r w:rsidR="00DE1856" w:rsidRPr="005550C1">
        <w:rPr>
          <w:rFonts w:asciiTheme="minorHAnsi" w:hAnsiTheme="minorHAnsi" w:cstheme="minorHAnsi"/>
        </w:rPr>
        <w:t xml:space="preserve"> warned of serious repercussions if leasehold reform succeeds.</w:t>
      </w:r>
    </w:p>
    <w:p w14:paraId="0A809069" w14:textId="62AF70B9" w:rsidR="00887BC8" w:rsidRDefault="007F1F38" w:rsidP="00243D0F">
      <w:pPr>
        <w:pStyle w:val="ListParagraph"/>
        <w:numPr>
          <w:ilvl w:val="0"/>
          <w:numId w:val="8"/>
        </w:numPr>
        <w:spacing w:after="200" w:line="276" w:lineRule="auto"/>
      </w:pPr>
      <w:r w:rsidRPr="009C7912">
        <w:rPr>
          <w:rFonts w:asciiTheme="minorHAnsi" w:hAnsiTheme="minorHAnsi" w:cstheme="minorHAnsi"/>
        </w:rPr>
        <w:lastRenderedPageBreak/>
        <w:t>Prince (now King) Charles</w:t>
      </w:r>
      <w:r w:rsidR="00DE1856" w:rsidRPr="009C7912">
        <w:rPr>
          <w:rFonts w:asciiTheme="minorHAnsi" w:hAnsiTheme="minorHAnsi" w:cstheme="minorHAnsi"/>
        </w:rPr>
        <w:t xml:space="preserve"> sought exemption from leasehold reform legislation.</w:t>
      </w:r>
    </w:p>
    <w:p w14:paraId="4B0CCCDF" w14:textId="77777777" w:rsidR="00A34187" w:rsidRPr="00E72646" w:rsidRDefault="00A34187" w:rsidP="00A34187"/>
    <w:p w14:paraId="4D5C15AB" w14:textId="6DC6832D" w:rsidR="00FD28FD" w:rsidRPr="00E72646" w:rsidRDefault="00A20621" w:rsidP="00137900">
      <w:pPr>
        <w:pStyle w:val="Heading2"/>
        <w:spacing w:line="360" w:lineRule="auto"/>
        <w:ind w:left="720"/>
      </w:pPr>
      <w:bookmarkStart w:id="57" w:name="_Toc133217598"/>
      <w:r w:rsidRPr="00E72646">
        <w:t>2.6</w:t>
      </w:r>
      <w:r w:rsidRPr="00E72646">
        <w:tab/>
      </w:r>
      <w:r w:rsidR="00FD28FD" w:rsidRPr="00E72646">
        <w:t>Case Study</w:t>
      </w:r>
      <w:bookmarkEnd w:id="57"/>
    </w:p>
    <w:p w14:paraId="73A342F7" w14:textId="594CF40B" w:rsidR="004B3656" w:rsidRPr="00E72646" w:rsidRDefault="004B3656" w:rsidP="004B3656"/>
    <w:p w14:paraId="2A34675F" w14:textId="77777777" w:rsidR="00887BC8" w:rsidRPr="00E72646" w:rsidRDefault="00491B44" w:rsidP="008F4CE8">
      <w:pPr>
        <w:spacing w:line="360" w:lineRule="auto"/>
        <w:ind w:left="1440"/>
        <w:jc w:val="both"/>
        <w:rPr>
          <w:rFonts w:asciiTheme="minorHAnsi" w:hAnsiTheme="minorHAnsi" w:cstheme="minorHAnsi"/>
        </w:rPr>
      </w:pPr>
      <w:r w:rsidRPr="00E72646">
        <w:rPr>
          <w:rFonts w:asciiTheme="minorHAnsi" w:hAnsiTheme="minorHAnsi" w:cstheme="minorHAnsi"/>
        </w:rPr>
        <w:t>A key person in gaining the freehold for an apartment block was interviewed</w:t>
      </w:r>
      <w:r w:rsidR="00887BC8" w:rsidRPr="00E72646">
        <w:rPr>
          <w:rFonts w:asciiTheme="minorHAnsi" w:hAnsiTheme="minorHAnsi" w:cstheme="minorHAnsi"/>
        </w:rPr>
        <w:t xml:space="preserve"> (all information anonymised)</w:t>
      </w:r>
      <w:r w:rsidR="004B3656" w:rsidRPr="00E72646">
        <w:rPr>
          <w:rFonts w:asciiTheme="minorHAnsi" w:hAnsiTheme="minorHAnsi" w:cstheme="minorHAnsi"/>
        </w:rPr>
        <w:t>:</w:t>
      </w:r>
      <w:r w:rsidR="00887BC8" w:rsidRPr="00E72646">
        <w:rPr>
          <w:rFonts w:asciiTheme="minorHAnsi" w:hAnsiTheme="minorHAnsi" w:cstheme="minorHAnsi"/>
        </w:rPr>
        <w:t xml:space="preserve"> </w:t>
      </w:r>
    </w:p>
    <w:p w14:paraId="77180DBF" w14:textId="77777777" w:rsidR="00D808FD" w:rsidRPr="00E72646" w:rsidRDefault="00D808FD" w:rsidP="008F4CE8">
      <w:pPr>
        <w:spacing w:line="360" w:lineRule="auto"/>
        <w:ind w:left="1440"/>
        <w:jc w:val="both"/>
        <w:rPr>
          <w:rFonts w:asciiTheme="minorHAnsi" w:hAnsiTheme="minorHAnsi" w:cstheme="minorHAnsi"/>
        </w:rPr>
      </w:pPr>
    </w:p>
    <w:p w14:paraId="783B1CA4" w14:textId="434988F6" w:rsidR="004B3656" w:rsidRPr="00E72646" w:rsidRDefault="00887BC8" w:rsidP="008F4CE8">
      <w:pPr>
        <w:spacing w:line="360" w:lineRule="auto"/>
        <w:ind w:left="1440"/>
        <w:jc w:val="both"/>
        <w:rPr>
          <w:rFonts w:asciiTheme="minorHAnsi" w:hAnsiTheme="minorHAnsi" w:cstheme="minorHAnsi"/>
        </w:rPr>
      </w:pPr>
      <w:r w:rsidRPr="00E72646">
        <w:rPr>
          <w:rFonts w:asciiTheme="minorHAnsi" w:hAnsiTheme="minorHAnsi" w:cstheme="minorHAnsi"/>
        </w:rPr>
        <w:t>X = original Developers</w:t>
      </w:r>
    </w:p>
    <w:p w14:paraId="242EFBA6" w14:textId="52AF8574" w:rsidR="00887BC8" w:rsidRPr="00E72646" w:rsidRDefault="00887BC8" w:rsidP="008F4CE8">
      <w:pPr>
        <w:spacing w:line="360" w:lineRule="auto"/>
        <w:ind w:left="1440"/>
        <w:jc w:val="both"/>
        <w:rPr>
          <w:rFonts w:asciiTheme="minorHAnsi" w:hAnsiTheme="minorHAnsi" w:cstheme="minorHAnsi"/>
        </w:rPr>
      </w:pPr>
      <w:r w:rsidRPr="00E72646">
        <w:rPr>
          <w:rFonts w:asciiTheme="minorHAnsi" w:hAnsiTheme="minorHAnsi" w:cstheme="minorHAnsi"/>
        </w:rPr>
        <w:t>Y= Apartment Block Name</w:t>
      </w:r>
    </w:p>
    <w:p w14:paraId="329F8B7B" w14:textId="44A6C7E1" w:rsidR="00887BC8" w:rsidRPr="00E72646" w:rsidRDefault="00887BC8" w:rsidP="008F4CE8">
      <w:pPr>
        <w:spacing w:line="360" w:lineRule="auto"/>
        <w:ind w:left="1440"/>
        <w:jc w:val="both"/>
        <w:rPr>
          <w:rFonts w:asciiTheme="minorHAnsi" w:hAnsiTheme="minorHAnsi" w:cstheme="minorHAnsi"/>
        </w:rPr>
      </w:pPr>
      <w:r w:rsidRPr="00E72646">
        <w:rPr>
          <w:rFonts w:asciiTheme="minorHAnsi" w:hAnsiTheme="minorHAnsi" w:cstheme="minorHAnsi"/>
        </w:rPr>
        <w:t>Z=New freeholder</w:t>
      </w:r>
    </w:p>
    <w:p w14:paraId="4D4EDFCC" w14:textId="3571940D" w:rsidR="00887BC8" w:rsidRPr="00E72646" w:rsidRDefault="00887BC8" w:rsidP="008F4CE8">
      <w:pPr>
        <w:spacing w:line="360" w:lineRule="auto"/>
        <w:ind w:left="1440"/>
        <w:jc w:val="both"/>
        <w:rPr>
          <w:rFonts w:asciiTheme="minorHAnsi" w:hAnsiTheme="minorHAnsi" w:cstheme="minorHAnsi"/>
        </w:rPr>
      </w:pPr>
      <w:r w:rsidRPr="00E72646">
        <w:rPr>
          <w:rFonts w:asciiTheme="minorHAnsi" w:hAnsiTheme="minorHAnsi" w:cstheme="minorHAnsi"/>
        </w:rPr>
        <w:t>H=New Management Co.</w:t>
      </w:r>
    </w:p>
    <w:p w14:paraId="61497BA8" w14:textId="4C56BDF3" w:rsidR="00887BC8" w:rsidRPr="00E72646" w:rsidRDefault="00887BC8" w:rsidP="008F4CE8">
      <w:pPr>
        <w:spacing w:line="360" w:lineRule="auto"/>
        <w:ind w:left="1440"/>
        <w:jc w:val="both"/>
        <w:rPr>
          <w:rFonts w:asciiTheme="minorHAnsi" w:hAnsiTheme="minorHAnsi" w:cstheme="minorHAnsi"/>
        </w:rPr>
      </w:pPr>
      <w:r w:rsidRPr="00E72646">
        <w:rPr>
          <w:rFonts w:asciiTheme="minorHAnsi" w:hAnsiTheme="minorHAnsi" w:cstheme="minorHAnsi"/>
        </w:rPr>
        <w:t>B=Solicitors acting for Y</w:t>
      </w:r>
    </w:p>
    <w:p w14:paraId="7971E36D" w14:textId="212EB75F" w:rsidR="00FD28FD" w:rsidRPr="00E72646" w:rsidRDefault="00FD28FD" w:rsidP="008F4CE8">
      <w:pPr>
        <w:spacing w:line="360" w:lineRule="auto"/>
        <w:jc w:val="both"/>
        <w:rPr>
          <w:rFonts w:asciiTheme="minorHAnsi" w:hAnsiTheme="minorHAnsi" w:cstheme="minorHAnsi"/>
        </w:rPr>
      </w:pPr>
    </w:p>
    <w:p w14:paraId="296E7678" w14:textId="1990B0C9" w:rsidR="00FD28FD" w:rsidRPr="00E72646" w:rsidRDefault="00532BF1" w:rsidP="0072791A">
      <w:pPr>
        <w:pStyle w:val="Heading3"/>
      </w:pPr>
      <w:bookmarkStart w:id="58" w:name="_Toc133217599"/>
      <w:r w:rsidRPr="00E72646">
        <w:t>2.6.1</w:t>
      </w:r>
      <w:r w:rsidRPr="00E72646">
        <w:tab/>
      </w:r>
      <w:r w:rsidR="00FD28FD" w:rsidRPr="00E72646">
        <w:t>What were the key chronological steps from start to finish?</w:t>
      </w:r>
      <w:bookmarkEnd w:id="58"/>
    </w:p>
    <w:p w14:paraId="7CCC54C5" w14:textId="28216EC0" w:rsidR="00491B44" w:rsidRPr="00E72646" w:rsidRDefault="00491B44" w:rsidP="00243D0F">
      <w:pPr>
        <w:pStyle w:val="ListParagraph"/>
        <w:numPr>
          <w:ilvl w:val="0"/>
          <w:numId w:val="35"/>
        </w:numPr>
        <w:spacing w:line="360" w:lineRule="auto"/>
        <w:jc w:val="both"/>
        <w:rPr>
          <w:rFonts w:asciiTheme="minorHAnsi" w:hAnsiTheme="minorHAnsi" w:cstheme="minorHAnsi"/>
          <w:b/>
          <w:bCs/>
        </w:rPr>
      </w:pPr>
      <w:r w:rsidRPr="00E72646">
        <w:rPr>
          <w:rFonts w:asciiTheme="minorHAnsi" w:hAnsiTheme="minorHAnsi" w:cstheme="minorHAnsi"/>
          <w:b/>
          <w:bCs/>
        </w:rPr>
        <w:t xml:space="preserve">2018 – Leaseholders Offered Freehold but insufficient interest </w:t>
      </w:r>
      <w:r w:rsidR="00BB3AB6">
        <w:rPr>
          <w:rFonts w:asciiTheme="minorHAnsi" w:hAnsiTheme="minorHAnsi" w:cstheme="minorHAnsi"/>
          <w:b/>
          <w:bCs/>
        </w:rPr>
        <w:t xml:space="preserve">from other leaseholders initially </w:t>
      </w:r>
      <w:r w:rsidRPr="00E72646">
        <w:rPr>
          <w:rFonts w:asciiTheme="minorHAnsi" w:hAnsiTheme="minorHAnsi" w:cstheme="minorHAnsi"/>
          <w:b/>
          <w:bCs/>
        </w:rPr>
        <w:t>so declined</w:t>
      </w:r>
    </w:p>
    <w:p w14:paraId="7C0E5088" w14:textId="3C33728E" w:rsidR="00FD28FD" w:rsidRPr="00E72646" w:rsidRDefault="00FD28FD" w:rsidP="008F4CE8">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 xml:space="preserve">X, the original developers of transforming </w:t>
      </w:r>
      <w:r w:rsidR="00887BC8" w:rsidRPr="00E72646">
        <w:rPr>
          <w:rFonts w:asciiTheme="minorHAnsi" w:hAnsiTheme="minorHAnsi" w:cstheme="minorHAnsi"/>
        </w:rPr>
        <w:t>Y</w:t>
      </w:r>
      <w:r w:rsidRPr="00E72646">
        <w:rPr>
          <w:rFonts w:asciiTheme="minorHAnsi" w:hAnsiTheme="minorHAnsi" w:cstheme="minorHAnsi"/>
        </w:rPr>
        <w:t xml:space="preserve"> from offices to apartments decided to sell the freehold on completion of the sale of five additional apartments in 2019. </w:t>
      </w:r>
      <w:r w:rsidR="00887BC8" w:rsidRPr="00E72646">
        <w:rPr>
          <w:rFonts w:asciiTheme="minorHAnsi" w:hAnsiTheme="minorHAnsi" w:cstheme="minorHAnsi"/>
        </w:rPr>
        <w:t xml:space="preserve"> </w:t>
      </w:r>
      <w:r w:rsidRPr="00E72646">
        <w:rPr>
          <w:rFonts w:asciiTheme="minorHAnsi" w:hAnsiTheme="minorHAnsi" w:cstheme="minorHAnsi"/>
        </w:rPr>
        <w:t>The law states that they have to offer the freehold to the apartment owners</w:t>
      </w:r>
      <w:r w:rsidR="00BB3AB6">
        <w:rPr>
          <w:rFonts w:asciiTheme="minorHAnsi" w:hAnsiTheme="minorHAnsi" w:cstheme="minorHAnsi"/>
        </w:rPr>
        <w:t>,</w:t>
      </w:r>
      <w:r w:rsidRPr="00E72646">
        <w:rPr>
          <w:rFonts w:asciiTheme="minorHAnsi" w:hAnsiTheme="minorHAnsi" w:cstheme="minorHAnsi"/>
        </w:rPr>
        <w:t xml:space="preserve"> which they did. </w:t>
      </w:r>
      <w:r w:rsidR="00BB3AB6">
        <w:rPr>
          <w:rFonts w:asciiTheme="minorHAnsi" w:hAnsiTheme="minorHAnsi" w:cstheme="minorHAnsi"/>
        </w:rPr>
        <w:t xml:space="preserve"> </w:t>
      </w:r>
      <w:r w:rsidRPr="00E72646">
        <w:rPr>
          <w:rFonts w:asciiTheme="minorHAnsi" w:hAnsiTheme="minorHAnsi" w:cstheme="minorHAnsi"/>
        </w:rPr>
        <w:t xml:space="preserve">However, at the time there wasn't cohesion within the apartment owners to make an offer. </w:t>
      </w:r>
    </w:p>
    <w:p w14:paraId="3C8CC3F8" w14:textId="01ED5DF0" w:rsidR="00491B44" w:rsidRPr="00E72646" w:rsidRDefault="00491B44" w:rsidP="00243D0F">
      <w:pPr>
        <w:pStyle w:val="ListParagraph"/>
        <w:numPr>
          <w:ilvl w:val="0"/>
          <w:numId w:val="35"/>
        </w:numPr>
        <w:spacing w:line="360" w:lineRule="auto"/>
        <w:jc w:val="both"/>
        <w:rPr>
          <w:rFonts w:asciiTheme="minorHAnsi" w:hAnsiTheme="minorHAnsi" w:cstheme="minorHAnsi"/>
          <w:b/>
          <w:bCs/>
        </w:rPr>
      </w:pPr>
      <w:r w:rsidRPr="00E72646">
        <w:rPr>
          <w:rFonts w:asciiTheme="minorHAnsi" w:hAnsiTheme="minorHAnsi" w:cstheme="minorHAnsi"/>
          <w:b/>
          <w:bCs/>
        </w:rPr>
        <w:t>2019 New Freeholder and New Management Co. appointed</w:t>
      </w:r>
    </w:p>
    <w:p w14:paraId="464FEB6C" w14:textId="1CBE8E6D" w:rsidR="00491B44" w:rsidRPr="00E72646" w:rsidRDefault="00FD28FD" w:rsidP="008F4CE8">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 xml:space="preserve">X then sold the freehold to </w:t>
      </w:r>
      <w:r w:rsidR="00887BC8" w:rsidRPr="00E72646">
        <w:rPr>
          <w:rFonts w:asciiTheme="minorHAnsi" w:hAnsiTheme="minorHAnsi" w:cstheme="minorHAnsi"/>
        </w:rPr>
        <w:t>Z</w:t>
      </w:r>
      <w:r w:rsidRPr="00E72646">
        <w:rPr>
          <w:rFonts w:asciiTheme="minorHAnsi" w:hAnsiTheme="minorHAnsi" w:cstheme="minorHAnsi"/>
        </w:rPr>
        <w:t xml:space="preserve"> Limited</w:t>
      </w:r>
      <w:r w:rsidR="00BB3AB6">
        <w:rPr>
          <w:rFonts w:asciiTheme="minorHAnsi" w:hAnsiTheme="minorHAnsi" w:cstheme="minorHAnsi"/>
        </w:rPr>
        <w:t>,</w:t>
      </w:r>
      <w:r w:rsidRPr="00E72646">
        <w:rPr>
          <w:rFonts w:asciiTheme="minorHAnsi" w:hAnsiTheme="minorHAnsi" w:cstheme="minorHAnsi"/>
        </w:rPr>
        <w:t xml:space="preserve"> who in turn</w:t>
      </w:r>
      <w:r w:rsidR="00BB3AB6">
        <w:rPr>
          <w:rFonts w:asciiTheme="minorHAnsi" w:hAnsiTheme="minorHAnsi" w:cstheme="minorHAnsi"/>
        </w:rPr>
        <w:t>,</w:t>
      </w:r>
      <w:r w:rsidRPr="00E72646">
        <w:rPr>
          <w:rFonts w:asciiTheme="minorHAnsi" w:hAnsiTheme="minorHAnsi" w:cstheme="minorHAnsi"/>
        </w:rPr>
        <w:t xml:space="preserve"> installed </w:t>
      </w:r>
      <w:r w:rsidR="00887BC8" w:rsidRPr="00E72646">
        <w:rPr>
          <w:rFonts w:asciiTheme="minorHAnsi" w:hAnsiTheme="minorHAnsi" w:cstheme="minorHAnsi"/>
        </w:rPr>
        <w:t>H</w:t>
      </w:r>
      <w:r w:rsidRPr="00E72646">
        <w:rPr>
          <w:rFonts w:asciiTheme="minorHAnsi" w:hAnsiTheme="minorHAnsi" w:cstheme="minorHAnsi"/>
        </w:rPr>
        <w:t xml:space="preserve"> Management as a management company. </w:t>
      </w:r>
    </w:p>
    <w:p w14:paraId="4EBA6C5E" w14:textId="66E2E426" w:rsidR="00491B44" w:rsidRPr="00E72646" w:rsidRDefault="00491B44" w:rsidP="00243D0F">
      <w:pPr>
        <w:pStyle w:val="ListParagraph"/>
        <w:numPr>
          <w:ilvl w:val="0"/>
          <w:numId w:val="35"/>
        </w:numPr>
        <w:spacing w:line="360" w:lineRule="auto"/>
        <w:jc w:val="both"/>
        <w:rPr>
          <w:rFonts w:asciiTheme="minorHAnsi" w:hAnsiTheme="minorHAnsi" w:cstheme="minorHAnsi"/>
          <w:b/>
          <w:bCs/>
        </w:rPr>
      </w:pPr>
      <w:r w:rsidRPr="00E72646">
        <w:rPr>
          <w:rFonts w:asciiTheme="minorHAnsi" w:hAnsiTheme="minorHAnsi" w:cstheme="minorHAnsi"/>
          <w:b/>
          <w:bCs/>
        </w:rPr>
        <w:t>2</w:t>
      </w:r>
      <w:r w:rsidR="00887BC8" w:rsidRPr="00E72646">
        <w:rPr>
          <w:rFonts w:asciiTheme="minorHAnsi" w:hAnsiTheme="minorHAnsi" w:cstheme="minorHAnsi"/>
          <w:b/>
          <w:bCs/>
        </w:rPr>
        <w:t>019 Apartment Leaseholders unhappy so set up Residents Association</w:t>
      </w:r>
    </w:p>
    <w:p w14:paraId="6DDC6C4B" w14:textId="556AA118" w:rsidR="00BB3AB6" w:rsidRPr="00E72646" w:rsidRDefault="00887BC8" w:rsidP="008F4CE8">
      <w:pPr>
        <w:pStyle w:val="ListParagraph"/>
        <w:spacing w:line="360" w:lineRule="auto"/>
        <w:ind w:left="1800"/>
        <w:jc w:val="both"/>
        <w:rPr>
          <w:rFonts w:asciiTheme="minorHAnsi" w:hAnsiTheme="minorHAnsi" w:cstheme="minorHAnsi"/>
          <w:b/>
          <w:bCs/>
        </w:rPr>
      </w:pPr>
      <w:r w:rsidRPr="00E72646">
        <w:rPr>
          <w:rFonts w:asciiTheme="minorHAnsi" w:hAnsiTheme="minorHAnsi" w:cstheme="minorHAnsi"/>
        </w:rPr>
        <w:t>Y</w:t>
      </w:r>
      <w:r w:rsidR="00FD28FD" w:rsidRPr="00E72646">
        <w:rPr>
          <w:rFonts w:asciiTheme="minorHAnsi" w:hAnsiTheme="minorHAnsi" w:cstheme="minorHAnsi"/>
        </w:rPr>
        <w:t xml:space="preserve"> apartment owners were not happy with the service that </w:t>
      </w:r>
      <w:r w:rsidRPr="00E72646">
        <w:rPr>
          <w:rFonts w:asciiTheme="minorHAnsi" w:hAnsiTheme="minorHAnsi" w:cstheme="minorHAnsi"/>
        </w:rPr>
        <w:t xml:space="preserve">H </w:t>
      </w:r>
      <w:r w:rsidR="00FD28FD" w:rsidRPr="00E72646">
        <w:rPr>
          <w:rFonts w:asciiTheme="minorHAnsi" w:hAnsiTheme="minorHAnsi" w:cstheme="minorHAnsi"/>
        </w:rPr>
        <w:t>Management were giving</w:t>
      </w:r>
      <w:r w:rsidR="00BB3AB6">
        <w:rPr>
          <w:rFonts w:asciiTheme="minorHAnsi" w:hAnsiTheme="minorHAnsi" w:cstheme="minorHAnsi"/>
        </w:rPr>
        <w:t>,</w:t>
      </w:r>
      <w:r w:rsidR="00FD28FD" w:rsidRPr="00E72646">
        <w:rPr>
          <w:rFonts w:asciiTheme="minorHAnsi" w:hAnsiTheme="minorHAnsi" w:cstheme="minorHAnsi"/>
        </w:rPr>
        <w:t xml:space="preserve"> and set up a Residents Association. The Commonhold and Leasehold Reform Act 2002 provides a right for leaseholders to acquire the landlord's management functions by transfer to a company set up by them. </w:t>
      </w:r>
      <w:r w:rsidRPr="00E72646">
        <w:rPr>
          <w:rFonts w:asciiTheme="minorHAnsi" w:hAnsiTheme="minorHAnsi" w:cstheme="minorHAnsi"/>
        </w:rPr>
        <w:t xml:space="preserve"> </w:t>
      </w:r>
      <w:r w:rsidR="00FD28FD" w:rsidRPr="00E72646">
        <w:rPr>
          <w:rFonts w:asciiTheme="minorHAnsi" w:hAnsiTheme="minorHAnsi" w:cstheme="minorHAnsi"/>
        </w:rPr>
        <w:t xml:space="preserve">The association set up </w:t>
      </w:r>
      <w:r w:rsidRPr="00E72646">
        <w:rPr>
          <w:rFonts w:asciiTheme="minorHAnsi" w:hAnsiTheme="minorHAnsi" w:cstheme="minorHAnsi"/>
        </w:rPr>
        <w:t>Y</w:t>
      </w:r>
      <w:r w:rsidR="00FD28FD" w:rsidRPr="00E72646">
        <w:rPr>
          <w:rFonts w:asciiTheme="minorHAnsi" w:hAnsiTheme="minorHAnsi" w:cstheme="minorHAnsi"/>
        </w:rPr>
        <w:t xml:space="preserve"> Limited. </w:t>
      </w:r>
    </w:p>
    <w:p w14:paraId="1C649AE0" w14:textId="25E2D70B" w:rsidR="00D808FD" w:rsidRPr="00E72646" w:rsidRDefault="00D808FD" w:rsidP="00243D0F">
      <w:pPr>
        <w:pStyle w:val="ListParagraph"/>
        <w:numPr>
          <w:ilvl w:val="0"/>
          <w:numId w:val="35"/>
        </w:numPr>
        <w:spacing w:line="360" w:lineRule="auto"/>
        <w:jc w:val="both"/>
        <w:rPr>
          <w:rFonts w:asciiTheme="minorHAnsi" w:hAnsiTheme="minorHAnsi" w:cstheme="minorHAnsi"/>
          <w:b/>
          <w:bCs/>
        </w:rPr>
      </w:pPr>
      <w:r w:rsidRPr="00E72646">
        <w:rPr>
          <w:rFonts w:asciiTheme="minorHAnsi" w:hAnsiTheme="minorHAnsi" w:cstheme="minorHAnsi"/>
          <w:b/>
          <w:bCs/>
        </w:rPr>
        <w:t xml:space="preserve">Residents Association of </w:t>
      </w:r>
      <w:r w:rsidR="00887BC8" w:rsidRPr="00E72646">
        <w:rPr>
          <w:rFonts w:asciiTheme="minorHAnsi" w:hAnsiTheme="minorHAnsi" w:cstheme="minorHAnsi"/>
          <w:b/>
          <w:bCs/>
        </w:rPr>
        <w:t xml:space="preserve">Y </w:t>
      </w:r>
      <w:r w:rsidR="00FD28FD" w:rsidRPr="00E72646">
        <w:rPr>
          <w:rFonts w:asciiTheme="minorHAnsi" w:hAnsiTheme="minorHAnsi" w:cstheme="minorHAnsi"/>
          <w:b/>
          <w:bCs/>
        </w:rPr>
        <w:t xml:space="preserve">Ltd. spoke with three possible solicitors. </w:t>
      </w:r>
    </w:p>
    <w:p w14:paraId="3830D25D" w14:textId="77777777" w:rsidR="00D808FD" w:rsidRPr="00E72646" w:rsidRDefault="00FD28FD" w:rsidP="008F4CE8">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 xml:space="preserve">All three suggested that if </w:t>
      </w:r>
      <w:r w:rsidR="00887BC8" w:rsidRPr="00E72646">
        <w:rPr>
          <w:rFonts w:asciiTheme="minorHAnsi" w:hAnsiTheme="minorHAnsi" w:cstheme="minorHAnsi"/>
        </w:rPr>
        <w:t>Y</w:t>
      </w:r>
      <w:r w:rsidR="004B3656" w:rsidRPr="00E72646">
        <w:rPr>
          <w:rFonts w:asciiTheme="minorHAnsi" w:hAnsiTheme="minorHAnsi" w:cstheme="minorHAnsi"/>
        </w:rPr>
        <w:t xml:space="preserve"> Ltd.</w:t>
      </w:r>
      <w:r w:rsidRPr="00E72646">
        <w:rPr>
          <w:rFonts w:asciiTheme="minorHAnsi" w:hAnsiTheme="minorHAnsi" w:cstheme="minorHAnsi"/>
        </w:rPr>
        <w:t xml:space="preserve"> had thoughts of going on from having the right to manage to right to purchase that it would be beneficial financially to do both together. </w:t>
      </w:r>
    </w:p>
    <w:p w14:paraId="5C4BA836" w14:textId="1C434048" w:rsidR="00D808FD" w:rsidRPr="00E72646" w:rsidRDefault="00D808FD" w:rsidP="00243D0F">
      <w:pPr>
        <w:pStyle w:val="ListParagraph"/>
        <w:numPr>
          <w:ilvl w:val="0"/>
          <w:numId w:val="35"/>
        </w:numPr>
        <w:spacing w:line="360" w:lineRule="auto"/>
        <w:jc w:val="both"/>
        <w:rPr>
          <w:rFonts w:asciiTheme="minorHAnsi" w:hAnsiTheme="minorHAnsi" w:cstheme="minorHAnsi"/>
          <w:b/>
          <w:bCs/>
        </w:rPr>
      </w:pPr>
      <w:r w:rsidRPr="00E72646">
        <w:rPr>
          <w:rFonts w:asciiTheme="minorHAnsi" w:hAnsiTheme="minorHAnsi" w:cstheme="minorHAnsi"/>
          <w:b/>
          <w:bCs/>
        </w:rPr>
        <w:lastRenderedPageBreak/>
        <w:t xml:space="preserve">In </w:t>
      </w:r>
      <w:r w:rsidR="00FD28FD" w:rsidRPr="00E72646">
        <w:rPr>
          <w:rFonts w:asciiTheme="minorHAnsi" w:hAnsiTheme="minorHAnsi" w:cstheme="minorHAnsi"/>
          <w:b/>
          <w:bCs/>
        </w:rPr>
        <w:t>mid</w:t>
      </w:r>
      <w:r w:rsidRPr="00E72646">
        <w:rPr>
          <w:rFonts w:asciiTheme="minorHAnsi" w:hAnsiTheme="minorHAnsi" w:cstheme="minorHAnsi"/>
          <w:b/>
          <w:bCs/>
        </w:rPr>
        <w:t>-</w:t>
      </w:r>
      <w:r w:rsidR="00FD28FD" w:rsidRPr="00E72646">
        <w:rPr>
          <w:rFonts w:asciiTheme="minorHAnsi" w:hAnsiTheme="minorHAnsi" w:cstheme="minorHAnsi"/>
          <w:b/>
          <w:bCs/>
        </w:rPr>
        <w:t xml:space="preserve">2020 a surveyor was appointed to value the freehold for us. </w:t>
      </w:r>
    </w:p>
    <w:p w14:paraId="345BC48C" w14:textId="469D416F" w:rsidR="00FD28FD" w:rsidRPr="00E72646" w:rsidRDefault="00887BC8" w:rsidP="008F4CE8">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B</w:t>
      </w:r>
      <w:r w:rsidR="00FD28FD" w:rsidRPr="00E72646">
        <w:rPr>
          <w:rFonts w:asciiTheme="minorHAnsi" w:hAnsiTheme="minorHAnsi" w:cstheme="minorHAnsi"/>
        </w:rPr>
        <w:t xml:space="preserve">, the lawyer for the company drew up a participation agreement for the apartment owners which were completed Autumn 2020 where the tenants agreed to be part of the purchase. 23 out of the 26 leaseholders signed up to move forward on the purchase. </w:t>
      </w:r>
    </w:p>
    <w:p w14:paraId="3D03E89A" w14:textId="59FF2094" w:rsidR="00D808FD" w:rsidRPr="00E72646" w:rsidRDefault="00FD28FD" w:rsidP="00243D0F">
      <w:pPr>
        <w:pStyle w:val="ListParagraph"/>
        <w:numPr>
          <w:ilvl w:val="0"/>
          <w:numId w:val="35"/>
        </w:numPr>
        <w:spacing w:line="360" w:lineRule="auto"/>
        <w:jc w:val="both"/>
        <w:rPr>
          <w:rFonts w:asciiTheme="minorHAnsi" w:hAnsiTheme="minorHAnsi" w:cstheme="minorHAnsi"/>
          <w:b/>
          <w:bCs/>
        </w:rPr>
      </w:pPr>
      <w:r w:rsidRPr="00E72646">
        <w:rPr>
          <w:rFonts w:asciiTheme="minorHAnsi" w:hAnsiTheme="minorHAnsi" w:cstheme="minorHAnsi"/>
          <w:b/>
          <w:bCs/>
        </w:rPr>
        <w:t xml:space="preserve">The surveyor negotiated with the freeholders’ solicitors and successfully agreed a price in Spring 2021. </w:t>
      </w:r>
    </w:p>
    <w:p w14:paraId="4F588E57" w14:textId="1510B531" w:rsidR="00FD28FD" w:rsidRPr="00E72646" w:rsidRDefault="00FD28FD" w:rsidP="008F4CE8">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 xml:space="preserve">The three leaseholders who hadn't agreed to be part of the process then came on board. </w:t>
      </w:r>
    </w:p>
    <w:p w14:paraId="69082DEE" w14:textId="2F7023FB" w:rsidR="00FD28FD" w:rsidRPr="00E72646" w:rsidRDefault="00D808FD" w:rsidP="00243D0F">
      <w:pPr>
        <w:pStyle w:val="ListParagraph"/>
        <w:numPr>
          <w:ilvl w:val="0"/>
          <w:numId w:val="35"/>
        </w:numPr>
        <w:spacing w:line="360" w:lineRule="auto"/>
        <w:jc w:val="both"/>
        <w:rPr>
          <w:rFonts w:asciiTheme="minorHAnsi" w:hAnsiTheme="minorHAnsi" w:cstheme="minorHAnsi"/>
          <w:b/>
          <w:bCs/>
        </w:rPr>
      </w:pPr>
      <w:r w:rsidRPr="00E72646">
        <w:rPr>
          <w:rFonts w:asciiTheme="minorHAnsi" w:hAnsiTheme="minorHAnsi" w:cstheme="minorHAnsi"/>
          <w:b/>
          <w:bCs/>
        </w:rPr>
        <w:t>18 August 2021 - Transfer of monies from Management Co. to New Company</w:t>
      </w:r>
    </w:p>
    <w:p w14:paraId="47A06ED8" w14:textId="3B7ADE13" w:rsidR="00FD28FD" w:rsidRPr="00E72646" w:rsidRDefault="00FD28FD" w:rsidP="008F4CE8">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 xml:space="preserve">There then followed lengthy discussions on what should be transferred from the clients account held by </w:t>
      </w:r>
      <w:r w:rsidR="00887BC8" w:rsidRPr="00E72646">
        <w:rPr>
          <w:rFonts w:asciiTheme="minorHAnsi" w:hAnsiTheme="minorHAnsi" w:cstheme="minorHAnsi"/>
        </w:rPr>
        <w:t>H</w:t>
      </w:r>
      <w:r w:rsidR="004B3656" w:rsidRPr="00E72646">
        <w:rPr>
          <w:rFonts w:asciiTheme="minorHAnsi" w:hAnsiTheme="minorHAnsi" w:cstheme="minorHAnsi"/>
        </w:rPr>
        <w:t xml:space="preserve"> </w:t>
      </w:r>
      <w:r w:rsidRPr="00E72646">
        <w:rPr>
          <w:rFonts w:asciiTheme="minorHAnsi" w:hAnsiTheme="minorHAnsi" w:cstheme="minorHAnsi"/>
        </w:rPr>
        <w:t>to the new company. The transfer occurred 18th August 2021</w:t>
      </w:r>
    </w:p>
    <w:p w14:paraId="66D71742" w14:textId="77777777" w:rsidR="00FD28FD" w:rsidRPr="00E72646" w:rsidRDefault="00FD28FD" w:rsidP="008F4CE8">
      <w:pPr>
        <w:pStyle w:val="ListParagraph"/>
        <w:spacing w:line="360" w:lineRule="auto"/>
        <w:ind w:left="1800"/>
        <w:jc w:val="both"/>
        <w:rPr>
          <w:rFonts w:asciiTheme="minorHAnsi" w:hAnsiTheme="minorHAnsi" w:cstheme="minorHAnsi"/>
        </w:rPr>
      </w:pPr>
    </w:p>
    <w:p w14:paraId="0B12399C" w14:textId="73E1D6EE" w:rsidR="00F74F03" w:rsidRPr="00E72646" w:rsidRDefault="00532BF1" w:rsidP="0072791A">
      <w:pPr>
        <w:pStyle w:val="Heading3"/>
      </w:pPr>
      <w:bookmarkStart w:id="59" w:name="_Toc133217600"/>
      <w:r w:rsidRPr="00E72646">
        <w:t>2.6.2</w:t>
      </w:r>
      <w:r w:rsidRPr="00E72646">
        <w:tab/>
      </w:r>
      <w:r w:rsidR="00FD28FD" w:rsidRPr="00E72646">
        <w:t>Were there any unexpected problems?</w:t>
      </w:r>
      <w:bookmarkEnd w:id="59"/>
      <w:r w:rsidR="00FD28FD" w:rsidRPr="00E72646">
        <w:t xml:space="preserve"> </w:t>
      </w:r>
    </w:p>
    <w:p w14:paraId="25E8579D" w14:textId="5538BD75" w:rsidR="00FD28FD" w:rsidRPr="00E72646" w:rsidRDefault="00FD28FD" w:rsidP="00F74F03">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Negotiating  the amount of money to be transferred took longer than expected but we were lucky to have a leaseholder that was a top end solicitor to handle it for us</w:t>
      </w:r>
      <w:r w:rsidR="007F1B32" w:rsidRPr="00E72646">
        <w:rPr>
          <w:rFonts w:asciiTheme="minorHAnsi" w:hAnsiTheme="minorHAnsi" w:cstheme="minorHAnsi"/>
        </w:rPr>
        <w:t>.</w:t>
      </w:r>
    </w:p>
    <w:p w14:paraId="132060A9" w14:textId="77777777" w:rsidR="00FD28FD" w:rsidRPr="00E72646" w:rsidRDefault="00FD28FD" w:rsidP="008F4CE8">
      <w:pPr>
        <w:pStyle w:val="ListParagraph"/>
        <w:spacing w:line="360" w:lineRule="auto"/>
        <w:ind w:left="1800"/>
        <w:jc w:val="both"/>
        <w:rPr>
          <w:rFonts w:asciiTheme="minorHAnsi" w:hAnsiTheme="minorHAnsi" w:cstheme="minorHAnsi"/>
        </w:rPr>
      </w:pPr>
    </w:p>
    <w:p w14:paraId="08E6F132" w14:textId="77777777" w:rsidR="002C1483" w:rsidRPr="002C1483" w:rsidRDefault="00532BF1" w:rsidP="0072791A">
      <w:pPr>
        <w:pStyle w:val="Heading3"/>
      </w:pPr>
      <w:bookmarkStart w:id="60" w:name="_Toc133217601"/>
      <w:r w:rsidRPr="002C1483">
        <w:t>2.6.3</w:t>
      </w:r>
      <w:r w:rsidRPr="002C1483">
        <w:tab/>
      </w:r>
      <w:r w:rsidR="00FD28FD" w:rsidRPr="002C1483">
        <w:t>Were there any bits you thought would be difficult that were easy?</w:t>
      </w:r>
      <w:bookmarkEnd w:id="60"/>
    </w:p>
    <w:p w14:paraId="070833B6" w14:textId="7862DB3A" w:rsidR="00FD28FD" w:rsidRPr="002C1483" w:rsidRDefault="00FD28FD" w:rsidP="002C1483">
      <w:pPr>
        <w:spacing w:line="360" w:lineRule="auto"/>
        <w:ind w:left="1800"/>
        <w:rPr>
          <w:rFonts w:asciiTheme="minorHAnsi" w:hAnsiTheme="minorHAnsi" w:cstheme="minorHAnsi"/>
        </w:rPr>
      </w:pPr>
      <w:r w:rsidRPr="002C1483">
        <w:rPr>
          <w:rFonts w:asciiTheme="minorHAnsi" w:hAnsiTheme="minorHAnsi" w:cstheme="minorHAnsi"/>
        </w:rPr>
        <w:t xml:space="preserve">We were warned that it would be difficult to agree a price between </w:t>
      </w:r>
      <w:r w:rsidR="004B3656" w:rsidRPr="002C1483">
        <w:rPr>
          <w:rFonts w:asciiTheme="minorHAnsi" w:hAnsiTheme="minorHAnsi" w:cstheme="minorHAnsi"/>
        </w:rPr>
        <w:t>us,</w:t>
      </w:r>
      <w:r w:rsidRPr="002C1483">
        <w:rPr>
          <w:rFonts w:asciiTheme="minorHAnsi" w:hAnsiTheme="minorHAnsi" w:cstheme="minorHAnsi"/>
        </w:rPr>
        <w:t xml:space="preserve"> but they accepted a sum just above our first offer</w:t>
      </w:r>
      <w:r w:rsidR="004B3656" w:rsidRPr="002C1483">
        <w:rPr>
          <w:rFonts w:asciiTheme="minorHAnsi" w:hAnsiTheme="minorHAnsi" w:cstheme="minorHAnsi"/>
        </w:rPr>
        <w:t>.</w:t>
      </w:r>
    </w:p>
    <w:p w14:paraId="6EC25D8A" w14:textId="77777777" w:rsidR="00FD28FD" w:rsidRPr="00E72646" w:rsidRDefault="00FD28FD" w:rsidP="00E72646">
      <w:pPr>
        <w:ind w:left="1800"/>
        <w:rPr>
          <w:rFonts w:asciiTheme="minorHAnsi" w:hAnsiTheme="minorHAnsi" w:cstheme="minorHAnsi"/>
        </w:rPr>
      </w:pPr>
    </w:p>
    <w:p w14:paraId="21E26C09" w14:textId="19DBF654" w:rsidR="008F4CE8" w:rsidRPr="00E72646" w:rsidRDefault="00E72646" w:rsidP="0072791A">
      <w:pPr>
        <w:pStyle w:val="Heading3"/>
      </w:pPr>
      <w:bookmarkStart w:id="61" w:name="_Toc133217602"/>
      <w:r>
        <w:t>2.6.4</w:t>
      </w:r>
      <w:r>
        <w:tab/>
      </w:r>
      <w:r w:rsidR="00FD28FD" w:rsidRPr="00E72646">
        <w:t>What could have made it easier?</w:t>
      </w:r>
      <w:bookmarkEnd w:id="61"/>
    </w:p>
    <w:p w14:paraId="129E11E1" w14:textId="1D326642" w:rsidR="00FD28FD" w:rsidRPr="00E72646" w:rsidRDefault="00FD28FD" w:rsidP="008F4CE8">
      <w:pPr>
        <w:pStyle w:val="ListParagraph"/>
        <w:spacing w:line="360" w:lineRule="auto"/>
        <w:ind w:left="1800"/>
        <w:jc w:val="both"/>
        <w:rPr>
          <w:rFonts w:asciiTheme="minorHAnsi" w:hAnsiTheme="minorHAnsi" w:cstheme="minorHAnsi"/>
        </w:rPr>
      </w:pPr>
      <w:r w:rsidRPr="00E72646">
        <w:rPr>
          <w:rFonts w:asciiTheme="minorHAnsi" w:hAnsiTheme="minorHAnsi" w:cstheme="minorHAnsi"/>
        </w:rPr>
        <w:t>If there was a formula for the price we paid then that would have meant not employing a solicitor, but we might have had to pay more!</w:t>
      </w:r>
    </w:p>
    <w:p w14:paraId="635C835A" w14:textId="6F280E6D" w:rsidR="00887BC8" w:rsidRPr="00E72646" w:rsidRDefault="00887BC8" w:rsidP="008F4CE8">
      <w:pPr>
        <w:pStyle w:val="ListParagraph"/>
        <w:spacing w:line="360" w:lineRule="auto"/>
        <w:ind w:left="1800"/>
        <w:jc w:val="both"/>
        <w:rPr>
          <w:rFonts w:asciiTheme="minorHAnsi" w:hAnsiTheme="minorHAnsi" w:cstheme="minorHAnsi"/>
        </w:rPr>
      </w:pPr>
    </w:p>
    <w:p w14:paraId="04153FE9" w14:textId="46AC3688" w:rsidR="00887BC8" w:rsidRPr="00E72646" w:rsidRDefault="00E72646" w:rsidP="0072791A">
      <w:pPr>
        <w:pStyle w:val="Heading3"/>
      </w:pPr>
      <w:bookmarkStart w:id="62" w:name="_Toc133217603"/>
      <w:r>
        <w:t>2.6.5</w:t>
      </w:r>
      <w:r>
        <w:tab/>
      </w:r>
      <w:r w:rsidR="00887BC8" w:rsidRPr="00E72646">
        <w:t>Any other information</w:t>
      </w:r>
      <w:bookmarkEnd w:id="62"/>
    </w:p>
    <w:p w14:paraId="2A4264C0" w14:textId="777CA6BB" w:rsidR="00491B44" w:rsidRPr="00E72646" w:rsidRDefault="00FD28FD" w:rsidP="008F4CE8">
      <w:pPr>
        <w:pStyle w:val="ListParagraph"/>
        <w:spacing w:line="360" w:lineRule="auto"/>
        <w:ind w:left="1800"/>
        <w:jc w:val="both"/>
      </w:pPr>
      <w:r w:rsidRPr="00E72646">
        <w:rPr>
          <w:rFonts w:asciiTheme="minorHAnsi" w:hAnsiTheme="minorHAnsi" w:cstheme="minorHAnsi"/>
        </w:rPr>
        <w:t>The directors of the company were worried that if , as was thought that would be the case, that some of the leaseholders didn't buy into the purchase. This would mean that the non-shareholders would not have paid money into the deal but would benefit from what the investors had achieved. I'm aware that this is an issue in other blocks of flats</w:t>
      </w:r>
      <w:r w:rsidR="00491B44" w:rsidRPr="00E72646">
        <w:rPr>
          <w:rFonts w:asciiTheme="minorHAnsi" w:hAnsiTheme="minorHAnsi" w:cstheme="minorHAnsi"/>
        </w:rPr>
        <w:t>.</w:t>
      </w:r>
    </w:p>
    <w:p w14:paraId="4208A946" w14:textId="77777777" w:rsidR="00491B44" w:rsidRPr="00E72646" w:rsidRDefault="00491B44" w:rsidP="008F4CE8">
      <w:pPr>
        <w:pStyle w:val="ListParagraph"/>
        <w:spacing w:line="360" w:lineRule="auto"/>
        <w:ind w:left="1800"/>
        <w:jc w:val="both"/>
      </w:pPr>
    </w:p>
    <w:p w14:paraId="2676C99E" w14:textId="77777777" w:rsidR="00E72646" w:rsidRDefault="00491B44" w:rsidP="00E72646">
      <w:pPr>
        <w:spacing w:line="360" w:lineRule="auto"/>
        <w:ind w:left="1440"/>
        <w:jc w:val="both"/>
        <w:rPr>
          <w:rFonts w:asciiTheme="minorHAnsi" w:hAnsiTheme="minorHAnsi" w:cstheme="minorHAnsi"/>
        </w:rPr>
      </w:pPr>
      <w:r w:rsidRPr="00E72646">
        <w:rPr>
          <w:rFonts w:asciiTheme="minorHAnsi" w:hAnsiTheme="minorHAnsi" w:cstheme="minorHAnsi"/>
        </w:rPr>
        <w:lastRenderedPageBreak/>
        <w:t>This concluded the interview.</w:t>
      </w:r>
    </w:p>
    <w:p w14:paraId="3F1F3C91" w14:textId="77777777" w:rsidR="00E72646" w:rsidRDefault="00E72646" w:rsidP="00E72646">
      <w:pPr>
        <w:spacing w:line="360" w:lineRule="auto"/>
        <w:ind w:left="1440"/>
        <w:jc w:val="both"/>
        <w:rPr>
          <w:rFonts w:asciiTheme="minorHAnsi" w:hAnsiTheme="minorHAnsi" w:cstheme="minorHAnsi"/>
        </w:rPr>
      </w:pPr>
    </w:p>
    <w:p w14:paraId="2E448ABA" w14:textId="36218605" w:rsidR="00D808FD" w:rsidRDefault="00E72646" w:rsidP="0072791A">
      <w:pPr>
        <w:pStyle w:val="Heading3"/>
      </w:pPr>
      <w:bookmarkStart w:id="63" w:name="_Toc133217604"/>
      <w:r>
        <w:t>2.6.6</w:t>
      </w:r>
      <w:r>
        <w:tab/>
      </w:r>
      <w:r w:rsidR="003116F8">
        <w:t xml:space="preserve">To summarise </w:t>
      </w:r>
      <w:r w:rsidR="00D808FD" w:rsidRPr="007F1B32">
        <w:t>key steps:</w:t>
      </w:r>
      <w:bookmarkEnd w:id="63"/>
    </w:p>
    <w:p w14:paraId="5A0ED91D" w14:textId="5C5B3167" w:rsidR="007F1B32" w:rsidRPr="005778B9" w:rsidRDefault="007F1B32" w:rsidP="00243D0F">
      <w:pPr>
        <w:pStyle w:val="ListParagraph"/>
        <w:numPr>
          <w:ilvl w:val="0"/>
          <w:numId w:val="36"/>
        </w:numPr>
        <w:spacing w:line="360" w:lineRule="auto"/>
        <w:ind w:left="2160"/>
        <w:jc w:val="both"/>
        <w:rPr>
          <w:rFonts w:asciiTheme="minorHAnsi" w:hAnsiTheme="minorHAnsi" w:cstheme="minorHAnsi"/>
        </w:rPr>
      </w:pPr>
      <w:r w:rsidRPr="005778B9">
        <w:rPr>
          <w:rFonts w:asciiTheme="minorHAnsi" w:hAnsiTheme="minorHAnsi" w:cstheme="minorHAnsi"/>
        </w:rPr>
        <w:t>Look into the viability of enfranchisement (conditions) an</w:t>
      </w:r>
      <w:r w:rsidR="004859BB" w:rsidRPr="005778B9">
        <w:rPr>
          <w:rFonts w:asciiTheme="minorHAnsi" w:hAnsiTheme="minorHAnsi" w:cstheme="minorHAnsi"/>
        </w:rPr>
        <w:t>d if viable go to next step.</w:t>
      </w:r>
    </w:p>
    <w:p w14:paraId="31831DD3" w14:textId="77777777" w:rsidR="00EA2737" w:rsidRPr="005778B9" w:rsidRDefault="00EA2737" w:rsidP="005778B9">
      <w:pPr>
        <w:pStyle w:val="ListParagraph"/>
        <w:spacing w:line="360" w:lineRule="auto"/>
        <w:ind w:left="2160"/>
        <w:jc w:val="both"/>
        <w:rPr>
          <w:rFonts w:asciiTheme="minorHAnsi" w:hAnsiTheme="minorHAnsi" w:cstheme="minorHAnsi"/>
        </w:rPr>
      </w:pPr>
    </w:p>
    <w:p w14:paraId="6BEE32DC" w14:textId="0E1C0697" w:rsidR="00D808FD" w:rsidRPr="005778B9" w:rsidRDefault="004859BB" w:rsidP="00243D0F">
      <w:pPr>
        <w:pStyle w:val="ListParagraph"/>
        <w:numPr>
          <w:ilvl w:val="0"/>
          <w:numId w:val="36"/>
        </w:numPr>
        <w:spacing w:line="360" w:lineRule="auto"/>
        <w:ind w:left="2160"/>
        <w:jc w:val="both"/>
        <w:rPr>
          <w:rFonts w:asciiTheme="minorHAnsi" w:hAnsiTheme="minorHAnsi" w:cstheme="minorHAnsi"/>
        </w:rPr>
      </w:pPr>
      <w:r w:rsidRPr="005778B9">
        <w:rPr>
          <w:rFonts w:asciiTheme="minorHAnsi" w:hAnsiTheme="minorHAnsi" w:cstheme="minorHAnsi"/>
        </w:rPr>
        <w:t>G</w:t>
      </w:r>
      <w:r w:rsidR="00D808FD" w:rsidRPr="005778B9">
        <w:rPr>
          <w:rFonts w:asciiTheme="minorHAnsi" w:hAnsiTheme="minorHAnsi" w:cstheme="minorHAnsi"/>
        </w:rPr>
        <w:t xml:space="preserve">et the cohesion of the leaseholders – organise a </w:t>
      </w:r>
      <w:r w:rsidR="007F1B32" w:rsidRPr="005778B9">
        <w:rPr>
          <w:rFonts w:asciiTheme="minorHAnsi" w:hAnsiTheme="minorHAnsi" w:cstheme="minorHAnsi"/>
        </w:rPr>
        <w:t>resident’s</w:t>
      </w:r>
      <w:r w:rsidR="00D808FD" w:rsidRPr="005778B9">
        <w:rPr>
          <w:rFonts w:asciiTheme="minorHAnsi" w:hAnsiTheme="minorHAnsi" w:cstheme="minorHAnsi"/>
        </w:rPr>
        <w:t xml:space="preserve"> association</w:t>
      </w:r>
      <w:r w:rsidR="007F1B32" w:rsidRPr="005778B9">
        <w:rPr>
          <w:rFonts w:asciiTheme="minorHAnsi" w:hAnsiTheme="minorHAnsi" w:cstheme="minorHAnsi"/>
        </w:rPr>
        <w:t xml:space="preserve"> and what’s app group</w:t>
      </w:r>
      <w:r w:rsidRPr="005778B9">
        <w:rPr>
          <w:rFonts w:asciiTheme="minorHAnsi" w:hAnsiTheme="minorHAnsi" w:cstheme="minorHAnsi"/>
        </w:rPr>
        <w:t>.</w:t>
      </w:r>
    </w:p>
    <w:p w14:paraId="643587A6" w14:textId="77777777" w:rsidR="00EA2737" w:rsidRPr="005778B9" w:rsidRDefault="00EA2737" w:rsidP="005778B9">
      <w:pPr>
        <w:pStyle w:val="ListParagraph"/>
        <w:spacing w:line="360" w:lineRule="auto"/>
        <w:ind w:left="2160"/>
        <w:jc w:val="both"/>
        <w:rPr>
          <w:rFonts w:asciiTheme="minorHAnsi" w:hAnsiTheme="minorHAnsi" w:cstheme="minorHAnsi"/>
        </w:rPr>
      </w:pPr>
    </w:p>
    <w:p w14:paraId="7E0E7088" w14:textId="3A208DE2" w:rsidR="00EA2737" w:rsidRPr="005778B9" w:rsidRDefault="004859BB" w:rsidP="00243D0F">
      <w:pPr>
        <w:pStyle w:val="ListParagraph"/>
        <w:numPr>
          <w:ilvl w:val="0"/>
          <w:numId w:val="36"/>
        </w:numPr>
        <w:spacing w:line="360" w:lineRule="auto"/>
        <w:ind w:left="2160"/>
        <w:jc w:val="both"/>
        <w:rPr>
          <w:rFonts w:asciiTheme="minorHAnsi" w:hAnsiTheme="minorHAnsi" w:cstheme="minorHAnsi"/>
        </w:rPr>
      </w:pPr>
      <w:r w:rsidRPr="005778B9">
        <w:rPr>
          <w:rFonts w:asciiTheme="minorHAnsi" w:hAnsiTheme="minorHAnsi" w:cstheme="minorHAnsi"/>
        </w:rPr>
        <w:t>A</w:t>
      </w:r>
      <w:r w:rsidR="00D808FD" w:rsidRPr="005778B9">
        <w:rPr>
          <w:rFonts w:asciiTheme="minorHAnsi" w:hAnsiTheme="minorHAnsi" w:cstheme="minorHAnsi"/>
        </w:rPr>
        <w:t xml:space="preserve">ppoint </w:t>
      </w:r>
      <w:r w:rsidRPr="005778B9">
        <w:rPr>
          <w:rFonts w:asciiTheme="minorHAnsi" w:hAnsiTheme="minorHAnsi" w:cstheme="minorHAnsi"/>
        </w:rPr>
        <w:t xml:space="preserve">ALEP </w:t>
      </w:r>
      <w:r w:rsidR="00D808FD" w:rsidRPr="005778B9">
        <w:rPr>
          <w:rFonts w:asciiTheme="minorHAnsi" w:hAnsiTheme="minorHAnsi" w:cstheme="minorHAnsi"/>
        </w:rPr>
        <w:t>solicitors</w:t>
      </w:r>
      <w:r w:rsidRPr="005778B9">
        <w:rPr>
          <w:rFonts w:asciiTheme="minorHAnsi" w:hAnsiTheme="minorHAnsi" w:cstheme="minorHAnsi"/>
        </w:rPr>
        <w:t xml:space="preserve"> to</w:t>
      </w:r>
      <w:r w:rsidR="00EA2737" w:rsidRPr="005778B9">
        <w:rPr>
          <w:rFonts w:asciiTheme="minorHAnsi" w:hAnsiTheme="minorHAnsi" w:cstheme="minorHAnsi"/>
        </w:rPr>
        <w:t>:</w:t>
      </w:r>
    </w:p>
    <w:p w14:paraId="77E87159" w14:textId="46158097" w:rsidR="00F74F03" w:rsidRPr="005778B9" w:rsidRDefault="00F74F03" w:rsidP="00243D0F">
      <w:pPr>
        <w:pStyle w:val="ListParagraph"/>
        <w:numPr>
          <w:ilvl w:val="0"/>
          <w:numId w:val="39"/>
        </w:numPr>
        <w:spacing w:line="360" w:lineRule="auto"/>
        <w:ind w:left="2880"/>
        <w:jc w:val="both"/>
        <w:rPr>
          <w:rFonts w:asciiTheme="minorHAnsi" w:hAnsiTheme="minorHAnsi" w:cstheme="minorHAnsi"/>
        </w:rPr>
      </w:pPr>
      <w:r w:rsidRPr="005778B9">
        <w:rPr>
          <w:rFonts w:asciiTheme="minorHAnsi" w:hAnsiTheme="minorHAnsi" w:cstheme="minorHAnsi"/>
        </w:rPr>
        <w:t>organise survey</w:t>
      </w:r>
    </w:p>
    <w:p w14:paraId="1D2919FD" w14:textId="3A520722" w:rsidR="00EA2737" w:rsidRPr="005778B9" w:rsidRDefault="007F1B32" w:rsidP="00243D0F">
      <w:pPr>
        <w:pStyle w:val="ListParagraph"/>
        <w:numPr>
          <w:ilvl w:val="0"/>
          <w:numId w:val="39"/>
        </w:numPr>
        <w:spacing w:line="360" w:lineRule="auto"/>
        <w:ind w:left="2880"/>
        <w:jc w:val="both"/>
        <w:rPr>
          <w:rFonts w:asciiTheme="minorHAnsi" w:hAnsiTheme="minorHAnsi" w:cstheme="minorHAnsi"/>
        </w:rPr>
      </w:pPr>
      <w:r w:rsidRPr="005778B9">
        <w:rPr>
          <w:rFonts w:asciiTheme="minorHAnsi" w:hAnsiTheme="minorHAnsi" w:cstheme="minorHAnsi"/>
        </w:rPr>
        <w:t>value freehold</w:t>
      </w:r>
      <w:r w:rsidR="004859BB" w:rsidRPr="005778B9">
        <w:rPr>
          <w:rFonts w:asciiTheme="minorHAnsi" w:hAnsiTheme="minorHAnsi" w:cstheme="minorHAnsi"/>
        </w:rPr>
        <w:t xml:space="preserve"> </w:t>
      </w:r>
    </w:p>
    <w:p w14:paraId="2C863CF6" w14:textId="41F2EF4E" w:rsidR="00D808FD" w:rsidRPr="005778B9" w:rsidRDefault="007F1B32" w:rsidP="00243D0F">
      <w:pPr>
        <w:pStyle w:val="ListParagraph"/>
        <w:numPr>
          <w:ilvl w:val="0"/>
          <w:numId w:val="39"/>
        </w:numPr>
        <w:spacing w:line="360" w:lineRule="auto"/>
        <w:ind w:left="2880"/>
        <w:jc w:val="both"/>
        <w:rPr>
          <w:rFonts w:asciiTheme="minorHAnsi" w:hAnsiTheme="minorHAnsi" w:cstheme="minorHAnsi"/>
        </w:rPr>
      </w:pPr>
      <w:r w:rsidRPr="005778B9">
        <w:rPr>
          <w:rFonts w:asciiTheme="minorHAnsi" w:hAnsiTheme="minorHAnsi" w:cstheme="minorHAnsi"/>
        </w:rPr>
        <w:t>negotiate</w:t>
      </w:r>
      <w:r w:rsidR="00D808FD" w:rsidRPr="005778B9">
        <w:rPr>
          <w:rFonts w:asciiTheme="minorHAnsi" w:hAnsiTheme="minorHAnsi" w:cstheme="minorHAnsi"/>
        </w:rPr>
        <w:t xml:space="preserve"> price with freeholder</w:t>
      </w:r>
    </w:p>
    <w:p w14:paraId="674F060D" w14:textId="5EF2BC7F" w:rsidR="00EA2737" w:rsidRPr="005778B9" w:rsidRDefault="00F74F03" w:rsidP="00243D0F">
      <w:pPr>
        <w:pStyle w:val="ListParagraph"/>
        <w:numPr>
          <w:ilvl w:val="0"/>
          <w:numId w:val="39"/>
        </w:numPr>
        <w:spacing w:line="360" w:lineRule="auto"/>
        <w:ind w:left="2880"/>
        <w:jc w:val="both"/>
        <w:rPr>
          <w:rFonts w:asciiTheme="minorHAnsi" w:hAnsiTheme="minorHAnsi" w:cstheme="minorHAnsi"/>
        </w:rPr>
      </w:pPr>
      <w:r w:rsidRPr="005778B9">
        <w:rPr>
          <w:rFonts w:asciiTheme="minorHAnsi" w:hAnsiTheme="minorHAnsi" w:cstheme="minorHAnsi"/>
        </w:rPr>
        <w:t>d</w:t>
      </w:r>
      <w:r w:rsidR="00EA2737" w:rsidRPr="005778B9">
        <w:rPr>
          <w:rFonts w:asciiTheme="minorHAnsi" w:hAnsiTheme="minorHAnsi" w:cstheme="minorHAnsi"/>
        </w:rPr>
        <w:t>raw up participation agreement</w:t>
      </w:r>
      <w:r w:rsidRPr="005778B9">
        <w:rPr>
          <w:rFonts w:asciiTheme="minorHAnsi" w:hAnsiTheme="minorHAnsi" w:cstheme="minorHAnsi"/>
        </w:rPr>
        <w:t>*</w:t>
      </w:r>
    </w:p>
    <w:p w14:paraId="71E26EC0" w14:textId="77777777" w:rsidR="00EA2737" w:rsidRPr="005778B9" w:rsidRDefault="00EA2737" w:rsidP="005778B9">
      <w:pPr>
        <w:pStyle w:val="ListParagraph"/>
        <w:spacing w:line="360" w:lineRule="auto"/>
        <w:ind w:left="2880"/>
        <w:jc w:val="both"/>
        <w:rPr>
          <w:rFonts w:asciiTheme="minorHAnsi" w:hAnsiTheme="minorHAnsi" w:cstheme="minorHAnsi"/>
        </w:rPr>
      </w:pPr>
    </w:p>
    <w:p w14:paraId="2706B648" w14:textId="21364DBF" w:rsidR="007F1B32" w:rsidRPr="005778B9" w:rsidRDefault="00F74F03" w:rsidP="00243D0F">
      <w:pPr>
        <w:pStyle w:val="ListParagraph"/>
        <w:numPr>
          <w:ilvl w:val="0"/>
          <w:numId w:val="36"/>
        </w:numPr>
        <w:spacing w:line="360" w:lineRule="auto"/>
        <w:ind w:left="2160"/>
        <w:jc w:val="both"/>
        <w:rPr>
          <w:rFonts w:asciiTheme="minorHAnsi" w:hAnsiTheme="minorHAnsi" w:cstheme="minorHAnsi"/>
        </w:rPr>
      </w:pPr>
      <w:r w:rsidRPr="005778B9">
        <w:rPr>
          <w:rFonts w:asciiTheme="minorHAnsi" w:hAnsiTheme="minorHAnsi" w:cstheme="minorHAnsi"/>
        </w:rPr>
        <w:t>*</w:t>
      </w:r>
      <w:r w:rsidR="004859BB" w:rsidRPr="005778B9">
        <w:rPr>
          <w:rFonts w:asciiTheme="minorHAnsi" w:hAnsiTheme="minorHAnsi" w:cstheme="minorHAnsi"/>
        </w:rPr>
        <w:t xml:space="preserve">Participation Agreement; </w:t>
      </w:r>
      <w:r w:rsidRPr="005778B9">
        <w:rPr>
          <w:rFonts w:asciiTheme="minorHAnsi" w:hAnsiTheme="minorHAnsi" w:cstheme="minorHAnsi"/>
        </w:rPr>
        <w:t xml:space="preserve">manages the way the company set up i.e., </w:t>
      </w:r>
      <w:r w:rsidR="007F1B32" w:rsidRPr="005778B9">
        <w:rPr>
          <w:rFonts w:asciiTheme="minorHAnsi" w:hAnsiTheme="minorHAnsi" w:cstheme="minorHAnsi"/>
        </w:rPr>
        <w:t xml:space="preserve">if all leaseholders not </w:t>
      </w:r>
      <w:r w:rsidRPr="005778B9">
        <w:rPr>
          <w:rFonts w:asciiTheme="minorHAnsi" w:hAnsiTheme="minorHAnsi" w:cstheme="minorHAnsi"/>
        </w:rPr>
        <w:t xml:space="preserve">on board this </w:t>
      </w:r>
      <w:r w:rsidR="007F1B32" w:rsidRPr="005778B9">
        <w:rPr>
          <w:rFonts w:asciiTheme="minorHAnsi" w:hAnsiTheme="minorHAnsi" w:cstheme="minorHAnsi"/>
        </w:rPr>
        <w:t xml:space="preserve">agreement </w:t>
      </w:r>
      <w:r w:rsidRPr="005778B9">
        <w:rPr>
          <w:rFonts w:asciiTheme="minorHAnsi" w:hAnsiTheme="minorHAnsi" w:cstheme="minorHAnsi"/>
        </w:rPr>
        <w:t xml:space="preserve">shows </w:t>
      </w:r>
      <w:r w:rsidR="007F1B32" w:rsidRPr="005778B9">
        <w:rPr>
          <w:rFonts w:asciiTheme="minorHAnsi" w:hAnsiTheme="minorHAnsi" w:cstheme="minorHAnsi"/>
        </w:rPr>
        <w:t>how shares handled</w:t>
      </w:r>
      <w:r w:rsidRPr="005778B9">
        <w:rPr>
          <w:rFonts w:asciiTheme="minorHAnsi" w:hAnsiTheme="minorHAnsi" w:cstheme="minorHAnsi"/>
        </w:rPr>
        <w:t>.</w:t>
      </w:r>
    </w:p>
    <w:p w14:paraId="45DECBF5" w14:textId="77777777" w:rsidR="00F74F03" w:rsidRPr="005778B9" w:rsidRDefault="00F74F03" w:rsidP="005778B9">
      <w:pPr>
        <w:pStyle w:val="ListParagraph"/>
        <w:spacing w:line="360" w:lineRule="auto"/>
        <w:ind w:left="2160"/>
        <w:jc w:val="both"/>
        <w:rPr>
          <w:rFonts w:asciiTheme="minorHAnsi" w:hAnsiTheme="minorHAnsi" w:cstheme="minorHAnsi"/>
        </w:rPr>
      </w:pPr>
    </w:p>
    <w:p w14:paraId="2EC35BC1" w14:textId="69EFACFF" w:rsidR="008F4CE8" w:rsidRDefault="009264B8" w:rsidP="00243D0F">
      <w:pPr>
        <w:pStyle w:val="ListParagraph"/>
        <w:numPr>
          <w:ilvl w:val="0"/>
          <w:numId w:val="36"/>
        </w:numPr>
        <w:spacing w:line="360" w:lineRule="auto"/>
        <w:ind w:left="2160"/>
        <w:jc w:val="both"/>
        <w:rPr>
          <w:rFonts w:asciiTheme="minorHAnsi" w:hAnsiTheme="minorHAnsi" w:cstheme="minorHAnsi"/>
        </w:rPr>
      </w:pPr>
      <w:r w:rsidRPr="005778B9">
        <w:rPr>
          <w:rFonts w:asciiTheme="minorHAnsi" w:hAnsiTheme="minorHAnsi" w:cstheme="minorHAnsi"/>
        </w:rPr>
        <w:t>Once freehold price agreed, those who are participating p</w:t>
      </w:r>
      <w:r w:rsidR="008F4CE8" w:rsidRPr="005778B9">
        <w:rPr>
          <w:rFonts w:asciiTheme="minorHAnsi" w:hAnsiTheme="minorHAnsi" w:cstheme="minorHAnsi"/>
        </w:rPr>
        <w:t>ay the freeholder</w:t>
      </w:r>
      <w:r w:rsidR="004859BB" w:rsidRPr="005778B9">
        <w:rPr>
          <w:rFonts w:asciiTheme="minorHAnsi" w:hAnsiTheme="minorHAnsi" w:cstheme="minorHAnsi"/>
        </w:rPr>
        <w:t>.</w:t>
      </w:r>
    </w:p>
    <w:p w14:paraId="262A69CD" w14:textId="77777777" w:rsidR="00F74F03" w:rsidRPr="005778B9" w:rsidRDefault="00F74F03" w:rsidP="005778B9">
      <w:pPr>
        <w:pStyle w:val="ListParagraph"/>
        <w:ind w:left="1080"/>
        <w:rPr>
          <w:rFonts w:asciiTheme="minorHAnsi" w:hAnsiTheme="minorHAnsi" w:cstheme="minorHAnsi"/>
        </w:rPr>
      </w:pPr>
    </w:p>
    <w:p w14:paraId="65EE9C8B" w14:textId="362A00FB" w:rsidR="008577ED" w:rsidRDefault="004859BB" w:rsidP="00243D0F">
      <w:pPr>
        <w:pStyle w:val="ListParagraph"/>
        <w:numPr>
          <w:ilvl w:val="0"/>
          <w:numId w:val="36"/>
        </w:numPr>
        <w:spacing w:line="360" w:lineRule="auto"/>
        <w:ind w:left="2160"/>
        <w:jc w:val="both"/>
        <w:rPr>
          <w:rFonts w:asciiTheme="minorHAnsi" w:hAnsiTheme="minorHAnsi" w:cstheme="minorHAnsi"/>
        </w:rPr>
      </w:pPr>
      <w:r w:rsidRPr="005778B9">
        <w:rPr>
          <w:rFonts w:asciiTheme="minorHAnsi" w:hAnsiTheme="minorHAnsi" w:cstheme="minorHAnsi"/>
        </w:rPr>
        <w:t xml:space="preserve">Either self-manage or </w:t>
      </w:r>
      <w:r w:rsidR="007F1B32" w:rsidRPr="005778B9">
        <w:rPr>
          <w:rFonts w:asciiTheme="minorHAnsi" w:hAnsiTheme="minorHAnsi" w:cstheme="minorHAnsi"/>
        </w:rPr>
        <w:t>source a management company</w:t>
      </w:r>
      <w:r w:rsidR="008F4CE8" w:rsidRPr="005778B9">
        <w:rPr>
          <w:rFonts w:asciiTheme="minorHAnsi" w:hAnsiTheme="minorHAnsi" w:cstheme="minorHAnsi"/>
        </w:rPr>
        <w:t>.</w:t>
      </w:r>
    </w:p>
    <w:p w14:paraId="1B4C718D" w14:textId="77777777" w:rsidR="00BB3AB6" w:rsidRPr="00BB3AB6" w:rsidRDefault="00BB3AB6" w:rsidP="00BB3AB6">
      <w:pPr>
        <w:spacing w:line="360" w:lineRule="auto"/>
        <w:jc w:val="both"/>
        <w:rPr>
          <w:rFonts w:asciiTheme="minorHAnsi" w:hAnsiTheme="minorHAnsi" w:cstheme="minorHAnsi"/>
        </w:rPr>
      </w:pPr>
    </w:p>
    <w:p w14:paraId="2FF102A2" w14:textId="77777777" w:rsidR="00BB3AB6" w:rsidRDefault="00BB3AB6" w:rsidP="00BB3AB6">
      <w:pPr>
        <w:pStyle w:val="Heading3"/>
      </w:pPr>
      <w:bookmarkStart w:id="64" w:name="_Toc133217605"/>
      <w:r>
        <w:t>2.6.7</w:t>
      </w:r>
      <w:r>
        <w:tab/>
        <w:t>If all had not contributed to buy the freehold</w:t>
      </w:r>
      <w:bookmarkEnd w:id="64"/>
    </w:p>
    <w:p w14:paraId="43614AEA" w14:textId="77777777" w:rsidR="00BB3AB6" w:rsidRDefault="00BB3AB6" w:rsidP="00BB3AB6"/>
    <w:p w14:paraId="06AA514A" w14:textId="45D298E6" w:rsidR="00BB3AB6" w:rsidRPr="00BB3AB6" w:rsidRDefault="00BB3AB6" w:rsidP="00896CF2">
      <w:pPr>
        <w:spacing w:line="360" w:lineRule="auto"/>
        <w:ind w:left="1800"/>
        <w:jc w:val="both"/>
      </w:pPr>
      <w:r>
        <w:t xml:space="preserve">If all </w:t>
      </w:r>
      <w:r w:rsidR="00896CF2">
        <w:t xml:space="preserve">apartment residents </w:t>
      </w:r>
      <w:r>
        <w:t xml:space="preserve">had not contributed towards the freehold the option of charging them </w:t>
      </w:r>
      <w:r w:rsidR="00896CF2">
        <w:t xml:space="preserve">annual </w:t>
      </w:r>
      <w:r>
        <w:t>Ground Rent was discussed</w:t>
      </w:r>
      <w:r w:rsidR="00896CF2">
        <w:t xml:space="preserve"> as a small way of recouping costs in the long term (but no more than they were already paying before enfranchisement).  It was a relief that all had pulled together so the cost was spread to £7,000 per apartment including all costs which was roughly 2.33% of the average purchase price of £300,000.</w:t>
      </w:r>
    </w:p>
    <w:p w14:paraId="7244928E" w14:textId="77777777" w:rsidR="00BB3AB6" w:rsidRPr="00BB3AB6" w:rsidRDefault="00BB3AB6" w:rsidP="00896CF2">
      <w:pPr>
        <w:spacing w:line="360" w:lineRule="auto"/>
        <w:jc w:val="both"/>
        <w:rPr>
          <w:rFonts w:asciiTheme="minorHAnsi" w:hAnsiTheme="minorHAnsi" w:cstheme="minorHAnsi"/>
        </w:rPr>
      </w:pPr>
    </w:p>
    <w:p w14:paraId="047476CD" w14:textId="77777777" w:rsidR="004859BB" w:rsidRPr="005778B9" w:rsidRDefault="004859BB" w:rsidP="005778B9">
      <w:pPr>
        <w:pStyle w:val="ListParagraph"/>
        <w:spacing w:line="360" w:lineRule="auto"/>
        <w:ind w:left="2160"/>
        <w:jc w:val="both"/>
        <w:rPr>
          <w:rFonts w:asciiTheme="minorHAnsi" w:hAnsiTheme="minorHAnsi" w:cstheme="minorHAnsi"/>
        </w:rPr>
      </w:pPr>
    </w:p>
    <w:p w14:paraId="0F601C5E" w14:textId="77777777" w:rsidR="008577ED" w:rsidRDefault="008577ED" w:rsidP="008F4CE8">
      <w:pPr>
        <w:spacing w:after="200" w:line="276" w:lineRule="auto"/>
        <w:jc w:val="both"/>
        <w:rPr>
          <w:rFonts w:asciiTheme="minorHAnsi" w:hAnsiTheme="minorHAnsi" w:cstheme="minorHAnsi"/>
        </w:rPr>
      </w:pPr>
      <w:r>
        <w:rPr>
          <w:rFonts w:asciiTheme="minorHAnsi" w:hAnsiTheme="minorHAnsi" w:cstheme="minorHAnsi"/>
        </w:rPr>
        <w:br w:type="page"/>
      </w:r>
    </w:p>
    <w:p w14:paraId="3EF3ED3E" w14:textId="6B900DB9" w:rsidR="008577ED" w:rsidRDefault="008577ED" w:rsidP="00601AA1">
      <w:pPr>
        <w:pStyle w:val="ListParagraph"/>
        <w:spacing w:line="360" w:lineRule="auto"/>
        <w:ind w:left="1800"/>
        <w:jc w:val="center"/>
        <w:rPr>
          <w:rFonts w:asciiTheme="minorHAnsi" w:hAnsiTheme="minorHAnsi" w:cstheme="minorHAnsi"/>
          <w:b/>
          <w:bCs/>
        </w:rPr>
      </w:pPr>
      <w:r w:rsidRPr="008577ED">
        <w:rPr>
          <w:rFonts w:asciiTheme="minorHAnsi" w:hAnsiTheme="minorHAnsi" w:cstheme="minorHAnsi"/>
          <w:b/>
          <w:bCs/>
        </w:rPr>
        <w:lastRenderedPageBreak/>
        <w:t>Flow Chart</w:t>
      </w:r>
      <w:r w:rsidR="00601AA1">
        <w:rPr>
          <w:rFonts w:asciiTheme="minorHAnsi" w:hAnsiTheme="minorHAnsi" w:cstheme="minorHAnsi"/>
          <w:b/>
          <w:bCs/>
        </w:rPr>
        <w:t xml:space="preserve"> Enfranchisement Process</w:t>
      </w:r>
    </w:p>
    <w:p w14:paraId="501FDE53" w14:textId="418D5A5C" w:rsidR="009A0910" w:rsidRDefault="009A0910" w:rsidP="009A0910">
      <w:pPr>
        <w:pStyle w:val="Caption"/>
      </w:pPr>
      <w:bookmarkStart w:id="65" w:name="_Toc133217692"/>
      <w:r>
        <w:t xml:space="preserve">Figure </w:t>
      </w:r>
      <w:fldSimple w:instr=" SEQ Figure \* ARABIC ">
        <w:r w:rsidR="007C09D8">
          <w:rPr>
            <w:noProof/>
          </w:rPr>
          <w:t>20</w:t>
        </w:r>
      </w:fldSimple>
      <w:r>
        <w:t xml:space="preserve"> Enfranchisement - Leaseholders Flow Chart</w:t>
      </w:r>
      <w:bookmarkEnd w:id="65"/>
    </w:p>
    <w:p w14:paraId="6095911D" w14:textId="16A86D62" w:rsidR="00CE7CC4" w:rsidRPr="00CE7CC4" w:rsidRDefault="00CE7CC4" w:rsidP="00CE7CC4">
      <w:r w:rsidRPr="004859BB">
        <w:rPr>
          <w:rFonts w:asciiTheme="minorHAnsi" w:hAnsiTheme="minorHAnsi" w:cstheme="minorHAnsi"/>
          <w:noProof/>
        </w:rPr>
        <w:drawing>
          <wp:anchor distT="0" distB="0" distL="114300" distR="114300" simplePos="0" relativeHeight="251542528" behindDoc="1" locked="0" layoutInCell="1" allowOverlap="1" wp14:anchorId="6797048D" wp14:editId="514F6207">
            <wp:simplePos x="0" y="0"/>
            <wp:positionH relativeFrom="margin">
              <wp:posOffset>1150951</wp:posOffset>
            </wp:positionH>
            <wp:positionV relativeFrom="paragraph">
              <wp:posOffset>78921</wp:posOffset>
            </wp:positionV>
            <wp:extent cx="4216636" cy="4385182"/>
            <wp:effectExtent l="266700" t="228600" r="241300" b="244475"/>
            <wp:wrapNone/>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42"/>
                    <a:stretch>
                      <a:fillRect/>
                    </a:stretch>
                  </pic:blipFill>
                  <pic:spPr>
                    <a:xfrm>
                      <a:off x="0" y="0"/>
                      <a:ext cx="4216636" cy="4385182"/>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627E584E" w14:textId="0E380870" w:rsidR="00CE7CC4" w:rsidRPr="00CE7CC4" w:rsidRDefault="00CE7CC4" w:rsidP="00CE7CC4"/>
    <w:p w14:paraId="4FF42523" w14:textId="77777777" w:rsidR="0047723A" w:rsidRPr="0047723A" w:rsidRDefault="0047723A" w:rsidP="0047723A"/>
    <w:p w14:paraId="3A5890FC" w14:textId="7601CBF7" w:rsidR="008577ED" w:rsidRDefault="008577ED" w:rsidP="008577ED">
      <w:pPr>
        <w:pStyle w:val="ListParagraph"/>
        <w:spacing w:line="360" w:lineRule="auto"/>
        <w:ind w:left="1800"/>
        <w:rPr>
          <w:rFonts w:asciiTheme="minorHAnsi" w:hAnsiTheme="minorHAnsi" w:cstheme="minorHAnsi"/>
        </w:rPr>
      </w:pPr>
    </w:p>
    <w:p w14:paraId="218901EF" w14:textId="77777777" w:rsidR="008577ED" w:rsidRDefault="008577ED" w:rsidP="008577ED">
      <w:pPr>
        <w:pStyle w:val="ListParagraph"/>
        <w:spacing w:line="360" w:lineRule="auto"/>
        <w:ind w:left="1800"/>
        <w:rPr>
          <w:rFonts w:asciiTheme="minorHAnsi" w:hAnsiTheme="minorHAnsi" w:cstheme="minorHAnsi"/>
        </w:rPr>
      </w:pPr>
    </w:p>
    <w:p w14:paraId="68FB1481" w14:textId="77777777" w:rsidR="008577ED" w:rsidRDefault="008577ED" w:rsidP="008577ED">
      <w:pPr>
        <w:pStyle w:val="ListParagraph"/>
        <w:spacing w:line="360" w:lineRule="auto"/>
        <w:ind w:left="1800"/>
        <w:rPr>
          <w:rFonts w:asciiTheme="minorHAnsi" w:hAnsiTheme="minorHAnsi" w:cstheme="minorHAnsi"/>
        </w:rPr>
      </w:pPr>
    </w:p>
    <w:p w14:paraId="76BDD097" w14:textId="77777777" w:rsidR="008577ED" w:rsidRDefault="008577ED" w:rsidP="008577ED">
      <w:pPr>
        <w:pStyle w:val="ListParagraph"/>
        <w:spacing w:line="360" w:lineRule="auto"/>
        <w:ind w:left="1800"/>
        <w:rPr>
          <w:rFonts w:asciiTheme="minorHAnsi" w:hAnsiTheme="minorHAnsi" w:cstheme="minorHAnsi"/>
        </w:rPr>
      </w:pPr>
    </w:p>
    <w:p w14:paraId="4CBE894C" w14:textId="77777777" w:rsidR="008577ED" w:rsidRDefault="008577ED" w:rsidP="008577ED">
      <w:pPr>
        <w:pStyle w:val="ListParagraph"/>
        <w:spacing w:line="360" w:lineRule="auto"/>
        <w:ind w:left="1800"/>
        <w:rPr>
          <w:rFonts w:asciiTheme="minorHAnsi" w:hAnsiTheme="minorHAnsi" w:cstheme="minorHAnsi"/>
        </w:rPr>
      </w:pPr>
    </w:p>
    <w:p w14:paraId="32A9E591" w14:textId="77777777" w:rsidR="008577ED" w:rsidRDefault="008577ED" w:rsidP="008577ED">
      <w:pPr>
        <w:pStyle w:val="ListParagraph"/>
        <w:spacing w:line="360" w:lineRule="auto"/>
        <w:ind w:left="1800"/>
        <w:rPr>
          <w:rFonts w:asciiTheme="minorHAnsi" w:hAnsiTheme="minorHAnsi" w:cstheme="minorHAnsi"/>
        </w:rPr>
      </w:pPr>
    </w:p>
    <w:p w14:paraId="283834F9" w14:textId="77777777" w:rsidR="008577ED" w:rsidRDefault="008577ED" w:rsidP="008577ED">
      <w:pPr>
        <w:pStyle w:val="ListParagraph"/>
        <w:spacing w:line="360" w:lineRule="auto"/>
        <w:ind w:left="1800"/>
        <w:rPr>
          <w:rFonts w:asciiTheme="minorHAnsi" w:hAnsiTheme="minorHAnsi" w:cstheme="minorHAnsi"/>
        </w:rPr>
      </w:pPr>
    </w:p>
    <w:p w14:paraId="4AAB26F5" w14:textId="77777777" w:rsidR="008577ED" w:rsidRDefault="008577ED" w:rsidP="008577ED">
      <w:pPr>
        <w:pStyle w:val="ListParagraph"/>
        <w:spacing w:line="360" w:lineRule="auto"/>
        <w:ind w:left="1800"/>
        <w:rPr>
          <w:rFonts w:asciiTheme="minorHAnsi" w:hAnsiTheme="minorHAnsi" w:cstheme="minorHAnsi"/>
        </w:rPr>
      </w:pPr>
    </w:p>
    <w:p w14:paraId="2CDAD7B2" w14:textId="77777777" w:rsidR="008577ED" w:rsidRDefault="008577ED" w:rsidP="008577ED">
      <w:pPr>
        <w:pStyle w:val="ListParagraph"/>
        <w:spacing w:line="360" w:lineRule="auto"/>
        <w:ind w:left="1800"/>
        <w:rPr>
          <w:rFonts w:asciiTheme="minorHAnsi" w:hAnsiTheme="minorHAnsi" w:cstheme="minorHAnsi"/>
        </w:rPr>
      </w:pPr>
    </w:p>
    <w:p w14:paraId="03C61364" w14:textId="77777777" w:rsidR="008577ED" w:rsidRDefault="008577ED" w:rsidP="008577ED">
      <w:pPr>
        <w:pStyle w:val="ListParagraph"/>
        <w:spacing w:line="360" w:lineRule="auto"/>
        <w:ind w:left="1800"/>
        <w:rPr>
          <w:rFonts w:asciiTheme="minorHAnsi" w:hAnsiTheme="minorHAnsi" w:cstheme="minorHAnsi"/>
        </w:rPr>
      </w:pPr>
    </w:p>
    <w:p w14:paraId="6E394018" w14:textId="77777777" w:rsidR="008577ED" w:rsidRDefault="008577ED" w:rsidP="008577ED">
      <w:pPr>
        <w:pStyle w:val="ListParagraph"/>
        <w:spacing w:line="360" w:lineRule="auto"/>
        <w:ind w:left="1800"/>
        <w:rPr>
          <w:rFonts w:asciiTheme="minorHAnsi" w:hAnsiTheme="minorHAnsi" w:cstheme="minorHAnsi"/>
        </w:rPr>
      </w:pPr>
    </w:p>
    <w:p w14:paraId="73AA821F" w14:textId="77777777" w:rsidR="008577ED" w:rsidRDefault="008577ED" w:rsidP="008577ED">
      <w:pPr>
        <w:pStyle w:val="ListParagraph"/>
        <w:spacing w:line="360" w:lineRule="auto"/>
        <w:ind w:left="1800"/>
        <w:rPr>
          <w:rFonts w:asciiTheme="minorHAnsi" w:hAnsiTheme="minorHAnsi" w:cstheme="minorHAnsi"/>
        </w:rPr>
      </w:pPr>
    </w:p>
    <w:p w14:paraId="3BD7B855" w14:textId="77777777" w:rsidR="008577ED" w:rsidRDefault="008577ED" w:rsidP="008577ED">
      <w:pPr>
        <w:pStyle w:val="ListParagraph"/>
        <w:spacing w:line="360" w:lineRule="auto"/>
        <w:ind w:left="1800"/>
        <w:rPr>
          <w:rFonts w:asciiTheme="minorHAnsi" w:hAnsiTheme="minorHAnsi" w:cstheme="minorHAnsi"/>
        </w:rPr>
      </w:pPr>
    </w:p>
    <w:p w14:paraId="445FF800" w14:textId="77777777" w:rsidR="008577ED" w:rsidRDefault="008577ED" w:rsidP="008577ED">
      <w:pPr>
        <w:pStyle w:val="ListParagraph"/>
        <w:spacing w:line="360" w:lineRule="auto"/>
        <w:ind w:left="1800"/>
        <w:rPr>
          <w:rFonts w:asciiTheme="minorHAnsi" w:hAnsiTheme="minorHAnsi" w:cstheme="minorHAnsi"/>
        </w:rPr>
      </w:pPr>
    </w:p>
    <w:p w14:paraId="6B42B6F6" w14:textId="77777777" w:rsidR="008577ED" w:rsidRDefault="008577ED" w:rsidP="008577ED">
      <w:pPr>
        <w:pStyle w:val="ListParagraph"/>
        <w:spacing w:line="360" w:lineRule="auto"/>
        <w:ind w:left="1800"/>
        <w:rPr>
          <w:rFonts w:asciiTheme="minorHAnsi" w:hAnsiTheme="minorHAnsi" w:cstheme="minorHAnsi"/>
        </w:rPr>
      </w:pPr>
    </w:p>
    <w:p w14:paraId="6AA501CA" w14:textId="77777777" w:rsidR="00BF040D" w:rsidRDefault="00BF040D" w:rsidP="00BF040D">
      <w:pPr>
        <w:spacing w:before="100" w:beforeAutospacing="1" w:after="100" w:afterAutospacing="1" w:line="360" w:lineRule="auto"/>
        <w:ind w:left="1095"/>
        <w:jc w:val="both"/>
        <w:rPr>
          <w:rFonts w:asciiTheme="minorHAnsi" w:hAnsiTheme="minorHAnsi" w:cstheme="minorHAnsi"/>
        </w:rPr>
      </w:pPr>
    </w:p>
    <w:p w14:paraId="1DD90037" w14:textId="77777777" w:rsidR="00BB3AB6" w:rsidRPr="005778B9" w:rsidRDefault="00BB3AB6" w:rsidP="00243D0F">
      <w:pPr>
        <w:numPr>
          <w:ilvl w:val="0"/>
          <w:numId w:val="38"/>
        </w:numPr>
        <w:spacing w:before="100" w:beforeAutospacing="1" w:after="100" w:afterAutospacing="1" w:line="360" w:lineRule="auto"/>
        <w:ind w:left="1095"/>
        <w:jc w:val="both"/>
        <w:rPr>
          <w:rFonts w:asciiTheme="minorHAnsi" w:hAnsiTheme="minorHAnsi" w:cstheme="minorHAnsi"/>
        </w:rPr>
      </w:pPr>
      <w:r w:rsidRPr="005778B9">
        <w:rPr>
          <w:rFonts w:asciiTheme="minorHAnsi" w:hAnsiTheme="minorHAnsi" w:cstheme="minorHAnsi"/>
        </w:rPr>
        <w:t>Determine whether building is </w:t>
      </w:r>
      <w:r w:rsidRPr="005778B9">
        <w:rPr>
          <w:rStyle w:val="Strong"/>
          <w:rFonts w:asciiTheme="minorHAnsi" w:hAnsiTheme="minorHAnsi" w:cstheme="minorHAnsi"/>
        </w:rPr>
        <w:t>eligible for enfranchisement</w:t>
      </w:r>
      <w:r w:rsidRPr="005778B9">
        <w:rPr>
          <w:rFonts w:asciiTheme="minorHAnsi" w:hAnsiTheme="minorHAnsi" w:cstheme="minorHAnsi"/>
        </w:rPr>
        <w:t> (buying the freehold).  See 'Conditions' in 'Useful Links'.</w:t>
      </w:r>
    </w:p>
    <w:p w14:paraId="28E9FF05" w14:textId="77777777" w:rsidR="00BB3AB6" w:rsidRPr="005778B9" w:rsidRDefault="00BB3AB6" w:rsidP="00243D0F">
      <w:pPr>
        <w:numPr>
          <w:ilvl w:val="0"/>
          <w:numId w:val="38"/>
        </w:numPr>
        <w:spacing w:before="100" w:beforeAutospacing="1" w:after="100" w:afterAutospacing="1" w:line="360" w:lineRule="auto"/>
        <w:ind w:left="1095"/>
        <w:jc w:val="both"/>
        <w:rPr>
          <w:rFonts w:asciiTheme="minorHAnsi" w:hAnsiTheme="minorHAnsi" w:cstheme="minorHAnsi"/>
        </w:rPr>
      </w:pPr>
      <w:r w:rsidRPr="005778B9">
        <w:rPr>
          <w:rFonts w:asciiTheme="minorHAnsi" w:hAnsiTheme="minorHAnsi" w:cstheme="minorHAnsi"/>
        </w:rPr>
        <w:t>Set up a </w:t>
      </w:r>
      <w:r w:rsidRPr="005778B9">
        <w:rPr>
          <w:rStyle w:val="Strong"/>
          <w:rFonts w:asciiTheme="minorHAnsi" w:hAnsiTheme="minorHAnsi" w:cstheme="minorHAnsi"/>
        </w:rPr>
        <w:t>Residents Association</w:t>
      </w:r>
      <w:r w:rsidRPr="005778B9">
        <w:rPr>
          <w:rFonts w:asciiTheme="minorHAnsi" w:hAnsiTheme="minorHAnsi" w:cstheme="minorHAnsi"/>
        </w:rPr>
        <w:t> and a 'What's App Group' to see how much </w:t>
      </w:r>
      <w:r w:rsidRPr="005778B9">
        <w:rPr>
          <w:rStyle w:val="Strong"/>
          <w:rFonts w:asciiTheme="minorHAnsi" w:hAnsiTheme="minorHAnsi" w:cstheme="minorHAnsi"/>
        </w:rPr>
        <w:t>interest t</w:t>
      </w:r>
      <w:r w:rsidRPr="005778B9">
        <w:rPr>
          <w:rFonts w:asciiTheme="minorHAnsi" w:hAnsiTheme="minorHAnsi" w:cstheme="minorHAnsi"/>
        </w:rPr>
        <w:t>here is in gaining the freehold.  If at least 50% interested </w:t>
      </w:r>
      <w:r w:rsidRPr="005778B9">
        <w:rPr>
          <w:rStyle w:val="Strong"/>
          <w:rFonts w:asciiTheme="minorHAnsi" w:hAnsiTheme="minorHAnsi" w:cstheme="minorHAnsi"/>
        </w:rPr>
        <w:t>enfranchisement is still possible</w:t>
      </w:r>
      <w:r w:rsidRPr="005778B9">
        <w:rPr>
          <w:rFonts w:asciiTheme="minorHAnsi" w:hAnsiTheme="minorHAnsi" w:cstheme="minorHAnsi"/>
        </w:rPr>
        <w:t> (and those who are unable to contribute become subject to a participation agreement)</w:t>
      </w:r>
    </w:p>
    <w:p w14:paraId="33E92FC5" w14:textId="77777777" w:rsidR="00BB3AB6" w:rsidRPr="005778B9" w:rsidRDefault="00BB3AB6" w:rsidP="00243D0F">
      <w:pPr>
        <w:numPr>
          <w:ilvl w:val="0"/>
          <w:numId w:val="38"/>
        </w:numPr>
        <w:spacing w:before="100" w:beforeAutospacing="1" w:after="100" w:afterAutospacing="1" w:line="360" w:lineRule="auto"/>
        <w:ind w:left="1095"/>
        <w:jc w:val="both"/>
        <w:rPr>
          <w:rFonts w:asciiTheme="minorHAnsi" w:hAnsiTheme="minorHAnsi" w:cstheme="minorHAnsi"/>
        </w:rPr>
      </w:pPr>
      <w:r w:rsidRPr="005778B9">
        <w:rPr>
          <w:rFonts w:asciiTheme="minorHAnsi" w:hAnsiTheme="minorHAnsi" w:cstheme="minorHAnsi"/>
        </w:rPr>
        <w:t>If sufficient interest, choose an </w:t>
      </w:r>
      <w:r w:rsidRPr="005778B9">
        <w:rPr>
          <w:rStyle w:val="Strong"/>
          <w:rFonts w:asciiTheme="minorHAnsi" w:hAnsiTheme="minorHAnsi" w:cstheme="minorHAnsi"/>
        </w:rPr>
        <w:t>ALEP qualified solicitor</w:t>
      </w:r>
      <w:r w:rsidRPr="005778B9">
        <w:rPr>
          <w:rFonts w:asciiTheme="minorHAnsi" w:hAnsiTheme="minorHAnsi" w:cstheme="minorHAnsi"/>
        </w:rPr>
        <w:t>.  Solicitor will ask the </w:t>
      </w:r>
      <w:r w:rsidRPr="005778B9">
        <w:rPr>
          <w:rStyle w:val="Strong"/>
          <w:rFonts w:asciiTheme="minorHAnsi" w:hAnsiTheme="minorHAnsi" w:cstheme="minorHAnsi"/>
        </w:rPr>
        <w:t>price</w:t>
      </w:r>
      <w:r w:rsidRPr="005778B9">
        <w:rPr>
          <w:rFonts w:asciiTheme="minorHAnsi" w:hAnsiTheme="minorHAnsi" w:cstheme="minorHAnsi"/>
        </w:rPr>
        <w:t xml:space="preserve"> from freeholder and if all agreeable will proceed.  </w:t>
      </w:r>
    </w:p>
    <w:p w14:paraId="13DA60F3" w14:textId="77777777" w:rsidR="00BB3AB6" w:rsidRPr="005778B9" w:rsidRDefault="00BB3AB6" w:rsidP="00243D0F">
      <w:pPr>
        <w:numPr>
          <w:ilvl w:val="0"/>
          <w:numId w:val="38"/>
        </w:numPr>
        <w:spacing w:before="100" w:beforeAutospacing="1" w:after="100" w:afterAutospacing="1" w:line="360" w:lineRule="auto"/>
        <w:ind w:left="1095"/>
        <w:jc w:val="both"/>
        <w:rPr>
          <w:rFonts w:asciiTheme="minorHAnsi" w:hAnsiTheme="minorHAnsi" w:cstheme="minorHAnsi"/>
        </w:rPr>
      </w:pPr>
      <w:r w:rsidRPr="005778B9">
        <w:rPr>
          <w:rFonts w:asciiTheme="minorHAnsi" w:hAnsiTheme="minorHAnsi" w:cstheme="minorHAnsi"/>
        </w:rPr>
        <w:t>If price is too high Solicitor can re-negotiate or go to </w:t>
      </w:r>
      <w:r w:rsidRPr="005778B9">
        <w:rPr>
          <w:rStyle w:val="Strong"/>
          <w:rFonts w:asciiTheme="minorHAnsi" w:hAnsiTheme="minorHAnsi" w:cstheme="minorHAnsi"/>
        </w:rPr>
        <w:t>arbitration</w:t>
      </w:r>
      <w:r w:rsidRPr="005778B9">
        <w:rPr>
          <w:rFonts w:asciiTheme="minorHAnsi" w:hAnsiTheme="minorHAnsi" w:cstheme="minorHAnsi"/>
        </w:rPr>
        <w:t> if second price still unacceptable.</w:t>
      </w:r>
    </w:p>
    <w:p w14:paraId="3BC60F96" w14:textId="77777777" w:rsidR="00BB3AB6" w:rsidRPr="005778B9" w:rsidRDefault="00BB3AB6" w:rsidP="00243D0F">
      <w:pPr>
        <w:numPr>
          <w:ilvl w:val="0"/>
          <w:numId w:val="38"/>
        </w:numPr>
        <w:spacing w:before="100" w:beforeAutospacing="1" w:after="100" w:afterAutospacing="1" w:line="360" w:lineRule="auto"/>
        <w:ind w:left="1095"/>
        <w:jc w:val="both"/>
        <w:rPr>
          <w:rFonts w:asciiTheme="minorHAnsi" w:hAnsiTheme="minorHAnsi" w:cstheme="minorHAnsi"/>
        </w:rPr>
      </w:pPr>
      <w:r w:rsidRPr="005778B9">
        <w:rPr>
          <w:rFonts w:asciiTheme="minorHAnsi" w:hAnsiTheme="minorHAnsi" w:cstheme="minorHAnsi"/>
        </w:rPr>
        <w:t>Once price is agreed, all those who agreed pay do so and Solicitor draws up Participation Agreement to form a company to manage Freehold.</w:t>
      </w:r>
    </w:p>
    <w:p w14:paraId="3850C802" w14:textId="77777777" w:rsidR="00BB3AB6" w:rsidRPr="005778B9" w:rsidRDefault="00BB3AB6" w:rsidP="00243D0F">
      <w:pPr>
        <w:numPr>
          <w:ilvl w:val="0"/>
          <w:numId w:val="38"/>
        </w:numPr>
        <w:spacing w:before="100" w:beforeAutospacing="1" w:after="100" w:afterAutospacing="1" w:line="360" w:lineRule="auto"/>
        <w:ind w:left="1095"/>
        <w:jc w:val="both"/>
        <w:rPr>
          <w:rFonts w:asciiTheme="minorHAnsi" w:hAnsiTheme="minorHAnsi" w:cstheme="minorHAnsi"/>
        </w:rPr>
      </w:pPr>
      <w:r w:rsidRPr="005778B9">
        <w:rPr>
          <w:rFonts w:asciiTheme="minorHAnsi" w:hAnsiTheme="minorHAnsi" w:cstheme="minorHAnsi"/>
        </w:rPr>
        <w:lastRenderedPageBreak/>
        <w:t>After enfranchisement either obtain </w:t>
      </w:r>
      <w:r w:rsidRPr="005778B9">
        <w:rPr>
          <w:rStyle w:val="Strong"/>
          <w:rFonts w:asciiTheme="minorHAnsi" w:hAnsiTheme="minorHAnsi" w:cstheme="minorHAnsi"/>
        </w:rPr>
        <w:t>quotes from Management Companies</w:t>
      </w:r>
      <w:r w:rsidRPr="005778B9">
        <w:rPr>
          <w:rFonts w:asciiTheme="minorHAnsi" w:hAnsiTheme="minorHAnsi" w:cstheme="minorHAnsi"/>
        </w:rPr>
        <w:t> or manage the block via a focal point and meetings.</w:t>
      </w:r>
    </w:p>
    <w:p w14:paraId="322AD747" w14:textId="48F39CC9" w:rsidR="00A20621" w:rsidRPr="005778B9" w:rsidRDefault="00FD28FD" w:rsidP="00BB3AB6">
      <w:pPr>
        <w:pStyle w:val="Heading2"/>
        <w:spacing w:line="360" w:lineRule="auto"/>
        <w:ind w:left="1440"/>
      </w:pPr>
      <w:bookmarkStart w:id="66" w:name="_Toc133217606"/>
      <w:r w:rsidRPr="005778B9">
        <w:t>2.7</w:t>
      </w:r>
      <w:r w:rsidRPr="005778B9">
        <w:tab/>
      </w:r>
      <w:r w:rsidR="00D07EE1">
        <w:t>Summary of Present Situation</w:t>
      </w:r>
      <w:bookmarkEnd w:id="66"/>
    </w:p>
    <w:p w14:paraId="5B0122E3" w14:textId="77777777" w:rsidR="00A20621" w:rsidRPr="005778B9" w:rsidRDefault="00A20621" w:rsidP="00046BB5"/>
    <w:p w14:paraId="178AB403" w14:textId="4C8FE977" w:rsidR="00B95ED3" w:rsidRPr="005778B9" w:rsidRDefault="00D20F83" w:rsidP="00BB3AB6">
      <w:pPr>
        <w:spacing w:line="360" w:lineRule="auto"/>
        <w:ind w:left="2160"/>
        <w:jc w:val="both"/>
        <w:rPr>
          <w:rFonts w:asciiTheme="minorHAnsi" w:hAnsiTheme="minorHAnsi" w:cstheme="minorHAnsi"/>
        </w:rPr>
      </w:pPr>
      <w:r w:rsidRPr="005778B9">
        <w:rPr>
          <w:rFonts w:asciiTheme="minorHAnsi" w:hAnsiTheme="minorHAnsi" w:cstheme="minorHAnsi"/>
        </w:rPr>
        <w:t xml:space="preserve">Whilst leasehold reform is seen as a worthy cause in ‘levelling up’ by the government, to ensure people </w:t>
      </w:r>
      <w:r w:rsidR="009A0910" w:rsidRPr="005778B9">
        <w:rPr>
          <w:rFonts w:asciiTheme="minorHAnsi" w:hAnsiTheme="minorHAnsi" w:cstheme="minorHAnsi"/>
        </w:rPr>
        <w:t>could</w:t>
      </w:r>
      <w:r w:rsidRPr="005778B9">
        <w:rPr>
          <w:rFonts w:asciiTheme="minorHAnsi" w:hAnsiTheme="minorHAnsi" w:cstheme="minorHAnsi"/>
        </w:rPr>
        <w:t xml:space="preserve"> stabilise their living arrangements, the appointment of 5 different ministers has not helped push the agenda</w:t>
      </w:r>
      <w:r w:rsidR="00843F7A" w:rsidRPr="005778B9">
        <w:rPr>
          <w:rFonts w:asciiTheme="minorHAnsi" w:hAnsiTheme="minorHAnsi" w:cstheme="minorHAnsi"/>
        </w:rPr>
        <w:t xml:space="preserve"> forward.</w:t>
      </w:r>
      <w:r w:rsidR="00B95ED3" w:rsidRPr="005778B9">
        <w:rPr>
          <w:rFonts w:asciiTheme="minorHAnsi" w:hAnsiTheme="minorHAnsi" w:cstheme="minorHAnsi"/>
        </w:rPr>
        <w:t xml:space="preserve">  </w:t>
      </w:r>
    </w:p>
    <w:p w14:paraId="1102723B" w14:textId="77777777" w:rsidR="00B95ED3" w:rsidRPr="005778B9" w:rsidRDefault="00B95ED3" w:rsidP="00BB3AB6">
      <w:pPr>
        <w:spacing w:line="360" w:lineRule="auto"/>
        <w:ind w:left="2160"/>
        <w:rPr>
          <w:rFonts w:asciiTheme="minorHAnsi" w:hAnsiTheme="minorHAnsi" w:cstheme="minorHAnsi"/>
        </w:rPr>
      </w:pPr>
    </w:p>
    <w:p w14:paraId="6798D628" w14:textId="77777777" w:rsidR="006D4303" w:rsidRDefault="00B95ED3" w:rsidP="00BB3AB6">
      <w:pPr>
        <w:spacing w:line="360" w:lineRule="auto"/>
        <w:ind w:left="2160"/>
        <w:jc w:val="both"/>
        <w:rPr>
          <w:rFonts w:asciiTheme="minorHAnsi" w:hAnsiTheme="minorHAnsi" w:cstheme="minorHAnsi"/>
        </w:rPr>
      </w:pPr>
      <w:r w:rsidRPr="005778B9">
        <w:rPr>
          <w:rFonts w:asciiTheme="minorHAnsi" w:hAnsiTheme="minorHAnsi" w:cstheme="minorHAnsi"/>
        </w:rPr>
        <w:t>The Grenfell tragedy has taken up a lot of ministers’ time in the debate as to who will pay the costs of re-cladding; developers or purchasers.</w:t>
      </w:r>
      <w:r w:rsidR="003F2A42" w:rsidRPr="005778B9">
        <w:rPr>
          <w:rFonts w:asciiTheme="minorHAnsi" w:hAnsiTheme="minorHAnsi" w:cstheme="minorHAnsi"/>
        </w:rPr>
        <w:t xml:space="preserve">  </w:t>
      </w:r>
    </w:p>
    <w:p w14:paraId="5E22B394" w14:textId="77777777" w:rsidR="004D2091" w:rsidRDefault="004D2091" w:rsidP="00BB3AB6">
      <w:pPr>
        <w:spacing w:line="360" w:lineRule="auto"/>
        <w:ind w:left="2160"/>
        <w:jc w:val="both"/>
        <w:rPr>
          <w:rFonts w:asciiTheme="minorHAnsi" w:hAnsiTheme="minorHAnsi" w:cstheme="minorHAnsi"/>
        </w:rPr>
      </w:pPr>
    </w:p>
    <w:p w14:paraId="3FBD116D" w14:textId="64BD6BA0" w:rsidR="004D2091" w:rsidRPr="005778B9" w:rsidRDefault="004D2091" w:rsidP="00BB3AB6">
      <w:pPr>
        <w:spacing w:line="360" w:lineRule="auto"/>
        <w:ind w:left="2160"/>
        <w:jc w:val="both"/>
        <w:rPr>
          <w:rFonts w:asciiTheme="minorHAnsi" w:hAnsiTheme="minorHAnsi" w:cstheme="minorHAnsi"/>
        </w:rPr>
      </w:pPr>
      <w:r>
        <w:rPr>
          <w:rFonts w:asciiTheme="minorHAnsi" w:hAnsiTheme="minorHAnsi" w:cstheme="minorHAnsi"/>
        </w:rPr>
        <w:t>As leasehold reform is so slow to save leaseholders from being ‘robbed blind’ the only avenue is to buy the freehold off the freeholder and enfranchise.  The property will be worth between 1-4% more with this in place so the outlay will be recouped upon sale.</w:t>
      </w:r>
    </w:p>
    <w:p w14:paraId="192BD0B2" w14:textId="77777777" w:rsidR="006D4303" w:rsidRPr="005778B9" w:rsidRDefault="006D4303" w:rsidP="00BB3AB6">
      <w:pPr>
        <w:spacing w:line="360" w:lineRule="auto"/>
        <w:ind w:left="2160"/>
        <w:jc w:val="both"/>
        <w:rPr>
          <w:rFonts w:asciiTheme="minorHAnsi" w:hAnsiTheme="minorHAnsi" w:cstheme="minorHAnsi"/>
        </w:rPr>
      </w:pPr>
    </w:p>
    <w:p w14:paraId="4D57F708" w14:textId="00CAA0FD" w:rsidR="00843F7A" w:rsidRPr="005778B9" w:rsidRDefault="00843F7A" w:rsidP="00BB3AB6">
      <w:pPr>
        <w:spacing w:line="360" w:lineRule="auto"/>
        <w:ind w:left="2160"/>
        <w:jc w:val="both"/>
        <w:rPr>
          <w:rFonts w:asciiTheme="minorHAnsi" w:hAnsiTheme="minorHAnsi" w:cstheme="minorHAnsi"/>
        </w:rPr>
      </w:pPr>
      <w:r w:rsidRPr="005778B9">
        <w:rPr>
          <w:rFonts w:asciiTheme="minorHAnsi" w:hAnsiTheme="minorHAnsi" w:cstheme="minorHAnsi"/>
        </w:rPr>
        <w:t>The organisations and charity are informative</w:t>
      </w:r>
      <w:r w:rsidR="00C530CD" w:rsidRPr="005778B9">
        <w:rPr>
          <w:rFonts w:asciiTheme="minorHAnsi" w:hAnsiTheme="minorHAnsi" w:cstheme="minorHAnsi"/>
        </w:rPr>
        <w:t>,</w:t>
      </w:r>
      <w:r w:rsidRPr="005778B9">
        <w:rPr>
          <w:rFonts w:asciiTheme="minorHAnsi" w:hAnsiTheme="minorHAnsi" w:cstheme="minorHAnsi"/>
        </w:rPr>
        <w:t xml:space="preserve"> but none giv</w:t>
      </w:r>
      <w:r w:rsidR="00C530CD" w:rsidRPr="005778B9">
        <w:rPr>
          <w:rFonts w:asciiTheme="minorHAnsi" w:hAnsiTheme="minorHAnsi" w:cstheme="minorHAnsi"/>
        </w:rPr>
        <w:t>e</w:t>
      </w:r>
      <w:r w:rsidRPr="005778B9">
        <w:rPr>
          <w:rFonts w:asciiTheme="minorHAnsi" w:hAnsiTheme="minorHAnsi" w:cstheme="minorHAnsi"/>
        </w:rPr>
        <w:t xml:space="preserve"> a</w:t>
      </w:r>
      <w:r w:rsidR="00B95ED3" w:rsidRPr="005778B9">
        <w:rPr>
          <w:rFonts w:asciiTheme="minorHAnsi" w:hAnsiTheme="minorHAnsi" w:cstheme="minorHAnsi"/>
        </w:rPr>
        <w:t>n overall</w:t>
      </w:r>
      <w:r w:rsidRPr="005778B9">
        <w:rPr>
          <w:rFonts w:asciiTheme="minorHAnsi" w:hAnsiTheme="minorHAnsi" w:cstheme="minorHAnsi"/>
        </w:rPr>
        <w:t xml:space="preserve"> practical guide </w:t>
      </w:r>
      <w:r w:rsidR="00C530CD" w:rsidRPr="005778B9">
        <w:rPr>
          <w:rFonts w:asciiTheme="minorHAnsi" w:hAnsiTheme="minorHAnsi" w:cstheme="minorHAnsi"/>
        </w:rPr>
        <w:t xml:space="preserve">just for apartments, </w:t>
      </w:r>
      <w:r w:rsidRPr="005778B9">
        <w:rPr>
          <w:rFonts w:asciiTheme="minorHAnsi" w:hAnsiTheme="minorHAnsi" w:cstheme="minorHAnsi"/>
        </w:rPr>
        <w:t>as to how to go about buying the freehold.</w:t>
      </w:r>
      <w:r w:rsidR="00C530CD" w:rsidRPr="005778B9">
        <w:rPr>
          <w:rFonts w:asciiTheme="minorHAnsi" w:hAnsiTheme="minorHAnsi" w:cstheme="minorHAnsi"/>
        </w:rPr>
        <w:t xml:space="preserve">  Th</w:t>
      </w:r>
      <w:r w:rsidR="008F31D2" w:rsidRPr="005778B9">
        <w:rPr>
          <w:rFonts w:asciiTheme="minorHAnsi" w:hAnsiTheme="minorHAnsi" w:cstheme="minorHAnsi"/>
        </w:rPr>
        <w:t>e</w:t>
      </w:r>
      <w:r w:rsidR="00C530CD" w:rsidRPr="005778B9">
        <w:rPr>
          <w:rFonts w:asciiTheme="minorHAnsi" w:hAnsiTheme="minorHAnsi" w:cstheme="minorHAnsi"/>
        </w:rPr>
        <w:t xml:space="preserve"> proposed website attempts to address this</w:t>
      </w:r>
      <w:r w:rsidR="004D2091">
        <w:rPr>
          <w:rFonts w:asciiTheme="minorHAnsi" w:hAnsiTheme="minorHAnsi" w:cstheme="minorHAnsi"/>
        </w:rPr>
        <w:t xml:space="preserve"> and the App would be a useful addition once user decides to proceed.</w:t>
      </w:r>
    </w:p>
    <w:p w14:paraId="7769019B" w14:textId="126F8994" w:rsidR="004B3656" w:rsidRPr="005778B9" w:rsidRDefault="004B3656" w:rsidP="00BB3AB6">
      <w:pPr>
        <w:spacing w:line="360" w:lineRule="auto"/>
        <w:ind w:left="2160"/>
        <w:jc w:val="both"/>
        <w:rPr>
          <w:rFonts w:asciiTheme="minorHAnsi" w:hAnsiTheme="minorHAnsi" w:cstheme="minorHAnsi"/>
        </w:rPr>
      </w:pPr>
    </w:p>
    <w:p w14:paraId="5BFDA664" w14:textId="2CE529F0" w:rsidR="004B3656" w:rsidRPr="005778B9" w:rsidRDefault="004B3656">
      <w:pPr>
        <w:spacing w:after="200" w:line="276" w:lineRule="auto"/>
        <w:rPr>
          <w:rFonts w:asciiTheme="minorHAnsi" w:hAnsiTheme="minorHAnsi" w:cstheme="minorHAnsi"/>
        </w:rPr>
      </w:pPr>
      <w:r w:rsidRPr="005778B9">
        <w:rPr>
          <w:rFonts w:asciiTheme="minorHAnsi" w:hAnsiTheme="minorHAnsi" w:cstheme="minorHAnsi"/>
        </w:rPr>
        <w:br w:type="page"/>
      </w:r>
    </w:p>
    <w:p w14:paraId="60103296" w14:textId="0C4D49B5" w:rsidR="006F0175" w:rsidRDefault="006F0175" w:rsidP="00243D0F">
      <w:pPr>
        <w:pStyle w:val="Heading1"/>
        <w:numPr>
          <w:ilvl w:val="1"/>
          <w:numId w:val="43"/>
        </w:numPr>
        <w:rPr>
          <w:b/>
          <w:bCs/>
        </w:rPr>
      </w:pPr>
      <w:bookmarkStart w:id="67" w:name="_Toc133217607"/>
      <w:r w:rsidRPr="00196966">
        <w:rPr>
          <w:b/>
          <w:bCs/>
        </w:rPr>
        <w:lastRenderedPageBreak/>
        <w:t>DEVELOPMENT METHODOLOGY</w:t>
      </w:r>
      <w:bookmarkEnd w:id="67"/>
    </w:p>
    <w:p w14:paraId="7C033040" w14:textId="2B18F7DF" w:rsidR="005C78D8" w:rsidRDefault="005C78D8" w:rsidP="005C78D8">
      <w:pPr>
        <w:ind w:left="1152"/>
      </w:pPr>
    </w:p>
    <w:p w14:paraId="1D531587" w14:textId="5F23851C" w:rsidR="00305EDD" w:rsidRDefault="009C7912" w:rsidP="00305EDD">
      <w:pPr>
        <w:spacing w:line="360" w:lineRule="auto"/>
        <w:ind w:left="1152"/>
        <w:rPr>
          <w:rFonts w:asciiTheme="minorHAnsi" w:hAnsiTheme="minorHAnsi" w:cstheme="minorHAnsi"/>
        </w:rPr>
      </w:pPr>
      <w:r>
        <w:rPr>
          <w:rFonts w:asciiTheme="minorHAnsi" w:hAnsiTheme="minorHAnsi" w:cstheme="minorHAnsi"/>
        </w:rPr>
        <w:t xml:space="preserve">Considering the below </w:t>
      </w:r>
      <w:r w:rsidR="005C78D8" w:rsidRPr="005C78D8">
        <w:rPr>
          <w:rFonts w:asciiTheme="minorHAnsi" w:hAnsiTheme="minorHAnsi" w:cstheme="minorHAnsi"/>
        </w:rPr>
        <w:t xml:space="preserve">MoSCow </w:t>
      </w:r>
      <w:r>
        <w:rPr>
          <w:rFonts w:asciiTheme="minorHAnsi" w:hAnsiTheme="minorHAnsi" w:cstheme="minorHAnsi"/>
        </w:rPr>
        <w:t>table, the author considered</w:t>
      </w:r>
      <w:r w:rsidR="004F6982">
        <w:rPr>
          <w:rFonts w:asciiTheme="minorHAnsi" w:hAnsiTheme="minorHAnsi" w:cstheme="minorHAnsi"/>
        </w:rPr>
        <w:t>:</w:t>
      </w:r>
    </w:p>
    <w:p w14:paraId="76850119" w14:textId="77777777" w:rsidR="00305EDD" w:rsidRDefault="009C7912" w:rsidP="00243D0F">
      <w:pPr>
        <w:pStyle w:val="ListParagraph"/>
        <w:numPr>
          <w:ilvl w:val="0"/>
          <w:numId w:val="54"/>
        </w:numPr>
        <w:spacing w:line="360" w:lineRule="auto"/>
        <w:rPr>
          <w:rFonts w:asciiTheme="minorHAnsi" w:hAnsiTheme="minorHAnsi" w:cstheme="minorHAnsi"/>
        </w:rPr>
      </w:pPr>
      <w:r w:rsidRPr="00305EDD">
        <w:rPr>
          <w:rFonts w:asciiTheme="minorHAnsi" w:hAnsiTheme="minorHAnsi" w:cstheme="minorHAnsi"/>
        </w:rPr>
        <w:t xml:space="preserve">Waterfall and </w:t>
      </w:r>
    </w:p>
    <w:p w14:paraId="6D07FEF3" w14:textId="77777777" w:rsidR="00305EDD" w:rsidRDefault="009C7912" w:rsidP="00243D0F">
      <w:pPr>
        <w:pStyle w:val="ListParagraph"/>
        <w:numPr>
          <w:ilvl w:val="0"/>
          <w:numId w:val="54"/>
        </w:numPr>
        <w:spacing w:line="360" w:lineRule="auto"/>
        <w:rPr>
          <w:rFonts w:asciiTheme="minorHAnsi" w:hAnsiTheme="minorHAnsi" w:cstheme="minorHAnsi"/>
        </w:rPr>
      </w:pPr>
      <w:r w:rsidRPr="00305EDD">
        <w:rPr>
          <w:rFonts w:asciiTheme="minorHAnsi" w:hAnsiTheme="minorHAnsi" w:cstheme="minorHAnsi"/>
        </w:rPr>
        <w:t xml:space="preserve">Agile </w:t>
      </w:r>
    </w:p>
    <w:p w14:paraId="77E9EDCA" w14:textId="67882533" w:rsidR="005C78D8" w:rsidRPr="00305EDD" w:rsidRDefault="009C7912" w:rsidP="00305EDD">
      <w:pPr>
        <w:pStyle w:val="ListParagraph"/>
        <w:spacing w:line="360" w:lineRule="auto"/>
        <w:ind w:left="1276"/>
        <w:rPr>
          <w:rFonts w:asciiTheme="minorHAnsi" w:hAnsiTheme="minorHAnsi" w:cstheme="minorHAnsi"/>
        </w:rPr>
      </w:pPr>
      <w:r w:rsidRPr="00305EDD">
        <w:rPr>
          <w:rFonts w:asciiTheme="minorHAnsi" w:hAnsiTheme="minorHAnsi" w:cstheme="minorHAnsi"/>
        </w:rPr>
        <w:t>methodologies.</w:t>
      </w:r>
    </w:p>
    <w:p w14:paraId="034C7C67" w14:textId="284D2CDF" w:rsidR="009C7912" w:rsidRDefault="009C7912" w:rsidP="005C78D8">
      <w:pPr>
        <w:ind w:left="1152"/>
        <w:rPr>
          <w:rFonts w:asciiTheme="minorHAnsi" w:hAnsiTheme="minorHAnsi" w:cstheme="minorHAnsi"/>
        </w:rPr>
      </w:pPr>
    </w:p>
    <w:p w14:paraId="33BF3C5C" w14:textId="1A6735E6" w:rsidR="009C7912" w:rsidRDefault="009C7912" w:rsidP="009C7912">
      <w:pPr>
        <w:pStyle w:val="Caption"/>
      </w:pPr>
      <w:bookmarkStart w:id="68" w:name="_Toc133217736"/>
      <w:bookmarkStart w:id="69" w:name="_Hlk131442454"/>
      <w:r>
        <w:t xml:space="preserve">Table </w:t>
      </w:r>
      <w:fldSimple w:instr=" SEQ Table \* ARABIC ">
        <w:r w:rsidR="006C22A5">
          <w:rPr>
            <w:noProof/>
          </w:rPr>
          <w:t>3</w:t>
        </w:r>
      </w:fldSimple>
      <w:r>
        <w:t xml:space="preserve"> MoSCoW Requirements for Website</w:t>
      </w:r>
      <w:bookmarkEnd w:id="68"/>
    </w:p>
    <w:p w14:paraId="7458E987" w14:textId="77777777" w:rsidR="000F4ACD" w:rsidRDefault="000F4ACD" w:rsidP="000F4ACD"/>
    <w:p w14:paraId="37A3AAD8" w14:textId="7ACAB6F8" w:rsidR="000F4ACD" w:rsidRPr="000F4ACD" w:rsidRDefault="000F4ACD" w:rsidP="000F4ACD">
      <w:r w:rsidRPr="000F4ACD">
        <w:rPr>
          <w:noProof/>
        </w:rPr>
        <w:drawing>
          <wp:anchor distT="0" distB="0" distL="114300" distR="114300" simplePos="0" relativeHeight="251817984" behindDoc="0" locked="0" layoutInCell="1" allowOverlap="1" wp14:anchorId="4DDA3BEF" wp14:editId="108C226A">
            <wp:simplePos x="0" y="0"/>
            <wp:positionH relativeFrom="column">
              <wp:posOffset>0</wp:posOffset>
            </wp:positionH>
            <wp:positionV relativeFrom="paragraph">
              <wp:posOffset>170180</wp:posOffset>
            </wp:positionV>
            <wp:extent cx="5731510" cy="4862195"/>
            <wp:effectExtent l="228600" t="247650" r="212090" b="224155"/>
            <wp:wrapSquare wrapText="bothSides"/>
            <wp:docPr id="33" name="Picture 33"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survey&#10;&#10;Description automatically generated with low confidence"/>
                    <pic:cNvPicPr/>
                  </pic:nvPicPr>
                  <pic:blipFill>
                    <a:blip r:embed="rId43"/>
                    <a:stretch>
                      <a:fillRect/>
                    </a:stretch>
                  </pic:blipFill>
                  <pic:spPr>
                    <a:xfrm>
                      <a:off x="0" y="0"/>
                      <a:ext cx="5731510" cy="486219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bookmarkEnd w:id="69"/>
    <w:p w14:paraId="6A3165A0" w14:textId="14486A09" w:rsidR="000F4ACD" w:rsidRDefault="000F4ACD">
      <w:pPr>
        <w:spacing w:after="200" w:line="276" w:lineRule="auto"/>
        <w:rPr>
          <w:rFonts w:asciiTheme="minorHAnsi" w:hAnsiTheme="minorHAnsi" w:cstheme="minorHAnsi"/>
        </w:rPr>
      </w:pPr>
      <w:r>
        <w:rPr>
          <w:rFonts w:asciiTheme="minorHAnsi" w:hAnsiTheme="minorHAnsi" w:cstheme="minorHAnsi"/>
        </w:rPr>
        <w:br w:type="page"/>
      </w:r>
    </w:p>
    <w:p w14:paraId="276EDFA3" w14:textId="1459371B" w:rsidR="009C7912" w:rsidRDefault="00305EDD" w:rsidP="00305EDD">
      <w:pPr>
        <w:spacing w:line="360" w:lineRule="auto"/>
        <w:ind w:left="1152"/>
        <w:rPr>
          <w:rFonts w:asciiTheme="minorHAnsi" w:hAnsiTheme="minorHAnsi" w:cstheme="minorHAnsi"/>
        </w:rPr>
      </w:pPr>
      <w:r>
        <w:rPr>
          <w:rFonts w:asciiTheme="minorHAnsi" w:hAnsiTheme="minorHAnsi" w:cstheme="minorHAnsi"/>
        </w:rPr>
        <w:lastRenderedPageBreak/>
        <w:t>A table of the advantages and disadvantages of Waterfall and Agile follows</w:t>
      </w:r>
      <w:r w:rsidR="004F6982">
        <w:rPr>
          <w:rFonts w:asciiTheme="minorHAnsi" w:hAnsiTheme="minorHAnsi" w:cstheme="minorHAnsi"/>
        </w:rPr>
        <w:t xml:space="preserve"> below</w:t>
      </w:r>
      <w:sdt>
        <w:sdtPr>
          <w:rPr>
            <w:rFonts w:asciiTheme="minorHAnsi" w:hAnsiTheme="minorHAnsi" w:cstheme="minorHAnsi"/>
          </w:rPr>
          <w:id w:val="-789204359"/>
          <w:citation/>
        </w:sdtPr>
        <w:sdtContent>
          <w:r w:rsidR="001F543D">
            <w:rPr>
              <w:rFonts w:asciiTheme="minorHAnsi" w:hAnsiTheme="minorHAnsi" w:cstheme="minorHAnsi"/>
            </w:rPr>
            <w:fldChar w:fldCharType="begin"/>
          </w:r>
          <w:r w:rsidR="001F543D">
            <w:rPr>
              <w:rFonts w:asciiTheme="minorHAnsi" w:hAnsiTheme="minorHAnsi" w:cstheme="minorHAnsi"/>
            </w:rPr>
            <w:instrText xml:space="preserve"> CITATION 15A23 \l 2057 </w:instrText>
          </w:r>
          <w:r w:rsidR="001F543D">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[36]</w:t>
          </w:r>
          <w:r w:rsidR="001F543D">
            <w:rPr>
              <w:rFonts w:asciiTheme="minorHAnsi" w:hAnsiTheme="minorHAnsi" w:cstheme="minorHAnsi"/>
            </w:rPr>
            <w:fldChar w:fldCharType="end"/>
          </w:r>
        </w:sdtContent>
      </w:sdt>
      <w:r>
        <w:rPr>
          <w:rFonts w:asciiTheme="minorHAnsi" w:hAnsiTheme="minorHAnsi" w:cstheme="minorHAnsi"/>
        </w:rPr>
        <w:t>:</w:t>
      </w:r>
    </w:p>
    <w:p w14:paraId="397F8FCB" w14:textId="3804BD9D" w:rsidR="00305EDD" w:rsidRDefault="000F61C9" w:rsidP="000F61C9">
      <w:pPr>
        <w:pStyle w:val="Caption"/>
      </w:pPr>
      <w:bookmarkStart w:id="70" w:name="_Toc133217737"/>
      <w:bookmarkStart w:id="71" w:name="_Hlk131442641"/>
      <w:r>
        <w:t xml:space="preserve">Table </w:t>
      </w:r>
      <w:fldSimple w:instr=" SEQ Table \* ARABIC ">
        <w:r w:rsidR="006C22A5">
          <w:rPr>
            <w:noProof/>
          </w:rPr>
          <w:t>4</w:t>
        </w:r>
      </w:fldSimple>
      <w:r>
        <w:t xml:space="preserve"> Advantages and Disadvantages of Waterfall</w:t>
      </w:r>
      <w:bookmarkEnd w:id="70"/>
    </w:p>
    <w:p w14:paraId="086DC8C5" w14:textId="6821881D" w:rsidR="00743EAE" w:rsidRDefault="00743EAE" w:rsidP="00743EAE"/>
    <w:p w14:paraId="174CD0FC" w14:textId="696FA097" w:rsidR="00743EAE" w:rsidRDefault="00CE7CC4" w:rsidP="00743EAE">
      <w:r w:rsidRPr="00743EAE">
        <w:rPr>
          <w:noProof/>
        </w:rPr>
        <w:drawing>
          <wp:anchor distT="0" distB="0" distL="114300" distR="114300" simplePos="0" relativeHeight="251669504" behindDoc="0" locked="0" layoutInCell="1" allowOverlap="1" wp14:anchorId="6FD5DABE" wp14:editId="41119E5A">
            <wp:simplePos x="0" y="0"/>
            <wp:positionH relativeFrom="column">
              <wp:posOffset>777240</wp:posOffset>
            </wp:positionH>
            <wp:positionV relativeFrom="paragraph">
              <wp:posOffset>167640</wp:posOffset>
            </wp:positionV>
            <wp:extent cx="5043805" cy="4316095"/>
            <wp:effectExtent l="247650" t="228600" r="233045" b="255905"/>
            <wp:wrapSquare wrapText="bothSides"/>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44"/>
                    <a:stretch>
                      <a:fillRect/>
                    </a:stretch>
                  </pic:blipFill>
                  <pic:spPr>
                    <a:xfrm>
                      <a:off x="0" y="0"/>
                      <a:ext cx="5043805" cy="431609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V relativeFrom="margin">
              <wp14:pctHeight>0</wp14:pctHeight>
            </wp14:sizeRelV>
          </wp:anchor>
        </w:drawing>
      </w:r>
    </w:p>
    <w:p w14:paraId="2A9046FE" w14:textId="1274F107" w:rsidR="00743EAE" w:rsidRDefault="00743EAE" w:rsidP="00743EAE"/>
    <w:p w14:paraId="30F9C7F9" w14:textId="77777777" w:rsidR="00743EAE" w:rsidRDefault="00743EAE" w:rsidP="00743EAE"/>
    <w:p w14:paraId="3FE6E0B3" w14:textId="77777777" w:rsidR="00743EAE" w:rsidRDefault="00743EAE" w:rsidP="00743EAE"/>
    <w:p w14:paraId="1D12E352" w14:textId="77777777" w:rsidR="00743EAE" w:rsidRDefault="00743EAE" w:rsidP="00743EAE"/>
    <w:p w14:paraId="4E2C4375" w14:textId="77777777" w:rsidR="00743EAE" w:rsidRDefault="00743EAE" w:rsidP="00743EAE"/>
    <w:p w14:paraId="02D037AE" w14:textId="77777777" w:rsidR="00743EAE" w:rsidRDefault="00743EAE" w:rsidP="00743EAE"/>
    <w:p w14:paraId="2FD718B3" w14:textId="77777777" w:rsidR="00743EAE" w:rsidRDefault="00743EAE" w:rsidP="00743EAE"/>
    <w:p w14:paraId="21282F7F" w14:textId="77777777" w:rsidR="00743EAE" w:rsidRDefault="00743EAE" w:rsidP="00743EAE"/>
    <w:p w14:paraId="73AC80AA" w14:textId="77777777" w:rsidR="00743EAE" w:rsidRDefault="00743EAE" w:rsidP="00743EAE"/>
    <w:p w14:paraId="599C74ED" w14:textId="77777777" w:rsidR="00743EAE" w:rsidRDefault="00743EAE" w:rsidP="00743EAE"/>
    <w:p w14:paraId="13D1FCF0" w14:textId="77777777" w:rsidR="00743EAE" w:rsidRDefault="00743EAE" w:rsidP="00743EAE"/>
    <w:p w14:paraId="534AE347" w14:textId="77777777" w:rsidR="00743EAE" w:rsidRDefault="00743EAE" w:rsidP="00743EAE"/>
    <w:p w14:paraId="7D59689B" w14:textId="77777777" w:rsidR="00743EAE" w:rsidRDefault="00743EAE" w:rsidP="00743EAE"/>
    <w:p w14:paraId="59AFD210" w14:textId="77777777" w:rsidR="00743EAE" w:rsidRDefault="00743EAE" w:rsidP="00743EAE"/>
    <w:p w14:paraId="1E051077" w14:textId="77777777" w:rsidR="00743EAE" w:rsidRDefault="00743EAE" w:rsidP="00743EAE"/>
    <w:p w14:paraId="40521A39" w14:textId="77777777" w:rsidR="00743EAE" w:rsidRDefault="00743EAE" w:rsidP="00743EAE"/>
    <w:p w14:paraId="2122B926" w14:textId="77777777" w:rsidR="00743EAE" w:rsidRDefault="00743EAE" w:rsidP="00743EAE"/>
    <w:p w14:paraId="5A57656C" w14:textId="77777777" w:rsidR="00743EAE" w:rsidRDefault="00743EAE" w:rsidP="00743EAE"/>
    <w:p w14:paraId="1329DC30" w14:textId="77777777" w:rsidR="00743EAE" w:rsidRDefault="00743EAE" w:rsidP="00743EAE"/>
    <w:p w14:paraId="005FA695" w14:textId="77777777" w:rsidR="00743EAE" w:rsidRDefault="00743EAE" w:rsidP="00743EAE"/>
    <w:p w14:paraId="6E9CF550" w14:textId="77777777" w:rsidR="00743EAE" w:rsidRDefault="00743EAE" w:rsidP="00743EAE"/>
    <w:p w14:paraId="2C271BDA" w14:textId="77777777" w:rsidR="00743EAE" w:rsidRDefault="00743EAE" w:rsidP="00743EAE"/>
    <w:p w14:paraId="66D9BE67" w14:textId="77777777" w:rsidR="00743EAE" w:rsidRDefault="00743EAE" w:rsidP="00743EAE"/>
    <w:p w14:paraId="6DD0CD3B" w14:textId="77777777" w:rsidR="00743EAE" w:rsidRDefault="00743EAE" w:rsidP="00743EAE"/>
    <w:p w14:paraId="7EC4C2F2" w14:textId="77777777" w:rsidR="00743EAE" w:rsidRDefault="00743EAE" w:rsidP="00743EAE"/>
    <w:p w14:paraId="57D07F1B" w14:textId="77777777" w:rsidR="00743EAE" w:rsidRPr="00743EAE" w:rsidRDefault="00743EAE" w:rsidP="00743EAE"/>
    <w:p w14:paraId="6AA10D11" w14:textId="1CFC13E8" w:rsidR="00305EDD" w:rsidRDefault="00000000" w:rsidP="00305EDD">
      <w:pPr>
        <w:spacing w:line="360" w:lineRule="auto"/>
        <w:ind w:left="1152"/>
        <w:rPr>
          <w:rFonts w:asciiTheme="minorHAnsi" w:hAnsiTheme="minorHAnsi" w:cstheme="minorHAnsi"/>
        </w:rPr>
      </w:pPr>
      <w:sdt>
        <w:sdtPr>
          <w:rPr>
            <w:rFonts w:asciiTheme="minorHAnsi" w:hAnsiTheme="minorHAnsi" w:cstheme="minorHAnsi"/>
          </w:rPr>
          <w:id w:val="-1731914023"/>
          <w:citation/>
        </w:sdtPr>
        <w:sdtContent>
          <w:r w:rsidR="001F543D">
            <w:rPr>
              <w:rFonts w:asciiTheme="minorHAnsi" w:hAnsiTheme="minorHAnsi" w:cstheme="minorHAnsi"/>
            </w:rPr>
            <w:fldChar w:fldCharType="begin"/>
          </w:r>
          <w:r w:rsidR="001F543D">
            <w:rPr>
              <w:rFonts w:asciiTheme="minorHAnsi" w:hAnsiTheme="minorHAnsi" w:cstheme="minorHAnsi"/>
            </w:rPr>
            <w:instrText xml:space="preserve"> CITATION Agi23 \l 2057 </w:instrText>
          </w:r>
          <w:r w:rsidR="001F543D">
            <w:rPr>
              <w:rFonts w:asciiTheme="minorHAnsi" w:hAnsiTheme="minorHAnsi" w:cstheme="minorHAnsi"/>
            </w:rPr>
            <w:fldChar w:fldCharType="separate"/>
          </w:r>
          <w:r w:rsidR="00A72D41" w:rsidRPr="00A72D41">
            <w:rPr>
              <w:rFonts w:asciiTheme="minorHAnsi" w:hAnsiTheme="minorHAnsi" w:cstheme="minorHAnsi"/>
              <w:noProof/>
            </w:rPr>
            <w:t>[37]</w:t>
          </w:r>
          <w:r w:rsidR="001F543D">
            <w:rPr>
              <w:rFonts w:asciiTheme="minorHAnsi" w:hAnsiTheme="minorHAnsi" w:cstheme="minorHAnsi"/>
            </w:rPr>
            <w:fldChar w:fldCharType="end"/>
          </w:r>
        </w:sdtContent>
      </w:sdt>
    </w:p>
    <w:p w14:paraId="34553B86" w14:textId="6C63D9AA" w:rsidR="000F61C9" w:rsidRDefault="000F61C9" w:rsidP="000F61C9">
      <w:pPr>
        <w:pStyle w:val="Caption"/>
      </w:pPr>
      <w:bookmarkStart w:id="72" w:name="_Toc133217738"/>
      <w:r>
        <w:t xml:space="preserve">Table </w:t>
      </w:r>
      <w:fldSimple w:instr=" SEQ Table \* ARABIC ">
        <w:r w:rsidR="006C22A5">
          <w:rPr>
            <w:noProof/>
          </w:rPr>
          <w:t>5</w:t>
        </w:r>
      </w:fldSimple>
      <w:r>
        <w:t xml:space="preserve"> Advantages and Disadvantages of Agile</w:t>
      </w:r>
      <w:bookmarkEnd w:id="72"/>
    </w:p>
    <w:p w14:paraId="74F5482C" w14:textId="1542FC5B" w:rsidR="00F46646" w:rsidRDefault="00F46646" w:rsidP="00F46646">
      <w:r w:rsidRPr="00F46646">
        <w:rPr>
          <w:noProof/>
        </w:rPr>
        <w:drawing>
          <wp:anchor distT="0" distB="0" distL="114300" distR="114300" simplePos="0" relativeHeight="251672576" behindDoc="0" locked="0" layoutInCell="1" allowOverlap="1" wp14:anchorId="45D7FD49" wp14:editId="57A90102">
            <wp:simplePos x="0" y="0"/>
            <wp:positionH relativeFrom="column">
              <wp:posOffset>809625</wp:posOffset>
            </wp:positionH>
            <wp:positionV relativeFrom="paragraph">
              <wp:posOffset>11430</wp:posOffset>
            </wp:positionV>
            <wp:extent cx="5013960" cy="2341880"/>
            <wp:effectExtent l="247650" t="266700" r="224790" b="267970"/>
            <wp:wrapSquare wrapText="bothSides"/>
            <wp:docPr id="28" name="Picture 2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able&#10;&#10;Description automatically generated"/>
                    <pic:cNvPicPr/>
                  </pic:nvPicPr>
                  <pic:blipFill>
                    <a:blip r:embed="rId45"/>
                    <a:stretch>
                      <a:fillRect/>
                    </a:stretch>
                  </pic:blipFill>
                  <pic:spPr>
                    <a:xfrm>
                      <a:off x="0" y="0"/>
                      <a:ext cx="5013960" cy="23418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V relativeFrom="margin">
              <wp14:pctHeight>0</wp14:pctHeight>
            </wp14:sizeRelV>
          </wp:anchor>
        </w:drawing>
      </w:r>
    </w:p>
    <w:p w14:paraId="7CBC2064" w14:textId="77777777" w:rsidR="00F46646" w:rsidRDefault="00F46646" w:rsidP="00F46646"/>
    <w:p w14:paraId="4D7F1C56" w14:textId="77777777" w:rsidR="00F46646" w:rsidRDefault="00F46646" w:rsidP="00F46646"/>
    <w:p w14:paraId="581651A3" w14:textId="77777777" w:rsidR="00F46646" w:rsidRDefault="00F46646" w:rsidP="00F46646"/>
    <w:p w14:paraId="168F7F8F" w14:textId="77777777" w:rsidR="00F46646" w:rsidRDefault="00F46646" w:rsidP="00F46646"/>
    <w:p w14:paraId="6E94E9C0" w14:textId="77777777" w:rsidR="00F46646" w:rsidRDefault="00F46646" w:rsidP="00F46646"/>
    <w:p w14:paraId="46A8A318" w14:textId="77777777" w:rsidR="00F46646" w:rsidRDefault="00F46646" w:rsidP="00F46646"/>
    <w:p w14:paraId="79537E48" w14:textId="77777777" w:rsidR="00F46646" w:rsidRDefault="00F46646" w:rsidP="00F46646"/>
    <w:p w14:paraId="61B99D7A" w14:textId="77777777" w:rsidR="00F46646" w:rsidRDefault="00F46646" w:rsidP="00F46646"/>
    <w:p w14:paraId="7DF09496" w14:textId="77777777" w:rsidR="00F46646" w:rsidRDefault="00F46646" w:rsidP="00F46646"/>
    <w:p w14:paraId="23FBFF1C" w14:textId="77777777" w:rsidR="00F46646" w:rsidRDefault="00F46646" w:rsidP="00F46646"/>
    <w:p w14:paraId="00AFAB1C" w14:textId="77777777" w:rsidR="00F46646" w:rsidRDefault="00F46646" w:rsidP="00F46646"/>
    <w:bookmarkEnd w:id="71"/>
    <w:p w14:paraId="100FAC74" w14:textId="5CD930C1" w:rsidR="00625517" w:rsidRPr="005550C1" w:rsidRDefault="006726B8" w:rsidP="005C78D8">
      <w:pPr>
        <w:ind w:left="1152"/>
        <w:rPr>
          <w:rFonts w:asciiTheme="minorHAnsi" w:hAnsiTheme="minorHAnsi" w:cstheme="minorHAnsi"/>
        </w:rPr>
      </w:pPr>
      <w:r w:rsidRPr="005550C1">
        <w:rPr>
          <w:rFonts w:asciiTheme="minorHAnsi" w:hAnsiTheme="minorHAnsi" w:cstheme="minorHAnsi"/>
        </w:rPr>
        <w:lastRenderedPageBreak/>
        <w:t xml:space="preserve">The </w:t>
      </w:r>
      <w:r w:rsidR="003754D2" w:rsidRPr="005550C1">
        <w:rPr>
          <w:rFonts w:asciiTheme="minorHAnsi" w:hAnsiTheme="minorHAnsi" w:cstheme="minorHAnsi"/>
        </w:rPr>
        <w:t xml:space="preserve">development methodology </w:t>
      </w:r>
      <w:r w:rsidRPr="005550C1">
        <w:rPr>
          <w:rFonts w:asciiTheme="minorHAnsi" w:hAnsiTheme="minorHAnsi" w:cstheme="minorHAnsi"/>
        </w:rPr>
        <w:t>Agile</w:t>
      </w:r>
      <w:r w:rsidR="003754D2" w:rsidRPr="005550C1">
        <w:rPr>
          <w:rFonts w:asciiTheme="minorHAnsi" w:hAnsiTheme="minorHAnsi" w:cstheme="minorHAnsi"/>
        </w:rPr>
        <w:t xml:space="preserve"> </w:t>
      </w:r>
      <w:r w:rsidRPr="005550C1">
        <w:rPr>
          <w:rFonts w:asciiTheme="minorHAnsi" w:hAnsiTheme="minorHAnsi" w:cstheme="minorHAnsi"/>
        </w:rPr>
        <w:t>has been chosen</w:t>
      </w:r>
      <w:r w:rsidR="004F6982">
        <w:rPr>
          <w:rFonts w:asciiTheme="minorHAnsi" w:hAnsiTheme="minorHAnsi" w:cstheme="minorHAnsi"/>
        </w:rPr>
        <w:t xml:space="preserve"> as it met the requirements of the project more fully</w:t>
      </w:r>
      <w:r w:rsidRPr="005550C1">
        <w:rPr>
          <w:rFonts w:asciiTheme="minorHAnsi" w:hAnsiTheme="minorHAnsi" w:cstheme="minorHAnsi"/>
        </w:rPr>
        <w:t>.</w:t>
      </w:r>
    </w:p>
    <w:p w14:paraId="2DB976FF" w14:textId="341FB758" w:rsidR="00625517" w:rsidRDefault="00625517" w:rsidP="00625517">
      <w:pPr>
        <w:ind w:left="720"/>
      </w:pPr>
    </w:p>
    <w:p w14:paraId="3FC97ED0" w14:textId="48D752E4" w:rsidR="006726B8" w:rsidRDefault="00000000" w:rsidP="00625517">
      <w:pPr>
        <w:ind w:left="720"/>
        <w:rPr>
          <w:rFonts w:asciiTheme="minorHAnsi" w:hAnsiTheme="minorHAnsi" w:cstheme="minorHAnsi"/>
        </w:rPr>
      </w:pPr>
      <w:sdt>
        <w:sdtPr>
          <w:rPr>
            <w:rFonts w:asciiTheme="minorHAnsi" w:hAnsiTheme="minorHAnsi" w:cstheme="minorHAnsi"/>
          </w:rPr>
          <w:id w:val="-1279484760"/>
          <w:citation/>
        </w:sdtPr>
        <w:sdtContent>
          <w:r w:rsidR="001F543D" w:rsidRPr="001F543D">
            <w:rPr>
              <w:rFonts w:asciiTheme="minorHAnsi" w:hAnsiTheme="minorHAnsi" w:cstheme="minorHAnsi"/>
            </w:rPr>
            <w:fldChar w:fldCharType="begin"/>
          </w:r>
          <w:r w:rsidR="001F543D" w:rsidRPr="001F543D">
            <w:rPr>
              <w:rFonts w:asciiTheme="minorHAnsi" w:hAnsiTheme="minorHAnsi" w:cstheme="minorHAnsi"/>
              <w:vertAlign w:val="superscript"/>
            </w:rPr>
            <w:instrText xml:space="preserve"> CITATION Bes22 \l 2057 </w:instrText>
          </w:r>
          <w:r w:rsidR="001F543D" w:rsidRPr="001F543D">
            <w:rPr>
              <w:rFonts w:asciiTheme="minorHAnsi" w:hAnsiTheme="minorHAnsi" w:cstheme="minorHAnsi"/>
            </w:rPr>
            <w:fldChar w:fldCharType="separate"/>
          </w:r>
          <w:r w:rsidR="00A72D41" w:rsidRPr="00A72D41">
            <w:rPr>
              <w:rFonts w:asciiTheme="minorHAnsi" w:hAnsiTheme="minorHAnsi" w:cstheme="minorHAnsi"/>
              <w:noProof/>
            </w:rPr>
            <w:t>[38]</w:t>
          </w:r>
          <w:r w:rsidR="001F543D" w:rsidRPr="001F543D">
            <w:rPr>
              <w:rFonts w:asciiTheme="minorHAnsi" w:hAnsiTheme="minorHAnsi" w:cstheme="minorHAnsi"/>
            </w:rPr>
            <w:fldChar w:fldCharType="end"/>
          </w:r>
        </w:sdtContent>
      </w:sdt>
    </w:p>
    <w:p w14:paraId="7E361247" w14:textId="24FA28C9" w:rsidR="000F61C9" w:rsidRPr="001F543D" w:rsidRDefault="000F61C9" w:rsidP="000F61C9">
      <w:pPr>
        <w:pStyle w:val="Caption"/>
        <w:rPr>
          <w:rFonts w:asciiTheme="minorHAnsi" w:hAnsiTheme="minorHAnsi" w:cstheme="minorHAnsi"/>
        </w:rPr>
      </w:pPr>
      <w:bookmarkStart w:id="73" w:name="_Toc133217693"/>
      <w:r>
        <w:t xml:space="preserve">Figure </w:t>
      </w:r>
      <w:fldSimple w:instr=" SEQ Figure \* ARABIC ">
        <w:r w:rsidR="007C09D8">
          <w:rPr>
            <w:noProof/>
          </w:rPr>
          <w:t>21</w:t>
        </w:r>
      </w:fldSimple>
      <w:r>
        <w:t xml:space="preserve"> Agile Suitable As:</w:t>
      </w:r>
      <w:bookmarkEnd w:id="73"/>
    </w:p>
    <w:p w14:paraId="6D5D34C6" w14:textId="2FE2A8A8" w:rsidR="00625517" w:rsidRDefault="00625517" w:rsidP="00625517">
      <w:pPr>
        <w:ind w:left="720"/>
      </w:pPr>
      <w:r w:rsidRPr="00625517">
        <w:rPr>
          <w:noProof/>
        </w:rPr>
        <w:drawing>
          <wp:anchor distT="0" distB="0" distL="114300" distR="114300" simplePos="0" relativeHeight="251533312" behindDoc="1" locked="0" layoutInCell="1" allowOverlap="1" wp14:anchorId="256D0BA6" wp14:editId="1A73E0E9">
            <wp:simplePos x="0" y="0"/>
            <wp:positionH relativeFrom="column">
              <wp:posOffset>0</wp:posOffset>
            </wp:positionH>
            <wp:positionV relativeFrom="paragraph">
              <wp:posOffset>0</wp:posOffset>
            </wp:positionV>
            <wp:extent cx="5731510" cy="1626235"/>
            <wp:effectExtent l="228600" t="285750" r="212090" b="278765"/>
            <wp:wrapNone/>
            <wp:docPr id="13" name="Picture 1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imeline&#10;&#10;Description automatically generated"/>
                    <pic:cNvPicPr/>
                  </pic:nvPicPr>
                  <pic:blipFill>
                    <a:blip r:embed="rId46"/>
                    <a:stretch>
                      <a:fillRect/>
                    </a:stretch>
                  </pic:blipFill>
                  <pic:spPr>
                    <a:xfrm>
                      <a:off x="0" y="0"/>
                      <a:ext cx="5731510" cy="162623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p w14:paraId="30B26AD9" w14:textId="47B9E3E5" w:rsidR="00625517" w:rsidRDefault="00625517" w:rsidP="00625517"/>
    <w:p w14:paraId="41689298" w14:textId="63CCB938" w:rsidR="00625517" w:rsidRDefault="00625517" w:rsidP="00625517"/>
    <w:p w14:paraId="3FEA77AE" w14:textId="20FE1BFD" w:rsidR="00625517" w:rsidRDefault="00625517" w:rsidP="00625517"/>
    <w:p w14:paraId="4F848137" w14:textId="295DFFB0" w:rsidR="00625517" w:rsidRDefault="00625517" w:rsidP="00625517"/>
    <w:p w14:paraId="1626BB36" w14:textId="77777777" w:rsidR="00625517" w:rsidRDefault="00625517" w:rsidP="00625517"/>
    <w:p w14:paraId="306CAE9E" w14:textId="5473BA77" w:rsidR="00625517" w:rsidRDefault="00625517" w:rsidP="00625517"/>
    <w:p w14:paraId="76C5439D" w14:textId="08BFDCD1" w:rsidR="00625517" w:rsidRDefault="00625517" w:rsidP="00625517"/>
    <w:p w14:paraId="4386FE4A" w14:textId="2CD637D9" w:rsidR="00625517" w:rsidRDefault="00625517" w:rsidP="00625517"/>
    <w:p w14:paraId="312946F1" w14:textId="17934D7E" w:rsidR="00625517" w:rsidRDefault="00625517" w:rsidP="00625517"/>
    <w:p w14:paraId="72C8E023" w14:textId="77777777" w:rsidR="00625517" w:rsidRPr="00625517" w:rsidRDefault="00625517" w:rsidP="00625517"/>
    <w:p w14:paraId="687191BC" w14:textId="77777777" w:rsidR="006F0175" w:rsidRPr="005B638E" w:rsidRDefault="006F0175" w:rsidP="006F0175">
      <w:pPr>
        <w:jc w:val="both"/>
        <w:rPr>
          <w:rFonts w:asciiTheme="minorHAnsi" w:hAnsiTheme="minorHAnsi"/>
          <w:color w:val="000000" w:themeColor="text1"/>
        </w:rPr>
      </w:pPr>
    </w:p>
    <w:p w14:paraId="5718460D" w14:textId="2EB378AE" w:rsidR="00181382" w:rsidRDefault="00A20621" w:rsidP="00A20621">
      <w:pPr>
        <w:pStyle w:val="Heading2"/>
        <w:ind w:left="720"/>
      </w:pPr>
      <w:bookmarkStart w:id="74" w:name="_Toc133217608"/>
      <w:r>
        <w:t>3.1</w:t>
      </w:r>
      <w:r>
        <w:tab/>
        <w:t xml:space="preserve">Reasons </w:t>
      </w:r>
      <w:r w:rsidR="00F31111">
        <w:t>w</w:t>
      </w:r>
      <w:r w:rsidRPr="00A20621">
        <w:t xml:space="preserve">hy </w:t>
      </w:r>
      <w:r w:rsidR="001A05E8">
        <w:t xml:space="preserve">‘agile’ </w:t>
      </w:r>
      <w:r w:rsidR="00811CEA">
        <w:t xml:space="preserve">method </w:t>
      </w:r>
      <w:r w:rsidRPr="00A20621">
        <w:t>chosen</w:t>
      </w:r>
      <w:bookmarkEnd w:id="74"/>
    </w:p>
    <w:p w14:paraId="45824B84" w14:textId="77777777" w:rsidR="00C30E69" w:rsidRPr="00C30E69" w:rsidRDefault="00C30E69" w:rsidP="00C30E69"/>
    <w:p w14:paraId="53B4B848" w14:textId="42EC03F6" w:rsidR="006726B8" w:rsidRPr="005550C1" w:rsidRDefault="00A20621" w:rsidP="00C30E69">
      <w:pPr>
        <w:pStyle w:val="NormalWeb"/>
        <w:shd w:val="clear" w:color="auto" w:fill="FFFFFF"/>
        <w:spacing w:before="0" w:beforeAutospacing="0" w:line="360" w:lineRule="auto"/>
        <w:ind w:left="1440"/>
        <w:jc w:val="both"/>
        <w:rPr>
          <w:rFonts w:asciiTheme="minorHAnsi" w:hAnsiTheme="minorHAnsi" w:cstheme="minorHAnsi"/>
        </w:rPr>
      </w:pPr>
      <w:r w:rsidRPr="005550C1">
        <w:rPr>
          <w:rFonts w:asciiTheme="minorHAnsi" w:hAnsiTheme="minorHAnsi" w:cstheme="minorHAnsi"/>
        </w:rPr>
        <w:t xml:space="preserve"> </w:t>
      </w:r>
      <w:r w:rsidR="00181382" w:rsidRPr="005550C1">
        <w:rPr>
          <w:rFonts w:asciiTheme="minorHAnsi" w:hAnsiTheme="minorHAnsi" w:cstheme="minorHAnsi"/>
        </w:rPr>
        <w:t xml:space="preserve">The </w:t>
      </w:r>
      <w:r w:rsidR="001A05E8">
        <w:rPr>
          <w:rFonts w:asciiTheme="minorHAnsi" w:hAnsiTheme="minorHAnsi" w:cstheme="minorHAnsi"/>
        </w:rPr>
        <w:t>a</w:t>
      </w:r>
      <w:r w:rsidR="001A05E8" w:rsidRPr="005550C1">
        <w:rPr>
          <w:rFonts w:asciiTheme="minorHAnsi" w:hAnsiTheme="minorHAnsi" w:cstheme="minorHAnsi"/>
        </w:rPr>
        <w:t>gile</w:t>
      </w:r>
      <w:r w:rsidR="00181382" w:rsidRPr="005550C1">
        <w:rPr>
          <w:rFonts w:asciiTheme="minorHAnsi" w:hAnsiTheme="minorHAnsi" w:cstheme="minorHAnsi"/>
        </w:rPr>
        <w:t xml:space="preserve"> method </w:t>
      </w:r>
      <w:r w:rsidR="003754D2" w:rsidRPr="005550C1">
        <w:rPr>
          <w:rFonts w:asciiTheme="minorHAnsi" w:hAnsiTheme="minorHAnsi" w:cstheme="minorHAnsi"/>
        </w:rPr>
        <w:t>chosen as it i</w:t>
      </w:r>
      <w:r w:rsidR="00181382" w:rsidRPr="005550C1">
        <w:rPr>
          <w:rFonts w:asciiTheme="minorHAnsi" w:hAnsiTheme="minorHAnsi" w:cstheme="minorHAnsi"/>
        </w:rPr>
        <w:t xml:space="preserve">s </w:t>
      </w:r>
      <w:r w:rsidR="003754D2" w:rsidRPr="005550C1">
        <w:rPr>
          <w:rFonts w:asciiTheme="minorHAnsi" w:hAnsiTheme="minorHAnsi" w:cstheme="minorHAnsi"/>
        </w:rPr>
        <w:t>suitable</w:t>
      </w:r>
      <w:r w:rsidR="00181382" w:rsidRPr="005550C1">
        <w:rPr>
          <w:rFonts w:asciiTheme="minorHAnsi" w:hAnsiTheme="minorHAnsi" w:cstheme="minorHAnsi"/>
        </w:rPr>
        <w:t xml:space="preserve"> for</w:t>
      </w:r>
      <w:r w:rsidR="006726B8" w:rsidRPr="005550C1">
        <w:rPr>
          <w:rFonts w:asciiTheme="minorHAnsi" w:hAnsiTheme="minorHAnsi" w:cstheme="minorHAnsi"/>
        </w:rPr>
        <w:t>:</w:t>
      </w:r>
    </w:p>
    <w:p w14:paraId="2F20E392" w14:textId="0A5FB170" w:rsidR="00181382" w:rsidRDefault="006726B8" w:rsidP="00243D0F">
      <w:pPr>
        <w:pStyle w:val="NormalWeb"/>
        <w:numPr>
          <w:ilvl w:val="0"/>
          <w:numId w:val="26"/>
        </w:numPr>
        <w:shd w:val="clear" w:color="auto" w:fill="FFFFFF"/>
        <w:spacing w:before="0" w:beforeAutospacing="0" w:after="0" w:afterAutospacing="0" w:line="360" w:lineRule="auto"/>
        <w:jc w:val="both"/>
        <w:rPr>
          <w:rFonts w:ascii="Hind Madurai" w:hAnsi="Hind Madurai" w:cs="Hind Madurai"/>
          <w:sz w:val="21"/>
          <w:szCs w:val="21"/>
        </w:rPr>
      </w:pPr>
      <w:r>
        <w:rPr>
          <w:rFonts w:ascii="Hind Madurai" w:hAnsi="Hind Madurai" w:cs="Hind Madurai"/>
          <w:sz w:val="21"/>
          <w:szCs w:val="21"/>
        </w:rPr>
        <w:t>P</w:t>
      </w:r>
      <w:r w:rsidR="00181382" w:rsidRPr="00181382">
        <w:rPr>
          <w:rFonts w:ascii="Hind Madurai" w:hAnsi="Hind Madurai" w:cs="Hind Madurai"/>
          <w:sz w:val="21"/>
          <w:szCs w:val="21"/>
        </w:rPr>
        <w:t>rojects with few fixed requirements and short timeframes</w:t>
      </w:r>
      <w:r w:rsidR="00666381">
        <w:rPr>
          <w:rFonts w:ascii="Hind Madurai" w:hAnsi="Hind Madurai" w:cs="Hind Madurai"/>
          <w:sz w:val="21"/>
          <w:szCs w:val="21"/>
        </w:rPr>
        <w:t xml:space="preserve"> (which is this one)</w:t>
      </w:r>
      <w:r w:rsidR="00181382" w:rsidRPr="00181382">
        <w:rPr>
          <w:rFonts w:ascii="Hind Madurai" w:hAnsi="Hind Madurai" w:cs="Hind Madurai"/>
          <w:sz w:val="21"/>
          <w:szCs w:val="21"/>
        </w:rPr>
        <w:t>.</w:t>
      </w:r>
      <w:r w:rsidR="00181382">
        <w:rPr>
          <w:rFonts w:ascii="Hind Madurai" w:hAnsi="Hind Madurai" w:cs="Hind Madurai"/>
          <w:sz w:val="21"/>
          <w:szCs w:val="21"/>
        </w:rPr>
        <w:t xml:space="preserve">  </w:t>
      </w:r>
    </w:p>
    <w:p w14:paraId="25206F66" w14:textId="4EDBE7B4" w:rsidR="00181382" w:rsidRDefault="00181382" w:rsidP="00243D0F">
      <w:pPr>
        <w:pStyle w:val="NormalWeb"/>
        <w:numPr>
          <w:ilvl w:val="0"/>
          <w:numId w:val="25"/>
        </w:numPr>
        <w:shd w:val="clear" w:color="auto" w:fill="FFFFFF"/>
        <w:spacing w:before="0" w:beforeAutospacing="0" w:line="360" w:lineRule="auto"/>
        <w:jc w:val="both"/>
        <w:rPr>
          <w:rFonts w:ascii="Hind Madurai" w:hAnsi="Hind Madurai" w:cs="Hind Madurai"/>
          <w:sz w:val="21"/>
          <w:szCs w:val="21"/>
        </w:rPr>
      </w:pPr>
      <w:r w:rsidRPr="00181382">
        <w:rPr>
          <w:rFonts w:ascii="Hind Madurai" w:hAnsi="Hind Madurai" w:cs="Hind Madurai"/>
          <w:sz w:val="21"/>
          <w:szCs w:val="21"/>
        </w:rPr>
        <w:t xml:space="preserve">As the project is not fully pre-planned,  tasks are accomplished adaptively. Efforts are concentrated on small tasks that require concentrated attention. </w:t>
      </w:r>
      <w:r>
        <w:rPr>
          <w:rFonts w:ascii="Hind Madurai" w:hAnsi="Hind Madurai" w:cs="Hind Madurai"/>
          <w:sz w:val="21"/>
          <w:szCs w:val="21"/>
        </w:rPr>
        <w:t xml:space="preserve"> </w:t>
      </w:r>
    </w:p>
    <w:p w14:paraId="4CEFEE6E" w14:textId="60160A28" w:rsidR="00181382" w:rsidRPr="00181382" w:rsidRDefault="00181382" w:rsidP="00243D0F">
      <w:pPr>
        <w:pStyle w:val="NormalWeb"/>
        <w:numPr>
          <w:ilvl w:val="0"/>
          <w:numId w:val="25"/>
        </w:numPr>
        <w:shd w:val="clear" w:color="auto" w:fill="FFFFFF"/>
        <w:spacing w:before="0" w:beforeAutospacing="0" w:line="360" w:lineRule="auto"/>
        <w:jc w:val="both"/>
        <w:rPr>
          <w:rFonts w:ascii="Hind Madurai" w:hAnsi="Hind Madurai" w:cs="Hind Madurai"/>
          <w:sz w:val="21"/>
          <w:szCs w:val="21"/>
        </w:rPr>
      </w:pPr>
      <w:r w:rsidRPr="00181382">
        <w:rPr>
          <w:rFonts w:ascii="Hind Madurai" w:hAnsi="Hind Madurai" w:cs="Hind Madurai"/>
          <w:sz w:val="21"/>
          <w:szCs w:val="21"/>
        </w:rPr>
        <w:t xml:space="preserve">Agile supports quick modifications </w:t>
      </w:r>
      <w:r>
        <w:rPr>
          <w:rFonts w:ascii="Hind Madurai" w:hAnsi="Hind Madurai" w:cs="Hind Madurai"/>
          <w:sz w:val="21"/>
          <w:szCs w:val="21"/>
        </w:rPr>
        <w:t xml:space="preserve">of </w:t>
      </w:r>
      <w:r w:rsidRPr="00181382">
        <w:rPr>
          <w:rFonts w:ascii="Hind Madurai" w:hAnsi="Hind Madurai" w:cs="Hind Madurai"/>
          <w:sz w:val="21"/>
          <w:szCs w:val="21"/>
        </w:rPr>
        <w:t>project’s scope and direction based on changes that may happen.</w:t>
      </w:r>
    </w:p>
    <w:p w14:paraId="2B9ADD2F" w14:textId="5FCA7584" w:rsidR="00181382" w:rsidRPr="00181382" w:rsidRDefault="00181382" w:rsidP="00243D0F">
      <w:pPr>
        <w:pStyle w:val="NormalWeb"/>
        <w:numPr>
          <w:ilvl w:val="0"/>
          <w:numId w:val="25"/>
        </w:numPr>
        <w:shd w:val="clear" w:color="auto" w:fill="FFFFFF"/>
        <w:spacing w:before="0" w:beforeAutospacing="0" w:line="360" w:lineRule="auto"/>
        <w:jc w:val="both"/>
        <w:rPr>
          <w:rFonts w:ascii="Hind Madurai" w:hAnsi="Hind Madurai" w:cs="Hind Madurai"/>
          <w:sz w:val="21"/>
          <w:szCs w:val="21"/>
        </w:rPr>
      </w:pPr>
      <w:r w:rsidRPr="00181382">
        <w:rPr>
          <w:rFonts w:ascii="Hind Madurai" w:hAnsi="Hind Madurai" w:cs="Hind Madurai"/>
          <w:sz w:val="21"/>
          <w:szCs w:val="21"/>
        </w:rPr>
        <w:t xml:space="preserve">Agile is suited to web development projects that </w:t>
      </w:r>
      <w:r>
        <w:rPr>
          <w:rFonts w:ascii="Hind Madurai" w:hAnsi="Hind Madurai" w:cs="Hind Madurai"/>
          <w:sz w:val="21"/>
          <w:szCs w:val="21"/>
        </w:rPr>
        <w:t xml:space="preserve">have an element of </w:t>
      </w:r>
      <w:r w:rsidRPr="00181382">
        <w:rPr>
          <w:rFonts w:ascii="Hind Madurai" w:hAnsi="Hind Madurai" w:cs="Hind Madurai"/>
          <w:sz w:val="21"/>
          <w:szCs w:val="21"/>
        </w:rPr>
        <w:t xml:space="preserve"> variability.</w:t>
      </w:r>
    </w:p>
    <w:p w14:paraId="6F242B23" w14:textId="7F37F9A1" w:rsidR="00181382" w:rsidRDefault="00181382" w:rsidP="00243D0F">
      <w:pPr>
        <w:pStyle w:val="NormalWeb"/>
        <w:numPr>
          <w:ilvl w:val="0"/>
          <w:numId w:val="25"/>
        </w:numPr>
        <w:shd w:val="clear" w:color="auto" w:fill="FFFFFF"/>
        <w:spacing w:before="0" w:beforeAutospacing="0" w:line="360" w:lineRule="auto"/>
        <w:jc w:val="both"/>
        <w:rPr>
          <w:rFonts w:ascii="Hind Madurai" w:hAnsi="Hind Madurai" w:cs="Hind Madurai"/>
          <w:sz w:val="21"/>
          <w:szCs w:val="21"/>
        </w:rPr>
      </w:pPr>
      <w:r w:rsidRPr="00181382">
        <w:rPr>
          <w:rFonts w:ascii="Hind Madurai" w:hAnsi="Hind Madurai" w:cs="Hind Madurai"/>
          <w:sz w:val="21"/>
          <w:szCs w:val="21"/>
        </w:rPr>
        <w:t xml:space="preserve">It allows </w:t>
      </w:r>
      <w:r>
        <w:rPr>
          <w:rFonts w:ascii="Hind Madurai" w:hAnsi="Hind Madurai" w:cs="Hind Madurai"/>
          <w:sz w:val="21"/>
          <w:szCs w:val="21"/>
        </w:rPr>
        <w:t xml:space="preserve">for </w:t>
      </w:r>
      <w:r w:rsidRPr="00181382">
        <w:rPr>
          <w:rFonts w:ascii="Hind Madurai" w:hAnsi="Hind Madurai" w:cs="Hind Madurai"/>
          <w:sz w:val="21"/>
          <w:szCs w:val="21"/>
        </w:rPr>
        <w:t xml:space="preserve">development </w:t>
      </w:r>
      <w:r>
        <w:rPr>
          <w:rFonts w:ascii="Hind Madurai" w:hAnsi="Hind Madurai" w:cs="Hind Madurai"/>
          <w:sz w:val="21"/>
          <w:szCs w:val="21"/>
        </w:rPr>
        <w:t xml:space="preserve">to happen </w:t>
      </w:r>
      <w:r w:rsidRPr="00181382">
        <w:rPr>
          <w:rFonts w:ascii="Hind Madurai" w:hAnsi="Hind Madurai" w:cs="Hind Madurai"/>
          <w:sz w:val="21"/>
          <w:szCs w:val="21"/>
        </w:rPr>
        <w:t>in short iterations with</w:t>
      </w:r>
      <w:r>
        <w:rPr>
          <w:rFonts w:ascii="Hind Madurai" w:hAnsi="Hind Madurai" w:cs="Hind Madurai"/>
          <w:sz w:val="21"/>
          <w:szCs w:val="21"/>
        </w:rPr>
        <w:t>in</w:t>
      </w:r>
      <w:r w:rsidRPr="00181382">
        <w:rPr>
          <w:rFonts w:ascii="Hind Madurai" w:hAnsi="Hind Madurai" w:cs="Hind Madurai"/>
          <w:sz w:val="21"/>
          <w:szCs w:val="21"/>
        </w:rPr>
        <w:t xml:space="preserve"> specifi</w:t>
      </w:r>
      <w:r>
        <w:rPr>
          <w:rFonts w:ascii="Hind Madurai" w:hAnsi="Hind Madurai" w:cs="Hind Madurai"/>
          <w:sz w:val="21"/>
          <w:szCs w:val="21"/>
        </w:rPr>
        <w:t xml:space="preserve">c </w:t>
      </w:r>
      <w:r w:rsidRPr="00181382">
        <w:rPr>
          <w:rFonts w:ascii="Hind Madurai" w:hAnsi="Hind Madurai" w:cs="Hind Madurai"/>
          <w:sz w:val="21"/>
          <w:szCs w:val="21"/>
        </w:rPr>
        <w:t>timeframe</w:t>
      </w:r>
      <w:r>
        <w:rPr>
          <w:rFonts w:ascii="Hind Madurai" w:hAnsi="Hind Madurai" w:cs="Hind Madurai"/>
          <w:sz w:val="21"/>
          <w:szCs w:val="21"/>
        </w:rPr>
        <w:t>s</w:t>
      </w:r>
      <w:r w:rsidRPr="00181382">
        <w:rPr>
          <w:rFonts w:ascii="Hind Madurai" w:hAnsi="Hind Madurai" w:cs="Hind Madurai"/>
          <w:sz w:val="21"/>
          <w:szCs w:val="21"/>
        </w:rPr>
        <w:t xml:space="preserve"> and deliverable</w:t>
      </w:r>
      <w:r>
        <w:rPr>
          <w:rFonts w:ascii="Hind Madurai" w:hAnsi="Hind Madurai" w:cs="Hind Madurai"/>
          <w:sz w:val="21"/>
          <w:szCs w:val="21"/>
        </w:rPr>
        <w:t>s</w:t>
      </w:r>
      <w:r w:rsidRPr="00181382">
        <w:rPr>
          <w:rFonts w:ascii="Hind Madurai" w:hAnsi="Hind Madurai" w:cs="Hind Madurai"/>
          <w:sz w:val="21"/>
          <w:szCs w:val="21"/>
        </w:rPr>
        <w:t xml:space="preserve"> but not in a </w:t>
      </w:r>
      <w:r>
        <w:rPr>
          <w:rFonts w:ascii="Hind Madurai" w:hAnsi="Hind Madurai" w:cs="Hind Madurai"/>
          <w:sz w:val="21"/>
          <w:szCs w:val="21"/>
        </w:rPr>
        <w:t>pre-planned</w:t>
      </w:r>
      <w:r w:rsidRPr="00181382">
        <w:rPr>
          <w:rFonts w:ascii="Hind Madurai" w:hAnsi="Hind Madurai" w:cs="Hind Madurai"/>
          <w:sz w:val="21"/>
          <w:szCs w:val="21"/>
        </w:rPr>
        <w:t xml:space="preserve"> order.</w:t>
      </w:r>
    </w:p>
    <w:p w14:paraId="217084C2" w14:textId="5DEA0E19" w:rsidR="00BF040D" w:rsidRDefault="00BF040D" w:rsidP="00BF040D">
      <w:pPr>
        <w:pStyle w:val="NormalWeb"/>
        <w:shd w:val="clear" w:color="auto" w:fill="FFFFFF"/>
        <w:spacing w:before="0" w:beforeAutospacing="0" w:line="360" w:lineRule="auto"/>
        <w:ind w:left="1800"/>
        <w:jc w:val="both"/>
        <w:rPr>
          <w:rFonts w:ascii="Hind Madurai" w:hAnsi="Hind Madurai" w:cs="Hind Madurai"/>
          <w:sz w:val="21"/>
          <w:szCs w:val="21"/>
        </w:rPr>
      </w:pPr>
      <w:r>
        <w:rPr>
          <w:rFonts w:ascii="Hind Madurai" w:hAnsi="Hind Madurai" w:cs="Hind Madurai"/>
          <w:sz w:val="21"/>
          <w:szCs w:val="21"/>
        </w:rPr>
        <w:t>For this project Agile is more suitable than waterfall as the changes that will be made will be seen immediately and need to be re-visited until the website is made better (improvements made once up and running).</w:t>
      </w:r>
    </w:p>
    <w:p w14:paraId="772BC1A6" w14:textId="64B10513" w:rsidR="00BF040D" w:rsidRDefault="00BF040D">
      <w:pPr>
        <w:spacing w:after="200" w:line="276" w:lineRule="auto"/>
        <w:rPr>
          <w:rFonts w:ascii="Hind Madurai" w:hAnsi="Hind Madurai" w:cs="Hind Madurai"/>
          <w:sz w:val="21"/>
          <w:szCs w:val="21"/>
          <w:lang w:eastAsia="en-GB"/>
        </w:rPr>
      </w:pPr>
      <w:r>
        <w:rPr>
          <w:rFonts w:ascii="Hind Madurai" w:hAnsi="Hind Madurai" w:cs="Hind Madurai"/>
          <w:sz w:val="21"/>
          <w:szCs w:val="21"/>
        </w:rPr>
        <w:br w:type="page"/>
      </w:r>
    </w:p>
    <w:p w14:paraId="2B51D1E0" w14:textId="26CBBA2C" w:rsidR="00A20621" w:rsidRPr="005550C1" w:rsidRDefault="00A20621" w:rsidP="00A20621">
      <w:pPr>
        <w:pStyle w:val="Heading2"/>
        <w:ind w:left="720"/>
      </w:pPr>
      <w:bookmarkStart w:id="75" w:name="_Toc133217609"/>
      <w:r w:rsidRPr="005550C1">
        <w:lastRenderedPageBreak/>
        <w:t>3.2</w:t>
      </w:r>
      <w:r w:rsidRPr="005550C1">
        <w:tab/>
        <w:t>The advantages of the method to the project</w:t>
      </w:r>
      <w:bookmarkEnd w:id="75"/>
    </w:p>
    <w:p w14:paraId="6C6EB739" w14:textId="0CEBDBCE" w:rsidR="00105254" w:rsidRPr="005550C1" w:rsidRDefault="00105254" w:rsidP="00956915">
      <w:pPr>
        <w:shd w:val="clear" w:color="auto" w:fill="FFFFFF"/>
        <w:spacing w:before="100" w:beforeAutospacing="1" w:after="144" w:line="360" w:lineRule="auto"/>
        <w:ind w:left="1440"/>
        <w:jc w:val="both"/>
        <w:rPr>
          <w:rFonts w:asciiTheme="minorHAnsi" w:hAnsiTheme="minorHAnsi" w:cstheme="minorHAnsi"/>
          <w:color w:val="000000"/>
        </w:rPr>
      </w:pPr>
      <w:r w:rsidRPr="005550C1">
        <w:rPr>
          <w:rFonts w:asciiTheme="minorHAnsi" w:hAnsiTheme="minorHAnsi" w:cstheme="minorHAnsi"/>
          <w:color w:val="000000"/>
        </w:rPr>
        <w:t>Agile is:</w:t>
      </w:r>
    </w:p>
    <w:p w14:paraId="24D2AF6C" w14:textId="648B0FFD" w:rsidR="00903A0A" w:rsidRPr="005550C1" w:rsidRDefault="00105254" w:rsidP="00243D0F">
      <w:pPr>
        <w:numPr>
          <w:ilvl w:val="0"/>
          <w:numId w:val="24"/>
        </w:numPr>
        <w:shd w:val="clear" w:color="auto" w:fill="FFFFFF"/>
        <w:tabs>
          <w:tab w:val="clear" w:pos="720"/>
          <w:tab w:val="num" w:pos="1800"/>
        </w:tabs>
        <w:spacing w:before="100" w:beforeAutospacing="1" w:after="144" w:line="360" w:lineRule="auto"/>
        <w:ind w:left="1800"/>
        <w:jc w:val="both"/>
        <w:rPr>
          <w:rFonts w:asciiTheme="minorHAnsi" w:hAnsiTheme="minorHAnsi" w:cstheme="minorHAnsi"/>
          <w:color w:val="000000"/>
        </w:rPr>
      </w:pPr>
      <w:r w:rsidRPr="005550C1">
        <w:rPr>
          <w:rFonts w:asciiTheme="minorHAnsi" w:hAnsiTheme="minorHAnsi" w:cstheme="minorHAnsi"/>
          <w:color w:val="000000"/>
        </w:rPr>
        <w:t xml:space="preserve"> </w:t>
      </w:r>
      <w:r w:rsidR="00C30E69" w:rsidRPr="005550C1">
        <w:rPr>
          <w:rFonts w:asciiTheme="minorHAnsi" w:hAnsiTheme="minorHAnsi" w:cstheme="minorHAnsi"/>
          <w:color w:val="000000"/>
        </w:rPr>
        <w:t>F</w:t>
      </w:r>
      <w:r w:rsidRPr="005550C1">
        <w:rPr>
          <w:rFonts w:asciiTheme="minorHAnsi" w:hAnsiTheme="minorHAnsi" w:cstheme="minorHAnsi"/>
          <w:color w:val="000000"/>
        </w:rPr>
        <w:t>lexible, which is advantageous as the t</w:t>
      </w:r>
      <w:r w:rsidR="00903A0A" w:rsidRPr="005550C1">
        <w:rPr>
          <w:rFonts w:asciiTheme="minorHAnsi" w:hAnsiTheme="minorHAnsi" w:cstheme="minorHAnsi"/>
          <w:color w:val="000000"/>
        </w:rPr>
        <w:t xml:space="preserve">ime </w:t>
      </w:r>
      <w:r w:rsidRPr="005550C1">
        <w:rPr>
          <w:rFonts w:asciiTheme="minorHAnsi" w:hAnsiTheme="minorHAnsi" w:cstheme="minorHAnsi"/>
          <w:color w:val="000000"/>
        </w:rPr>
        <w:t>needed,</w:t>
      </w:r>
      <w:r w:rsidR="00181382" w:rsidRPr="005550C1">
        <w:rPr>
          <w:rFonts w:asciiTheme="minorHAnsi" w:hAnsiTheme="minorHAnsi" w:cstheme="minorHAnsi"/>
          <w:color w:val="000000"/>
        </w:rPr>
        <w:t xml:space="preserve"> and </w:t>
      </w:r>
      <w:r w:rsidR="00903A0A" w:rsidRPr="005550C1">
        <w:rPr>
          <w:rFonts w:asciiTheme="minorHAnsi" w:hAnsiTheme="minorHAnsi" w:cstheme="minorHAnsi"/>
          <w:color w:val="000000"/>
        </w:rPr>
        <w:t>scope of requirements</w:t>
      </w:r>
      <w:r w:rsidR="00181382" w:rsidRPr="005550C1">
        <w:rPr>
          <w:rFonts w:asciiTheme="minorHAnsi" w:hAnsiTheme="minorHAnsi" w:cstheme="minorHAnsi"/>
          <w:color w:val="000000"/>
        </w:rPr>
        <w:t xml:space="preserve"> may change</w:t>
      </w:r>
    </w:p>
    <w:p w14:paraId="41A07A81" w14:textId="5263AEB2" w:rsidR="00903A0A" w:rsidRPr="005550C1" w:rsidRDefault="00C30E69" w:rsidP="00243D0F">
      <w:pPr>
        <w:numPr>
          <w:ilvl w:val="0"/>
          <w:numId w:val="24"/>
        </w:numPr>
        <w:shd w:val="clear" w:color="auto" w:fill="FFFFFF"/>
        <w:tabs>
          <w:tab w:val="clear" w:pos="720"/>
          <w:tab w:val="num" w:pos="1800"/>
        </w:tabs>
        <w:spacing w:before="72" w:after="144" w:line="360" w:lineRule="auto"/>
        <w:ind w:left="1800"/>
        <w:jc w:val="both"/>
        <w:rPr>
          <w:rFonts w:asciiTheme="minorHAnsi" w:hAnsiTheme="minorHAnsi" w:cstheme="minorHAnsi"/>
          <w:color w:val="000000"/>
        </w:rPr>
      </w:pPr>
      <w:r w:rsidRPr="005550C1">
        <w:rPr>
          <w:rFonts w:asciiTheme="minorHAnsi" w:hAnsiTheme="minorHAnsi" w:cstheme="minorHAnsi"/>
          <w:color w:val="000000"/>
        </w:rPr>
        <w:t>U</w:t>
      </w:r>
      <w:r w:rsidR="00105254" w:rsidRPr="005550C1">
        <w:rPr>
          <w:rFonts w:asciiTheme="minorHAnsi" w:hAnsiTheme="minorHAnsi" w:cstheme="minorHAnsi"/>
          <w:color w:val="000000"/>
        </w:rPr>
        <w:t>seful when th</w:t>
      </w:r>
      <w:r w:rsidR="00181382" w:rsidRPr="005550C1">
        <w:rPr>
          <w:rFonts w:asciiTheme="minorHAnsi" w:hAnsiTheme="minorHAnsi" w:cstheme="minorHAnsi"/>
          <w:color w:val="000000"/>
        </w:rPr>
        <w:t xml:space="preserve">e market size for the </w:t>
      </w:r>
      <w:r w:rsidR="00105254" w:rsidRPr="005550C1">
        <w:rPr>
          <w:rFonts w:asciiTheme="minorHAnsi" w:hAnsiTheme="minorHAnsi" w:cstheme="minorHAnsi"/>
          <w:color w:val="000000"/>
        </w:rPr>
        <w:t xml:space="preserve">software </w:t>
      </w:r>
      <w:r w:rsidR="00181382" w:rsidRPr="005550C1">
        <w:rPr>
          <w:rFonts w:asciiTheme="minorHAnsi" w:hAnsiTheme="minorHAnsi" w:cstheme="minorHAnsi"/>
          <w:color w:val="000000"/>
        </w:rPr>
        <w:t>is unknown</w:t>
      </w:r>
    </w:p>
    <w:p w14:paraId="44889083" w14:textId="003B3A28" w:rsidR="00903A0A" w:rsidRPr="005550C1" w:rsidRDefault="00C30E69" w:rsidP="00243D0F">
      <w:pPr>
        <w:numPr>
          <w:ilvl w:val="0"/>
          <w:numId w:val="24"/>
        </w:numPr>
        <w:shd w:val="clear" w:color="auto" w:fill="FFFFFF"/>
        <w:tabs>
          <w:tab w:val="clear" w:pos="720"/>
          <w:tab w:val="num" w:pos="1800"/>
        </w:tabs>
        <w:spacing w:before="72" w:after="144" w:line="360" w:lineRule="auto"/>
        <w:ind w:left="1800"/>
        <w:jc w:val="both"/>
        <w:rPr>
          <w:rFonts w:asciiTheme="minorHAnsi" w:hAnsiTheme="minorHAnsi" w:cstheme="minorHAnsi"/>
          <w:color w:val="000000"/>
        </w:rPr>
      </w:pPr>
      <w:r w:rsidRPr="005550C1">
        <w:rPr>
          <w:rFonts w:asciiTheme="minorHAnsi" w:hAnsiTheme="minorHAnsi" w:cstheme="minorHAnsi"/>
          <w:color w:val="000000"/>
        </w:rPr>
        <w:t>Good for</w:t>
      </w:r>
      <w:r w:rsidR="00105254" w:rsidRPr="005550C1">
        <w:rPr>
          <w:rFonts w:asciiTheme="minorHAnsi" w:hAnsiTheme="minorHAnsi" w:cstheme="minorHAnsi"/>
          <w:color w:val="000000"/>
        </w:rPr>
        <w:t xml:space="preserve"> when </w:t>
      </w:r>
      <w:r w:rsidR="00903A0A" w:rsidRPr="005550C1">
        <w:rPr>
          <w:rFonts w:asciiTheme="minorHAnsi" w:hAnsiTheme="minorHAnsi" w:cstheme="minorHAnsi"/>
          <w:color w:val="000000"/>
        </w:rPr>
        <w:t>the business needs</w:t>
      </w:r>
      <w:r w:rsidR="00105254" w:rsidRPr="005550C1">
        <w:rPr>
          <w:rFonts w:asciiTheme="minorHAnsi" w:hAnsiTheme="minorHAnsi" w:cstheme="minorHAnsi"/>
          <w:color w:val="000000"/>
        </w:rPr>
        <w:t xml:space="preserve"> </w:t>
      </w:r>
      <w:r w:rsidR="00A30D2C" w:rsidRPr="005550C1">
        <w:rPr>
          <w:rFonts w:asciiTheme="minorHAnsi" w:hAnsiTheme="minorHAnsi" w:cstheme="minorHAnsi"/>
          <w:color w:val="000000"/>
        </w:rPr>
        <w:t xml:space="preserve">are </w:t>
      </w:r>
      <w:r w:rsidR="00105254" w:rsidRPr="005550C1">
        <w:rPr>
          <w:rFonts w:asciiTheme="minorHAnsi" w:hAnsiTheme="minorHAnsi" w:cstheme="minorHAnsi"/>
          <w:color w:val="000000"/>
        </w:rPr>
        <w:t>tricky to map</w:t>
      </w:r>
      <w:r w:rsidR="00903A0A" w:rsidRPr="005550C1">
        <w:rPr>
          <w:rFonts w:asciiTheme="minorHAnsi" w:hAnsiTheme="minorHAnsi" w:cstheme="minorHAnsi"/>
          <w:color w:val="000000"/>
        </w:rPr>
        <w:t>, so the design emerge</w:t>
      </w:r>
      <w:r w:rsidR="00105254" w:rsidRPr="005550C1">
        <w:rPr>
          <w:rFonts w:asciiTheme="minorHAnsi" w:hAnsiTheme="minorHAnsi" w:cstheme="minorHAnsi"/>
          <w:color w:val="000000"/>
        </w:rPr>
        <w:t>s</w:t>
      </w:r>
      <w:r w:rsidR="00903A0A" w:rsidRPr="005550C1">
        <w:rPr>
          <w:rFonts w:asciiTheme="minorHAnsi" w:hAnsiTheme="minorHAnsi" w:cstheme="minorHAnsi"/>
          <w:color w:val="000000"/>
        </w:rPr>
        <w:t xml:space="preserve"> through trial and error</w:t>
      </w:r>
    </w:p>
    <w:p w14:paraId="461CCFC6" w14:textId="78A171FD" w:rsidR="00903A0A" w:rsidRPr="005550C1" w:rsidRDefault="00C30E69" w:rsidP="00243D0F">
      <w:pPr>
        <w:numPr>
          <w:ilvl w:val="0"/>
          <w:numId w:val="24"/>
        </w:numPr>
        <w:shd w:val="clear" w:color="auto" w:fill="FFFFFF"/>
        <w:tabs>
          <w:tab w:val="clear" w:pos="720"/>
          <w:tab w:val="num" w:pos="1800"/>
        </w:tabs>
        <w:spacing w:before="72" w:after="144" w:line="360" w:lineRule="auto"/>
        <w:ind w:left="1800"/>
        <w:jc w:val="both"/>
        <w:rPr>
          <w:rFonts w:asciiTheme="minorHAnsi" w:hAnsiTheme="minorHAnsi" w:cstheme="minorHAnsi"/>
          <w:color w:val="000000"/>
        </w:rPr>
      </w:pPr>
      <w:r w:rsidRPr="005550C1">
        <w:rPr>
          <w:rFonts w:asciiTheme="minorHAnsi" w:hAnsiTheme="minorHAnsi" w:cstheme="minorHAnsi"/>
          <w:color w:val="000000"/>
        </w:rPr>
        <w:t>Useful</w:t>
      </w:r>
      <w:r w:rsidR="00105254" w:rsidRPr="005550C1">
        <w:rPr>
          <w:rFonts w:asciiTheme="minorHAnsi" w:hAnsiTheme="minorHAnsi" w:cstheme="minorHAnsi"/>
          <w:color w:val="000000"/>
        </w:rPr>
        <w:t xml:space="preserve"> when</w:t>
      </w:r>
      <w:r w:rsidR="00903A0A" w:rsidRPr="005550C1">
        <w:rPr>
          <w:rFonts w:asciiTheme="minorHAnsi" w:hAnsiTheme="minorHAnsi" w:cstheme="minorHAnsi"/>
          <w:color w:val="000000"/>
        </w:rPr>
        <w:t xml:space="preserve"> unlimited access to customer</w:t>
      </w:r>
      <w:r w:rsidR="00105254" w:rsidRPr="005550C1">
        <w:rPr>
          <w:rFonts w:asciiTheme="minorHAnsi" w:hAnsiTheme="minorHAnsi" w:cstheme="minorHAnsi"/>
          <w:color w:val="000000"/>
        </w:rPr>
        <w:t>s</w:t>
      </w:r>
      <w:r w:rsidR="00903A0A" w:rsidRPr="005550C1">
        <w:rPr>
          <w:rFonts w:asciiTheme="minorHAnsi" w:hAnsiTheme="minorHAnsi" w:cstheme="minorHAnsi"/>
          <w:color w:val="000000"/>
        </w:rPr>
        <w:t xml:space="preserve"> </w:t>
      </w:r>
      <w:r w:rsidR="00105254" w:rsidRPr="005550C1">
        <w:rPr>
          <w:rFonts w:asciiTheme="minorHAnsi" w:hAnsiTheme="minorHAnsi" w:cstheme="minorHAnsi"/>
          <w:color w:val="000000"/>
        </w:rPr>
        <w:t>prepared to get</w:t>
      </w:r>
      <w:r w:rsidR="00903A0A" w:rsidRPr="005550C1">
        <w:rPr>
          <w:rFonts w:asciiTheme="minorHAnsi" w:hAnsiTheme="minorHAnsi" w:cstheme="minorHAnsi"/>
          <w:color w:val="000000"/>
        </w:rPr>
        <w:t xml:space="preserve"> involve</w:t>
      </w:r>
      <w:r w:rsidR="00105254" w:rsidRPr="005550C1">
        <w:rPr>
          <w:rFonts w:asciiTheme="minorHAnsi" w:hAnsiTheme="minorHAnsi" w:cstheme="minorHAnsi"/>
          <w:color w:val="000000"/>
        </w:rPr>
        <w:t>d</w:t>
      </w:r>
    </w:p>
    <w:p w14:paraId="5A5BC521" w14:textId="7F733CE4" w:rsidR="00903A0A" w:rsidRPr="005550C1" w:rsidRDefault="00C30E69" w:rsidP="00243D0F">
      <w:pPr>
        <w:numPr>
          <w:ilvl w:val="0"/>
          <w:numId w:val="24"/>
        </w:numPr>
        <w:shd w:val="clear" w:color="auto" w:fill="FFFFFF"/>
        <w:tabs>
          <w:tab w:val="clear" w:pos="720"/>
          <w:tab w:val="num" w:pos="1800"/>
        </w:tabs>
        <w:spacing w:before="72" w:after="144" w:line="360" w:lineRule="auto"/>
        <w:ind w:left="1800"/>
        <w:jc w:val="both"/>
        <w:rPr>
          <w:rFonts w:asciiTheme="minorHAnsi" w:hAnsiTheme="minorHAnsi" w:cstheme="minorHAnsi"/>
          <w:color w:val="000000"/>
        </w:rPr>
      </w:pPr>
      <w:r w:rsidRPr="005550C1">
        <w:rPr>
          <w:rFonts w:asciiTheme="minorHAnsi" w:hAnsiTheme="minorHAnsi" w:cstheme="minorHAnsi"/>
          <w:color w:val="000000"/>
        </w:rPr>
        <w:t>Good for</w:t>
      </w:r>
      <w:r w:rsidR="00A30D2C" w:rsidRPr="005550C1">
        <w:rPr>
          <w:rFonts w:asciiTheme="minorHAnsi" w:hAnsiTheme="minorHAnsi" w:cstheme="minorHAnsi"/>
          <w:color w:val="000000"/>
        </w:rPr>
        <w:t xml:space="preserve"> when </w:t>
      </w:r>
      <w:r w:rsidR="00105254" w:rsidRPr="005550C1">
        <w:rPr>
          <w:rFonts w:asciiTheme="minorHAnsi" w:hAnsiTheme="minorHAnsi" w:cstheme="minorHAnsi"/>
          <w:color w:val="000000"/>
        </w:rPr>
        <w:t xml:space="preserve">cost is not a </w:t>
      </w:r>
      <w:r w:rsidR="00A30D2C" w:rsidRPr="005550C1">
        <w:rPr>
          <w:rFonts w:asciiTheme="minorHAnsi" w:hAnsiTheme="minorHAnsi" w:cstheme="minorHAnsi"/>
          <w:color w:val="000000"/>
        </w:rPr>
        <w:t>consideration</w:t>
      </w:r>
      <w:r w:rsidR="00105254" w:rsidRPr="005550C1">
        <w:rPr>
          <w:rFonts w:asciiTheme="minorHAnsi" w:hAnsiTheme="minorHAnsi" w:cstheme="minorHAnsi"/>
          <w:color w:val="000000"/>
        </w:rPr>
        <w:t xml:space="preserve"> when needing to</w:t>
      </w:r>
      <w:r w:rsidR="00903A0A" w:rsidRPr="005550C1">
        <w:rPr>
          <w:rFonts w:asciiTheme="minorHAnsi" w:hAnsiTheme="minorHAnsi" w:cstheme="minorHAnsi"/>
          <w:color w:val="000000"/>
        </w:rPr>
        <w:t xml:space="preserve"> iterate and</w:t>
      </w:r>
      <w:r w:rsidR="00105254" w:rsidRPr="005550C1">
        <w:rPr>
          <w:rFonts w:asciiTheme="minorHAnsi" w:hAnsiTheme="minorHAnsi" w:cstheme="minorHAnsi"/>
          <w:color w:val="000000"/>
        </w:rPr>
        <w:t>,</w:t>
      </w:r>
      <w:r w:rsidR="00903A0A" w:rsidRPr="005550C1">
        <w:rPr>
          <w:rFonts w:asciiTheme="minorHAnsi" w:hAnsiTheme="minorHAnsi" w:cstheme="minorHAnsi"/>
          <w:color w:val="000000"/>
        </w:rPr>
        <w:t xml:space="preserve"> </w:t>
      </w:r>
      <w:r w:rsidR="00105254" w:rsidRPr="005550C1">
        <w:rPr>
          <w:rFonts w:asciiTheme="minorHAnsi" w:hAnsiTheme="minorHAnsi" w:cstheme="minorHAnsi"/>
          <w:color w:val="000000"/>
        </w:rPr>
        <w:t>there is no</w:t>
      </w:r>
      <w:r w:rsidR="00A30D2C" w:rsidRPr="005550C1">
        <w:rPr>
          <w:rFonts w:asciiTheme="minorHAnsi" w:hAnsiTheme="minorHAnsi" w:cstheme="minorHAnsi"/>
          <w:color w:val="000000"/>
        </w:rPr>
        <w:t>t the</w:t>
      </w:r>
      <w:r w:rsidR="00105254" w:rsidRPr="005550C1">
        <w:rPr>
          <w:rFonts w:asciiTheme="minorHAnsi" w:hAnsiTheme="minorHAnsi" w:cstheme="minorHAnsi"/>
          <w:color w:val="000000"/>
        </w:rPr>
        <w:t xml:space="preserve"> need to  d</w:t>
      </w:r>
      <w:r w:rsidR="00903A0A" w:rsidRPr="005550C1">
        <w:rPr>
          <w:rFonts w:asciiTheme="minorHAnsi" w:hAnsiTheme="minorHAnsi" w:cstheme="minorHAnsi"/>
          <w:color w:val="000000"/>
        </w:rPr>
        <w:t xml:space="preserve">eliver fully functional software </w:t>
      </w:r>
      <w:r w:rsidR="00A30D2C" w:rsidRPr="005550C1">
        <w:rPr>
          <w:rFonts w:asciiTheme="minorHAnsi" w:hAnsiTheme="minorHAnsi" w:cstheme="minorHAnsi"/>
          <w:color w:val="000000"/>
        </w:rPr>
        <w:t xml:space="preserve">all </w:t>
      </w:r>
      <w:r w:rsidR="00105254" w:rsidRPr="005550C1">
        <w:rPr>
          <w:rFonts w:asciiTheme="minorHAnsi" w:hAnsiTheme="minorHAnsi" w:cstheme="minorHAnsi"/>
          <w:color w:val="000000"/>
        </w:rPr>
        <w:t>at once.</w:t>
      </w:r>
    </w:p>
    <w:p w14:paraId="0DA679E7" w14:textId="1C04AD23" w:rsidR="00903A0A" w:rsidRPr="005550C1" w:rsidRDefault="00C30E69" w:rsidP="00243D0F">
      <w:pPr>
        <w:numPr>
          <w:ilvl w:val="0"/>
          <w:numId w:val="24"/>
        </w:numPr>
        <w:shd w:val="clear" w:color="auto" w:fill="FFFFFF"/>
        <w:tabs>
          <w:tab w:val="clear" w:pos="720"/>
          <w:tab w:val="num" w:pos="1800"/>
        </w:tabs>
        <w:spacing w:before="72" w:after="144" w:line="360" w:lineRule="auto"/>
        <w:ind w:left="1800"/>
        <w:jc w:val="both"/>
        <w:rPr>
          <w:rFonts w:asciiTheme="minorHAnsi" w:hAnsiTheme="minorHAnsi" w:cstheme="minorHAnsi"/>
          <w:color w:val="000000"/>
        </w:rPr>
      </w:pPr>
      <w:r w:rsidRPr="005550C1">
        <w:rPr>
          <w:rFonts w:asciiTheme="minorHAnsi" w:hAnsiTheme="minorHAnsi" w:cstheme="minorHAnsi"/>
          <w:color w:val="000000"/>
        </w:rPr>
        <w:t>U</w:t>
      </w:r>
      <w:r w:rsidR="00A30D2C" w:rsidRPr="005550C1">
        <w:rPr>
          <w:rFonts w:asciiTheme="minorHAnsi" w:hAnsiTheme="minorHAnsi" w:cstheme="minorHAnsi"/>
          <w:color w:val="000000"/>
        </w:rPr>
        <w:t xml:space="preserve">sed </w:t>
      </w:r>
      <w:r w:rsidRPr="005550C1">
        <w:rPr>
          <w:rFonts w:asciiTheme="minorHAnsi" w:hAnsiTheme="minorHAnsi" w:cstheme="minorHAnsi"/>
          <w:color w:val="000000"/>
        </w:rPr>
        <w:t xml:space="preserve">for </w:t>
      </w:r>
      <w:r w:rsidR="00A30D2C" w:rsidRPr="005550C1">
        <w:rPr>
          <w:rFonts w:asciiTheme="minorHAnsi" w:hAnsiTheme="minorHAnsi" w:cstheme="minorHAnsi"/>
          <w:color w:val="000000"/>
        </w:rPr>
        <w:t>when n</w:t>
      </w:r>
      <w:r w:rsidR="00903A0A" w:rsidRPr="005550C1">
        <w:rPr>
          <w:rFonts w:asciiTheme="minorHAnsi" w:hAnsiTheme="minorHAnsi" w:cstheme="minorHAnsi"/>
          <w:color w:val="000000"/>
        </w:rPr>
        <w:t xml:space="preserve">either </w:t>
      </w:r>
      <w:r w:rsidR="00A30D2C" w:rsidRPr="005550C1">
        <w:rPr>
          <w:rFonts w:asciiTheme="minorHAnsi" w:hAnsiTheme="minorHAnsi" w:cstheme="minorHAnsi"/>
          <w:color w:val="000000"/>
        </w:rPr>
        <w:t>developer nor client</w:t>
      </w:r>
      <w:r w:rsidR="00903A0A" w:rsidRPr="005550C1">
        <w:rPr>
          <w:rFonts w:asciiTheme="minorHAnsi" w:hAnsiTheme="minorHAnsi" w:cstheme="minorHAnsi"/>
          <w:color w:val="000000"/>
        </w:rPr>
        <w:t xml:space="preserve"> ha</w:t>
      </w:r>
      <w:r w:rsidR="00A30D2C" w:rsidRPr="005550C1">
        <w:rPr>
          <w:rFonts w:asciiTheme="minorHAnsi" w:hAnsiTheme="minorHAnsi" w:cstheme="minorHAnsi"/>
          <w:color w:val="000000"/>
        </w:rPr>
        <w:t>ve</w:t>
      </w:r>
      <w:r w:rsidR="00903A0A" w:rsidRPr="005550C1">
        <w:rPr>
          <w:rFonts w:asciiTheme="minorHAnsi" w:hAnsiTheme="minorHAnsi" w:cstheme="minorHAnsi"/>
          <w:color w:val="000000"/>
        </w:rPr>
        <w:t xml:space="preserve"> complex bureaucracy t</w:t>
      </w:r>
      <w:r w:rsidR="00A30D2C" w:rsidRPr="005550C1">
        <w:rPr>
          <w:rFonts w:asciiTheme="minorHAnsi" w:hAnsiTheme="minorHAnsi" w:cstheme="minorHAnsi"/>
          <w:color w:val="000000"/>
        </w:rPr>
        <w:t>o</w:t>
      </w:r>
      <w:r w:rsidR="00903A0A" w:rsidRPr="005550C1">
        <w:rPr>
          <w:rFonts w:asciiTheme="minorHAnsi" w:hAnsiTheme="minorHAnsi" w:cstheme="minorHAnsi"/>
          <w:color w:val="000000"/>
        </w:rPr>
        <w:t xml:space="preserve"> delay decision</w:t>
      </w:r>
      <w:r w:rsidR="00A30D2C" w:rsidRPr="005550C1">
        <w:rPr>
          <w:rFonts w:asciiTheme="minorHAnsi" w:hAnsiTheme="minorHAnsi" w:cstheme="minorHAnsi"/>
          <w:color w:val="000000"/>
        </w:rPr>
        <w:t>s</w:t>
      </w:r>
    </w:p>
    <w:p w14:paraId="469F5082" w14:textId="7D0E69D4" w:rsidR="00903A0A" w:rsidRPr="005550C1" w:rsidRDefault="00956915" w:rsidP="00243D0F">
      <w:pPr>
        <w:numPr>
          <w:ilvl w:val="0"/>
          <w:numId w:val="24"/>
        </w:numPr>
        <w:shd w:val="clear" w:color="auto" w:fill="FFFFFF"/>
        <w:tabs>
          <w:tab w:val="clear" w:pos="720"/>
          <w:tab w:val="num" w:pos="1800"/>
        </w:tabs>
        <w:spacing w:before="72" w:after="144" w:line="360" w:lineRule="auto"/>
        <w:ind w:left="1800"/>
        <w:jc w:val="both"/>
        <w:rPr>
          <w:rFonts w:asciiTheme="minorHAnsi" w:hAnsiTheme="minorHAnsi" w:cstheme="minorHAnsi"/>
          <w:color w:val="000000"/>
        </w:rPr>
      </w:pPr>
      <w:r w:rsidRPr="005550C1">
        <w:rPr>
          <w:rFonts w:asciiTheme="minorHAnsi" w:hAnsiTheme="minorHAnsi" w:cstheme="minorHAnsi"/>
          <w:color w:val="000000"/>
        </w:rPr>
        <w:t>Useful when</w:t>
      </w:r>
      <w:r w:rsidR="00A30D2C" w:rsidRPr="005550C1">
        <w:rPr>
          <w:rFonts w:asciiTheme="minorHAnsi" w:hAnsiTheme="minorHAnsi" w:cstheme="minorHAnsi"/>
          <w:color w:val="000000"/>
        </w:rPr>
        <w:t xml:space="preserve"> there is no </w:t>
      </w:r>
      <w:r w:rsidR="00903A0A" w:rsidRPr="005550C1">
        <w:rPr>
          <w:rFonts w:asciiTheme="minorHAnsi" w:hAnsiTheme="minorHAnsi" w:cstheme="minorHAnsi"/>
          <w:color w:val="000000"/>
        </w:rPr>
        <w:t>fixed budget/schedule</w:t>
      </w:r>
    </w:p>
    <w:p w14:paraId="68E070E7" w14:textId="00302FC9" w:rsidR="00903A0A" w:rsidRPr="005550C1" w:rsidRDefault="00956915" w:rsidP="00243D0F">
      <w:pPr>
        <w:numPr>
          <w:ilvl w:val="0"/>
          <w:numId w:val="24"/>
        </w:numPr>
        <w:shd w:val="clear" w:color="auto" w:fill="FFFFFF"/>
        <w:tabs>
          <w:tab w:val="clear" w:pos="720"/>
          <w:tab w:val="num" w:pos="1800"/>
        </w:tabs>
        <w:spacing w:before="72" w:line="360" w:lineRule="auto"/>
        <w:ind w:left="1800"/>
        <w:jc w:val="both"/>
        <w:rPr>
          <w:rFonts w:asciiTheme="minorHAnsi" w:hAnsiTheme="minorHAnsi" w:cstheme="minorHAnsi"/>
          <w:color w:val="000000"/>
        </w:rPr>
      </w:pPr>
      <w:r w:rsidRPr="005550C1">
        <w:rPr>
          <w:rFonts w:asciiTheme="minorHAnsi" w:hAnsiTheme="minorHAnsi" w:cstheme="minorHAnsi"/>
          <w:color w:val="000000"/>
        </w:rPr>
        <w:t xml:space="preserve">Used </w:t>
      </w:r>
      <w:r w:rsidR="00C30E69" w:rsidRPr="005550C1">
        <w:rPr>
          <w:rFonts w:asciiTheme="minorHAnsi" w:hAnsiTheme="minorHAnsi" w:cstheme="minorHAnsi"/>
          <w:color w:val="000000"/>
        </w:rPr>
        <w:t>when t</w:t>
      </w:r>
      <w:r w:rsidR="00A30D2C" w:rsidRPr="005550C1">
        <w:rPr>
          <w:rFonts w:asciiTheme="minorHAnsi" w:hAnsiTheme="minorHAnsi" w:cstheme="minorHAnsi"/>
          <w:color w:val="000000"/>
        </w:rPr>
        <w:t>here is the need</w:t>
      </w:r>
      <w:r w:rsidR="00903A0A" w:rsidRPr="005550C1">
        <w:rPr>
          <w:rFonts w:asciiTheme="minorHAnsi" w:hAnsiTheme="minorHAnsi" w:cstheme="minorHAnsi"/>
          <w:color w:val="000000"/>
        </w:rPr>
        <w:t xml:space="preserve"> to capture the market before the competition</w:t>
      </w:r>
    </w:p>
    <w:p w14:paraId="05583A6B" w14:textId="576E643C" w:rsidR="00903A0A" w:rsidRPr="005550C1" w:rsidRDefault="00956915" w:rsidP="00243D0F">
      <w:pPr>
        <w:numPr>
          <w:ilvl w:val="0"/>
          <w:numId w:val="24"/>
        </w:numPr>
        <w:shd w:val="clear" w:color="auto" w:fill="FFFFFF"/>
        <w:tabs>
          <w:tab w:val="clear" w:pos="720"/>
          <w:tab w:val="num" w:pos="1800"/>
        </w:tabs>
        <w:spacing w:before="72" w:after="100" w:afterAutospacing="1" w:line="360" w:lineRule="auto"/>
        <w:ind w:left="1800"/>
        <w:jc w:val="both"/>
        <w:rPr>
          <w:rFonts w:asciiTheme="minorHAnsi" w:hAnsiTheme="minorHAnsi" w:cstheme="minorHAnsi"/>
          <w:color w:val="000000"/>
        </w:rPr>
      </w:pPr>
      <w:r w:rsidRPr="005550C1">
        <w:rPr>
          <w:rFonts w:asciiTheme="minorHAnsi" w:hAnsiTheme="minorHAnsi" w:cstheme="minorHAnsi"/>
          <w:color w:val="000000"/>
        </w:rPr>
        <w:t xml:space="preserve">Used </w:t>
      </w:r>
      <w:r w:rsidR="00C30E69" w:rsidRPr="005550C1">
        <w:rPr>
          <w:rFonts w:asciiTheme="minorHAnsi" w:hAnsiTheme="minorHAnsi" w:cstheme="minorHAnsi"/>
          <w:color w:val="000000"/>
        </w:rPr>
        <w:t>when c</w:t>
      </w:r>
      <w:r w:rsidR="00A30D2C" w:rsidRPr="005550C1">
        <w:rPr>
          <w:rFonts w:asciiTheme="minorHAnsi" w:hAnsiTheme="minorHAnsi" w:cstheme="minorHAnsi"/>
          <w:color w:val="000000"/>
        </w:rPr>
        <w:t xml:space="preserve">ustomers </w:t>
      </w:r>
      <w:r w:rsidR="00C30E69" w:rsidRPr="005550C1">
        <w:rPr>
          <w:rFonts w:asciiTheme="minorHAnsi" w:hAnsiTheme="minorHAnsi" w:cstheme="minorHAnsi"/>
          <w:color w:val="000000"/>
        </w:rPr>
        <w:t xml:space="preserve">are </w:t>
      </w:r>
      <w:r w:rsidR="00A30D2C" w:rsidRPr="005550C1">
        <w:rPr>
          <w:rFonts w:asciiTheme="minorHAnsi" w:hAnsiTheme="minorHAnsi" w:cstheme="minorHAnsi"/>
          <w:color w:val="000000"/>
        </w:rPr>
        <w:t xml:space="preserve">used to </w:t>
      </w:r>
      <w:r w:rsidR="00C30E69" w:rsidRPr="005550C1">
        <w:rPr>
          <w:rFonts w:asciiTheme="minorHAnsi" w:hAnsiTheme="minorHAnsi" w:cstheme="minorHAnsi"/>
          <w:color w:val="000000"/>
        </w:rPr>
        <w:t xml:space="preserve">updating the </w:t>
      </w:r>
      <w:r w:rsidR="00903A0A" w:rsidRPr="005550C1">
        <w:rPr>
          <w:rFonts w:asciiTheme="minorHAnsi" w:hAnsiTheme="minorHAnsi" w:cstheme="minorHAnsi"/>
          <w:color w:val="000000"/>
        </w:rPr>
        <w:t>software</w:t>
      </w:r>
      <w:r w:rsidR="00A30D2C" w:rsidRPr="005550C1">
        <w:rPr>
          <w:rFonts w:asciiTheme="minorHAnsi" w:hAnsiTheme="minorHAnsi" w:cstheme="minorHAnsi"/>
          <w:color w:val="000000"/>
        </w:rPr>
        <w:t xml:space="preserve"> as a web app</w:t>
      </w:r>
    </w:p>
    <w:p w14:paraId="09C1FDBF" w14:textId="0A0CE9D1" w:rsidR="00C30E69" w:rsidRPr="005550C1" w:rsidRDefault="00956915" w:rsidP="00243D0F">
      <w:pPr>
        <w:pStyle w:val="NormalWeb"/>
        <w:numPr>
          <w:ilvl w:val="0"/>
          <w:numId w:val="24"/>
        </w:numPr>
        <w:shd w:val="clear" w:color="auto" w:fill="FFFFFF"/>
        <w:tabs>
          <w:tab w:val="clear" w:pos="720"/>
          <w:tab w:val="num" w:pos="1800"/>
        </w:tabs>
        <w:spacing w:before="0" w:beforeAutospacing="0" w:after="0" w:afterAutospacing="0" w:line="360" w:lineRule="auto"/>
        <w:ind w:left="1800"/>
        <w:jc w:val="both"/>
        <w:rPr>
          <w:rFonts w:asciiTheme="minorHAnsi" w:hAnsiTheme="minorHAnsi" w:cstheme="minorHAnsi"/>
          <w:color w:val="000000"/>
        </w:rPr>
      </w:pPr>
      <w:r w:rsidRPr="005550C1">
        <w:rPr>
          <w:rFonts w:asciiTheme="minorHAnsi" w:hAnsiTheme="minorHAnsi" w:cstheme="minorHAnsi"/>
          <w:color w:val="000000"/>
        </w:rPr>
        <w:t>S</w:t>
      </w:r>
      <w:r w:rsidR="00903A0A" w:rsidRPr="005550C1">
        <w:rPr>
          <w:rFonts w:asciiTheme="minorHAnsi" w:hAnsiTheme="minorHAnsi" w:cstheme="minorHAnsi"/>
          <w:color w:val="000000"/>
        </w:rPr>
        <w:t xml:space="preserve">uited </w:t>
      </w:r>
      <w:r w:rsidR="00C30E69" w:rsidRPr="005550C1">
        <w:rPr>
          <w:rFonts w:asciiTheme="minorHAnsi" w:hAnsiTheme="minorHAnsi" w:cstheme="minorHAnsi"/>
          <w:color w:val="000000"/>
        </w:rPr>
        <w:t xml:space="preserve">more </w:t>
      </w:r>
      <w:r w:rsidR="00903A0A" w:rsidRPr="005550C1">
        <w:rPr>
          <w:rFonts w:asciiTheme="minorHAnsi" w:hAnsiTheme="minorHAnsi" w:cstheme="minorHAnsi"/>
          <w:color w:val="000000"/>
        </w:rPr>
        <w:t>for small-to-medium size organizations than it is for corporations</w:t>
      </w:r>
      <w:r w:rsidR="00C30E69" w:rsidRPr="005550C1">
        <w:rPr>
          <w:rFonts w:asciiTheme="minorHAnsi" w:hAnsiTheme="minorHAnsi" w:cstheme="minorHAnsi"/>
          <w:color w:val="000000"/>
        </w:rPr>
        <w:t xml:space="preserve"> because</w:t>
      </w:r>
      <w:r w:rsidR="00903A0A" w:rsidRPr="005550C1">
        <w:rPr>
          <w:rFonts w:asciiTheme="minorHAnsi" w:hAnsiTheme="minorHAnsi" w:cstheme="minorHAnsi"/>
          <w:color w:val="000000"/>
        </w:rPr>
        <w:t xml:space="preserve"> </w:t>
      </w:r>
      <w:r w:rsidR="00C30E69" w:rsidRPr="005550C1">
        <w:rPr>
          <w:rFonts w:asciiTheme="minorHAnsi" w:hAnsiTheme="minorHAnsi" w:cstheme="minorHAnsi"/>
          <w:color w:val="000000"/>
        </w:rPr>
        <w:t>with less</w:t>
      </w:r>
      <w:r w:rsidR="00903A0A" w:rsidRPr="005550C1">
        <w:rPr>
          <w:rFonts w:asciiTheme="minorHAnsi" w:hAnsiTheme="minorHAnsi" w:cstheme="minorHAnsi"/>
          <w:color w:val="000000"/>
        </w:rPr>
        <w:t xml:space="preserve"> people </w:t>
      </w:r>
      <w:r w:rsidR="00C30E69" w:rsidRPr="005550C1">
        <w:rPr>
          <w:rFonts w:asciiTheme="minorHAnsi" w:hAnsiTheme="minorHAnsi" w:cstheme="minorHAnsi"/>
          <w:color w:val="000000"/>
        </w:rPr>
        <w:t xml:space="preserve">it is </w:t>
      </w:r>
      <w:r w:rsidRPr="005550C1">
        <w:rPr>
          <w:rFonts w:asciiTheme="minorHAnsi" w:hAnsiTheme="minorHAnsi" w:cstheme="minorHAnsi"/>
          <w:color w:val="000000"/>
        </w:rPr>
        <w:t>more expedient</w:t>
      </w:r>
      <w:r w:rsidR="00903A0A" w:rsidRPr="005550C1">
        <w:rPr>
          <w:rFonts w:asciiTheme="minorHAnsi" w:hAnsiTheme="minorHAnsi" w:cstheme="minorHAnsi"/>
          <w:color w:val="000000"/>
        </w:rPr>
        <w:t xml:space="preserve"> to </w:t>
      </w:r>
      <w:r w:rsidR="00C30E69" w:rsidRPr="005550C1">
        <w:rPr>
          <w:rFonts w:asciiTheme="minorHAnsi" w:hAnsiTheme="minorHAnsi" w:cstheme="minorHAnsi"/>
          <w:color w:val="000000"/>
        </w:rPr>
        <w:t>decide</w:t>
      </w:r>
      <w:r w:rsidR="00903A0A" w:rsidRPr="005550C1">
        <w:rPr>
          <w:rFonts w:asciiTheme="minorHAnsi" w:hAnsiTheme="minorHAnsi" w:cstheme="minorHAnsi"/>
          <w:color w:val="000000"/>
        </w:rPr>
        <w:t xml:space="preserve"> and respond to change</w:t>
      </w:r>
    </w:p>
    <w:p w14:paraId="7D5322AA" w14:textId="6AE7EEB7" w:rsidR="00C30E69" w:rsidRPr="005550C1" w:rsidRDefault="00981FE6" w:rsidP="00243D0F">
      <w:pPr>
        <w:pStyle w:val="NormalWeb"/>
        <w:numPr>
          <w:ilvl w:val="0"/>
          <w:numId w:val="24"/>
        </w:numPr>
        <w:shd w:val="clear" w:color="auto" w:fill="FFFFFF"/>
        <w:tabs>
          <w:tab w:val="clear" w:pos="720"/>
          <w:tab w:val="num" w:pos="1800"/>
        </w:tabs>
        <w:spacing w:before="0" w:beforeAutospacing="0" w:after="0" w:afterAutospacing="0" w:line="360" w:lineRule="auto"/>
        <w:ind w:left="1800"/>
        <w:jc w:val="both"/>
        <w:rPr>
          <w:rFonts w:asciiTheme="minorHAnsi" w:hAnsiTheme="minorHAnsi" w:cstheme="minorHAnsi"/>
          <w:color w:val="000000"/>
        </w:rPr>
      </w:pPr>
      <w:r w:rsidRPr="005550C1">
        <w:rPr>
          <w:rFonts w:asciiTheme="minorHAnsi" w:hAnsiTheme="minorHAnsi" w:cstheme="minorHAnsi"/>
          <w:color w:val="000000"/>
        </w:rPr>
        <w:t>S</w:t>
      </w:r>
      <w:r w:rsidR="00903A0A" w:rsidRPr="005550C1">
        <w:rPr>
          <w:rFonts w:asciiTheme="minorHAnsi" w:hAnsiTheme="minorHAnsi" w:cstheme="minorHAnsi"/>
          <w:color w:val="000000"/>
        </w:rPr>
        <w:t>uited for product companies over consultancies.</w:t>
      </w:r>
    </w:p>
    <w:p w14:paraId="33A375C4" w14:textId="3CA75F8E" w:rsidR="00903A0A" w:rsidRDefault="00C30E69" w:rsidP="00243D0F">
      <w:pPr>
        <w:pStyle w:val="NormalWeb"/>
        <w:numPr>
          <w:ilvl w:val="0"/>
          <w:numId w:val="24"/>
        </w:numPr>
        <w:shd w:val="clear" w:color="auto" w:fill="FFFFFF"/>
        <w:tabs>
          <w:tab w:val="clear" w:pos="720"/>
          <w:tab w:val="num" w:pos="1800"/>
        </w:tabs>
        <w:spacing w:before="0" w:beforeAutospacing="0" w:after="360" w:afterAutospacing="0" w:line="360" w:lineRule="auto"/>
        <w:ind w:left="1800"/>
        <w:jc w:val="both"/>
        <w:rPr>
          <w:rFonts w:asciiTheme="minorHAnsi" w:hAnsiTheme="minorHAnsi" w:cstheme="minorHAnsi"/>
          <w:color w:val="000000"/>
        </w:rPr>
      </w:pPr>
      <w:r w:rsidRPr="005550C1">
        <w:rPr>
          <w:rFonts w:asciiTheme="minorHAnsi" w:hAnsiTheme="minorHAnsi" w:cstheme="minorHAnsi"/>
          <w:color w:val="000000"/>
        </w:rPr>
        <w:t>It is good</w:t>
      </w:r>
      <w:r w:rsidR="00903A0A" w:rsidRPr="005550C1">
        <w:rPr>
          <w:rFonts w:asciiTheme="minorHAnsi" w:hAnsiTheme="minorHAnsi" w:cstheme="minorHAnsi"/>
          <w:color w:val="000000"/>
        </w:rPr>
        <w:t xml:space="preserve"> for </w:t>
      </w:r>
      <w:r w:rsidRPr="005550C1">
        <w:rPr>
          <w:rFonts w:asciiTheme="minorHAnsi" w:hAnsiTheme="minorHAnsi" w:cstheme="minorHAnsi"/>
          <w:color w:val="000000"/>
        </w:rPr>
        <w:t>start-ups</w:t>
      </w:r>
      <w:r w:rsidR="00903A0A" w:rsidRPr="005550C1">
        <w:rPr>
          <w:rFonts w:asciiTheme="minorHAnsi" w:hAnsiTheme="minorHAnsi" w:cstheme="minorHAnsi"/>
          <w:color w:val="000000"/>
        </w:rPr>
        <w:t xml:space="preserve">, where "fail fast" is the dominant mantra. Venture capitalists encourage </w:t>
      </w:r>
      <w:r w:rsidRPr="005550C1">
        <w:rPr>
          <w:rFonts w:asciiTheme="minorHAnsi" w:hAnsiTheme="minorHAnsi" w:cstheme="minorHAnsi"/>
          <w:color w:val="000000"/>
        </w:rPr>
        <w:t>start-ups</w:t>
      </w:r>
      <w:r w:rsidR="00903A0A" w:rsidRPr="005550C1">
        <w:rPr>
          <w:rFonts w:asciiTheme="minorHAnsi" w:hAnsiTheme="minorHAnsi" w:cstheme="minorHAnsi"/>
          <w:color w:val="000000"/>
        </w:rPr>
        <w:t xml:space="preserve"> to try </w:t>
      </w:r>
      <w:r w:rsidR="00956915" w:rsidRPr="005550C1">
        <w:rPr>
          <w:rFonts w:asciiTheme="minorHAnsi" w:hAnsiTheme="minorHAnsi" w:cstheme="minorHAnsi"/>
          <w:color w:val="000000"/>
        </w:rPr>
        <w:t>‘out there’</w:t>
      </w:r>
      <w:r w:rsidR="00903A0A" w:rsidRPr="005550C1">
        <w:rPr>
          <w:rFonts w:asciiTheme="minorHAnsi" w:hAnsiTheme="minorHAnsi" w:cstheme="minorHAnsi"/>
          <w:color w:val="000000"/>
        </w:rPr>
        <w:t xml:space="preserve"> ideas</w:t>
      </w:r>
      <w:r w:rsidR="00956915" w:rsidRPr="005550C1">
        <w:rPr>
          <w:rFonts w:asciiTheme="minorHAnsi" w:hAnsiTheme="minorHAnsi" w:cstheme="minorHAnsi"/>
          <w:color w:val="000000"/>
        </w:rPr>
        <w:t>, letting</w:t>
      </w:r>
      <w:r w:rsidR="00903A0A" w:rsidRPr="005550C1">
        <w:rPr>
          <w:rFonts w:asciiTheme="minorHAnsi" w:hAnsiTheme="minorHAnsi" w:cstheme="minorHAnsi"/>
          <w:color w:val="000000"/>
        </w:rPr>
        <w:t xml:space="preserve"> the market d</w:t>
      </w:r>
      <w:r w:rsidR="00956915" w:rsidRPr="005550C1">
        <w:rPr>
          <w:rFonts w:asciiTheme="minorHAnsi" w:hAnsiTheme="minorHAnsi" w:cstheme="minorHAnsi"/>
          <w:color w:val="000000"/>
        </w:rPr>
        <w:t>ecide</w:t>
      </w:r>
      <w:r w:rsidR="00903A0A" w:rsidRPr="005550C1">
        <w:rPr>
          <w:rFonts w:asciiTheme="minorHAnsi" w:hAnsiTheme="minorHAnsi" w:cstheme="minorHAnsi"/>
          <w:color w:val="000000"/>
        </w:rPr>
        <w:t xml:space="preserve">. Most ideas fail, </w:t>
      </w:r>
      <w:r w:rsidR="00956915" w:rsidRPr="005550C1">
        <w:rPr>
          <w:rFonts w:asciiTheme="minorHAnsi" w:hAnsiTheme="minorHAnsi" w:cstheme="minorHAnsi"/>
          <w:color w:val="000000"/>
        </w:rPr>
        <w:t xml:space="preserve">but </w:t>
      </w:r>
      <w:r w:rsidR="00903A0A" w:rsidRPr="005550C1">
        <w:rPr>
          <w:rFonts w:asciiTheme="minorHAnsi" w:hAnsiTheme="minorHAnsi" w:cstheme="minorHAnsi"/>
          <w:color w:val="000000"/>
        </w:rPr>
        <w:t xml:space="preserve">those few that succeed </w:t>
      </w:r>
      <w:r w:rsidR="00956915" w:rsidRPr="005550C1">
        <w:rPr>
          <w:rFonts w:asciiTheme="minorHAnsi" w:hAnsiTheme="minorHAnsi" w:cstheme="minorHAnsi"/>
          <w:color w:val="000000"/>
        </w:rPr>
        <w:t>are world changing</w:t>
      </w:r>
      <w:sdt>
        <w:sdtPr>
          <w:rPr>
            <w:rFonts w:asciiTheme="minorHAnsi" w:hAnsiTheme="minorHAnsi" w:cstheme="minorHAnsi"/>
            <w:color w:val="000000"/>
          </w:rPr>
          <w:id w:val="-910775090"/>
          <w:citation/>
        </w:sdtPr>
        <w:sdtContent>
          <w:r w:rsidR="001F543D">
            <w:rPr>
              <w:rFonts w:asciiTheme="minorHAnsi" w:hAnsiTheme="minorHAnsi" w:cstheme="minorHAnsi"/>
              <w:color w:val="000000"/>
            </w:rPr>
            <w:fldChar w:fldCharType="begin"/>
          </w:r>
          <w:r w:rsidR="001F543D">
            <w:rPr>
              <w:rFonts w:asciiTheme="minorHAnsi" w:hAnsiTheme="minorHAnsi" w:cstheme="minorHAnsi"/>
              <w:color w:val="000000"/>
            </w:rPr>
            <w:instrText xml:space="preserve"> CITATION Adv22 \l 2057 </w:instrText>
          </w:r>
          <w:r w:rsidR="001F543D">
            <w:rPr>
              <w:rFonts w:asciiTheme="minorHAnsi" w:hAnsiTheme="minorHAnsi" w:cstheme="minorHAnsi"/>
              <w:color w:val="000000"/>
            </w:rPr>
            <w:fldChar w:fldCharType="separate"/>
          </w:r>
          <w:r w:rsidR="00A72D41">
            <w:rPr>
              <w:rFonts w:asciiTheme="minorHAnsi" w:hAnsiTheme="minorHAnsi" w:cstheme="minorHAnsi"/>
              <w:noProof/>
              <w:color w:val="000000"/>
            </w:rPr>
            <w:t xml:space="preserve"> </w:t>
          </w:r>
          <w:r w:rsidR="00A72D41" w:rsidRPr="00A72D41">
            <w:rPr>
              <w:rFonts w:asciiTheme="minorHAnsi" w:hAnsiTheme="minorHAnsi" w:cstheme="minorHAnsi"/>
              <w:noProof/>
              <w:color w:val="000000"/>
            </w:rPr>
            <w:t>[39]</w:t>
          </w:r>
          <w:r w:rsidR="001F543D">
            <w:rPr>
              <w:rFonts w:asciiTheme="minorHAnsi" w:hAnsiTheme="minorHAnsi" w:cstheme="minorHAnsi"/>
              <w:color w:val="000000"/>
            </w:rPr>
            <w:fldChar w:fldCharType="end"/>
          </w:r>
        </w:sdtContent>
      </w:sdt>
      <w:r w:rsidR="00903A0A" w:rsidRPr="005550C1">
        <w:rPr>
          <w:rFonts w:asciiTheme="minorHAnsi" w:hAnsiTheme="minorHAnsi" w:cstheme="minorHAnsi"/>
          <w:color w:val="000000"/>
        </w:rPr>
        <w:t>.</w:t>
      </w:r>
    </w:p>
    <w:p w14:paraId="05C0B07D" w14:textId="77777777" w:rsidR="00896CF2" w:rsidRDefault="00896CF2">
      <w:pPr>
        <w:spacing w:after="200" w:line="276" w:lineRule="auto"/>
        <w:rPr>
          <w:b/>
        </w:rPr>
      </w:pPr>
      <w:r>
        <w:br w:type="page"/>
      </w:r>
    </w:p>
    <w:p w14:paraId="7CED4CF9" w14:textId="6F46AF51" w:rsidR="00A20621" w:rsidRPr="005550C1" w:rsidRDefault="00A20621" w:rsidP="00A20621">
      <w:pPr>
        <w:pStyle w:val="Heading2"/>
        <w:ind w:left="720"/>
      </w:pPr>
      <w:bookmarkStart w:id="76" w:name="_Toc133217610"/>
      <w:r w:rsidRPr="005550C1">
        <w:lastRenderedPageBreak/>
        <w:t>3.3</w:t>
      </w:r>
      <w:r w:rsidRPr="005550C1">
        <w:tab/>
      </w:r>
      <w:r w:rsidR="00896CF2" w:rsidRPr="005550C1">
        <w:t>Work</w:t>
      </w:r>
      <w:r w:rsidR="00896CF2">
        <w:t>arounds</w:t>
      </w:r>
      <w:r w:rsidRPr="005550C1">
        <w:t xml:space="preserve"> to disadvantages to the method</w:t>
      </w:r>
      <w:bookmarkEnd w:id="76"/>
      <w:r w:rsidRPr="005550C1">
        <w:t xml:space="preserve"> </w:t>
      </w:r>
    </w:p>
    <w:p w14:paraId="4A30F751" w14:textId="538CB57E" w:rsidR="00956915" w:rsidRDefault="00956915" w:rsidP="00956915"/>
    <w:p w14:paraId="567021A8" w14:textId="358CC31F" w:rsidR="000370BB" w:rsidRDefault="006726B8" w:rsidP="00896CF2">
      <w:pPr>
        <w:pStyle w:val="NormalWeb"/>
        <w:shd w:val="clear" w:color="auto" w:fill="FFFFFF"/>
        <w:spacing w:before="0" w:beforeAutospacing="0" w:after="360" w:afterAutospacing="0" w:line="360" w:lineRule="auto"/>
        <w:ind w:left="1440"/>
        <w:jc w:val="both"/>
        <w:rPr>
          <w:rFonts w:asciiTheme="minorHAnsi" w:hAnsiTheme="minorHAnsi" w:cstheme="minorHAnsi"/>
          <w:color w:val="000000"/>
        </w:rPr>
      </w:pPr>
      <w:r w:rsidRPr="005550C1">
        <w:rPr>
          <w:rFonts w:asciiTheme="minorHAnsi" w:hAnsiTheme="minorHAnsi" w:cstheme="minorHAnsi"/>
          <w:color w:val="000000"/>
        </w:rPr>
        <w:t xml:space="preserve">Although </w:t>
      </w:r>
      <w:r w:rsidR="00956915" w:rsidRPr="005550C1">
        <w:rPr>
          <w:rFonts w:asciiTheme="minorHAnsi" w:hAnsiTheme="minorHAnsi" w:cstheme="minorHAnsi"/>
          <w:color w:val="000000"/>
        </w:rPr>
        <w:t xml:space="preserve">Agile has advantages, </w:t>
      </w:r>
      <w:r w:rsidRPr="005550C1">
        <w:rPr>
          <w:rFonts w:asciiTheme="minorHAnsi" w:hAnsiTheme="minorHAnsi" w:cstheme="minorHAnsi"/>
          <w:color w:val="000000"/>
        </w:rPr>
        <w:t xml:space="preserve">it is </w:t>
      </w:r>
      <w:r w:rsidR="00956915" w:rsidRPr="005550C1">
        <w:rPr>
          <w:rFonts w:asciiTheme="minorHAnsi" w:hAnsiTheme="minorHAnsi" w:cstheme="minorHAnsi"/>
          <w:color w:val="000000"/>
        </w:rPr>
        <w:t xml:space="preserve">important to </w:t>
      </w:r>
      <w:r w:rsidRPr="005550C1">
        <w:rPr>
          <w:rFonts w:asciiTheme="minorHAnsi" w:hAnsiTheme="minorHAnsi" w:cstheme="minorHAnsi"/>
          <w:color w:val="000000"/>
        </w:rPr>
        <w:t>bear in mind</w:t>
      </w:r>
      <w:r w:rsidR="00956915" w:rsidRPr="005550C1">
        <w:rPr>
          <w:rFonts w:asciiTheme="minorHAnsi" w:hAnsiTheme="minorHAnsi" w:cstheme="minorHAnsi"/>
          <w:color w:val="000000"/>
        </w:rPr>
        <w:t xml:space="preserve"> the disadvantages.</w:t>
      </w:r>
    </w:p>
    <w:p w14:paraId="76B75E50" w14:textId="3C51AE47" w:rsidR="007433A6" w:rsidRDefault="007433A6" w:rsidP="007433A6">
      <w:pPr>
        <w:pStyle w:val="Caption"/>
      </w:pPr>
      <w:bookmarkStart w:id="77" w:name="_Toc133217739"/>
      <w:bookmarkStart w:id="78" w:name="_Hlk131442930"/>
      <w:r>
        <w:t xml:space="preserve">Table </w:t>
      </w:r>
      <w:fldSimple w:instr=" SEQ Table \* ARABIC ">
        <w:r w:rsidR="006C22A5">
          <w:rPr>
            <w:noProof/>
          </w:rPr>
          <w:t>6</w:t>
        </w:r>
      </w:fldSimple>
      <w:r>
        <w:t xml:space="preserve"> Work arounds to disadvantages to the method</w:t>
      </w:r>
      <w:bookmarkEnd w:id="77"/>
    </w:p>
    <w:p w14:paraId="23C2B174" w14:textId="3DA26D2E" w:rsidR="00F46646" w:rsidRDefault="00F46646" w:rsidP="00F46646">
      <w:r w:rsidRPr="00F46646">
        <w:rPr>
          <w:noProof/>
        </w:rPr>
        <w:drawing>
          <wp:anchor distT="0" distB="0" distL="114300" distR="114300" simplePos="0" relativeHeight="251677696" behindDoc="0" locked="0" layoutInCell="1" allowOverlap="1" wp14:anchorId="5F4B4BD8" wp14:editId="688B21E5">
            <wp:simplePos x="0" y="0"/>
            <wp:positionH relativeFrom="column">
              <wp:posOffset>-537210</wp:posOffset>
            </wp:positionH>
            <wp:positionV relativeFrom="paragraph">
              <wp:posOffset>337185</wp:posOffset>
            </wp:positionV>
            <wp:extent cx="6901180" cy="6621145"/>
            <wp:effectExtent l="209550" t="209550" r="185420" b="198755"/>
            <wp:wrapSquare wrapText="bothSides"/>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47"/>
                    <a:stretch>
                      <a:fillRect/>
                    </a:stretch>
                  </pic:blipFill>
                  <pic:spPr>
                    <a:xfrm>
                      <a:off x="0" y="0"/>
                      <a:ext cx="6901180" cy="662114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4E355C7D" w14:textId="35ACB4D7" w:rsidR="00F46646" w:rsidRDefault="00F46646" w:rsidP="00F46646"/>
    <w:p w14:paraId="05E71B8D" w14:textId="0E88C3DA" w:rsidR="00F46646" w:rsidRDefault="00F46646">
      <w:pPr>
        <w:spacing w:after="200" w:line="276" w:lineRule="auto"/>
      </w:pPr>
      <w:r>
        <w:br w:type="page"/>
      </w:r>
    </w:p>
    <w:p w14:paraId="2FCE373F" w14:textId="0FA136FB" w:rsidR="00F46646" w:rsidRDefault="00C056CF" w:rsidP="00F46646">
      <w:r w:rsidRPr="00F46646">
        <w:rPr>
          <w:noProof/>
        </w:rPr>
        <w:lastRenderedPageBreak/>
        <w:drawing>
          <wp:anchor distT="0" distB="0" distL="114300" distR="114300" simplePos="0" relativeHeight="251680768" behindDoc="0" locked="0" layoutInCell="1" allowOverlap="1" wp14:anchorId="74FDAD8A" wp14:editId="05AB34B2">
            <wp:simplePos x="0" y="0"/>
            <wp:positionH relativeFrom="column">
              <wp:posOffset>-620395</wp:posOffset>
            </wp:positionH>
            <wp:positionV relativeFrom="paragraph">
              <wp:posOffset>437515</wp:posOffset>
            </wp:positionV>
            <wp:extent cx="7007860" cy="7496810"/>
            <wp:effectExtent l="209550" t="190500" r="173990" b="180340"/>
            <wp:wrapSquare wrapText="bothSides"/>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able&#10;&#10;Description automatically generated"/>
                    <pic:cNvPicPr/>
                  </pic:nvPicPr>
                  <pic:blipFill>
                    <a:blip r:embed="rId48"/>
                    <a:stretch>
                      <a:fillRect/>
                    </a:stretch>
                  </pic:blipFill>
                  <pic:spPr>
                    <a:xfrm>
                      <a:off x="0" y="0"/>
                      <a:ext cx="7007860" cy="749681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F46646">
        <w:t>Cont’d/…..</w:t>
      </w:r>
    </w:p>
    <w:p w14:paraId="6DA1C949" w14:textId="4B9AE071" w:rsidR="00F46646" w:rsidRDefault="00F46646" w:rsidP="00F46646"/>
    <w:p w14:paraId="606431AF" w14:textId="77777777" w:rsidR="00F46646" w:rsidRDefault="00F46646" w:rsidP="00F46646"/>
    <w:p w14:paraId="7C68039F" w14:textId="77777777" w:rsidR="00F46646" w:rsidRDefault="00F46646" w:rsidP="00F46646"/>
    <w:p w14:paraId="252A4771" w14:textId="77777777" w:rsidR="00F46646" w:rsidRDefault="00F46646" w:rsidP="00F46646"/>
    <w:p w14:paraId="3D700D75" w14:textId="77777777" w:rsidR="00F46646" w:rsidRDefault="00F46646" w:rsidP="00F46646"/>
    <w:p w14:paraId="1F1E3BF5" w14:textId="28296CC8" w:rsidR="00AB49F9" w:rsidRDefault="00B243F1" w:rsidP="007F1B32">
      <w:pPr>
        <w:pStyle w:val="Heading2"/>
        <w:spacing w:line="360" w:lineRule="auto"/>
        <w:ind w:left="720"/>
      </w:pPr>
      <w:bookmarkStart w:id="79" w:name="_Toc133217611"/>
      <w:bookmarkEnd w:id="78"/>
      <w:r>
        <w:t>3.4</w:t>
      </w:r>
      <w:r>
        <w:tab/>
      </w:r>
      <w:r w:rsidR="00AB49F9">
        <w:t xml:space="preserve">Software tested </w:t>
      </w:r>
      <w:r w:rsidR="00C25909">
        <w:t>and ranked</w:t>
      </w:r>
      <w:bookmarkEnd w:id="79"/>
    </w:p>
    <w:p w14:paraId="19E2F549" w14:textId="3921B4A7" w:rsidR="00AB49F9" w:rsidRDefault="00AB49F9" w:rsidP="00AB49F9"/>
    <w:p w14:paraId="68A3E2A5" w14:textId="157B937A" w:rsidR="00D151AF" w:rsidRDefault="009B3A3D" w:rsidP="00896CF2">
      <w:pPr>
        <w:spacing w:line="360" w:lineRule="auto"/>
        <w:ind w:left="1440"/>
        <w:rPr>
          <w:rFonts w:asciiTheme="minorHAnsi" w:hAnsiTheme="minorHAnsi" w:cstheme="minorHAnsi"/>
        </w:rPr>
      </w:pPr>
      <w:r w:rsidRPr="00896CF2">
        <w:rPr>
          <w:rFonts w:asciiTheme="minorHAnsi" w:hAnsiTheme="minorHAnsi" w:cstheme="minorHAnsi"/>
        </w:rPr>
        <w:t xml:space="preserve">The </w:t>
      </w:r>
      <w:r w:rsidR="00D151AF" w:rsidRPr="00896CF2">
        <w:rPr>
          <w:rFonts w:asciiTheme="minorHAnsi" w:hAnsiTheme="minorHAnsi" w:cstheme="minorHAnsi"/>
        </w:rPr>
        <w:t>best website builders incorporate:</w:t>
      </w:r>
    </w:p>
    <w:p w14:paraId="5373DD6F" w14:textId="4BF8A383" w:rsidR="00D151AF" w:rsidRDefault="00D151AF" w:rsidP="00243D0F">
      <w:pPr>
        <w:pStyle w:val="ListParagraph"/>
        <w:numPr>
          <w:ilvl w:val="0"/>
          <w:numId w:val="53"/>
        </w:numPr>
        <w:spacing w:line="360" w:lineRule="auto"/>
        <w:rPr>
          <w:rFonts w:asciiTheme="minorHAnsi" w:hAnsiTheme="minorHAnsi" w:cstheme="minorHAnsi"/>
        </w:rPr>
      </w:pPr>
      <w:r>
        <w:rPr>
          <w:rFonts w:asciiTheme="minorHAnsi" w:hAnsiTheme="minorHAnsi" w:cstheme="minorHAnsi"/>
        </w:rPr>
        <w:t>Design tools</w:t>
      </w:r>
    </w:p>
    <w:p w14:paraId="1CA5C158" w14:textId="067F63F2" w:rsidR="00D151AF" w:rsidRDefault="00D151AF" w:rsidP="00243D0F">
      <w:pPr>
        <w:pStyle w:val="ListParagraph"/>
        <w:numPr>
          <w:ilvl w:val="0"/>
          <w:numId w:val="53"/>
        </w:numPr>
        <w:spacing w:line="360" w:lineRule="auto"/>
        <w:rPr>
          <w:rFonts w:asciiTheme="minorHAnsi" w:hAnsiTheme="minorHAnsi" w:cstheme="minorHAnsi"/>
        </w:rPr>
      </w:pPr>
      <w:r>
        <w:rPr>
          <w:rFonts w:asciiTheme="minorHAnsi" w:hAnsiTheme="minorHAnsi" w:cstheme="minorHAnsi"/>
        </w:rPr>
        <w:t>Systems to manage content</w:t>
      </w:r>
    </w:p>
    <w:p w14:paraId="6029E7A5" w14:textId="3E3F3AE5" w:rsidR="00D151AF" w:rsidRDefault="00D151AF" w:rsidP="00243D0F">
      <w:pPr>
        <w:pStyle w:val="ListParagraph"/>
        <w:numPr>
          <w:ilvl w:val="0"/>
          <w:numId w:val="53"/>
        </w:numPr>
        <w:spacing w:line="360" w:lineRule="auto"/>
        <w:rPr>
          <w:rFonts w:asciiTheme="minorHAnsi" w:hAnsiTheme="minorHAnsi" w:cstheme="minorHAnsi"/>
        </w:rPr>
      </w:pPr>
      <w:r>
        <w:rPr>
          <w:rFonts w:asciiTheme="minorHAnsi" w:hAnsiTheme="minorHAnsi" w:cstheme="minorHAnsi"/>
        </w:rPr>
        <w:t>Search-engine optimisation</w:t>
      </w:r>
    </w:p>
    <w:p w14:paraId="1AC33A69" w14:textId="16EBC113" w:rsidR="00D151AF" w:rsidRDefault="00D151AF" w:rsidP="00243D0F">
      <w:pPr>
        <w:pStyle w:val="ListParagraph"/>
        <w:numPr>
          <w:ilvl w:val="0"/>
          <w:numId w:val="53"/>
        </w:numPr>
        <w:spacing w:line="360" w:lineRule="auto"/>
        <w:rPr>
          <w:rFonts w:asciiTheme="minorHAnsi" w:hAnsiTheme="minorHAnsi" w:cstheme="minorHAnsi"/>
        </w:rPr>
      </w:pPr>
      <w:r>
        <w:rPr>
          <w:rFonts w:asciiTheme="minorHAnsi" w:hAnsiTheme="minorHAnsi" w:cstheme="minorHAnsi"/>
        </w:rPr>
        <w:t>Easy to use interface online</w:t>
      </w:r>
    </w:p>
    <w:p w14:paraId="5DF362A9" w14:textId="34C78535" w:rsidR="005053AA" w:rsidRDefault="005053AA">
      <w:pPr>
        <w:spacing w:after="200" w:line="276" w:lineRule="auto"/>
        <w:rPr>
          <w:rFonts w:asciiTheme="minorHAnsi" w:hAnsiTheme="minorHAnsi" w:cstheme="minorHAnsi"/>
        </w:rPr>
      </w:pPr>
      <w:r>
        <w:rPr>
          <w:rFonts w:asciiTheme="minorHAnsi" w:hAnsiTheme="minorHAnsi" w:cstheme="minorHAnsi"/>
        </w:rPr>
        <w:br w:type="page"/>
      </w:r>
    </w:p>
    <w:p w14:paraId="7D9571DC" w14:textId="50C6BD07" w:rsidR="00CC7D64" w:rsidRDefault="00FB0212" w:rsidP="0072791A">
      <w:pPr>
        <w:pStyle w:val="Heading3"/>
      </w:pPr>
      <w:bookmarkStart w:id="80" w:name="_Toc133217612"/>
      <w:bookmarkStart w:id="81" w:name="_Hlk131443350"/>
      <w:r>
        <w:lastRenderedPageBreak/>
        <w:t>3.4.1</w:t>
      </w:r>
      <w:r>
        <w:tab/>
      </w:r>
      <w:r w:rsidR="00D151AF">
        <w:t>T</w:t>
      </w:r>
      <w:r w:rsidR="009B3A3D">
        <w:t xml:space="preserve">op </w:t>
      </w:r>
      <w:r>
        <w:t>w</w:t>
      </w:r>
      <w:r w:rsidR="008B578F">
        <w:t>ebsite builders were</w:t>
      </w:r>
      <w:r>
        <w:t xml:space="preserve"> ranked</w:t>
      </w:r>
      <w:r w:rsidR="00AB1D5C">
        <w:t xml:space="preserve"> considering project requirements</w:t>
      </w:r>
      <w:bookmarkEnd w:id="80"/>
      <w:r w:rsidR="008B578F">
        <w:t xml:space="preserve"> </w:t>
      </w:r>
    </w:p>
    <w:p w14:paraId="3E182C45" w14:textId="0481F250" w:rsidR="005E70B2" w:rsidRDefault="00BE2CCE" w:rsidP="0072791A">
      <w:pPr>
        <w:rPr>
          <w:rFonts w:asciiTheme="minorHAnsi" w:hAnsiTheme="minorHAnsi" w:cstheme="minorHAnsi"/>
        </w:rPr>
      </w:pPr>
      <w:r>
        <w:rPr>
          <w:rFonts w:asciiTheme="minorHAnsi" w:hAnsiTheme="minorHAnsi" w:cstheme="minorHAnsi"/>
          <w:b/>
          <w:bCs/>
          <w:color w:val="4F81BD" w:themeColor="accent1"/>
        </w:rPr>
        <w:t xml:space="preserve">In </w:t>
      </w:r>
      <w:r w:rsidR="0072791A" w:rsidRPr="0072791A">
        <w:rPr>
          <w:rFonts w:asciiTheme="minorHAnsi" w:hAnsiTheme="minorHAnsi" w:cstheme="minorHAnsi"/>
          <w:b/>
          <w:bCs/>
          <w:color w:val="4F81BD" w:themeColor="accent1"/>
        </w:rPr>
        <w:t xml:space="preserve">Blue = </w:t>
      </w:r>
      <w:r w:rsidR="005E70B2">
        <w:rPr>
          <w:rFonts w:asciiTheme="minorHAnsi" w:hAnsiTheme="minorHAnsi" w:cstheme="minorHAnsi"/>
          <w:b/>
          <w:bCs/>
          <w:color w:val="4F81BD" w:themeColor="accent1"/>
        </w:rPr>
        <w:t>paid access</w:t>
      </w:r>
      <w:sdt>
        <w:sdtPr>
          <w:rPr>
            <w:rFonts w:asciiTheme="minorHAnsi" w:hAnsiTheme="minorHAnsi" w:cstheme="minorHAnsi"/>
          </w:rPr>
          <w:id w:val="-1086534242"/>
          <w:citation/>
        </w:sdtPr>
        <w:sdtContent>
          <w:r w:rsidR="000F27DD">
            <w:rPr>
              <w:rFonts w:asciiTheme="minorHAnsi" w:hAnsiTheme="minorHAnsi" w:cstheme="minorHAnsi"/>
            </w:rPr>
            <w:fldChar w:fldCharType="begin"/>
          </w:r>
          <w:r w:rsidR="000F27DD">
            <w:rPr>
              <w:rFonts w:asciiTheme="minorHAnsi" w:hAnsiTheme="minorHAnsi" w:cstheme="minorHAnsi"/>
            </w:rPr>
            <w:instrText xml:space="preserve"> CITATION Com22 \l 2057 </w:instrText>
          </w:r>
          <w:r w:rsidR="000F27DD">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[40]</w:t>
          </w:r>
          <w:r w:rsidR="000F27DD">
            <w:rPr>
              <w:rFonts w:asciiTheme="minorHAnsi" w:hAnsiTheme="minorHAnsi" w:cstheme="minorHAnsi"/>
            </w:rPr>
            <w:fldChar w:fldCharType="end"/>
          </w:r>
        </w:sdtContent>
      </w:sdt>
    </w:p>
    <w:p w14:paraId="27C66CF4" w14:textId="082981A3" w:rsidR="00D021F6" w:rsidRDefault="00BE2CCE" w:rsidP="00896CF2">
      <w:pPr>
        <w:pStyle w:val="Caption"/>
      </w:pPr>
      <w:bookmarkStart w:id="82" w:name="_Toc133217740"/>
      <w:r w:rsidRPr="00BE2CCE">
        <w:rPr>
          <w:noProof/>
        </w:rPr>
        <w:drawing>
          <wp:anchor distT="0" distB="0" distL="114300" distR="114300" simplePos="0" relativeHeight="251789312" behindDoc="0" locked="0" layoutInCell="1" allowOverlap="1" wp14:anchorId="7D5149C4" wp14:editId="43BBFD8E">
            <wp:simplePos x="0" y="0"/>
            <wp:positionH relativeFrom="column">
              <wp:posOffset>-256590</wp:posOffset>
            </wp:positionH>
            <wp:positionV relativeFrom="paragraph">
              <wp:posOffset>567256</wp:posOffset>
            </wp:positionV>
            <wp:extent cx="6158403" cy="6440271"/>
            <wp:effectExtent l="228600" t="228600" r="204470" b="208280"/>
            <wp:wrapSquare wrapText="bothSides"/>
            <wp:docPr id="193" name="Picture 193"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A picture containing text, screenshot, number, parallel&#10;&#10;Description automatically generated"/>
                    <pic:cNvPicPr/>
                  </pic:nvPicPr>
                  <pic:blipFill>
                    <a:blip r:embed="rId49"/>
                    <a:stretch>
                      <a:fillRect/>
                    </a:stretch>
                  </pic:blipFill>
                  <pic:spPr>
                    <a:xfrm>
                      <a:off x="0" y="0"/>
                      <a:ext cx="6159893" cy="6441829"/>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896CF2">
        <w:t>T</w:t>
      </w:r>
      <w:r w:rsidR="000F61C9">
        <w:t xml:space="preserve">able </w:t>
      </w:r>
      <w:fldSimple w:instr=" SEQ Table \* ARABIC ">
        <w:r w:rsidR="006C22A5">
          <w:rPr>
            <w:noProof/>
          </w:rPr>
          <w:t>7</w:t>
        </w:r>
      </w:fldSimple>
      <w:r w:rsidR="000F61C9">
        <w:t xml:space="preserve"> Site Builders Ranked</w:t>
      </w:r>
      <w:bookmarkEnd w:id="82"/>
    </w:p>
    <w:p w14:paraId="510DAF3D" w14:textId="11586BBA" w:rsidR="00BE2CCE" w:rsidRDefault="00BE2CCE">
      <w:pPr>
        <w:spacing w:after="200" w:line="276" w:lineRule="auto"/>
      </w:pPr>
      <w:r>
        <w:br w:type="page"/>
      </w:r>
    </w:p>
    <w:p w14:paraId="60191609" w14:textId="043946B1" w:rsidR="00FB0212" w:rsidRDefault="00FB0212" w:rsidP="0072791A">
      <w:pPr>
        <w:pStyle w:val="Heading3"/>
      </w:pPr>
      <w:bookmarkStart w:id="83" w:name="_Toc133217613"/>
      <w:bookmarkEnd w:id="81"/>
      <w:r>
        <w:lastRenderedPageBreak/>
        <w:t>3.4.</w:t>
      </w:r>
      <w:r w:rsidR="004C1123">
        <w:t>2</w:t>
      </w:r>
      <w:r>
        <w:tab/>
      </w:r>
      <w:r w:rsidR="00A62EFF">
        <w:t xml:space="preserve">Screenshots </w:t>
      </w:r>
      <w:r w:rsidR="00FA5E42">
        <w:t xml:space="preserve">of Sites Compared </w:t>
      </w:r>
      <w:r w:rsidR="00A62EFF">
        <w:t xml:space="preserve">in </w:t>
      </w:r>
      <w:r w:rsidR="005C2F69">
        <w:t xml:space="preserve">the </w:t>
      </w:r>
      <w:r w:rsidR="00A62EFF">
        <w:t>order ranked online</w:t>
      </w:r>
      <w:bookmarkEnd w:id="83"/>
    </w:p>
    <w:p w14:paraId="3292CCD9" w14:textId="77777777" w:rsidR="00086A5B" w:rsidRDefault="00086A5B" w:rsidP="00086A5B"/>
    <w:p w14:paraId="7F1539EE" w14:textId="54C1D092" w:rsidR="00086A5B" w:rsidRPr="00086A5B" w:rsidRDefault="00086A5B" w:rsidP="00086A5B">
      <w:pPr>
        <w:ind w:left="1800"/>
      </w:pPr>
      <w:r>
        <w:t>See Annexure.</w:t>
      </w:r>
    </w:p>
    <w:p w14:paraId="3D6F3D19" w14:textId="77777777" w:rsidR="00FB0212" w:rsidRDefault="00FB0212" w:rsidP="00FB0212">
      <w:pPr>
        <w:pStyle w:val="ListParagraph"/>
        <w:spacing w:line="360" w:lineRule="auto"/>
        <w:ind w:left="1872"/>
        <w:rPr>
          <w:rFonts w:asciiTheme="minorHAnsi" w:hAnsiTheme="minorHAnsi" w:cstheme="minorHAnsi"/>
        </w:rPr>
      </w:pPr>
    </w:p>
    <w:p w14:paraId="0310C279" w14:textId="1E7ACF7C" w:rsidR="00627231" w:rsidRDefault="00627231" w:rsidP="00627231">
      <w:pPr>
        <w:pStyle w:val="Heading3"/>
      </w:pPr>
      <w:bookmarkStart w:id="84" w:name="_Toc133217614"/>
      <w:r>
        <w:t>3.4.</w:t>
      </w:r>
      <w:r w:rsidR="004C1123">
        <w:t>3</w:t>
      </w:r>
      <w:r>
        <w:tab/>
        <w:t>Top 5 Ranked out of 50</w:t>
      </w:r>
      <w:r w:rsidR="004D2091">
        <w:t xml:space="preserve"> Points</w:t>
      </w:r>
      <w:bookmarkEnd w:id="84"/>
    </w:p>
    <w:p w14:paraId="3A1BFCAB" w14:textId="5EB8FEEA" w:rsidR="008C6B4F" w:rsidRPr="008C6B4F" w:rsidRDefault="008C6B4F" w:rsidP="008C6B4F">
      <w:pPr>
        <w:rPr>
          <w:rFonts w:asciiTheme="minorHAnsi" w:hAnsiTheme="minorHAnsi" w:cstheme="minorHAnsi"/>
        </w:rPr>
      </w:pPr>
    </w:p>
    <w:p w14:paraId="7A184C31" w14:textId="5F992846" w:rsidR="008C6B4F" w:rsidRPr="008C6B4F" w:rsidRDefault="008C6B4F" w:rsidP="008C6B4F">
      <w:pPr>
        <w:ind w:left="1800"/>
        <w:rPr>
          <w:rFonts w:asciiTheme="minorHAnsi" w:hAnsiTheme="minorHAnsi" w:cstheme="minorHAnsi"/>
        </w:rPr>
      </w:pPr>
      <w:r w:rsidRPr="008C6B4F">
        <w:rPr>
          <w:rFonts w:asciiTheme="minorHAnsi" w:hAnsiTheme="minorHAnsi" w:cstheme="minorHAnsi"/>
        </w:rPr>
        <w:t>Tried:</w:t>
      </w:r>
    </w:p>
    <w:p w14:paraId="11AAFAD8" w14:textId="6765FC25" w:rsidR="008C6B4F" w:rsidRDefault="008C6B4F" w:rsidP="008C6B4F">
      <w:pPr>
        <w:ind w:left="1800"/>
      </w:pPr>
    </w:p>
    <w:p w14:paraId="4E8702D0" w14:textId="71F4C23B" w:rsidR="008C6B4F" w:rsidRPr="008C6B4F" w:rsidRDefault="008C6B4F" w:rsidP="00243D0F">
      <w:pPr>
        <w:pStyle w:val="ListParagraph"/>
        <w:numPr>
          <w:ilvl w:val="3"/>
          <w:numId w:val="57"/>
        </w:numPr>
        <w:spacing w:line="360" w:lineRule="auto"/>
        <w:rPr>
          <w:rFonts w:asciiTheme="minorHAnsi" w:hAnsiTheme="minorHAnsi" w:cstheme="minorHAnsi"/>
        </w:rPr>
      </w:pPr>
      <w:r w:rsidRPr="008C6B4F">
        <w:rPr>
          <w:rFonts w:asciiTheme="minorHAnsi" w:hAnsiTheme="minorHAnsi" w:cstheme="minorHAnsi"/>
        </w:rPr>
        <w:t>Logging on and registering</w:t>
      </w:r>
    </w:p>
    <w:p w14:paraId="55CC45CC" w14:textId="31DCA8F2" w:rsidR="008C6B4F" w:rsidRPr="008C6B4F" w:rsidRDefault="008C6B4F" w:rsidP="00243D0F">
      <w:pPr>
        <w:pStyle w:val="ListParagraph"/>
        <w:numPr>
          <w:ilvl w:val="3"/>
          <w:numId w:val="57"/>
        </w:numPr>
        <w:spacing w:line="360" w:lineRule="auto"/>
        <w:rPr>
          <w:rFonts w:asciiTheme="minorHAnsi" w:hAnsiTheme="minorHAnsi" w:cstheme="minorHAnsi"/>
        </w:rPr>
      </w:pPr>
      <w:r w:rsidRPr="008C6B4F">
        <w:rPr>
          <w:rFonts w:asciiTheme="minorHAnsi" w:hAnsiTheme="minorHAnsi" w:cstheme="minorHAnsi"/>
        </w:rPr>
        <w:t>Making home page</w:t>
      </w:r>
    </w:p>
    <w:p w14:paraId="794A083A" w14:textId="16B356B1" w:rsidR="008C6B4F" w:rsidRPr="008C6B4F" w:rsidRDefault="008C6B4F" w:rsidP="00243D0F">
      <w:pPr>
        <w:pStyle w:val="ListParagraph"/>
        <w:numPr>
          <w:ilvl w:val="3"/>
          <w:numId w:val="57"/>
        </w:numPr>
        <w:spacing w:line="360" w:lineRule="auto"/>
        <w:rPr>
          <w:rFonts w:asciiTheme="minorHAnsi" w:hAnsiTheme="minorHAnsi" w:cstheme="minorHAnsi"/>
        </w:rPr>
      </w:pPr>
      <w:r w:rsidRPr="008C6B4F">
        <w:rPr>
          <w:rFonts w:asciiTheme="minorHAnsi" w:hAnsiTheme="minorHAnsi" w:cstheme="minorHAnsi"/>
        </w:rPr>
        <w:t>Changing the layout</w:t>
      </w:r>
    </w:p>
    <w:p w14:paraId="7911930C" w14:textId="374F2B56" w:rsidR="008C6B4F" w:rsidRPr="008C6B4F" w:rsidRDefault="008C6B4F" w:rsidP="00243D0F">
      <w:pPr>
        <w:pStyle w:val="ListParagraph"/>
        <w:numPr>
          <w:ilvl w:val="3"/>
          <w:numId w:val="57"/>
        </w:numPr>
        <w:spacing w:line="360" w:lineRule="auto"/>
        <w:rPr>
          <w:rFonts w:asciiTheme="minorHAnsi" w:hAnsiTheme="minorHAnsi" w:cstheme="minorHAnsi"/>
        </w:rPr>
      </w:pPr>
      <w:r w:rsidRPr="008C6B4F">
        <w:rPr>
          <w:rFonts w:asciiTheme="minorHAnsi" w:hAnsiTheme="minorHAnsi" w:cstheme="minorHAnsi"/>
        </w:rPr>
        <w:t>Making a logo</w:t>
      </w:r>
    </w:p>
    <w:p w14:paraId="29E00C9B" w14:textId="7432483B" w:rsidR="004C111F" w:rsidRDefault="008C6B4F" w:rsidP="00086A5B">
      <w:pPr>
        <w:spacing w:line="360" w:lineRule="auto"/>
        <w:ind w:left="2160"/>
        <w:rPr>
          <w:rFonts w:asciiTheme="minorHAnsi" w:hAnsiTheme="minorHAnsi" w:cstheme="minorHAnsi"/>
        </w:rPr>
      </w:pPr>
      <w:r>
        <w:rPr>
          <w:rFonts w:asciiTheme="minorHAnsi" w:hAnsiTheme="minorHAnsi" w:cstheme="minorHAnsi"/>
        </w:rPr>
        <w:t>Contacting support for Site 123</w:t>
      </w:r>
      <w:r w:rsidR="005E0373">
        <w:rPr>
          <w:rFonts w:asciiTheme="minorHAnsi" w:hAnsiTheme="minorHAnsi" w:cstheme="minorHAnsi"/>
        </w:rPr>
        <w:t xml:space="preserve"> by e mail was very responsive,</w:t>
      </w:r>
      <w:r>
        <w:rPr>
          <w:rFonts w:asciiTheme="minorHAnsi" w:hAnsiTheme="minorHAnsi" w:cstheme="minorHAnsi"/>
        </w:rPr>
        <w:t xml:space="preserve"> but others weren’t as </w:t>
      </w:r>
      <w:r w:rsidR="005E0373">
        <w:rPr>
          <w:rFonts w:asciiTheme="minorHAnsi" w:hAnsiTheme="minorHAnsi" w:cstheme="minorHAnsi"/>
        </w:rPr>
        <w:t xml:space="preserve">easily </w:t>
      </w:r>
      <w:r>
        <w:rPr>
          <w:rFonts w:asciiTheme="minorHAnsi" w:hAnsiTheme="minorHAnsi" w:cstheme="minorHAnsi"/>
        </w:rPr>
        <w:t>contactable.</w:t>
      </w:r>
    </w:p>
    <w:p w14:paraId="544C05A2" w14:textId="77777777" w:rsidR="004C111F" w:rsidRDefault="004C111F" w:rsidP="008C6B4F">
      <w:pPr>
        <w:spacing w:line="360" w:lineRule="auto"/>
        <w:ind w:left="2160"/>
        <w:rPr>
          <w:rFonts w:asciiTheme="minorHAnsi" w:hAnsiTheme="minorHAnsi" w:cstheme="minorHAnsi"/>
        </w:rPr>
      </w:pPr>
    </w:p>
    <w:p w14:paraId="37644E1B" w14:textId="6236E25A" w:rsidR="000F61C9" w:rsidRPr="008C6B4F" w:rsidRDefault="000F61C9" w:rsidP="000F61C9">
      <w:pPr>
        <w:pStyle w:val="Caption"/>
        <w:rPr>
          <w:rFonts w:asciiTheme="minorHAnsi" w:hAnsiTheme="minorHAnsi" w:cstheme="minorHAnsi"/>
        </w:rPr>
      </w:pPr>
      <w:bookmarkStart w:id="85" w:name="_Toc133217741"/>
      <w:r>
        <w:t xml:space="preserve">Table </w:t>
      </w:r>
      <w:fldSimple w:instr=" SEQ Table \* ARABIC ">
        <w:r w:rsidR="006C22A5">
          <w:rPr>
            <w:noProof/>
          </w:rPr>
          <w:t>8</w:t>
        </w:r>
      </w:fldSimple>
      <w:r>
        <w:t xml:space="preserve"> Site Builders Ranking - Detailed</w:t>
      </w:r>
      <w:bookmarkEnd w:id="85"/>
    </w:p>
    <w:p w14:paraId="35A112BF" w14:textId="7F5901A6" w:rsidR="00627231" w:rsidRDefault="00627231" w:rsidP="00627231"/>
    <w:tbl>
      <w:tblPr>
        <w:tblW w:w="8199" w:type="dxa"/>
        <w:tblInd w:w="108" w:type="dxa"/>
        <w:tblLook w:val="04A0" w:firstRow="1" w:lastRow="0" w:firstColumn="1" w:lastColumn="0" w:noHBand="0" w:noVBand="1"/>
      </w:tblPr>
      <w:tblGrid>
        <w:gridCol w:w="1456"/>
        <w:gridCol w:w="1356"/>
        <w:gridCol w:w="1103"/>
        <w:gridCol w:w="1076"/>
        <w:gridCol w:w="1416"/>
        <w:gridCol w:w="876"/>
        <w:gridCol w:w="916"/>
      </w:tblGrid>
      <w:tr w:rsidR="008C6B4F" w14:paraId="353B1D0C" w14:textId="77777777" w:rsidTr="008C6B4F">
        <w:trPr>
          <w:trHeight w:val="288"/>
        </w:trPr>
        <w:tc>
          <w:tcPr>
            <w:tcW w:w="1456" w:type="dxa"/>
            <w:tcBorders>
              <w:top w:val="nil"/>
              <w:left w:val="nil"/>
              <w:bottom w:val="nil"/>
              <w:right w:val="nil"/>
            </w:tcBorders>
            <w:shd w:val="clear" w:color="auto" w:fill="auto"/>
            <w:noWrap/>
            <w:vAlign w:val="bottom"/>
            <w:hideMark/>
          </w:tcPr>
          <w:p w14:paraId="31917DEA" w14:textId="4471AB0D" w:rsidR="008C6B4F" w:rsidRDefault="00627231">
            <w:pPr>
              <w:rPr>
                <w:sz w:val="20"/>
                <w:szCs w:val="20"/>
              </w:rPr>
            </w:pPr>
            <w:r>
              <w:br w:type="page"/>
            </w:r>
          </w:p>
        </w:tc>
        <w:tc>
          <w:tcPr>
            <w:tcW w:w="1356" w:type="dxa"/>
            <w:tcBorders>
              <w:top w:val="nil"/>
              <w:left w:val="nil"/>
              <w:bottom w:val="nil"/>
              <w:right w:val="nil"/>
            </w:tcBorders>
            <w:shd w:val="clear" w:color="auto" w:fill="auto"/>
            <w:noWrap/>
            <w:vAlign w:val="bottom"/>
            <w:hideMark/>
          </w:tcPr>
          <w:p w14:paraId="35983A00" w14:textId="77777777" w:rsidR="008C6B4F" w:rsidRDefault="008C6B4F">
            <w:pPr>
              <w:rPr>
                <w:rFonts w:cs="Calibri"/>
                <w:color w:val="4472C4"/>
              </w:rPr>
            </w:pPr>
            <w:r>
              <w:rPr>
                <w:rFonts w:cs="Calibri"/>
                <w:color w:val="4472C4"/>
              </w:rPr>
              <w:t>Accessibility</w:t>
            </w:r>
          </w:p>
        </w:tc>
        <w:tc>
          <w:tcPr>
            <w:tcW w:w="1103" w:type="dxa"/>
            <w:tcBorders>
              <w:top w:val="nil"/>
              <w:left w:val="nil"/>
              <w:bottom w:val="nil"/>
              <w:right w:val="nil"/>
            </w:tcBorders>
            <w:shd w:val="clear" w:color="auto" w:fill="auto"/>
            <w:noWrap/>
            <w:vAlign w:val="bottom"/>
            <w:hideMark/>
          </w:tcPr>
          <w:p w14:paraId="2BF5D5A0" w14:textId="77777777" w:rsidR="008C6B4F" w:rsidRDefault="008C6B4F">
            <w:pPr>
              <w:rPr>
                <w:rFonts w:cs="Calibri"/>
                <w:color w:val="FF0000"/>
              </w:rPr>
            </w:pPr>
            <w:r>
              <w:rPr>
                <w:rFonts w:cs="Calibri"/>
                <w:color w:val="FF0000"/>
              </w:rPr>
              <w:t>Suitability</w:t>
            </w:r>
          </w:p>
        </w:tc>
        <w:tc>
          <w:tcPr>
            <w:tcW w:w="1076" w:type="dxa"/>
            <w:tcBorders>
              <w:top w:val="nil"/>
              <w:left w:val="nil"/>
              <w:bottom w:val="nil"/>
              <w:right w:val="nil"/>
            </w:tcBorders>
            <w:shd w:val="clear" w:color="auto" w:fill="auto"/>
            <w:noWrap/>
            <w:vAlign w:val="bottom"/>
            <w:hideMark/>
          </w:tcPr>
          <w:p w14:paraId="11111F2A" w14:textId="77777777" w:rsidR="008C6B4F" w:rsidRDefault="008C6B4F">
            <w:pPr>
              <w:rPr>
                <w:rFonts w:cs="Calibri"/>
                <w:color w:val="548235"/>
              </w:rPr>
            </w:pPr>
            <w:r>
              <w:rPr>
                <w:rFonts w:cs="Calibri"/>
                <w:color w:val="548235"/>
              </w:rPr>
              <w:t>Variety</w:t>
            </w:r>
          </w:p>
        </w:tc>
        <w:tc>
          <w:tcPr>
            <w:tcW w:w="1416" w:type="dxa"/>
            <w:tcBorders>
              <w:top w:val="nil"/>
              <w:left w:val="nil"/>
              <w:bottom w:val="nil"/>
              <w:right w:val="nil"/>
            </w:tcBorders>
            <w:shd w:val="clear" w:color="auto" w:fill="auto"/>
            <w:noWrap/>
            <w:vAlign w:val="bottom"/>
            <w:hideMark/>
          </w:tcPr>
          <w:p w14:paraId="58E53F09" w14:textId="77777777" w:rsidR="008C6B4F" w:rsidRDefault="008C6B4F">
            <w:pPr>
              <w:rPr>
                <w:rFonts w:cs="Calibri"/>
                <w:color w:val="7030A0"/>
              </w:rPr>
            </w:pPr>
            <w:r>
              <w:rPr>
                <w:rFonts w:cs="Calibri"/>
                <w:color w:val="7030A0"/>
              </w:rPr>
              <w:t>Adaptability</w:t>
            </w:r>
          </w:p>
        </w:tc>
        <w:tc>
          <w:tcPr>
            <w:tcW w:w="876" w:type="dxa"/>
            <w:tcBorders>
              <w:top w:val="nil"/>
              <w:left w:val="nil"/>
              <w:bottom w:val="nil"/>
              <w:right w:val="nil"/>
            </w:tcBorders>
            <w:shd w:val="clear" w:color="auto" w:fill="auto"/>
            <w:noWrap/>
            <w:vAlign w:val="bottom"/>
            <w:hideMark/>
          </w:tcPr>
          <w:p w14:paraId="6DB01F9F" w14:textId="77777777" w:rsidR="008C6B4F" w:rsidRDefault="008C6B4F">
            <w:pPr>
              <w:rPr>
                <w:rFonts w:cs="Calibri"/>
                <w:color w:val="00B0F0"/>
              </w:rPr>
            </w:pPr>
            <w:r>
              <w:rPr>
                <w:rFonts w:cs="Calibri"/>
                <w:color w:val="00B0F0"/>
              </w:rPr>
              <w:t>Style</w:t>
            </w:r>
          </w:p>
        </w:tc>
        <w:tc>
          <w:tcPr>
            <w:tcW w:w="916" w:type="dxa"/>
            <w:tcBorders>
              <w:top w:val="nil"/>
              <w:left w:val="nil"/>
              <w:bottom w:val="nil"/>
              <w:right w:val="nil"/>
            </w:tcBorders>
            <w:shd w:val="clear" w:color="auto" w:fill="auto"/>
            <w:noWrap/>
            <w:vAlign w:val="bottom"/>
            <w:hideMark/>
          </w:tcPr>
          <w:p w14:paraId="18BA116C" w14:textId="77777777" w:rsidR="008C6B4F" w:rsidRDefault="008C6B4F">
            <w:pPr>
              <w:rPr>
                <w:rFonts w:cs="Calibri"/>
                <w:b/>
                <w:bCs/>
                <w:color w:val="000000"/>
              </w:rPr>
            </w:pPr>
            <w:r>
              <w:rPr>
                <w:rFonts w:cs="Calibri"/>
                <w:b/>
                <w:bCs/>
                <w:color w:val="000000"/>
              </w:rPr>
              <w:t>Total</w:t>
            </w:r>
          </w:p>
        </w:tc>
      </w:tr>
      <w:tr w:rsidR="008C6B4F" w14:paraId="2E4EFDE6" w14:textId="77777777" w:rsidTr="008C6B4F">
        <w:trPr>
          <w:trHeight w:val="288"/>
        </w:trPr>
        <w:tc>
          <w:tcPr>
            <w:tcW w:w="1456" w:type="dxa"/>
            <w:tcBorders>
              <w:top w:val="nil"/>
              <w:left w:val="nil"/>
              <w:bottom w:val="nil"/>
              <w:right w:val="nil"/>
            </w:tcBorders>
            <w:shd w:val="clear" w:color="auto" w:fill="auto"/>
            <w:noWrap/>
            <w:vAlign w:val="bottom"/>
            <w:hideMark/>
          </w:tcPr>
          <w:p w14:paraId="37D633C5" w14:textId="77777777" w:rsidR="008C6B4F" w:rsidRDefault="008C6B4F">
            <w:pPr>
              <w:rPr>
                <w:rFonts w:cs="Calibri"/>
                <w:color w:val="000000"/>
              </w:rPr>
            </w:pPr>
            <w:r>
              <w:rPr>
                <w:rFonts w:cs="Calibri"/>
                <w:color w:val="000000"/>
              </w:rPr>
              <w:t>Site 123</w:t>
            </w:r>
          </w:p>
        </w:tc>
        <w:tc>
          <w:tcPr>
            <w:tcW w:w="1356" w:type="dxa"/>
            <w:tcBorders>
              <w:top w:val="nil"/>
              <w:left w:val="nil"/>
              <w:bottom w:val="nil"/>
              <w:right w:val="nil"/>
            </w:tcBorders>
            <w:shd w:val="clear" w:color="auto" w:fill="auto"/>
            <w:noWrap/>
            <w:vAlign w:val="bottom"/>
            <w:hideMark/>
          </w:tcPr>
          <w:p w14:paraId="2F8CE150" w14:textId="77777777" w:rsidR="008C6B4F" w:rsidRDefault="008C6B4F">
            <w:pPr>
              <w:jc w:val="right"/>
              <w:rPr>
                <w:rFonts w:cs="Calibri"/>
                <w:color w:val="000000"/>
              </w:rPr>
            </w:pPr>
            <w:r>
              <w:rPr>
                <w:rFonts w:cs="Calibri"/>
                <w:color w:val="000000"/>
              </w:rPr>
              <w:t>10</w:t>
            </w:r>
          </w:p>
        </w:tc>
        <w:tc>
          <w:tcPr>
            <w:tcW w:w="1103" w:type="dxa"/>
            <w:tcBorders>
              <w:top w:val="nil"/>
              <w:left w:val="nil"/>
              <w:bottom w:val="nil"/>
              <w:right w:val="nil"/>
            </w:tcBorders>
            <w:shd w:val="clear" w:color="auto" w:fill="auto"/>
            <w:noWrap/>
            <w:vAlign w:val="bottom"/>
            <w:hideMark/>
          </w:tcPr>
          <w:p w14:paraId="4AAC7E3F" w14:textId="77777777" w:rsidR="008C6B4F" w:rsidRDefault="008C6B4F">
            <w:pPr>
              <w:jc w:val="right"/>
              <w:rPr>
                <w:rFonts w:cs="Calibri"/>
                <w:color w:val="000000"/>
              </w:rPr>
            </w:pPr>
            <w:r>
              <w:rPr>
                <w:rFonts w:cs="Calibri"/>
                <w:color w:val="000000"/>
              </w:rPr>
              <w:t>10</w:t>
            </w:r>
          </w:p>
        </w:tc>
        <w:tc>
          <w:tcPr>
            <w:tcW w:w="1076" w:type="dxa"/>
            <w:tcBorders>
              <w:top w:val="nil"/>
              <w:left w:val="nil"/>
              <w:bottom w:val="nil"/>
              <w:right w:val="nil"/>
            </w:tcBorders>
            <w:shd w:val="clear" w:color="auto" w:fill="auto"/>
            <w:noWrap/>
            <w:vAlign w:val="bottom"/>
            <w:hideMark/>
          </w:tcPr>
          <w:p w14:paraId="56741BF7" w14:textId="77777777" w:rsidR="008C6B4F" w:rsidRDefault="008C6B4F">
            <w:pPr>
              <w:jc w:val="right"/>
              <w:rPr>
                <w:rFonts w:cs="Calibri"/>
                <w:color w:val="000000"/>
              </w:rPr>
            </w:pPr>
            <w:r>
              <w:rPr>
                <w:rFonts w:cs="Calibri"/>
                <w:color w:val="000000"/>
              </w:rPr>
              <w:t>9</w:t>
            </w:r>
          </w:p>
        </w:tc>
        <w:tc>
          <w:tcPr>
            <w:tcW w:w="1416" w:type="dxa"/>
            <w:tcBorders>
              <w:top w:val="nil"/>
              <w:left w:val="nil"/>
              <w:bottom w:val="nil"/>
              <w:right w:val="nil"/>
            </w:tcBorders>
            <w:shd w:val="clear" w:color="auto" w:fill="auto"/>
            <w:noWrap/>
            <w:vAlign w:val="bottom"/>
            <w:hideMark/>
          </w:tcPr>
          <w:p w14:paraId="3F61ADD8" w14:textId="77777777" w:rsidR="008C6B4F" w:rsidRDefault="008C6B4F">
            <w:pPr>
              <w:jc w:val="right"/>
              <w:rPr>
                <w:rFonts w:cs="Calibri"/>
                <w:color w:val="000000"/>
              </w:rPr>
            </w:pPr>
            <w:r>
              <w:rPr>
                <w:rFonts w:cs="Calibri"/>
                <w:color w:val="000000"/>
              </w:rPr>
              <w:t>9</w:t>
            </w:r>
          </w:p>
        </w:tc>
        <w:tc>
          <w:tcPr>
            <w:tcW w:w="876" w:type="dxa"/>
            <w:tcBorders>
              <w:top w:val="nil"/>
              <w:left w:val="nil"/>
              <w:bottom w:val="nil"/>
              <w:right w:val="nil"/>
            </w:tcBorders>
            <w:shd w:val="clear" w:color="auto" w:fill="auto"/>
            <w:noWrap/>
            <w:vAlign w:val="bottom"/>
            <w:hideMark/>
          </w:tcPr>
          <w:p w14:paraId="21570C84" w14:textId="77777777" w:rsidR="008C6B4F" w:rsidRDefault="008C6B4F">
            <w:pPr>
              <w:jc w:val="right"/>
              <w:rPr>
                <w:rFonts w:cs="Calibri"/>
                <w:color w:val="000000"/>
              </w:rPr>
            </w:pPr>
            <w:r>
              <w:rPr>
                <w:rFonts w:cs="Calibri"/>
                <w:color w:val="000000"/>
              </w:rPr>
              <w:t>9</w:t>
            </w:r>
          </w:p>
        </w:tc>
        <w:tc>
          <w:tcPr>
            <w:tcW w:w="916" w:type="dxa"/>
            <w:tcBorders>
              <w:top w:val="nil"/>
              <w:left w:val="nil"/>
              <w:bottom w:val="nil"/>
              <w:right w:val="nil"/>
            </w:tcBorders>
            <w:shd w:val="clear" w:color="auto" w:fill="auto"/>
            <w:noWrap/>
            <w:vAlign w:val="bottom"/>
            <w:hideMark/>
          </w:tcPr>
          <w:p w14:paraId="2387DDA6" w14:textId="77777777" w:rsidR="008C6B4F" w:rsidRDefault="008C6B4F">
            <w:pPr>
              <w:jc w:val="right"/>
              <w:rPr>
                <w:rFonts w:cs="Calibri"/>
                <w:b/>
                <w:bCs/>
                <w:color w:val="000000"/>
              </w:rPr>
            </w:pPr>
            <w:r>
              <w:rPr>
                <w:rFonts w:cs="Calibri"/>
                <w:b/>
                <w:bCs/>
                <w:color w:val="000000"/>
              </w:rPr>
              <w:t>47</w:t>
            </w:r>
          </w:p>
        </w:tc>
      </w:tr>
      <w:tr w:rsidR="008C6B4F" w14:paraId="2F1DAF75" w14:textId="77777777" w:rsidTr="008C6B4F">
        <w:trPr>
          <w:trHeight w:val="288"/>
        </w:trPr>
        <w:tc>
          <w:tcPr>
            <w:tcW w:w="1456" w:type="dxa"/>
            <w:tcBorders>
              <w:top w:val="nil"/>
              <w:left w:val="nil"/>
              <w:bottom w:val="nil"/>
              <w:right w:val="nil"/>
            </w:tcBorders>
            <w:shd w:val="clear" w:color="auto" w:fill="auto"/>
            <w:noWrap/>
            <w:vAlign w:val="bottom"/>
            <w:hideMark/>
          </w:tcPr>
          <w:p w14:paraId="276F3D2B" w14:textId="77777777" w:rsidR="008C6B4F" w:rsidRDefault="008C6B4F">
            <w:pPr>
              <w:rPr>
                <w:rFonts w:cs="Calibri"/>
                <w:color w:val="000000"/>
              </w:rPr>
            </w:pPr>
            <w:r>
              <w:rPr>
                <w:rFonts w:cs="Calibri"/>
                <w:color w:val="000000"/>
              </w:rPr>
              <w:t>Webador</w:t>
            </w:r>
          </w:p>
        </w:tc>
        <w:tc>
          <w:tcPr>
            <w:tcW w:w="1356" w:type="dxa"/>
            <w:tcBorders>
              <w:top w:val="nil"/>
              <w:left w:val="nil"/>
              <w:bottom w:val="nil"/>
              <w:right w:val="nil"/>
            </w:tcBorders>
            <w:shd w:val="clear" w:color="auto" w:fill="auto"/>
            <w:noWrap/>
            <w:vAlign w:val="bottom"/>
            <w:hideMark/>
          </w:tcPr>
          <w:p w14:paraId="718A6193" w14:textId="77777777" w:rsidR="008C6B4F" w:rsidRDefault="008C6B4F">
            <w:pPr>
              <w:jc w:val="right"/>
              <w:rPr>
                <w:rFonts w:cs="Calibri"/>
                <w:color w:val="000000"/>
              </w:rPr>
            </w:pPr>
            <w:r>
              <w:rPr>
                <w:rFonts w:cs="Calibri"/>
                <w:color w:val="000000"/>
              </w:rPr>
              <w:t>8</w:t>
            </w:r>
          </w:p>
        </w:tc>
        <w:tc>
          <w:tcPr>
            <w:tcW w:w="1103" w:type="dxa"/>
            <w:tcBorders>
              <w:top w:val="nil"/>
              <w:left w:val="nil"/>
              <w:bottom w:val="nil"/>
              <w:right w:val="nil"/>
            </w:tcBorders>
            <w:shd w:val="clear" w:color="auto" w:fill="auto"/>
            <w:noWrap/>
            <w:vAlign w:val="bottom"/>
            <w:hideMark/>
          </w:tcPr>
          <w:p w14:paraId="64CE4521" w14:textId="77777777" w:rsidR="008C6B4F" w:rsidRDefault="008C6B4F">
            <w:pPr>
              <w:jc w:val="right"/>
              <w:rPr>
                <w:rFonts w:cs="Calibri"/>
                <w:color w:val="000000"/>
              </w:rPr>
            </w:pPr>
            <w:r>
              <w:rPr>
                <w:rFonts w:cs="Calibri"/>
                <w:color w:val="000000"/>
              </w:rPr>
              <w:t>8</w:t>
            </w:r>
          </w:p>
        </w:tc>
        <w:tc>
          <w:tcPr>
            <w:tcW w:w="1076" w:type="dxa"/>
            <w:tcBorders>
              <w:top w:val="nil"/>
              <w:left w:val="nil"/>
              <w:bottom w:val="nil"/>
              <w:right w:val="nil"/>
            </w:tcBorders>
            <w:shd w:val="clear" w:color="auto" w:fill="auto"/>
            <w:noWrap/>
            <w:vAlign w:val="bottom"/>
            <w:hideMark/>
          </w:tcPr>
          <w:p w14:paraId="583EDF39" w14:textId="77777777" w:rsidR="008C6B4F" w:rsidRDefault="008C6B4F">
            <w:pPr>
              <w:jc w:val="right"/>
              <w:rPr>
                <w:rFonts w:cs="Calibri"/>
                <w:color w:val="000000"/>
              </w:rPr>
            </w:pPr>
            <w:r>
              <w:rPr>
                <w:rFonts w:cs="Calibri"/>
                <w:color w:val="000000"/>
              </w:rPr>
              <w:t>7</w:t>
            </w:r>
          </w:p>
        </w:tc>
        <w:tc>
          <w:tcPr>
            <w:tcW w:w="1416" w:type="dxa"/>
            <w:tcBorders>
              <w:top w:val="nil"/>
              <w:left w:val="nil"/>
              <w:bottom w:val="nil"/>
              <w:right w:val="nil"/>
            </w:tcBorders>
            <w:shd w:val="clear" w:color="auto" w:fill="auto"/>
            <w:noWrap/>
            <w:vAlign w:val="bottom"/>
            <w:hideMark/>
          </w:tcPr>
          <w:p w14:paraId="7F067E8C" w14:textId="77777777" w:rsidR="008C6B4F" w:rsidRDefault="008C6B4F">
            <w:pPr>
              <w:jc w:val="right"/>
              <w:rPr>
                <w:rFonts w:cs="Calibri"/>
                <w:color w:val="000000"/>
              </w:rPr>
            </w:pPr>
            <w:r>
              <w:rPr>
                <w:rFonts w:cs="Calibri"/>
                <w:color w:val="000000"/>
              </w:rPr>
              <w:t>7</w:t>
            </w:r>
          </w:p>
        </w:tc>
        <w:tc>
          <w:tcPr>
            <w:tcW w:w="876" w:type="dxa"/>
            <w:tcBorders>
              <w:top w:val="nil"/>
              <w:left w:val="nil"/>
              <w:bottom w:val="nil"/>
              <w:right w:val="nil"/>
            </w:tcBorders>
            <w:shd w:val="clear" w:color="auto" w:fill="auto"/>
            <w:noWrap/>
            <w:vAlign w:val="bottom"/>
            <w:hideMark/>
          </w:tcPr>
          <w:p w14:paraId="3731AFD4" w14:textId="77777777" w:rsidR="008C6B4F" w:rsidRDefault="008C6B4F">
            <w:pPr>
              <w:jc w:val="right"/>
              <w:rPr>
                <w:rFonts w:cs="Calibri"/>
                <w:color w:val="000000"/>
              </w:rPr>
            </w:pPr>
            <w:r>
              <w:rPr>
                <w:rFonts w:cs="Calibri"/>
                <w:color w:val="000000"/>
              </w:rPr>
              <w:t>7</w:t>
            </w:r>
          </w:p>
        </w:tc>
        <w:tc>
          <w:tcPr>
            <w:tcW w:w="916" w:type="dxa"/>
            <w:tcBorders>
              <w:top w:val="nil"/>
              <w:left w:val="nil"/>
              <w:bottom w:val="nil"/>
              <w:right w:val="nil"/>
            </w:tcBorders>
            <w:shd w:val="clear" w:color="auto" w:fill="auto"/>
            <w:noWrap/>
            <w:vAlign w:val="bottom"/>
            <w:hideMark/>
          </w:tcPr>
          <w:p w14:paraId="0833324F" w14:textId="77777777" w:rsidR="008C6B4F" w:rsidRDefault="008C6B4F">
            <w:pPr>
              <w:jc w:val="right"/>
              <w:rPr>
                <w:rFonts w:cs="Calibri"/>
                <w:b/>
                <w:bCs/>
                <w:color w:val="000000"/>
              </w:rPr>
            </w:pPr>
            <w:r>
              <w:rPr>
                <w:rFonts w:cs="Calibri"/>
                <w:b/>
                <w:bCs/>
                <w:color w:val="000000"/>
              </w:rPr>
              <w:t>37</w:t>
            </w:r>
          </w:p>
        </w:tc>
      </w:tr>
      <w:tr w:rsidR="008C6B4F" w14:paraId="3E2856D5" w14:textId="77777777" w:rsidTr="008C6B4F">
        <w:trPr>
          <w:trHeight w:val="288"/>
        </w:trPr>
        <w:tc>
          <w:tcPr>
            <w:tcW w:w="1456" w:type="dxa"/>
            <w:tcBorders>
              <w:top w:val="nil"/>
              <w:left w:val="nil"/>
              <w:bottom w:val="nil"/>
              <w:right w:val="nil"/>
            </w:tcBorders>
            <w:shd w:val="clear" w:color="auto" w:fill="auto"/>
            <w:noWrap/>
            <w:vAlign w:val="bottom"/>
            <w:hideMark/>
          </w:tcPr>
          <w:p w14:paraId="20E0DC2B" w14:textId="77777777" w:rsidR="008C6B4F" w:rsidRDefault="008C6B4F">
            <w:pPr>
              <w:rPr>
                <w:rFonts w:cs="Calibri"/>
                <w:color w:val="000000"/>
              </w:rPr>
            </w:pPr>
            <w:r>
              <w:rPr>
                <w:rFonts w:cs="Calibri"/>
                <w:color w:val="000000"/>
              </w:rPr>
              <w:t>WIX</w:t>
            </w:r>
          </w:p>
        </w:tc>
        <w:tc>
          <w:tcPr>
            <w:tcW w:w="1356" w:type="dxa"/>
            <w:tcBorders>
              <w:top w:val="nil"/>
              <w:left w:val="nil"/>
              <w:bottom w:val="nil"/>
              <w:right w:val="nil"/>
            </w:tcBorders>
            <w:shd w:val="clear" w:color="auto" w:fill="auto"/>
            <w:noWrap/>
            <w:vAlign w:val="bottom"/>
            <w:hideMark/>
          </w:tcPr>
          <w:p w14:paraId="6D6B2E17" w14:textId="77777777" w:rsidR="008C6B4F" w:rsidRDefault="008C6B4F">
            <w:pPr>
              <w:jc w:val="right"/>
              <w:rPr>
                <w:rFonts w:cs="Calibri"/>
                <w:color w:val="000000"/>
              </w:rPr>
            </w:pPr>
            <w:r>
              <w:rPr>
                <w:rFonts w:cs="Calibri"/>
                <w:color w:val="000000"/>
              </w:rPr>
              <w:t>6</w:t>
            </w:r>
          </w:p>
        </w:tc>
        <w:tc>
          <w:tcPr>
            <w:tcW w:w="1103" w:type="dxa"/>
            <w:tcBorders>
              <w:top w:val="nil"/>
              <w:left w:val="nil"/>
              <w:bottom w:val="nil"/>
              <w:right w:val="nil"/>
            </w:tcBorders>
            <w:shd w:val="clear" w:color="auto" w:fill="auto"/>
            <w:noWrap/>
            <w:vAlign w:val="bottom"/>
            <w:hideMark/>
          </w:tcPr>
          <w:p w14:paraId="43D42BB4" w14:textId="77777777" w:rsidR="008C6B4F" w:rsidRDefault="008C6B4F">
            <w:pPr>
              <w:jc w:val="right"/>
              <w:rPr>
                <w:rFonts w:cs="Calibri"/>
                <w:color w:val="000000"/>
              </w:rPr>
            </w:pPr>
            <w:r>
              <w:rPr>
                <w:rFonts w:cs="Calibri"/>
                <w:color w:val="000000"/>
              </w:rPr>
              <w:t>5</w:t>
            </w:r>
          </w:p>
        </w:tc>
        <w:tc>
          <w:tcPr>
            <w:tcW w:w="1076" w:type="dxa"/>
            <w:tcBorders>
              <w:top w:val="nil"/>
              <w:left w:val="nil"/>
              <w:bottom w:val="nil"/>
              <w:right w:val="nil"/>
            </w:tcBorders>
            <w:shd w:val="clear" w:color="auto" w:fill="auto"/>
            <w:noWrap/>
            <w:vAlign w:val="bottom"/>
            <w:hideMark/>
          </w:tcPr>
          <w:p w14:paraId="3D9D8244" w14:textId="77777777" w:rsidR="008C6B4F" w:rsidRDefault="008C6B4F">
            <w:pPr>
              <w:jc w:val="right"/>
              <w:rPr>
                <w:rFonts w:cs="Calibri"/>
                <w:color w:val="000000"/>
              </w:rPr>
            </w:pPr>
            <w:r>
              <w:rPr>
                <w:rFonts w:cs="Calibri"/>
                <w:color w:val="000000"/>
              </w:rPr>
              <w:t>5</w:t>
            </w:r>
          </w:p>
        </w:tc>
        <w:tc>
          <w:tcPr>
            <w:tcW w:w="1416" w:type="dxa"/>
            <w:tcBorders>
              <w:top w:val="nil"/>
              <w:left w:val="nil"/>
              <w:bottom w:val="nil"/>
              <w:right w:val="nil"/>
            </w:tcBorders>
            <w:shd w:val="clear" w:color="auto" w:fill="auto"/>
            <w:noWrap/>
            <w:vAlign w:val="bottom"/>
            <w:hideMark/>
          </w:tcPr>
          <w:p w14:paraId="5E9B376E" w14:textId="77777777" w:rsidR="008C6B4F" w:rsidRDefault="008C6B4F">
            <w:pPr>
              <w:jc w:val="right"/>
              <w:rPr>
                <w:rFonts w:cs="Calibri"/>
                <w:color w:val="000000"/>
              </w:rPr>
            </w:pPr>
            <w:r>
              <w:rPr>
                <w:rFonts w:cs="Calibri"/>
                <w:color w:val="000000"/>
              </w:rPr>
              <w:t>4</w:t>
            </w:r>
          </w:p>
        </w:tc>
        <w:tc>
          <w:tcPr>
            <w:tcW w:w="876" w:type="dxa"/>
            <w:tcBorders>
              <w:top w:val="nil"/>
              <w:left w:val="nil"/>
              <w:bottom w:val="nil"/>
              <w:right w:val="nil"/>
            </w:tcBorders>
            <w:shd w:val="clear" w:color="auto" w:fill="auto"/>
            <w:noWrap/>
            <w:vAlign w:val="bottom"/>
            <w:hideMark/>
          </w:tcPr>
          <w:p w14:paraId="03AA50CE" w14:textId="77777777" w:rsidR="008C6B4F" w:rsidRDefault="008C6B4F">
            <w:pPr>
              <w:jc w:val="right"/>
              <w:rPr>
                <w:rFonts w:cs="Calibri"/>
                <w:color w:val="000000"/>
              </w:rPr>
            </w:pPr>
            <w:r>
              <w:rPr>
                <w:rFonts w:cs="Calibri"/>
                <w:color w:val="000000"/>
              </w:rPr>
              <w:t>5</w:t>
            </w:r>
          </w:p>
        </w:tc>
        <w:tc>
          <w:tcPr>
            <w:tcW w:w="916" w:type="dxa"/>
            <w:tcBorders>
              <w:top w:val="nil"/>
              <w:left w:val="nil"/>
              <w:bottom w:val="nil"/>
              <w:right w:val="nil"/>
            </w:tcBorders>
            <w:shd w:val="clear" w:color="auto" w:fill="auto"/>
            <w:noWrap/>
            <w:vAlign w:val="bottom"/>
            <w:hideMark/>
          </w:tcPr>
          <w:p w14:paraId="37EA9A25" w14:textId="77777777" w:rsidR="008C6B4F" w:rsidRDefault="008C6B4F">
            <w:pPr>
              <w:jc w:val="right"/>
              <w:rPr>
                <w:rFonts w:cs="Calibri"/>
                <w:b/>
                <w:bCs/>
                <w:color w:val="000000"/>
              </w:rPr>
            </w:pPr>
            <w:r>
              <w:rPr>
                <w:rFonts w:cs="Calibri"/>
                <w:b/>
                <w:bCs/>
                <w:color w:val="000000"/>
              </w:rPr>
              <w:t>25</w:t>
            </w:r>
          </w:p>
        </w:tc>
      </w:tr>
      <w:tr w:rsidR="008C6B4F" w14:paraId="0CEBE5CB" w14:textId="77777777" w:rsidTr="008C6B4F">
        <w:trPr>
          <w:trHeight w:val="288"/>
        </w:trPr>
        <w:tc>
          <w:tcPr>
            <w:tcW w:w="1456" w:type="dxa"/>
            <w:tcBorders>
              <w:top w:val="nil"/>
              <w:left w:val="nil"/>
              <w:bottom w:val="nil"/>
              <w:right w:val="nil"/>
            </w:tcBorders>
            <w:shd w:val="clear" w:color="auto" w:fill="auto"/>
            <w:noWrap/>
            <w:vAlign w:val="bottom"/>
            <w:hideMark/>
          </w:tcPr>
          <w:p w14:paraId="2C97F79B" w14:textId="77777777" w:rsidR="008C6B4F" w:rsidRDefault="008C6B4F">
            <w:pPr>
              <w:rPr>
                <w:rFonts w:cs="Calibri"/>
                <w:color w:val="000000"/>
              </w:rPr>
            </w:pPr>
            <w:r>
              <w:rPr>
                <w:rFonts w:cs="Calibri"/>
                <w:color w:val="000000"/>
              </w:rPr>
              <w:t>Jimdo</w:t>
            </w:r>
          </w:p>
        </w:tc>
        <w:tc>
          <w:tcPr>
            <w:tcW w:w="1356" w:type="dxa"/>
            <w:tcBorders>
              <w:top w:val="nil"/>
              <w:left w:val="nil"/>
              <w:bottom w:val="nil"/>
              <w:right w:val="nil"/>
            </w:tcBorders>
            <w:shd w:val="clear" w:color="auto" w:fill="auto"/>
            <w:noWrap/>
            <w:vAlign w:val="bottom"/>
            <w:hideMark/>
          </w:tcPr>
          <w:p w14:paraId="5D02C10F" w14:textId="77777777" w:rsidR="008C6B4F" w:rsidRDefault="008C6B4F">
            <w:pPr>
              <w:jc w:val="right"/>
              <w:rPr>
                <w:rFonts w:cs="Calibri"/>
                <w:color w:val="000000"/>
              </w:rPr>
            </w:pPr>
            <w:r>
              <w:rPr>
                <w:rFonts w:cs="Calibri"/>
                <w:color w:val="000000"/>
              </w:rPr>
              <w:t>1</w:t>
            </w:r>
          </w:p>
        </w:tc>
        <w:tc>
          <w:tcPr>
            <w:tcW w:w="1103" w:type="dxa"/>
            <w:tcBorders>
              <w:top w:val="nil"/>
              <w:left w:val="nil"/>
              <w:bottom w:val="nil"/>
              <w:right w:val="nil"/>
            </w:tcBorders>
            <w:shd w:val="clear" w:color="auto" w:fill="auto"/>
            <w:noWrap/>
            <w:vAlign w:val="bottom"/>
            <w:hideMark/>
          </w:tcPr>
          <w:p w14:paraId="4DB54ECA" w14:textId="77777777" w:rsidR="008C6B4F" w:rsidRDefault="008C6B4F">
            <w:pPr>
              <w:jc w:val="right"/>
              <w:rPr>
                <w:rFonts w:cs="Calibri"/>
                <w:color w:val="000000"/>
              </w:rPr>
            </w:pPr>
            <w:r>
              <w:rPr>
                <w:rFonts w:cs="Calibri"/>
                <w:color w:val="000000"/>
              </w:rPr>
              <w:t>2</w:t>
            </w:r>
          </w:p>
        </w:tc>
        <w:tc>
          <w:tcPr>
            <w:tcW w:w="1076" w:type="dxa"/>
            <w:tcBorders>
              <w:top w:val="nil"/>
              <w:left w:val="nil"/>
              <w:bottom w:val="nil"/>
              <w:right w:val="nil"/>
            </w:tcBorders>
            <w:shd w:val="clear" w:color="auto" w:fill="auto"/>
            <w:noWrap/>
            <w:vAlign w:val="bottom"/>
            <w:hideMark/>
          </w:tcPr>
          <w:p w14:paraId="3F9C7C44" w14:textId="77777777" w:rsidR="008C6B4F" w:rsidRDefault="008C6B4F">
            <w:pPr>
              <w:jc w:val="right"/>
              <w:rPr>
                <w:rFonts w:cs="Calibri"/>
                <w:color w:val="000000"/>
              </w:rPr>
            </w:pPr>
            <w:r>
              <w:rPr>
                <w:rFonts w:cs="Calibri"/>
                <w:color w:val="000000"/>
              </w:rPr>
              <w:t>2</w:t>
            </w:r>
          </w:p>
        </w:tc>
        <w:tc>
          <w:tcPr>
            <w:tcW w:w="1416" w:type="dxa"/>
            <w:tcBorders>
              <w:top w:val="nil"/>
              <w:left w:val="nil"/>
              <w:bottom w:val="nil"/>
              <w:right w:val="nil"/>
            </w:tcBorders>
            <w:shd w:val="clear" w:color="auto" w:fill="auto"/>
            <w:noWrap/>
            <w:vAlign w:val="bottom"/>
            <w:hideMark/>
          </w:tcPr>
          <w:p w14:paraId="71581138" w14:textId="77777777" w:rsidR="008C6B4F" w:rsidRDefault="008C6B4F">
            <w:pPr>
              <w:jc w:val="right"/>
              <w:rPr>
                <w:rFonts w:cs="Calibri"/>
                <w:color w:val="000000"/>
              </w:rPr>
            </w:pPr>
            <w:r>
              <w:rPr>
                <w:rFonts w:cs="Calibri"/>
                <w:color w:val="000000"/>
              </w:rPr>
              <w:t>1</w:t>
            </w:r>
          </w:p>
        </w:tc>
        <w:tc>
          <w:tcPr>
            <w:tcW w:w="876" w:type="dxa"/>
            <w:tcBorders>
              <w:top w:val="nil"/>
              <w:left w:val="nil"/>
              <w:bottom w:val="nil"/>
              <w:right w:val="nil"/>
            </w:tcBorders>
            <w:shd w:val="clear" w:color="auto" w:fill="auto"/>
            <w:noWrap/>
            <w:vAlign w:val="bottom"/>
            <w:hideMark/>
          </w:tcPr>
          <w:p w14:paraId="5A998D59" w14:textId="77777777" w:rsidR="008C6B4F" w:rsidRDefault="008C6B4F">
            <w:pPr>
              <w:jc w:val="right"/>
              <w:rPr>
                <w:rFonts w:cs="Calibri"/>
                <w:color w:val="000000"/>
              </w:rPr>
            </w:pPr>
            <w:r>
              <w:rPr>
                <w:rFonts w:cs="Calibri"/>
                <w:color w:val="000000"/>
              </w:rPr>
              <w:t>1</w:t>
            </w:r>
          </w:p>
        </w:tc>
        <w:tc>
          <w:tcPr>
            <w:tcW w:w="916" w:type="dxa"/>
            <w:tcBorders>
              <w:top w:val="nil"/>
              <w:left w:val="nil"/>
              <w:bottom w:val="nil"/>
              <w:right w:val="nil"/>
            </w:tcBorders>
            <w:shd w:val="clear" w:color="auto" w:fill="auto"/>
            <w:noWrap/>
            <w:vAlign w:val="bottom"/>
            <w:hideMark/>
          </w:tcPr>
          <w:p w14:paraId="4FD080D9" w14:textId="77777777" w:rsidR="008C6B4F" w:rsidRDefault="008C6B4F">
            <w:pPr>
              <w:jc w:val="right"/>
              <w:rPr>
                <w:rFonts w:cs="Calibri"/>
                <w:b/>
                <w:bCs/>
                <w:color w:val="000000"/>
              </w:rPr>
            </w:pPr>
            <w:r>
              <w:rPr>
                <w:rFonts w:cs="Calibri"/>
                <w:b/>
                <w:bCs/>
                <w:color w:val="000000"/>
              </w:rPr>
              <w:t>7</w:t>
            </w:r>
          </w:p>
        </w:tc>
      </w:tr>
      <w:tr w:rsidR="008C6B4F" w14:paraId="5A883577" w14:textId="77777777" w:rsidTr="008C6B4F">
        <w:trPr>
          <w:trHeight w:val="288"/>
        </w:trPr>
        <w:tc>
          <w:tcPr>
            <w:tcW w:w="1456" w:type="dxa"/>
            <w:tcBorders>
              <w:top w:val="nil"/>
              <w:left w:val="nil"/>
              <w:bottom w:val="nil"/>
              <w:right w:val="nil"/>
            </w:tcBorders>
            <w:shd w:val="clear" w:color="auto" w:fill="auto"/>
            <w:noWrap/>
            <w:vAlign w:val="bottom"/>
            <w:hideMark/>
          </w:tcPr>
          <w:p w14:paraId="50DB51DF" w14:textId="77777777" w:rsidR="008C6B4F" w:rsidRDefault="008C6B4F">
            <w:pPr>
              <w:rPr>
                <w:rFonts w:cs="Calibri"/>
                <w:color w:val="000000"/>
              </w:rPr>
            </w:pPr>
            <w:r>
              <w:rPr>
                <w:rFonts w:cs="Calibri"/>
                <w:color w:val="000000"/>
              </w:rPr>
              <w:t>Squarespace</w:t>
            </w:r>
          </w:p>
        </w:tc>
        <w:tc>
          <w:tcPr>
            <w:tcW w:w="1356" w:type="dxa"/>
            <w:tcBorders>
              <w:top w:val="nil"/>
              <w:left w:val="nil"/>
              <w:bottom w:val="nil"/>
              <w:right w:val="nil"/>
            </w:tcBorders>
            <w:shd w:val="clear" w:color="auto" w:fill="auto"/>
            <w:noWrap/>
            <w:vAlign w:val="bottom"/>
            <w:hideMark/>
          </w:tcPr>
          <w:p w14:paraId="08E0A98A" w14:textId="77777777" w:rsidR="008C6B4F" w:rsidRDefault="008C6B4F">
            <w:pPr>
              <w:jc w:val="right"/>
              <w:rPr>
                <w:rFonts w:cs="Calibri"/>
                <w:color w:val="000000"/>
              </w:rPr>
            </w:pPr>
            <w:r>
              <w:rPr>
                <w:rFonts w:cs="Calibri"/>
                <w:color w:val="000000"/>
              </w:rPr>
              <w:t>2</w:t>
            </w:r>
          </w:p>
        </w:tc>
        <w:tc>
          <w:tcPr>
            <w:tcW w:w="1103" w:type="dxa"/>
            <w:tcBorders>
              <w:top w:val="nil"/>
              <w:left w:val="nil"/>
              <w:bottom w:val="nil"/>
              <w:right w:val="nil"/>
            </w:tcBorders>
            <w:shd w:val="clear" w:color="auto" w:fill="auto"/>
            <w:noWrap/>
            <w:vAlign w:val="bottom"/>
            <w:hideMark/>
          </w:tcPr>
          <w:p w14:paraId="2DD4B839" w14:textId="77777777" w:rsidR="008C6B4F" w:rsidRDefault="008C6B4F">
            <w:pPr>
              <w:jc w:val="right"/>
              <w:rPr>
                <w:rFonts w:cs="Calibri"/>
                <w:color w:val="000000"/>
              </w:rPr>
            </w:pPr>
            <w:r>
              <w:rPr>
                <w:rFonts w:cs="Calibri"/>
                <w:color w:val="000000"/>
              </w:rPr>
              <w:t>1</w:t>
            </w:r>
          </w:p>
        </w:tc>
        <w:tc>
          <w:tcPr>
            <w:tcW w:w="1076" w:type="dxa"/>
            <w:tcBorders>
              <w:top w:val="nil"/>
              <w:left w:val="nil"/>
              <w:bottom w:val="nil"/>
              <w:right w:val="nil"/>
            </w:tcBorders>
            <w:shd w:val="clear" w:color="auto" w:fill="auto"/>
            <w:noWrap/>
            <w:vAlign w:val="bottom"/>
            <w:hideMark/>
          </w:tcPr>
          <w:p w14:paraId="54AC392C" w14:textId="77777777" w:rsidR="008C6B4F" w:rsidRDefault="008C6B4F">
            <w:pPr>
              <w:jc w:val="right"/>
              <w:rPr>
                <w:rFonts w:cs="Calibri"/>
                <w:color w:val="000000"/>
              </w:rPr>
            </w:pPr>
            <w:r>
              <w:rPr>
                <w:rFonts w:cs="Calibri"/>
                <w:color w:val="000000"/>
              </w:rPr>
              <w:t>1</w:t>
            </w:r>
          </w:p>
        </w:tc>
        <w:tc>
          <w:tcPr>
            <w:tcW w:w="1416" w:type="dxa"/>
            <w:tcBorders>
              <w:top w:val="nil"/>
              <w:left w:val="nil"/>
              <w:bottom w:val="nil"/>
              <w:right w:val="nil"/>
            </w:tcBorders>
            <w:shd w:val="clear" w:color="auto" w:fill="auto"/>
            <w:noWrap/>
            <w:vAlign w:val="bottom"/>
            <w:hideMark/>
          </w:tcPr>
          <w:p w14:paraId="6E1A3E59" w14:textId="77777777" w:rsidR="008C6B4F" w:rsidRDefault="008C6B4F">
            <w:pPr>
              <w:jc w:val="right"/>
              <w:rPr>
                <w:rFonts w:cs="Calibri"/>
                <w:color w:val="000000"/>
              </w:rPr>
            </w:pPr>
            <w:r>
              <w:rPr>
                <w:rFonts w:cs="Calibri"/>
                <w:color w:val="000000"/>
              </w:rPr>
              <w:t>1</w:t>
            </w:r>
          </w:p>
        </w:tc>
        <w:tc>
          <w:tcPr>
            <w:tcW w:w="876" w:type="dxa"/>
            <w:tcBorders>
              <w:top w:val="nil"/>
              <w:left w:val="nil"/>
              <w:bottom w:val="nil"/>
              <w:right w:val="nil"/>
            </w:tcBorders>
            <w:shd w:val="clear" w:color="auto" w:fill="auto"/>
            <w:noWrap/>
            <w:vAlign w:val="bottom"/>
            <w:hideMark/>
          </w:tcPr>
          <w:p w14:paraId="7FD6D5B6" w14:textId="77777777" w:rsidR="008C6B4F" w:rsidRDefault="008C6B4F">
            <w:pPr>
              <w:jc w:val="right"/>
              <w:rPr>
                <w:rFonts w:cs="Calibri"/>
                <w:color w:val="000000"/>
              </w:rPr>
            </w:pPr>
            <w:r>
              <w:rPr>
                <w:rFonts w:cs="Calibri"/>
                <w:color w:val="000000"/>
              </w:rPr>
              <w:t>1</w:t>
            </w:r>
          </w:p>
        </w:tc>
        <w:tc>
          <w:tcPr>
            <w:tcW w:w="916" w:type="dxa"/>
            <w:tcBorders>
              <w:top w:val="nil"/>
              <w:left w:val="nil"/>
              <w:bottom w:val="nil"/>
              <w:right w:val="nil"/>
            </w:tcBorders>
            <w:shd w:val="clear" w:color="auto" w:fill="auto"/>
            <w:noWrap/>
            <w:vAlign w:val="bottom"/>
            <w:hideMark/>
          </w:tcPr>
          <w:p w14:paraId="6FD1B135" w14:textId="77777777" w:rsidR="008C6B4F" w:rsidRDefault="008C6B4F">
            <w:pPr>
              <w:jc w:val="right"/>
              <w:rPr>
                <w:rFonts w:cs="Calibri"/>
                <w:b/>
                <w:bCs/>
                <w:color w:val="000000"/>
              </w:rPr>
            </w:pPr>
            <w:r>
              <w:rPr>
                <w:rFonts w:cs="Calibri"/>
                <w:b/>
                <w:bCs/>
                <w:color w:val="000000"/>
              </w:rPr>
              <w:t>6</w:t>
            </w:r>
          </w:p>
        </w:tc>
      </w:tr>
      <w:tr w:rsidR="008C6B4F" w14:paraId="69267322" w14:textId="77777777" w:rsidTr="008C6B4F">
        <w:trPr>
          <w:trHeight w:val="288"/>
        </w:trPr>
        <w:tc>
          <w:tcPr>
            <w:tcW w:w="1456" w:type="dxa"/>
            <w:tcBorders>
              <w:top w:val="nil"/>
              <w:left w:val="nil"/>
              <w:bottom w:val="nil"/>
              <w:right w:val="nil"/>
            </w:tcBorders>
            <w:shd w:val="clear" w:color="auto" w:fill="auto"/>
            <w:noWrap/>
            <w:vAlign w:val="bottom"/>
            <w:hideMark/>
          </w:tcPr>
          <w:p w14:paraId="3677EFC5" w14:textId="382DB107" w:rsidR="008C6B4F" w:rsidRDefault="008C6B4F">
            <w:pPr>
              <w:rPr>
                <w:rFonts w:cs="Calibri"/>
                <w:color w:val="000000"/>
              </w:rPr>
            </w:pPr>
            <w:r>
              <w:rPr>
                <w:rFonts w:cs="Calibri"/>
                <w:noProof/>
                <w:color w:val="000000"/>
              </w:rPr>
              <w:drawing>
                <wp:anchor distT="0" distB="0" distL="114300" distR="114300" simplePos="0" relativeHeight="251600896" behindDoc="0" locked="0" layoutInCell="1" allowOverlap="1" wp14:anchorId="019E50E1" wp14:editId="617C4219">
                  <wp:simplePos x="0" y="0"/>
                  <wp:positionH relativeFrom="column">
                    <wp:posOffset>635</wp:posOffset>
                  </wp:positionH>
                  <wp:positionV relativeFrom="paragraph">
                    <wp:posOffset>40005</wp:posOffset>
                  </wp:positionV>
                  <wp:extent cx="5222875" cy="2750820"/>
                  <wp:effectExtent l="0" t="0" r="0" b="0"/>
                  <wp:wrapNone/>
                  <wp:docPr id="78" name="Chart 78">
                    <a:extLst xmlns:a="http://schemas.openxmlformats.org/drawingml/2006/main">
                      <a:ext uri="{FF2B5EF4-FFF2-40B4-BE49-F238E27FC236}">
                        <a16:creationId xmlns:a16="http://schemas.microsoft.com/office/drawing/2014/main" id="{D17F8E70-0C3B-F14D-1E85-98FD22F4C3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14:sizeRelH relativeFrom="page">
                    <wp14:pctWidth>0</wp14:pctWidth>
                  </wp14:sizeRelH>
                  <wp14:sizeRelV relativeFrom="page">
                    <wp14:pctHeight>0</wp14:pctHeight>
                  </wp14:sizeRelV>
                </wp:anchor>
              </w:drawing>
            </w:r>
          </w:p>
          <w:tbl>
            <w:tblPr>
              <w:tblW w:w="0" w:type="auto"/>
              <w:tblCellSpacing w:w="0" w:type="dxa"/>
              <w:tblCellMar>
                <w:left w:w="0" w:type="dxa"/>
                <w:right w:w="0" w:type="dxa"/>
              </w:tblCellMar>
              <w:tblLook w:val="04A0" w:firstRow="1" w:lastRow="0" w:firstColumn="1" w:lastColumn="0" w:noHBand="0" w:noVBand="1"/>
            </w:tblPr>
            <w:tblGrid>
              <w:gridCol w:w="1240"/>
            </w:tblGrid>
            <w:tr w:rsidR="008C6B4F" w14:paraId="6491AD71" w14:textId="77777777">
              <w:trPr>
                <w:trHeight w:val="288"/>
                <w:tblCellSpacing w:w="0" w:type="dxa"/>
              </w:trPr>
              <w:tc>
                <w:tcPr>
                  <w:tcW w:w="1240" w:type="dxa"/>
                  <w:tcBorders>
                    <w:top w:val="nil"/>
                    <w:left w:val="nil"/>
                    <w:bottom w:val="nil"/>
                    <w:right w:val="nil"/>
                  </w:tcBorders>
                  <w:shd w:val="clear" w:color="auto" w:fill="auto"/>
                  <w:noWrap/>
                  <w:vAlign w:val="bottom"/>
                  <w:hideMark/>
                </w:tcPr>
                <w:p w14:paraId="323634BB" w14:textId="77777777" w:rsidR="008C6B4F" w:rsidRDefault="008C6B4F">
                  <w:pPr>
                    <w:rPr>
                      <w:rFonts w:cs="Calibri"/>
                      <w:color w:val="000000"/>
                    </w:rPr>
                  </w:pPr>
                </w:p>
              </w:tc>
            </w:tr>
          </w:tbl>
          <w:p w14:paraId="43B7BB24" w14:textId="77777777" w:rsidR="008C6B4F" w:rsidRDefault="008C6B4F">
            <w:pPr>
              <w:rPr>
                <w:rFonts w:cs="Calibri"/>
                <w:color w:val="000000"/>
              </w:rPr>
            </w:pPr>
          </w:p>
        </w:tc>
        <w:tc>
          <w:tcPr>
            <w:tcW w:w="1356" w:type="dxa"/>
            <w:tcBorders>
              <w:top w:val="nil"/>
              <w:left w:val="nil"/>
              <w:bottom w:val="nil"/>
              <w:right w:val="nil"/>
            </w:tcBorders>
            <w:shd w:val="clear" w:color="auto" w:fill="auto"/>
            <w:noWrap/>
            <w:vAlign w:val="bottom"/>
            <w:hideMark/>
          </w:tcPr>
          <w:p w14:paraId="7A932DEA"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7B55620A"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159F198A"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13A37902"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01660C36"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42EF15DC" w14:textId="77777777" w:rsidR="008C6B4F" w:rsidRDefault="008C6B4F">
            <w:pPr>
              <w:rPr>
                <w:sz w:val="20"/>
                <w:szCs w:val="20"/>
              </w:rPr>
            </w:pPr>
          </w:p>
        </w:tc>
      </w:tr>
      <w:tr w:rsidR="008C6B4F" w14:paraId="4BE99591" w14:textId="77777777" w:rsidTr="008C6B4F">
        <w:trPr>
          <w:trHeight w:val="288"/>
        </w:trPr>
        <w:tc>
          <w:tcPr>
            <w:tcW w:w="1456" w:type="dxa"/>
            <w:tcBorders>
              <w:top w:val="nil"/>
              <w:left w:val="nil"/>
              <w:bottom w:val="nil"/>
              <w:right w:val="nil"/>
            </w:tcBorders>
            <w:shd w:val="clear" w:color="auto" w:fill="auto"/>
            <w:noWrap/>
            <w:vAlign w:val="bottom"/>
            <w:hideMark/>
          </w:tcPr>
          <w:p w14:paraId="031BDF55"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5F537CA5"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20E1ABB3"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0C84AFC6"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5957E5D1"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1C18672F"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6F3B2AE5" w14:textId="77777777" w:rsidR="008C6B4F" w:rsidRDefault="008C6B4F">
            <w:pPr>
              <w:rPr>
                <w:sz w:val="20"/>
                <w:szCs w:val="20"/>
              </w:rPr>
            </w:pPr>
          </w:p>
        </w:tc>
      </w:tr>
      <w:tr w:rsidR="008C6B4F" w14:paraId="6A3720F8" w14:textId="77777777" w:rsidTr="008C6B4F">
        <w:trPr>
          <w:trHeight w:val="288"/>
        </w:trPr>
        <w:tc>
          <w:tcPr>
            <w:tcW w:w="1456" w:type="dxa"/>
            <w:tcBorders>
              <w:top w:val="nil"/>
              <w:left w:val="nil"/>
              <w:bottom w:val="nil"/>
              <w:right w:val="nil"/>
            </w:tcBorders>
            <w:shd w:val="clear" w:color="auto" w:fill="auto"/>
            <w:noWrap/>
            <w:vAlign w:val="bottom"/>
            <w:hideMark/>
          </w:tcPr>
          <w:p w14:paraId="5B1BB79D"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515FD701"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64C81A73"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6BABACDA"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341329CC"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5E3741A9"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08DEE656" w14:textId="77777777" w:rsidR="008C6B4F" w:rsidRDefault="008C6B4F">
            <w:pPr>
              <w:rPr>
                <w:sz w:val="20"/>
                <w:szCs w:val="20"/>
              </w:rPr>
            </w:pPr>
          </w:p>
        </w:tc>
      </w:tr>
      <w:tr w:rsidR="008C6B4F" w14:paraId="0B873A42" w14:textId="77777777" w:rsidTr="008C6B4F">
        <w:trPr>
          <w:trHeight w:val="288"/>
        </w:trPr>
        <w:tc>
          <w:tcPr>
            <w:tcW w:w="1456" w:type="dxa"/>
            <w:tcBorders>
              <w:top w:val="nil"/>
              <w:left w:val="nil"/>
              <w:bottom w:val="nil"/>
              <w:right w:val="nil"/>
            </w:tcBorders>
            <w:shd w:val="clear" w:color="auto" w:fill="auto"/>
            <w:noWrap/>
            <w:vAlign w:val="bottom"/>
            <w:hideMark/>
          </w:tcPr>
          <w:p w14:paraId="5FF8BEFB"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64C38ACF"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3CB1090E"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6EB54077"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3A770207"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0295967F"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3FBB3258" w14:textId="77777777" w:rsidR="008C6B4F" w:rsidRDefault="008C6B4F">
            <w:pPr>
              <w:rPr>
                <w:sz w:val="20"/>
                <w:szCs w:val="20"/>
              </w:rPr>
            </w:pPr>
          </w:p>
        </w:tc>
      </w:tr>
      <w:tr w:rsidR="008C6B4F" w14:paraId="12AEBB30" w14:textId="77777777" w:rsidTr="008C6B4F">
        <w:trPr>
          <w:trHeight w:val="288"/>
        </w:trPr>
        <w:tc>
          <w:tcPr>
            <w:tcW w:w="1456" w:type="dxa"/>
            <w:tcBorders>
              <w:top w:val="nil"/>
              <w:left w:val="nil"/>
              <w:bottom w:val="nil"/>
              <w:right w:val="nil"/>
            </w:tcBorders>
            <w:shd w:val="clear" w:color="auto" w:fill="auto"/>
            <w:noWrap/>
            <w:vAlign w:val="bottom"/>
            <w:hideMark/>
          </w:tcPr>
          <w:p w14:paraId="5DD2A9C0"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75C7184B"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71FBE483"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677A6BC0"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5E848FD2"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1E8E5AC9"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563D8F49" w14:textId="77777777" w:rsidR="008C6B4F" w:rsidRDefault="008C6B4F">
            <w:pPr>
              <w:rPr>
                <w:sz w:val="20"/>
                <w:szCs w:val="20"/>
              </w:rPr>
            </w:pPr>
          </w:p>
        </w:tc>
      </w:tr>
      <w:tr w:rsidR="008C6B4F" w14:paraId="542B7325" w14:textId="77777777" w:rsidTr="008C6B4F">
        <w:trPr>
          <w:trHeight w:val="288"/>
        </w:trPr>
        <w:tc>
          <w:tcPr>
            <w:tcW w:w="1456" w:type="dxa"/>
            <w:tcBorders>
              <w:top w:val="nil"/>
              <w:left w:val="nil"/>
              <w:bottom w:val="nil"/>
              <w:right w:val="nil"/>
            </w:tcBorders>
            <w:shd w:val="clear" w:color="auto" w:fill="auto"/>
            <w:noWrap/>
            <w:vAlign w:val="bottom"/>
            <w:hideMark/>
          </w:tcPr>
          <w:p w14:paraId="544FE7D8"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187E2748"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3AB5B884"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6874851B"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59233EE3"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383081C0"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37EE832F" w14:textId="77777777" w:rsidR="008C6B4F" w:rsidRDefault="008C6B4F">
            <w:pPr>
              <w:rPr>
                <w:sz w:val="20"/>
                <w:szCs w:val="20"/>
              </w:rPr>
            </w:pPr>
          </w:p>
        </w:tc>
      </w:tr>
      <w:tr w:rsidR="008C6B4F" w14:paraId="55D61C3E" w14:textId="77777777" w:rsidTr="008C6B4F">
        <w:trPr>
          <w:trHeight w:val="288"/>
        </w:trPr>
        <w:tc>
          <w:tcPr>
            <w:tcW w:w="1456" w:type="dxa"/>
            <w:tcBorders>
              <w:top w:val="nil"/>
              <w:left w:val="nil"/>
              <w:bottom w:val="nil"/>
              <w:right w:val="nil"/>
            </w:tcBorders>
            <w:shd w:val="clear" w:color="auto" w:fill="auto"/>
            <w:noWrap/>
            <w:vAlign w:val="bottom"/>
            <w:hideMark/>
          </w:tcPr>
          <w:p w14:paraId="21ED40D0"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25DC3465"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0BD2CF73"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316D3091"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44ECF095"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50D67006"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4D948599" w14:textId="77777777" w:rsidR="008C6B4F" w:rsidRDefault="008C6B4F">
            <w:pPr>
              <w:rPr>
                <w:sz w:val="20"/>
                <w:szCs w:val="20"/>
              </w:rPr>
            </w:pPr>
          </w:p>
        </w:tc>
      </w:tr>
      <w:tr w:rsidR="008C6B4F" w14:paraId="7A59166B" w14:textId="77777777" w:rsidTr="008C6B4F">
        <w:trPr>
          <w:trHeight w:val="288"/>
        </w:trPr>
        <w:tc>
          <w:tcPr>
            <w:tcW w:w="1456" w:type="dxa"/>
            <w:tcBorders>
              <w:top w:val="nil"/>
              <w:left w:val="nil"/>
              <w:bottom w:val="nil"/>
              <w:right w:val="nil"/>
            </w:tcBorders>
            <w:shd w:val="clear" w:color="auto" w:fill="auto"/>
            <w:noWrap/>
            <w:vAlign w:val="bottom"/>
            <w:hideMark/>
          </w:tcPr>
          <w:p w14:paraId="12065250"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17908E19"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1FA8100E"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0D7C9AB1"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00473539"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46D172AB"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6C28F558" w14:textId="77777777" w:rsidR="008C6B4F" w:rsidRDefault="008C6B4F">
            <w:pPr>
              <w:rPr>
                <w:sz w:val="20"/>
                <w:szCs w:val="20"/>
              </w:rPr>
            </w:pPr>
          </w:p>
        </w:tc>
      </w:tr>
      <w:tr w:rsidR="008C6B4F" w14:paraId="085E0D6A" w14:textId="77777777" w:rsidTr="008C6B4F">
        <w:trPr>
          <w:trHeight w:val="288"/>
        </w:trPr>
        <w:tc>
          <w:tcPr>
            <w:tcW w:w="1456" w:type="dxa"/>
            <w:tcBorders>
              <w:top w:val="nil"/>
              <w:left w:val="nil"/>
              <w:bottom w:val="nil"/>
              <w:right w:val="nil"/>
            </w:tcBorders>
            <w:shd w:val="clear" w:color="auto" w:fill="auto"/>
            <w:noWrap/>
            <w:vAlign w:val="bottom"/>
            <w:hideMark/>
          </w:tcPr>
          <w:p w14:paraId="46BE04FA"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02D1B946"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42BD6CB9"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7800DB2F"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53E59315"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294873F5"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5B9543FC" w14:textId="77777777" w:rsidR="008C6B4F" w:rsidRDefault="008C6B4F">
            <w:pPr>
              <w:rPr>
                <w:sz w:val="20"/>
                <w:szCs w:val="20"/>
              </w:rPr>
            </w:pPr>
          </w:p>
        </w:tc>
      </w:tr>
      <w:tr w:rsidR="008C6B4F" w14:paraId="33F3CF29" w14:textId="77777777" w:rsidTr="008C6B4F">
        <w:trPr>
          <w:trHeight w:val="288"/>
        </w:trPr>
        <w:tc>
          <w:tcPr>
            <w:tcW w:w="1456" w:type="dxa"/>
            <w:tcBorders>
              <w:top w:val="nil"/>
              <w:left w:val="nil"/>
              <w:bottom w:val="nil"/>
              <w:right w:val="nil"/>
            </w:tcBorders>
            <w:shd w:val="clear" w:color="auto" w:fill="auto"/>
            <w:noWrap/>
            <w:vAlign w:val="bottom"/>
            <w:hideMark/>
          </w:tcPr>
          <w:p w14:paraId="1B356072"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69C1AD15"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4619FD42"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6E15A5C4"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4F853368"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44120981"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030362D9" w14:textId="77777777" w:rsidR="008C6B4F" w:rsidRDefault="008C6B4F">
            <w:pPr>
              <w:rPr>
                <w:sz w:val="20"/>
                <w:szCs w:val="20"/>
              </w:rPr>
            </w:pPr>
          </w:p>
        </w:tc>
      </w:tr>
      <w:tr w:rsidR="008C6B4F" w14:paraId="23914363" w14:textId="77777777" w:rsidTr="008C6B4F">
        <w:trPr>
          <w:trHeight w:val="288"/>
        </w:trPr>
        <w:tc>
          <w:tcPr>
            <w:tcW w:w="1456" w:type="dxa"/>
            <w:tcBorders>
              <w:top w:val="nil"/>
              <w:left w:val="nil"/>
              <w:bottom w:val="nil"/>
              <w:right w:val="nil"/>
            </w:tcBorders>
            <w:shd w:val="clear" w:color="auto" w:fill="auto"/>
            <w:noWrap/>
            <w:vAlign w:val="bottom"/>
            <w:hideMark/>
          </w:tcPr>
          <w:p w14:paraId="2B5F37CF"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7EECB77E"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5A485EEC"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256E7135"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18F9C032"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404EEBA5"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2EB2FC99" w14:textId="77777777" w:rsidR="008C6B4F" w:rsidRDefault="008C6B4F">
            <w:pPr>
              <w:rPr>
                <w:sz w:val="20"/>
                <w:szCs w:val="20"/>
              </w:rPr>
            </w:pPr>
          </w:p>
        </w:tc>
      </w:tr>
      <w:tr w:rsidR="008C6B4F" w14:paraId="21B7429D" w14:textId="77777777" w:rsidTr="008C6B4F">
        <w:trPr>
          <w:trHeight w:val="288"/>
        </w:trPr>
        <w:tc>
          <w:tcPr>
            <w:tcW w:w="1456" w:type="dxa"/>
            <w:tcBorders>
              <w:top w:val="nil"/>
              <w:left w:val="nil"/>
              <w:bottom w:val="nil"/>
              <w:right w:val="nil"/>
            </w:tcBorders>
            <w:shd w:val="clear" w:color="auto" w:fill="auto"/>
            <w:noWrap/>
            <w:vAlign w:val="bottom"/>
            <w:hideMark/>
          </w:tcPr>
          <w:p w14:paraId="16D30396"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383D4412"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21693152"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5B95D4E7"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1E159203"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3C8F4CBD"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607FCBB8" w14:textId="77777777" w:rsidR="008C6B4F" w:rsidRDefault="008C6B4F">
            <w:pPr>
              <w:rPr>
                <w:sz w:val="20"/>
                <w:szCs w:val="20"/>
              </w:rPr>
            </w:pPr>
          </w:p>
        </w:tc>
      </w:tr>
      <w:tr w:rsidR="008C6B4F" w14:paraId="2EFA939F" w14:textId="77777777" w:rsidTr="008C6B4F">
        <w:trPr>
          <w:trHeight w:val="288"/>
        </w:trPr>
        <w:tc>
          <w:tcPr>
            <w:tcW w:w="1456" w:type="dxa"/>
            <w:tcBorders>
              <w:top w:val="nil"/>
              <w:left w:val="nil"/>
              <w:bottom w:val="nil"/>
              <w:right w:val="nil"/>
            </w:tcBorders>
            <w:shd w:val="clear" w:color="auto" w:fill="auto"/>
            <w:noWrap/>
            <w:vAlign w:val="bottom"/>
            <w:hideMark/>
          </w:tcPr>
          <w:p w14:paraId="0E8342AD"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5CA19ED1"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3F56AC11"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7B13D07A"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4231E363"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0EED2B9A"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3BAE763B" w14:textId="77777777" w:rsidR="008C6B4F" w:rsidRDefault="008C6B4F">
            <w:pPr>
              <w:rPr>
                <w:sz w:val="20"/>
                <w:szCs w:val="20"/>
              </w:rPr>
            </w:pPr>
          </w:p>
        </w:tc>
      </w:tr>
      <w:tr w:rsidR="008C6B4F" w14:paraId="3E288E55" w14:textId="77777777" w:rsidTr="008C6B4F">
        <w:trPr>
          <w:trHeight w:val="288"/>
        </w:trPr>
        <w:tc>
          <w:tcPr>
            <w:tcW w:w="1456" w:type="dxa"/>
            <w:tcBorders>
              <w:top w:val="nil"/>
              <w:left w:val="nil"/>
              <w:bottom w:val="nil"/>
              <w:right w:val="nil"/>
            </w:tcBorders>
            <w:shd w:val="clear" w:color="auto" w:fill="auto"/>
            <w:noWrap/>
            <w:vAlign w:val="bottom"/>
            <w:hideMark/>
          </w:tcPr>
          <w:p w14:paraId="5DFDFA99"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7383B67E"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1EFCE3BB"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66B93C65"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6B4EE91F"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4D5242D2"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67DA562B" w14:textId="77777777" w:rsidR="008C6B4F" w:rsidRDefault="008C6B4F">
            <w:pPr>
              <w:rPr>
                <w:sz w:val="20"/>
                <w:szCs w:val="20"/>
              </w:rPr>
            </w:pPr>
          </w:p>
        </w:tc>
      </w:tr>
      <w:tr w:rsidR="008C6B4F" w14:paraId="03C4D7BD" w14:textId="77777777" w:rsidTr="008C6B4F">
        <w:trPr>
          <w:trHeight w:val="288"/>
        </w:trPr>
        <w:tc>
          <w:tcPr>
            <w:tcW w:w="1456" w:type="dxa"/>
            <w:tcBorders>
              <w:top w:val="nil"/>
              <w:left w:val="nil"/>
              <w:bottom w:val="nil"/>
              <w:right w:val="nil"/>
            </w:tcBorders>
            <w:shd w:val="clear" w:color="auto" w:fill="auto"/>
            <w:noWrap/>
            <w:vAlign w:val="bottom"/>
            <w:hideMark/>
          </w:tcPr>
          <w:p w14:paraId="34E91D22"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6E0F7B6A"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62FE7815"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5751B118"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7403BC09"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4E5188B3"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28F6165E" w14:textId="77777777" w:rsidR="008C6B4F" w:rsidRDefault="008C6B4F">
            <w:pPr>
              <w:rPr>
                <w:sz w:val="20"/>
                <w:szCs w:val="20"/>
              </w:rPr>
            </w:pPr>
          </w:p>
        </w:tc>
      </w:tr>
      <w:tr w:rsidR="008C6B4F" w14:paraId="187EAEBC" w14:textId="77777777" w:rsidTr="008C6B4F">
        <w:trPr>
          <w:trHeight w:val="288"/>
        </w:trPr>
        <w:tc>
          <w:tcPr>
            <w:tcW w:w="1456" w:type="dxa"/>
            <w:tcBorders>
              <w:top w:val="nil"/>
              <w:left w:val="nil"/>
              <w:bottom w:val="nil"/>
              <w:right w:val="nil"/>
            </w:tcBorders>
            <w:shd w:val="clear" w:color="auto" w:fill="auto"/>
            <w:noWrap/>
            <w:vAlign w:val="bottom"/>
            <w:hideMark/>
          </w:tcPr>
          <w:p w14:paraId="31951AFE" w14:textId="77777777" w:rsidR="008C6B4F" w:rsidRDefault="008C6B4F">
            <w:pPr>
              <w:rPr>
                <w:sz w:val="20"/>
                <w:szCs w:val="20"/>
              </w:rPr>
            </w:pPr>
          </w:p>
        </w:tc>
        <w:tc>
          <w:tcPr>
            <w:tcW w:w="1356" w:type="dxa"/>
            <w:tcBorders>
              <w:top w:val="nil"/>
              <w:left w:val="nil"/>
              <w:bottom w:val="nil"/>
              <w:right w:val="nil"/>
            </w:tcBorders>
            <w:shd w:val="clear" w:color="auto" w:fill="auto"/>
            <w:noWrap/>
            <w:vAlign w:val="bottom"/>
            <w:hideMark/>
          </w:tcPr>
          <w:p w14:paraId="403957FE" w14:textId="77777777" w:rsidR="008C6B4F" w:rsidRDefault="008C6B4F">
            <w:pPr>
              <w:rPr>
                <w:sz w:val="20"/>
                <w:szCs w:val="20"/>
              </w:rPr>
            </w:pPr>
          </w:p>
        </w:tc>
        <w:tc>
          <w:tcPr>
            <w:tcW w:w="1103" w:type="dxa"/>
            <w:tcBorders>
              <w:top w:val="nil"/>
              <w:left w:val="nil"/>
              <w:bottom w:val="nil"/>
              <w:right w:val="nil"/>
            </w:tcBorders>
            <w:shd w:val="clear" w:color="auto" w:fill="auto"/>
            <w:noWrap/>
            <w:vAlign w:val="bottom"/>
            <w:hideMark/>
          </w:tcPr>
          <w:p w14:paraId="72F17D51" w14:textId="77777777" w:rsidR="008C6B4F" w:rsidRDefault="008C6B4F">
            <w:pPr>
              <w:rPr>
                <w:sz w:val="20"/>
                <w:szCs w:val="20"/>
              </w:rPr>
            </w:pPr>
          </w:p>
        </w:tc>
        <w:tc>
          <w:tcPr>
            <w:tcW w:w="1076" w:type="dxa"/>
            <w:tcBorders>
              <w:top w:val="nil"/>
              <w:left w:val="nil"/>
              <w:bottom w:val="nil"/>
              <w:right w:val="nil"/>
            </w:tcBorders>
            <w:shd w:val="clear" w:color="auto" w:fill="auto"/>
            <w:noWrap/>
            <w:vAlign w:val="bottom"/>
            <w:hideMark/>
          </w:tcPr>
          <w:p w14:paraId="356188A8" w14:textId="77777777" w:rsidR="008C6B4F" w:rsidRDefault="008C6B4F">
            <w:pPr>
              <w:rPr>
                <w:sz w:val="20"/>
                <w:szCs w:val="20"/>
              </w:rPr>
            </w:pPr>
          </w:p>
        </w:tc>
        <w:tc>
          <w:tcPr>
            <w:tcW w:w="1416" w:type="dxa"/>
            <w:tcBorders>
              <w:top w:val="nil"/>
              <w:left w:val="nil"/>
              <w:bottom w:val="nil"/>
              <w:right w:val="nil"/>
            </w:tcBorders>
            <w:shd w:val="clear" w:color="auto" w:fill="auto"/>
            <w:noWrap/>
            <w:vAlign w:val="bottom"/>
            <w:hideMark/>
          </w:tcPr>
          <w:p w14:paraId="79C47529" w14:textId="77777777" w:rsidR="008C6B4F" w:rsidRDefault="008C6B4F">
            <w:pPr>
              <w:rPr>
                <w:sz w:val="20"/>
                <w:szCs w:val="20"/>
              </w:rPr>
            </w:pPr>
          </w:p>
        </w:tc>
        <w:tc>
          <w:tcPr>
            <w:tcW w:w="876" w:type="dxa"/>
            <w:tcBorders>
              <w:top w:val="nil"/>
              <w:left w:val="nil"/>
              <w:bottom w:val="nil"/>
              <w:right w:val="nil"/>
            </w:tcBorders>
            <w:shd w:val="clear" w:color="auto" w:fill="auto"/>
            <w:noWrap/>
            <w:vAlign w:val="bottom"/>
            <w:hideMark/>
          </w:tcPr>
          <w:p w14:paraId="00CFA7D3" w14:textId="77777777" w:rsidR="008C6B4F" w:rsidRDefault="008C6B4F">
            <w:pPr>
              <w:rPr>
                <w:sz w:val="20"/>
                <w:szCs w:val="20"/>
              </w:rPr>
            </w:pPr>
          </w:p>
        </w:tc>
        <w:tc>
          <w:tcPr>
            <w:tcW w:w="916" w:type="dxa"/>
            <w:tcBorders>
              <w:top w:val="nil"/>
              <w:left w:val="nil"/>
              <w:bottom w:val="nil"/>
              <w:right w:val="nil"/>
            </w:tcBorders>
            <w:shd w:val="clear" w:color="auto" w:fill="auto"/>
            <w:noWrap/>
            <w:vAlign w:val="bottom"/>
            <w:hideMark/>
          </w:tcPr>
          <w:p w14:paraId="3965FBEE" w14:textId="77777777" w:rsidR="008C6B4F" w:rsidRDefault="008C6B4F">
            <w:pPr>
              <w:rPr>
                <w:sz w:val="20"/>
                <w:szCs w:val="20"/>
              </w:rPr>
            </w:pPr>
          </w:p>
        </w:tc>
      </w:tr>
    </w:tbl>
    <w:p w14:paraId="641455FC" w14:textId="5C94ABA0" w:rsidR="00086A5B" w:rsidRDefault="00086A5B" w:rsidP="00AB49F9"/>
    <w:p w14:paraId="4E8903BF" w14:textId="77777777" w:rsidR="00086A5B" w:rsidRDefault="00086A5B">
      <w:pPr>
        <w:spacing w:after="200" w:line="276" w:lineRule="auto"/>
      </w:pPr>
      <w:r>
        <w:br w:type="page"/>
      </w:r>
    </w:p>
    <w:p w14:paraId="70CB2337" w14:textId="7A1E7937" w:rsidR="008B0354" w:rsidRPr="008B0354" w:rsidRDefault="00AB49F9" w:rsidP="00AB49F9">
      <w:pPr>
        <w:pStyle w:val="Heading2"/>
        <w:ind w:left="720"/>
      </w:pPr>
      <w:bookmarkStart w:id="86" w:name="_Toc133217615"/>
      <w:r>
        <w:lastRenderedPageBreak/>
        <w:t>3.5</w:t>
      </w:r>
      <w:r>
        <w:tab/>
      </w:r>
      <w:r w:rsidR="00B243F1">
        <w:t>S</w:t>
      </w:r>
      <w:r w:rsidR="00B243F1" w:rsidRPr="00B243F1">
        <w:t>oftware going to use, and why it</w:t>
      </w:r>
      <w:r w:rsidR="00B243F1">
        <w:t xml:space="preserve"> is</w:t>
      </w:r>
      <w:r w:rsidR="00B243F1" w:rsidRPr="00B243F1">
        <w:t xml:space="preserve"> appropriate for the project</w:t>
      </w:r>
      <w:bookmarkEnd w:id="86"/>
    </w:p>
    <w:p w14:paraId="7D92781B" w14:textId="77777777" w:rsidR="008B0354" w:rsidRDefault="008B0354" w:rsidP="008B0354">
      <w:pPr>
        <w:spacing w:line="360" w:lineRule="auto"/>
        <w:ind w:left="1440"/>
        <w:rPr>
          <w:rFonts w:asciiTheme="minorHAnsi" w:hAnsiTheme="minorHAnsi" w:cstheme="minorHAnsi"/>
          <w:b/>
          <w:bCs/>
          <w:color w:val="FF0000"/>
          <w:vertAlign w:val="superscript"/>
        </w:rPr>
      </w:pPr>
    </w:p>
    <w:p w14:paraId="7B762198" w14:textId="6E9EC8E0" w:rsidR="008C6B4F" w:rsidRDefault="001635A7" w:rsidP="00F37B49">
      <w:pPr>
        <w:spacing w:line="360" w:lineRule="auto"/>
        <w:ind w:left="1440"/>
        <w:jc w:val="both"/>
        <w:rPr>
          <w:rFonts w:asciiTheme="minorHAnsi" w:hAnsiTheme="minorHAnsi" w:cstheme="minorHAnsi"/>
        </w:rPr>
      </w:pPr>
      <w:r>
        <w:rPr>
          <w:rFonts w:asciiTheme="minorHAnsi" w:hAnsiTheme="minorHAnsi" w:cstheme="minorHAnsi"/>
        </w:rPr>
        <w:t>App site 123.com</w:t>
      </w:r>
      <w:sdt>
        <w:sdtPr>
          <w:rPr>
            <w:rFonts w:asciiTheme="minorHAnsi" w:hAnsiTheme="minorHAnsi" w:cstheme="minorHAnsi"/>
          </w:rPr>
          <w:id w:val="450752020"/>
          <w:citation/>
        </w:sdtPr>
        <w:sdtContent>
          <w:r w:rsidR="00FA3A9C">
            <w:rPr>
              <w:rFonts w:asciiTheme="minorHAnsi" w:hAnsiTheme="minorHAnsi" w:cstheme="minorHAnsi"/>
            </w:rPr>
            <w:fldChar w:fldCharType="begin"/>
          </w:r>
          <w:r w:rsidR="00FA3A9C">
            <w:rPr>
              <w:rFonts w:asciiTheme="minorHAnsi" w:hAnsiTheme="minorHAnsi" w:cstheme="minorHAnsi"/>
            </w:rPr>
            <w:instrText xml:space="preserve"> CITATION GAL22 \l 2057 </w:instrText>
          </w:r>
          <w:r w:rsidR="00FA3A9C">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[41]</w:t>
          </w:r>
          <w:r w:rsidR="00FA3A9C">
            <w:rPr>
              <w:rFonts w:asciiTheme="minorHAnsi" w:hAnsiTheme="minorHAnsi" w:cstheme="minorHAnsi"/>
            </w:rPr>
            <w:fldChar w:fldCharType="end"/>
          </w:r>
        </w:sdtContent>
      </w:sdt>
      <w:r w:rsidR="008B0354" w:rsidRPr="008B0354">
        <w:rPr>
          <w:rFonts w:asciiTheme="minorHAnsi" w:hAnsiTheme="minorHAnsi" w:cstheme="minorHAnsi"/>
        </w:rPr>
        <w:t xml:space="preserve"> </w:t>
      </w:r>
      <w:r w:rsidR="003754D2">
        <w:rPr>
          <w:rFonts w:asciiTheme="minorHAnsi" w:hAnsiTheme="minorHAnsi" w:cstheme="minorHAnsi"/>
        </w:rPr>
        <w:t xml:space="preserve">is </w:t>
      </w:r>
      <w:r w:rsidR="008B0354">
        <w:rPr>
          <w:rFonts w:asciiTheme="minorHAnsi" w:hAnsiTheme="minorHAnsi" w:cstheme="minorHAnsi"/>
        </w:rPr>
        <w:t>being used</w:t>
      </w:r>
      <w:r w:rsidR="009A0910">
        <w:rPr>
          <w:rFonts w:asciiTheme="minorHAnsi" w:hAnsiTheme="minorHAnsi" w:cstheme="minorHAnsi"/>
        </w:rPr>
        <w:t xml:space="preserve"> </w:t>
      </w:r>
      <w:r w:rsidR="008B0354">
        <w:rPr>
          <w:rFonts w:asciiTheme="minorHAnsi" w:hAnsiTheme="minorHAnsi" w:cstheme="minorHAnsi"/>
        </w:rPr>
        <w:t>as</w:t>
      </w:r>
      <w:r w:rsidR="008C6B4F">
        <w:rPr>
          <w:rFonts w:asciiTheme="minorHAnsi" w:hAnsiTheme="minorHAnsi" w:cstheme="minorHAnsi"/>
        </w:rPr>
        <w:t>:</w:t>
      </w:r>
    </w:p>
    <w:p w14:paraId="53A85C0B" w14:textId="0CC78306" w:rsidR="008C6B4F" w:rsidRPr="008C6B4F" w:rsidRDefault="008C6B4F" w:rsidP="00243D0F">
      <w:pPr>
        <w:pStyle w:val="ListParagraph"/>
        <w:numPr>
          <w:ilvl w:val="3"/>
          <w:numId w:val="58"/>
        </w:numPr>
        <w:spacing w:line="360" w:lineRule="auto"/>
        <w:jc w:val="both"/>
        <w:rPr>
          <w:rFonts w:asciiTheme="minorHAnsi" w:hAnsiTheme="minorHAnsi" w:cstheme="minorHAnsi"/>
        </w:rPr>
      </w:pPr>
      <w:r w:rsidRPr="008C6B4F">
        <w:rPr>
          <w:rFonts w:asciiTheme="minorHAnsi" w:hAnsiTheme="minorHAnsi" w:cstheme="minorHAnsi"/>
        </w:rPr>
        <w:t>I</w:t>
      </w:r>
      <w:r w:rsidR="008B0354" w:rsidRPr="008C6B4F">
        <w:rPr>
          <w:rFonts w:asciiTheme="minorHAnsi" w:hAnsiTheme="minorHAnsi" w:cstheme="minorHAnsi"/>
        </w:rPr>
        <w:t xml:space="preserve">t </w:t>
      </w:r>
      <w:r w:rsidRPr="008C6B4F">
        <w:rPr>
          <w:rFonts w:asciiTheme="minorHAnsi" w:hAnsiTheme="minorHAnsi" w:cstheme="minorHAnsi"/>
        </w:rPr>
        <w:t xml:space="preserve">has an extensive </w:t>
      </w:r>
      <w:r w:rsidR="008B0354" w:rsidRPr="008C6B4F">
        <w:rPr>
          <w:rFonts w:asciiTheme="minorHAnsi" w:hAnsiTheme="minorHAnsi" w:cstheme="minorHAnsi"/>
        </w:rPr>
        <w:t>library of HTML, CSS and JavaScrip</w:t>
      </w:r>
      <w:r w:rsidRPr="008C6B4F">
        <w:rPr>
          <w:rFonts w:asciiTheme="minorHAnsi" w:hAnsiTheme="minorHAnsi" w:cstheme="minorHAnsi"/>
        </w:rPr>
        <w:t xml:space="preserve">t.  This </w:t>
      </w:r>
      <w:r w:rsidR="008B0354" w:rsidRPr="008C6B4F">
        <w:rPr>
          <w:rFonts w:asciiTheme="minorHAnsi" w:hAnsiTheme="minorHAnsi" w:cstheme="minorHAnsi"/>
        </w:rPr>
        <w:t xml:space="preserve">simplifies the coding of a website and offers grid system, responsive breakpoints and large library of components to make coding quick and easy. </w:t>
      </w:r>
    </w:p>
    <w:p w14:paraId="73C40FC0" w14:textId="2029D392" w:rsidR="008B0354" w:rsidRDefault="008B0354" w:rsidP="00243D0F">
      <w:pPr>
        <w:pStyle w:val="ListParagraph"/>
        <w:numPr>
          <w:ilvl w:val="3"/>
          <w:numId w:val="58"/>
        </w:numPr>
        <w:spacing w:line="360" w:lineRule="auto"/>
        <w:jc w:val="both"/>
        <w:rPr>
          <w:rFonts w:asciiTheme="minorHAnsi" w:hAnsiTheme="minorHAnsi" w:cstheme="minorHAnsi"/>
        </w:rPr>
      </w:pPr>
      <w:r w:rsidRPr="008C6B4F">
        <w:rPr>
          <w:rFonts w:asciiTheme="minorHAnsi" w:hAnsiTheme="minorHAnsi" w:cstheme="minorHAnsi"/>
        </w:rPr>
        <w:t>It has headers, navigation buttons, forms and alerts with a template to start.</w:t>
      </w:r>
    </w:p>
    <w:p w14:paraId="7FA63C30" w14:textId="3829B01F" w:rsidR="008C6B4F" w:rsidRDefault="008C6B4F" w:rsidP="00243D0F">
      <w:pPr>
        <w:pStyle w:val="ListParagraph"/>
        <w:numPr>
          <w:ilvl w:val="3"/>
          <w:numId w:val="58"/>
        </w:numPr>
        <w:spacing w:line="360" w:lineRule="auto"/>
        <w:jc w:val="both"/>
        <w:rPr>
          <w:rFonts w:asciiTheme="minorHAnsi" w:hAnsiTheme="minorHAnsi" w:cstheme="minorHAnsi"/>
        </w:rPr>
      </w:pPr>
      <w:r>
        <w:rPr>
          <w:rFonts w:asciiTheme="minorHAnsi" w:hAnsiTheme="minorHAnsi" w:cstheme="minorHAnsi"/>
        </w:rPr>
        <w:t>It has a logo maker that is very intuitive to use.</w:t>
      </w:r>
    </w:p>
    <w:p w14:paraId="1EAE378F" w14:textId="29CE7595" w:rsidR="004C111F" w:rsidRPr="00346062" w:rsidRDefault="005C2F69" w:rsidP="00837D13">
      <w:pPr>
        <w:pStyle w:val="ListParagraph"/>
        <w:numPr>
          <w:ilvl w:val="3"/>
          <w:numId w:val="58"/>
        </w:numPr>
        <w:spacing w:after="200" w:line="276" w:lineRule="auto"/>
        <w:jc w:val="both"/>
      </w:pPr>
      <w:r w:rsidRPr="00346062">
        <w:rPr>
          <w:rFonts w:asciiTheme="minorHAnsi" w:hAnsiTheme="minorHAnsi" w:cstheme="minorHAnsi"/>
        </w:rPr>
        <w:t>It gave a professional impression.</w:t>
      </w:r>
    </w:p>
    <w:p w14:paraId="3705F597" w14:textId="77777777" w:rsidR="00346062" w:rsidRDefault="00346062" w:rsidP="00346062">
      <w:pPr>
        <w:pStyle w:val="ListParagraph"/>
        <w:spacing w:after="200" w:line="276" w:lineRule="auto"/>
        <w:ind w:left="2520"/>
        <w:jc w:val="both"/>
      </w:pPr>
    </w:p>
    <w:p w14:paraId="393E83AE" w14:textId="42A8B395" w:rsidR="00B243F1" w:rsidRDefault="00B243F1" w:rsidP="00981FE6">
      <w:pPr>
        <w:pStyle w:val="Heading2"/>
        <w:spacing w:line="360" w:lineRule="auto"/>
        <w:ind w:left="720"/>
      </w:pPr>
      <w:bookmarkStart w:id="87" w:name="_Toc133217616"/>
      <w:r>
        <w:t>3.</w:t>
      </w:r>
      <w:r w:rsidR="00AB49F9">
        <w:t>6</w:t>
      </w:r>
      <w:r>
        <w:tab/>
        <w:t>N</w:t>
      </w:r>
      <w:r w:rsidRPr="00B243F1">
        <w:t xml:space="preserve">eed </w:t>
      </w:r>
      <w:r>
        <w:t>of a</w:t>
      </w:r>
      <w:r w:rsidRPr="00B243F1">
        <w:t xml:space="preserve"> particular hardware, and </w:t>
      </w:r>
      <w:r>
        <w:t>reasons</w:t>
      </w:r>
      <w:bookmarkEnd w:id="87"/>
    </w:p>
    <w:p w14:paraId="2DF54177" w14:textId="614CC284" w:rsidR="00B243F1" w:rsidRDefault="00B243F1" w:rsidP="00981FE6">
      <w:pPr>
        <w:spacing w:line="360" w:lineRule="auto"/>
      </w:pPr>
    </w:p>
    <w:p w14:paraId="58CF2C0D" w14:textId="06F45ED9" w:rsidR="00BE785C" w:rsidRPr="008B0354" w:rsidRDefault="008B0354" w:rsidP="008B0354">
      <w:pPr>
        <w:spacing w:line="360" w:lineRule="auto"/>
        <w:ind w:left="1440"/>
        <w:rPr>
          <w:rFonts w:asciiTheme="minorHAnsi" w:hAnsiTheme="minorHAnsi" w:cstheme="minorHAnsi"/>
        </w:rPr>
      </w:pPr>
      <w:r w:rsidRPr="008B0354">
        <w:rPr>
          <w:rFonts w:asciiTheme="minorHAnsi" w:hAnsiTheme="minorHAnsi" w:cstheme="minorHAnsi"/>
        </w:rPr>
        <w:t>Presently, no need of any hardware foreseen.</w:t>
      </w:r>
    </w:p>
    <w:p w14:paraId="5B599AFB" w14:textId="7EBA80CF" w:rsidR="00BE785C" w:rsidRDefault="00BE785C" w:rsidP="00981FE6">
      <w:pPr>
        <w:spacing w:line="360" w:lineRule="auto"/>
      </w:pPr>
    </w:p>
    <w:p w14:paraId="53EC8C38" w14:textId="77777777" w:rsidR="00BE785C" w:rsidRPr="00B243F1" w:rsidRDefault="00BE785C" w:rsidP="00981FE6">
      <w:pPr>
        <w:spacing w:line="360" w:lineRule="auto"/>
      </w:pPr>
    </w:p>
    <w:p w14:paraId="2E4E7C55" w14:textId="1CBEFCBD" w:rsidR="00B243F1" w:rsidRDefault="00B243F1" w:rsidP="00981FE6">
      <w:pPr>
        <w:pStyle w:val="Heading2"/>
        <w:spacing w:line="360" w:lineRule="auto"/>
        <w:ind w:left="720"/>
      </w:pPr>
      <w:bookmarkStart w:id="88" w:name="_Toc133217617"/>
      <w:r>
        <w:t>3.</w:t>
      </w:r>
      <w:r w:rsidR="00AB49F9">
        <w:t>7</w:t>
      </w:r>
      <w:r>
        <w:tab/>
      </w:r>
      <w:r w:rsidRPr="00B243F1">
        <w:t>Materials and Tools</w:t>
      </w:r>
      <w:bookmarkEnd w:id="88"/>
      <w:r>
        <w:t xml:space="preserve"> </w:t>
      </w:r>
    </w:p>
    <w:p w14:paraId="336FDEFB" w14:textId="65CA24E3" w:rsidR="008B0354" w:rsidRDefault="008B0354" w:rsidP="008B0354"/>
    <w:p w14:paraId="72241458" w14:textId="0075CA83" w:rsidR="00283139" w:rsidRDefault="00283139" w:rsidP="00283139">
      <w:pPr>
        <w:ind w:left="1440"/>
        <w:rPr>
          <w:rFonts w:asciiTheme="minorHAnsi" w:hAnsiTheme="minorHAnsi" w:cstheme="minorHAnsi"/>
        </w:rPr>
      </w:pPr>
      <w:r>
        <w:rPr>
          <w:rFonts w:asciiTheme="minorHAnsi" w:hAnsiTheme="minorHAnsi" w:cstheme="minorHAnsi"/>
        </w:rPr>
        <w:t>W</w:t>
      </w:r>
      <w:r w:rsidRPr="00283139">
        <w:rPr>
          <w:rFonts w:asciiTheme="minorHAnsi" w:hAnsiTheme="minorHAnsi" w:cstheme="minorHAnsi"/>
        </w:rPr>
        <w:t>hy using a particular package/language to design and develop the software?</w:t>
      </w:r>
    </w:p>
    <w:p w14:paraId="150941EE" w14:textId="77777777" w:rsidR="00283139" w:rsidRPr="00283139" w:rsidRDefault="00283139" w:rsidP="00283139">
      <w:pPr>
        <w:ind w:left="1440"/>
        <w:rPr>
          <w:rFonts w:asciiTheme="minorHAnsi" w:hAnsiTheme="minorHAnsi" w:cstheme="minorHAnsi"/>
        </w:rPr>
      </w:pPr>
    </w:p>
    <w:p w14:paraId="16F61346" w14:textId="7D70DB58" w:rsidR="008B0354" w:rsidRPr="00717300" w:rsidRDefault="008B0354" w:rsidP="008B0354">
      <w:pPr>
        <w:ind w:left="1440"/>
        <w:rPr>
          <w:rFonts w:asciiTheme="minorHAnsi" w:hAnsiTheme="minorHAnsi" w:cstheme="minorHAnsi"/>
        </w:rPr>
      </w:pPr>
      <w:r w:rsidRPr="00717300">
        <w:rPr>
          <w:rFonts w:asciiTheme="minorHAnsi" w:hAnsiTheme="minorHAnsi" w:cstheme="minorHAnsi"/>
        </w:rPr>
        <w:t xml:space="preserve">Using HTML and CSS to design </w:t>
      </w:r>
      <w:r w:rsidR="00717300" w:rsidRPr="00717300">
        <w:rPr>
          <w:rFonts w:asciiTheme="minorHAnsi" w:hAnsiTheme="minorHAnsi" w:cstheme="minorHAnsi"/>
        </w:rPr>
        <w:t>and develop the software.</w:t>
      </w:r>
    </w:p>
    <w:p w14:paraId="6F71CB77" w14:textId="7B978D89" w:rsidR="008B0354" w:rsidRDefault="008B0354" w:rsidP="008B0354"/>
    <w:p w14:paraId="001DC3F9" w14:textId="77777777" w:rsidR="008B0354" w:rsidRPr="008B0354" w:rsidRDefault="008B0354" w:rsidP="008B0354">
      <w:pPr>
        <w:ind w:left="1440"/>
      </w:pPr>
    </w:p>
    <w:p w14:paraId="383ED7C6" w14:textId="04D0BE53" w:rsidR="000C51D4" w:rsidRDefault="000C51D4">
      <w:pPr>
        <w:spacing w:after="200" w:line="276" w:lineRule="auto"/>
      </w:pPr>
      <w:r>
        <w:br w:type="page"/>
      </w:r>
    </w:p>
    <w:p w14:paraId="71723FF4" w14:textId="5D53BE3B" w:rsidR="00C4737D" w:rsidRDefault="006F0175" w:rsidP="00162CC4">
      <w:pPr>
        <w:pStyle w:val="Heading1"/>
        <w:rPr>
          <w:b/>
          <w:bCs/>
        </w:rPr>
      </w:pPr>
      <w:bookmarkStart w:id="89" w:name="_Toc133217618"/>
      <w:r w:rsidRPr="00196966">
        <w:rPr>
          <w:b/>
          <w:bCs/>
        </w:rPr>
        <w:lastRenderedPageBreak/>
        <w:t>4</w:t>
      </w:r>
      <w:r w:rsidR="00162CC4" w:rsidRPr="00196966">
        <w:rPr>
          <w:b/>
          <w:bCs/>
        </w:rPr>
        <w:t>.0</w:t>
      </w:r>
      <w:r w:rsidR="00162CC4" w:rsidRPr="00196966">
        <w:rPr>
          <w:b/>
          <w:bCs/>
        </w:rPr>
        <w:tab/>
      </w:r>
      <w:r w:rsidRPr="00196966">
        <w:rPr>
          <w:b/>
          <w:bCs/>
        </w:rPr>
        <w:t xml:space="preserve"> DESIGN &amp; IMPLEMENTATION</w:t>
      </w:r>
      <w:bookmarkEnd w:id="89"/>
    </w:p>
    <w:p w14:paraId="70B5D46B" w14:textId="0AA2F7CC" w:rsidR="005E0373" w:rsidRDefault="005E0373" w:rsidP="005E0373"/>
    <w:p w14:paraId="29090861" w14:textId="63A1EF1C" w:rsidR="005E0373" w:rsidRDefault="005E0373" w:rsidP="005E0373">
      <w:pPr>
        <w:ind w:left="720"/>
        <w:rPr>
          <w:rFonts w:asciiTheme="minorHAnsi" w:hAnsiTheme="minorHAnsi" w:cstheme="minorHAnsi"/>
        </w:rPr>
      </w:pPr>
      <w:r w:rsidRPr="005E0373">
        <w:rPr>
          <w:rFonts w:asciiTheme="minorHAnsi" w:hAnsiTheme="minorHAnsi" w:cstheme="minorHAnsi"/>
        </w:rPr>
        <w:t xml:space="preserve">Tasks for </w:t>
      </w:r>
      <w:r w:rsidR="005B5FD7">
        <w:rPr>
          <w:rFonts w:asciiTheme="minorHAnsi" w:hAnsiTheme="minorHAnsi" w:cstheme="minorHAnsi"/>
        </w:rPr>
        <w:t xml:space="preserve">Website </w:t>
      </w:r>
      <w:r w:rsidRPr="005E0373">
        <w:rPr>
          <w:rFonts w:asciiTheme="minorHAnsi" w:hAnsiTheme="minorHAnsi" w:cstheme="minorHAnsi"/>
        </w:rPr>
        <w:t>Building</w:t>
      </w:r>
      <w:r w:rsidR="005B5FD7">
        <w:rPr>
          <w:rFonts w:asciiTheme="minorHAnsi" w:hAnsiTheme="minorHAnsi" w:cstheme="minorHAnsi"/>
        </w:rPr>
        <w:t>:</w:t>
      </w:r>
    </w:p>
    <w:p w14:paraId="538D834B" w14:textId="77777777" w:rsidR="000F61C9" w:rsidRDefault="000F61C9" w:rsidP="005E0373">
      <w:pPr>
        <w:ind w:left="720"/>
        <w:rPr>
          <w:rFonts w:asciiTheme="minorHAnsi" w:hAnsiTheme="minorHAnsi" w:cstheme="minorHAnsi"/>
        </w:rPr>
      </w:pPr>
    </w:p>
    <w:p w14:paraId="4D1D05C0" w14:textId="39AE0B50" w:rsidR="007D77B0" w:rsidRDefault="00F24033" w:rsidP="000F61C9">
      <w:pPr>
        <w:pStyle w:val="Caption"/>
      </w:pPr>
      <w:bookmarkStart w:id="90" w:name="_Toc133217742"/>
      <w:bookmarkStart w:id="91" w:name="_Hlk131443621"/>
      <w:r w:rsidRPr="00F24033">
        <w:rPr>
          <w:noProof/>
        </w:rPr>
        <w:drawing>
          <wp:anchor distT="0" distB="0" distL="114300" distR="114300" simplePos="0" relativeHeight="251807744" behindDoc="0" locked="0" layoutInCell="1" allowOverlap="1" wp14:anchorId="3CE5E17B" wp14:editId="3EE797F7">
            <wp:simplePos x="0" y="0"/>
            <wp:positionH relativeFrom="column">
              <wp:posOffset>-317500</wp:posOffset>
            </wp:positionH>
            <wp:positionV relativeFrom="paragraph">
              <wp:posOffset>585470</wp:posOffset>
            </wp:positionV>
            <wp:extent cx="6581775" cy="3899535"/>
            <wp:effectExtent l="228600" t="247650" r="180975" b="234315"/>
            <wp:wrapSquare wrapText="bothSides"/>
            <wp:docPr id="35" name="Picture 3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with low confidence"/>
                    <pic:cNvPicPr/>
                  </pic:nvPicPr>
                  <pic:blipFill>
                    <a:blip r:embed="rId51"/>
                    <a:stretch>
                      <a:fillRect/>
                    </a:stretch>
                  </pic:blipFill>
                  <pic:spPr>
                    <a:xfrm>
                      <a:off x="0" y="0"/>
                      <a:ext cx="6581775" cy="389953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0F61C9">
        <w:t xml:space="preserve">Table </w:t>
      </w:r>
      <w:fldSimple w:instr=" SEQ Table \* ARABIC ">
        <w:r w:rsidR="006C22A5">
          <w:rPr>
            <w:noProof/>
          </w:rPr>
          <w:t>9</w:t>
        </w:r>
      </w:fldSimple>
      <w:r w:rsidR="000F61C9">
        <w:t xml:space="preserve"> Table of Sprints</w:t>
      </w:r>
      <w:bookmarkEnd w:id="90"/>
    </w:p>
    <w:p w14:paraId="4F548616" w14:textId="7D2D79FB" w:rsidR="00C4737D" w:rsidRPr="005E0373" w:rsidRDefault="00C63A10" w:rsidP="005E0373">
      <w:pPr>
        <w:pStyle w:val="Heading2"/>
        <w:ind w:left="720"/>
      </w:pPr>
      <w:bookmarkStart w:id="92" w:name="_Toc133217619"/>
      <w:bookmarkEnd w:id="91"/>
      <w:r w:rsidRPr="005E0373">
        <w:t>4.1</w:t>
      </w:r>
      <w:r w:rsidRPr="005E0373">
        <w:tab/>
      </w:r>
      <w:r w:rsidR="00B570DD" w:rsidRPr="005E0373">
        <w:t xml:space="preserve">Design </w:t>
      </w:r>
      <w:r w:rsidR="00C4737D" w:rsidRPr="005E0373">
        <w:t>Processes used</w:t>
      </w:r>
      <w:bookmarkEnd w:id="92"/>
      <w:r w:rsidR="00C4737D" w:rsidRPr="005E0373">
        <w:t xml:space="preserve"> </w:t>
      </w:r>
    </w:p>
    <w:p w14:paraId="305BA685" w14:textId="77777777" w:rsidR="00BF3898" w:rsidRPr="00C63A10" w:rsidRDefault="00BF3898" w:rsidP="00C63A10">
      <w:pPr>
        <w:pStyle w:val="Heading2"/>
        <w:ind w:left="1440"/>
      </w:pPr>
    </w:p>
    <w:p w14:paraId="3DAD4A24" w14:textId="6118F1A0" w:rsidR="00C37A50" w:rsidRPr="00C37A50" w:rsidRDefault="00C37A50" w:rsidP="00B570DD">
      <w:pPr>
        <w:pStyle w:val="ListParagraph"/>
        <w:spacing w:line="360" w:lineRule="auto"/>
        <w:ind w:left="1440"/>
        <w:jc w:val="both"/>
        <w:rPr>
          <w:rFonts w:asciiTheme="minorHAnsi" w:hAnsiTheme="minorHAnsi" w:cstheme="minorHAnsi"/>
        </w:rPr>
      </w:pPr>
      <w:r w:rsidRPr="00C37A50">
        <w:rPr>
          <w:rFonts w:asciiTheme="minorHAnsi" w:hAnsiTheme="minorHAnsi" w:cstheme="minorHAnsi"/>
        </w:rPr>
        <w:t>It is important to follow a design process as it</w:t>
      </w:r>
      <w:sdt>
        <w:sdtPr>
          <w:rPr>
            <w:rFonts w:asciiTheme="minorHAnsi" w:hAnsiTheme="minorHAnsi" w:cstheme="minorHAnsi"/>
          </w:rPr>
          <w:id w:val="-1244335953"/>
          <w:citation/>
        </w:sdtPr>
        <w:sdtContent>
          <w:r w:rsidR="00FA3A9C">
            <w:rPr>
              <w:rFonts w:asciiTheme="minorHAnsi" w:hAnsiTheme="minorHAnsi" w:cstheme="minorHAnsi"/>
            </w:rPr>
            <w:fldChar w:fldCharType="begin"/>
          </w:r>
          <w:r w:rsidR="00FA3A9C">
            <w:rPr>
              <w:rFonts w:asciiTheme="minorHAnsi" w:hAnsiTheme="minorHAnsi" w:cstheme="minorHAnsi"/>
            </w:rPr>
            <w:instrText xml:space="preserve"> CITATION Web22 \l 2057 </w:instrText>
          </w:r>
          <w:r w:rsidR="00FA3A9C">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[42]</w:t>
          </w:r>
          <w:r w:rsidR="00FA3A9C">
            <w:rPr>
              <w:rFonts w:asciiTheme="minorHAnsi" w:hAnsiTheme="minorHAnsi" w:cstheme="minorHAnsi"/>
            </w:rPr>
            <w:fldChar w:fldCharType="end"/>
          </w:r>
        </w:sdtContent>
      </w:sdt>
      <w:r w:rsidRPr="00C37A50">
        <w:rPr>
          <w:rFonts w:asciiTheme="minorHAnsi" w:hAnsiTheme="minorHAnsi" w:cstheme="minorHAnsi"/>
        </w:rPr>
        <w:t>:</w:t>
      </w:r>
      <w:r w:rsidR="005B5FD7" w:rsidRPr="005B5FD7">
        <w:rPr>
          <w:rFonts w:asciiTheme="minorHAnsi" w:hAnsiTheme="minorHAnsi" w:cstheme="minorHAnsi"/>
          <w:b/>
          <w:bCs/>
          <w:color w:val="FF0000"/>
          <w:vertAlign w:val="superscript"/>
        </w:rPr>
        <w:t xml:space="preserve"> </w:t>
      </w:r>
    </w:p>
    <w:p w14:paraId="3A8D13D6" w14:textId="5F5DE622" w:rsidR="00C37A50" w:rsidRPr="00C37A50" w:rsidRDefault="00C37A50" w:rsidP="00243D0F">
      <w:pPr>
        <w:pStyle w:val="ListParagraph"/>
        <w:numPr>
          <w:ilvl w:val="0"/>
          <w:numId w:val="27"/>
        </w:numPr>
        <w:spacing w:line="360" w:lineRule="auto"/>
        <w:jc w:val="both"/>
        <w:rPr>
          <w:rFonts w:asciiTheme="minorHAnsi" w:hAnsiTheme="minorHAnsi" w:cstheme="minorHAnsi"/>
        </w:rPr>
      </w:pPr>
      <w:r w:rsidRPr="00C37A50">
        <w:rPr>
          <w:rFonts w:asciiTheme="minorHAnsi" w:hAnsiTheme="minorHAnsi" w:cstheme="minorHAnsi"/>
        </w:rPr>
        <w:t>Organises thoughts/workflow</w:t>
      </w:r>
    </w:p>
    <w:p w14:paraId="30528AAF" w14:textId="44AC49FB" w:rsidR="00C37A50" w:rsidRPr="00C37A50" w:rsidRDefault="00C37A50" w:rsidP="00243D0F">
      <w:pPr>
        <w:pStyle w:val="ListParagraph"/>
        <w:numPr>
          <w:ilvl w:val="0"/>
          <w:numId w:val="27"/>
        </w:numPr>
        <w:spacing w:line="360" w:lineRule="auto"/>
        <w:jc w:val="both"/>
        <w:rPr>
          <w:rFonts w:asciiTheme="minorHAnsi" w:hAnsiTheme="minorHAnsi" w:cstheme="minorHAnsi"/>
        </w:rPr>
      </w:pPr>
      <w:r w:rsidRPr="00C37A50">
        <w:rPr>
          <w:rFonts w:asciiTheme="minorHAnsi" w:hAnsiTheme="minorHAnsi" w:cstheme="minorHAnsi"/>
        </w:rPr>
        <w:t>Provides framework</w:t>
      </w:r>
    </w:p>
    <w:p w14:paraId="209EEB9E" w14:textId="6055B59B" w:rsidR="00C37A50" w:rsidRPr="00C37A50" w:rsidRDefault="00C37A50" w:rsidP="00243D0F">
      <w:pPr>
        <w:pStyle w:val="ListParagraph"/>
        <w:numPr>
          <w:ilvl w:val="0"/>
          <w:numId w:val="27"/>
        </w:numPr>
        <w:spacing w:line="360" w:lineRule="auto"/>
        <w:jc w:val="both"/>
        <w:rPr>
          <w:rFonts w:asciiTheme="minorHAnsi" w:hAnsiTheme="minorHAnsi" w:cstheme="minorHAnsi"/>
        </w:rPr>
      </w:pPr>
      <w:r w:rsidRPr="00C37A50">
        <w:rPr>
          <w:rFonts w:asciiTheme="minorHAnsi" w:hAnsiTheme="minorHAnsi" w:cstheme="minorHAnsi"/>
        </w:rPr>
        <w:t>Speeds up timeline</w:t>
      </w:r>
    </w:p>
    <w:p w14:paraId="5324F092" w14:textId="24B9952F" w:rsidR="00C37A50" w:rsidRPr="00C37A50" w:rsidRDefault="00C37A50" w:rsidP="00243D0F">
      <w:pPr>
        <w:pStyle w:val="ListParagraph"/>
        <w:numPr>
          <w:ilvl w:val="0"/>
          <w:numId w:val="27"/>
        </w:numPr>
        <w:spacing w:line="360" w:lineRule="auto"/>
        <w:jc w:val="both"/>
        <w:rPr>
          <w:rFonts w:asciiTheme="minorHAnsi" w:hAnsiTheme="minorHAnsi" w:cstheme="minorHAnsi"/>
        </w:rPr>
      </w:pPr>
      <w:r w:rsidRPr="00C37A50">
        <w:rPr>
          <w:rFonts w:asciiTheme="minorHAnsi" w:hAnsiTheme="minorHAnsi" w:cstheme="minorHAnsi"/>
        </w:rPr>
        <w:t>Helps understand what project is about</w:t>
      </w:r>
    </w:p>
    <w:p w14:paraId="7E9CF02E" w14:textId="40255968" w:rsidR="00C37A50" w:rsidRPr="00C37A50" w:rsidRDefault="00C37A50" w:rsidP="00243D0F">
      <w:pPr>
        <w:pStyle w:val="ListParagraph"/>
        <w:numPr>
          <w:ilvl w:val="0"/>
          <w:numId w:val="27"/>
        </w:numPr>
        <w:spacing w:line="360" w:lineRule="auto"/>
        <w:jc w:val="both"/>
        <w:rPr>
          <w:rFonts w:asciiTheme="minorHAnsi" w:hAnsiTheme="minorHAnsi" w:cstheme="minorHAnsi"/>
        </w:rPr>
      </w:pPr>
      <w:r w:rsidRPr="00C37A50">
        <w:rPr>
          <w:rFonts w:asciiTheme="minorHAnsi" w:hAnsiTheme="minorHAnsi" w:cstheme="minorHAnsi"/>
        </w:rPr>
        <w:t>Outlines work</w:t>
      </w:r>
    </w:p>
    <w:p w14:paraId="73E3B329" w14:textId="658C92A5" w:rsidR="00C37A50" w:rsidRPr="00C37A50" w:rsidRDefault="00C37A50" w:rsidP="00243D0F">
      <w:pPr>
        <w:pStyle w:val="ListParagraph"/>
        <w:numPr>
          <w:ilvl w:val="0"/>
          <w:numId w:val="27"/>
        </w:numPr>
        <w:spacing w:line="360" w:lineRule="auto"/>
        <w:jc w:val="both"/>
        <w:rPr>
          <w:rFonts w:asciiTheme="minorHAnsi" w:hAnsiTheme="minorHAnsi" w:cstheme="minorHAnsi"/>
        </w:rPr>
      </w:pPr>
      <w:r w:rsidRPr="00C37A50">
        <w:rPr>
          <w:rFonts w:asciiTheme="minorHAnsi" w:hAnsiTheme="minorHAnsi" w:cstheme="minorHAnsi"/>
        </w:rPr>
        <w:t>Removes roadblocks</w:t>
      </w:r>
    </w:p>
    <w:p w14:paraId="0B1696F7" w14:textId="77777777" w:rsidR="00C37A50" w:rsidRDefault="00C37A50" w:rsidP="00B570DD">
      <w:pPr>
        <w:pStyle w:val="ListParagraph"/>
        <w:spacing w:line="360" w:lineRule="auto"/>
        <w:ind w:left="1440"/>
        <w:jc w:val="both"/>
        <w:rPr>
          <w:rFonts w:asciiTheme="minorHAnsi" w:hAnsiTheme="minorHAnsi" w:cstheme="minorHAnsi"/>
          <w:b/>
          <w:bCs/>
          <w:color w:val="FF0000"/>
        </w:rPr>
      </w:pPr>
    </w:p>
    <w:p w14:paraId="203DAD75" w14:textId="77777777" w:rsidR="00F37B49" w:rsidRDefault="00101560" w:rsidP="00B570DD">
      <w:pPr>
        <w:pStyle w:val="ListParagraph"/>
        <w:spacing w:line="360" w:lineRule="auto"/>
        <w:ind w:left="1440"/>
        <w:jc w:val="both"/>
        <w:rPr>
          <w:rFonts w:asciiTheme="minorHAnsi" w:hAnsiTheme="minorHAnsi" w:cstheme="minorHAnsi"/>
        </w:rPr>
      </w:pPr>
      <w:r w:rsidRPr="004C62CC">
        <w:rPr>
          <w:rFonts w:asciiTheme="minorHAnsi" w:hAnsiTheme="minorHAnsi" w:cstheme="minorHAnsi"/>
          <w:b/>
          <w:bCs/>
        </w:rPr>
        <w:t>Digital strategy</w:t>
      </w:r>
      <w:r w:rsidRPr="004C62CC">
        <w:rPr>
          <w:rFonts w:asciiTheme="minorHAnsi" w:hAnsiTheme="minorHAnsi" w:cstheme="minorHAnsi"/>
        </w:rPr>
        <w:t xml:space="preserve"> – user journey mapping</w:t>
      </w:r>
      <w:r w:rsidR="00BF3898" w:rsidRPr="004C62CC">
        <w:rPr>
          <w:rFonts w:asciiTheme="minorHAnsi" w:hAnsiTheme="minorHAnsi" w:cstheme="minorHAnsi"/>
        </w:rPr>
        <w:t xml:space="preserve"> using client questionnaire</w:t>
      </w:r>
      <w:r w:rsidR="00B570DD">
        <w:rPr>
          <w:rFonts w:asciiTheme="minorHAnsi" w:hAnsiTheme="minorHAnsi" w:cstheme="minorHAnsi"/>
        </w:rPr>
        <w:t xml:space="preserve">.  </w:t>
      </w:r>
    </w:p>
    <w:p w14:paraId="5DDF1550" w14:textId="403B09A9" w:rsidR="00F37B49" w:rsidRDefault="00BF3898" w:rsidP="00243D0F">
      <w:pPr>
        <w:pStyle w:val="ListParagraph"/>
        <w:numPr>
          <w:ilvl w:val="0"/>
          <w:numId w:val="32"/>
        </w:numPr>
        <w:spacing w:line="360" w:lineRule="auto"/>
        <w:jc w:val="both"/>
        <w:rPr>
          <w:rFonts w:asciiTheme="minorHAnsi" w:hAnsiTheme="minorHAnsi" w:cstheme="minorHAnsi"/>
        </w:rPr>
      </w:pPr>
      <w:r w:rsidRPr="004C62CC">
        <w:rPr>
          <w:rFonts w:asciiTheme="minorHAnsi" w:hAnsiTheme="minorHAnsi" w:cstheme="minorHAnsi"/>
        </w:rPr>
        <w:t xml:space="preserve">What </w:t>
      </w:r>
      <w:r w:rsidR="00F37B49">
        <w:rPr>
          <w:rFonts w:asciiTheme="minorHAnsi" w:hAnsiTheme="minorHAnsi" w:cstheme="minorHAnsi"/>
        </w:rPr>
        <w:t xml:space="preserve">the </w:t>
      </w:r>
      <w:r w:rsidRPr="004C62CC">
        <w:rPr>
          <w:rFonts w:asciiTheme="minorHAnsi" w:hAnsiTheme="minorHAnsi" w:cstheme="minorHAnsi"/>
        </w:rPr>
        <w:t>website does</w:t>
      </w:r>
    </w:p>
    <w:p w14:paraId="34CFA886" w14:textId="736F4C6E" w:rsidR="00F37B49" w:rsidRDefault="00F37B49" w:rsidP="00243D0F">
      <w:pPr>
        <w:pStyle w:val="ListParagraph"/>
        <w:numPr>
          <w:ilvl w:val="0"/>
          <w:numId w:val="32"/>
        </w:numPr>
        <w:spacing w:line="360" w:lineRule="auto"/>
        <w:jc w:val="both"/>
        <w:rPr>
          <w:rFonts w:asciiTheme="minorHAnsi" w:hAnsiTheme="minorHAnsi" w:cstheme="minorHAnsi"/>
        </w:rPr>
      </w:pPr>
      <w:r>
        <w:rPr>
          <w:rFonts w:asciiTheme="minorHAnsi" w:hAnsiTheme="minorHAnsi" w:cstheme="minorHAnsi"/>
        </w:rPr>
        <w:t xml:space="preserve">Who are the </w:t>
      </w:r>
      <w:r w:rsidR="00BF3898" w:rsidRPr="004C62CC">
        <w:rPr>
          <w:rFonts w:asciiTheme="minorHAnsi" w:hAnsiTheme="minorHAnsi" w:cstheme="minorHAnsi"/>
        </w:rPr>
        <w:t>target audience</w:t>
      </w:r>
    </w:p>
    <w:p w14:paraId="734B0E5A" w14:textId="23E9F663" w:rsidR="00F37B49" w:rsidRDefault="00F37B49" w:rsidP="00243D0F">
      <w:pPr>
        <w:pStyle w:val="ListParagraph"/>
        <w:numPr>
          <w:ilvl w:val="0"/>
          <w:numId w:val="32"/>
        </w:numPr>
        <w:spacing w:line="360" w:lineRule="auto"/>
        <w:jc w:val="both"/>
        <w:rPr>
          <w:rFonts w:asciiTheme="minorHAnsi" w:hAnsiTheme="minorHAnsi" w:cstheme="minorHAnsi"/>
        </w:rPr>
      </w:pPr>
      <w:r>
        <w:rPr>
          <w:rFonts w:asciiTheme="minorHAnsi" w:hAnsiTheme="minorHAnsi" w:cstheme="minorHAnsi"/>
        </w:rPr>
        <w:t>O</w:t>
      </w:r>
      <w:r w:rsidR="00BF3898" w:rsidRPr="004C62CC">
        <w:rPr>
          <w:rFonts w:asciiTheme="minorHAnsi" w:hAnsiTheme="minorHAnsi" w:cstheme="minorHAnsi"/>
        </w:rPr>
        <w:t>bjectives</w:t>
      </w:r>
    </w:p>
    <w:p w14:paraId="16092031" w14:textId="1DD33508" w:rsidR="00BF3898" w:rsidRPr="004C62CC" w:rsidRDefault="00F37B49" w:rsidP="00243D0F">
      <w:pPr>
        <w:pStyle w:val="ListParagraph"/>
        <w:numPr>
          <w:ilvl w:val="0"/>
          <w:numId w:val="32"/>
        </w:numPr>
        <w:spacing w:line="360" w:lineRule="auto"/>
        <w:jc w:val="both"/>
        <w:rPr>
          <w:rFonts w:asciiTheme="minorHAnsi" w:hAnsiTheme="minorHAnsi" w:cstheme="minorHAnsi"/>
        </w:rPr>
      </w:pPr>
      <w:r>
        <w:rPr>
          <w:rFonts w:asciiTheme="minorHAnsi" w:hAnsiTheme="minorHAnsi" w:cstheme="minorHAnsi"/>
        </w:rPr>
        <w:lastRenderedPageBreak/>
        <w:t>M</w:t>
      </w:r>
      <w:r w:rsidR="00BF3898" w:rsidRPr="004C62CC">
        <w:rPr>
          <w:rFonts w:asciiTheme="minorHAnsi" w:hAnsiTheme="minorHAnsi" w:cstheme="minorHAnsi"/>
        </w:rPr>
        <w:t>arket research and analysis</w:t>
      </w:r>
    </w:p>
    <w:p w14:paraId="0C80EA88" w14:textId="77777777" w:rsidR="00BF3898" w:rsidRPr="004C62CC" w:rsidRDefault="00BF3898" w:rsidP="00B570DD">
      <w:pPr>
        <w:pStyle w:val="ListParagraph"/>
        <w:spacing w:line="360" w:lineRule="auto"/>
        <w:ind w:left="1440"/>
        <w:jc w:val="both"/>
        <w:rPr>
          <w:rFonts w:asciiTheme="minorHAnsi" w:hAnsiTheme="minorHAnsi" w:cstheme="minorHAnsi"/>
        </w:rPr>
      </w:pPr>
    </w:p>
    <w:p w14:paraId="4EBD707E" w14:textId="1EB1D7D1" w:rsidR="00101560" w:rsidRDefault="00101560" w:rsidP="00B570DD">
      <w:pPr>
        <w:pStyle w:val="ListParagraph"/>
        <w:spacing w:line="360" w:lineRule="auto"/>
        <w:ind w:left="1440"/>
        <w:jc w:val="both"/>
      </w:pPr>
      <w:r w:rsidRPr="00C37A50">
        <w:rPr>
          <w:rFonts w:asciiTheme="minorHAnsi" w:hAnsiTheme="minorHAnsi" w:cstheme="minorHAnsi"/>
          <w:b/>
          <w:bCs/>
        </w:rPr>
        <w:t>Planning</w:t>
      </w:r>
      <w:r w:rsidRPr="00C37A50">
        <w:rPr>
          <w:rFonts w:asciiTheme="minorHAnsi" w:hAnsiTheme="minorHAnsi" w:cstheme="minorHAnsi"/>
        </w:rPr>
        <w:t xml:space="preserve"> – Create site map as skeleton and map page content</w:t>
      </w:r>
      <w:r w:rsidR="00F37B49">
        <w:rPr>
          <w:rFonts w:asciiTheme="minorHAnsi" w:hAnsiTheme="minorHAnsi" w:cstheme="minorHAnsi"/>
        </w:rPr>
        <w:t xml:space="preserve">.  </w:t>
      </w:r>
      <w:r w:rsidRPr="00C37A50">
        <w:rPr>
          <w:rFonts w:asciiTheme="minorHAnsi" w:hAnsiTheme="minorHAnsi" w:cstheme="minorHAnsi"/>
        </w:rPr>
        <w:t>Allows digital strategizing to define user journey in conversation points, making for easier navigation</w:t>
      </w:r>
      <w:r w:rsidR="00BF3898">
        <w:t>.</w:t>
      </w:r>
    </w:p>
    <w:p w14:paraId="6BCE117B" w14:textId="5B819CC9" w:rsidR="00BF3898" w:rsidRDefault="00BF3898" w:rsidP="00B570DD">
      <w:pPr>
        <w:pStyle w:val="ListParagraph"/>
        <w:spacing w:line="360" w:lineRule="auto"/>
        <w:ind w:left="1440"/>
        <w:jc w:val="both"/>
      </w:pPr>
    </w:p>
    <w:p w14:paraId="1668A3AA" w14:textId="30ECF7AE" w:rsidR="00BF3898" w:rsidRDefault="00BF3898" w:rsidP="00B570DD">
      <w:pPr>
        <w:pStyle w:val="ListParagraph"/>
        <w:spacing w:line="360" w:lineRule="auto"/>
        <w:ind w:left="1440"/>
        <w:jc w:val="both"/>
        <w:rPr>
          <w:rFonts w:asciiTheme="minorHAnsi" w:hAnsiTheme="minorHAnsi" w:cstheme="minorHAnsi"/>
          <w:b/>
          <w:bCs/>
        </w:rPr>
      </w:pPr>
      <w:r w:rsidRPr="00BF3898">
        <w:rPr>
          <w:rFonts w:asciiTheme="minorHAnsi" w:hAnsiTheme="minorHAnsi" w:cstheme="minorHAnsi"/>
          <w:b/>
          <w:bCs/>
        </w:rPr>
        <w:t>Website UI &amp; UX Design Process</w:t>
      </w:r>
    </w:p>
    <w:p w14:paraId="0DE689C8" w14:textId="77777777" w:rsidR="00F37B49" w:rsidRPr="00BF3898" w:rsidRDefault="00F37B49" w:rsidP="00B570DD">
      <w:pPr>
        <w:pStyle w:val="ListParagraph"/>
        <w:spacing w:line="360" w:lineRule="auto"/>
        <w:ind w:left="1440"/>
        <w:jc w:val="both"/>
        <w:rPr>
          <w:rFonts w:asciiTheme="minorHAnsi" w:hAnsiTheme="minorHAnsi" w:cstheme="minorHAnsi"/>
          <w:b/>
          <w:bCs/>
        </w:rPr>
      </w:pPr>
    </w:p>
    <w:p w14:paraId="4E7128D2" w14:textId="08E7C098" w:rsidR="00BF3898" w:rsidRDefault="00BF3898" w:rsidP="00243D0F">
      <w:pPr>
        <w:pStyle w:val="ListParagraph"/>
        <w:numPr>
          <w:ilvl w:val="0"/>
          <w:numId w:val="28"/>
        </w:numPr>
        <w:spacing w:line="360" w:lineRule="auto"/>
        <w:jc w:val="both"/>
        <w:rPr>
          <w:rFonts w:asciiTheme="minorHAnsi" w:hAnsiTheme="minorHAnsi" w:cstheme="minorHAnsi"/>
        </w:rPr>
      </w:pPr>
      <w:r w:rsidRPr="00BF3898">
        <w:rPr>
          <w:rFonts w:asciiTheme="minorHAnsi" w:hAnsiTheme="minorHAnsi" w:cstheme="minorHAnsi"/>
          <w:b/>
          <w:bCs/>
        </w:rPr>
        <w:t>User Experience (UX) Design</w:t>
      </w:r>
      <w:r w:rsidRPr="00BF3898">
        <w:rPr>
          <w:rFonts w:asciiTheme="minorHAnsi" w:hAnsiTheme="minorHAnsi" w:cstheme="minorHAnsi"/>
        </w:rPr>
        <w:t xml:space="preserve"> – interpret the website plan into black and white sketches (wireframes) to visualise content layout and conversion funnel without distractions of colour/photos scaled to mobile.</w:t>
      </w:r>
    </w:p>
    <w:p w14:paraId="3DD42B7C" w14:textId="604080A4" w:rsidR="00BF3898" w:rsidRDefault="00BF3898" w:rsidP="00243D0F">
      <w:pPr>
        <w:pStyle w:val="ListParagraph"/>
        <w:numPr>
          <w:ilvl w:val="0"/>
          <w:numId w:val="28"/>
        </w:numPr>
        <w:spacing w:line="360" w:lineRule="auto"/>
        <w:jc w:val="both"/>
        <w:rPr>
          <w:rFonts w:asciiTheme="minorHAnsi" w:hAnsiTheme="minorHAnsi" w:cstheme="minorHAnsi"/>
        </w:rPr>
      </w:pPr>
      <w:r>
        <w:rPr>
          <w:rFonts w:asciiTheme="minorHAnsi" w:hAnsiTheme="minorHAnsi" w:cstheme="minorHAnsi"/>
          <w:b/>
          <w:bCs/>
        </w:rPr>
        <w:t xml:space="preserve">User Interface (UI) Design </w:t>
      </w:r>
      <w:r w:rsidR="004E0632">
        <w:rPr>
          <w:rFonts w:asciiTheme="minorHAnsi" w:hAnsiTheme="minorHAnsi" w:cstheme="minorHAnsi"/>
        </w:rPr>
        <w:t>–</w:t>
      </w:r>
      <w:r>
        <w:rPr>
          <w:rFonts w:asciiTheme="minorHAnsi" w:hAnsiTheme="minorHAnsi" w:cstheme="minorHAnsi"/>
        </w:rPr>
        <w:t xml:space="preserve"> </w:t>
      </w:r>
      <w:r w:rsidR="004E0632">
        <w:rPr>
          <w:rFonts w:asciiTheme="minorHAnsi" w:hAnsiTheme="minorHAnsi" w:cstheme="minorHAnsi"/>
        </w:rPr>
        <w:t>once wireframes approved finer details to bring website to life can be designed.  UI design adds colour, images, fonts and shapes etc. to the wireframes to convert into a style guide.</w:t>
      </w:r>
    </w:p>
    <w:p w14:paraId="2593FC41" w14:textId="77777777" w:rsidR="00F37B49" w:rsidRDefault="00F37B49" w:rsidP="00F37B49">
      <w:pPr>
        <w:pStyle w:val="ListParagraph"/>
        <w:spacing w:line="360" w:lineRule="auto"/>
        <w:ind w:left="2160"/>
        <w:jc w:val="both"/>
        <w:rPr>
          <w:rFonts w:asciiTheme="minorHAnsi" w:hAnsiTheme="minorHAnsi" w:cstheme="minorHAnsi"/>
        </w:rPr>
      </w:pPr>
    </w:p>
    <w:p w14:paraId="22311EF2" w14:textId="331CA03D" w:rsidR="004E0632" w:rsidRDefault="004E0632" w:rsidP="00243D0F">
      <w:pPr>
        <w:pStyle w:val="ListParagraph"/>
        <w:numPr>
          <w:ilvl w:val="0"/>
          <w:numId w:val="28"/>
        </w:numPr>
        <w:spacing w:line="360" w:lineRule="auto"/>
        <w:jc w:val="both"/>
        <w:rPr>
          <w:rFonts w:asciiTheme="minorHAnsi" w:hAnsiTheme="minorHAnsi" w:cstheme="minorHAnsi"/>
        </w:rPr>
      </w:pPr>
      <w:r w:rsidRPr="004E0632">
        <w:rPr>
          <w:rFonts w:asciiTheme="minorHAnsi" w:hAnsiTheme="minorHAnsi" w:cstheme="minorHAnsi"/>
          <w:b/>
          <w:bCs/>
        </w:rPr>
        <w:t xml:space="preserve">Style Guide </w:t>
      </w:r>
      <w:r>
        <w:rPr>
          <w:rFonts w:asciiTheme="minorHAnsi" w:hAnsiTheme="minorHAnsi" w:cstheme="minorHAnsi"/>
          <w:b/>
          <w:bCs/>
        </w:rPr>
        <w:t xml:space="preserve">– </w:t>
      </w:r>
      <w:r>
        <w:rPr>
          <w:rFonts w:asciiTheme="minorHAnsi" w:hAnsiTheme="minorHAnsi" w:cstheme="minorHAnsi"/>
        </w:rPr>
        <w:t>Logos Full menu vs contracted menu (size, colour and version decided)</w:t>
      </w:r>
    </w:p>
    <w:p w14:paraId="09D72DED" w14:textId="2DB08946" w:rsidR="004E0632" w:rsidRDefault="004E0632" w:rsidP="00243D0F">
      <w:pPr>
        <w:pStyle w:val="ListParagraph"/>
        <w:numPr>
          <w:ilvl w:val="0"/>
          <w:numId w:val="28"/>
        </w:numPr>
        <w:spacing w:line="360" w:lineRule="auto"/>
        <w:jc w:val="both"/>
        <w:rPr>
          <w:rFonts w:asciiTheme="minorHAnsi" w:hAnsiTheme="minorHAnsi" w:cstheme="minorHAnsi"/>
        </w:rPr>
      </w:pPr>
      <w:r>
        <w:rPr>
          <w:rFonts w:asciiTheme="minorHAnsi" w:hAnsiTheme="minorHAnsi" w:cstheme="minorHAnsi"/>
          <w:b/>
          <w:bCs/>
        </w:rPr>
        <w:t>Colours:</w:t>
      </w:r>
      <w:r>
        <w:rPr>
          <w:rFonts w:asciiTheme="minorHAnsi" w:hAnsiTheme="minorHAnsi" w:cstheme="minorHAnsi"/>
        </w:rPr>
        <w:t xml:space="preserve"> buttons, header and other text – determine which colours go with which elements</w:t>
      </w:r>
    </w:p>
    <w:p w14:paraId="688F1A65" w14:textId="166BECA7" w:rsidR="004E0632" w:rsidRDefault="004E0632" w:rsidP="00243D0F">
      <w:pPr>
        <w:pStyle w:val="ListParagraph"/>
        <w:numPr>
          <w:ilvl w:val="0"/>
          <w:numId w:val="28"/>
        </w:numPr>
        <w:spacing w:line="360" w:lineRule="auto"/>
        <w:jc w:val="both"/>
        <w:rPr>
          <w:rFonts w:asciiTheme="minorHAnsi" w:hAnsiTheme="minorHAnsi" w:cstheme="minorHAnsi"/>
        </w:rPr>
      </w:pPr>
      <w:r>
        <w:rPr>
          <w:rFonts w:asciiTheme="minorHAnsi" w:hAnsiTheme="minorHAnsi" w:cstheme="minorHAnsi"/>
          <w:b/>
          <w:bCs/>
        </w:rPr>
        <w:t>Images and photography:</w:t>
      </w:r>
      <w:r>
        <w:rPr>
          <w:rFonts w:asciiTheme="minorHAnsi" w:hAnsiTheme="minorHAnsi" w:cstheme="minorHAnsi"/>
        </w:rPr>
        <w:t xml:space="preserve"> guidelines for types of illustrations/imagery used and their colour treatments</w:t>
      </w:r>
    </w:p>
    <w:p w14:paraId="456270F9" w14:textId="204C970E" w:rsidR="004E0632" w:rsidRDefault="004E0632" w:rsidP="00243D0F">
      <w:pPr>
        <w:pStyle w:val="ListParagraph"/>
        <w:numPr>
          <w:ilvl w:val="0"/>
          <w:numId w:val="28"/>
        </w:numPr>
        <w:spacing w:line="360" w:lineRule="auto"/>
        <w:jc w:val="both"/>
        <w:rPr>
          <w:rFonts w:asciiTheme="minorHAnsi" w:hAnsiTheme="minorHAnsi" w:cstheme="minorHAnsi"/>
        </w:rPr>
      </w:pPr>
      <w:r>
        <w:rPr>
          <w:rFonts w:asciiTheme="minorHAnsi" w:hAnsiTheme="minorHAnsi" w:cstheme="minorHAnsi"/>
          <w:b/>
          <w:bCs/>
        </w:rPr>
        <w:t>Typography:</w:t>
      </w:r>
      <w:r>
        <w:rPr>
          <w:rFonts w:asciiTheme="minorHAnsi" w:hAnsiTheme="minorHAnsi" w:cstheme="minorHAnsi"/>
        </w:rPr>
        <w:t xml:space="preserve"> set guidelines for font usage, headers, paragraphs, links etc.  Weights, colours, kerning, line spacing etc.</w:t>
      </w:r>
    </w:p>
    <w:p w14:paraId="06FFA0F8" w14:textId="77777777" w:rsidR="00C37A50" w:rsidRDefault="00C37A50" w:rsidP="00B570DD">
      <w:pPr>
        <w:pStyle w:val="ListParagraph"/>
        <w:spacing w:line="360" w:lineRule="auto"/>
        <w:ind w:left="1440"/>
        <w:jc w:val="both"/>
        <w:rPr>
          <w:rFonts w:asciiTheme="minorHAnsi" w:hAnsiTheme="minorHAnsi" w:cstheme="minorHAnsi"/>
          <w:b/>
          <w:bCs/>
        </w:rPr>
      </w:pPr>
    </w:p>
    <w:p w14:paraId="5BD551A4" w14:textId="5317CB5D" w:rsidR="004C62CC" w:rsidRDefault="004E0632" w:rsidP="00B570DD">
      <w:pPr>
        <w:pStyle w:val="ListParagraph"/>
        <w:spacing w:line="360" w:lineRule="auto"/>
        <w:ind w:left="1440"/>
        <w:jc w:val="both"/>
        <w:rPr>
          <w:rFonts w:asciiTheme="minorHAnsi" w:hAnsiTheme="minorHAnsi" w:cstheme="minorHAnsi"/>
          <w:b/>
          <w:bCs/>
        </w:rPr>
      </w:pPr>
      <w:r>
        <w:rPr>
          <w:rFonts w:asciiTheme="minorHAnsi" w:hAnsiTheme="minorHAnsi" w:cstheme="minorHAnsi"/>
          <w:b/>
          <w:bCs/>
        </w:rPr>
        <w:t xml:space="preserve">Frontend/Backend Development </w:t>
      </w:r>
    </w:p>
    <w:p w14:paraId="52E18660" w14:textId="77777777" w:rsidR="00F37B49" w:rsidRDefault="00F37B49" w:rsidP="00B570DD">
      <w:pPr>
        <w:pStyle w:val="ListParagraph"/>
        <w:spacing w:line="360" w:lineRule="auto"/>
        <w:ind w:left="1440"/>
        <w:jc w:val="both"/>
        <w:rPr>
          <w:rFonts w:asciiTheme="minorHAnsi" w:hAnsiTheme="minorHAnsi" w:cstheme="minorHAnsi"/>
          <w:b/>
          <w:bCs/>
        </w:rPr>
      </w:pPr>
    </w:p>
    <w:p w14:paraId="7222054F" w14:textId="644139D1" w:rsidR="004C62CC" w:rsidRDefault="004E0632" w:rsidP="00243D0F">
      <w:pPr>
        <w:pStyle w:val="ListParagraph"/>
        <w:numPr>
          <w:ilvl w:val="0"/>
          <w:numId w:val="29"/>
        </w:numPr>
        <w:spacing w:line="360" w:lineRule="auto"/>
        <w:jc w:val="both"/>
        <w:rPr>
          <w:rFonts w:asciiTheme="minorHAnsi" w:hAnsiTheme="minorHAnsi" w:cstheme="minorHAnsi"/>
        </w:rPr>
      </w:pPr>
      <w:r w:rsidRPr="004C62CC">
        <w:rPr>
          <w:rFonts w:asciiTheme="minorHAnsi" w:hAnsiTheme="minorHAnsi" w:cstheme="minorHAnsi"/>
          <w:b/>
          <w:bCs/>
        </w:rPr>
        <w:t>Frontend</w:t>
      </w:r>
      <w:r w:rsidR="004C62CC">
        <w:rPr>
          <w:rFonts w:asciiTheme="minorHAnsi" w:hAnsiTheme="minorHAnsi" w:cstheme="minorHAnsi"/>
        </w:rPr>
        <w:t xml:space="preserve">: (Client side) </w:t>
      </w:r>
      <w:r>
        <w:rPr>
          <w:rFonts w:asciiTheme="minorHAnsi" w:hAnsiTheme="minorHAnsi" w:cstheme="minorHAnsi"/>
        </w:rPr>
        <w:t xml:space="preserve">is built keeping visual aspects in mind whilst backend ensure data and system requests </w:t>
      </w:r>
      <w:r w:rsidR="004C62CC">
        <w:rPr>
          <w:rFonts w:asciiTheme="minorHAnsi" w:hAnsiTheme="minorHAnsi" w:cstheme="minorHAnsi"/>
        </w:rPr>
        <w:t>delivered efficiently.</w:t>
      </w:r>
      <w:r w:rsidR="004C62CC" w:rsidRPr="004C62CC">
        <w:rPr>
          <w:rFonts w:asciiTheme="minorHAnsi" w:hAnsiTheme="minorHAnsi" w:cstheme="minorHAnsi"/>
        </w:rPr>
        <w:t xml:space="preserve"> </w:t>
      </w:r>
      <w:r w:rsidR="004C62CC">
        <w:rPr>
          <w:rFonts w:asciiTheme="minorHAnsi" w:hAnsiTheme="minorHAnsi" w:cstheme="minorHAnsi"/>
        </w:rPr>
        <w:t xml:space="preserve"> Most common frontend languages are HTML, CSS and Java Script.</w:t>
      </w:r>
    </w:p>
    <w:p w14:paraId="374BAE03" w14:textId="1E3292ED" w:rsidR="004E0632" w:rsidRDefault="004E0632" w:rsidP="00B570DD">
      <w:pPr>
        <w:pStyle w:val="ListParagraph"/>
        <w:spacing w:line="360" w:lineRule="auto"/>
        <w:ind w:left="1440"/>
        <w:jc w:val="both"/>
        <w:rPr>
          <w:rFonts w:asciiTheme="minorHAnsi" w:hAnsiTheme="minorHAnsi" w:cstheme="minorHAnsi"/>
        </w:rPr>
      </w:pPr>
    </w:p>
    <w:p w14:paraId="0E17EB9B" w14:textId="0E9D3649" w:rsidR="004C62CC" w:rsidRDefault="004C62CC" w:rsidP="00243D0F">
      <w:pPr>
        <w:pStyle w:val="ListParagraph"/>
        <w:numPr>
          <w:ilvl w:val="0"/>
          <w:numId w:val="29"/>
        </w:numPr>
        <w:spacing w:line="360" w:lineRule="auto"/>
        <w:jc w:val="both"/>
        <w:rPr>
          <w:rFonts w:asciiTheme="minorHAnsi" w:hAnsiTheme="minorHAnsi" w:cstheme="minorHAnsi"/>
        </w:rPr>
      </w:pPr>
      <w:r>
        <w:rPr>
          <w:rFonts w:asciiTheme="minorHAnsi" w:hAnsiTheme="minorHAnsi" w:cstheme="minorHAnsi"/>
          <w:b/>
          <w:bCs/>
        </w:rPr>
        <w:t>Backend</w:t>
      </w:r>
      <w:r w:rsidRPr="004C62CC">
        <w:rPr>
          <w:rFonts w:asciiTheme="minorHAnsi" w:hAnsiTheme="minorHAnsi" w:cstheme="minorHAnsi"/>
        </w:rPr>
        <w:t>:</w:t>
      </w:r>
      <w:r>
        <w:rPr>
          <w:rFonts w:asciiTheme="minorHAnsi" w:hAnsiTheme="minorHAnsi" w:cstheme="minorHAnsi"/>
        </w:rPr>
        <w:t xml:space="preserve"> languages include Java, PHP, Net, Ruby and Python.</w:t>
      </w:r>
    </w:p>
    <w:p w14:paraId="49AA60E9" w14:textId="77777777" w:rsidR="00C37A50" w:rsidRPr="00C37A50" w:rsidRDefault="00C37A50" w:rsidP="00B570DD">
      <w:pPr>
        <w:pStyle w:val="ListParagraph"/>
        <w:jc w:val="both"/>
        <w:rPr>
          <w:rFonts w:asciiTheme="minorHAnsi" w:hAnsiTheme="minorHAnsi" w:cstheme="minorHAnsi"/>
        </w:rPr>
      </w:pPr>
    </w:p>
    <w:p w14:paraId="78A8D1E1" w14:textId="77777777" w:rsidR="00C4737D" w:rsidRPr="00C1312A" w:rsidRDefault="00C4737D" w:rsidP="00B570DD">
      <w:pPr>
        <w:jc w:val="both"/>
      </w:pPr>
    </w:p>
    <w:p w14:paraId="7F88A769" w14:textId="44D10C80" w:rsidR="00C4737D" w:rsidRPr="00C63A10" w:rsidRDefault="00C63A10" w:rsidP="00C63A10">
      <w:pPr>
        <w:pStyle w:val="Heading2"/>
        <w:ind w:left="1440"/>
      </w:pPr>
      <w:bookmarkStart w:id="93" w:name="_Toc133217620"/>
      <w:r>
        <w:t>4.2</w:t>
      </w:r>
      <w:r>
        <w:tab/>
      </w:r>
      <w:r w:rsidR="00C4737D" w:rsidRPr="00C63A10">
        <w:t>How these contributed to ensuring complete/consistent/correct</w:t>
      </w:r>
      <w:bookmarkEnd w:id="93"/>
    </w:p>
    <w:p w14:paraId="70C54193" w14:textId="77777777" w:rsidR="00B570DD" w:rsidRPr="00B570DD" w:rsidRDefault="00B570DD" w:rsidP="00B570DD">
      <w:pPr>
        <w:pStyle w:val="ListParagraph"/>
        <w:spacing w:line="360" w:lineRule="auto"/>
        <w:ind w:left="1440"/>
        <w:jc w:val="both"/>
      </w:pPr>
    </w:p>
    <w:p w14:paraId="032E8D7D" w14:textId="00EF4BA8" w:rsidR="00C1312A" w:rsidRPr="00C90C85" w:rsidRDefault="00B570DD" w:rsidP="00243D0F">
      <w:pPr>
        <w:pStyle w:val="ListParagraph"/>
        <w:numPr>
          <w:ilvl w:val="0"/>
          <w:numId w:val="30"/>
        </w:numPr>
        <w:spacing w:line="360" w:lineRule="auto"/>
        <w:jc w:val="both"/>
        <w:rPr>
          <w:rFonts w:asciiTheme="minorHAnsi" w:hAnsiTheme="minorHAnsi"/>
          <w:iCs/>
        </w:rPr>
      </w:pPr>
      <w:r w:rsidRPr="00C90C85">
        <w:rPr>
          <w:rFonts w:asciiTheme="minorHAnsi" w:hAnsiTheme="minorHAnsi"/>
          <w:iCs/>
        </w:rPr>
        <w:lastRenderedPageBreak/>
        <w:t>Wireframes preview structure of a website so revision</w:t>
      </w:r>
      <w:r w:rsidR="00C90C85" w:rsidRPr="00C90C85">
        <w:rPr>
          <w:rFonts w:asciiTheme="minorHAnsi" w:hAnsiTheme="minorHAnsi"/>
          <w:iCs/>
        </w:rPr>
        <w:t>s can be made early on</w:t>
      </w:r>
    </w:p>
    <w:p w14:paraId="773612D7" w14:textId="2096E333" w:rsidR="00C90C85" w:rsidRPr="00C90C85" w:rsidRDefault="00C90C85" w:rsidP="00243D0F">
      <w:pPr>
        <w:pStyle w:val="ListParagraph"/>
        <w:numPr>
          <w:ilvl w:val="0"/>
          <w:numId w:val="30"/>
        </w:numPr>
        <w:spacing w:line="360" w:lineRule="auto"/>
        <w:jc w:val="both"/>
        <w:rPr>
          <w:rFonts w:asciiTheme="minorHAnsi" w:hAnsiTheme="minorHAnsi"/>
          <w:iCs/>
        </w:rPr>
      </w:pPr>
      <w:r w:rsidRPr="00C90C85">
        <w:rPr>
          <w:rFonts w:asciiTheme="minorHAnsi" w:hAnsiTheme="minorHAnsi"/>
          <w:iCs/>
        </w:rPr>
        <w:t>These can inspire design changes to have more creative process</w:t>
      </w:r>
    </w:p>
    <w:p w14:paraId="5796CC3B" w14:textId="6137A486" w:rsidR="00C90C85" w:rsidRPr="00C90C85" w:rsidRDefault="00C90C85" w:rsidP="00243D0F">
      <w:pPr>
        <w:pStyle w:val="ListParagraph"/>
        <w:numPr>
          <w:ilvl w:val="0"/>
          <w:numId w:val="30"/>
        </w:numPr>
        <w:spacing w:line="360" w:lineRule="auto"/>
        <w:jc w:val="both"/>
        <w:rPr>
          <w:rFonts w:asciiTheme="minorHAnsi" w:hAnsiTheme="minorHAnsi"/>
          <w:iCs/>
        </w:rPr>
      </w:pPr>
      <w:r w:rsidRPr="00C90C85">
        <w:rPr>
          <w:rFonts w:asciiTheme="minorHAnsi" w:hAnsiTheme="minorHAnsi"/>
          <w:iCs/>
        </w:rPr>
        <w:t>Clearer picture for coding of different elements</w:t>
      </w:r>
    </w:p>
    <w:p w14:paraId="2EAF866B" w14:textId="25D95B1C" w:rsidR="00C90C85" w:rsidRDefault="00C90C85" w:rsidP="00243D0F">
      <w:pPr>
        <w:pStyle w:val="ListParagraph"/>
        <w:numPr>
          <w:ilvl w:val="0"/>
          <w:numId w:val="30"/>
        </w:numPr>
        <w:spacing w:line="360" w:lineRule="auto"/>
        <w:jc w:val="both"/>
        <w:rPr>
          <w:rFonts w:asciiTheme="minorHAnsi" w:hAnsiTheme="minorHAnsi"/>
          <w:iCs/>
        </w:rPr>
      </w:pPr>
      <w:r w:rsidRPr="00C90C85">
        <w:rPr>
          <w:rFonts w:asciiTheme="minorHAnsi" w:hAnsiTheme="minorHAnsi"/>
          <w:iCs/>
        </w:rPr>
        <w:t>Planning the website creates a sitemap</w:t>
      </w:r>
    </w:p>
    <w:p w14:paraId="6370E837" w14:textId="3C35C37B" w:rsidR="00C90C85" w:rsidRDefault="00C90C85" w:rsidP="00243D0F">
      <w:pPr>
        <w:pStyle w:val="ListParagraph"/>
        <w:numPr>
          <w:ilvl w:val="0"/>
          <w:numId w:val="30"/>
        </w:numPr>
        <w:spacing w:line="360" w:lineRule="auto"/>
        <w:jc w:val="both"/>
        <w:rPr>
          <w:rFonts w:asciiTheme="minorHAnsi" w:hAnsiTheme="minorHAnsi"/>
          <w:iCs/>
        </w:rPr>
      </w:pPr>
      <w:r w:rsidRPr="005C2F69">
        <w:rPr>
          <w:rFonts w:asciiTheme="minorHAnsi" w:hAnsiTheme="minorHAnsi"/>
          <w:iCs/>
        </w:rPr>
        <w:t>Create most efficient path to right information and avoid confusion which turns off users</w:t>
      </w:r>
      <w:r w:rsidR="005C2F69">
        <w:rPr>
          <w:rFonts w:asciiTheme="minorHAnsi" w:hAnsiTheme="minorHAnsi"/>
          <w:iCs/>
        </w:rPr>
        <w:t>.</w:t>
      </w:r>
    </w:p>
    <w:p w14:paraId="10CFAEC2" w14:textId="77777777" w:rsidR="005C2F69" w:rsidRDefault="005C2F69" w:rsidP="005C2F69">
      <w:pPr>
        <w:spacing w:after="200" w:line="276" w:lineRule="auto"/>
        <w:rPr>
          <w:rFonts w:asciiTheme="minorHAnsi" w:hAnsiTheme="minorHAnsi"/>
          <w:b/>
          <w:bCs/>
          <w:iCs/>
        </w:rPr>
      </w:pPr>
    </w:p>
    <w:p w14:paraId="3435D7BD" w14:textId="744B88E5" w:rsidR="00C90C85" w:rsidRDefault="00C90C85" w:rsidP="005C2F69">
      <w:pPr>
        <w:spacing w:after="200" w:line="276" w:lineRule="auto"/>
        <w:rPr>
          <w:rFonts w:asciiTheme="minorHAnsi" w:hAnsiTheme="minorHAnsi"/>
          <w:b/>
          <w:bCs/>
          <w:iCs/>
        </w:rPr>
      </w:pPr>
      <w:r w:rsidRPr="00C90C85">
        <w:rPr>
          <w:rFonts w:asciiTheme="minorHAnsi" w:hAnsiTheme="minorHAnsi"/>
          <w:b/>
          <w:bCs/>
          <w:iCs/>
        </w:rPr>
        <w:t>Responsi</w:t>
      </w:r>
      <w:r>
        <w:rPr>
          <w:rFonts w:asciiTheme="minorHAnsi" w:hAnsiTheme="minorHAnsi"/>
          <w:b/>
          <w:bCs/>
          <w:iCs/>
        </w:rPr>
        <w:t>ve</w:t>
      </w:r>
      <w:r w:rsidRPr="00C90C85">
        <w:rPr>
          <w:rFonts w:asciiTheme="minorHAnsi" w:hAnsiTheme="minorHAnsi"/>
          <w:b/>
          <w:bCs/>
          <w:iCs/>
        </w:rPr>
        <w:t xml:space="preserve"> UX Planning:</w:t>
      </w:r>
    </w:p>
    <w:p w14:paraId="64249C64" w14:textId="77777777" w:rsidR="00C90C85" w:rsidRPr="00283139" w:rsidRDefault="00C90C85" w:rsidP="00C90C85">
      <w:pPr>
        <w:spacing w:line="360" w:lineRule="auto"/>
        <w:ind w:left="1440"/>
        <w:jc w:val="both"/>
        <w:rPr>
          <w:rFonts w:asciiTheme="minorHAnsi" w:hAnsiTheme="minorHAnsi"/>
          <w:iCs/>
        </w:rPr>
      </w:pPr>
      <w:r w:rsidRPr="00283139">
        <w:rPr>
          <w:rFonts w:asciiTheme="minorHAnsi" w:hAnsiTheme="minorHAnsi"/>
          <w:iCs/>
        </w:rPr>
        <w:t>Screen resolutions and sizes for responsive design:</w:t>
      </w:r>
    </w:p>
    <w:p w14:paraId="6315C82A" w14:textId="77777777" w:rsidR="00C90C85" w:rsidRPr="00283139" w:rsidRDefault="00C90C85" w:rsidP="00243D0F">
      <w:pPr>
        <w:numPr>
          <w:ilvl w:val="0"/>
          <w:numId w:val="31"/>
        </w:numPr>
        <w:shd w:val="clear" w:color="auto" w:fill="FFFFFF"/>
        <w:spacing w:before="100" w:beforeAutospacing="1" w:after="105"/>
        <w:rPr>
          <w:rFonts w:asciiTheme="minorHAnsi" w:hAnsiTheme="minorHAnsi" w:cstheme="minorHAnsi"/>
        </w:rPr>
      </w:pPr>
      <w:r w:rsidRPr="00283139">
        <w:rPr>
          <w:rFonts w:asciiTheme="minorHAnsi" w:hAnsiTheme="minorHAnsi" w:cstheme="minorHAnsi"/>
        </w:rPr>
        <w:t>360×640 (small mobile): 22.64%</w:t>
      </w:r>
    </w:p>
    <w:p w14:paraId="55ACE992" w14:textId="77777777" w:rsidR="00C90C85" w:rsidRPr="00283139" w:rsidRDefault="00C90C85" w:rsidP="00243D0F">
      <w:pPr>
        <w:numPr>
          <w:ilvl w:val="0"/>
          <w:numId w:val="31"/>
        </w:numPr>
        <w:shd w:val="clear" w:color="auto" w:fill="FFFFFF"/>
        <w:spacing w:before="100" w:beforeAutospacing="1" w:after="105"/>
        <w:rPr>
          <w:rFonts w:asciiTheme="minorHAnsi" w:hAnsiTheme="minorHAnsi" w:cstheme="minorHAnsi"/>
        </w:rPr>
      </w:pPr>
      <w:r w:rsidRPr="00283139">
        <w:rPr>
          <w:rFonts w:asciiTheme="minorHAnsi" w:hAnsiTheme="minorHAnsi" w:cstheme="minorHAnsi"/>
        </w:rPr>
        <w:t>1366×768 (average laptop): 11.98%</w:t>
      </w:r>
    </w:p>
    <w:p w14:paraId="6589589C" w14:textId="77777777" w:rsidR="00C90C85" w:rsidRPr="00283139" w:rsidRDefault="00C90C85" w:rsidP="00243D0F">
      <w:pPr>
        <w:numPr>
          <w:ilvl w:val="0"/>
          <w:numId w:val="31"/>
        </w:numPr>
        <w:shd w:val="clear" w:color="auto" w:fill="FFFFFF"/>
        <w:spacing w:before="100" w:beforeAutospacing="1" w:after="105"/>
        <w:rPr>
          <w:rFonts w:asciiTheme="minorHAnsi" w:hAnsiTheme="minorHAnsi" w:cstheme="minorHAnsi"/>
        </w:rPr>
      </w:pPr>
      <w:r w:rsidRPr="00283139">
        <w:rPr>
          <w:rFonts w:asciiTheme="minorHAnsi" w:hAnsiTheme="minorHAnsi" w:cstheme="minorHAnsi"/>
        </w:rPr>
        <w:t>1920×1080 (large desktop): 7.35%</w:t>
      </w:r>
    </w:p>
    <w:p w14:paraId="611938F4" w14:textId="77777777" w:rsidR="00C90C85" w:rsidRPr="00283139" w:rsidRDefault="00C90C85" w:rsidP="00243D0F">
      <w:pPr>
        <w:numPr>
          <w:ilvl w:val="0"/>
          <w:numId w:val="31"/>
        </w:numPr>
        <w:shd w:val="clear" w:color="auto" w:fill="FFFFFF"/>
        <w:spacing w:before="100" w:beforeAutospacing="1" w:after="105"/>
        <w:rPr>
          <w:rFonts w:asciiTheme="minorHAnsi" w:hAnsiTheme="minorHAnsi" w:cstheme="minorHAnsi"/>
        </w:rPr>
      </w:pPr>
      <w:r w:rsidRPr="00283139">
        <w:rPr>
          <w:rFonts w:asciiTheme="minorHAnsi" w:hAnsiTheme="minorHAnsi" w:cstheme="minorHAnsi"/>
        </w:rPr>
        <w:t>375×667 (average mobile): 5%</w:t>
      </w:r>
    </w:p>
    <w:p w14:paraId="1FAAD224" w14:textId="77777777" w:rsidR="00C90C85" w:rsidRPr="00283139" w:rsidRDefault="00C90C85" w:rsidP="00243D0F">
      <w:pPr>
        <w:numPr>
          <w:ilvl w:val="0"/>
          <w:numId w:val="31"/>
        </w:numPr>
        <w:shd w:val="clear" w:color="auto" w:fill="FFFFFF"/>
        <w:spacing w:before="100" w:beforeAutospacing="1" w:after="105"/>
        <w:rPr>
          <w:rFonts w:asciiTheme="minorHAnsi" w:hAnsiTheme="minorHAnsi" w:cstheme="minorHAnsi"/>
        </w:rPr>
      </w:pPr>
      <w:r w:rsidRPr="00283139">
        <w:rPr>
          <w:rFonts w:asciiTheme="minorHAnsi" w:hAnsiTheme="minorHAnsi" w:cstheme="minorHAnsi"/>
        </w:rPr>
        <w:t>1440×900 (average desktop): 3.17%</w:t>
      </w:r>
    </w:p>
    <w:p w14:paraId="774C7F53" w14:textId="439BEC45" w:rsidR="00C90C85" w:rsidRDefault="00C90C85" w:rsidP="00243D0F">
      <w:pPr>
        <w:numPr>
          <w:ilvl w:val="0"/>
          <w:numId w:val="31"/>
        </w:numPr>
        <w:shd w:val="clear" w:color="auto" w:fill="FFFFFF"/>
        <w:spacing w:before="100" w:beforeAutospacing="1" w:after="105"/>
        <w:rPr>
          <w:rFonts w:asciiTheme="minorHAnsi" w:hAnsiTheme="minorHAnsi" w:cstheme="minorHAnsi"/>
        </w:rPr>
      </w:pPr>
      <w:r w:rsidRPr="00283139">
        <w:rPr>
          <w:rFonts w:asciiTheme="minorHAnsi" w:hAnsiTheme="minorHAnsi" w:cstheme="minorHAnsi"/>
        </w:rPr>
        <w:t>720×1280 (large mobile): 2.74%</w:t>
      </w:r>
    </w:p>
    <w:p w14:paraId="4FC3E6E9" w14:textId="77777777" w:rsidR="00C63A10" w:rsidRPr="00283139" w:rsidRDefault="00C63A10" w:rsidP="00C63A10">
      <w:pPr>
        <w:shd w:val="clear" w:color="auto" w:fill="FFFFFF"/>
        <w:spacing w:before="100" w:beforeAutospacing="1" w:after="105"/>
        <w:ind w:left="2160"/>
        <w:rPr>
          <w:rFonts w:asciiTheme="minorHAnsi" w:hAnsiTheme="minorHAnsi" w:cstheme="minorHAnsi"/>
        </w:rPr>
      </w:pPr>
    </w:p>
    <w:p w14:paraId="6B5F2141" w14:textId="72920080" w:rsidR="00C90C85" w:rsidRPr="00C63A10" w:rsidRDefault="00C90C85" w:rsidP="00243D0F">
      <w:pPr>
        <w:pStyle w:val="ListParagraph"/>
        <w:numPr>
          <w:ilvl w:val="0"/>
          <w:numId w:val="31"/>
        </w:numPr>
        <w:shd w:val="clear" w:color="auto" w:fill="FFFFFF"/>
        <w:spacing w:before="100" w:beforeAutospacing="1" w:after="105" w:line="360" w:lineRule="auto"/>
        <w:rPr>
          <w:rFonts w:asciiTheme="minorHAnsi" w:hAnsiTheme="minorHAnsi" w:cstheme="minorHAnsi"/>
        </w:rPr>
      </w:pPr>
      <w:r w:rsidRPr="00C63A10">
        <w:rPr>
          <w:rFonts w:asciiTheme="minorHAnsi" w:hAnsiTheme="minorHAnsi" w:cstheme="minorHAnsi"/>
          <w:b/>
          <w:bCs/>
        </w:rPr>
        <w:t>Eliminate friction</w:t>
      </w:r>
      <w:r w:rsidR="00283139" w:rsidRPr="00C63A10">
        <w:rPr>
          <w:rFonts w:asciiTheme="minorHAnsi" w:hAnsiTheme="minorHAnsi" w:cstheme="minorHAnsi"/>
        </w:rPr>
        <w:t>: use mobile first</w:t>
      </w:r>
    </w:p>
    <w:p w14:paraId="662A14A0" w14:textId="04E0F155" w:rsidR="00283139" w:rsidRPr="00C63A10" w:rsidRDefault="00283139" w:rsidP="00243D0F">
      <w:pPr>
        <w:pStyle w:val="ListParagraph"/>
        <w:numPr>
          <w:ilvl w:val="0"/>
          <w:numId w:val="31"/>
        </w:numPr>
        <w:shd w:val="clear" w:color="auto" w:fill="FFFFFF"/>
        <w:spacing w:before="100" w:beforeAutospacing="1" w:after="105" w:line="360" w:lineRule="auto"/>
        <w:rPr>
          <w:rFonts w:asciiTheme="minorHAnsi" w:hAnsiTheme="minorHAnsi" w:cstheme="minorHAnsi"/>
        </w:rPr>
      </w:pPr>
      <w:r w:rsidRPr="00C63A10">
        <w:rPr>
          <w:rFonts w:asciiTheme="minorHAnsi" w:hAnsiTheme="minorHAnsi" w:cstheme="minorHAnsi"/>
          <w:b/>
          <w:bCs/>
        </w:rPr>
        <w:t>Design for thumbs:</w:t>
      </w:r>
      <w:r w:rsidRPr="00C63A10">
        <w:rPr>
          <w:rFonts w:asciiTheme="minorHAnsi" w:hAnsiTheme="minorHAnsi" w:cstheme="minorHAnsi"/>
        </w:rPr>
        <w:t xml:space="preserve"> place main navigation at the bottom</w:t>
      </w:r>
      <w:r w:rsidR="00F37FF9">
        <w:rPr>
          <w:rFonts w:asciiTheme="minorHAnsi" w:hAnsiTheme="minorHAnsi" w:cstheme="minorHAnsi"/>
        </w:rPr>
        <w:t>,</w:t>
      </w:r>
      <w:r w:rsidRPr="00C63A10">
        <w:rPr>
          <w:rFonts w:asciiTheme="minorHAnsi" w:hAnsiTheme="minorHAnsi" w:cstheme="minorHAnsi"/>
        </w:rPr>
        <w:t xml:space="preserve"> not </w:t>
      </w:r>
      <w:r w:rsidR="00F37FF9">
        <w:rPr>
          <w:rFonts w:asciiTheme="minorHAnsi" w:hAnsiTheme="minorHAnsi" w:cstheme="minorHAnsi"/>
        </w:rPr>
        <w:t xml:space="preserve">the </w:t>
      </w:r>
      <w:r w:rsidRPr="00C63A10">
        <w:rPr>
          <w:rFonts w:asciiTheme="minorHAnsi" w:hAnsiTheme="minorHAnsi" w:cstheme="minorHAnsi"/>
        </w:rPr>
        <w:t>top as thumbs can reach bottom more easily</w:t>
      </w:r>
    </w:p>
    <w:p w14:paraId="2D2C83CC" w14:textId="65E76A53" w:rsidR="00283139" w:rsidRPr="00C63A10" w:rsidRDefault="00283139" w:rsidP="00243D0F">
      <w:pPr>
        <w:pStyle w:val="ListParagraph"/>
        <w:numPr>
          <w:ilvl w:val="0"/>
          <w:numId w:val="31"/>
        </w:numPr>
        <w:shd w:val="clear" w:color="auto" w:fill="FFFFFF"/>
        <w:spacing w:before="100" w:beforeAutospacing="1" w:after="105" w:line="360" w:lineRule="auto"/>
        <w:rPr>
          <w:rFonts w:asciiTheme="minorHAnsi" w:hAnsiTheme="minorHAnsi" w:cstheme="minorHAnsi"/>
        </w:rPr>
      </w:pPr>
      <w:r w:rsidRPr="00C63A10">
        <w:rPr>
          <w:rFonts w:asciiTheme="minorHAnsi" w:hAnsiTheme="minorHAnsi" w:cstheme="minorHAnsi"/>
          <w:b/>
          <w:bCs/>
        </w:rPr>
        <w:t>Use landscape orientation</w:t>
      </w:r>
      <w:r w:rsidRPr="00C63A10">
        <w:rPr>
          <w:rFonts w:asciiTheme="minorHAnsi" w:hAnsiTheme="minorHAnsi" w:cstheme="minorHAnsi"/>
        </w:rPr>
        <w:t>: title elements that stack vertically on mobile can display as a slider with L/R navigation buttons to eliminate the user’s need to scroll</w:t>
      </w:r>
    </w:p>
    <w:p w14:paraId="254C44F6" w14:textId="77B8230B" w:rsidR="000C3499" w:rsidRPr="004F6982" w:rsidRDefault="00283139" w:rsidP="00243D0F">
      <w:pPr>
        <w:pStyle w:val="ListParagraph"/>
        <w:numPr>
          <w:ilvl w:val="0"/>
          <w:numId w:val="31"/>
        </w:numPr>
        <w:shd w:val="clear" w:color="auto" w:fill="FFFFFF"/>
        <w:spacing w:before="100" w:beforeAutospacing="1" w:after="200" w:line="276" w:lineRule="auto"/>
        <w:rPr>
          <w:rFonts w:asciiTheme="minorHAnsi" w:hAnsiTheme="minorHAnsi" w:cstheme="minorHAnsi"/>
          <w:b/>
          <w:bCs/>
        </w:rPr>
      </w:pPr>
      <w:r w:rsidRPr="004F6982">
        <w:rPr>
          <w:rFonts w:asciiTheme="minorHAnsi" w:hAnsiTheme="minorHAnsi" w:cstheme="minorHAnsi"/>
          <w:b/>
          <w:bCs/>
        </w:rPr>
        <w:t>Conditional loading</w:t>
      </w:r>
      <w:r w:rsidRPr="004F6982">
        <w:rPr>
          <w:rFonts w:asciiTheme="minorHAnsi" w:hAnsiTheme="minorHAnsi" w:cstheme="minorHAnsi"/>
        </w:rPr>
        <w:t>: some website elements are not worth wait time so keep hidden in some instances.</w:t>
      </w:r>
    </w:p>
    <w:p w14:paraId="4DD505C3" w14:textId="6F123CA2" w:rsidR="00C1312A" w:rsidRDefault="000C3499" w:rsidP="004C111F">
      <w:pPr>
        <w:pStyle w:val="Heading2"/>
        <w:ind w:left="720"/>
      </w:pPr>
      <w:bookmarkStart w:id="94" w:name="_Toc133217621"/>
      <w:r w:rsidRPr="000C3499">
        <w:rPr>
          <w:rFonts w:asciiTheme="minorHAnsi" w:hAnsiTheme="minorHAnsi"/>
          <w:iCs/>
        </w:rPr>
        <w:t>4</w:t>
      </w:r>
      <w:r w:rsidR="00C63A10" w:rsidRPr="00C63A10">
        <w:t>.3</w:t>
      </w:r>
      <w:r w:rsidR="00C63A10" w:rsidRPr="00C63A10">
        <w:tab/>
      </w:r>
      <w:r w:rsidR="00C1312A" w:rsidRPr="00C63A10">
        <w:t xml:space="preserve">Project requirements and </w:t>
      </w:r>
      <w:r w:rsidR="00302E5B">
        <w:t>h</w:t>
      </w:r>
      <w:r w:rsidR="00C1312A" w:rsidRPr="00C63A10">
        <w:t>ow discovered</w:t>
      </w:r>
      <w:bookmarkEnd w:id="94"/>
    </w:p>
    <w:p w14:paraId="29AD06C4" w14:textId="6DE9670A" w:rsidR="00040C28" w:rsidRDefault="00040C28" w:rsidP="00040C28"/>
    <w:p w14:paraId="2E22E2AB" w14:textId="0B5E93AA" w:rsidR="00040C28" w:rsidRDefault="00040C28" w:rsidP="00040C28"/>
    <w:p w14:paraId="4653968E" w14:textId="62B8C641" w:rsidR="00040C28" w:rsidRPr="008B0805" w:rsidRDefault="00040C28" w:rsidP="004C111F">
      <w:pPr>
        <w:spacing w:line="360" w:lineRule="auto"/>
        <w:ind w:left="1440"/>
        <w:rPr>
          <w:rFonts w:asciiTheme="minorHAnsi" w:hAnsiTheme="minorHAnsi" w:cstheme="minorHAnsi"/>
        </w:rPr>
      </w:pPr>
      <w:r w:rsidRPr="008B0805">
        <w:rPr>
          <w:rFonts w:asciiTheme="minorHAnsi" w:hAnsiTheme="minorHAnsi" w:cstheme="minorHAnsi"/>
        </w:rPr>
        <w:t>The requirements of the project are summarised as follows:</w:t>
      </w:r>
    </w:p>
    <w:p w14:paraId="26703C97" w14:textId="3AD1469F" w:rsidR="00040C28" w:rsidRPr="008B0805" w:rsidRDefault="00040C28" w:rsidP="004C111F">
      <w:pPr>
        <w:spacing w:line="360" w:lineRule="auto"/>
        <w:ind w:left="1440"/>
        <w:jc w:val="both"/>
        <w:rPr>
          <w:rFonts w:asciiTheme="minorHAnsi" w:hAnsiTheme="minorHAnsi" w:cstheme="minorHAnsi"/>
        </w:rPr>
      </w:pPr>
    </w:p>
    <w:p w14:paraId="5CA881C4" w14:textId="3D8FA251" w:rsidR="00040C28" w:rsidRDefault="00040C28" w:rsidP="00243D0F">
      <w:pPr>
        <w:pStyle w:val="ListParagraph"/>
        <w:numPr>
          <w:ilvl w:val="1"/>
          <w:numId w:val="33"/>
        </w:numPr>
        <w:spacing w:line="360" w:lineRule="auto"/>
        <w:ind w:left="1800"/>
        <w:jc w:val="both"/>
        <w:rPr>
          <w:rFonts w:asciiTheme="minorHAnsi" w:hAnsiTheme="minorHAnsi" w:cstheme="minorHAnsi"/>
        </w:rPr>
      </w:pPr>
      <w:r w:rsidRPr="00C04CA8">
        <w:rPr>
          <w:rFonts w:asciiTheme="minorHAnsi" w:hAnsiTheme="minorHAnsi" w:cstheme="minorHAnsi"/>
          <w:b/>
          <w:bCs/>
        </w:rPr>
        <w:t>Strategize</w:t>
      </w:r>
      <w:r w:rsidR="008B0805">
        <w:rPr>
          <w:rFonts w:asciiTheme="minorHAnsi" w:hAnsiTheme="minorHAnsi" w:cstheme="minorHAnsi"/>
        </w:rPr>
        <w:t xml:space="preserve"> – what is the goal of the project?</w:t>
      </w:r>
    </w:p>
    <w:p w14:paraId="2BF518D2" w14:textId="5B752D97" w:rsidR="008B0805" w:rsidRPr="008B0805" w:rsidRDefault="008B0805" w:rsidP="004C111F">
      <w:pPr>
        <w:pStyle w:val="ListParagraph"/>
        <w:spacing w:line="360" w:lineRule="auto"/>
        <w:ind w:left="1800"/>
        <w:jc w:val="both"/>
        <w:rPr>
          <w:rFonts w:asciiTheme="minorHAnsi" w:hAnsiTheme="minorHAnsi" w:cstheme="minorHAnsi"/>
        </w:rPr>
      </w:pPr>
      <w:r>
        <w:rPr>
          <w:rFonts w:asciiTheme="minorHAnsi" w:hAnsiTheme="minorHAnsi" w:cstheme="minorHAnsi"/>
        </w:rPr>
        <w:t>To provide a concise informative guide to Apartment Leaseholders who wish to enfranchise.</w:t>
      </w:r>
    </w:p>
    <w:p w14:paraId="098F0C78" w14:textId="74C5EEB4" w:rsidR="00040C28" w:rsidRDefault="00040C28" w:rsidP="00243D0F">
      <w:pPr>
        <w:pStyle w:val="ListParagraph"/>
        <w:numPr>
          <w:ilvl w:val="1"/>
          <w:numId w:val="33"/>
        </w:numPr>
        <w:spacing w:line="360" w:lineRule="auto"/>
        <w:ind w:left="1800"/>
        <w:jc w:val="both"/>
        <w:rPr>
          <w:rFonts w:asciiTheme="minorHAnsi" w:hAnsiTheme="minorHAnsi" w:cstheme="minorHAnsi"/>
        </w:rPr>
      </w:pPr>
      <w:r w:rsidRPr="00C04CA8">
        <w:rPr>
          <w:rFonts w:asciiTheme="minorHAnsi" w:hAnsiTheme="minorHAnsi" w:cstheme="minorHAnsi"/>
          <w:b/>
          <w:bCs/>
        </w:rPr>
        <w:t>Research</w:t>
      </w:r>
      <w:r w:rsidR="008B0805">
        <w:rPr>
          <w:rFonts w:asciiTheme="minorHAnsi" w:hAnsiTheme="minorHAnsi" w:cstheme="minorHAnsi"/>
        </w:rPr>
        <w:t xml:space="preserve"> – what are the requirements of the project?</w:t>
      </w:r>
    </w:p>
    <w:p w14:paraId="6673B3AF" w14:textId="3962E3F4" w:rsidR="00C04CA8" w:rsidRPr="008B0805" w:rsidRDefault="008B0805" w:rsidP="004C111F">
      <w:pPr>
        <w:pStyle w:val="ListParagraph"/>
        <w:spacing w:line="360" w:lineRule="auto"/>
        <w:ind w:left="1800"/>
        <w:jc w:val="both"/>
        <w:rPr>
          <w:rFonts w:asciiTheme="minorHAnsi" w:hAnsiTheme="minorHAnsi" w:cstheme="minorHAnsi"/>
        </w:rPr>
      </w:pPr>
      <w:r>
        <w:rPr>
          <w:rFonts w:asciiTheme="minorHAnsi" w:hAnsiTheme="minorHAnsi" w:cstheme="minorHAnsi"/>
        </w:rPr>
        <w:lastRenderedPageBreak/>
        <w:t xml:space="preserve">To </w:t>
      </w:r>
      <w:r w:rsidR="00C04CA8">
        <w:rPr>
          <w:rFonts w:asciiTheme="minorHAnsi" w:hAnsiTheme="minorHAnsi" w:cstheme="minorHAnsi"/>
        </w:rPr>
        <w:t>have a website that is easy to navigate and informs all the stages of enfranchisement with links to other pertinent websites</w:t>
      </w:r>
    </w:p>
    <w:p w14:paraId="05AD09FC" w14:textId="465F556B" w:rsidR="00040C28" w:rsidRDefault="00040C28" w:rsidP="00243D0F">
      <w:pPr>
        <w:pStyle w:val="ListParagraph"/>
        <w:numPr>
          <w:ilvl w:val="1"/>
          <w:numId w:val="33"/>
        </w:numPr>
        <w:spacing w:line="360" w:lineRule="auto"/>
        <w:ind w:left="1800"/>
        <w:jc w:val="both"/>
        <w:rPr>
          <w:rFonts w:asciiTheme="minorHAnsi" w:hAnsiTheme="minorHAnsi" w:cstheme="minorHAnsi"/>
        </w:rPr>
      </w:pPr>
      <w:r w:rsidRPr="00C04CA8">
        <w:rPr>
          <w:rFonts w:asciiTheme="minorHAnsi" w:hAnsiTheme="minorHAnsi" w:cstheme="minorHAnsi"/>
          <w:b/>
          <w:bCs/>
        </w:rPr>
        <w:t>Design</w:t>
      </w:r>
      <w:r w:rsidR="008B0805">
        <w:rPr>
          <w:rFonts w:asciiTheme="minorHAnsi" w:hAnsiTheme="minorHAnsi" w:cstheme="minorHAnsi"/>
        </w:rPr>
        <w:t xml:space="preserve"> – the layouts, style, colours</w:t>
      </w:r>
    </w:p>
    <w:p w14:paraId="525CD4DE" w14:textId="1BF7BB08" w:rsidR="00C04CA8" w:rsidRDefault="00C04CA8" w:rsidP="00243D0F">
      <w:pPr>
        <w:pStyle w:val="ListParagraph"/>
        <w:numPr>
          <w:ilvl w:val="0"/>
          <w:numId w:val="34"/>
        </w:numPr>
        <w:spacing w:line="360" w:lineRule="auto"/>
        <w:ind w:left="2520"/>
        <w:jc w:val="both"/>
        <w:rPr>
          <w:rFonts w:asciiTheme="minorHAnsi" w:hAnsiTheme="minorHAnsi" w:cstheme="minorHAnsi"/>
        </w:rPr>
      </w:pPr>
      <w:r>
        <w:rPr>
          <w:rFonts w:asciiTheme="minorHAnsi" w:hAnsiTheme="minorHAnsi" w:cstheme="minorHAnsi"/>
        </w:rPr>
        <w:t>Decide upon:</w:t>
      </w:r>
    </w:p>
    <w:p w14:paraId="09CEF4B5" w14:textId="1A341F41" w:rsidR="00C04CA8" w:rsidRDefault="00C04CA8" w:rsidP="00243D0F">
      <w:pPr>
        <w:pStyle w:val="ListParagraph"/>
        <w:numPr>
          <w:ilvl w:val="0"/>
          <w:numId w:val="34"/>
        </w:numPr>
        <w:spacing w:line="360" w:lineRule="auto"/>
        <w:ind w:left="2520"/>
        <w:jc w:val="both"/>
        <w:rPr>
          <w:rFonts w:asciiTheme="minorHAnsi" w:hAnsiTheme="minorHAnsi" w:cstheme="minorHAnsi"/>
        </w:rPr>
      </w:pPr>
      <w:r>
        <w:rPr>
          <w:rFonts w:asciiTheme="minorHAnsi" w:hAnsiTheme="minorHAnsi" w:cstheme="minorHAnsi"/>
        </w:rPr>
        <w:t>Pages</w:t>
      </w:r>
    </w:p>
    <w:p w14:paraId="5C9FB031" w14:textId="60C696A9" w:rsidR="00C04CA8" w:rsidRDefault="00C04CA8" w:rsidP="00243D0F">
      <w:pPr>
        <w:pStyle w:val="ListParagraph"/>
        <w:numPr>
          <w:ilvl w:val="0"/>
          <w:numId w:val="34"/>
        </w:numPr>
        <w:spacing w:line="360" w:lineRule="auto"/>
        <w:ind w:left="2520"/>
        <w:jc w:val="both"/>
        <w:rPr>
          <w:rFonts w:asciiTheme="minorHAnsi" w:hAnsiTheme="minorHAnsi" w:cstheme="minorHAnsi"/>
        </w:rPr>
      </w:pPr>
      <w:r>
        <w:rPr>
          <w:rFonts w:asciiTheme="minorHAnsi" w:hAnsiTheme="minorHAnsi" w:cstheme="minorHAnsi"/>
        </w:rPr>
        <w:t>Style</w:t>
      </w:r>
    </w:p>
    <w:p w14:paraId="3113242B" w14:textId="4687B5C1" w:rsidR="00C04CA8" w:rsidRPr="004C111F" w:rsidRDefault="00C04CA8" w:rsidP="00243D0F">
      <w:pPr>
        <w:pStyle w:val="ListParagraph"/>
        <w:numPr>
          <w:ilvl w:val="0"/>
          <w:numId w:val="34"/>
        </w:numPr>
        <w:spacing w:line="360" w:lineRule="auto"/>
        <w:ind w:left="1800"/>
        <w:jc w:val="both"/>
        <w:rPr>
          <w:rFonts w:asciiTheme="minorHAnsi" w:hAnsiTheme="minorHAnsi" w:cstheme="minorHAnsi"/>
        </w:rPr>
      </w:pPr>
      <w:r w:rsidRPr="004C111F">
        <w:rPr>
          <w:rFonts w:asciiTheme="minorHAnsi" w:hAnsiTheme="minorHAnsi" w:cstheme="minorHAnsi"/>
        </w:rPr>
        <w:t>Logo/Colours</w:t>
      </w:r>
    </w:p>
    <w:p w14:paraId="754AAC87" w14:textId="7479FBE2" w:rsidR="00040C28" w:rsidRDefault="00040C28" w:rsidP="00243D0F">
      <w:pPr>
        <w:pStyle w:val="ListParagraph"/>
        <w:numPr>
          <w:ilvl w:val="1"/>
          <w:numId w:val="33"/>
        </w:numPr>
        <w:spacing w:line="360" w:lineRule="auto"/>
        <w:ind w:left="1800"/>
        <w:jc w:val="both"/>
        <w:rPr>
          <w:rFonts w:asciiTheme="minorHAnsi" w:hAnsiTheme="minorHAnsi" w:cstheme="minorHAnsi"/>
        </w:rPr>
      </w:pPr>
      <w:r w:rsidRPr="00C04CA8">
        <w:rPr>
          <w:rFonts w:asciiTheme="minorHAnsi" w:hAnsiTheme="minorHAnsi" w:cstheme="minorHAnsi"/>
          <w:b/>
          <w:bCs/>
        </w:rPr>
        <w:t>Review</w:t>
      </w:r>
      <w:r w:rsidR="008B0805">
        <w:rPr>
          <w:rFonts w:asciiTheme="minorHAnsi" w:hAnsiTheme="minorHAnsi" w:cstheme="minorHAnsi"/>
        </w:rPr>
        <w:t xml:space="preserve"> – discuss, approve design</w:t>
      </w:r>
    </w:p>
    <w:p w14:paraId="715CAA37" w14:textId="7AFE0FD3" w:rsidR="00C04CA8" w:rsidRPr="004C111F" w:rsidRDefault="008B0805" w:rsidP="00243D0F">
      <w:pPr>
        <w:pStyle w:val="ListParagraph"/>
        <w:numPr>
          <w:ilvl w:val="1"/>
          <w:numId w:val="33"/>
        </w:numPr>
        <w:spacing w:line="360" w:lineRule="auto"/>
        <w:ind w:left="1800"/>
        <w:jc w:val="both"/>
        <w:rPr>
          <w:rFonts w:asciiTheme="minorHAnsi" w:hAnsiTheme="minorHAnsi" w:cstheme="minorHAnsi"/>
        </w:rPr>
      </w:pPr>
      <w:r w:rsidRPr="004C111F">
        <w:rPr>
          <w:rFonts w:asciiTheme="minorHAnsi" w:hAnsiTheme="minorHAnsi" w:cstheme="minorHAnsi"/>
          <w:b/>
          <w:bCs/>
        </w:rPr>
        <w:t xml:space="preserve">Present </w:t>
      </w:r>
      <w:r w:rsidRPr="004C111F">
        <w:rPr>
          <w:rFonts w:asciiTheme="minorHAnsi" w:hAnsiTheme="minorHAnsi" w:cstheme="minorHAnsi"/>
        </w:rPr>
        <w:t>– operating staging site</w:t>
      </w:r>
    </w:p>
    <w:p w14:paraId="3F231863" w14:textId="08CD8E25" w:rsidR="00040C28" w:rsidRDefault="00040C28" w:rsidP="00243D0F">
      <w:pPr>
        <w:pStyle w:val="ListParagraph"/>
        <w:numPr>
          <w:ilvl w:val="1"/>
          <w:numId w:val="33"/>
        </w:numPr>
        <w:spacing w:line="360" w:lineRule="auto"/>
        <w:ind w:left="1800"/>
        <w:jc w:val="both"/>
        <w:rPr>
          <w:rFonts w:asciiTheme="minorHAnsi" w:hAnsiTheme="minorHAnsi" w:cstheme="minorHAnsi"/>
        </w:rPr>
      </w:pPr>
      <w:r w:rsidRPr="00C04CA8">
        <w:rPr>
          <w:rFonts w:asciiTheme="minorHAnsi" w:hAnsiTheme="minorHAnsi" w:cstheme="minorHAnsi"/>
          <w:b/>
          <w:bCs/>
        </w:rPr>
        <w:t>Revise</w:t>
      </w:r>
      <w:r w:rsidR="008B0805">
        <w:rPr>
          <w:rFonts w:asciiTheme="minorHAnsi" w:hAnsiTheme="minorHAnsi" w:cstheme="minorHAnsi"/>
        </w:rPr>
        <w:t xml:space="preserve"> – implement feedback</w:t>
      </w:r>
    </w:p>
    <w:p w14:paraId="60DE2FD5" w14:textId="541EFEB1" w:rsidR="004C111F" w:rsidRDefault="00040C28" w:rsidP="00243D0F">
      <w:pPr>
        <w:pStyle w:val="ListParagraph"/>
        <w:numPr>
          <w:ilvl w:val="1"/>
          <w:numId w:val="33"/>
        </w:numPr>
        <w:spacing w:after="200" w:line="276" w:lineRule="auto"/>
        <w:ind w:left="1800"/>
        <w:jc w:val="both"/>
      </w:pPr>
      <w:r w:rsidRPr="004C111F">
        <w:rPr>
          <w:rFonts w:asciiTheme="minorHAnsi" w:hAnsiTheme="minorHAnsi" w:cstheme="minorHAnsi"/>
          <w:b/>
          <w:bCs/>
        </w:rPr>
        <w:t>Launch</w:t>
      </w:r>
      <w:r w:rsidR="008B0805" w:rsidRPr="004C111F">
        <w:rPr>
          <w:rFonts w:asciiTheme="minorHAnsi" w:hAnsiTheme="minorHAnsi" w:cstheme="minorHAnsi"/>
          <w:b/>
          <w:bCs/>
        </w:rPr>
        <w:t xml:space="preserve"> </w:t>
      </w:r>
    </w:p>
    <w:p w14:paraId="12C91B8C" w14:textId="24647F75" w:rsidR="00302E5B" w:rsidRDefault="00C04CA8" w:rsidP="00C04CA8">
      <w:pPr>
        <w:pStyle w:val="Caption"/>
      </w:pPr>
      <w:bookmarkStart w:id="95" w:name="_Toc133217694"/>
      <w:r>
        <w:t xml:space="preserve">Figure </w:t>
      </w:r>
      <w:fldSimple w:instr=" SEQ Figure \* ARABIC ">
        <w:r w:rsidR="007C09D8">
          <w:rPr>
            <w:noProof/>
          </w:rPr>
          <w:t>22</w:t>
        </w:r>
      </w:fldSimple>
      <w:r>
        <w:t xml:space="preserve"> Project requirements</w:t>
      </w:r>
      <w:bookmarkEnd w:id="95"/>
    </w:p>
    <w:p w14:paraId="30BA1F08" w14:textId="607F3F5D" w:rsidR="00975EBF" w:rsidRPr="00B707C6" w:rsidRDefault="00000000" w:rsidP="00975EBF">
      <w:pPr>
        <w:rPr>
          <w:vertAlign w:val="superscript"/>
        </w:rPr>
      </w:pPr>
      <w:sdt>
        <w:sdtPr>
          <w:rPr>
            <w:color w:val="FF0000"/>
            <w:vertAlign w:val="superscript"/>
          </w:rPr>
          <w:id w:val="-825904066"/>
          <w:citation/>
        </w:sdtPr>
        <w:sdtEndPr>
          <w:rPr>
            <w:color w:val="auto"/>
          </w:rPr>
        </w:sdtEndPr>
        <w:sdtContent>
          <w:r w:rsidR="00FA3A9C" w:rsidRPr="00B707C6">
            <w:rPr>
              <w:vertAlign w:val="superscript"/>
            </w:rPr>
            <w:fldChar w:fldCharType="begin"/>
          </w:r>
          <w:r w:rsidR="00FA3A9C" w:rsidRPr="00B707C6">
            <w:rPr>
              <w:vertAlign w:val="superscript"/>
            </w:rPr>
            <w:instrText xml:space="preserve"> CITATION The224 \l 2057 </w:instrText>
          </w:r>
          <w:r w:rsidR="00FA3A9C" w:rsidRPr="00B707C6">
            <w:rPr>
              <w:vertAlign w:val="superscript"/>
            </w:rPr>
            <w:fldChar w:fldCharType="separate"/>
          </w:r>
          <w:r w:rsidR="00A72D41" w:rsidRPr="00A72D41">
            <w:rPr>
              <w:noProof/>
            </w:rPr>
            <w:t>[43]</w:t>
          </w:r>
          <w:r w:rsidR="00FA3A9C" w:rsidRPr="00B707C6">
            <w:rPr>
              <w:vertAlign w:val="superscript"/>
            </w:rPr>
            <w:fldChar w:fldCharType="end"/>
          </w:r>
        </w:sdtContent>
      </w:sdt>
    </w:p>
    <w:p w14:paraId="1A7957B3" w14:textId="380CA832" w:rsidR="00302E5B" w:rsidRDefault="00302E5B" w:rsidP="000C3499"/>
    <w:p w14:paraId="1EBA99B5" w14:textId="7D29172F" w:rsidR="00302E5B" w:rsidRPr="000C3499" w:rsidRDefault="004C111F" w:rsidP="000C3499">
      <w:r w:rsidRPr="00040C28">
        <w:rPr>
          <w:noProof/>
        </w:rPr>
        <w:drawing>
          <wp:anchor distT="0" distB="0" distL="114300" distR="114300" simplePos="0" relativeHeight="251539456" behindDoc="1" locked="0" layoutInCell="1" allowOverlap="1" wp14:anchorId="248883A4" wp14:editId="28796F37">
            <wp:simplePos x="0" y="0"/>
            <wp:positionH relativeFrom="margin">
              <wp:posOffset>398954</wp:posOffset>
            </wp:positionH>
            <wp:positionV relativeFrom="paragraph">
              <wp:posOffset>7730</wp:posOffset>
            </wp:positionV>
            <wp:extent cx="4896672" cy="2581275"/>
            <wp:effectExtent l="247650" t="266700" r="227965" b="257175"/>
            <wp:wrapNone/>
            <wp:docPr id="19" name="Picture 19"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timeline&#10;&#10;Description automatically generated"/>
                    <pic:cNvPicPr/>
                  </pic:nvPicPr>
                  <pic:blipFill>
                    <a:blip r:embed="rId52"/>
                    <a:stretch>
                      <a:fillRect/>
                    </a:stretch>
                  </pic:blipFill>
                  <pic:spPr>
                    <a:xfrm>
                      <a:off x="0" y="0"/>
                      <a:ext cx="4939863" cy="260404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1949B936" w14:textId="7CC06D2B" w:rsidR="00040C28" w:rsidRDefault="00040C28" w:rsidP="00302E5B">
      <w:pPr>
        <w:ind w:left="720"/>
        <w:rPr>
          <w:rFonts w:asciiTheme="minorHAnsi" w:hAnsiTheme="minorHAnsi" w:cstheme="minorHAnsi"/>
          <w:b/>
          <w:bCs/>
        </w:rPr>
      </w:pPr>
    </w:p>
    <w:p w14:paraId="597090C8" w14:textId="244C43CF" w:rsidR="00040C28" w:rsidRDefault="00040C28" w:rsidP="00302E5B">
      <w:pPr>
        <w:ind w:left="720"/>
        <w:rPr>
          <w:rFonts w:asciiTheme="minorHAnsi" w:hAnsiTheme="minorHAnsi" w:cstheme="minorHAnsi"/>
          <w:b/>
          <w:bCs/>
        </w:rPr>
      </w:pPr>
    </w:p>
    <w:p w14:paraId="572BF691" w14:textId="6243F91C" w:rsidR="00040C28" w:rsidRDefault="00040C28" w:rsidP="00302E5B">
      <w:pPr>
        <w:ind w:left="720"/>
        <w:rPr>
          <w:rFonts w:asciiTheme="minorHAnsi" w:hAnsiTheme="minorHAnsi" w:cstheme="minorHAnsi"/>
          <w:b/>
          <w:bCs/>
        </w:rPr>
      </w:pPr>
    </w:p>
    <w:p w14:paraId="0468EA57" w14:textId="164B6E58" w:rsidR="00040C28" w:rsidRDefault="00040C28" w:rsidP="00302E5B">
      <w:pPr>
        <w:ind w:left="720"/>
        <w:rPr>
          <w:rFonts w:asciiTheme="minorHAnsi" w:hAnsiTheme="minorHAnsi" w:cstheme="minorHAnsi"/>
          <w:b/>
          <w:bCs/>
        </w:rPr>
      </w:pPr>
    </w:p>
    <w:p w14:paraId="44A530CE" w14:textId="104E1C64" w:rsidR="00040C28" w:rsidRDefault="00040C28" w:rsidP="00302E5B">
      <w:pPr>
        <w:ind w:left="720"/>
        <w:rPr>
          <w:rFonts w:asciiTheme="minorHAnsi" w:hAnsiTheme="minorHAnsi" w:cstheme="minorHAnsi"/>
          <w:b/>
          <w:bCs/>
        </w:rPr>
      </w:pPr>
    </w:p>
    <w:p w14:paraId="1FA3DBBB" w14:textId="6C315FA2" w:rsidR="00040C28" w:rsidRDefault="00040C28" w:rsidP="00302E5B">
      <w:pPr>
        <w:ind w:left="720"/>
        <w:rPr>
          <w:rFonts w:asciiTheme="minorHAnsi" w:hAnsiTheme="minorHAnsi" w:cstheme="minorHAnsi"/>
          <w:b/>
          <w:bCs/>
        </w:rPr>
      </w:pPr>
    </w:p>
    <w:p w14:paraId="3D2ECDBA" w14:textId="4797266C" w:rsidR="00040C28" w:rsidRDefault="00040C28" w:rsidP="00302E5B">
      <w:pPr>
        <w:ind w:left="720"/>
        <w:rPr>
          <w:rFonts w:asciiTheme="minorHAnsi" w:hAnsiTheme="minorHAnsi" w:cstheme="minorHAnsi"/>
          <w:b/>
          <w:bCs/>
        </w:rPr>
      </w:pPr>
    </w:p>
    <w:p w14:paraId="0CA9CC83" w14:textId="691777CF" w:rsidR="00040C28" w:rsidRDefault="00040C28" w:rsidP="00302E5B">
      <w:pPr>
        <w:ind w:left="720"/>
        <w:rPr>
          <w:rFonts w:asciiTheme="minorHAnsi" w:hAnsiTheme="minorHAnsi" w:cstheme="minorHAnsi"/>
          <w:b/>
          <w:bCs/>
        </w:rPr>
      </w:pPr>
    </w:p>
    <w:p w14:paraId="445C1F35" w14:textId="1D261A62" w:rsidR="00040C28" w:rsidRDefault="00040C28" w:rsidP="00302E5B">
      <w:pPr>
        <w:ind w:left="720"/>
        <w:rPr>
          <w:rFonts w:asciiTheme="minorHAnsi" w:hAnsiTheme="minorHAnsi" w:cstheme="minorHAnsi"/>
          <w:b/>
          <w:bCs/>
        </w:rPr>
      </w:pPr>
    </w:p>
    <w:p w14:paraId="59CEEB2E" w14:textId="72212BC9" w:rsidR="00040C28" w:rsidRDefault="00040C28" w:rsidP="00302E5B">
      <w:pPr>
        <w:ind w:left="720"/>
        <w:rPr>
          <w:rFonts w:asciiTheme="minorHAnsi" w:hAnsiTheme="minorHAnsi" w:cstheme="minorHAnsi"/>
          <w:b/>
          <w:bCs/>
        </w:rPr>
      </w:pPr>
    </w:p>
    <w:p w14:paraId="1ACA7922" w14:textId="77777777" w:rsidR="00D157F8" w:rsidRDefault="00D157F8" w:rsidP="00302E5B">
      <w:pPr>
        <w:ind w:left="720"/>
        <w:rPr>
          <w:rFonts w:asciiTheme="minorHAnsi" w:hAnsiTheme="minorHAnsi" w:cstheme="minorHAnsi"/>
          <w:b/>
          <w:bCs/>
        </w:rPr>
      </w:pPr>
    </w:p>
    <w:p w14:paraId="62D956BE" w14:textId="77777777" w:rsidR="00D157F8" w:rsidRDefault="00D157F8" w:rsidP="00302E5B">
      <w:pPr>
        <w:ind w:left="720"/>
        <w:rPr>
          <w:rFonts w:asciiTheme="minorHAnsi" w:hAnsiTheme="minorHAnsi" w:cstheme="minorHAnsi"/>
          <w:b/>
          <w:bCs/>
        </w:rPr>
      </w:pPr>
    </w:p>
    <w:p w14:paraId="591D01D3" w14:textId="77777777" w:rsidR="00D157F8" w:rsidRDefault="00D157F8" w:rsidP="00302E5B">
      <w:pPr>
        <w:ind w:left="720"/>
        <w:rPr>
          <w:rFonts w:asciiTheme="minorHAnsi" w:hAnsiTheme="minorHAnsi" w:cstheme="minorHAnsi"/>
          <w:b/>
          <w:bCs/>
        </w:rPr>
      </w:pPr>
    </w:p>
    <w:p w14:paraId="345DB72A" w14:textId="77777777" w:rsidR="00D157F8" w:rsidRDefault="00D157F8" w:rsidP="00302E5B">
      <w:pPr>
        <w:ind w:left="720"/>
        <w:rPr>
          <w:rFonts w:asciiTheme="minorHAnsi" w:hAnsiTheme="minorHAnsi" w:cstheme="minorHAnsi"/>
          <w:b/>
          <w:bCs/>
        </w:rPr>
      </w:pPr>
    </w:p>
    <w:p w14:paraId="1ADA42CE" w14:textId="77777777" w:rsidR="00D157F8" w:rsidRDefault="00D157F8" w:rsidP="00302E5B">
      <w:pPr>
        <w:ind w:left="720"/>
        <w:rPr>
          <w:rFonts w:asciiTheme="minorHAnsi" w:hAnsiTheme="minorHAnsi" w:cstheme="minorHAnsi"/>
          <w:b/>
          <w:bCs/>
        </w:rPr>
      </w:pPr>
    </w:p>
    <w:p w14:paraId="6AE9A59E" w14:textId="77777777" w:rsidR="00D157F8" w:rsidRDefault="00D157F8" w:rsidP="00302E5B">
      <w:pPr>
        <w:ind w:left="720"/>
        <w:rPr>
          <w:rFonts w:asciiTheme="minorHAnsi" w:hAnsiTheme="minorHAnsi" w:cstheme="minorHAnsi"/>
          <w:b/>
          <w:bCs/>
        </w:rPr>
      </w:pPr>
    </w:p>
    <w:p w14:paraId="6F91635B" w14:textId="77777777" w:rsidR="00D157F8" w:rsidRDefault="00D157F8" w:rsidP="00302E5B">
      <w:pPr>
        <w:ind w:left="720"/>
        <w:rPr>
          <w:rFonts w:asciiTheme="minorHAnsi" w:hAnsiTheme="minorHAnsi" w:cstheme="minorHAnsi"/>
          <w:b/>
          <w:bCs/>
        </w:rPr>
      </w:pPr>
    </w:p>
    <w:p w14:paraId="4DEE8419" w14:textId="20837E4F" w:rsidR="00E63D36" w:rsidRDefault="00E63D36" w:rsidP="00302E5B">
      <w:pPr>
        <w:ind w:left="720"/>
        <w:rPr>
          <w:rFonts w:asciiTheme="minorHAnsi" w:hAnsiTheme="minorHAnsi" w:cstheme="minorHAnsi"/>
          <w:b/>
          <w:bCs/>
        </w:rPr>
      </w:pPr>
      <w:r w:rsidRPr="00302E5B">
        <w:rPr>
          <w:rFonts w:asciiTheme="minorHAnsi" w:hAnsiTheme="minorHAnsi" w:cstheme="minorHAnsi"/>
          <w:b/>
          <w:bCs/>
        </w:rPr>
        <w:t>Moscow Requirements Website/App</w:t>
      </w:r>
    </w:p>
    <w:p w14:paraId="706DF5F5" w14:textId="4581BB6E" w:rsidR="00040C28" w:rsidRDefault="00040C28" w:rsidP="00302E5B">
      <w:pPr>
        <w:ind w:left="720"/>
        <w:rPr>
          <w:rFonts w:asciiTheme="minorHAnsi" w:hAnsiTheme="minorHAnsi" w:cstheme="minorHAnsi"/>
          <w:b/>
          <w:bCs/>
        </w:rPr>
      </w:pPr>
    </w:p>
    <w:p w14:paraId="5D02B1BC" w14:textId="3C5C5056" w:rsidR="004C111F" w:rsidRDefault="00040C28" w:rsidP="004C1123">
      <w:pPr>
        <w:spacing w:line="360" w:lineRule="auto"/>
      </w:pPr>
      <w:r w:rsidRPr="00302E5B">
        <w:rPr>
          <w:rFonts w:asciiTheme="minorHAnsi" w:hAnsiTheme="minorHAnsi" w:cstheme="minorHAnsi"/>
        </w:rPr>
        <w:t>Researching into the requirements of apartment enfranchisement lead to the requirements listed below</w:t>
      </w:r>
      <w:r w:rsidR="00166C3E">
        <w:rPr>
          <w:rFonts w:asciiTheme="minorHAnsi" w:hAnsiTheme="minorHAnsi" w:cstheme="minorHAnsi"/>
        </w:rPr>
        <w:t>:</w:t>
      </w:r>
      <w:r w:rsidR="004C111F" w:rsidRPr="004C111F">
        <w:t xml:space="preserve"> </w:t>
      </w:r>
      <w:sdt>
        <w:sdtPr>
          <w:id w:val="-511914180"/>
          <w:citation/>
        </w:sdtPr>
        <w:sdtContent>
          <w:r w:rsidR="004C111F">
            <w:fldChar w:fldCharType="begin"/>
          </w:r>
          <w:r w:rsidR="004C111F">
            <w:instrText xml:space="preserve"> CITATION TDa22 \l 2057 </w:instrText>
          </w:r>
          <w:r w:rsidR="004C111F">
            <w:fldChar w:fldCharType="separate"/>
          </w:r>
          <w:r w:rsidR="00A72D41" w:rsidRPr="00A72D41">
            <w:rPr>
              <w:noProof/>
            </w:rPr>
            <w:t>[44]</w:t>
          </w:r>
          <w:r w:rsidR="004C111F">
            <w:fldChar w:fldCharType="end"/>
          </w:r>
        </w:sdtContent>
      </w:sdt>
      <w:r w:rsidR="00D157F8">
        <w:t xml:space="preserve">  As the rules regarding enfranchisement are constantly under review it was very important to include the legal disclaimer on the first page in case </w:t>
      </w:r>
      <w:r w:rsidR="004C1123">
        <w:t xml:space="preserve">website </w:t>
      </w:r>
      <w:r w:rsidR="00420AA6">
        <w:t>lagged</w:t>
      </w:r>
      <w:r w:rsidR="004C1123">
        <w:t xml:space="preserve"> current legislation.</w:t>
      </w:r>
    </w:p>
    <w:p w14:paraId="222B14C5" w14:textId="6AC62F69" w:rsidR="00302E5B" w:rsidRDefault="00302E5B" w:rsidP="000C3499">
      <w:pPr>
        <w:ind w:left="1440"/>
        <w:rPr>
          <w:rFonts w:asciiTheme="minorHAnsi" w:hAnsiTheme="minorHAnsi" w:cstheme="minorHAnsi"/>
        </w:rPr>
      </w:pPr>
    </w:p>
    <w:p w14:paraId="2B6CC0CE" w14:textId="4DBA9257" w:rsidR="00E63D36" w:rsidRDefault="009340B8" w:rsidP="00E63D36">
      <w:pPr>
        <w:pStyle w:val="Caption"/>
      </w:pPr>
      <w:bookmarkStart w:id="96" w:name="_Toc133217743"/>
      <w:bookmarkStart w:id="97" w:name="_Hlk131443745"/>
      <w:r w:rsidRPr="009340B8">
        <w:rPr>
          <w:noProof/>
        </w:rPr>
        <w:lastRenderedPageBreak/>
        <w:drawing>
          <wp:anchor distT="0" distB="0" distL="114300" distR="114300" simplePos="0" relativeHeight="251804672" behindDoc="0" locked="0" layoutInCell="1" allowOverlap="1" wp14:anchorId="21868FCC" wp14:editId="60F14F4E">
            <wp:simplePos x="0" y="0"/>
            <wp:positionH relativeFrom="column">
              <wp:posOffset>-184785</wp:posOffset>
            </wp:positionH>
            <wp:positionV relativeFrom="paragraph">
              <wp:posOffset>518795</wp:posOffset>
            </wp:positionV>
            <wp:extent cx="6238875" cy="4161790"/>
            <wp:effectExtent l="228600" t="247650" r="200025" b="238760"/>
            <wp:wrapSquare wrapText="bothSides"/>
            <wp:docPr id="34" name="Picture 34"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screenshot, number, font&#10;&#10;Description automatically generated"/>
                    <pic:cNvPicPr/>
                  </pic:nvPicPr>
                  <pic:blipFill>
                    <a:blip r:embed="rId53"/>
                    <a:stretch>
                      <a:fillRect/>
                    </a:stretch>
                  </pic:blipFill>
                  <pic:spPr>
                    <a:xfrm>
                      <a:off x="0" y="0"/>
                      <a:ext cx="6238875" cy="416179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E63D36">
        <w:t xml:space="preserve">Table </w:t>
      </w:r>
      <w:fldSimple w:instr=" SEQ Table \* ARABIC ">
        <w:r w:rsidR="006C22A5">
          <w:rPr>
            <w:noProof/>
          </w:rPr>
          <w:t>10</w:t>
        </w:r>
      </w:fldSimple>
      <w:r w:rsidR="00E63D36">
        <w:t xml:space="preserve"> M</w:t>
      </w:r>
      <w:r>
        <w:t>o</w:t>
      </w:r>
      <w:r w:rsidR="00E63D36">
        <w:t>SC</w:t>
      </w:r>
      <w:r>
        <w:t>o</w:t>
      </w:r>
      <w:r w:rsidR="00E63D36">
        <w:t>W requirements for proposed website</w:t>
      </w:r>
      <w:bookmarkEnd w:id="96"/>
    </w:p>
    <w:p w14:paraId="276D018F" w14:textId="48144C29" w:rsidR="009340B8" w:rsidRDefault="009340B8" w:rsidP="009340B8"/>
    <w:p w14:paraId="36FDB347" w14:textId="332CD219" w:rsidR="009340B8" w:rsidRDefault="009340B8" w:rsidP="009340B8"/>
    <w:p w14:paraId="731BD47B" w14:textId="77777777" w:rsidR="009340B8" w:rsidRDefault="009340B8" w:rsidP="009340B8"/>
    <w:p w14:paraId="3956941C" w14:textId="77777777" w:rsidR="009340B8" w:rsidRDefault="009340B8" w:rsidP="009340B8"/>
    <w:p w14:paraId="5441F4E4" w14:textId="77777777" w:rsidR="009340B8" w:rsidRDefault="009340B8" w:rsidP="009340B8"/>
    <w:p w14:paraId="5B4C5374" w14:textId="77777777" w:rsidR="009340B8" w:rsidRDefault="009340B8" w:rsidP="009340B8"/>
    <w:p w14:paraId="6B4E8456" w14:textId="77777777" w:rsidR="009340B8" w:rsidRDefault="009340B8" w:rsidP="009340B8"/>
    <w:p w14:paraId="7EE3C712" w14:textId="77777777" w:rsidR="009340B8" w:rsidRDefault="009340B8" w:rsidP="009340B8"/>
    <w:p w14:paraId="097E0304" w14:textId="77777777" w:rsidR="009340B8" w:rsidRDefault="009340B8" w:rsidP="009340B8"/>
    <w:p w14:paraId="22350A78" w14:textId="77777777" w:rsidR="009340B8" w:rsidRDefault="009340B8" w:rsidP="009340B8"/>
    <w:p w14:paraId="01C21CD7" w14:textId="77777777" w:rsidR="009340B8" w:rsidRDefault="009340B8" w:rsidP="009340B8"/>
    <w:p w14:paraId="3670C313" w14:textId="77777777" w:rsidR="009340B8" w:rsidRDefault="009340B8" w:rsidP="009340B8"/>
    <w:p w14:paraId="40198C13" w14:textId="77777777" w:rsidR="009340B8" w:rsidRDefault="009340B8" w:rsidP="009340B8"/>
    <w:p w14:paraId="689721FD" w14:textId="77777777" w:rsidR="009340B8" w:rsidRDefault="009340B8" w:rsidP="009340B8"/>
    <w:p w14:paraId="56EE5348" w14:textId="77777777" w:rsidR="009340B8" w:rsidRDefault="009340B8" w:rsidP="009340B8"/>
    <w:p w14:paraId="198C05D7" w14:textId="77777777" w:rsidR="009340B8" w:rsidRDefault="009340B8" w:rsidP="009340B8"/>
    <w:p w14:paraId="52F6C3C3" w14:textId="77777777" w:rsidR="009340B8" w:rsidRDefault="009340B8" w:rsidP="009340B8"/>
    <w:p w14:paraId="055BDAB3" w14:textId="77777777" w:rsidR="009340B8" w:rsidRDefault="009340B8" w:rsidP="009340B8"/>
    <w:p w14:paraId="012B01A5" w14:textId="77777777" w:rsidR="009340B8" w:rsidRDefault="009340B8" w:rsidP="009340B8"/>
    <w:p w14:paraId="6CE61941" w14:textId="77777777" w:rsidR="009340B8" w:rsidRDefault="009340B8" w:rsidP="009340B8"/>
    <w:p w14:paraId="55A206E3" w14:textId="77777777" w:rsidR="009340B8" w:rsidRDefault="009340B8" w:rsidP="009340B8"/>
    <w:p w14:paraId="4807D7DB" w14:textId="77777777" w:rsidR="009340B8" w:rsidRDefault="009340B8" w:rsidP="009340B8"/>
    <w:p w14:paraId="04AFD4F2" w14:textId="77777777" w:rsidR="009340B8" w:rsidRDefault="009340B8" w:rsidP="009340B8"/>
    <w:p w14:paraId="7A76BAE0" w14:textId="70EB2A67" w:rsidR="0003106F" w:rsidRDefault="0003106F" w:rsidP="0003106F">
      <w:pPr>
        <w:pStyle w:val="Heading2"/>
        <w:ind w:left="720"/>
      </w:pPr>
      <w:bookmarkStart w:id="98" w:name="_Toc133217622"/>
      <w:bookmarkEnd w:id="97"/>
      <w:r>
        <w:lastRenderedPageBreak/>
        <w:t>4.5</w:t>
      </w:r>
      <w:r>
        <w:tab/>
        <w:t>Planned Website Pages (Preliminary)</w:t>
      </w:r>
      <w:bookmarkEnd w:id="98"/>
    </w:p>
    <w:p w14:paraId="75B3DDD3" w14:textId="77777777" w:rsidR="0003106F" w:rsidRDefault="0003106F" w:rsidP="003476D1">
      <w:pPr>
        <w:ind w:left="1440"/>
        <w:rPr>
          <w:b/>
          <w:bCs/>
        </w:rPr>
      </w:pPr>
    </w:p>
    <w:p w14:paraId="2FBF6EDE" w14:textId="7DF1FDEE" w:rsidR="00F916E3" w:rsidRDefault="00C056CF" w:rsidP="00F916E3">
      <w:pPr>
        <w:pStyle w:val="Caption"/>
      </w:pPr>
      <w:bookmarkStart w:id="99" w:name="_Toc133217744"/>
      <w:bookmarkStart w:id="100" w:name="_Hlk131443921"/>
      <w:r w:rsidRPr="00F90A13">
        <w:rPr>
          <w:noProof/>
        </w:rPr>
        <w:drawing>
          <wp:anchor distT="0" distB="0" distL="114300" distR="114300" simplePos="0" relativeHeight="251694080" behindDoc="0" locked="0" layoutInCell="1" allowOverlap="1" wp14:anchorId="3216817B" wp14:editId="0054CF7A">
            <wp:simplePos x="0" y="0"/>
            <wp:positionH relativeFrom="margin">
              <wp:posOffset>-254000</wp:posOffset>
            </wp:positionH>
            <wp:positionV relativeFrom="paragraph">
              <wp:posOffset>434975</wp:posOffset>
            </wp:positionV>
            <wp:extent cx="6198235" cy="4894580"/>
            <wp:effectExtent l="228600" t="247650" r="202565" b="229870"/>
            <wp:wrapSquare wrapText="bothSides"/>
            <wp:docPr id="87" name="Picture 8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4"/>
                    <a:stretch>
                      <a:fillRect/>
                    </a:stretch>
                  </pic:blipFill>
                  <pic:spPr>
                    <a:xfrm>
                      <a:off x="0" y="0"/>
                      <a:ext cx="6198235" cy="489458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F916E3">
        <w:t xml:space="preserve">Table </w:t>
      </w:r>
      <w:fldSimple w:instr=" SEQ Table \* ARABIC ">
        <w:r w:rsidR="006C22A5">
          <w:rPr>
            <w:noProof/>
          </w:rPr>
          <w:t>11</w:t>
        </w:r>
      </w:fldSimple>
      <w:r w:rsidR="00F916E3">
        <w:t xml:space="preserve"> Planned website pages </w:t>
      </w:r>
      <w:r w:rsidR="00A228CA">
        <w:t>–</w:t>
      </w:r>
      <w:r w:rsidR="00F916E3">
        <w:t xml:space="preserve"> preliminary</w:t>
      </w:r>
      <w:bookmarkEnd w:id="99"/>
    </w:p>
    <w:p w14:paraId="2CA1971B" w14:textId="2AB5079E" w:rsidR="00A228CA" w:rsidRDefault="00A228CA" w:rsidP="00A228CA"/>
    <w:bookmarkEnd w:id="100"/>
    <w:p w14:paraId="2CFD8792" w14:textId="2C789A99" w:rsidR="00FF0F06" w:rsidRPr="005550C1" w:rsidRDefault="00FF0F06" w:rsidP="00FF0F06">
      <w:pPr>
        <w:spacing w:line="360" w:lineRule="auto"/>
        <w:ind w:left="1440"/>
        <w:rPr>
          <w:rFonts w:asciiTheme="minorHAnsi" w:hAnsiTheme="minorHAnsi" w:cstheme="minorHAnsi"/>
        </w:rPr>
      </w:pPr>
      <w:r w:rsidRPr="005550C1">
        <w:rPr>
          <w:rFonts w:asciiTheme="minorHAnsi" w:hAnsiTheme="minorHAnsi" w:cstheme="minorHAnsi"/>
        </w:rPr>
        <w:t>Although it is acknowledged that changes will need to be made, according to user requirements, this is summary of planned pages to the website.</w:t>
      </w:r>
    </w:p>
    <w:p w14:paraId="29CFA20C" w14:textId="1D885E42" w:rsidR="00DE0DF3" w:rsidRPr="005550C1" w:rsidRDefault="00DE0DF3" w:rsidP="00FF0F06">
      <w:pPr>
        <w:spacing w:line="360" w:lineRule="auto"/>
        <w:ind w:left="1440"/>
        <w:rPr>
          <w:rFonts w:asciiTheme="minorHAnsi" w:hAnsiTheme="minorHAnsi" w:cstheme="minorHAnsi"/>
        </w:rPr>
      </w:pPr>
    </w:p>
    <w:p w14:paraId="1394D0C9" w14:textId="009845F1" w:rsidR="00DE0DF3" w:rsidRDefault="00DE0DF3" w:rsidP="00FF0F06">
      <w:pPr>
        <w:spacing w:line="360" w:lineRule="auto"/>
        <w:ind w:left="1440"/>
        <w:rPr>
          <w:rFonts w:asciiTheme="minorHAnsi" w:hAnsiTheme="minorHAnsi" w:cstheme="minorHAnsi"/>
        </w:rPr>
      </w:pPr>
      <w:r w:rsidRPr="005550C1">
        <w:rPr>
          <w:rFonts w:asciiTheme="minorHAnsi" w:hAnsiTheme="minorHAnsi" w:cstheme="minorHAnsi"/>
        </w:rPr>
        <w:t xml:space="preserve">It was decided to be as succinct as possible </w:t>
      </w:r>
      <w:r w:rsidR="00F422B6" w:rsidRPr="005550C1">
        <w:rPr>
          <w:rFonts w:asciiTheme="minorHAnsi" w:hAnsiTheme="minorHAnsi" w:cstheme="minorHAnsi"/>
        </w:rPr>
        <w:t>to</w:t>
      </w:r>
      <w:r w:rsidRPr="005550C1">
        <w:rPr>
          <w:rFonts w:asciiTheme="minorHAnsi" w:hAnsiTheme="minorHAnsi" w:cstheme="minorHAnsi"/>
        </w:rPr>
        <w:t xml:space="preserve"> get to the point as the links are quite wordy.</w:t>
      </w:r>
    </w:p>
    <w:p w14:paraId="03CE58B2" w14:textId="021E03AD" w:rsidR="00A228CA" w:rsidRDefault="00A228CA">
      <w:pPr>
        <w:spacing w:after="200" w:line="276" w:lineRule="auto"/>
        <w:rPr>
          <w:rFonts w:asciiTheme="minorHAnsi" w:hAnsiTheme="minorHAnsi" w:cstheme="minorHAnsi"/>
        </w:rPr>
      </w:pPr>
      <w:r>
        <w:rPr>
          <w:rFonts w:asciiTheme="minorHAnsi" w:hAnsiTheme="minorHAnsi" w:cstheme="minorHAnsi"/>
        </w:rPr>
        <w:br w:type="page"/>
      </w:r>
    </w:p>
    <w:p w14:paraId="547FBE71" w14:textId="77777777" w:rsidR="00A228CA" w:rsidRDefault="00A228CA" w:rsidP="00FF0F06">
      <w:pPr>
        <w:spacing w:line="360" w:lineRule="auto"/>
        <w:ind w:left="1440"/>
        <w:rPr>
          <w:rFonts w:asciiTheme="minorHAnsi" w:hAnsiTheme="minorHAnsi" w:cstheme="minorHAnsi"/>
        </w:rPr>
      </w:pPr>
    </w:p>
    <w:p w14:paraId="0BF4349F" w14:textId="3DF661D7" w:rsidR="00DE0DF3" w:rsidRDefault="00F422B6" w:rsidP="00F422B6">
      <w:pPr>
        <w:pStyle w:val="Heading2"/>
      </w:pPr>
      <w:bookmarkStart w:id="101" w:name="_Toc133217623"/>
      <w:r>
        <w:t>4.6</w:t>
      </w:r>
      <w:r>
        <w:tab/>
        <w:t>Interfaces Created</w:t>
      </w:r>
      <w:bookmarkEnd w:id="101"/>
    </w:p>
    <w:p w14:paraId="3014535E" w14:textId="77777777" w:rsidR="00F422B6" w:rsidRPr="00F422B6" w:rsidRDefault="00F422B6" w:rsidP="00F422B6"/>
    <w:p w14:paraId="1546C3A2" w14:textId="1ED79A6F" w:rsidR="00FF0F06" w:rsidRDefault="00666381" w:rsidP="0072791A">
      <w:pPr>
        <w:pStyle w:val="Heading3"/>
      </w:pPr>
      <w:bookmarkStart w:id="102" w:name="_Toc133217624"/>
      <w:r>
        <w:t>4.</w:t>
      </w:r>
      <w:r w:rsidR="00F422B6">
        <w:t>6</w:t>
      </w:r>
      <w:r>
        <w:t>.1</w:t>
      </w:r>
      <w:r>
        <w:tab/>
        <w:t>Links to Website</w:t>
      </w:r>
      <w:bookmarkEnd w:id="102"/>
    </w:p>
    <w:p w14:paraId="57A14EE4" w14:textId="77777777" w:rsidR="00666381" w:rsidRPr="00666381" w:rsidRDefault="00666381" w:rsidP="00666381"/>
    <w:p w14:paraId="15AA1405" w14:textId="6B5F4D95" w:rsidR="00B74A16" w:rsidRPr="005550C1" w:rsidRDefault="00B74A16" w:rsidP="00DE0DF3">
      <w:pPr>
        <w:pStyle w:val="ListParagraph"/>
        <w:spacing w:line="360" w:lineRule="auto"/>
        <w:ind w:left="2160"/>
        <w:rPr>
          <w:rFonts w:asciiTheme="minorHAnsi" w:hAnsiTheme="minorHAnsi" w:cstheme="minorHAnsi"/>
        </w:rPr>
      </w:pPr>
      <w:r w:rsidRPr="005550C1">
        <w:rPr>
          <w:rFonts w:asciiTheme="minorHAnsi" w:hAnsiTheme="minorHAnsi" w:cstheme="minorHAnsi"/>
        </w:rPr>
        <w:t>Link to website:</w:t>
      </w:r>
    </w:p>
    <w:p w14:paraId="4F355116" w14:textId="0B8A8207" w:rsidR="00AB281C" w:rsidRDefault="00B74A16" w:rsidP="00DE0DF3">
      <w:pPr>
        <w:pStyle w:val="ListParagraph"/>
        <w:spacing w:line="360" w:lineRule="auto"/>
        <w:ind w:left="2160"/>
      </w:pPr>
      <w:r>
        <w:t>https://</w:t>
      </w:r>
      <w:hyperlink r:id="rId55" w:history="1">
        <w:r w:rsidR="00AD35BD">
          <w:rPr>
            <w:rStyle w:val="Hyperlink"/>
          </w:rPr>
          <w:t>G.A.L.E.</w:t>
        </w:r>
        <w:r>
          <w:rPr>
            <w:rStyle w:val="Hyperlink"/>
          </w:rPr>
          <w:t xml:space="preserve"> (7103149)- Editor - SITE123</w:t>
        </w:r>
      </w:hyperlink>
    </w:p>
    <w:p w14:paraId="003298D2" w14:textId="1AFDC30B" w:rsidR="0003106F" w:rsidRDefault="00666381" w:rsidP="0072791A">
      <w:pPr>
        <w:pStyle w:val="Heading3"/>
      </w:pPr>
      <w:bookmarkStart w:id="103" w:name="_Toc133217625"/>
      <w:r>
        <w:t>4.</w:t>
      </w:r>
      <w:r w:rsidR="00F422B6">
        <w:t>6</w:t>
      </w:r>
      <w:r>
        <w:t>.</w:t>
      </w:r>
      <w:r w:rsidR="00790A37">
        <w:t>2</w:t>
      </w:r>
      <w:r>
        <w:tab/>
      </w:r>
      <w:r w:rsidR="0003106F" w:rsidRPr="0003106F">
        <w:t>H</w:t>
      </w:r>
      <w:r>
        <w:t>ome</w:t>
      </w:r>
      <w:bookmarkEnd w:id="103"/>
    </w:p>
    <w:p w14:paraId="5A3EC458" w14:textId="3F9995EB" w:rsidR="00666381" w:rsidRDefault="00000000" w:rsidP="00666381">
      <w:sdt>
        <w:sdtPr>
          <w:id w:val="-1622141078"/>
          <w:citation/>
        </w:sdtPr>
        <w:sdtContent>
          <w:r w:rsidR="005538AB">
            <w:fldChar w:fldCharType="begin"/>
          </w:r>
          <w:r w:rsidR="005538AB">
            <w:instrText xml:space="preserve"> CITATION TDa221 \l 2057 </w:instrText>
          </w:r>
          <w:r w:rsidR="005538AB">
            <w:fldChar w:fldCharType="separate"/>
          </w:r>
          <w:r w:rsidR="00A72D41" w:rsidRPr="00A72D41">
            <w:rPr>
              <w:noProof/>
            </w:rPr>
            <w:t>[47]</w:t>
          </w:r>
          <w:r w:rsidR="005538AB">
            <w:fldChar w:fldCharType="end"/>
          </w:r>
        </w:sdtContent>
      </w:sdt>
    </w:p>
    <w:p w14:paraId="40CD4A88" w14:textId="52898FD5" w:rsidR="00666381" w:rsidRPr="00666381" w:rsidRDefault="00EC5CE6" w:rsidP="00EC5CE6">
      <w:pPr>
        <w:pStyle w:val="Caption"/>
      </w:pPr>
      <w:bookmarkStart w:id="104" w:name="_Toc133217695"/>
      <w:r>
        <w:t xml:space="preserve">Figure </w:t>
      </w:r>
      <w:fldSimple w:instr=" SEQ Figure \* ARABIC ">
        <w:r w:rsidR="007C09D8">
          <w:rPr>
            <w:noProof/>
          </w:rPr>
          <w:t>23</w:t>
        </w:r>
      </w:fldSimple>
      <w:r>
        <w:t xml:space="preserve"> Preliminary Home Page</w:t>
      </w:r>
      <w:bookmarkEnd w:id="104"/>
    </w:p>
    <w:p w14:paraId="2B7DB2FC" w14:textId="6BF9A5EE" w:rsidR="00BF040D" w:rsidRDefault="00C056CF" w:rsidP="00FF0F06">
      <w:pPr>
        <w:spacing w:line="360" w:lineRule="auto"/>
        <w:ind w:left="1440"/>
      </w:pPr>
      <w:r w:rsidRPr="00BF040D">
        <w:rPr>
          <w:noProof/>
        </w:rPr>
        <w:drawing>
          <wp:anchor distT="0" distB="0" distL="114300" distR="114300" simplePos="0" relativeHeight="251548672" behindDoc="1" locked="0" layoutInCell="1" allowOverlap="1" wp14:anchorId="6D20B23E" wp14:editId="5A1B80F1">
            <wp:simplePos x="0" y="0"/>
            <wp:positionH relativeFrom="margin">
              <wp:posOffset>-516751</wp:posOffset>
            </wp:positionH>
            <wp:positionV relativeFrom="paragraph">
              <wp:posOffset>92997</wp:posOffset>
            </wp:positionV>
            <wp:extent cx="6657077" cy="4256763"/>
            <wp:effectExtent l="228600" t="228600" r="182245" b="258445"/>
            <wp:wrapNone/>
            <wp:docPr id="20" name="Picture 2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website&#10;&#10;Description automatically generated"/>
                    <pic:cNvPicPr/>
                  </pic:nvPicPr>
                  <pic:blipFill>
                    <a:blip r:embed="rId56"/>
                    <a:stretch>
                      <a:fillRect/>
                    </a:stretch>
                  </pic:blipFill>
                  <pic:spPr>
                    <a:xfrm>
                      <a:off x="0" y="0"/>
                      <a:ext cx="6657077" cy="425676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5AC72579" w14:textId="77777777" w:rsidR="00B74A16" w:rsidRDefault="00B74A16" w:rsidP="00FF0F06">
      <w:pPr>
        <w:spacing w:line="360" w:lineRule="auto"/>
        <w:ind w:left="1440"/>
      </w:pPr>
    </w:p>
    <w:p w14:paraId="1479C5CB" w14:textId="77777777" w:rsidR="00B74A16" w:rsidRDefault="00B74A16" w:rsidP="00FF0F06">
      <w:pPr>
        <w:spacing w:line="360" w:lineRule="auto"/>
        <w:ind w:left="1440"/>
        <w:rPr>
          <w:rFonts w:asciiTheme="minorHAnsi" w:hAnsiTheme="minorHAnsi" w:cstheme="minorHAnsi"/>
        </w:rPr>
      </w:pPr>
    </w:p>
    <w:p w14:paraId="2A65762D" w14:textId="77777777" w:rsidR="0003106F" w:rsidRDefault="0003106F" w:rsidP="00FF0F06">
      <w:pPr>
        <w:spacing w:after="200" w:line="276" w:lineRule="auto"/>
        <w:rPr>
          <w:rFonts w:asciiTheme="minorHAnsi" w:hAnsiTheme="minorHAnsi" w:cstheme="minorHAnsi"/>
        </w:rPr>
      </w:pPr>
    </w:p>
    <w:p w14:paraId="12E37FA2" w14:textId="77777777" w:rsidR="0003106F" w:rsidRDefault="0003106F" w:rsidP="00FF0F06">
      <w:pPr>
        <w:spacing w:after="200" w:line="276" w:lineRule="auto"/>
        <w:rPr>
          <w:rFonts w:asciiTheme="minorHAnsi" w:hAnsiTheme="minorHAnsi" w:cstheme="minorHAnsi"/>
        </w:rPr>
      </w:pPr>
    </w:p>
    <w:p w14:paraId="00FA1AB0" w14:textId="77777777" w:rsidR="0003106F" w:rsidRDefault="0003106F" w:rsidP="00FF0F06">
      <w:pPr>
        <w:spacing w:after="200" w:line="276" w:lineRule="auto"/>
        <w:rPr>
          <w:rFonts w:asciiTheme="minorHAnsi" w:hAnsiTheme="minorHAnsi" w:cstheme="minorHAnsi"/>
        </w:rPr>
      </w:pPr>
    </w:p>
    <w:p w14:paraId="1665F187" w14:textId="553ACF10" w:rsidR="0003106F" w:rsidRDefault="0003106F" w:rsidP="00FF0F06">
      <w:pPr>
        <w:spacing w:after="200" w:line="276" w:lineRule="auto"/>
        <w:rPr>
          <w:rFonts w:asciiTheme="minorHAnsi" w:hAnsiTheme="minorHAnsi" w:cstheme="minorHAnsi"/>
        </w:rPr>
      </w:pPr>
    </w:p>
    <w:p w14:paraId="4C2683CF" w14:textId="7C9B84B9" w:rsidR="0003106F" w:rsidRDefault="0003106F" w:rsidP="00FF0F06">
      <w:pPr>
        <w:spacing w:after="200" w:line="276" w:lineRule="auto"/>
        <w:rPr>
          <w:rFonts w:asciiTheme="minorHAnsi" w:hAnsiTheme="minorHAnsi" w:cstheme="minorHAnsi"/>
        </w:rPr>
      </w:pPr>
    </w:p>
    <w:p w14:paraId="753F95F4" w14:textId="2368AF73" w:rsidR="0003106F" w:rsidRDefault="0003106F" w:rsidP="00FF0F06">
      <w:pPr>
        <w:spacing w:after="200" w:line="276" w:lineRule="auto"/>
        <w:rPr>
          <w:rFonts w:asciiTheme="minorHAnsi" w:hAnsiTheme="minorHAnsi" w:cstheme="minorHAnsi"/>
        </w:rPr>
      </w:pPr>
    </w:p>
    <w:p w14:paraId="021F815C" w14:textId="0DB24AD7" w:rsidR="0003106F" w:rsidRDefault="0003106F" w:rsidP="00FF0F06">
      <w:pPr>
        <w:spacing w:after="200" w:line="276" w:lineRule="auto"/>
        <w:rPr>
          <w:rFonts w:asciiTheme="minorHAnsi" w:hAnsiTheme="minorHAnsi" w:cstheme="minorHAnsi"/>
        </w:rPr>
      </w:pPr>
    </w:p>
    <w:p w14:paraId="0BEDD83A" w14:textId="3E8CE371" w:rsidR="0003106F" w:rsidRDefault="0003106F" w:rsidP="00FF0F06">
      <w:pPr>
        <w:spacing w:after="200" w:line="276" w:lineRule="auto"/>
        <w:rPr>
          <w:rFonts w:asciiTheme="minorHAnsi" w:hAnsiTheme="minorHAnsi" w:cstheme="minorHAnsi"/>
        </w:rPr>
      </w:pPr>
    </w:p>
    <w:p w14:paraId="3DFE2CA2" w14:textId="77777777" w:rsidR="0003106F" w:rsidRDefault="0003106F" w:rsidP="00FF0F06">
      <w:pPr>
        <w:spacing w:after="200" w:line="276" w:lineRule="auto"/>
        <w:rPr>
          <w:rFonts w:asciiTheme="minorHAnsi" w:hAnsiTheme="minorHAnsi" w:cstheme="minorHAnsi"/>
        </w:rPr>
      </w:pPr>
    </w:p>
    <w:p w14:paraId="7F900D25" w14:textId="77777777" w:rsidR="00666381" w:rsidRDefault="00666381">
      <w:pPr>
        <w:spacing w:after="200" w:line="276" w:lineRule="auto"/>
        <w:rPr>
          <w:rFonts w:asciiTheme="minorHAnsi" w:hAnsiTheme="minorHAnsi"/>
          <w:b/>
          <w:snapToGrid w:val="0"/>
          <w:u w:val="single"/>
        </w:rPr>
      </w:pPr>
      <w:r>
        <w:br w:type="page"/>
      </w:r>
    </w:p>
    <w:p w14:paraId="012781A5" w14:textId="2AF790B1" w:rsidR="0003106F" w:rsidRDefault="00666381" w:rsidP="0072791A">
      <w:pPr>
        <w:pStyle w:val="Heading3"/>
      </w:pPr>
      <w:bookmarkStart w:id="105" w:name="_Toc133217626"/>
      <w:r>
        <w:lastRenderedPageBreak/>
        <w:t>4.</w:t>
      </w:r>
      <w:r w:rsidR="00F422B6">
        <w:t>6</w:t>
      </w:r>
      <w:r>
        <w:t>.</w:t>
      </w:r>
      <w:r w:rsidR="00790A37">
        <w:t>3</w:t>
      </w:r>
      <w:r>
        <w:tab/>
      </w:r>
      <w:r w:rsidR="0003106F" w:rsidRPr="0003106F">
        <w:t>A</w:t>
      </w:r>
      <w:r>
        <w:t>bout</w:t>
      </w:r>
      <w:bookmarkEnd w:id="105"/>
    </w:p>
    <w:p w14:paraId="0D3FDA1A" w14:textId="659EDD94" w:rsidR="00666381" w:rsidRDefault="00666381" w:rsidP="00666381"/>
    <w:p w14:paraId="1AA75135" w14:textId="7AF642CE" w:rsidR="00666381" w:rsidRPr="00666381" w:rsidRDefault="00666381" w:rsidP="00666381"/>
    <w:p w14:paraId="2616EA45" w14:textId="0A7522C3" w:rsidR="0003106F" w:rsidRDefault="00EC5CE6" w:rsidP="00EC5CE6">
      <w:pPr>
        <w:pStyle w:val="Caption"/>
      </w:pPr>
      <w:bookmarkStart w:id="106" w:name="_Toc133217696"/>
      <w:r>
        <w:t xml:space="preserve">Figure </w:t>
      </w:r>
      <w:fldSimple w:instr=" SEQ Figure \* ARABIC ">
        <w:r w:rsidR="007C09D8">
          <w:rPr>
            <w:noProof/>
          </w:rPr>
          <w:t>24</w:t>
        </w:r>
      </w:fldSimple>
      <w:r>
        <w:t xml:space="preserve"> Preliminary 'About' Page</w:t>
      </w:r>
      <w:r w:rsidR="00666381" w:rsidRPr="00AB281C">
        <w:rPr>
          <w:rFonts w:asciiTheme="minorHAnsi" w:hAnsiTheme="minorHAnsi" w:cstheme="minorHAnsi"/>
          <w:noProof/>
        </w:rPr>
        <w:drawing>
          <wp:anchor distT="0" distB="0" distL="114300" distR="114300" simplePos="0" relativeHeight="251551744" behindDoc="1" locked="0" layoutInCell="1" allowOverlap="1" wp14:anchorId="37D2601A" wp14:editId="2E19F944">
            <wp:simplePos x="0" y="0"/>
            <wp:positionH relativeFrom="margin">
              <wp:posOffset>-755374</wp:posOffset>
            </wp:positionH>
            <wp:positionV relativeFrom="paragraph">
              <wp:posOffset>338068</wp:posOffset>
            </wp:positionV>
            <wp:extent cx="7195053" cy="3983604"/>
            <wp:effectExtent l="0" t="0" r="6350" b="0"/>
            <wp:wrapNone/>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pic:nvPicPr>
                  <pic:blipFill>
                    <a:blip r:embed="rId57"/>
                    <a:stretch>
                      <a:fillRect/>
                    </a:stretch>
                  </pic:blipFill>
                  <pic:spPr>
                    <a:xfrm>
                      <a:off x="0" y="0"/>
                      <a:ext cx="7226320" cy="4000915"/>
                    </a:xfrm>
                    <a:prstGeom prst="rect">
                      <a:avLst/>
                    </a:prstGeom>
                  </pic:spPr>
                </pic:pic>
              </a:graphicData>
            </a:graphic>
            <wp14:sizeRelH relativeFrom="margin">
              <wp14:pctWidth>0</wp14:pctWidth>
            </wp14:sizeRelH>
            <wp14:sizeRelV relativeFrom="margin">
              <wp14:pctHeight>0</wp14:pctHeight>
            </wp14:sizeRelV>
          </wp:anchor>
        </w:drawing>
      </w:r>
      <w:bookmarkEnd w:id="106"/>
    </w:p>
    <w:p w14:paraId="4C2B4393" w14:textId="347ABD73" w:rsidR="0003106F" w:rsidRDefault="0003106F" w:rsidP="0003106F">
      <w:pPr>
        <w:spacing w:after="200" w:line="276" w:lineRule="auto"/>
      </w:pPr>
    </w:p>
    <w:p w14:paraId="5F90B474" w14:textId="273D30F8" w:rsidR="0003106F" w:rsidRDefault="0003106F" w:rsidP="0003106F">
      <w:pPr>
        <w:spacing w:after="200" w:line="276" w:lineRule="auto"/>
      </w:pPr>
    </w:p>
    <w:p w14:paraId="1C9C2468" w14:textId="4700BA2A" w:rsidR="0003106F" w:rsidRDefault="0003106F" w:rsidP="0003106F">
      <w:pPr>
        <w:spacing w:after="200" w:line="276" w:lineRule="auto"/>
      </w:pPr>
    </w:p>
    <w:p w14:paraId="45110897" w14:textId="48678CFC" w:rsidR="0003106F" w:rsidRDefault="0003106F" w:rsidP="0003106F">
      <w:pPr>
        <w:spacing w:after="200" w:line="276" w:lineRule="auto"/>
      </w:pPr>
    </w:p>
    <w:p w14:paraId="00EC92A6" w14:textId="77E6BA54" w:rsidR="0003106F" w:rsidRDefault="0003106F" w:rsidP="0003106F">
      <w:pPr>
        <w:spacing w:after="200" w:line="276" w:lineRule="auto"/>
      </w:pPr>
    </w:p>
    <w:p w14:paraId="5CAD0200" w14:textId="6C5E47DF" w:rsidR="0003106F" w:rsidRDefault="0003106F" w:rsidP="0003106F">
      <w:pPr>
        <w:spacing w:after="200" w:line="276" w:lineRule="auto"/>
      </w:pPr>
    </w:p>
    <w:p w14:paraId="52C1C7DD" w14:textId="5BB791C1" w:rsidR="0003106F" w:rsidRDefault="0003106F" w:rsidP="0003106F">
      <w:pPr>
        <w:spacing w:after="200" w:line="276" w:lineRule="auto"/>
      </w:pPr>
    </w:p>
    <w:p w14:paraId="5048F86F" w14:textId="063F78F3" w:rsidR="0003106F" w:rsidRDefault="0003106F" w:rsidP="0003106F">
      <w:pPr>
        <w:spacing w:after="200" w:line="276" w:lineRule="auto"/>
      </w:pPr>
    </w:p>
    <w:p w14:paraId="480C447A" w14:textId="0AD89DD7" w:rsidR="0003106F" w:rsidRDefault="0003106F" w:rsidP="0003106F">
      <w:pPr>
        <w:spacing w:after="200" w:line="276" w:lineRule="auto"/>
      </w:pPr>
    </w:p>
    <w:p w14:paraId="6C24BA25" w14:textId="77777777" w:rsidR="00666381" w:rsidRDefault="00666381">
      <w:pPr>
        <w:spacing w:after="200" w:line="276" w:lineRule="auto"/>
      </w:pPr>
    </w:p>
    <w:p w14:paraId="7B3690EF" w14:textId="77777777" w:rsidR="00666381" w:rsidRDefault="00666381">
      <w:pPr>
        <w:spacing w:after="200" w:line="276" w:lineRule="auto"/>
      </w:pPr>
    </w:p>
    <w:p w14:paraId="2E2B1B91" w14:textId="60E99102" w:rsidR="00666381" w:rsidRDefault="00CF12FD">
      <w:pPr>
        <w:spacing w:after="200" w:line="276" w:lineRule="auto"/>
      </w:pPr>
      <w:r w:rsidRPr="00CF12FD">
        <w:rPr>
          <w:noProof/>
        </w:rPr>
        <w:drawing>
          <wp:anchor distT="0" distB="0" distL="114300" distR="114300" simplePos="0" relativeHeight="251591680" behindDoc="1" locked="0" layoutInCell="1" allowOverlap="1" wp14:anchorId="7B6CEBD7" wp14:editId="12B1A7BF">
            <wp:simplePos x="0" y="0"/>
            <wp:positionH relativeFrom="margin">
              <wp:posOffset>-787179</wp:posOffset>
            </wp:positionH>
            <wp:positionV relativeFrom="paragraph">
              <wp:posOffset>292128</wp:posOffset>
            </wp:positionV>
            <wp:extent cx="7206991" cy="2146852"/>
            <wp:effectExtent l="0" t="0" r="0" b="6350"/>
            <wp:wrapNone/>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10;&#10;Description automatically generated"/>
                    <pic:cNvPicPr/>
                  </pic:nvPicPr>
                  <pic:blipFill>
                    <a:blip r:embed="rId58"/>
                    <a:stretch>
                      <a:fillRect/>
                    </a:stretch>
                  </pic:blipFill>
                  <pic:spPr>
                    <a:xfrm>
                      <a:off x="0" y="0"/>
                      <a:ext cx="7231060" cy="2154022"/>
                    </a:xfrm>
                    <a:prstGeom prst="rect">
                      <a:avLst/>
                    </a:prstGeom>
                  </pic:spPr>
                </pic:pic>
              </a:graphicData>
            </a:graphic>
            <wp14:sizeRelH relativeFrom="margin">
              <wp14:pctWidth>0</wp14:pctWidth>
            </wp14:sizeRelH>
            <wp14:sizeRelV relativeFrom="margin">
              <wp14:pctHeight>0</wp14:pctHeight>
            </wp14:sizeRelV>
          </wp:anchor>
        </w:drawing>
      </w:r>
      <w:r w:rsidR="00666381">
        <w:br w:type="page"/>
      </w:r>
    </w:p>
    <w:p w14:paraId="713D2ECF" w14:textId="426CE575" w:rsidR="00C1312A" w:rsidRDefault="00666381" w:rsidP="0072791A">
      <w:pPr>
        <w:pStyle w:val="Heading3"/>
      </w:pPr>
      <w:bookmarkStart w:id="107" w:name="_Toc133217627"/>
      <w:r>
        <w:lastRenderedPageBreak/>
        <w:t>4.</w:t>
      </w:r>
      <w:r w:rsidR="00F422B6">
        <w:t>6</w:t>
      </w:r>
      <w:r>
        <w:t>.</w:t>
      </w:r>
      <w:r w:rsidR="00790A37">
        <w:t>4</w:t>
      </w:r>
      <w:r>
        <w:tab/>
        <w:t>Get Everyone Onboard</w:t>
      </w:r>
      <w:bookmarkEnd w:id="107"/>
    </w:p>
    <w:p w14:paraId="1B2CC471" w14:textId="77777777" w:rsidR="00EC5CE6" w:rsidRPr="00EC5CE6" w:rsidRDefault="00EC5CE6" w:rsidP="00EC5CE6"/>
    <w:p w14:paraId="2E62BC49" w14:textId="0BFDC2BE" w:rsidR="00EC5CE6" w:rsidRPr="00EC5CE6" w:rsidRDefault="00EC5CE6" w:rsidP="00EC5CE6">
      <w:pPr>
        <w:pStyle w:val="Caption"/>
      </w:pPr>
      <w:bookmarkStart w:id="108" w:name="_Toc133217697"/>
      <w:r>
        <w:t xml:space="preserve">Figure </w:t>
      </w:r>
      <w:fldSimple w:instr=" SEQ Figure \* ARABIC ">
        <w:r w:rsidR="007C09D8">
          <w:rPr>
            <w:noProof/>
          </w:rPr>
          <w:t>25</w:t>
        </w:r>
      </w:fldSimple>
      <w:r>
        <w:t xml:space="preserve"> Preliminary 'Get Everyone Onboard' Page</w:t>
      </w:r>
      <w:bookmarkEnd w:id="108"/>
    </w:p>
    <w:p w14:paraId="34BFCF64" w14:textId="23617DDD" w:rsidR="00666381" w:rsidRDefault="00790A37" w:rsidP="00666381">
      <w:r w:rsidRPr="00790A37">
        <w:rPr>
          <w:noProof/>
        </w:rPr>
        <w:drawing>
          <wp:anchor distT="0" distB="0" distL="114300" distR="114300" simplePos="0" relativeHeight="251594752" behindDoc="1" locked="0" layoutInCell="1" allowOverlap="1" wp14:anchorId="4EF6B9F0" wp14:editId="447CFA31">
            <wp:simplePos x="0" y="0"/>
            <wp:positionH relativeFrom="margin">
              <wp:posOffset>-810126</wp:posOffset>
            </wp:positionH>
            <wp:positionV relativeFrom="paragraph">
              <wp:posOffset>174324</wp:posOffset>
            </wp:positionV>
            <wp:extent cx="7431945" cy="3826042"/>
            <wp:effectExtent l="0" t="0" r="0" b="3175"/>
            <wp:wrapNone/>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a:blip r:embed="rId59"/>
                    <a:stretch>
                      <a:fillRect/>
                    </a:stretch>
                  </pic:blipFill>
                  <pic:spPr>
                    <a:xfrm>
                      <a:off x="0" y="0"/>
                      <a:ext cx="7482921" cy="3852285"/>
                    </a:xfrm>
                    <a:prstGeom prst="rect">
                      <a:avLst/>
                    </a:prstGeom>
                  </pic:spPr>
                </pic:pic>
              </a:graphicData>
            </a:graphic>
            <wp14:sizeRelH relativeFrom="margin">
              <wp14:pctWidth>0</wp14:pctWidth>
            </wp14:sizeRelH>
            <wp14:sizeRelV relativeFrom="margin">
              <wp14:pctHeight>0</wp14:pctHeight>
            </wp14:sizeRelV>
          </wp:anchor>
        </w:drawing>
      </w:r>
    </w:p>
    <w:p w14:paraId="093EB7E3" w14:textId="612D56A2" w:rsidR="00666381" w:rsidRPr="00666381" w:rsidRDefault="00666381" w:rsidP="00666381"/>
    <w:p w14:paraId="67F7AB83" w14:textId="4E046659" w:rsidR="00666381" w:rsidRDefault="00666381">
      <w:pPr>
        <w:spacing w:after="200" w:line="276" w:lineRule="auto"/>
        <w:rPr>
          <w:b/>
        </w:rPr>
      </w:pPr>
    </w:p>
    <w:p w14:paraId="2EFC4599" w14:textId="77777777" w:rsidR="00666381" w:rsidRDefault="00666381" w:rsidP="000C3499">
      <w:pPr>
        <w:pStyle w:val="Heading2"/>
        <w:ind w:left="720"/>
      </w:pPr>
    </w:p>
    <w:p w14:paraId="60A74713" w14:textId="77777777" w:rsidR="00666381" w:rsidRDefault="00666381" w:rsidP="00666381"/>
    <w:p w14:paraId="21FBFD53" w14:textId="77777777" w:rsidR="00666381" w:rsidRDefault="00666381" w:rsidP="00666381"/>
    <w:p w14:paraId="2C6E5364" w14:textId="77777777" w:rsidR="00666381" w:rsidRDefault="00666381" w:rsidP="00666381"/>
    <w:p w14:paraId="576D1CB7" w14:textId="77777777" w:rsidR="00666381" w:rsidRDefault="00666381" w:rsidP="00666381"/>
    <w:p w14:paraId="0D15FBB1" w14:textId="77777777" w:rsidR="00666381" w:rsidRDefault="00666381" w:rsidP="00666381"/>
    <w:p w14:paraId="121DB8B3" w14:textId="77777777" w:rsidR="00666381" w:rsidRDefault="00666381" w:rsidP="00666381"/>
    <w:p w14:paraId="48736DB3" w14:textId="77777777" w:rsidR="00666381" w:rsidRDefault="00666381" w:rsidP="00666381"/>
    <w:p w14:paraId="48F70A4B" w14:textId="77777777" w:rsidR="00666381" w:rsidRDefault="00666381" w:rsidP="00666381"/>
    <w:p w14:paraId="2B36D446" w14:textId="77777777" w:rsidR="00666381" w:rsidRDefault="00666381" w:rsidP="00666381"/>
    <w:p w14:paraId="7C93A8AD" w14:textId="5BDEFCE8" w:rsidR="00666381" w:rsidRDefault="00666381" w:rsidP="00666381"/>
    <w:p w14:paraId="6AB3C154" w14:textId="4A7B9183" w:rsidR="00666381" w:rsidRDefault="00666381" w:rsidP="00666381"/>
    <w:p w14:paraId="39CD9D3C" w14:textId="0FD07B56" w:rsidR="00666381" w:rsidRDefault="00666381" w:rsidP="00666381"/>
    <w:p w14:paraId="00A5926B" w14:textId="17AE851C" w:rsidR="00666381" w:rsidRDefault="00666381" w:rsidP="00666381"/>
    <w:p w14:paraId="666FA82A" w14:textId="3B78BD76" w:rsidR="00666381" w:rsidRDefault="00666381" w:rsidP="00666381"/>
    <w:p w14:paraId="01CAB4FE" w14:textId="4D244D57" w:rsidR="00666381" w:rsidRDefault="00666381" w:rsidP="00666381"/>
    <w:p w14:paraId="618377D1" w14:textId="1D3544F6" w:rsidR="00666381" w:rsidRDefault="00790A37">
      <w:pPr>
        <w:spacing w:after="200" w:line="276" w:lineRule="auto"/>
      </w:pPr>
      <w:r w:rsidRPr="00790A37">
        <w:rPr>
          <w:noProof/>
        </w:rPr>
        <w:drawing>
          <wp:anchor distT="0" distB="0" distL="114300" distR="114300" simplePos="0" relativeHeight="251597824" behindDoc="1" locked="0" layoutInCell="1" allowOverlap="1" wp14:anchorId="38EE7FC8" wp14:editId="0996FF4C">
            <wp:simplePos x="0" y="0"/>
            <wp:positionH relativeFrom="page">
              <wp:posOffset>112295</wp:posOffset>
            </wp:positionH>
            <wp:positionV relativeFrom="paragraph">
              <wp:posOffset>422342</wp:posOffset>
            </wp:positionV>
            <wp:extent cx="7424654" cy="3068320"/>
            <wp:effectExtent l="0" t="0" r="5080" b="0"/>
            <wp:wrapNone/>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application&#10;&#10;Description automatically generated"/>
                    <pic:cNvPicPr/>
                  </pic:nvPicPr>
                  <pic:blipFill>
                    <a:blip r:embed="rId60"/>
                    <a:stretch>
                      <a:fillRect/>
                    </a:stretch>
                  </pic:blipFill>
                  <pic:spPr>
                    <a:xfrm>
                      <a:off x="0" y="0"/>
                      <a:ext cx="7430192" cy="3070609"/>
                    </a:xfrm>
                    <a:prstGeom prst="rect">
                      <a:avLst/>
                    </a:prstGeom>
                  </pic:spPr>
                </pic:pic>
              </a:graphicData>
            </a:graphic>
            <wp14:sizeRelH relativeFrom="margin">
              <wp14:pctWidth>0</wp14:pctWidth>
            </wp14:sizeRelH>
            <wp14:sizeRelV relativeFrom="margin">
              <wp14:pctHeight>0</wp14:pctHeight>
            </wp14:sizeRelV>
          </wp:anchor>
        </w:drawing>
      </w:r>
      <w:r w:rsidR="00666381">
        <w:br w:type="page"/>
      </w:r>
    </w:p>
    <w:p w14:paraId="5891F783" w14:textId="5EC1EE54" w:rsidR="00CD35A0" w:rsidRDefault="00CD35A0" w:rsidP="0072791A">
      <w:pPr>
        <w:pStyle w:val="Heading3"/>
      </w:pPr>
      <w:bookmarkStart w:id="109" w:name="_Toc133217628"/>
      <w:r>
        <w:lastRenderedPageBreak/>
        <w:t>4.</w:t>
      </w:r>
      <w:r w:rsidR="00F422B6">
        <w:t>6</w:t>
      </w:r>
      <w:r>
        <w:t>.</w:t>
      </w:r>
      <w:r w:rsidR="00790A37">
        <w:t>5</w:t>
      </w:r>
      <w:r>
        <w:tab/>
        <w:t>Links</w:t>
      </w:r>
      <w:bookmarkEnd w:id="109"/>
    </w:p>
    <w:p w14:paraId="7B23BB31" w14:textId="24D14AC0" w:rsidR="00EC5CE6" w:rsidRDefault="00EC5CE6" w:rsidP="00EC5CE6"/>
    <w:p w14:paraId="0C2D7CA6" w14:textId="765BDD5A" w:rsidR="00EC5CE6" w:rsidRPr="00EC5CE6" w:rsidRDefault="00EC5CE6" w:rsidP="00EC5CE6">
      <w:pPr>
        <w:pStyle w:val="Caption"/>
      </w:pPr>
      <w:bookmarkStart w:id="110" w:name="_Toc133217698"/>
      <w:r>
        <w:t xml:space="preserve">Figure </w:t>
      </w:r>
      <w:fldSimple w:instr=" SEQ Figure \* ARABIC ">
        <w:r w:rsidR="007C09D8">
          <w:rPr>
            <w:noProof/>
          </w:rPr>
          <w:t>26</w:t>
        </w:r>
      </w:fldSimple>
      <w:r>
        <w:t xml:space="preserve"> Preliminary 'Links' Page</w:t>
      </w:r>
      <w:bookmarkEnd w:id="110"/>
    </w:p>
    <w:p w14:paraId="6800D425" w14:textId="3B252933" w:rsidR="00CD35A0" w:rsidRDefault="00CD35A0" w:rsidP="00CD35A0">
      <w:r w:rsidRPr="00CD35A0">
        <w:rPr>
          <w:noProof/>
        </w:rPr>
        <w:drawing>
          <wp:anchor distT="0" distB="0" distL="114300" distR="114300" simplePos="0" relativeHeight="251554816" behindDoc="1" locked="0" layoutInCell="1" allowOverlap="1" wp14:anchorId="6D5761E8" wp14:editId="357C792D">
            <wp:simplePos x="0" y="0"/>
            <wp:positionH relativeFrom="margin">
              <wp:posOffset>-755374</wp:posOffset>
            </wp:positionH>
            <wp:positionV relativeFrom="paragraph">
              <wp:posOffset>177413</wp:posOffset>
            </wp:positionV>
            <wp:extent cx="7155815" cy="3951799"/>
            <wp:effectExtent l="0" t="0" r="6985" b="0"/>
            <wp:wrapNone/>
            <wp:docPr id="38" name="Picture 38"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imeline&#10;&#10;Description automatically generated"/>
                    <pic:cNvPicPr/>
                  </pic:nvPicPr>
                  <pic:blipFill>
                    <a:blip r:embed="rId61"/>
                    <a:stretch>
                      <a:fillRect/>
                    </a:stretch>
                  </pic:blipFill>
                  <pic:spPr>
                    <a:xfrm>
                      <a:off x="0" y="0"/>
                      <a:ext cx="7179090" cy="3964653"/>
                    </a:xfrm>
                    <a:prstGeom prst="rect">
                      <a:avLst/>
                    </a:prstGeom>
                  </pic:spPr>
                </pic:pic>
              </a:graphicData>
            </a:graphic>
            <wp14:sizeRelH relativeFrom="margin">
              <wp14:pctWidth>0</wp14:pctWidth>
            </wp14:sizeRelH>
            <wp14:sizeRelV relativeFrom="margin">
              <wp14:pctHeight>0</wp14:pctHeight>
            </wp14:sizeRelV>
          </wp:anchor>
        </w:drawing>
      </w:r>
    </w:p>
    <w:p w14:paraId="1EB4EC66" w14:textId="74780357" w:rsidR="00CD35A0" w:rsidRPr="00CD35A0" w:rsidRDefault="00CD35A0" w:rsidP="00CD35A0"/>
    <w:p w14:paraId="0D714380" w14:textId="77777777" w:rsidR="00CD35A0" w:rsidRDefault="00CD35A0">
      <w:pPr>
        <w:spacing w:after="200" w:line="276" w:lineRule="auto"/>
        <w:rPr>
          <w:b/>
        </w:rPr>
      </w:pPr>
    </w:p>
    <w:p w14:paraId="63DAEF02" w14:textId="6BD86043" w:rsidR="00666381" w:rsidRDefault="00666381" w:rsidP="00666381"/>
    <w:p w14:paraId="66F1E093" w14:textId="018DEAFA" w:rsidR="00666381" w:rsidRDefault="00CF12FD">
      <w:pPr>
        <w:spacing w:after="200" w:line="276" w:lineRule="auto"/>
        <w:rPr>
          <w:b/>
        </w:rPr>
      </w:pPr>
      <w:r w:rsidRPr="00CF12FD">
        <w:rPr>
          <w:noProof/>
        </w:rPr>
        <w:drawing>
          <wp:anchor distT="0" distB="0" distL="114300" distR="114300" simplePos="0" relativeHeight="251588608" behindDoc="1" locked="0" layoutInCell="1" allowOverlap="1" wp14:anchorId="3C7C2960" wp14:editId="6154F115">
            <wp:simplePos x="0" y="0"/>
            <wp:positionH relativeFrom="column">
              <wp:posOffset>-771277</wp:posOffset>
            </wp:positionH>
            <wp:positionV relativeFrom="paragraph">
              <wp:posOffset>3222680</wp:posOffset>
            </wp:positionV>
            <wp:extent cx="7171690" cy="1876508"/>
            <wp:effectExtent l="0" t="0" r="0" b="9525"/>
            <wp:wrapNone/>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62"/>
                    <a:stretch>
                      <a:fillRect/>
                    </a:stretch>
                  </pic:blipFill>
                  <pic:spPr>
                    <a:xfrm>
                      <a:off x="0" y="0"/>
                      <a:ext cx="7200531" cy="1884054"/>
                    </a:xfrm>
                    <a:prstGeom prst="rect">
                      <a:avLst/>
                    </a:prstGeom>
                  </pic:spPr>
                </pic:pic>
              </a:graphicData>
            </a:graphic>
            <wp14:sizeRelH relativeFrom="margin">
              <wp14:pctWidth>0</wp14:pctWidth>
            </wp14:sizeRelH>
            <wp14:sizeRelV relativeFrom="margin">
              <wp14:pctHeight>0</wp14:pctHeight>
            </wp14:sizeRelV>
          </wp:anchor>
        </w:drawing>
      </w:r>
      <w:r w:rsidR="00666381">
        <w:br w:type="page"/>
      </w:r>
    </w:p>
    <w:p w14:paraId="053F9118" w14:textId="630E1365" w:rsidR="00666381" w:rsidRDefault="00CD35A0" w:rsidP="0072791A">
      <w:pPr>
        <w:pStyle w:val="Heading3"/>
      </w:pPr>
      <w:bookmarkStart w:id="111" w:name="_Toc133217629"/>
      <w:r>
        <w:lastRenderedPageBreak/>
        <w:t>4.</w:t>
      </w:r>
      <w:r w:rsidR="00F422B6">
        <w:t>6</w:t>
      </w:r>
      <w:r>
        <w:t>.</w:t>
      </w:r>
      <w:r w:rsidR="00790A37">
        <w:t>6</w:t>
      </w:r>
      <w:r>
        <w:tab/>
        <w:t>History</w:t>
      </w:r>
      <w:bookmarkEnd w:id="111"/>
    </w:p>
    <w:p w14:paraId="55784F14" w14:textId="037E9314" w:rsidR="00EC5CE6" w:rsidRDefault="00EC5CE6" w:rsidP="00EC5CE6"/>
    <w:p w14:paraId="29DD0D74" w14:textId="25A48731" w:rsidR="00EC5CE6" w:rsidRPr="00EC5CE6" w:rsidRDefault="00EC5CE6" w:rsidP="00EC5CE6">
      <w:pPr>
        <w:pStyle w:val="Caption"/>
      </w:pPr>
      <w:bookmarkStart w:id="112" w:name="_Toc133217699"/>
      <w:r>
        <w:t xml:space="preserve">Figure </w:t>
      </w:r>
      <w:fldSimple w:instr=" SEQ Figure \* ARABIC ">
        <w:r w:rsidR="007C09D8">
          <w:rPr>
            <w:noProof/>
          </w:rPr>
          <w:t>27</w:t>
        </w:r>
      </w:fldSimple>
      <w:r>
        <w:t xml:space="preserve"> Preliminary 'History of Leasehold' Page</w:t>
      </w:r>
      <w:bookmarkEnd w:id="112"/>
    </w:p>
    <w:p w14:paraId="28D393DD" w14:textId="3F8CF32B" w:rsidR="00CD35A0" w:rsidRDefault="00172E7D" w:rsidP="00CD35A0">
      <w:r w:rsidRPr="00CD35A0">
        <w:rPr>
          <w:noProof/>
        </w:rPr>
        <w:drawing>
          <wp:anchor distT="0" distB="0" distL="114300" distR="114300" simplePos="0" relativeHeight="251557888" behindDoc="1" locked="0" layoutInCell="1" allowOverlap="1" wp14:anchorId="7BE1D661" wp14:editId="0341742A">
            <wp:simplePos x="0" y="0"/>
            <wp:positionH relativeFrom="margin">
              <wp:posOffset>-858741</wp:posOffset>
            </wp:positionH>
            <wp:positionV relativeFrom="paragraph">
              <wp:posOffset>171754</wp:posOffset>
            </wp:positionV>
            <wp:extent cx="7449319" cy="4063116"/>
            <wp:effectExtent l="0" t="0" r="0" b="0"/>
            <wp:wrapNone/>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63"/>
                    <a:stretch>
                      <a:fillRect/>
                    </a:stretch>
                  </pic:blipFill>
                  <pic:spPr>
                    <a:xfrm>
                      <a:off x="0" y="0"/>
                      <a:ext cx="7490353" cy="4085497"/>
                    </a:xfrm>
                    <a:prstGeom prst="rect">
                      <a:avLst/>
                    </a:prstGeom>
                  </pic:spPr>
                </pic:pic>
              </a:graphicData>
            </a:graphic>
            <wp14:sizeRelH relativeFrom="margin">
              <wp14:pctWidth>0</wp14:pctWidth>
            </wp14:sizeRelH>
            <wp14:sizeRelV relativeFrom="margin">
              <wp14:pctHeight>0</wp14:pctHeight>
            </wp14:sizeRelV>
          </wp:anchor>
        </w:drawing>
      </w:r>
    </w:p>
    <w:p w14:paraId="3BB5E63F" w14:textId="29410C98" w:rsidR="00CD35A0" w:rsidRPr="00CD35A0" w:rsidRDefault="00CD35A0" w:rsidP="00CD35A0"/>
    <w:p w14:paraId="057DDC8E" w14:textId="4882ED95" w:rsidR="00CD35A0" w:rsidRDefault="00CD35A0" w:rsidP="00CD35A0"/>
    <w:p w14:paraId="61E1373B" w14:textId="77777777" w:rsidR="00CD35A0" w:rsidRPr="00CD35A0" w:rsidRDefault="00CD35A0" w:rsidP="00CD35A0"/>
    <w:p w14:paraId="351B7382" w14:textId="1D6D9D1F" w:rsidR="00666381" w:rsidRDefault="00CF12FD">
      <w:pPr>
        <w:spacing w:after="200" w:line="276" w:lineRule="auto"/>
        <w:rPr>
          <w:b/>
        </w:rPr>
      </w:pPr>
      <w:r w:rsidRPr="00CD35A0">
        <w:rPr>
          <w:noProof/>
        </w:rPr>
        <w:drawing>
          <wp:anchor distT="0" distB="0" distL="114300" distR="114300" simplePos="0" relativeHeight="251564032" behindDoc="1" locked="0" layoutInCell="1" allowOverlap="1" wp14:anchorId="44BC4C12" wp14:editId="307AB015">
            <wp:simplePos x="0" y="0"/>
            <wp:positionH relativeFrom="page">
              <wp:align>right</wp:align>
            </wp:positionH>
            <wp:positionV relativeFrom="paragraph">
              <wp:posOffset>6498728</wp:posOffset>
            </wp:positionV>
            <wp:extent cx="7509701" cy="990600"/>
            <wp:effectExtent l="0" t="0" r="0" b="0"/>
            <wp:wrapNone/>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64"/>
                    <a:stretch>
                      <a:fillRect/>
                    </a:stretch>
                  </pic:blipFill>
                  <pic:spPr>
                    <a:xfrm>
                      <a:off x="0" y="0"/>
                      <a:ext cx="7509701" cy="990600"/>
                    </a:xfrm>
                    <a:prstGeom prst="rect">
                      <a:avLst/>
                    </a:prstGeom>
                  </pic:spPr>
                </pic:pic>
              </a:graphicData>
            </a:graphic>
            <wp14:sizeRelH relativeFrom="margin">
              <wp14:pctWidth>0</wp14:pctWidth>
            </wp14:sizeRelH>
          </wp:anchor>
        </w:drawing>
      </w:r>
      <w:r w:rsidRPr="00CD35A0">
        <w:rPr>
          <w:noProof/>
        </w:rPr>
        <w:drawing>
          <wp:anchor distT="0" distB="0" distL="114300" distR="114300" simplePos="0" relativeHeight="251560960" behindDoc="1" locked="0" layoutInCell="1" allowOverlap="1" wp14:anchorId="6D0B621B" wp14:editId="0112274F">
            <wp:simplePos x="0" y="0"/>
            <wp:positionH relativeFrom="margin">
              <wp:posOffset>-859790</wp:posOffset>
            </wp:positionH>
            <wp:positionV relativeFrom="paragraph">
              <wp:posOffset>3484825</wp:posOffset>
            </wp:positionV>
            <wp:extent cx="7464425" cy="3061252"/>
            <wp:effectExtent l="0" t="0" r="3175" b="6350"/>
            <wp:wrapNone/>
            <wp:docPr id="42" name="Picture 4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graphical user interface&#10;&#10;Description automatically generated"/>
                    <pic:cNvPicPr/>
                  </pic:nvPicPr>
                  <pic:blipFill>
                    <a:blip r:embed="rId65"/>
                    <a:stretch>
                      <a:fillRect/>
                    </a:stretch>
                  </pic:blipFill>
                  <pic:spPr>
                    <a:xfrm>
                      <a:off x="0" y="0"/>
                      <a:ext cx="7464425" cy="3061252"/>
                    </a:xfrm>
                    <a:prstGeom prst="rect">
                      <a:avLst/>
                    </a:prstGeom>
                  </pic:spPr>
                </pic:pic>
              </a:graphicData>
            </a:graphic>
            <wp14:sizeRelH relativeFrom="margin">
              <wp14:pctWidth>0</wp14:pctWidth>
            </wp14:sizeRelH>
            <wp14:sizeRelV relativeFrom="margin">
              <wp14:pctHeight>0</wp14:pctHeight>
            </wp14:sizeRelV>
          </wp:anchor>
        </w:drawing>
      </w:r>
      <w:r w:rsidR="00666381">
        <w:br w:type="page"/>
      </w:r>
    </w:p>
    <w:p w14:paraId="17494452" w14:textId="76A47D96" w:rsidR="00666381" w:rsidRDefault="00CD35A0" w:rsidP="0072791A">
      <w:pPr>
        <w:pStyle w:val="Heading3"/>
      </w:pPr>
      <w:bookmarkStart w:id="113" w:name="_Toc133217630"/>
      <w:r>
        <w:lastRenderedPageBreak/>
        <w:t>4.</w:t>
      </w:r>
      <w:r w:rsidR="00F422B6">
        <w:t>6</w:t>
      </w:r>
      <w:r>
        <w:t>.</w:t>
      </w:r>
      <w:r w:rsidR="00790A37">
        <w:t>7</w:t>
      </w:r>
      <w:r w:rsidR="00BE06CB">
        <w:tab/>
      </w:r>
      <w:r>
        <w:t>Steps to Gain Enfranchisement</w:t>
      </w:r>
      <w:bookmarkEnd w:id="113"/>
    </w:p>
    <w:p w14:paraId="7931357D" w14:textId="6FDDF3FE" w:rsidR="00EC5CE6" w:rsidRDefault="00EC5CE6" w:rsidP="00EC5CE6"/>
    <w:p w14:paraId="5E3E2ADF" w14:textId="27A3AD80" w:rsidR="00172E7D" w:rsidRDefault="00EC5CE6" w:rsidP="00DE0DF3">
      <w:pPr>
        <w:pStyle w:val="Caption"/>
      </w:pPr>
      <w:bookmarkStart w:id="114" w:name="_Toc133217700"/>
      <w:r>
        <w:t xml:space="preserve">Figure </w:t>
      </w:r>
      <w:fldSimple w:instr=" SEQ Figure \* ARABIC ">
        <w:r w:rsidR="007C09D8">
          <w:rPr>
            <w:noProof/>
          </w:rPr>
          <w:t>28</w:t>
        </w:r>
      </w:fldSimple>
      <w:r>
        <w:t xml:space="preserve"> Preliminary 'Steps to Gain Enfranchisement' Page</w:t>
      </w:r>
      <w:r w:rsidR="00172E7D" w:rsidRPr="00CD35A0">
        <w:rPr>
          <w:noProof/>
        </w:rPr>
        <w:drawing>
          <wp:anchor distT="0" distB="0" distL="114300" distR="114300" simplePos="0" relativeHeight="251567104" behindDoc="1" locked="0" layoutInCell="1" allowOverlap="1" wp14:anchorId="2286D00C" wp14:editId="6DC1F0CF">
            <wp:simplePos x="0" y="0"/>
            <wp:positionH relativeFrom="column">
              <wp:posOffset>-755374</wp:posOffset>
            </wp:positionH>
            <wp:positionV relativeFrom="paragraph">
              <wp:posOffset>171091</wp:posOffset>
            </wp:positionV>
            <wp:extent cx="7290140" cy="3411110"/>
            <wp:effectExtent l="0" t="0" r="6350" b="0"/>
            <wp:wrapNone/>
            <wp:docPr id="44" name="Picture 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 email&#10;&#10;Description automatically generated"/>
                    <pic:cNvPicPr/>
                  </pic:nvPicPr>
                  <pic:blipFill>
                    <a:blip r:embed="rId66"/>
                    <a:stretch>
                      <a:fillRect/>
                    </a:stretch>
                  </pic:blipFill>
                  <pic:spPr>
                    <a:xfrm>
                      <a:off x="0" y="0"/>
                      <a:ext cx="7343107" cy="3435894"/>
                    </a:xfrm>
                    <a:prstGeom prst="rect">
                      <a:avLst/>
                    </a:prstGeom>
                  </pic:spPr>
                </pic:pic>
              </a:graphicData>
            </a:graphic>
            <wp14:sizeRelH relativeFrom="margin">
              <wp14:pctWidth>0</wp14:pctWidth>
            </wp14:sizeRelH>
            <wp14:sizeRelV relativeFrom="margin">
              <wp14:pctHeight>0</wp14:pctHeight>
            </wp14:sizeRelV>
          </wp:anchor>
        </w:drawing>
      </w:r>
      <w:bookmarkEnd w:id="114"/>
    </w:p>
    <w:p w14:paraId="171F990A" w14:textId="57B8A758" w:rsidR="00CD35A0" w:rsidRPr="00CD35A0" w:rsidRDefault="00CD35A0" w:rsidP="00CD35A0"/>
    <w:p w14:paraId="0018C96A" w14:textId="1E725A64" w:rsidR="00CD35A0" w:rsidRDefault="00DE0DF3">
      <w:pPr>
        <w:spacing w:after="200" w:line="276" w:lineRule="auto"/>
        <w:rPr>
          <w:b/>
        </w:rPr>
      </w:pPr>
      <w:r w:rsidRPr="00172E7D">
        <w:rPr>
          <w:noProof/>
        </w:rPr>
        <w:drawing>
          <wp:anchor distT="0" distB="0" distL="114300" distR="114300" simplePos="0" relativeHeight="251573248" behindDoc="1" locked="0" layoutInCell="1" allowOverlap="1" wp14:anchorId="140B28D1" wp14:editId="6BC26F7E">
            <wp:simplePos x="0" y="0"/>
            <wp:positionH relativeFrom="margin">
              <wp:posOffset>-753666</wp:posOffset>
            </wp:positionH>
            <wp:positionV relativeFrom="paragraph">
              <wp:posOffset>6668628</wp:posOffset>
            </wp:positionV>
            <wp:extent cx="7249039" cy="1932167"/>
            <wp:effectExtent l="0" t="0" r="0" b="0"/>
            <wp:wrapNone/>
            <wp:docPr id="46" name="Picture 46"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pplication&#10;&#10;Description automatically generated with medium confidence"/>
                    <pic:cNvPicPr/>
                  </pic:nvPicPr>
                  <pic:blipFill>
                    <a:blip r:embed="rId67"/>
                    <a:stretch>
                      <a:fillRect/>
                    </a:stretch>
                  </pic:blipFill>
                  <pic:spPr>
                    <a:xfrm>
                      <a:off x="0" y="0"/>
                      <a:ext cx="7249039" cy="1932167"/>
                    </a:xfrm>
                    <a:prstGeom prst="rect">
                      <a:avLst/>
                    </a:prstGeom>
                  </pic:spPr>
                </pic:pic>
              </a:graphicData>
            </a:graphic>
            <wp14:sizeRelH relativeFrom="margin">
              <wp14:pctWidth>0</wp14:pctWidth>
            </wp14:sizeRelH>
            <wp14:sizeRelV relativeFrom="margin">
              <wp14:pctHeight>0</wp14:pctHeight>
            </wp14:sizeRelV>
          </wp:anchor>
        </w:drawing>
      </w:r>
      <w:r w:rsidRPr="00CD35A0">
        <w:rPr>
          <w:noProof/>
        </w:rPr>
        <w:drawing>
          <wp:anchor distT="0" distB="0" distL="114300" distR="114300" simplePos="0" relativeHeight="251570176" behindDoc="1" locked="0" layoutInCell="1" allowOverlap="1" wp14:anchorId="34C4FFA4" wp14:editId="4440246E">
            <wp:simplePos x="0" y="0"/>
            <wp:positionH relativeFrom="margin">
              <wp:posOffset>-755157</wp:posOffset>
            </wp:positionH>
            <wp:positionV relativeFrom="paragraph">
              <wp:posOffset>2884099</wp:posOffset>
            </wp:positionV>
            <wp:extent cx="7265201" cy="3904090"/>
            <wp:effectExtent l="0" t="0" r="0" b="1270"/>
            <wp:wrapNone/>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 application&#10;&#10;Description automatically generated"/>
                    <pic:cNvPicPr/>
                  </pic:nvPicPr>
                  <pic:blipFill>
                    <a:blip r:embed="rId68"/>
                    <a:stretch>
                      <a:fillRect/>
                    </a:stretch>
                  </pic:blipFill>
                  <pic:spPr>
                    <a:xfrm>
                      <a:off x="0" y="0"/>
                      <a:ext cx="7265201" cy="3904090"/>
                    </a:xfrm>
                    <a:prstGeom prst="rect">
                      <a:avLst/>
                    </a:prstGeom>
                  </pic:spPr>
                </pic:pic>
              </a:graphicData>
            </a:graphic>
            <wp14:sizeRelH relativeFrom="margin">
              <wp14:pctWidth>0</wp14:pctWidth>
            </wp14:sizeRelH>
            <wp14:sizeRelV relativeFrom="margin">
              <wp14:pctHeight>0</wp14:pctHeight>
            </wp14:sizeRelV>
          </wp:anchor>
        </w:drawing>
      </w:r>
      <w:r w:rsidR="00CD35A0">
        <w:br w:type="page"/>
      </w:r>
    </w:p>
    <w:p w14:paraId="14CC941B" w14:textId="15C9B316" w:rsidR="00172E7D" w:rsidRDefault="00172E7D" w:rsidP="0072791A">
      <w:pPr>
        <w:pStyle w:val="Heading3"/>
      </w:pPr>
      <w:bookmarkStart w:id="115" w:name="_Toc133217631"/>
      <w:r>
        <w:lastRenderedPageBreak/>
        <w:t>4.</w:t>
      </w:r>
      <w:r w:rsidR="00F422B6">
        <w:t>6</w:t>
      </w:r>
      <w:r>
        <w:t>.</w:t>
      </w:r>
      <w:r w:rsidR="00790A37">
        <w:t>8</w:t>
      </w:r>
      <w:r>
        <w:tab/>
        <w:t>Links to Useful Websites</w:t>
      </w:r>
      <w:bookmarkEnd w:id="115"/>
    </w:p>
    <w:p w14:paraId="361ACF25" w14:textId="3D898540" w:rsidR="00EC5CE6" w:rsidRDefault="00EC5CE6" w:rsidP="00EC5CE6"/>
    <w:p w14:paraId="5FC9B4AD" w14:textId="16274DCE" w:rsidR="00EC5CE6" w:rsidRPr="00EC5CE6" w:rsidRDefault="00EC5CE6" w:rsidP="00EC5CE6">
      <w:pPr>
        <w:pStyle w:val="Caption"/>
      </w:pPr>
      <w:bookmarkStart w:id="116" w:name="_Toc133217701"/>
      <w:r>
        <w:t xml:space="preserve">Figure </w:t>
      </w:r>
      <w:fldSimple w:instr=" SEQ Figure \* ARABIC ">
        <w:r w:rsidR="007C09D8">
          <w:rPr>
            <w:noProof/>
          </w:rPr>
          <w:t>29</w:t>
        </w:r>
      </w:fldSimple>
      <w:r>
        <w:t xml:space="preserve"> Preliminary 'Links to Useful Websites'</w:t>
      </w:r>
      <w:bookmarkEnd w:id="116"/>
    </w:p>
    <w:p w14:paraId="3A706AE5" w14:textId="52FC0249" w:rsidR="00172E7D" w:rsidRDefault="00790A37" w:rsidP="00EC5CE6">
      <w:r w:rsidRPr="00172E7D">
        <w:rPr>
          <w:noProof/>
        </w:rPr>
        <w:drawing>
          <wp:anchor distT="0" distB="0" distL="114300" distR="114300" simplePos="0" relativeHeight="251579392" behindDoc="1" locked="0" layoutInCell="1" allowOverlap="1" wp14:anchorId="5A1BAF95" wp14:editId="277067AC">
            <wp:simplePos x="0" y="0"/>
            <wp:positionH relativeFrom="page">
              <wp:align>left</wp:align>
            </wp:positionH>
            <wp:positionV relativeFrom="paragraph">
              <wp:posOffset>282741</wp:posOffset>
            </wp:positionV>
            <wp:extent cx="7433419" cy="4110825"/>
            <wp:effectExtent l="0" t="0" r="0" b="4445"/>
            <wp:wrapNone/>
            <wp:docPr id="47" name="Picture 47"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email&#10;&#10;Description automatically generated"/>
                    <pic:cNvPicPr/>
                  </pic:nvPicPr>
                  <pic:blipFill>
                    <a:blip r:embed="rId69"/>
                    <a:stretch>
                      <a:fillRect/>
                    </a:stretch>
                  </pic:blipFill>
                  <pic:spPr>
                    <a:xfrm>
                      <a:off x="0" y="0"/>
                      <a:ext cx="7433419" cy="4110825"/>
                    </a:xfrm>
                    <a:prstGeom prst="rect">
                      <a:avLst/>
                    </a:prstGeom>
                  </pic:spPr>
                </pic:pic>
              </a:graphicData>
            </a:graphic>
            <wp14:sizeRelH relativeFrom="margin">
              <wp14:pctWidth>0</wp14:pctWidth>
            </wp14:sizeRelH>
            <wp14:sizeRelV relativeFrom="margin">
              <wp14:pctHeight>0</wp14:pctHeight>
            </wp14:sizeRelV>
          </wp:anchor>
        </w:drawing>
      </w:r>
    </w:p>
    <w:p w14:paraId="06490CDC" w14:textId="6B420516" w:rsidR="00CD35A0" w:rsidRDefault="00790A37" w:rsidP="00EC5CE6">
      <w:pPr>
        <w:rPr>
          <w:b/>
        </w:rPr>
      </w:pPr>
      <w:r w:rsidRPr="00790A37">
        <w:rPr>
          <w:noProof/>
        </w:rPr>
        <w:drawing>
          <wp:anchor distT="0" distB="0" distL="114300" distR="114300" simplePos="0" relativeHeight="251603968" behindDoc="1" locked="0" layoutInCell="1" allowOverlap="1" wp14:anchorId="5ECA0CB5" wp14:editId="4A7E7EFB">
            <wp:simplePos x="0" y="0"/>
            <wp:positionH relativeFrom="page">
              <wp:align>left</wp:align>
            </wp:positionH>
            <wp:positionV relativeFrom="paragraph">
              <wp:posOffset>4144038</wp:posOffset>
            </wp:positionV>
            <wp:extent cx="7442421" cy="2824480"/>
            <wp:effectExtent l="0" t="0" r="6350" b="0"/>
            <wp:wrapNone/>
            <wp:docPr id="55" name="Picture 5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text, application, email&#10;&#10;Description automatically generated"/>
                    <pic:cNvPicPr/>
                  </pic:nvPicPr>
                  <pic:blipFill>
                    <a:blip r:embed="rId70"/>
                    <a:stretch>
                      <a:fillRect/>
                    </a:stretch>
                  </pic:blipFill>
                  <pic:spPr>
                    <a:xfrm>
                      <a:off x="0" y="0"/>
                      <a:ext cx="7447637" cy="2826460"/>
                    </a:xfrm>
                    <a:prstGeom prst="rect">
                      <a:avLst/>
                    </a:prstGeom>
                  </pic:spPr>
                </pic:pic>
              </a:graphicData>
            </a:graphic>
            <wp14:sizeRelH relativeFrom="margin">
              <wp14:pctWidth>0</wp14:pctWidth>
            </wp14:sizeRelH>
            <wp14:sizeRelV relativeFrom="margin">
              <wp14:pctHeight>0</wp14:pctHeight>
            </wp14:sizeRelV>
          </wp:anchor>
        </w:drawing>
      </w:r>
      <w:r w:rsidR="00CD35A0">
        <w:br w:type="page"/>
      </w:r>
    </w:p>
    <w:p w14:paraId="221B56BD" w14:textId="12F89B17" w:rsidR="00D327E4" w:rsidRDefault="00D327E4" w:rsidP="0072791A">
      <w:pPr>
        <w:pStyle w:val="Heading3"/>
      </w:pPr>
      <w:bookmarkStart w:id="117" w:name="_Toc133217632"/>
      <w:r>
        <w:lastRenderedPageBreak/>
        <w:t>4.6.9</w:t>
      </w:r>
      <w:r>
        <w:tab/>
        <w:t>Contact</w:t>
      </w:r>
      <w:bookmarkEnd w:id="117"/>
    </w:p>
    <w:p w14:paraId="3EB22F5A" w14:textId="77777777" w:rsidR="00D327E4" w:rsidRDefault="00D327E4" w:rsidP="00D327E4">
      <w:pPr>
        <w:pStyle w:val="Caption"/>
      </w:pPr>
    </w:p>
    <w:p w14:paraId="66626CF6" w14:textId="2C970A52" w:rsidR="00D327E4" w:rsidRPr="00D327E4" w:rsidRDefault="00D327E4" w:rsidP="00D327E4">
      <w:pPr>
        <w:pStyle w:val="Caption"/>
      </w:pPr>
      <w:bookmarkStart w:id="118" w:name="_Toc133217702"/>
      <w:r>
        <w:t xml:space="preserve">Figure </w:t>
      </w:r>
      <w:fldSimple w:instr=" SEQ Figure \* ARABIC ">
        <w:r w:rsidR="007C09D8">
          <w:rPr>
            <w:noProof/>
          </w:rPr>
          <w:t>30</w:t>
        </w:r>
      </w:fldSimple>
      <w:r>
        <w:t xml:space="preserve"> Preliminary 'Contact' Page</w:t>
      </w:r>
      <w:bookmarkEnd w:id="118"/>
    </w:p>
    <w:p w14:paraId="07449BE6" w14:textId="3779CA7B" w:rsidR="00D327E4" w:rsidRPr="00D327E4" w:rsidRDefault="00D327E4" w:rsidP="00D327E4">
      <w:r w:rsidRPr="00D327E4">
        <w:rPr>
          <w:noProof/>
        </w:rPr>
        <w:drawing>
          <wp:anchor distT="0" distB="0" distL="114300" distR="114300" simplePos="0" relativeHeight="251576320" behindDoc="1" locked="0" layoutInCell="1" allowOverlap="1" wp14:anchorId="2200D40C" wp14:editId="1D3C2551">
            <wp:simplePos x="0" y="0"/>
            <wp:positionH relativeFrom="page">
              <wp:align>right</wp:align>
            </wp:positionH>
            <wp:positionV relativeFrom="paragraph">
              <wp:posOffset>174892</wp:posOffset>
            </wp:positionV>
            <wp:extent cx="7530639" cy="4082716"/>
            <wp:effectExtent l="0" t="0" r="0" b="0"/>
            <wp:wrapNone/>
            <wp:docPr id="56" name="Picture 5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text, application, email&#10;&#10;Description automatically generated"/>
                    <pic:cNvPicPr/>
                  </pic:nvPicPr>
                  <pic:blipFill>
                    <a:blip r:embed="rId71"/>
                    <a:stretch>
                      <a:fillRect/>
                    </a:stretch>
                  </pic:blipFill>
                  <pic:spPr>
                    <a:xfrm>
                      <a:off x="0" y="0"/>
                      <a:ext cx="7548051" cy="4092156"/>
                    </a:xfrm>
                    <a:prstGeom prst="rect">
                      <a:avLst/>
                    </a:prstGeom>
                  </pic:spPr>
                </pic:pic>
              </a:graphicData>
            </a:graphic>
            <wp14:sizeRelH relativeFrom="margin">
              <wp14:pctWidth>0</wp14:pctWidth>
            </wp14:sizeRelH>
            <wp14:sizeRelV relativeFrom="margin">
              <wp14:pctHeight>0</wp14:pctHeight>
            </wp14:sizeRelV>
          </wp:anchor>
        </w:drawing>
      </w:r>
    </w:p>
    <w:p w14:paraId="694D0AC9" w14:textId="481AE0AA" w:rsidR="00D327E4" w:rsidRDefault="00D327E4" w:rsidP="00D327E4">
      <w:r w:rsidRPr="00D327E4">
        <w:rPr>
          <w:noProof/>
        </w:rPr>
        <w:drawing>
          <wp:anchor distT="0" distB="0" distL="114300" distR="114300" simplePos="0" relativeHeight="251585536" behindDoc="1" locked="0" layoutInCell="1" allowOverlap="1" wp14:anchorId="4DBA5F85" wp14:editId="7F0AEDE2">
            <wp:simplePos x="0" y="0"/>
            <wp:positionH relativeFrom="page">
              <wp:align>right</wp:align>
            </wp:positionH>
            <wp:positionV relativeFrom="paragraph">
              <wp:posOffset>6673148</wp:posOffset>
            </wp:positionV>
            <wp:extent cx="7521174" cy="1546753"/>
            <wp:effectExtent l="0" t="0" r="3810" b="0"/>
            <wp:wrapNone/>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72"/>
                    <a:stretch>
                      <a:fillRect/>
                    </a:stretch>
                  </pic:blipFill>
                  <pic:spPr>
                    <a:xfrm>
                      <a:off x="0" y="0"/>
                      <a:ext cx="7521174" cy="1546753"/>
                    </a:xfrm>
                    <a:prstGeom prst="rect">
                      <a:avLst/>
                    </a:prstGeom>
                  </pic:spPr>
                </pic:pic>
              </a:graphicData>
            </a:graphic>
            <wp14:sizeRelH relativeFrom="margin">
              <wp14:pctWidth>0</wp14:pctWidth>
            </wp14:sizeRelH>
            <wp14:sizeRelV relativeFrom="margin">
              <wp14:pctHeight>0</wp14:pctHeight>
            </wp14:sizeRelV>
          </wp:anchor>
        </w:drawing>
      </w:r>
      <w:r w:rsidRPr="00D327E4">
        <w:rPr>
          <w:noProof/>
        </w:rPr>
        <w:drawing>
          <wp:anchor distT="0" distB="0" distL="114300" distR="114300" simplePos="0" relativeHeight="251582464" behindDoc="1" locked="0" layoutInCell="1" allowOverlap="1" wp14:anchorId="4D28E968" wp14:editId="1E4603C2">
            <wp:simplePos x="0" y="0"/>
            <wp:positionH relativeFrom="page">
              <wp:posOffset>32084</wp:posOffset>
            </wp:positionH>
            <wp:positionV relativeFrom="paragraph">
              <wp:posOffset>3833695</wp:posOffset>
            </wp:positionV>
            <wp:extent cx="7529568" cy="2879557"/>
            <wp:effectExtent l="0" t="0" r="0" b="0"/>
            <wp:wrapNone/>
            <wp:docPr id="57" name="Picture 57"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Map&#10;&#10;Description automatically generated"/>
                    <pic:cNvPicPr/>
                  </pic:nvPicPr>
                  <pic:blipFill>
                    <a:blip r:embed="rId73"/>
                    <a:stretch>
                      <a:fillRect/>
                    </a:stretch>
                  </pic:blipFill>
                  <pic:spPr>
                    <a:xfrm>
                      <a:off x="0" y="0"/>
                      <a:ext cx="7547014" cy="2886229"/>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45C2DC8C" w14:textId="1D1E6B5C" w:rsidR="005B4D7E" w:rsidRDefault="000C3499" w:rsidP="005B4D7E">
      <w:pPr>
        <w:pStyle w:val="Heading3"/>
      </w:pPr>
      <w:bookmarkStart w:id="119" w:name="_Toc133217633"/>
      <w:r>
        <w:lastRenderedPageBreak/>
        <w:t>4.</w:t>
      </w:r>
      <w:r w:rsidR="005B4D7E">
        <w:t>6.10</w:t>
      </w:r>
      <w:r>
        <w:tab/>
      </w:r>
      <w:r w:rsidR="005B4D7E">
        <w:t>Website Link</w:t>
      </w:r>
      <w:bookmarkEnd w:id="119"/>
    </w:p>
    <w:p w14:paraId="0CAF2ED9" w14:textId="77777777" w:rsidR="005B4D7E" w:rsidRDefault="005B4D7E" w:rsidP="005B4D7E"/>
    <w:p w14:paraId="57BF158C" w14:textId="77777777" w:rsidR="005B4D7E" w:rsidRDefault="00000000" w:rsidP="005B4D7E">
      <w:pPr>
        <w:spacing w:after="200" w:line="276" w:lineRule="auto"/>
        <w:ind w:left="2160"/>
        <w:rPr>
          <w:rFonts w:asciiTheme="minorHAnsi" w:hAnsiTheme="minorHAnsi"/>
          <w:b/>
          <w:bCs/>
          <w:iCs/>
          <w:color w:val="FF0000"/>
        </w:rPr>
      </w:pPr>
      <w:hyperlink r:id="rId74" w:history="1">
        <w:r w:rsidR="005B4D7E" w:rsidRPr="00172F9C">
          <w:rPr>
            <w:rStyle w:val="Hyperlink"/>
            <w:rFonts w:asciiTheme="minorHAnsi" w:hAnsiTheme="minorHAnsi"/>
            <w:b/>
            <w:bCs/>
            <w:iCs/>
          </w:rPr>
          <w:t>http://637b855640ea5.site123.me/</w:t>
        </w:r>
      </w:hyperlink>
    </w:p>
    <w:p w14:paraId="5F707808" w14:textId="77777777" w:rsidR="005B4D7E" w:rsidRDefault="005B4D7E" w:rsidP="00776D0D"/>
    <w:p w14:paraId="760596C2" w14:textId="562BF89A" w:rsidR="00C1312A" w:rsidRDefault="005B4D7E" w:rsidP="000C3499">
      <w:pPr>
        <w:pStyle w:val="Heading2"/>
        <w:ind w:left="720"/>
      </w:pPr>
      <w:bookmarkStart w:id="120" w:name="_Toc133217634"/>
      <w:r>
        <w:t>4.7</w:t>
      </w:r>
      <w:r>
        <w:tab/>
      </w:r>
      <w:r w:rsidR="00C1312A">
        <w:t>P</w:t>
      </w:r>
      <w:r w:rsidR="00C1312A" w:rsidRPr="00C1312A">
        <w:t>roblems or successes in coding the software</w:t>
      </w:r>
      <w:bookmarkEnd w:id="120"/>
    </w:p>
    <w:p w14:paraId="0EDBFABE" w14:textId="77777777" w:rsidR="003D03FA" w:rsidRPr="003D03FA" w:rsidRDefault="003D03FA" w:rsidP="003D03FA"/>
    <w:p w14:paraId="0834CCB8" w14:textId="0041CAD3" w:rsidR="00E30770" w:rsidRDefault="00E30770" w:rsidP="00A228CA">
      <w:pPr>
        <w:spacing w:line="360" w:lineRule="auto"/>
        <w:ind w:left="1440"/>
        <w:jc w:val="both"/>
        <w:rPr>
          <w:rFonts w:asciiTheme="minorHAnsi" w:hAnsiTheme="minorHAnsi" w:cstheme="minorHAnsi"/>
        </w:rPr>
      </w:pPr>
      <w:r>
        <w:rPr>
          <w:rFonts w:asciiTheme="minorHAnsi" w:hAnsiTheme="minorHAnsi" w:cstheme="minorHAnsi"/>
        </w:rPr>
        <w:t>After reviewing website, decided</w:t>
      </w:r>
      <w:r w:rsidR="00166C3E">
        <w:rPr>
          <w:rFonts w:asciiTheme="minorHAnsi" w:hAnsiTheme="minorHAnsi" w:cstheme="minorHAnsi"/>
        </w:rPr>
        <w:t xml:space="preserve"> to make the </w:t>
      </w:r>
      <w:r>
        <w:rPr>
          <w:rFonts w:asciiTheme="minorHAnsi" w:hAnsiTheme="minorHAnsi" w:cstheme="minorHAnsi"/>
        </w:rPr>
        <w:t>graphics (</w:t>
      </w:r>
      <w:r w:rsidR="00166C3E">
        <w:rPr>
          <w:rFonts w:asciiTheme="minorHAnsi" w:hAnsiTheme="minorHAnsi" w:cstheme="minorHAnsi"/>
        </w:rPr>
        <w:t>flowcharts</w:t>
      </w:r>
      <w:r>
        <w:rPr>
          <w:rFonts w:asciiTheme="minorHAnsi" w:hAnsiTheme="minorHAnsi" w:cstheme="minorHAnsi"/>
        </w:rPr>
        <w:t>)</w:t>
      </w:r>
      <w:r w:rsidR="00166C3E">
        <w:rPr>
          <w:rFonts w:asciiTheme="minorHAnsi" w:hAnsiTheme="minorHAnsi" w:cstheme="minorHAnsi"/>
        </w:rPr>
        <w:t xml:space="preserve"> bigger</w:t>
      </w:r>
      <w:r>
        <w:rPr>
          <w:rFonts w:asciiTheme="minorHAnsi" w:hAnsiTheme="minorHAnsi" w:cstheme="minorHAnsi"/>
        </w:rPr>
        <w:t>:</w:t>
      </w:r>
    </w:p>
    <w:p w14:paraId="3D8D0891" w14:textId="77777777" w:rsidR="00E30770" w:rsidRDefault="00E30770" w:rsidP="00A228CA">
      <w:pPr>
        <w:spacing w:line="360" w:lineRule="auto"/>
        <w:ind w:left="1440"/>
        <w:jc w:val="both"/>
        <w:rPr>
          <w:rFonts w:asciiTheme="minorHAnsi" w:hAnsiTheme="minorHAnsi" w:cstheme="minorHAnsi"/>
        </w:rPr>
      </w:pPr>
    </w:p>
    <w:p w14:paraId="1E3C0653" w14:textId="405F9684" w:rsidR="00952C4B" w:rsidRPr="00E30770" w:rsidRDefault="00E30770" w:rsidP="00243D0F">
      <w:pPr>
        <w:pStyle w:val="ListParagraph"/>
        <w:numPr>
          <w:ilvl w:val="0"/>
          <w:numId w:val="47"/>
        </w:numPr>
        <w:spacing w:line="360" w:lineRule="auto"/>
        <w:jc w:val="both"/>
        <w:rPr>
          <w:rFonts w:asciiTheme="minorHAnsi" w:hAnsiTheme="minorHAnsi" w:cstheme="minorHAnsi"/>
        </w:rPr>
      </w:pPr>
      <w:r w:rsidRPr="00E30770">
        <w:rPr>
          <w:rFonts w:asciiTheme="minorHAnsi" w:hAnsiTheme="minorHAnsi" w:cstheme="minorHAnsi"/>
        </w:rPr>
        <w:t>found out via the ‘123 help’ e mails how to do so by increasing the pixel sizes on menu.</w:t>
      </w:r>
    </w:p>
    <w:p w14:paraId="3CE082A9" w14:textId="0C0174B9" w:rsidR="00E30770" w:rsidRDefault="00E30770" w:rsidP="00A228CA">
      <w:pPr>
        <w:spacing w:line="360" w:lineRule="auto"/>
        <w:ind w:left="1440"/>
        <w:jc w:val="both"/>
        <w:rPr>
          <w:rFonts w:asciiTheme="minorHAnsi" w:hAnsiTheme="minorHAnsi" w:cstheme="minorHAnsi"/>
        </w:rPr>
      </w:pPr>
    </w:p>
    <w:p w14:paraId="7BA5EE4A" w14:textId="4A15F261" w:rsidR="00E30770" w:rsidRDefault="00E30770" w:rsidP="00A228CA">
      <w:pPr>
        <w:spacing w:line="360" w:lineRule="auto"/>
        <w:ind w:left="1440"/>
        <w:jc w:val="both"/>
        <w:rPr>
          <w:rFonts w:asciiTheme="minorHAnsi" w:hAnsiTheme="minorHAnsi" w:cstheme="minorHAnsi"/>
        </w:rPr>
      </w:pPr>
      <w:r>
        <w:rPr>
          <w:rFonts w:asciiTheme="minorHAnsi" w:hAnsiTheme="minorHAnsi" w:cstheme="minorHAnsi"/>
        </w:rPr>
        <w:t xml:space="preserve">Decided some of the content needed to change: </w:t>
      </w:r>
    </w:p>
    <w:p w14:paraId="624C6857" w14:textId="77777777" w:rsidR="00E30770" w:rsidRDefault="00E30770" w:rsidP="00A228CA">
      <w:pPr>
        <w:spacing w:line="360" w:lineRule="auto"/>
        <w:ind w:left="1440"/>
        <w:jc w:val="both"/>
        <w:rPr>
          <w:rFonts w:asciiTheme="minorHAnsi" w:hAnsiTheme="minorHAnsi" w:cstheme="minorHAnsi"/>
        </w:rPr>
      </w:pPr>
    </w:p>
    <w:p w14:paraId="2EE7A331" w14:textId="221FAF61" w:rsidR="00E30770" w:rsidRPr="00E30770" w:rsidRDefault="00E30770" w:rsidP="00243D0F">
      <w:pPr>
        <w:pStyle w:val="ListParagraph"/>
        <w:numPr>
          <w:ilvl w:val="0"/>
          <w:numId w:val="46"/>
        </w:numPr>
        <w:spacing w:line="360" w:lineRule="auto"/>
        <w:jc w:val="both"/>
        <w:rPr>
          <w:rFonts w:asciiTheme="minorHAnsi" w:hAnsiTheme="minorHAnsi" w:cstheme="minorHAnsi"/>
        </w:rPr>
      </w:pPr>
      <w:r w:rsidRPr="00E30770">
        <w:rPr>
          <w:rFonts w:asciiTheme="minorHAnsi" w:hAnsiTheme="minorHAnsi" w:cstheme="minorHAnsi"/>
        </w:rPr>
        <w:t xml:space="preserve">added more content into history after reading Louie Burns’ book </w:t>
      </w:r>
      <w:r w:rsidR="00DA44A0">
        <w:rPr>
          <w:rFonts w:asciiTheme="minorHAnsi" w:hAnsiTheme="minorHAnsi" w:cstheme="minorHAnsi"/>
        </w:rPr>
        <w:t>which also</w:t>
      </w:r>
      <w:r w:rsidRPr="00E30770">
        <w:rPr>
          <w:rFonts w:asciiTheme="minorHAnsi" w:hAnsiTheme="minorHAnsi" w:cstheme="minorHAnsi"/>
        </w:rPr>
        <w:t xml:space="preserve"> added into </w:t>
      </w:r>
      <w:r w:rsidR="00DA44A0">
        <w:rPr>
          <w:rFonts w:asciiTheme="minorHAnsi" w:hAnsiTheme="minorHAnsi" w:cstheme="minorHAnsi"/>
        </w:rPr>
        <w:t xml:space="preserve">the </w:t>
      </w:r>
      <w:r w:rsidRPr="00E30770">
        <w:rPr>
          <w:rFonts w:asciiTheme="minorHAnsi" w:hAnsiTheme="minorHAnsi" w:cstheme="minorHAnsi"/>
        </w:rPr>
        <w:t>Introduction.</w:t>
      </w:r>
    </w:p>
    <w:p w14:paraId="6650DD70" w14:textId="474C1004" w:rsidR="00E30770" w:rsidRDefault="00E30770" w:rsidP="00A228CA">
      <w:pPr>
        <w:spacing w:line="360" w:lineRule="auto"/>
        <w:ind w:left="1440"/>
        <w:jc w:val="both"/>
        <w:rPr>
          <w:rFonts w:asciiTheme="minorHAnsi" w:hAnsiTheme="minorHAnsi" w:cstheme="minorHAnsi"/>
        </w:rPr>
      </w:pPr>
    </w:p>
    <w:p w14:paraId="2DA67E73" w14:textId="46D2E8DD" w:rsidR="00C059DE" w:rsidRDefault="00E30770" w:rsidP="00243D0F">
      <w:pPr>
        <w:pStyle w:val="ListParagraph"/>
        <w:numPr>
          <w:ilvl w:val="0"/>
          <w:numId w:val="46"/>
        </w:numPr>
        <w:spacing w:after="200" w:line="360" w:lineRule="auto"/>
        <w:jc w:val="both"/>
        <w:rPr>
          <w:rFonts w:asciiTheme="minorHAnsi" w:hAnsiTheme="minorHAnsi" w:cstheme="minorHAnsi"/>
        </w:rPr>
      </w:pPr>
      <w:r w:rsidRPr="00173308">
        <w:rPr>
          <w:rFonts w:asciiTheme="minorHAnsi" w:hAnsiTheme="minorHAnsi" w:cstheme="minorHAnsi"/>
        </w:rPr>
        <w:t xml:space="preserve">Changed the wording of the </w:t>
      </w:r>
      <w:r w:rsidR="00DA44A0" w:rsidRPr="00173308">
        <w:rPr>
          <w:rFonts w:asciiTheme="minorHAnsi" w:hAnsiTheme="minorHAnsi" w:cstheme="minorHAnsi"/>
        </w:rPr>
        <w:t xml:space="preserve">initial </w:t>
      </w:r>
      <w:r w:rsidR="002061A6" w:rsidRPr="00173308">
        <w:rPr>
          <w:rFonts w:asciiTheme="minorHAnsi" w:hAnsiTheme="minorHAnsi" w:cstheme="minorHAnsi"/>
        </w:rPr>
        <w:t xml:space="preserve">two </w:t>
      </w:r>
      <w:r w:rsidR="00DA44A0" w:rsidRPr="00173308">
        <w:rPr>
          <w:rFonts w:asciiTheme="minorHAnsi" w:hAnsiTheme="minorHAnsi" w:cstheme="minorHAnsi"/>
        </w:rPr>
        <w:t>pages</w:t>
      </w:r>
      <w:r w:rsidRPr="00173308">
        <w:rPr>
          <w:rFonts w:asciiTheme="minorHAnsi" w:hAnsiTheme="minorHAnsi" w:cstheme="minorHAnsi"/>
        </w:rPr>
        <w:t xml:space="preserve"> to be less personal and </w:t>
      </w:r>
      <w:r w:rsidR="00DA44A0" w:rsidRPr="00173308">
        <w:rPr>
          <w:rFonts w:asciiTheme="minorHAnsi" w:hAnsiTheme="minorHAnsi" w:cstheme="minorHAnsi"/>
        </w:rPr>
        <w:t xml:space="preserve">a bit </w:t>
      </w:r>
      <w:r w:rsidRPr="00173308">
        <w:rPr>
          <w:rFonts w:asciiTheme="minorHAnsi" w:hAnsiTheme="minorHAnsi" w:cstheme="minorHAnsi"/>
        </w:rPr>
        <w:t>more accurate.</w:t>
      </w:r>
    </w:p>
    <w:p w14:paraId="709D39EA" w14:textId="77777777" w:rsidR="00EC4FE4" w:rsidRPr="00EC4FE4" w:rsidRDefault="00EC4FE4" w:rsidP="00EC4FE4">
      <w:pPr>
        <w:pStyle w:val="ListParagraph"/>
        <w:rPr>
          <w:rFonts w:asciiTheme="minorHAnsi" w:hAnsiTheme="minorHAnsi" w:cstheme="minorHAnsi"/>
        </w:rPr>
      </w:pPr>
    </w:p>
    <w:p w14:paraId="51CAEAC4" w14:textId="2C475160" w:rsidR="00EC4FE4" w:rsidRDefault="00EC4FE4">
      <w:pPr>
        <w:spacing w:after="200" w:line="276" w:lineRule="auto"/>
        <w:rPr>
          <w:rFonts w:asciiTheme="minorHAnsi" w:hAnsiTheme="minorHAnsi" w:cstheme="minorHAnsi"/>
        </w:rPr>
      </w:pPr>
      <w:r>
        <w:rPr>
          <w:rFonts w:asciiTheme="minorHAnsi" w:hAnsiTheme="minorHAnsi" w:cstheme="minorHAnsi"/>
        </w:rPr>
        <w:br w:type="page"/>
      </w:r>
    </w:p>
    <w:p w14:paraId="4F758E6E" w14:textId="59292B69" w:rsidR="00C1312A" w:rsidRDefault="000C3499" w:rsidP="000C3499">
      <w:pPr>
        <w:pStyle w:val="Heading2"/>
        <w:ind w:left="720"/>
      </w:pPr>
      <w:bookmarkStart w:id="121" w:name="_Toc133217635"/>
      <w:r>
        <w:lastRenderedPageBreak/>
        <w:t>4.</w:t>
      </w:r>
      <w:r w:rsidR="0003106F">
        <w:t>8</w:t>
      </w:r>
      <w:r>
        <w:tab/>
      </w:r>
      <w:r w:rsidR="00C1312A">
        <w:t>C</w:t>
      </w:r>
      <w:r w:rsidR="00C1312A" w:rsidRPr="00C1312A">
        <w:t>ode snippets</w:t>
      </w:r>
      <w:bookmarkEnd w:id="121"/>
    </w:p>
    <w:p w14:paraId="6A71F15B" w14:textId="04B4C474" w:rsidR="00F25AD7" w:rsidRDefault="00F25AD7" w:rsidP="00F25AD7"/>
    <w:p w14:paraId="693F6D2C" w14:textId="126D93CD" w:rsidR="00F25AD7" w:rsidRPr="00F25AD7" w:rsidRDefault="00F25AD7" w:rsidP="00F25AD7"/>
    <w:p w14:paraId="00DA723E" w14:textId="10CBDAE5" w:rsidR="00F25AD7" w:rsidRDefault="00EC4FE4" w:rsidP="00F25AD7">
      <w:r w:rsidRPr="00F25AD7">
        <w:rPr>
          <w:noProof/>
        </w:rPr>
        <w:drawing>
          <wp:anchor distT="0" distB="0" distL="114300" distR="114300" simplePos="0" relativeHeight="251545600" behindDoc="1" locked="0" layoutInCell="1" allowOverlap="1" wp14:anchorId="2F3A57DD" wp14:editId="3B9A749B">
            <wp:simplePos x="0" y="0"/>
            <wp:positionH relativeFrom="margin">
              <wp:posOffset>230522</wp:posOffset>
            </wp:positionH>
            <wp:positionV relativeFrom="paragraph">
              <wp:posOffset>10704</wp:posOffset>
            </wp:positionV>
            <wp:extent cx="5809790" cy="7561089"/>
            <wp:effectExtent l="228600" t="209550" r="210185" b="192405"/>
            <wp:wrapNone/>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826909" cy="7583368"/>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182021C6" w14:textId="1A61A8CA" w:rsidR="00F25AD7" w:rsidRDefault="00F25AD7" w:rsidP="00F25AD7"/>
    <w:p w14:paraId="105F2359" w14:textId="0B61CCAB" w:rsidR="00F25AD7" w:rsidRDefault="00F25AD7" w:rsidP="00F25AD7"/>
    <w:p w14:paraId="05A8D510" w14:textId="1747BD84" w:rsidR="00F25AD7" w:rsidRDefault="00F25AD7" w:rsidP="00F25AD7"/>
    <w:p w14:paraId="31E31A7C" w14:textId="5CBC687A" w:rsidR="00F25AD7" w:rsidRDefault="00F25AD7" w:rsidP="00F25AD7"/>
    <w:p w14:paraId="57AF2155" w14:textId="316F548B" w:rsidR="00F25AD7" w:rsidRDefault="00F25AD7" w:rsidP="00F25AD7"/>
    <w:p w14:paraId="01D25450" w14:textId="204DADA1" w:rsidR="00F25AD7" w:rsidRDefault="00F25AD7" w:rsidP="00F25AD7"/>
    <w:p w14:paraId="01165027" w14:textId="500DA5AF" w:rsidR="00F25AD7" w:rsidRDefault="00F25AD7" w:rsidP="00F25AD7"/>
    <w:p w14:paraId="369A0949" w14:textId="4E630B3D" w:rsidR="00F25AD7" w:rsidRDefault="00F25AD7" w:rsidP="00F25AD7"/>
    <w:p w14:paraId="48B2F535" w14:textId="1475C820" w:rsidR="00F25AD7" w:rsidRDefault="00F25AD7" w:rsidP="00F25AD7"/>
    <w:p w14:paraId="058B2D40" w14:textId="47539783" w:rsidR="00F25AD7" w:rsidRDefault="00F25AD7" w:rsidP="00F25AD7"/>
    <w:p w14:paraId="6CE85D52" w14:textId="2950FFBD" w:rsidR="00F25AD7" w:rsidRDefault="00F25AD7" w:rsidP="00F25AD7"/>
    <w:p w14:paraId="236FAD55" w14:textId="0E596E26" w:rsidR="00F25AD7" w:rsidRDefault="00F25AD7" w:rsidP="00F25AD7"/>
    <w:p w14:paraId="17E35A3C" w14:textId="08096CA4" w:rsidR="00F25AD7" w:rsidRDefault="00F25AD7" w:rsidP="00F25AD7"/>
    <w:p w14:paraId="6C9995EF" w14:textId="5B19E12B" w:rsidR="00F25AD7" w:rsidRDefault="00F25AD7" w:rsidP="00F25AD7"/>
    <w:p w14:paraId="0AE00577" w14:textId="4F3E6DB6" w:rsidR="00F25AD7" w:rsidRDefault="00F25AD7" w:rsidP="00F25AD7"/>
    <w:p w14:paraId="2903C3E6" w14:textId="107F0DCC" w:rsidR="00F25AD7" w:rsidRDefault="00F25AD7" w:rsidP="00F25AD7"/>
    <w:p w14:paraId="75410A45" w14:textId="5B33FDFD" w:rsidR="00F25AD7" w:rsidRDefault="00F25AD7" w:rsidP="00F25AD7"/>
    <w:p w14:paraId="74A3B5BD" w14:textId="478003E7" w:rsidR="00F25AD7" w:rsidRDefault="00F25AD7" w:rsidP="00F25AD7"/>
    <w:p w14:paraId="152292A8" w14:textId="54347787" w:rsidR="00EC4FE4" w:rsidRDefault="00EC4FE4">
      <w:pPr>
        <w:spacing w:after="200" w:line="276" w:lineRule="auto"/>
      </w:pPr>
      <w:r>
        <w:br w:type="page"/>
      </w:r>
    </w:p>
    <w:p w14:paraId="6BE5F8D6" w14:textId="167CB8E0" w:rsidR="00C1312A" w:rsidRDefault="00C059DE" w:rsidP="000C3499">
      <w:pPr>
        <w:pStyle w:val="Heading2"/>
        <w:ind w:left="720"/>
      </w:pPr>
      <w:bookmarkStart w:id="122" w:name="_Toc133217636"/>
      <w:r>
        <w:lastRenderedPageBreak/>
        <w:t>4</w:t>
      </w:r>
      <w:r w:rsidR="000C3499">
        <w:t>.</w:t>
      </w:r>
      <w:r w:rsidR="0003106F">
        <w:t>9</w:t>
      </w:r>
      <w:r w:rsidR="000C3499">
        <w:tab/>
      </w:r>
      <w:r w:rsidR="00C1312A">
        <w:t>T</w:t>
      </w:r>
      <w:r w:rsidR="00C1312A" w:rsidRPr="00C1312A">
        <w:t>esting of the software:</w:t>
      </w:r>
      <w:bookmarkEnd w:id="122"/>
    </w:p>
    <w:p w14:paraId="2BC3FB79" w14:textId="77777777" w:rsidR="00B570DD" w:rsidRPr="00B570DD" w:rsidRDefault="00B570DD" w:rsidP="00C059DE"/>
    <w:p w14:paraId="368407DA" w14:textId="77777777" w:rsidR="00C1312A" w:rsidRPr="00C1312A" w:rsidRDefault="00C1312A" w:rsidP="00D327E4"/>
    <w:p w14:paraId="708812A4" w14:textId="5C46BF8F" w:rsidR="00C1312A" w:rsidRDefault="00C1312A" w:rsidP="0072791A">
      <w:pPr>
        <w:pStyle w:val="Heading3"/>
      </w:pPr>
      <w:bookmarkStart w:id="123" w:name="_Toc133217637"/>
      <w:r>
        <w:t>4.</w:t>
      </w:r>
      <w:r w:rsidR="0003106F">
        <w:t>9</w:t>
      </w:r>
      <w:r w:rsidR="00C4737D">
        <w:t>.1</w:t>
      </w:r>
      <w:r w:rsidR="00C4737D">
        <w:tab/>
      </w:r>
      <w:r w:rsidRPr="00C1312A">
        <w:t>Unit testing (</w:t>
      </w:r>
      <w:r>
        <w:t xml:space="preserve">how </w:t>
      </w:r>
      <w:r w:rsidRPr="00C1312A">
        <w:t xml:space="preserve">the </w:t>
      </w:r>
      <w:r w:rsidR="00C059DE">
        <w:t>website</w:t>
      </w:r>
      <w:r w:rsidRPr="00C1312A">
        <w:t xml:space="preserve"> work</w:t>
      </w:r>
      <w:r w:rsidR="00C059DE">
        <w:t>s</w:t>
      </w:r>
      <w:r w:rsidRPr="00C1312A">
        <w:t>)</w:t>
      </w:r>
      <w:bookmarkEnd w:id="123"/>
    </w:p>
    <w:p w14:paraId="3D01913E" w14:textId="77777777" w:rsidR="00C1312A" w:rsidRPr="00C1312A" w:rsidRDefault="00C1312A" w:rsidP="00B570DD">
      <w:pPr>
        <w:spacing w:line="360" w:lineRule="auto"/>
        <w:jc w:val="both"/>
      </w:pPr>
    </w:p>
    <w:p w14:paraId="0DD6C8A2" w14:textId="3AA57E7E" w:rsidR="00C059DE" w:rsidRDefault="00C059DE" w:rsidP="00C059DE">
      <w:pPr>
        <w:pStyle w:val="Caption"/>
      </w:pPr>
      <w:bookmarkStart w:id="124" w:name="_Toc133217703"/>
      <w:r>
        <w:t xml:space="preserve">Figure </w:t>
      </w:r>
      <w:fldSimple w:instr=" SEQ Figure \* ARABIC ">
        <w:r w:rsidR="007C09D8">
          <w:rPr>
            <w:noProof/>
          </w:rPr>
          <w:t>31</w:t>
        </w:r>
      </w:fldSimple>
      <w:r w:rsidRPr="00C059DE">
        <w:t xml:space="preserve"> G.A.L.E. Site Map</w:t>
      </w:r>
      <w:bookmarkEnd w:id="124"/>
    </w:p>
    <w:p w14:paraId="58319B3B" w14:textId="3F90C266" w:rsidR="00E34A75" w:rsidRPr="00E34A75" w:rsidRDefault="00000000" w:rsidP="00E34A75">
      <w:pPr>
        <w:rPr>
          <w:vertAlign w:val="superscript"/>
        </w:rPr>
      </w:pPr>
      <w:sdt>
        <w:sdtPr>
          <w:rPr>
            <w:vertAlign w:val="superscript"/>
          </w:rPr>
          <w:id w:val="-1389572136"/>
          <w:citation/>
        </w:sdtPr>
        <w:sdtContent>
          <w:r w:rsidR="00886325">
            <w:rPr>
              <w:vertAlign w:val="superscript"/>
            </w:rPr>
            <w:fldChar w:fldCharType="begin"/>
          </w:r>
          <w:r w:rsidR="00886325">
            <w:rPr>
              <w:vertAlign w:val="superscript"/>
            </w:rPr>
            <w:instrText xml:space="preserve"> CITATION TDa23 \l 2057 </w:instrText>
          </w:r>
          <w:r w:rsidR="00886325">
            <w:rPr>
              <w:vertAlign w:val="superscript"/>
            </w:rPr>
            <w:fldChar w:fldCharType="separate"/>
          </w:r>
          <w:r w:rsidR="00A72D41" w:rsidRPr="00A72D41">
            <w:rPr>
              <w:noProof/>
            </w:rPr>
            <w:t>[48]</w:t>
          </w:r>
          <w:r w:rsidR="00886325">
            <w:rPr>
              <w:vertAlign w:val="superscript"/>
            </w:rPr>
            <w:fldChar w:fldCharType="end"/>
          </w:r>
        </w:sdtContent>
      </w:sdt>
    </w:p>
    <w:p w14:paraId="03DBB4EA" w14:textId="5B70D955" w:rsidR="00C059DE" w:rsidRPr="005550C1" w:rsidRDefault="00C059DE" w:rsidP="00E34A75">
      <w:pPr>
        <w:spacing w:after="200" w:line="276" w:lineRule="auto"/>
        <w:rPr>
          <w:rFonts w:asciiTheme="minorHAnsi" w:hAnsiTheme="minorHAnsi" w:cstheme="minorHAnsi"/>
        </w:rPr>
      </w:pPr>
      <w:r w:rsidRPr="005550C1">
        <w:rPr>
          <w:rFonts w:asciiTheme="minorHAnsi" w:hAnsiTheme="minorHAnsi" w:cstheme="minorHAnsi"/>
        </w:rPr>
        <w:br w:type="page"/>
      </w:r>
      <w:r w:rsidR="00621965" w:rsidRPr="00621965">
        <w:rPr>
          <w:rFonts w:asciiTheme="minorHAnsi" w:hAnsiTheme="minorHAnsi" w:cstheme="minorHAnsi"/>
          <w:noProof/>
        </w:rPr>
        <w:drawing>
          <wp:anchor distT="0" distB="0" distL="114300" distR="114300" simplePos="0" relativeHeight="251780096" behindDoc="0" locked="0" layoutInCell="1" allowOverlap="1" wp14:anchorId="134E73BD" wp14:editId="310C271E">
            <wp:simplePos x="0" y="0"/>
            <wp:positionH relativeFrom="column">
              <wp:posOffset>0</wp:posOffset>
            </wp:positionH>
            <wp:positionV relativeFrom="paragraph">
              <wp:posOffset>321945</wp:posOffset>
            </wp:positionV>
            <wp:extent cx="5669771" cy="4290432"/>
            <wp:effectExtent l="228600" t="228600" r="198120" b="243840"/>
            <wp:wrapSquare wrapText="bothSides"/>
            <wp:docPr id="192" name="Picture 192"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A picture containing text, screenshot, diagram, font&#10;&#10;Description automatically generated"/>
                    <pic:cNvPicPr/>
                  </pic:nvPicPr>
                  <pic:blipFill>
                    <a:blip r:embed="rId76"/>
                    <a:stretch>
                      <a:fillRect/>
                    </a:stretch>
                  </pic:blipFill>
                  <pic:spPr>
                    <a:xfrm>
                      <a:off x="0" y="0"/>
                      <a:ext cx="5669771" cy="4290432"/>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p w14:paraId="45B881F6" w14:textId="2D0764E0" w:rsidR="00C1312A" w:rsidRDefault="00C1312A" w:rsidP="0072791A">
      <w:pPr>
        <w:pStyle w:val="Heading3"/>
      </w:pPr>
      <w:bookmarkStart w:id="125" w:name="_Toc133217638"/>
      <w:r>
        <w:lastRenderedPageBreak/>
        <w:t>4.</w:t>
      </w:r>
      <w:r w:rsidR="0003106F">
        <w:t>9</w:t>
      </w:r>
      <w:r w:rsidR="00C4737D">
        <w:t>.</w:t>
      </w:r>
      <w:r w:rsidR="005D36EC">
        <w:t>2</w:t>
      </w:r>
      <w:r>
        <w:tab/>
      </w:r>
      <w:r w:rsidRPr="00C1312A">
        <w:t>Usability testing (</w:t>
      </w:r>
      <w:r w:rsidR="00785D29">
        <w:t xml:space="preserve">how </w:t>
      </w:r>
      <w:r w:rsidRPr="00C1312A">
        <w:t>the interface work</w:t>
      </w:r>
      <w:r w:rsidR="00785D29">
        <w:t>s</w:t>
      </w:r>
      <w:r w:rsidRPr="00C1312A">
        <w:t>)</w:t>
      </w:r>
      <w:bookmarkEnd w:id="125"/>
    </w:p>
    <w:p w14:paraId="365C79E4" w14:textId="0186522E" w:rsidR="001B17E1" w:rsidRDefault="001B17E1" w:rsidP="001B17E1"/>
    <w:p w14:paraId="303F4574" w14:textId="348CCE7E" w:rsidR="001B17E1" w:rsidRDefault="00AB7495" w:rsidP="00AB7495">
      <w:pPr>
        <w:spacing w:line="360" w:lineRule="auto"/>
        <w:rPr>
          <w:rFonts w:asciiTheme="minorHAnsi" w:hAnsiTheme="minorHAnsi" w:cstheme="minorHAnsi"/>
          <w:snapToGrid w:val="0"/>
        </w:rPr>
      </w:pPr>
      <w:r>
        <w:rPr>
          <w:rFonts w:asciiTheme="minorHAnsi" w:hAnsiTheme="minorHAnsi" w:cstheme="minorHAnsi"/>
          <w:snapToGrid w:val="0"/>
        </w:rPr>
        <w:t xml:space="preserve">The form </w:t>
      </w:r>
      <w:r w:rsidR="00C059DE">
        <w:rPr>
          <w:rFonts w:asciiTheme="minorHAnsi" w:hAnsiTheme="minorHAnsi" w:cstheme="minorHAnsi"/>
          <w:snapToGrid w:val="0"/>
        </w:rPr>
        <w:t xml:space="preserve">below </w:t>
      </w:r>
      <w:r>
        <w:rPr>
          <w:rFonts w:asciiTheme="minorHAnsi" w:hAnsiTheme="minorHAnsi" w:cstheme="minorHAnsi"/>
          <w:snapToGrid w:val="0"/>
        </w:rPr>
        <w:t xml:space="preserve">was sent to a nearby block of apartments and </w:t>
      </w:r>
      <w:r w:rsidR="00C059DE">
        <w:rPr>
          <w:rFonts w:asciiTheme="minorHAnsi" w:hAnsiTheme="minorHAnsi" w:cstheme="minorHAnsi"/>
          <w:snapToGrid w:val="0"/>
        </w:rPr>
        <w:t xml:space="preserve">4 </w:t>
      </w:r>
      <w:r>
        <w:rPr>
          <w:rFonts w:asciiTheme="minorHAnsi" w:hAnsiTheme="minorHAnsi" w:cstheme="minorHAnsi"/>
          <w:snapToGrid w:val="0"/>
        </w:rPr>
        <w:t>u</w:t>
      </w:r>
      <w:r w:rsidR="001B17E1" w:rsidRPr="00B2639B">
        <w:rPr>
          <w:rFonts w:asciiTheme="minorHAnsi" w:hAnsiTheme="minorHAnsi" w:cstheme="minorHAnsi"/>
          <w:snapToGrid w:val="0"/>
        </w:rPr>
        <w:t>sers were picked according to the ‘Not visible on form’ Answers sought</w:t>
      </w:r>
      <w:r w:rsidR="00C059DE">
        <w:rPr>
          <w:rFonts w:asciiTheme="minorHAnsi" w:hAnsiTheme="minorHAnsi" w:cstheme="minorHAnsi"/>
          <w:snapToGrid w:val="0"/>
        </w:rPr>
        <w:t>.</w:t>
      </w:r>
    </w:p>
    <w:p w14:paraId="1140471D" w14:textId="41B18A7E" w:rsidR="00B2639B" w:rsidRDefault="00B2639B" w:rsidP="00AB7495">
      <w:pPr>
        <w:spacing w:line="360" w:lineRule="auto"/>
        <w:rPr>
          <w:rFonts w:asciiTheme="minorHAnsi" w:hAnsiTheme="minorHAnsi" w:cstheme="minorHAnsi"/>
          <w:snapToGrid w:val="0"/>
        </w:rPr>
      </w:pPr>
      <w:bookmarkStart w:id="126" w:name="_Hlk131444349"/>
    </w:p>
    <w:p w14:paraId="4F3A94D8" w14:textId="700DD0BD" w:rsidR="00B2639B" w:rsidRDefault="00B2639B" w:rsidP="00B2639B">
      <w:pPr>
        <w:pStyle w:val="Caption"/>
        <w:rPr>
          <w:snapToGrid w:val="0"/>
        </w:rPr>
      </w:pPr>
      <w:bookmarkStart w:id="127" w:name="_Toc133217745"/>
      <w:r>
        <w:t xml:space="preserve">Table </w:t>
      </w:r>
      <w:fldSimple w:instr=" SEQ Table \* ARABIC ">
        <w:r w:rsidR="006C22A5">
          <w:rPr>
            <w:noProof/>
          </w:rPr>
          <w:t>12</w:t>
        </w:r>
      </w:fldSimple>
      <w:r>
        <w:t xml:space="preserve"> - Usability Select Users Form</w:t>
      </w:r>
      <w:bookmarkEnd w:id="127"/>
    </w:p>
    <w:p w14:paraId="3F26E956" w14:textId="5D0DDAC5" w:rsidR="001B17E1" w:rsidRDefault="00C056CF" w:rsidP="001B17E1">
      <w:pPr>
        <w:rPr>
          <w:snapToGrid w:val="0"/>
          <w:vertAlign w:val="superscript"/>
        </w:rPr>
      </w:pPr>
      <w:r w:rsidRPr="00A228CA">
        <w:rPr>
          <w:noProof/>
          <w:snapToGrid w:val="0"/>
          <w:vertAlign w:val="superscript"/>
        </w:rPr>
        <w:drawing>
          <wp:anchor distT="0" distB="0" distL="114300" distR="114300" simplePos="0" relativeHeight="251783168" behindDoc="0" locked="0" layoutInCell="1" allowOverlap="1" wp14:anchorId="7F1C2F25" wp14:editId="7B581BCC">
            <wp:simplePos x="0" y="0"/>
            <wp:positionH relativeFrom="column">
              <wp:posOffset>-459105</wp:posOffset>
            </wp:positionH>
            <wp:positionV relativeFrom="paragraph">
              <wp:posOffset>381635</wp:posOffset>
            </wp:positionV>
            <wp:extent cx="6802755" cy="6671310"/>
            <wp:effectExtent l="209550" t="209550" r="188595" b="205740"/>
            <wp:wrapSquare wrapText="bothSides"/>
            <wp:docPr id="88" name="Picture 8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able&#10;&#10;Description automatically generated"/>
                    <pic:cNvPicPr/>
                  </pic:nvPicPr>
                  <pic:blipFill>
                    <a:blip r:embed="rId77"/>
                    <a:stretch>
                      <a:fillRect/>
                    </a:stretch>
                  </pic:blipFill>
                  <pic:spPr>
                    <a:xfrm>
                      <a:off x="0" y="0"/>
                      <a:ext cx="6802755" cy="667131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sdt>
        <w:sdtPr>
          <w:rPr>
            <w:snapToGrid w:val="0"/>
            <w:vertAlign w:val="superscript"/>
          </w:rPr>
          <w:id w:val="2013729079"/>
          <w:citation/>
        </w:sdtPr>
        <w:sdtContent>
          <w:r w:rsidR="00886325">
            <w:rPr>
              <w:snapToGrid w:val="0"/>
              <w:vertAlign w:val="superscript"/>
            </w:rPr>
            <w:fldChar w:fldCharType="begin"/>
          </w:r>
          <w:r w:rsidR="00886325">
            <w:rPr>
              <w:snapToGrid w:val="0"/>
              <w:vertAlign w:val="superscript"/>
            </w:rPr>
            <w:instrText xml:space="preserve"> CITATION Use23 \l 2057 </w:instrText>
          </w:r>
          <w:r w:rsidR="00886325">
            <w:rPr>
              <w:snapToGrid w:val="0"/>
              <w:vertAlign w:val="superscript"/>
            </w:rPr>
            <w:fldChar w:fldCharType="separate"/>
          </w:r>
          <w:r w:rsidR="00A72D41">
            <w:rPr>
              <w:noProof/>
              <w:snapToGrid w:val="0"/>
              <w:vertAlign w:val="superscript"/>
            </w:rPr>
            <w:t xml:space="preserve"> </w:t>
          </w:r>
          <w:r w:rsidR="00A72D41" w:rsidRPr="00A72D41">
            <w:rPr>
              <w:noProof/>
            </w:rPr>
            <w:t>[49]</w:t>
          </w:r>
          <w:r w:rsidR="00886325">
            <w:rPr>
              <w:snapToGrid w:val="0"/>
              <w:vertAlign w:val="superscript"/>
            </w:rPr>
            <w:fldChar w:fldCharType="end"/>
          </w:r>
        </w:sdtContent>
      </w:sdt>
    </w:p>
    <w:p w14:paraId="594C0E37" w14:textId="5DABC2A3" w:rsidR="001B17E1" w:rsidRDefault="00A228CA" w:rsidP="00B2639B">
      <w:pPr>
        <w:pStyle w:val="Caption"/>
      </w:pPr>
      <w:bookmarkStart w:id="128" w:name="_Toc133217746"/>
      <w:bookmarkStart w:id="129" w:name="_Hlk131444489"/>
      <w:bookmarkEnd w:id="126"/>
      <w:r w:rsidRPr="00A228CA">
        <w:rPr>
          <w:noProof/>
        </w:rPr>
        <w:lastRenderedPageBreak/>
        <w:drawing>
          <wp:anchor distT="0" distB="0" distL="114300" distR="114300" simplePos="0" relativeHeight="251613184" behindDoc="0" locked="0" layoutInCell="1" allowOverlap="1" wp14:anchorId="658279B0" wp14:editId="05B0772A">
            <wp:simplePos x="0" y="0"/>
            <wp:positionH relativeFrom="column">
              <wp:posOffset>-255905</wp:posOffset>
            </wp:positionH>
            <wp:positionV relativeFrom="paragraph">
              <wp:posOffset>569595</wp:posOffset>
            </wp:positionV>
            <wp:extent cx="6261735" cy="1858010"/>
            <wp:effectExtent l="228600" t="266700" r="215265" b="294640"/>
            <wp:wrapSquare wrapText="bothSides"/>
            <wp:docPr id="89" name="Picture 8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Table&#10;&#10;Description automatically generated"/>
                    <pic:cNvPicPr/>
                  </pic:nvPicPr>
                  <pic:blipFill>
                    <a:blip r:embed="rId78"/>
                    <a:stretch>
                      <a:fillRect/>
                    </a:stretch>
                  </pic:blipFill>
                  <pic:spPr>
                    <a:xfrm>
                      <a:off x="0" y="0"/>
                      <a:ext cx="6261735" cy="185801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B2639B">
        <w:t xml:space="preserve">Table </w:t>
      </w:r>
      <w:fldSimple w:instr=" SEQ Table \* ARABIC ">
        <w:r w:rsidR="006C22A5">
          <w:rPr>
            <w:noProof/>
          </w:rPr>
          <w:t>13</w:t>
        </w:r>
      </w:fldSimple>
      <w:r w:rsidR="00B2639B">
        <w:t xml:space="preserve"> Four Detailed Personas of Expected Users</w:t>
      </w:r>
      <w:bookmarkEnd w:id="128"/>
    </w:p>
    <w:p w14:paraId="67349758" w14:textId="407AC5E6" w:rsidR="00B2639B" w:rsidRDefault="00B2639B">
      <w:pPr>
        <w:spacing w:after="200" w:line="276" w:lineRule="auto"/>
      </w:pPr>
    </w:p>
    <w:p w14:paraId="74622067" w14:textId="4106CEC3" w:rsidR="00B2639B" w:rsidRDefault="00C056CF" w:rsidP="0032010E">
      <w:pPr>
        <w:pStyle w:val="Caption"/>
      </w:pPr>
      <w:bookmarkStart w:id="130" w:name="_Toc133217747"/>
      <w:r w:rsidRPr="00A228CA">
        <w:rPr>
          <w:noProof/>
        </w:rPr>
        <w:drawing>
          <wp:anchor distT="0" distB="0" distL="114300" distR="114300" simplePos="0" relativeHeight="251616256" behindDoc="0" locked="0" layoutInCell="1" allowOverlap="1" wp14:anchorId="7B3EF019" wp14:editId="116BBB50">
            <wp:simplePos x="0" y="0"/>
            <wp:positionH relativeFrom="column">
              <wp:posOffset>-269240</wp:posOffset>
            </wp:positionH>
            <wp:positionV relativeFrom="paragraph">
              <wp:posOffset>697865</wp:posOffset>
            </wp:positionV>
            <wp:extent cx="6338570" cy="1527175"/>
            <wp:effectExtent l="228600" t="285750" r="214630" b="282575"/>
            <wp:wrapSquare wrapText="bothSides"/>
            <wp:docPr id="90" name="Picture 9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able&#10;&#10;Description automatically generated"/>
                    <pic:cNvPicPr/>
                  </pic:nvPicPr>
                  <pic:blipFill>
                    <a:blip r:embed="rId79"/>
                    <a:stretch>
                      <a:fillRect/>
                    </a:stretch>
                  </pic:blipFill>
                  <pic:spPr>
                    <a:xfrm>
                      <a:off x="0" y="0"/>
                      <a:ext cx="6338570" cy="152717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32010E">
        <w:t xml:space="preserve">Table </w:t>
      </w:r>
      <w:fldSimple w:instr=" SEQ Table \* ARABIC ">
        <w:r w:rsidR="006C22A5">
          <w:rPr>
            <w:noProof/>
          </w:rPr>
          <w:t>14</w:t>
        </w:r>
      </w:fldSimple>
      <w:r w:rsidR="0032010E">
        <w:t xml:space="preserve"> Timetable of Usability Test</w:t>
      </w:r>
      <w:bookmarkEnd w:id="130"/>
    </w:p>
    <w:p w14:paraId="5443E0AE" w14:textId="15E4A582" w:rsidR="00A228CA" w:rsidRDefault="00A228CA" w:rsidP="00A228CA"/>
    <w:p w14:paraId="5AAA2E1C" w14:textId="77777777" w:rsidR="00C056CF" w:rsidRDefault="00C056CF">
      <w:pPr>
        <w:spacing w:after="200" w:line="276" w:lineRule="auto"/>
        <w:rPr>
          <w:i/>
          <w:iCs/>
          <w:color w:val="1F497D" w:themeColor="text2"/>
          <w:sz w:val="18"/>
          <w:szCs w:val="18"/>
        </w:rPr>
      </w:pPr>
      <w:r>
        <w:br w:type="page"/>
      </w:r>
    </w:p>
    <w:p w14:paraId="5D1B6A53" w14:textId="4D3BEC1C" w:rsidR="0054498C" w:rsidRDefault="0091555A" w:rsidP="006D0766">
      <w:pPr>
        <w:pStyle w:val="Caption"/>
      </w:pPr>
      <w:bookmarkStart w:id="131" w:name="_Toc133217748"/>
      <w:r w:rsidRPr="00416824">
        <w:rPr>
          <w:noProof/>
        </w:rPr>
        <w:lastRenderedPageBreak/>
        <w:drawing>
          <wp:anchor distT="0" distB="0" distL="114300" distR="114300" simplePos="0" relativeHeight="251619328" behindDoc="0" locked="0" layoutInCell="1" allowOverlap="1" wp14:anchorId="6DC77E13" wp14:editId="23E48788">
            <wp:simplePos x="0" y="0"/>
            <wp:positionH relativeFrom="column">
              <wp:posOffset>-2540</wp:posOffset>
            </wp:positionH>
            <wp:positionV relativeFrom="paragraph">
              <wp:posOffset>591185</wp:posOffset>
            </wp:positionV>
            <wp:extent cx="5731510" cy="3521075"/>
            <wp:effectExtent l="228600" t="266700" r="212090" b="250825"/>
            <wp:wrapSquare wrapText="bothSides"/>
            <wp:docPr id="91" name="Picture 9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Graphical user interface, text, application, email&#10;&#10;Description automatically generated"/>
                    <pic:cNvPicPr/>
                  </pic:nvPicPr>
                  <pic:blipFill>
                    <a:blip r:embed="rId80"/>
                    <a:stretch>
                      <a:fillRect/>
                    </a:stretch>
                  </pic:blipFill>
                  <pic:spPr>
                    <a:xfrm>
                      <a:off x="0" y="0"/>
                      <a:ext cx="5731510" cy="352107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V relativeFrom="margin">
              <wp14:pctHeight>0</wp14:pctHeight>
            </wp14:sizeRelV>
          </wp:anchor>
        </w:drawing>
      </w:r>
      <w:r w:rsidR="006D0766">
        <w:t xml:space="preserve">Table </w:t>
      </w:r>
      <w:fldSimple w:instr=" SEQ Table \* ARABIC ">
        <w:r w:rsidR="006C22A5">
          <w:rPr>
            <w:noProof/>
          </w:rPr>
          <w:t>15</w:t>
        </w:r>
      </w:fldSimple>
      <w:r w:rsidR="006D0766">
        <w:t xml:space="preserve"> User Actions Before, During and After Testing</w:t>
      </w:r>
      <w:bookmarkEnd w:id="131"/>
    </w:p>
    <w:p w14:paraId="55DDFFF3" w14:textId="717FC1D5" w:rsidR="00416824" w:rsidRDefault="00416824" w:rsidP="00416824"/>
    <w:p w14:paraId="5E711221" w14:textId="77777777" w:rsidR="00416824" w:rsidRDefault="00416824" w:rsidP="00416824"/>
    <w:p w14:paraId="5FDB2504" w14:textId="77777777" w:rsidR="0091555A" w:rsidRDefault="0091555A">
      <w:pPr>
        <w:spacing w:after="200" w:line="276" w:lineRule="auto"/>
        <w:rPr>
          <w:i/>
          <w:iCs/>
          <w:color w:val="1F497D" w:themeColor="text2"/>
          <w:sz w:val="18"/>
          <w:szCs w:val="18"/>
        </w:rPr>
      </w:pPr>
      <w:r>
        <w:br w:type="page"/>
      </w:r>
    </w:p>
    <w:p w14:paraId="30F52015" w14:textId="4DE70AF7" w:rsidR="007B7B70" w:rsidRDefault="003917AD" w:rsidP="00886325">
      <w:pPr>
        <w:pStyle w:val="Caption"/>
      </w:pPr>
      <w:bookmarkStart w:id="132" w:name="_Toc133217704"/>
      <w:r>
        <w:lastRenderedPageBreak/>
        <w:t xml:space="preserve">Figure </w:t>
      </w:r>
      <w:fldSimple w:instr=" SEQ Figure \* ARABIC ">
        <w:r w:rsidR="007C09D8">
          <w:rPr>
            <w:noProof/>
          </w:rPr>
          <w:t>32</w:t>
        </w:r>
      </w:fldSimple>
      <w:r>
        <w:t xml:space="preserve"> Consent Form</w:t>
      </w:r>
      <w:bookmarkEnd w:id="132"/>
    </w:p>
    <w:p w14:paraId="762F3460" w14:textId="1E75D282" w:rsidR="00886325" w:rsidRDefault="0091555A" w:rsidP="00886325">
      <w:r w:rsidRPr="00416824">
        <w:rPr>
          <w:noProof/>
        </w:rPr>
        <w:drawing>
          <wp:anchor distT="0" distB="0" distL="114300" distR="114300" simplePos="0" relativeHeight="251786240" behindDoc="0" locked="0" layoutInCell="1" allowOverlap="1" wp14:anchorId="0A839E4C" wp14:editId="63A33355">
            <wp:simplePos x="0" y="0"/>
            <wp:positionH relativeFrom="column">
              <wp:posOffset>-2540</wp:posOffset>
            </wp:positionH>
            <wp:positionV relativeFrom="paragraph">
              <wp:posOffset>462915</wp:posOffset>
            </wp:positionV>
            <wp:extent cx="6177280" cy="7560310"/>
            <wp:effectExtent l="228600" t="209550" r="204470" b="193040"/>
            <wp:wrapSquare wrapText="bothSides"/>
            <wp:docPr id="94" name="Picture 9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Text&#10;&#10;Description automatically generated"/>
                    <pic:cNvPicPr/>
                  </pic:nvPicPr>
                  <pic:blipFill>
                    <a:blip r:embed="rId81"/>
                    <a:stretch>
                      <a:fillRect/>
                    </a:stretch>
                  </pic:blipFill>
                  <pic:spPr>
                    <a:xfrm>
                      <a:off x="0" y="0"/>
                      <a:ext cx="6177280" cy="756031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sdt>
        <w:sdtPr>
          <w:id w:val="36479723"/>
          <w:citation/>
        </w:sdtPr>
        <w:sdtContent>
          <w:r w:rsidR="00886325">
            <w:fldChar w:fldCharType="begin"/>
          </w:r>
          <w:r w:rsidR="00886325">
            <w:instrText xml:space="preserve"> CITATION The23 \l 2057 </w:instrText>
          </w:r>
          <w:r w:rsidR="00886325">
            <w:fldChar w:fldCharType="separate"/>
          </w:r>
          <w:r w:rsidR="00A72D41">
            <w:rPr>
              <w:noProof/>
            </w:rPr>
            <w:t xml:space="preserve"> </w:t>
          </w:r>
          <w:r w:rsidR="00A72D41" w:rsidRPr="00A72D41">
            <w:rPr>
              <w:noProof/>
            </w:rPr>
            <w:t>[50]</w:t>
          </w:r>
          <w:r w:rsidR="00886325">
            <w:fldChar w:fldCharType="end"/>
          </w:r>
        </w:sdtContent>
      </w:sdt>
    </w:p>
    <w:p w14:paraId="657A5133" w14:textId="7469EB53" w:rsidR="0091555A" w:rsidRDefault="0091555A">
      <w:pPr>
        <w:spacing w:after="200" w:line="276" w:lineRule="auto"/>
      </w:pPr>
      <w:r>
        <w:br w:type="page"/>
      </w:r>
    </w:p>
    <w:p w14:paraId="60F5441B" w14:textId="7DC24D81" w:rsidR="00416824" w:rsidRDefault="00416824" w:rsidP="00886325"/>
    <w:p w14:paraId="41B5DF4C" w14:textId="0BC29944" w:rsidR="002C128D" w:rsidRDefault="002C128D" w:rsidP="002C128D">
      <w:pPr>
        <w:pStyle w:val="Heading3"/>
      </w:pPr>
      <w:bookmarkStart w:id="133" w:name="_Toc133217639"/>
      <w:bookmarkStart w:id="134" w:name="_Hlk131444794"/>
      <w:bookmarkEnd w:id="129"/>
      <w:r>
        <w:t>4.9.3</w:t>
      </w:r>
      <w:r>
        <w:tab/>
      </w:r>
      <w:r w:rsidRPr="00C1312A">
        <w:t>Acceptance testing (the user</w:t>
      </w:r>
      <w:r>
        <w:t>’s experience)</w:t>
      </w:r>
      <w:bookmarkEnd w:id="133"/>
    </w:p>
    <w:p w14:paraId="60757AE9" w14:textId="51ED54CE" w:rsidR="006C2D6B" w:rsidRDefault="006C2D6B" w:rsidP="006C2D6B">
      <w:pPr>
        <w:pStyle w:val="Caption"/>
      </w:pPr>
      <w:bookmarkStart w:id="135" w:name="_Toc133217705"/>
      <w:r>
        <w:t xml:space="preserve">Figure </w:t>
      </w:r>
      <w:fldSimple w:instr=" SEQ Figure \* ARABIC ">
        <w:r w:rsidR="007C09D8">
          <w:rPr>
            <w:noProof/>
          </w:rPr>
          <w:t>33</w:t>
        </w:r>
      </w:fldSimple>
      <w:r>
        <w:t xml:space="preserve"> System Usability Score Julie Jones</w:t>
      </w:r>
      <w:bookmarkEnd w:id="135"/>
    </w:p>
    <w:p w14:paraId="4FC7D87D" w14:textId="0FDFB725" w:rsidR="006C2D6B" w:rsidRPr="002C128D" w:rsidRDefault="006C2D6B" w:rsidP="006C2D6B"/>
    <w:p w14:paraId="40C90263" w14:textId="633E7B59" w:rsidR="006C2D6B" w:rsidRPr="003917AD" w:rsidRDefault="006C2D6B" w:rsidP="006C2D6B">
      <w:pPr>
        <w:rPr>
          <w:rFonts w:asciiTheme="minorHAnsi" w:hAnsiTheme="minorHAnsi" w:cstheme="minorHAnsi"/>
        </w:rPr>
      </w:pPr>
      <w:r>
        <w:rPr>
          <w:noProof/>
        </w:rPr>
        <w:drawing>
          <wp:anchor distT="0" distB="0" distL="114300" distR="114300" simplePos="0" relativeHeight="251622400" behindDoc="1" locked="0" layoutInCell="1" allowOverlap="1" wp14:anchorId="3A5D73F7" wp14:editId="65FF7755">
            <wp:simplePos x="0" y="0"/>
            <wp:positionH relativeFrom="margin">
              <wp:posOffset>4794384</wp:posOffset>
            </wp:positionH>
            <wp:positionV relativeFrom="paragraph">
              <wp:posOffset>15677</wp:posOffset>
            </wp:positionV>
            <wp:extent cx="1217435" cy="499196"/>
            <wp:effectExtent l="0" t="0" r="0" b="0"/>
            <wp:wrapNone/>
            <wp:docPr id="95" name="Picture 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Text&#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1217435" cy="499196"/>
                    </a:xfrm>
                    <a:prstGeom prst="rect">
                      <a:avLst/>
                    </a:prstGeom>
                    <a:noFill/>
                  </pic:spPr>
                </pic:pic>
              </a:graphicData>
            </a:graphic>
            <wp14:sizeRelH relativeFrom="margin">
              <wp14:pctWidth>0</wp14:pctWidth>
            </wp14:sizeRelH>
            <wp14:sizeRelV relativeFrom="margin">
              <wp14:pctHeight>0</wp14:pctHeight>
            </wp14:sizeRelV>
          </wp:anchor>
        </w:drawing>
      </w:r>
      <w:r w:rsidRPr="003917AD">
        <w:rPr>
          <w:rFonts w:asciiTheme="minorHAnsi" w:hAnsiTheme="minorHAnsi" w:cstheme="minorHAnsi"/>
        </w:rPr>
        <w:t>System Usability Score Form</w:t>
      </w:r>
      <w:r>
        <w:rPr>
          <w:rFonts w:asciiTheme="minorHAnsi" w:hAnsiTheme="minorHAnsi" w:cstheme="minorHAnsi"/>
        </w:rPr>
        <w:t xml:space="preserve"> – Post Test</w:t>
      </w:r>
      <w:sdt>
        <w:sdtPr>
          <w:rPr>
            <w:rFonts w:asciiTheme="minorHAnsi" w:hAnsiTheme="minorHAnsi" w:cstheme="minorHAnsi"/>
          </w:rPr>
          <w:id w:val="1867634654"/>
          <w:citation/>
        </w:sdtPr>
        <w:sdtContent>
          <w:r>
            <w:rPr>
              <w:rFonts w:asciiTheme="minorHAnsi" w:hAnsiTheme="minorHAnsi" w:cstheme="minorHAnsi"/>
            </w:rPr>
            <w:fldChar w:fldCharType="begin"/>
          </w:r>
          <w:r>
            <w:rPr>
              <w:rFonts w:asciiTheme="minorHAnsi" w:hAnsiTheme="minorHAnsi" w:cstheme="minorHAnsi"/>
            </w:rPr>
            <w:instrText xml:space="preserve"> CITATION SBe18 \l 2057 </w:instrText>
          </w:r>
          <w:r>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[51]</w:t>
          </w:r>
          <w:r>
            <w:rPr>
              <w:rFonts w:asciiTheme="minorHAnsi" w:hAnsiTheme="minorHAnsi" w:cstheme="minorHAnsi"/>
            </w:rPr>
            <w:fldChar w:fldCharType="end"/>
          </w:r>
        </w:sdtContent>
      </w:sdt>
    </w:p>
    <w:p w14:paraId="7A6D54AC" w14:textId="5A9FDB63" w:rsidR="006C2D6B" w:rsidRPr="003917AD" w:rsidRDefault="006C2D6B" w:rsidP="006C2D6B"/>
    <w:p w14:paraId="4F5639FA" w14:textId="0E4D4443" w:rsidR="006C2D6B" w:rsidRDefault="006C2D6B" w:rsidP="006C2D6B">
      <w:pPr>
        <w:rPr>
          <w:b/>
          <w:bCs/>
          <w:vertAlign w:val="superscript"/>
        </w:rPr>
      </w:pPr>
    </w:p>
    <w:p w14:paraId="39FB1073" w14:textId="4189B1D9" w:rsidR="006C2D6B" w:rsidRDefault="006C2D6B" w:rsidP="006C2D6B"/>
    <w:tbl>
      <w:tblPr>
        <w:tblStyle w:val="GridTable3-Accent3"/>
        <w:tblW w:w="9606" w:type="dxa"/>
        <w:tblInd w:w="0" w:type="dxa"/>
        <w:tblLayout w:type="fixed"/>
        <w:tblLook w:val="0020" w:firstRow="1" w:lastRow="0" w:firstColumn="0" w:lastColumn="0" w:noHBand="0" w:noVBand="0"/>
      </w:tblPr>
      <w:tblGrid>
        <w:gridCol w:w="644"/>
        <w:gridCol w:w="5278"/>
        <w:gridCol w:w="1132"/>
        <w:gridCol w:w="456"/>
        <w:gridCol w:w="567"/>
        <w:gridCol w:w="425"/>
        <w:gridCol w:w="1104"/>
      </w:tblGrid>
      <w:tr w:rsidR="006C2D6B" w14:paraId="1D187181" w14:textId="77777777" w:rsidTr="009C5DE0">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bottom w:val="single" w:sz="4" w:space="0" w:color="C2D69B" w:themeColor="accent3" w:themeTint="99"/>
            </w:tcBorders>
            <w:hideMark/>
          </w:tcPr>
          <w:p w14:paraId="6FB2E371" w14:textId="77777777" w:rsidR="006C2D6B" w:rsidRDefault="006C2D6B" w:rsidP="009C5DE0"/>
        </w:tc>
        <w:tc>
          <w:tcPr>
            <w:tcW w:w="5278" w:type="dxa"/>
            <w:tcBorders>
              <w:bottom w:val="single" w:sz="4" w:space="0" w:color="C2D69B" w:themeColor="accent3" w:themeTint="99"/>
            </w:tcBorders>
            <w:hideMark/>
          </w:tcPr>
          <w:p w14:paraId="3CCC53D2"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r>
              <w:t>Julie Jones</w:t>
            </w:r>
          </w:p>
        </w:tc>
        <w:tc>
          <w:tcPr>
            <w:cnfStyle w:val="000010000000" w:firstRow="0" w:lastRow="0" w:firstColumn="0" w:lastColumn="0" w:oddVBand="1" w:evenVBand="0" w:oddHBand="0" w:evenHBand="0" w:firstRowFirstColumn="0" w:firstRowLastColumn="0" w:lastRowFirstColumn="0" w:lastRowLastColumn="0"/>
            <w:tcW w:w="1132" w:type="dxa"/>
            <w:tcBorders>
              <w:bottom w:val="single" w:sz="4" w:space="0" w:color="C2D69B" w:themeColor="accent3" w:themeTint="99"/>
            </w:tcBorders>
            <w:hideMark/>
          </w:tcPr>
          <w:p w14:paraId="05B87D2E" w14:textId="77777777" w:rsidR="006C2D6B" w:rsidRDefault="006C2D6B" w:rsidP="009C5DE0">
            <w:pPr>
              <w:rPr>
                <w:b w:val="0"/>
                <w:bCs w:val="0"/>
              </w:rPr>
            </w:pPr>
            <w:r>
              <w:t>Strongly Disagree</w:t>
            </w:r>
          </w:p>
        </w:tc>
        <w:tc>
          <w:tcPr>
            <w:tcW w:w="456" w:type="dxa"/>
            <w:tcBorders>
              <w:bottom w:val="single" w:sz="4" w:space="0" w:color="C2D69B" w:themeColor="accent3" w:themeTint="99"/>
            </w:tcBorders>
          </w:tcPr>
          <w:p w14:paraId="11A6F1AE"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567" w:type="dxa"/>
            <w:tcBorders>
              <w:bottom w:val="single" w:sz="4" w:space="0" w:color="C2D69B" w:themeColor="accent3" w:themeTint="99"/>
            </w:tcBorders>
          </w:tcPr>
          <w:p w14:paraId="4C925AE1" w14:textId="77777777" w:rsidR="006C2D6B" w:rsidRDefault="006C2D6B" w:rsidP="009C5DE0">
            <w:pPr>
              <w:rPr>
                <w:b w:val="0"/>
                <w:bCs w:val="0"/>
              </w:rPr>
            </w:pPr>
          </w:p>
        </w:tc>
        <w:tc>
          <w:tcPr>
            <w:tcW w:w="425" w:type="dxa"/>
            <w:tcBorders>
              <w:bottom w:val="single" w:sz="4" w:space="0" w:color="C2D69B" w:themeColor="accent3" w:themeTint="99"/>
            </w:tcBorders>
          </w:tcPr>
          <w:p w14:paraId="25B54C32"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p>
        </w:tc>
        <w:tc>
          <w:tcPr>
            <w:cnfStyle w:val="000010000000" w:firstRow="0" w:lastRow="0" w:firstColumn="0" w:lastColumn="0" w:oddVBand="1" w:evenVBand="0" w:oddHBand="0" w:evenHBand="0" w:firstRowFirstColumn="0" w:firstRowLastColumn="0" w:lastRowFirstColumn="0" w:lastRowLastColumn="0"/>
            <w:tcW w:w="1104" w:type="dxa"/>
            <w:tcBorders>
              <w:bottom w:val="single" w:sz="4" w:space="0" w:color="C2D69B" w:themeColor="accent3" w:themeTint="99"/>
            </w:tcBorders>
            <w:hideMark/>
          </w:tcPr>
          <w:p w14:paraId="3738E791" w14:textId="77777777" w:rsidR="006C2D6B" w:rsidRDefault="006C2D6B" w:rsidP="009C5DE0">
            <w:pPr>
              <w:rPr>
                <w:b w:val="0"/>
                <w:bCs w:val="0"/>
              </w:rPr>
            </w:pPr>
            <w:r>
              <w:t>Strongly Agree</w:t>
            </w:r>
          </w:p>
        </w:tc>
      </w:tr>
      <w:tr w:rsidR="006C2D6B" w14:paraId="63460BB5"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DC734CF" w14:textId="77777777" w:rsidR="006C2D6B" w:rsidRDefault="006C2D6B" w:rsidP="009C5DE0">
            <w:pPr>
              <w:rPr>
                <w:b/>
                <w:bCs/>
                <w:sz w:val="24"/>
                <w:szCs w:val="24"/>
              </w:rPr>
            </w:pP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E41C5F5"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b/>
                <w:bCs/>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6C544342" w14:textId="77777777" w:rsidR="006C2D6B" w:rsidRDefault="006C2D6B" w:rsidP="009C5DE0">
            <w:pPr>
              <w:jc w:val="center"/>
              <w:rPr>
                <w:b/>
                <w:bCs/>
              </w:rPr>
            </w:pPr>
            <w:r>
              <w:rPr>
                <w:b/>
                <w:bCs/>
              </w:rPr>
              <w:t>1</w:t>
            </w: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7A53388"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b/>
                <w:bCs/>
              </w:rPr>
            </w:pPr>
            <w:r>
              <w:rPr>
                <w:b/>
                <w:bCs/>
              </w:rPr>
              <w:t>2</w:t>
            </w: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7B6F2A7" w14:textId="77777777" w:rsidR="006C2D6B" w:rsidRDefault="006C2D6B" w:rsidP="009C5DE0">
            <w:pPr>
              <w:jc w:val="center"/>
              <w:rPr>
                <w:b/>
                <w:bCs/>
              </w:rPr>
            </w:pPr>
            <w:r>
              <w:rPr>
                <w:b/>
                <w:bCs/>
              </w:rPr>
              <w:t>3</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6087A916"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b/>
                <w:bCs/>
              </w:rPr>
            </w:pPr>
            <w:r>
              <w:rPr>
                <w:b/>
                <w:bCs/>
              </w:rPr>
              <w:t>4</w:t>
            </w: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F6EA894" w14:textId="77777777" w:rsidR="006C2D6B" w:rsidRDefault="006C2D6B" w:rsidP="009C5DE0">
            <w:pPr>
              <w:jc w:val="center"/>
              <w:rPr>
                <w:b/>
                <w:bCs/>
              </w:rPr>
            </w:pPr>
            <w:r>
              <w:rPr>
                <w:b/>
                <w:bCs/>
              </w:rPr>
              <w:t>5</w:t>
            </w:r>
          </w:p>
        </w:tc>
      </w:tr>
      <w:tr w:rsidR="006C2D6B" w14:paraId="3E091DF0"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13C05B5" w14:textId="77777777" w:rsidR="006C2D6B" w:rsidRDefault="006C2D6B" w:rsidP="009C5DE0">
            <w:r>
              <w:t>1</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6B3BA42"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like to use this system frequently.</w:t>
            </w:r>
          </w:p>
          <w:p w14:paraId="77FD5715"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D02AA0D" w14:textId="77777777" w:rsidR="006C2D6B" w:rsidRDefault="006C2D6B" w:rsidP="009C5DE0">
            <w:pPr>
              <w:jc w:val="center"/>
              <w:rPr>
                <w:rFonts w:asciiTheme="minorHAnsi"/>
              </w:rPr>
            </w:pP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A42A470"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9AB5638"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6D179428"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C9BBF5D" w14:textId="77777777" w:rsidR="006C2D6B" w:rsidRDefault="006C2D6B" w:rsidP="009C5DE0">
            <w:pPr>
              <w:jc w:val="center"/>
              <w:rPr>
                <w:sz w:val="24"/>
                <w:szCs w:val="24"/>
              </w:rPr>
            </w:pPr>
            <w:r>
              <w:rPr>
                <w:sz w:val="24"/>
                <w:szCs w:val="24"/>
              </w:rPr>
              <w:t>5</w:t>
            </w:r>
          </w:p>
        </w:tc>
      </w:tr>
      <w:tr w:rsidR="006C2D6B" w14:paraId="5151258E"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ECE6124" w14:textId="77777777" w:rsidR="006C2D6B" w:rsidRDefault="006C2D6B" w:rsidP="009C5DE0">
            <w:r>
              <w:t>2</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E71A3EE"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unnecessarily complex.</w:t>
            </w:r>
          </w:p>
          <w:p w14:paraId="78AAB30E"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7A418DF" w14:textId="77777777" w:rsidR="006C2D6B" w:rsidRDefault="006C2D6B" w:rsidP="009C5DE0">
            <w:pPr>
              <w:jc w:val="center"/>
              <w:rPr>
                <w:rFonts w:asciiTheme="minorHAnsi"/>
              </w:rPr>
            </w:pPr>
            <w:r>
              <w:t>1</w:t>
            </w: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D5AF55B"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58395CD"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416A91F"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sz w:val="24"/>
                <w:szCs w:val="24"/>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462E753" w14:textId="77777777" w:rsidR="006C2D6B" w:rsidRDefault="006C2D6B" w:rsidP="009C5DE0">
            <w:pPr>
              <w:jc w:val="center"/>
            </w:pPr>
          </w:p>
        </w:tc>
      </w:tr>
      <w:tr w:rsidR="006C2D6B" w14:paraId="52CD3A81"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11AA096" w14:textId="77777777" w:rsidR="006C2D6B" w:rsidRDefault="006C2D6B" w:rsidP="009C5DE0">
            <w:r>
              <w:t>3</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58F78D3"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 system was easy to use.</w:t>
            </w:r>
          </w:p>
          <w:p w14:paraId="4C1B2ACA"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945760D" w14:textId="2B588713" w:rsidR="006C2D6B" w:rsidRDefault="006C2D6B" w:rsidP="009C5DE0">
            <w:pPr>
              <w:jc w:val="center"/>
              <w:rPr>
                <w:rFonts w:asciiTheme="minorHAnsi"/>
              </w:rPr>
            </w:pP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8CEB56E"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D12F53B"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B56C215"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A607DF7" w14:textId="7E429FFE" w:rsidR="006C2D6B" w:rsidRDefault="00EF5A79" w:rsidP="009C5DE0">
            <w:pPr>
              <w:jc w:val="center"/>
            </w:pPr>
            <w:r>
              <w:t>5</w:t>
            </w:r>
          </w:p>
        </w:tc>
      </w:tr>
      <w:tr w:rsidR="006C2D6B" w14:paraId="6C1731B3"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64A5589" w14:textId="77777777" w:rsidR="006C2D6B" w:rsidRDefault="006C2D6B" w:rsidP="009C5DE0">
            <w:r>
              <w:t>4</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CC0271D"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need the support of a technical person to be able to use this system.</w:t>
            </w:r>
          </w:p>
          <w:p w14:paraId="42A93BCE"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168377B" w14:textId="77777777" w:rsidR="006C2D6B" w:rsidRDefault="006C2D6B" w:rsidP="009C5DE0">
            <w:pPr>
              <w:jc w:val="center"/>
              <w:rPr>
                <w:rFonts w:asciiTheme="minorHAnsi"/>
              </w:rPr>
            </w:pPr>
            <w:r>
              <w:t>1</w:t>
            </w: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6256E3B"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502B3B6"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3B524A1"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74B3AB0" w14:textId="77777777" w:rsidR="006C2D6B" w:rsidRDefault="006C2D6B" w:rsidP="009C5DE0">
            <w:pPr>
              <w:jc w:val="center"/>
            </w:pPr>
          </w:p>
        </w:tc>
      </w:tr>
      <w:tr w:rsidR="006C2D6B" w14:paraId="1F0C3E6E"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50DA8FF8" w14:textId="77777777" w:rsidR="006C2D6B" w:rsidRDefault="006C2D6B" w:rsidP="009C5DE0">
            <w:pPr>
              <w:rPr>
                <w:sz w:val="24"/>
                <w:szCs w:val="24"/>
              </w:rPr>
            </w:pPr>
            <w:r>
              <w:t>5</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BD20551"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various functions in this system were well integrated.</w:t>
            </w:r>
          </w:p>
          <w:p w14:paraId="7322E7AA"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D1E4CB0" w14:textId="77777777" w:rsidR="006C2D6B" w:rsidRDefault="006C2D6B" w:rsidP="009C5DE0">
            <w:pPr>
              <w:jc w:val="center"/>
              <w:rPr>
                <w:rFonts w:asciiTheme="minorHAnsi"/>
              </w:rPr>
            </w:pP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E70AD04"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3AA4B52"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7184C9A"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4</w:t>
            </w: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A3F722E" w14:textId="77777777" w:rsidR="006C2D6B" w:rsidRDefault="006C2D6B" w:rsidP="009C5DE0">
            <w:pPr>
              <w:jc w:val="center"/>
            </w:pPr>
          </w:p>
        </w:tc>
      </w:tr>
      <w:tr w:rsidR="006C2D6B" w14:paraId="77851EA3"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3C3D522" w14:textId="77777777" w:rsidR="006C2D6B" w:rsidRDefault="006C2D6B" w:rsidP="009C5DE0">
            <w:r>
              <w:t>6</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AD444A7"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there was too much inconsistency in this system.</w:t>
            </w:r>
          </w:p>
          <w:p w14:paraId="3C5AA990"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D27CC8E" w14:textId="77777777" w:rsidR="006C2D6B" w:rsidRDefault="006C2D6B" w:rsidP="009C5DE0">
            <w:pPr>
              <w:jc w:val="center"/>
              <w:rPr>
                <w:rFonts w:asciiTheme="minorHAnsi"/>
              </w:rPr>
            </w:pP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ADF5C38"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pPr>
            <w:r>
              <w:t>2</w:t>
            </w: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5E1BB44" w14:textId="77777777" w:rsidR="006C2D6B" w:rsidRDefault="006C2D6B" w:rsidP="009C5DE0">
            <w:pPr>
              <w:jc w:val="center"/>
              <w:rPr>
                <w:sz w:val="24"/>
                <w:szCs w:val="24"/>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FDA0156"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9720DB9" w14:textId="77777777" w:rsidR="006C2D6B" w:rsidRDefault="006C2D6B" w:rsidP="009C5DE0">
            <w:pPr>
              <w:jc w:val="center"/>
            </w:pPr>
          </w:p>
        </w:tc>
      </w:tr>
      <w:tr w:rsidR="006C2D6B" w14:paraId="46918E70"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8F54867" w14:textId="77777777" w:rsidR="006C2D6B" w:rsidRDefault="006C2D6B" w:rsidP="009C5DE0">
            <w:r>
              <w:t>7</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4E7748F"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would imagine that most people would learn to use this system very quickly.</w:t>
            </w:r>
          </w:p>
          <w:p w14:paraId="3E6F3CF5"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C8266E2" w14:textId="77777777" w:rsidR="006C2D6B" w:rsidRDefault="006C2D6B" w:rsidP="009C5DE0">
            <w:pPr>
              <w:jc w:val="center"/>
              <w:rPr>
                <w:rFonts w:asciiTheme="minorHAnsi"/>
              </w:rPr>
            </w:pP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1B1CAD0"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CBE57D1"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D3BC6FE"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94DBE7D" w14:textId="77777777" w:rsidR="006C2D6B" w:rsidRDefault="006C2D6B" w:rsidP="009C5DE0">
            <w:pPr>
              <w:jc w:val="center"/>
            </w:pPr>
            <w:r>
              <w:t>5</w:t>
            </w:r>
          </w:p>
        </w:tc>
      </w:tr>
      <w:tr w:rsidR="006C2D6B" w14:paraId="029FDDD6"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59122E09" w14:textId="77777777" w:rsidR="006C2D6B" w:rsidRDefault="006C2D6B" w:rsidP="009C5DE0">
            <w:r>
              <w:t>8</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97CF6D2"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very cumbersome to use.</w:t>
            </w:r>
          </w:p>
          <w:p w14:paraId="3A15B12E"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D3AF1D9" w14:textId="77777777" w:rsidR="006C2D6B" w:rsidRDefault="006C2D6B" w:rsidP="009C5DE0">
            <w:pPr>
              <w:jc w:val="center"/>
              <w:rPr>
                <w:rFonts w:asciiTheme="minorHAnsi"/>
              </w:rPr>
            </w:pPr>
            <w:r>
              <w:rPr>
                <w:rFonts w:asciiTheme="minorHAnsi"/>
              </w:rPr>
              <w:t>1</w:t>
            </w: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95CFE42"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sz w:val="24"/>
                <w:szCs w:val="24"/>
              </w:rPr>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F92D728"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F5507AD"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C145224" w14:textId="77777777" w:rsidR="006C2D6B" w:rsidRDefault="006C2D6B" w:rsidP="009C5DE0">
            <w:pPr>
              <w:jc w:val="center"/>
            </w:pPr>
          </w:p>
        </w:tc>
      </w:tr>
      <w:tr w:rsidR="006C2D6B" w14:paraId="7019617A"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A0E1B68" w14:textId="77777777" w:rsidR="006C2D6B" w:rsidRDefault="006C2D6B" w:rsidP="009C5DE0">
            <w:r>
              <w:t>9</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A3E3542"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felt very confident using the system.</w:t>
            </w:r>
          </w:p>
          <w:p w14:paraId="5F8DF29A"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3A0DEAD" w14:textId="77777777" w:rsidR="006C2D6B" w:rsidRDefault="006C2D6B" w:rsidP="009C5DE0">
            <w:pPr>
              <w:jc w:val="center"/>
              <w:rPr>
                <w:rFonts w:asciiTheme="minorHAnsi"/>
              </w:rPr>
            </w:pP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D8B7FCB"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BB26CA1" w14:textId="77777777" w:rsidR="006C2D6B" w:rsidRDefault="006C2D6B" w:rsidP="009C5DE0">
            <w:pPr>
              <w:jc w:val="center"/>
              <w:rPr>
                <w:sz w:val="24"/>
                <w:szCs w:val="24"/>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6FE4D2E" w14:textId="77777777" w:rsidR="006C2D6B" w:rsidRDefault="006C2D6B" w:rsidP="009C5DE0">
            <w:pPr>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4E3BEBE" w14:textId="77777777" w:rsidR="006C2D6B" w:rsidRDefault="006C2D6B" w:rsidP="009C5DE0">
            <w:pPr>
              <w:jc w:val="center"/>
            </w:pPr>
            <w:r>
              <w:t>5</w:t>
            </w:r>
          </w:p>
        </w:tc>
      </w:tr>
      <w:tr w:rsidR="006C2D6B" w14:paraId="48BE749D"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8BD7916" w14:textId="77777777" w:rsidR="006C2D6B" w:rsidRDefault="006C2D6B" w:rsidP="009C5DE0">
            <w:r>
              <w:t>10</w:t>
            </w:r>
          </w:p>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7DB0CE5"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needed to learn a lot of things before I could get going with this system.</w:t>
            </w:r>
          </w:p>
          <w:p w14:paraId="698A871A"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26DEF74" w14:textId="77777777" w:rsidR="006C2D6B" w:rsidRDefault="006C2D6B" w:rsidP="009C5DE0">
            <w:pPr>
              <w:jc w:val="center"/>
              <w:rPr>
                <w:rFonts w:asciiTheme="minorHAnsi"/>
              </w:rPr>
            </w:pPr>
            <w:r>
              <w:rPr>
                <w:rFonts w:asciiTheme="minorHAnsi"/>
              </w:rPr>
              <w:t>1</w:t>
            </w:r>
          </w:p>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E87E40C"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sz w:val="24"/>
                <w:szCs w:val="24"/>
              </w:rPr>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E446EF6" w14:textId="77777777" w:rsidR="006C2D6B" w:rsidRDefault="006C2D6B" w:rsidP="009C5DE0">
            <w:pPr>
              <w:jc w:val="cente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261B29A"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90D929D" w14:textId="77777777" w:rsidR="006C2D6B" w:rsidRDefault="006C2D6B" w:rsidP="009C5DE0">
            <w:pPr>
              <w:jc w:val="center"/>
            </w:pPr>
          </w:p>
        </w:tc>
      </w:tr>
      <w:tr w:rsidR="006C2D6B" w14:paraId="7F05AD03"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D8C943C" w14:textId="77777777" w:rsidR="006C2D6B" w:rsidRDefault="006C2D6B" w:rsidP="009C5DE0"/>
        </w:tc>
        <w:tc>
          <w:tcPr>
            <w:tcW w:w="527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51F9C89"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32"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8C50C56" w14:textId="77777777" w:rsidR="006C2D6B" w:rsidRDefault="006C2D6B" w:rsidP="009C5DE0"/>
        </w:tc>
        <w:tc>
          <w:tcPr>
            <w:tcW w:w="456"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A770D8B"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5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44F6037" w14:textId="77777777" w:rsidR="006C2D6B" w:rsidRDefault="006C2D6B" w:rsidP="009C5DE0"/>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42B0C34"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27FE1CA" w14:textId="77777777" w:rsidR="006C2D6B" w:rsidRDefault="006C2D6B" w:rsidP="009C5DE0"/>
        </w:tc>
      </w:tr>
    </w:tbl>
    <w:p w14:paraId="17CB59DC" w14:textId="77777777" w:rsidR="006C2D6B" w:rsidRDefault="006C2D6B" w:rsidP="006C2D6B">
      <w:pPr>
        <w:rPr>
          <w:rFonts w:ascii="Dante" w:hAnsiTheme="minorHAnsi" w:cstheme="minorBidi"/>
          <w:lang w:val="en-US"/>
        </w:rPr>
      </w:pPr>
      <w:r>
        <w:br w:type="page"/>
      </w:r>
    </w:p>
    <w:p w14:paraId="18FCD18C" w14:textId="77928613" w:rsidR="006C2D6B" w:rsidRDefault="006C2D6B" w:rsidP="006C2D6B">
      <w:pPr>
        <w:pStyle w:val="Caption"/>
        <w:rPr>
          <w:rFonts w:asciiTheme="minorHAnsi" w:hAnsiTheme="minorHAnsi" w:cstheme="minorHAnsi"/>
          <w:b/>
          <w:bCs/>
        </w:rPr>
      </w:pPr>
      <w:bookmarkStart w:id="136" w:name="_Toc133217706"/>
      <w:r>
        <w:lastRenderedPageBreak/>
        <w:t xml:space="preserve">Figure </w:t>
      </w:r>
      <w:fldSimple w:instr=" SEQ Figure \* ARABIC ">
        <w:r w:rsidR="007C09D8">
          <w:rPr>
            <w:noProof/>
          </w:rPr>
          <w:t>34</w:t>
        </w:r>
      </w:fldSimple>
      <w:r>
        <w:t xml:space="preserve"> System Usability Score Form Brian Brown</w:t>
      </w:r>
      <w:bookmarkEnd w:id="136"/>
    </w:p>
    <w:p w14:paraId="29394C74" w14:textId="77777777" w:rsidR="006C2D6B" w:rsidRDefault="006C2D6B" w:rsidP="006C2D6B">
      <w:pPr>
        <w:rPr>
          <w:rFonts w:asciiTheme="minorHAnsi" w:hAnsiTheme="minorHAnsi" w:cstheme="minorHAnsi"/>
          <w:b/>
          <w:bCs/>
        </w:rPr>
      </w:pPr>
    </w:p>
    <w:p w14:paraId="6F430A96" w14:textId="35FF9664" w:rsidR="006C2D6B" w:rsidRDefault="006C2D6B" w:rsidP="006C2D6B">
      <w:pPr>
        <w:rPr>
          <w:rFonts w:asciiTheme="minorHAnsi" w:hAnsiTheme="minorHAnsi" w:cstheme="minorHAnsi"/>
          <w:b/>
          <w:bCs/>
        </w:rPr>
      </w:pPr>
      <w:r w:rsidRPr="003917AD">
        <w:rPr>
          <w:rFonts w:asciiTheme="minorHAnsi" w:hAnsiTheme="minorHAnsi" w:cstheme="minorHAnsi"/>
          <w:noProof/>
        </w:rPr>
        <w:drawing>
          <wp:anchor distT="0" distB="0" distL="114300" distR="114300" simplePos="0" relativeHeight="251625472" behindDoc="1" locked="0" layoutInCell="1" allowOverlap="1" wp14:anchorId="7EB3A4F8" wp14:editId="4CCCC317">
            <wp:simplePos x="0" y="0"/>
            <wp:positionH relativeFrom="margin">
              <wp:posOffset>4699891</wp:posOffset>
            </wp:positionH>
            <wp:positionV relativeFrom="paragraph">
              <wp:posOffset>118233</wp:posOffset>
            </wp:positionV>
            <wp:extent cx="1219200" cy="595630"/>
            <wp:effectExtent l="0" t="0" r="0" b="0"/>
            <wp:wrapNone/>
            <wp:docPr id="93" name="Picture 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Text&#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1219200" cy="595630"/>
                    </a:xfrm>
                    <a:prstGeom prst="rect">
                      <a:avLst/>
                    </a:prstGeom>
                    <a:noFill/>
                  </pic:spPr>
                </pic:pic>
              </a:graphicData>
            </a:graphic>
            <wp14:sizeRelH relativeFrom="margin">
              <wp14:pctWidth>0</wp14:pctWidth>
            </wp14:sizeRelH>
            <wp14:sizeRelV relativeFrom="margin">
              <wp14:pctHeight>0</wp14:pctHeight>
            </wp14:sizeRelV>
          </wp:anchor>
        </w:drawing>
      </w:r>
      <w:r w:rsidRPr="003917AD">
        <w:rPr>
          <w:rFonts w:asciiTheme="minorHAnsi" w:hAnsiTheme="minorHAnsi" w:cstheme="minorHAnsi"/>
          <w:b/>
          <w:bCs/>
        </w:rPr>
        <w:t>System Usability Score Form</w:t>
      </w:r>
    </w:p>
    <w:p w14:paraId="79FA0923" w14:textId="77777777" w:rsidR="006C2D6B" w:rsidRDefault="006C2D6B" w:rsidP="006C2D6B">
      <w:pPr>
        <w:rPr>
          <w:rFonts w:asciiTheme="minorHAnsi" w:hAnsiTheme="minorHAnsi" w:cstheme="minorHAnsi"/>
          <w:b/>
          <w:bCs/>
        </w:rPr>
      </w:pPr>
    </w:p>
    <w:p w14:paraId="083D6C3E" w14:textId="77777777" w:rsidR="006C2D6B" w:rsidRPr="003917AD" w:rsidRDefault="006C2D6B" w:rsidP="006C2D6B">
      <w:pPr>
        <w:rPr>
          <w:rFonts w:asciiTheme="minorHAnsi" w:hAnsiTheme="minorHAnsi" w:cstheme="minorHAnsi"/>
          <w:b/>
          <w:bCs/>
          <w:vertAlign w:val="superscript"/>
        </w:rPr>
      </w:pPr>
    </w:p>
    <w:p w14:paraId="376E48FC" w14:textId="77777777" w:rsidR="006C2D6B" w:rsidRDefault="006C2D6B" w:rsidP="006C2D6B"/>
    <w:p w14:paraId="1CF2C9CF" w14:textId="77777777" w:rsidR="006C2D6B" w:rsidRDefault="006C2D6B" w:rsidP="006C2D6B"/>
    <w:tbl>
      <w:tblPr>
        <w:tblStyle w:val="GridTable3-Accent3"/>
        <w:tblW w:w="9606" w:type="dxa"/>
        <w:tblInd w:w="0" w:type="dxa"/>
        <w:tblLayout w:type="fixed"/>
        <w:tblLook w:val="0020" w:firstRow="1" w:lastRow="0" w:firstColumn="0" w:lastColumn="0" w:noHBand="0" w:noVBand="0"/>
      </w:tblPr>
      <w:tblGrid>
        <w:gridCol w:w="644"/>
        <w:gridCol w:w="5418"/>
        <w:gridCol w:w="1165"/>
        <w:gridCol w:w="425"/>
        <w:gridCol w:w="425"/>
        <w:gridCol w:w="425"/>
        <w:gridCol w:w="1104"/>
      </w:tblGrid>
      <w:tr w:rsidR="006C2D6B" w14:paraId="4A049E37" w14:textId="77777777" w:rsidTr="009C5DE0">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bottom w:val="single" w:sz="4" w:space="0" w:color="C2D69B" w:themeColor="accent3" w:themeTint="99"/>
            </w:tcBorders>
          </w:tcPr>
          <w:p w14:paraId="2934D102" w14:textId="77777777" w:rsidR="006C2D6B" w:rsidRDefault="006C2D6B" w:rsidP="009C5DE0"/>
        </w:tc>
        <w:tc>
          <w:tcPr>
            <w:tcW w:w="5418" w:type="dxa"/>
            <w:tcBorders>
              <w:bottom w:val="single" w:sz="4" w:space="0" w:color="C2D69B" w:themeColor="accent3" w:themeTint="99"/>
            </w:tcBorders>
            <w:hideMark/>
          </w:tcPr>
          <w:p w14:paraId="6A430627"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p>
          <w:p w14:paraId="284FEA80"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r>
              <w:t>Brian Brown</w:t>
            </w:r>
          </w:p>
        </w:tc>
        <w:tc>
          <w:tcPr>
            <w:cnfStyle w:val="000010000000" w:firstRow="0" w:lastRow="0" w:firstColumn="0" w:lastColumn="0" w:oddVBand="1" w:evenVBand="0" w:oddHBand="0" w:evenHBand="0" w:firstRowFirstColumn="0" w:firstRowLastColumn="0" w:lastRowFirstColumn="0" w:lastRowLastColumn="0"/>
            <w:tcW w:w="1165" w:type="dxa"/>
            <w:tcBorders>
              <w:bottom w:val="single" w:sz="4" w:space="0" w:color="C2D69B" w:themeColor="accent3" w:themeTint="99"/>
            </w:tcBorders>
            <w:hideMark/>
          </w:tcPr>
          <w:p w14:paraId="1CE3EC4C" w14:textId="77777777" w:rsidR="006C2D6B" w:rsidRDefault="006C2D6B" w:rsidP="009C5DE0">
            <w:pPr>
              <w:rPr>
                <w:b w:val="0"/>
                <w:bCs w:val="0"/>
              </w:rPr>
            </w:pPr>
            <w:r>
              <w:t>Strongly Disagree</w:t>
            </w:r>
          </w:p>
        </w:tc>
        <w:tc>
          <w:tcPr>
            <w:tcW w:w="425" w:type="dxa"/>
            <w:tcBorders>
              <w:bottom w:val="single" w:sz="4" w:space="0" w:color="C2D69B" w:themeColor="accent3" w:themeTint="99"/>
            </w:tcBorders>
          </w:tcPr>
          <w:p w14:paraId="6EECD122"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425" w:type="dxa"/>
            <w:tcBorders>
              <w:bottom w:val="single" w:sz="4" w:space="0" w:color="C2D69B" w:themeColor="accent3" w:themeTint="99"/>
            </w:tcBorders>
          </w:tcPr>
          <w:p w14:paraId="0E200808" w14:textId="77777777" w:rsidR="006C2D6B" w:rsidRDefault="006C2D6B" w:rsidP="009C5DE0">
            <w:pPr>
              <w:rPr>
                <w:b w:val="0"/>
                <w:bCs w:val="0"/>
              </w:rPr>
            </w:pPr>
          </w:p>
        </w:tc>
        <w:tc>
          <w:tcPr>
            <w:tcW w:w="425" w:type="dxa"/>
            <w:tcBorders>
              <w:bottom w:val="single" w:sz="4" w:space="0" w:color="C2D69B" w:themeColor="accent3" w:themeTint="99"/>
            </w:tcBorders>
          </w:tcPr>
          <w:p w14:paraId="7DE0C5FD"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p>
        </w:tc>
        <w:tc>
          <w:tcPr>
            <w:cnfStyle w:val="000010000000" w:firstRow="0" w:lastRow="0" w:firstColumn="0" w:lastColumn="0" w:oddVBand="1" w:evenVBand="0" w:oddHBand="0" w:evenHBand="0" w:firstRowFirstColumn="0" w:firstRowLastColumn="0" w:lastRowFirstColumn="0" w:lastRowLastColumn="0"/>
            <w:tcW w:w="1104" w:type="dxa"/>
            <w:tcBorders>
              <w:bottom w:val="single" w:sz="4" w:space="0" w:color="C2D69B" w:themeColor="accent3" w:themeTint="99"/>
            </w:tcBorders>
            <w:hideMark/>
          </w:tcPr>
          <w:p w14:paraId="331865C2" w14:textId="77777777" w:rsidR="006C2D6B" w:rsidRDefault="006C2D6B" w:rsidP="009C5DE0">
            <w:pPr>
              <w:rPr>
                <w:b w:val="0"/>
                <w:bCs w:val="0"/>
              </w:rPr>
            </w:pPr>
            <w:r>
              <w:t>Strongly Agree</w:t>
            </w:r>
          </w:p>
        </w:tc>
      </w:tr>
      <w:tr w:rsidR="006C2D6B" w14:paraId="236A5029"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E367C8C" w14:textId="77777777" w:rsidR="006C2D6B" w:rsidRDefault="006C2D6B" w:rsidP="009C5DE0">
            <w:pPr>
              <w:rPr>
                <w:b/>
                <w:bCs/>
              </w:rPr>
            </w:pP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B54D528"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b/>
                <w:bCs/>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082589F" w14:textId="77777777" w:rsidR="006C2D6B" w:rsidRPr="005B4D7E" w:rsidRDefault="006C2D6B" w:rsidP="009C5DE0">
            <w:pPr>
              <w:jc w:val="center"/>
              <w:rPr>
                <w:rFonts w:asciiTheme="minorHAnsi" w:hAnsiTheme="minorHAnsi" w:cstheme="minorHAnsi"/>
                <w:b/>
                <w:bCs/>
              </w:rPr>
            </w:pPr>
            <w:r w:rsidRPr="005B4D7E">
              <w:rPr>
                <w:rFonts w:asciiTheme="minorHAnsi" w:hAnsiTheme="minorHAnsi" w:cstheme="minorHAnsi"/>
                <w:b/>
                <w:bCs/>
              </w:rPr>
              <w:t>1</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38E6D42"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r w:rsidRPr="005B4D7E">
              <w:rPr>
                <w:rFonts w:asciiTheme="minorHAnsi" w:hAnsiTheme="minorHAnsi" w:cstheme="minorHAnsi"/>
                <w:b/>
                <w:bCs/>
              </w:rPr>
              <w:t>2</w:t>
            </w: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A0237DF" w14:textId="77777777" w:rsidR="006C2D6B" w:rsidRPr="005B4D7E" w:rsidRDefault="006C2D6B" w:rsidP="009C5DE0">
            <w:pPr>
              <w:jc w:val="center"/>
              <w:rPr>
                <w:rFonts w:asciiTheme="minorHAnsi" w:hAnsiTheme="minorHAnsi" w:cstheme="minorHAnsi"/>
                <w:b/>
                <w:bCs/>
              </w:rPr>
            </w:pPr>
            <w:r w:rsidRPr="005B4D7E">
              <w:rPr>
                <w:rFonts w:asciiTheme="minorHAnsi" w:hAnsiTheme="minorHAnsi" w:cstheme="minorHAnsi"/>
                <w:b/>
                <w:bCs/>
              </w:rPr>
              <w:t>3</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2264283"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b/>
                <w:bCs/>
              </w:rPr>
            </w:pPr>
            <w:r w:rsidRPr="005B4D7E">
              <w:rPr>
                <w:rFonts w:asciiTheme="minorHAnsi" w:hAnsiTheme="minorHAnsi" w:cstheme="minorHAnsi"/>
                <w:b/>
                <w:bCs/>
              </w:rPr>
              <w:t>4</w:t>
            </w: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0D26B48" w14:textId="77777777" w:rsidR="006C2D6B" w:rsidRPr="005B4D7E" w:rsidRDefault="006C2D6B" w:rsidP="009C5DE0">
            <w:pPr>
              <w:jc w:val="center"/>
              <w:rPr>
                <w:rFonts w:asciiTheme="minorHAnsi" w:hAnsiTheme="minorHAnsi" w:cstheme="minorHAnsi"/>
                <w:b/>
                <w:bCs/>
              </w:rPr>
            </w:pPr>
            <w:r w:rsidRPr="005B4D7E">
              <w:rPr>
                <w:rFonts w:asciiTheme="minorHAnsi" w:hAnsiTheme="minorHAnsi" w:cstheme="minorHAnsi"/>
                <w:b/>
                <w:bCs/>
              </w:rPr>
              <w:t>5</w:t>
            </w:r>
          </w:p>
        </w:tc>
      </w:tr>
      <w:tr w:rsidR="006C2D6B" w14:paraId="55F57251"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091EA0F" w14:textId="77777777" w:rsidR="006C2D6B" w:rsidRDefault="006C2D6B" w:rsidP="009C5DE0">
            <w:r>
              <w:t>1</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8CD0EC7"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like to use this system frequently.</w:t>
            </w:r>
          </w:p>
          <w:p w14:paraId="2DBCAD27"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A4B883C"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EB6422E"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115DD7E"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3</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EDEEB23"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8EF78AE" w14:textId="77777777" w:rsidR="006C2D6B" w:rsidRPr="005B4D7E" w:rsidRDefault="006C2D6B" w:rsidP="009C5DE0">
            <w:pPr>
              <w:jc w:val="center"/>
              <w:rPr>
                <w:rFonts w:asciiTheme="minorHAnsi" w:hAnsiTheme="minorHAnsi" w:cstheme="minorHAnsi"/>
              </w:rPr>
            </w:pPr>
          </w:p>
        </w:tc>
      </w:tr>
      <w:tr w:rsidR="006C2D6B" w14:paraId="670E7B76"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42F75BA" w14:textId="77777777" w:rsidR="006C2D6B" w:rsidRDefault="006C2D6B" w:rsidP="009C5DE0">
            <w:pPr>
              <w:rPr>
                <w:sz w:val="24"/>
                <w:szCs w:val="24"/>
              </w:rPr>
            </w:pPr>
            <w:r>
              <w:t>2</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BC4346A"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unnecessarily complex.</w:t>
            </w:r>
          </w:p>
          <w:p w14:paraId="611BAA29"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D5BD735"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75C172C"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2F1C3D5"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FF29BD7"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95182AA" w14:textId="77777777" w:rsidR="006C2D6B" w:rsidRPr="005B4D7E" w:rsidRDefault="006C2D6B" w:rsidP="009C5DE0">
            <w:pPr>
              <w:jc w:val="center"/>
              <w:rPr>
                <w:rFonts w:asciiTheme="minorHAnsi" w:hAnsiTheme="minorHAnsi" w:cstheme="minorHAnsi"/>
              </w:rPr>
            </w:pPr>
          </w:p>
        </w:tc>
      </w:tr>
      <w:tr w:rsidR="006C2D6B" w14:paraId="1E78DCB4"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1A3578D" w14:textId="77777777" w:rsidR="006C2D6B" w:rsidRDefault="006C2D6B" w:rsidP="009C5DE0">
            <w:r>
              <w:t>3</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2629576"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 system was easy to use.</w:t>
            </w:r>
          </w:p>
          <w:p w14:paraId="7B0CB684"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1C2E050" w14:textId="0A081C6A"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C24285E"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22D66AE"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2C8F476"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256FEC6" w14:textId="13868993" w:rsidR="006C2D6B" w:rsidRPr="005B4D7E" w:rsidRDefault="00EF5A79" w:rsidP="009C5DE0">
            <w:pPr>
              <w:jc w:val="center"/>
              <w:rPr>
                <w:rFonts w:asciiTheme="minorHAnsi" w:hAnsiTheme="minorHAnsi" w:cstheme="minorHAnsi"/>
              </w:rPr>
            </w:pPr>
            <w:r>
              <w:rPr>
                <w:rFonts w:asciiTheme="minorHAnsi" w:hAnsiTheme="minorHAnsi" w:cstheme="minorHAnsi"/>
              </w:rPr>
              <w:t>5</w:t>
            </w:r>
          </w:p>
        </w:tc>
      </w:tr>
      <w:tr w:rsidR="006C2D6B" w14:paraId="62584F4F"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DB7B903" w14:textId="77777777" w:rsidR="006C2D6B" w:rsidRDefault="006C2D6B" w:rsidP="009C5DE0">
            <w:r>
              <w:t>4</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C4176D7"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need the support of a technical person to be able to use this system.</w:t>
            </w:r>
          </w:p>
          <w:p w14:paraId="6678EC45"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80D0EEC"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802573D"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CD9A164"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4115830"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87101A1" w14:textId="77777777" w:rsidR="006C2D6B" w:rsidRPr="005B4D7E" w:rsidRDefault="006C2D6B" w:rsidP="009C5DE0">
            <w:pPr>
              <w:jc w:val="center"/>
              <w:rPr>
                <w:rFonts w:asciiTheme="minorHAnsi" w:hAnsiTheme="minorHAnsi" w:cstheme="minorHAnsi"/>
              </w:rPr>
            </w:pPr>
          </w:p>
        </w:tc>
      </w:tr>
      <w:tr w:rsidR="006C2D6B" w14:paraId="5C68251D"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0E77106" w14:textId="77777777" w:rsidR="006C2D6B" w:rsidRDefault="006C2D6B" w:rsidP="009C5DE0">
            <w:pPr>
              <w:rPr>
                <w:sz w:val="24"/>
                <w:szCs w:val="24"/>
              </w:rPr>
            </w:pPr>
            <w:r>
              <w:t>5</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9E7DF86"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various functions in this system were well integrated.</w:t>
            </w:r>
          </w:p>
          <w:p w14:paraId="4F770AB2"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4E2219D"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2303A70"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F3E8937" w14:textId="77777777" w:rsidR="006C2D6B" w:rsidRPr="005B4D7E" w:rsidRDefault="006C2D6B" w:rsidP="009C5DE0">
            <w:pPr>
              <w:jc w:val="center"/>
              <w:rPr>
                <w:rFonts w:asciiTheme="minorHAnsi" w:hAnsiTheme="minorHAnsi" w:cstheme="minorHAnsi"/>
              </w:rPr>
            </w:pPr>
            <w:r>
              <w:rPr>
                <w:rFonts w:asciiTheme="minorHAnsi" w:hAnsiTheme="minorHAnsi" w:cstheme="minorHAnsi"/>
              </w:rPr>
              <w:t>3</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D22FB76"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215E111" w14:textId="77777777" w:rsidR="006C2D6B" w:rsidRPr="005B4D7E" w:rsidRDefault="006C2D6B" w:rsidP="009C5DE0">
            <w:pPr>
              <w:jc w:val="center"/>
              <w:rPr>
                <w:rFonts w:asciiTheme="minorHAnsi" w:hAnsiTheme="minorHAnsi" w:cstheme="minorHAnsi"/>
              </w:rPr>
            </w:pPr>
          </w:p>
        </w:tc>
      </w:tr>
      <w:tr w:rsidR="006C2D6B" w14:paraId="3C90CB6C"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2649E82" w14:textId="77777777" w:rsidR="006C2D6B" w:rsidRDefault="006C2D6B" w:rsidP="009C5DE0">
            <w:r>
              <w:t>6</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92193F5"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there was too much inconsistency in this system.</w:t>
            </w:r>
          </w:p>
          <w:p w14:paraId="6835D05B"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3870F4B"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F62A117"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5CAB81D" w14:textId="77777777" w:rsidR="006C2D6B" w:rsidRPr="005B4D7E" w:rsidRDefault="006C2D6B" w:rsidP="009C5DE0">
            <w:pPr>
              <w:jc w:val="center"/>
              <w:rPr>
                <w:rFonts w:asciiTheme="minorHAnsi" w:hAnsiTheme="minorHAnsi" w:cstheme="minorHAnsi"/>
              </w:rPr>
            </w:pPr>
            <w:r>
              <w:rPr>
                <w:rFonts w:asciiTheme="minorHAnsi" w:hAnsiTheme="minorHAnsi" w:cstheme="minorHAnsi"/>
              </w:rPr>
              <w:t>3</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D05F252"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82E2010" w14:textId="77777777" w:rsidR="006C2D6B" w:rsidRPr="005B4D7E" w:rsidRDefault="006C2D6B" w:rsidP="009C5DE0">
            <w:pPr>
              <w:jc w:val="center"/>
              <w:rPr>
                <w:rFonts w:asciiTheme="minorHAnsi" w:hAnsiTheme="minorHAnsi" w:cstheme="minorHAnsi"/>
              </w:rPr>
            </w:pPr>
          </w:p>
        </w:tc>
      </w:tr>
      <w:tr w:rsidR="006C2D6B" w14:paraId="7C4208EE"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9D8BE43" w14:textId="77777777" w:rsidR="006C2D6B" w:rsidRDefault="006C2D6B" w:rsidP="009C5DE0">
            <w:r>
              <w:t>7</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B07C384"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would imagine that most people would learn to use this system very quickly.</w:t>
            </w:r>
          </w:p>
          <w:p w14:paraId="63E47B1D"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F53F169"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26115DF"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190E5DA"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ECEADDD"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9F0F70B"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5</w:t>
            </w:r>
          </w:p>
        </w:tc>
      </w:tr>
      <w:tr w:rsidR="006C2D6B" w14:paraId="4C240006"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C5D8B8C" w14:textId="77777777" w:rsidR="006C2D6B" w:rsidRDefault="006C2D6B" w:rsidP="009C5DE0">
            <w:pPr>
              <w:rPr>
                <w:sz w:val="24"/>
                <w:szCs w:val="24"/>
              </w:rPr>
            </w:pPr>
            <w:r>
              <w:t>8</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BBF41B6"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very cumbersome to use.</w:t>
            </w:r>
          </w:p>
          <w:p w14:paraId="7348EABC"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F6225CF"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3514541"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FDA73ED"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A9E3679"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29C959B" w14:textId="77777777" w:rsidR="006C2D6B" w:rsidRPr="005B4D7E" w:rsidRDefault="006C2D6B" w:rsidP="009C5DE0">
            <w:pPr>
              <w:jc w:val="center"/>
              <w:rPr>
                <w:rFonts w:asciiTheme="minorHAnsi" w:hAnsiTheme="minorHAnsi" w:cstheme="minorHAnsi"/>
              </w:rPr>
            </w:pPr>
          </w:p>
        </w:tc>
      </w:tr>
      <w:tr w:rsidR="006C2D6B" w14:paraId="2A91AA4D"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C21C02C" w14:textId="77777777" w:rsidR="006C2D6B" w:rsidRDefault="006C2D6B" w:rsidP="009C5DE0">
            <w:r>
              <w:t>9</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5D6283B"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felt very confident using the system.</w:t>
            </w:r>
          </w:p>
          <w:p w14:paraId="13D24DE2"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602808A"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909F2C5"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DB331BA"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E879552"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278423C" w14:textId="77777777" w:rsidR="006C2D6B" w:rsidRPr="005B4D7E" w:rsidRDefault="006C2D6B" w:rsidP="009C5DE0">
            <w:pPr>
              <w:jc w:val="center"/>
              <w:rPr>
                <w:rFonts w:asciiTheme="minorHAnsi" w:hAnsiTheme="minorHAnsi" w:cstheme="minorHAnsi"/>
              </w:rPr>
            </w:pPr>
            <w:r>
              <w:rPr>
                <w:rFonts w:asciiTheme="minorHAnsi" w:hAnsiTheme="minorHAnsi" w:cstheme="minorHAnsi"/>
              </w:rPr>
              <w:t>5</w:t>
            </w:r>
          </w:p>
        </w:tc>
      </w:tr>
      <w:tr w:rsidR="006C2D6B" w14:paraId="094923AE"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13F0FC9" w14:textId="77777777" w:rsidR="006C2D6B" w:rsidRDefault="006C2D6B" w:rsidP="009C5DE0">
            <w:r>
              <w:t>10</w:t>
            </w:r>
          </w:p>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B4D5441"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needed to learn a lot of things before I could get going with this system.</w:t>
            </w:r>
          </w:p>
          <w:p w14:paraId="40A63155"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2BF5D0D"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2618707"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285E013" w14:textId="77777777" w:rsidR="006C2D6B" w:rsidRPr="005B4D7E" w:rsidRDefault="006C2D6B" w:rsidP="009C5DE0">
            <w:pPr>
              <w:jc w:val="cente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4F20C26"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4C8E013" w14:textId="77777777" w:rsidR="006C2D6B" w:rsidRPr="005B4D7E" w:rsidRDefault="006C2D6B" w:rsidP="009C5DE0">
            <w:pPr>
              <w:jc w:val="center"/>
              <w:rPr>
                <w:rFonts w:asciiTheme="minorHAnsi" w:hAnsiTheme="minorHAnsi" w:cstheme="minorHAnsi"/>
              </w:rPr>
            </w:pPr>
          </w:p>
        </w:tc>
      </w:tr>
      <w:tr w:rsidR="006C2D6B" w14:paraId="74E0BC39"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5EA7777" w14:textId="77777777" w:rsidR="006C2D6B" w:rsidRDefault="006C2D6B" w:rsidP="009C5DE0"/>
        </w:tc>
        <w:tc>
          <w:tcPr>
            <w:tcW w:w="5418"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EF60559"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F37D722" w14:textId="77777777" w:rsidR="006C2D6B" w:rsidRPr="005B4D7E" w:rsidRDefault="006C2D6B" w:rsidP="009C5DE0">
            <w:pP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C452F34" w14:textId="77777777" w:rsidR="006C2D6B" w:rsidRPr="005B4D7E" w:rsidRDefault="006C2D6B" w:rsidP="009C5DE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530E7C3" w14:textId="77777777" w:rsidR="006C2D6B" w:rsidRPr="005B4D7E" w:rsidRDefault="006C2D6B" w:rsidP="009C5DE0">
            <w:pPr>
              <w:rPr>
                <w:rFonts w:asciiTheme="minorHAnsi" w:hAnsiTheme="minorHAnsi" w:cstheme="minorHAnsi"/>
              </w:rPr>
            </w:pPr>
          </w:p>
        </w:tc>
        <w:tc>
          <w:tcPr>
            <w:tcW w:w="4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037DFB5" w14:textId="77777777" w:rsidR="006C2D6B" w:rsidRPr="005B4D7E" w:rsidRDefault="006C2D6B" w:rsidP="009C5DE0">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1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A8E019D" w14:textId="77777777" w:rsidR="006C2D6B" w:rsidRPr="005B4D7E" w:rsidRDefault="006C2D6B" w:rsidP="009C5DE0">
            <w:pPr>
              <w:rPr>
                <w:rFonts w:asciiTheme="minorHAnsi" w:hAnsiTheme="minorHAnsi" w:cstheme="minorHAnsi"/>
              </w:rPr>
            </w:pPr>
          </w:p>
        </w:tc>
      </w:tr>
    </w:tbl>
    <w:p w14:paraId="6CA1CEE4" w14:textId="77777777" w:rsidR="006C2D6B" w:rsidRDefault="006C2D6B" w:rsidP="006C2D6B">
      <w:pPr>
        <w:rPr>
          <w:rFonts w:ascii="Dante" w:hAnsiTheme="minorHAnsi" w:cstheme="minorBidi"/>
          <w:lang w:val="en-US"/>
        </w:rPr>
      </w:pPr>
      <w:r>
        <w:br w:type="page"/>
      </w:r>
    </w:p>
    <w:p w14:paraId="12D4D030" w14:textId="68DA2D1C" w:rsidR="006C2D6B" w:rsidRDefault="006C2D6B" w:rsidP="006C2D6B">
      <w:pPr>
        <w:pStyle w:val="Caption"/>
        <w:rPr>
          <w:b/>
          <w:bCs/>
        </w:rPr>
      </w:pPr>
      <w:bookmarkStart w:id="137" w:name="_Toc133217707"/>
      <w:r>
        <w:lastRenderedPageBreak/>
        <w:t xml:space="preserve">Figure </w:t>
      </w:r>
      <w:fldSimple w:instr=" SEQ Figure \* ARABIC ">
        <w:r w:rsidR="007C09D8">
          <w:rPr>
            <w:noProof/>
          </w:rPr>
          <w:t>35</w:t>
        </w:r>
      </w:fldSimple>
      <w:r>
        <w:t xml:space="preserve"> System Usability Score Maisie Green</w:t>
      </w:r>
      <w:bookmarkEnd w:id="137"/>
    </w:p>
    <w:p w14:paraId="7AEEF1ED" w14:textId="77777777" w:rsidR="006C2D6B" w:rsidRDefault="006C2D6B" w:rsidP="006C2D6B">
      <w:pPr>
        <w:rPr>
          <w:b/>
          <w:bCs/>
        </w:rPr>
      </w:pPr>
    </w:p>
    <w:p w14:paraId="168AE828" w14:textId="09436E66" w:rsidR="006C2D6B" w:rsidRDefault="006C2D6B" w:rsidP="006C2D6B">
      <w:pPr>
        <w:rPr>
          <w:rFonts w:asciiTheme="minorHAnsi"/>
          <w:b/>
          <w:bCs/>
          <w:vertAlign w:val="superscript"/>
        </w:rPr>
      </w:pPr>
      <w:r>
        <w:rPr>
          <w:rFonts w:asciiTheme="minorHAnsi"/>
          <w:noProof/>
        </w:rPr>
        <w:drawing>
          <wp:anchor distT="0" distB="0" distL="114300" distR="114300" simplePos="0" relativeHeight="251628544" behindDoc="1" locked="0" layoutInCell="1" allowOverlap="1" wp14:anchorId="66653314" wp14:editId="53656B6B">
            <wp:simplePos x="0" y="0"/>
            <wp:positionH relativeFrom="margin">
              <wp:posOffset>4699891</wp:posOffset>
            </wp:positionH>
            <wp:positionV relativeFrom="paragraph">
              <wp:posOffset>-112288</wp:posOffset>
            </wp:positionV>
            <wp:extent cx="1219200" cy="595630"/>
            <wp:effectExtent l="0" t="0" r="0" b="0"/>
            <wp:wrapNone/>
            <wp:docPr id="92" name="Picture 9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Text&#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1219200" cy="595630"/>
                    </a:xfrm>
                    <a:prstGeom prst="rect">
                      <a:avLst/>
                    </a:prstGeom>
                    <a:noFill/>
                  </pic:spPr>
                </pic:pic>
              </a:graphicData>
            </a:graphic>
            <wp14:sizeRelH relativeFrom="margin">
              <wp14:pctWidth>0</wp14:pctWidth>
            </wp14:sizeRelH>
            <wp14:sizeRelV relativeFrom="margin">
              <wp14:pctHeight>0</wp14:pctHeight>
            </wp14:sizeRelV>
          </wp:anchor>
        </w:drawing>
      </w:r>
      <w:r>
        <w:rPr>
          <w:b/>
          <w:bCs/>
        </w:rPr>
        <w:t>System Usability Score Form</w:t>
      </w:r>
    </w:p>
    <w:p w14:paraId="69F90C96" w14:textId="77777777" w:rsidR="006C2D6B" w:rsidRDefault="006C2D6B" w:rsidP="006C2D6B">
      <w:pPr>
        <w:rPr>
          <w:vertAlign w:val="superscript"/>
        </w:rPr>
      </w:pPr>
    </w:p>
    <w:p w14:paraId="1264D054" w14:textId="77777777" w:rsidR="006C2D6B" w:rsidRDefault="006C2D6B" w:rsidP="006C2D6B">
      <w:pPr>
        <w:rPr>
          <w:vertAlign w:val="superscript"/>
        </w:rPr>
      </w:pPr>
    </w:p>
    <w:tbl>
      <w:tblPr>
        <w:tblStyle w:val="GridTable3-Accent3"/>
        <w:tblW w:w="9450" w:type="dxa"/>
        <w:tblInd w:w="0" w:type="dxa"/>
        <w:tblLayout w:type="fixed"/>
        <w:tblLook w:val="0020" w:firstRow="1" w:lastRow="0" w:firstColumn="0" w:lastColumn="0" w:noHBand="0" w:noVBand="0"/>
      </w:tblPr>
      <w:tblGrid>
        <w:gridCol w:w="646"/>
        <w:gridCol w:w="5170"/>
        <w:gridCol w:w="1104"/>
        <w:gridCol w:w="525"/>
        <w:gridCol w:w="465"/>
        <w:gridCol w:w="504"/>
        <w:gridCol w:w="1036"/>
      </w:tblGrid>
      <w:tr w:rsidR="006C2D6B" w14:paraId="536DC252" w14:textId="77777777" w:rsidTr="009C5DE0">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bottom w:val="single" w:sz="4" w:space="0" w:color="C2D69B" w:themeColor="accent3" w:themeTint="99"/>
            </w:tcBorders>
          </w:tcPr>
          <w:p w14:paraId="4098E754" w14:textId="77777777" w:rsidR="006C2D6B" w:rsidRDefault="006C2D6B" w:rsidP="009C5DE0"/>
        </w:tc>
        <w:tc>
          <w:tcPr>
            <w:tcW w:w="5167" w:type="dxa"/>
            <w:tcBorders>
              <w:bottom w:val="single" w:sz="4" w:space="0" w:color="C2D69B" w:themeColor="accent3" w:themeTint="99"/>
            </w:tcBorders>
          </w:tcPr>
          <w:p w14:paraId="44EF5FED"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vertAlign w:val="superscript"/>
              </w:rPr>
            </w:pPr>
          </w:p>
          <w:p w14:paraId="2E3FDBD8"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p>
          <w:p w14:paraId="62E1B1A7"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r>
              <w:t>Maisie Green</w:t>
            </w:r>
          </w:p>
        </w:tc>
        <w:tc>
          <w:tcPr>
            <w:cnfStyle w:val="000010000000" w:firstRow="0" w:lastRow="0" w:firstColumn="0" w:lastColumn="0" w:oddVBand="1" w:evenVBand="0" w:oddHBand="0" w:evenHBand="0" w:firstRowFirstColumn="0" w:firstRowLastColumn="0" w:lastRowFirstColumn="0" w:lastRowLastColumn="0"/>
            <w:tcW w:w="1103" w:type="dxa"/>
            <w:tcBorders>
              <w:bottom w:val="single" w:sz="4" w:space="0" w:color="C2D69B" w:themeColor="accent3" w:themeTint="99"/>
            </w:tcBorders>
            <w:hideMark/>
          </w:tcPr>
          <w:p w14:paraId="076938C0" w14:textId="77777777" w:rsidR="006C2D6B" w:rsidRDefault="006C2D6B" w:rsidP="009C5DE0">
            <w:pPr>
              <w:rPr>
                <w:b w:val="0"/>
                <w:bCs w:val="0"/>
              </w:rPr>
            </w:pPr>
            <w:r>
              <w:t>Strongly Disagree</w:t>
            </w:r>
          </w:p>
        </w:tc>
        <w:tc>
          <w:tcPr>
            <w:tcW w:w="525" w:type="dxa"/>
            <w:tcBorders>
              <w:bottom w:val="single" w:sz="4" w:space="0" w:color="C2D69B" w:themeColor="accent3" w:themeTint="99"/>
            </w:tcBorders>
          </w:tcPr>
          <w:p w14:paraId="6AB2D27F"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465" w:type="dxa"/>
            <w:tcBorders>
              <w:bottom w:val="single" w:sz="4" w:space="0" w:color="C2D69B" w:themeColor="accent3" w:themeTint="99"/>
            </w:tcBorders>
          </w:tcPr>
          <w:p w14:paraId="69424D8B" w14:textId="77777777" w:rsidR="006C2D6B" w:rsidRDefault="006C2D6B" w:rsidP="009C5DE0">
            <w:pPr>
              <w:rPr>
                <w:b w:val="0"/>
                <w:bCs w:val="0"/>
              </w:rPr>
            </w:pPr>
          </w:p>
        </w:tc>
        <w:tc>
          <w:tcPr>
            <w:tcW w:w="504" w:type="dxa"/>
            <w:tcBorders>
              <w:bottom w:val="single" w:sz="4" w:space="0" w:color="C2D69B" w:themeColor="accent3" w:themeTint="99"/>
            </w:tcBorders>
          </w:tcPr>
          <w:p w14:paraId="2FA5AD8E"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p>
        </w:tc>
        <w:tc>
          <w:tcPr>
            <w:cnfStyle w:val="000010000000" w:firstRow="0" w:lastRow="0" w:firstColumn="0" w:lastColumn="0" w:oddVBand="1" w:evenVBand="0" w:oddHBand="0" w:evenHBand="0" w:firstRowFirstColumn="0" w:firstRowLastColumn="0" w:lastRowFirstColumn="0" w:lastRowLastColumn="0"/>
            <w:tcW w:w="1035" w:type="dxa"/>
            <w:tcBorders>
              <w:bottom w:val="single" w:sz="4" w:space="0" w:color="C2D69B" w:themeColor="accent3" w:themeTint="99"/>
            </w:tcBorders>
            <w:hideMark/>
          </w:tcPr>
          <w:p w14:paraId="01FFF52F" w14:textId="77777777" w:rsidR="006C2D6B" w:rsidRDefault="006C2D6B" w:rsidP="009C5DE0">
            <w:pPr>
              <w:rPr>
                <w:b w:val="0"/>
                <w:bCs w:val="0"/>
              </w:rPr>
            </w:pPr>
            <w:r>
              <w:t>Strongly Agree</w:t>
            </w:r>
          </w:p>
        </w:tc>
      </w:tr>
      <w:tr w:rsidR="006C2D6B" w14:paraId="4A03DA0A"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4C4B11D" w14:textId="77777777" w:rsidR="006C2D6B" w:rsidRDefault="006C2D6B" w:rsidP="009C5DE0">
            <w:pPr>
              <w:rPr>
                <w:b/>
                <w:bCs/>
              </w:rPr>
            </w:pP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8CB7089"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b/>
                <w:bCs/>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FA93128" w14:textId="77777777" w:rsidR="006C2D6B" w:rsidRDefault="006C2D6B" w:rsidP="009C5DE0">
            <w:pPr>
              <w:jc w:val="center"/>
              <w:rPr>
                <w:b/>
                <w:bCs/>
              </w:rPr>
            </w:pPr>
            <w:r>
              <w:rPr>
                <w:b/>
                <w:bCs/>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8CF88E7"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b/>
                <w:bCs/>
              </w:rPr>
            </w:pPr>
            <w:r>
              <w:rPr>
                <w:b/>
                <w:bCs/>
              </w:rPr>
              <w:t>2</w:t>
            </w: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CC3B054" w14:textId="77777777" w:rsidR="006C2D6B" w:rsidRDefault="006C2D6B" w:rsidP="009C5DE0">
            <w:pPr>
              <w:jc w:val="center"/>
              <w:rPr>
                <w:b/>
                <w:bCs/>
              </w:rPr>
            </w:pPr>
            <w:r>
              <w:rPr>
                <w:b/>
                <w:bCs/>
              </w:rPr>
              <w:t>3</w:t>
            </w: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A505904"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b/>
                <w:bCs/>
              </w:rPr>
            </w:pPr>
            <w:r>
              <w:rPr>
                <w:b/>
                <w:bCs/>
              </w:rPr>
              <w:t>4</w:t>
            </w: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773A168" w14:textId="77777777" w:rsidR="006C2D6B" w:rsidRDefault="006C2D6B" w:rsidP="009C5DE0">
            <w:pPr>
              <w:jc w:val="center"/>
              <w:rPr>
                <w:b/>
                <w:bCs/>
              </w:rPr>
            </w:pPr>
            <w:r>
              <w:rPr>
                <w:b/>
                <w:bCs/>
              </w:rPr>
              <w:t>5</w:t>
            </w:r>
          </w:p>
        </w:tc>
      </w:tr>
      <w:tr w:rsidR="006C2D6B" w14:paraId="5AC6598D"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0D08182" w14:textId="77777777" w:rsidR="006C2D6B" w:rsidRDefault="006C2D6B" w:rsidP="009C5DE0">
            <w:r>
              <w:t>1</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A0523D5"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like to use this system frequently.</w:t>
            </w:r>
          </w:p>
          <w:p w14:paraId="223C606C"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14BD200"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4C3F768"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CF72D77" w14:textId="77777777" w:rsidR="006C2D6B" w:rsidRPr="005B4D7E" w:rsidRDefault="006C2D6B" w:rsidP="009C5DE0">
            <w:pPr>
              <w:jc w:val="center"/>
              <w:rPr>
                <w:rFonts w:asciiTheme="minorHAnsi" w:hAnsiTheme="minorHAnsi" w:cstheme="minorHAnsi"/>
                <w:sz w:val="24"/>
                <w:szCs w:val="24"/>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1982DFC"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Pr>
                <w:rFonts w:asciiTheme="minorHAnsi" w:hAnsiTheme="minorHAnsi" w:cstheme="minorHAnsi"/>
              </w:rPr>
              <w:t>4</w:t>
            </w: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628EAD9" w14:textId="77777777" w:rsidR="006C2D6B" w:rsidRPr="005B4D7E" w:rsidRDefault="006C2D6B" w:rsidP="009C5DE0">
            <w:pPr>
              <w:jc w:val="center"/>
              <w:rPr>
                <w:rFonts w:asciiTheme="minorHAnsi" w:hAnsiTheme="minorHAnsi" w:cstheme="minorHAnsi"/>
              </w:rPr>
            </w:pPr>
          </w:p>
        </w:tc>
      </w:tr>
      <w:tr w:rsidR="006C2D6B" w14:paraId="7034C77E"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6666472" w14:textId="77777777" w:rsidR="006C2D6B" w:rsidRDefault="006C2D6B" w:rsidP="009C5DE0">
            <w:r>
              <w:t>2</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128244F"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unnecessarily complex.</w:t>
            </w:r>
          </w:p>
          <w:p w14:paraId="1C05BBB3"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2FE8311" w14:textId="77777777" w:rsidR="006C2D6B" w:rsidRPr="005B4D7E" w:rsidRDefault="006C2D6B" w:rsidP="009C5DE0">
            <w:pPr>
              <w:jc w:val="center"/>
              <w:rPr>
                <w:rFonts w:asciiTheme="minorHAnsi" w:hAnsiTheme="minorHAnsi" w:cstheme="minorHAnsi"/>
              </w:rPr>
            </w:pPr>
            <w:r>
              <w:rPr>
                <w:rFonts w:asciiTheme="minorHAnsi" w:hAnsiTheme="minorHAnsi" w:cstheme="minorHAnsi"/>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8F6F021"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5466EA5E"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B3A03D3"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BB169CD" w14:textId="77777777" w:rsidR="006C2D6B" w:rsidRPr="005B4D7E" w:rsidRDefault="006C2D6B" w:rsidP="009C5DE0">
            <w:pPr>
              <w:jc w:val="center"/>
              <w:rPr>
                <w:rFonts w:asciiTheme="minorHAnsi" w:hAnsiTheme="minorHAnsi" w:cstheme="minorHAnsi"/>
              </w:rPr>
            </w:pPr>
          </w:p>
        </w:tc>
      </w:tr>
      <w:tr w:rsidR="006C2D6B" w14:paraId="36FDA12A"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3D62DCD" w14:textId="77777777" w:rsidR="006C2D6B" w:rsidRDefault="006C2D6B" w:rsidP="009C5DE0">
            <w:r>
              <w:t>3</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AA7E338"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 system was easy to use.</w:t>
            </w:r>
          </w:p>
          <w:p w14:paraId="55C4BBB3"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761B27E" w14:textId="2F7A8334"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A097E43"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593DBF28"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0DB543F"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93BD23F" w14:textId="48458E8D" w:rsidR="006C2D6B" w:rsidRPr="005B4D7E" w:rsidRDefault="00EF5A79" w:rsidP="009C5DE0">
            <w:pPr>
              <w:jc w:val="center"/>
              <w:rPr>
                <w:rFonts w:asciiTheme="minorHAnsi" w:hAnsiTheme="minorHAnsi" w:cstheme="minorHAnsi"/>
              </w:rPr>
            </w:pPr>
            <w:r>
              <w:rPr>
                <w:rFonts w:asciiTheme="minorHAnsi" w:hAnsiTheme="minorHAnsi" w:cstheme="minorHAnsi"/>
              </w:rPr>
              <w:t>5</w:t>
            </w:r>
          </w:p>
        </w:tc>
      </w:tr>
      <w:tr w:rsidR="006C2D6B" w14:paraId="38E3D1C9"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B1C9FC6" w14:textId="77777777" w:rsidR="006C2D6B" w:rsidRDefault="006C2D6B" w:rsidP="009C5DE0">
            <w:r>
              <w:t>4</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42A4EC3"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need the support of a technical person to be able to use this system.</w:t>
            </w:r>
          </w:p>
          <w:p w14:paraId="761C74E4"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CBD37CE"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2129FBF"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F8727EB" w14:textId="77777777" w:rsidR="006C2D6B" w:rsidRPr="005B4D7E" w:rsidRDefault="006C2D6B" w:rsidP="009C5DE0">
            <w:pPr>
              <w:jc w:val="center"/>
              <w:rPr>
                <w:rFonts w:asciiTheme="minorHAnsi" w:hAnsiTheme="minorHAnsi" w:cstheme="minorHAnsi"/>
                <w:sz w:val="24"/>
                <w:szCs w:val="24"/>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F1351CA"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335900C" w14:textId="77777777" w:rsidR="006C2D6B" w:rsidRPr="005B4D7E" w:rsidRDefault="006C2D6B" w:rsidP="009C5DE0">
            <w:pPr>
              <w:jc w:val="center"/>
              <w:rPr>
                <w:rFonts w:asciiTheme="minorHAnsi" w:hAnsiTheme="minorHAnsi" w:cstheme="minorHAnsi"/>
              </w:rPr>
            </w:pPr>
          </w:p>
        </w:tc>
      </w:tr>
      <w:tr w:rsidR="006C2D6B" w14:paraId="559303EC"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6F3D30F" w14:textId="77777777" w:rsidR="006C2D6B" w:rsidRDefault="006C2D6B" w:rsidP="009C5DE0">
            <w:r>
              <w:t>5</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2F4920F"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various functions in this system were well integrated.</w:t>
            </w:r>
          </w:p>
          <w:p w14:paraId="1B94185A"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B76F270"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D3F7FF0"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81BFE71"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4FD103C"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Pr>
                <w:rFonts w:asciiTheme="minorHAnsi" w:hAnsiTheme="minorHAnsi" w:cstheme="minorHAnsi"/>
                <w:sz w:val="24"/>
                <w:szCs w:val="24"/>
              </w:rPr>
              <w:t>4</w:t>
            </w: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B64D02C" w14:textId="77777777" w:rsidR="006C2D6B" w:rsidRPr="005B4D7E" w:rsidRDefault="006C2D6B" w:rsidP="009C5DE0">
            <w:pPr>
              <w:jc w:val="center"/>
              <w:rPr>
                <w:rFonts w:asciiTheme="minorHAnsi" w:hAnsiTheme="minorHAnsi" w:cstheme="minorHAnsi"/>
              </w:rPr>
            </w:pPr>
          </w:p>
        </w:tc>
      </w:tr>
      <w:tr w:rsidR="006C2D6B" w14:paraId="1956DE04"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40A49B5" w14:textId="77777777" w:rsidR="006C2D6B" w:rsidRDefault="006C2D6B" w:rsidP="009C5DE0">
            <w:r>
              <w:t>6</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9BA577C"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there was too much inconsistency in this system.</w:t>
            </w:r>
          </w:p>
          <w:p w14:paraId="1CBAE267"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88C3F4B"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764EABA"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2</w:t>
            </w: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58DAA2E"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6C65A90"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28D1477" w14:textId="77777777" w:rsidR="006C2D6B" w:rsidRPr="005B4D7E" w:rsidRDefault="006C2D6B" w:rsidP="009C5DE0">
            <w:pPr>
              <w:jc w:val="center"/>
              <w:rPr>
                <w:rFonts w:asciiTheme="minorHAnsi" w:hAnsiTheme="minorHAnsi" w:cstheme="minorHAnsi"/>
              </w:rPr>
            </w:pPr>
          </w:p>
        </w:tc>
      </w:tr>
      <w:tr w:rsidR="006C2D6B" w14:paraId="12E842E1"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4900F8D" w14:textId="77777777" w:rsidR="006C2D6B" w:rsidRDefault="006C2D6B" w:rsidP="009C5DE0">
            <w:r>
              <w:t>7</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5B174BC"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would imagine that most people would learn to use this system very quickly.</w:t>
            </w:r>
          </w:p>
          <w:p w14:paraId="53D801F9"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0D097B5"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D58C3F5"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162799A"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9DFDC7D"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C1A958E" w14:textId="77777777" w:rsidR="006C2D6B" w:rsidRPr="005B4D7E" w:rsidRDefault="006C2D6B" w:rsidP="009C5DE0">
            <w:pPr>
              <w:jc w:val="center"/>
              <w:rPr>
                <w:rFonts w:asciiTheme="minorHAnsi" w:hAnsiTheme="minorHAnsi" w:cstheme="minorHAnsi"/>
              </w:rPr>
            </w:pPr>
            <w:r>
              <w:rPr>
                <w:rFonts w:asciiTheme="minorHAnsi" w:hAnsiTheme="minorHAnsi" w:cstheme="minorHAnsi"/>
              </w:rPr>
              <w:t>5</w:t>
            </w:r>
          </w:p>
        </w:tc>
      </w:tr>
      <w:tr w:rsidR="006C2D6B" w14:paraId="5D0849CF"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35A607E" w14:textId="77777777" w:rsidR="006C2D6B" w:rsidRDefault="006C2D6B" w:rsidP="009C5DE0">
            <w:pPr>
              <w:rPr>
                <w:sz w:val="24"/>
                <w:szCs w:val="24"/>
              </w:rPr>
            </w:pPr>
            <w:r>
              <w:t>8</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D34A8CC"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very cumbersome to use.</w:t>
            </w:r>
          </w:p>
          <w:p w14:paraId="183C9106"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69450D8"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62EE5B1D"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r w:rsidRPr="005B4D7E">
              <w:rPr>
                <w:rFonts w:asciiTheme="minorHAnsi" w:hAnsiTheme="minorHAnsi" w:cstheme="minorHAnsi"/>
              </w:rPr>
              <w:t>2</w:t>
            </w: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D2A4FE8"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B487876"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6420009" w14:textId="77777777" w:rsidR="006C2D6B" w:rsidRPr="005B4D7E" w:rsidRDefault="006C2D6B" w:rsidP="009C5DE0">
            <w:pPr>
              <w:jc w:val="center"/>
              <w:rPr>
                <w:rFonts w:asciiTheme="minorHAnsi" w:hAnsiTheme="minorHAnsi" w:cstheme="minorHAnsi"/>
              </w:rPr>
            </w:pPr>
          </w:p>
        </w:tc>
      </w:tr>
      <w:tr w:rsidR="006C2D6B" w14:paraId="5E8CB8FE"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20483CF" w14:textId="77777777" w:rsidR="006C2D6B" w:rsidRDefault="006C2D6B" w:rsidP="009C5DE0">
            <w:r>
              <w:t>9</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2416E79"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felt very confident using the system.</w:t>
            </w:r>
          </w:p>
          <w:p w14:paraId="4337DC5E"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10DD5C5"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ACEB552"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70EBA99"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B192EB6"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021DF9F"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5</w:t>
            </w:r>
          </w:p>
        </w:tc>
      </w:tr>
      <w:tr w:rsidR="006C2D6B" w14:paraId="46B69DD2"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57A1C735" w14:textId="77777777" w:rsidR="006C2D6B" w:rsidRDefault="006C2D6B" w:rsidP="009C5DE0">
            <w:pPr>
              <w:rPr>
                <w:sz w:val="24"/>
                <w:szCs w:val="24"/>
              </w:rPr>
            </w:pPr>
            <w:r>
              <w:t>10</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4641B69"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needed to learn a lot of things before I could get going with this system.</w:t>
            </w:r>
          </w:p>
          <w:p w14:paraId="3F7C7F35"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628FC08" w14:textId="77777777" w:rsidR="006C2D6B" w:rsidRPr="005B4D7E" w:rsidRDefault="006C2D6B" w:rsidP="009C5DE0">
            <w:pPr>
              <w:jc w:val="center"/>
              <w:rPr>
                <w:rFonts w:asciiTheme="minorHAnsi" w:hAnsiTheme="minorHAnsi" w:cstheme="minorHAnsi"/>
              </w:rPr>
            </w:pPr>
            <w:r>
              <w:rPr>
                <w:rFonts w:asciiTheme="minorHAnsi" w:hAnsiTheme="minorHAnsi" w:cstheme="minorHAnsi"/>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D598857"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4"/>
                <w:szCs w:val="24"/>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ED02562"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236E7C8"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F66D2ED" w14:textId="77777777" w:rsidR="006C2D6B" w:rsidRPr="005B4D7E" w:rsidRDefault="006C2D6B" w:rsidP="009C5DE0">
            <w:pPr>
              <w:jc w:val="center"/>
              <w:rPr>
                <w:rFonts w:asciiTheme="minorHAnsi" w:hAnsiTheme="minorHAnsi" w:cstheme="minorHAnsi"/>
              </w:rPr>
            </w:pPr>
          </w:p>
        </w:tc>
      </w:tr>
      <w:tr w:rsidR="006C2D6B" w14:paraId="1E0FB3A8"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6D16551" w14:textId="77777777" w:rsidR="006C2D6B" w:rsidRDefault="006C2D6B" w:rsidP="009C5DE0"/>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A28C113"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883B7EA" w14:textId="77777777" w:rsidR="006C2D6B" w:rsidRDefault="006C2D6B" w:rsidP="009C5DE0"/>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03366D2"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EFC65D2" w14:textId="77777777" w:rsidR="006C2D6B" w:rsidRDefault="006C2D6B" w:rsidP="009C5DE0"/>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3DB19D6"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77AD379" w14:textId="77777777" w:rsidR="006C2D6B" w:rsidRDefault="006C2D6B" w:rsidP="009C5DE0"/>
        </w:tc>
      </w:tr>
    </w:tbl>
    <w:p w14:paraId="5B6C00AE" w14:textId="77777777" w:rsidR="006C2D6B" w:rsidRDefault="006C2D6B" w:rsidP="006C2D6B">
      <w:pPr>
        <w:rPr>
          <w:rFonts w:ascii="Dante" w:hAnsiTheme="minorHAnsi" w:cstheme="minorBidi"/>
          <w:lang w:val="en-US"/>
        </w:rPr>
      </w:pPr>
      <w:r>
        <w:br w:type="page"/>
      </w:r>
    </w:p>
    <w:p w14:paraId="2ED75A25" w14:textId="2C5A6B9D" w:rsidR="006C2D6B" w:rsidRDefault="006C2D6B" w:rsidP="006C2D6B">
      <w:pPr>
        <w:pStyle w:val="Caption"/>
        <w:rPr>
          <w:b/>
          <w:bCs/>
        </w:rPr>
      </w:pPr>
      <w:bookmarkStart w:id="138" w:name="_Toc133217708"/>
      <w:r>
        <w:lastRenderedPageBreak/>
        <w:t xml:space="preserve">Figure </w:t>
      </w:r>
      <w:fldSimple w:instr=" SEQ Figure \* ARABIC ">
        <w:r w:rsidR="007C09D8">
          <w:rPr>
            <w:noProof/>
          </w:rPr>
          <w:t>36</w:t>
        </w:r>
      </w:fldSimple>
      <w:r>
        <w:t xml:space="preserve"> System Usability Score Stan Williams</w:t>
      </w:r>
      <w:bookmarkEnd w:id="138"/>
    </w:p>
    <w:p w14:paraId="1523E427" w14:textId="77777777" w:rsidR="006C2D6B" w:rsidRDefault="006C2D6B" w:rsidP="006C2D6B">
      <w:pPr>
        <w:rPr>
          <w:b/>
          <w:bCs/>
        </w:rPr>
      </w:pPr>
    </w:p>
    <w:p w14:paraId="59630C72" w14:textId="16AA0F91" w:rsidR="006C2D6B" w:rsidRDefault="006C2D6B" w:rsidP="006C2D6B">
      <w:pPr>
        <w:rPr>
          <w:rFonts w:asciiTheme="minorHAnsi"/>
          <w:b/>
          <w:bCs/>
          <w:vertAlign w:val="superscript"/>
        </w:rPr>
      </w:pPr>
      <w:r>
        <w:rPr>
          <w:rFonts w:asciiTheme="minorHAnsi"/>
          <w:noProof/>
        </w:rPr>
        <w:drawing>
          <wp:anchor distT="0" distB="0" distL="114300" distR="114300" simplePos="0" relativeHeight="251631616" behindDoc="1" locked="0" layoutInCell="1" allowOverlap="1" wp14:anchorId="74D6C9F3" wp14:editId="6F0E6690">
            <wp:simplePos x="0" y="0"/>
            <wp:positionH relativeFrom="margin">
              <wp:posOffset>4707575</wp:posOffset>
            </wp:positionH>
            <wp:positionV relativeFrom="paragraph">
              <wp:posOffset>-219865</wp:posOffset>
            </wp:positionV>
            <wp:extent cx="1219200" cy="595630"/>
            <wp:effectExtent l="0" t="0" r="0" b="0"/>
            <wp:wrapNone/>
            <wp:docPr id="72" name="Picture 7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Text&#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1219200" cy="595630"/>
                    </a:xfrm>
                    <a:prstGeom prst="rect">
                      <a:avLst/>
                    </a:prstGeom>
                    <a:noFill/>
                  </pic:spPr>
                </pic:pic>
              </a:graphicData>
            </a:graphic>
            <wp14:sizeRelH relativeFrom="margin">
              <wp14:pctWidth>0</wp14:pctWidth>
            </wp14:sizeRelH>
            <wp14:sizeRelV relativeFrom="margin">
              <wp14:pctHeight>0</wp14:pctHeight>
            </wp14:sizeRelV>
          </wp:anchor>
        </w:drawing>
      </w:r>
      <w:r>
        <w:rPr>
          <w:b/>
          <w:bCs/>
        </w:rPr>
        <w:t>System Usability Score Form</w:t>
      </w:r>
    </w:p>
    <w:p w14:paraId="47E14735" w14:textId="77777777" w:rsidR="006C2D6B" w:rsidRDefault="006C2D6B" w:rsidP="006C2D6B">
      <w:pPr>
        <w:rPr>
          <w:b/>
          <w:bCs/>
        </w:rPr>
      </w:pPr>
    </w:p>
    <w:p w14:paraId="28759545" w14:textId="77777777" w:rsidR="006C2D6B" w:rsidRDefault="006C2D6B" w:rsidP="006C2D6B">
      <w:pPr>
        <w:rPr>
          <w:b/>
          <w:bCs/>
        </w:rPr>
      </w:pPr>
    </w:p>
    <w:tbl>
      <w:tblPr>
        <w:tblStyle w:val="GridTable3-Accent3"/>
        <w:tblW w:w="9450" w:type="dxa"/>
        <w:tblInd w:w="0" w:type="dxa"/>
        <w:tblLayout w:type="fixed"/>
        <w:tblLook w:val="0020" w:firstRow="1" w:lastRow="0" w:firstColumn="0" w:lastColumn="0" w:noHBand="0" w:noVBand="0"/>
      </w:tblPr>
      <w:tblGrid>
        <w:gridCol w:w="646"/>
        <w:gridCol w:w="5170"/>
        <w:gridCol w:w="1104"/>
        <w:gridCol w:w="525"/>
        <w:gridCol w:w="465"/>
        <w:gridCol w:w="504"/>
        <w:gridCol w:w="1036"/>
      </w:tblGrid>
      <w:tr w:rsidR="006C2D6B" w14:paraId="133FF50A" w14:textId="77777777" w:rsidTr="009C5DE0">
        <w:trPr>
          <w:cnfStyle w:val="100000000000" w:firstRow="1" w:lastRow="0" w:firstColumn="0" w:lastColumn="0" w:oddVBand="0" w:evenVBand="0" w:oddHBand="0"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bottom w:val="single" w:sz="4" w:space="0" w:color="C2D69B" w:themeColor="accent3" w:themeTint="99"/>
            </w:tcBorders>
          </w:tcPr>
          <w:p w14:paraId="41EC49D0" w14:textId="77777777" w:rsidR="006C2D6B" w:rsidRDefault="006C2D6B" w:rsidP="009C5DE0"/>
        </w:tc>
        <w:tc>
          <w:tcPr>
            <w:tcW w:w="5167" w:type="dxa"/>
            <w:tcBorders>
              <w:bottom w:val="single" w:sz="4" w:space="0" w:color="C2D69B" w:themeColor="accent3" w:themeTint="99"/>
            </w:tcBorders>
            <w:hideMark/>
          </w:tcPr>
          <w:p w14:paraId="20D890EC"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p>
          <w:p w14:paraId="2F3C77D7"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r>
              <w:t>Stan Williams</w:t>
            </w:r>
          </w:p>
        </w:tc>
        <w:tc>
          <w:tcPr>
            <w:cnfStyle w:val="000010000000" w:firstRow="0" w:lastRow="0" w:firstColumn="0" w:lastColumn="0" w:oddVBand="1" w:evenVBand="0" w:oddHBand="0" w:evenHBand="0" w:firstRowFirstColumn="0" w:firstRowLastColumn="0" w:lastRowFirstColumn="0" w:lastRowLastColumn="0"/>
            <w:tcW w:w="1103" w:type="dxa"/>
            <w:tcBorders>
              <w:bottom w:val="single" w:sz="4" w:space="0" w:color="C2D69B" w:themeColor="accent3" w:themeTint="99"/>
            </w:tcBorders>
            <w:hideMark/>
          </w:tcPr>
          <w:p w14:paraId="3DCE3F3C" w14:textId="77777777" w:rsidR="006C2D6B" w:rsidRDefault="006C2D6B" w:rsidP="009C5DE0">
            <w:pPr>
              <w:rPr>
                <w:b w:val="0"/>
                <w:bCs w:val="0"/>
              </w:rPr>
            </w:pPr>
            <w:r>
              <w:t>Strongly Disagree</w:t>
            </w:r>
          </w:p>
        </w:tc>
        <w:tc>
          <w:tcPr>
            <w:tcW w:w="525" w:type="dxa"/>
            <w:tcBorders>
              <w:bottom w:val="single" w:sz="4" w:space="0" w:color="C2D69B" w:themeColor="accent3" w:themeTint="99"/>
            </w:tcBorders>
          </w:tcPr>
          <w:p w14:paraId="2C5CA941"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465" w:type="dxa"/>
            <w:tcBorders>
              <w:bottom w:val="single" w:sz="4" w:space="0" w:color="C2D69B" w:themeColor="accent3" w:themeTint="99"/>
            </w:tcBorders>
          </w:tcPr>
          <w:p w14:paraId="79D5EEE3" w14:textId="77777777" w:rsidR="006C2D6B" w:rsidRDefault="006C2D6B" w:rsidP="009C5DE0">
            <w:pPr>
              <w:rPr>
                <w:b w:val="0"/>
                <w:bCs w:val="0"/>
              </w:rPr>
            </w:pPr>
          </w:p>
        </w:tc>
        <w:tc>
          <w:tcPr>
            <w:tcW w:w="504" w:type="dxa"/>
            <w:tcBorders>
              <w:bottom w:val="single" w:sz="4" w:space="0" w:color="C2D69B" w:themeColor="accent3" w:themeTint="99"/>
            </w:tcBorders>
          </w:tcPr>
          <w:p w14:paraId="1F3A7739" w14:textId="77777777" w:rsidR="006C2D6B" w:rsidRDefault="006C2D6B" w:rsidP="009C5DE0">
            <w:pPr>
              <w:cnfStyle w:val="100000000000" w:firstRow="1" w:lastRow="0" w:firstColumn="0" w:lastColumn="0" w:oddVBand="0" w:evenVBand="0" w:oddHBand="0" w:evenHBand="0" w:firstRowFirstColumn="0" w:firstRowLastColumn="0" w:lastRowFirstColumn="0" w:lastRowLastColumn="0"/>
              <w:rPr>
                <w:b w:val="0"/>
                <w:bCs w:val="0"/>
              </w:rPr>
            </w:pPr>
          </w:p>
        </w:tc>
        <w:tc>
          <w:tcPr>
            <w:cnfStyle w:val="000010000000" w:firstRow="0" w:lastRow="0" w:firstColumn="0" w:lastColumn="0" w:oddVBand="1" w:evenVBand="0" w:oddHBand="0" w:evenHBand="0" w:firstRowFirstColumn="0" w:firstRowLastColumn="0" w:lastRowFirstColumn="0" w:lastRowLastColumn="0"/>
            <w:tcW w:w="1035" w:type="dxa"/>
            <w:tcBorders>
              <w:bottom w:val="single" w:sz="4" w:space="0" w:color="C2D69B" w:themeColor="accent3" w:themeTint="99"/>
            </w:tcBorders>
            <w:hideMark/>
          </w:tcPr>
          <w:p w14:paraId="20FC89D2" w14:textId="77777777" w:rsidR="006C2D6B" w:rsidRDefault="006C2D6B" w:rsidP="009C5DE0">
            <w:pPr>
              <w:rPr>
                <w:b w:val="0"/>
                <w:bCs w:val="0"/>
              </w:rPr>
            </w:pPr>
            <w:r>
              <w:t>Strongly Agree</w:t>
            </w:r>
          </w:p>
        </w:tc>
      </w:tr>
      <w:tr w:rsidR="006C2D6B" w14:paraId="5939BA2A"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7A83982" w14:textId="77777777" w:rsidR="006C2D6B" w:rsidRDefault="006C2D6B" w:rsidP="009C5DE0">
            <w:pPr>
              <w:rPr>
                <w:b/>
                <w:bCs/>
              </w:rPr>
            </w:pP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BB2DE89"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b/>
                <w:bCs/>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80FEAFD" w14:textId="77777777" w:rsidR="006C2D6B" w:rsidRDefault="006C2D6B" w:rsidP="009C5DE0">
            <w:pPr>
              <w:jc w:val="center"/>
              <w:rPr>
                <w:b/>
                <w:bCs/>
              </w:rPr>
            </w:pPr>
            <w:r>
              <w:rPr>
                <w:b/>
                <w:bCs/>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65B6AEBF"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b/>
                <w:bCs/>
              </w:rPr>
            </w:pPr>
            <w:r>
              <w:rPr>
                <w:b/>
                <w:bCs/>
              </w:rPr>
              <w:t>2</w:t>
            </w: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C5AB020" w14:textId="77777777" w:rsidR="006C2D6B" w:rsidRDefault="006C2D6B" w:rsidP="009C5DE0">
            <w:pPr>
              <w:jc w:val="center"/>
              <w:rPr>
                <w:b/>
                <w:bCs/>
              </w:rPr>
            </w:pPr>
            <w:r>
              <w:rPr>
                <w:b/>
                <w:bCs/>
              </w:rPr>
              <w:t>3</w:t>
            </w: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E239431" w14:textId="77777777" w:rsidR="006C2D6B" w:rsidRDefault="006C2D6B" w:rsidP="009C5DE0">
            <w:pPr>
              <w:jc w:val="center"/>
              <w:cnfStyle w:val="000000100000" w:firstRow="0" w:lastRow="0" w:firstColumn="0" w:lastColumn="0" w:oddVBand="0" w:evenVBand="0" w:oddHBand="1" w:evenHBand="0" w:firstRowFirstColumn="0" w:firstRowLastColumn="0" w:lastRowFirstColumn="0" w:lastRowLastColumn="0"/>
              <w:rPr>
                <w:b/>
                <w:bCs/>
              </w:rPr>
            </w:pPr>
            <w:r>
              <w:rPr>
                <w:b/>
                <w:bCs/>
              </w:rPr>
              <w:t>4</w:t>
            </w: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5F8EA1A" w14:textId="77777777" w:rsidR="006C2D6B" w:rsidRDefault="006C2D6B" w:rsidP="009C5DE0">
            <w:pPr>
              <w:jc w:val="center"/>
              <w:rPr>
                <w:b/>
                <w:bCs/>
              </w:rPr>
            </w:pPr>
            <w:r>
              <w:rPr>
                <w:b/>
                <w:bCs/>
              </w:rPr>
              <w:t>5</w:t>
            </w:r>
          </w:p>
        </w:tc>
      </w:tr>
      <w:tr w:rsidR="006C2D6B" w14:paraId="1DF40017"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6A7CB7B" w14:textId="77777777" w:rsidR="006C2D6B" w:rsidRDefault="006C2D6B" w:rsidP="009C5DE0">
            <w:r>
              <w:t>1</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E35E894"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like to use this system frequently.</w:t>
            </w:r>
          </w:p>
          <w:p w14:paraId="352846C4"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52F8E3D"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C70AD79"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9BBE9B4"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3</w:t>
            </w: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90163D9"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5606448" w14:textId="77777777" w:rsidR="006C2D6B" w:rsidRPr="005B4D7E" w:rsidRDefault="006C2D6B" w:rsidP="009C5DE0">
            <w:pPr>
              <w:jc w:val="center"/>
              <w:rPr>
                <w:rFonts w:asciiTheme="minorHAnsi" w:hAnsiTheme="minorHAnsi" w:cstheme="minorHAnsi"/>
              </w:rPr>
            </w:pPr>
          </w:p>
        </w:tc>
      </w:tr>
      <w:tr w:rsidR="006C2D6B" w14:paraId="31DA1F32"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4B43558" w14:textId="77777777" w:rsidR="006C2D6B" w:rsidRDefault="006C2D6B" w:rsidP="009C5DE0">
            <w:r>
              <w:t>2</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06F3349"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unnecessarily complex.</w:t>
            </w:r>
          </w:p>
          <w:p w14:paraId="450F217B"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0843ABB" w14:textId="77777777" w:rsidR="006C2D6B" w:rsidRPr="005B4D7E" w:rsidRDefault="006C2D6B" w:rsidP="009C5DE0">
            <w:pPr>
              <w:jc w:val="center"/>
              <w:rPr>
                <w:rFonts w:asciiTheme="minorHAnsi" w:hAnsiTheme="minorHAnsi" w:cstheme="minorHAnsi"/>
              </w:rPr>
            </w:pPr>
            <w:r>
              <w:rPr>
                <w:rFonts w:asciiTheme="minorHAnsi" w:hAnsiTheme="minorHAnsi" w:cstheme="minorHAnsi"/>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BCE1571"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C194D1E"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1B0532A"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4732EDF" w14:textId="77777777" w:rsidR="006C2D6B" w:rsidRPr="005B4D7E" w:rsidRDefault="006C2D6B" w:rsidP="009C5DE0">
            <w:pPr>
              <w:jc w:val="center"/>
              <w:rPr>
                <w:rFonts w:asciiTheme="minorHAnsi" w:hAnsiTheme="minorHAnsi" w:cstheme="minorHAnsi"/>
              </w:rPr>
            </w:pPr>
          </w:p>
        </w:tc>
      </w:tr>
      <w:tr w:rsidR="006C2D6B" w14:paraId="0E2F37A2"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7EB8726" w14:textId="77777777" w:rsidR="006C2D6B" w:rsidRDefault="006C2D6B" w:rsidP="009C5DE0">
            <w:r>
              <w:t>3</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1AC894F"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 system was easy to use.</w:t>
            </w:r>
          </w:p>
          <w:p w14:paraId="131C60A3"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2B404E3" w14:textId="20C8893C"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F2C50BC"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221EEBA"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AD01269"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B5F32DD" w14:textId="0FDCB2EB" w:rsidR="006C2D6B" w:rsidRPr="005B4D7E" w:rsidRDefault="00EF5A79" w:rsidP="009C5DE0">
            <w:pPr>
              <w:jc w:val="center"/>
              <w:rPr>
                <w:rFonts w:asciiTheme="minorHAnsi" w:hAnsiTheme="minorHAnsi" w:cstheme="minorHAnsi"/>
              </w:rPr>
            </w:pPr>
            <w:r>
              <w:rPr>
                <w:rFonts w:asciiTheme="minorHAnsi" w:hAnsiTheme="minorHAnsi" w:cstheme="minorHAnsi"/>
              </w:rPr>
              <w:t>5</w:t>
            </w:r>
          </w:p>
        </w:tc>
      </w:tr>
      <w:tr w:rsidR="006C2D6B" w14:paraId="734F493E"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475F255" w14:textId="77777777" w:rsidR="006C2D6B" w:rsidRDefault="006C2D6B" w:rsidP="009C5DE0">
            <w:r>
              <w:t>4</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BDE6E5B"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think that I would need the support of a technical person to be able to use this system.</w:t>
            </w:r>
          </w:p>
          <w:p w14:paraId="1F3CA434"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4741E34"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5B79D64"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01DB968"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F5E8779"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8800BBE" w14:textId="77777777" w:rsidR="006C2D6B" w:rsidRPr="005B4D7E" w:rsidRDefault="006C2D6B" w:rsidP="009C5DE0">
            <w:pPr>
              <w:jc w:val="center"/>
              <w:rPr>
                <w:rFonts w:asciiTheme="minorHAnsi" w:hAnsiTheme="minorHAnsi" w:cstheme="minorHAnsi"/>
              </w:rPr>
            </w:pPr>
          </w:p>
        </w:tc>
      </w:tr>
      <w:tr w:rsidR="006C2D6B" w14:paraId="630657D6"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3B9CBD4" w14:textId="77777777" w:rsidR="006C2D6B" w:rsidRDefault="006C2D6B" w:rsidP="009C5DE0">
            <w:pPr>
              <w:rPr>
                <w:sz w:val="24"/>
                <w:szCs w:val="24"/>
              </w:rPr>
            </w:pPr>
            <w:r>
              <w:t>5</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9CD6B0B"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various functions in this system were well integrated.</w:t>
            </w:r>
          </w:p>
          <w:p w14:paraId="68905578"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42BB995"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C7B4C91"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1351C6F"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D90AC49"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5B4D7E">
              <w:rPr>
                <w:rFonts w:asciiTheme="minorHAnsi" w:hAnsiTheme="minorHAnsi" w:cstheme="minorHAnsi"/>
              </w:rPr>
              <w:t>4</w:t>
            </w: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22E3DD2" w14:textId="77777777" w:rsidR="006C2D6B" w:rsidRPr="005B4D7E" w:rsidRDefault="006C2D6B" w:rsidP="009C5DE0">
            <w:pPr>
              <w:jc w:val="center"/>
              <w:rPr>
                <w:rFonts w:asciiTheme="minorHAnsi" w:hAnsiTheme="minorHAnsi" w:cstheme="minorHAnsi"/>
              </w:rPr>
            </w:pPr>
          </w:p>
        </w:tc>
      </w:tr>
      <w:tr w:rsidR="006C2D6B" w14:paraId="2C901AC7"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5648F94" w14:textId="77777777" w:rsidR="006C2D6B" w:rsidRDefault="006C2D6B" w:rsidP="009C5DE0">
            <w:r>
              <w:t>6</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DE4C447"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thought there was too much inconsistency in this system.</w:t>
            </w:r>
          </w:p>
          <w:p w14:paraId="4C4ADBBE"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6EDCDCEA"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A13F57F"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ABDBF9C"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C6C9F89"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E3118C5" w14:textId="77777777" w:rsidR="006C2D6B" w:rsidRPr="005B4D7E" w:rsidRDefault="006C2D6B" w:rsidP="009C5DE0">
            <w:pPr>
              <w:jc w:val="center"/>
              <w:rPr>
                <w:rFonts w:asciiTheme="minorHAnsi" w:hAnsiTheme="minorHAnsi" w:cstheme="minorHAnsi"/>
              </w:rPr>
            </w:pPr>
          </w:p>
        </w:tc>
      </w:tr>
      <w:tr w:rsidR="006C2D6B" w14:paraId="600747A1"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F601CA2" w14:textId="77777777" w:rsidR="006C2D6B" w:rsidRDefault="006C2D6B" w:rsidP="009C5DE0">
            <w:r>
              <w:t>7</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537529D"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would imagine that most people would learn to use this system very quickly.</w:t>
            </w:r>
          </w:p>
          <w:p w14:paraId="066909C2"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6A81E36"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A9BC313"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497985A"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06BC96A1"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5B4D7E">
              <w:rPr>
                <w:rFonts w:asciiTheme="minorHAnsi" w:hAnsiTheme="minorHAnsi" w:cstheme="minorHAnsi"/>
              </w:rPr>
              <w:t>4</w:t>
            </w: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BEB617A" w14:textId="77777777" w:rsidR="006C2D6B" w:rsidRPr="005B4D7E" w:rsidRDefault="006C2D6B" w:rsidP="009C5DE0">
            <w:pPr>
              <w:jc w:val="center"/>
              <w:rPr>
                <w:rFonts w:asciiTheme="minorHAnsi" w:hAnsiTheme="minorHAnsi" w:cstheme="minorHAnsi"/>
              </w:rPr>
            </w:pPr>
          </w:p>
        </w:tc>
      </w:tr>
      <w:tr w:rsidR="006C2D6B" w14:paraId="7B68C04E"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1253E22E" w14:textId="77777777" w:rsidR="006C2D6B" w:rsidRDefault="006C2D6B" w:rsidP="009C5DE0">
            <w:r>
              <w:t>8</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718A766"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found the system very cumbersome to use.</w:t>
            </w:r>
          </w:p>
          <w:p w14:paraId="47DABFBB"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2DFA544F"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7811956"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Pr>
                <w:rFonts w:asciiTheme="minorHAnsi" w:hAnsiTheme="minorHAnsi" w:cstheme="minorHAnsi"/>
              </w:rPr>
              <w:t>2</w:t>
            </w: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EB5F2C0"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52E88FE"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54A3890" w14:textId="77777777" w:rsidR="006C2D6B" w:rsidRPr="005B4D7E" w:rsidRDefault="006C2D6B" w:rsidP="009C5DE0">
            <w:pPr>
              <w:jc w:val="center"/>
              <w:rPr>
                <w:rFonts w:asciiTheme="minorHAnsi" w:hAnsiTheme="minorHAnsi" w:cstheme="minorHAnsi"/>
              </w:rPr>
            </w:pPr>
          </w:p>
        </w:tc>
      </w:tr>
      <w:tr w:rsidR="006C2D6B" w14:paraId="03F7B0CC"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7CA661ED" w14:textId="77777777" w:rsidR="006C2D6B" w:rsidRDefault="006C2D6B" w:rsidP="009C5DE0">
            <w:r>
              <w:t>9</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607A907"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felt very confident using the system.</w:t>
            </w:r>
          </w:p>
          <w:p w14:paraId="3EEC229F"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3F906A1"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380124D"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34AD635"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49089EF9"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AC789A0" w14:textId="77777777" w:rsidR="006C2D6B" w:rsidRPr="005B4D7E" w:rsidRDefault="006C2D6B" w:rsidP="009C5DE0">
            <w:pPr>
              <w:jc w:val="center"/>
              <w:rPr>
                <w:rFonts w:asciiTheme="minorHAnsi" w:hAnsiTheme="minorHAnsi" w:cstheme="minorHAnsi"/>
              </w:rPr>
            </w:pPr>
          </w:p>
        </w:tc>
      </w:tr>
      <w:tr w:rsidR="006C2D6B" w14:paraId="01C1AD61" w14:textId="77777777" w:rsidTr="009C5DE0">
        <w:trPr>
          <w:cnfStyle w:val="000000100000" w:firstRow="0" w:lastRow="0" w:firstColumn="0" w:lastColumn="0" w:oddVBand="0" w:evenVBand="0" w:oddHBand="1" w:evenHBand="0" w:firstRowFirstColumn="0" w:firstRowLastColumn="0" w:lastRowFirstColumn="0" w:lastRowLastColumn="0"/>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5046245A" w14:textId="77777777" w:rsidR="006C2D6B" w:rsidRDefault="006C2D6B" w:rsidP="009C5DE0">
            <w:r>
              <w:t>10</w:t>
            </w:r>
          </w:p>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2DED6AE9"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eastAsia="Calibri" w:cs="Calibri"/>
                <w:color w:val="000000" w:themeColor="text1"/>
                <w:sz w:val="27"/>
                <w:szCs w:val="27"/>
              </w:rPr>
            </w:pPr>
            <w:r>
              <w:rPr>
                <w:rFonts w:eastAsia="Calibri" w:cs="Calibri"/>
                <w:color w:val="000000" w:themeColor="text1"/>
              </w:rPr>
              <w:t>I needed to learn a lot of things before I could get going with this system.</w:t>
            </w:r>
          </w:p>
          <w:p w14:paraId="082B3ACC" w14:textId="77777777" w:rsidR="006C2D6B" w:rsidRDefault="006C2D6B" w:rsidP="009C5DE0">
            <w:pPr>
              <w:cnfStyle w:val="000000100000" w:firstRow="0" w:lastRow="0" w:firstColumn="0" w:lastColumn="0" w:oddVBand="0" w:evenVBand="0" w:oddHBand="1" w:evenHBand="0" w:firstRowFirstColumn="0" w:firstRowLastColumn="0" w:lastRowFirstColumn="0" w:lastRowLastColumn="0"/>
              <w:rPr>
                <w:rFonts w:ascii="Dante" w:hAnsiTheme="minorHAnsi" w:cstheme="minorBidi"/>
                <w:sz w:val="24"/>
                <w:szCs w:val="24"/>
              </w:rPr>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D7B68E4" w14:textId="77777777" w:rsidR="006C2D6B" w:rsidRPr="005B4D7E" w:rsidRDefault="006C2D6B" w:rsidP="009C5DE0">
            <w:pPr>
              <w:jc w:val="center"/>
              <w:rPr>
                <w:rFonts w:asciiTheme="minorHAnsi" w:hAnsiTheme="minorHAnsi" w:cstheme="minorHAnsi"/>
              </w:rPr>
            </w:pPr>
            <w:r w:rsidRPr="005B4D7E">
              <w:rPr>
                <w:rFonts w:asciiTheme="minorHAnsi" w:hAnsiTheme="minorHAnsi" w:cstheme="minorHAnsi"/>
              </w:rPr>
              <w:t>1</w:t>
            </w:r>
          </w:p>
          <w:p w14:paraId="0273E94B"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hideMark/>
          </w:tcPr>
          <w:p w14:paraId="33C99C77"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884603E"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696D014A" w14:textId="77777777" w:rsidR="006C2D6B" w:rsidRPr="005B4D7E" w:rsidRDefault="006C2D6B" w:rsidP="009C5DE0">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15D75AC3" w14:textId="77777777" w:rsidR="006C2D6B" w:rsidRPr="005B4D7E" w:rsidRDefault="006C2D6B" w:rsidP="009C5DE0">
            <w:pPr>
              <w:jc w:val="center"/>
              <w:rPr>
                <w:rFonts w:asciiTheme="minorHAnsi" w:hAnsiTheme="minorHAnsi" w:cstheme="minorHAnsi"/>
              </w:rPr>
            </w:pPr>
          </w:p>
        </w:tc>
      </w:tr>
      <w:tr w:rsidR="006C2D6B" w14:paraId="40976DCA" w14:textId="77777777" w:rsidTr="009C5DE0">
        <w:trPr>
          <w:trHeight w:val="300"/>
        </w:trPr>
        <w:tc>
          <w:tcPr>
            <w:cnfStyle w:val="000010000000" w:firstRow="0" w:lastRow="0" w:firstColumn="0" w:lastColumn="0" w:oddVBand="1" w:evenVBand="0" w:oddHBand="0" w:evenHBand="0" w:firstRowFirstColumn="0" w:firstRowLastColumn="0" w:lastRowFirstColumn="0" w:lastRowLastColumn="0"/>
            <w:tcW w:w="64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E25211A" w14:textId="77777777" w:rsidR="006C2D6B" w:rsidRDefault="006C2D6B" w:rsidP="009C5DE0"/>
        </w:tc>
        <w:tc>
          <w:tcPr>
            <w:tcW w:w="5167"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173CB7F" w14:textId="77777777" w:rsidR="006C2D6B" w:rsidRDefault="006C2D6B" w:rsidP="009C5DE0">
            <w:pP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03"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0252AB05" w14:textId="77777777" w:rsidR="006C2D6B" w:rsidRPr="005B4D7E" w:rsidRDefault="006C2D6B" w:rsidP="009C5DE0">
            <w:pPr>
              <w:jc w:val="center"/>
              <w:rPr>
                <w:rFonts w:asciiTheme="minorHAnsi" w:hAnsiTheme="minorHAnsi" w:cstheme="minorHAnsi"/>
              </w:rPr>
            </w:pPr>
          </w:p>
        </w:tc>
        <w:tc>
          <w:tcPr>
            <w:tcW w:w="52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3877973D"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46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5EF1D062" w14:textId="77777777" w:rsidR="006C2D6B" w:rsidRPr="005B4D7E" w:rsidRDefault="006C2D6B" w:rsidP="009C5DE0">
            <w:pPr>
              <w:jc w:val="center"/>
              <w:rPr>
                <w:rFonts w:asciiTheme="minorHAnsi" w:hAnsiTheme="minorHAnsi" w:cstheme="minorHAnsi"/>
              </w:rPr>
            </w:pPr>
          </w:p>
        </w:tc>
        <w:tc>
          <w:tcPr>
            <w:tcW w:w="504"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7DD42C8B" w14:textId="77777777" w:rsidR="006C2D6B" w:rsidRPr="005B4D7E" w:rsidRDefault="006C2D6B" w:rsidP="009C5DE0">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cnfStyle w:val="000010000000" w:firstRow="0" w:lastRow="0" w:firstColumn="0" w:lastColumn="0" w:oddVBand="1" w:evenVBand="0" w:oddHBand="0" w:evenHBand="0" w:firstRowFirstColumn="0" w:firstRowLastColumn="0" w:lastRowFirstColumn="0" w:lastRowLastColumn="0"/>
            <w:tcW w:w="1035" w:type="dxa"/>
            <w:tc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tcBorders>
          </w:tcPr>
          <w:p w14:paraId="4FBDD4BE" w14:textId="77777777" w:rsidR="006C2D6B" w:rsidRPr="005B4D7E" w:rsidRDefault="006C2D6B" w:rsidP="009C5DE0">
            <w:pPr>
              <w:jc w:val="center"/>
              <w:rPr>
                <w:rFonts w:asciiTheme="minorHAnsi" w:hAnsiTheme="minorHAnsi" w:cstheme="minorHAnsi"/>
              </w:rPr>
            </w:pPr>
          </w:p>
        </w:tc>
      </w:tr>
    </w:tbl>
    <w:p w14:paraId="0C5BC663" w14:textId="77777777" w:rsidR="006C2D6B" w:rsidRDefault="006C2D6B" w:rsidP="006C2D6B">
      <w:pPr>
        <w:rPr>
          <w:rFonts w:ascii="Dante" w:hAnsiTheme="minorHAnsi" w:cstheme="minorBidi"/>
          <w:lang w:val="en-US"/>
        </w:rPr>
      </w:pPr>
    </w:p>
    <w:p w14:paraId="37D67BF0" w14:textId="0A2CBEBF" w:rsidR="006C2D6B" w:rsidRDefault="006C2D6B" w:rsidP="006C2D6B">
      <w:pPr>
        <w:rPr>
          <w:rFonts w:ascii="Dante"/>
          <w:lang w:val="en-US"/>
        </w:rPr>
      </w:pPr>
    </w:p>
    <w:bookmarkEnd w:id="134"/>
    <w:p w14:paraId="4C61B633" w14:textId="5B979625" w:rsidR="00EC4FE4" w:rsidRDefault="00EC4FE4">
      <w:pPr>
        <w:spacing w:after="200" w:line="276" w:lineRule="auto"/>
        <w:rPr>
          <w:rFonts w:asciiTheme="minorHAnsi" w:hAnsiTheme="minorHAnsi" w:cstheme="minorHAnsi"/>
        </w:rPr>
      </w:pPr>
      <w:r>
        <w:rPr>
          <w:rFonts w:asciiTheme="minorHAnsi" w:hAnsiTheme="minorHAnsi" w:cstheme="minorHAnsi"/>
        </w:rPr>
        <w:br w:type="page"/>
      </w:r>
    </w:p>
    <w:p w14:paraId="541BDA03" w14:textId="42DC37AF" w:rsidR="006F0175" w:rsidRPr="003176D4" w:rsidRDefault="003176D4" w:rsidP="00162CC4">
      <w:pPr>
        <w:pStyle w:val="Heading1"/>
        <w:rPr>
          <w:b/>
          <w:bCs/>
        </w:rPr>
      </w:pPr>
      <w:bookmarkStart w:id="139" w:name="_Toc133217640"/>
      <w:r w:rsidRPr="003176D4">
        <w:rPr>
          <w:b/>
          <w:bCs/>
        </w:rPr>
        <w:lastRenderedPageBreak/>
        <w:t>5</w:t>
      </w:r>
      <w:r w:rsidR="00162CC4" w:rsidRPr="003176D4">
        <w:rPr>
          <w:b/>
          <w:bCs/>
        </w:rPr>
        <w:t>.0</w:t>
      </w:r>
      <w:r w:rsidR="00162CC4" w:rsidRPr="003176D4">
        <w:rPr>
          <w:b/>
          <w:bCs/>
        </w:rPr>
        <w:tab/>
      </w:r>
      <w:r w:rsidR="006F0175" w:rsidRPr="003176D4">
        <w:rPr>
          <w:b/>
          <w:bCs/>
        </w:rPr>
        <w:t xml:space="preserve"> ANALYSIS</w:t>
      </w:r>
      <w:bookmarkEnd w:id="139"/>
      <w:r w:rsidR="006F0175" w:rsidRPr="003176D4">
        <w:rPr>
          <w:b/>
          <w:bCs/>
        </w:rPr>
        <w:t xml:space="preserve"> </w:t>
      </w:r>
    </w:p>
    <w:p w14:paraId="3FDB7DD3" w14:textId="77777777" w:rsidR="00785D29" w:rsidRDefault="00785D29" w:rsidP="006F0175">
      <w:pPr>
        <w:rPr>
          <w:rFonts w:asciiTheme="minorHAnsi" w:hAnsiTheme="minorHAnsi"/>
          <w:b/>
          <w:color w:val="FF0000"/>
        </w:rPr>
      </w:pPr>
    </w:p>
    <w:p w14:paraId="59F0C48C" w14:textId="0D2234BF" w:rsidR="00785D29" w:rsidRDefault="00785D29" w:rsidP="00785D29">
      <w:pPr>
        <w:pStyle w:val="Heading2"/>
        <w:ind w:left="720"/>
      </w:pPr>
      <w:bookmarkStart w:id="140" w:name="_Toc133217641"/>
      <w:r>
        <w:t>5.1</w:t>
      </w:r>
      <w:r>
        <w:tab/>
      </w:r>
      <w:r w:rsidR="00764D5E">
        <w:t>The Results</w:t>
      </w:r>
      <w:bookmarkEnd w:id="140"/>
    </w:p>
    <w:p w14:paraId="4475A8A6" w14:textId="77777777" w:rsidR="005B03C4" w:rsidRPr="005B03C4" w:rsidRDefault="005B03C4" w:rsidP="005B03C4"/>
    <w:p w14:paraId="1479DA24" w14:textId="77777777" w:rsidR="00A6627B" w:rsidRPr="00A6627B" w:rsidRDefault="00A6627B" w:rsidP="00A6627B"/>
    <w:p w14:paraId="090A4C7A" w14:textId="727361C6" w:rsidR="00B82B98" w:rsidRDefault="00B82B98" w:rsidP="00B82B98">
      <w:pPr>
        <w:pStyle w:val="Caption"/>
      </w:pPr>
      <w:bookmarkStart w:id="141" w:name="_Toc133217709"/>
      <w:r>
        <w:t xml:space="preserve">Figure </w:t>
      </w:r>
      <w:fldSimple w:instr=" SEQ Figure \* ARABIC ">
        <w:r w:rsidR="007C09D8">
          <w:rPr>
            <w:noProof/>
          </w:rPr>
          <w:t>37</w:t>
        </w:r>
      </w:fldSimple>
      <w:r>
        <w:t xml:space="preserve"> Analysis of Post-Test Results</w:t>
      </w:r>
      <w:bookmarkEnd w:id="141"/>
    </w:p>
    <w:p w14:paraId="340274A7" w14:textId="46034EF9" w:rsidR="00B82B98" w:rsidRDefault="00745042" w:rsidP="00CB21E9">
      <w:pPr>
        <w:spacing w:after="200" w:line="276" w:lineRule="auto"/>
        <w:rPr>
          <w:vertAlign w:val="superscript"/>
        </w:rPr>
      </w:pPr>
      <w:r w:rsidRPr="00745042">
        <w:rPr>
          <w:noProof/>
          <w:vertAlign w:val="superscript"/>
        </w:rPr>
        <w:drawing>
          <wp:anchor distT="0" distB="0" distL="114300" distR="114300" simplePos="0" relativeHeight="251798528" behindDoc="0" locked="0" layoutInCell="1" allowOverlap="1" wp14:anchorId="07F987A5" wp14:editId="4154EDE2">
            <wp:simplePos x="0" y="0"/>
            <wp:positionH relativeFrom="column">
              <wp:posOffset>0</wp:posOffset>
            </wp:positionH>
            <wp:positionV relativeFrom="paragraph">
              <wp:posOffset>325755</wp:posOffset>
            </wp:positionV>
            <wp:extent cx="5731510" cy="2783840"/>
            <wp:effectExtent l="228600" t="285750" r="212090" b="264160"/>
            <wp:wrapSquare wrapText="bothSides"/>
            <wp:docPr id="18" name="Picture 18"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number, parallel&#10;&#10;Description automatically generated"/>
                    <pic:cNvPicPr/>
                  </pic:nvPicPr>
                  <pic:blipFill>
                    <a:blip r:embed="rId84"/>
                    <a:stretch>
                      <a:fillRect/>
                    </a:stretch>
                  </pic:blipFill>
                  <pic:spPr>
                    <a:xfrm>
                      <a:off x="0" y="0"/>
                      <a:ext cx="5731510" cy="278384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p w14:paraId="4DCDDF32" w14:textId="7621060A" w:rsidR="00B82B98" w:rsidRDefault="00B82B98" w:rsidP="00B82B98"/>
    <w:p w14:paraId="6DF84DBD" w14:textId="77777777" w:rsidR="00B82B98" w:rsidRDefault="00B82B98" w:rsidP="00B82B98"/>
    <w:p w14:paraId="69CB3DEC" w14:textId="77777777" w:rsidR="00B82B98" w:rsidRDefault="00B82B98" w:rsidP="00B82B98"/>
    <w:p w14:paraId="35138716" w14:textId="77777777" w:rsidR="00B82B98" w:rsidRDefault="00B82B98" w:rsidP="00B82B98"/>
    <w:p w14:paraId="4932369A" w14:textId="77777777" w:rsidR="00B82B98" w:rsidRDefault="00B82B98" w:rsidP="00B82B98"/>
    <w:p w14:paraId="26658318" w14:textId="77777777" w:rsidR="00B82B98" w:rsidRDefault="00B82B98" w:rsidP="00B82B98"/>
    <w:p w14:paraId="1F62FEB2" w14:textId="77777777" w:rsidR="00B82B98" w:rsidRDefault="00B82B98" w:rsidP="00B82B98"/>
    <w:p w14:paraId="02474B29" w14:textId="5CE7193C" w:rsidR="005D36EC" w:rsidRDefault="005D36EC">
      <w:pPr>
        <w:spacing w:after="200" w:line="276" w:lineRule="auto"/>
      </w:pPr>
      <w:r>
        <w:br w:type="page"/>
      </w:r>
    </w:p>
    <w:p w14:paraId="4D6DC350" w14:textId="77777777" w:rsidR="005B03C4" w:rsidRPr="005B03C4" w:rsidRDefault="005B03C4" w:rsidP="005B03C4"/>
    <w:p w14:paraId="1714C7CA" w14:textId="3E533140" w:rsidR="00785D29" w:rsidRDefault="00043C62" w:rsidP="00764D5E">
      <w:pPr>
        <w:pStyle w:val="Heading2"/>
        <w:ind w:left="720"/>
      </w:pPr>
      <w:bookmarkStart w:id="142" w:name="_Toc133217642"/>
      <w:r w:rsidRPr="005B03C4">
        <w:t>5.</w:t>
      </w:r>
      <w:r w:rsidR="00764D5E">
        <w:t>2</w:t>
      </w:r>
      <w:r w:rsidRPr="005B03C4">
        <w:tab/>
      </w:r>
      <w:r w:rsidR="005B03C4">
        <w:t>T</w:t>
      </w:r>
      <w:r w:rsidR="00785D29" w:rsidRPr="005B03C4">
        <w:t>he results diagrammaticall</w:t>
      </w:r>
      <w:r w:rsidR="005B03C4">
        <w:t>y</w:t>
      </w:r>
      <w:bookmarkEnd w:id="142"/>
    </w:p>
    <w:p w14:paraId="70ADFEBA" w14:textId="494FBABB" w:rsidR="00090466" w:rsidRPr="00090466" w:rsidRDefault="00090466" w:rsidP="00090466"/>
    <w:p w14:paraId="11AF1AC1" w14:textId="03688553" w:rsidR="006604AC" w:rsidRDefault="00420AA6" w:rsidP="006604AC">
      <w:pPr>
        <w:pStyle w:val="Caption"/>
      </w:pPr>
      <w:bookmarkStart w:id="143" w:name="_Toc133217710"/>
      <w:r w:rsidRPr="00420AA6">
        <w:rPr>
          <w:noProof/>
        </w:rPr>
        <w:drawing>
          <wp:anchor distT="0" distB="0" distL="114300" distR="114300" simplePos="0" relativeHeight="251795456" behindDoc="0" locked="0" layoutInCell="1" allowOverlap="1" wp14:anchorId="5554DF0B" wp14:editId="6087555F">
            <wp:simplePos x="0" y="0"/>
            <wp:positionH relativeFrom="column">
              <wp:posOffset>228600</wp:posOffset>
            </wp:positionH>
            <wp:positionV relativeFrom="paragraph">
              <wp:posOffset>589915</wp:posOffset>
            </wp:positionV>
            <wp:extent cx="5698490" cy="2560320"/>
            <wp:effectExtent l="228600" t="266700" r="187960" b="259080"/>
            <wp:wrapSquare wrapText="bothSides"/>
            <wp:docPr id="200" name="Picture 200" descr="A screenshot of a grap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A screenshot of a graph&#10;&#10;Description automatically generated with low confidence"/>
                    <pic:cNvPicPr/>
                  </pic:nvPicPr>
                  <pic:blipFill>
                    <a:blip r:embed="rId85"/>
                    <a:stretch>
                      <a:fillRect/>
                    </a:stretch>
                  </pic:blipFill>
                  <pic:spPr>
                    <a:xfrm>
                      <a:off x="0" y="0"/>
                      <a:ext cx="5698490" cy="256032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anchor>
        </w:drawing>
      </w:r>
      <w:r w:rsidR="006604AC">
        <w:t xml:space="preserve">Figure </w:t>
      </w:r>
      <w:fldSimple w:instr=" SEQ Figure \* ARABIC ">
        <w:r w:rsidR="007C09D8">
          <w:rPr>
            <w:noProof/>
          </w:rPr>
          <w:t>38</w:t>
        </w:r>
      </w:fldSimple>
      <w:r w:rsidR="006604AC">
        <w:t xml:space="preserve"> The 5 Positive Questions Higher Score is 'Strongly Agree'</w:t>
      </w:r>
      <w:bookmarkEnd w:id="143"/>
    </w:p>
    <w:p w14:paraId="0A84CC5C" w14:textId="7F2A9B57" w:rsidR="00EF5A79" w:rsidRPr="00EF5A79" w:rsidRDefault="00EF5A79" w:rsidP="00EF5A79"/>
    <w:p w14:paraId="2CBD6B28" w14:textId="77F6437F" w:rsidR="006604AC" w:rsidRDefault="00EF5A79" w:rsidP="006604AC">
      <w:pPr>
        <w:pStyle w:val="Caption"/>
      </w:pPr>
      <w:bookmarkStart w:id="144" w:name="_Toc133217711"/>
      <w:r w:rsidRPr="00EF5A79">
        <w:rPr>
          <w:noProof/>
        </w:rPr>
        <w:drawing>
          <wp:anchor distT="0" distB="0" distL="114300" distR="114300" simplePos="0" relativeHeight="251792384" behindDoc="0" locked="0" layoutInCell="1" allowOverlap="1" wp14:anchorId="12DE3F78" wp14:editId="0DC226CA">
            <wp:simplePos x="0" y="0"/>
            <wp:positionH relativeFrom="column">
              <wp:posOffset>177617</wp:posOffset>
            </wp:positionH>
            <wp:positionV relativeFrom="paragraph">
              <wp:posOffset>705513</wp:posOffset>
            </wp:positionV>
            <wp:extent cx="5731510" cy="2592705"/>
            <wp:effectExtent l="228600" t="266700" r="212090" b="264795"/>
            <wp:wrapSquare wrapText="bothSides"/>
            <wp:docPr id="198" name="Picture 198"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picture containing text, screenshot, font, line&#10;&#10;Description automatically generated"/>
                    <pic:cNvPicPr/>
                  </pic:nvPicPr>
                  <pic:blipFill>
                    <a:blip r:embed="rId86"/>
                    <a:stretch>
                      <a:fillRect/>
                    </a:stretch>
                  </pic:blipFill>
                  <pic:spPr>
                    <a:xfrm>
                      <a:off x="0" y="0"/>
                      <a:ext cx="5731510" cy="259270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r w:rsidR="006604AC">
        <w:t xml:space="preserve">Figure </w:t>
      </w:r>
      <w:fldSimple w:instr=" SEQ Figure \* ARABIC ">
        <w:r w:rsidR="007C09D8">
          <w:rPr>
            <w:noProof/>
          </w:rPr>
          <w:t>39</w:t>
        </w:r>
      </w:fldSimple>
      <w:r w:rsidR="006604AC">
        <w:t xml:space="preserve"> The 5 Negative Questions Higher Score is 'Strongly Disagree'</w:t>
      </w:r>
      <w:bookmarkEnd w:id="144"/>
    </w:p>
    <w:p w14:paraId="7DCC19B0" w14:textId="22B6AF4A" w:rsidR="006604AC" w:rsidRDefault="006604AC" w:rsidP="006604AC"/>
    <w:p w14:paraId="685EE8EC" w14:textId="09A06954" w:rsidR="006604AC" w:rsidRDefault="006604AC" w:rsidP="006604AC"/>
    <w:p w14:paraId="05CAC217" w14:textId="52F09595" w:rsidR="006604AC" w:rsidRDefault="006604AC" w:rsidP="006604AC"/>
    <w:p w14:paraId="526FEEFB" w14:textId="77777777" w:rsidR="006604AC" w:rsidRPr="006604AC" w:rsidRDefault="006604AC" w:rsidP="006604AC"/>
    <w:p w14:paraId="4EA79710" w14:textId="31F5AA21" w:rsidR="00B82B98" w:rsidRDefault="00B82B98">
      <w:pPr>
        <w:spacing w:after="200" w:line="276" w:lineRule="auto"/>
      </w:pPr>
      <w:r>
        <w:br w:type="page"/>
      </w:r>
    </w:p>
    <w:p w14:paraId="13414044" w14:textId="43D88482" w:rsidR="00785D29" w:rsidRDefault="00043C62" w:rsidP="00764D5E">
      <w:pPr>
        <w:pStyle w:val="Heading2"/>
        <w:ind w:left="720"/>
      </w:pPr>
      <w:bookmarkStart w:id="145" w:name="_Toc133217643"/>
      <w:r w:rsidRPr="005B03C4">
        <w:lastRenderedPageBreak/>
        <w:t>5.3</w:t>
      </w:r>
      <w:r w:rsidRPr="005B03C4">
        <w:tab/>
      </w:r>
      <w:r w:rsidR="005B03C4">
        <w:t>T</w:t>
      </w:r>
      <w:r w:rsidR="00785D29" w:rsidRPr="005B03C4">
        <w:t>he results of statistical analysis</w:t>
      </w:r>
      <w:bookmarkEnd w:id="145"/>
    </w:p>
    <w:p w14:paraId="1E8A64E9" w14:textId="77777777" w:rsidR="006B503A" w:rsidRPr="006B503A" w:rsidRDefault="006B503A" w:rsidP="006B503A"/>
    <w:p w14:paraId="5D4419D0" w14:textId="77777777" w:rsidR="005D36EC" w:rsidRDefault="005D36EC" w:rsidP="006B503A">
      <w:pPr>
        <w:ind w:left="1800"/>
        <w:rPr>
          <w:rFonts w:asciiTheme="minorHAnsi" w:hAnsiTheme="minorHAnsi" w:cstheme="minorHAnsi"/>
        </w:rPr>
      </w:pPr>
    </w:p>
    <w:p w14:paraId="656FEE2C" w14:textId="6FC13327" w:rsidR="005D36EC" w:rsidRDefault="005D36EC" w:rsidP="005D36EC">
      <w:pPr>
        <w:pStyle w:val="Caption"/>
      </w:pPr>
      <w:bookmarkStart w:id="146" w:name="_Toc133217712"/>
      <w:r>
        <w:t xml:space="preserve">Figure </w:t>
      </w:r>
      <w:fldSimple w:instr=" SEQ Figure \* ARABIC ">
        <w:r w:rsidR="007C09D8">
          <w:rPr>
            <w:noProof/>
          </w:rPr>
          <w:t>40</w:t>
        </w:r>
      </w:fldSimple>
      <w:r>
        <w:t xml:space="preserve"> Results of Post Test Scale</w:t>
      </w:r>
      <w:bookmarkEnd w:id="146"/>
    </w:p>
    <w:p w14:paraId="32A0EDE6" w14:textId="4F320B99" w:rsidR="00D26898" w:rsidRPr="00D26898" w:rsidRDefault="00D26898" w:rsidP="00D26898">
      <w:pPr>
        <w:ind w:left="2160"/>
      </w:pPr>
      <w:r>
        <w:t>The website was rated as ‘</w:t>
      </w:r>
      <w:r w:rsidR="00EF5A79">
        <w:t xml:space="preserve">Excellent </w:t>
      </w:r>
      <w:r>
        <w:t xml:space="preserve">’ at </w:t>
      </w:r>
      <w:r w:rsidR="00EF5A79">
        <w:t>8</w:t>
      </w:r>
      <w:r>
        <w:t>9.38.</w:t>
      </w:r>
    </w:p>
    <w:p w14:paraId="1210FBAF" w14:textId="77777777" w:rsidR="005D36EC" w:rsidRDefault="005D36EC" w:rsidP="005D36EC"/>
    <w:p w14:paraId="3C91F591" w14:textId="5D961423" w:rsidR="005D36EC" w:rsidRDefault="00000000" w:rsidP="005D36EC">
      <w:sdt>
        <w:sdtPr>
          <w:id w:val="-411465319"/>
          <w:citation/>
        </w:sdtPr>
        <w:sdtContent>
          <w:r w:rsidR="00B10549">
            <w:fldChar w:fldCharType="begin"/>
          </w:r>
          <w:r w:rsidR="00B10549">
            <w:instrText xml:space="preserve"> CITATION The225 \l 2057 </w:instrText>
          </w:r>
          <w:r w:rsidR="00B10549">
            <w:fldChar w:fldCharType="separate"/>
          </w:r>
          <w:r w:rsidR="00A72D41" w:rsidRPr="00A72D41">
            <w:rPr>
              <w:noProof/>
            </w:rPr>
            <w:t>[55]</w:t>
          </w:r>
          <w:r w:rsidR="00B10549">
            <w:fldChar w:fldCharType="end"/>
          </w:r>
        </w:sdtContent>
      </w:sdt>
    </w:p>
    <w:p w14:paraId="4686A074" w14:textId="618F76C7" w:rsidR="005D36EC" w:rsidRDefault="00745042" w:rsidP="005D36EC">
      <w:r w:rsidRPr="00745042">
        <w:rPr>
          <w:noProof/>
        </w:rPr>
        <w:drawing>
          <wp:anchor distT="0" distB="0" distL="114300" distR="114300" simplePos="0" relativeHeight="251801600" behindDoc="0" locked="0" layoutInCell="1" allowOverlap="1" wp14:anchorId="460F3887" wp14:editId="792E6467">
            <wp:simplePos x="0" y="0"/>
            <wp:positionH relativeFrom="column">
              <wp:posOffset>1378528</wp:posOffset>
            </wp:positionH>
            <wp:positionV relativeFrom="paragraph">
              <wp:posOffset>7100</wp:posOffset>
            </wp:positionV>
            <wp:extent cx="2339543" cy="2217612"/>
            <wp:effectExtent l="285750" t="285750" r="270510" b="259080"/>
            <wp:wrapSquare wrapText="bothSides"/>
            <wp:docPr id="25" name="Picture 25"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creenshot, number, font&#10;&#10;Description automatically generated"/>
                    <pic:cNvPicPr/>
                  </pic:nvPicPr>
                  <pic:blipFill>
                    <a:blip r:embed="rId87"/>
                    <a:stretch>
                      <a:fillRect/>
                    </a:stretch>
                  </pic:blipFill>
                  <pic:spPr>
                    <a:xfrm>
                      <a:off x="0" y="0"/>
                      <a:ext cx="2339543" cy="2217612"/>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anchor>
        </w:drawing>
      </w:r>
    </w:p>
    <w:p w14:paraId="35C667BF" w14:textId="1811FED3" w:rsidR="005D36EC" w:rsidRDefault="005D36EC" w:rsidP="005D36EC"/>
    <w:p w14:paraId="1786C98E" w14:textId="77777777" w:rsidR="005D36EC" w:rsidRDefault="005D36EC" w:rsidP="005D36EC"/>
    <w:p w14:paraId="28EF04C9" w14:textId="77777777" w:rsidR="005D36EC" w:rsidRDefault="005D36EC" w:rsidP="005D36EC"/>
    <w:p w14:paraId="74974F55" w14:textId="77777777" w:rsidR="005D36EC" w:rsidRDefault="005D36EC" w:rsidP="005D36EC"/>
    <w:p w14:paraId="2E0C0D54" w14:textId="77777777" w:rsidR="005D36EC" w:rsidRDefault="005D36EC" w:rsidP="006B503A">
      <w:pPr>
        <w:ind w:left="1800"/>
        <w:rPr>
          <w:rFonts w:asciiTheme="minorHAnsi" w:hAnsiTheme="minorHAnsi" w:cstheme="minorHAnsi"/>
        </w:rPr>
      </w:pPr>
    </w:p>
    <w:p w14:paraId="3715BB91" w14:textId="77777777" w:rsidR="005D36EC" w:rsidRDefault="005D36EC" w:rsidP="006B503A">
      <w:pPr>
        <w:ind w:left="1800"/>
        <w:rPr>
          <w:rFonts w:asciiTheme="minorHAnsi" w:hAnsiTheme="minorHAnsi" w:cstheme="minorHAnsi"/>
        </w:rPr>
      </w:pPr>
    </w:p>
    <w:p w14:paraId="67C47C43" w14:textId="77777777" w:rsidR="005D36EC" w:rsidRDefault="005D36EC" w:rsidP="006B503A">
      <w:pPr>
        <w:ind w:left="1800"/>
        <w:rPr>
          <w:rFonts w:asciiTheme="minorHAnsi" w:hAnsiTheme="minorHAnsi" w:cstheme="minorHAnsi"/>
        </w:rPr>
      </w:pPr>
    </w:p>
    <w:p w14:paraId="68D3BAED" w14:textId="77777777" w:rsidR="005D36EC" w:rsidRDefault="005D36EC" w:rsidP="006B503A">
      <w:pPr>
        <w:ind w:left="1800"/>
        <w:rPr>
          <w:rFonts w:asciiTheme="minorHAnsi" w:hAnsiTheme="minorHAnsi" w:cstheme="minorHAnsi"/>
        </w:rPr>
      </w:pPr>
    </w:p>
    <w:p w14:paraId="1349E05F" w14:textId="77777777" w:rsidR="005D36EC" w:rsidRDefault="005D36EC" w:rsidP="006B503A">
      <w:pPr>
        <w:ind w:left="1800"/>
        <w:rPr>
          <w:rFonts w:asciiTheme="minorHAnsi" w:hAnsiTheme="minorHAnsi" w:cstheme="minorHAnsi"/>
        </w:rPr>
      </w:pPr>
    </w:p>
    <w:p w14:paraId="4623888F" w14:textId="77777777" w:rsidR="005D36EC" w:rsidRDefault="005D36EC" w:rsidP="006B503A">
      <w:pPr>
        <w:ind w:left="1800"/>
        <w:rPr>
          <w:rFonts w:asciiTheme="minorHAnsi" w:hAnsiTheme="minorHAnsi" w:cstheme="minorHAnsi"/>
        </w:rPr>
      </w:pPr>
    </w:p>
    <w:p w14:paraId="54CC8F27" w14:textId="77777777" w:rsidR="005D36EC" w:rsidRDefault="005D36EC" w:rsidP="006B503A">
      <w:pPr>
        <w:ind w:left="1800"/>
        <w:rPr>
          <w:rFonts w:asciiTheme="minorHAnsi" w:hAnsiTheme="minorHAnsi" w:cstheme="minorHAnsi"/>
        </w:rPr>
      </w:pPr>
    </w:p>
    <w:p w14:paraId="0627A4BA" w14:textId="77777777" w:rsidR="005D36EC" w:rsidRDefault="005D36EC" w:rsidP="006B503A">
      <w:pPr>
        <w:ind w:left="1800"/>
        <w:rPr>
          <w:rFonts w:asciiTheme="minorHAnsi" w:hAnsiTheme="minorHAnsi" w:cstheme="minorHAnsi"/>
        </w:rPr>
      </w:pPr>
    </w:p>
    <w:p w14:paraId="712B678D" w14:textId="77777777" w:rsidR="005D36EC" w:rsidRDefault="005D36EC" w:rsidP="006B503A">
      <w:pPr>
        <w:ind w:left="1800"/>
        <w:rPr>
          <w:rFonts w:asciiTheme="minorHAnsi" w:hAnsiTheme="minorHAnsi" w:cstheme="minorHAnsi"/>
        </w:rPr>
      </w:pPr>
    </w:p>
    <w:p w14:paraId="3091A5B5" w14:textId="77777777" w:rsidR="007A1F1B" w:rsidRDefault="007A1F1B" w:rsidP="007A1F1B">
      <w:pPr>
        <w:ind w:left="567"/>
      </w:pPr>
    </w:p>
    <w:p w14:paraId="5ADAA886" w14:textId="77777777" w:rsidR="00595B67" w:rsidRPr="00595B67" w:rsidRDefault="00595B67" w:rsidP="00595B67"/>
    <w:p w14:paraId="70A8E32E" w14:textId="77777777" w:rsidR="00EF5A79" w:rsidRDefault="00EF5A79" w:rsidP="006C22A5">
      <w:pPr>
        <w:pStyle w:val="Heading2"/>
        <w:ind w:left="720"/>
      </w:pPr>
    </w:p>
    <w:p w14:paraId="65537EAF" w14:textId="77777777" w:rsidR="00EF5A79" w:rsidRDefault="00EF5A79" w:rsidP="006C22A5">
      <w:pPr>
        <w:pStyle w:val="Heading2"/>
        <w:ind w:left="720"/>
      </w:pPr>
    </w:p>
    <w:p w14:paraId="494B26CD" w14:textId="1A20546C" w:rsidR="00785D29" w:rsidRDefault="00043C62" w:rsidP="006C22A5">
      <w:pPr>
        <w:pStyle w:val="Heading2"/>
        <w:ind w:left="720"/>
      </w:pPr>
      <w:bookmarkStart w:id="147" w:name="_Toc133217644"/>
      <w:r w:rsidRPr="005B03C4">
        <w:t>5.4</w:t>
      </w:r>
      <w:r w:rsidRPr="005B03C4">
        <w:tab/>
      </w:r>
      <w:r w:rsidR="005B03C4">
        <w:t>W</w:t>
      </w:r>
      <w:r w:rsidR="00785D29" w:rsidRPr="005B03C4">
        <w:t xml:space="preserve">hat </w:t>
      </w:r>
      <w:r w:rsidR="005B03C4">
        <w:t xml:space="preserve">was </w:t>
      </w:r>
      <w:r w:rsidR="00785D29" w:rsidRPr="005B03C4">
        <w:t>expected</w:t>
      </w:r>
      <w:bookmarkEnd w:id="147"/>
    </w:p>
    <w:p w14:paraId="017C629B" w14:textId="77777777" w:rsidR="00595B67" w:rsidRDefault="00595B67" w:rsidP="00595B67"/>
    <w:p w14:paraId="0E7A31D4" w14:textId="5465DA5F" w:rsidR="00263BD7" w:rsidRPr="00595B67" w:rsidRDefault="007A1F1B" w:rsidP="006C22A5">
      <w:pPr>
        <w:spacing w:line="360" w:lineRule="auto"/>
        <w:ind w:left="1440"/>
        <w:jc w:val="both"/>
      </w:pPr>
      <w:r w:rsidRPr="00263BD7">
        <w:rPr>
          <w:rFonts w:asciiTheme="minorHAnsi" w:hAnsiTheme="minorHAnsi" w:cstheme="minorHAnsi"/>
        </w:rPr>
        <w:t>It was expected that the website would be seen as very simple as it was meant to not scare leaseholders into thinking</w:t>
      </w:r>
      <w:r w:rsidR="00263BD7">
        <w:rPr>
          <w:rFonts w:asciiTheme="minorHAnsi" w:hAnsiTheme="minorHAnsi" w:cstheme="minorHAnsi"/>
        </w:rPr>
        <w:t xml:space="preserve"> the process was too complicated.</w:t>
      </w:r>
    </w:p>
    <w:p w14:paraId="072DF687" w14:textId="77777777" w:rsidR="005B03C4" w:rsidRPr="005B03C4" w:rsidRDefault="005B03C4" w:rsidP="006C22A5"/>
    <w:p w14:paraId="631C65DB" w14:textId="2A147938" w:rsidR="00785D29" w:rsidRDefault="00043C62" w:rsidP="006C22A5">
      <w:pPr>
        <w:pStyle w:val="Heading2"/>
        <w:ind w:left="720"/>
      </w:pPr>
      <w:bookmarkStart w:id="148" w:name="_Toc133217645"/>
      <w:r w:rsidRPr="005B03C4">
        <w:t>5.5</w:t>
      </w:r>
      <w:r w:rsidRPr="005B03C4">
        <w:tab/>
      </w:r>
      <w:r w:rsidR="00785D29" w:rsidRPr="005B03C4">
        <w:t xml:space="preserve">If </w:t>
      </w:r>
      <w:r w:rsidR="005B03C4">
        <w:t>un</w:t>
      </w:r>
      <w:r w:rsidR="00785D29" w:rsidRPr="005B03C4">
        <w:t>expected, reason for this</w:t>
      </w:r>
      <w:bookmarkEnd w:id="148"/>
    </w:p>
    <w:p w14:paraId="18445229" w14:textId="77777777" w:rsidR="00263BD7" w:rsidRDefault="00263BD7" w:rsidP="00263BD7"/>
    <w:p w14:paraId="79F2E2CE" w14:textId="1C01E4FB" w:rsidR="00FC327B" w:rsidRDefault="00263BD7" w:rsidP="006C22A5">
      <w:pPr>
        <w:spacing w:line="360" w:lineRule="auto"/>
        <w:ind w:left="1440"/>
        <w:jc w:val="both"/>
        <w:rPr>
          <w:rFonts w:asciiTheme="minorHAnsi" w:hAnsiTheme="minorHAnsi" w:cstheme="minorHAnsi"/>
        </w:rPr>
      </w:pPr>
      <w:r w:rsidRPr="00263BD7">
        <w:rPr>
          <w:rFonts w:asciiTheme="minorHAnsi" w:hAnsiTheme="minorHAnsi" w:cstheme="minorHAnsi"/>
        </w:rPr>
        <w:t>The unexpected was the amount of interest in connecting with other groups</w:t>
      </w:r>
      <w:r w:rsidR="00FC327B">
        <w:rPr>
          <w:rFonts w:asciiTheme="minorHAnsi" w:hAnsiTheme="minorHAnsi" w:cstheme="minorHAnsi"/>
        </w:rPr>
        <w:t>,</w:t>
      </w:r>
      <w:r w:rsidRPr="00263BD7">
        <w:rPr>
          <w:rFonts w:asciiTheme="minorHAnsi" w:hAnsiTheme="minorHAnsi" w:cstheme="minorHAnsi"/>
        </w:rPr>
        <w:t xml:space="preserve"> not only in their building</w:t>
      </w:r>
      <w:r w:rsidR="00FC327B">
        <w:rPr>
          <w:rFonts w:asciiTheme="minorHAnsi" w:hAnsiTheme="minorHAnsi" w:cstheme="minorHAnsi"/>
        </w:rPr>
        <w:t>,</w:t>
      </w:r>
      <w:r w:rsidRPr="00263BD7">
        <w:rPr>
          <w:rFonts w:asciiTheme="minorHAnsi" w:hAnsiTheme="minorHAnsi" w:cstheme="minorHAnsi"/>
        </w:rPr>
        <w:t xml:space="preserve"> but the wider community dealing with same issues.</w:t>
      </w:r>
      <w:r w:rsidR="00FC327B">
        <w:rPr>
          <w:rFonts w:asciiTheme="minorHAnsi" w:hAnsiTheme="minorHAnsi" w:cstheme="minorHAnsi"/>
        </w:rPr>
        <w:t xml:space="preserve">  This was unexpected as the author had initially thought:</w:t>
      </w:r>
    </w:p>
    <w:p w14:paraId="58B30C24" w14:textId="67E5B8A9" w:rsidR="00FC327B" w:rsidRDefault="00FC327B" w:rsidP="006C22A5">
      <w:pPr>
        <w:pStyle w:val="ListParagraph"/>
        <w:numPr>
          <w:ilvl w:val="0"/>
          <w:numId w:val="59"/>
        </w:numPr>
        <w:spacing w:line="360" w:lineRule="auto"/>
        <w:ind w:left="2160"/>
        <w:jc w:val="both"/>
        <w:rPr>
          <w:rFonts w:asciiTheme="minorHAnsi" w:hAnsiTheme="minorHAnsi" w:cstheme="minorHAnsi"/>
        </w:rPr>
      </w:pPr>
      <w:r w:rsidRPr="00FC327B">
        <w:rPr>
          <w:rFonts w:asciiTheme="minorHAnsi" w:hAnsiTheme="minorHAnsi" w:cstheme="minorHAnsi"/>
        </w:rPr>
        <w:t>users would just be interested in speaking with their own block neighbours</w:t>
      </w:r>
      <w:r>
        <w:rPr>
          <w:rFonts w:asciiTheme="minorHAnsi" w:hAnsiTheme="minorHAnsi" w:cstheme="minorHAnsi"/>
        </w:rPr>
        <w:t>.</w:t>
      </w:r>
    </w:p>
    <w:p w14:paraId="767012C8" w14:textId="17FDC7A9" w:rsidR="00FC327B" w:rsidRDefault="00FC327B" w:rsidP="006C22A5">
      <w:pPr>
        <w:pStyle w:val="ListParagraph"/>
        <w:spacing w:line="360" w:lineRule="auto"/>
        <w:ind w:left="2160"/>
        <w:jc w:val="both"/>
        <w:rPr>
          <w:rFonts w:asciiTheme="minorHAnsi" w:hAnsiTheme="minorHAnsi" w:cstheme="minorHAnsi"/>
        </w:rPr>
      </w:pPr>
      <w:r>
        <w:rPr>
          <w:rFonts w:asciiTheme="minorHAnsi" w:hAnsiTheme="minorHAnsi" w:cstheme="minorHAnsi"/>
        </w:rPr>
        <w:t>But;</w:t>
      </w:r>
    </w:p>
    <w:p w14:paraId="68ADAE21" w14:textId="4BC61EE0" w:rsidR="00263BD7" w:rsidRDefault="00FC327B" w:rsidP="006C22A5">
      <w:pPr>
        <w:pStyle w:val="ListParagraph"/>
        <w:numPr>
          <w:ilvl w:val="0"/>
          <w:numId w:val="59"/>
        </w:numPr>
        <w:spacing w:line="360" w:lineRule="auto"/>
        <w:ind w:left="2160"/>
        <w:jc w:val="both"/>
        <w:rPr>
          <w:rFonts w:asciiTheme="minorHAnsi" w:hAnsiTheme="minorHAnsi" w:cstheme="minorHAnsi"/>
        </w:rPr>
      </w:pPr>
      <w:r w:rsidRPr="00FC327B">
        <w:rPr>
          <w:rFonts w:asciiTheme="minorHAnsi" w:hAnsiTheme="minorHAnsi" w:cstheme="minorHAnsi"/>
        </w:rPr>
        <w:t>users saw the benefit in finding out what other blocks who had already gained enfranchisement</w:t>
      </w:r>
      <w:r>
        <w:rPr>
          <w:rFonts w:asciiTheme="minorHAnsi" w:hAnsiTheme="minorHAnsi" w:cstheme="minorHAnsi"/>
        </w:rPr>
        <w:t>.</w:t>
      </w:r>
    </w:p>
    <w:p w14:paraId="06059FF2" w14:textId="77777777" w:rsidR="00FC327B" w:rsidRPr="00FC327B" w:rsidRDefault="00FC327B" w:rsidP="008B28D5">
      <w:pPr>
        <w:pStyle w:val="ListParagraph"/>
        <w:spacing w:line="360" w:lineRule="auto"/>
        <w:ind w:left="2520"/>
        <w:rPr>
          <w:rFonts w:asciiTheme="minorHAnsi" w:hAnsiTheme="minorHAnsi" w:cstheme="minorHAnsi"/>
        </w:rPr>
      </w:pPr>
    </w:p>
    <w:p w14:paraId="76728CBA" w14:textId="2B1B51C1" w:rsidR="00263BD7" w:rsidRDefault="00263BD7">
      <w:pPr>
        <w:spacing w:after="200" w:line="276" w:lineRule="auto"/>
      </w:pPr>
      <w:r>
        <w:br w:type="page"/>
      </w:r>
    </w:p>
    <w:p w14:paraId="521C2C48" w14:textId="77777777" w:rsidR="005B03C4" w:rsidRPr="005B03C4" w:rsidRDefault="005B03C4" w:rsidP="005B03C4"/>
    <w:p w14:paraId="17270C68" w14:textId="12AB63E7" w:rsidR="005B03C4" w:rsidRDefault="005B03C4" w:rsidP="006C22A5">
      <w:pPr>
        <w:pStyle w:val="Heading2"/>
        <w:ind w:left="720"/>
      </w:pPr>
      <w:bookmarkStart w:id="149" w:name="_Toc133217646"/>
      <w:r w:rsidRPr="005B03C4">
        <w:t>5..6</w:t>
      </w:r>
      <w:r w:rsidRPr="005B03C4">
        <w:tab/>
        <w:t>How this link</w:t>
      </w:r>
      <w:r>
        <w:t>s</w:t>
      </w:r>
      <w:r w:rsidRPr="005B03C4">
        <w:t xml:space="preserve"> back to literature review</w:t>
      </w:r>
      <w:bookmarkEnd w:id="149"/>
    </w:p>
    <w:p w14:paraId="0AC93548" w14:textId="77777777" w:rsidR="00263BD7" w:rsidRDefault="00263BD7" w:rsidP="00263BD7"/>
    <w:p w14:paraId="002309D6" w14:textId="18037A08" w:rsidR="00263BD7" w:rsidRPr="00263BD7" w:rsidRDefault="00263BD7" w:rsidP="006C22A5">
      <w:pPr>
        <w:spacing w:line="360" w:lineRule="auto"/>
        <w:ind w:left="1440"/>
        <w:jc w:val="both"/>
        <w:rPr>
          <w:rFonts w:asciiTheme="minorHAnsi" w:hAnsiTheme="minorHAnsi" w:cstheme="minorHAnsi"/>
        </w:rPr>
      </w:pPr>
      <w:r w:rsidRPr="00263BD7">
        <w:rPr>
          <w:rFonts w:asciiTheme="minorHAnsi" w:hAnsiTheme="minorHAnsi" w:cstheme="minorHAnsi"/>
        </w:rPr>
        <w:t>This links back to the literature review in that this is a problem experienced by all leaseholders</w:t>
      </w:r>
      <w:r>
        <w:rPr>
          <w:rFonts w:asciiTheme="minorHAnsi" w:hAnsiTheme="minorHAnsi" w:cstheme="minorHAnsi"/>
        </w:rPr>
        <w:t>,</w:t>
      </w:r>
      <w:r w:rsidRPr="00263BD7">
        <w:rPr>
          <w:rFonts w:asciiTheme="minorHAnsi" w:hAnsiTheme="minorHAnsi" w:cstheme="minorHAnsi"/>
        </w:rPr>
        <w:t xml:space="preserve"> which represents a huge proportion of property owners</w:t>
      </w:r>
      <w:r>
        <w:rPr>
          <w:rFonts w:asciiTheme="minorHAnsi" w:hAnsiTheme="minorHAnsi" w:cstheme="minorHAnsi"/>
        </w:rPr>
        <w:t>, especially in London</w:t>
      </w:r>
      <w:r w:rsidR="00827267">
        <w:rPr>
          <w:rFonts w:asciiTheme="minorHAnsi" w:hAnsiTheme="minorHAnsi" w:cstheme="minorHAnsi"/>
        </w:rPr>
        <w:t>, which is driving the market.</w:t>
      </w:r>
    </w:p>
    <w:p w14:paraId="3045EA41" w14:textId="77777777" w:rsidR="005B03C4" w:rsidRPr="005B03C4" w:rsidRDefault="005B03C4" w:rsidP="005B03C4"/>
    <w:p w14:paraId="680B543E" w14:textId="297C64CE" w:rsidR="005B03C4" w:rsidRDefault="005B03C4" w:rsidP="006C22A5">
      <w:pPr>
        <w:pStyle w:val="Heading2"/>
        <w:ind w:left="720"/>
      </w:pPr>
      <w:bookmarkStart w:id="150" w:name="_Toc133217647"/>
      <w:r w:rsidRPr="005B03C4">
        <w:t>5.</w:t>
      </w:r>
      <w:r>
        <w:t>7</w:t>
      </w:r>
      <w:r w:rsidRPr="005B03C4">
        <w:tab/>
      </w:r>
      <w:r>
        <w:t>Interesting correlations and if expected</w:t>
      </w:r>
      <w:bookmarkEnd w:id="150"/>
    </w:p>
    <w:p w14:paraId="114889AE" w14:textId="77777777" w:rsidR="00263BD7" w:rsidRDefault="00263BD7" w:rsidP="00263BD7"/>
    <w:p w14:paraId="0E833E94" w14:textId="48763F14" w:rsidR="00263BD7" w:rsidRPr="00263BD7" w:rsidRDefault="00263BD7" w:rsidP="006C22A5">
      <w:pPr>
        <w:spacing w:line="360" w:lineRule="auto"/>
        <w:ind w:left="1440"/>
        <w:jc w:val="both"/>
        <w:rPr>
          <w:rFonts w:asciiTheme="minorHAnsi" w:hAnsiTheme="minorHAnsi" w:cstheme="minorHAnsi"/>
        </w:rPr>
      </w:pPr>
      <w:r w:rsidRPr="00263BD7">
        <w:rPr>
          <w:rFonts w:asciiTheme="minorHAnsi" w:hAnsiTheme="minorHAnsi" w:cstheme="minorHAnsi"/>
        </w:rPr>
        <w:t xml:space="preserve">The website was </w:t>
      </w:r>
      <w:r w:rsidR="00F24033">
        <w:rPr>
          <w:rFonts w:asciiTheme="minorHAnsi" w:hAnsiTheme="minorHAnsi" w:cstheme="minorHAnsi"/>
        </w:rPr>
        <w:t>liked</w:t>
      </w:r>
      <w:r w:rsidRPr="00263BD7">
        <w:rPr>
          <w:rFonts w:asciiTheme="minorHAnsi" w:hAnsiTheme="minorHAnsi" w:cstheme="minorHAnsi"/>
        </w:rPr>
        <w:t xml:space="preserve"> because it gave a brief overview of the problem</w:t>
      </w:r>
      <w:r w:rsidR="00827267">
        <w:rPr>
          <w:rFonts w:asciiTheme="minorHAnsi" w:hAnsiTheme="minorHAnsi" w:cstheme="minorHAnsi"/>
        </w:rPr>
        <w:t>,</w:t>
      </w:r>
      <w:r w:rsidRPr="00263BD7">
        <w:rPr>
          <w:rFonts w:asciiTheme="minorHAnsi" w:hAnsiTheme="minorHAnsi" w:cstheme="minorHAnsi"/>
        </w:rPr>
        <w:t xml:space="preserve"> but </w:t>
      </w:r>
      <w:r w:rsidR="00827267">
        <w:rPr>
          <w:rFonts w:asciiTheme="minorHAnsi" w:hAnsiTheme="minorHAnsi" w:cstheme="minorHAnsi"/>
        </w:rPr>
        <w:t xml:space="preserve">it </w:t>
      </w:r>
      <w:r w:rsidRPr="00263BD7">
        <w:rPr>
          <w:rFonts w:asciiTheme="minorHAnsi" w:hAnsiTheme="minorHAnsi" w:cstheme="minorHAnsi"/>
        </w:rPr>
        <w:t>did not give options to communicate with others directly.  Although it was a good introduction, users were left wanting more functionality to communicate with both those in their apartment blocks and those more vocal trying to change laws.  This was expected</w:t>
      </w:r>
      <w:r>
        <w:rPr>
          <w:rFonts w:asciiTheme="minorHAnsi" w:hAnsiTheme="minorHAnsi" w:cstheme="minorHAnsi"/>
        </w:rPr>
        <w:t xml:space="preserve"> as the issue of ending leasehold is gaining more and more traction as freeholders are increasing service charges and insurances are costing more since the Grenfell tragedy.</w:t>
      </w:r>
    </w:p>
    <w:p w14:paraId="13619799" w14:textId="77777777" w:rsidR="005B03C4" w:rsidRPr="005B03C4" w:rsidRDefault="005B03C4" w:rsidP="005B03C4"/>
    <w:p w14:paraId="1AC0A879" w14:textId="5012507B" w:rsidR="005B03C4" w:rsidRDefault="005B03C4" w:rsidP="006C22A5">
      <w:pPr>
        <w:pStyle w:val="Heading2"/>
        <w:ind w:left="720"/>
      </w:pPr>
      <w:bookmarkStart w:id="151" w:name="_Toc133217648"/>
      <w:r w:rsidRPr="005B03C4">
        <w:t>5.</w:t>
      </w:r>
      <w:r>
        <w:t>8</w:t>
      </w:r>
      <w:r w:rsidRPr="005B03C4">
        <w:tab/>
      </w:r>
      <w:r>
        <w:t>Do interviews Agree or Differ from Literature Review</w:t>
      </w:r>
      <w:bookmarkEnd w:id="151"/>
    </w:p>
    <w:p w14:paraId="49396BEB" w14:textId="77777777" w:rsidR="006B503A" w:rsidRPr="006B503A" w:rsidRDefault="006B503A" w:rsidP="006B503A"/>
    <w:p w14:paraId="6C0BE9B8" w14:textId="736E4AC3" w:rsidR="005B03C4" w:rsidRDefault="006B503A" w:rsidP="006C22A5">
      <w:pPr>
        <w:spacing w:line="360" w:lineRule="auto"/>
        <w:ind w:left="1440"/>
        <w:jc w:val="both"/>
        <w:rPr>
          <w:rFonts w:asciiTheme="minorHAnsi" w:hAnsiTheme="minorHAnsi" w:cstheme="minorHAnsi"/>
        </w:rPr>
      </w:pPr>
      <w:r w:rsidRPr="006B503A">
        <w:rPr>
          <w:rFonts w:asciiTheme="minorHAnsi" w:hAnsiTheme="minorHAnsi" w:cstheme="minorHAnsi"/>
        </w:rPr>
        <w:t>Interviews agree with the Literature Review in that all participants wanted a change in the law</w:t>
      </w:r>
      <w:r w:rsidR="00827267">
        <w:rPr>
          <w:rFonts w:asciiTheme="minorHAnsi" w:hAnsiTheme="minorHAnsi" w:cstheme="minorHAnsi"/>
        </w:rPr>
        <w:t>,</w:t>
      </w:r>
      <w:r w:rsidRPr="006B503A">
        <w:rPr>
          <w:rFonts w:asciiTheme="minorHAnsi" w:hAnsiTheme="minorHAnsi" w:cstheme="minorHAnsi"/>
        </w:rPr>
        <w:t xml:space="preserve"> as the service charges and insurance costs are rising </w:t>
      </w:r>
      <w:r w:rsidR="00827267">
        <w:rPr>
          <w:rFonts w:asciiTheme="minorHAnsi" w:hAnsiTheme="minorHAnsi" w:cstheme="minorHAnsi"/>
        </w:rPr>
        <w:t>at a much greater rate</w:t>
      </w:r>
      <w:r w:rsidRPr="006B503A">
        <w:rPr>
          <w:rFonts w:asciiTheme="minorHAnsi" w:hAnsiTheme="minorHAnsi" w:cstheme="minorHAnsi"/>
        </w:rPr>
        <w:t xml:space="preserve"> than inflation.</w:t>
      </w:r>
      <w:r>
        <w:rPr>
          <w:rFonts w:asciiTheme="minorHAnsi" w:hAnsiTheme="minorHAnsi" w:cstheme="minorHAnsi"/>
        </w:rPr>
        <w:t xml:space="preserve">  It is evident this issue is </w:t>
      </w:r>
      <w:r w:rsidR="00827267">
        <w:rPr>
          <w:rFonts w:asciiTheme="minorHAnsi" w:hAnsiTheme="minorHAnsi" w:cstheme="minorHAnsi"/>
        </w:rPr>
        <w:t>gaining traction</w:t>
      </w:r>
      <w:r>
        <w:rPr>
          <w:rFonts w:asciiTheme="minorHAnsi" w:hAnsiTheme="minorHAnsi" w:cstheme="minorHAnsi"/>
        </w:rPr>
        <w:t xml:space="preserve">, and with Scotland and Northern Ireland already gaining Commonhold, England and Wales </w:t>
      </w:r>
      <w:r w:rsidR="00827267">
        <w:rPr>
          <w:rFonts w:asciiTheme="minorHAnsi" w:hAnsiTheme="minorHAnsi" w:cstheme="minorHAnsi"/>
        </w:rPr>
        <w:t xml:space="preserve">pleas for same legislation </w:t>
      </w:r>
      <w:r>
        <w:rPr>
          <w:rFonts w:asciiTheme="minorHAnsi" w:hAnsiTheme="minorHAnsi" w:cstheme="minorHAnsi"/>
        </w:rPr>
        <w:t xml:space="preserve">cannot be </w:t>
      </w:r>
      <w:r w:rsidR="00827267">
        <w:rPr>
          <w:rFonts w:asciiTheme="minorHAnsi" w:hAnsiTheme="minorHAnsi" w:cstheme="minorHAnsi"/>
        </w:rPr>
        <w:t>ignored</w:t>
      </w:r>
      <w:r>
        <w:rPr>
          <w:rFonts w:asciiTheme="minorHAnsi" w:hAnsiTheme="minorHAnsi" w:cstheme="minorHAnsi"/>
        </w:rPr>
        <w:t>.</w:t>
      </w:r>
    </w:p>
    <w:p w14:paraId="2233F654" w14:textId="77777777" w:rsidR="006B503A" w:rsidRPr="006B503A" w:rsidRDefault="006B503A" w:rsidP="006C22A5">
      <w:pPr>
        <w:spacing w:line="360" w:lineRule="auto"/>
        <w:ind w:left="1440"/>
        <w:jc w:val="both"/>
        <w:rPr>
          <w:rFonts w:asciiTheme="minorHAnsi" w:hAnsiTheme="minorHAnsi" w:cstheme="minorHAnsi"/>
        </w:rPr>
      </w:pPr>
    </w:p>
    <w:p w14:paraId="15ABC656" w14:textId="77777777" w:rsidR="005B03C4" w:rsidRPr="005B03C4" w:rsidRDefault="005B03C4" w:rsidP="00DE0DF3"/>
    <w:p w14:paraId="6641D798" w14:textId="3B3C1968" w:rsidR="006B503A" w:rsidRDefault="006B503A">
      <w:pPr>
        <w:spacing w:after="200" w:line="276" w:lineRule="auto"/>
        <w:rPr>
          <w:b/>
        </w:rPr>
      </w:pPr>
      <w:r>
        <w:br w:type="page"/>
      </w:r>
    </w:p>
    <w:p w14:paraId="0BA78287" w14:textId="77777777" w:rsidR="00785D29" w:rsidRPr="00D46007" w:rsidRDefault="00785D29" w:rsidP="00785D29">
      <w:pPr>
        <w:pStyle w:val="Heading2"/>
        <w:ind w:left="720"/>
      </w:pPr>
    </w:p>
    <w:p w14:paraId="50786E66" w14:textId="5688046D" w:rsidR="006F0175" w:rsidRPr="00196966" w:rsidRDefault="003176D4" w:rsidP="00162CC4">
      <w:pPr>
        <w:pStyle w:val="Heading1"/>
        <w:rPr>
          <w:b/>
          <w:bCs/>
        </w:rPr>
      </w:pPr>
      <w:bookmarkStart w:id="152" w:name="_Toc133217649"/>
      <w:r>
        <w:rPr>
          <w:b/>
          <w:bCs/>
        </w:rPr>
        <w:t>6</w:t>
      </w:r>
      <w:r w:rsidR="00162CC4" w:rsidRPr="00196966">
        <w:rPr>
          <w:b/>
          <w:bCs/>
        </w:rPr>
        <w:t>.0</w:t>
      </w:r>
      <w:r w:rsidR="00162CC4" w:rsidRPr="00196966">
        <w:rPr>
          <w:b/>
          <w:bCs/>
        </w:rPr>
        <w:tab/>
      </w:r>
      <w:r w:rsidR="006F0175" w:rsidRPr="00196966">
        <w:rPr>
          <w:b/>
          <w:bCs/>
        </w:rPr>
        <w:t>EVALUATION</w:t>
      </w:r>
      <w:bookmarkEnd w:id="152"/>
    </w:p>
    <w:p w14:paraId="0014019B" w14:textId="7413DE04" w:rsidR="00622CAC" w:rsidRDefault="00622CAC" w:rsidP="00622CAC">
      <w:pPr>
        <w:pStyle w:val="Caption"/>
      </w:pPr>
    </w:p>
    <w:p w14:paraId="373027BB" w14:textId="7F8C373D" w:rsidR="006F0175" w:rsidRDefault="00622CAC" w:rsidP="00622CAC">
      <w:pPr>
        <w:pStyle w:val="Caption"/>
      </w:pPr>
      <w:bookmarkStart w:id="153" w:name="_Toc133217749"/>
      <w:r>
        <w:t xml:space="preserve">Table </w:t>
      </w:r>
      <w:fldSimple w:instr=" SEQ Table \* ARABIC ">
        <w:r w:rsidR="006C22A5">
          <w:rPr>
            <w:noProof/>
          </w:rPr>
          <w:t>16</w:t>
        </w:r>
      </w:fldSimple>
      <w:r>
        <w:t xml:space="preserve"> Objectives</w:t>
      </w:r>
      <w:bookmarkEnd w:id="153"/>
    </w:p>
    <w:p w14:paraId="52E49150" w14:textId="1885C5DD" w:rsidR="00420AA6" w:rsidRDefault="00420AA6" w:rsidP="00420AA6">
      <w:r w:rsidRPr="00477720">
        <w:rPr>
          <w:noProof/>
        </w:rPr>
        <w:drawing>
          <wp:anchor distT="0" distB="0" distL="114300" distR="114300" simplePos="0" relativeHeight="251713536" behindDoc="0" locked="0" layoutInCell="1" allowOverlap="1" wp14:anchorId="18A09D91" wp14:editId="64C995A5">
            <wp:simplePos x="0" y="0"/>
            <wp:positionH relativeFrom="column">
              <wp:posOffset>0</wp:posOffset>
            </wp:positionH>
            <wp:positionV relativeFrom="paragraph">
              <wp:posOffset>456565</wp:posOffset>
            </wp:positionV>
            <wp:extent cx="6998970" cy="2704465"/>
            <wp:effectExtent l="209550" t="285750" r="182880" b="267335"/>
            <wp:wrapSquare wrapText="bothSides"/>
            <wp:docPr id="108" name="Picture 1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Table&#10;&#10;Description automatically generated"/>
                    <pic:cNvPicPr/>
                  </pic:nvPicPr>
                  <pic:blipFill>
                    <a:blip r:embed="rId88"/>
                    <a:stretch>
                      <a:fillRect/>
                    </a:stretch>
                  </pic:blipFill>
                  <pic:spPr>
                    <a:xfrm>
                      <a:off x="0" y="0"/>
                      <a:ext cx="6998970" cy="270446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14:paraId="7390325A" w14:textId="553CA7DA" w:rsidR="00477720" w:rsidRDefault="00477720" w:rsidP="00477720"/>
    <w:p w14:paraId="302357B8" w14:textId="0793A6B9" w:rsidR="006F0175" w:rsidRDefault="00F03FB3" w:rsidP="00F37B49">
      <w:pPr>
        <w:pStyle w:val="Heading2"/>
        <w:spacing w:line="360" w:lineRule="auto"/>
        <w:ind w:left="720"/>
      </w:pPr>
      <w:bookmarkStart w:id="154" w:name="_Toc133217650"/>
      <w:r>
        <w:t>6.1</w:t>
      </w:r>
      <w:r>
        <w:tab/>
      </w:r>
      <w:r w:rsidR="006F0175" w:rsidRPr="00F03FB3">
        <w:t xml:space="preserve">What conclusions can be drawn from </w:t>
      </w:r>
      <w:r>
        <w:t>the</w:t>
      </w:r>
      <w:r w:rsidR="006F0175" w:rsidRPr="00F03FB3">
        <w:t xml:space="preserve"> data</w:t>
      </w:r>
      <w:bookmarkEnd w:id="154"/>
    </w:p>
    <w:p w14:paraId="17867C5C" w14:textId="26946E4A" w:rsidR="00614514" w:rsidRDefault="00614514" w:rsidP="00614514"/>
    <w:p w14:paraId="2A875824" w14:textId="2B07FB2E" w:rsidR="00614514" w:rsidRPr="00614514" w:rsidRDefault="00614514" w:rsidP="005B200E">
      <w:pPr>
        <w:spacing w:line="360" w:lineRule="auto"/>
        <w:ind w:left="1440"/>
        <w:jc w:val="both"/>
      </w:pPr>
      <w:r>
        <w:t>That there is a need for an App for the leaseholders to use to communicate with each other in their block and the wider community to push enfranchisement.</w:t>
      </w:r>
    </w:p>
    <w:p w14:paraId="03F5CCD5" w14:textId="4F720BA7" w:rsidR="003151AE" w:rsidRPr="003151AE" w:rsidRDefault="003151AE" w:rsidP="00F37B49">
      <w:pPr>
        <w:spacing w:line="360" w:lineRule="auto"/>
      </w:pPr>
    </w:p>
    <w:p w14:paraId="56E9037C" w14:textId="49156B0A" w:rsidR="006F0175" w:rsidRDefault="00F03FB3" w:rsidP="00F37B49">
      <w:pPr>
        <w:pStyle w:val="Heading2"/>
        <w:spacing w:line="360" w:lineRule="auto"/>
        <w:ind w:left="720"/>
      </w:pPr>
      <w:bookmarkStart w:id="155" w:name="_Toc133217651"/>
      <w:r>
        <w:t>6.2</w:t>
      </w:r>
      <w:r>
        <w:tab/>
      </w:r>
      <w:r w:rsidR="006F0175" w:rsidRPr="00F03FB3">
        <w:t xml:space="preserve">Did </w:t>
      </w:r>
      <w:r>
        <w:t>the</w:t>
      </w:r>
      <w:r w:rsidR="006F0175" w:rsidRPr="00F03FB3">
        <w:t xml:space="preserve"> data back up the research in literature review or disagree with it?</w:t>
      </w:r>
      <w:bookmarkEnd w:id="155"/>
      <w:r w:rsidR="006F0175" w:rsidRPr="00F03FB3">
        <w:t xml:space="preserve"> </w:t>
      </w:r>
    </w:p>
    <w:p w14:paraId="2C73533D" w14:textId="7F63E121" w:rsidR="00614514" w:rsidRDefault="00614514" w:rsidP="00614514">
      <w:pPr>
        <w:ind w:left="1440"/>
      </w:pPr>
    </w:p>
    <w:p w14:paraId="38349D26" w14:textId="0F3EDB55" w:rsidR="008C7BBF" w:rsidRDefault="00614514" w:rsidP="005B200E">
      <w:pPr>
        <w:spacing w:line="360" w:lineRule="auto"/>
        <w:ind w:left="1440"/>
        <w:jc w:val="both"/>
      </w:pPr>
      <w:r>
        <w:t>The data backed up the research in the literature review that residents want</w:t>
      </w:r>
      <w:r w:rsidR="008C7BBF">
        <w:t xml:space="preserve"> </w:t>
      </w:r>
      <w:r>
        <w:t xml:space="preserve">either a website (initially) or an </w:t>
      </w:r>
      <w:r w:rsidR="008C7BBF">
        <w:t>app once</w:t>
      </w:r>
      <w:r>
        <w:t xml:space="preserve"> they </w:t>
      </w:r>
      <w:r w:rsidR="008C7BBF">
        <w:t>have decided to</w:t>
      </w:r>
      <w:r>
        <w:t xml:space="preserve"> enfranch</w:t>
      </w:r>
      <w:r w:rsidR="008C7BBF">
        <w:t>ise</w:t>
      </w:r>
      <w:r>
        <w:t>.</w:t>
      </w:r>
      <w:r w:rsidR="008C7BBF">
        <w:t xml:space="preserve">  This helps to mobilise people to act together to form a committee, so everyone communicates with each other.  </w:t>
      </w:r>
    </w:p>
    <w:p w14:paraId="4F3A9E6A" w14:textId="07C068F4" w:rsidR="008C7BBF" w:rsidRDefault="008C7BBF" w:rsidP="00614514">
      <w:pPr>
        <w:spacing w:line="360" w:lineRule="auto"/>
        <w:ind w:left="1440"/>
      </w:pPr>
    </w:p>
    <w:p w14:paraId="2C40F1CE" w14:textId="7BE72F62" w:rsidR="00614514" w:rsidRDefault="008C7BBF" w:rsidP="00243D0F">
      <w:pPr>
        <w:pStyle w:val="ListParagraph"/>
        <w:numPr>
          <w:ilvl w:val="0"/>
          <w:numId w:val="59"/>
        </w:numPr>
        <w:spacing w:line="360" w:lineRule="auto"/>
        <w:jc w:val="both"/>
      </w:pPr>
      <w:r>
        <w:t>Provided at least 50% of the residents of a building agree, the landlord/freeholder cannot refuse.</w:t>
      </w:r>
    </w:p>
    <w:p w14:paraId="0B00E52A" w14:textId="1A8E411F" w:rsidR="00622CAC" w:rsidRDefault="00622CAC">
      <w:pPr>
        <w:spacing w:after="200" w:line="276" w:lineRule="auto"/>
      </w:pPr>
      <w:r>
        <w:br w:type="page"/>
      </w:r>
    </w:p>
    <w:p w14:paraId="032895A4" w14:textId="77777777" w:rsidR="00F37B49" w:rsidRPr="00F37B49" w:rsidRDefault="00F37B49" w:rsidP="00F37B49"/>
    <w:p w14:paraId="44379D7D" w14:textId="07BFAA39" w:rsidR="006F0175" w:rsidRDefault="00F03FB3" w:rsidP="00F37B49">
      <w:pPr>
        <w:pStyle w:val="Heading2"/>
        <w:spacing w:line="360" w:lineRule="auto"/>
        <w:ind w:left="720"/>
      </w:pPr>
      <w:bookmarkStart w:id="156" w:name="_Toc133217652"/>
      <w:r>
        <w:t>6.3</w:t>
      </w:r>
      <w:r>
        <w:tab/>
        <w:t>Were</w:t>
      </w:r>
      <w:r w:rsidR="006F0175" w:rsidRPr="00F03FB3">
        <w:t xml:space="preserve"> objectives</w:t>
      </w:r>
      <w:r>
        <w:t xml:space="preserve"> met</w:t>
      </w:r>
      <w:r w:rsidR="006F0175" w:rsidRPr="00F03FB3">
        <w:t>? If not, why not?</w:t>
      </w:r>
      <w:bookmarkEnd w:id="156"/>
    </w:p>
    <w:p w14:paraId="3AD6444B" w14:textId="77777777" w:rsidR="00614514" w:rsidRDefault="00614514" w:rsidP="00614514"/>
    <w:p w14:paraId="1DE7A064" w14:textId="247309A9" w:rsidR="008C7BBF" w:rsidRDefault="00614514" w:rsidP="00FC327B">
      <w:pPr>
        <w:spacing w:line="360" w:lineRule="auto"/>
        <w:ind w:left="1440"/>
        <w:jc w:val="both"/>
      </w:pPr>
      <w:r>
        <w:t>Yes, the objectives were met in that the website was rated ‘B’</w:t>
      </w:r>
      <w:r w:rsidR="005B200E">
        <w:t xml:space="preserve"> which is Good.</w:t>
      </w:r>
    </w:p>
    <w:p w14:paraId="6D281862" w14:textId="77777777" w:rsidR="008C7BBF" w:rsidRDefault="008C7BBF" w:rsidP="00FC327B">
      <w:pPr>
        <w:spacing w:line="360" w:lineRule="auto"/>
        <w:ind w:left="1440"/>
        <w:jc w:val="both"/>
      </w:pPr>
    </w:p>
    <w:p w14:paraId="717C61B8" w14:textId="55FDB94C" w:rsidR="008C7BBF" w:rsidRDefault="008C7BBF" w:rsidP="00FC327B">
      <w:pPr>
        <w:spacing w:line="360" w:lineRule="auto"/>
        <w:ind w:left="1440"/>
        <w:jc w:val="both"/>
      </w:pPr>
      <w:r>
        <w:t>T</w:t>
      </w:r>
      <w:r w:rsidR="00614514">
        <w:t xml:space="preserve">he usability study </w:t>
      </w:r>
      <w:r>
        <w:t xml:space="preserve">of the website </w:t>
      </w:r>
      <w:r w:rsidR="00614514">
        <w:t xml:space="preserve">spawned the idea of an App which </w:t>
      </w:r>
      <w:r w:rsidR="00FC327B">
        <w:t>was based on the user’s requirements after using the website.</w:t>
      </w:r>
      <w:r>
        <w:t xml:space="preserve"> </w:t>
      </w:r>
    </w:p>
    <w:p w14:paraId="484B577E" w14:textId="77777777" w:rsidR="008C7BBF" w:rsidRDefault="008C7BBF" w:rsidP="00FC327B">
      <w:pPr>
        <w:spacing w:line="360" w:lineRule="auto"/>
        <w:ind w:left="1440"/>
        <w:jc w:val="both"/>
      </w:pPr>
    </w:p>
    <w:p w14:paraId="6848735F" w14:textId="5D050C8E" w:rsidR="008C7BBF" w:rsidRDefault="008C7BBF" w:rsidP="00243D0F">
      <w:pPr>
        <w:pStyle w:val="ListParagraph"/>
        <w:numPr>
          <w:ilvl w:val="0"/>
          <w:numId w:val="59"/>
        </w:numPr>
        <w:spacing w:line="360" w:lineRule="auto"/>
        <w:jc w:val="both"/>
      </w:pPr>
      <w:r>
        <w:t xml:space="preserve">If an App had been produced first it was felt it might have been </w:t>
      </w:r>
      <w:r w:rsidR="00F24033">
        <w:t>information overload.</w:t>
      </w:r>
    </w:p>
    <w:p w14:paraId="2436E1D7" w14:textId="6F81F95E" w:rsidR="00614514" w:rsidRPr="00614514" w:rsidRDefault="008C7BBF" w:rsidP="00243D0F">
      <w:pPr>
        <w:pStyle w:val="ListParagraph"/>
        <w:numPr>
          <w:ilvl w:val="0"/>
          <w:numId w:val="59"/>
        </w:numPr>
        <w:spacing w:line="360" w:lineRule="auto"/>
        <w:jc w:val="both"/>
      </w:pPr>
      <w:r>
        <w:t>The website was a good introduction to encourage those too afraid to download an App to explore their options on the website first.</w:t>
      </w:r>
    </w:p>
    <w:p w14:paraId="5EF211F0" w14:textId="77777777" w:rsidR="003151AE" w:rsidRPr="003151AE" w:rsidRDefault="003151AE" w:rsidP="00F37B49">
      <w:pPr>
        <w:spacing w:line="360" w:lineRule="auto"/>
      </w:pPr>
    </w:p>
    <w:p w14:paraId="24A19E67" w14:textId="07A71E19" w:rsidR="006F0175" w:rsidRDefault="00F03FB3" w:rsidP="00F37B49">
      <w:pPr>
        <w:pStyle w:val="Heading2"/>
        <w:spacing w:line="360" w:lineRule="auto"/>
        <w:ind w:left="720"/>
      </w:pPr>
      <w:bookmarkStart w:id="157" w:name="_Toc133217653"/>
      <w:r>
        <w:t>6.4</w:t>
      </w:r>
      <w:r>
        <w:tab/>
        <w:t>Was</w:t>
      </w:r>
      <w:r w:rsidR="006F0175" w:rsidRPr="00F03FB3">
        <w:t xml:space="preserve"> aim</w:t>
      </w:r>
      <w:r>
        <w:t xml:space="preserve"> met</w:t>
      </w:r>
      <w:r w:rsidR="006F0175" w:rsidRPr="00F03FB3">
        <w:t>? If not, why not?</w:t>
      </w:r>
      <w:bookmarkEnd w:id="157"/>
    </w:p>
    <w:p w14:paraId="5859D583" w14:textId="77777777" w:rsidR="008C7BBF" w:rsidRDefault="008C7BBF" w:rsidP="008B28D5">
      <w:pPr>
        <w:pStyle w:val="ListParagraph"/>
        <w:spacing w:line="360" w:lineRule="auto"/>
        <w:ind w:left="1418"/>
        <w:jc w:val="both"/>
        <w:rPr>
          <w:rFonts w:asciiTheme="minorHAnsi" w:hAnsiTheme="minorHAnsi" w:cstheme="minorHAnsi"/>
        </w:rPr>
      </w:pPr>
    </w:p>
    <w:p w14:paraId="79BC1904" w14:textId="36C2DB7E" w:rsidR="008B28D5" w:rsidRDefault="005B200E" w:rsidP="008B28D5">
      <w:pPr>
        <w:pStyle w:val="ListParagraph"/>
        <w:spacing w:line="360" w:lineRule="auto"/>
        <w:ind w:left="1418"/>
        <w:jc w:val="both"/>
        <w:rPr>
          <w:rFonts w:asciiTheme="minorHAnsi" w:hAnsiTheme="minorHAnsi" w:cstheme="minorHAnsi"/>
        </w:rPr>
      </w:pPr>
      <w:r>
        <w:rPr>
          <w:rFonts w:asciiTheme="minorHAnsi" w:hAnsiTheme="minorHAnsi" w:cstheme="minorHAnsi"/>
        </w:rPr>
        <w:t>The aim was met t</w:t>
      </w:r>
      <w:r w:rsidR="008B28D5" w:rsidRPr="00872856">
        <w:rPr>
          <w:rFonts w:asciiTheme="minorHAnsi" w:hAnsiTheme="minorHAnsi" w:cstheme="minorHAnsi"/>
        </w:rPr>
        <w:t xml:space="preserve">o </w:t>
      </w:r>
      <w:r w:rsidR="008B28D5">
        <w:rPr>
          <w:rFonts w:asciiTheme="minorHAnsi" w:hAnsiTheme="minorHAnsi" w:cstheme="minorHAnsi"/>
        </w:rPr>
        <w:t xml:space="preserve">develop a website to </w:t>
      </w:r>
      <w:r w:rsidR="008B28D5" w:rsidRPr="00872856">
        <w:rPr>
          <w:rFonts w:asciiTheme="minorHAnsi" w:hAnsiTheme="minorHAnsi" w:cstheme="minorHAnsi"/>
        </w:rPr>
        <w:t>provide a</w:t>
      </w:r>
      <w:r w:rsidR="008B28D5">
        <w:rPr>
          <w:rFonts w:asciiTheme="minorHAnsi" w:hAnsiTheme="minorHAnsi" w:cstheme="minorHAnsi"/>
        </w:rPr>
        <w:t>n online</w:t>
      </w:r>
      <w:r w:rsidR="008B28D5" w:rsidRPr="00872856">
        <w:rPr>
          <w:rFonts w:asciiTheme="minorHAnsi" w:hAnsiTheme="minorHAnsi" w:cstheme="minorHAnsi"/>
        </w:rPr>
        <w:t xml:space="preserve"> guide for leaseholders to gain enfranchisement</w:t>
      </w:r>
      <w:r w:rsidR="008B28D5">
        <w:rPr>
          <w:rFonts w:asciiTheme="minorHAnsi" w:hAnsiTheme="minorHAnsi" w:cstheme="minorHAnsi"/>
        </w:rPr>
        <w:t>.</w:t>
      </w:r>
    </w:p>
    <w:p w14:paraId="6878C5A4" w14:textId="77777777" w:rsidR="008C7BBF" w:rsidRDefault="008C7BBF" w:rsidP="008B28D5">
      <w:pPr>
        <w:pStyle w:val="ListParagraph"/>
        <w:spacing w:line="360" w:lineRule="auto"/>
        <w:ind w:left="1418"/>
        <w:jc w:val="both"/>
        <w:rPr>
          <w:rFonts w:asciiTheme="minorHAnsi" w:hAnsiTheme="minorHAnsi" w:cstheme="minorHAnsi"/>
        </w:rPr>
      </w:pPr>
    </w:p>
    <w:p w14:paraId="570A1FD8" w14:textId="432F162D" w:rsidR="000C01FF" w:rsidRDefault="008B28D5" w:rsidP="000C01FF">
      <w:pPr>
        <w:pStyle w:val="ListParagraph"/>
        <w:spacing w:line="360" w:lineRule="auto"/>
        <w:ind w:left="1418"/>
        <w:jc w:val="both"/>
        <w:rPr>
          <w:rFonts w:asciiTheme="minorHAnsi" w:hAnsiTheme="minorHAnsi" w:cstheme="minorHAnsi"/>
        </w:rPr>
      </w:pPr>
      <w:r w:rsidRPr="005B200E">
        <w:rPr>
          <w:rFonts w:asciiTheme="minorHAnsi" w:hAnsiTheme="minorHAnsi" w:cstheme="minorHAnsi"/>
        </w:rPr>
        <w:t xml:space="preserve">Objectives </w:t>
      </w:r>
      <w:r w:rsidR="008C7BBF" w:rsidRPr="005B200E">
        <w:rPr>
          <w:rFonts w:asciiTheme="minorHAnsi" w:hAnsiTheme="minorHAnsi" w:cstheme="minorHAnsi"/>
        </w:rPr>
        <w:t xml:space="preserve">were </w:t>
      </w:r>
      <w:r w:rsidR="005B200E" w:rsidRPr="005B200E">
        <w:rPr>
          <w:rFonts w:asciiTheme="minorHAnsi" w:hAnsiTheme="minorHAnsi" w:cstheme="minorHAnsi"/>
        </w:rPr>
        <w:t xml:space="preserve">also </w:t>
      </w:r>
      <w:r w:rsidRPr="005B200E">
        <w:rPr>
          <w:rFonts w:asciiTheme="minorHAnsi" w:hAnsiTheme="minorHAnsi" w:cstheme="minorHAnsi"/>
        </w:rPr>
        <w:t>met</w:t>
      </w:r>
      <w:r w:rsidR="00F24033">
        <w:rPr>
          <w:rFonts w:asciiTheme="minorHAnsi" w:hAnsiTheme="minorHAnsi" w:cstheme="minorHAnsi"/>
        </w:rPr>
        <w:t xml:space="preserve"> in that it was found out what else was needed</w:t>
      </w:r>
      <w:r w:rsidR="000C01FF">
        <w:rPr>
          <w:rFonts w:asciiTheme="minorHAnsi" w:hAnsiTheme="minorHAnsi" w:cstheme="minorHAnsi"/>
        </w:rPr>
        <w:t xml:space="preserve"> for the future development of an app:</w:t>
      </w:r>
    </w:p>
    <w:p w14:paraId="53469D37" w14:textId="77777777" w:rsidR="000C01FF" w:rsidRDefault="000C01FF" w:rsidP="008B28D5">
      <w:pPr>
        <w:pStyle w:val="ListParagraph"/>
        <w:spacing w:line="360" w:lineRule="auto"/>
        <w:ind w:left="1418"/>
        <w:jc w:val="both"/>
        <w:rPr>
          <w:rFonts w:asciiTheme="minorHAnsi" w:hAnsiTheme="minorHAnsi" w:cstheme="minorHAnsi"/>
        </w:rPr>
      </w:pPr>
    </w:p>
    <w:p w14:paraId="506F4C13" w14:textId="66A7A729" w:rsidR="00F24033" w:rsidRDefault="00F24033" w:rsidP="000C01FF">
      <w:pPr>
        <w:pStyle w:val="ListParagraph"/>
        <w:numPr>
          <w:ilvl w:val="0"/>
          <w:numId w:val="87"/>
        </w:numPr>
        <w:spacing w:line="360" w:lineRule="auto"/>
        <w:jc w:val="both"/>
        <w:rPr>
          <w:rFonts w:asciiTheme="minorHAnsi" w:hAnsiTheme="minorHAnsi" w:cstheme="minorHAnsi"/>
        </w:rPr>
      </w:pPr>
      <w:r>
        <w:rPr>
          <w:rFonts w:asciiTheme="minorHAnsi" w:hAnsiTheme="minorHAnsi" w:cstheme="minorHAnsi"/>
        </w:rPr>
        <w:t>Method of communicating with others in the same boat overall</w:t>
      </w:r>
    </w:p>
    <w:p w14:paraId="40FA460E" w14:textId="070ED9D3" w:rsidR="00F24033" w:rsidRDefault="00F24033" w:rsidP="000C01FF">
      <w:pPr>
        <w:pStyle w:val="ListParagraph"/>
        <w:numPr>
          <w:ilvl w:val="0"/>
          <w:numId w:val="87"/>
        </w:numPr>
        <w:spacing w:line="360" w:lineRule="auto"/>
        <w:jc w:val="both"/>
        <w:rPr>
          <w:rFonts w:asciiTheme="minorHAnsi" w:hAnsiTheme="minorHAnsi" w:cstheme="minorHAnsi"/>
        </w:rPr>
      </w:pPr>
      <w:r>
        <w:rPr>
          <w:rFonts w:asciiTheme="minorHAnsi" w:hAnsiTheme="minorHAnsi" w:cstheme="minorHAnsi"/>
        </w:rPr>
        <w:t>Method of communicating with others in same building/development</w:t>
      </w:r>
    </w:p>
    <w:p w14:paraId="09E49EE4" w14:textId="43EB444A" w:rsidR="000C01FF" w:rsidRDefault="000C01FF" w:rsidP="000C01FF">
      <w:pPr>
        <w:pStyle w:val="ListParagraph"/>
        <w:numPr>
          <w:ilvl w:val="0"/>
          <w:numId w:val="87"/>
        </w:numPr>
        <w:spacing w:line="360" w:lineRule="auto"/>
        <w:jc w:val="both"/>
        <w:rPr>
          <w:rFonts w:asciiTheme="minorHAnsi" w:hAnsiTheme="minorHAnsi" w:cstheme="minorHAnsi"/>
        </w:rPr>
      </w:pPr>
      <w:r>
        <w:rPr>
          <w:rFonts w:asciiTheme="minorHAnsi" w:hAnsiTheme="minorHAnsi" w:cstheme="minorHAnsi"/>
        </w:rPr>
        <w:t>Finding an ALEP qualified Solicitors</w:t>
      </w:r>
    </w:p>
    <w:p w14:paraId="313A6CDD" w14:textId="77777777" w:rsidR="003151AE" w:rsidRPr="003151AE" w:rsidRDefault="003151AE" w:rsidP="00F37B49">
      <w:pPr>
        <w:spacing w:line="360" w:lineRule="auto"/>
      </w:pPr>
    </w:p>
    <w:p w14:paraId="67468EA9" w14:textId="296F3493" w:rsidR="006F0175" w:rsidRDefault="00F03FB3" w:rsidP="00F37B49">
      <w:pPr>
        <w:pStyle w:val="Heading2"/>
        <w:spacing w:line="360" w:lineRule="auto"/>
        <w:ind w:left="720"/>
      </w:pPr>
      <w:bookmarkStart w:id="158" w:name="_Toc133217654"/>
      <w:r>
        <w:t>6.5</w:t>
      </w:r>
      <w:r>
        <w:tab/>
      </w:r>
      <w:r w:rsidR="006F0175" w:rsidRPr="00F03FB3">
        <w:t xml:space="preserve">Overall, are the answers </w:t>
      </w:r>
      <w:r>
        <w:t>as expected</w:t>
      </w:r>
      <w:r w:rsidR="006F0175" w:rsidRPr="00F03FB3">
        <w:t xml:space="preserve">? If not </w:t>
      </w:r>
      <w:r w:rsidRPr="00F03FB3">
        <w:t>why</w:t>
      </w:r>
      <w:r w:rsidR="006F0175" w:rsidRPr="00F03FB3">
        <w:t>?</w:t>
      </w:r>
      <w:bookmarkEnd w:id="158"/>
    </w:p>
    <w:p w14:paraId="459C0B76" w14:textId="77777777" w:rsidR="008B28D5" w:rsidRDefault="008B28D5" w:rsidP="008B28D5"/>
    <w:p w14:paraId="0D1EA76C" w14:textId="6172C27E" w:rsidR="008B28D5" w:rsidRPr="008B28D5" w:rsidRDefault="008B28D5" w:rsidP="005B200E">
      <w:pPr>
        <w:spacing w:line="360" w:lineRule="auto"/>
        <w:ind w:left="1440"/>
        <w:jc w:val="both"/>
      </w:pPr>
      <w:r>
        <w:t xml:space="preserve">Answers were expected except for the willingness and enthusiasm for users to contact others not in their block, facing same trouble as they are.  There are many issues which are common to all leaseholders even though each lease has different conditions.  </w:t>
      </w:r>
    </w:p>
    <w:p w14:paraId="2A40C086" w14:textId="77777777" w:rsidR="003151AE" w:rsidRPr="003151AE" w:rsidRDefault="003151AE" w:rsidP="00F37B49">
      <w:pPr>
        <w:spacing w:line="360" w:lineRule="auto"/>
      </w:pPr>
    </w:p>
    <w:p w14:paraId="18DBE0E8" w14:textId="5B964471" w:rsidR="006F0175" w:rsidRDefault="00F03FB3" w:rsidP="00F37B49">
      <w:pPr>
        <w:pStyle w:val="Heading2"/>
        <w:spacing w:line="360" w:lineRule="auto"/>
        <w:ind w:left="720"/>
      </w:pPr>
      <w:bookmarkStart w:id="159" w:name="_Toc133217655"/>
      <w:r>
        <w:t>6.6</w:t>
      </w:r>
      <w:r>
        <w:tab/>
      </w:r>
      <w:r w:rsidR="006F0175" w:rsidRPr="00F03FB3">
        <w:t xml:space="preserve">If </w:t>
      </w:r>
      <w:r>
        <w:t>repeated</w:t>
      </w:r>
      <w:r w:rsidR="006F0175" w:rsidRPr="00F03FB3">
        <w:t xml:space="preserve">, what would </w:t>
      </w:r>
      <w:r>
        <w:t>be done</w:t>
      </w:r>
      <w:r w:rsidR="006F0175" w:rsidRPr="00F03FB3">
        <w:t xml:space="preserve"> differently?</w:t>
      </w:r>
      <w:bookmarkEnd w:id="159"/>
    </w:p>
    <w:p w14:paraId="2A0BA84E" w14:textId="77777777" w:rsidR="008B28D5" w:rsidRDefault="008B28D5" w:rsidP="008B28D5"/>
    <w:p w14:paraId="0D639D20" w14:textId="37F57180" w:rsidR="008B28D5" w:rsidRPr="008B28D5" w:rsidRDefault="008B28D5" w:rsidP="008B28D5">
      <w:pPr>
        <w:spacing w:line="360" w:lineRule="auto"/>
        <w:ind w:left="1440"/>
      </w:pPr>
      <w:r>
        <w:t>If repeated would have produced an Ap</w:t>
      </w:r>
      <w:r w:rsidR="005B200E">
        <w:t>p.  However, the simple website lead to a greater understanding of what users wanted so the website was a good experiment.</w:t>
      </w:r>
    </w:p>
    <w:p w14:paraId="02B6D6F2" w14:textId="007282EF" w:rsidR="00D157F8" w:rsidRPr="004C1123" w:rsidRDefault="004C1123" w:rsidP="00D157F8">
      <w:pPr>
        <w:pStyle w:val="Heading1"/>
        <w:rPr>
          <w:b/>
          <w:bCs/>
        </w:rPr>
      </w:pPr>
      <w:bookmarkStart w:id="160" w:name="_Toc133217656"/>
      <w:r w:rsidRPr="004C1123">
        <w:rPr>
          <w:b/>
          <w:bCs/>
        </w:rPr>
        <w:lastRenderedPageBreak/>
        <w:t>7</w:t>
      </w:r>
      <w:r w:rsidR="00D157F8" w:rsidRPr="004C1123">
        <w:rPr>
          <w:b/>
          <w:bCs/>
        </w:rPr>
        <w:t>.0</w:t>
      </w:r>
      <w:r w:rsidR="00D157F8" w:rsidRPr="004C1123">
        <w:rPr>
          <w:b/>
          <w:bCs/>
        </w:rPr>
        <w:tab/>
        <w:t>FUTURE DEVELOPMENT</w:t>
      </w:r>
      <w:bookmarkEnd w:id="160"/>
    </w:p>
    <w:p w14:paraId="3B60B637" w14:textId="77777777" w:rsidR="00D157F8" w:rsidRPr="00EC4FE4" w:rsidRDefault="00D157F8" w:rsidP="00D157F8"/>
    <w:p w14:paraId="083B2D95" w14:textId="77777777" w:rsidR="00D157F8" w:rsidRDefault="00D157F8" w:rsidP="00D157F8">
      <w:pPr>
        <w:spacing w:line="360" w:lineRule="auto"/>
        <w:ind w:left="720"/>
        <w:jc w:val="both"/>
        <w:rPr>
          <w:rFonts w:asciiTheme="minorHAnsi" w:hAnsiTheme="minorHAnsi" w:cstheme="minorHAnsi"/>
        </w:rPr>
      </w:pPr>
      <w:r w:rsidRPr="00DA3AED">
        <w:rPr>
          <w:rFonts w:asciiTheme="minorHAnsi" w:hAnsiTheme="minorHAnsi" w:cstheme="minorHAnsi"/>
        </w:rPr>
        <w:t xml:space="preserve">Because the website was very straightforward/simple to use, front-end work in designing an app was </w:t>
      </w:r>
      <w:r>
        <w:rPr>
          <w:rFonts w:asciiTheme="minorHAnsi" w:hAnsiTheme="minorHAnsi" w:cstheme="minorHAnsi"/>
        </w:rPr>
        <w:t>carried out for future development.  In this way, users could log in and find those in their building to connect and work towards enfranchisement.</w:t>
      </w:r>
    </w:p>
    <w:p w14:paraId="61507030" w14:textId="77777777" w:rsidR="00D157F8" w:rsidRDefault="00D157F8" w:rsidP="00D157F8">
      <w:pPr>
        <w:spacing w:line="360" w:lineRule="auto"/>
        <w:ind w:left="720"/>
        <w:jc w:val="both"/>
        <w:rPr>
          <w:rFonts w:asciiTheme="minorHAnsi" w:hAnsiTheme="minorHAnsi" w:cstheme="minorHAnsi"/>
        </w:rPr>
      </w:pPr>
    </w:p>
    <w:p w14:paraId="65ECD114" w14:textId="705FE8B9" w:rsidR="00D157F8" w:rsidRDefault="004C1123" w:rsidP="00D157F8">
      <w:pPr>
        <w:pStyle w:val="Heading2"/>
        <w:ind w:left="720"/>
      </w:pPr>
      <w:bookmarkStart w:id="161" w:name="_Toc133217657"/>
      <w:r>
        <w:t>7</w:t>
      </w:r>
      <w:r w:rsidR="00D157F8">
        <w:t>.1</w:t>
      </w:r>
      <w:r w:rsidR="00D157F8">
        <w:tab/>
        <w:t>MoSCoW Requirements for Future App Development</w:t>
      </w:r>
      <w:bookmarkEnd w:id="161"/>
    </w:p>
    <w:p w14:paraId="491DDED5" w14:textId="77777777" w:rsidR="00D157F8" w:rsidRDefault="00D157F8" w:rsidP="00D157F8">
      <w:pPr>
        <w:spacing w:line="360" w:lineRule="auto"/>
        <w:ind w:left="720"/>
        <w:jc w:val="both"/>
        <w:rPr>
          <w:rFonts w:asciiTheme="minorHAnsi" w:hAnsiTheme="minorHAnsi" w:cstheme="minorHAnsi"/>
        </w:rPr>
      </w:pPr>
    </w:p>
    <w:p w14:paraId="19FA60CE" w14:textId="362CCF5C" w:rsidR="00D157F8" w:rsidRDefault="000C01FF" w:rsidP="00D157F8">
      <w:pPr>
        <w:pStyle w:val="Caption"/>
      </w:pPr>
      <w:bookmarkStart w:id="162" w:name="_Toc133217750"/>
      <w:r w:rsidRPr="000C01FF">
        <w:rPr>
          <w:noProof/>
        </w:rPr>
        <w:drawing>
          <wp:anchor distT="0" distB="0" distL="114300" distR="114300" simplePos="0" relativeHeight="251810816" behindDoc="0" locked="0" layoutInCell="1" allowOverlap="1" wp14:anchorId="610F3FCE" wp14:editId="52174C6F">
            <wp:simplePos x="0" y="0"/>
            <wp:positionH relativeFrom="column">
              <wp:posOffset>-288229</wp:posOffset>
            </wp:positionH>
            <wp:positionV relativeFrom="paragraph">
              <wp:posOffset>645836</wp:posOffset>
            </wp:positionV>
            <wp:extent cx="6320155" cy="3542665"/>
            <wp:effectExtent l="228600" t="266700" r="213995" b="248285"/>
            <wp:wrapSquare wrapText="bothSides"/>
            <wp:docPr id="36" name="Picture 36"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screenshot, number, font&#10;&#10;Description automatically generated"/>
                    <pic:cNvPicPr/>
                  </pic:nvPicPr>
                  <pic:blipFill>
                    <a:blip r:embed="rId89"/>
                    <a:stretch>
                      <a:fillRect/>
                    </a:stretch>
                  </pic:blipFill>
                  <pic:spPr>
                    <a:xfrm>
                      <a:off x="0" y="0"/>
                      <a:ext cx="6320155" cy="354266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r w:rsidR="00D157F8">
        <w:t xml:space="preserve">Table </w:t>
      </w:r>
      <w:fldSimple w:instr=" SEQ Table \* ARABIC ">
        <w:r w:rsidR="006C22A5">
          <w:rPr>
            <w:noProof/>
          </w:rPr>
          <w:t>17</w:t>
        </w:r>
      </w:fldSimple>
      <w:r w:rsidR="00D157F8">
        <w:t xml:space="preserve"> MoSCoW Requirements For Future App Development</w:t>
      </w:r>
      <w:bookmarkEnd w:id="162"/>
    </w:p>
    <w:p w14:paraId="30AF470E" w14:textId="77777777" w:rsidR="000C01FF" w:rsidRDefault="000C01FF" w:rsidP="000C01FF"/>
    <w:p w14:paraId="3DA317AA" w14:textId="2C36321A" w:rsidR="000C01FF" w:rsidRDefault="000C01FF" w:rsidP="000C01FF"/>
    <w:p w14:paraId="1EDA1036" w14:textId="77777777" w:rsidR="000C01FF" w:rsidRDefault="000C01FF" w:rsidP="000C01FF"/>
    <w:p w14:paraId="335E647F" w14:textId="77777777" w:rsidR="000C01FF" w:rsidRDefault="000C01FF" w:rsidP="000C01FF"/>
    <w:p w14:paraId="526B2600" w14:textId="77777777" w:rsidR="000C01FF" w:rsidRDefault="000C01FF" w:rsidP="000C01FF"/>
    <w:p w14:paraId="02BE0EF6" w14:textId="77777777" w:rsidR="000C01FF" w:rsidRDefault="000C01FF" w:rsidP="000C01FF"/>
    <w:p w14:paraId="420373CC" w14:textId="77777777" w:rsidR="000C01FF" w:rsidRDefault="000C01FF" w:rsidP="000C01FF"/>
    <w:p w14:paraId="196CC657" w14:textId="77777777" w:rsidR="000C01FF" w:rsidRDefault="000C01FF" w:rsidP="000C01FF"/>
    <w:p w14:paraId="45D621BD" w14:textId="77777777" w:rsidR="000C01FF" w:rsidRDefault="000C01FF" w:rsidP="000C01FF"/>
    <w:p w14:paraId="1F95AB20" w14:textId="77777777" w:rsidR="000C01FF" w:rsidRDefault="000C01FF" w:rsidP="000C01FF"/>
    <w:p w14:paraId="69A0A1C5" w14:textId="77777777" w:rsidR="000C01FF" w:rsidRDefault="000C01FF" w:rsidP="000C01FF"/>
    <w:p w14:paraId="6D815ACE" w14:textId="77777777" w:rsidR="000C01FF" w:rsidRDefault="000C01FF" w:rsidP="000C01FF"/>
    <w:p w14:paraId="1CBE0285" w14:textId="77777777" w:rsidR="000C01FF" w:rsidRDefault="000C01FF" w:rsidP="000C01FF"/>
    <w:p w14:paraId="28134433" w14:textId="77777777" w:rsidR="000C01FF" w:rsidRDefault="000C01FF" w:rsidP="000C01FF"/>
    <w:p w14:paraId="662B0DA0" w14:textId="77777777" w:rsidR="000C01FF" w:rsidRDefault="000C01FF" w:rsidP="000C01FF"/>
    <w:p w14:paraId="308D8783" w14:textId="4FA01EAF" w:rsidR="00D157F8" w:rsidRDefault="004C1123" w:rsidP="00D157F8">
      <w:pPr>
        <w:pStyle w:val="Heading2"/>
        <w:ind w:left="720"/>
      </w:pPr>
      <w:bookmarkStart w:id="163" w:name="_Toc133217658"/>
      <w:r>
        <w:lastRenderedPageBreak/>
        <w:t>7</w:t>
      </w:r>
      <w:r w:rsidR="00D157F8">
        <w:t>.2</w:t>
      </w:r>
      <w:r w:rsidR="00D157F8">
        <w:tab/>
        <w:t xml:space="preserve">Site Map for </w:t>
      </w:r>
      <w:r w:rsidR="00AD35BD">
        <w:t>G.A.L.E.</w:t>
      </w:r>
      <w:r w:rsidR="00D157F8">
        <w:t xml:space="preserve"> Future App</w:t>
      </w:r>
      <w:bookmarkEnd w:id="163"/>
    </w:p>
    <w:p w14:paraId="40946F20" w14:textId="77777777" w:rsidR="00D157F8" w:rsidRPr="00B51E7D" w:rsidRDefault="00D157F8" w:rsidP="00D157F8"/>
    <w:p w14:paraId="197803DB" w14:textId="5ABDAA64" w:rsidR="00D157F8" w:rsidRDefault="00D157F8" w:rsidP="00D157F8">
      <w:pPr>
        <w:pStyle w:val="Caption"/>
      </w:pPr>
      <w:bookmarkStart w:id="164" w:name="_Toc133217713"/>
      <w:r>
        <w:t xml:space="preserve">Figure </w:t>
      </w:r>
      <w:fldSimple w:instr=" SEQ Figure \* ARABIC ">
        <w:r w:rsidR="007C09D8">
          <w:rPr>
            <w:noProof/>
          </w:rPr>
          <w:t>41</w:t>
        </w:r>
      </w:fldSimple>
      <w:r>
        <w:t xml:space="preserve"> Site Map for </w:t>
      </w:r>
      <w:r w:rsidR="00AD35BD">
        <w:t>G.A.L.E.</w:t>
      </w:r>
      <w:r>
        <w:t xml:space="preserve"> Future App</w:t>
      </w:r>
      <w:bookmarkEnd w:id="164"/>
    </w:p>
    <w:p w14:paraId="2C38AB3F" w14:textId="5ECB7E5B" w:rsidR="00D157F8" w:rsidRPr="00776D0D" w:rsidRDefault="00256034" w:rsidP="00D157F8">
      <w:pPr>
        <w:rPr>
          <w:vertAlign w:val="superscript"/>
        </w:rPr>
      </w:pPr>
      <w:r w:rsidRPr="00140F1A">
        <w:rPr>
          <w:noProof/>
        </w:rPr>
        <w:drawing>
          <wp:anchor distT="0" distB="0" distL="114300" distR="114300" simplePos="0" relativeHeight="251770880" behindDoc="0" locked="0" layoutInCell="1" allowOverlap="1" wp14:anchorId="6EDDE4D7" wp14:editId="37205FF0">
            <wp:simplePos x="0" y="0"/>
            <wp:positionH relativeFrom="column">
              <wp:posOffset>-659130</wp:posOffset>
            </wp:positionH>
            <wp:positionV relativeFrom="paragraph">
              <wp:posOffset>508635</wp:posOffset>
            </wp:positionV>
            <wp:extent cx="7063740" cy="4172585"/>
            <wp:effectExtent l="209550" t="247650" r="175260" b="247015"/>
            <wp:wrapSquare wrapText="bothSides"/>
            <wp:docPr id="109" name="Picture 109" descr="A picture containing text, screensho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A picture containing text, screenshot, sign&#10;&#10;Description automatically generated"/>
                    <pic:cNvPicPr/>
                  </pic:nvPicPr>
                  <pic:blipFill>
                    <a:blip r:embed="rId90"/>
                    <a:stretch>
                      <a:fillRect/>
                    </a:stretch>
                  </pic:blipFill>
                  <pic:spPr>
                    <a:xfrm>
                      <a:off x="0" y="0"/>
                      <a:ext cx="7063740" cy="417258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sdt>
        <w:sdtPr>
          <w:rPr>
            <w:vertAlign w:val="superscript"/>
          </w:rPr>
          <w:id w:val="788408350"/>
          <w:citation/>
        </w:sdtPr>
        <w:sdtContent>
          <w:r w:rsidR="00D157F8">
            <w:rPr>
              <w:vertAlign w:val="superscript"/>
            </w:rPr>
            <w:fldChar w:fldCharType="begin"/>
          </w:r>
          <w:r w:rsidR="00D157F8">
            <w:rPr>
              <w:vertAlign w:val="superscript"/>
            </w:rPr>
            <w:instrText xml:space="preserve"> CITATION TDa \l 2057 </w:instrText>
          </w:r>
          <w:r w:rsidR="00D157F8">
            <w:rPr>
              <w:vertAlign w:val="superscript"/>
            </w:rPr>
            <w:fldChar w:fldCharType="separate"/>
          </w:r>
          <w:r w:rsidR="00D157F8" w:rsidRPr="00A72D41">
            <w:rPr>
              <w:noProof/>
            </w:rPr>
            <w:t>[52]</w:t>
          </w:r>
          <w:r w:rsidR="00D157F8">
            <w:rPr>
              <w:vertAlign w:val="superscript"/>
            </w:rPr>
            <w:fldChar w:fldCharType="end"/>
          </w:r>
        </w:sdtContent>
      </w:sdt>
    </w:p>
    <w:p w14:paraId="150E5CB1" w14:textId="0AF47224" w:rsidR="00D157F8" w:rsidRPr="00140F1A" w:rsidRDefault="00D157F8" w:rsidP="00D157F8"/>
    <w:p w14:paraId="6306ACBE" w14:textId="77777777" w:rsidR="00D157F8" w:rsidRDefault="00D157F8" w:rsidP="00D157F8">
      <w:pPr>
        <w:spacing w:line="360" w:lineRule="auto"/>
        <w:ind w:left="1440"/>
        <w:jc w:val="both"/>
      </w:pPr>
    </w:p>
    <w:p w14:paraId="121DE8F1" w14:textId="77777777" w:rsidR="00D157F8" w:rsidRDefault="00D157F8" w:rsidP="00D157F8">
      <w:pPr>
        <w:spacing w:after="200" w:line="276" w:lineRule="auto"/>
      </w:pPr>
      <w:r>
        <w:br w:type="page"/>
      </w:r>
    </w:p>
    <w:p w14:paraId="207E18F4" w14:textId="25FF911F" w:rsidR="00D157F8" w:rsidRDefault="004C1123" w:rsidP="00D157F8">
      <w:pPr>
        <w:pStyle w:val="Heading2"/>
        <w:ind w:left="720"/>
      </w:pPr>
      <w:bookmarkStart w:id="165" w:name="_Toc133217659"/>
      <w:r>
        <w:lastRenderedPageBreak/>
        <w:t>7</w:t>
      </w:r>
      <w:r w:rsidR="00D157F8" w:rsidRPr="00A72D41">
        <w:t>.</w:t>
      </w:r>
      <w:r w:rsidR="00D157F8">
        <w:t>3</w:t>
      </w:r>
      <w:r w:rsidR="00D157F8" w:rsidRPr="00A72D41">
        <w:tab/>
        <w:t>How the Future Website App would work</w:t>
      </w:r>
      <w:bookmarkEnd w:id="165"/>
    </w:p>
    <w:p w14:paraId="20901359" w14:textId="77777777" w:rsidR="00D157F8" w:rsidRDefault="00D157F8" w:rsidP="00D157F8"/>
    <w:p w14:paraId="5242F47A" w14:textId="77777777" w:rsidR="00D157F8" w:rsidRPr="00BE7D5C" w:rsidRDefault="00D157F8" w:rsidP="00D157F8"/>
    <w:p w14:paraId="6DA9E088" w14:textId="77777777" w:rsidR="00D157F8" w:rsidRDefault="00D157F8" w:rsidP="00D157F8"/>
    <w:p w14:paraId="2917B70C" w14:textId="2E4A6A6F" w:rsidR="00D157F8" w:rsidRDefault="00D157F8" w:rsidP="00D157F8">
      <w:bookmarkStart w:id="166" w:name="_Toc133217714"/>
      <w:r>
        <w:t xml:space="preserve">Figure </w:t>
      </w:r>
      <w:fldSimple w:instr=" SEQ Figure \* ARABIC ">
        <w:r w:rsidR="007C09D8">
          <w:rPr>
            <w:noProof/>
          </w:rPr>
          <w:t>42</w:t>
        </w:r>
      </w:fldSimple>
      <w:r>
        <w:t xml:space="preserve"> How the Future Website App would work</w:t>
      </w:r>
      <w:bookmarkEnd w:id="166"/>
    </w:p>
    <w:p w14:paraId="0DD601BB" w14:textId="51A2E101" w:rsidR="00D157F8" w:rsidRDefault="001941A6" w:rsidP="00D157F8">
      <w:r w:rsidRPr="00402247">
        <w:rPr>
          <w:noProof/>
        </w:rPr>
        <w:drawing>
          <wp:anchor distT="0" distB="0" distL="114300" distR="114300" simplePos="0" relativeHeight="251707392" behindDoc="0" locked="0" layoutInCell="1" allowOverlap="1" wp14:anchorId="2B257BA7" wp14:editId="5CB3E815">
            <wp:simplePos x="0" y="0"/>
            <wp:positionH relativeFrom="column">
              <wp:posOffset>-547370</wp:posOffset>
            </wp:positionH>
            <wp:positionV relativeFrom="paragraph">
              <wp:posOffset>506095</wp:posOffset>
            </wp:positionV>
            <wp:extent cx="6851015" cy="2854325"/>
            <wp:effectExtent l="209550" t="285750" r="178435" b="250825"/>
            <wp:wrapSquare wrapText="bothSides"/>
            <wp:docPr id="23" name="Picture 23" descr="A diagram of a flow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diagram of a flowchart&#10;&#10;Description automatically generated with low confidence"/>
                    <pic:cNvPicPr/>
                  </pic:nvPicPr>
                  <pic:blipFill>
                    <a:blip r:embed="rId91"/>
                    <a:stretch>
                      <a:fillRect/>
                    </a:stretch>
                  </pic:blipFill>
                  <pic:spPr>
                    <a:xfrm>
                      <a:off x="0" y="0"/>
                      <a:ext cx="6851015" cy="285432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sdt>
        <w:sdtPr>
          <w:id w:val="82493055"/>
          <w:citation/>
        </w:sdtPr>
        <w:sdtContent>
          <w:r w:rsidR="00D157F8">
            <w:fldChar w:fldCharType="begin"/>
          </w:r>
          <w:r w:rsidR="00D157F8">
            <w:instrText xml:space="preserve"> CITATION TDa233 \l 2057 </w:instrText>
          </w:r>
          <w:r w:rsidR="00D157F8">
            <w:fldChar w:fldCharType="separate"/>
          </w:r>
          <w:r w:rsidR="00D157F8" w:rsidRPr="00A72D41">
            <w:rPr>
              <w:noProof/>
            </w:rPr>
            <w:t>[53]</w:t>
          </w:r>
          <w:r w:rsidR="00D157F8">
            <w:fldChar w:fldCharType="end"/>
          </w:r>
        </w:sdtContent>
      </w:sdt>
    </w:p>
    <w:p w14:paraId="660D2984" w14:textId="693C840D" w:rsidR="00D157F8" w:rsidRPr="00A72D41" w:rsidRDefault="00D157F8" w:rsidP="00D157F8"/>
    <w:p w14:paraId="21FE8AD7" w14:textId="77777777" w:rsidR="00D157F8" w:rsidRDefault="00D157F8" w:rsidP="00D157F8"/>
    <w:p w14:paraId="3D21246F" w14:textId="77777777" w:rsidR="00D157F8" w:rsidRDefault="00D157F8" w:rsidP="00D157F8">
      <w:r>
        <w:br w:type="page"/>
      </w:r>
    </w:p>
    <w:p w14:paraId="3B7F975B" w14:textId="3DA42CDE" w:rsidR="00D157F8" w:rsidRDefault="004C1123" w:rsidP="00D157F8">
      <w:pPr>
        <w:pStyle w:val="Heading2"/>
        <w:spacing w:line="360" w:lineRule="auto"/>
        <w:ind w:left="720"/>
        <w:jc w:val="both"/>
      </w:pPr>
      <w:bookmarkStart w:id="167" w:name="_Toc133217660"/>
      <w:r>
        <w:lastRenderedPageBreak/>
        <w:t>7</w:t>
      </w:r>
      <w:r w:rsidR="00D157F8">
        <w:t>.</w:t>
      </w:r>
      <w:r w:rsidR="00AD35BD">
        <w:t>4</w:t>
      </w:r>
      <w:r w:rsidR="00D157F8">
        <w:tab/>
        <w:t>Wireframes for future development into an App</w:t>
      </w:r>
      <w:bookmarkEnd w:id="167"/>
    </w:p>
    <w:p w14:paraId="28DE6084" w14:textId="77777777" w:rsidR="00D157F8" w:rsidRPr="00BE7D5C" w:rsidRDefault="00D157F8" w:rsidP="00D157F8"/>
    <w:p w14:paraId="7629755A" w14:textId="77777777" w:rsidR="00D157F8" w:rsidRPr="00B51E7D" w:rsidRDefault="00D157F8" w:rsidP="00D157F8"/>
    <w:p w14:paraId="2F87EFE3" w14:textId="10C46980" w:rsidR="00D157F8" w:rsidRDefault="00D157F8" w:rsidP="00D157F8">
      <w:pPr>
        <w:pStyle w:val="Caption"/>
      </w:pPr>
      <w:bookmarkStart w:id="168" w:name="_Toc133217715"/>
      <w:r>
        <w:t xml:space="preserve">Figure </w:t>
      </w:r>
      <w:fldSimple w:instr=" SEQ Figure \* ARABIC ">
        <w:r w:rsidR="007C09D8">
          <w:rPr>
            <w:noProof/>
          </w:rPr>
          <w:t>43</w:t>
        </w:r>
      </w:fldSimple>
      <w:r>
        <w:t xml:space="preserve"> Future App Login and Sign Up</w:t>
      </w:r>
      <w:bookmarkEnd w:id="168"/>
    </w:p>
    <w:p w14:paraId="0D0AAA6A" w14:textId="77777777" w:rsidR="00D157F8" w:rsidRPr="007D1D5D" w:rsidRDefault="00000000" w:rsidP="00D157F8">
      <w:sdt>
        <w:sdtPr>
          <w:id w:val="111023628"/>
          <w:citation/>
        </w:sdtPr>
        <w:sdtContent>
          <w:r w:rsidR="00D157F8">
            <w:fldChar w:fldCharType="begin"/>
          </w:r>
          <w:r w:rsidR="00D157F8">
            <w:instrText xml:space="preserve">CITATION Dar23 \l 2057 </w:instrText>
          </w:r>
          <w:r w:rsidR="00D157F8">
            <w:fldChar w:fldCharType="separate"/>
          </w:r>
          <w:r w:rsidR="00D157F8" w:rsidRPr="00A72D41">
            <w:rPr>
              <w:noProof/>
            </w:rPr>
            <w:t>[54]</w:t>
          </w:r>
          <w:r w:rsidR="00D157F8">
            <w:fldChar w:fldCharType="end"/>
          </w:r>
        </w:sdtContent>
      </w:sdt>
    </w:p>
    <w:p w14:paraId="6D385AE7" w14:textId="77777777" w:rsidR="00D157F8" w:rsidRPr="007D1D5D" w:rsidRDefault="00D157F8" w:rsidP="00D157F8">
      <w:r w:rsidRPr="000370BB">
        <w:rPr>
          <w:noProof/>
        </w:rPr>
        <w:drawing>
          <wp:anchor distT="0" distB="0" distL="114300" distR="114300" simplePos="0" relativeHeight="251773952" behindDoc="0" locked="0" layoutInCell="1" allowOverlap="1" wp14:anchorId="6798E8D2" wp14:editId="37569DA2">
            <wp:simplePos x="0" y="0"/>
            <wp:positionH relativeFrom="column">
              <wp:posOffset>864973</wp:posOffset>
            </wp:positionH>
            <wp:positionV relativeFrom="paragraph">
              <wp:posOffset>50697</wp:posOffset>
            </wp:positionV>
            <wp:extent cx="2660015" cy="7693660"/>
            <wp:effectExtent l="152400" t="152400" r="349885" b="345440"/>
            <wp:wrapSquare wrapText="bothSides"/>
            <wp:docPr id="170" name="Picture 170"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Picture 170" descr="A screenshot of a phone&#10;&#10;Description automatically generated with low confidence"/>
                    <pic:cNvPicPr/>
                  </pic:nvPicPr>
                  <pic:blipFill>
                    <a:blip r:embed="rId92"/>
                    <a:stretch>
                      <a:fillRect/>
                    </a:stretch>
                  </pic:blipFill>
                  <pic:spPr>
                    <a:xfrm>
                      <a:off x="0" y="0"/>
                      <a:ext cx="2660015" cy="769366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26044B2D" w14:textId="77777777" w:rsidR="00D157F8" w:rsidRDefault="00D157F8" w:rsidP="00D157F8">
      <w:pPr>
        <w:spacing w:after="200" w:line="276" w:lineRule="auto"/>
        <w:rPr>
          <w:rFonts w:asciiTheme="minorHAnsi" w:hAnsiTheme="minorHAnsi"/>
          <w:b/>
          <w:bCs/>
          <w:iCs/>
          <w:color w:val="FF0000"/>
        </w:rPr>
      </w:pPr>
      <w:r>
        <w:rPr>
          <w:rFonts w:asciiTheme="minorHAnsi" w:hAnsiTheme="minorHAnsi"/>
          <w:b/>
          <w:bCs/>
          <w:iCs/>
          <w:color w:val="FF0000"/>
        </w:rPr>
        <w:br w:type="page"/>
      </w:r>
    </w:p>
    <w:p w14:paraId="0DC4CF8C" w14:textId="4153C05D" w:rsidR="00D157F8" w:rsidRDefault="00D157F8" w:rsidP="00D157F8">
      <w:pPr>
        <w:pStyle w:val="Caption"/>
      </w:pPr>
      <w:bookmarkStart w:id="169" w:name="_Toc133217716"/>
      <w:r>
        <w:lastRenderedPageBreak/>
        <w:t xml:space="preserve">Figure </w:t>
      </w:r>
      <w:fldSimple w:instr=" SEQ Figure \* ARABIC ">
        <w:r w:rsidR="007C09D8">
          <w:rPr>
            <w:noProof/>
          </w:rPr>
          <w:t>44</w:t>
        </w:r>
      </w:fldSimple>
      <w:r>
        <w:t xml:space="preserve"> Future App - Home – About Us</w:t>
      </w:r>
      <w:bookmarkEnd w:id="169"/>
    </w:p>
    <w:p w14:paraId="525AEB4D" w14:textId="77777777" w:rsidR="00D157F8" w:rsidRDefault="00D157F8" w:rsidP="00D157F8">
      <w:pPr>
        <w:spacing w:after="200" w:line="276" w:lineRule="auto"/>
      </w:pPr>
      <w:r w:rsidRPr="00462292">
        <w:rPr>
          <w:noProof/>
        </w:rPr>
        <w:drawing>
          <wp:anchor distT="0" distB="0" distL="114300" distR="114300" simplePos="0" relativeHeight="251734016" behindDoc="0" locked="0" layoutInCell="1" allowOverlap="1" wp14:anchorId="62FAFB26" wp14:editId="418283C5">
            <wp:simplePos x="0" y="0"/>
            <wp:positionH relativeFrom="column">
              <wp:posOffset>0</wp:posOffset>
            </wp:positionH>
            <wp:positionV relativeFrom="paragraph">
              <wp:posOffset>331470</wp:posOffset>
            </wp:positionV>
            <wp:extent cx="4000529" cy="8162985"/>
            <wp:effectExtent l="152400" t="152400" r="342900" b="352425"/>
            <wp:wrapSquare wrapText="bothSides"/>
            <wp:docPr id="102" name="Picture 10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application&#10;&#10;Description automatically generated"/>
                    <pic:cNvPicPr/>
                  </pic:nvPicPr>
                  <pic:blipFill>
                    <a:blip r:embed="rId93"/>
                    <a:stretch>
                      <a:fillRect/>
                    </a:stretch>
                  </pic:blipFill>
                  <pic:spPr>
                    <a:xfrm>
                      <a:off x="0" y="0"/>
                      <a:ext cx="4000529" cy="8162985"/>
                    </a:xfrm>
                    <a:prstGeom prst="rect">
                      <a:avLst/>
                    </a:prstGeom>
                    <a:ln>
                      <a:noFill/>
                    </a:ln>
                    <a:effectLst>
                      <a:outerShdw blurRad="292100" dist="139700" dir="2700000" algn="tl" rotWithShape="0">
                        <a:srgbClr val="333333">
                          <a:alpha val="65000"/>
                        </a:srgbClr>
                      </a:outerShdw>
                    </a:effectLst>
                  </pic:spPr>
                </pic:pic>
              </a:graphicData>
            </a:graphic>
          </wp:anchor>
        </w:drawing>
      </w:r>
      <w:r>
        <w:br w:type="page"/>
      </w:r>
    </w:p>
    <w:p w14:paraId="0501C0B8" w14:textId="5E10B167" w:rsidR="00D157F8" w:rsidRDefault="00D157F8" w:rsidP="00D157F8">
      <w:pPr>
        <w:pStyle w:val="Caption"/>
      </w:pPr>
      <w:bookmarkStart w:id="170" w:name="_Toc133217717"/>
      <w:r>
        <w:lastRenderedPageBreak/>
        <w:t xml:space="preserve">Figure </w:t>
      </w:r>
      <w:fldSimple w:instr=" SEQ Figure \* ARABIC ">
        <w:r w:rsidR="007C09D8">
          <w:rPr>
            <w:noProof/>
          </w:rPr>
          <w:t>45</w:t>
        </w:r>
      </w:fldSimple>
      <w:r>
        <w:t xml:space="preserve"> Future App – Profile/Change Password</w:t>
      </w:r>
      <w:bookmarkEnd w:id="170"/>
    </w:p>
    <w:p w14:paraId="2F4AFADB" w14:textId="77777777" w:rsidR="00D157F8" w:rsidRDefault="00D157F8" w:rsidP="00D157F8">
      <w:pPr>
        <w:pStyle w:val="Caption"/>
      </w:pPr>
      <w:r w:rsidRPr="00462292">
        <w:rPr>
          <w:noProof/>
        </w:rPr>
        <w:drawing>
          <wp:anchor distT="0" distB="0" distL="114300" distR="114300" simplePos="0" relativeHeight="251737088" behindDoc="0" locked="0" layoutInCell="1" allowOverlap="1" wp14:anchorId="78B41FAE" wp14:editId="530BCD5D">
            <wp:simplePos x="0" y="0"/>
            <wp:positionH relativeFrom="column">
              <wp:posOffset>0</wp:posOffset>
            </wp:positionH>
            <wp:positionV relativeFrom="paragraph">
              <wp:posOffset>257175</wp:posOffset>
            </wp:positionV>
            <wp:extent cx="5731510" cy="3670300"/>
            <wp:effectExtent l="152400" t="152400" r="345440" b="349250"/>
            <wp:wrapSquare wrapText="bothSides"/>
            <wp:docPr id="103" name="Picture 1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application&#10;&#10;Description automatically generated"/>
                    <pic:cNvPicPr/>
                  </pic:nvPicPr>
                  <pic:blipFill>
                    <a:blip r:embed="rId94"/>
                    <a:stretch>
                      <a:fillRect/>
                    </a:stretch>
                  </pic:blipFill>
                  <pic:spPr>
                    <a:xfrm>
                      <a:off x="0" y="0"/>
                      <a:ext cx="5731510" cy="3670300"/>
                    </a:xfrm>
                    <a:prstGeom prst="rect">
                      <a:avLst/>
                    </a:prstGeom>
                    <a:ln>
                      <a:noFill/>
                    </a:ln>
                    <a:effectLst>
                      <a:outerShdw blurRad="292100" dist="139700" dir="2700000" algn="tl" rotWithShape="0">
                        <a:srgbClr val="333333">
                          <a:alpha val="65000"/>
                        </a:srgbClr>
                      </a:outerShdw>
                    </a:effectLst>
                  </pic:spPr>
                </pic:pic>
              </a:graphicData>
            </a:graphic>
          </wp:anchor>
        </w:drawing>
      </w:r>
      <w:r>
        <w:br w:type="page"/>
      </w:r>
    </w:p>
    <w:p w14:paraId="6A867D3F" w14:textId="7CBDC160" w:rsidR="00D157F8" w:rsidRDefault="00D157F8" w:rsidP="00D157F8">
      <w:pPr>
        <w:pStyle w:val="Caption"/>
      </w:pPr>
      <w:bookmarkStart w:id="171" w:name="_Toc133217718"/>
      <w:r>
        <w:lastRenderedPageBreak/>
        <w:t xml:space="preserve">Figure </w:t>
      </w:r>
      <w:fldSimple w:instr=" SEQ Figure \* ARABIC ">
        <w:r w:rsidR="007C09D8">
          <w:rPr>
            <w:noProof/>
          </w:rPr>
          <w:t>46</w:t>
        </w:r>
      </w:fldSimple>
      <w:r>
        <w:t xml:space="preserve"> Future App - Walkthrough (Discover)</w:t>
      </w:r>
      <w:bookmarkEnd w:id="171"/>
    </w:p>
    <w:p w14:paraId="447FC3FC" w14:textId="77777777" w:rsidR="00D157F8" w:rsidRDefault="00D157F8" w:rsidP="00D157F8">
      <w:pPr>
        <w:pStyle w:val="Caption"/>
      </w:pPr>
      <w:r w:rsidRPr="00462292">
        <w:rPr>
          <w:noProof/>
        </w:rPr>
        <w:drawing>
          <wp:anchor distT="0" distB="0" distL="114300" distR="114300" simplePos="0" relativeHeight="251740160" behindDoc="0" locked="0" layoutInCell="1" allowOverlap="1" wp14:anchorId="24C0C5A8" wp14:editId="61BBDEC9">
            <wp:simplePos x="0" y="0"/>
            <wp:positionH relativeFrom="column">
              <wp:posOffset>1301750</wp:posOffset>
            </wp:positionH>
            <wp:positionV relativeFrom="paragraph">
              <wp:posOffset>155575</wp:posOffset>
            </wp:positionV>
            <wp:extent cx="2707005" cy="8046085"/>
            <wp:effectExtent l="152400" t="152400" r="340995" b="335915"/>
            <wp:wrapSquare wrapText="bothSides"/>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application&#10;&#10;Description automatically generated"/>
                    <pic:cNvPicPr/>
                  </pic:nvPicPr>
                  <pic:blipFill>
                    <a:blip r:embed="rId95"/>
                    <a:stretch>
                      <a:fillRect/>
                    </a:stretch>
                  </pic:blipFill>
                  <pic:spPr>
                    <a:xfrm>
                      <a:off x="0" y="0"/>
                      <a:ext cx="2707005" cy="804608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br w:type="page"/>
      </w:r>
    </w:p>
    <w:p w14:paraId="748E7C2D" w14:textId="17F0E641" w:rsidR="00D157F8" w:rsidRDefault="00D157F8" w:rsidP="00D157F8">
      <w:pPr>
        <w:pStyle w:val="Caption"/>
      </w:pPr>
      <w:bookmarkStart w:id="172" w:name="_Toc133217719"/>
      <w:r>
        <w:lastRenderedPageBreak/>
        <w:t xml:space="preserve">Figure </w:t>
      </w:r>
      <w:fldSimple w:instr=" SEQ Figure \* ARABIC ">
        <w:r w:rsidR="007C09D8">
          <w:rPr>
            <w:noProof/>
          </w:rPr>
          <w:t>47</w:t>
        </w:r>
      </w:fldSimple>
      <w:r>
        <w:t xml:space="preserve"> Future App – Messaging</w:t>
      </w:r>
      <w:bookmarkEnd w:id="172"/>
    </w:p>
    <w:p w14:paraId="193EBE31" w14:textId="77777777" w:rsidR="00D157F8" w:rsidRDefault="00D157F8" w:rsidP="00D157F8">
      <w:r w:rsidRPr="002A2A62">
        <w:rPr>
          <w:noProof/>
        </w:rPr>
        <w:drawing>
          <wp:anchor distT="0" distB="0" distL="114300" distR="114300" simplePos="0" relativeHeight="251743232" behindDoc="0" locked="0" layoutInCell="1" allowOverlap="1" wp14:anchorId="408F2725" wp14:editId="6D79D5A7">
            <wp:simplePos x="0" y="0"/>
            <wp:positionH relativeFrom="column">
              <wp:posOffset>0</wp:posOffset>
            </wp:positionH>
            <wp:positionV relativeFrom="paragraph">
              <wp:posOffset>176530</wp:posOffset>
            </wp:positionV>
            <wp:extent cx="5731510" cy="7193280"/>
            <wp:effectExtent l="152400" t="152400" r="345440" b="350520"/>
            <wp:wrapSquare wrapText="bothSides"/>
            <wp:docPr id="105" name="Picture 10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Graphical user interface, application&#10;&#10;Description automatically generated"/>
                    <pic:cNvPicPr/>
                  </pic:nvPicPr>
                  <pic:blipFill>
                    <a:blip r:embed="rId96"/>
                    <a:stretch>
                      <a:fillRect/>
                    </a:stretch>
                  </pic:blipFill>
                  <pic:spPr>
                    <a:xfrm>
                      <a:off x="0" y="0"/>
                      <a:ext cx="5731510" cy="7193280"/>
                    </a:xfrm>
                    <a:prstGeom prst="rect">
                      <a:avLst/>
                    </a:prstGeom>
                    <a:ln>
                      <a:noFill/>
                    </a:ln>
                    <a:effectLst>
                      <a:outerShdw blurRad="292100" dist="139700" dir="2700000" algn="tl" rotWithShape="0">
                        <a:srgbClr val="333333">
                          <a:alpha val="65000"/>
                        </a:srgbClr>
                      </a:outerShdw>
                    </a:effectLst>
                  </pic:spPr>
                </pic:pic>
              </a:graphicData>
            </a:graphic>
          </wp:anchor>
        </w:drawing>
      </w:r>
      <w:r>
        <w:br w:type="page"/>
      </w:r>
    </w:p>
    <w:p w14:paraId="17130A63" w14:textId="29783B33" w:rsidR="00D157F8" w:rsidRDefault="00D157F8" w:rsidP="00D157F8">
      <w:pPr>
        <w:pStyle w:val="Caption"/>
      </w:pPr>
      <w:bookmarkStart w:id="173" w:name="_Toc133217720"/>
      <w:r>
        <w:lastRenderedPageBreak/>
        <w:t xml:space="preserve">Figure </w:t>
      </w:r>
      <w:fldSimple w:instr=" SEQ Figure \* ARABIC ">
        <w:r w:rsidR="007C09D8">
          <w:rPr>
            <w:noProof/>
          </w:rPr>
          <w:t>48</w:t>
        </w:r>
      </w:fldSimple>
      <w:r>
        <w:t xml:space="preserve"> Future App – Activity Feed</w:t>
      </w:r>
      <w:bookmarkEnd w:id="173"/>
    </w:p>
    <w:p w14:paraId="50822E5D" w14:textId="77777777" w:rsidR="00D157F8" w:rsidRPr="004B6AFE" w:rsidRDefault="00D157F8" w:rsidP="00D157F8">
      <w:r w:rsidRPr="002A2A62">
        <w:rPr>
          <w:noProof/>
        </w:rPr>
        <w:drawing>
          <wp:anchor distT="0" distB="0" distL="114300" distR="114300" simplePos="0" relativeHeight="251746304" behindDoc="0" locked="0" layoutInCell="1" allowOverlap="1" wp14:anchorId="2753708B" wp14:editId="6CF43CF7">
            <wp:simplePos x="0" y="0"/>
            <wp:positionH relativeFrom="column">
              <wp:posOffset>0</wp:posOffset>
            </wp:positionH>
            <wp:positionV relativeFrom="paragraph">
              <wp:posOffset>176530</wp:posOffset>
            </wp:positionV>
            <wp:extent cx="5731510" cy="5738495"/>
            <wp:effectExtent l="152400" t="152400" r="345440" b="338455"/>
            <wp:wrapSquare wrapText="bothSides"/>
            <wp:docPr id="110" name="Picture 1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Graphical user interface, application&#10;&#10;Description automatically generated"/>
                    <pic:cNvPicPr/>
                  </pic:nvPicPr>
                  <pic:blipFill>
                    <a:blip r:embed="rId97"/>
                    <a:stretch>
                      <a:fillRect/>
                    </a:stretch>
                  </pic:blipFill>
                  <pic:spPr>
                    <a:xfrm>
                      <a:off x="0" y="0"/>
                      <a:ext cx="5731510" cy="5738495"/>
                    </a:xfrm>
                    <a:prstGeom prst="rect">
                      <a:avLst/>
                    </a:prstGeom>
                    <a:ln>
                      <a:noFill/>
                    </a:ln>
                    <a:effectLst>
                      <a:outerShdw blurRad="292100" dist="139700" dir="2700000" algn="tl" rotWithShape="0">
                        <a:srgbClr val="333333">
                          <a:alpha val="65000"/>
                        </a:srgbClr>
                      </a:outerShdw>
                    </a:effectLst>
                  </pic:spPr>
                </pic:pic>
              </a:graphicData>
            </a:graphic>
          </wp:anchor>
        </w:drawing>
      </w:r>
    </w:p>
    <w:p w14:paraId="2D397AAE" w14:textId="77777777" w:rsidR="00D157F8" w:rsidRDefault="00D157F8" w:rsidP="00D157F8">
      <w:pPr>
        <w:pStyle w:val="Caption"/>
      </w:pPr>
      <w:r>
        <w:br w:type="page"/>
      </w:r>
    </w:p>
    <w:p w14:paraId="11243756" w14:textId="6E945DC0" w:rsidR="00D157F8" w:rsidRDefault="00D157F8" w:rsidP="00D157F8">
      <w:pPr>
        <w:pStyle w:val="Caption"/>
      </w:pPr>
      <w:bookmarkStart w:id="174" w:name="_Toc133217721"/>
      <w:r>
        <w:lastRenderedPageBreak/>
        <w:t xml:space="preserve">Figure </w:t>
      </w:r>
      <w:fldSimple w:instr=" SEQ Figure \* ARABIC ">
        <w:r w:rsidR="007C09D8">
          <w:rPr>
            <w:noProof/>
          </w:rPr>
          <w:t>49</w:t>
        </w:r>
      </w:fldSimple>
      <w:r>
        <w:t xml:space="preserve"> Future App – Notifications</w:t>
      </w:r>
      <w:bookmarkEnd w:id="174"/>
    </w:p>
    <w:p w14:paraId="356B94B7" w14:textId="77777777" w:rsidR="00D157F8" w:rsidRPr="004B6AFE" w:rsidRDefault="00D157F8" w:rsidP="00D157F8">
      <w:r w:rsidRPr="006C5E7C">
        <w:rPr>
          <w:noProof/>
        </w:rPr>
        <w:drawing>
          <wp:anchor distT="0" distB="0" distL="114300" distR="114300" simplePos="0" relativeHeight="251749376" behindDoc="0" locked="0" layoutInCell="1" allowOverlap="1" wp14:anchorId="7C7767C9" wp14:editId="19BA735B">
            <wp:simplePos x="0" y="0"/>
            <wp:positionH relativeFrom="column">
              <wp:posOffset>0</wp:posOffset>
            </wp:positionH>
            <wp:positionV relativeFrom="paragraph">
              <wp:posOffset>176530</wp:posOffset>
            </wp:positionV>
            <wp:extent cx="4000529" cy="8162985"/>
            <wp:effectExtent l="152400" t="152400" r="342900" b="352425"/>
            <wp:wrapSquare wrapText="bothSides"/>
            <wp:docPr id="111" name="Picture 1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descr="Graphical user interface, text, application&#10;&#10;Description automatically generated"/>
                    <pic:cNvPicPr/>
                  </pic:nvPicPr>
                  <pic:blipFill>
                    <a:blip r:embed="rId98"/>
                    <a:stretch>
                      <a:fillRect/>
                    </a:stretch>
                  </pic:blipFill>
                  <pic:spPr>
                    <a:xfrm>
                      <a:off x="0" y="0"/>
                      <a:ext cx="4000529" cy="8162985"/>
                    </a:xfrm>
                    <a:prstGeom prst="rect">
                      <a:avLst/>
                    </a:prstGeom>
                    <a:ln>
                      <a:noFill/>
                    </a:ln>
                    <a:effectLst>
                      <a:outerShdw blurRad="292100" dist="139700" dir="2700000" algn="tl" rotWithShape="0">
                        <a:srgbClr val="333333">
                          <a:alpha val="65000"/>
                        </a:srgbClr>
                      </a:outerShdw>
                    </a:effectLst>
                  </pic:spPr>
                </pic:pic>
              </a:graphicData>
            </a:graphic>
          </wp:anchor>
        </w:drawing>
      </w:r>
    </w:p>
    <w:p w14:paraId="7B350C57" w14:textId="77777777" w:rsidR="00D157F8" w:rsidRDefault="00D157F8" w:rsidP="00D157F8">
      <w:pPr>
        <w:spacing w:after="200" w:line="276" w:lineRule="auto"/>
      </w:pPr>
      <w:r>
        <w:br w:type="page"/>
      </w:r>
    </w:p>
    <w:p w14:paraId="3D2759F8" w14:textId="237A2DA6" w:rsidR="00D157F8" w:rsidRDefault="00D157F8" w:rsidP="00D157F8">
      <w:pPr>
        <w:pStyle w:val="Caption"/>
      </w:pPr>
      <w:bookmarkStart w:id="175" w:name="_Toc133217722"/>
      <w:r>
        <w:lastRenderedPageBreak/>
        <w:t xml:space="preserve">Figure </w:t>
      </w:r>
      <w:fldSimple w:instr=" SEQ Figure \* ARABIC ">
        <w:r w:rsidR="007C09D8">
          <w:rPr>
            <w:noProof/>
          </w:rPr>
          <w:t>50</w:t>
        </w:r>
      </w:fldSimple>
      <w:r>
        <w:t xml:space="preserve"> Future App – Places Near Me</w:t>
      </w:r>
      <w:bookmarkEnd w:id="175"/>
    </w:p>
    <w:p w14:paraId="29B35C62" w14:textId="77777777" w:rsidR="00D157F8" w:rsidRPr="004B6AFE" w:rsidRDefault="00D157F8" w:rsidP="00D157F8">
      <w:r w:rsidRPr="006C5E7C">
        <w:rPr>
          <w:noProof/>
        </w:rPr>
        <w:drawing>
          <wp:anchor distT="0" distB="0" distL="114300" distR="114300" simplePos="0" relativeHeight="251752448" behindDoc="0" locked="0" layoutInCell="1" allowOverlap="1" wp14:anchorId="1BA88D13" wp14:editId="184D75AD">
            <wp:simplePos x="0" y="0"/>
            <wp:positionH relativeFrom="column">
              <wp:posOffset>0</wp:posOffset>
            </wp:positionH>
            <wp:positionV relativeFrom="paragraph">
              <wp:posOffset>176530</wp:posOffset>
            </wp:positionV>
            <wp:extent cx="5731510" cy="3657600"/>
            <wp:effectExtent l="152400" t="152400" r="345440" b="342900"/>
            <wp:wrapSquare wrapText="bothSides"/>
            <wp:docPr id="112" name="Picture 1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Graphical user interface, application&#10;&#10;Description automatically generated"/>
                    <pic:cNvPicPr/>
                  </pic:nvPicPr>
                  <pic:blipFill>
                    <a:blip r:embed="rId99"/>
                    <a:stretch>
                      <a:fillRect/>
                    </a:stretch>
                  </pic:blipFill>
                  <pic:spPr>
                    <a:xfrm>
                      <a:off x="0" y="0"/>
                      <a:ext cx="5731510" cy="3657600"/>
                    </a:xfrm>
                    <a:prstGeom prst="rect">
                      <a:avLst/>
                    </a:prstGeom>
                    <a:ln>
                      <a:noFill/>
                    </a:ln>
                    <a:effectLst>
                      <a:outerShdw blurRad="292100" dist="139700" dir="2700000" algn="tl" rotWithShape="0">
                        <a:srgbClr val="333333">
                          <a:alpha val="65000"/>
                        </a:srgbClr>
                      </a:outerShdw>
                    </a:effectLst>
                  </pic:spPr>
                </pic:pic>
              </a:graphicData>
            </a:graphic>
          </wp:anchor>
        </w:drawing>
      </w:r>
    </w:p>
    <w:p w14:paraId="60EBD48C" w14:textId="77777777" w:rsidR="00D157F8" w:rsidRDefault="00D157F8" w:rsidP="00D157F8">
      <w:pPr>
        <w:pStyle w:val="Caption"/>
      </w:pPr>
      <w:r>
        <w:br w:type="page"/>
      </w:r>
    </w:p>
    <w:p w14:paraId="5245DA7F" w14:textId="799827BA" w:rsidR="00D157F8" w:rsidRDefault="00D157F8" w:rsidP="00D157F8">
      <w:pPr>
        <w:pStyle w:val="Caption"/>
      </w:pPr>
      <w:bookmarkStart w:id="176" w:name="_Toc133217723"/>
      <w:r>
        <w:lastRenderedPageBreak/>
        <w:t xml:space="preserve">Figure </w:t>
      </w:r>
      <w:fldSimple w:instr=" SEQ Figure \* ARABIC ">
        <w:r w:rsidR="007C09D8">
          <w:rPr>
            <w:noProof/>
          </w:rPr>
          <w:t>51</w:t>
        </w:r>
      </w:fldSimple>
      <w:r>
        <w:t xml:space="preserve"> Future App – Navigation</w:t>
      </w:r>
      <w:bookmarkEnd w:id="176"/>
    </w:p>
    <w:p w14:paraId="5CDC1998" w14:textId="77777777" w:rsidR="00D157F8" w:rsidRDefault="00D157F8" w:rsidP="00D157F8">
      <w:r w:rsidRPr="006C5E7C">
        <w:rPr>
          <w:noProof/>
        </w:rPr>
        <w:drawing>
          <wp:anchor distT="0" distB="0" distL="114300" distR="114300" simplePos="0" relativeHeight="251755520" behindDoc="0" locked="0" layoutInCell="1" allowOverlap="1" wp14:anchorId="181B95DF" wp14:editId="684ACCC7">
            <wp:simplePos x="0" y="0"/>
            <wp:positionH relativeFrom="column">
              <wp:posOffset>0</wp:posOffset>
            </wp:positionH>
            <wp:positionV relativeFrom="paragraph">
              <wp:posOffset>176530</wp:posOffset>
            </wp:positionV>
            <wp:extent cx="2116455" cy="8863330"/>
            <wp:effectExtent l="152400" t="152400" r="340995" b="337820"/>
            <wp:wrapSquare wrapText="bothSides"/>
            <wp:docPr id="113" name="Picture 1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Graphical user interface, application&#10;&#10;Description automatically generated"/>
                    <pic:cNvPicPr/>
                  </pic:nvPicPr>
                  <pic:blipFill>
                    <a:blip r:embed="rId100"/>
                    <a:stretch>
                      <a:fillRect/>
                    </a:stretch>
                  </pic:blipFill>
                  <pic:spPr>
                    <a:xfrm>
                      <a:off x="0" y="0"/>
                      <a:ext cx="2116455" cy="8863330"/>
                    </a:xfrm>
                    <a:prstGeom prst="rect">
                      <a:avLst/>
                    </a:prstGeom>
                    <a:ln>
                      <a:noFill/>
                    </a:ln>
                    <a:effectLst>
                      <a:outerShdw blurRad="292100" dist="139700" dir="2700000" algn="tl" rotWithShape="0">
                        <a:srgbClr val="333333">
                          <a:alpha val="65000"/>
                        </a:srgbClr>
                      </a:outerShdw>
                    </a:effectLst>
                  </pic:spPr>
                </pic:pic>
              </a:graphicData>
            </a:graphic>
          </wp:anchor>
        </w:drawing>
      </w:r>
      <w:r>
        <w:br w:type="page"/>
      </w:r>
    </w:p>
    <w:p w14:paraId="02CEC5CC" w14:textId="389DF020" w:rsidR="00D157F8" w:rsidRDefault="00D157F8" w:rsidP="00D157F8">
      <w:pPr>
        <w:pStyle w:val="Caption"/>
      </w:pPr>
      <w:bookmarkStart w:id="177" w:name="_Toc133217724"/>
      <w:r>
        <w:lastRenderedPageBreak/>
        <w:t xml:space="preserve">Figure </w:t>
      </w:r>
      <w:fldSimple w:instr=" SEQ Figure \* ARABIC ">
        <w:r w:rsidR="007C09D8">
          <w:rPr>
            <w:noProof/>
          </w:rPr>
          <w:t>52</w:t>
        </w:r>
      </w:fldSimple>
      <w:r>
        <w:t xml:space="preserve"> Future App – Browse Categories</w:t>
      </w:r>
      <w:bookmarkEnd w:id="177"/>
    </w:p>
    <w:p w14:paraId="5186D3F6" w14:textId="77777777" w:rsidR="00D157F8" w:rsidRDefault="00D157F8" w:rsidP="00D157F8">
      <w:r w:rsidRPr="006C5E7C">
        <w:rPr>
          <w:noProof/>
        </w:rPr>
        <w:drawing>
          <wp:anchor distT="0" distB="0" distL="114300" distR="114300" simplePos="0" relativeHeight="251758592" behindDoc="0" locked="0" layoutInCell="1" allowOverlap="1" wp14:anchorId="4A7BBEE2" wp14:editId="6591B534">
            <wp:simplePos x="0" y="0"/>
            <wp:positionH relativeFrom="column">
              <wp:posOffset>0</wp:posOffset>
            </wp:positionH>
            <wp:positionV relativeFrom="paragraph">
              <wp:posOffset>176530</wp:posOffset>
            </wp:positionV>
            <wp:extent cx="5731510" cy="5514340"/>
            <wp:effectExtent l="152400" t="152400" r="345440" b="334010"/>
            <wp:wrapSquare wrapText="bothSides"/>
            <wp:docPr id="114" name="Picture 1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Graphical user interface, application&#10;&#10;Description automatically generated"/>
                    <pic:cNvPicPr/>
                  </pic:nvPicPr>
                  <pic:blipFill>
                    <a:blip r:embed="rId101"/>
                    <a:stretch>
                      <a:fillRect/>
                    </a:stretch>
                  </pic:blipFill>
                  <pic:spPr>
                    <a:xfrm>
                      <a:off x="0" y="0"/>
                      <a:ext cx="5731510" cy="5514340"/>
                    </a:xfrm>
                    <a:prstGeom prst="rect">
                      <a:avLst/>
                    </a:prstGeom>
                    <a:ln>
                      <a:noFill/>
                    </a:ln>
                    <a:effectLst>
                      <a:outerShdw blurRad="292100" dist="139700" dir="2700000" algn="tl" rotWithShape="0">
                        <a:srgbClr val="333333">
                          <a:alpha val="65000"/>
                        </a:srgbClr>
                      </a:outerShdw>
                    </a:effectLst>
                  </pic:spPr>
                </pic:pic>
              </a:graphicData>
            </a:graphic>
          </wp:anchor>
        </w:drawing>
      </w:r>
      <w:r>
        <w:br w:type="page"/>
      </w:r>
    </w:p>
    <w:p w14:paraId="3C7E6EB1" w14:textId="77777777" w:rsidR="00D157F8" w:rsidRPr="00AF4568" w:rsidRDefault="00D157F8" w:rsidP="00D157F8"/>
    <w:p w14:paraId="5969637A" w14:textId="77777777" w:rsidR="00D157F8" w:rsidRDefault="00D157F8" w:rsidP="00D157F8">
      <w:pPr>
        <w:pStyle w:val="Caption"/>
      </w:pPr>
    </w:p>
    <w:p w14:paraId="3B1A1DBB" w14:textId="0B6BAA3A" w:rsidR="00D157F8" w:rsidRDefault="00D157F8" w:rsidP="00D157F8">
      <w:pPr>
        <w:pStyle w:val="Caption"/>
      </w:pPr>
      <w:bookmarkStart w:id="178" w:name="_Toc133217725"/>
      <w:r>
        <w:t xml:space="preserve">Figure </w:t>
      </w:r>
      <w:fldSimple w:instr=" SEQ Figure \* ARABIC ">
        <w:r w:rsidR="007C09D8">
          <w:rPr>
            <w:noProof/>
          </w:rPr>
          <w:t>53</w:t>
        </w:r>
      </w:fldSimple>
      <w:r>
        <w:t xml:space="preserve"> Future App – Event Calendar</w:t>
      </w:r>
      <w:bookmarkEnd w:id="178"/>
    </w:p>
    <w:p w14:paraId="73F363AD" w14:textId="77777777" w:rsidR="00D157F8" w:rsidRPr="00AF4568" w:rsidRDefault="00D157F8" w:rsidP="00D157F8"/>
    <w:p w14:paraId="5B43CE65" w14:textId="77777777" w:rsidR="00D157F8" w:rsidRDefault="00D157F8" w:rsidP="00D157F8">
      <w:r w:rsidRPr="006C5E7C">
        <w:rPr>
          <w:noProof/>
        </w:rPr>
        <w:drawing>
          <wp:anchor distT="0" distB="0" distL="114300" distR="114300" simplePos="0" relativeHeight="251761664" behindDoc="0" locked="0" layoutInCell="1" allowOverlap="1" wp14:anchorId="010CABE2" wp14:editId="0C871AE3">
            <wp:simplePos x="0" y="0"/>
            <wp:positionH relativeFrom="column">
              <wp:posOffset>0</wp:posOffset>
            </wp:positionH>
            <wp:positionV relativeFrom="paragraph">
              <wp:posOffset>168910</wp:posOffset>
            </wp:positionV>
            <wp:extent cx="4000529" cy="8162985"/>
            <wp:effectExtent l="152400" t="152400" r="342900" b="352425"/>
            <wp:wrapSquare wrapText="bothSides"/>
            <wp:docPr id="115" name="Picture 1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application&#10;&#10;Description automatically generated"/>
                    <pic:cNvPicPr/>
                  </pic:nvPicPr>
                  <pic:blipFill>
                    <a:blip r:embed="rId102"/>
                    <a:stretch>
                      <a:fillRect/>
                    </a:stretch>
                  </pic:blipFill>
                  <pic:spPr>
                    <a:xfrm>
                      <a:off x="0" y="0"/>
                      <a:ext cx="4000529" cy="8162985"/>
                    </a:xfrm>
                    <a:prstGeom prst="rect">
                      <a:avLst/>
                    </a:prstGeom>
                    <a:ln>
                      <a:noFill/>
                    </a:ln>
                    <a:effectLst>
                      <a:outerShdw blurRad="292100" dist="139700" dir="2700000" algn="tl" rotWithShape="0">
                        <a:srgbClr val="333333">
                          <a:alpha val="65000"/>
                        </a:srgbClr>
                      </a:outerShdw>
                    </a:effectLst>
                  </pic:spPr>
                </pic:pic>
              </a:graphicData>
            </a:graphic>
          </wp:anchor>
        </w:drawing>
      </w:r>
      <w:r>
        <w:br w:type="page"/>
      </w:r>
    </w:p>
    <w:p w14:paraId="5351DDEB" w14:textId="0AB12617" w:rsidR="00D157F8" w:rsidRDefault="00D157F8" w:rsidP="00D157F8">
      <w:pPr>
        <w:pStyle w:val="Caption"/>
      </w:pPr>
      <w:bookmarkStart w:id="179" w:name="_Toc133217726"/>
      <w:r>
        <w:lastRenderedPageBreak/>
        <w:t xml:space="preserve">Figure </w:t>
      </w:r>
      <w:fldSimple w:instr=" SEQ Figure \* ARABIC ">
        <w:r w:rsidR="007C09D8">
          <w:rPr>
            <w:noProof/>
          </w:rPr>
          <w:t>54</w:t>
        </w:r>
      </w:fldSimple>
      <w:r>
        <w:t xml:space="preserve"> Future App – Products</w:t>
      </w:r>
      <w:bookmarkEnd w:id="179"/>
    </w:p>
    <w:p w14:paraId="06BB696D" w14:textId="77777777" w:rsidR="00D157F8" w:rsidRPr="006C5E7C" w:rsidRDefault="00D157F8" w:rsidP="00D157F8">
      <w:r w:rsidRPr="006C5E7C">
        <w:rPr>
          <w:noProof/>
        </w:rPr>
        <w:drawing>
          <wp:anchor distT="0" distB="0" distL="114300" distR="114300" simplePos="0" relativeHeight="251764736" behindDoc="0" locked="0" layoutInCell="1" allowOverlap="1" wp14:anchorId="28969A7D" wp14:editId="44475B7B">
            <wp:simplePos x="0" y="0"/>
            <wp:positionH relativeFrom="column">
              <wp:posOffset>0</wp:posOffset>
            </wp:positionH>
            <wp:positionV relativeFrom="paragraph">
              <wp:posOffset>176530</wp:posOffset>
            </wp:positionV>
            <wp:extent cx="4000529" cy="8162985"/>
            <wp:effectExtent l="152400" t="152400" r="342900" b="352425"/>
            <wp:wrapSquare wrapText="bothSides"/>
            <wp:docPr id="116" name="Picture 1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Graphical user interface&#10;&#10;Description automatically generated"/>
                    <pic:cNvPicPr/>
                  </pic:nvPicPr>
                  <pic:blipFill>
                    <a:blip r:embed="rId103"/>
                    <a:stretch>
                      <a:fillRect/>
                    </a:stretch>
                  </pic:blipFill>
                  <pic:spPr>
                    <a:xfrm>
                      <a:off x="0" y="0"/>
                      <a:ext cx="4000529" cy="8162985"/>
                    </a:xfrm>
                    <a:prstGeom prst="rect">
                      <a:avLst/>
                    </a:prstGeom>
                    <a:ln>
                      <a:noFill/>
                    </a:ln>
                    <a:effectLst>
                      <a:outerShdw blurRad="292100" dist="139700" dir="2700000" algn="tl" rotWithShape="0">
                        <a:srgbClr val="333333">
                          <a:alpha val="65000"/>
                        </a:srgbClr>
                      </a:outerShdw>
                    </a:effectLst>
                  </pic:spPr>
                </pic:pic>
              </a:graphicData>
            </a:graphic>
          </wp:anchor>
        </w:drawing>
      </w:r>
    </w:p>
    <w:p w14:paraId="5EC82109" w14:textId="77777777" w:rsidR="00D157F8" w:rsidRDefault="00D157F8" w:rsidP="00D157F8">
      <w:pPr>
        <w:pStyle w:val="Caption"/>
      </w:pPr>
      <w:r>
        <w:br w:type="page"/>
      </w:r>
    </w:p>
    <w:p w14:paraId="3EA83714" w14:textId="3BA55420" w:rsidR="00D157F8" w:rsidRDefault="00D157F8" w:rsidP="00D157F8">
      <w:pPr>
        <w:pStyle w:val="Caption"/>
      </w:pPr>
      <w:bookmarkStart w:id="180" w:name="_Toc133217727"/>
      <w:r>
        <w:lastRenderedPageBreak/>
        <w:t xml:space="preserve">Figure </w:t>
      </w:r>
      <w:fldSimple w:instr=" SEQ Figure \* ARABIC ">
        <w:r w:rsidR="007C09D8">
          <w:rPr>
            <w:noProof/>
          </w:rPr>
          <w:t>55</w:t>
        </w:r>
      </w:fldSimple>
      <w:r>
        <w:t xml:space="preserve"> Future App – Contact Support</w:t>
      </w:r>
      <w:bookmarkEnd w:id="180"/>
    </w:p>
    <w:p w14:paraId="5655C7D1" w14:textId="77777777" w:rsidR="00D157F8" w:rsidRPr="005F34F4" w:rsidRDefault="00D157F8" w:rsidP="00D157F8">
      <w:r w:rsidRPr="00A6627B">
        <w:rPr>
          <w:noProof/>
        </w:rPr>
        <w:drawing>
          <wp:anchor distT="0" distB="0" distL="114300" distR="114300" simplePos="0" relativeHeight="251777024" behindDoc="0" locked="0" layoutInCell="1" allowOverlap="1" wp14:anchorId="18F4DB8E" wp14:editId="4A1B7913">
            <wp:simplePos x="0" y="0"/>
            <wp:positionH relativeFrom="column">
              <wp:posOffset>0</wp:posOffset>
            </wp:positionH>
            <wp:positionV relativeFrom="paragraph">
              <wp:posOffset>172085</wp:posOffset>
            </wp:positionV>
            <wp:extent cx="4482465" cy="8863330"/>
            <wp:effectExtent l="152400" t="152400" r="337185" b="337820"/>
            <wp:wrapSquare wrapText="bothSides"/>
            <wp:docPr id="171" name="Picture 171"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 name="Picture 171" descr="A screenshot of a cell phone&#10;&#10;Description automatically generated with low confidence"/>
                    <pic:cNvPicPr/>
                  </pic:nvPicPr>
                  <pic:blipFill>
                    <a:blip r:embed="rId104"/>
                    <a:stretch>
                      <a:fillRect/>
                    </a:stretch>
                  </pic:blipFill>
                  <pic:spPr>
                    <a:xfrm>
                      <a:off x="0" y="0"/>
                      <a:ext cx="4482465" cy="8863330"/>
                    </a:xfrm>
                    <a:prstGeom prst="rect">
                      <a:avLst/>
                    </a:prstGeom>
                    <a:ln>
                      <a:noFill/>
                    </a:ln>
                    <a:effectLst>
                      <a:outerShdw blurRad="292100" dist="139700" dir="2700000" algn="tl" rotWithShape="0">
                        <a:srgbClr val="333333">
                          <a:alpha val="65000"/>
                        </a:srgbClr>
                      </a:outerShdw>
                    </a:effectLst>
                  </pic:spPr>
                </pic:pic>
              </a:graphicData>
            </a:graphic>
          </wp:anchor>
        </w:drawing>
      </w:r>
    </w:p>
    <w:p w14:paraId="33DF76B1" w14:textId="77777777" w:rsidR="00D157F8" w:rsidRDefault="00D157F8" w:rsidP="00D157F8">
      <w:pPr>
        <w:pStyle w:val="Caption"/>
      </w:pPr>
      <w:r>
        <w:br w:type="page"/>
      </w:r>
    </w:p>
    <w:p w14:paraId="1ED92F02" w14:textId="2D1D20E1" w:rsidR="00D157F8" w:rsidRDefault="001941A6" w:rsidP="00D157F8">
      <w:pPr>
        <w:pStyle w:val="Caption"/>
      </w:pPr>
      <w:bookmarkStart w:id="181" w:name="_Toc133217728"/>
      <w:r w:rsidRPr="006C5E7C">
        <w:rPr>
          <w:noProof/>
        </w:rPr>
        <w:lastRenderedPageBreak/>
        <w:drawing>
          <wp:anchor distT="0" distB="0" distL="114300" distR="114300" simplePos="0" relativeHeight="251710464" behindDoc="0" locked="0" layoutInCell="1" allowOverlap="1" wp14:anchorId="467863E3" wp14:editId="2C22E629">
            <wp:simplePos x="0" y="0"/>
            <wp:positionH relativeFrom="column">
              <wp:posOffset>0</wp:posOffset>
            </wp:positionH>
            <wp:positionV relativeFrom="paragraph">
              <wp:posOffset>526415</wp:posOffset>
            </wp:positionV>
            <wp:extent cx="5370830" cy="7120255"/>
            <wp:effectExtent l="152400" t="152400" r="344170" b="347345"/>
            <wp:wrapSquare wrapText="bothSides"/>
            <wp:docPr id="118" name="Picture 1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Picture 118" descr="Graphical user interface, application&#10;&#10;Description automatically generated"/>
                    <pic:cNvPicPr/>
                  </pic:nvPicPr>
                  <pic:blipFill>
                    <a:blip r:embed="rId105"/>
                    <a:stretch>
                      <a:fillRect/>
                    </a:stretch>
                  </pic:blipFill>
                  <pic:spPr>
                    <a:xfrm>
                      <a:off x="0" y="0"/>
                      <a:ext cx="5370830" cy="712025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D157F8">
        <w:t xml:space="preserve">Figure </w:t>
      </w:r>
      <w:fldSimple w:instr=" SEQ Figure \* ARABIC ">
        <w:r w:rsidR="007C09D8">
          <w:rPr>
            <w:noProof/>
          </w:rPr>
          <w:t>56</w:t>
        </w:r>
      </w:fldSimple>
      <w:r w:rsidR="00D157F8">
        <w:t xml:space="preserve"> Future App – Settings</w:t>
      </w:r>
      <w:bookmarkEnd w:id="181"/>
    </w:p>
    <w:p w14:paraId="0CED16E1" w14:textId="2B8D6639" w:rsidR="00D157F8" w:rsidRPr="005F34F4" w:rsidRDefault="00D157F8" w:rsidP="00D157F8"/>
    <w:p w14:paraId="7E935D39" w14:textId="77777777" w:rsidR="00D157F8" w:rsidRDefault="00D157F8" w:rsidP="00D157F8">
      <w:pPr>
        <w:pStyle w:val="Caption"/>
      </w:pPr>
      <w:r>
        <w:br w:type="page"/>
      </w:r>
    </w:p>
    <w:p w14:paraId="766C4957" w14:textId="6C592F02" w:rsidR="00D157F8" w:rsidRDefault="00D157F8" w:rsidP="00D157F8">
      <w:pPr>
        <w:pStyle w:val="Caption"/>
      </w:pPr>
      <w:bookmarkStart w:id="182" w:name="_Toc133217729"/>
      <w:r>
        <w:lastRenderedPageBreak/>
        <w:t xml:space="preserve">Figure </w:t>
      </w:r>
      <w:fldSimple w:instr=" SEQ Figure \* ARABIC ">
        <w:r w:rsidR="007C09D8">
          <w:rPr>
            <w:noProof/>
          </w:rPr>
          <w:t>57</w:t>
        </w:r>
      </w:fldSimple>
      <w:r>
        <w:t xml:space="preserve"> Future App – Alep Solicitors</w:t>
      </w:r>
      <w:bookmarkEnd w:id="182"/>
    </w:p>
    <w:p w14:paraId="334695B4" w14:textId="77777777" w:rsidR="00D157F8" w:rsidRDefault="00D157F8" w:rsidP="00D157F8">
      <w:r w:rsidRPr="006C5E7C">
        <w:rPr>
          <w:noProof/>
        </w:rPr>
        <w:drawing>
          <wp:anchor distT="0" distB="0" distL="114300" distR="114300" simplePos="0" relativeHeight="251767808" behindDoc="0" locked="0" layoutInCell="1" allowOverlap="1" wp14:anchorId="02F7BFC7" wp14:editId="7C97971E">
            <wp:simplePos x="0" y="0"/>
            <wp:positionH relativeFrom="column">
              <wp:posOffset>0</wp:posOffset>
            </wp:positionH>
            <wp:positionV relativeFrom="paragraph">
              <wp:posOffset>176530</wp:posOffset>
            </wp:positionV>
            <wp:extent cx="4000529" cy="8162985"/>
            <wp:effectExtent l="152400" t="152400" r="342900" b="352425"/>
            <wp:wrapSquare wrapText="bothSides"/>
            <wp:docPr id="120" name="Picture 1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Graphical user interface, text, application&#10;&#10;Description automatically generated"/>
                    <pic:cNvPicPr/>
                  </pic:nvPicPr>
                  <pic:blipFill>
                    <a:blip r:embed="rId106"/>
                    <a:stretch>
                      <a:fillRect/>
                    </a:stretch>
                  </pic:blipFill>
                  <pic:spPr>
                    <a:xfrm>
                      <a:off x="0" y="0"/>
                      <a:ext cx="4000529" cy="8162985"/>
                    </a:xfrm>
                    <a:prstGeom prst="rect">
                      <a:avLst/>
                    </a:prstGeom>
                    <a:ln>
                      <a:noFill/>
                    </a:ln>
                    <a:effectLst>
                      <a:outerShdw blurRad="292100" dist="139700" dir="2700000" algn="tl" rotWithShape="0">
                        <a:srgbClr val="333333">
                          <a:alpha val="65000"/>
                        </a:srgbClr>
                      </a:outerShdw>
                    </a:effectLst>
                  </pic:spPr>
                </pic:pic>
              </a:graphicData>
            </a:graphic>
          </wp:anchor>
        </w:drawing>
      </w:r>
      <w:r>
        <w:br w:type="page"/>
      </w:r>
    </w:p>
    <w:p w14:paraId="3D98FCCE" w14:textId="232EF2A3" w:rsidR="006F0175" w:rsidRPr="0098375C" w:rsidRDefault="004C1123" w:rsidP="005B200E">
      <w:pPr>
        <w:pStyle w:val="Heading1"/>
        <w:rPr>
          <w:b/>
          <w:bCs/>
        </w:rPr>
      </w:pPr>
      <w:bookmarkStart w:id="183" w:name="_Toc133217661"/>
      <w:r>
        <w:rPr>
          <w:b/>
          <w:bCs/>
        </w:rPr>
        <w:lastRenderedPageBreak/>
        <w:t>8</w:t>
      </w:r>
      <w:r w:rsidR="00162CC4" w:rsidRPr="0098375C">
        <w:rPr>
          <w:b/>
          <w:bCs/>
        </w:rPr>
        <w:t>.0</w:t>
      </w:r>
      <w:r w:rsidR="00162CC4" w:rsidRPr="0098375C">
        <w:rPr>
          <w:b/>
          <w:bCs/>
        </w:rPr>
        <w:tab/>
      </w:r>
      <w:r w:rsidR="006F0175" w:rsidRPr="0098375C">
        <w:rPr>
          <w:b/>
          <w:bCs/>
        </w:rPr>
        <w:t>CONCLUSIONS AND RECOMMENDATIONS</w:t>
      </w:r>
      <w:bookmarkEnd w:id="183"/>
      <w:r w:rsidR="006F0175" w:rsidRPr="0098375C">
        <w:rPr>
          <w:b/>
          <w:bCs/>
        </w:rPr>
        <w:t xml:space="preserve"> </w:t>
      </w:r>
    </w:p>
    <w:p w14:paraId="4BA15C5F" w14:textId="77777777" w:rsidR="00812CCE" w:rsidRPr="00812CCE" w:rsidRDefault="00812CCE" w:rsidP="00812CCE"/>
    <w:p w14:paraId="31274281" w14:textId="77777777" w:rsidR="006F0175" w:rsidRPr="005B638E" w:rsidRDefault="006F0175" w:rsidP="006F0175">
      <w:pPr>
        <w:jc w:val="both"/>
        <w:rPr>
          <w:rFonts w:asciiTheme="minorHAnsi" w:hAnsiTheme="minorHAnsi"/>
          <w:color w:val="000000" w:themeColor="text1"/>
        </w:rPr>
      </w:pPr>
    </w:p>
    <w:p w14:paraId="76A0ADAA" w14:textId="518DD29A" w:rsidR="00F03FB3" w:rsidRDefault="004C1123" w:rsidP="008B28D5">
      <w:pPr>
        <w:pStyle w:val="Heading2"/>
        <w:ind w:left="720"/>
      </w:pPr>
      <w:bookmarkStart w:id="184" w:name="_Toc133217662"/>
      <w:r>
        <w:t>8</w:t>
      </w:r>
      <w:r w:rsidR="00F03FB3" w:rsidRPr="008B28D5">
        <w:t>.1</w:t>
      </w:r>
      <w:r w:rsidR="00F03FB3" w:rsidRPr="008B28D5">
        <w:tab/>
        <w:t>S</w:t>
      </w:r>
      <w:r w:rsidR="006F0175" w:rsidRPr="008B28D5">
        <w:t>ummar</w:t>
      </w:r>
      <w:r w:rsidR="00F03FB3" w:rsidRPr="008B28D5">
        <w:t xml:space="preserve">y of </w:t>
      </w:r>
      <w:r w:rsidR="006F0175" w:rsidRPr="008B28D5">
        <w:t>everything</w:t>
      </w:r>
      <w:bookmarkEnd w:id="184"/>
    </w:p>
    <w:p w14:paraId="267B1D66" w14:textId="77777777" w:rsidR="005B200E" w:rsidRDefault="005B200E" w:rsidP="005B200E"/>
    <w:p w14:paraId="3D58A9DC" w14:textId="77777777" w:rsidR="00074902" w:rsidRDefault="005B200E" w:rsidP="00812CCE">
      <w:pPr>
        <w:spacing w:line="360" w:lineRule="auto"/>
        <w:ind w:left="1440"/>
      </w:pPr>
      <w:r>
        <w:t>The website was a</w:t>
      </w:r>
      <w:r w:rsidR="00074902">
        <w:t>n</w:t>
      </w:r>
      <w:r>
        <w:t xml:space="preserve"> experiment to see</w:t>
      </w:r>
      <w:r w:rsidR="00074902">
        <w:t>:</w:t>
      </w:r>
    </w:p>
    <w:p w14:paraId="66E9CB5E" w14:textId="77777777" w:rsidR="00074902" w:rsidRDefault="00074902" w:rsidP="00812CCE">
      <w:pPr>
        <w:spacing w:line="360" w:lineRule="auto"/>
        <w:ind w:left="1440"/>
      </w:pPr>
    </w:p>
    <w:p w14:paraId="2329B0C3" w14:textId="77777777" w:rsidR="00074902" w:rsidRDefault="00074902" w:rsidP="00243D0F">
      <w:pPr>
        <w:pStyle w:val="ListParagraph"/>
        <w:numPr>
          <w:ilvl w:val="0"/>
          <w:numId w:val="61"/>
        </w:numPr>
        <w:spacing w:line="360" w:lineRule="auto"/>
      </w:pPr>
      <w:r>
        <w:t xml:space="preserve">if there was a need for information, and </w:t>
      </w:r>
    </w:p>
    <w:p w14:paraId="7D6742D9" w14:textId="389EB38E" w:rsidR="00812CCE" w:rsidRDefault="005D36EC" w:rsidP="00243D0F">
      <w:pPr>
        <w:pStyle w:val="ListParagraph"/>
        <w:numPr>
          <w:ilvl w:val="0"/>
          <w:numId w:val="61"/>
        </w:numPr>
        <w:spacing w:line="360" w:lineRule="auto"/>
      </w:pPr>
      <w:r>
        <w:t xml:space="preserve">what </w:t>
      </w:r>
      <w:r w:rsidR="00074902">
        <w:t xml:space="preserve">information </w:t>
      </w:r>
      <w:r w:rsidR="005B200E">
        <w:t xml:space="preserve">users wanted.  </w:t>
      </w:r>
    </w:p>
    <w:p w14:paraId="2A8460A4" w14:textId="77777777" w:rsidR="00812CCE" w:rsidRDefault="00812CCE" w:rsidP="00812CCE">
      <w:pPr>
        <w:spacing w:line="360" w:lineRule="auto"/>
        <w:ind w:left="1440"/>
      </w:pPr>
    </w:p>
    <w:p w14:paraId="40A1EB57" w14:textId="60D6449F" w:rsidR="00812CCE" w:rsidRDefault="00074902" w:rsidP="00B51E7D">
      <w:pPr>
        <w:spacing w:line="360" w:lineRule="auto"/>
        <w:ind w:left="1440"/>
        <w:jc w:val="both"/>
      </w:pPr>
      <w:r>
        <w:t>It was found that t</w:t>
      </w:r>
      <w:r w:rsidR="005B200E">
        <w:t xml:space="preserve">he </w:t>
      </w:r>
      <w:r w:rsidR="00812CCE">
        <w:t>A</w:t>
      </w:r>
      <w:r w:rsidR="005B200E">
        <w:t xml:space="preserve">pp is the natural progression towards helping users to communicate with others to boost their chances of succeeding in enfranchising their building.  </w:t>
      </w:r>
    </w:p>
    <w:p w14:paraId="686DB161" w14:textId="77777777" w:rsidR="00812CCE" w:rsidRDefault="00812CCE" w:rsidP="00812CCE">
      <w:pPr>
        <w:spacing w:line="360" w:lineRule="auto"/>
        <w:ind w:left="1440"/>
      </w:pPr>
    </w:p>
    <w:p w14:paraId="5E894D3E" w14:textId="22438D25" w:rsidR="005B200E" w:rsidRDefault="005B200E" w:rsidP="00243D0F">
      <w:pPr>
        <w:pStyle w:val="ListParagraph"/>
        <w:numPr>
          <w:ilvl w:val="0"/>
          <w:numId w:val="62"/>
        </w:numPr>
        <w:spacing w:line="360" w:lineRule="auto"/>
      </w:pPr>
      <w:r>
        <w:t xml:space="preserve">Only 50% support from the residents is </w:t>
      </w:r>
      <w:r w:rsidR="00812CCE">
        <w:t>necessary</w:t>
      </w:r>
      <w:r>
        <w:t xml:space="preserve"> </w:t>
      </w:r>
      <w:r w:rsidR="00812CCE">
        <w:t>to start the process, which the freeholder is unable to dispute.</w:t>
      </w:r>
    </w:p>
    <w:p w14:paraId="20803487" w14:textId="77777777" w:rsidR="00812CCE" w:rsidRDefault="00812CCE" w:rsidP="00812CCE">
      <w:pPr>
        <w:spacing w:line="360" w:lineRule="auto"/>
        <w:ind w:left="1440"/>
      </w:pPr>
    </w:p>
    <w:p w14:paraId="5107C385" w14:textId="3DE5C036" w:rsidR="00812CCE" w:rsidRDefault="00812CCE" w:rsidP="00812CCE">
      <w:pPr>
        <w:spacing w:line="360" w:lineRule="auto"/>
        <w:ind w:left="1440"/>
      </w:pPr>
      <w:r>
        <w:t xml:space="preserve">There is a need </w:t>
      </w:r>
      <w:r w:rsidR="002101D4">
        <w:t xml:space="preserve">not only </w:t>
      </w:r>
      <w:r>
        <w:t xml:space="preserve">for the </w:t>
      </w:r>
      <w:r w:rsidR="002101D4">
        <w:t>Website,</w:t>
      </w:r>
      <w:r>
        <w:t xml:space="preserve"> but also for the</w:t>
      </w:r>
      <w:r w:rsidR="002101D4">
        <w:t xml:space="preserve"> App</w:t>
      </w:r>
      <w:r>
        <w:t>:</w:t>
      </w:r>
    </w:p>
    <w:p w14:paraId="022E1DC6" w14:textId="77777777" w:rsidR="00812CCE" w:rsidRDefault="00812CCE" w:rsidP="00812CCE">
      <w:pPr>
        <w:spacing w:line="360" w:lineRule="auto"/>
        <w:ind w:left="1440"/>
      </w:pPr>
    </w:p>
    <w:p w14:paraId="2AB562D0" w14:textId="24842ABC" w:rsidR="00812CCE" w:rsidRDefault="00812CCE" w:rsidP="00243D0F">
      <w:pPr>
        <w:pStyle w:val="ListParagraph"/>
        <w:numPr>
          <w:ilvl w:val="0"/>
          <w:numId w:val="60"/>
        </w:numPr>
        <w:spacing w:line="360" w:lineRule="auto"/>
        <w:jc w:val="both"/>
      </w:pPr>
      <w:r>
        <w:t xml:space="preserve">The </w:t>
      </w:r>
      <w:r w:rsidR="00C17A07">
        <w:t xml:space="preserve">Simple </w:t>
      </w:r>
      <w:r>
        <w:t>Website is a good introduction to give a brief overview</w:t>
      </w:r>
      <w:r w:rsidR="00C17A07">
        <w:t xml:space="preserve"> </w:t>
      </w:r>
    </w:p>
    <w:p w14:paraId="424BF27B" w14:textId="05E8B9EC" w:rsidR="00812CCE" w:rsidRDefault="00812CCE" w:rsidP="00243D0F">
      <w:pPr>
        <w:pStyle w:val="ListParagraph"/>
        <w:numPr>
          <w:ilvl w:val="0"/>
          <w:numId w:val="60"/>
        </w:numPr>
        <w:spacing w:line="360" w:lineRule="auto"/>
        <w:jc w:val="both"/>
      </w:pPr>
      <w:r>
        <w:t>The App is the second stage once the building residents have decided to rally the residents into buying their freehold to break free of the profiteering freeholder.</w:t>
      </w:r>
    </w:p>
    <w:p w14:paraId="0915790A" w14:textId="67E30B1D" w:rsidR="00030F4D" w:rsidRDefault="006E3D40" w:rsidP="00243D0F">
      <w:pPr>
        <w:pStyle w:val="ListParagraph"/>
        <w:numPr>
          <w:ilvl w:val="0"/>
          <w:numId w:val="60"/>
        </w:numPr>
        <w:spacing w:line="360" w:lineRule="auto"/>
        <w:jc w:val="both"/>
      </w:pPr>
      <w:r w:rsidRPr="006E3D40">
        <w:rPr>
          <w:rFonts w:hint="eastAsia"/>
        </w:rPr>
        <w:t>Legislation is slow to reform</w:t>
      </w:r>
      <w:r w:rsidR="00030F4D">
        <w:t>.</w:t>
      </w:r>
    </w:p>
    <w:p w14:paraId="12959ECA" w14:textId="78B951D4" w:rsidR="006E3D40" w:rsidRDefault="00030F4D" w:rsidP="00243D0F">
      <w:pPr>
        <w:pStyle w:val="ListParagraph"/>
        <w:numPr>
          <w:ilvl w:val="0"/>
          <w:numId w:val="60"/>
        </w:numPr>
        <w:spacing w:line="360" w:lineRule="auto"/>
        <w:jc w:val="both"/>
      </w:pPr>
      <w:r>
        <w:t>L</w:t>
      </w:r>
      <w:r w:rsidR="006E3D40" w:rsidRPr="006E3D40">
        <w:rPr>
          <w:rFonts w:hint="eastAsia"/>
        </w:rPr>
        <w:t xml:space="preserve">easeholders </w:t>
      </w:r>
      <w:r w:rsidR="002101D4">
        <w:t>need to</w:t>
      </w:r>
      <w:r w:rsidR="006E3D40" w:rsidRPr="006E3D40">
        <w:rPr>
          <w:rFonts w:hint="eastAsia"/>
        </w:rPr>
        <w:t xml:space="preserve"> act to purchase their freeholds to avoid being </w:t>
      </w:r>
      <w:r w:rsidR="002101D4">
        <w:t>‘</w:t>
      </w:r>
      <w:r w:rsidR="006E3D40" w:rsidRPr="006E3D40">
        <w:rPr>
          <w:rFonts w:hint="eastAsia"/>
        </w:rPr>
        <w:t>fleeced</w:t>
      </w:r>
      <w:r w:rsidR="002101D4">
        <w:t>’</w:t>
      </w:r>
      <w:r w:rsidR="006E3D40" w:rsidRPr="006E3D40">
        <w:rPr>
          <w:rFonts w:hint="eastAsia"/>
        </w:rPr>
        <w:t xml:space="preserve"> by </w:t>
      </w:r>
      <w:r w:rsidR="002101D4">
        <w:t>their freeholders.</w:t>
      </w:r>
    </w:p>
    <w:p w14:paraId="1BA6B763" w14:textId="77777777" w:rsidR="002101D4" w:rsidRDefault="002101D4" w:rsidP="00E1482E">
      <w:pPr>
        <w:spacing w:line="360" w:lineRule="auto"/>
        <w:ind w:left="1440"/>
        <w:jc w:val="both"/>
      </w:pPr>
    </w:p>
    <w:p w14:paraId="705814D4" w14:textId="28713FBB" w:rsidR="00812CCE" w:rsidRPr="005B200E" w:rsidRDefault="00E1482E" w:rsidP="00E1482E">
      <w:pPr>
        <w:spacing w:line="360" w:lineRule="auto"/>
        <w:ind w:left="1440"/>
        <w:jc w:val="both"/>
      </w:pPr>
      <w:r>
        <w:t xml:space="preserve">Rich </w:t>
      </w:r>
      <w:r w:rsidR="005D36EC">
        <w:t>entrepreneurs and</w:t>
      </w:r>
      <w:r>
        <w:t xml:space="preserve"> </w:t>
      </w:r>
      <w:r w:rsidR="00812CCE">
        <w:t xml:space="preserve">pension funds </w:t>
      </w:r>
      <w:r>
        <w:t>are using</w:t>
      </w:r>
      <w:r w:rsidR="00812CCE">
        <w:t xml:space="preserve"> blocks of apartments as ‘safe investments’ and this goes against the grain of people who have bought their homes to live in, not as investments for third parties to profit from.</w:t>
      </w:r>
    </w:p>
    <w:p w14:paraId="188A4CB5" w14:textId="77777777" w:rsidR="008B28D5" w:rsidRDefault="008B28D5" w:rsidP="008B28D5"/>
    <w:p w14:paraId="7884CE94" w14:textId="66DF8B51" w:rsidR="00030F4D" w:rsidRDefault="00030F4D">
      <w:pPr>
        <w:spacing w:after="200" w:line="276" w:lineRule="auto"/>
      </w:pPr>
      <w:r>
        <w:br w:type="page"/>
      </w:r>
    </w:p>
    <w:p w14:paraId="28F09FDC" w14:textId="77777777" w:rsidR="008B28D5" w:rsidRPr="008B28D5" w:rsidRDefault="008B28D5" w:rsidP="008B28D5">
      <w:pPr>
        <w:ind w:left="1440"/>
      </w:pPr>
    </w:p>
    <w:p w14:paraId="4A2F1645" w14:textId="4A6743CB" w:rsidR="006F0175" w:rsidRPr="00F03FB3" w:rsidRDefault="006F0175" w:rsidP="00F03FB3">
      <w:r w:rsidRPr="00F03FB3">
        <w:t xml:space="preserve"> </w:t>
      </w:r>
    </w:p>
    <w:p w14:paraId="0B7632E1" w14:textId="3603949E" w:rsidR="006F0175" w:rsidRDefault="004C1123" w:rsidP="00F03FB3">
      <w:pPr>
        <w:pStyle w:val="Heading2"/>
        <w:ind w:left="720"/>
      </w:pPr>
      <w:bookmarkStart w:id="185" w:name="_Toc133217663"/>
      <w:r>
        <w:t>8</w:t>
      </w:r>
      <w:r w:rsidR="00F03FB3">
        <w:t>.2</w:t>
      </w:r>
      <w:r w:rsidR="00F03FB3">
        <w:tab/>
        <w:t>F</w:t>
      </w:r>
      <w:r w:rsidR="006F0175" w:rsidRPr="00F03FB3">
        <w:t>urther avenues for research</w:t>
      </w:r>
      <w:bookmarkEnd w:id="185"/>
    </w:p>
    <w:p w14:paraId="1EC45487" w14:textId="77777777" w:rsidR="00812CCE" w:rsidRDefault="00812CCE" w:rsidP="00812CCE"/>
    <w:p w14:paraId="29618EF4" w14:textId="64514AEB" w:rsidR="00074902" w:rsidRDefault="00074902" w:rsidP="00812CCE">
      <w:pPr>
        <w:spacing w:line="360" w:lineRule="auto"/>
        <w:ind w:left="1440"/>
        <w:jc w:val="both"/>
      </w:pPr>
      <w:r>
        <w:t>Creating a</w:t>
      </w:r>
      <w:r w:rsidR="00812CCE">
        <w:t xml:space="preserve">n App for apartment users to keep in contact with each other in the endeavour to own their freehold is needed.  </w:t>
      </w:r>
    </w:p>
    <w:p w14:paraId="4712224C" w14:textId="77777777" w:rsidR="00074902" w:rsidRDefault="00074902" w:rsidP="00812CCE">
      <w:pPr>
        <w:spacing w:line="360" w:lineRule="auto"/>
        <w:ind w:left="1440"/>
        <w:jc w:val="both"/>
      </w:pPr>
    </w:p>
    <w:p w14:paraId="2013A44D" w14:textId="4B059573" w:rsidR="00812CCE" w:rsidRDefault="00074902" w:rsidP="00812CCE">
      <w:pPr>
        <w:spacing w:line="360" w:lineRule="auto"/>
        <w:ind w:left="1440"/>
        <w:jc w:val="both"/>
      </w:pPr>
      <w:r>
        <w:t xml:space="preserve">Owning one’s own home is the most fundamental human right and leasehold is only exists in England and Wales, as Scotland and Northern Ireland have instigated common hold.  </w:t>
      </w:r>
    </w:p>
    <w:p w14:paraId="1E8A51F3" w14:textId="77777777" w:rsidR="00074902" w:rsidRDefault="00074902" w:rsidP="00812CCE">
      <w:pPr>
        <w:spacing w:line="360" w:lineRule="auto"/>
        <w:ind w:left="1440"/>
        <w:jc w:val="both"/>
      </w:pPr>
    </w:p>
    <w:p w14:paraId="5205AE20" w14:textId="2EEF3A0B" w:rsidR="00074902" w:rsidRPr="00812CCE" w:rsidRDefault="00074902" w:rsidP="00812CCE">
      <w:pPr>
        <w:spacing w:line="360" w:lineRule="auto"/>
        <w:ind w:left="1440"/>
        <w:jc w:val="both"/>
      </w:pPr>
      <w:r>
        <w:t xml:space="preserve">A change in the law is too slow, so to stop the drain on apartment owner’s wallet, enfranchisement is the only way to cut out the middle man making profits from inflating </w:t>
      </w:r>
      <w:r w:rsidR="00D26898">
        <w:t>associated costs with owning an apartment.</w:t>
      </w:r>
    </w:p>
    <w:p w14:paraId="11C520DB" w14:textId="77777777" w:rsidR="00812CCE" w:rsidRDefault="00812CCE" w:rsidP="00812CCE">
      <w:pPr>
        <w:spacing w:line="360" w:lineRule="auto"/>
        <w:jc w:val="both"/>
      </w:pPr>
    </w:p>
    <w:p w14:paraId="18B5DC34" w14:textId="77777777" w:rsidR="00812CCE" w:rsidRPr="00812CCE" w:rsidRDefault="00812CCE" w:rsidP="00812CCE">
      <w:pPr>
        <w:spacing w:line="360" w:lineRule="auto"/>
        <w:jc w:val="both"/>
      </w:pPr>
    </w:p>
    <w:p w14:paraId="3F4CEB21" w14:textId="77777777" w:rsidR="00F37B49" w:rsidRPr="00F37B49" w:rsidRDefault="00F37B49" w:rsidP="00812CCE">
      <w:pPr>
        <w:spacing w:line="360" w:lineRule="auto"/>
        <w:jc w:val="both"/>
      </w:pPr>
    </w:p>
    <w:p w14:paraId="508AA519" w14:textId="77777777" w:rsidR="006F0175" w:rsidRPr="00D46007" w:rsidRDefault="006F0175" w:rsidP="006F0175">
      <w:pPr>
        <w:jc w:val="both"/>
        <w:rPr>
          <w:rFonts w:asciiTheme="minorHAnsi" w:hAnsiTheme="minorHAnsi"/>
          <w:color w:val="FF0000"/>
        </w:rPr>
      </w:pPr>
    </w:p>
    <w:p w14:paraId="019253E1" w14:textId="77777777" w:rsidR="006F0175" w:rsidRPr="005B638E" w:rsidRDefault="006F0175" w:rsidP="006F0175">
      <w:pPr>
        <w:jc w:val="both"/>
        <w:rPr>
          <w:rFonts w:asciiTheme="minorHAnsi" w:hAnsiTheme="minorHAnsi"/>
          <w:color w:val="000000" w:themeColor="text1"/>
        </w:rPr>
      </w:pPr>
    </w:p>
    <w:p w14:paraId="65A8A11F" w14:textId="17C7BCF8" w:rsidR="00F03FB3" w:rsidRDefault="00F03FB3">
      <w:pPr>
        <w:spacing w:after="200" w:line="276" w:lineRule="auto"/>
        <w:rPr>
          <w:rFonts w:asciiTheme="minorHAnsi" w:hAnsiTheme="minorHAnsi"/>
          <w:color w:val="000000" w:themeColor="text1"/>
        </w:rPr>
      </w:pPr>
      <w:r>
        <w:rPr>
          <w:rFonts w:asciiTheme="minorHAnsi" w:hAnsiTheme="minorHAnsi"/>
          <w:color w:val="000000" w:themeColor="text1"/>
        </w:rPr>
        <w:br w:type="page"/>
      </w:r>
    </w:p>
    <w:p w14:paraId="64A9351B" w14:textId="77777777" w:rsidR="006F0175" w:rsidRPr="005B638E" w:rsidRDefault="006F0175" w:rsidP="006F0175">
      <w:pPr>
        <w:jc w:val="both"/>
        <w:rPr>
          <w:rFonts w:asciiTheme="minorHAnsi" w:hAnsiTheme="minorHAnsi"/>
          <w:color w:val="000000" w:themeColor="text1"/>
        </w:rPr>
      </w:pPr>
    </w:p>
    <w:p w14:paraId="113A1FEC" w14:textId="5905BC89" w:rsidR="006F0175" w:rsidRDefault="004C1123" w:rsidP="00196966">
      <w:pPr>
        <w:pStyle w:val="Heading1"/>
        <w:rPr>
          <w:b/>
          <w:bCs/>
        </w:rPr>
      </w:pPr>
      <w:bookmarkStart w:id="186" w:name="_Toc133217664"/>
      <w:r>
        <w:rPr>
          <w:b/>
          <w:bCs/>
        </w:rPr>
        <w:t>9</w:t>
      </w:r>
      <w:r w:rsidR="00162CC4" w:rsidRPr="00196966">
        <w:rPr>
          <w:b/>
          <w:bCs/>
        </w:rPr>
        <w:t>.0</w:t>
      </w:r>
      <w:r w:rsidR="006F0175" w:rsidRPr="00196966">
        <w:rPr>
          <w:b/>
          <w:bCs/>
        </w:rPr>
        <w:t xml:space="preserve"> </w:t>
      </w:r>
      <w:r w:rsidR="00162CC4" w:rsidRPr="00196966">
        <w:rPr>
          <w:b/>
          <w:bCs/>
        </w:rPr>
        <w:tab/>
      </w:r>
      <w:r w:rsidR="006F0175" w:rsidRPr="00196966">
        <w:rPr>
          <w:b/>
          <w:bCs/>
        </w:rPr>
        <w:t>REFLECTION</w:t>
      </w:r>
      <w:bookmarkEnd w:id="186"/>
    </w:p>
    <w:p w14:paraId="4191AFA0" w14:textId="77777777" w:rsidR="00A20650" w:rsidRDefault="00A20650" w:rsidP="00A20650"/>
    <w:p w14:paraId="1D8AE2D2" w14:textId="77777777" w:rsidR="00D26898" w:rsidRDefault="00D26898" w:rsidP="00A20650">
      <w:pPr>
        <w:spacing w:line="360" w:lineRule="auto"/>
        <w:ind w:left="720"/>
        <w:jc w:val="both"/>
      </w:pPr>
      <w:r>
        <w:t xml:space="preserve">Website Building module in Year 2 and then </w:t>
      </w:r>
      <w:r w:rsidR="00A20650">
        <w:t xml:space="preserve">Usability module </w:t>
      </w:r>
      <w:r>
        <w:t xml:space="preserve">in year 3 </w:t>
      </w:r>
      <w:r w:rsidR="00A20650">
        <w:t>became invaluable in the latter stages of the development of the Website</w:t>
      </w:r>
      <w:r>
        <w:t>.</w:t>
      </w:r>
    </w:p>
    <w:p w14:paraId="6540368D" w14:textId="77777777" w:rsidR="00D26898" w:rsidRDefault="00D26898" w:rsidP="00A20650">
      <w:pPr>
        <w:spacing w:line="360" w:lineRule="auto"/>
        <w:ind w:left="720"/>
        <w:jc w:val="both"/>
      </w:pPr>
    </w:p>
    <w:p w14:paraId="0B684D29" w14:textId="75F1182D" w:rsidR="00A20650" w:rsidRDefault="00A20650" w:rsidP="00A20650">
      <w:pPr>
        <w:spacing w:line="360" w:lineRule="auto"/>
        <w:ind w:left="720"/>
        <w:jc w:val="both"/>
      </w:pPr>
      <w:r>
        <w:t xml:space="preserve"> The front-end work of designing the app would not have been possible without the Usability insights gained in Dr Nik Whithead’s course.  Many </w:t>
      </w:r>
      <w:r w:rsidR="00D26898">
        <w:t>details</w:t>
      </w:r>
      <w:r>
        <w:t xml:space="preserve"> were learnt and put into practice to g</w:t>
      </w:r>
      <w:r w:rsidR="00D26898">
        <w:t>ain</w:t>
      </w:r>
      <w:r>
        <w:t xml:space="preserve"> a better insight into what users need:</w:t>
      </w:r>
    </w:p>
    <w:p w14:paraId="245F3B7E" w14:textId="77777777" w:rsidR="00C17A07" w:rsidRDefault="00C17A07" w:rsidP="00A20650">
      <w:pPr>
        <w:spacing w:line="360" w:lineRule="auto"/>
        <w:ind w:left="720"/>
        <w:jc w:val="both"/>
      </w:pPr>
    </w:p>
    <w:p w14:paraId="27DA007A" w14:textId="648C9D48" w:rsidR="00A20650" w:rsidRDefault="00A20650" w:rsidP="00243D0F">
      <w:pPr>
        <w:pStyle w:val="ListParagraph"/>
        <w:numPr>
          <w:ilvl w:val="0"/>
          <w:numId w:val="59"/>
        </w:numPr>
        <w:spacing w:line="360" w:lineRule="auto"/>
        <w:jc w:val="both"/>
      </w:pPr>
      <w:r>
        <w:t>Consiste</w:t>
      </w:r>
      <w:r w:rsidR="00A55B4B">
        <w:t>nt look of website so engender trust.</w:t>
      </w:r>
    </w:p>
    <w:p w14:paraId="6C2BFD24" w14:textId="197B6BEF" w:rsidR="00A20650" w:rsidRDefault="00A20650" w:rsidP="00243D0F">
      <w:pPr>
        <w:pStyle w:val="ListParagraph"/>
        <w:numPr>
          <w:ilvl w:val="0"/>
          <w:numId w:val="59"/>
        </w:numPr>
        <w:spacing w:line="360" w:lineRule="auto"/>
        <w:jc w:val="both"/>
      </w:pPr>
      <w:r>
        <w:t xml:space="preserve">Logical access </w:t>
      </w:r>
      <w:r w:rsidR="00C17A07">
        <w:t xml:space="preserve">to get </w:t>
      </w:r>
      <w:r>
        <w:t xml:space="preserve">in </w:t>
      </w:r>
      <w:r w:rsidR="00C17A07">
        <w:t>to do what they need</w:t>
      </w:r>
      <w:r w:rsidR="00D26898">
        <w:t>,</w:t>
      </w:r>
      <w:r w:rsidR="00C17A07">
        <w:t xml:space="preserve"> </w:t>
      </w:r>
      <w:r>
        <w:t>and out</w:t>
      </w:r>
      <w:r w:rsidR="00C17A07">
        <w:t xml:space="preserve"> to further investigate other pages</w:t>
      </w:r>
      <w:r w:rsidR="00D26898">
        <w:t>.</w:t>
      </w:r>
    </w:p>
    <w:p w14:paraId="0BC4F3F0" w14:textId="60DADD14" w:rsidR="00A20650" w:rsidRDefault="00A20650" w:rsidP="00243D0F">
      <w:pPr>
        <w:pStyle w:val="ListParagraph"/>
        <w:numPr>
          <w:ilvl w:val="0"/>
          <w:numId w:val="59"/>
        </w:numPr>
        <w:spacing w:line="360" w:lineRule="auto"/>
        <w:jc w:val="both"/>
      </w:pPr>
      <w:r>
        <w:t>Intuitive pages that are easily understood</w:t>
      </w:r>
      <w:r w:rsidR="00A55B4B">
        <w:t xml:space="preserve">, </w:t>
      </w:r>
      <w:r w:rsidR="00D26898">
        <w:t>so user does not have to think.</w:t>
      </w:r>
    </w:p>
    <w:p w14:paraId="4F1CE886" w14:textId="43014017" w:rsidR="00A20650" w:rsidRDefault="00D26898" w:rsidP="00243D0F">
      <w:pPr>
        <w:pStyle w:val="ListParagraph"/>
        <w:numPr>
          <w:ilvl w:val="0"/>
          <w:numId w:val="59"/>
        </w:numPr>
        <w:spacing w:line="360" w:lineRule="auto"/>
        <w:jc w:val="both"/>
      </w:pPr>
      <w:r>
        <w:t>Avoiding</w:t>
      </w:r>
      <w:r w:rsidR="00A20650">
        <w:t xml:space="preserve"> cluttering </w:t>
      </w:r>
      <w:r w:rsidR="00A55B4B">
        <w:t xml:space="preserve">page </w:t>
      </w:r>
      <w:r w:rsidR="00A20650">
        <w:t>with unnecessary and annoying content</w:t>
      </w:r>
      <w:r>
        <w:t>.</w:t>
      </w:r>
    </w:p>
    <w:p w14:paraId="53D59A44" w14:textId="226F3841" w:rsidR="00A20650" w:rsidRDefault="00A20650" w:rsidP="00243D0F">
      <w:pPr>
        <w:pStyle w:val="ListParagraph"/>
        <w:numPr>
          <w:ilvl w:val="0"/>
          <w:numId w:val="59"/>
        </w:numPr>
        <w:spacing w:line="360" w:lineRule="auto"/>
        <w:jc w:val="both"/>
      </w:pPr>
      <w:r>
        <w:t>Providing the right content</w:t>
      </w:r>
      <w:r w:rsidR="00A55B4B">
        <w:t>,</w:t>
      </w:r>
      <w:r>
        <w:t xml:space="preserve"> at the right level</w:t>
      </w:r>
      <w:r w:rsidR="00A55B4B">
        <w:t>,</w:t>
      </w:r>
      <w:r>
        <w:t xml:space="preserve"> for the audience aimed at.</w:t>
      </w:r>
    </w:p>
    <w:p w14:paraId="31050858" w14:textId="3A4BA0F4" w:rsidR="00A20650" w:rsidRPr="00A20650" w:rsidRDefault="00A20650" w:rsidP="00243D0F">
      <w:pPr>
        <w:pStyle w:val="ListParagraph"/>
        <w:numPr>
          <w:ilvl w:val="0"/>
          <w:numId w:val="59"/>
        </w:numPr>
        <w:spacing w:line="360" w:lineRule="auto"/>
        <w:jc w:val="both"/>
      </w:pPr>
      <w:r>
        <w:t xml:space="preserve">Ensuring it could be read on </w:t>
      </w:r>
      <w:r w:rsidR="00D26898">
        <w:t xml:space="preserve">multiple </w:t>
      </w:r>
      <w:r w:rsidR="00A55B4B">
        <w:t xml:space="preserve">small </w:t>
      </w:r>
      <w:r w:rsidR="00D26898">
        <w:t>media</w:t>
      </w:r>
      <w:r w:rsidR="00A55B4B">
        <w:t xml:space="preserve"> devices</w:t>
      </w:r>
      <w:r w:rsidR="00D26898">
        <w:t xml:space="preserve"> such as </w:t>
      </w:r>
      <w:r>
        <w:t>phone screen</w:t>
      </w:r>
      <w:r w:rsidR="00A55B4B">
        <w:t>, iPad, etc.</w:t>
      </w:r>
      <w:r>
        <w:t>.</w:t>
      </w:r>
    </w:p>
    <w:p w14:paraId="5C34F5DD" w14:textId="77777777" w:rsidR="00D46007" w:rsidRDefault="00D46007" w:rsidP="006F0175">
      <w:pPr>
        <w:jc w:val="both"/>
        <w:rPr>
          <w:rFonts w:asciiTheme="minorHAnsi" w:hAnsiTheme="minorHAnsi"/>
          <w:color w:val="FF0000"/>
        </w:rPr>
      </w:pPr>
    </w:p>
    <w:p w14:paraId="2E12333D" w14:textId="77777777" w:rsidR="006F0175" w:rsidRPr="00D46007" w:rsidRDefault="006F0175" w:rsidP="00D15239"/>
    <w:p w14:paraId="15FEB45C" w14:textId="4FC62D8B" w:rsidR="00F03FB3" w:rsidRDefault="004C1123" w:rsidP="00F03FB3">
      <w:pPr>
        <w:pStyle w:val="Heading2"/>
        <w:ind w:left="720"/>
      </w:pPr>
      <w:bookmarkStart w:id="187" w:name="_Toc133217665"/>
      <w:r>
        <w:t>9</w:t>
      </w:r>
      <w:r w:rsidR="00F03FB3" w:rsidRPr="00F03FB3">
        <w:t>.1</w:t>
      </w:r>
      <w:r w:rsidR="00F03FB3" w:rsidRPr="00F03FB3">
        <w:tab/>
      </w:r>
      <w:r w:rsidR="006F0175" w:rsidRPr="00F03FB3">
        <w:t xml:space="preserve">What </w:t>
      </w:r>
      <w:r w:rsidR="003151AE">
        <w:t>was</w:t>
      </w:r>
      <w:r w:rsidR="006F0175" w:rsidRPr="00F03FB3">
        <w:t xml:space="preserve"> learn</w:t>
      </w:r>
      <w:r w:rsidR="003151AE">
        <w:t>t</w:t>
      </w:r>
      <w:r w:rsidR="006F0175" w:rsidRPr="00F03FB3">
        <w:t xml:space="preserve"> while doing the project</w:t>
      </w:r>
      <w:bookmarkEnd w:id="187"/>
      <w:r w:rsidR="006F0175" w:rsidRPr="00F03FB3">
        <w:t xml:space="preserve"> </w:t>
      </w:r>
    </w:p>
    <w:p w14:paraId="588B3667" w14:textId="6FB30095" w:rsidR="00D15239" w:rsidRDefault="00D15239" w:rsidP="00D15239"/>
    <w:p w14:paraId="412A34F0" w14:textId="2037DAE1" w:rsidR="00D15239" w:rsidRPr="002061A6" w:rsidRDefault="00D15239" w:rsidP="00D15239">
      <w:pPr>
        <w:ind w:left="1440"/>
        <w:rPr>
          <w:rFonts w:asciiTheme="minorHAnsi" w:hAnsiTheme="minorHAnsi" w:cstheme="minorHAnsi"/>
        </w:rPr>
      </w:pPr>
      <w:r w:rsidRPr="002061A6">
        <w:rPr>
          <w:rFonts w:asciiTheme="minorHAnsi" w:hAnsiTheme="minorHAnsi" w:cstheme="minorHAnsi"/>
        </w:rPr>
        <w:t>I have learnt:</w:t>
      </w:r>
    </w:p>
    <w:p w14:paraId="06957898" w14:textId="77777777" w:rsidR="002212B1" w:rsidRPr="002061A6" w:rsidRDefault="002212B1" w:rsidP="00D15239">
      <w:pPr>
        <w:ind w:left="1440"/>
        <w:rPr>
          <w:rFonts w:asciiTheme="minorHAnsi" w:hAnsiTheme="minorHAnsi" w:cstheme="minorHAnsi"/>
        </w:rPr>
      </w:pPr>
    </w:p>
    <w:p w14:paraId="23B94D06" w14:textId="18ED888A" w:rsidR="002212B1" w:rsidRPr="002061A6" w:rsidRDefault="002212B1" w:rsidP="00243D0F">
      <w:pPr>
        <w:pStyle w:val="ListParagraph"/>
        <w:numPr>
          <w:ilvl w:val="0"/>
          <w:numId w:val="40"/>
        </w:numPr>
        <w:spacing w:line="360" w:lineRule="auto"/>
        <w:rPr>
          <w:rFonts w:asciiTheme="minorHAnsi" w:hAnsiTheme="minorHAnsi" w:cstheme="minorHAnsi"/>
        </w:rPr>
      </w:pPr>
      <w:r w:rsidRPr="002061A6">
        <w:rPr>
          <w:rFonts w:asciiTheme="minorHAnsi" w:hAnsiTheme="minorHAnsi" w:cstheme="minorHAnsi"/>
        </w:rPr>
        <w:t xml:space="preserve">To </w:t>
      </w:r>
      <w:r w:rsidR="002061A6">
        <w:rPr>
          <w:rFonts w:asciiTheme="minorHAnsi" w:hAnsiTheme="minorHAnsi" w:cstheme="minorHAnsi"/>
        </w:rPr>
        <w:t xml:space="preserve">always re-read questions and </w:t>
      </w:r>
      <w:r w:rsidRPr="002061A6">
        <w:rPr>
          <w:rFonts w:asciiTheme="minorHAnsi" w:hAnsiTheme="minorHAnsi" w:cstheme="minorHAnsi"/>
        </w:rPr>
        <w:t xml:space="preserve">answer the questions asked (not </w:t>
      </w:r>
      <w:r w:rsidR="00A55B4B">
        <w:rPr>
          <w:rFonts w:asciiTheme="minorHAnsi" w:hAnsiTheme="minorHAnsi" w:cstheme="minorHAnsi"/>
        </w:rPr>
        <w:t xml:space="preserve">to </w:t>
      </w:r>
      <w:r w:rsidRPr="002061A6">
        <w:rPr>
          <w:rFonts w:asciiTheme="minorHAnsi" w:hAnsiTheme="minorHAnsi" w:cstheme="minorHAnsi"/>
        </w:rPr>
        <w:t>give superfluous information)</w:t>
      </w:r>
      <w:r w:rsidR="00A63452">
        <w:rPr>
          <w:rFonts w:asciiTheme="minorHAnsi" w:hAnsiTheme="minorHAnsi" w:cstheme="minorHAnsi"/>
        </w:rPr>
        <w:t>.</w:t>
      </w:r>
    </w:p>
    <w:p w14:paraId="356EEFE3" w14:textId="3A94F4AF" w:rsidR="002212B1" w:rsidRPr="002061A6" w:rsidRDefault="003F1B64" w:rsidP="00243D0F">
      <w:pPr>
        <w:pStyle w:val="ListParagraph"/>
        <w:numPr>
          <w:ilvl w:val="0"/>
          <w:numId w:val="40"/>
        </w:numPr>
        <w:spacing w:line="360" w:lineRule="auto"/>
        <w:rPr>
          <w:rFonts w:asciiTheme="minorHAnsi" w:hAnsiTheme="minorHAnsi" w:cstheme="minorHAnsi"/>
        </w:rPr>
      </w:pPr>
      <w:r w:rsidRPr="002061A6">
        <w:rPr>
          <w:rFonts w:asciiTheme="minorHAnsi" w:hAnsiTheme="minorHAnsi" w:cstheme="minorHAnsi"/>
        </w:rPr>
        <w:t xml:space="preserve">Research is key to a successful </w:t>
      </w:r>
      <w:r w:rsidR="002061A6" w:rsidRPr="002061A6">
        <w:rPr>
          <w:rFonts w:asciiTheme="minorHAnsi" w:hAnsiTheme="minorHAnsi" w:cstheme="minorHAnsi"/>
        </w:rPr>
        <w:t>project,</w:t>
      </w:r>
      <w:r w:rsidRPr="002061A6">
        <w:rPr>
          <w:rFonts w:asciiTheme="minorHAnsi" w:hAnsiTheme="minorHAnsi" w:cstheme="minorHAnsi"/>
        </w:rPr>
        <w:t xml:space="preserve"> </w:t>
      </w:r>
      <w:r w:rsidR="002061A6">
        <w:rPr>
          <w:rFonts w:asciiTheme="minorHAnsi" w:hAnsiTheme="minorHAnsi" w:cstheme="minorHAnsi"/>
        </w:rPr>
        <w:t>and you cannot over-research as there is always more to learn</w:t>
      </w:r>
      <w:r w:rsidR="00A63452">
        <w:rPr>
          <w:rFonts w:asciiTheme="minorHAnsi" w:hAnsiTheme="minorHAnsi" w:cstheme="minorHAnsi"/>
        </w:rPr>
        <w:t>.</w:t>
      </w:r>
    </w:p>
    <w:p w14:paraId="51D6E792" w14:textId="7F7BC1F9" w:rsidR="002212B1" w:rsidRPr="002061A6" w:rsidRDefault="002212B1" w:rsidP="00243D0F">
      <w:pPr>
        <w:pStyle w:val="ListParagraph"/>
        <w:numPr>
          <w:ilvl w:val="0"/>
          <w:numId w:val="40"/>
        </w:numPr>
        <w:spacing w:line="360" w:lineRule="auto"/>
        <w:rPr>
          <w:rFonts w:asciiTheme="minorHAnsi" w:hAnsiTheme="minorHAnsi" w:cstheme="minorHAnsi"/>
        </w:rPr>
      </w:pPr>
      <w:r w:rsidRPr="002061A6">
        <w:rPr>
          <w:rFonts w:asciiTheme="minorHAnsi" w:hAnsiTheme="minorHAnsi" w:cstheme="minorHAnsi"/>
        </w:rPr>
        <w:t>Structure reports so they flow properly</w:t>
      </w:r>
      <w:r w:rsidR="00A63452">
        <w:rPr>
          <w:rFonts w:asciiTheme="minorHAnsi" w:hAnsiTheme="minorHAnsi" w:cstheme="minorHAnsi"/>
        </w:rPr>
        <w:t>.</w:t>
      </w:r>
    </w:p>
    <w:p w14:paraId="3DB83EEE" w14:textId="5587F055" w:rsidR="003F1B64" w:rsidRPr="002061A6" w:rsidRDefault="003F1B64" w:rsidP="00243D0F">
      <w:pPr>
        <w:pStyle w:val="ListParagraph"/>
        <w:numPr>
          <w:ilvl w:val="0"/>
          <w:numId w:val="40"/>
        </w:numPr>
        <w:spacing w:line="360" w:lineRule="auto"/>
        <w:rPr>
          <w:rFonts w:asciiTheme="minorHAnsi" w:hAnsiTheme="minorHAnsi" w:cstheme="minorHAnsi"/>
        </w:rPr>
      </w:pPr>
      <w:r w:rsidRPr="002061A6">
        <w:rPr>
          <w:rFonts w:asciiTheme="minorHAnsi" w:hAnsiTheme="minorHAnsi" w:cstheme="minorHAnsi"/>
        </w:rPr>
        <w:t xml:space="preserve">There is a lot more to buying the </w:t>
      </w:r>
      <w:r w:rsidR="00A55B4B">
        <w:rPr>
          <w:rFonts w:asciiTheme="minorHAnsi" w:hAnsiTheme="minorHAnsi" w:cstheme="minorHAnsi"/>
        </w:rPr>
        <w:t xml:space="preserve">apartment </w:t>
      </w:r>
      <w:r w:rsidRPr="002061A6">
        <w:rPr>
          <w:rFonts w:asciiTheme="minorHAnsi" w:hAnsiTheme="minorHAnsi" w:cstheme="minorHAnsi"/>
        </w:rPr>
        <w:t>freehold than I</w:t>
      </w:r>
      <w:r w:rsidR="002212B1" w:rsidRPr="002061A6">
        <w:rPr>
          <w:rFonts w:asciiTheme="minorHAnsi" w:hAnsiTheme="minorHAnsi" w:cstheme="minorHAnsi"/>
        </w:rPr>
        <w:t xml:space="preserve"> had,</w:t>
      </w:r>
      <w:r w:rsidRPr="002061A6">
        <w:rPr>
          <w:rFonts w:asciiTheme="minorHAnsi" w:hAnsiTheme="minorHAnsi" w:cstheme="minorHAnsi"/>
        </w:rPr>
        <w:t xml:space="preserve"> at first</w:t>
      </w:r>
      <w:r w:rsidR="002212B1" w:rsidRPr="002061A6">
        <w:rPr>
          <w:rFonts w:asciiTheme="minorHAnsi" w:hAnsiTheme="minorHAnsi" w:cstheme="minorHAnsi"/>
        </w:rPr>
        <w:t>,</w:t>
      </w:r>
      <w:r w:rsidRPr="002061A6">
        <w:rPr>
          <w:rFonts w:asciiTheme="minorHAnsi" w:hAnsiTheme="minorHAnsi" w:cstheme="minorHAnsi"/>
        </w:rPr>
        <w:t xml:space="preserve"> thought</w:t>
      </w:r>
      <w:r w:rsidR="002212B1" w:rsidRPr="002061A6">
        <w:rPr>
          <w:rFonts w:asciiTheme="minorHAnsi" w:hAnsiTheme="minorHAnsi" w:cstheme="minorHAnsi"/>
        </w:rPr>
        <w:t xml:space="preserve"> (theory is </w:t>
      </w:r>
      <w:r w:rsidR="002061A6">
        <w:rPr>
          <w:rFonts w:asciiTheme="minorHAnsi" w:hAnsiTheme="minorHAnsi" w:cstheme="minorHAnsi"/>
        </w:rPr>
        <w:t xml:space="preserve">very </w:t>
      </w:r>
      <w:r w:rsidR="002212B1" w:rsidRPr="002061A6">
        <w:rPr>
          <w:rFonts w:asciiTheme="minorHAnsi" w:hAnsiTheme="minorHAnsi" w:cstheme="minorHAnsi"/>
        </w:rPr>
        <w:t>different from practice).</w:t>
      </w:r>
      <w:r w:rsidR="00A55B4B">
        <w:rPr>
          <w:rFonts w:asciiTheme="minorHAnsi" w:hAnsiTheme="minorHAnsi" w:cstheme="minorHAnsi"/>
        </w:rPr>
        <w:t xml:space="preserve">  The heart of the problem is that there are no standard conditions.</w:t>
      </w:r>
    </w:p>
    <w:p w14:paraId="6A29D7EF" w14:textId="49CD7CF2" w:rsidR="00D15239" w:rsidRPr="002061A6" w:rsidRDefault="00D15239" w:rsidP="00243D0F">
      <w:pPr>
        <w:pStyle w:val="ListParagraph"/>
        <w:numPr>
          <w:ilvl w:val="0"/>
          <w:numId w:val="40"/>
        </w:numPr>
        <w:spacing w:line="360" w:lineRule="auto"/>
        <w:rPr>
          <w:rFonts w:asciiTheme="minorHAnsi" w:hAnsiTheme="minorHAnsi" w:cstheme="minorHAnsi"/>
        </w:rPr>
      </w:pPr>
      <w:r w:rsidRPr="002061A6">
        <w:rPr>
          <w:rFonts w:asciiTheme="minorHAnsi" w:hAnsiTheme="minorHAnsi" w:cstheme="minorHAnsi"/>
        </w:rPr>
        <w:t>Be as succinct as possible</w:t>
      </w:r>
      <w:r w:rsidR="003F1B64" w:rsidRPr="002061A6">
        <w:rPr>
          <w:rFonts w:asciiTheme="minorHAnsi" w:hAnsiTheme="minorHAnsi" w:cstheme="minorHAnsi"/>
        </w:rPr>
        <w:t xml:space="preserve"> and not get bogged down in the detail</w:t>
      </w:r>
      <w:r w:rsidR="002212B1" w:rsidRPr="002061A6">
        <w:rPr>
          <w:rFonts w:asciiTheme="minorHAnsi" w:hAnsiTheme="minorHAnsi" w:cstheme="minorHAnsi"/>
        </w:rPr>
        <w:t xml:space="preserve"> or go off on a tangent</w:t>
      </w:r>
      <w:r w:rsidR="00A63452">
        <w:rPr>
          <w:rFonts w:asciiTheme="minorHAnsi" w:hAnsiTheme="minorHAnsi" w:cstheme="minorHAnsi"/>
        </w:rPr>
        <w:t>.</w:t>
      </w:r>
    </w:p>
    <w:p w14:paraId="5B442271" w14:textId="6B3F23C2" w:rsidR="00D15239" w:rsidRDefault="00D15239" w:rsidP="00243D0F">
      <w:pPr>
        <w:pStyle w:val="ListParagraph"/>
        <w:numPr>
          <w:ilvl w:val="0"/>
          <w:numId w:val="40"/>
        </w:numPr>
        <w:spacing w:line="360" w:lineRule="auto"/>
        <w:rPr>
          <w:rFonts w:asciiTheme="minorHAnsi" w:hAnsiTheme="minorHAnsi" w:cstheme="minorHAnsi"/>
        </w:rPr>
      </w:pPr>
      <w:r w:rsidRPr="002061A6">
        <w:rPr>
          <w:rFonts w:asciiTheme="minorHAnsi" w:hAnsiTheme="minorHAnsi" w:cstheme="minorHAnsi"/>
        </w:rPr>
        <w:t xml:space="preserve">Planning </w:t>
      </w:r>
      <w:r w:rsidR="002212B1" w:rsidRPr="002061A6">
        <w:rPr>
          <w:rFonts w:asciiTheme="minorHAnsi" w:hAnsiTheme="minorHAnsi" w:cstheme="minorHAnsi"/>
        </w:rPr>
        <w:t xml:space="preserve">everything </w:t>
      </w:r>
      <w:r w:rsidRPr="002061A6">
        <w:rPr>
          <w:rFonts w:asciiTheme="minorHAnsi" w:hAnsiTheme="minorHAnsi" w:cstheme="minorHAnsi"/>
        </w:rPr>
        <w:t xml:space="preserve">is essential to achieve </w:t>
      </w:r>
      <w:r w:rsidR="002212B1" w:rsidRPr="002061A6">
        <w:rPr>
          <w:rFonts w:asciiTheme="minorHAnsi" w:hAnsiTheme="minorHAnsi" w:cstheme="minorHAnsi"/>
        </w:rPr>
        <w:t xml:space="preserve">finished project </w:t>
      </w:r>
      <w:r w:rsidRPr="002061A6">
        <w:rPr>
          <w:rFonts w:asciiTheme="minorHAnsi" w:hAnsiTheme="minorHAnsi" w:cstheme="minorHAnsi"/>
        </w:rPr>
        <w:t>by the deadlines</w:t>
      </w:r>
      <w:r w:rsidR="00A63452">
        <w:rPr>
          <w:rFonts w:asciiTheme="minorHAnsi" w:hAnsiTheme="minorHAnsi" w:cstheme="minorHAnsi"/>
        </w:rPr>
        <w:t>.</w:t>
      </w:r>
    </w:p>
    <w:p w14:paraId="7E88367A" w14:textId="46D104D0" w:rsidR="001F68C9" w:rsidRDefault="001F68C9" w:rsidP="001F68C9">
      <w:pPr>
        <w:spacing w:line="360" w:lineRule="auto"/>
        <w:ind w:left="1440"/>
        <w:rPr>
          <w:rFonts w:asciiTheme="minorHAnsi" w:hAnsiTheme="minorHAnsi" w:cstheme="minorHAnsi"/>
        </w:rPr>
      </w:pPr>
    </w:p>
    <w:p w14:paraId="5BB26FA9" w14:textId="1A955C75" w:rsidR="001F68C9" w:rsidRDefault="001F68C9" w:rsidP="001F68C9">
      <w:pPr>
        <w:spacing w:line="360" w:lineRule="auto"/>
        <w:ind w:left="1440"/>
        <w:rPr>
          <w:rFonts w:asciiTheme="minorHAnsi" w:hAnsiTheme="minorHAnsi" w:cstheme="minorHAnsi"/>
        </w:rPr>
      </w:pPr>
      <w:r>
        <w:rPr>
          <w:rFonts w:asciiTheme="minorHAnsi" w:hAnsiTheme="minorHAnsi" w:cstheme="minorHAnsi"/>
        </w:rPr>
        <w:t>Things I could have done better:</w:t>
      </w:r>
    </w:p>
    <w:p w14:paraId="6F08A7C1" w14:textId="3A187A3E" w:rsidR="001F68C9" w:rsidRDefault="001F68C9" w:rsidP="001F68C9">
      <w:pPr>
        <w:spacing w:line="360" w:lineRule="auto"/>
        <w:ind w:left="1440"/>
        <w:rPr>
          <w:rFonts w:asciiTheme="minorHAnsi" w:hAnsiTheme="minorHAnsi" w:cstheme="minorHAnsi"/>
        </w:rPr>
      </w:pPr>
    </w:p>
    <w:p w14:paraId="42F4F50C" w14:textId="17A0C3ED" w:rsidR="001F68C9" w:rsidRDefault="001F68C9" w:rsidP="00243D0F">
      <w:pPr>
        <w:pStyle w:val="ListParagraph"/>
        <w:numPr>
          <w:ilvl w:val="0"/>
          <w:numId w:val="48"/>
        </w:numPr>
        <w:spacing w:line="360" w:lineRule="auto"/>
        <w:rPr>
          <w:rFonts w:asciiTheme="minorHAnsi" w:hAnsiTheme="minorHAnsi" w:cstheme="minorHAnsi"/>
        </w:rPr>
      </w:pPr>
      <w:r>
        <w:rPr>
          <w:rFonts w:asciiTheme="minorHAnsi" w:hAnsiTheme="minorHAnsi" w:cstheme="minorHAnsi"/>
        </w:rPr>
        <w:t>The content did not go into detail about how to extend leases</w:t>
      </w:r>
      <w:r w:rsidR="009B08D1">
        <w:rPr>
          <w:rFonts w:asciiTheme="minorHAnsi" w:hAnsiTheme="minorHAnsi" w:cstheme="minorHAnsi"/>
        </w:rPr>
        <w:t xml:space="preserve">. </w:t>
      </w:r>
      <w:r>
        <w:rPr>
          <w:rFonts w:asciiTheme="minorHAnsi" w:hAnsiTheme="minorHAnsi" w:cstheme="minorHAnsi"/>
        </w:rPr>
        <w:t xml:space="preserve"> </w:t>
      </w:r>
      <w:r w:rsidR="009B08D1">
        <w:rPr>
          <w:rFonts w:asciiTheme="minorHAnsi" w:hAnsiTheme="minorHAnsi" w:cstheme="minorHAnsi"/>
        </w:rPr>
        <w:t>M</w:t>
      </w:r>
      <w:r>
        <w:rPr>
          <w:rFonts w:asciiTheme="minorHAnsi" w:hAnsiTheme="minorHAnsi" w:cstheme="minorHAnsi"/>
        </w:rPr>
        <w:t>any would not be able to afford to buy the freehold</w:t>
      </w:r>
      <w:r w:rsidR="009B08D1">
        <w:rPr>
          <w:rFonts w:asciiTheme="minorHAnsi" w:hAnsiTheme="minorHAnsi" w:cstheme="minorHAnsi"/>
        </w:rPr>
        <w:t xml:space="preserve">, </w:t>
      </w:r>
      <w:r>
        <w:rPr>
          <w:rFonts w:asciiTheme="minorHAnsi" w:hAnsiTheme="minorHAnsi" w:cstheme="minorHAnsi"/>
        </w:rPr>
        <w:t xml:space="preserve">but could afford to extend their leases.  I shied away from this </w:t>
      </w:r>
      <w:r w:rsidR="009B08D1">
        <w:rPr>
          <w:rFonts w:asciiTheme="minorHAnsi" w:hAnsiTheme="minorHAnsi" w:cstheme="minorHAnsi"/>
        </w:rPr>
        <w:t>because</w:t>
      </w:r>
      <w:r>
        <w:rPr>
          <w:rFonts w:asciiTheme="minorHAnsi" w:hAnsiTheme="minorHAnsi" w:cstheme="minorHAnsi"/>
        </w:rPr>
        <w:t>:</w:t>
      </w:r>
    </w:p>
    <w:p w14:paraId="0199E7AD" w14:textId="77777777" w:rsidR="001F68C9" w:rsidRDefault="001F68C9" w:rsidP="001F68C9">
      <w:pPr>
        <w:pStyle w:val="ListParagraph"/>
        <w:spacing w:line="360" w:lineRule="auto"/>
        <w:ind w:left="2160"/>
        <w:rPr>
          <w:rFonts w:asciiTheme="minorHAnsi" w:hAnsiTheme="minorHAnsi" w:cstheme="minorHAnsi"/>
        </w:rPr>
      </w:pPr>
    </w:p>
    <w:p w14:paraId="5816825A" w14:textId="4E4F948B" w:rsidR="001F68C9" w:rsidRDefault="001F68C9" w:rsidP="00243D0F">
      <w:pPr>
        <w:pStyle w:val="ListParagraph"/>
        <w:numPr>
          <w:ilvl w:val="3"/>
          <w:numId w:val="21"/>
        </w:numPr>
        <w:spacing w:line="360" w:lineRule="auto"/>
        <w:rPr>
          <w:rFonts w:asciiTheme="minorHAnsi" w:hAnsiTheme="minorHAnsi" w:cstheme="minorHAnsi"/>
        </w:rPr>
      </w:pPr>
      <w:r>
        <w:rPr>
          <w:rFonts w:asciiTheme="minorHAnsi" w:hAnsiTheme="minorHAnsi" w:cstheme="minorHAnsi"/>
        </w:rPr>
        <w:t xml:space="preserve"> </w:t>
      </w:r>
      <w:r w:rsidR="00A55B4B">
        <w:rPr>
          <w:rFonts w:asciiTheme="minorHAnsi" w:hAnsiTheme="minorHAnsi" w:cstheme="minorHAnsi"/>
        </w:rPr>
        <w:t>I</w:t>
      </w:r>
      <w:r>
        <w:rPr>
          <w:rFonts w:asciiTheme="minorHAnsi" w:hAnsiTheme="minorHAnsi" w:cstheme="minorHAnsi"/>
        </w:rPr>
        <w:t xml:space="preserve">t is </w:t>
      </w:r>
      <w:r w:rsidR="00A55B4B">
        <w:rPr>
          <w:rFonts w:asciiTheme="minorHAnsi" w:hAnsiTheme="minorHAnsi" w:cstheme="minorHAnsi"/>
        </w:rPr>
        <w:t>by its nature very</w:t>
      </w:r>
      <w:r>
        <w:rPr>
          <w:rFonts w:asciiTheme="minorHAnsi" w:hAnsiTheme="minorHAnsi" w:cstheme="minorHAnsi"/>
        </w:rPr>
        <w:t xml:space="preserve"> complicated</w:t>
      </w:r>
      <w:r w:rsidR="00A55B4B">
        <w:rPr>
          <w:rFonts w:asciiTheme="minorHAnsi" w:hAnsiTheme="minorHAnsi" w:cstheme="minorHAnsi"/>
        </w:rPr>
        <w:t xml:space="preserve"> (hence ALEP trained solicitors must be sought out to deal with this).</w:t>
      </w:r>
    </w:p>
    <w:p w14:paraId="491F8DBB" w14:textId="1475244C" w:rsidR="001F68C9" w:rsidRPr="001F68C9" w:rsidRDefault="00A55B4B" w:rsidP="00243D0F">
      <w:pPr>
        <w:pStyle w:val="ListParagraph"/>
        <w:numPr>
          <w:ilvl w:val="3"/>
          <w:numId w:val="21"/>
        </w:numPr>
        <w:spacing w:line="360" w:lineRule="auto"/>
        <w:rPr>
          <w:rFonts w:asciiTheme="minorHAnsi" w:hAnsiTheme="minorHAnsi" w:cstheme="minorHAnsi"/>
        </w:rPr>
      </w:pPr>
      <w:r>
        <w:rPr>
          <w:rFonts w:asciiTheme="minorHAnsi" w:hAnsiTheme="minorHAnsi" w:cstheme="minorHAnsi"/>
        </w:rPr>
        <w:t>A</w:t>
      </w:r>
      <w:r w:rsidR="001F68C9">
        <w:rPr>
          <w:rFonts w:asciiTheme="minorHAnsi" w:hAnsiTheme="minorHAnsi" w:cstheme="minorHAnsi"/>
        </w:rPr>
        <w:t xml:space="preserve">s it says in Louie Burns’ book, purchasing extensions to leases doubly line freeholders’ pockets as further along the line when leaseholder wants to purchase freehold, they are charged even </w:t>
      </w:r>
      <w:r w:rsidR="009B08D1">
        <w:rPr>
          <w:rFonts w:asciiTheme="minorHAnsi" w:hAnsiTheme="minorHAnsi" w:cstheme="minorHAnsi"/>
        </w:rPr>
        <w:t>more</w:t>
      </w:r>
      <w:sdt>
        <w:sdtPr>
          <w:rPr>
            <w:rFonts w:asciiTheme="minorHAnsi" w:hAnsiTheme="minorHAnsi" w:cstheme="minorHAnsi"/>
          </w:rPr>
          <w:id w:val="794024590"/>
          <w:citation/>
        </w:sdtPr>
        <w:sdtContent>
          <w:r w:rsidR="009B08D1">
            <w:rPr>
              <w:rFonts w:asciiTheme="minorHAnsi" w:hAnsiTheme="minorHAnsi" w:cstheme="minorHAnsi"/>
            </w:rPr>
            <w:fldChar w:fldCharType="begin"/>
          </w:r>
          <w:r w:rsidR="009B08D1">
            <w:rPr>
              <w:rFonts w:asciiTheme="minorHAnsi" w:hAnsiTheme="minorHAnsi" w:cstheme="minorHAnsi"/>
            </w:rPr>
            <w:instrText xml:space="preserve"> CITATION Lou18 \l 2057 </w:instrText>
          </w:r>
          <w:r w:rsidR="009B08D1">
            <w:rPr>
              <w:rFonts w:asciiTheme="minorHAnsi" w:hAnsiTheme="minorHAnsi" w:cstheme="minorHAnsi"/>
            </w:rPr>
            <w:fldChar w:fldCharType="separate"/>
          </w:r>
          <w:r w:rsidR="00A72D41">
            <w:rPr>
              <w:rFonts w:asciiTheme="minorHAnsi" w:hAnsiTheme="minorHAnsi" w:cstheme="minorHAnsi"/>
              <w:noProof/>
            </w:rPr>
            <w:t xml:space="preserve"> </w:t>
          </w:r>
          <w:r w:rsidR="00A72D41" w:rsidRPr="00A72D41">
            <w:rPr>
              <w:rFonts w:asciiTheme="minorHAnsi" w:hAnsiTheme="minorHAnsi" w:cstheme="minorHAnsi"/>
              <w:noProof/>
            </w:rPr>
            <w:t>[56]</w:t>
          </w:r>
          <w:r w:rsidR="009B08D1">
            <w:rPr>
              <w:rFonts w:asciiTheme="minorHAnsi" w:hAnsiTheme="minorHAnsi" w:cstheme="minorHAnsi"/>
            </w:rPr>
            <w:fldChar w:fldCharType="end"/>
          </w:r>
        </w:sdtContent>
      </w:sdt>
      <w:r w:rsidR="009B08D1">
        <w:rPr>
          <w:rFonts w:asciiTheme="minorHAnsi" w:hAnsiTheme="minorHAnsi" w:cstheme="minorHAnsi"/>
        </w:rPr>
        <w:t>.</w:t>
      </w:r>
    </w:p>
    <w:p w14:paraId="311123DE" w14:textId="77777777" w:rsidR="001F68C9" w:rsidRDefault="001F68C9" w:rsidP="001F68C9">
      <w:pPr>
        <w:pStyle w:val="ListParagraph"/>
        <w:spacing w:line="360" w:lineRule="auto"/>
        <w:ind w:left="2160"/>
        <w:rPr>
          <w:rFonts w:asciiTheme="minorHAnsi" w:hAnsiTheme="minorHAnsi" w:cstheme="minorHAnsi"/>
        </w:rPr>
      </w:pPr>
    </w:p>
    <w:p w14:paraId="309F0015" w14:textId="77777777" w:rsidR="00D15239" w:rsidRPr="00F03FB3" w:rsidRDefault="00D15239" w:rsidP="00F03FB3"/>
    <w:p w14:paraId="0B44824E" w14:textId="79EB2C32" w:rsidR="006F0175" w:rsidRDefault="004C1123" w:rsidP="00F03FB3">
      <w:pPr>
        <w:pStyle w:val="Heading2"/>
        <w:ind w:left="720"/>
      </w:pPr>
      <w:bookmarkStart w:id="188" w:name="_Toc133217666"/>
      <w:r>
        <w:t>9</w:t>
      </w:r>
      <w:r w:rsidR="00F03FB3" w:rsidRPr="00F03FB3">
        <w:t>.2</w:t>
      </w:r>
      <w:r w:rsidR="00F03FB3" w:rsidRPr="00F03FB3">
        <w:tab/>
      </w:r>
      <w:r w:rsidR="006F0175" w:rsidRPr="00F03FB3">
        <w:t>How it change</w:t>
      </w:r>
      <w:r w:rsidR="003151AE">
        <w:t>d</w:t>
      </w:r>
      <w:r w:rsidR="006F0175" w:rsidRPr="00F03FB3">
        <w:t xml:space="preserve"> </w:t>
      </w:r>
      <w:r w:rsidR="003151AE">
        <w:t>me</w:t>
      </w:r>
      <w:bookmarkEnd w:id="188"/>
    </w:p>
    <w:p w14:paraId="4F2151F2" w14:textId="77777777" w:rsidR="00D15239" w:rsidRPr="00D15239" w:rsidRDefault="00D15239" w:rsidP="00D15239"/>
    <w:p w14:paraId="149F8199" w14:textId="55962D58" w:rsidR="00C06BB4" w:rsidRDefault="00C06BB4"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 xml:space="preserve">Realised how various modules in UWTSD </w:t>
      </w:r>
      <w:r w:rsidR="009B08D1">
        <w:rPr>
          <w:rFonts w:asciiTheme="minorHAnsi" w:hAnsiTheme="minorHAnsi" w:cstheme="minorHAnsi"/>
        </w:rPr>
        <w:t>inter</w:t>
      </w:r>
      <w:r>
        <w:rPr>
          <w:rFonts w:asciiTheme="minorHAnsi" w:hAnsiTheme="minorHAnsi" w:cstheme="minorHAnsi"/>
        </w:rPr>
        <w:t>connect.</w:t>
      </w:r>
    </w:p>
    <w:p w14:paraId="3D669807" w14:textId="253F1C87" w:rsidR="00C06BB4" w:rsidRDefault="00C06BB4"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 xml:space="preserve">Realised how usability affects </w:t>
      </w:r>
      <w:r w:rsidR="009B08D1">
        <w:rPr>
          <w:rFonts w:asciiTheme="minorHAnsi" w:hAnsiTheme="minorHAnsi" w:cstheme="minorHAnsi"/>
        </w:rPr>
        <w:t>everything</w:t>
      </w:r>
      <w:r>
        <w:rPr>
          <w:rFonts w:asciiTheme="minorHAnsi" w:hAnsiTheme="minorHAnsi" w:cstheme="minorHAnsi"/>
        </w:rPr>
        <w:t xml:space="preserve"> we do.</w:t>
      </w:r>
    </w:p>
    <w:p w14:paraId="7338A3F5" w14:textId="5EDF5E4E" w:rsidR="00C06BB4" w:rsidRDefault="00C06BB4"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Have a greater understanding of what goes into website and App building.</w:t>
      </w:r>
    </w:p>
    <w:p w14:paraId="4FEDA58C" w14:textId="0DFC2669" w:rsidR="002061A6" w:rsidRDefault="002061A6"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 xml:space="preserve">More willing to learn </w:t>
      </w:r>
      <w:r w:rsidR="00A63452">
        <w:rPr>
          <w:rFonts w:asciiTheme="minorHAnsi" w:hAnsiTheme="minorHAnsi" w:cstheme="minorHAnsi"/>
        </w:rPr>
        <w:t>software</w:t>
      </w:r>
      <w:r w:rsidR="00C06BB4">
        <w:rPr>
          <w:rFonts w:asciiTheme="minorHAnsi" w:hAnsiTheme="minorHAnsi" w:cstheme="minorHAnsi"/>
        </w:rPr>
        <w:t>.</w:t>
      </w:r>
    </w:p>
    <w:p w14:paraId="264AFF2D" w14:textId="4E17D149" w:rsidR="00D15239" w:rsidRDefault="002061A6"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M</w:t>
      </w:r>
      <w:r w:rsidR="00D15239">
        <w:rPr>
          <w:rFonts w:asciiTheme="minorHAnsi" w:hAnsiTheme="minorHAnsi" w:cstheme="minorHAnsi"/>
        </w:rPr>
        <w:t xml:space="preserve">ore </w:t>
      </w:r>
      <w:r w:rsidR="00A63452">
        <w:rPr>
          <w:rFonts w:asciiTheme="minorHAnsi" w:hAnsiTheme="minorHAnsi" w:cstheme="minorHAnsi"/>
        </w:rPr>
        <w:t>goal focused</w:t>
      </w:r>
      <w:r w:rsidR="00C06BB4">
        <w:rPr>
          <w:rFonts w:asciiTheme="minorHAnsi" w:hAnsiTheme="minorHAnsi" w:cstheme="minorHAnsi"/>
        </w:rPr>
        <w:t>.</w:t>
      </w:r>
    </w:p>
    <w:p w14:paraId="68AA83FD" w14:textId="0BE7CA61" w:rsidR="00D15239" w:rsidRDefault="002061A6"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H</w:t>
      </w:r>
      <w:r w:rsidR="00D15239" w:rsidRPr="00D15239">
        <w:rPr>
          <w:rFonts w:asciiTheme="minorHAnsi" w:hAnsiTheme="minorHAnsi" w:cstheme="minorHAnsi"/>
        </w:rPr>
        <w:t>ave more patience</w:t>
      </w:r>
      <w:r w:rsidR="001F68C9">
        <w:rPr>
          <w:rFonts w:asciiTheme="minorHAnsi" w:hAnsiTheme="minorHAnsi" w:cstheme="minorHAnsi"/>
        </w:rPr>
        <w:t>/determination</w:t>
      </w:r>
      <w:r w:rsidR="00C06BB4">
        <w:rPr>
          <w:rFonts w:asciiTheme="minorHAnsi" w:hAnsiTheme="minorHAnsi" w:cstheme="minorHAnsi"/>
        </w:rPr>
        <w:t>.</w:t>
      </w:r>
    </w:p>
    <w:p w14:paraId="16230BEA" w14:textId="06633238" w:rsidR="002212B1" w:rsidRDefault="001F68C9"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M</w:t>
      </w:r>
      <w:r w:rsidR="002212B1">
        <w:rPr>
          <w:rFonts w:asciiTheme="minorHAnsi" w:hAnsiTheme="minorHAnsi" w:cstheme="minorHAnsi"/>
        </w:rPr>
        <w:t xml:space="preserve">ore aware </w:t>
      </w:r>
      <w:r w:rsidR="00A63452">
        <w:rPr>
          <w:rFonts w:asciiTheme="minorHAnsi" w:hAnsiTheme="minorHAnsi" w:cstheme="minorHAnsi"/>
        </w:rPr>
        <w:t xml:space="preserve">of </w:t>
      </w:r>
      <w:r w:rsidR="002212B1">
        <w:rPr>
          <w:rFonts w:asciiTheme="minorHAnsi" w:hAnsiTheme="minorHAnsi" w:cstheme="minorHAnsi"/>
        </w:rPr>
        <w:t xml:space="preserve">the fact that </w:t>
      </w:r>
      <w:r w:rsidR="009B08D1">
        <w:rPr>
          <w:rFonts w:asciiTheme="minorHAnsi" w:hAnsiTheme="minorHAnsi" w:cstheme="minorHAnsi"/>
        </w:rPr>
        <w:t xml:space="preserve">in I.T. </w:t>
      </w:r>
      <w:r w:rsidR="002212B1">
        <w:rPr>
          <w:rFonts w:asciiTheme="minorHAnsi" w:hAnsiTheme="minorHAnsi" w:cstheme="minorHAnsi"/>
        </w:rPr>
        <w:t xml:space="preserve">there are </w:t>
      </w:r>
      <w:r w:rsidR="009B08D1">
        <w:rPr>
          <w:rFonts w:asciiTheme="minorHAnsi" w:hAnsiTheme="minorHAnsi" w:cstheme="minorHAnsi"/>
        </w:rPr>
        <w:t>many ways</w:t>
      </w:r>
      <w:r w:rsidR="002212B1">
        <w:rPr>
          <w:rFonts w:asciiTheme="minorHAnsi" w:hAnsiTheme="minorHAnsi" w:cstheme="minorHAnsi"/>
        </w:rPr>
        <w:t xml:space="preserve"> to do the same thing</w:t>
      </w:r>
      <w:r w:rsidR="00C06BB4">
        <w:rPr>
          <w:rFonts w:asciiTheme="minorHAnsi" w:hAnsiTheme="minorHAnsi" w:cstheme="minorHAnsi"/>
        </w:rPr>
        <w:t>.</w:t>
      </w:r>
    </w:p>
    <w:p w14:paraId="5C125C9C" w14:textId="71A9BDC5" w:rsidR="009B08D1" w:rsidRDefault="009B08D1"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More aware flow charts help tremendously to understand processes as ‘a picture speaks a thousand words’.</w:t>
      </w:r>
    </w:p>
    <w:p w14:paraId="351FCC6B" w14:textId="6607A1B9" w:rsidR="002212B1" w:rsidRDefault="002212B1"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 xml:space="preserve">More aware </w:t>
      </w:r>
      <w:r w:rsidR="00A63452">
        <w:rPr>
          <w:rFonts w:asciiTheme="minorHAnsi" w:hAnsiTheme="minorHAnsi" w:cstheme="minorHAnsi"/>
        </w:rPr>
        <w:t xml:space="preserve">of </w:t>
      </w:r>
      <w:r>
        <w:rPr>
          <w:rFonts w:asciiTheme="minorHAnsi" w:hAnsiTheme="minorHAnsi" w:cstheme="minorHAnsi"/>
        </w:rPr>
        <w:t>identity theft so take more precautions with passwords etc.</w:t>
      </w:r>
    </w:p>
    <w:p w14:paraId="7F9984B5" w14:textId="0B031D27" w:rsidR="008C7BBF" w:rsidRDefault="008C7BBF" w:rsidP="00243D0F">
      <w:pPr>
        <w:pStyle w:val="ListParagraph"/>
        <w:numPr>
          <w:ilvl w:val="0"/>
          <w:numId w:val="40"/>
        </w:numPr>
        <w:spacing w:line="360" w:lineRule="auto"/>
        <w:rPr>
          <w:rFonts w:asciiTheme="minorHAnsi" w:hAnsiTheme="minorHAnsi" w:cstheme="minorHAnsi"/>
        </w:rPr>
      </w:pPr>
      <w:r>
        <w:rPr>
          <w:rFonts w:asciiTheme="minorHAnsi" w:hAnsiTheme="minorHAnsi" w:cstheme="minorHAnsi"/>
        </w:rPr>
        <w:t xml:space="preserve">Made me realise how people </w:t>
      </w:r>
      <w:r w:rsidR="00A63452">
        <w:rPr>
          <w:rFonts w:asciiTheme="minorHAnsi" w:hAnsiTheme="minorHAnsi" w:cstheme="minorHAnsi"/>
        </w:rPr>
        <w:t>can</w:t>
      </w:r>
      <w:r>
        <w:rPr>
          <w:rFonts w:asciiTheme="minorHAnsi" w:hAnsiTheme="minorHAnsi" w:cstheme="minorHAnsi"/>
        </w:rPr>
        <w:t xml:space="preserve"> </w:t>
      </w:r>
      <w:r w:rsidR="00C06BB4">
        <w:rPr>
          <w:rFonts w:asciiTheme="minorHAnsi" w:hAnsiTheme="minorHAnsi" w:cstheme="minorHAnsi"/>
        </w:rPr>
        <w:t>lobby for changes in the law by contacting MP’s to voice unfair legislation that needs to be brought up to date.</w:t>
      </w:r>
    </w:p>
    <w:p w14:paraId="63DA5E65" w14:textId="77777777" w:rsidR="002061A6" w:rsidRDefault="002061A6" w:rsidP="002061A6">
      <w:pPr>
        <w:pStyle w:val="ListParagraph"/>
        <w:spacing w:line="360" w:lineRule="auto"/>
        <w:ind w:left="2160"/>
        <w:rPr>
          <w:rFonts w:asciiTheme="minorHAnsi" w:hAnsiTheme="minorHAnsi" w:cstheme="minorHAnsi"/>
        </w:rPr>
      </w:pPr>
    </w:p>
    <w:p w14:paraId="56C6727D" w14:textId="6EBC212A" w:rsidR="002212B1" w:rsidRDefault="00405E76" w:rsidP="00D26898">
      <w:pPr>
        <w:spacing w:after="200" w:line="276" w:lineRule="auto"/>
        <w:rPr>
          <w:rFonts w:asciiTheme="minorHAnsi" w:hAnsiTheme="minorHAnsi" w:cstheme="minorHAnsi"/>
        </w:rPr>
      </w:pPr>
      <w:r>
        <w:rPr>
          <w:rFonts w:asciiTheme="minorHAnsi" w:hAnsiTheme="minorHAnsi" w:cstheme="minorHAnsi"/>
        </w:rPr>
        <w:br w:type="page"/>
      </w:r>
    </w:p>
    <w:p w14:paraId="678513D1" w14:textId="242CE2EA" w:rsidR="000555B3" w:rsidRDefault="007C09D8" w:rsidP="002212B1">
      <w:pPr>
        <w:pStyle w:val="ListParagraph"/>
        <w:spacing w:line="360" w:lineRule="auto"/>
        <w:ind w:left="2160"/>
        <w:rPr>
          <w:rFonts w:asciiTheme="minorHAnsi" w:hAnsiTheme="minorHAnsi" w:cstheme="minorHAnsi"/>
        </w:rPr>
      </w:pPr>
      <w:r>
        <w:rPr>
          <w:rFonts w:asciiTheme="minorHAnsi" w:hAnsiTheme="minorHAnsi" w:cstheme="minorHAnsi"/>
        </w:rPr>
        <w:lastRenderedPageBreak/>
        <w:t>10554</w:t>
      </w:r>
    </w:p>
    <w:p w14:paraId="4368DF2D" w14:textId="77777777" w:rsidR="000F4ACD" w:rsidRDefault="000F4ACD" w:rsidP="002212B1">
      <w:pPr>
        <w:pStyle w:val="ListParagraph"/>
        <w:spacing w:line="360" w:lineRule="auto"/>
        <w:ind w:left="2160"/>
        <w:rPr>
          <w:rFonts w:asciiTheme="minorHAnsi" w:hAnsiTheme="minorHAnsi" w:cstheme="minorHAnsi"/>
        </w:rPr>
      </w:pPr>
    </w:p>
    <w:p w14:paraId="2874AE7D" w14:textId="77777777" w:rsidR="000F4ACD" w:rsidRDefault="000F4ACD" w:rsidP="002212B1">
      <w:pPr>
        <w:pStyle w:val="ListParagraph"/>
        <w:spacing w:line="360" w:lineRule="auto"/>
        <w:ind w:left="2160"/>
        <w:rPr>
          <w:rFonts w:asciiTheme="minorHAnsi" w:hAnsiTheme="minorHAnsi" w:cstheme="minorHAnsi"/>
        </w:rPr>
      </w:pPr>
    </w:p>
    <w:p w14:paraId="5DE2FD63" w14:textId="77777777" w:rsidR="000F4ACD" w:rsidRDefault="000F4ACD" w:rsidP="002212B1">
      <w:pPr>
        <w:pStyle w:val="ListParagraph"/>
        <w:spacing w:line="360" w:lineRule="auto"/>
        <w:ind w:left="2160"/>
        <w:rPr>
          <w:rFonts w:asciiTheme="minorHAnsi" w:hAnsiTheme="minorHAnsi" w:cstheme="minorHAnsi"/>
        </w:rPr>
      </w:pPr>
    </w:p>
    <w:tbl>
      <w:tblPr>
        <w:tblW w:w="5320" w:type="dxa"/>
        <w:tblInd w:w="118" w:type="dxa"/>
        <w:tblLook w:val="04A0" w:firstRow="1" w:lastRow="0" w:firstColumn="1" w:lastColumn="0" w:noHBand="0" w:noVBand="1"/>
      </w:tblPr>
      <w:tblGrid>
        <w:gridCol w:w="3140"/>
        <w:gridCol w:w="1220"/>
        <w:gridCol w:w="960"/>
      </w:tblGrid>
      <w:tr w:rsidR="000F4ACD" w:rsidRPr="000F4ACD" w14:paraId="66A7CE2D" w14:textId="77777777" w:rsidTr="000F4ACD">
        <w:trPr>
          <w:trHeight w:val="288"/>
        </w:trPr>
        <w:tc>
          <w:tcPr>
            <w:tcW w:w="3140" w:type="dxa"/>
            <w:tcBorders>
              <w:top w:val="single" w:sz="8" w:space="0" w:color="auto"/>
              <w:left w:val="single" w:sz="8" w:space="0" w:color="auto"/>
              <w:bottom w:val="nil"/>
              <w:right w:val="nil"/>
            </w:tcBorders>
            <w:shd w:val="clear" w:color="auto" w:fill="auto"/>
            <w:noWrap/>
            <w:vAlign w:val="bottom"/>
            <w:hideMark/>
          </w:tcPr>
          <w:p w14:paraId="50690D64" w14:textId="77777777" w:rsidR="000F4ACD" w:rsidRPr="000F4ACD" w:rsidRDefault="000F4ACD" w:rsidP="000F4ACD">
            <w:pPr>
              <w:rPr>
                <w:rFonts w:eastAsia="Times New Roman" w:cs="Calibri"/>
                <w:b/>
                <w:bCs/>
                <w:color w:val="000000"/>
                <w:lang w:eastAsia="en-GB"/>
              </w:rPr>
            </w:pPr>
            <w:r w:rsidRPr="000F4ACD">
              <w:rPr>
                <w:rFonts w:eastAsia="Times New Roman" w:cs="Calibri"/>
                <w:b/>
                <w:bCs/>
                <w:color w:val="000000"/>
                <w:lang w:eastAsia="en-GB"/>
              </w:rPr>
              <w:t>Word Count</w:t>
            </w:r>
          </w:p>
        </w:tc>
        <w:tc>
          <w:tcPr>
            <w:tcW w:w="1220" w:type="dxa"/>
            <w:tcBorders>
              <w:top w:val="single" w:sz="8" w:space="0" w:color="auto"/>
              <w:left w:val="nil"/>
              <w:bottom w:val="nil"/>
              <w:right w:val="nil"/>
            </w:tcBorders>
            <w:shd w:val="clear" w:color="auto" w:fill="auto"/>
            <w:noWrap/>
            <w:vAlign w:val="bottom"/>
            <w:hideMark/>
          </w:tcPr>
          <w:p w14:paraId="6933A14C" w14:textId="77777777" w:rsidR="000F4ACD" w:rsidRPr="000F4ACD" w:rsidRDefault="000F4ACD" w:rsidP="000F4ACD">
            <w:pPr>
              <w:rPr>
                <w:rFonts w:eastAsia="Times New Roman" w:cs="Calibri"/>
                <w:color w:val="000000"/>
                <w:lang w:eastAsia="en-GB"/>
              </w:rPr>
            </w:pPr>
            <w:r w:rsidRPr="000F4ACD">
              <w:rPr>
                <w:rFonts w:eastAsia="Times New Roman" w:cs="Calibri"/>
                <w:color w:val="000000"/>
                <w:lang w:eastAsia="en-GB"/>
              </w:rPr>
              <w:t> </w:t>
            </w:r>
          </w:p>
        </w:tc>
        <w:tc>
          <w:tcPr>
            <w:tcW w:w="960" w:type="dxa"/>
            <w:tcBorders>
              <w:top w:val="single" w:sz="8" w:space="0" w:color="auto"/>
              <w:left w:val="nil"/>
              <w:bottom w:val="nil"/>
              <w:right w:val="single" w:sz="8" w:space="0" w:color="auto"/>
            </w:tcBorders>
            <w:shd w:val="clear" w:color="auto" w:fill="auto"/>
            <w:noWrap/>
            <w:vAlign w:val="bottom"/>
            <w:hideMark/>
          </w:tcPr>
          <w:p w14:paraId="7CBFD6FE" w14:textId="77777777" w:rsidR="000F4ACD" w:rsidRPr="000F4ACD" w:rsidRDefault="000F4ACD" w:rsidP="000F4ACD">
            <w:pPr>
              <w:rPr>
                <w:rFonts w:eastAsia="Times New Roman" w:cs="Calibri"/>
                <w:color w:val="000000"/>
                <w:lang w:eastAsia="en-GB"/>
              </w:rPr>
            </w:pPr>
            <w:r w:rsidRPr="000F4ACD">
              <w:rPr>
                <w:rFonts w:eastAsia="Times New Roman" w:cs="Calibri"/>
                <w:color w:val="000000"/>
                <w:lang w:eastAsia="en-GB"/>
              </w:rPr>
              <w:t> </w:t>
            </w:r>
          </w:p>
        </w:tc>
      </w:tr>
      <w:tr w:rsidR="000F4ACD" w:rsidRPr="000F4ACD" w14:paraId="586FE906" w14:textId="77777777" w:rsidTr="000F4ACD">
        <w:trPr>
          <w:trHeight w:val="288"/>
        </w:trPr>
        <w:tc>
          <w:tcPr>
            <w:tcW w:w="3140" w:type="dxa"/>
            <w:tcBorders>
              <w:top w:val="nil"/>
              <w:left w:val="single" w:sz="8" w:space="0" w:color="auto"/>
              <w:bottom w:val="nil"/>
              <w:right w:val="nil"/>
            </w:tcBorders>
            <w:shd w:val="clear" w:color="auto" w:fill="auto"/>
            <w:noWrap/>
            <w:vAlign w:val="bottom"/>
            <w:hideMark/>
          </w:tcPr>
          <w:p w14:paraId="4E9D7095" w14:textId="77777777" w:rsidR="000F4ACD" w:rsidRPr="000F4ACD" w:rsidRDefault="000F4ACD" w:rsidP="000F4ACD">
            <w:pPr>
              <w:rPr>
                <w:rFonts w:eastAsia="Times New Roman" w:cs="Calibri"/>
                <w:color w:val="FF0000"/>
                <w:lang w:eastAsia="en-GB"/>
              </w:rPr>
            </w:pPr>
            <w:r w:rsidRPr="000F4ACD">
              <w:rPr>
                <w:rFonts w:eastAsia="Times New Roman" w:cs="Calibri"/>
                <w:color w:val="FF0000"/>
                <w:lang w:eastAsia="en-GB"/>
              </w:rPr>
              <w:t>Figs up to 57</w:t>
            </w:r>
          </w:p>
        </w:tc>
        <w:tc>
          <w:tcPr>
            <w:tcW w:w="1220" w:type="dxa"/>
            <w:tcBorders>
              <w:top w:val="nil"/>
              <w:left w:val="nil"/>
              <w:bottom w:val="nil"/>
              <w:right w:val="nil"/>
            </w:tcBorders>
            <w:shd w:val="clear" w:color="auto" w:fill="auto"/>
            <w:noWrap/>
            <w:vAlign w:val="bottom"/>
            <w:hideMark/>
          </w:tcPr>
          <w:p w14:paraId="08F4F4F9" w14:textId="77777777" w:rsidR="000F4ACD" w:rsidRPr="000F4ACD" w:rsidRDefault="000F4ACD" w:rsidP="000F4ACD">
            <w:pPr>
              <w:rPr>
                <w:rFonts w:eastAsia="Times New Roman" w:cs="Calibri"/>
                <w:color w:val="FF0000"/>
                <w:lang w:eastAsia="en-GB"/>
              </w:rPr>
            </w:pPr>
          </w:p>
        </w:tc>
        <w:tc>
          <w:tcPr>
            <w:tcW w:w="960" w:type="dxa"/>
            <w:tcBorders>
              <w:top w:val="nil"/>
              <w:left w:val="nil"/>
              <w:bottom w:val="nil"/>
              <w:right w:val="single" w:sz="8" w:space="0" w:color="auto"/>
            </w:tcBorders>
            <w:shd w:val="clear" w:color="auto" w:fill="auto"/>
            <w:noWrap/>
            <w:vAlign w:val="bottom"/>
            <w:hideMark/>
          </w:tcPr>
          <w:p w14:paraId="3866BD10" w14:textId="77777777" w:rsidR="000F4ACD" w:rsidRPr="000F4ACD" w:rsidRDefault="000F4ACD" w:rsidP="000F4ACD">
            <w:pPr>
              <w:jc w:val="right"/>
              <w:rPr>
                <w:rFonts w:eastAsia="Times New Roman" w:cs="Calibri"/>
                <w:color w:val="FF0000"/>
                <w:lang w:eastAsia="en-GB"/>
              </w:rPr>
            </w:pPr>
            <w:r w:rsidRPr="000F4ACD">
              <w:rPr>
                <w:rFonts w:eastAsia="Times New Roman" w:cs="Calibri"/>
                <w:color w:val="FF0000"/>
                <w:lang w:eastAsia="en-GB"/>
              </w:rPr>
              <w:t>453</w:t>
            </w:r>
          </w:p>
        </w:tc>
      </w:tr>
      <w:tr w:rsidR="000F4ACD" w:rsidRPr="000F4ACD" w14:paraId="0BD0A4E3" w14:textId="77777777" w:rsidTr="000F4ACD">
        <w:trPr>
          <w:trHeight w:val="288"/>
        </w:trPr>
        <w:tc>
          <w:tcPr>
            <w:tcW w:w="3140" w:type="dxa"/>
            <w:tcBorders>
              <w:top w:val="nil"/>
              <w:left w:val="single" w:sz="8" w:space="0" w:color="auto"/>
              <w:bottom w:val="nil"/>
              <w:right w:val="nil"/>
            </w:tcBorders>
            <w:shd w:val="clear" w:color="auto" w:fill="auto"/>
            <w:noWrap/>
            <w:vAlign w:val="bottom"/>
            <w:hideMark/>
          </w:tcPr>
          <w:p w14:paraId="584B7FB1" w14:textId="77777777" w:rsidR="000F4ACD" w:rsidRPr="000F4ACD" w:rsidRDefault="000F4ACD" w:rsidP="000F4ACD">
            <w:pPr>
              <w:rPr>
                <w:rFonts w:eastAsia="Times New Roman" w:cs="Calibri"/>
                <w:color w:val="FF0000"/>
                <w:lang w:eastAsia="en-GB"/>
              </w:rPr>
            </w:pPr>
            <w:r w:rsidRPr="000F4ACD">
              <w:rPr>
                <w:rFonts w:eastAsia="Times New Roman" w:cs="Calibri"/>
                <w:color w:val="FF0000"/>
                <w:lang w:eastAsia="en-GB"/>
              </w:rPr>
              <w:t>Tables up to 17</w:t>
            </w:r>
          </w:p>
        </w:tc>
        <w:tc>
          <w:tcPr>
            <w:tcW w:w="1220" w:type="dxa"/>
            <w:tcBorders>
              <w:top w:val="nil"/>
              <w:left w:val="nil"/>
              <w:bottom w:val="nil"/>
              <w:right w:val="nil"/>
            </w:tcBorders>
            <w:shd w:val="clear" w:color="auto" w:fill="auto"/>
            <w:noWrap/>
            <w:vAlign w:val="bottom"/>
            <w:hideMark/>
          </w:tcPr>
          <w:p w14:paraId="636E9472" w14:textId="77777777" w:rsidR="000F4ACD" w:rsidRPr="000F4ACD" w:rsidRDefault="000F4ACD" w:rsidP="000F4ACD">
            <w:pPr>
              <w:rPr>
                <w:rFonts w:eastAsia="Times New Roman" w:cs="Calibri"/>
                <w:color w:val="FF0000"/>
                <w:lang w:eastAsia="en-GB"/>
              </w:rPr>
            </w:pPr>
          </w:p>
        </w:tc>
        <w:tc>
          <w:tcPr>
            <w:tcW w:w="960" w:type="dxa"/>
            <w:tcBorders>
              <w:top w:val="nil"/>
              <w:left w:val="nil"/>
              <w:bottom w:val="nil"/>
              <w:right w:val="single" w:sz="8" w:space="0" w:color="auto"/>
            </w:tcBorders>
            <w:shd w:val="clear" w:color="auto" w:fill="auto"/>
            <w:noWrap/>
            <w:vAlign w:val="bottom"/>
            <w:hideMark/>
          </w:tcPr>
          <w:p w14:paraId="2441CFE1" w14:textId="77777777" w:rsidR="000F4ACD" w:rsidRPr="000F4ACD" w:rsidRDefault="000F4ACD" w:rsidP="000F4ACD">
            <w:pPr>
              <w:jc w:val="right"/>
              <w:rPr>
                <w:rFonts w:eastAsia="Times New Roman" w:cs="Calibri"/>
                <w:color w:val="FF0000"/>
                <w:lang w:eastAsia="en-GB"/>
              </w:rPr>
            </w:pPr>
            <w:r w:rsidRPr="000F4ACD">
              <w:rPr>
                <w:rFonts w:eastAsia="Times New Roman" w:cs="Calibri"/>
                <w:color w:val="FF0000"/>
                <w:lang w:eastAsia="en-GB"/>
              </w:rPr>
              <w:t>132</w:t>
            </w:r>
          </w:p>
        </w:tc>
      </w:tr>
      <w:tr w:rsidR="000F4ACD" w:rsidRPr="000F4ACD" w14:paraId="0D987A72" w14:textId="77777777" w:rsidTr="000F4ACD">
        <w:trPr>
          <w:trHeight w:val="288"/>
        </w:trPr>
        <w:tc>
          <w:tcPr>
            <w:tcW w:w="3140" w:type="dxa"/>
            <w:tcBorders>
              <w:top w:val="nil"/>
              <w:left w:val="single" w:sz="8" w:space="0" w:color="auto"/>
              <w:bottom w:val="nil"/>
              <w:right w:val="nil"/>
            </w:tcBorders>
            <w:shd w:val="clear" w:color="auto" w:fill="auto"/>
            <w:noWrap/>
            <w:vAlign w:val="bottom"/>
            <w:hideMark/>
          </w:tcPr>
          <w:p w14:paraId="5E524A24" w14:textId="77777777" w:rsidR="000F4ACD" w:rsidRPr="000F4ACD" w:rsidRDefault="000F4ACD" w:rsidP="000F4ACD">
            <w:pPr>
              <w:rPr>
                <w:rFonts w:eastAsia="Times New Roman" w:cs="Calibri"/>
                <w:color w:val="000000"/>
                <w:lang w:eastAsia="en-GB"/>
              </w:rPr>
            </w:pPr>
            <w:r w:rsidRPr="000F4ACD">
              <w:rPr>
                <w:rFonts w:eastAsia="Times New Roman" w:cs="Calibri"/>
                <w:color w:val="000000"/>
                <w:lang w:eastAsia="en-GB"/>
              </w:rPr>
              <w:t>Gross Word Count</w:t>
            </w:r>
          </w:p>
        </w:tc>
        <w:tc>
          <w:tcPr>
            <w:tcW w:w="1220" w:type="dxa"/>
            <w:tcBorders>
              <w:top w:val="nil"/>
              <w:left w:val="nil"/>
              <w:bottom w:val="nil"/>
              <w:right w:val="nil"/>
            </w:tcBorders>
            <w:shd w:val="clear" w:color="auto" w:fill="auto"/>
            <w:noWrap/>
            <w:vAlign w:val="bottom"/>
            <w:hideMark/>
          </w:tcPr>
          <w:p w14:paraId="15F33154" w14:textId="77777777" w:rsidR="000F4ACD" w:rsidRPr="000F4ACD" w:rsidRDefault="000F4ACD" w:rsidP="000F4ACD">
            <w:pPr>
              <w:rPr>
                <w:rFonts w:eastAsia="Times New Roman" w:cs="Calibri"/>
                <w:color w:val="000000"/>
                <w:lang w:eastAsia="en-GB"/>
              </w:rPr>
            </w:pPr>
            <w:r w:rsidRPr="000F4ACD">
              <w:rPr>
                <w:rFonts w:eastAsia="Times New Roman" w:cs="Calibri"/>
                <w:color w:val="000000"/>
                <w:lang w:eastAsia="en-GB"/>
              </w:rPr>
              <w:t xml:space="preserve">          10,554 </w:t>
            </w:r>
          </w:p>
        </w:tc>
        <w:tc>
          <w:tcPr>
            <w:tcW w:w="960" w:type="dxa"/>
            <w:tcBorders>
              <w:top w:val="nil"/>
              <w:left w:val="nil"/>
              <w:bottom w:val="nil"/>
              <w:right w:val="single" w:sz="8" w:space="0" w:color="auto"/>
            </w:tcBorders>
            <w:shd w:val="clear" w:color="auto" w:fill="auto"/>
            <w:noWrap/>
            <w:vAlign w:val="bottom"/>
            <w:hideMark/>
          </w:tcPr>
          <w:p w14:paraId="2DB82CB9" w14:textId="77777777" w:rsidR="000F4ACD" w:rsidRPr="000F4ACD" w:rsidRDefault="000F4ACD" w:rsidP="000F4ACD">
            <w:pPr>
              <w:jc w:val="right"/>
              <w:rPr>
                <w:rFonts w:eastAsia="Times New Roman" w:cs="Calibri"/>
                <w:b/>
                <w:bCs/>
                <w:color w:val="FF0000"/>
                <w:lang w:eastAsia="en-GB"/>
              </w:rPr>
            </w:pPr>
            <w:r w:rsidRPr="000F4ACD">
              <w:rPr>
                <w:rFonts w:eastAsia="Times New Roman" w:cs="Calibri"/>
                <w:b/>
                <w:bCs/>
                <w:color w:val="FF0000"/>
                <w:lang w:eastAsia="en-GB"/>
              </w:rPr>
              <w:t>585</w:t>
            </w:r>
          </w:p>
        </w:tc>
      </w:tr>
      <w:tr w:rsidR="000F4ACD" w:rsidRPr="000F4ACD" w14:paraId="04279106" w14:textId="77777777" w:rsidTr="000F4ACD">
        <w:trPr>
          <w:trHeight w:val="300"/>
        </w:trPr>
        <w:tc>
          <w:tcPr>
            <w:tcW w:w="3140" w:type="dxa"/>
            <w:tcBorders>
              <w:top w:val="nil"/>
              <w:left w:val="single" w:sz="8" w:space="0" w:color="auto"/>
              <w:bottom w:val="single" w:sz="8" w:space="0" w:color="auto"/>
              <w:right w:val="nil"/>
            </w:tcBorders>
            <w:shd w:val="clear" w:color="auto" w:fill="auto"/>
            <w:noWrap/>
            <w:vAlign w:val="bottom"/>
            <w:hideMark/>
          </w:tcPr>
          <w:p w14:paraId="2D9E1499" w14:textId="77777777" w:rsidR="000F4ACD" w:rsidRPr="000F4ACD" w:rsidRDefault="000F4ACD" w:rsidP="000F4ACD">
            <w:pPr>
              <w:rPr>
                <w:rFonts w:eastAsia="Times New Roman" w:cs="Calibri"/>
                <w:b/>
                <w:bCs/>
                <w:color w:val="000000"/>
                <w:lang w:eastAsia="en-GB"/>
              </w:rPr>
            </w:pPr>
            <w:r w:rsidRPr="000F4ACD">
              <w:rPr>
                <w:rFonts w:eastAsia="Times New Roman" w:cs="Calibri"/>
                <w:b/>
                <w:bCs/>
                <w:color w:val="000000"/>
                <w:lang w:eastAsia="en-GB"/>
              </w:rPr>
              <w:t>Net Word Count</w:t>
            </w:r>
          </w:p>
        </w:tc>
        <w:tc>
          <w:tcPr>
            <w:tcW w:w="1220" w:type="dxa"/>
            <w:tcBorders>
              <w:top w:val="nil"/>
              <w:left w:val="nil"/>
              <w:bottom w:val="single" w:sz="8" w:space="0" w:color="auto"/>
              <w:right w:val="nil"/>
            </w:tcBorders>
            <w:shd w:val="clear" w:color="auto" w:fill="auto"/>
            <w:noWrap/>
            <w:vAlign w:val="bottom"/>
            <w:hideMark/>
          </w:tcPr>
          <w:p w14:paraId="2488F95E" w14:textId="77777777" w:rsidR="000F4ACD" w:rsidRPr="000F4ACD" w:rsidRDefault="000F4ACD" w:rsidP="000F4ACD">
            <w:pPr>
              <w:rPr>
                <w:rFonts w:eastAsia="Times New Roman" w:cs="Calibri"/>
                <w:b/>
                <w:bCs/>
                <w:color w:val="000000"/>
                <w:lang w:eastAsia="en-GB"/>
              </w:rPr>
            </w:pPr>
            <w:r w:rsidRPr="000F4ACD">
              <w:rPr>
                <w:rFonts w:eastAsia="Times New Roman" w:cs="Calibri"/>
                <w:b/>
                <w:bCs/>
                <w:color w:val="000000"/>
                <w:lang w:eastAsia="en-GB"/>
              </w:rPr>
              <w:t xml:space="preserve">          10,422 </w:t>
            </w:r>
          </w:p>
        </w:tc>
        <w:tc>
          <w:tcPr>
            <w:tcW w:w="960" w:type="dxa"/>
            <w:tcBorders>
              <w:top w:val="nil"/>
              <w:left w:val="nil"/>
              <w:bottom w:val="single" w:sz="8" w:space="0" w:color="auto"/>
              <w:right w:val="single" w:sz="8" w:space="0" w:color="auto"/>
            </w:tcBorders>
            <w:shd w:val="clear" w:color="auto" w:fill="auto"/>
            <w:noWrap/>
            <w:vAlign w:val="bottom"/>
            <w:hideMark/>
          </w:tcPr>
          <w:p w14:paraId="35D33F13" w14:textId="77777777" w:rsidR="000F4ACD" w:rsidRPr="000F4ACD" w:rsidRDefault="000F4ACD" w:rsidP="000F4ACD">
            <w:pPr>
              <w:rPr>
                <w:rFonts w:eastAsia="Times New Roman" w:cs="Calibri"/>
                <w:color w:val="000000"/>
                <w:lang w:eastAsia="en-GB"/>
              </w:rPr>
            </w:pPr>
            <w:r w:rsidRPr="000F4ACD">
              <w:rPr>
                <w:rFonts w:eastAsia="Times New Roman" w:cs="Calibri"/>
                <w:color w:val="000000"/>
                <w:lang w:eastAsia="en-GB"/>
              </w:rPr>
              <w:t> </w:t>
            </w:r>
          </w:p>
        </w:tc>
      </w:tr>
    </w:tbl>
    <w:p w14:paraId="23ED3231" w14:textId="77777777" w:rsidR="000F4ACD" w:rsidRPr="00D15239" w:rsidRDefault="000F4ACD" w:rsidP="002212B1">
      <w:pPr>
        <w:pStyle w:val="ListParagraph"/>
        <w:spacing w:line="360" w:lineRule="auto"/>
        <w:ind w:left="2160"/>
        <w:rPr>
          <w:rFonts w:asciiTheme="minorHAnsi" w:hAnsiTheme="minorHAnsi" w:cstheme="minorHAnsi"/>
        </w:rPr>
      </w:pPr>
    </w:p>
    <w:p w14:paraId="7AE12F65" w14:textId="2BE43F09" w:rsidR="00D15239" w:rsidRDefault="00D15239" w:rsidP="00D15239"/>
    <w:p w14:paraId="1AC4C7DA" w14:textId="6574FBA3" w:rsidR="00DD34D3" w:rsidRDefault="00DD34D3" w:rsidP="006F0175">
      <w:pPr>
        <w:rPr>
          <w:rFonts w:asciiTheme="minorHAnsi" w:hAnsiTheme="minorHAnsi"/>
          <w:b/>
          <w:color w:val="000000" w:themeColor="text1"/>
        </w:rPr>
      </w:pPr>
    </w:p>
    <w:p w14:paraId="5515AD5F" w14:textId="7517527F" w:rsidR="006F0175" w:rsidRDefault="006F0175" w:rsidP="006F0175">
      <w:pPr>
        <w:rPr>
          <w:rFonts w:asciiTheme="minorHAnsi" w:hAnsiTheme="minorHAnsi"/>
          <w:b/>
          <w:color w:val="000000" w:themeColor="text1"/>
        </w:rPr>
      </w:pPr>
      <w:r>
        <w:rPr>
          <w:rFonts w:asciiTheme="minorHAnsi" w:hAnsiTheme="minorHAnsi"/>
          <w:b/>
          <w:color w:val="000000" w:themeColor="text1"/>
        </w:rPr>
        <w:br w:type="page"/>
      </w:r>
    </w:p>
    <w:bookmarkStart w:id="189" w:name="_Toc133217667" w:displacedByCustomXml="next"/>
    <w:bookmarkStart w:id="190" w:name="_Hlk131177115" w:displacedByCustomXml="next"/>
    <w:sdt>
      <w:sdtPr>
        <w:rPr>
          <w:rFonts w:ascii="Calibri" w:eastAsiaTheme="minorHAnsi" w:hAnsi="Calibri" w:cs="Times New Roman"/>
          <w:b/>
          <w:bCs/>
          <w:color w:val="auto"/>
          <w:sz w:val="22"/>
          <w:szCs w:val="22"/>
        </w:rPr>
        <w:id w:val="192815107"/>
        <w:docPartObj>
          <w:docPartGallery w:val="Bibliographies"/>
          <w:docPartUnique/>
        </w:docPartObj>
      </w:sdtPr>
      <w:sdtEndPr>
        <w:rPr>
          <w:b w:val="0"/>
          <w:bCs w:val="0"/>
        </w:rPr>
      </w:sdtEndPr>
      <w:sdtContent>
        <w:p w14:paraId="49FA4095" w14:textId="5F46A5F0" w:rsidR="00423240" w:rsidRPr="0098375C" w:rsidRDefault="004C1123">
          <w:pPr>
            <w:pStyle w:val="Heading1"/>
            <w:rPr>
              <w:b/>
              <w:bCs/>
            </w:rPr>
          </w:pPr>
          <w:r>
            <w:rPr>
              <w:b/>
              <w:bCs/>
            </w:rPr>
            <w:t>10</w:t>
          </w:r>
          <w:r w:rsidR="00423240" w:rsidRPr="0098375C">
            <w:rPr>
              <w:b/>
              <w:bCs/>
            </w:rPr>
            <w:t>.0</w:t>
          </w:r>
          <w:r w:rsidR="00423240" w:rsidRPr="0098375C">
            <w:rPr>
              <w:b/>
              <w:bCs/>
            </w:rPr>
            <w:tab/>
            <w:t>R</w:t>
          </w:r>
          <w:r w:rsidR="000555B3">
            <w:rPr>
              <w:b/>
              <w:bCs/>
            </w:rPr>
            <w:t>EFERENCES</w:t>
          </w:r>
          <w:bookmarkEnd w:id="189"/>
        </w:p>
        <w:sdt>
          <w:sdtPr>
            <w:id w:val="-573587230"/>
            <w:bibliography/>
          </w:sdtPr>
          <w:sdtContent>
            <w:p w14:paraId="3F8D7739" w14:textId="77777777" w:rsidR="00AC538A" w:rsidRDefault="00423240">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54"/>
                <w:gridCol w:w="8362"/>
              </w:tblGrid>
              <w:tr w:rsidR="00AC538A" w14:paraId="75F89AC9" w14:textId="77777777" w:rsidTr="00AC538A">
                <w:trPr>
                  <w:divId w:val="8607219"/>
                  <w:tblCellSpacing w:w="15" w:type="dxa"/>
                </w:trPr>
                <w:tc>
                  <w:tcPr>
                    <w:tcW w:w="709" w:type="dxa"/>
                    <w:hideMark/>
                  </w:tcPr>
                  <w:p w14:paraId="7C5BC5E9" w14:textId="172347FD" w:rsidR="00AC538A" w:rsidRDefault="00AC538A">
                    <w:pPr>
                      <w:pStyle w:val="Bibliography"/>
                      <w:rPr>
                        <w:noProof/>
                        <w:sz w:val="24"/>
                        <w:szCs w:val="24"/>
                      </w:rPr>
                    </w:pPr>
                    <w:r>
                      <w:rPr>
                        <w:noProof/>
                      </w:rPr>
                      <w:t xml:space="preserve">[1] </w:t>
                    </w:r>
                  </w:p>
                </w:tc>
                <w:tc>
                  <w:tcPr>
                    <w:tcW w:w="8317" w:type="dxa"/>
                    <w:hideMark/>
                  </w:tcPr>
                  <w:p w14:paraId="67C46F8E" w14:textId="77777777" w:rsidR="00AC538A" w:rsidRDefault="00AC538A">
                    <w:pPr>
                      <w:pStyle w:val="Bibliography"/>
                      <w:rPr>
                        <w:noProof/>
                      </w:rPr>
                    </w:pPr>
                    <w:r>
                      <w:rPr>
                        <w:noProof/>
                      </w:rPr>
                      <w:t xml:space="preserve">D. Cohen, “Who Owns Britain,” </w:t>
                    </w:r>
                    <w:r>
                      <w:rPr>
                        <w:i/>
                        <w:iCs/>
                        <w:noProof/>
                      </w:rPr>
                      <w:t xml:space="preserve">New Economics, </w:t>
                    </w:r>
                    <w:r>
                      <w:rPr>
                        <w:noProof/>
                      </w:rPr>
                      <w:t xml:space="preserve">24 Feb 2018. </w:t>
                    </w:r>
                  </w:p>
                </w:tc>
              </w:tr>
              <w:tr w:rsidR="00AC538A" w14:paraId="6979D149" w14:textId="77777777" w:rsidTr="00AC538A">
                <w:trPr>
                  <w:divId w:val="8607219"/>
                  <w:tblCellSpacing w:w="15" w:type="dxa"/>
                </w:trPr>
                <w:tc>
                  <w:tcPr>
                    <w:tcW w:w="709" w:type="dxa"/>
                    <w:hideMark/>
                  </w:tcPr>
                  <w:p w14:paraId="5D57090E" w14:textId="77777777" w:rsidR="00AC538A" w:rsidRDefault="00AC538A">
                    <w:pPr>
                      <w:pStyle w:val="Bibliography"/>
                      <w:rPr>
                        <w:noProof/>
                      </w:rPr>
                    </w:pPr>
                    <w:r>
                      <w:rPr>
                        <w:noProof/>
                      </w:rPr>
                      <w:t xml:space="preserve">[2] </w:t>
                    </w:r>
                  </w:p>
                </w:tc>
                <w:tc>
                  <w:tcPr>
                    <w:tcW w:w="8317" w:type="dxa"/>
                    <w:hideMark/>
                  </w:tcPr>
                  <w:p w14:paraId="6F03379F" w14:textId="77777777" w:rsidR="00AC538A" w:rsidRDefault="00AC538A">
                    <w:pPr>
                      <w:pStyle w:val="Bibliography"/>
                      <w:rPr>
                        <w:noProof/>
                      </w:rPr>
                    </w:pPr>
                    <w:r>
                      <w:rPr>
                        <w:noProof/>
                      </w:rPr>
                      <w:t>“National Leasehold Campaign,” 28 March 2019. [Online]. Available: https://nationalleaseholdcampaign.org/category/news/nlc-responses-news/. [Accessed 2 April 2023].</w:t>
                    </w:r>
                  </w:p>
                </w:tc>
              </w:tr>
              <w:tr w:rsidR="00AC538A" w14:paraId="7B9EC87D" w14:textId="77777777" w:rsidTr="00AC538A">
                <w:trPr>
                  <w:divId w:val="8607219"/>
                  <w:tblCellSpacing w:w="15" w:type="dxa"/>
                </w:trPr>
                <w:tc>
                  <w:tcPr>
                    <w:tcW w:w="709" w:type="dxa"/>
                    <w:hideMark/>
                  </w:tcPr>
                  <w:p w14:paraId="015EC78C" w14:textId="77777777" w:rsidR="00AC538A" w:rsidRDefault="00AC538A">
                    <w:pPr>
                      <w:pStyle w:val="Bibliography"/>
                      <w:rPr>
                        <w:noProof/>
                      </w:rPr>
                    </w:pPr>
                    <w:r>
                      <w:rPr>
                        <w:noProof/>
                      </w:rPr>
                      <w:t xml:space="preserve">[3] </w:t>
                    </w:r>
                  </w:p>
                </w:tc>
                <w:tc>
                  <w:tcPr>
                    <w:tcW w:w="8317" w:type="dxa"/>
                    <w:hideMark/>
                  </w:tcPr>
                  <w:p w14:paraId="2C19FA29" w14:textId="77777777" w:rsidR="00AC538A" w:rsidRDefault="00AC538A">
                    <w:pPr>
                      <w:pStyle w:val="Bibliography"/>
                      <w:rPr>
                        <w:noProof/>
                      </w:rPr>
                    </w:pPr>
                    <w:r>
                      <w:rPr>
                        <w:noProof/>
                      </w:rPr>
                      <w:t>N. Henretty, “Leasehold and freehold residential property transactions in England and Wales: 2018,” Office for National Statistics, 15 July 2019. [Online]. Available: https://www.ons.gov.uk/peoplepopulationandcommunity/housing/bulletins/leaseholdandfreeholdresidentialpropertytransactionsinenglandandwales/2018. [Accessed 2 April 2023].</w:t>
                    </w:r>
                  </w:p>
                </w:tc>
              </w:tr>
              <w:tr w:rsidR="00AC538A" w14:paraId="62BDA71E" w14:textId="77777777" w:rsidTr="00AC538A">
                <w:trPr>
                  <w:divId w:val="8607219"/>
                  <w:tblCellSpacing w:w="15" w:type="dxa"/>
                </w:trPr>
                <w:tc>
                  <w:tcPr>
                    <w:tcW w:w="709" w:type="dxa"/>
                    <w:hideMark/>
                  </w:tcPr>
                  <w:p w14:paraId="157E67B3" w14:textId="77777777" w:rsidR="00AC538A" w:rsidRDefault="00AC538A">
                    <w:pPr>
                      <w:pStyle w:val="Bibliography"/>
                      <w:rPr>
                        <w:noProof/>
                      </w:rPr>
                    </w:pPr>
                    <w:r>
                      <w:rPr>
                        <w:noProof/>
                      </w:rPr>
                      <w:t xml:space="preserve">[4] </w:t>
                    </w:r>
                  </w:p>
                </w:tc>
                <w:tc>
                  <w:tcPr>
                    <w:tcW w:w="8317" w:type="dxa"/>
                    <w:hideMark/>
                  </w:tcPr>
                  <w:p w14:paraId="2D5CF8B3" w14:textId="77777777" w:rsidR="00AC538A" w:rsidRDefault="00AC538A">
                    <w:pPr>
                      <w:pStyle w:val="Bibliography"/>
                      <w:rPr>
                        <w:noProof/>
                      </w:rPr>
                    </w:pPr>
                    <w:r>
                      <w:rPr>
                        <w:noProof/>
                      </w:rPr>
                      <w:t>“A. B. C. Finance, “The UK’s Largest Landowners Revealed | ABC Finance Ltd.,” ABC Finance, Jun. 15, 2018. https://abcfinance.co.uk/blog/who-owns-the-uk/,” [Online]. Available: https://abcfinance.co.uk/blog/who-owns-the-uk/. [Accessed March 2023].</w:t>
                    </w:r>
                  </w:p>
                </w:tc>
              </w:tr>
              <w:tr w:rsidR="00AC538A" w14:paraId="13512371" w14:textId="77777777" w:rsidTr="00AC538A">
                <w:trPr>
                  <w:divId w:val="8607219"/>
                  <w:tblCellSpacing w:w="15" w:type="dxa"/>
                </w:trPr>
                <w:tc>
                  <w:tcPr>
                    <w:tcW w:w="709" w:type="dxa"/>
                    <w:hideMark/>
                  </w:tcPr>
                  <w:p w14:paraId="20C11DAA" w14:textId="77777777" w:rsidR="00AC538A" w:rsidRDefault="00AC538A">
                    <w:pPr>
                      <w:pStyle w:val="Bibliography"/>
                      <w:rPr>
                        <w:noProof/>
                      </w:rPr>
                    </w:pPr>
                    <w:r>
                      <w:rPr>
                        <w:noProof/>
                      </w:rPr>
                      <w:t xml:space="preserve">[5] </w:t>
                    </w:r>
                  </w:p>
                </w:tc>
                <w:tc>
                  <w:tcPr>
                    <w:tcW w:w="8317" w:type="dxa"/>
                    <w:hideMark/>
                  </w:tcPr>
                  <w:p w14:paraId="2B9BCE96" w14:textId="77777777" w:rsidR="00AC538A" w:rsidRDefault="00AC538A">
                    <w:pPr>
                      <w:pStyle w:val="Bibliography"/>
                      <w:rPr>
                        <w:noProof/>
                      </w:rPr>
                    </w:pPr>
                    <w:r>
                      <w:rPr>
                        <w:noProof/>
                      </w:rPr>
                      <w:t xml:space="preserve">R. Evans, “Half of England is owned by less than 1% of the population,” </w:t>
                    </w:r>
                    <w:r>
                      <w:rPr>
                        <w:i/>
                        <w:iCs/>
                        <w:noProof/>
                      </w:rPr>
                      <w:t xml:space="preserve">The Guardian, </w:t>
                    </w:r>
                    <w:r>
                      <w:rPr>
                        <w:noProof/>
                      </w:rPr>
                      <w:t xml:space="preserve">17 Apr 2019. </w:t>
                    </w:r>
                  </w:p>
                </w:tc>
              </w:tr>
              <w:tr w:rsidR="00AC538A" w14:paraId="5077A49B" w14:textId="77777777" w:rsidTr="00AC538A">
                <w:trPr>
                  <w:divId w:val="8607219"/>
                  <w:tblCellSpacing w:w="15" w:type="dxa"/>
                </w:trPr>
                <w:tc>
                  <w:tcPr>
                    <w:tcW w:w="709" w:type="dxa"/>
                    <w:hideMark/>
                  </w:tcPr>
                  <w:p w14:paraId="2AC95C73" w14:textId="77777777" w:rsidR="00AC538A" w:rsidRDefault="00AC538A">
                    <w:pPr>
                      <w:pStyle w:val="Bibliography"/>
                      <w:rPr>
                        <w:noProof/>
                      </w:rPr>
                    </w:pPr>
                    <w:r>
                      <w:rPr>
                        <w:noProof/>
                      </w:rPr>
                      <w:t xml:space="preserve">[6] </w:t>
                    </w:r>
                  </w:p>
                </w:tc>
                <w:tc>
                  <w:tcPr>
                    <w:tcW w:w="8317" w:type="dxa"/>
                    <w:hideMark/>
                  </w:tcPr>
                  <w:p w14:paraId="09EC7CAD" w14:textId="77777777" w:rsidR="00AC538A" w:rsidRDefault="00AC538A">
                    <w:pPr>
                      <w:pStyle w:val="Bibliography"/>
                      <w:rPr>
                        <w:noProof/>
                      </w:rPr>
                    </w:pPr>
                    <w:r>
                      <w:rPr>
                        <w:noProof/>
                      </w:rPr>
                      <w:t xml:space="preserve">A. Spackman, </w:t>
                    </w:r>
                    <w:r>
                      <w:rPr>
                        <w:i/>
                        <w:iCs/>
                        <w:noProof/>
                      </w:rPr>
                      <w:t xml:space="preserve">The Independent, </w:t>
                    </w:r>
                    <w:r>
                      <w:rPr>
                        <w:noProof/>
                      </w:rPr>
                      <w:t xml:space="preserve">16 Jul 1994. </w:t>
                    </w:r>
                  </w:p>
                </w:tc>
              </w:tr>
              <w:tr w:rsidR="00AC538A" w14:paraId="7FD92C55" w14:textId="77777777" w:rsidTr="00AC538A">
                <w:trPr>
                  <w:divId w:val="8607219"/>
                  <w:tblCellSpacing w:w="15" w:type="dxa"/>
                </w:trPr>
                <w:tc>
                  <w:tcPr>
                    <w:tcW w:w="709" w:type="dxa"/>
                    <w:hideMark/>
                  </w:tcPr>
                  <w:p w14:paraId="18F2AB26" w14:textId="77777777" w:rsidR="00AC538A" w:rsidRDefault="00AC538A">
                    <w:pPr>
                      <w:pStyle w:val="Bibliography"/>
                      <w:rPr>
                        <w:noProof/>
                      </w:rPr>
                    </w:pPr>
                    <w:r>
                      <w:rPr>
                        <w:noProof/>
                      </w:rPr>
                      <w:t xml:space="preserve">[7] </w:t>
                    </w:r>
                  </w:p>
                </w:tc>
                <w:tc>
                  <w:tcPr>
                    <w:tcW w:w="8317" w:type="dxa"/>
                    <w:hideMark/>
                  </w:tcPr>
                  <w:p w14:paraId="309C864E" w14:textId="77777777" w:rsidR="00AC538A" w:rsidRDefault="00AC538A">
                    <w:pPr>
                      <w:pStyle w:val="Bibliography"/>
                      <w:rPr>
                        <w:noProof/>
                      </w:rPr>
                    </w:pPr>
                    <w:r>
                      <w:rPr>
                        <w:noProof/>
                      </w:rPr>
                      <w:t>“Chat GPT,” 3 April 2023. [Online]. Available: https://chat.openai.com/chat. [Accessed 3 Apr 2023].</w:t>
                    </w:r>
                  </w:p>
                </w:tc>
              </w:tr>
              <w:tr w:rsidR="00AC538A" w14:paraId="694BFC71" w14:textId="77777777" w:rsidTr="00AC538A">
                <w:trPr>
                  <w:divId w:val="8607219"/>
                  <w:tblCellSpacing w:w="15" w:type="dxa"/>
                </w:trPr>
                <w:tc>
                  <w:tcPr>
                    <w:tcW w:w="709" w:type="dxa"/>
                    <w:hideMark/>
                  </w:tcPr>
                  <w:p w14:paraId="4986BC74" w14:textId="77777777" w:rsidR="00AC538A" w:rsidRDefault="00AC538A">
                    <w:pPr>
                      <w:pStyle w:val="Bibliography"/>
                      <w:rPr>
                        <w:noProof/>
                      </w:rPr>
                    </w:pPr>
                    <w:r>
                      <w:rPr>
                        <w:noProof/>
                      </w:rPr>
                      <w:t xml:space="preserve">[8] </w:t>
                    </w:r>
                  </w:p>
                </w:tc>
                <w:tc>
                  <w:tcPr>
                    <w:tcW w:w="8317" w:type="dxa"/>
                    <w:hideMark/>
                  </w:tcPr>
                  <w:p w14:paraId="50F8867B" w14:textId="77777777" w:rsidR="00AC538A" w:rsidRDefault="00AC538A">
                    <w:pPr>
                      <w:pStyle w:val="Bibliography"/>
                      <w:rPr>
                        <w:noProof/>
                      </w:rPr>
                    </w:pPr>
                    <w:r>
                      <w:rPr>
                        <w:noProof/>
                      </w:rPr>
                      <w:t>“Storyboard Creator, Comic Strip Maker, Storyboard Maker (Storyboardthat.com,” [Online]. Available: https:// Storyboard Creator, Comic Strip Maker, Storyboard Maker (Storyboardthat.com. [Accessed 10 Oct 2022].</w:t>
                    </w:r>
                  </w:p>
                </w:tc>
              </w:tr>
              <w:tr w:rsidR="00AC538A" w14:paraId="3A407C3D" w14:textId="77777777" w:rsidTr="00AC538A">
                <w:trPr>
                  <w:divId w:val="8607219"/>
                  <w:tblCellSpacing w:w="15" w:type="dxa"/>
                </w:trPr>
                <w:tc>
                  <w:tcPr>
                    <w:tcW w:w="709" w:type="dxa"/>
                    <w:hideMark/>
                  </w:tcPr>
                  <w:p w14:paraId="23205A23" w14:textId="77777777" w:rsidR="00AC538A" w:rsidRDefault="00AC538A">
                    <w:pPr>
                      <w:pStyle w:val="Bibliography"/>
                      <w:rPr>
                        <w:noProof/>
                      </w:rPr>
                    </w:pPr>
                    <w:r>
                      <w:rPr>
                        <w:noProof/>
                      </w:rPr>
                      <w:t xml:space="preserve">[9] </w:t>
                    </w:r>
                  </w:p>
                </w:tc>
                <w:tc>
                  <w:tcPr>
                    <w:tcW w:w="8317" w:type="dxa"/>
                    <w:hideMark/>
                  </w:tcPr>
                  <w:p w14:paraId="2B2EB773" w14:textId="77777777" w:rsidR="00AC538A" w:rsidRDefault="00AC538A">
                    <w:pPr>
                      <w:pStyle w:val="Bibliography"/>
                      <w:rPr>
                        <w:noProof/>
                      </w:rPr>
                    </w:pPr>
                    <w:r>
                      <w:rPr>
                        <w:noProof/>
                      </w:rPr>
                      <w:t xml:space="preserve">L. Burns, “The Leaseholder's Simple Guide to Leasehold,” in </w:t>
                    </w:r>
                    <w:r>
                      <w:rPr>
                        <w:i/>
                        <w:iCs/>
                        <w:noProof/>
                      </w:rPr>
                      <w:t>The Leaseholder's Simple Guide to Leasehold</w:t>
                    </w:r>
                    <w:r>
                      <w:rPr>
                        <w:noProof/>
                      </w:rPr>
                      <w:t>, Louie Burns, 2018, pp. 4-6.</w:t>
                    </w:r>
                  </w:p>
                </w:tc>
              </w:tr>
              <w:tr w:rsidR="00AC538A" w14:paraId="0390478A" w14:textId="77777777" w:rsidTr="00AC538A">
                <w:trPr>
                  <w:divId w:val="8607219"/>
                  <w:tblCellSpacing w:w="15" w:type="dxa"/>
                </w:trPr>
                <w:tc>
                  <w:tcPr>
                    <w:tcW w:w="709" w:type="dxa"/>
                    <w:hideMark/>
                  </w:tcPr>
                  <w:p w14:paraId="56EAF23F" w14:textId="77777777" w:rsidR="00AC538A" w:rsidRDefault="00AC538A">
                    <w:pPr>
                      <w:pStyle w:val="Bibliography"/>
                      <w:rPr>
                        <w:noProof/>
                      </w:rPr>
                    </w:pPr>
                    <w:r>
                      <w:rPr>
                        <w:noProof/>
                      </w:rPr>
                      <w:t xml:space="preserve">[10] </w:t>
                    </w:r>
                  </w:p>
                </w:tc>
                <w:tc>
                  <w:tcPr>
                    <w:tcW w:w="8317" w:type="dxa"/>
                    <w:hideMark/>
                  </w:tcPr>
                  <w:p w14:paraId="0E5C3CAC" w14:textId="77777777" w:rsidR="00AC538A" w:rsidRDefault="00AC538A">
                    <w:pPr>
                      <w:pStyle w:val="Bibliography"/>
                      <w:rPr>
                        <w:noProof/>
                      </w:rPr>
                    </w:pPr>
                    <w:r>
                      <w:rPr>
                        <w:noProof/>
                      </w:rPr>
                      <w:t xml:space="preserve">P. Smith, “Who Owns England? by Guy Shrubsole review – our darkest secret,” </w:t>
                    </w:r>
                    <w:r>
                      <w:rPr>
                        <w:i/>
                        <w:iCs/>
                        <w:noProof/>
                      </w:rPr>
                      <w:t xml:space="preserve">The Guardian, </w:t>
                    </w:r>
                    <w:r>
                      <w:rPr>
                        <w:noProof/>
                      </w:rPr>
                      <w:t xml:space="preserve">10 May 2019. </w:t>
                    </w:r>
                  </w:p>
                </w:tc>
              </w:tr>
              <w:tr w:rsidR="00AC538A" w14:paraId="15AB5DAA" w14:textId="77777777" w:rsidTr="00AC538A">
                <w:trPr>
                  <w:divId w:val="8607219"/>
                  <w:tblCellSpacing w:w="15" w:type="dxa"/>
                </w:trPr>
                <w:tc>
                  <w:tcPr>
                    <w:tcW w:w="709" w:type="dxa"/>
                    <w:hideMark/>
                  </w:tcPr>
                  <w:p w14:paraId="51151D53" w14:textId="77777777" w:rsidR="00AC538A" w:rsidRDefault="00AC538A">
                    <w:pPr>
                      <w:pStyle w:val="Bibliography"/>
                      <w:rPr>
                        <w:noProof/>
                      </w:rPr>
                    </w:pPr>
                    <w:r>
                      <w:rPr>
                        <w:noProof/>
                      </w:rPr>
                      <w:t xml:space="preserve">[11] </w:t>
                    </w:r>
                  </w:p>
                </w:tc>
                <w:tc>
                  <w:tcPr>
                    <w:tcW w:w="8317" w:type="dxa"/>
                    <w:hideMark/>
                  </w:tcPr>
                  <w:p w14:paraId="3212C8BA" w14:textId="77777777" w:rsidR="00AC538A" w:rsidRDefault="00AC538A">
                    <w:pPr>
                      <w:pStyle w:val="Bibliography"/>
                      <w:rPr>
                        <w:noProof/>
                      </w:rPr>
                    </w:pPr>
                    <w:r>
                      <w:rPr>
                        <w:noProof/>
                      </w:rPr>
                      <w:t>“How we got here - the history of Leasehold Property Ownership (lease exetension UK info),” [Online]. Available: https://How we got here - The History of Leasehold Property Ownership(leaseextension-uk.info). [Accessed 10 Oct 2022].</w:t>
                    </w:r>
                  </w:p>
                </w:tc>
              </w:tr>
              <w:tr w:rsidR="00AC538A" w14:paraId="37438083" w14:textId="77777777" w:rsidTr="00AC538A">
                <w:trPr>
                  <w:divId w:val="8607219"/>
                  <w:tblCellSpacing w:w="15" w:type="dxa"/>
                </w:trPr>
                <w:tc>
                  <w:tcPr>
                    <w:tcW w:w="709" w:type="dxa"/>
                    <w:hideMark/>
                  </w:tcPr>
                  <w:p w14:paraId="6A351148" w14:textId="77777777" w:rsidR="00AC538A" w:rsidRDefault="00AC538A">
                    <w:pPr>
                      <w:pStyle w:val="Bibliography"/>
                      <w:rPr>
                        <w:noProof/>
                      </w:rPr>
                    </w:pPr>
                    <w:r>
                      <w:rPr>
                        <w:noProof/>
                      </w:rPr>
                      <w:t xml:space="preserve">[12] </w:t>
                    </w:r>
                  </w:p>
                </w:tc>
                <w:tc>
                  <w:tcPr>
                    <w:tcW w:w="8317" w:type="dxa"/>
                    <w:hideMark/>
                  </w:tcPr>
                  <w:p w14:paraId="10E4DEC9" w14:textId="77777777" w:rsidR="00AC538A" w:rsidRDefault="00AC538A">
                    <w:pPr>
                      <w:pStyle w:val="Bibliography"/>
                      <w:rPr>
                        <w:noProof/>
                      </w:rPr>
                    </w:pPr>
                    <w:r>
                      <w:rPr>
                        <w:noProof/>
                      </w:rPr>
                      <w:t>S. Smith, “The History of Leasehold Property (Infographic) Ashburnham Insurance,” Ashburnham Insurance, 1 June 2015. [Online]. Available: https://The History of Leasehold Property [INFOGRAPHIC] Ashburnham Insurance (ashburnham-insurance.co.uk). [Accessed 10 Oct 2022].</w:t>
                    </w:r>
                  </w:p>
                </w:tc>
              </w:tr>
              <w:tr w:rsidR="00AC538A" w14:paraId="463453C7" w14:textId="77777777" w:rsidTr="00AC538A">
                <w:trPr>
                  <w:divId w:val="8607219"/>
                  <w:tblCellSpacing w:w="15" w:type="dxa"/>
                </w:trPr>
                <w:tc>
                  <w:tcPr>
                    <w:tcW w:w="709" w:type="dxa"/>
                    <w:hideMark/>
                  </w:tcPr>
                  <w:p w14:paraId="33A603F9" w14:textId="77777777" w:rsidR="00AC538A" w:rsidRDefault="00AC538A">
                    <w:pPr>
                      <w:pStyle w:val="Bibliography"/>
                      <w:rPr>
                        <w:noProof/>
                      </w:rPr>
                    </w:pPr>
                    <w:r>
                      <w:rPr>
                        <w:noProof/>
                      </w:rPr>
                      <w:t xml:space="preserve">[13] </w:t>
                    </w:r>
                  </w:p>
                </w:tc>
                <w:tc>
                  <w:tcPr>
                    <w:tcW w:w="8317" w:type="dxa"/>
                    <w:hideMark/>
                  </w:tcPr>
                  <w:p w14:paraId="02F32DE5" w14:textId="77777777" w:rsidR="00AC538A" w:rsidRDefault="00AC538A">
                    <w:pPr>
                      <w:pStyle w:val="Bibliography"/>
                      <w:rPr>
                        <w:noProof/>
                      </w:rPr>
                    </w:pPr>
                    <w:r>
                      <w:rPr>
                        <w:noProof/>
                      </w:rPr>
                      <w:t>Waterfords, “Will there be leasehold reform? Expert estate agents in property sales and lettings in Camberley, Chobham, Farnham, Fleet and Yateley (waterfords.co.uk),” [Online]. Available: https://Will there be leasehold reform? Expert estate agents in property sales and lettings in Camberley, Chobham, Farnham, Fleet and Yateley (waterfords.co.uk). [Accessed 10 Oct 2022].</w:t>
                    </w:r>
                  </w:p>
                </w:tc>
              </w:tr>
              <w:tr w:rsidR="00AC538A" w14:paraId="266AC579" w14:textId="77777777" w:rsidTr="00AC538A">
                <w:trPr>
                  <w:divId w:val="8607219"/>
                  <w:tblCellSpacing w:w="15" w:type="dxa"/>
                </w:trPr>
                <w:tc>
                  <w:tcPr>
                    <w:tcW w:w="709" w:type="dxa"/>
                    <w:hideMark/>
                  </w:tcPr>
                  <w:p w14:paraId="607ECBDD" w14:textId="77777777" w:rsidR="00AC538A" w:rsidRDefault="00AC538A">
                    <w:pPr>
                      <w:pStyle w:val="Bibliography"/>
                      <w:rPr>
                        <w:noProof/>
                      </w:rPr>
                    </w:pPr>
                    <w:r>
                      <w:rPr>
                        <w:noProof/>
                      </w:rPr>
                      <w:t xml:space="preserve">[14] </w:t>
                    </w:r>
                  </w:p>
                </w:tc>
                <w:tc>
                  <w:tcPr>
                    <w:tcW w:w="8317" w:type="dxa"/>
                    <w:hideMark/>
                  </w:tcPr>
                  <w:p w14:paraId="7B5FD491" w14:textId="77777777" w:rsidR="00AC538A" w:rsidRDefault="00AC538A">
                    <w:pPr>
                      <w:pStyle w:val="Bibliography"/>
                      <w:rPr>
                        <w:noProof/>
                      </w:rPr>
                    </w:pPr>
                    <w:r>
                      <w:rPr>
                        <w:noProof/>
                      </w:rPr>
                      <w:t>The Leasehold Advisory Service (lease-advice.org), “Living in Leasehold Flats - A guide to how it works - The Leasehold Advisory Service (lease-advice.org),” [Online]. Available: https://Living in Leasehold Flats - A guide to how it works - The Leasehold Advisory Service (lease-advice.org). [Accessed 10 Oct 2022].</w:t>
                    </w:r>
                  </w:p>
                </w:tc>
              </w:tr>
              <w:tr w:rsidR="00AC538A" w14:paraId="6B57B9BA" w14:textId="77777777" w:rsidTr="00AC538A">
                <w:trPr>
                  <w:divId w:val="8607219"/>
                  <w:tblCellSpacing w:w="15" w:type="dxa"/>
                </w:trPr>
                <w:tc>
                  <w:tcPr>
                    <w:tcW w:w="709" w:type="dxa"/>
                    <w:hideMark/>
                  </w:tcPr>
                  <w:p w14:paraId="6926841A" w14:textId="77777777" w:rsidR="00AC538A" w:rsidRDefault="00AC538A">
                    <w:pPr>
                      <w:pStyle w:val="Bibliography"/>
                      <w:rPr>
                        <w:noProof/>
                      </w:rPr>
                    </w:pPr>
                    <w:r>
                      <w:rPr>
                        <w:noProof/>
                      </w:rPr>
                      <w:t xml:space="preserve">[15] </w:t>
                    </w:r>
                  </w:p>
                </w:tc>
                <w:tc>
                  <w:tcPr>
                    <w:tcW w:w="8317" w:type="dxa"/>
                    <w:hideMark/>
                  </w:tcPr>
                  <w:p w14:paraId="05A6CEC9" w14:textId="77777777" w:rsidR="00AC538A" w:rsidRDefault="00AC538A">
                    <w:pPr>
                      <w:pStyle w:val="Bibliography"/>
                      <w:rPr>
                        <w:noProof/>
                      </w:rPr>
                    </w:pPr>
                    <w:r>
                      <w:rPr>
                        <w:noProof/>
                      </w:rPr>
                      <w:t>B. Johnson, “A summary of proposed leasehold reform in 2021 - Yopa Homeowners Hub,” 2021. [Online]. Available: https://A summary of proposed leasehold reform in 2021 - Yopa Homeowners Hub. [Accessed 10 Oct 2022].</w:t>
                    </w:r>
                  </w:p>
                </w:tc>
              </w:tr>
              <w:tr w:rsidR="00AC538A" w14:paraId="35C3CCB8" w14:textId="77777777" w:rsidTr="00AC538A">
                <w:trPr>
                  <w:divId w:val="8607219"/>
                  <w:tblCellSpacing w:w="15" w:type="dxa"/>
                </w:trPr>
                <w:tc>
                  <w:tcPr>
                    <w:tcW w:w="709" w:type="dxa"/>
                    <w:hideMark/>
                  </w:tcPr>
                  <w:p w14:paraId="1F7D0411" w14:textId="77777777" w:rsidR="00AC538A" w:rsidRDefault="00AC538A">
                    <w:pPr>
                      <w:pStyle w:val="Bibliography"/>
                      <w:rPr>
                        <w:noProof/>
                      </w:rPr>
                    </w:pPr>
                    <w:r>
                      <w:rPr>
                        <w:noProof/>
                      </w:rPr>
                      <w:t xml:space="preserve">[16] </w:t>
                    </w:r>
                  </w:p>
                </w:tc>
                <w:tc>
                  <w:tcPr>
                    <w:tcW w:w="8317" w:type="dxa"/>
                    <w:hideMark/>
                  </w:tcPr>
                  <w:p w14:paraId="1A11BE72" w14:textId="77777777" w:rsidR="00AC538A" w:rsidRDefault="00AC538A">
                    <w:pPr>
                      <w:pStyle w:val="Bibliography"/>
                      <w:rPr>
                        <w:noProof/>
                      </w:rPr>
                    </w:pPr>
                    <w:r>
                      <w:rPr>
                        <w:noProof/>
                      </w:rPr>
                      <w:t>SLC Solicitors, “Leasehold enfranchisement flowchart main jpg (595x942) (SLC Solicitors),” [Online]. Available: https://leasehold-enfranchisement-flowchart-main.jpg(595x842) (slcsolicitors.com). [Accessed 10 Oct 2022].</w:t>
                    </w:r>
                  </w:p>
                </w:tc>
              </w:tr>
              <w:tr w:rsidR="00AC538A" w14:paraId="32E9502D" w14:textId="77777777" w:rsidTr="00AC538A">
                <w:trPr>
                  <w:divId w:val="8607219"/>
                  <w:tblCellSpacing w:w="15" w:type="dxa"/>
                </w:trPr>
                <w:tc>
                  <w:tcPr>
                    <w:tcW w:w="709" w:type="dxa"/>
                    <w:hideMark/>
                  </w:tcPr>
                  <w:p w14:paraId="33917640" w14:textId="77777777" w:rsidR="00AC538A" w:rsidRDefault="00AC538A">
                    <w:pPr>
                      <w:pStyle w:val="Bibliography"/>
                      <w:rPr>
                        <w:noProof/>
                      </w:rPr>
                    </w:pPr>
                    <w:r>
                      <w:rPr>
                        <w:noProof/>
                      </w:rPr>
                      <w:lastRenderedPageBreak/>
                      <w:t xml:space="preserve">[17] </w:t>
                    </w:r>
                  </w:p>
                </w:tc>
                <w:tc>
                  <w:tcPr>
                    <w:tcW w:w="8317" w:type="dxa"/>
                    <w:hideMark/>
                  </w:tcPr>
                  <w:p w14:paraId="6E72530F" w14:textId="77777777" w:rsidR="00AC538A" w:rsidRDefault="00AC538A">
                    <w:pPr>
                      <w:pStyle w:val="Bibliography"/>
                      <w:rPr>
                        <w:noProof/>
                      </w:rPr>
                    </w:pPr>
                    <w:r>
                      <w:rPr>
                        <w:noProof/>
                      </w:rPr>
                      <w:t>The Leasehold Advice Centre, “Collective Enfranchisement - Getting Started,” [Online]. Available: https://Collective Enfranchisement - Getting Started - The Leasehold Advisory Service (lease-advice.org). [Accessed 10 Oct 2022].</w:t>
                    </w:r>
                  </w:p>
                </w:tc>
              </w:tr>
              <w:tr w:rsidR="00AC538A" w14:paraId="2D6C21ED" w14:textId="77777777" w:rsidTr="00AC538A">
                <w:trPr>
                  <w:divId w:val="8607219"/>
                  <w:tblCellSpacing w:w="15" w:type="dxa"/>
                </w:trPr>
                <w:tc>
                  <w:tcPr>
                    <w:tcW w:w="709" w:type="dxa"/>
                    <w:hideMark/>
                  </w:tcPr>
                  <w:p w14:paraId="3BB58D37" w14:textId="77777777" w:rsidR="00AC538A" w:rsidRDefault="00AC538A">
                    <w:pPr>
                      <w:pStyle w:val="Bibliography"/>
                      <w:rPr>
                        <w:noProof/>
                      </w:rPr>
                    </w:pPr>
                    <w:r>
                      <w:rPr>
                        <w:noProof/>
                      </w:rPr>
                      <w:t xml:space="preserve">[18] </w:t>
                    </w:r>
                  </w:p>
                </w:tc>
                <w:tc>
                  <w:tcPr>
                    <w:tcW w:w="8317" w:type="dxa"/>
                    <w:hideMark/>
                  </w:tcPr>
                  <w:p w14:paraId="3EF739AB" w14:textId="77777777" w:rsidR="00AC538A" w:rsidRDefault="00AC538A">
                    <w:pPr>
                      <w:pStyle w:val="Bibliography"/>
                      <w:rPr>
                        <w:noProof/>
                      </w:rPr>
                    </w:pPr>
                    <w:r>
                      <w:rPr>
                        <w:noProof/>
                      </w:rPr>
                      <w:t>Lease Association, “Enfranchisement - Leasehold Information Sheet,” [Online]. Available: https://Enfranchisement-Leasehold Information Sheet (lease-assn.org). [Accessed 10 Oct 2022].</w:t>
                    </w:r>
                  </w:p>
                </w:tc>
              </w:tr>
              <w:tr w:rsidR="00AC538A" w14:paraId="3CDDD320" w14:textId="77777777" w:rsidTr="00AC538A">
                <w:trPr>
                  <w:divId w:val="8607219"/>
                  <w:tblCellSpacing w:w="15" w:type="dxa"/>
                </w:trPr>
                <w:tc>
                  <w:tcPr>
                    <w:tcW w:w="709" w:type="dxa"/>
                    <w:hideMark/>
                  </w:tcPr>
                  <w:p w14:paraId="285E3B8B" w14:textId="77777777" w:rsidR="00AC538A" w:rsidRDefault="00AC538A">
                    <w:pPr>
                      <w:pStyle w:val="Bibliography"/>
                      <w:rPr>
                        <w:noProof/>
                      </w:rPr>
                    </w:pPr>
                    <w:r>
                      <w:rPr>
                        <w:noProof/>
                      </w:rPr>
                      <w:t xml:space="preserve">[19] </w:t>
                    </w:r>
                  </w:p>
                </w:tc>
                <w:tc>
                  <w:tcPr>
                    <w:tcW w:w="8317" w:type="dxa"/>
                    <w:hideMark/>
                  </w:tcPr>
                  <w:p w14:paraId="421F110C" w14:textId="77777777" w:rsidR="00AC538A" w:rsidRDefault="00AC538A">
                    <w:pPr>
                      <w:pStyle w:val="Bibliography"/>
                      <w:rPr>
                        <w:noProof/>
                      </w:rPr>
                    </w:pPr>
                    <w:r>
                      <w:rPr>
                        <w:noProof/>
                      </w:rPr>
                      <w:t>K. Kendrick, “Who are the national leasehold campaign,” [Online]. Available: https://Who are the national leasehold campaign, National Leasehold Campaign (N.L.C.). [Accessed 10 Oct 2022].</w:t>
                    </w:r>
                  </w:p>
                </w:tc>
              </w:tr>
              <w:tr w:rsidR="00AC538A" w14:paraId="473EE365" w14:textId="77777777" w:rsidTr="00AC538A">
                <w:trPr>
                  <w:divId w:val="8607219"/>
                  <w:tblCellSpacing w:w="15" w:type="dxa"/>
                </w:trPr>
                <w:tc>
                  <w:tcPr>
                    <w:tcW w:w="709" w:type="dxa"/>
                    <w:hideMark/>
                  </w:tcPr>
                  <w:p w14:paraId="24F93D55" w14:textId="77777777" w:rsidR="00AC538A" w:rsidRDefault="00AC538A">
                    <w:pPr>
                      <w:pStyle w:val="Bibliography"/>
                      <w:rPr>
                        <w:noProof/>
                      </w:rPr>
                    </w:pPr>
                    <w:r>
                      <w:rPr>
                        <w:noProof/>
                      </w:rPr>
                      <w:t xml:space="preserve">[20] </w:t>
                    </w:r>
                  </w:p>
                </w:tc>
                <w:tc>
                  <w:tcPr>
                    <w:tcW w:w="8317" w:type="dxa"/>
                    <w:hideMark/>
                  </w:tcPr>
                  <w:p w14:paraId="08B29D08" w14:textId="77777777" w:rsidR="00AC538A" w:rsidRDefault="00AC538A">
                    <w:pPr>
                      <w:pStyle w:val="Bibliography"/>
                      <w:rPr>
                        <w:noProof/>
                      </w:rPr>
                    </w:pPr>
                    <w:r>
                      <w:rPr>
                        <w:noProof/>
                      </w:rPr>
                      <w:t>The Leasehold Advice Centre, “Collective Enfranchisement - Getting Started - The Leasehold Advisory Service,” [Online]. Available: https://Collective Enfranchisement - Getting Started - The Leasehold Advice Service (lease-advice.org). [Accessed 10 Oct 2022].</w:t>
                    </w:r>
                  </w:p>
                </w:tc>
              </w:tr>
              <w:tr w:rsidR="00AC538A" w14:paraId="3B805812" w14:textId="77777777" w:rsidTr="00AC538A">
                <w:trPr>
                  <w:divId w:val="8607219"/>
                  <w:tblCellSpacing w:w="15" w:type="dxa"/>
                </w:trPr>
                <w:tc>
                  <w:tcPr>
                    <w:tcW w:w="709" w:type="dxa"/>
                    <w:hideMark/>
                  </w:tcPr>
                  <w:p w14:paraId="52A668F7" w14:textId="77777777" w:rsidR="00AC538A" w:rsidRDefault="00AC538A">
                    <w:pPr>
                      <w:pStyle w:val="Bibliography"/>
                      <w:rPr>
                        <w:noProof/>
                      </w:rPr>
                    </w:pPr>
                    <w:r>
                      <w:rPr>
                        <w:noProof/>
                      </w:rPr>
                      <w:t xml:space="preserve">[21] </w:t>
                    </w:r>
                  </w:p>
                </w:tc>
                <w:tc>
                  <w:tcPr>
                    <w:tcW w:w="8317" w:type="dxa"/>
                    <w:hideMark/>
                  </w:tcPr>
                  <w:p w14:paraId="5515AC50" w14:textId="77777777" w:rsidR="00AC538A" w:rsidRDefault="00AC538A">
                    <w:pPr>
                      <w:pStyle w:val="Bibliography"/>
                      <w:rPr>
                        <w:noProof/>
                      </w:rPr>
                    </w:pPr>
                    <w:r>
                      <w:rPr>
                        <w:noProof/>
                      </w:rPr>
                      <w:t xml:space="preserve">M. Labiak, “Housing reform at risk amid Conservative resignation turmoil,” </w:t>
                    </w:r>
                    <w:r>
                      <w:rPr>
                        <w:i/>
                        <w:iCs/>
                        <w:noProof/>
                      </w:rPr>
                      <w:t xml:space="preserve">Investors Chronicle, </w:t>
                    </w:r>
                    <w:r>
                      <w:rPr>
                        <w:noProof/>
                      </w:rPr>
                      <w:t xml:space="preserve">p. 16. </w:t>
                    </w:r>
                  </w:p>
                </w:tc>
              </w:tr>
              <w:tr w:rsidR="00AC538A" w14:paraId="4C69F01A" w14:textId="77777777" w:rsidTr="00AC538A">
                <w:trPr>
                  <w:divId w:val="8607219"/>
                  <w:tblCellSpacing w:w="15" w:type="dxa"/>
                </w:trPr>
                <w:tc>
                  <w:tcPr>
                    <w:tcW w:w="709" w:type="dxa"/>
                    <w:hideMark/>
                  </w:tcPr>
                  <w:p w14:paraId="45BF90AB" w14:textId="77777777" w:rsidR="00AC538A" w:rsidRDefault="00AC538A">
                    <w:pPr>
                      <w:pStyle w:val="Bibliography"/>
                      <w:rPr>
                        <w:noProof/>
                      </w:rPr>
                    </w:pPr>
                    <w:r>
                      <w:rPr>
                        <w:noProof/>
                      </w:rPr>
                      <w:t xml:space="preserve">[22] </w:t>
                    </w:r>
                  </w:p>
                </w:tc>
                <w:tc>
                  <w:tcPr>
                    <w:tcW w:w="8317" w:type="dxa"/>
                    <w:hideMark/>
                  </w:tcPr>
                  <w:p w14:paraId="611DB9B3" w14:textId="77777777" w:rsidR="00AC538A" w:rsidRDefault="00AC538A">
                    <w:pPr>
                      <w:pStyle w:val="Bibliography"/>
                      <w:rPr>
                        <w:noProof/>
                      </w:rPr>
                    </w:pPr>
                    <w:r>
                      <w:rPr>
                        <w:noProof/>
                      </w:rPr>
                      <w:t xml:space="preserve">S. C. a. P. Smith, “Driving leasehold reform,” </w:t>
                    </w:r>
                    <w:r>
                      <w:rPr>
                        <w:i/>
                        <w:iCs/>
                        <w:noProof/>
                      </w:rPr>
                      <w:t xml:space="preserve">The Estates Gazette, </w:t>
                    </w:r>
                    <w:r>
                      <w:rPr>
                        <w:noProof/>
                      </w:rPr>
                      <w:t xml:space="preserve">pp. 40-41, 2022. </w:t>
                    </w:r>
                  </w:p>
                </w:tc>
              </w:tr>
              <w:tr w:rsidR="00AC538A" w14:paraId="11519B77" w14:textId="77777777" w:rsidTr="00AC538A">
                <w:trPr>
                  <w:divId w:val="8607219"/>
                  <w:tblCellSpacing w:w="15" w:type="dxa"/>
                </w:trPr>
                <w:tc>
                  <w:tcPr>
                    <w:tcW w:w="709" w:type="dxa"/>
                    <w:hideMark/>
                  </w:tcPr>
                  <w:p w14:paraId="172CFAC0" w14:textId="77777777" w:rsidR="00AC538A" w:rsidRDefault="00AC538A">
                    <w:pPr>
                      <w:pStyle w:val="Bibliography"/>
                      <w:rPr>
                        <w:noProof/>
                      </w:rPr>
                    </w:pPr>
                    <w:r>
                      <w:rPr>
                        <w:noProof/>
                      </w:rPr>
                      <w:t xml:space="preserve">[23] </w:t>
                    </w:r>
                  </w:p>
                </w:tc>
                <w:tc>
                  <w:tcPr>
                    <w:tcW w:w="8317" w:type="dxa"/>
                    <w:hideMark/>
                  </w:tcPr>
                  <w:p w14:paraId="339C6168" w14:textId="77777777" w:rsidR="00AC538A" w:rsidRDefault="00AC538A">
                    <w:pPr>
                      <w:pStyle w:val="Bibliography"/>
                      <w:rPr>
                        <w:noProof/>
                      </w:rPr>
                    </w:pPr>
                    <w:r>
                      <w:rPr>
                        <w:noProof/>
                      </w:rPr>
                      <w:t>R. Jones, “Watchdog investigates 'leasehold trap' for U.K. homebuyers,” [Online]. Available: https://www.proquest.com/blogs-podcasts-websites/watchdog-investigates-leasehold-trap-U.K./docview/2238252719/se-2. [Accessed 10 Oct 2022].</w:t>
                    </w:r>
                  </w:p>
                </w:tc>
              </w:tr>
              <w:tr w:rsidR="00AC538A" w14:paraId="436B1446" w14:textId="77777777" w:rsidTr="00AC538A">
                <w:trPr>
                  <w:divId w:val="8607219"/>
                  <w:tblCellSpacing w:w="15" w:type="dxa"/>
                </w:trPr>
                <w:tc>
                  <w:tcPr>
                    <w:tcW w:w="709" w:type="dxa"/>
                    <w:hideMark/>
                  </w:tcPr>
                  <w:p w14:paraId="02C5DF0E" w14:textId="77777777" w:rsidR="00AC538A" w:rsidRDefault="00AC538A">
                    <w:pPr>
                      <w:pStyle w:val="Bibliography"/>
                      <w:rPr>
                        <w:noProof/>
                      </w:rPr>
                    </w:pPr>
                    <w:r>
                      <w:rPr>
                        <w:noProof/>
                      </w:rPr>
                      <w:t xml:space="preserve">[24] </w:t>
                    </w:r>
                  </w:p>
                </w:tc>
                <w:tc>
                  <w:tcPr>
                    <w:tcW w:w="8317" w:type="dxa"/>
                    <w:hideMark/>
                  </w:tcPr>
                  <w:p w14:paraId="7C0ABFC0" w14:textId="77777777" w:rsidR="00AC538A" w:rsidRDefault="00AC538A">
                    <w:pPr>
                      <w:pStyle w:val="Bibliography"/>
                      <w:rPr>
                        <w:noProof/>
                      </w:rPr>
                    </w:pPr>
                    <w:r>
                      <w:rPr>
                        <w:noProof/>
                      </w:rPr>
                      <w:t xml:space="preserve">M. Speed, “Competition watchdog closes leasehold probe into Barratt Homes,” </w:t>
                    </w:r>
                    <w:r>
                      <w:rPr>
                        <w:i/>
                        <w:iCs/>
                        <w:noProof/>
                      </w:rPr>
                      <w:t xml:space="preserve">FT.Com, </w:t>
                    </w:r>
                    <w:r>
                      <w:rPr>
                        <w:noProof/>
                      </w:rPr>
                      <w:t xml:space="preserve">2022. </w:t>
                    </w:r>
                  </w:p>
                </w:tc>
              </w:tr>
              <w:tr w:rsidR="00AC538A" w14:paraId="408A2CD6" w14:textId="77777777" w:rsidTr="00AC538A">
                <w:trPr>
                  <w:divId w:val="8607219"/>
                  <w:tblCellSpacing w:w="15" w:type="dxa"/>
                </w:trPr>
                <w:tc>
                  <w:tcPr>
                    <w:tcW w:w="709" w:type="dxa"/>
                    <w:hideMark/>
                  </w:tcPr>
                  <w:p w14:paraId="7DF5A502" w14:textId="77777777" w:rsidR="00AC538A" w:rsidRDefault="00AC538A">
                    <w:pPr>
                      <w:pStyle w:val="Bibliography"/>
                      <w:rPr>
                        <w:noProof/>
                      </w:rPr>
                    </w:pPr>
                    <w:r>
                      <w:rPr>
                        <w:noProof/>
                      </w:rPr>
                      <w:t xml:space="preserve">[25] </w:t>
                    </w:r>
                  </w:p>
                </w:tc>
                <w:tc>
                  <w:tcPr>
                    <w:tcW w:w="8317" w:type="dxa"/>
                    <w:hideMark/>
                  </w:tcPr>
                  <w:p w14:paraId="53C826ED" w14:textId="77777777" w:rsidR="00AC538A" w:rsidRDefault="00AC538A">
                    <w:pPr>
                      <w:pStyle w:val="Bibliography"/>
                      <w:rPr>
                        <w:noProof/>
                      </w:rPr>
                    </w:pPr>
                    <w:r>
                      <w:rPr>
                        <w:noProof/>
                      </w:rPr>
                      <w:t xml:space="preserve">I. S. a. G. Hammond, “U.K. financial regulator warns of intervention in tower block insurance market,” </w:t>
                    </w:r>
                    <w:r>
                      <w:rPr>
                        <w:i/>
                        <w:iCs/>
                        <w:noProof/>
                      </w:rPr>
                      <w:t xml:space="preserve">FT.Com, </w:t>
                    </w:r>
                    <w:r>
                      <w:rPr>
                        <w:noProof/>
                      </w:rPr>
                      <w:t xml:space="preserve">2022. </w:t>
                    </w:r>
                  </w:p>
                </w:tc>
              </w:tr>
              <w:tr w:rsidR="00AC538A" w14:paraId="299759B9" w14:textId="77777777" w:rsidTr="00AC538A">
                <w:trPr>
                  <w:divId w:val="8607219"/>
                  <w:tblCellSpacing w:w="15" w:type="dxa"/>
                </w:trPr>
                <w:tc>
                  <w:tcPr>
                    <w:tcW w:w="709" w:type="dxa"/>
                    <w:hideMark/>
                  </w:tcPr>
                  <w:p w14:paraId="0FE6E650" w14:textId="77777777" w:rsidR="00AC538A" w:rsidRDefault="00AC538A">
                    <w:pPr>
                      <w:pStyle w:val="Bibliography"/>
                      <w:rPr>
                        <w:noProof/>
                      </w:rPr>
                    </w:pPr>
                    <w:r>
                      <w:rPr>
                        <w:noProof/>
                      </w:rPr>
                      <w:t xml:space="preserve">[26] </w:t>
                    </w:r>
                  </w:p>
                </w:tc>
                <w:tc>
                  <w:tcPr>
                    <w:tcW w:w="8317" w:type="dxa"/>
                    <w:hideMark/>
                  </w:tcPr>
                  <w:p w14:paraId="281E3300" w14:textId="77777777" w:rsidR="00AC538A" w:rsidRDefault="00AC538A">
                    <w:pPr>
                      <w:pStyle w:val="Bibliography"/>
                      <w:rPr>
                        <w:noProof/>
                      </w:rPr>
                    </w:pPr>
                    <w:r>
                      <w:rPr>
                        <w:noProof/>
                      </w:rPr>
                      <w:t xml:space="preserve">Anonymous, “ValueWalk: Leasehold Home Sales are Driving UK's Property Market,” </w:t>
                    </w:r>
                    <w:r>
                      <w:rPr>
                        <w:i/>
                        <w:iCs/>
                        <w:noProof/>
                      </w:rPr>
                      <w:t xml:space="preserve">Newstex Global Business, </w:t>
                    </w:r>
                    <w:r>
                      <w:rPr>
                        <w:noProof/>
                      </w:rPr>
                      <w:t xml:space="preserve">2021. </w:t>
                    </w:r>
                  </w:p>
                </w:tc>
              </w:tr>
              <w:tr w:rsidR="00AC538A" w14:paraId="15AD548A" w14:textId="77777777" w:rsidTr="00AC538A">
                <w:trPr>
                  <w:divId w:val="8607219"/>
                  <w:tblCellSpacing w:w="15" w:type="dxa"/>
                </w:trPr>
                <w:tc>
                  <w:tcPr>
                    <w:tcW w:w="709" w:type="dxa"/>
                    <w:hideMark/>
                  </w:tcPr>
                  <w:p w14:paraId="2E59D611" w14:textId="77777777" w:rsidR="00AC538A" w:rsidRDefault="00AC538A">
                    <w:pPr>
                      <w:pStyle w:val="Bibliography"/>
                      <w:rPr>
                        <w:noProof/>
                      </w:rPr>
                    </w:pPr>
                    <w:r>
                      <w:rPr>
                        <w:noProof/>
                      </w:rPr>
                      <w:t xml:space="preserve">[27] </w:t>
                    </w:r>
                  </w:p>
                </w:tc>
                <w:tc>
                  <w:tcPr>
                    <w:tcW w:w="8317" w:type="dxa"/>
                    <w:hideMark/>
                  </w:tcPr>
                  <w:p w14:paraId="47760512" w14:textId="77777777" w:rsidR="00AC538A" w:rsidRDefault="00AC538A">
                    <w:pPr>
                      <w:pStyle w:val="Bibliography"/>
                      <w:rPr>
                        <w:noProof/>
                      </w:rPr>
                    </w:pPr>
                    <w:r>
                      <w:rPr>
                        <w:noProof/>
                      </w:rPr>
                      <w:t>S. O'Kelly, “If freeholders can't pay to remediate 'their' buildings, they should lose the freeholds and the income streams that come with them,” Leasehold Knowledge Partnership Charity, 13 Oct 2022. [Online]. Available: https://www.If freeholders can't pay to remediate 'their' buildings, they should lose the freeholds and the income streams that come with them - Leasehold Knowledge Partnership Charity. [Accessed 13 Oct 2022].</w:t>
                    </w:r>
                  </w:p>
                </w:tc>
              </w:tr>
              <w:tr w:rsidR="00AC538A" w14:paraId="3149DE92" w14:textId="77777777" w:rsidTr="00AC538A">
                <w:trPr>
                  <w:divId w:val="8607219"/>
                  <w:tblCellSpacing w:w="15" w:type="dxa"/>
                </w:trPr>
                <w:tc>
                  <w:tcPr>
                    <w:tcW w:w="709" w:type="dxa"/>
                    <w:hideMark/>
                  </w:tcPr>
                  <w:p w14:paraId="3590F32C" w14:textId="77777777" w:rsidR="00AC538A" w:rsidRDefault="00AC538A">
                    <w:pPr>
                      <w:pStyle w:val="Bibliography"/>
                      <w:rPr>
                        <w:noProof/>
                      </w:rPr>
                    </w:pPr>
                    <w:r>
                      <w:rPr>
                        <w:noProof/>
                      </w:rPr>
                      <w:t xml:space="preserve">[28] </w:t>
                    </w:r>
                  </w:p>
                </w:tc>
                <w:tc>
                  <w:tcPr>
                    <w:tcW w:w="8317" w:type="dxa"/>
                    <w:hideMark/>
                  </w:tcPr>
                  <w:p w14:paraId="14CDABF0" w14:textId="77777777" w:rsidR="00AC538A" w:rsidRDefault="00AC538A">
                    <w:pPr>
                      <w:pStyle w:val="Bibliography"/>
                      <w:rPr>
                        <w:noProof/>
                      </w:rPr>
                    </w:pPr>
                    <w:r>
                      <w:rPr>
                        <w:noProof/>
                      </w:rPr>
                      <w:t>The Residential Property Tribunal (gov.Wales), “Wecome to the Residential Property Tribunal (gov.Wales),” [Online]. Available: https://Welcome to the Residential Property Tribunal (gov.wales). [Accessed 13 Oct 2022].</w:t>
                    </w:r>
                  </w:p>
                </w:tc>
              </w:tr>
              <w:tr w:rsidR="00AC538A" w14:paraId="3974647E" w14:textId="77777777" w:rsidTr="00AC538A">
                <w:trPr>
                  <w:divId w:val="8607219"/>
                  <w:tblCellSpacing w:w="15" w:type="dxa"/>
                </w:trPr>
                <w:tc>
                  <w:tcPr>
                    <w:tcW w:w="709" w:type="dxa"/>
                    <w:hideMark/>
                  </w:tcPr>
                  <w:p w14:paraId="79EC4C58" w14:textId="77777777" w:rsidR="00AC538A" w:rsidRDefault="00AC538A">
                    <w:pPr>
                      <w:pStyle w:val="Bibliography"/>
                      <w:rPr>
                        <w:noProof/>
                      </w:rPr>
                    </w:pPr>
                    <w:r>
                      <w:rPr>
                        <w:noProof/>
                      </w:rPr>
                      <w:t xml:space="preserve">[29] </w:t>
                    </w:r>
                  </w:p>
                </w:tc>
                <w:tc>
                  <w:tcPr>
                    <w:tcW w:w="8317" w:type="dxa"/>
                    <w:hideMark/>
                  </w:tcPr>
                  <w:p w14:paraId="7939CCD8" w14:textId="77777777" w:rsidR="00AC538A" w:rsidRDefault="00AC538A">
                    <w:pPr>
                      <w:pStyle w:val="Bibliography"/>
                      <w:rPr>
                        <w:noProof/>
                      </w:rPr>
                    </w:pPr>
                    <w:r>
                      <w:rPr>
                        <w:noProof/>
                      </w:rPr>
                      <w:t>“ALEP Association of Leasehold Enfranchisement Practitioners,” [Online]. Available: https://ALEP Association of Leasehold Enfranchisement Practitioners. [Accessed 13 Oct 2022].</w:t>
                    </w:r>
                  </w:p>
                </w:tc>
              </w:tr>
              <w:tr w:rsidR="00AC538A" w14:paraId="3F17AED5" w14:textId="77777777" w:rsidTr="00AC538A">
                <w:trPr>
                  <w:divId w:val="8607219"/>
                  <w:tblCellSpacing w:w="15" w:type="dxa"/>
                </w:trPr>
                <w:tc>
                  <w:tcPr>
                    <w:tcW w:w="709" w:type="dxa"/>
                    <w:hideMark/>
                  </w:tcPr>
                  <w:p w14:paraId="41401083" w14:textId="77777777" w:rsidR="00AC538A" w:rsidRDefault="00AC538A">
                    <w:pPr>
                      <w:pStyle w:val="Bibliography"/>
                      <w:rPr>
                        <w:noProof/>
                      </w:rPr>
                    </w:pPr>
                    <w:r>
                      <w:rPr>
                        <w:noProof/>
                      </w:rPr>
                      <w:t xml:space="preserve">[30] </w:t>
                    </w:r>
                  </w:p>
                </w:tc>
                <w:tc>
                  <w:tcPr>
                    <w:tcW w:w="8317" w:type="dxa"/>
                    <w:hideMark/>
                  </w:tcPr>
                  <w:p w14:paraId="51C64A28" w14:textId="77777777" w:rsidR="00AC538A" w:rsidRDefault="00AC538A">
                    <w:pPr>
                      <w:pStyle w:val="Bibliography"/>
                      <w:rPr>
                        <w:noProof/>
                      </w:rPr>
                    </w:pPr>
                    <w:r>
                      <w:rPr>
                        <w:noProof/>
                      </w:rPr>
                      <w:t xml:space="preserve">G. Calvert, “Solutions to overcharging in leases,” </w:t>
                    </w:r>
                    <w:r>
                      <w:rPr>
                        <w:i/>
                        <w:iCs/>
                        <w:noProof/>
                      </w:rPr>
                      <w:t xml:space="preserve">The Estates Gazette, </w:t>
                    </w:r>
                    <w:r>
                      <w:rPr>
                        <w:noProof/>
                      </w:rPr>
                      <w:t xml:space="preserve">p. 51, 2022. </w:t>
                    </w:r>
                  </w:p>
                </w:tc>
              </w:tr>
              <w:tr w:rsidR="00AC538A" w14:paraId="2FA2D83B" w14:textId="77777777" w:rsidTr="00AC538A">
                <w:trPr>
                  <w:divId w:val="8607219"/>
                  <w:tblCellSpacing w:w="15" w:type="dxa"/>
                </w:trPr>
                <w:tc>
                  <w:tcPr>
                    <w:tcW w:w="709" w:type="dxa"/>
                    <w:hideMark/>
                  </w:tcPr>
                  <w:p w14:paraId="0A9AF41A" w14:textId="77777777" w:rsidR="00AC538A" w:rsidRDefault="00AC538A">
                    <w:pPr>
                      <w:pStyle w:val="Bibliography"/>
                      <w:rPr>
                        <w:noProof/>
                      </w:rPr>
                    </w:pPr>
                    <w:r>
                      <w:rPr>
                        <w:noProof/>
                      </w:rPr>
                      <w:t xml:space="preserve">[31] </w:t>
                    </w:r>
                  </w:p>
                </w:tc>
                <w:tc>
                  <w:tcPr>
                    <w:tcW w:w="8317" w:type="dxa"/>
                    <w:hideMark/>
                  </w:tcPr>
                  <w:p w14:paraId="7593514C" w14:textId="77777777" w:rsidR="00AC538A" w:rsidRDefault="00AC538A">
                    <w:pPr>
                      <w:pStyle w:val="Bibliography"/>
                      <w:rPr>
                        <w:noProof/>
                      </w:rPr>
                    </w:pPr>
                    <w:r>
                      <w:rPr>
                        <w:noProof/>
                      </w:rPr>
                      <w:t xml:space="preserve">M. Marriage, “Independent panel finds Peabody Trust overcharged leaseholders,” </w:t>
                    </w:r>
                    <w:r>
                      <w:rPr>
                        <w:i/>
                        <w:iCs/>
                        <w:noProof/>
                      </w:rPr>
                      <w:t xml:space="preserve">FT.Com, </w:t>
                    </w:r>
                    <w:r>
                      <w:rPr>
                        <w:noProof/>
                      </w:rPr>
                      <w:t xml:space="preserve">2022. </w:t>
                    </w:r>
                  </w:p>
                </w:tc>
              </w:tr>
              <w:tr w:rsidR="00AC538A" w14:paraId="75FDA784" w14:textId="77777777" w:rsidTr="00AC538A">
                <w:trPr>
                  <w:divId w:val="8607219"/>
                  <w:tblCellSpacing w:w="15" w:type="dxa"/>
                </w:trPr>
                <w:tc>
                  <w:tcPr>
                    <w:tcW w:w="709" w:type="dxa"/>
                    <w:hideMark/>
                  </w:tcPr>
                  <w:p w14:paraId="154E2095" w14:textId="77777777" w:rsidR="00AC538A" w:rsidRDefault="00AC538A">
                    <w:pPr>
                      <w:pStyle w:val="Bibliography"/>
                      <w:rPr>
                        <w:noProof/>
                      </w:rPr>
                    </w:pPr>
                    <w:r>
                      <w:rPr>
                        <w:noProof/>
                      </w:rPr>
                      <w:t xml:space="preserve">[32] </w:t>
                    </w:r>
                  </w:p>
                </w:tc>
                <w:tc>
                  <w:tcPr>
                    <w:tcW w:w="8317" w:type="dxa"/>
                    <w:hideMark/>
                  </w:tcPr>
                  <w:p w14:paraId="7144C31A" w14:textId="77777777" w:rsidR="00AC538A" w:rsidRDefault="00AC538A">
                    <w:pPr>
                      <w:pStyle w:val="Bibliography"/>
                      <w:rPr>
                        <w:noProof/>
                      </w:rPr>
                    </w:pPr>
                    <w:r>
                      <w:rPr>
                        <w:noProof/>
                      </w:rPr>
                      <w:t xml:space="preserve">J. Evans, “Vincent Tchenguiz pushes back on UK leasehold reform,” </w:t>
                    </w:r>
                    <w:r>
                      <w:rPr>
                        <w:i/>
                        <w:iCs/>
                        <w:noProof/>
                      </w:rPr>
                      <w:t xml:space="preserve">FT.Com, </w:t>
                    </w:r>
                    <w:r>
                      <w:rPr>
                        <w:noProof/>
                      </w:rPr>
                      <w:t xml:space="preserve">2019. </w:t>
                    </w:r>
                  </w:p>
                </w:tc>
              </w:tr>
              <w:tr w:rsidR="00AC538A" w14:paraId="708E8B6C" w14:textId="77777777" w:rsidTr="00AC538A">
                <w:trPr>
                  <w:divId w:val="8607219"/>
                  <w:tblCellSpacing w:w="15" w:type="dxa"/>
                </w:trPr>
                <w:tc>
                  <w:tcPr>
                    <w:tcW w:w="709" w:type="dxa"/>
                    <w:hideMark/>
                  </w:tcPr>
                  <w:p w14:paraId="1F106286" w14:textId="77777777" w:rsidR="00AC538A" w:rsidRDefault="00AC538A">
                    <w:pPr>
                      <w:pStyle w:val="Bibliography"/>
                      <w:rPr>
                        <w:noProof/>
                      </w:rPr>
                    </w:pPr>
                    <w:r>
                      <w:rPr>
                        <w:noProof/>
                      </w:rPr>
                      <w:t xml:space="preserve">[33] </w:t>
                    </w:r>
                  </w:p>
                </w:tc>
                <w:tc>
                  <w:tcPr>
                    <w:tcW w:w="8317" w:type="dxa"/>
                    <w:hideMark/>
                  </w:tcPr>
                  <w:p w14:paraId="52A073FD" w14:textId="77777777" w:rsidR="00AC538A" w:rsidRDefault="00AC538A">
                    <w:pPr>
                      <w:pStyle w:val="Bibliography"/>
                      <w:rPr>
                        <w:noProof/>
                      </w:rPr>
                    </w:pPr>
                    <w:r>
                      <w:rPr>
                        <w:noProof/>
                      </w:rPr>
                      <w:t xml:space="preserve">P. Wehner, “Will King Charles be real estate's friend or foe?,” </w:t>
                    </w:r>
                    <w:r>
                      <w:rPr>
                        <w:i/>
                        <w:iCs/>
                        <w:noProof/>
                      </w:rPr>
                      <w:t xml:space="preserve">The Estates Gazette, </w:t>
                    </w:r>
                    <w:r>
                      <w:rPr>
                        <w:noProof/>
                      </w:rPr>
                      <w:t xml:space="preserve">pp. 20-21, 2022. </w:t>
                    </w:r>
                  </w:p>
                </w:tc>
              </w:tr>
              <w:tr w:rsidR="00AC538A" w14:paraId="5F4DA30B" w14:textId="77777777" w:rsidTr="00AC538A">
                <w:trPr>
                  <w:divId w:val="8607219"/>
                  <w:tblCellSpacing w:w="15" w:type="dxa"/>
                </w:trPr>
                <w:tc>
                  <w:tcPr>
                    <w:tcW w:w="709" w:type="dxa"/>
                    <w:hideMark/>
                  </w:tcPr>
                  <w:p w14:paraId="27879842" w14:textId="77777777" w:rsidR="00AC538A" w:rsidRDefault="00AC538A">
                    <w:pPr>
                      <w:pStyle w:val="Bibliography"/>
                      <w:rPr>
                        <w:noProof/>
                      </w:rPr>
                    </w:pPr>
                    <w:r>
                      <w:rPr>
                        <w:noProof/>
                      </w:rPr>
                      <w:t xml:space="preserve">[34] </w:t>
                    </w:r>
                  </w:p>
                </w:tc>
                <w:tc>
                  <w:tcPr>
                    <w:tcW w:w="8317" w:type="dxa"/>
                    <w:hideMark/>
                  </w:tcPr>
                  <w:p w14:paraId="17E8F6B8" w14:textId="77777777" w:rsidR="00AC538A" w:rsidRDefault="00AC538A">
                    <w:pPr>
                      <w:pStyle w:val="Bibliography"/>
                      <w:rPr>
                        <w:noProof/>
                      </w:rPr>
                    </w:pPr>
                    <w:r>
                      <w:rPr>
                        <w:noProof/>
                      </w:rPr>
                      <w:t xml:space="preserve">“1992-memos pdf (documentcloud.org) Revealed: how Prince Charles pressured ministers to change the law to benefit his estate King Charles III,” </w:t>
                    </w:r>
                    <w:r>
                      <w:rPr>
                        <w:i/>
                        <w:iCs/>
                        <w:noProof/>
                      </w:rPr>
                      <w:t>The Guardian.</w:t>
                    </w:r>
                    <w:r>
                      <w:rPr>
                        <w:noProof/>
                      </w:rPr>
                      <w:t xml:space="preserve"> </w:t>
                    </w:r>
                  </w:p>
                </w:tc>
              </w:tr>
              <w:tr w:rsidR="00AC538A" w14:paraId="6A962DC1" w14:textId="77777777" w:rsidTr="00AC538A">
                <w:trPr>
                  <w:divId w:val="8607219"/>
                  <w:tblCellSpacing w:w="15" w:type="dxa"/>
                </w:trPr>
                <w:tc>
                  <w:tcPr>
                    <w:tcW w:w="709" w:type="dxa"/>
                    <w:hideMark/>
                  </w:tcPr>
                  <w:p w14:paraId="4074D1A9" w14:textId="77777777" w:rsidR="00AC538A" w:rsidRDefault="00AC538A">
                    <w:pPr>
                      <w:pStyle w:val="Bibliography"/>
                      <w:rPr>
                        <w:noProof/>
                      </w:rPr>
                    </w:pPr>
                    <w:r>
                      <w:rPr>
                        <w:noProof/>
                      </w:rPr>
                      <w:t xml:space="preserve">[35] </w:t>
                    </w:r>
                  </w:p>
                </w:tc>
                <w:tc>
                  <w:tcPr>
                    <w:tcW w:w="8317" w:type="dxa"/>
                    <w:hideMark/>
                  </w:tcPr>
                  <w:p w14:paraId="5C9C131D" w14:textId="77777777" w:rsidR="00AC538A" w:rsidRDefault="00AC538A">
                    <w:pPr>
                      <w:pStyle w:val="Bibliography"/>
                      <w:rPr>
                        <w:noProof/>
                      </w:rPr>
                    </w:pPr>
                    <w:r>
                      <w:rPr>
                        <w:noProof/>
                      </w:rPr>
                      <w:t>“Pink and Yellow Colorful Doodle Mind Map Brainstorming - Brainstorm (canva.com),” [Online]. Available: https://Pink And Yellow ColorfulDoodle Mind Map Brainstorming - Brainstorm (canva.com). [Accessed 29 March 2023].</w:t>
                    </w:r>
                  </w:p>
                </w:tc>
              </w:tr>
              <w:tr w:rsidR="00AC538A" w14:paraId="1A23F1A1" w14:textId="77777777" w:rsidTr="00AC538A">
                <w:trPr>
                  <w:divId w:val="8607219"/>
                  <w:tblCellSpacing w:w="15" w:type="dxa"/>
                </w:trPr>
                <w:tc>
                  <w:tcPr>
                    <w:tcW w:w="709" w:type="dxa"/>
                    <w:hideMark/>
                  </w:tcPr>
                  <w:p w14:paraId="1E66265F" w14:textId="77777777" w:rsidR="00AC538A" w:rsidRDefault="00AC538A">
                    <w:pPr>
                      <w:pStyle w:val="Bibliography"/>
                      <w:rPr>
                        <w:noProof/>
                      </w:rPr>
                    </w:pPr>
                    <w:r>
                      <w:rPr>
                        <w:noProof/>
                      </w:rPr>
                      <w:t xml:space="preserve">[36] </w:t>
                    </w:r>
                  </w:p>
                </w:tc>
                <w:tc>
                  <w:tcPr>
                    <w:tcW w:w="8317" w:type="dxa"/>
                    <w:hideMark/>
                  </w:tcPr>
                  <w:p w14:paraId="4FDADB82" w14:textId="77777777" w:rsidR="00AC538A" w:rsidRDefault="00AC538A">
                    <w:pPr>
                      <w:pStyle w:val="Bibliography"/>
                      <w:rPr>
                        <w:noProof/>
                      </w:rPr>
                    </w:pPr>
                    <w:r>
                      <w:rPr>
                        <w:noProof/>
                      </w:rPr>
                      <w:t xml:space="preserve">“15 Advantages and Disadvatages of a Waterfall Model - Vittana.org,” Vittana, 2023. </w:t>
                    </w:r>
                    <w:r>
                      <w:rPr>
                        <w:noProof/>
                      </w:rPr>
                      <w:lastRenderedPageBreak/>
                      <w:t>[Online]. Available: https://15 Advantages and Disadvantages of a Waterfall Model-Vittana.org. [Accessed 27 Feb 2023].</w:t>
                    </w:r>
                  </w:p>
                </w:tc>
              </w:tr>
              <w:tr w:rsidR="00AC538A" w14:paraId="7E05ACC7" w14:textId="77777777" w:rsidTr="00AC538A">
                <w:trPr>
                  <w:divId w:val="8607219"/>
                  <w:tblCellSpacing w:w="15" w:type="dxa"/>
                </w:trPr>
                <w:tc>
                  <w:tcPr>
                    <w:tcW w:w="709" w:type="dxa"/>
                    <w:hideMark/>
                  </w:tcPr>
                  <w:p w14:paraId="6FF97A70" w14:textId="77777777" w:rsidR="00AC538A" w:rsidRDefault="00AC538A">
                    <w:pPr>
                      <w:pStyle w:val="Bibliography"/>
                      <w:rPr>
                        <w:noProof/>
                      </w:rPr>
                    </w:pPr>
                    <w:r>
                      <w:rPr>
                        <w:noProof/>
                      </w:rPr>
                      <w:lastRenderedPageBreak/>
                      <w:t xml:space="preserve">[37] </w:t>
                    </w:r>
                  </w:p>
                </w:tc>
                <w:tc>
                  <w:tcPr>
                    <w:tcW w:w="8317" w:type="dxa"/>
                    <w:hideMark/>
                  </w:tcPr>
                  <w:p w14:paraId="50DB096E" w14:textId="77777777" w:rsidR="00AC538A" w:rsidRDefault="00AC538A">
                    <w:pPr>
                      <w:pStyle w:val="Bibliography"/>
                      <w:rPr>
                        <w:noProof/>
                      </w:rPr>
                    </w:pPr>
                    <w:r>
                      <w:rPr>
                        <w:noProof/>
                      </w:rPr>
                      <w:t>“Agile Methodology: Advantages and Disadvantages (umn.edu),” Umn.edu, 2023. [Online]. Available: https://Agile Methodology: Advantages and Disadvantages (umn.edu). [Accessed 27 Feb 2023].</w:t>
                    </w:r>
                  </w:p>
                </w:tc>
              </w:tr>
              <w:tr w:rsidR="00AC538A" w14:paraId="77C15A02" w14:textId="77777777" w:rsidTr="00AC538A">
                <w:trPr>
                  <w:divId w:val="8607219"/>
                  <w:tblCellSpacing w:w="15" w:type="dxa"/>
                </w:trPr>
                <w:tc>
                  <w:tcPr>
                    <w:tcW w:w="709" w:type="dxa"/>
                    <w:hideMark/>
                  </w:tcPr>
                  <w:p w14:paraId="3AC25D1B" w14:textId="77777777" w:rsidR="00AC538A" w:rsidRDefault="00AC538A">
                    <w:pPr>
                      <w:pStyle w:val="Bibliography"/>
                      <w:rPr>
                        <w:noProof/>
                      </w:rPr>
                    </w:pPr>
                    <w:r>
                      <w:rPr>
                        <w:noProof/>
                      </w:rPr>
                      <w:t xml:space="preserve">[38] </w:t>
                    </w:r>
                  </w:p>
                </w:tc>
                <w:tc>
                  <w:tcPr>
                    <w:tcW w:w="8317" w:type="dxa"/>
                    <w:hideMark/>
                  </w:tcPr>
                  <w:p w14:paraId="4D7AB6BD" w14:textId="77777777" w:rsidR="00AC538A" w:rsidRDefault="00AC538A">
                    <w:pPr>
                      <w:pStyle w:val="Bibliography"/>
                      <w:rPr>
                        <w:noProof/>
                      </w:rPr>
                    </w:pPr>
                    <w:r>
                      <w:rPr>
                        <w:noProof/>
                      </w:rPr>
                      <w:t>“Best Methodology for Web App Development (scand.com),” Scand.com, [Online]. Available: https://Best Methodology for Web App Development (scand.com). [Accessed 10 Oct 2022].</w:t>
                    </w:r>
                  </w:p>
                </w:tc>
              </w:tr>
              <w:tr w:rsidR="00AC538A" w14:paraId="415F69F2" w14:textId="77777777" w:rsidTr="00AC538A">
                <w:trPr>
                  <w:divId w:val="8607219"/>
                  <w:tblCellSpacing w:w="15" w:type="dxa"/>
                </w:trPr>
                <w:tc>
                  <w:tcPr>
                    <w:tcW w:w="709" w:type="dxa"/>
                    <w:hideMark/>
                  </w:tcPr>
                  <w:p w14:paraId="4FA6E767" w14:textId="77777777" w:rsidR="00AC538A" w:rsidRDefault="00AC538A">
                    <w:pPr>
                      <w:pStyle w:val="Bibliography"/>
                      <w:rPr>
                        <w:noProof/>
                      </w:rPr>
                    </w:pPr>
                    <w:r>
                      <w:rPr>
                        <w:noProof/>
                      </w:rPr>
                      <w:t xml:space="preserve">[39] </w:t>
                    </w:r>
                  </w:p>
                </w:tc>
                <w:tc>
                  <w:tcPr>
                    <w:tcW w:w="8317" w:type="dxa"/>
                    <w:hideMark/>
                  </w:tcPr>
                  <w:p w14:paraId="51082AD1" w14:textId="77777777" w:rsidR="00AC538A" w:rsidRDefault="00AC538A">
                    <w:pPr>
                      <w:pStyle w:val="Bibliography"/>
                      <w:rPr>
                        <w:noProof/>
                      </w:rPr>
                    </w:pPr>
                    <w:r>
                      <w:rPr>
                        <w:noProof/>
                      </w:rPr>
                      <w:t>“Advantages and Disadvantages of Agile Project Management [Checklist] Blog ActiveCollab,” [Online]. Available: https://Advantages and Disadvantages of Agile Project Management [Checklist] - Blog - ActiveCollab. [Accessed 10 Oct 2022].</w:t>
                    </w:r>
                  </w:p>
                </w:tc>
              </w:tr>
              <w:tr w:rsidR="00AC538A" w14:paraId="2B238617" w14:textId="77777777" w:rsidTr="00AC538A">
                <w:trPr>
                  <w:divId w:val="8607219"/>
                  <w:tblCellSpacing w:w="15" w:type="dxa"/>
                </w:trPr>
                <w:tc>
                  <w:tcPr>
                    <w:tcW w:w="709" w:type="dxa"/>
                    <w:hideMark/>
                  </w:tcPr>
                  <w:p w14:paraId="04703079" w14:textId="77777777" w:rsidR="00AC538A" w:rsidRDefault="00AC538A">
                    <w:pPr>
                      <w:pStyle w:val="Bibliography"/>
                      <w:rPr>
                        <w:noProof/>
                      </w:rPr>
                    </w:pPr>
                    <w:r>
                      <w:rPr>
                        <w:noProof/>
                      </w:rPr>
                      <w:t xml:space="preserve">[40] </w:t>
                    </w:r>
                  </w:p>
                </w:tc>
                <w:tc>
                  <w:tcPr>
                    <w:tcW w:w="8317" w:type="dxa"/>
                    <w:hideMark/>
                  </w:tcPr>
                  <w:p w14:paraId="5F005757" w14:textId="77777777" w:rsidR="00AC538A" w:rsidRDefault="00AC538A">
                    <w:pPr>
                      <w:pStyle w:val="Bibliography"/>
                      <w:rPr>
                        <w:noProof/>
                      </w:rPr>
                    </w:pPr>
                    <w:r>
                      <w:rPr>
                        <w:noProof/>
                      </w:rPr>
                      <w:t>“Comparing the Best UK Website Builders - Build Your Website Today!,” [Online]. Available: https://Comparing the Best UK Website Builders - Build Your Website Today!(top10.com). [Accessed 10 Oct 2022].</w:t>
                    </w:r>
                  </w:p>
                </w:tc>
              </w:tr>
              <w:tr w:rsidR="00AC538A" w14:paraId="4905B882" w14:textId="77777777" w:rsidTr="00AC538A">
                <w:trPr>
                  <w:divId w:val="8607219"/>
                  <w:tblCellSpacing w:w="15" w:type="dxa"/>
                </w:trPr>
                <w:tc>
                  <w:tcPr>
                    <w:tcW w:w="709" w:type="dxa"/>
                    <w:hideMark/>
                  </w:tcPr>
                  <w:p w14:paraId="0CDBDFE6" w14:textId="77777777" w:rsidR="00AC538A" w:rsidRDefault="00AC538A">
                    <w:pPr>
                      <w:pStyle w:val="Bibliography"/>
                      <w:rPr>
                        <w:noProof/>
                      </w:rPr>
                    </w:pPr>
                    <w:r>
                      <w:rPr>
                        <w:noProof/>
                      </w:rPr>
                      <w:t xml:space="preserve">[41] </w:t>
                    </w:r>
                  </w:p>
                </w:tc>
                <w:tc>
                  <w:tcPr>
                    <w:tcW w:w="8317" w:type="dxa"/>
                    <w:hideMark/>
                  </w:tcPr>
                  <w:p w14:paraId="6A292F3A" w14:textId="77777777" w:rsidR="00AC538A" w:rsidRDefault="00AC538A">
                    <w:pPr>
                      <w:pStyle w:val="Bibliography"/>
                      <w:rPr>
                        <w:noProof/>
                      </w:rPr>
                    </w:pPr>
                    <w:r>
                      <w:rPr>
                        <w:noProof/>
                      </w:rPr>
                      <w:t>“GALE (7102149) Dashboard Site 123,” Site 123, Oct 2022. [Online]. Available: https://GALE(7103149)-Dashboard-SITE123. [Accessed 10 Oct 2022].</w:t>
                    </w:r>
                  </w:p>
                </w:tc>
              </w:tr>
              <w:tr w:rsidR="00AC538A" w14:paraId="4C859122" w14:textId="77777777" w:rsidTr="00AC538A">
                <w:trPr>
                  <w:divId w:val="8607219"/>
                  <w:tblCellSpacing w:w="15" w:type="dxa"/>
                </w:trPr>
                <w:tc>
                  <w:tcPr>
                    <w:tcW w:w="709" w:type="dxa"/>
                    <w:hideMark/>
                  </w:tcPr>
                  <w:p w14:paraId="7B843767" w14:textId="77777777" w:rsidR="00AC538A" w:rsidRDefault="00AC538A">
                    <w:pPr>
                      <w:pStyle w:val="Bibliography"/>
                      <w:rPr>
                        <w:noProof/>
                      </w:rPr>
                    </w:pPr>
                    <w:r>
                      <w:rPr>
                        <w:noProof/>
                      </w:rPr>
                      <w:t xml:space="preserve">[42] </w:t>
                    </w:r>
                  </w:p>
                </w:tc>
                <w:tc>
                  <w:tcPr>
                    <w:tcW w:w="8317" w:type="dxa"/>
                    <w:hideMark/>
                  </w:tcPr>
                  <w:p w14:paraId="1A4E6501" w14:textId="77777777" w:rsidR="00AC538A" w:rsidRDefault="00AC538A">
                    <w:pPr>
                      <w:pStyle w:val="Bibliography"/>
                      <w:rPr>
                        <w:noProof/>
                      </w:rPr>
                    </w:pPr>
                    <w:r>
                      <w:rPr>
                        <w:noProof/>
                      </w:rPr>
                      <w:t>“Website Design Process: 7 Steps to a Fully Optimized Website (digitalsilk.com),” Digital Silk, [Online]. Available: https://Website Design Process: 7Steps to a Fully Optimized Website (digitalsilk.com). [Accessed 10 Oct 2022].</w:t>
                    </w:r>
                  </w:p>
                </w:tc>
              </w:tr>
              <w:tr w:rsidR="00AC538A" w14:paraId="41803AD5" w14:textId="77777777" w:rsidTr="00AC538A">
                <w:trPr>
                  <w:divId w:val="8607219"/>
                  <w:tblCellSpacing w:w="15" w:type="dxa"/>
                </w:trPr>
                <w:tc>
                  <w:tcPr>
                    <w:tcW w:w="709" w:type="dxa"/>
                    <w:hideMark/>
                  </w:tcPr>
                  <w:p w14:paraId="3B1DA0EA" w14:textId="77777777" w:rsidR="00AC538A" w:rsidRDefault="00AC538A">
                    <w:pPr>
                      <w:pStyle w:val="Bibliography"/>
                      <w:rPr>
                        <w:noProof/>
                      </w:rPr>
                    </w:pPr>
                    <w:r>
                      <w:rPr>
                        <w:noProof/>
                      </w:rPr>
                      <w:t xml:space="preserve">[43] </w:t>
                    </w:r>
                  </w:p>
                </w:tc>
                <w:tc>
                  <w:tcPr>
                    <w:tcW w:w="8317" w:type="dxa"/>
                    <w:hideMark/>
                  </w:tcPr>
                  <w:p w14:paraId="7AB3097F" w14:textId="77777777" w:rsidR="00AC538A" w:rsidRDefault="00AC538A">
                    <w:pPr>
                      <w:pStyle w:val="Bibliography"/>
                      <w:rPr>
                        <w:noProof/>
                      </w:rPr>
                    </w:pPr>
                    <w:r>
                      <w:rPr>
                        <w:noProof/>
                      </w:rPr>
                      <w:t>“The Website Design Process in 7 Easy Steps,” [Online]. Available: https://www.kindpng.com/imgv/hjwxbm the-website-design-process-in7-easy-steps/. [Accessed 10 Oct 2022].</w:t>
                    </w:r>
                  </w:p>
                </w:tc>
              </w:tr>
              <w:tr w:rsidR="00AC538A" w14:paraId="7E2E545D" w14:textId="77777777" w:rsidTr="00AC538A">
                <w:trPr>
                  <w:divId w:val="8607219"/>
                  <w:tblCellSpacing w:w="15" w:type="dxa"/>
                </w:trPr>
                <w:tc>
                  <w:tcPr>
                    <w:tcW w:w="709" w:type="dxa"/>
                    <w:hideMark/>
                  </w:tcPr>
                  <w:p w14:paraId="6F5DD438" w14:textId="77777777" w:rsidR="00AC538A" w:rsidRDefault="00AC538A">
                    <w:pPr>
                      <w:pStyle w:val="Bibliography"/>
                      <w:rPr>
                        <w:noProof/>
                      </w:rPr>
                    </w:pPr>
                    <w:r>
                      <w:rPr>
                        <w:noProof/>
                      </w:rPr>
                      <w:t xml:space="preserve">[44] </w:t>
                    </w:r>
                  </w:p>
                </w:tc>
                <w:tc>
                  <w:tcPr>
                    <w:tcW w:w="8317" w:type="dxa"/>
                    <w:hideMark/>
                  </w:tcPr>
                  <w:p w14:paraId="7DA3562F" w14:textId="77777777" w:rsidR="00AC538A" w:rsidRDefault="00AC538A">
                    <w:pPr>
                      <w:pStyle w:val="Bibliography"/>
                      <w:rPr>
                        <w:noProof/>
                      </w:rPr>
                    </w:pPr>
                    <w:r>
                      <w:rPr>
                        <w:noProof/>
                      </w:rPr>
                      <w:t>T. Darzins, “Proposal - GALE - Guide to Apartment Leasehold Enfranchisement,” UWTSD Applied Computing, Swansea, 2022.</w:t>
                    </w:r>
                  </w:p>
                </w:tc>
              </w:tr>
              <w:tr w:rsidR="00AC538A" w14:paraId="0640C9C3" w14:textId="77777777" w:rsidTr="00AC538A">
                <w:trPr>
                  <w:divId w:val="8607219"/>
                  <w:tblCellSpacing w:w="15" w:type="dxa"/>
                </w:trPr>
                <w:tc>
                  <w:tcPr>
                    <w:tcW w:w="709" w:type="dxa"/>
                    <w:hideMark/>
                  </w:tcPr>
                  <w:p w14:paraId="52676766" w14:textId="77777777" w:rsidR="00AC538A" w:rsidRDefault="00AC538A">
                    <w:pPr>
                      <w:pStyle w:val="Bibliography"/>
                      <w:rPr>
                        <w:noProof/>
                      </w:rPr>
                    </w:pPr>
                    <w:r>
                      <w:rPr>
                        <w:noProof/>
                      </w:rPr>
                      <w:t xml:space="preserve">[45] </w:t>
                    </w:r>
                  </w:p>
                </w:tc>
                <w:tc>
                  <w:tcPr>
                    <w:tcW w:w="8317" w:type="dxa"/>
                    <w:hideMark/>
                  </w:tcPr>
                  <w:p w14:paraId="63F69862" w14:textId="77777777" w:rsidR="00AC538A" w:rsidRDefault="00AC538A">
                    <w:pPr>
                      <w:pStyle w:val="Bibliography"/>
                      <w:rPr>
                        <w:noProof/>
                      </w:rPr>
                    </w:pPr>
                    <w:r>
                      <w:rPr>
                        <w:noProof/>
                      </w:rPr>
                      <w:t>“Flow Diagrams - Axure Docs,” [Online]. Available: https://Flow Diagrams - Axure Docs. [Accessed 10 Oct 2022].</w:t>
                    </w:r>
                  </w:p>
                </w:tc>
              </w:tr>
              <w:tr w:rsidR="00AC538A" w14:paraId="36CB1151" w14:textId="77777777" w:rsidTr="00AC538A">
                <w:trPr>
                  <w:divId w:val="8607219"/>
                  <w:tblCellSpacing w:w="15" w:type="dxa"/>
                </w:trPr>
                <w:tc>
                  <w:tcPr>
                    <w:tcW w:w="709" w:type="dxa"/>
                    <w:hideMark/>
                  </w:tcPr>
                  <w:p w14:paraId="7E88EF5D" w14:textId="77777777" w:rsidR="00AC538A" w:rsidRDefault="00AC538A">
                    <w:pPr>
                      <w:pStyle w:val="Bibliography"/>
                      <w:rPr>
                        <w:noProof/>
                      </w:rPr>
                    </w:pPr>
                    <w:r>
                      <w:rPr>
                        <w:noProof/>
                      </w:rPr>
                      <w:t xml:space="preserve">[46] </w:t>
                    </w:r>
                  </w:p>
                </w:tc>
                <w:tc>
                  <w:tcPr>
                    <w:tcW w:w="8317" w:type="dxa"/>
                    <w:hideMark/>
                  </w:tcPr>
                  <w:p w14:paraId="6653C575" w14:textId="77777777" w:rsidR="00AC538A" w:rsidRDefault="00AC538A">
                    <w:pPr>
                      <w:pStyle w:val="Bibliography"/>
                      <w:rPr>
                        <w:noProof/>
                      </w:rPr>
                    </w:pPr>
                    <w:r>
                      <w:rPr>
                        <w:noProof/>
                      </w:rPr>
                      <w:t>T. Darzins, “G.A.L.E. Guide for Apartment Leasehold Enfranchisement,” 10 Oct 2022. [Online]. Available: https://app.site123.com/manager/wizard.php?wu=637b8555e11bc-637b8555e11bd-637b8555e11be#. [Accessed 10 Oct 2022].</w:t>
                    </w:r>
                  </w:p>
                </w:tc>
              </w:tr>
              <w:tr w:rsidR="00AC538A" w14:paraId="4F060D6D" w14:textId="77777777" w:rsidTr="00AC538A">
                <w:trPr>
                  <w:divId w:val="8607219"/>
                  <w:tblCellSpacing w:w="15" w:type="dxa"/>
                </w:trPr>
                <w:tc>
                  <w:tcPr>
                    <w:tcW w:w="709" w:type="dxa"/>
                    <w:hideMark/>
                  </w:tcPr>
                  <w:p w14:paraId="276414E9" w14:textId="77777777" w:rsidR="00AC538A" w:rsidRDefault="00AC538A">
                    <w:pPr>
                      <w:pStyle w:val="Bibliography"/>
                      <w:rPr>
                        <w:noProof/>
                      </w:rPr>
                    </w:pPr>
                    <w:r>
                      <w:rPr>
                        <w:noProof/>
                      </w:rPr>
                      <w:t xml:space="preserve">[47] </w:t>
                    </w:r>
                  </w:p>
                </w:tc>
                <w:tc>
                  <w:tcPr>
                    <w:tcW w:w="8317" w:type="dxa"/>
                    <w:hideMark/>
                  </w:tcPr>
                  <w:p w14:paraId="4583093C" w14:textId="77777777" w:rsidR="00AC538A" w:rsidRDefault="00AC538A">
                    <w:pPr>
                      <w:pStyle w:val="Bibliography"/>
                      <w:rPr>
                        <w:noProof/>
                      </w:rPr>
                    </w:pPr>
                    <w:r>
                      <w:rPr>
                        <w:noProof/>
                      </w:rPr>
                      <w:t>T. Darzins, “Site Plan,” Canva, 30 March 2023. [Online]. Available: https://www.canva.com. [Accessed 30 March 2023].</w:t>
                    </w:r>
                  </w:p>
                </w:tc>
              </w:tr>
              <w:tr w:rsidR="00AC538A" w14:paraId="4880899F" w14:textId="77777777" w:rsidTr="00AC538A">
                <w:trPr>
                  <w:divId w:val="8607219"/>
                  <w:tblCellSpacing w:w="15" w:type="dxa"/>
                </w:trPr>
                <w:tc>
                  <w:tcPr>
                    <w:tcW w:w="709" w:type="dxa"/>
                    <w:hideMark/>
                  </w:tcPr>
                  <w:p w14:paraId="363DE524" w14:textId="77777777" w:rsidR="00AC538A" w:rsidRDefault="00AC538A">
                    <w:pPr>
                      <w:pStyle w:val="Bibliography"/>
                      <w:rPr>
                        <w:noProof/>
                      </w:rPr>
                    </w:pPr>
                    <w:r>
                      <w:rPr>
                        <w:noProof/>
                      </w:rPr>
                      <w:t xml:space="preserve">[48] </w:t>
                    </w:r>
                  </w:p>
                </w:tc>
                <w:tc>
                  <w:tcPr>
                    <w:tcW w:w="8317" w:type="dxa"/>
                    <w:hideMark/>
                  </w:tcPr>
                  <w:p w14:paraId="7F8C680C" w14:textId="77777777" w:rsidR="00AC538A" w:rsidRDefault="00AC538A">
                    <w:pPr>
                      <w:pStyle w:val="Bibliography"/>
                      <w:rPr>
                        <w:noProof/>
                      </w:rPr>
                    </w:pPr>
                    <w:r>
                      <w:rPr>
                        <w:noProof/>
                      </w:rPr>
                      <w:t>“User &amp; Usability Testing Questions: Ultimate Guide Adobe XD Ideas, Ideas.,” [Online]. Available: https://xd.adobe.com/ideas/process/user-testing/usability-testing-questions-tips-examples/. [Accessed 6 Mar 2023].</w:t>
                    </w:r>
                  </w:p>
                </w:tc>
              </w:tr>
              <w:tr w:rsidR="00AC538A" w14:paraId="74314EB2" w14:textId="77777777" w:rsidTr="00AC538A">
                <w:trPr>
                  <w:divId w:val="8607219"/>
                  <w:tblCellSpacing w:w="15" w:type="dxa"/>
                </w:trPr>
                <w:tc>
                  <w:tcPr>
                    <w:tcW w:w="709" w:type="dxa"/>
                    <w:hideMark/>
                  </w:tcPr>
                  <w:p w14:paraId="062C7CF2" w14:textId="77777777" w:rsidR="00AC538A" w:rsidRDefault="00AC538A">
                    <w:pPr>
                      <w:pStyle w:val="Bibliography"/>
                      <w:rPr>
                        <w:noProof/>
                      </w:rPr>
                    </w:pPr>
                    <w:r>
                      <w:rPr>
                        <w:noProof/>
                      </w:rPr>
                      <w:t xml:space="preserve">[49] </w:t>
                    </w:r>
                  </w:p>
                </w:tc>
                <w:tc>
                  <w:tcPr>
                    <w:tcW w:w="8317" w:type="dxa"/>
                    <w:hideMark/>
                  </w:tcPr>
                  <w:p w14:paraId="73C1FDC4" w14:textId="77777777" w:rsidR="00AC538A" w:rsidRDefault="00AC538A">
                    <w:pPr>
                      <w:pStyle w:val="Bibliography"/>
                      <w:rPr>
                        <w:noProof/>
                      </w:rPr>
                    </w:pPr>
                    <w:r>
                      <w:rPr>
                        <w:noProof/>
                      </w:rPr>
                      <w:t>E. Theodorou, “Let the Gamers Do the Talking: A Comparative Study of Two Usability Testing Methods for Video Games Thesis,” London University, London.</w:t>
                    </w:r>
                  </w:p>
                </w:tc>
              </w:tr>
              <w:tr w:rsidR="00AC538A" w14:paraId="2CC0806D" w14:textId="77777777" w:rsidTr="00AC538A">
                <w:trPr>
                  <w:divId w:val="8607219"/>
                  <w:tblCellSpacing w:w="15" w:type="dxa"/>
                </w:trPr>
                <w:tc>
                  <w:tcPr>
                    <w:tcW w:w="709" w:type="dxa"/>
                    <w:hideMark/>
                  </w:tcPr>
                  <w:p w14:paraId="22A504AB" w14:textId="77777777" w:rsidR="00AC538A" w:rsidRDefault="00AC538A">
                    <w:pPr>
                      <w:pStyle w:val="Bibliography"/>
                      <w:rPr>
                        <w:noProof/>
                      </w:rPr>
                    </w:pPr>
                    <w:r>
                      <w:rPr>
                        <w:noProof/>
                      </w:rPr>
                      <w:t xml:space="preserve">[50] </w:t>
                    </w:r>
                  </w:p>
                </w:tc>
                <w:tc>
                  <w:tcPr>
                    <w:tcW w:w="8317" w:type="dxa"/>
                    <w:hideMark/>
                  </w:tcPr>
                  <w:p w14:paraId="2FB0CD4B" w14:textId="77777777" w:rsidR="00AC538A" w:rsidRDefault="00AC538A">
                    <w:pPr>
                      <w:pStyle w:val="Bibliography"/>
                      <w:rPr>
                        <w:noProof/>
                      </w:rPr>
                    </w:pPr>
                    <w:r>
                      <w:rPr>
                        <w:noProof/>
                      </w:rPr>
                      <w:t>S. Bernazzani, “What's the System Usability Scale (SUS) &amp; How Can You Use it?,” Hubspot.com, 2018. [Online]. Available: https://blog.hubspot.com/service/system. [Accessed 30 Mar 2023].</w:t>
                    </w:r>
                  </w:p>
                </w:tc>
              </w:tr>
              <w:tr w:rsidR="00AC538A" w14:paraId="3F55C1A7" w14:textId="77777777" w:rsidTr="00AC538A">
                <w:trPr>
                  <w:divId w:val="8607219"/>
                  <w:tblCellSpacing w:w="15" w:type="dxa"/>
                </w:trPr>
                <w:tc>
                  <w:tcPr>
                    <w:tcW w:w="709" w:type="dxa"/>
                    <w:hideMark/>
                  </w:tcPr>
                  <w:p w14:paraId="700BA8B1" w14:textId="77777777" w:rsidR="00AC538A" w:rsidRDefault="00AC538A">
                    <w:pPr>
                      <w:pStyle w:val="Bibliography"/>
                      <w:rPr>
                        <w:noProof/>
                      </w:rPr>
                    </w:pPr>
                    <w:r>
                      <w:rPr>
                        <w:noProof/>
                      </w:rPr>
                      <w:t xml:space="preserve">[51] </w:t>
                    </w:r>
                  </w:p>
                </w:tc>
                <w:tc>
                  <w:tcPr>
                    <w:tcW w:w="8317" w:type="dxa"/>
                    <w:hideMark/>
                  </w:tcPr>
                  <w:p w14:paraId="0A537901" w14:textId="77777777" w:rsidR="00AC538A" w:rsidRDefault="00AC538A">
                    <w:pPr>
                      <w:pStyle w:val="Bibliography"/>
                      <w:rPr>
                        <w:noProof/>
                      </w:rPr>
                    </w:pPr>
                    <w:r>
                      <w:rPr>
                        <w:noProof/>
                      </w:rPr>
                      <w:t>“The Website Design Process in 7 easy steps,” 2022. [Online]. Available: https://www.kindpng.com/imgv/hjwxbm the-website-design-process-in7-easy-steps. [Accessed 2022 Oct 2022].</w:t>
                    </w:r>
                  </w:p>
                </w:tc>
              </w:tr>
              <w:tr w:rsidR="00AC538A" w14:paraId="67301A1C" w14:textId="77777777" w:rsidTr="00AC538A">
                <w:trPr>
                  <w:divId w:val="8607219"/>
                  <w:tblCellSpacing w:w="15" w:type="dxa"/>
                </w:trPr>
                <w:tc>
                  <w:tcPr>
                    <w:tcW w:w="709" w:type="dxa"/>
                    <w:hideMark/>
                  </w:tcPr>
                  <w:p w14:paraId="57F2F68A" w14:textId="77777777" w:rsidR="00AC538A" w:rsidRDefault="00AC538A">
                    <w:pPr>
                      <w:pStyle w:val="Bibliography"/>
                      <w:rPr>
                        <w:noProof/>
                      </w:rPr>
                    </w:pPr>
                    <w:r>
                      <w:rPr>
                        <w:noProof/>
                      </w:rPr>
                      <w:t xml:space="preserve">[52] </w:t>
                    </w:r>
                  </w:p>
                </w:tc>
                <w:tc>
                  <w:tcPr>
                    <w:tcW w:w="8317" w:type="dxa"/>
                    <w:hideMark/>
                  </w:tcPr>
                  <w:p w14:paraId="1EE8E1EE" w14:textId="77777777" w:rsidR="00AC538A" w:rsidRDefault="00AC538A">
                    <w:pPr>
                      <w:pStyle w:val="Bibliography"/>
                      <w:rPr>
                        <w:noProof/>
                      </w:rPr>
                    </w:pPr>
                    <w:r>
                      <w:rPr>
                        <w:noProof/>
                      </w:rPr>
                      <w:t>T. Darzins, “Log in,” Lucid.app, [Online]. Available: https://lucid.app/.</w:t>
                    </w:r>
                  </w:p>
                </w:tc>
              </w:tr>
              <w:tr w:rsidR="00AC538A" w14:paraId="3EB1D00F" w14:textId="77777777" w:rsidTr="00AC538A">
                <w:trPr>
                  <w:divId w:val="8607219"/>
                  <w:tblCellSpacing w:w="15" w:type="dxa"/>
                </w:trPr>
                <w:tc>
                  <w:tcPr>
                    <w:tcW w:w="709" w:type="dxa"/>
                    <w:hideMark/>
                  </w:tcPr>
                  <w:p w14:paraId="3B669C48" w14:textId="77777777" w:rsidR="00AC538A" w:rsidRDefault="00AC538A">
                    <w:pPr>
                      <w:pStyle w:val="Bibliography"/>
                      <w:rPr>
                        <w:noProof/>
                      </w:rPr>
                    </w:pPr>
                    <w:r>
                      <w:rPr>
                        <w:noProof/>
                      </w:rPr>
                      <w:t xml:space="preserve">[53] </w:t>
                    </w:r>
                  </w:p>
                </w:tc>
                <w:tc>
                  <w:tcPr>
                    <w:tcW w:w="8317" w:type="dxa"/>
                    <w:hideMark/>
                  </w:tcPr>
                  <w:p w14:paraId="6A865683" w14:textId="77777777" w:rsidR="00AC538A" w:rsidRDefault="00AC538A">
                    <w:pPr>
                      <w:pStyle w:val="Bibliography"/>
                      <w:rPr>
                        <w:noProof/>
                      </w:rPr>
                    </w:pPr>
                    <w:r>
                      <w:rPr>
                        <w:noProof/>
                      </w:rPr>
                      <w:t>T. Darzins, “Miro,” 18 April 2023. [Online]. Available: https://miro.com/app/board/uXjVMRikmWE=/. [Accessed 18 April 2023].</w:t>
                    </w:r>
                  </w:p>
                </w:tc>
              </w:tr>
              <w:tr w:rsidR="00AC538A" w14:paraId="4A3467FC" w14:textId="77777777" w:rsidTr="00AC538A">
                <w:trPr>
                  <w:divId w:val="8607219"/>
                  <w:tblCellSpacing w:w="15" w:type="dxa"/>
                </w:trPr>
                <w:tc>
                  <w:tcPr>
                    <w:tcW w:w="709" w:type="dxa"/>
                    <w:hideMark/>
                  </w:tcPr>
                  <w:p w14:paraId="46879B94" w14:textId="77777777" w:rsidR="00AC538A" w:rsidRDefault="00AC538A">
                    <w:pPr>
                      <w:pStyle w:val="Bibliography"/>
                      <w:rPr>
                        <w:noProof/>
                      </w:rPr>
                    </w:pPr>
                    <w:r>
                      <w:rPr>
                        <w:noProof/>
                      </w:rPr>
                      <w:t xml:space="preserve">[54] </w:t>
                    </w:r>
                  </w:p>
                </w:tc>
                <w:tc>
                  <w:tcPr>
                    <w:tcW w:w="8317" w:type="dxa"/>
                    <w:hideMark/>
                  </w:tcPr>
                  <w:p w14:paraId="5B684538" w14:textId="77777777" w:rsidR="00AC538A" w:rsidRDefault="00AC538A">
                    <w:pPr>
                      <w:pStyle w:val="Bibliography"/>
                      <w:rPr>
                        <w:noProof/>
                      </w:rPr>
                    </w:pPr>
                    <w:r>
                      <w:rPr>
                        <w:noProof/>
                      </w:rPr>
                      <w:t>T. Darzins, “Wireframes for Future GALE App,” 2023. [Online]. Available: https://balsamiq.com/. [Accessed 4 April 2023].</w:t>
                    </w:r>
                  </w:p>
                </w:tc>
              </w:tr>
              <w:tr w:rsidR="00AC538A" w14:paraId="627832A2" w14:textId="77777777" w:rsidTr="00AC538A">
                <w:trPr>
                  <w:divId w:val="8607219"/>
                  <w:tblCellSpacing w:w="15" w:type="dxa"/>
                </w:trPr>
                <w:tc>
                  <w:tcPr>
                    <w:tcW w:w="709" w:type="dxa"/>
                    <w:hideMark/>
                  </w:tcPr>
                  <w:p w14:paraId="578604F0" w14:textId="77777777" w:rsidR="00AC538A" w:rsidRDefault="00AC538A">
                    <w:pPr>
                      <w:pStyle w:val="Bibliography"/>
                      <w:rPr>
                        <w:noProof/>
                      </w:rPr>
                    </w:pPr>
                    <w:r>
                      <w:rPr>
                        <w:noProof/>
                      </w:rPr>
                      <w:lastRenderedPageBreak/>
                      <w:t xml:space="preserve">[55] </w:t>
                    </w:r>
                  </w:p>
                </w:tc>
                <w:tc>
                  <w:tcPr>
                    <w:tcW w:w="8317" w:type="dxa"/>
                    <w:hideMark/>
                  </w:tcPr>
                  <w:p w14:paraId="4B785596" w14:textId="77777777" w:rsidR="00AC538A" w:rsidRDefault="00AC538A">
                    <w:pPr>
                      <w:pStyle w:val="Bibliography"/>
                      <w:rPr>
                        <w:noProof/>
                      </w:rPr>
                    </w:pPr>
                    <w:r>
                      <w:rPr>
                        <w:noProof/>
                      </w:rPr>
                      <w:t xml:space="preserve">L. Burns, “Chapter 6 The Leaseholder's Simple Guide to Extending Your Lease,” in </w:t>
                    </w:r>
                    <w:r>
                      <w:rPr>
                        <w:i/>
                        <w:iCs/>
                        <w:noProof/>
                      </w:rPr>
                      <w:t>The Leaseholder's Simple Guide to Leasehold</w:t>
                    </w:r>
                    <w:r>
                      <w:rPr>
                        <w:noProof/>
                      </w:rPr>
                      <w:t>, Amazon, 2018, pp. 58-59.</w:t>
                    </w:r>
                  </w:p>
                </w:tc>
              </w:tr>
              <w:tr w:rsidR="00AC538A" w14:paraId="268466F6" w14:textId="77777777" w:rsidTr="00AC538A">
                <w:trPr>
                  <w:divId w:val="8607219"/>
                  <w:tblCellSpacing w:w="15" w:type="dxa"/>
                </w:trPr>
                <w:tc>
                  <w:tcPr>
                    <w:tcW w:w="709" w:type="dxa"/>
                    <w:hideMark/>
                  </w:tcPr>
                  <w:p w14:paraId="383B5435" w14:textId="77777777" w:rsidR="00AC538A" w:rsidRDefault="00AC538A">
                    <w:pPr>
                      <w:pStyle w:val="Bibliography"/>
                      <w:rPr>
                        <w:noProof/>
                      </w:rPr>
                    </w:pPr>
                    <w:r>
                      <w:rPr>
                        <w:noProof/>
                      </w:rPr>
                      <w:t xml:space="preserve">[56] </w:t>
                    </w:r>
                  </w:p>
                </w:tc>
                <w:tc>
                  <w:tcPr>
                    <w:tcW w:w="8317" w:type="dxa"/>
                    <w:hideMark/>
                  </w:tcPr>
                  <w:p w14:paraId="571A498C" w14:textId="77777777" w:rsidR="00AC538A" w:rsidRDefault="00AC538A">
                    <w:pPr>
                      <w:pStyle w:val="Bibliography"/>
                      <w:rPr>
                        <w:noProof/>
                      </w:rPr>
                    </w:pPr>
                    <w:r>
                      <w:rPr>
                        <w:noProof/>
                      </w:rPr>
                      <w:t>“Website Development Process: Full Guide in 7 Steps - XB Software,” [Online]. Available: https://Website Development Process: Full Guide in 7 Steps - XB Software. [Accessed 10 Oct 2022].</w:t>
                    </w:r>
                  </w:p>
                </w:tc>
              </w:tr>
            </w:tbl>
            <w:p w14:paraId="406EC2CF" w14:textId="77777777" w:rsidR="00AC538A" w:rsidRDefault="00AC538A">
              <w:pPr>
                <w:divId w:val="8607219"/>
                <w:rPr>
                  <w:rFonts w:eastAsia="Times New Roman"/>
                  <w:noProof/>
                </w:rPr>
              </w:pPr>
            </w:p>
            <w:p w14:paraId="208C74F1" w14:textId="40A4DFD7" w:rsidR="00423240" w:rsidRDefault="00423240">
              <w:r>
                <w:rPr>
                  <w:b/>
                  <w:bCs/>
                  <w:noProof/>
                </w:rPr>
                <w:fldChar w:fldCharType="end"/>
              </w:r>
            </w:p>
          </w:sdtContent>
        </w:sdt>
      </w:sdtContent>
    </w:sdt>
    <w:p w14:paraId="5B29DF0C" w14:textId="77777777" w:rsidR="009D6290" w:rsidRDefault="009D6290">
      <w:pPr>
        <w:spacing w:after="200" w:line="276" w:lineRule="auto"/>
        <w:rPr>
          <w:rFonts w:asciiTheme="majorHAnsi" w:eastAsiaTheme="majorEastAsia" w:hAnsiTheme="majorHAnsi" w:cstheme="majorBidi"/>
          <w:b/>
          <w:bCs/>
          <w:color w:val="365F91" w:themeColor="accent1" w:themeShade="BF"/>
          <w:sz w:val="32"/>
          <w:szCs w:val="32"/>
        </w:rPr>
      </w:pPr>
      <w:r>
        <w:rPr>
          <w:b/>
          <w:bCs/>
        </w:rPr>
        <w:br w:type="page"/>
      </w:r>
    </w:p>
    <w:p w14:paraId="7AC4539D" w14:textId="4CCA9032" w:rsidR="006F0175" w:rsidRDefault="003176D4" w:rsidP="00162CC4">
      <w:pPr>
        <w:pStyle w:val="Heading1"/>
        <w:rPr>
          <w:b/>
          <w:bCs/>
        </w:rPr>
      </w:pPr>
      <w:bookmarkStart w:id="191" w:name="_Toc133217668"/>
      <w:r>
        <w:rPr>
          <w:b/>
          <w:bCs/>
        </w:rPr>
        <w:lastRenderedPageBreak/>
        <w:t>1</w:t>
      </w:r>
      <w:r w:rsidR="004C1123">
        <w:rPr>
          <w:b/>
          <w:bCs/>
        </w:rPr>
        <w:t>1</w:t>
      </w:r>
      <w:r w:rsidR="00162CC4" w:rsidRPr="00196966">
        <w:rPr>
          <w:b/>
          <w:bCs/>
        </w:rPr>
        <w:t>.0</w:t>
      </w:r>
      <w:r w:rsidR="00162CC4" w:rsidRPr="00196966">
        <w:rPr>
          <w:b/>
          <w:bCs/>
        </w:rPr>
        <w:tab/>
      </w:r>
      <w:r w:rsidR="006F0175" w:rsidRPr="00196966">
        <w:rPr>
          <w:b/>
          <w:bCs/>
        </w:rPr>
        <w:t>BIBLIOGRAPHY</w:t>
      </w:r>
      <w:bookmarkEnd w:id="191"/>
    </w:p>
    <w:p w14:paraId="5134153C" w14:textId="77777777" w:rsidR="00333650" w:rsidRDefault="00333650" w:rsidP="0033365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5"/>
        <w:gridCol w:w="8567"/>
      </w:tblGrid>
      <w:tr w:rsidR="00333650" w:rsidRPr="00333650" w14:paraId="532321CF" w14:textId="77777777" w:rsidTr="00AC538A">
        <w:tc>
          <w:tcPr>
            <w:tcW w:w="675" w:type="dxa"/>
          </w:tcPr>
          <w:p w14:paraId="0AA56644" w14:textId="77777777" w:rsidR="00333650" w:rsidRPr="00333650" w:rsidRDefault="00333650" w:rsidP="00333650">
            <w:pPr>
              <w:rPr>
                <w:rFonts w:asciiTheme="minorHAnsi" w:hAnsiTheme="minorHAnsi" w:cstheme="minorHAnsi"/>
                <w:color w:val="000000"/>
                <w:lang w:eastAsia="en-GB"/>
              </w:rPr>
            </w:pPr>
            <w:r w:rsidRPr="00333650">
              <w:rPr>
                <w:rFonts w:asciiTheme="minorHAnsi" w:hAnsiTheme="minorHAnsi" w:cstheme="minorHAnsi"/>
                <w:color w:val="000000"/>
                <w:lang w:eastAsia="en-GB"/>
              </w:rPr>
              <w:t>[1]</w:t>
            </w:r>
          </w:p>
          <w:p w14:paraId="7F7CA6C8" w14:textId="6675F910" w:rsidR="00333650" w:rsidRPr="00333650" w:rsidRDefault="000F4ACD" w:rsidP="00333650">
            <w:pPr>
              <w:rPr>
                <w:rFonts w:asciiTheme="minorHAnsi" w:hAnsiTheme="minorHAnsi" w:cstheme="minorHAnsi"/>
                <w:sz w:val="22"/>
                <w:szCs w:val="22"/>
              </w:rPr>
            </w:pPr>
            <w:r>
              <w:rPr>
                <w:rFonts w:asciiTheme="minorHAnsi" w:hAnsiTheme="minorHAnsi" w:cstheme="minorHAnsi"/>
                <w:sz w:val="22"/>
                <w:szCs w:val="22"/>
              </w:rPr>
              <w:t>[2]</w:t>
            </w:r>
          </w:p>
        </w:tc>
        <w:tc>
          <w:tcPr>
            <w:tcW w:w="8567" w:type="dxa"/>
          </w:tcPr>
          <w:p w14:paraId="7F4D10F5" w14:textId="77777777" w:rsidR="00333650" w:rsidRDefault="00333650" w:rsidP="00333650">
            <w:pPr>
              <w:rPr>
                <w:rFonts w:asciiTheme="minorHAnsi" w:hAnsiTheme="minorHAnsi" w:cstheme="minorHAnsi"/>
                <w:color w:val="000000"/>
                <w:sz w:val="22"/>
                <w:szCs w:val="22"/>
                <w:lang w:eastAsia="en-GB"/>
              </w:rPr>
            </w:pPr>
            <w:r w:rsidRPr="00333650">
              <w:rPr>
                <w:rFonts w:asciiTheme="minorHAnsi" w:hAnsiTheme="minorHAnsi" w:cstheme="minorHAnsi"/>
                <w:color w:val="000000"/>
                <w:sz w:val="22"/>
                <w:szCs w:val="22"/>
                <w:lang w:eastAsia="en-GB"/>
              </w:rPr>
              <w:t>S. Clarke, </w:t>
            </w:r>
            <w:r w:rsidRPr="00333650">
              <w:rPr>
                <w:rFonts w:asciiTheme="minorHAnsi" w:hAnsiTheme="minorHAnsi" w:cstheme="minorHAnsi"/>
                <w:i/>
                <w:iCs/>
                <w:color w:val="000000"/>
                <w:sz w:val="22"/>
                <w:szCs w:val="22"/>
                <w:lang w:eastAsia="en-GB"/>
              </w:rPr>
              <w:t>1000 years of annoying the French</w:t>
            </w:r>
            <w:r w:rsidRPr="00333650">
              <w:rPr>
                <w:rFonts w:asciiTheme="minorHAnsi" w:hAnsiTheme="minorHAnsi" w:cstheme="minorHAnsi"/>
                <w:color w:val="000000"/>
                <w:sz w:val="22"/>
                <w:szCs w:val="22"/>
                <w:lang w:eastAsia="en-GB"/>
              </w:rPr>
              <w:t>. London: Black Swan, 2015.</w:t>
            </w:r>
          </w:p>
          <w:p w14:paraId="27ED2A7E" w14:textId="71E59437" w:rsidR="000F4ACD" w:rsidRDefault="000F4ACD" w:rsidP="00333650">
            <w:pPr>
              <w:rPr>
                <w:rFonts w:asciiTheme="minorHAnsi" w:hAnsiTheme="minorHAnsi" w:cstheme="minorHAnsi"/>
                <w:color w:val="000000"/>
                <w:sz w:val="22"/>
                <w:szCs w:val="22"/>
                <w:lang w:eastAsia="en-GB"/>
              </w:rPr>
            </w:pPr>
            <w:r>
              <w:rPr>
                <w:rFonts w:asciiTheme="minorHAnsi" w:hAnsiTheme="minorHAnsi" w:cstheme="minorHAnsi"/>
                <w:color w:val="000000"/>
                <w:sz w:val="22"/>
                <w:szCs w:val="22"/>
                <w:lang w:eastAsia="en-GB"/>
              </w:rPr>
              <w:t>G Shrubsole, Who Owns England? How We Lost Our Land and How to Take it Back, Harper-Collins, 2020.</w:t>
            </w:r>
          </w:p>
          <w:p w14:paraId="6C1740F0" w14:textId="4A909692" w:rsidR="000F4ACD" w:rsidRPr="00333650" w:rsidRDefault="000F4ACD" w:rsidP="00333650">
            <w:pPr>
              <w:rPr>
                <w:rFonts w:asciiTheme="minorHAnsi" w:hAnsiTheme="minorHAnsi" w:cstheme="minorHAnsi"/>
                <w:sz w:val="22"/>
                <w:szCs w:val="22"/>
              </w:rPr>
            </w:pPr>
          </w:p>
        </w:tc>
      </w:tr>
      <w:tr w:rsidR="00333650" w14:paraId="08FBA00D" w14:textId="77777777" w:rsidTr="00AC538A">
        <w:tc>
          <w:tcPr>
            <w:tcW w:w="675" w:type="dxa"/>
          </w:tcPr>
          <w:p w14:paraId="05D4EE53" w14:textId="77777777" w:rsidR="00333650" w:rsidRDefault="00333650" w:rsidP="00333650"/>
        </w:tc>
        <w:tc>
          <w:tcPr>
            <w:tcW w:w="8567" w:type="dxa"/>
          </w:tcPr>
          <w:p w14:paraId="54C79DC0" w14:textId="77777777" w:rsidR="00333650" w:rsidRDefault="00333650" w:rsidP="00333650"/>
        </w:tc>
      </w:tr>
    </w:tbl>
    <w:p w14:paraId="108C1514" w14:textId="77777777" w:rsidR="00333650" w:rsidRPr="00333650" w:rsidRDefault="00333650" w:rsidP="00333650"/>
    <w:p w14:paraId="249DEE88" w14:textId="6B201805" w:rsidR="00333650" w:rsidRDefault="00333650" w:rsidP="00333650">
      <w:pPr>
        <w:spacing w:before="100" w:beforeAutospacing="1" w:after="100" w:afterAutospacing="1"/>
        <w:rPr>
          <w:rFonts w:eastAsia="Times New Roman" w:cs="Calibri"/>
          <w:color w:val="000000"/>
          <w:sz w:val="27"/>
          <w:szCs w:val="27"/>
          <w:lang w:eastAsia="en-GB"/>
        </w:rPr>
      </w:pPr>
      <w:r w:rsidRPr="00333650">
        <w:rPr>
          <w:rFonts w:eastAsia="Times New Roman" w:cs="Calibri"/>
          <w:color w:val="000000"/>
          <w:sz w:val="27"/>
          <w:szCs w:val="27"/>
          <w:lang w:eastAsia="en-GB"/>
        </w:rPr>
        <w:t>‌</w:t>
      </w:r>
    </w:p>
    <w:p w14:paraId="4946759F" w14:textId="77777777" w:rsidR="00333650" w:rsidRDefault="00333650">
      <w:pPr>
        <w:spacing w:after="200" w:line="276" w:lineRule="auto"/>
        <w:rPr>
          <w:rFonts w:eastAsia="Times New Roman" w:cs="Calibri"/>
          <w:color w:val="000000"/>
          <w:sz w:val="27"/>
          <w:szCs w:val="27"/>
          <w:lang w:eastAsia="en-GB"/>
        </w:rPr>
      </w:pPr>
      <w:r>
        <w:rPr>
          <w:rFonts w:eastAsia="Times New Roman" w:cs="Calibri"/>
          <w:color w:val="000000"/>
          <w:sz w:val="27"/>
          <w:szCs w:val="27"/>
          <w:lang w:eastAsia="en-GB"/>
        </w:rPr>
        <w:br w:type="page"/>
      </w:r>
    </w:p>
    <w:p w14:paraId="7D42C342" w14:textId="3FBEEA4F" w:rsidR="006F0175" w:rsidRDefault="00162CC4" w:rsidP="00162CC4">
      <w:pPr>
        <w:pStyle w:val="Heading1"/>
        <w:rPr>
          <w:b/>
          <w:bCs/>
        </w:rPr>
      </w:pPr>
      <w:bookmarkStart w:id="192" w:name="_Toc133217669"/>
      <w:r w:rsidRPr="00196966">
        <w:rPr>
          <w:b/>
          <w:bCs/>
        </w:rPr>
        <w:lastRenderedPageBreak/>
        <w:t>1</w:t>
      </w:r>
      <w:r w:rsidR="004C1123">
        <w:rPr>
          <w:b/>
          <w:bCs/>
        </w:rPr>
        <w:t>2</w:t>
      </w:r>
      <w:r w:rsidRPr="00196966">
        <w:rPr>
          <w:b/>
          <w:bCs/>
        </w:rPr>
        <w:t>.0</w:t>
      </w:r>
      <w:r w:rsidRPr="00196966">
        <w:rPr>
          <w:b/>
          <w:bCs/>
        </w:rPr>
        <w:tab/>
      </w:r>
      <w:r w:rsidR="006F0175" w:rsidRPr="00196966">
        <w:rPr>
          <w:b/>
          <w:bCs/>
        </w:rPr>
        <w:t>APPENDICES</w:t>
      </w:r>
      <w:bookmarkEnd w:id="192"/>
      <w:r w:rsidR="006F0175" w:rsidRPr="00196966">
        <w:rPr>
          <w:b/>
          <w:bCs/>
        </w:rPr>
        <w:t xml:space="preserve"> </w:t>
      </w:r>
    </w:p>
    <w:p w14:paraId="18B8B460" w14:textId="77777777" w:rsidR="006C22A5" w:rsidRDefault="006C22A5" w:rsidP="006C22A5"/>
    <w:p w14:paraId="0B84ABC8" w14:textId="2553A62E" w:rsidR="006C22A5" w:rsidRPr="006C22A5" w:rsidRDefault="006C22A5" w:rsidP="006C22A5">
      <w:pPr>
        <w:pStyle w:val="Caption"/>
      </w:pPr>
      <w:bookmarkStart w:id="193" w:name="_Toc133217751"/>
      <w:r>
        <w:t xml:space="preserve">Table </w:t>
      </w:r>
      <w:fldSimple w:instr=" SEQ Table \* ARABIC ">
        <w:r>
          <w:rPr>
            <w:noProof/>
          </w:rPr>
          <w:t>18</w:t>
        </w:r>
      </w:fldSimple>
      <w:r>
        <w:t xml:space="preserve"> Appendices Contents</w:t>
      </w:r>
      <w:bookmarkEnd w:id="193"/>
    </w:p>
    <w:p w14:paraId="30584935" w14:textId="77777777" w:rsidR="00F33875" w:rsidRDefault="00F33875" w:rsidP="00F33875"/>
    <w:tbl>
      <w:tblPr>
        <w:tblStyle w:val="TableGrid"/>
        <w:tblW w:w="0" w:type="auto"/>
        <w:tblLook w:val="04A0" w:firstRow="1" w:lastRow="0" w:firstColumn="1" w:lastColumn="0" w:noHBand="0" w:noVBand="1"/>
      </w:tblPr>
      <w:tblGrid>
        <w:gridCol w:w="817"/>
        <w:gridCol w:w="8425"/>
      </w:tblGrid>
      <w:tr w:rsidR="00F33875" w:rsidRPr="00F33875" w14:paraId="774BA5C1" w14:textId="77777777" w:rsidTr="00F33875">
        <w:tc>
          <w:tcPr>
            <w:tcW w:w="817" w:type="dxa"/>
            <w:shd w:val="clear" w:color="auto" w:fill="FFFF00"/>
          </w:tcPr>
          <w:p w14:paraId="5CA12967" w14:textId="31E7EBFE" w:rsidR="00F33875" w:rsidRPr="00F33875" w:rsidRDefault="00F33875" w:rsidP="00F33875">
            <w:pPr>
              <w:spacing w:line="360" w:lineRule="auto"/>
              <w:rPr>
                <w:rFonts w:asciiTheme="minorHAnsi" w:hAnsiTheme="minorHAnsi" w:cstheme="minorHAnsi"/>
                <w:b/>
                <w:bCs/>
                <w:sz w:val="22"/>
                <w:szCs w:val="22"/>
              </w:rPr>
            </w:pPr>
          </w:p>
        </w:tc>
        <w:tc>
          <w:tcPr>
            <w:tcW w:w="8425" w:type="dxa"/>
            <w:shd w:val="clear" w:color="auto" w:fill="FFFF00"/>
          </w:tcPr>
          <w:p w14:paraId="2DBE4436" w14:textId="6B36B0C7" w:rsidR="00F33875" w:rsidRPr="00F33875" w:rsidRDefault="006C22A5" w:rsidP="00F33875">
            <w:pPr>
              <w:spacing w:line="360" w:lineRule="auto"/>
              <w:rPr>
                <w:rFonts w:asciiTheme="minorHAnsi" w:hAnsiTheme="minorHAnsi" w:cstheme="minorHAnsi"/>
                <w:b/>
                <w:bCs/>
                <w:sz w:val="22"/>
                <w:szCs w:val="22"/>
              </w:rPr>
            </w:pPr>
            <w:r>
              <w:rPr>
                <w:rFonts w:asciiTheme="minorHAnsi" w:hAnsiTheme="minorHAnsi" w:cstheme="minorHAnsi"/>
                <w:b/>
                <w:bCs/>
                <w:sz w:val="22"/>
                <w:szCs w:val="22"/>
              </w:rPr>
              <w:t xml:space="preserve">Appendices - </w:t>
            </w:r>
            <w:r w:rsidR="00F33875" w:rsidRPr="00F33875">
              <w:rPr>
                <w:rFonts w:asciiTheme="minorHAnsi" w:hAnsiTheme="minorHAnsi" w:cstheme="minorHAnsi"/>
                <w:b/>
                <w:bCs/>
                <w:sz w:val="22"/>
                <w:szCs w:val="22"/>
              </w:rPr>
              <w:t>Contents</w:t>
            </w:r>
          </w:p>
        </w:tc>
      </w:tr>
      <w:tr w:rsidR="00F33875" w:rsidRPr="00F33875" w14:paraId="2C90DF70" w14:textId="77777777" w:rsidTr="00F33875">
        <w:tc>
          <w:tcPr>
            <w:tcW w:w="817" w:type="dxa"/>
          </w:tcPr>
          <w:p w14:paraId="2C22CAA9" w14:textId="5B813AAC" w:rsidR="00F33875" w:rsidRPr="00F33875" w:rsidRDefault="00F33875" w:rsidP="00F33875">
            <w:pPr>
              <w:spacing w:line="360" w:lineRule="auto"/>
              <w:rPr>
                <w:rFonts w:asciiTheme="minorHAnsi" w:hAnsiTheme="minorHAnsi" w:cstheme="minorHAnsi"/>
                <w:sz w:val="22"/>
                <w:szCs w:val="22"/>
              </w:rPr>
            </w:pPr>
            <w:r w:rsidRPr="00F33875">
              <w:rPr>
                <w:rFonts w:asciiTheme="minorHAnsi" w:hAnsiTheme="minorHAnsi" w:cstheme="minorHAnsi"/>
                <w:sz w:val="22"/>
                <w:szCs w:val="22"/>
              </w:rPr>
              <w:t>1</w:t>
            </w:r>
          </w:p>
        </w:tc>
        <w:tc>
          <w:tcPr>
            <w:tcW w:w="8425" w:type="dxa"/>
          </w:tcPr>
          <w:p w14:paraId="4DC57E73" w14:textId="1F2AA393" w:rsidR="00F33875" w:rsidRPr="00F33875" w:rsidRDefault="00F33875" w:rsidP="00F33875">
            <w:pPr>
              <w:spacing w:line="360" w:lineRule="auto"/>
              <w:rPr>
                <w:rFonts w:asciiTheme="minorHAnsi" w:hAnsiTheme="minorHAnsi" w:cstheme="minorHAnsi"/>
                <w:sz w:val="22"/>
                <w:szCs w:val="22"/>
              </w:rPr>
            </w:pPr>
            <w:r w:rsidRPr="00F33875">
              <w:rPr>
                <w:rFonts w:asciiTheme="minorHAnsi" w:hAnsiTheme="minorHAnsi" w:cstheme="minorHAnsi"/>
                <w:sz w:val="22"/>
                <w:szCs w:val="22"/>
              </w:rPr>
              <w:t>Conditions to Enfranchise</w:t>
            </w:r>
          </w:p>
        </w:tc>
      </w:tr>
      <w:tr w:rsidR="00F33875" w:rsidRPr="00F33875" w14:paraId="7402F006" w14:textId="77777777" w:rsidTr="00F33875">
        <w:tc>
          <w:tcPr>
            <w:tcW w:w="817" w:type="dxa"/>
          </w:tcPr>
          <w:p w14:paraId="4CD8A779" w14:textId="568E995B" w:rsidR="00F33875" w:rsidRPr="00F33875" w:rsidRDefault="002136A1" w:rsidP="00F33875">
            <w:pPr>
              <w:spacing w:line="360" w:lineRule="auto"/>
              <w:rPr>
                <w:rFonts w:asciiTheme="minorHAnsi" w:hAnsiTheme="minorHAnsi" w:cstheme="minorHAnsi"/>
                <w:sz w:val="22"/>
                <w:szCs w:val="22"/>
              </w:rPr>
            </w:pPr>
            <w:r>
              <w:rPr>
                <w:rFonts w:asciiTheme="minorHAnsi" w:hAnsiTheme="minorHAnsi" w:cstheme="minorHAnsi"/>
                <w:sz w:val="22"/>
                <w:szCs w:val="22"/>
              </w:rPr>
              <w:t>2</w:t>
            </w:r>
          </w:p>
        </w:tc>
        <w:tc>
          <w:tcPr>
            <w:tcW w:w="8425" w:type="dxa"/>
          </w:tcPr>
          <w:p w14:paraId="2E9DBA5B" w14:textId="08E738C1" w:rsidR="00F33875" w:rsidRPr="00F33875" w:rsidRDefault="002136A1" w:rsidP="00F33875">
            <w:pPr>
              <w:spacing w:line="360" w:lineRule="auto"/>
              <w:rPr>
                <w:rFonts w:asciiTheme="minorHAnsi" w:hAnsiTheme="minorHAnsi" w:cstheme="minorHAnsi"/>
                <w:sz w:val="22"/>
                <w:szCs w:val="22"/>
              </w:rPr>
            </w:pPr>
            <w:r>
              <w:rPr>
                <w:rFonts w:asciiTheme="minorHAnsi" w:hAnsiTheme="minorHAnsi" w:cstheme="minorHAnsi"/>
                <w:sz w:val="22"/>
                <w:szCs w:val="22"/>
              </w:rPr>
              <w:t>Screenshots of Website Builders Tested</w:t>
            </w:r>
          </w:p>
        </w:tc>
      </w:tr>
      <w:tr w:rsidR="002136A1" w:rsidRPr="00F33875" w14:paraId="02945868" w14:textId="77777777" w:rsidTr="00F33875">
        <w:tc>
          <w:tcPr>
            <w:tcW w:w="817" w:type="dxa"/>
          </w:tcPr>
          <w:p w14:paraId="676FC314" w14:textId="10102D41" w:rsidR="002136A1" w:rsidRDefault="002136A1" w:rsidP="00F33875">
            <w:pPr>
              <w:spacing w:line="360" w:lineRule="auto"/>
              <w:rPr>
                <w:rFonts w:asciiTheme="minorHAnsi" w:hAnsiTheme="minorHAnsi" w:cstheme="minorHAnsi"/>
              </w:rPr>
            </w:pPr>
            <w:r>
              <w:rPr>
                <w:rFonts w:asciiTheme="minorHAnsi" w:hAnsiTheme="minorHAnsi" w:cstheme="minorHAnsi"/>
              </w:rPr>
              <w:t>3</w:t>
            </w:r>
          </w:p>
        </w:tc>
        <w:tc>
          <w:tcPr>
            <w:tcW w:w="8425" w:type="dxa"/>
          </w:tcPr>
          <w:p w14:paraId="459BBC51" w14:textId="672C307C" w:rsidR="002136A1" w:rsidRDefault="002136A1" w:rsidP="00F33875">
            <w:pPr>
              <w:spacing w:line="360" w:lineRule="auto"/>
              <w:rPr>
                <w:rFonts w:asciiTheme="minorHAnsi" w:hAnsiTheme="minorHAnsi" w:cstheme="minorHAnsi"/>
              </w:rPr>
            </w:pPr>
            <w:r>
              <w:rPr>
                <w:rFonts w:asciiTheme="minorHAnsi" w:hAnsiTheme="minorHAnsi" w:cstheme="minorHAnsi"/>
              </w:rPr>
              <w:t>Screenshots of some Mobile Views of Website</w:t>
            </w:r>
          </w:p>
        </w:tc>
      </w:tr>
    </w:tbl>
    <w:p w14:paraId="1DCC0A5F" w14:textId="77777777" w:rsidR="00F33875" w:rsidRDefault="00F33875" w:rsidP="00F33875"/>
    <w:p w14:paraId="76E250D7" w14:textId="77777777" w:rsidR="00F33875" w:rsidRDefault="00F33875" w:rsidP="00F33875">
      <w:pPr>
        <w:spacing w:line="360" w:lineRule="auto"/>
        <w:jc w:val="both"/>
      </w:pPr>
    </w:p>
    <w:p w14:paraId="4BCDC4EF" w14:textId="328AEDB0" w:rsidR="00F33875" w:rsidRDefault="00F33875" w:rsidP="00F33875">
      <w:pPr>
        <w:pStyle w:val="Heading2"/>
        <w:spacing w:line="360" w:lineRule="auto"/>
        <w:ind w:left="720"/>
        <w:jc w:val="both"/>
      </w:pPr>
      <w:bookmarkStart w:id="194" w:name="_Toc133217670"/>
      <w:r>
        <w:t>1</w:t>
      </w:r>
      <w:r w:rsidR="004C1123">
        <w:t>2</w:t>
      </w:r>
      <w:r>
        <w:t>.1</w:t>
      </w:r>
      <w:r>
        <w:tab/>
        <w:t>Conditions to Enfranchise</w:t>
      </w:r>
      <w:r w:rsidR="00C920B8">
        <w:t xml:space="preserve"> (from 2.3 Literature Review Who Did Research)</w:t>
      </w:r>
      <w:bookmarkEnd w:id="194"/>
    </w:p>
    <w:p w14:paraId="2DC76202" w14:textId="526D1635" w:rsidR="00F33875" w:rsidRDefault="00F33875" w:rsidP="00C920B8">
      <w:pPr>
        <w:spacing w:line="360" w:lineRule="auto"/>
        <w:jc w:val="both"/>
      </w:pPr>
      <w:r>
        <w:t>[18]</w:t>
      </w:r>
    </w:p>
    <w:p w14:paraId="4CBB7BD4" w14:textId="77777777" w:rsidR="00F33875" w:rsidRDefault="00F33875" w:rsidP="00AC538A">
      <w:pPr>
        <w:pStyle w:val="ListParagraph"/>
        <w:numPr>
          <w:ilvl w:val="0"/>
          <w:numId w:val="79"/>
        </w:numPr>
        <w:spacing w:after="200" w:line="360" w:lineRule="auto"/>
        <w:jc w:val="both"/>
        <w:rPr>
          <w:noProof/>
        </w:rPr>
      </w:pPr>
      <w:r>
        <w:rPr>
          <w:noProof/>
        </w:rPr>
        <w:t>There must be at least 2 flats in the building</w:t>
      </w:r>
    </w:p>
    <w:p w14:paraId="4F8A4CF4" w14:textId="77777777" w:rsidR="00F33875" w:rsidRDefault="00F33875" w:rsidP="00AC538A">
      <w:pPr>
        <w:pStyle w:val="ListParagraph"/>
        <w:numPr>
          <w:ilvl w:val="0"/>
          <w:numId w:val="79"/>
        </w:numPr>
        <w:spacing w:after="200" w:line="360" w:lineRule="auto"/>
        <w:jc w:val="both"/>
        <w:rPr>
          <w:noProof/>
        </w:rPr>
      </w:pPr>
      <w:r>
        <w:rPr>
          <w:noProof/>
        </w:rPr>
        <w:t>At least two thirds must be owned by qualifiying tenants</w:t>
      </w:r>
    </w:p>
    <w:p w14:paraId="07B71DC9" w14:textId="77777777" w:rsidR="00F33875" w:rsidRDefault="00F33875" w:rsidP="00AC538A">
      <w:pPr>
        <w:pStyle w:val="ListParagraph"/>
        <w:numPr>
          <w:ilvl w:val="0"/>
          <w:numId w:val="79"/>
        </w:numPr>
        <w:spacing w:after="200" w:line="360" w:lineRule="auto"/>
        <w:jc w:val="both"/>
        <w:rPr>
          <w:noProof/>
        </w:rPr>
      </w:pPr>
      <w:r>
        <w:rPr>
          <w:noProof/>
        </w:rPr>
        <w:t>To be a qualifying leaseholder they must have:</w:t>
      </w:r>
    </w:p>
    <w:p w14:paraId="16FE6623" w14:textId="77777777" w:rsidR="00F33875" w:rsidRDefault="00F33875" w:rsidP="00AC538A">
      <w:pPr>
        <w:pStyle w:val="ListParagraph"/>
        <w:numPr>
          <w:ilvl w:val="0"/>
          <w:numId w:val="79"/>
        </w:numPr>
        <w:spacing w:after="200" w:line="360" w:lineRule="auto"/>
        <w:jc w:val="both"/>
        <w:rPr>
          <w:noProof/>
        </w:rPr>
      </w:pPr>
      <w:r>
        <w:rPr>
          <w:noProof/>
        </w:rPr>
        <w:t>A lease that was originally granted for a term more than 21 years (it does not matter how long left to run on the lease);</w:t>
      </w:r>
    </w:p>
    <w:p w14:paraId="38A11672" w14:textId="77777777" w:rsidR="00F33875" w:rsidRDefault="00F33875" w:rsidP="00AC538A">
      <w:pPr>
        <w:pStyle w:val="ListParagraph"/>
        <w:numPr>
          <w:ilvl w:val="0"/>
          <w:numId w:val="79"/>
        </w:numPr>
        <w:spacing w:after="200" w:line="360" w:lineRule="auto"/>
        <w:jc w:val="both"/>
        <w:rPr>
          <w:noProof/>
        </w:rPr>
      </w:pPr>
      <w:r>
        <w:rPr>
          <w:noProof/>
        </w:rPr>
        <w:t>A lease of 21 years or less that includes a clause allowing perpetual right of renewal</w:t>
      </w:r>
    </w:p>
    <w:p w14:paraId="16E6E311" w14:textId="77777777" w:rsidR="00F33875" w:rsidRDefault="00F33875" w:rsidP="00AC538A">
      <w:pPr>
        <w:pStyle w:val="ListParagraph"/>
        <w:numPr>
          <w:ilvl w:val="0"/>
          <w:numId w:val="79"/>
        </w:numPr>
        <w:spacing w:after="200" w:line="360" w:lineRule="auto"/>
        <w:jc w:val="both"/>
        <w:rPr>
          <w:noProof/>
        </w:rPr>
      </w:pPr>
      <w:r>
        <w:rPr>
          <w:noProof/>
        </w:rPr>
        <w:t>A shared ownership lease where the leaseholder’s share is 100%</w:t>
      </w:r>
    </w:p>
    <w:p w14:paraId="32A1B9E0" w14:textId="77777777" w:rsidR="00F33875" w:rsidRDefault="00F33875" w:rsidP="00AC538A">
      <w:pPr>
        <w:pStyle w:val="ListParagraph"/>
        <w:numPr>
          <w:ilvl w:val="0"/>
          <w:numId w:val="79"/>
        </w:numPr>
        <w:spacing w:after="200" w:line="360" w:lineRule="auto"/>
        <w:jc w:val="both"/>
        <w:rPr>
          <w:noProof/>
        </w:rPr>
      </w:pPr>
      <w:r>
        <w:rPr>
          <w:noProof/>
        </w:rPr>
        <w:t>The continuation of a long lease under the Local Government Housing act 1989 following the expiry of the original term; or</w:t>
      </w:r>
    </w:p>
    <w:p w14:paraId="016490C8" w14:textId="77777777" w:rsidR="00F33875" w:rsidRDefault="00F33875" w:rsidP="00AC538A">
      <w:pPr>
        <w:pStyle w:val="ListParagraph"/>
        <w:numPr>
          <w:ilvl w:val="0"/>
          <w:numId w:val="79"/>
        </w:numPr>
        <w:spacing w:after="200" w:line="360" w:lineRule="auto"/>
        <w:jc w:val="both"/>
        <w:rPr>
          <w:noProof/>
        </w:rPr>
      </w:pPr>
      <w:r>
        <w:rPr>
          <w:noProof/>
        </w:rPr>
        <w:t>A lease granted under the ‘right to buy’ or ‘right to acquire on rent to mortgage terms’.</w:t>
      </w:r>
    </w:p>
    <w:p w14:paraId="177EBD96" w14:textId="77777777" w:rsidR="00F33875" w:rsidRDefault="00F33875" w:rsidP="00F33875">
      <w:pPr>
        <w:spacing w:after="200" w:line="360" w:lineRule="auto"/>
        <w:ind w:left="2160"/>
        <w:jc w:val="both"/>
        <w:rPr>
          <w:noProof/>
        </w:rPr>
      </w:pPr>
      <w:r>
        <w:rPr>
          <w:noProof/>
        </w:rPr>
        <w:t xml:space="preserve">However, even if the leaseholder satisfies any of the above criteria, they would </w:t>
      </w:r>
      <w:r w:rsidRPr="008969D2">
        <w:rPr>
          <w:b/>
          <w:bCs/>
          <w:noProof/>
        </w:rPr>
        <w:t>NOT</w:t>
      </w:r>
      <w:r>
        <w:rPr>
          <w:noProof/>
        </w:rPr>
        <w:t xml:space="preserve"> be a qualifying tenant if any of the following applies:</w:t>
      </w:r>
    </w:p>
    <w:p w14:paraId="743BD667" w14:textId="77777777" w:rsidR="00F33875" w:rsidRDefault="00F33875" w:rsidP="00F33875">
      <w:pPr>
        <w:pStyle w:val="ListParagraph"/>
        <w:numPr>
          <w:ilvl w:val="0"/>
          <w:numId w:val="81"/>
        </w:numPr>
        <w:spacing w:after="200" w:line="360" w:lineRule="auto"/>
        <w:jc w:val="both"/>
        <w:rPr>
          <w:noProof/>
        </w:rPr>
      </w:pPr>
      <w:r>
        <w:rPr>
          <w:noProof/>
        </w:rPr>
        <w:t>The landlord is a charitable housing trust and the flat is provided as part of the charity’s functions;</w:t>
      </w:r>
    </w:p>
    <w:p w14:paraId="369D2ABD" w14:textId="77777777" w:rsidR="00F33875" w:rsidRDefault="00F33875" w:rsidP="00F33875">
      <w:pPr>
        <w:pStyle w:val="ListParagraph"/>
        <w:numPr>
          <w:ilvl w:val="0"/>
          <w:numId w:val="81"/>
        </w:numPr>
        <w:spacing w:after="200" w:line="360" w:lineRule="auto"/>
        <w:jc w:val="both"/>
        <w:rPr>
          <w:noProof/>
        </w:rPr>
      </w:pPr>
      <w:r>
        <w:rPr>
          <w:noProof/>
        </w:rPr>
        <w:t>The leaseholder is the owner of more than two flats in the building.  This could be either jointly with other parties or solely in their own name; or</w:t>
      </w:r>
    </w:p>
    <w:p w14:paraId="467D5386" w14:textId="77777777" w:rsidR="00F33875" w:rsidRDefault="00F33875" w:rsidP="00F33875">
      <w:pPr>
        <w:pStyle w:val="ListParagraph"/>
        <w:numPr>
          <w:ilvl w:val="0"/>
          <w:numId w:val="81"/>
        </w:numPr>
        <w:spacing w:after="200" w:line="360" w:lineRule="auto"/>
        <w:jc w:val="both"/>
        <w:rPr>
          <w:noProof/>
        </w:rPr>
      </w:pPr>
      <w:r>
        <w:rPr>
          <w:noProof/>
        </w:rPr>
        <w:t>The leaseholder holds a business or commercial lease on that particular flat.</w:t>
      </w:r>
    </w:p>
    <w:p w14:paraId="50FA24BA" w14:textId="77777777" w:rsidR="00F33875" w:rsidRDefault="00F33875" w:rsidP="00F33875">
      <w:pPr>
        <w:pStyle w:val="ListParagraph"/>
        <w:spacing w:after="200" w:line="360" w:lineRule="auto"/>
        <w:ind w:left="2160"/>
        <w:jc w:val="both"/>
        <w:rPr>
          <w:noProof/>
        </w:rPr>
      </w:pPr>
    </w:p>
    <w:p w14:paraId="275FE6BD" w14:textId="77777777" w:rsidR="00F33875" w:rsidRDefault="00F33875" w:rsidP="00AC538A">
      <w:pPr>
        <w:pStyle w:val="ListParagraph"/>
        <w:spacing w:after="200" w:line="360" w:lineRule="auto"/>
        <w:ind w:left="1440"/>
        <w:jc w:val="both"/>
        <w:rPr>
          <w:noProof/>
        </w:rPr>
      </w:pPr>
      <w:r>
        <w:rPr>
          <w:noProof/>
        </w:rPr>
        <w:lastRenderedPageBreak/>
        <w:t>In order to qualify for enfranchisement the building also has to comply with the 25% non-residential rule.  If more than 25% of the internal floor area of the building, excluding any common parts is neither used nor intended to be used for residential purposes such as shops or offices, then the building will NOT qualify for enfranchisement.  Parking spaces and garages that are allocated for specific use by occupiers of flats in the building are considered to be ‘residential’ for this purpose.</w:t>
      </w:r>
    </w:p>
    <w:p w14:paraId="25239B1B" w14:textId="77777777" w:rsidR="00F33875" w:rsidRDefault="00F33875" w:rsidP="00F33875">
      <w:pPr>
        <w:pStyle w:val="ListParagraph"/>
        <w:spacing w:after="200" w:line="360" w:lineRule="auto"/>
        <w:ind w:left="2160"/>
        <w:jc w:val="both"/>
        <w:rPr>
          <w:noProof/>
        </w:rPr>
      </w:pPr>
    </w:p>
    <w:p w14:paraId="6202285C" w14:textId="77777777" w:rsidR="00F33875" w:rsidRDefault="00F33875" w:rsidP="00F33875">
      <w:pPr>
        <w:spacing w:after="200" w:line="360" w:lineRule="auto"/>
        <w:ind w:left="2160"/>
        <w:jc w:val="both"/>
        <w:rPr>
          <w:noProof/>
        </w:rPr>
      </w:pPr>
      <w:r>
        <w:rPr>
          <w:noProof/>
        </w:rPr>
        <w:t xml:space="preserve">There is </w:t>
      </w:r>
      <w:r w:rsidRPr="005614F1">
        <w:rPr>
          <w:b/>
          <w:bCs/>
          <w:noProof/>
        </w:rPr>
        <w:t xml:space="preserve">NO RIGHT </w:t>
      </w:r>
      <w:r>
        <w:rPr>
          <w:noProof/>
        </w:rPr>
        <w:t>of enfranchisement where:</w:t>
      </w:r>
    </w:p>
    <w:p w14:paraId="07D32B31" w14:textId="77777777" w:rsidR="00F33875" w:rsidRPr="000C5083" w:rsidRDefault="00F33875" w:rsidP="00F33875">
      <w:pPr>
        <w:pStyle w:val="ListParagraph"/>
        <w:numPr>
          <w:ilvl w:val="0"/>
          <w:numId w:val="82"/>
        </w:numPr>
        <w:spacing w:after="200" w:line="360" w:lineRule="auto"/>
        <w:jc w:val="both"/>
        <w:rPr>
          <w:rFonts w:asciiTheme="minorHAnsi" w:hAnsiTheme="minorHAnsi" w:cstheme="minorHAnsi"/>
        </w:rPr>
      </w:pPr>
      <w:r w:rsidRPr="000C5083">
        <w:rPr>
          <w:rFonts w:asciiTheme="minorHAnsi" w:hAnsiTheme="minorHAnsi" w:cstheme="minorHAnsi"/>
        </w:rPr>
        <w:t xml:space="preserve">The building has been converted into four or fewer flats and; </w:t>
      </w:r>
    </w:p>
    <w:p w14:paraId="4B2C9B24" w14:textId="77777777" w:rsidR="00F33875" w:rsidRPr="000C5083" w:rsidRDefault="00F33875" w:rsidP="00F33875">
      <w:pPr>
        <w:pStyle w:val="ListParagraph"/>
        <w:numPr>
          <w:ilvl w:val="0"/>
          <w:numId w:val="82"/>
        </w:numPr>
        <w:spacing w:after="200" w:line="360" w:lineRule="auto"/>
        <w:jc w:val="both"/>
        <w:rPr>
          <w:rFonts w:asciiTheme="minorHAnsi" w:hAnsiTheme="minorHAnsi" w:cstheme="minorHAnsi"/>
        </w:rPr>
      </w:pPr>
      <w:r w:rsidRPr="000C5083">
        <w:rPr>
          <w:rFonts w:asciiTheme="minorHAnsi" w:hAnsiTheme="minorHAnsi" w:cstheme="minorHAnsi"/>
        </w:rPr>
        <w:t>It is not a purpose-built block of flats; and</w:t>
      </w:r>
    </w:p>
    <w:p w14:paraId="09489198" w14:textId="77777777" w:rsidR="00F33875" w:rsidRPr="000C5083" w:rsidRDefault="00F33875" w:rsidP="00F33875">
      <w:pPr>
        <w:pStyle w:val="ListParagraph"/>
        <w:numPr>
          <w:ilvl w:val="0"/>
          <w:numId w:val="82"/>
        </w:numPr>
        <w:spacing w:after="200" w:line="360" w:lineRule="auto"/>
        <w:jc w:val="both"/>
        <w:rPr>
          <w:rFonts w:asciiTheme="minorHAnsi" w:hAnsiTheme="minorHAnsi" w:cstheme="minorHAnsi"/>
        </w:rPr>
      </w:pPr>
      <w:r w:rsidRPr="000C5083">
        <w:rPr>
          <w:rFonts w:asciiTheme="minorHAnsi" w:hAnsiTheme="minorHAnsi" w:cstheme="minorHAnsi"/>
        </w:rPr>
        <w:t>The same person has owned the freehold prior to the conversion of the building into flats; and</w:t>
      </w:r>
    </w:p>
    <w:p w14:paraId="40061BB5" w14:textId="77777777" w:rsidR="00F33875" w:rsidRDefault="00F33875" w:rsidP="00F33875">
      <w:pPr>
        <w:pStyle w:val="ListParagraph"/>
        <w:numPr>
          <w:ilvl w:val="0"/>
          <w:numId w:val="82"/>
        </w:numPr>
        <w:spacing w:after="200" w:line="360" w:lineRule="auto"/>
        <w:jc w:val="both"/>
        <w:rPr>
          <w:rFonts w:asciiTheme="minorHAnsi" w:hAnsiTheme="minorHAnsi" w:cstheme="minorHAnsi"/>
        </w:rPr>
      </w:pPr>
      <w:r w:rsidRPr="000C5083">
        <w:rPr>
          <w:rFonts w:asciiTheme="minorHAnsi" w:hAnsiTheme="minorHAnsi" w:cstheme="minorHAnsi"/>
        </w:rPr>
        <w:t>The person or an adult member of their family has lived there for the past 12 months.</w:t>
      </w:r>
    </w:p>
    <w:p w14:paraId="4561BE07" w14:textId="77777777" w:rsidR="00F33875" w:rsidRDefault="00F33875" w:rsidP="00F33875">
      <w:pPr>
        <w:spacing w:after="200" w:line="360" w:lineRule="auto"/>
        <w:ind w:left="1800"/>
        <w:jc w:val="both"/>
        <w:rPr>
          <w:rFonts w:asciiTheme="minorHAnsi" w:hAnsiTheme="minorHAnsi" w:cstheme="minorHAnsi"/>
        </w:rPr>
      </w:pPr>
      <w:r>
        <w:rPr>
          <w:rFonts w:asciiTheme="minorHAnsi" w:hAnsiTheme="minorHAnsi" w:cstheme="minorHAnsi"/>
        </w:rPr>
        <w:t>Some properties are completely excluded from the rights of enfranchisement which are:</w:t>
      </w:r>
    </w:p>
    <w:p w14:paraId="51C3F320" w14:textId="77777777" w:rsidR="00F33875" w:rsidRPr="000C5083" w:rsidRDefault="00F33875" w:rsidP="00F33875">
      <w:pPr>
        <w:pStyle w:val="ListParagraph"/>
        <w:numPr>
          <w:ilvl w:val="0"/>
          <w:numId w:val="83"/>
        </w:numPr>
        <w:spacing w:after="200" w:line="360" w:lineRule="auto"/>
        <w:jc w:val="both"/>
        <w:rPr>
          <w:rFonts w:asciiTheme="minorHAnsi" w:hAnsiTheme="minorHAnsi" w:cstheme="minorHAnsi"/>
        </w:rPr>
      </w:pPr>
      <w:r w:rsidRPr="000C5083">
        <w:rPr>
          <w:rFonts w:asciiTheme="minorHAnsi" w:hAnsiTheme="minorHAnsi" w:cstheme="minorHAnsi"/>
        </w:rPr>
        <w:t>National Trust properties</w:t>
      </w:r>
    </w:p>
    <w:p w14:paraId="6552F1A2" w14:textId="77777777" w:rsidR="00F33875" w:rsidRPr="000C5083" w:rsidRDefault="00F33875" w:rsidP="00F33875">
      <w:pPr>
        <w:pStyle w:val="ListParagraph"/>
        <w:numPr>
          <w:ilvl w:val="0"/>
          <w:numId w:val="83"/>
        </w:numPr>
        <w:spacing w:after="200" w:line="360" w:lineRule="auto"/>
        <w:jc w:val="both"/>
        <w:rPr>
          <w:rFonts w:asciiTheme="minorHAnsi" w:hAnsiTheme="minorHAnsi" w:cstheme="minorHAnsi"/>
        </w:rPr>
      </w:pPr>
      <w:r w:rsidRPr="000C5083">
        <w:rPr>
          <w:rFonts w:asciiTheme="minorHAnsi" w:hAnsiTheme="minorHAnsi" w:cstheme="minorHAnsi"/>
        </w:rPr>
        <w:t>Buildings that are within a cathedral precinct; and</w:t>
      </w:r>
    </w:p>
    <w:p w14:paraId="3A0CB9FB" w14:textId="77777777" w:rsidR="00F33875" w:rsidRPr="000C5083" w:rsidRDefault="00F33875" w:rsidP="00F33875">
      <w:pPr>
        <w:pStyle w:val="ListParagraph"/>
        <w:numPr>
          <w:ilvl w:val="0"/>
          <w:numId w:val="83"/>
        </w:numPr>
        <w:spacing w:after="200" w:line="360" w:lineRule="auto"/>
        <w:jc w:val="both"/>
        <w:rPr>
          <w:rFonts w:asciiTheme="minorHAnsi" w:hAnsiTheme="minorHAnsi" w:cstheme="minorHAnsi"/>
        </w:rPr>
      </w:pPr>
      <w:r w:rsidRPr="000C5083">
        <w:rPr>
          <w:rFonts w:asciiTheme="minorHAnsi" w:hAnsiTheme="minorHAnsi" w:cstheme="minorHAnsi"/>
        </w:rPr>
        <w:t>Crown properties (although the Crown is not bound by the relevant legislation, the Minister has made a statement to the House of Commons that the Crown will be prepared to comply with its principles so enfranchisement should be possible).</w:t>
      </w:r>
    </w:p>
    <w:p w14:paraId="15479BC4" w14:textId="77777777" w:rsidR="00F33875" w:rsidRDefault="00F33875" w:rsidP="00F33875">
      <w:pPr>
        <w:spacing w:after="200" w:line="360" w:lineRule="auto"/>
        <w:ind w:left="1800"/>
        <w:jc w:val="both"/>
        <w:rPr>
          <w:rFonts w:asciiTheme="minorHAnsi" w:hAnsiTheme="minorHAnsi" w:cstheme="minorHAnsi"/>
        </w:rPr>
      </w:pPr>
      <w:r>
        <w:rPr>
          <w:rFonts w:asciiTheme="minorHAnsi" w:hAnsiTheme="minorHAnsi" w:cstheme="minorHAnsi"/>
        </w:rPr>
        <w:t>Are there enough participating leaseholders to qualify and to finance the purchase?</w:t>
      </w:r>
    </w:p>
    <w:p w14:paraId="772F6FEA" w14:textId="77777777" w:rsidR="00F33875" w:rsidRDefault="00F33875" w:rsidP="00F33875">
      <w:pPr>
        <w:spacing w:after="200" w:line="360" w:lineRule="auto"/>
        <w:ind w:left="1800"/>
        <w:jc w:val="both"/>
        <w:rPr>
          <w:rFonts w:asciiTheme="minorHAnsi" w:hAnsiTheme="minorHAnsi" w:cstheme="minorHAnsi"/>
        </w:rPr>
      </w:pPr>
      <w:r>
        <w:rPr>
          <w:rFonts w:asciiTheme="minorHAnsi" w:hAnsiTheme="minorHAnsi" w:cstheme="minorHAnsi"/>
        </w:rPr>
        <w:t>There must be enough qualifying leaseholders for enfranchisement to proceed, the minimum number of participating leaseholders must be equal to half of the total number of flats in the building.  For example, if there are 20 flats in the building there must be at least 10 held by qualifying leaseholders who participate.  However, if there are only two flats in the building, both the flats of the qualifying leaseholders must participate.</w:t>
      </w:r>
    </w:p>
    <w:p w14:paraId="71E5494F" w14:textId="77777777" w:rsidR="00F33875" w:rsidRDefault="00F33875" w:rsidP="00F33875">
      <w:pPr>
        <w:spacing w:after="200" w:line="360" w:lineRule="auto"/>
        <w:ind w:left="1800"/>
        <w:jc w:val="both"/>
        <w:rPr>
          <w:rFonts w:asciiTheme="minorHAnsi" w:hAnsiTheme="minorHAnsi" w:cstheme="minorHAnsi"/>
        </w:rPr>
      </w:pPr>
      <w:r>
        <w:rPr>
          <w:rFonts w:asciiTheme="minorHAnsi" w:hAnsiTheme="minorHAnsi" w:cstheme="minorHAnsi"/>
        </w:rPr>
        <w:lastRenderedPageBreak/>
        <w:t>It is preferable for more than the minimum number of leaseholders to indicate they wish to participate, for several reasons.  It would make it less costly for all those taking part and it would mean more leaseholders would have an input into the process and subsequently the management of the building as this would become the responsibility of the Nominee Purchaser (unless there is already a Right To Manage company in existence).</w:t>
      </w:r>
    </w:p>
    <w:p w14:paraId="6F018785" w14:textId="28B8E584" w:rsidR="00AC538A" w:rsidRDefault="00AC538A">
      <w:pPr>
        <w:spacing w:after="200" w:line="276" w:lineRule="auto"/>
        <w:rPr>
          <w:rFonts w:asciiTheme="minorHAnsi" w:hAnsiTheme="minorHAnsi" w:cstheme="minorHAnsi"/>
        </w:rPr>
      </w:pPr>
      <w:r>
        <w:rPr>
          <w:rFonts w:asciiTheme="minorHAnsi" w:hAnsiTheme="minorHAnsi" w:cstheme="minorHAnsi"/>
        </w:rPr>
        <w:br w:type="page"/>
      </w:r>
    </w:p>
    <w:p w14:paraId="7D2A148E" w14:textId="1BC5ABE2" w:rsidR="00C920B8" w:rsidRDefault="00C920B8" w:rsidP="00C920B8">
      <w:pPr>
        <w:pStyle w:val="Heading2"/>
        <w:ind w:left="720"/>
      </w:pPr>
      <w:bookmarkStart w:id="195" w:name="_Toc133217671"/>
      <w:r>
        <w:lastRenderedPageBreak/>
        <w:t>1</w:t>
      </w:r>
      <w:r w:rsidR="004C1123">
        <w:t>2</w:t>
      </w:r>
      <w:r>
        <w:t>.2</w:t>
      </w:r>
      <w:r>
        <w:tab/>
        <w:t>Screenshots of Website Builders Tested</w:t>
      </w:r>
      <w:r w:rsidR="00086A5B">
        <w:t xml:space="preserve"> (3.4.3)</w:t>
      </w:r>
      <w:bookmarkEnd w:id="195"/>
    </w:p>
    <w:p w14:paraId="6C0B5A08" w14:textId="347186E3" w:rsidR="00C920B8" w:rsidRPr="00C920B8" w:rsidRDefault="00C920B8" w:rsidP="00C920B8"/>
    <w:p w14:paraId="27B2218B" w14:textId="0EE451BD" w:rsidR="00C920B8" w:rsidRPr="00C920B8" w:rsidRDefault="00C920B8" w:rsidP="00C920B8"/>
    <w:p w14:paraId="4C899925" w14:textId="26FA4446" w:rsidR="00C920B8" w:rsidRDefault="001941A6" w:rsidP="00C920B8">
      <w:pPr>
        <w:pStyle w:val="ListParagraph"/>
        <w:numPr>
          <w:ilvl w:val="2"/>
          <w:numId w:val="52"/>
        </w:numPr>
        <w:spacing w:line="360" w:lineRule="auto"/>
        <w:rPr>
          <w:rFonts w:asciiTheme="minorHAnsi" w:hAnsiTheme="minorHAnsi" w:cstheme="minorHAnsi"/>
        </w:rPr>
      </w:pPr>
      <w:r w:rsidRPr="005870DA">
        <w:rPr>
          <w:rFonts w:asciiTheme="minorHAnsi" w:hAnsiTheme="minorHAnsi" w:cstheme="minorHAnsi"/>
          <w:b/>
          <w:bCs/>
          <w:noProof/>
        </w:rPr>
        <w:drawing>
          <wp:anchor distT="0" distB="0" distL="114300" distR="114300" simplePos="0" relativeHeight="251691008" behindDoc="0" locked="0" layoutInCell="1" allowOverlap="1" wp14:anchorId="3643BBB9" wp14:editId="794B27D7">
            <wp:simplePos x="0" y="0"/>
            <wp:positionH relativeFrom="column">
              <wp:posOffset>3698355</wp:posOffset>
            </wp:positionH>
            <wp:positionV relativeFrom="paragraph">
              <wp:posOffset>2525684</wp:posOffset>
            </wp:positionV>
            <wp:extent cx="3040380" cy="1490345"/>
            <wp:effectExtent l="152400" t="152400" r="350520" b="338455"/>
            <wp:wrapSquare wrapText="bothSides"/>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Text&#10;&#10;Description automatically generated"/>
                    <pic:cNvPicPr/>
                  </pic:nvPicPr>
                  <pic:blipFill>
                    <a:blip r:embed="rId107"/>
                    <a:stretch>
                      <a:fillRect/>
                    </a:stretch>
                  </pic:blipFill>
                  <pic:spPr>
                    <a:xfrm>
                      <a:off x="0" y="0"/>
                      <a:ext cx="3040380" cy="149034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220C20">
        <w:rPr>
          <w:rFonts w:asciiTheme="minorHAnsi" w:hAnsiTheme="minorHAnsi" w:cstheme="minorHAnsi"/>
          <w:b/>
          <w:bCs/>
          <w:noProof/>
        </w:rPr>
        <w:drawing>
          <wp:anchor distT="0" distB="0" distL="114300" distR="114300" simplePos="0" relativeHeight="251686912" behindDoc="0" locked="0" layoutInCell="1" allowOverlap="1" wp14:anchorId="20173551" wp14:editId="4B550A39">
            <wp:simplePos x="0" y="0"/>
            <wp:positionH relativeFrom="column">
              <wp:posOffset>-382847</wp:posOffset>
            </wp:positionH>
            <wp:positionV relativeFrom="paragraph">
              <wp:posOffset>420948</wp:posOffset>
            </wp:positionV>
            <wp:extent cx="3282315" cy="1644015"/>
            <wp:effectExtent l="152400" t="152400" r="337185" b="337185"/>
            <wp:wrapSquare wrapText="bothSides"/>
            <wp:docPr id="101" name="Picture 101"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 website&#10;&#10;Description automatically generated"/>
                    <pic:cNvPicPr/>
                  </pic:nvPicPr>
                  <pic:blipFill>
                    <a:blip r:embed="rId108"/>
                    <a:stretch>
                      <a:fillRect/>
                    </a:stretch>
                  </pic:blipFill>
                  <pic:spPr>
                    <a:xfrm>
                      <a:off x="0" y="0"/>
                      <a:ext cx="3282315" cy="164401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C920B8" w:rsidRPr="008A0FDE">
        <w:rPr>
          <w:rFonts w:asciiTheme="minorHAnsi" w:hAnsiTheme="minorHAnsi" w:cstheme="minorHAnsi"/>
          <w:b/>
          <w:bCs/>
        </w:rPr>
        <w:t>WIX</w:t>
      </w:r>
      <w:r w:rsidR="00C920B8">
        <w:rPr>
          <w:rFonts w:asciiTheme="minorHAnsi" w:hAnsiTheme="minorHAnsi" w:cstheme="minorHAnsi"/>
          <w:b/>
          <w:bCs/>
        </w:rPr>
        <w:t xml:space="preserve"> - Author ranked 3</w:t>
      </w:r>
      <w:r w:rsidR="00C920B8" w:rsidRPr="005E70B2">
        <w:rPr>
          <w:rFonts w:asciiTheme="minorHAnsi" w:hAnsiTheme="minorHAnsi" w:cstheme="minorHAnsi"/>
          <w:b/>
          <w:bCs/>
          <w:vertAlign w:val="superscript"/>
        </w:rPr>
        <w:t>rd</w:t>
      </w:r>
      <w:r w:rsidR="00C920B8">
        <w:rPr>
          <w:rFonts w:asciiTheme="minorHAnsi" w:hAnsiTheme="minorHAnsi" w:cstheme="minorHAnsi"/>
          <w:b/>
          <w:bCs/>
        </w:rPr>
        <w:t xml:space="preserve"> </w:t>
      </w:r>
    </w:p>
    <w:p w14:paraId="55C4F15D" w14:textId="682C10B8" w:rsidR="00C920B8" w:rsidRPr="00C25909" w:rsidRDefault="001941A6" w:rsidP="00C920B8">
      <w:pPr>
        <w:pStyle w:val="ListParagraph"/>
        <w:spacing w:line="360" w:lineRule="auto"/>
        <w:ind w:left="2160"/>
        <w:rPr>
          <w:rFonts w:asciiTheme="minorHAnsi" w:hAnsiTheme="minorHAnsi" w:cstheme="minorHAnsi"/>
        </w:rPr>
      </w:pPr>
      <w:r w:rsidRPr="00220C20">
        <w:rPr>
          <w:rFonts w:asciiTheme="minorHAnsi" w:hAnsiTheme="minorHAnsi" w:cstheme="minorHAnsi"/>
          <w:b/>
          <w:bCs/>
          <w:noProof/>
        </w:rPr>
        <w:drawing>
          <wp:anchor distT="0" distB="0" distL="114300" distR="114300" simplePos="0" relativeHeight="251688960" behindDoc="0" locked="0" layoutInCell="1" allowOverlap="1" wp14:anchorId="0688BA19" wp14:editId="03C64773">
            <wp:simplePos x="0" y="0"/>
            <wp:positionH relativeFrom="column">
              <wp:posOffset>-3633470</wp:posOffset>
            </wp:positionH>
            <wp:positionV relativeFrom="paragraph">
              <wp:posOffset>2199005</wp:posOffset>
            </wp:positionV>
            <wp:extent cx="3242310" cy="1581150"/>
            <wp:effectExtent l="152400" t="152400" r="339090" b="342900"/>
            <wp:wrapSquare wrapText="bothSides"/>
            <wp:docPr id="117" name="Picture 11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website&#10;&#10;Description automatically generated"/>
                    <pic:cNvPicPr/>
                  </pic:nvPicPr>
                  <pic:blipFill>
                    <a:blip r:embed="rId109"/>
                    <a:stretch>
                      <a:fillRect/>
                    </a:stretch>
                  </pic:blipFill>
                  <pic:spPr>
                    <a:xfrm>
                      <a:off x="0" y="0"/>
                      <a:ext cx="3242310" cy="15811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220C20">
        <w:rPr>
          <w:noProof/>
        </w:rPr>
        <w:drawing>
          <wp:anchor distT="0" distB="0" distL="114300" distR="114300" simplePos="0" relativeHeight="251684864" behindDoc="0" locked="0" layoutInCell="1" allowOverlap="1" wp14:anchorId="493871DA" wp14:editId="1A7544B6">
            <wp:simplePos x="0" y="0"/>
            <wp:positionH relativeFrom="column">
              <wp:posOffset>3475239</wp:posOffset>
            </wp:positionH>
            <wp:positionV relativeFrom="paragraph">
              <wp:posOffset>141027</wp:posOffset>
            </wp:positionV>
            <wp:extent cx="3180715" cy="1623060"/>
            <wp:effectExtent l="152400" t="152400" r="343535" b="339090"/>
            <wp:wrapSquare wrapText="bothSides"/>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10;&#10;Description automatically generated"/>
                    <pic:cNvPicPr/>
                  </pic:nvPicPr>
                  <pic:blipFill>
                    <a:blip r:embed="rId110"/>
                    <a:stretch>
                      <a:fillRect/>
                    </a:stretch>
                  </pic:blipFill>
                  <pic:spPr>
                    <a:xfrm>
                      <a:off x="0" y="0"/>
                      <a:ext cx="3180715" cy="162306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F6C5D37" w14:textId="02A6DF43" w:rsidR="00C920B8" w:rsidRDefault="00C920B8" w:rsidP="00C920B8">
      <w:pPr>
        <w:pStyle w:val="ListParagraph"/>
        <w:ind w:left="1512"/>
      </w:pPr>
    </w:p>
    <w:p w14:paraId="7B40FE6A" w14:textId="2199DE84" w:rsidR="00C920B8" w:rsidRDefault="00C920B8" w:rsidP="00C920B8">
      <w:pPr>
        <w:spacing w:after="200" w:line="276" w:lineRule="auto"/>
        <w:rPr>
          <w:rFonts w:asciiTheme="minorHAnsi" w:hAnsiTheme="minorHAnsi" w:cstheme="minorHAnsi"/>
          <w:b/>
          <w:bCs/>
        </w:rPr>
      </w:pPr>
      <w:r>
        <w:rPr>
          <w:rFonts w:asciiTheme="minorHAnsi" w:hAnsiTheme="minorHAnsi" w:cstheme="minorHAnsi"/>
          <w:b/>
          <w:bCs/>
        </w:rPr>
        <w:br w:type="page"/>
      </w:r>
    </w:p>
    <w:p w14:paraId="076D1708" w14:textId="77777777" w:rsidR="00C920B8" w:rsidRPr="005E70B2" w:rsidRDefault="00C920B8" w:rsidP="00C920B8">
      <w:pPr>
        <w:pStyle w:val="ListParagraph"/>
        <w:numPr>
          <w:ilvl w:val="0"/>
          <w:numId w:val="52"/>
        </w:numPr>
        <w:spacing w:after="200" w:line="360" w:lineRule="auto"/>
        <w:ind w:left="2520"/>
        <w:rPr>
          <w:rFonts w:asciiTheme="minorHAnsi" w:hAnsiTheme="minorHAnsi" w:cstheme="minorHAnsi"/>
        </w:rPr>
      </w:pPr>
      <w:r w:rsidRPr="005E70B2">
        <w:rPr>
          <w:rFonts w:asciiTheme="minorHAnsi" w:hAnsiTheme="minorHAnsi" w:cstheme="minorHAnsi"/>
          <w:b/>
          <w:bCs/>
        </w:rPr>
        <w:lastRenderedPageBreak/>
        <w:t xml:space="preserve"> IONOS - </w:t>
      </w:r>
      <w:r w:rsidRPr="005E70B2">
        <w:rPr>
          <w:rFonts w:asciiTheme="minorHAnsi" w:hAnsiTheme="minorHAnsi" w:cstheme="minorHAnsi"/>
        </w:rPr>
        <w:t xml:space="preserve"> </w:t>
      </w:r>
      <w:r w:rsidRPr="005E70B2">
        <w:rPr>
          <w:rFonts w:asciiTheme="minorHAnsi" w:hAnsiTheme="minorHAnsi" w:cstheme="minorHAnsi"/>
          <w:b/>
          <w:bCs/>
        </w:rPr>
        <w:t>Author rank</w:t>
      </w:r>
      <w:r>
        <w:rPr>
          <w:rFonts w:asciiTheme="minorHAnsi" w:hAnsiTheme="minorHAnsi" w:cstheme="minorHAnsi"/>
          <w:b/>
          <w:bCs/>
        </w:rPr>
        <w:t>ed</w:t>
      </w:r>
      <w:r w:rsidRPr="005E70B2">
        <w:rPr>
          <w:rFonts w:asciiTheme="minorHAnsi" w:hAnsiTheme="minorHAnsi" w:cstheme="minorHAnsi"/>
          <w:b/>
          <w:bCs/>
        </w:rPr>
        <w:t xml:space="preserve"> 6</w:t>
      </w:r>
      <w:r w:rsidRPr="005E70B2">
        <w:rPr>
          <w:rFonts w:asciiTheme="minorHAnsi" w:hAnsiTheme="minorHAnsi" w:cstheme="minorHAnsi"/>
          <w:b/>
          <w:bCs/>
          <w:vertAlign w:val="superscript"/>
        </w:rPr>
        <w:t>th</w:t>
      </w:r>
    </w:p>
    <w:p w14:paraId="7F193E62" w14:textId="799064EC" w:rsidR="00C920B8" w:rsidRDefault="001941A6" w:rsidP="00C920B8">
      <w:pPr>
        <w:pStyle w:val="ListParagraph"/>
        <w:spacing w:line="360" w:lineRule="auto"/>
        <w:ind w:left="2160"/>
        <w:rPr>
          <w:rFonts w:asciiTheme="minorHAnsi" w:hAnsiTheme="minorHAnsi" w:cstheme="minorHAnsi"/>
        </w:rPr>
      </w:pPr>
      <w:r w:rsidRPr="005249A2">
        <w:rPr>
          <w:rFonts w:asciiTheme="minorHAnsi" w:hAnsiTheme="minorHAnsi" w:cstheme="minorHAnsi"/>
          <w:noProof/>
        </w:rPr>
        <w:drawing>
          <wp:anchor distT="0" distB="0" distL="114300" distR="114300" simplePos="0" relativeHeight="251718656" behindDoc="0" locked="0" layoutInCell="1" allowOverlap="1" wp14:anchorId="3801A726" wp14:editId="3BB99A3E">
            <wp:simplePos x="0" y="0"/>
            <wp:positionH relativeFrom="margin">
              <wp:posOffset>1396365</wp:posOffset>
            </wp:positionH>
            <wp:positionV relativeFrom="paragraph">
              <wp:posOffset>166543</wp:posOffset>
            </wp:positionV>
            <wp:extent cx="4170045" cy="1911350"/>
            <wp:effectExtent l="152400" t="152400" r="344805" b="336550"/>
            <wp:wrapSquare wrapText="bothSides"/>
            <wp:docPr id="126" name="Picture 126" descr="A person standing in front of a blue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erson standing in front of a blue screen&#10;&#10;Description automatically generated with low confidence"/>
                    <pic:cNvPicPr/>
                  </pic:nvPicPr>
                  <pic:blipFill>
                    <a:blip r:embed="rId111"/>
                    <a:stretch>
                      <a:fillRect/>
                    </a:stretch>
                  </pic:blipFill>
                  <pic:spPr>
                    <a:xfrm>
                      <a:off x="0" y="0"/>
                      <a:ext cx="4170045" cy="19113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067B2373" w14:textId="1BB493A2" w:rsidR="00C920B8" w:rsidRDefault="00C920B8" w:rsidP="00C920B8">
      <w:pPr>
        <w:spacing w:after="200" w:line="276" w:lineRule="auto"/>
        <w:rPr>
          <w:rFonts w:asciiTheme="minorHAnsi" w:hAnsiTheme="minorHAnsi" w:cstheme="minorHAnsi"/>
          <w:b/>
          <w:bCs/>
        </w:rPr>
      </w:pPr>
      <w:r w:rsidRPr="005249A2">
        <w:rPr>
          <w:b/>
          <w:bCs/>
          <w:noProof/>
        </w:rPr>
        <w:drawing>
          <wp:anchor distT="0" distB="0" distL="114300" distR="114300" simplePos="0" relativeHeight="251730944" behindDoc="0" locked="0" layoutInCell="1" allowOverlap="1" wp14:anchorId="7D4EBBC6" wp14:editId="5C0DBA74">
            <wp:simplePos x="0" y="0"/>
            <wp:positionH relativeFrom="margin">
              <wp:posOffset>1486362</wp:posOffset>
            </wp:positionH>
            <wp:positionV relativeFrom="paragraph">
              <wp:posOffset>2124479</wp:posOffset>
            </wp:positionV>
            <wp:extent cx="4203065" cy="2399030"/>
            <wp:effectExtent l="152400" t="152400" r="349885" b="344170"/>
            <wp:wrapSquare wrapText="bothSides"/>
            <wp:docPr id="129" name="Picture 1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application&#10;&#10;Description automatically generated"/>
                    <pic:cNvPicPr/>
                  </pic:nvPicPr>
                  <pic:blipFill>
                    <a:blip r:embed="rId112"/>
                    <a:stretch>
                      <a:fillRect/>
                    </a:stretch>
                  </pic:blipFill>
                  <pic:spPr>
                    <a:xfrm>
                      <a:off x="0" y="0"/>
                      <a:ext cx="4203065" cy="239903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b/>
          <w:bCs/>
        </w:rPr>
        <w:br w:type="page"/>
      </w:r>
    </w:p>
    <w:p w14:paraId="3D0BB158" w14:textId="77777777" w:rsidR="00C920B8" w:rsidRDefault="00C920B8" w:rsidP="00C920B8">
      <w:pPr>
        <w:pStyle w:val="ListParagraph"/>
        <w:spacing w:line="360" w:lineRule="auto"/>
        <w:ind w:left="2160"/>
        <w:rPr>
          <w:rFonts w:asciiTheme="minorHAnsi" w:hAnsiTheme="minorHAnsi" w:cstheme="minorHAnsi"/>
        </w:rPr>
      </w:pPr>
    </w:p>
    <w:p w14:paraId="049F4A26" w14:textId="58D89EAF" w:rsidR="00C920B8" w:rsidRPr="005E70B2" w:rsidRDefault="001941A6" w:rsidP="00C920B8">
      <w:pPr>
        <w:pStyle w:val="ListParagraph"/>
        <w:numPr>
          <w:ilvl w:val="2"/>
          <w:numId w:val="55"/>
        </w:numPr>
        <w:spacing w:line="360" w:lineRule="auto"/>
        <w:rPr>
          <w:rFonts w:asciiTheme="minorHAnsi" w:hAnsiTheme="minorHAnsi" w:cstheme="minorHAnsi"/>
        </w:rPr>
      </w:pPr>
      <w:r w:rsidRPr="005865D3">
        <w:rPr>
          <w:noProof/>
        </w:rPr>
        <w:drawing>
          <wp:anchor distT="0" distB="0" distL="114300" distR="114300" simplePos="0" relativeHeight="251654144" behindDoc="0" locked="0" layoutInCell="1" allowOverlap="1" wp14:anchorId="30D1AEC0" wp14:editId="41A3EEB7">
            <wp:simplePos x="0" y="0"/>
            <wp:positionH relativeFrom="margin">
              <wp:posOffset>3002569</wp:posOffset>
            </wp:positionH>
            <wp:positionV relativeFrom="paragraph">
              <wp:posOffset>516197</wp:posOffset>
            </wp:positionV>
            <wp:extent cx="3199130" cy="1604010"/>
            <wp:effectExtent l="152400" t="152400" r="344170" b="339090"/>
            <wp:wrapSquare wrapText="bothSides"/>
            <wp:docPr id="140" name="Picture 1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113"/>
                    <a:stretch>
                      <a:fillRect/>
                    </a:stretch>
                  </pic:blipFill>
                  <pic:spPr>
                    <a:xfrm>
                      <a:off x="0" y="0"/>
                      <a:ext cx="3199130" cy="160401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C920B8" w:rsidRPr="00ED40C1">
        <w:rPr>
          <w:rFonts w:asciiTheme="minorHAnsi" w:hAnsiTheme="minorHAnsi" w:cstheme="minorHAnsi"/>
          <w:b/>
          <w:bCs/>
        </w:rPr>
        <w:t>J</w:t>
      </w:r>
      <w:r w:rsidR="00C920B8">
        <w:rPr>
          <w:rFonts w:asciiTheme="minorHAnsi" w:hAnsiTheme="minorHAnsi" w:cstheme="minorHAnsi"/>
          <w:b/>
          <w:bCs/>
        </w:rPr>
        <w:t>imdo</w:t>
      </w:r>
      <w:r w:rsidR="00C920B8">
        <w:rPr>
          <w:rFonts w:asciiTheme="minorHAnsi" w:hAnsiTheme="minorHAnsi" w:cstheme="minorHAnsi"/>
        </w:rPr>
        <w:t xml:space="preserve"> – </w:t>
      </w:r>
      <w:r w:rsidR="00C920B8" w:rsidRPr="00401021">
        <w:rPr>
          <w:rFonts w:asciiTheme="minorHAnsi" w:hAnsiTheme="minorHAnsi" w:cstheme="minorHAnsi"/>
          <w:b/>
          <w:bCs/>
        </w:rPr>
        <w:t xml:space="preserve">Author </w:t>
      </w:r>
      <w:r w:rsidR="00C920B8">
        <w:rPr>
          <w:rFonts w:asciiTheme="minorHAnsi" w:hAnsiTheme="minorHAnsi" w:cstheme="minorHAnsi"/>
          <w:b/>
          <w:bCs/>
        </w:rPr>
        <w:t>r</w:t>
      </w:r>
      <w:r w:rsidR="00C920B8" w:rsidRPr="00401021">
        <w:rPr>
          <w:rFonts w:asciiTheme="minorHAnsi" w:hAnsiTheme="minorHAnsi" w:cstheme="minorHAnsi"/>
          <w:b/>
          <w:bCs/>
        </w:rPr>
        <w:t>ank</w:t>
      </w:r>
      <w:r w:rsidR="00C920B8">
        <w:rPr>
          <w:rFonts w:asciiTheme="minorHAnsi" w:hAnsiTheme="minorHAnsi" w:cstheme="minorHAnsi"/>
          <w:b/>
          <w:bCs/>
        </w:rPr>
        <w:t>ed</w:t>
      </w:r>
      <w:r w:rsidR="00C920B8" w:rsidRPr="00401021">
        <w:rPr>
          <w:rFonts w:asciiTheme="minorHAnsi" w:hAnsiTheme="minorHAnsi" w:cstheme="minorHAnsi"/>
          <w:b/>
          <w:bCs/>
        </w:rPr>
        <w:t xml:space="preserve"> 4</w:t>
      </w:r>
      <w:r w:rsidR="00C920B8" w:rsidRPr="005E70B2">
        <w:rPr>
          <w:rFonts w:asciiTheme="minorHAnsi" w:hAnsiTheme="minorHAnsi" w:cstheme="minorHAnsi"/>
          <w:b/>
          <w:bCs/>
          <w:vertAlign w:val="superscript"/>
        </w:rPr>
        <w:t>th</w:t>
      </w:r>
    </w:p>
    <w:p w14:paraId="6DEC4ABA" w14:textId="178AFBA7" w:rsidR="00C920B8" w:rsidRDefault="001941A6" w:rsidP="00C920B8">
      <w:pPr>
        <w:pStyle w:val="ListParagraph"/>
        <w:spacing w:line="360" w:lineRule="auto"/>
        <w:ind w:left="2160"/>
      </w:pPr>
      <w:r w:rsidRPr="00460F67">
        <w:rPr>
          <w:rFonts w:asciiTheme="minorHAnsi" w:hAnsiTheme="minorHAnsi" w:cstheme="minorHAnsi"/>
          <w:b/>
          <w:bCs/>
          <w:noProof/>
        </w:rPr>
        <w:drawing>
          <wp:anchor distT="0" distB="0" distL="114300" distR="114300" simplePos="0" relativeHeight="251702272" behindDoc="0" locked="0" layoutInCell="1" allowOverlap="1" wp14:anchorId="178CDAB7" wp14:editId="3C2F09E7">
            <wp:simplePos x="0" y="0"/>
            <wp:positionH relativeFrom="margin">
              <wp:posOffset>1355032</wp:posOffset>
            </wp:positionH>
            <wp:positionV relativeFrom="paragraph">
              <wp:posOffset>2331201</wp:posOffset>
            </wp:positionV>
            <wp:extent cx="3329940" cy="4045585"/>
            <wp:effectExtent l="152400" t="152400" r="346710" b="335915"/>
            <wp:wrapSquare wrapText="bothSides"/>
            <wp:docPr id="145" name="Picture 1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 application&#10;&#10;Description automatically generated"/>
                    <pic:cNvPicPr/>
                  </pic:nvPicPr>
                  <pic:blipFill>
                    <a:blip r:embed="rId114"/>
                    <a:stretch>
                      <a:fillRect/>
                    </a:stretch>
                  </pic:blipFill>
                  <pic:spPr>
                    <a:xfrm>
                      <a:off x="0" y="0"/>
                      <a:ext cx="3329940" cy="404558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2F5EA8">
        <w:rPr>
          <w:noProof/>
        </w:rPr>
        <w:drawing>
          <wp:anchor distT="0" distB="0" distL="114300" distR="114300" simplePos="0" relativeHeight="251652096" behindDoc="0" locked="0" layoutInCell="1" allowOverlap="1" wp14:anchorId="5411BA85" wp14:editId="72B71F03">
            <wp:simplePos x="0" y="0"/>
            <wp:positionH relativeFrom="margin">
              <wp:posOffset>-291176</wp:posOffset>
            </wp:positionH>
            <wp:positionV relativeFrom="paragraph">
              <wp:posOffset>210012</wp:posOffset>
            </wp:positionV>
            <wp:extent cx="3042920" cy="1687195"/>
            <wp:effectExtent l="152400" t="152400" r="347980" b="351155"/>
            <wp:wrapSquare wrapText="bothSides"/>
            <wp:docPr id="134" name="Picture 1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pic:nvPicPr>
                  <pic:blipFill>
                    <a:blip r:embed="rId115"/>
                    <a:stretch>
                      <a:fillRect/>
                    </a:stretch>
                  </pic:blipFill>
                  <pic:spPr>
                    <a:xfrm>
                      <a:off x="0" y="0"/>
                      <a:ext cx="3042920" cy="16871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C920B8">
        <w:rPr>
          <w:rFonts w:asciiTheme="minorHAnsi" w:hAnsiTheme="minorHAnsi" w:cstheme="minorHAnsi"/>
          <w:b/>
          <w:bCs/>
        </w:rPr>
        <w:t xml:space="preserve"> </w:t>
      </w:r>
    </w:p>
    <w:p w14:paraId="1CFBA0E2" w14:textId="3FDFB44B" w:rsidR="00C920B8" w:rsidRDefault="00C920B8" w:rsidP="00C920B8"/>
    <w:p w14:paraId="7C57B35F" w14:textId="54F54FDC" w:rsidR="00C920B8" w:rsidRDefault="00C920B8" w:rsidP="00C920B8"/>
    <w:p w14:paraId="4B894955" w14:textId="61410C8A" w:rsidR="00C920B8" w:rsidRDefault="00C920B8" w:rsidP="00C920B8"/>
    <w:p w14:paraId="6CCF2B9A" w14:textId="1F0475E9" w:rsidR="00C920B8" w:rsidRDefault="00C920B8" w:rsidP="00C920B8"/>
    <w:p w14:paraId="62C89819" w14:textId="5F4B19E6" w:rsidR="00C920B8" w:rsidRDefault="00C920B8" w:rsidP="00C920B8"/>
    <w:p w14:paraId="447FD950" w14:textId="05AA24AD" w:rsidR="00C920B8" w:rsidRDefault="00C920B8" w:rsidP="00C920B8"/>
    <w:p w14:paraId="77C0B0EB" w14:textId="047A6E6B" w:rsidR="00C920B8" w:rsidRDefault="00C920B8" w:rsidP="00C920B8"/>
    <w:p w14:paraId="365025ED" w14:textId="681E91EE" w:rsidR="00C920B8" w:rsidRDefault="00C920B8" w:rsidP="00C920B8"/>
    <w:p w14:paraId="3BCBC6FF" w14:textId="0F52B2D2" w:rsidR="00C920B8" w:rsidRDefault="00C920B8" w:rsidP="00C920B8"/>
    <w:p w14:paraId="139DEC92" w14:textId="78D9C865" w:rsidR="00C920B8" w:rsidRDefault="00C920B8" w:rsidP="00C920B8"/>
    <w:p w14:paraId="2C895EE7" w14:textId="4BE3F1F4" w:rsidR="00C920B8" w:rsidRDefault="00C920B8" w:rsidP="00C920B8">
      <w:pPr>
        <w:pStyle w:val="ListParagraph"/>
        <w:spacing w:line="360" w:lineRule="auto"/>
        <w:ind w:left="2160"/>
        <w:rPr>
          <w:rFonts w:asciiTheme="minorHAnsi" w:hAnsiTheme="minorHAnsi" w:cstheme="minorHAnsi"/>
        </w:rPr>
      </w:pPr>
    </w:p>
    <w:p w14:paraId="2D0A90CC" w14:textId="303B9B1A" w:rsidR="00C920B8" w:rsidRDefault="00C920B8" w:rsidP="00C920B8">
      <w:pPr>
        <w:spacing w:after="200" w:line="276" w:lineRule="auto"/>
        <w:rPr>
          <w:rFonts w:asciiTheme="minorHAnsi" w:hAnsiTheme="minorHAnsi" w:cstheme="minorHAnsi"/>
          <w:b/>
          <w:bCs/>
        </w:rPr>
      </w:pPr>
      <w:r>
        <w:rPr>
          <w:rFonts w:asciiTheme="minorHAnsi" w:hAnsiTheme="minorHAnsi" w:cstheme="minorHAnsi"/>
          <w:b/>
          <w:bCs/>
        </w:rPr>
        <w:br w:type="page"/>
      </w:r>
    </w:p>
    <w:p w14:paraId="0961A387" w14:textId="5C7FF5B2" w:rsidR="00C920B8" w:rsidRPr="005E70B2" w:rsidRDefault="00C920B8" w:rsidP="00C920B8">
      <w:pPr>
        <w:pStyle w:val="ListParagraph"/>
        <w:numPr>
          <w:ilvl w:val="2"/>
          <w:numId w:val="55"/>
        </w:numPr>
        <w:spacing w:line="360" w:lineRule="auto"/>
        <w:rPr>
          <w:rFonts w:asciiTheme="minorHAnsi" w:hAnsiTheme="minorHAnsi" w:cstheme="minorHAnsi"/>
        </w:rPr>
      </w:pPr>
      <w:r w:rsidRPr="008A0FDE">
        <w:rPr>
          <w:rFonts w:asciiTheme="minorHAnsi" w:hAnsiTheme="minorHAnsi" w:cstheme="minorHAnsi"/>
          <w:b/>
          <w:bCs/>
        </w:rPr>
        <w:lastRenderedPageBreak/>
        <w:t>W</w:t>
      </w:r>
      <w:r>
        <w:rPr>
          <w:rFonts w:asciiTheme="minorHAnsi" w:hAnsiTheme="minorHAnsi" w:cstheme="minorHAnsi"/>
          <w:b/>
          <w:bCs/>
        </w:rPr>
        <w:t>ebador</w:t>
      </w:r>
      <w:r>
        <w:rPr>
          <w:rFonts w:asciiTheme="minorHAnsi" w:hAnsiTheme="minorHAnsi" w:cstheme="minorHAnsi"/>
        </w:rPr>
        <w:t xml:space="preserve"> – </w:t>
      </w:r>
      <w:r w:rsidRPr="00232E73">
        <w:rPr>
          <w:rFonts w:asciiTheme="minorHAnsi" w:hAnsiTheme="minorHAnsi" w:cstheme="minorHAnsi"/>
          <w:b/>
          <w:bCs/>
        </w:rPr>
        <w:t>Author rank</w:t>
      </w:r>
      <w:r>
        <w:rPr>
          <w:rFonts w:asciiTheme="minorHAnsi" w:hAnsiTheme="minorHAnsi" w:cstheme="minorHAnsi"/>
          <w:b/>
          <w:bCs/>
        </w:rPr>
        <w:t>ed 2</w:t>
      </w:r>
      <w:r w:rsidRPr="005E70B2">
        <w:rPr>
          <w:rFonts w:asciiTheme="minorHAnsi" w:hAnsiTheme="minorHAnsi" w:cstheme="minorHAnsi"/>
          <w:b/>
          <w:bCs/>
          <w:vertAlign w:val="superscript"/>
        </w:rPr>
        <w:t>nd</w:t>
      </w:r>
    </w:p>
    <w:p w14:paraId="01CB151D" w14:textId="47C44B19" w:rsidR="00C920B8" w:rsidRDefault="001941A6" w:rsidP="00C920B8">
      <w:pPr>
        <w:pStyle w:val="ListParagraph"/>
        <w:spacing w:line="360" w:lineRule="auto"/>
        <w:ind w:left="2160"/>
        <w:rPr>
          <w:rFonts w:asciiTheme="minorHAnsi" w:hAnsiTheme="minorHAnsi" w:cstheme="minorHAnsi"/>
        </w:rPr>
      </w:pPr>
      <w:r w:rsidRPr="00DA7F65">
        <w:rPr>
          <w:noProof/>
        </w:rPr>
        <w:drawing>
          <wp:anchor distT="0" distB="0" distL="114300" distR="114300" simplePos="0" relativeHeight="251662336" behindDoc="0" locked="0" layoutInCell="1" allowOverlap="1" wp14:anchorId="74A0E2FF" wp14:editId="20F78264">
            <wp:simplePos x="0" y="0"/>
            <wp:positionH relativeFrom="column">
              <wp:posOffset>4666788</wp:posOffset>
            </wp:positionH>
            <wp:positionV relativeFrom="paragraph">
              <wp:posOffset>194887</wp:posOffset>
            </wp:positionV>
            <wp:extent cx="1783080" cy="1962785"/>
            <wp:effectExtent l="152400" t="152400" r="350520" b="342265"/>
            <wp:wrapSquare wrapText="bothSides"/>
            <wp:docPr id="172" name="Picture 17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chat or text message&#10;&#10;Description automatically generated"/>
                    <pic:cNvPicPr/>
                  </pic:nvPicPr>
                  <pic:blipFill>
                    <a:blip r:embed="rId116"/>
                    <a:stretch>
                      <a:fillRect/>
                    </a:stretch>
                  </pic:blipFill>
                  <pic:spPr>
                    <a:xfrm>
                      <a:off x="0" y="0"/>
                      <a:ext cx="1783080" cy="196278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DA7F65">
        <w:rPr>
          <w:noProof/>
        </w:rPr>
        <w:drawing>
          <wp:anchor distT="0" distB="0" distL="114300" distR="114300" simplePos="0" relativeHeight="251666432" behindDoc="1" locked="0" layoutInCell="1" allowOverlap="1" wp14:anchorId="4D332040" wp14:editId="360A41E2">
            <wp:simplePos x="0" y="0"/>
            <wp:positionH relativeFrom="page">
              <wp:posOffset>322003</wp:posOffset>
            </wp:positionH>
            <wp:positionV relativeFrom="paragraph">
              <wp:posOffset>163021</wp:posOffset>
            </wp:positionV>
            <wp:extent cx="2545728" cy="1288473"/>
            <wp:effectExtent l="152400" t="152400" r="349885" b="349885"/>
            <wp:wrapNone/>
            <wp:docPr id="178" name="Picture 17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website&#10;&#10;Description automatically generated"/>
                    <pic:cNvPicPr/>
                  </pic:nvPicPr>
                  <pic:blipFill>
                    <a:blip r:embed="rId117"/>
                    <a:stretch>
                      <a:fillRect/>
                    </a:stretch>
                  </pic:blipFill>
                  <pic:spPr>
                    <a:xfrm>
                      <a:off x="0" y="0"/>
                      <a:ext cx="2545728" cy="1288473"/>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DA7F65">
        <w:rPr>
          <w:noProof/>
        </w:rPr>
        <w:drawing>
          <wp:anchor distT="0" distB="0" distL="114300" distR="114300" simplePos="0" relativeHeight="251664384" behindDoc="0" locked="0" layoutInCell="1" allowOverlap="1" wp14:anchorId="110151FC" wp14:editId="2D9AEEE2">
            <wp:simplePos x="0" y="0"/>
            <wp:positionH relativeFrom="margin">
              <wp:posOffset>2296044</wp:posOffset>
            </wp:positionH>
            <wp:positionV relativeFrom="paragraph">
              <wp:posOffset>158519</wp:posOffset>
            </wp:positionV>
            <wp:extent cx="1973580" cy="2159000"/>
            <wp:effectExtent l="152400" t="152400" r="350520" b="336550"/>
            <wp:wrapSquare wrapText="bothSides"/>
            <wp:docPr id="154" name="Picture 15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text, application, chat or text message&#10;&#10;Description automatically generated"/>
                    <pic:cNvPicPr/>
                  </pic:nvPicPr>
                  <pic:blipFill>
                    <a:blip r:embed="rId118"/>
                    <a:stretch>
                      <a:fillRect/>
                    </a:stretch>
                  </pic:blipFill>
                  <pic:spPr>
                    <a:xfrm>
                      <a:off x="0" y="0"/>
                      <a:ext cx="1973580" cy="21590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66F5AD4F" w14:textId="73315CDC" w:rsidR="00C920B8" w:rsidRDefault="00C920B8" w:rsidP="00C920B8">
      <w:pPr>
        <w:pStyle w:val="ListParagraph"/>
        <w:spacing w:line="360" w:lineRule="auto"/>
        <w:ind w:left="2160"/>
        <w:rPr>
          <w:rFonts w:asciiTheme="minorHAnsi" w:hAnsiTheme="minorHAnsi" w:cstheme="minorHAnsi"/>
        </w:rPr>
      </w:pPr>
    </w:p>
    <w:p w14:paraId="7A069D3E" w14:textId="4F405E93" w:rsidR="00C920B8" w:rsidRDefault="001941A6" w:rsidP="00C920B8">
      <w:pPr>
        <w:pStyle w:val="ListParagraph"/>
        <w:ind w:left="1872"/>
      </w:pPr>
      <w:r w:rsidRPr="00FF5F8E">
        <w:rPr>
          <w:rFonts w:asciiTheme="minorHAnsi" w:hAnsiTheme="minorHAnsi" w:cstheme="minorHAnsi"/>
          <w:b/>
          <w:bCs/>
          <w:noProof/>
        </w:rPr>
        <w:drawing>
          <wp:anchor distT="0" distB="0" distL="114300" distR="114300" simplePos="0" relativeHeight="251700224" behindDoc="0" locked="0" layoutInCell="1" allowOverlap="1" wp14:anchorId="11814ED1" wp14:editId="05A1A0FE">
            <wp:simplePos x="0" y="0"/>
            <wp:positionH relativeFrom="column">
              <wp:posOffset>2860559</wp:posOffset>
            </wp:positionH>
            <wp:positionV relativeFrom="paragraph">
              <wp:posOffset>5604626</wp:posOffset>
            </wp:positionV>
            <wp:extent cx="3269615" cy="1687195"/>
            <wp:effectExtent l="152400" t="152400" r="349885" b="351155"/>
            <wp:wrapSquare wrapText="bothSides"/>
            <wp:docPr id="174" name="Picture 17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website&#10;&#10;Description automatically generated"/>
                    <pic:cNvPicPr/>
                  </pic:nvPicPr>
                  <pic:blipFill>
                    <a:blip r:embed="rId119"/>
                    <a:stretch>
                      <a:fillRect/>
                    </a:stretch>
                  </pic:blipFill>
                  <pic:spPr>
                    <a:xfrm>
                      <a:off x="0" y="0"/>
                      <a:ext cx="3269615" cy="16871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8A3820">
        <w:rPr>
          <w:rFonts w:asciiTheme="minorHAnsi" w:hAnsiTheme="minorHAnsi" w:cstheme="minorHAnsi"/>
          <w:b/>
          <w:bCs/>
          <w:noProof/>
        </w:rPr>
        <w:drawing>
          <wp:anchor distT="0" distB="0" distL="114300" distR="114300" simplePos="0" relativeHeight="251696128" behindDoc="0" locked="0" layoutInCell="1" allowOverlap="1" wp14:anchorId="6C6F9382" wp14:editId="42CB3F36">
            <wp:simplePos x="0" y="0"/>
            <wp:positionH relativeFrom="column">
              <wp:posOffset>3202478</wp:posOffset>
            </wp:positionH>
            <wp:positionV relativeFrom="paragraph">
              <wp:posOffset>3482744</wp:posOffset>
            </wp:positionV>
            <wp:extent cx="2990215" cy="1637030"/>
            <wp:effectExtent l="152400" t="152400" r="343535" b="344170"/>
            <wp:wrapSquare wrapText="bothSides"/>
            <wp:docPr id="175" name="Picture 1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 application&#10;&#10;Description automatically generated"/>
                    <pic:cNvPicPr/>
                  </pic:nvPicPr>
                  <pic:blipFill>
                    <a:blip r:embed="rId120"/>
                    <a:stretch>
                      <a:fillRect/>
                    </a:stretch>
                  </pic:blipFill>
                  <pic:spPr>
                    <a:xfrm>
                      <a:off x="0" y="0"/>
                      <a:ext cx="2990215" cy="163703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9B3A3D">
        <w:rPr>
          <w:b/>
          <w:bCs/>
          <w:noProof/>
        </w:rPr>
        <w:drawing>
          <wp:anchor distT="0" distB="0" distL="114300" distR="114300" simplePos="0" relativeHeight="251682816" behindDoc="0" locked="0" layoutInCell="1" allowOverlap="1" wp14:anchorId="73FAB992" wp14:editId="0772D7DC">
            <wp:simplePos x="0" y="0"/>
            <wp:positionH relativeFrom="margin">
              <wp:posOffset>-641928</wp:posOffset>
            </wp:positionH>
            <wp:positionV relativeFrom="paragraph">
              <wp:posOffset>3686406</wp:posOffset>
            </wp:positionV>
            <wp:extent cx="2693670" cy="1371600"/>
            <wp:effectExtent l="152400" t="152400" r="335280" b="342900"/>
            <wp:wrapSquare wrapText="bothSides"/>
            <wp:docPr id="176" name="Picture 17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Graphical user interface, website&#10;&#10;Description automatically generated"/>
                    <pic:cNvPicPr/>
                  </pic:nvPicPr>
                  <pic:blipFill>
                    <a:blip r:embed="rId121"/>
                    <a:stretch>
                      <a:fillRect/>
                    </a:stretch>
                  </pic:blipFill>
                  <pic:spPr>
                    <a:xfrm>
                      <a:off x="0" y="0"/>
                      <a:ext cx="2693670" cy="137160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DA7F65">
        <w:rPr>
          <w:b/>
          <w:bCs/>
          <w:noProof/>
        </w:rPr>
        <w:drawing>
          <wp:anchor distT="0" distB="0" distL="114300" distR="114300" simplePos="0" relativeHeight="251674624" behindDoc="0" locked="0" layoutInCell="1" allowOverlap="1" wp14:anchorId="53EBCD9D" wp14:editId="4A76E277">
            <wp:simplePos x="0" y="0"/>
            <wp:positionH relativeFrom="margin">
              <wp:posOffset>1608975</wp:posOffset>
            </wp:positionH>
            <wp:positionV relativeFrom="paragraph">
              <wp:posOffset>1972714</wp:posOffset>
            </wp:positionV>
            <wp:extent cx="1264920" cy="1313180"/>
            <wp:effectExtent l="152400" t="152400" r="335280" b="344170"/>
            <wp:wrapSquare wrapText="bothSides"/>
            <wp:docPr id="177" name="Picture 1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a:blip r:embed="rId122"/>
                    <a:stretch>
                      <a:fillRect/>
                    </a:stretch>
                  </pic:blipFill>
                  <pic:spPr>
                    <a:xfrm>
                      <a:off x="0" y="0"/>
                      <a:ext cx="1264920" cy="131318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DA7F65">
        <w:rPr>
          <w:b/>
          <w:bCs/>
          <w:noProof/>
        </w:rPr>
        <w:drawing>
          <wp:anchor distT="0" distB="0" distL="114300" distR="114300" simplePos="0" relativeHeight="251659264" behindDoc="0" locked="0" layoutInCell="1" allowOverlap="1" wp14:anchorId="3DD6B559" wp14:editId="2B721283">
            <wp:simplePos x="0" y="0"/>
            <wp:positionH relativeFrom="margin">
              <wp:posOffset>-316287</wp:posOffset>
            </wp:positionH>
            <wp:positionV relativeFrom="paragraph">
              <wp:posOffset>1688985</wp:posOffset>
            </wp:positionV>
            <wp:extent cx="1455420" cy="1537335"/>
            <wp:effectExtent l="152400" t="152400" r="335280" b="348615"/>
            <wp:wrapSquare wrapText="bothSides"/>
            <wp:docPr id="169" name="Picture 16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123"/>
                    <a:stretch>
                      <a:fillRect/>
                    </a:stretch>
                  </pic:blipFill>
                  <pic:spPr>
                    <a:xfrm>
                      <a:off x="0" y="0"/>
                      <a:ext cx="1455420" cy="153733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Pr="008A3820">
        <w:rPr>
          <w:rFonts w:asciiTheme="minorHAnsi" w:hAnsiTheme="minorHAnsi" w:cstheme="minorHAnsi"/>
          <w:b/>
          <w:bCs/>
          <w:noProof/>
        </w:rPr>
        <w:drawing>
          <wp:anchor distT="0" distB="0" distL="114300" distR="114300" simplePos="0" relativeHeight="251698176" behindDoc="0" locked="0" layoutInCell="1" allowOverlap="1" wp14:anchorId="0C08B01A" wp14:editId="02A1B832">
            <wp:simplePos x="0" y="0"/>
            <wp:positionH relativeFrom="margin">
              <wp:posOffset>-500092</wp:posOffset>
            </wp:positionH>
            <wp:positionV relativeFrom="paragraph">
              <wp:posOffset>5648152</wp:posOffset>
            </wp:positionV>
            <wp:extent cx="2734310" cy="1449705"/>
            <wp:effectExtent l="152400" t="152400" r="351790" b="340995"/>
            <wp:wrapSquare wrapText="bothSides"/>
            <wp:docPr id="173" name="Picture 17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10;&#10;Description automatically generated"/>
                    <pic:cNvPicPr/>
                  </pic:nvPicPr>
                  <pic:blipFill>
                    <a:blip r:embed="rId124"/>
                    <a:stretch>
                      <a:fillRect/>
                    </a:stretch>
                  </pic:blipFill>
                  <pic:spPr>
                    <a:xfrm>
                      <a:off x="0" y="0"/>
                      <a:ext cx="2734310" cy="144970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C920B8">
        <w:rPr>
          <w:rFonts w:asciiTheme="minorHAnsi" w:hAnsiTheme="minorHAnsi" w:cstheme="minorHAnsi"/>
          <w:b/>
          <w:bCs/>
        </w:rPr>
        <w:br w:type="page"/>
      </w:r>
    </w:p>
    <w:p w14:paraId="6ACB59CB" w14:textId="77777777" w:rsidR="00C920B8" w:rsidRPr="005E70B2" w:rsidRDefault="00C920B8" w:rsidP="00C920B8">
      <w:pPr>
        <w:pStyle w:val="ListParagraph"/>
        <w:numPr>
          <w:ilvl w:val="2"/>
          <w:numId w:val="55"/>
        </w:numPr>
        <w:spacing w:line="360" w:lineRule="auto"/>
        <w:rPr>
          <w:rFonts w:asciiTheme="minorHAnsi" w:hAnsiTheme="minorHAnsi" w:cstheme="minorHAnsi"/>
        </w:rPr>
      </w:pPr>
      <w:r w:rsidRPr="008A0FDE">
        <w:rPr>
          <w:rFonts w:asciiTheme="minorHAnsi" w:hAnsiTheme="minorHAnsi" w:cstheme="minorHAnsi"/>
          <w:b/>
          <w:bCs/>
        </w:rPr>
        <w:lastRenderedPageBreak/>
        <w:t>HUBSPOT</w:t>
      </w:r>
      <w:r>
        <w:rPr>
          <w:rFonts w:asciiTheme="minorHAnsi" w:hAnsiTheme="minorHAnsi" w:cstheme="minorHAnsi"/>
        </w:rPr>
        <w:t xml:space="preserve"> – </w:t>
      </w:r>
      <w:r w:rsidRPr="00DC4D73">
        <w:rPr>
          <w:rFonts w:asciiTheme="minorHAnsi" w:hAnsiTheme="minorHAnsi" w:cstheme="minorHAnsi"/>
          <w:b/>
          <w:bCs/>
        </w:rPr>
        <w:t>Author rank</w:t>
      </w:r>
      <w:r>
        <w:rPr>
          <w:rFonts w:asciiTheme="minorHAnsi" w:hAnsiTheme="minorHAnsi" w:cstheme="minorHAnsi"/>
          <w:b/>
          <w:bCs/>
        </w:rPr>
        <w:t>ed 8</w:t>
      </w:r>
      <w:r w:rsidRPr="005E70B2">
        <w:rPr>
          <w:rFonts w:asciiTheme="minorHAnsi" w:hAnsiTheme="minorHAnsi" w:cstheme="minorHAnsi"/>
          <w:b/>
          <w:bCs/>
          <w:vertAlign w:val="superscript"/>
        </w:rPr>
        <w:t>th</w:t>
      </w:r>
    </w:p>
    <w:p w14:paraId="1640ADC5" w14:textId="77777777" w:rsidR="00C920B8" w:rsidRPr="007C1D2E" w:rsidRDefault="00C920B8" w:rsidP="00C920B8">
      <w:pPr>
        <w:pStyle w:val="ListParagraph"/>
        <w:spacing w:line="360" w:lineRule="auto"/>
        <w:ind w:left="2160"/>
        <w:rPr>
          <w:rFonts w:asciiTheme="minorHAnsi" w:hAnsiTheme="minorHAnsi" w:cstheme="minorHAnsi"/>
          <w:b/>
          <w:bCs/>
        </w:rPr>
      </w:pPr>
      <w:r w:rsidRPr="004050C4">
        <w:rPr>
          <w:noProof/>
        </w:rPr>
        <w:drawing>
          <wp:anchor distT="0" distB="0" distL="114300" distR="114300" simplePos="0" relativeHeight="251720704" behindDoc="0" locked="0" layoutInCell="1" allowOverlap="1" wp14:anchorId="0409224A" wp14:editId="15CA4E31">
            <wp:simplePos x="0" y="0"/>
            <wp:positionH relativeFrom="column">
              <wp:posOffset>0</wp:posOffset>
            </wp:positionH>
            <wp:positionV relativeFrom="paragraph">
              <wp:posOffset>327025</wp:posOffset>
            </wp:positionV>
            <wp:extent cx="5731510" cy="2896870"/>
            <wp:effectExtent l="152400" t="152400" r="345440" b="341630"/>
            <wp:wrapSquare wrapText="bothSides"/>
            <wp:docPr id="179" name="Picture 17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10;&#10;Description automatically generated"/>
                    <pic:cNvPicPr/>
                  </pic:nvPicPr>
                  <pic:blipFill>
                    <a:blip r:embed="rId125"/>
                    <a:stretch>
                      <a:fillRect/>
                    </a:stretch>
                  </pic:blipFill>
                  <pic:spPr>
                    <a:xfrm>
                      <a:off x="0" y="0"/>
                      <a:ext cx="5731510" cy="2896870"/>
                    </a:xfrm>
                    <a:prstGeom prst="rect">
                      <a:avLst/>
                    </a:prstGeom>
                    <a:ln>
                      <a:noFill/>
                    </a:ln>
                    <a:effectLst>
                      <a:outerShdw blurRad="292100" dist="139700" dir="2700000" algn="tl" rotWithShape="0">
                        <a:srgbClr val="333333">
                          <a:alpha val="65000"/>
                        </a:srgbClr>
                      </a:outerShdw>
                    </a:effectLst>
                  </pic:spPr>
                </pic:pic>
              </a:graphicData>
            </a:graphic>
          </wp:anchor>
        </w:drawing>
      </w:r>
    </w:p>
    <w:p w14:paraId="4A571D22" w14:textId="77777777" w:rsidR="00C920B8" w:rsidRDefault="00C920B8" w:rsidP="00C920B8">
      <w:pPr>
        <w:pStyle w:val="ListParagraph"/>
        <w:spacing w:line="360" w:lineRule="auto"/>
        <w:ind w:left="2160"/>
        <w:rPr>
          <w:rFonts w:asciiTheme="minorHAnsi" w:hAnsiTheme="minorHAnsi" w:cstheme="minorHAnsi"/>
        </w:rPr>
      </w:pPr>
    </w:p>
    <w:p w14:paraId="0B056E88" w14:textId="77777777" w:rsidR="00C920B8" w:rsidRDefault="00C920B8" w:rsidP="00C920B8">
      <w:pPr>
        <w:pStyle w:val="ListParagraph"/>
        <w:numPr>
          <w:ilvl w:val="2"/>
          <w:numId w:val="55"/>
        </w:numPr>
        <w:spacing w:line="360" w:lineRule="auto"/>
        <w:rPr>
          <w:rFonts w:asciiTheme="minorHAnsi" w:hAnsiTheme="minorHAnsi" w:cstheme="minorHAnsi"/>
        </w:rPr>
      </w:pPr>
      <w:r w:rsidRPr="008A0FDE">
        <w:rPr>
          <w:rFonts w:asciiTheme="minorHAnsi" w:hAnsiTheme="minorHAnsi" w:cstheme="minorHAnsi"/>
          <w:b/>
          <w:bCs/>
        </w:rPr>
        <w:t>SITE 123</w:t>
      </w:r>
      <w:r>
        <w:rPr>
          <w:rFonts w:asciiTheme="minorHAnsi" w:hAnsiTheme="minorHAnsi" w:cstheme="minorHAnsi"/>
        </w:rPr>
        <w:t xml:space="preserve"> – </w:t>
      </w:r>
      <w:r w:rsidRPr="005E70B2">
        <w:rPr>
          <w:rFonts w:asciiTheme="minorHAnsi" w:hAnsiTheme="minorHAnsi" w:cstheme="minorHAnsi"/>
          <w:b/>
          <w:bCs/>
        </w:rPr>
        <w:t>Author ranked 1</w:t>
      </w:r>
      <w:r w:rsidRPr="005E70B2">
        <w:rPr>
          <w:rFonts w:asciiTheme="minorHAnsi" w:hAnsiTheme="minorHAnsi" w:cstheme="minorHAnsi"/>
          <w:b/>
          <w:bCs/>
          <w:vertAlign w:val="superscript"/>
        </w:rPr>
        <w:t>st</w:t>
      </w:r>
      <w:r>
        <w:rPr>
          <w:rFonts w:asciiTheme="minorHAnsi" w:hAnsiTheme="minorHAnsi" w:cstheme="minorHAnsi"/>
        </w:rPr>
        <w:t xml:space="preserve"> </w:t>
      </w:r>
    </w:p>
    <w:p w14:paraId="6A6E0E54" w14:textId="77777777" w:rsidR="00C920B8" w:rsidRDefault="00C920B8" w:rsidP="00C920B8">
      <w:pPr>
        <w:spacing w:after="200" w:line="276" w:lineRule="auto"/>
        <w:rPr>
          <w:rFonts w:asciiTheme="minorHAnsi" w:hAnsiTheme="minorHAnsi" w:cstheme="minorHAnsi"/>
          <w:b/>
          <w:bCs/>
        </w:rPr>
      </w:pPr>
      <w:r w:rsidRPr="00BF040D">
        <w:rPr>
          <w:noProof/>
        </w:rPr>
        <w:drawing>
          <wp:anchor distT="0" distB="0" distL="114300" distR="114300" simplePos="0" relativeHeight="251722752" behindDoc="1" locked="0" layoutInCell="1" allowOverlap="1" wp14:anchorId="4085402A" wp14:editId="0E17B1A2">
            <wp:simplePos x="0" y="0"/>
            <wp:positionH relativeFrom="margin">
              <wp:posOffset>19605</wp:posOffset>
            </wp:positionH>
            <wp:positionV relativeFrom="paragraph">
              <wp:posOffset>7994</wp:posOffset>
            </wp:positionV>
            <wp:extent cx="6138957" cy="4026434"/>
            <wp:effectExtent l="152400" t="152400" r="338455" b="336550"/>
            <wp:wrapNone/>
            <wp:docPr id="180" name="Picture 18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website&#10;&#10;Description automatically generated"/>
                    <pic:cNvPicPr/>
                  </pic:nvPicPr>
                  <pic:blipFill>
                    <a:blip r:embed="rId56"/>
                    <a:stretch>
                      <a:fillRect/>
                    </a:stretch>
                  </pic:blipFill>
                  <pic:spPr>
                    <a:xfrm>
                      <a:off x="0" y="0"/>
                      <a:ext cx="6138957" cy="4026434"/>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Pr>
          <w:rFonts w:asciiTheme="minorHAnsi" w:hAnsiTheme="minorHAnsi" w:cstheme="minorHAnsi"/>
          <w:b/>
          <w:bCs/>
        </w:rPr>
        <w:br w:type="page"/>
      </w:r>
    </w:p>
    <w:p w14:paraId="1B288BD4" w14:textId="4AD26769" w:rsidR="00C920B8" w:rsidRDefault="001941A6" w:rsidP="00C920B8">
      <w:pPr>
        <w:pStyle w:val="ListParagraph"/>
        <w:numPr>
          <w:ilvl w:val="2"/>
          <w:numId w:val="55"/>
        </w:numPr>
        <w:spacing w:line="360" w:lineRule="auto"/>
        <w:rPr>
          <w:rFonts w:asciiTheme="minorHAnsi" w:hAnsiTheme="minorHAnsi" w:cstheme="minorHAnsi"/>
          <w:b/>
          <w:bCs/>
        </w:rPr>
      </w:pPr>
      <w:r w:rsidRPr="00760124">
        <w:rPr>
          <w:rFonts w:asciiTheme="minorHAnsi" w:hAnsiTheme="minorHAnsi" w:cstheme="minorHAnsi"/>
          <w:b/>
          <w:bCs/>
          <w:noProof/>
        </w:rPr>
        <w:lastRenderedPageBreak/>
        <w:drawing>
          <wp:anchor distT="0" distB="0" distL="114300" distR="114300" simplePos="0" relativeHeight="251704320" behindDoc="0" locked="0" layoutInCell="1" allowOverlap="1" wp14:anchorId="125F3660" wp14:editId="68AED226">
            <wp:simplePos x="0" y="0"/>
            <wp:positionH relativeFrom="column">
              <wp:posOffset>11084</wp:posOffset>
            </wp:positionH>
            <wp:positionV relativeFrom="paragraph">
              <wp:posOffset>3705456</wp:posOffset>
            </wp:positionV>
            <wp:extent cx="5731510" cy="2888615"/>
            <wp:effectExtent l="152400" t="152400" r="345440" b="349885"/>
            <wp:wrapSquare wrapText="bothSides"/>
            <wp:docPr id="181" name="Picture 18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website&#10;&#10;Description automatically generated"/>
                    <pic:cNvPicPr/>
                  </pic:nvPicPr>
                  <pic:blipFill>
                    <a:blip r:embed="rId126"/>
                    <a:stretch>
                      <a:fillRect/>
                    </a:stretch>
                  </pic:blipFill>
                  <pic:spPr>
                    <a:xfrm>
                      <a:off x="0" y="0"/>
                      <a:ext cx="5731510" cy="2888615"/>
                    </a:xfrm>
                    <a:prstGeom prst="rect">
                      <a:avLst/>
                    </a:prstGeom>
                    <a:ln>
                      <a:noFill/>
                    </a:ln>
                    <a:effectLst>
                      <a:outerShdw blurRad="292100" dist="139700" dir="2700000" algn="tl" rotWithShape="0">
                        <a:srgbClr val="333333">
                          <a:alpha val="65000"/>
                        </a:srgbClr>
                      </a:outerShdw>
                    </a:effectLst>
                  </pic:spPr>
                </pic:pic>
              </a:graphicData>
            </a:graphic>
          </wp:anchor>
        </w:drawing>
      </w:r>
      <w:r w:rsidR="00C920B8" w:rsidRPr="008A0FDE">
        <w:rPr>
          <w:rFonts w:asciiTheme="minorHAnsi" w:hAnsiTheme="minorHAnsi" w:cstheme="minorHAnsi"/>
          <w:b/>
          <w:bCs/>
        </w:rPr>
        <w:t>S</w:t>
      </w:r>
      <w:r w:rsidR="00C920B8">
        <w:rPr>
          <w:rFonts w:asciiTheme="minorHAnsi" w:hAnsiTheme="minorHAnsi" w:cstheme="minorHAnsi"/>
          <w:b/>
          <w:bCs/>
        </w:rPr>
        <w:t>quarespace – Author ranked 5</w:t>
      </w:r>
      <w:r w:rsidR="00C920B8" w:rsidRPr="005E70B2">
        <w:rPr>
          <w:rFonts w:asciiTheme="minorHAnsi" w:hAnsiTheme="minorHAnsi" w:cstheme="minorHAnsi"/>
          <w:b/>
          <w:bCs/>
          <w:vertAlign w:val="superscript"/>
        </w:rPr>
        <w:t>th</w:t>
      </w:r>
    </w:p>
    <w:p w14:paraId="7D88F949" w14:textId="77777777" w:rsidR="00C920B8" w:rsidRPr="00FE22BD" w:rsidRDefault="00C920B8" w:rsidP="00C920B8">
      <w:pPr>
        <w:pStyle w:val="ListParagraph"/>
        <w:numPr>
          <w:ilvl w:val="2"/>
          <w:numId w:val="55"/>
        </w:numPr>
        <w:spacing w:line="360" w:lineRule="auto"/>
        <w:rPr>
          <w:rFonts w:asciiTheme="minorHAnsi" w:hAnsiTheme="minorHAnsi" w:cstheme="minorHAnsi"/>
          <w:b/>
          <w:bCs/>
        </w:rPr>
      </w:pPr>
      <w:r w:rsidRPr="00FE22BD">
        <w:rPr>
          <w:rFonts w:asciiTheme="minorHAnsi" w:hAnsiTheme="minorHAnsi" w:cstheme="minorHAnsi"/>
          <w:b/>
          <w:bCs/>
        </w:rPr>
        <w:br w:type="page"/>
      </w:r>
      <w:r w:rsidRPr="00E07A69">
        <w:rPr>
          <w:noProof/>
        </w:rPr>
        <w:drawing>
          <wp:anchor distT="0" distB="0" distL="114300" distR="114300" simplePos="0" relativeHeight="251724800" behindDoc="0" locked="0" layoutInCell="1" allowOverlap="1" wp14:anchorId="7DE84EEE" wp14:editId="7BB5EBE6">
            <wp:simplePos x="0" y="0"/>
            <wp:positionH relativeFrom="column">
              <wp:posOffset>0</wp:posOffset>
            </wp:positionH>
            <wp:positionV relativeFrom="paragraph">
              <wp:posOffset>327025</wp:posOffset>
            </wp:positionV>
            <wp:extent cx="5731510" cy="2668905"/>
            <wp:effectExtent l="152400" t="152400" r="345440" b="340995"/>
            <wp:wrapSquare wrapText="bothSides"/>
            <wp:docPr id="182" name="Picture 18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10;&#10;Description automatically generated"/>
                    <pic:cNvPicPr/>
                  </pic:nvPicPr>
                  <pic:blipFill>
                    <a:blip r:embed="rId127"/>
                    <a:stretch>
                      <a:fillRect/>
                    </a:stretch>
                  </pic:blipFill>
                  <pic:spPr>
                    <a:xfrm>
                      <a:off x="0" y="0"/>
                      <a:ext cx="5731510" cy="2668905"/>
                    </a:xfrm>
                    <a:prstGeom prst="rect">
                      <a:avLst/>
                    </a:prstGeom>
                    <a:ln>
                      <a:noFill/>
                    </a:ln>
                    <a:effectLst>
                      <a:outerShdw blurRad="292100" dist="139700" dir="2700000" algn="tl" rotWithShape="0">
                        <a:srgbClr val="333333">
                          <a:alpha val="65000"/>
                        </a:srgbClr>
                      </a:outerShdw>
                    </a:effectLst>
                  </pic:spPr>
                </pic:pic>
              </a:graphicData>
            </a:graphic>
          </wp:anchor>
        </w:drawing>
      </w:r>
    </w:p>
    <w:p w14:paraId="0AD06B58" w14:textId="77777777" w:rsidR="00C920B8" w:rsidRDefault="00C920B8" w:rsidP="00C920B8">
      <w:pPr>
        <w:pStyle w:val="ListParagraph"/>
        <w:spacing w:line="360" w:lineRule="auto"/>
        <w:ind w:left="2160"/>
        <w:rPr>
          <w:rFonts w:asciiTheme="minorHAnsi" w:hAnsiTheme="minorHAnsi" w:cstheme="minorHAnsi"/>
        </w:rPr>
      </w:pPr>
    </w:p>
    <w:p w14:paraId="78B2D253" w14:textId="77777777" w:rsidR="00C920B8" w:rsidRPr="005E70B2" w:rsidRDefault="00C920B8" w:rsidP="00C920B8">
      <w:pPr>
        <w:pStyle w:val="ListParagraph"/>
        <w:numPr>
          <w:ilvl w:val="2"/>
          <w:numId w:val="56"/>
        </w:numPr>
        <w:spacing w:line="360" w:lineRule="auto"/>
        <w:rPr>
          <w:rFonts w:asciiTheme="minorHAnsi" w:hAnsiTheme="minorHAnsi" w:cstheme="minorHAnsi"/>
        </w:rPr>
      </w:pPr>
      <w:r w:rsidRPr="005E70B2">
        <w:rPr>
          <w:rFonts w:asciiTheme="minorHAnsi" w:hAnsiTheme="minorHAnsi" w:cstheme="minorHAnsi"/>
          <w:b/>
          <w:bCs/>
        </w:rPr>
        <w:t>123REG</w:t>
      </w:r>
      <w:r w:rsidRPr="005E70B2">
        <w:rPr>
          <w:rFonts w:asciiTheme="minorHAnsi" w:hAnsiTheme="minorHAnsi" w:cstheme="minorHAnsi"/>
        </w:rPr>
        <w:t xml:space="preserve"> </w:t>
      </w:r>
      <w:r>
        <w:rPr>
          <w:rFonts w:asciiTheme="minorHAnsi" w:hAnsiTheme="minorHAnsi" w:cstheme="minorHAnsi"/>
        </w:rPr>
        <w:t xml:space="preserve">- </w:t>
      </w:r>
      <w:r w:rsidRPr="002E16D1">
        <w:rPr>
          <w:rFonts w:asciiTheme="minorHAnsi" w:hAnsiTheme="minorHAnsi" w:cstheme="minorHAnsi"/>
          <w:b/>
          <w:bCs/>
        </w:rPr>
        <w:t>Author ranked 7</w:t>
      </w:r>
      <w:r w:rsidRPr="002E16D1">
        <w:rPr>
          <w:rFonts w:asciiTheme="minorHAnsi" w:hAnsiTheme="minorHAnsi" w:cstheme="minorHAnsi"/>
          <w:b/>
          <w:bCs/>
          <w:vertAlign w:val="superscript"/>
        </w:rPr>
        <w:t>th</w:t>
      </w:r>
    </w:p>
    <w:p w14:paraId="7F3BC5AA" w14:textId="77777777" w:rsidR="00C920B8" w:rsidRPr="00DC4D73" w:rsidRDefault="00C920B8" w:rsidP="00C920B8">
      <w:pPr>
        <w:pStyle w:val="ListParagraph"/>
        <w:spacing w:line="360" w:lineRule="auto"/>
        <w:ind w:left="2880"/>
        <w:rPr>
          <w:rFonts w:asciiTheme="minorHAnsi" w:hAnsiTheme="minorHAnsi" w:cstheme="minorHAnsi"/>
          <w:color w:val="FF0000"/>
        </w:rPr>
      </w:pPr>
    </w:p>
    <w:p w14:paraId="331B135A" w14:textId="77777777" w:rsidR="00C920B8" w:rsidRDefault="00C920B8" w:rsidP="00C920B8">
      <w:pPr>
        <w:spacing w:after="200" w:line="276" w:lineRule="auto"/>
        <w:rPr>
          <w:rFonts w:asciiTheme="minorHAnsi" w:hAnsiTheme="minorHAnsi" w:cstheme="minorHAnsi"/>
          <w:b/>
          <w:bCs/>
        </w:rPr>
      </w:pPr>
      <w:r w:rsidRPr="00FE22BD">
        <w:rPr>
          <w:rFonts w:asciiTheme="minorHAnsi" w:hAnsiTheme="minorHAnsi" w:cstheme="minorHAnsi"/>
          <w:b/>
          <w:bCs/>
          <w:noProof/>
        </w:rPr>
        <w:drawing>
          <wp:anchor distT="0" distB="0" distL="114300" distR="114300" simplePos="0" relativeHeight="251726848" behindDoc="0" locked="0" layoutInCell="1" allowOverlap="1" wp14:anchorId="417BE8FE" wp14:editId="7382CE68">
            <wp:simplePos x="0" y="0"/>
            <wp:positionH relativeFrom="column">
              <wp:posOffset>1164763</wp:posOffset>
            </wp:positionH>
            <wp:positionV relativeFrom="paragraph">
              <wp:posOffset>303992</wp:posOffset>
            </wp:positionV>
            <wp:extent cx="4130398" cy="6401355"/>
            <wp:effectExtent l="152400" t="152400" r="346710" b="342900"/>
            <wp:wrapSquare wrapText="bothSides"/>
            <wp:docPr id="183" name="Picture 18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 text, application, chat or text message&#10;&#10;Description automatically generated"/>
                    <pic:cNvPicPr/>
                  </pic:nvPicPr>
                  <pic:blipFill>
                    <a:blip r:embed="rId128"/>
                    <a:stretch>
                      <a:fillRect/>
                    </a:stretch>
                  </pic:blipFill>
                  <pic:spPr>
                    <a:xfrm>
                      <a:off x="0" y="0"/>
                      <a:ext cx="4130398" cy="6401355"/>
                    </a:xfrm>
                    <a:prstGeom prst="rect">
                      <a:avLst/>
                    </a:prstGeom>
                    <a:ln>
                      <a:noFill/>
                    </a:ln>
                    <a:effectLst>
                      <a:outerShdw blurRad="292100" dist="139700" dir="2700000" algn="tl" rotWithShape="0">
                        <a:srgbClr val="333333">
                          <a:alpha val="65000"/>
                        </a:srgbClr>
                      </a:outerShdw>
                    </a:effectLst>
                  </pic:spPr>
                </pic:pic>
              </a:graphicData>
            </a:graphic>
          </wp:anchor>
        </w:drawing>
      </w:r>
      <w:r>
        <w:rPr>
          <w:rFonts w:asciiTheme="minorHAnsi" w:hAnsiTheme="minorHAnsi" w:cstheme="minorHAnsi"/>
          <w:b/>
          <w:bCs/>
        </w:rPr>
        <w:br w:type="page"/>
      </w:r>
    </w:p>
    <w:p w14:paraId="30C242A1" w14:textId="77777777" w:rsidR="00C920B8" w:rsidRDefault="00C920B8" w:rsidP="00C920B8">
      <w:pPr>
        <w:pStyle w:val="ListParagraph"/>
        <w:spacing w:line="360" w:lineRule="auto"/>
        <w:ind w:left="2160"/>
        <w:rPr>
          <w:rFonts w:asciiTheme="minorHAnsi" w:hAnsiTheme="minorHAnsi" w:cstheme="minorHAnsi"/>
        </w:rPr>
      </w:pPr>
    </w:p>
    <w:p w14:paraId="2782F9A6" w14:textId="77777777" w:rsidR="00C920B8" w:rsidRPr="005E70B2" w:rsidRDefault="00C920B8" w:rsidP="00C920B8">
      <w:pPr>
        <w:pStyle w:val="ListParagraph"/>
        <w:numPr>
          <w:ilvl w:val="2"/>
          <w:numId w:val="56"/>
        </w:numPr>
        <w:spacing w:line="360" w:lineRule="auto"/>
        <w:rPr>
          <w:rFonts w:asciiTheme="minorHAnsi" w:hAnsiTheme="minorHAnsi" w:cstheme="minorHAnsi"/>
        </w:rPr>
      </w:pPr>
      <w:r w:rsidRPr="008A0FDE">
        <w:rPr>
          <w:rFonts w:asciiTheme="minorHAnsi" w:hAnsiTheme="minorHAnsi" w:cstheme="minorHAnsi"/>
          <w:b/>
          <w:bCs/>
        </w:rPr>
        <w:t>HOSTGATOR</w:t>
      </w:r>
      <w:r>
        <w:rPr>
          <w:rFonts w:asciiTheme="minorHAnsi" w:hAnsiTheme="minorHAnsi" w:cstheme="minorHAnsi"/>
        </w:rPr>
        <w:t xml:space="preserve"> </w:t>
      </w:r>
      <w:r w:rsidRPr="002E16D1">
        <w:rPr>
          <w:rFonts w:asciiTheme="minorHAnsi" w:hAnsiTheme="minorHAnsi" w:cstheme="minorHAnsi"/>
          <w:b/>
          <w:bCs/>
        </w:rPr>
        <w:t>– Author ranked 9</w:t>
      </w:r>
      <w:r w:rsidRPr="002E16D1">
        <w:rPr>
          <w:rFonts w:asciiTheme="minorHAnsi" w:hAnsiTheme="minorHAnsi" w:cstheme="minorHAnsi"/>
          <w:b/>
          <w:bCs/>
          <w:vertAlign w:val="superscript"/>
        </w:rPr>
        <w:t>th</w:t>
      </w:r>
    </w:p>
    <w:p w14:paraId="66B02301" w14:textId="77777777" w:rsidR="00C920B8" w:rsidRDefault="00C920B8" w:rsidP="00C920B8">
      <w:pPr>
        <w:pStyle w:val="ListParagraph"/>
        <w:spacing w:line="360" w:lineRule="auto"/>
        <w:ind w:left="2160"/>
        <w:rPr>
          <w:rFonts w:asciiTheme="minorHAnsi" w:hAnsiTheme="minorHAnsi" w:cstheme="minorHAnsi"/>
        </w:rPr>
      </w:pPr>
    </w:p>
    <w:p w14:paraId="0E3BC511" w14:textId="77777777" w:rsidR="00C920B8" w:rsidRDefault="00C920B8" w:rsidP="00C920B8">
      <w:pPr>
        <w:pStyle w:val="ListParagraph"/>
        <w:spacing w:line="360" w:lineRule="auto"/>
        <w:ind w:left="2160"/>
        <w:rPr>
          <w:rFonts w:asciiTheme="minorHAnsi" w:hAnsiTheme="minorHAnsi" w:cstheme="minorHAnsi"/>
        </w:rPr>
      </w:pPr>
      <w:r w:rsidRPr="00FE22BD">
        <w:rPr>
          <w:rFonts w:asciiTheme="minorHAnsi" w:hAnsiTheme="minorHAnsi" w:cstheme="minorHAnsi"/>
          <w:noProof/>
        </w:rPr>
        <w:drawing>
          <wp:anchor distT="0" distB="0" distL="114300" distR="114300" simplePos="0" relativeHeight="251728896" behindDoc="0" locked="0" layoutInCell="1" allowOverlap="1" wp14:anchorId="05EC0A96" wp14:editId="75089B27">
            <wp:simplePos x="0" y="0"/>
            <wp:positionH relativeFrom="column">
              <wp:posOffset>0</wp:posOffset>
            </wp:positionH>
            <wp:positionV relativeFrom="paragraph">
              <wp:posOffset>251460</wp:posOffset>
            </wp:positionV>
            <wp:extent cx="5731510" cy="3933825"/>
            <wp:effectExtent l="152400" t="152400" r="345440" b="352425"/>
            <wp:wrapSquare wrapText="bothSides"/>
            <wp:docPr id="184" name="Picture 18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 website&#10;&#10;Description automatically generated"/>
                    <pic:cNvPicPr/>
                  </pic:nvPicPr>
                  <pic:blipFill>
                    <a:blip r:embed="rId129"/>
                    <a:stretch>
                      <a:fillRect/>
                    </a:stretch>
                  </pic:blipFill>
                  <pic:spPr>
                    <a:xfrm>
                      <a:off x="0" y="0"/>
                      <a:ext cx="5731510" cy="3933825"/>
                    </a:xfrm>
                    <a:prstGeom prst="rect">
                      <a:avLst/>
                    </a:prstGeom>
                    <a:ln>
                      <a:noFill/>
                    </a:ln>
                    <a:effectLst>
                      <a:outerShdw blurRad="292100" dist="139700" dir="2700000" algn="tl" rotWithShape="0">
                        <a:srgbClr val="333333">
                          <a:alpha val="65000"/>
                        </a:srgbClr>
                      </a:outerShdw>
                    </a:effectLst>
                  </pic:spPr>
                </pic:pic>
              </a:graphicData>
            </a:graphic>
          </wp:anchor>
        </w:drawing>
      </w:r>
    </w:p>
    <w:p w14:paraId="2603DFA4" w14:textId="77777777" w:rsidR="00C920B8" w:rsidRDefault="00C920B8" w:rsidP="00C920B8">
      <w:pPr>
        <w:pStyle w:val="ListParagraph"/>
        <w:spacing w:line="360" w:lineRule="auto"/>
        <w:ind w:left="2160"/>
        <w:rPr>
          <w:rFonts w:asciiTheme="minorHAnsi" w:hAnsiTheme="minorHAnsi" w:cstheme="minorHAnsi"/>
        </w:rPr>
      </w:pPr>
    </w:p>
    <w:p w14:paraId="4B779A99" w14:textId="77777777" w:rsidR="00F33875" w:rsidRPr="000C5083" w:rsidRDefault="00F33875" w:rsidP="00F33875">
      <w:pPr>
        <w:spacing w:after="200" w:line="360" w:lineRule="auto"/>
        <w:ind w:left="1800"/>
        <w:jc w:val="both"/>
        <w:rPr>
          <w:rFonts w:asciiTheme="minorHAnsi" w:hAnsiTheme="minorHAnsi" w:cstheme="minorHAnsi"/>
        </w:rPr>
      </w:pPr>
    </w:p>
    <w:p w14:paraId="27D3E660" w14:textId="77777777" w:rsidR="00F33875" w:rsidRPr="00F33875" w:rsidRDefault="00F33875" w:rsidP="00F33875">
      <w:pPr>
        <w:spacing w:line="360" w:lineRule="auto"/>
        <w:jc w:val="both"/>
      </w:pPr>
    </w:p>
    <w:p w14:paraId="034AB314" w14:textId="63C4AE5A" w:rsidR="00F33875" w:rsidRDefault="00F33875" w:rsidP="00F33875">
      <w:pPr>
        <w:spacing w:after="200" w:line="360" w:lineRule="auto"/>
        <w:jc w:val="both"/>
      </w:pPr>
      <w:r>
        <w:br w:type="page"/>
      </w:r>
    </w:p>
    <w:p w14:paraId="31E906B2" w14:textId="6D3C6223" w:rsidR="00F33875" w:rsidRPr="00F33875" w:rsidRDefault="004C1123" w:rsidP="004C1123">
      <w:pPr>
        <w:pStyle w:val="Heading2"/>
        <w:ind w:left="720"/>
      </w:pPr>
      <w:bookmarkStart w:id="196" w:name="_Toc133217672"/>
      <w:r>
        <w:lastRenderedPageBreak/>
        <w:t>12.3</w:t>
      </w:r>
      <w:r>
        <w:tab/>
      </w:r>
      <w:r w:rsidR="00AD35BD">
        <w:t>G.A.L.E.</w:t>
      </w:r>
      <w:r>
        <w:t xml:space="preserve"> Mobile Views</w:t>
      </w:r>
      <w:bookmarkEnd w:id="196"/>
    </w:p>
    <w:p w14:paraId="25DB5C05" w14:textId="77777777" w:rsidR="00F33875" w:rsidRDefault="00F33875" w:rsidP="00F33875"/>
    <w:p w14:paraId="2FD009C6" w14:textId="77777777" w:rsidR="00405E76" w:rsidRPr="00405E76" w:rsidRDefault="00405E76" w:rsidP="00405E76"/>
    <w:p w14:paraId="0AB24854" w14:textId="435D8518" w:rsidR="00405E76" w:rsidRPr="00405E76" w:rsidRDefault="00405E76" w:rsidP="00405E76">
      <w:pPr>
        <w:pStyle w:val="Caption"/>
      </w:pPr>
      <w:bookmarkStart w:id="197" w:name="_Toc133217730"/>
      <w:r>
        <w:t xml:space="preserve">Figure </w:t>
      </w:r>
      <w:fldSimple w:instr=" SEQ Figure \* ARABIC ">
        <w:r w:rsidR="007C09D8">
          <w:rPr>
            <w:noProof/>
          </w:rPr>
          <w:t>58</w:t>
        </w:r>
      </w:fldSimple>
      <w:r>
        <w:t xml:space="preserve"> </w:t>
      </w:r>
      <w:r w:rsidR="00AD35BD">
        <w:t>G.A.L.E.</w:t>
      </w:r>
      <w:r>
        <w:t xml:space="preserve"> Mobile Home Page View</w:t>
      </w:r>
      <w:bookmarkEnd w:id="197"/>
    </w:p>
    <w:p w14:paraId="21E5FBD5" w14:textId="77777777" w:rsidR="00854EF7" w:rsidRPr="00854EF7" w:rsidRDefault="00854EF7" w:rsidP="00854EF7"/>
    <w:bookmarkEnd w:id="190"/>
    <w:p w14:paraId="4F8F2D4D" w14:textId="12A836DA" w:rsidR="000F05B3" w:rsidRDefault="00462562">
      <w:r w:rsidRPr="00462562">
        <w:rPr>
          <w:noProof/>
        </w:rPr>
        <w:drawing>
          <wp:anchor distT="0" distB="0" distL="114300" distR="114300" simplePos="0" relativeHeight="251812864" behindDoc="0" locked="0" layoutInCell="1" allowOverlap="1" wp14:anchorId="7A52BC2B" wp14:editId="34C623DE">
            <wp:simplePos x="0" y="0"/>
            <wp:positionH relativeFrom="column">
              <wp:posOffset>1507525</wp:posOffset>
            </wp:positionH>
            <wp:positionV relativeFrom="paragraph">
              <wp:posOffset>139133</wp:posOffset>
            </wp:positionV>
            <wp:extent cx="2712955" cy="6546147"/>
            <wp:effectExtent l="152400" t="152400" r="335280" b="350520"/>
            <wp:wrapSquare wrapText="bothSides"/>
            <wp:docPr id="97" name="Picture 97" descr="A screenshot of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phone&#10;&#10;Description automatically generated with low confidence"/>
                    <pic:cNvPicPr/>
                  </pic:nvPicPr>
                  <pic:blipFill>
                    <a:blip r:embed="rId130"/>
                    <a:stretch>
                      <a:fillRect/>
                    </a:stretch>
                  </pic:blipFill>
                  <pic:spPr>
                    <a:xfrm>
                      <a:off x="0" y="0"/>
                      <a:ext cx="2712955" cy="6546147"/>
                    </a:xfrm>
                    <a:prstGeom prst="rect">
                      <a:avLst/>
                    </a:prstGeom>
                    <a:ln>
                      <a:noFill/>
                    </a:ln>
                    <a:effectLst>
                      <a:outerShdw blurRad="292100" dist="139700" dir="2700000" algn="tl" rotWithShape="0">
                        <a:srgbClr val="333333">
                          <a:alpha val="65000"/>
                        </a:srgbClr>
                      </a:outerShdw>
                    </a:effectLst>
                  </pic:spPr>
                </pic:pic>
              </a:graphicData>
            </a:graphic>
          </wp:anchor>
        </w:drawing>
      </w:r>
    </w:p>
    <w:p w14:paraId="056EBE3F" w14:textId="4A615289" w:rsidR="000F05B3" w:rsidRDefault="000F05B3"/>
    <w:p w14:paraId="059CCD9B" w14:textId="6B88606A" w:rsidR="000F05B3" w:rsidRDefault="000F05B3"/>
    <w:p w14:paraId="69E7A9AF" w14:textId="77657D0E" w:rsidR="000F05B3" w:rsidRDefault="000F05B3"/>
    <w:p w14:paraId="0B7B842A" w14:textId="1C89FF53" w:rsidR="000F05B3" w:rsidRDefault="000F05B3"/>
    <w:p w14:paraId="7514D23D" w14:textId="3AD26C1E" w:rsidR="000F05B3" w:rsidRDefault="000F05B3"/>
    <w:p w14:paraId="358A7B6A" w14:textId="1CAD540C" w:rsidR="000F05B3" w:rsidRDefault="000F05B3"/>
    <w:p w14:paraId="407E0F39" w14:textId="3F1AE6C2" w:rsidR="000F05B3" w:rsidRDefault="000F05B3"/>
    <w:p w14:paraId="06136D48" w14:textId="32541D9A" w:rsidR="000F05B3" w:rsidRDefault="000F05B3"/>
    <w:p w14:paraId="60006A7F" w14:textId="0B0263E8" w:rsidR="000F05B3" w:rsidRDefault="000F05B3"/>
    <w:p w14:paraId="75BF5F9E" w14:textId="49C43446" w:rsidR="000F05B3" w:rsidRDefault="000F05B3"/>
    <w:p w14:paraId="07162F49" w14:textId="7920AC6D" w:rsidR="000F05B3" w:rsidRDefault="000F05B3"/>
    <w:p w14:paraId="7583D88A" w14:textId="5E172B94" w:rsidR="000F05B3" w:rsidRDefault="000F05B3"/>
    <w:p w14:paraId="39EFB9F0" w14:textId="3CBCF89D" w:rsidR="000F05B3" w:rsidRDefault="000F05B3"/>
    <w:p w14:paraId="389A835D" w14:textId="1AAE68F2" w:rsidR="000F05B3" w:rsidRDefault="000F05B3"/>
    <w:p w14:paraId="2FFCBD71" w14:textId="0DFC745E" w:rsidR="000F05B3" w:rsidRDefault="000F05B3"/>
    <w:p w14:paraId="2908E53C" w14:textId="554EF348" w:rsidR="000F05B3" w:rsidRDefault="000F05B3"/>
    <w:p w14:paraId="50D7EBBE" w14:textId="067BC905" w:rsidR="000F05B3" w:rsidRDefault="000F05B3"/>
    <w:p w14:paraId="55DB74FF" w14:textId="5F242C9B" w:rsidR="000F05B3" w:rsidRDefault="000F05B3"/>
    <w:p w14:paraId="09D02B93" w14:textId="12246425" w:rsidR="000F05B3" w:rsidRDefault="000F05B3"/>
    <w:p w14:paraId="1922ACB2" w14:textId="6247E68E" w:rsidR="000F05B3" w:rsidRDefault="000F05B3"/>
    <w:p w14:paraId="7B64B0C5" w14:textId="60DE77F1" w:rsidR="000F05B3" w:rsidRDefault="000F05B3"/>
    <w:p w14:paraId="51AC347D" w14:textId="56667461" w:rsidR="000F05B3" w:rsidRDefault="000F05B3"/>
    <w:p w14:paraId="7405B610" w14:textId="77777777" w:rsidR="000F05B3" w:rsidRDefault="000F05B3"/>
    <w:p w14:paraId="505619C9" w14:textId="77777777" w:rsidR="000F05B3" w:rsidRDefault="000F05B3"/>
    <w:p w14:paraId="27CD89E5" w14:textId="77777777" w:rsidR="000F05B3" w:rsidRDefault="000F05B3"/>
    <w:p w14:paraId="2E0D37A0" w14:textId="77777777" w:rsidR="000F05B3" w:rsidRDefault="000F05B3"/>
    <w:p w14:paraId="627244CE" w14:textId="77777777" w:rsidR="000F05B3" w:rsidRDefault="000F05B3"/>
    <w:p w14:paraId="5E3238C4" w14:textId="77777777" w:rsidR="000F05B3" w:rsidRDefault="000F05B3"/>
    <w:p w14:paraId="0E5947E8" w14:textId="77777777" w:rsidR="000F05B3" w:rsidRDefault="000F05B3"/>
    <w:p w14:paraId="2BB5D3BF" w14:textId="77777777" w:rsidR="000F05B3" w:rsidRDefault="000F05B3"/>
    <w:p w14:paraId="1C3BC788" w14:textId="6D435047" w:rsidR="000F05B3" w:rsidRDefault="000F05B3">
      <w:pPr>
        <w:spacing w:after="200" w:line="276" w:lineRule="auto"/>
      </w:pPr>
      <w:r>
        <w:br w:type="page"/>
      </w:r>
    </w:p>
    <w:p w14:paraId="1D06EAE7" w14:textId="14AFC4E1" w:rsidR="00405E76" w:rsidRDefault="00405E76" w:rsidP="00405E76">
      <w:pPr>
        <w:pStyle w:val="Caption"/>
      </w:pPr>
      <w:bookmarkStart w:id="198" w:name="_Toc133217731"/>
      <w:r>
        <w:lastRenderedPageBreak/>
        <w:t xml:space="preserve">Figure </w:t>
      </w:r>
      <w:fldSimple w:instr=" SEQ Figure \* ARABIC ">
        <w:r w:rsidR="007C09D8">
          <w:rPr>
            <w:noProof/>
          </w:rPr>
          <w:t>59</w:t>
        </w:r>
      </w:fldSimple>
      <w:r>
        <w:t xml:space="preserve"> </w:t>
      </w:r>
      <w:r w:rsidR="00AD35BD">
        <w:t>G.A.L.E.</w:t>
      </w:r>
      <w:r>
        <w:t xml:space="preserve"> 'About' Page Mobile View</w:t>
      </w:r>
      <w:bookmarkEnd w:id="198"/>
    </w:p>
    <w:p w14:paraId="7DE0CB95" w14:textId="77777777" w:rsidR="00405E76" w:rsidRDefault="00405E76"/>
    <w:p w14:paraId="7518FD62" w14:textId="77777777" w:rsidR="00405E76" w:rsidRDefault="00405E76"/>
    <w:p w14:paraId="338B8654" w14:textId="461A11C1" w:rsidR="000F05B3" w:rsidRDefault="000F05B3">
      <w:pPr>
        <w:rPr>
          <w:noProof/>
        </w:rPr>
      </w:pPr>
    </w:p>
    <w:p w14:paraId="238698FD" w14:textId="3E9F2657" w:rsidR="00405E76" w:rsidRDefault="00405E76">
      <w:pPr>
        <w:rPr>
          <w:noProof/>
        </w:rPr>
      </w:pPr>
      <w:r w:rsidRPr="00405E76">
        <w:rPr>
          <w:noProof/>
        </w:rPr>
        <w:drawing>
          <wp:anchor distT="0" distB="0" distL="114300" distR="114300" simplePos="0" relativeHeight="251811840" behindDoc="0" locked="0" layoutInCell="1" allowOverlap="1" wp14:anchorId="7A8EA6BA" wp14:editId="6F9639B6">
            <wp:simplePos x="0" y="0"/>
            <wp:positionH relativeFrom="column">
              <wp:posOffset>1383956</wp:posOffset>
            </wp:positionH>
            <wp:positionV relativeFrom="paragraph">
              <wp:posOffset>16201</wp:posOffset>
            </wp:positionV>
            <wp:extent cx="2743438" cy="6584251"/>
            <wp:effectExtent l="152400" t="152400" r="342900" b="350520"/>
            <wp:wrapSquare wrapText="bothSides"/>
            <wp:docPr id="96" name="Picture 9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screenshot of a computer&#10;&#10;Description automatically generated with medium confidence"/>
                    <pic:cNvPicPr/>
                  </pic:nvPicPr>
                  <pic:blipFill>
                    <a:blip r:embed="rId131"/>
                    <a:stretch>
                      <a:fillRect/>
                    </a:stretch>
                  </pic:blipFill>
                  <pic:spPr>
                    <a:xfrm>
                      <a:off x="0" y="0"/>
                      <a:ext cx="2743438" cy="6584251"/>
                    </a:xfrm>
                    <a:prstGeom prst="rect">
                      <a:avLst/>
                    </a:prstGeom>
                    <a:ln>
                      <a:noFill/>
                    </a:ln>
                    <a:effectLst>
                      <a:outerShdw blurRad="292100" dist="139700" dir="2700000" algn="tl" rotWithShape="0">
                        <a:srgbClr val="333333">
                          <a:alpha val="65000"/>
                        </a:srgbClr>
                      </a:outerShdw>
                    </a:effectLst>
                  </pic:spPr>
                </pic:pic>
              </a:graphicData>
            </a:graphic>
          </wp:anchor>
        </w:drawing>
      </w:r>
    </w:p>
    <w:p w14:paraId="547B33CE" w14:textId="77777777" w:rsidR="00405E76" w:rsidRDefault="00405E76">
      <w:pPr>
        <w:rPr>
          <w:noProof/>
        </w:rPr>
      </w:pPr>
    </w:p>
    <w:p w14:paraId="4EC8D55D" w14:textId="77777777" w:rsidR="00405E76" w:rsidRDefault="00405E76">
      <w:pPr>
        <w:rPr>
          <w:noProof/>
        </w:rPr>
      </w:pPr>
    </w:p>
    <w:p w14:paraId="79051509" w14:textId="77777777" w:rsidR="00405E76" w:rsidRDefault="00405E76">
      <w:pPr>
        <w:rPr>
          <w:noProof/>
        </w:rPr>
      </w:pPr>
    </w:p>
    <w:p w14:paraId="010F8573" w14:textId="77777777" w:rsidR="00405E76" w:rsidRDefault="00405E76">
      <w:pPr>
        <w:rPr>
          <w:noProof/>
        </w:rPr>
      </w:pPr>
    </w:p>
    <w:p w14:paraId="6B8EB242" w14:textId="77777777" w:rsidR="00405E76" w:rsidRDefault="00405E76">
      <w:pPr>
        <w:rPr>
          <w:noProof/>
        </w:rPr>
      </w:pPr>
    </w:p>
    <w:p w14:paraId="714BDC7E" w14:textId="77777777" w:rsidR="00405E76" w:rsidRDefault="00405E76">
      <w:pPr>
        <w:rPr>
          <w:noProof/>
        </w:rPr>
      </w:pPr>
    </w:p>
    <w:p w14:paraId="483A8365" w14:textId="77777777" w:rsidR="00405E76" w:rsidRDefault="00405E76">
      <w:pPr>
        <w:rPr>
          <w:noProof/>
        </w:rPr>
      </w:pPr>
    </w:p>
    <w:p w14:paraId="4397A058" w14:textId="77777777" w:rsidR="00405E76" w:rsidRDefault="00405E76">
      <w:pPr>
        <w:rPr>
          <w:noProof/>
        </w:rPr>
      </w:pPr>
    </w:p>
    <w:p w14:paraId="31E7B59C" w14:textId="77777777" w:rsidR="00405E76" w:rsidRDefault="00405E76">
      <w:pPr>
        <w:rPr>
          <w:noProof/>
        </w:rPr>
      </w:pPr>
    </w:p>
    <w:p w14:paraId="1ECD6C4C" w14:textId="77777777" w:rsidR="00405E76" w:rsidRDefault="00405E76">
      <w:pPr>
        <w:rPr>
          <w:noProof/>
        </w:rPr>
      </w:pPr>
    </w:p>
    <w:p w14:paraId="71ADAB42" w14:textId="77777777" w:rsidR="00405E76" w:rsidRDefault="00405E76">
      <w:pPr>
        <w:rPr>
          <w:noProof/>
        </w:rPr>
      </w:pPr>
    </w:p>
    <w:p w14:paraId="62C610D6" w14:textId="77777777" w:rsidR="00405E76" w:rsidRDefault="00405E76">
      <w:pPr>
        <w:rPr>
          <w:noProof/>
        </w:rPr>
      </w:pPr>
    </w:p>
    <w:p w14:paraId="608E87EC" w14:textId="77777777" w:rsidR="00405E76" w:rsidRDefault="00405E76">
      <w:pPr>
        <w:rPr>
          <w:noProof/>
        </w:rPr>
      </w:pPr>
    </w:p>
    <w:p w14:paraId="6A7D03DE" w14:textId="77777777" w:rsidR="00405E76" w:rsidRDefault="00405E76">
      <w:pPr>
        <w:rPr>
          <w:noProof/>
        </w:rPr>
      </w:pPr>
    </w:p>
    <w:p w14:paraId="7C2DBA7A" w14:textId="77777777" w:rsidR="00405E76" w:rsidRDefault="00405E76">
      <w:pPr>
        <w:rPr>
          <w:noProof/>
        </w:rPr>
      </w:pPr>
    </w:p>
    <w:p w14:paraId="2321EFF3" w14:textId="77777777" w:rsidR="00405E76" w:rsidRDefault="00405E76">
      <w:pPr>
        <w:rPr>
          <w:noProof/>
        </w:rPr>
      </w:pPr>
    </w:p>
    <w:p w14:paraId="3A6F98E6" w14:textId="77777777" w:rsidR="00405E76" w:rsidRDefault="00405E76">
      <w:pPr>
        <w:rPr>
          <w:noProof/>
        </w:rPr>
      </w:pPr>
    </w:p>
    <w:p w14:paraId="2E709622" w14:textId="77777777" w:rsidR="00405E76" w:rsidRDefault="00405E76">
      <w:pPr>
        <w:rPr>
          <w:noProof/>
        </w:rPr>
      </w:pPr>
    </w:p>
    <w:p w14:paraId="15A6A7A5" w14:textId="77777777" w:rsidR="00405E76" w:rsidRDefault="00405E76">
      <w:pPr>
        <w:rPr>
          <w:noProof/>
        </w:rPr>
      </w:pPr>
    </w:p>
    <w:p w14:paraId="29F8DC2C" w14:textId="77777777" w:rsidR="00405E76" w:rsidRDefault="00405E76">
      <w:pPr>
        <w:rPr>
          <w:noProof/>
        </w:rPr>
      </w:pPr>
    </w:p>
    <w:p w14:paraId="236680C5" w14:textId="77777777" w:rsidR="00405E76" w:rsidRDefault="00405E76">
      <w:pPr>
        <w:rPr>
          <w:noProof/>
        </w:rPr>
      </w:pPr>
    </w:p>
    <w:p w14:paraId="3A285AE1" w14:textId="77777777" w:rsidR="00405E76" w:rsidRDefault="00405E76">
      <w:pPr>
        <w:rPr>
          <w:noProof/>
        </w:rPr>
      </w:pPr>
    </w:p>
    <w:p w14:paraId="7C950EE0" w14:textId="77777777" w:rsidR="00405E76" w:rsidRDefault="00405E76">
      <w:pPr>
        <w:rPr>
          <w:noProof/>
        </w:rPr>
      </w:pPr>
    </w:p>
    <w:p w14:paraId="349DF72B" w14:textId="77777777" w:rsidR="00405E76" w:rsidRDefault="00405E76">
      <w:pPr>
        <w:rPr>
          <w:noProof/>
        </w:rPr>
      </w:pPr>
    </w:p>
    <w:p w14:paraId="068DAF94" w14:textId="77777777" w:rsidR="00405E76" w:rsidRDefault="00405E76">
      <w:pPr>
        <w:rPr>
          <w:noProof/>
        </w:rPr>
      </w:pPr>
    </w:p>
    <w:p w14:paraId="73B90A48" w14:textId="77777777" w:rsidR="00405E76" w:rsidRDefault="00405E76">
      <w:pPr>
        <w:rPr>
          <w:noProof/>
        </w:rPr>
      </w:pPr>
    </w:p>
    <w:p w14:paraId="65C28111" w14:textId="77777777" w:rsidR="00405E76" w:rsidRDefault="00405E76">
      <w:pPr>
        <w:rPr>
          <w:noProof/>
        </w:rPr>
      </w:pPr>
    </w:p>
    <w:p w14:paraId="7C582197" w14:textId="77777777" w:rsidR="00405E76" w:rsidRDefault="00405E76">
      <w:pPr>
        <w:rPr>
          <w:noProof/>
        </w:rPr>
      </w:pPr>
    </w:p>
    <w:p w14:paraId="0DEEDFCF" w14:textId="77777777" w:rsidR="00405E76" w:rsidRDefault="00405E76">
      <w:pPr>
        <w:rPr>
          <w:noProof/>
        </w:rPr>
      </w:pPr>
    </w:p>
    <w:p w14:paraId="22F6141E" w14:textId="77777777" w:rsidR="00405E76" w:rsidRDefault="00405E76">
      <w:pPr>
        <w:rPr>
          <w:noProof/>
        </w:rPr>
      </w:pPr>
    </w:p>
    <w:p w14:paraId="0C6F13A4" w14:textId="77777777" w:rsidR="00405E76" w:rsidRDefault="00405E76">
      <w:pPr>
        <w:rPr>
          <w:noProof/>
        </w:rPr>
      </w:pPr>
    </w:p>
    <w:p w14:paraId="732F6BEF" w14:textId="77777777" w:rsidR="00405E76" w:rsidRDefault="00405E76">
      <w:pPr>
        <w:rPr>
          <w:noProof/>
        </w:rPr>
      </w:pPr>
    </w:p>
    <w:p w14:paraId="004682AC" w14:textId="77777777" w:rsidR="00405E76" w:rsidRDefault="00405E76">
      <w:pPr>
        <w:rPr>
          <w:noProof/>
        </w:rPr>
      </w:pPr>
    </w:p>
    <w:p w14:paraId="72B9A78E" w14:textId="77777777" w:rsidR="00405E76" w:rsidRDefault="00405E76">
      <w:pPr>
        <w:rPr>
          <w:noProof/>
        </w:rPr>
      </w:pPr>
    </w:p>
    <w:p w14:paraId="4660ED5C" w14:textId="77777777" w:rsidR="00405E76" w:rsidRDefault="00405E76">
      <w:pPr>
        <w:rPr>
          <w:noProof/>
        </w:rPr>
      </w:pPr>
    </w:p>
    <w:p w14:paraId="0B820E18" w14:textId="77777777" w:rsidR="00405E76" w:rsidRDefault="00405E76">
      <w:pPr>
        <w:rPr>
          <w:noProof/>
        </w:rPr>
      </w:pPr>
    </w:p>
    <w:p w14:paraId="5AF18761" w14:textId="77777777" w:rsidR="00405E76" w:rsidRDefault="00405E76">
      <w:pPr>
        <w:rPr>
          <w:noProof/>
        </w:rPr>
      </w:pPr>
    </w:p>
    <w:p w14:paraId="75B52A6D" w14:textId="77777777" w:rsidR="00405E76" w:rsidRDefault="00405E76">
      <w:pPr>
        <w:rPr>
          <w:noProof/>
        </w:rPr>
      </w:pPr>
    </w:p>
    <w:p w14:paraId="50106C76" w14:textId="77777777" w:rsidR="00405E76" w:rsidRDefault="00405E76">
      <w:pPr>
        <w:rPr>
          <w:noProof/>
        </w:rPr>
      </w:pPr>
    </w:p>
    <w:p w14:paraId="0F213925" w14:textId="77777777" w:rsidR="00405E76" w:rsidRDefault="00405E76">
      <w:pPr>
        <w:rPr>
          <w:noProof/>
        </w:rPr>
      </w:pPr>
    </w:p>
    <w:p w14:paraId="13F03E67" w14:textId="77777777" w:rsidR="00405E76" w:rsidRDefault="00405E76">
      <w:pPr>
        <w:rPr>
          <w:noProof/>
        </w:rPr>
      </w:pPr>
    </w:p>
    <w:p w14:paraId="6858D0AE" w14:textId="77777777" w:rsidR="00405E76" w:rsidRDefault="00405E76">
      <w:pPr>
        <w:rPr>
          <w:noProof/>
        </w:rPr>
      </w:pPr>
    </w:p>
    <w:p w14:paraId="73666DF3" w14:textId="77777777" w:rsidR="00405E76" w:rsidRDefault="00405E76">
      <w:pPr>
        <w:rPr>
          <w:noProof/>
        </w:rPr>
      </w:pPr>
    </w:p>
    <w:p w14:paraId="5BFBB6BA" w14:textId="77777777" w:rsidR="00405E76" w:rsidRDefault="00405E76">
      <w:pPr>
        <w:rPr>
          <w:noProof/>
        </w:rPr>
      </w:pPr>
    </w:p>
    <w:p w14:paraId="5D51FDD2" w14:textId="77777777" w:rsidR="00405E76" w:rsidRDefault="00405E76">
      <w:pPr>
        <w:rPr>
          <w:noProof/>
        </w:rPr>
      </w:pPr>
    </w:p>
    <w:p w14:paraId="236E19E3" w14:textId="77777777" w:rsidR="00405E76" w:rsidRDefault="00405E76">
      <w:pPr>
        <w:rPr>
          <w:noProof/>
        </w:rPr>
      </w:pPr>
    </w:p>
    <w:p w14:paraId="2FFFB443" w14:textId="77777777" w:rsidR="00405E76" w:rsidRDefault="00405E76">
      <w:pPr>
        <w:rPr>
          <w:noProof/>
        </w:rPr>
      </w:pPr>
    </w:p>
    <w:p w14:paraId="1810AA7C" w14:textId="33499F1F" w:rsidR="00405E76" w:rsidRDefault="00462562" w:rsidP="00462562">
      <w:pPr>
        <w:pStyle w:val="Caption"/>
      </w:pPr>
      <w:bookmarkStart w:id="199" w:name="_Toc133217732"/>
      <w:r>
        <w:t xml:space="preserve">Figure </w:t>
      </w:r>
      <w:fldSimple w:instr=" SEQ Figure \* ARABIC ">
        <w:r w:rsidR="007C09D8">
          <w:rPr>
            <w:noProof/>
          </w:rPr>
          <w:t>60</w:t>
        </w:r>
      </w:fldSimple>
      <w:r>
        <w:t xml:space="preserve"> '</w:t>
      </w:r>
      <w:r w:rsidR="00AD35BD">
        <w:t>G.A.L.E.</w:t>
      </w:r>
      <w:r>
        <w:t xml:space="preserve"> Get Everyone Onboard' Mobile View</w:t>
      </w:r>
      <w:bookmarkEnd w:id="199"/>
    </w:p>
    <w:p w14:paraId="6D9A0E3F" w14:textId="07FE9750" w:rsidR="00462562" w:rsidRPr="00462562" w:rsidRDefault="00462562" w:rsidP="00462562">
      <w:r w:rsidRPr="00462562">
        <w:rPr>
          <w:noProof/>
        </w:rPr>
        <w:drawing>
          <wp:anchor distT="0" distB="0" distL="114300" distR="114300" simplePos="0" relativeHeight="251813888" behindDoc="0" locked="0" layoutInCell="1" allowOverlap="1" wp14:anchorId="4CFF968D" wp14:editId="4358124B">
            <wp:simplePos x="0" y="0"/>
            <wp:positionH relativeFrom="column">
              <wp:posOffset>1499287</wp:posOffset>
            </wp:positionH>
            <wp:positionV relativeFrom="paragraph">
              <wp:posOffset>172720</wp:posOffset>
            </wp:positionV>
            <wp:extent cx="2728196" cy="6530906"/>
            <wp:effectExtent l="152400" t="152400" r="339090" b="346710"/>
            <wp:wrapSquare wrapText="bothSides"/>
            <wp:docPr id="98" name="Picture 9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screenshot of a computer&#10;&#10;Description automatically generated with low confidence"/>
                    <pic:cNvPicPr/>
                  </pic:nvPicPr>
                  <pic:blipFill>
                    <a:blip r:embed="rId132"/>
                    <a:stretch>
                      <a:fillRect/>
                    </a:stretch>
                  </pic:blipFill>
                  <pic:spPr>
                    <a:xfrm>
                      <a:off x="0" y="0"/>
                      <a:ext cx="2728196" cy="6530906"/>
                    </a:xfrm>
                    <a:prstGeom prst="rect">
                      <a:avLst/>
                    </a:prstGeom>
                    <a:ln>
                      <a:noFill/>
                    </a:ln>
                    <a:effectLst>
                      <a:outerShdw blurRad="292100" dist="139700" dir="2700000" algn="tl" rotWithShape="0">
                        <a:srgbClr val="333333">
                          <a:alpha val="65000"/>
                        </a:srgbClr>
                      </a:outerShdw>
                    </a:effectLst>
                  </pic:spPr>
                </pic:pic>
              </a:graphicData>
            </a:graphic>
          </wp:anchor>
        </w:drawing>
      </w:r>
    </w:p>
    <w:p w14:paraId="26579F3A" w14:textId="77777777" w:rsidR="00405E76" w:rsidRDefault="00405E76">
      <w:pPr>
        <w:rPr>
          <w:noProof/>
        </w:rPr>
      </w:pPr>
    </w:p>
    <w:p w14:paraId="0FB0C0B3" w14:textId="77777777" w:rsidR="00405E76" w:rsidRDefault="00405E76">
      <w:pPr>
        <w:rPr>
          <w:noProof/>
        </w:rPr>
      </w:pPr>
    </w:p>
    <w:p w14:paraId="6870374E" w14:textId="77777777" w:rsidR="00405E76" w:rsidRDefault="00405E76">
      <w:pPr>
        <w:rPr>
          <w:noProof/>
        </w:rPr>
      </w:pPr>
    </w:p>
    <w:p w14:paraId="7D4631F1" w14:textId="77777777" w:rsidR="00405E76" w:rsidRDefault="00405E76">
      <w:pPr>
        <w:rPr>
          <w:noProof/>
        </w:rPr>
      </w:pPr>
    </w:p>
    <w:p w14:paraId="02F2075D" w14:textId="77777777" w:rsidR="00405E76" w:rsidRDefault="00405E76">
      <w:pPr>
        <w:rPr>
          <w:noProof/>
        </w:rPr>
      </w:pPr>
    </w:p>
    <w:p w14:paraId="2275D781" w14:textId="77777777" w:rsidR="00405E76" w:rsidRDefault="00405E76">
      <w:pPr>
        <w:rPr>
          <w:noProof/>
        </w:rPr>
      </w:pPr>
    </w:p>
    <w:p w14:paraId="316F2CC6" w14:textId="77777777" w:rsidR="00405E76" w:rsidRDefault="00405E76">
      <w:pPr>
        <w:rPr>
          <w:noProof/>
        </w:rPr>
      </w:pPr>
    </w:p>
    <w:p w14:paraId="002EBF1B" w14:textId="77777777" w:rsidR="00405E76" w:rsidRDefault="00405E76">
      <w:pPr>
        <w:rPr>
          <w:noProof/>
        </w:rPr>
      </w:pPr>
    </w:p>
    <w:p w14:paraId="154F5B6B" w14:textId="77777777" w:rsidR="00405E76" w:rsidRDefault="00405E76">
      <w:pPr>
        <w:rPr>
          <w:noProof/>
        </w:rPr>
      </w:pPr>
    </w:p>
    <w:p w14:paraId="7311B769" w14:textId="77777777" w:rsidR="00405E76" w:rsidRDefault="00405E76">
      <w:pPr>
        <w:rPr>
          <w:noProof/>
        </w:rPr>
      </w:pPr>
    </w:p>
    <w:p w14:paraId="2B570708" w14:textId="77777777" w:rsidR="00405E76" w:rsidRDefault="00405E76">
      <w:pPr>
        <w:rPr>
          <w:noProof/>
        </w:rPr>
      </w:pPr>
    </w:p>
    <w:p w14:paraId="05BC29DD" w14:textId="77777777" w:rsidR="00405E76" w:rsidRDefault="00405E76">
      <w:pPr>
        <w:rPr>
          <w:noProof/>
        </w:rPr>
      </w:pPr>
    </w:p>
    <w:p w14:paraId="4AC4BDC7" w14:textId="77777777" w:rsidR="00405E76" w:rsidRDefault="00405E76">
      <w:pPr>
        <w:rPr>
          <w:noProof/>
        </w:rPr>
      </w:pPr>
    </w:p>
    <w:p w14:paraId="4686263D" w14:textId="77777777" w:rsidR="00405E76" w:rsidRDefault="00405E76">
      <w:pPr>
        <w:rPr>
          <w:noProof/>
        </w:rPr>
      </w:pPr>
    </w:p>
    <w:p w14:paraId="7936ECA2" w14:textId="77777777" w:rsidR="00405E76" w:rsidRDefault="00405E76">
      <w:pPr>
        <w:rPr>
          <w:noProof/>
        </w:rPr>
      </w:pPr>
    </w:p>
    <w:p w14:paraId="4D3CB94C" w14:textId="77777777" w:rsidR="00405E76" w:rsidRDefault="00405E76">
      <w:pPr>
        <w:rPr>
          <w:noProof/>
        </w:rPr>
      </w:pPr>
    </w:p>
    <w:p w14:paraId="0CB25226" w14:textId="77777777" w:rsidR="00405E76" w:rsidRDefault="00405E76">
      <w:pPr>
        <w:rPr>
          <w:noProof/>
        </w:rPr>
      </w:pPr>
    </w:p>
    <w:p w14:paraId="7BAC2828" w14:textId="77777777" w:rsidR="00405E76" w:rsidRDefault="00405E76">
      <w:pPr>
        <w:rPr>
          <w:noProof/>
        </w:rPr>
      </w:pPr>
    </w:p>
    <w:p w14:paraId="4DB614A2" w14:textId="77777777" w:rsidR="00405E76" w:rsidRDefault="00405E76">
      <w:pPr>
        <w:rPr>
          <w:noProof/>
        </w:rPr>
      </w:pPr>
    </w:p>
    <w:p w14:paraId="582EBFAF" w14:textId="77777777" w:rsidR="00405E76" w:rsidRDefault="00405E76">
      <w:pPr>
        <w:rPr>
          <w:noProof/>
        </w:rPr>
      </w:pPr>
    </w:p>
    <w:p w14:paraId="0A583E53" w14:textId="77777777" w:rsidR="00405E76" w:rsidRDefault="00405E76">
      <w:pPr>
        <w:rPr>
          <w:noProof/>
        </w:rPr>
      </w:pPr>
    </w:p>
    <w:p w14:paraId="3505FCFB" w14:textId="77777777" w:rsidR="00405E76" w:rsidRDefault="00405E76">
      <w:pPr>
        <w:rPr>
          <w:noProof/>
        </w:rPr>
      </w:pPr>
    </w:p>
    <w:p w14:paraId="09C91A7F" w14:textId="77777777" w:rsidR="00405E76" w:rsidRDefault="00405E76">
      <w:pPr>
        <w:rPr>
          <w:noProof/>
        </w:rPr>
      </w:pPr>
    </w:p>
    <w:p w14:paraId="368AC878" w14:textId="77777777" w:rsidR="00405E76" w:rsidRDefault="00405E76">
      <w:pPr>
        <w:rPr>
          <w:noProof/>
        </w:rPr>
      </w:pPr>
    </w:p>
    <w:p w14:paraId="08F2BAFC" w14:textId="77777777" w:rsidR="00405E76" w:rsidRDefault="00405E76">
      <w:pPr>
        <w:rPr>
          <w:noProof/>
        </w:rPr>
      </w:pPr>
    </w:p>
    <w:p w14:paraId="7D207840" w14:textId="77777777" w:rsidR="00405E76" w:rsidRDefault="00405E76">
      <w:pPr>
        <w:rPr>
          <w:noProof/>
        </w:rPr>
      </w:pPr>
    </w:p>
    <w:p w14:paraId="0974C21B" w14:textId="77777777" w:rsidR="00405E76" w:rsidRDefault="00405E76">
      <w:pPr>
        <w:rPr>
          <w:noProof/>
        </w:rPr>
      </w:pPr>
    </w:p>
    <w:p w14:paraId="4870AE15" w14:textId="77777777" w:rsidR="00405E76" w:rsidRDefault="00405E76">
      <w:pPr>
        <w:rPr>
          <w:noProof/>
        </w:rPr>
      </w:pPr>
    </w:p>
    <w:p w14:paraId="32B9EE23" w14:textId="77777777" w:rsidR="00405E76" w:rsidRDefault="00405E76">
      <w:pPr>
        <w:rPr>
          <w:noProof/>
        </w:rPr>
      </w:pPr>
    </w:p>
    <w:p w14:paraId="4A475725" w14:textId="77777777" w:rsidR="00405E76" w:rsidRDefault="00405E76">
      <w:pPr>
        <w:rPr>
          <w:noProof/>
        </w:rPr>
      </w:pPr>
    </w:p>
    <w:p w14:paraId="151ED802" w14:textId="77777777" w:rsidR="00405E76" w:rsidRDefault="00405E76">
      <w:pPr>
        <w:rPr>
          <w:noProof/>
        </w:rPr>
      </w:pPr>
    </w:p>
    <w:p w14:paraId="60D3452C" w14:textId="77777777" w:rsidR="00405E76" w:rsidRDefault="00405E76">
      <w:pPr>
        <w:rPr>
          <w:noProof/>
        </w:rPr>
      </w:pPr>
    </w:p>
    <w:p w14:paraId="50027CBF" w14:textId="77777777" w:rsidR="00405E76" w:rsidRDefault="00405E76">
      <w:pPr>
        <w:rPr>
          <w:noProof/>
        </w:rPr>
      </w:pPr>
    </w:p>
    <w:p w14:paraId="4AEF8703" w14:textId="77777777" w:rsidR="00405E76" w:rsidRDefault="00405E76">
      <w:pPr>
        <w:rPr>
          <w:noProof/>
        </w:rPr>
      </w:pPr>
    </w:p>
    <w:p w14:paraId="4E007785" w14:textId="77777777" w:rsidR="00405E76" w:rsidRDefault="00405E76">
      <w:pPr>
        <w:rPr>
          <w:noProof/>
        </w:rPr>
      </w:pPr>
    </w:p>
    <w:p w14:paraId="34ACF2A4" w14:textId="77777777" w:rsidR="00405E76" w:rsidRDefault="00405E76">
      <w:pPr>
        <w:rPr>
          <w:noProof/>
        </w:rPr>
      </w:pPr>
    </w:p>
    <w:p w14:paraId="1DD072A0" w14:textId="77777777" w:rsidR="00405E76" w:rsidRDefault="00405E76">
      <w:pPr>
        <w:rPr>
          <w:noProof/>
        </w:rPr>
      </w:pPr>
    </w:p>
    <w:p w14:paraId="4892CB98" w14:textId="77777777" w:rsidR="00405E76" w:rsidRDefault="00405E76">
      <w:pPr>
        <w:rPr>
          <w:noProof/>
        </w:rPr>
      </w:pPr>
    </w:p>
    <w:p w14:paraId="10B674BF" w14:textId="77777777" w:rsidR="00405E76" w:rsidRDefault="00405E76">
      <w:pPr>
        <w:rPr>
          <w:noProof/>
        </w:rPr>
      </w:pPr>
    </w:p>
    <w:p w14:paraId="7A3C0E36" w14:textId="77777777" w:rsidR="00405E76" w:rsidRDefault="00405E76">
      <w:pPr>
        <w:rPr>
          <w:noProof/>
        </w:rPr>
      </w:pPr>
    </w:p>
    <w:p w14:paraId="55E79596" w14:textId="77777777" w:rsidR="00405E76" w:rsidRDefault="00405E76">
      <w:pPr>
        <w:rPr>
          <w:noProof/>
        </w:rPr>
      </w:pPr>
    </w:p>
    <w:p w14:paraId="4C3C0F8D" w14:textId="77777777" w:rsidR="00405E76" w:rsidRDefault="00405E76">
      <w:pPr>
        <w:rPr>
          <w:noProof/>
        </w:rPr>
      </w:pPr>
    </w:p>
    <w:p w14:paraId="64D2EE42" w14:textId="77777777" w:rsidR="00405E76" w:rsidRDefault="00405E76">
      <w:pPr>
        <w:rPr>
          <w:noProof/>
        </w:rPr>
      </w:pPr>
    </w:p>
    <w:p w14:paraId="4B7300B2" w14:textId="77777777" w:rsidR="00405E76" w:rsidRDefault="00405E76">
      <w:pPr>
        <w:rPr>
          <w:noProof/>
        </w:rPr>
      </w:pPr>
    </w:p>
    <w:p w14:paraId="7BB90860" w14:textId="77777777" w:rsidR="00405E76" w:rsidRDefault="00405E76">
      <w:pPr>
        <w:rPr>
          <w:noProof/>
        </w:rPr>
      </w:pPr>
    </w:p>
    <w:p w14:paraId="3B431741" w14:textId="77777777" w:rsidR="00405E76" w:rsidRDefault="00405E76">
      <w:pPr>
        <w:rPr>
          <w:noProof/>
        </w:rPr>
      </w:pPr>
    </w:p>
    <w:p w14:paraId="06763188" w14:textId="77777777" w:rsidR="00405E76" w:rsidRDefault="00405E76">
      <w:pPr>
        <w:rPr>
          <w:noProof/>
        </w:rPr>
      </w:pPr>
    </w:p>
    <w:p w14:paraId="41E55B21" w14:textId="77777777" w:rsidR="00405E76" w:rsidRDefault="00405E76">
      <w:pPr>
        <w:rPr>
          <w:noProof/>
        </w:rPr>
      </w:pPr>
    </w:p>
    <w:p w14:paraId="0A8A4E62" w14:textId="629345EC" w:rsidR="00405E76" w:rsidRDefault="00462562" w:rsidP="00462562">
      <w:pPr>
        <w:pStyle w:val="Caption"/>
      </w:pPr>
      <w:bookmarkStart w:id="200" w:name="_Toc133217733"/>
      <w:r>
        <w:lastRenderedPageBreak/>
        <w:t xml:space="preserve">Figure </w:t>
      </w:r>
      <w:fldSimple w:instr=" SEQ Figure \* ARABIC ">
        <w:r w:rsidR="007C09D8">
          <w:rPr>
            <w:noProof/>
          </w:rPr>
          <w:t>61</w:t>
        </w:r>
      </w:fldSimple>
      <w:r>
        <w:t xml:space="preserve"> '</w:t>
      </w:r>
      <w:r w:rsidR="00AD35BD">
        <w:t>G.A.L.E.</w:t>
      </w:r>
      <w:r>
        <w:t xml:space="preserve"> Navigation Links' Page</w:t>
      </w:r>
      <w:bookmarkEnd w:id="200"/>
    </w:p>
    <w:p w14:paraId="2DCCE3F9" w14:textId="02036031" w:rsidR="00462562" w:rsidRPr="00462562" w:rsidRDefault="00462562" w:rsidP="00462562"/>
    <w:p w14:paraId="173E58D2" w14:textId="568DFA56" w:rsidR="00405E76" w:rsidRDefault="00462562">
      <w:pPr>
        <w:rPr>
          <w:noProof/>
        </w:rPr>
      </w:pPr>
      <w:r w:rsidRPr="00462562">
        <w:rPr>
          <w:noProof/>
        </w:rPr>
        <w:drawing>
          <wp:anchor distT="0" distB="0" distL="114300" distR="114300" simplePos="0" relativeHeight="251819008" behindDoc="0" locked="0" layoutInCell="1" allowOverlap="1" wp14:anchorId="6664FDF6" wp14:editId="0681C891">
            <wp:simplePos x="0" y="0"/>
            <wp:positionH relativeFrom="column">
              <wp:posOffset>1260389</wp:posOffset>
            </wp:positionH>
            <wp:positionV relativeFrom="paragraph">
              <wp:posOffset>34857</wp:posOffset>
            </wp:positionV>
            <wp:extent cx="2766300" cy="6523285"/>
            <wp:effectExtent l="152400" t="152400" r="339090" b="335280"/>
            <wp:wrapSquare wrapText="bothSides"/>
            <wp:docPr id="106" name="Picture 106" descr="A screenshot of a history of leasehol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A screenshot of a history of leasehold&#10;&#10;Description automatically generated with medium confidence"/>
                    <pic:cNvPicPr/>
                  </pic:nvPicPr>
                  <pic:blipFill>
                    <a:blip r:embed="rId133"/>
                    <a:stretch>
                      <a:fillRect/>
                    </a:stretch>
                  </pic:blipFill>
                  <pic:spPr>
                    <a:xfrm>
                      <a:off x="0" y="0"/>
                      <a:ext cx="2766300" cy="6523285"/>
                    </a:xfrm>
                    <a:prstGeom prst="rect">
                      <a:avLst/>
                    </a:prstGeom>
                    <a:ln>
                      <a:noFill/>
                    </a:ln>
                    <a:effectLst>
                      <a:outerShdw blurRad="292100" dist="139700" dir="2700000" algn="tl" rotWithShape="0">
                        <a:srgbClr val="333333">
                          <a:alpha val="65000"/>
                        </a:srgbClr>
                      </a:outerShdw>
                    </a:effectLst>
                  </pic:spPr>
                </pic:pic>
              </a:graphicData>
            </a:graphic>
          </wp:anchor>
        </w:drawing>
      </w:r>
    </w:p>
    <w:p w14:paraId="7B5FBB62" w14:textId="77777777" w:rsidR="00405E76" w:rsidRDefault="00405E76">
      <w:pPr>
        <w:rPr>
          <w:noProof/>
        </w:rPr>
      </w:pPr>
    </w:p>
    <w:p w14:paraId="20A0D442" w14:textId="77777777" w:rsidR="00405E76" w:rsidRDefault="00405E76">
      <w:pPr>
        <w:rPr>
          <w:noProof/>
        </w:rPr>
      </w:pPr>
    </w:p>
    <w:p w14:paraId="54E3532A" w14:textId="77777777" w:rsidR="00405E76" w:rsidRDefault="00405E76">
      <w:pPr>
        <w:rPr>
          <w:noProof/>
        </w:rPr>
      </w:pPr>
    </w:p>
    <w:p w14:paraId="3037CD67" w14:textId="77777777" w:rsidR="00405E76" w:rsidRDefault="00405E76">
      <w:pPr>
        <w:rPr>
          <w:noProof/>
        </w:rPr>
      </w:pPr>
    </w:p>
    <w:p w14:paraId="25A1AF14" w14:textId="77777777" w:rsidR="00405E76" w:rsidRDefault="00405E76">
      <w:pPr>
        <w:rPr>
          <w:noProof/>
        </w:rPr>
      </w:pPr>
    </w:p>
    <w:p w14:paraId="3FF5759E" w14:textId="77777777" w:rsidR="00405E76" w:rsidRDefault="00405E76">
      <w:pPr>
        <w:rPr>
          <w:noProof/>
        </w:rPr>
      </w:pPr>
    </w:p>
    <w:p w14:paraId="1D25C1D8" w14:textId="77777777" w:rsidR="00405E76" w:rsidRDefault="00405E76">
      <w:pPr>
        <w:rPr>
          <w:noProof/>
        </w:rPr>
      </w:pPr>
    </w:p>
    <w:p w14:paraId="6E0C5681" w14:textId="77777777" w:rsidR="00405E76" w:rsidRDefault="00405E76">
      <w:pPr>
        <w:rPr>
          <w:noProof/>
        </w:rPr>
      </w:pPr>
    </w:p>
    <w:p w14:paraId="6C9A4760" w14:textId="77777777" w:rsidR="00405E76" w:rsidRDefault="00405E76">
      <w:pPr>
        <w:rPr>
          <w:noProof/>
        </w:rPr>
      </w:pPr>
    </w:p>
    <w:p w14:paraId="275BBCF2" w14:textId="77777777" w:rsidR="00405E76" w:rsidRDefault="00405E76">
      <w:pPr>
        <w:rPr>
          <w:noProof/>
        </w:rPr>
      </w:pPr>
    </w:p>
    <w:p w14:paraId="284D8361" w14:textId="77777777" w:rsidR="00405E76" w:rsidRDefault="00405E76">
      <w:pPr>
        <w:rPr>
          <w:noProof/>
        </w:rPr>
      </w:pPr>
    </w:p>
    <w:p w14:paraId="1ADE2146" w14:textId="77777777" w:rsidR="00405E76" w:rsidRDefault="00405E76">
      <w:pPr>
        <w:rPr>
          <w:noProof/>
        </w:rPr>
      </w:pPr>
    </w:p>
    <w:p w14:paraId="1DE7BC42" w14:textId="77777777" w:rsidR="00405E76" w:rsidRDefault="00405E76">
      <w:pPr>
        <w:rPr>
          <w:noProof/>
        </w:rPr>
      </w:pPr>
    </w:p>
    <w:p w14:paraId="2689309E" w14:textId="77777777" w:rsidR="00405E76" w:rsidRDefault="00405E76">
      <w:pPr>
        <w:rPr>
          <w:noProof/>
        </w:rPr>
      </w:pPr>
    </w:p>
    <w:p w14:paraId="3B86481C" w14:textId="77777777" w:rsidR="00405E76" w:rsidRDefault="00405E76">
      <w:pPr>
        <w:rPr>
          <w:noProof/>
        </w:rPr>
      </w:pPr>
    </w:p>
    <w:p w14:paraId="1180130A" w14:textId="77777777" w:rsidR="00405E76" w:rsidRDefault="00405E76">
      <w:pPr>
        <w:rPr>
          <w:noProof/>
        </w:rPr>
      </w:pPr>
    </w:p>
    <w:p w14:paraId="030B39BA" w14:textId="77777777" w:rsidR="00405E76" w:rsidRDefault="00405E76">
      <w:pPr>
        <w:rPr>
          <w:noProof/>
        </w:rPr>
      </w:pPr>
    </w:p>
    <w:p w14:paraId="33B93811" w14:textId="77777777" w:rsidR="00405E76" w:rsidRDefault="00405E76">
      <w:pPr>
        <w:rPr>
          <w:noProof/>
        </w:rPr>
      </w:pPr>
    </w:p>
    <w:p w14:paraId="5B7A5207" w14:textId="77777777" w:rsidR="00405E76" w:rsidRDefault="00405E76">
      <w:pPr>
        <w:rPr>
          <w:noProof/>
        </w:rPr>
      </w:pPr>
    </w:p>
    <w:p w14:paraId="5321E042" w14:textId="77777777" w:rsidR="00405E76" w:rsidRDefault="00405E76">
      <w:pPr>
        <w:rPr>
          <w:noProof/>
        </w:rPr>
      </w:pPr>
    </w:p>
    <w:p w14:paraId="3C0DDA3C" w14:textId="77777777" w:rsidR="00405E76" w:rsidRDefault="00405E76">
      <w:pPr>
        <w:rPr>
          <w:noProof/>
        </w:rPr>
      </w:pPr>
    </w:p>
    <w:p w14:paraId="3549957A" w14:textId="77777777" w:rsidR="00405E76" w:rsidRDefault="00405E76">
      <w:pPr>
        <w:rPr>
          <w:noProof/>
        </w:rPr>
      </w:pPr>
    </w:p>
    <w:p w14:paraId="66EAE7F2" w14:textId="77777777" w:rsidR="00405E76" w:rsidRDefault="00405E76">
      <w:pPr>
        <w:rPr>
          <w:noProof/>
        </w:rPr>
      </w:pPr>
    </w:p>
    <w:p w14:paraId="5F79AA09" w14:textId="77777777" w:rsidR="00405E76" w:rsidRDefault="00405E76">
      <w:pPr>
        <w:rPr>
          <w:noProof/>
        </w:rPr>
      </w:pPr>
    </w:p>
    <w:p w14:paraId="2BE4ED0D" w14:textId="77777777" w:rsidR="00405E76" w:rsidRDefault="00405E76">
      <w:pPr>
        <w:rPr>
          <w:noProof/>
        </w:rPr>
      </w:pPr>
    </w:p>
    <w:p w14:paraId="6A098A74" w14:textId="77777777" w:rsidR="00405E76" w:rsidRDefault="00405E76">
      <w:pPr>
        <w:rPr>
          <w:noProof/>
        </w:rPr>
      </w:pPr>
    </w:p>
    <w:p w14:paraId="389386B6" w14:textId="77777777" w:rsidR="00405E76" w:rsidRDefault="00405E76">
      <w:pPr>
        <w:rPr>
          <w:noProof/>
        </w:rPr>
      </w:pPr>
    </w:p>
    <w:p w14:paraId="3E18368E" w14:textId="77777777" w:rsidR="00405E76" w:rsidRDefault="00405E76">
      <w:pPr>
        <w:rPr>
          <w:noProof/>
        </w:rPr>
      </w:pPr>
    </w:p>
    <w:p w14:paraId="70D99AD2" w14:textId="77777777" w:rsidR="00405E76" w:rsidRDefault="00405E76">
      <w:pPr>
        <w:rPr>
          <w:noProof/>
        </w:rPr>
      </w:pPr>
    </w:p>
    <w:p w14:paraId="3A2206DA" w14:textId="77777777" w:rsidR="00405E76" w:rsidRDefault="00405E76">
      <w:pPr>
        <w:rPr>
          <w:noProof/>
        </w:rPr>
      </w:pPr>
    </w:p>
    <w:p w14:paraId="76F92EC7" w14:textId="77777777" w:rsidR="00405E76" w:rsidRDefault="00405E76">
      <w:pPr>
        <w:rPr>
          <w:noProof/>
        </w:rPr>
      </w:pPr>
    </w:p>
    <w:p w14:paraId="0721E5B6" w14:textId="77777777" w:rsidR="00405E76" w:rsidRDefault="00405E76">
      <w:pPr>
        <w:rPr>
          <w:noProof/>
        </w:rPr>
      </w:pPr>
    </w:p>
    <w:p w14:paraId="64FBDBFB" w14:textId="77777777" w:rsidR="00405E76" w:rsidRDefault="00405E76">
      <w:pPr>
        <w:rPr>
          <w:noProof/>
        </w:rPr>
      </w:pPr>
    </w:p>
    <w:p w14:paraId="1B49B108" w14:textId="77777777" w:rsidR="00405E76" w:rsidRDefault="00405E76">
      <w:pPr>
        <w:rPr>
          <w:noProof/>
        </w:rPr>
      </w:pPr>
    </w:p>
    <w:p w14:paraId="66D17A5C" w14:textId="77777777" w:rsidR="00405E76" w:rsidRDefault="00405E76">
      <w:pPr>
        <w:rPr>
          <w:noProof/>
        </w:rPr>
      </w:pPr>
    </w:p>
    <w:p w14:paraId="546BE45E" w14:textId="77777777" w:rsidR="00405E76" w:rsidRDefault="00405E76">
      <w:pPr>
        <w:rPr>
          <w:noProof/>
        </w:rPr>
      </w:pPr>
    </w:p>
    <w:p w14:paraId="7F2396B8" w14:textId="77777777" w:rsidR="00405E76" w:rsidRDefault="00405E76">
      <w:pPr>
        <w:rPr>
          <w:noProof/>
        </w:rPr>
      </w:pPr>
    </w:p>
    <w:p w14:paraId="7DFFB120" w14:textId="77777777" w:rsidR="00405E76" w:rsidRDefault="00405E76">
      <w:pPr>
        <w:rPr>
          <w:noProof/>
        </w:rPr>
      </w:pPr>
    </w:p>
    <w:p w14:paraId="55C73F1C" w14:textId="77777777" w:rsidR="00405E76" w:rsidRDefault="00405E76">
      <w:pPr>
        <w:rPr>
          <w:noProof/>
        </w:rPr>
      </w:pPr>
    </w:p>
    <w:p w14:paraId="6F9A8DFD" w14:textId="77777777" w:rsidR="00405E76" w:rsidRDefault="00405E76">
      <w:pPr>
        <w:rPr>
          <w:noProof/>
        </w:rPr>
      </w:pPr>
    </w:p>
    <w:p w14:paraId="74AA7026" w14:textId="77777777" w:rsidR="00405E76" w:rsidRDefault="00405E76">
      <w:pPr>
        <w:rPr>
          <w:noProof/>
        </w:rPr>
      </w:pPr>
    </w:p>
    <w:p w14:paraId="35ABD9B7" w14:textId="77777777" w:rsidR="00405E76" w:rsidRDefault="00405E76">
      <w:pPr>
        <w:rPr>
          <w:noProof/>
        </w:rPr>
      </w:pPr>
    </w:p>
    <w:p w14:paraId="5955B798" w14:textId="77777777" w:rsidR="00405E76" w:rsidRDefault="00405E76">
      <w:pPr>
        <w:rPr>
          <w:noProof/>
        </w:rPr>
      </w:pPr>
    </w:p>
    <w:p w14:paraId="390E7D70" w14:textId="77777777" w:rsidR="00405E76" w:rsidRDefault="00405E76">
      <w:pPr>
        <w:rPr>
          <w:noProof/>
        </w:rPr>
      </w:pPr>
    </w:p>
    <w:p w14:paraId="1AB44193" w14:textId="77777777" w:rsidR="00405E76" w:rsidRDefault="00405E76">
      <w:pPr>
        <w:rPr>
          <w:noProof/>
        </w:rPr>
      </w:pPr>
    </w:p>
    <w:p w14:paraId="29C0DAD7" w14:textId="77777777" w:rsidR="00405E76" w:rsidRDefault="00405E76">
      <w:pPr>
        <w:rPr>
          <w:noProof/>
        </w:rPr>
      </w:pPr>
    </w:p>
    <w:p w14:paraId="7AACE9FF" w14:textId="77777777" w:rsidR="00405E76" w:rsidRDefault="00405E76">
      <w:pPr>
        <w:rPr>
          <w:noProof/>
        </w:rPr>
      </w:pPr>
    </w:p>
    <w:p w14:paraId="66A7E374" w14:textId="77777777" w:rsidR="00405E76" w:rsidRDefault="00405E76">
      <w:pPr>
        <w:rPr>
          <w:noProof/>
        </w:rPr>
      </w:pPr>
    </w:p>
    <w:sectPr w:rsidR="00405E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684D0" w14:textId="77777777" w:rsidR="00880F8A" w:rsidRDefault="00880F8A" w:rsidP="000A100D">
      <w:r>
        <w:separator/>
      </w:r>
    </w:p>
  </w:endnote>
  <w:endnote w:type="continuationSeparator" w:id="0">
    <w:p w14:paraId="0FC8471C" w14:textId="77777777" w:rsidR="00880F8A" w:rsidRDefault="00880F8A" w:rsidP="000A100D">
      <w:r>
        <w:continuationSeparator/>
      </w:r>
    </w:p>
  </w:endnote>
  <w:endnote w:type="continuationNotice" w:id="1">
    <w:p w14:paraId="2A39D5C4" w14:textId="77777777" w:rsidR="00880F8A" w:rsidRDefault="00880F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ind Madurai">
    <w:altName w:val="Hind Madurai"/>
    <w:charset w:val="00"/>
    <w:family w:val="auto"/>
    <w:pitch w:val="variable"/>
    <w:sig w:usb0="00100007" w:usb1="00000000" w:usb2="00000000" w:usb3="00000000" w:csb0="00000093" w:csb1="00000000"/>
  </w:font>
  <w:font w:name="Dante">
    <w:altName w:val="Dante"/>
    <w:charset w:val="00"/>
    <w:family w:val="roman"/>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5957723"/>
      <w:docPartObj>
        <w:docPartGallery w:val="Page Numbers (Bottom of Page)"/>
        <w:docPartUnique/>
      </w:docPartObj>
    </w:sdtPr>
    <w:sdtEndPr>
      <w:rPr>
        <w:noProof/>
      </w:rPr>
    </w:sdtEndPr>
    <w:sdtContent>
      <w:p w14:paraId="1FDCB9A5" w14:textId="00344B47" w:rsidR="005778B9" w:rsidRDefault="005778B9" w:rsidP="009837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5C490A" w14:textId="77777777" w:rsidR="005778B9" w:rsidRDefault="00577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1A205" w14:textId="77777777" w:rsidR="00880F8A" w:rsidRDefault="00880F8A" w:rsidP="000A100D">
      <w:r>
        <w:separator/>
      </w:r>
    </w:p>
  </w:footnote>
  <w:footnote w:type="continuationSeparator" w:id="0">
    <w:p w14:paraId="70A655DA" w14:textId="77777777" w:rsidR="00880F8A" w:rsidRDefault="00880F8A" w:rsidP="000A100D">
      <w:r>
        <w:continuationSeparator/>
      </w:r>
    </w:p>
  </w:footnote>
  <w:footnote w:type="continuationNotice" w:id="1">
    <w:p w14:paraId="6813A8FA" w14:textId="77777777" w:rsidR="00880F8A" w:rsidRDefault="00880F8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06C98"/>
    <w:multiLevelType w:val="hybridMultilevel"/>
    <w:tmpl w:val="0A12B69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282525C"/>
    <w:multiLevelType w:val="hybridMultilevel"/>
    <w:tmpl w:val="931E77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2BF0926"/>
    <w:multiLevelType w:val="hybridMultilevel"/>
    <w:tmpl w:val="43349588"/>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3" w15:restartNumberingAfterBreak="0">
    <w:nsid w:val="03190039"/>
    <w:multiLevelType w:val="hybridMultilevel"/>
    <w:tmpl w:val="689A5A0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04014C11"/>
    <w:multiLevelType w:val="multilevel"/>
    <w:tmpl w:val="DADA6E1C"/>
    <w:lvl w:ilvl="0">
      <w:start w:val="1"/>
      <w:numFmt w:val="decimal"/>
      <w:lvlText w:val="%1."/>
      <w:lvlJc w:val="left"/>
      <w:pPr>
        <w:ind w:left="2160" w:hanging="360"/>
      </w:pPr>
    </w:lvl>
    <w:lvl w:ilvl="1">
      <w:start w:val="4"/>
      <w:numFmt w:val="decimal"/>
      <w:isLgl/>
      <w:lvlText w:val="%1.%2"/>
      <w:lvlJc w:val="left"/>
      <w:pPr>
        <w:ind w:left="2880" w:hanging="1080"/>
      </w:pPr>
      <w:rPr>
        <w:rFonts w:hint="default"/>
      </w:rPr>
    </w:lvl>
    <w:lvl w:ilvl="2">
      <w:start w:val="2"/>
      <w:numFmt w:val="decimal"/>
      <w:isLgl/>
      <w:lvlText w:val="%1.%2.%3"/>
      <w:lvlJc w:val="left"/>
      <w:pPr>
        <w:ind w:left="2880" w:hanging="108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5" w15:restartNumberingAfterBreak="0">
    <w:nsid w:val="0416742A"/>
    <w:multiLevelType w:val="hybridMultilevel"/>
    <w:tmpl w:val="75FA9166"/>
    <w:lvl w:ilvl="0" w:tplc="08090001">
      <w:start w:val="1"/>
      <w:numFmt w:val="bullet"/>
      <w:lvlText w:val=""/>
      <w:lvlJc w:val="left"/>
      <w:pPr>
        <w:ind w:left="2206" w:hanging="360"/>
      </w:pPr>
      <w:rPr>
        <w:rFonts w:ascii="Symbol" w:hAnsi="Symbol" w:hint="default"/>
      </w:rPr>
    </w:lvl>
    <w:lvl w:ilvl="1" w:tplc="08090003" w:tentative="1">
      <w:start w:val="1"/>
      <w:numFmt w:val="bullet"/>
      <w:lvlText w:val="o"/>
      <w:lvlJc w:val="left"/>
      <w:pPr>
        <w:ind w:left="2926" w:hanging="360"/>
      </w:pPr>
      <w:rPr>
        <w:rFonts w:ascii="Courier New" w:hAnsi="Courier New" w:cs="Courier New" w:hint="default"/>
      </w:rPr>
    </w:lvl>
    <w:lvl w:ilvl="2" w:tplc="08090005" w:tentative="1">
      <w:start w:val="1"/>
      <w:numFmt w:val="bullet"/>
      <w:lvlText w:val=""/>
      <w:lvlJc w:val="left"/>
      <w:pPr>
        <w:ind w:left="3646" w:hanging="360"/>
      </w:pPr>
      <w:rPr>
        <w:rFonts w:ascii="Wingdings" w:hAnsi="Wingdings" w:hint="default"/>
      </w:rPr>
    </w:lvl>
    <w:lvl w:ilvl="3" w:tplc="08090001" w:tentative="1">
      <w:start w:val="1"/>
      <w:numFmt w:val="bullet"/>
      <w:lvlText w:val=""/>
      <w:lvlJc w:val="left"/>
      <w:pPr>
        <w:ind w:left="4366" w:hanging="360"/>
      </w:pPr>
      <w:rPr>
        <w:rFonts w:ascii="Symbol" w:hAnsi="Symbol" w:hint="default"/>
      </w:rPr>
    </w:lvl>
    <w:lvl w:ilvl="4" w:tplc="08090003" w:tentative="1">
      <w:start w:val="1"/>
      <w:numFmt w:val="bullet"/>
      <w:lvlText w:val="o"/>
      <w:lvlJc w:val="left"/>
      <w:pPr>
        <w:ind w:left="5086" w:hanging="360"/>
      </w:pPr>
      <w:rPr>
        <w:rFonts w:ascii="Courier New" w:hAnsi="Courier New" w:cs="Courier New" w:hint="default"/>
      </w:rPr>
    </w:lvl>
    <w:lvl w:ilvl="5" w:tplc="08090005" w:tentative="1">
      <w:start w:val="1"/>
      <w:numFmt w:val="bullet"/>
      <w:lvlText w:val=""/>
      <w:lvlJc w:val="left"/>
      <w:pPr>
        <w:ind w:left="5806" w:hanging="360"/>
      </w:pPr>
      <w:rPr>
        <w:rFonts w:ascii="Wingdings" w:hAnsi="Wingdings" w:hint="default"/>
      </w:rPr>
    </w:lvl>
    <w:lvl w:ilvl="6" w:tplc="08090001" w:tentative="1">
      <w:start w:val="1"/>
      <w:numFmt w:val="bullet"/>
      <w:lvlText w:val=""/>
      <w:lvlJc w:val="left"/>
      <w:pPr>
        <w:ind w:left="6526" w:hanging="360"/>
      </w:pPr>
      <w:rPr>
        <w:rFonts w:ascii="Symbol" w:hAnsi="Symbol" w:hint="default"/>
      </w:rPr>
    </w:lvl>
    <w:lvl w:ilvl="7" w:tplc="08090003" w:tentative="1">
      <w:start w:val="1"/>
      <w:numFmt w:val="bullet"/>
      <w:lvlText w:val="o"/>
      <w:lvlJc w:val="left"/>
      <w:pPr>
        <w:ind w:left="7246" w:hanging="360"/>
      </w:pPr>
      <w:rPr>
        <w:rFonts w:ascii="Courier New" w:hAnsi="Courier New" w:cs="Courier New" w:hint="default"/>
      </w:rPr>
    </w:lvl>
    <w:lvl w:ilvl="8" w:tplc="08090005" w:tentative="1">
      <w:start w:val="1"/>
      <w:numFmt w:val="bullet"/>
      <w:lvlText w:val=""/>
      <w:lvlJc w:val="left"/>
      <w:pPr>
        <w:ind w:left="7966" w:hanging="360"/>
      </w:pPr>
      <w:rPr>
        <w:rFonts w:ascii="Wingdings" w:hAnsi="Wingdings" w:hint="default"/>
      </w:rPr>
    </w:lvl>
  </w:abstractNum>
  <w:abstractNum w:abstractNumId="6" w15:restartNumberingAfterBreak="0">
    <w:nsid w:val="07CB37DE"/>
    <w:multiLevelType w:val="multilevel"/>
    <w:tmpl w:val="DB0ABEC2"/>
    <w:lvl w:ilvl="0">
      <w:start w:val="1"/>
      <w:numFmt w:val="decimal"/>
      <w:lvlText w:val="%1.0"/>
      <w:lvlJc w:val="left"/>
      <w:pPr>
        <w:ind w:left="792" w:hanging="720"/>
      </w:pPr>
      <w:rPr>
        <w:rFonts w:hint="default"/>
      </w:rPr>
    </w:lvl>
    <w:lvl w:ilvl="1">
      <w:start w:val="1"/>
      <w:numFmt w:val="decimal"/>
      <w:lvlText w:val="%1.%2"/>
      <w:lvlJc w:val="left"/>
      <w:pPr>
        <w:ind w:left="1512" w:hanging="720"/>
      </w:pPr>
      <w:rPr>
        <w:rFonts w:hint="default"/>
      </w:rPr>
    </w:lvl>
    <w:lvl w:ilvl="2">
      <w:start w:val="1"/>
      <w:numFmt w:val="decimal"/>
      <w:lvlText w:val="%1.%2.%3"/>
      <w:lvlJc w:val="left"/>
      <w:pPr>
        <w:ind w:left="2232" w:hanging="720"/>
      </w:pPr>
      <w:rPr>
        <w:rFonts w:hint="default"/>
      </w:rPr>
    </w:lvl>
    <w:lvl w:ilvl="3">
      <w:start w:val="1"/>
      <w:numFmt w:val="decimal"/>
      <w:lvlText w:val="%1.%2.%3.%4"/>
      <w:lvlJc w:val="left"/>
      <w:pPr>
        <w:ind w:left="2952" w:hanging="720"/>
      </w:pPr>
      <w:rPr>
        <w:rFonts w:hint="default"/>
      </w:rPr>
    </w:lvl>
    <w:lvl w:ilvl="4">
      <w:start w:val="1"/>
      <w:numFmt w:val="decimal"/>
      <w:lvlText w:val="%1.%2.%3.%4.%5"/>
      <w:lvlJc w:val="left"/>
      <w:pPr>
        <w:ind w:left="4032" w:hanging="1080"/>
      </w:pPr>
      <w:rPr>
        <w:rFonts w:hint="default"/>
      </w:rPr>
    </w:lvl>
    <w:lvl w:ilvl="5">
      <w:start w:val="1"/>
      <w:numFmt w:val="decimal"/>
      <w:lvlText w:val="%1.%2.%3.%4.%5.%6"/>
      <w:lvlJc w:val="left"/>
      <w:pPr>
        <w:ind w:left="4752" w:hanging="108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552" w:hanging="1440"/>
      </w:pPr>
      <w:rPr>
        <w:rFonts w:hint="default"/>
      </w:rPr>
    </w:lvl>
    <w:lvl w:ilvl="8">
      <w:start w:val="1"/>
      <w:numFmt w:val="decimal"/>
      <w:lvlText w:val="%1.%2.%3.%4.%5.%6.%7.%8.%9"/>
      <w:lvlJc w:val="left"/>
      <w:pPr>
        <w:ind w:left="7632" w:hanging="1800"/>
      </w:pPr>
      <w:rPr>
        <w:rFonts w:hint="default"/>
      </w:rPr>
    </w:lvl>
  </w:abstractNum>
  <w:abstractNum w:abstractNumId="7" w15:restartNumberingAfterBreak="0">
    <w:nsid w:val="07EC2544"/>
    <w:multiLevelType w:val="hybridMultilevel"/>
    <w:tmpl w:val="8AFEDC7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0A9408FA"/>
    <w:multiLevelType w:val="multilevel"/>
    <w:tmpl w:val="AF62D1F8"/>
    <w:lvl w:ilvl="0">
      <w:start w:val="2"/>
      <w:numFmt w:val="decimal"/>
      <w:lvlText w:val="%1."/>
      <w:lvlJc w:val="left"/>
      <w:pPr>
        <w:ind w:left="2160" w:hanging="360"/>
      </w:pPr>
      <w:rPr>
        <w:rFonts w:hint="default"/>
      </w:rPr>
    </w:lvl>
    <w:lvl w:ilvl="1">
      <w:start w:val="4"/>
      <w:numFmt w:val="decimal"/>
      <w:isLgl/>
      <w:lvlText w:val="%1.%2"/>
      <w:lvlJc w:val="left"/>
      <w:pPr>
        <w:ind w:left="2880" w:hanging="1080"/>
      </w:pPr>
      <w:rPr>
        <w:rFonts w:hint="default"/>
      </w:rPr>
    </w:lvl>
    <w:lvl w:ilvl="2">
      <w:start w:val="3"/>
      <w:numFmt w:val="decimal"/>
      <w:lvlText w:val="%3."/>
      <w:lvlJc w:val="left"/>
      <w:pPr>
        <w:ind w:left="2160" w:hanging="36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9" w15:restartNumberingAfterBreak="0">
    <w:nsid w:val="0B711416"/>
    <w:multiLevelType w:val="hybridMultilevel"/>
    <w:tmpl w:val="652E1A6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0FE32502"/>
    <w:multiLevelType w:val="hybridMultilevel"/>
    <w:tmpl w:val="0B8694B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13D463C5"/>
    <w:multiLevelType w:val="hybridMultilevel"/>
    <w:tmpl w:val="80CC97F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15661B70"/>
    <w:multiLevelType w:val="multilevel"/>
    <w:tmpl w:val="D21E5F82"/>
    <w:lvl w:ilvl="0">
      <w:start w:val="1"/>
      <w:numFmt w:val="decimal"/>
      <w:lvlText w:val="%1."/>
      <w:lvlJc w:val="left"/>
      <w:pPr>
        <w:ind w:left="720" w:hanging="360"/>
      </w:pPr>
    </w:lvl>
    <w:lvl w:ilvl="1">
      <w:numFmt w:val="decimal"/>
      <w:isLgl/>
      <w:lvlText w:val="%1.%2"/>
      <w:lvlJc w:val="left"/>
      <w:pPr>
        <w:ind w:left="1152" w:hanging="792"/>
      </w:pPr>
      <w:rPr>
        <w:rFonts w:hint="default"/>
      </w:rPr>
    </w:lvl>
    <w:lvl w:ilvl="2">
      <w:start w:val="1"/>
      <w:numFmt w:val="decimal"/>
      <w:isLgl/>
      <w:lvlText w:val="%1.%2.%3"/>
      <w:lvlJc w:val="left"/>
      <w:pPr>
        <w:ind w:left="1152" w:hanging="792"/>
      </w:pPr>
      <w:rPr>
        <w:rFonts w:hint="default"/>
      </w:rPr>
    </w:lvl>
    <w:lvl w:ilvl="3">
      <w:start w:val="1"/>
      <w:numFmt w:val="decimal"/>
      <w:isLgl/>
      <w:lvlText w:val="%1.%2.%3.%4"/>
      <w:lvlJc w:val="left"/>
      <w:pPr>
        <w:ind w:left="1152" w:hanging="792"/>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16921C84"/>
    <w:multiLevelType w:val="multilevel"/>
    <w:tmpl w:val="DADA6E1C"/>
    <w:lvl w:ilvl="0">
      <w:start w:val="1"/>
      <w:numFmt w:val="decimal"/>
      <w:lvlText w:val="%1."/>
      <w:lvlJc w:val="left"/>
      <w:pPr>
        <w:ind w:left="2160" w:hanging="360"/>
      </w:pPr>
    </w:lvl>
    <w:lvl w:ilvl="1">
      <w:start w:val="4"/>
      <w:numFmt w:val="decimal"/>
      <w:isLgl/>
      <w:lvlText w:val="%1.%2"/>
      <w:lvlJc w:val="left"/>
      <w:pPr>
        <w:ind w:left="2880" w:hanging="1080"/>
      </w:pPr>
      <w:rPr>
        <w:rFonts w:hint="default"/>
      </w:rPr>
    </w:lvl>
    <w:lvl w:ilvl="2">
      <w:start w:val="2"/>
      <w:numFmt w:val="decimal"/>
      <w:isLgl/>
      <w:lvlText w:val="%1.%2.%3"/>
      <w:lvlJc w:val="left"/>
      <w:pPr>
        <w:ind w:left="2880" w:hanging="108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14" w15:restartNumberingAfterBreak="0">
    <w:nsid w:val="17095945"/>
    <w:multiLevelType w:val="hybridMultilevel"/>
    <w:tmpl w:val="CB92191C"/>
    <w:lvl w:ilvl="0" w:tplc="08090001">
      <w:start w:val="1"/>
      <w:numFmt w:val="bullet"/>
      <w:lvlText w:val=""/>
      <w:lvlJc w:val="left"/>
      <w:pPr>
        <w:ind w:left="4365" w:hanging="360"/>
      </w:pPr>
      <w:rPr>
        <w:rFonts w:ascii="Symbol" w:hAnsi="Symbol" w:hint="default"/>
      </w:rPr>
    </w:lvl>
    <w:lvl w:ilvl="1" w:tplc="08090003" w:tentative="1">
      <w:start w:val="1"/>
      <w:numFmt w:val="bullet"/>
      <w:lvlText w:val="o"/>
      <w:lvlJc w:val="left"/>
      <w:pPr>
        <w:ind w:left="3645" w:hanging="360"/>
      </w:pPr>
      <w:rPr>
        <w:rFonts w:ascii="Courier New" w:hAnsi="Courier New" w:cs="Courier New" w:hint="default"/>
      </w:rPr>
    </w:lvl>
    <w:lvl w:ilvl="2" w:tplc="08090005" w:tentative="1">
      <w:start w:val="1"/>
      <w:numFmt w:val="bullet"/>
      <w:lvlText w:val=""/>
      <w:lvlJc w:val="left"/>
      <w:pPr>
        <w:ind w:left="4365" w:hanging="360"/>
      </w:pPr>
      <w:rPr>
        <w:rFonts w:ascii="Wingdings" w:hAnsi="Wingdings" w:hint="default"/>
      </w:rPr>
    </w:lvl>
    <w:lvl w:ilvl="3" w:tplc="08090001">
      <w:start w:val="1"/>
      <w:numFmt w:val="bullet"/>
      <w:lvlText w:val=""/>
      <w:lvlJc w:val="left"/>
      <w:pPr>
        <w:ind w:left="5085" w:hanging="360"/>
      </w:pPr>
      <w:rPr>
        <w:rFonts w:ascii="Symbol" w:hAnsi="Symbol" w:hint="default"/>
      </w:rPr>
    </w:lvl>
    <w:lvl w:ilvl="4" w:tplc="08090003" w:tentative="1">
      <w:start w:val="1"/>
      <w:numFmt w:val="bullet"/>
      <w:lvlText w:val="o"/>
      <w:lvlJc w:val="left"/>
      <w:pPr>
        <w:ind w:left="5805" w:hanging="360"/>
      </w:pPr>
      <w:rPr>
        <w:rFonts w:ascii="Courier New" w:hAnsi="Courier New" w:cs="Courier New" w:hint="default"/>
      </w:rPr>
    </w:lvl>
    <w:lvl w:ilvl="5" w:tplc="08090005" w:tentative="1">
      <w:start w:val="1"/>
      <w:numFmt w:val="bullet"/>
      <w:lvlText w:val=""/>
      <w:lvlJc w:val="left"/>
      <w:pPr>
        <w:ind w:left="6525" w:hanging="360"/>
      </w:pPr>
      <w:rPr>
        <w:rFonts w:ascii="Wingdings" w:hAnsi="Wingdings" w:hint="default"/>
      </w:rPr>
    </w:lvl>
    <w:lvl w:ilvl="6" w:tplc="08090001" w:tentative="1">
      <w:start w:val="1"/>
      <w:numFmt w:val="bullet"/>
      <w:lvlText w:val=""/>
      <w:lvlJc w:val="left"/>
      <w:pPr>
        <w:ind w:left="7245" w:hanging="360"/>
      </w:pPr>
      <w:rPr>
        <w:rFonts w:ascii="Symbol" w:hAnsi="Symbol" w:hint="default"/>
      </w:rPr>
    </w:lvl>
    <w:lvl w:ilvl="7" w:tplc="08090003" w:tentative="1">
      <w:start w:val="1"/>
      <w:numFmt w:val="bullet"/>
      <w:lvlText w:val="o"/>
      <w:lvlJc w:val="left"/>
      <w:pPr>
        <w:ind w:left="7965" w:hanging="360"/>
      </w:pPr>
      <w:rPr>
        <w:rFonts w:ascii="Courier New" w:hAnsi="Courier New" w:cs="Courier New" w:hint="default"/>
      </w:rPr>
    </w:lvl>
    <w:lvl w:ilvl="8" w:tplc="08090005" w:tentative="1">
      <w:start w:val="1"/>
      <w:numFmt w:val="bullet"/>
      <w:lvlText w:val=""/>
      <w:lvlJc w:val="left"/>
      <w:pPr>
        <w:ind w:left="8685" w:hanging="360"/>
      </w:pPr>
      <w:rPr>
        <w:rFonts w:ascii="Wingdings" w:hAnsi="Wingdings" w:hint="default"/>
      </w:rPr>
    </w:lvl>
  </w:abstractNum>
  <w:abstractNum w:abstractNumId="15" w15:restartNumberingAfterBreak="0">
    <w:nsid w:val="18C45DFD"/>
    <w:multiLevelType w:val="hybridMultilevel"/>
    <w:tmpl w:val="12824F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190D2AB1"/>
    <w:multiLevelType w:val="hybridMultilevel"/>
    <w:tmpl w:val="1032AA02"/>
    <w:lvl w:ilvl="0" w:tplc="08090001">
      <w:start w:val="1"/>
      <w:numFmt w:val="bullet"/>
      <w:lvlText w:val=""/>
      <w:lvlJc w:val="left"/>
      <w:pPr>
        <w:ind w:left="2211" w:hanging="360"/>
      </w:pPr>
      <w:rPr>
        <w:rFonts w:ascii="Symbol" w:hAnsi="Symbol" w:hint="default"/>
      </w:rPr>
    </w:lvl>
    <w:lvl w:ilvl="1" w:tplc="08090003" w:tentative="1">
      <w:start w:val="1"/>
      <w:numFmt w:val="bullet"/>
      <w:lvlText w:val="o"/>
      <w:lvlJc w:val="left"/>
      <w:pPr>
        <w:ind w:left="2931" w:hanging="360"/>
      </w:pPr>
      <w:rPr>
        <w:rFonts w:ascii="Courier New" w:hAnsi="Courier New" w:cs="Courier New" w:hint="default"/>
      </w:rPr>
    </w:lvl>
    <w:lvl w:ilvl="2" w:tplc="08090005" w:tentative="1">
      <w:start w:val="1"/>
      <w:numFmt w:val="bullet"/>
      <w:lvlText w:val=""/>
      <w:lvlJc w:val="left"/>
      <w:pPr>
        <w:ind w:left="3651" w:hanging="360"/>
      </w:pPr>
      <w:rPr>
        <w:rFonts w:ascii="Wingdings" w:hAnsi="Wingdings" w:hint="default"/>
      </w:rPr>
    </w:lvl>
    <w:lvl w:ilvl="3" w:tplc="08090001" w:tentative="1">
      <w:start w:val="1"/>
      <w:numFmt w:val="bullet"/>
      <w:lvlText w:val=""/>
      <w:lvlJc w:val="left"/>
      <w:pPr>
        <w:ind w:left="4371" w:hanging="360"/>
      </w:pPr>
      <w:rPr>
        <w:rFonts w:ascii="Symbol" w:hAnsi="Symbol" w:hint="default"/>
      </w:rPr>
    </w:lvl>
    <w:lvl w:ilvl="4" w:tplc="08090003" w:tentative="1">
      <w:start w:val="1"/>
      <w:numFmt w:val="bullet"/>
      <w:lvlText w:val="o"/>
      <w:lvlJc w:val="left"/>
      <w:pPr>
        <w:ind w:left="5091" w:hanging="360"/>
      </w:pPr>
      <w:rPr>
        <w:rFonts w:ascii="Courier New" w:hAnsi="Courier New" w:cs="Courier New" w:hint="default"/>
      </w:rPr>
    </w:lvl>
    <w:lvl w:ilvl="5" w:tplc="08090005" w:tentative="1">
      <w:start w:val="1"/>
      <w:numFmt w:val="bullet"/>
      <w:lvlText w:val=""/>
      <w:lvlJc w:val="left"/>
      <w:pPr>
        <w:ind w:left="5811" w:hanging="360"/>
      </w:pPr>
      <w:rPr>
        <w:rFonts w:ascii="Wingdings" w:hAnsi="Wingdings" w:hint="default"/>
      </w:rPr>
    </w:lvl>
    <w:lvl w:ilvl="6" w:tplc="08090001" w:tentative="1">
      <w:start w:val="1"/>
      <w:numFmt w:val="bullet"/>
      <w:lvlText w:val=""/>
      <w:lvlJc w:val="left"/>
      <w:pPr>
        <w:ind w:left="6531" w:hanging="360"/>
      </w:pPr>
      <w:rPr>
        <w:rFonts w:ascii="Symbol" w:hAnsi="Symbol" w:hint="default"/>
      </w:rPr>
    </w:lvl>
    <w:lvl w:ilvl="7" w:tplc="08090003" w:tentative="1">
      <w:start w:val="1"/>
      <w:numFmt w:val="bullet"/>
      <w:lvlText w:val="o"/>
      <w:lvlJc w:val="left"/>
      <w:pPr>
        <w:ind w:left="7251" w:hanging="360"/>
      </w:pPr>
      <w:rPr>
        <w:rFonts w:ascii="Courier New" w:hAnsi="Courier New" w:cs="Courier New" w:hint="default"/>
      </w:rPr>
    </w:lvl>
    <w:lvl w:ilvl="8" w:tplc="08090005" w:tentative="1">
      <w:start w:val="1"/>
      <w:numFmt w:val="bullet"/>
      <w:lvlText w:val=""/>
      <w:lvlJc w:val="left"/>
      <w:pPr>
        <w:ind w:left="7971" w:hanging="360"/>
      </w:pPr>
      <w:rPr>
        <w:rFonts w:ascii="Wingdings" w:hAnsi="Wingdings" w:hint="default"/>
      </w:rPr>
    </w:lvl>
  </w:abstractNum>
  <w:abstractNum w:abstractNumId="17" w15:restartNumberingAfterBreak="0">
    <w:nsid w:val="1A5B46F7"/>
    <w:multiLevelType w:val="hybridMultilevel"/>
    <w:tmpl w:val="64184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AA275C"/>
    <w:multiLevelType w:val="hybridMultilevel"/>
    <w:tmpl w:val="EB9099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1DFA2738"/>
    <w:multiLevelType w:val="multilevel"/>
    <w:tmpl w:val="85161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7F5B59"/>
    <w:multiLevelType w:val="hybridMultilevel"/>
    <w:tmpl w:val="3AFA16F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22D92A22"/>
    <w:multiLevelType w:val="hybridMultilevel"/>
    <w:tmpl w:val="4EB6283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267C0BEF"/>
    <w:multiLevelType w:val="hybridMultilevel"/>
    <w:tmpl w:val="2066424E"/>
    <w:lvl w:ilvl="0" w:tplc="08090001">
      <w:start w:val="1"/>
      <w:numFmt w:val="bullet"/>
      <w:lvlText w:val=""/>
      <w:lvlJc w:val="left"/>
      <w:pPr>
        <w:ind w:left="2940" w:hanging="360"/>
      </w:pPr>
      <w:rPr>
        <w:rFonts w:ascii="Symbol" w:hAnsi="Symbol" w:hint="default"/>
      </w:rPr>
    </w:lvl>
    <w:lvl w:ilvl="1" w:tplc="08090003" w:tentative="1">
      <w:start w:val="1"/>
      <w:numFmt w:val="bullet"/>
      <w:lvlText w:val="o"/>
      <w:lvlJc w:val="left"/>
      <w:pPr>
        <w:ind w:left="3660" w:hanging="360"/>
      </w:pPr>
      <w:rPr>
        <w:rFonts w:ascii="Courier New" w:hAnsi="Courier New" w:cs="Courier New" w:hint="default"/>
      </w:rPr>
    </w:lvl>
    <w:lvl w:ilvl="2" w:tplc="08090005" w:tentative="1">
      <w:start w:val="1"/>
      <w:numFmt w:val="bullet"/>
      <w:lvlText w:val=""/>
      <w:lvlJc w:val="left"/>
      <w:pPr>
        <w:ind w:left="4380" w:hanging="360"/>
      </w:pPr>
      <w:rPr>
        <w:rFonts w:ascii="Wingdings" w:hAnsi="Wingdings" w:hint="default"/>
      </w:rPr>
    </w:lvl>
    <w:lvl w:ilvl="3" w:tplc="08090001" w:tentative="1">
      <w:start w:val="1"/>
      <w:numFmt w:val="bullet"/>
      <w:lvlText w:val=""/>
      <w:lvlJc w:val="left"/>
      <w:pPr>
        <w:ind w:left="5100" w:hanging="360"/>
      </w:pPr>
      <w:rPr>
        <w:rFonts w:ascii="Symbol" w:hAnsi="Symbol" w:hint="default"/>
      </w:rPr>
    </w:lvl>
    <w:lvl w:ilvl="4" w:tplc="08090003" w:tentative="1">
      <w:start w:val="1"/>
      <w:numFmt w:val="bullet"/>
      <w:lvlText w:val="o"/>
      <w:lvlJc w:val="left"/>
      <w:pPr>
        <w:ind w:left="5820" w:hanging="360"/>
      </w:pPr>
      <w:rPr>
        <w:rFonts w:ascii="Courier New" w:hAnsi="Courier New" w:cs="Courier New" w:hint="default"/>
      </w:rPr>
    </w:lvl>
    <w:lvl w:ilvl="5" w:tplc="08090005" w:tentative="1">
      <w:start w:val="1"/>
      <w:numFmt w:val="bullet"/>
      <w:lvlText w:val=""/>
      <w:lvlJc w:val="left"/>
      <w:pPr>
        <w:ind w:left="6540" w:hanging="360"/>
      </w:pPr>
      <w:rPr>
        <w:rFonts w:ascii="Wingdings" w:hAnsi="Wingdings" w:hint="default"/>
      </w:rPr>
    </w:lvl>
    <w:lvl w:ilvl="6" w:tplc="08090001" w:tentative="1">
      <w:start w:val="1"/>
      <w:numFmt w:val="bullet"/>
      <w:lvlText w:val=""/>
      <w:lvlJc w:val="left"/>
      <w:pPr>
        <w:ind w:left="7260" w:hanging="360"/>
      </w:pPr>
      <w:rPr>
        <w:rFonts w:ascii="Symbol" w:hAnsi="Symbol" w:hint="default"/>
      </w:rPr>
    </w:lvl>
    <w:lvl w:ilvl="7" w:tplc="08090003" w:tentative="1">
      <w:start w:val="1"/>
      <w:numFmt w:val="bullet"/>
      <w:lvlText w:val="o"/>
      <w:lvlJc w:val="left"/>
      <w:pPr>
        <w:ind w:left="7980" w:hanging="360"/>
      </w:pPr>
      <w:rPr>
        <w:rFonts w:ascii="Courier New" w:hAnsi="Courier New" w:cs="Courier New" w:hint="default"/>
      </w:rPr>
    </w:lvl>
    <w:lvl w:ilvl="8" w:tplc="08090005" w:tentative="1">
      <w:start w:val="1"/>
      <w:numFmt w:val="bullet"/>
      <w:lvlText w:val=""/>
      <w:lvlJc w:val="left"/>
      <w:pPr>
        <w:ind w:left="8700" w:hanging="360"/>
      </w:pPr>
      <w:rPr>
        <w:rFonts w:ascii="Wingdings" w:hAnsi="Wingdings" w:hint="default"/>
      </w:rPr>
    </w:lvl>
  </w:abstractNum>
  <w:abstractNum w:abstractNumId="23" w15:restartNumberingAfterBreak="0">
    <w:nsid w:val="27325708"/>
    <w:multiLevelType w:val="hybridMultilevel"/>
    <w:tmpl w:val="3DEC1A00"/>
    <w:lvl w:ilvl="0" w:tplc="FFFFFFFF">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4" w15:restartNumberingAfterBreak="0">
    <w:nsid w:val="293814CD"/>
    <w:multiLevelType w:val="hybridMultilevel"/>
    <w:tmpl w:val="4DDA3B06"/>
    <w:lvl w:ilvl="0" w:tplc="08090001">
      <w:start w:val="1"/>
      <w:numFmt w:val="bullet"/>
      <w:lvlText w:val=""/>
      <w:lvlJc w:val="left"/>
      <w:pPr>
        <w:ind w:left="2207" w:hanging="360"/>
      </w:pPr>
      <w:rPr>
        <w:rFonts w:ascii="Symbol" w:hAnsi="Symbol" w:hint="default"/>
      </w:rPr>
    </w:lvl>
    <w:lvl w:ilvl="1" w:tplc="08090003" w:tentative="1">
      <w:start w:val="1"/>
      <w:numFmt w:val="bullet"/>
      <w:lvlText w:val="o"/>
      <w:lvlJc w:val="left"/>
      <w:pPr>
        <w:ind w:left="2927" w:hanging="360"/>
      </w:pPr>
      <w:rPr>
        <w:rFonts w:ascii="Courier New" w:hAnsi="Courier New" w:cs="Courier New" w:hint="default"/>
      </w:rPr>
    </w:lvl>
    <w:lvl w:ilvl="2" w:tplc="08090005" w:tentative="1">
      <w:start w:val="1"/>
      <w:numFmt w:val="bullet"/>
      <w:lvlText w:val=""/>
      <w:lvlJc w:val="left"/>
      <w:pPr>
        <w:ind w:left="3647" w:hanging="360"/>
      </w:pPr>
      <w:rPr>
        <w:rFonts w:ascii="Wingdings" w:hAnsi="Wingdings" w:hint="default"/>
      </w:rPr>
    </w:lvl>
    <w:lvl w:ilvl="3" w:tplc="08090001" w:tentative="1">
      <w:start w:val="1"/>
      <w:numFmt w:val="bullet"/>
      <w:lvlText w:val=""/>
      <w:lvlJc w:val="left"/>
      <w:pPr>
        <w:ind w:left="4367" w:hanging="360"/>
      </w:pPr>
      <w:rPr>
        <w:rFonts w:ascii="Symbol" w:hAnsi="Symbol" w:hint="default"/>
      </w:rPr>
    </w:lvl>
    <w:lvl w:ilvl="4" w:tplc="08090003" w:tentative="1">
      <w:start w:val="1"/>
      <w:numFmt w:val="bullet"/>
      <w:lvlText w:val="o"/>
      <w:lvlJc w:val="left"/>
      <w:pPr>
        <w:ind w:left="5087" w:hanging="360"/>
      </w:pPr>
      <w:rPr>
        <w:rFonts w:ascii="Courier New" w:hAnsi="Courier New" w:cs="Courier New" w:hint="default"/>
      </w:rPr>
    </w:lvl>
    <w:lvl w:ilvl="5" w:tplc="08090005" w:tentative="1">
      <w:start w:val="1"/>
      <w:numFmt w:val="bullet"/>
      <w:lvlText w:val=""/>
      <w:lvlJc w:val="left"/>
      <w:pPr>
        <w:ind w:left="5807" w:hanging="360"/>
      </w:pPr>
      <w:rPr>
        <w:rFonts w:ascii="Wingdings" w:hAnsi="Wingdings" w:hint="default"/>
      </w:rPr>
    </w:lvl>
    <w:lvl w:ilvl="6" w:tplc="08090001" w:tentative="1">
      <w:start w:val="1"/>
      <w:numFmt w:val="bullet"/>
      <w:lvlText w:val=""/>
      <w:lvlJc w:val="left"/>
      <w:pPr>
        <w:ind w:left="6527" w:hanging="360"/>
      </w:pPr>
      <w:rPr>
        <w:rFonts w:ascii="Symbol" w:hAnsi="Symbol" w:hint="default"/>
      </w:rPr>
    </w:lvl>
    <w:lvl w:ilvl="7" w:tplc="08090003" w:tentative="1">
      <w:start w:val="1"/>
      <w:numFmt w:val="bullet"/>
      <w:lvlText w:val="o"/>
      <w:lvlJc w:val="left"/>
      <w:pPr>
        <w:ind w:left="7247" w:hanging="360"/>
      </w:pPr>
      <w:rPr>
        <w:rFonts w:ascii="Courier New" w:hAnsi="Courier New" w:cs="Courier New" w:hint="default"/>
      </w:rPr>
    </w:lvl>
    <w:lvl w:ilvl="8" w:tplc="08090005" w:tentative="1">
      <w:start w:val="1"/>
      <w:numFmt w:val="bullet"/>
      <w:lvlText w:val=""/>
      <w:lvlJc w:val="left"/>
      <w:pPr>
        <w:ind w:left="7967" w:hanging="360"/>
      </w:pPr>
      <w:rPr>
        <w:rFonts w:ascii="Wingdings" w:hAnsi="Wingdings" w:hint="default"/>
      </w:rPr>
    </w:lvl>
  </w:abstractNum>
  <w:abstractNum w:abstractNumId="25" w15:restartNumberingAfterBreak="0">
    <w:nsid w:val="2A9B3325"/>
    <w:multiLevelType w:val="hybridMultilevel"/>
    <w:tmpl w:val="C62631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2AE263FF"/>
    <w:multiLevelType w:val="hybridMultilevel"/>
    <w:tmpl w:val="5638FA0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2EB80589"/>
    <w:multiLevelType w:val="hybridMultilevel"/>
    <w:tmpl w:val="9DB6B88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8" w15:restartNumberingAfterBreak="0">
    <w:nsid w:val="306306F2"/>
    <w:multiLevelType w:val="hybridMultilevel"/>
    <w:tmpl w:val="22C8A5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306E362C"/>
    <w:multiLevelType w:val="hybridMultilevel"/>
    <w:tmpl w:val="E3CE0432"/>
    <w:lvl w:ilvl="0" w:tplc="08090001">
      <w:start w:val="1"/>
      <w:numFmt w:val="bullet"/>
      <w:lvlText w:val=""/>
      <w:lvlJc w:val="left"/>
      <w:pPr>
        <w:ind w:left="2210" w:hanging="360"/>
      </w:pPr>
      <w:rPr>
        <w:rFonts w:ascii="Symbol" w:hAnsi="Symbol" w:hint="default"/>
      </w:rPr>
    </w:lvl>
    <w:lvl w:ilvl="1" w:tplc="08090003" w:tentative="1">
      <w:start w:val="1"/>
      <w:numFmt w:val="bullet"/>
      <w:lvlText w:val="o"/>
      <w:lvlJc w:val="left"/>
      <w:pPr>
        <w:ind w:left="2930" w:hanging="360"/>
      </w:pPr>
      <w:rPr>
        <w:rFonts w:ascii="Courier New" w:hAnsi="Courier New" w:cs="Courier New" w:hint="default"/>
      </w:rPr>
    </w:lvl>
    <w:lvl w:ilvl="2" w:tplc="08090005" w:tentative="1">
      <w:start w:val="1"/>
      <w:numFmt w:val="bullet"/>
      <w:lvlText w:val=""/>
      <w:lvlJc w:val="left"/>
      <w:pPr>
        <w:ind w:left="3650" w:hanging="360"/>
      </w:pPr>
      <w:rPr>
        <w:rFonts w:ascii="Wingdings" w:hAnsi="Wingdings" w:hint="default"/>
      </w:rPr>
    </w:lvl>
    <w:lvl w:ilvl="3" w:tplc="08090001" w:tentative="1">
      <w:start w:val="1"/>
      <w:numFmt w:val="bullet"/>
      <w:lvlText w:val=""/>
      <w:lvlJc w:val="left"/>
      <w:pPr>
        <w:ind w:left="4370" w:hanging="360"/>
      </w:pPr>
      <w:rPr>
        <w:rFonts w:ascii="Symbol" w:hAnsi="Symbol" w:hint="default"/>
      </w:rPr>
    </w:lvl>
    <w:lvl w:ilvl="4" w:tplc="08090003" w:tentative="1">
      <w:start w:val="1"/>
      <w:numFmt w:val="bullet"/>
      <w:lvlText w:val="o"/>
      <w:lvlJc w:val="left"/>
      <w:pPr>
        <w:ind w:left="5090" w:hanging="360"/>
      </w:pPr>
      <w:rPr>
        <w:rFonts w:ascii="Courier New" w:hAnsi="Courier New" w:cs="Courier New" w:hint="default"/>
      </w:rPr>
    </w:lvl>
    <w:lvl w:ilvl="5" w:tplc="08090005" w:tentative="1">
      <w:start w:val="1"/>
      <w:numFmt w:val="bullet"/>
      <w:lvlText w:val=""/>
      <w:lvlJc w:val="left"/>
      <w:pPr>
        <w:ind w:left="5810" w:hanging="360"/>
      </w:pPr>
      <w:rPr>
        <w:rFonts w:ascii="Wingdings" w:hAnsi="Wingdings" w:hint="default"/>
      </w:rPr>
    </w:lvl>
    <w:lvl w:ilvl="6" w:tplc="08090001" w:tentative="1">
      <w:start w:val="1"/>
      <w:numFmt w:val="bullet"/>
      <w:lvlText w:val=""/>
      <w:lvlJc w:val="left"/>
      <w:pPr>
        <w:ind w:left="6530" w:hanging="360"/>
      </w:pPr>
      <w:rPr>
        <w:rFonts w:ascii="Symbol" w:hAnsi="Symbol" w:hint="default"/>
      </w:rPr>
    </w:lvl>
    <w:lvl w:ilvl="7" w:tplc="08090003" w:tentative="1">
      <w:start w:val="1"/>
      <w:numFmt w:val="bullet"/>
      <w:lvlText w:val="o"/>
      <w:lvlJc w:val="left"/>
      <w:pPr>
        <w:ind w:left="7250" w:hanging="360"/>
      </w:pPr>
      <w:rPr>
        <w:rFonts w:ascii="Courier New" w:hAnsi="Courier New" w:cs="Courier New" w:hint="default"/>
      </w:rPr>
    </w:lvl>
    <w:lvl w:ilvl="8" w:tplc="08090005" w:tentative="1">
      <w:start w:val="1"/>
      <w:numFmt w:val="bullet"/>
      <w:lvlText w:val=""/>
      <w:lvlJc w:val="left"/>
      <w:pPr>
        <w:ind w:left="7970" w:hanging="360"/>
      </w:pPr>
      <w:rPr>
        <w:rFonts w:ascii="Wingdings" w:hAnsi="Wingdings" w:hint="default"/>
      </w:rPr>
    </w:lvl>
  </w:abstractNum>
  <w:abstractNum w:abstractNumId="30" w15:restartNumberingAfterBreak="0">
    <w:nsid w:val="33AF6B4E"/>
    <w:multiLevelType w:val="multilevel"/>
    <w:tmpl w:val="CC928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4F27232"/>
    <w:multiLevelType w:val="multilevel"/>
    <w:tmpl w:val="EAFC8708"/>
    <w:lvl w:ilvl="0">
      <w:start w:val="1"/>
      <w:numFmt w:val="decimal"/>
      <w:lvlText w:val="%1."/>
      <w:lvlJc w:val="left"/>
      <w:pPr>
        <w:ind w:left="2160" w:hanging="360"/>
      </w:pPr>
      <w:rPr>
        <w:rFonts w:hint="default"/>
      </w:rPr>
    </w:lvl>
    <w:lvl w:ilvl="1">
      <w:start w:val="1"/>
      <w:numFmt w:val="decimal"/>
      <w:lvlText w:val="%2."/>
      <w:lvlJc w:val="left"/>
      <w:pPr>
        <w:ind w:left="216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32" w15:restartNumberingAfterBreak="0">
    <w:nsid w:val="354B3376"/>
    <w:multiLevelType w:val="hybridMultilevel"/>
    <w:tmpl w:val="0B3C5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58902E6"/>
    <w:multiLevelType w:val="hybridMultilevel"/>
    <w:tmpl w:val="E648E36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4" w15:restartNumberingAfterBreak="0">
    <w:nsid w:val="3684293C"/>
    <w:multiLevelType w:val="hybridMultilevel"/>
    <w:tmpl w:val="2056CD80"/>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5" w15:restartNumberingAfterBreak="0">
    <w:nsid w:val="38956594"/>
    <w:multiLevelType w:val="multilevel"/>
    <w:tmpl w:val="4EF45E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93E44DA"/>
    <w:multiLevelType w:val="hybridMultilevel"/>
    <w:tmpl w:val="AE7C3B74"/>
    <w:lvl w:ilvl="0" w:tplc="08090017">
      <w:start w:val="1"/>
      <w:numFmt w:val="lowerLetter"/>
      <w:lvlText w:val="%1)"/>
      <w:lvlJc w:val="left"/>
      <w:pPr>
        <w:ind w:left="2520" w:hanging="360"/>
      </w:pPr>
      <w:rPr>
        <w:rFont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7" w15:restartNumberingAfterBreak="0">
    <w:nsid w:val="3CA130EF"/>
    <w:multiLevelType w:val="hybridMultilevel"/>
    <w:tmpl w:val="37DECB30"/>
    <w:lvl w:ilvl="0" w:tplc="08090001">
      <w:start w:val="1"/>
      <w:numFmt w:val="bullet"/>
      <w:lvlText w:val=""/>
      <w:lvlJc w:val="left"/>
      <w:pPr>
        <w:ind w:left="2940" w:hanging="360"/>
      </w:pPr>
      <w:rPr>
        <w:rFonts w:ascii="Symbol" w:hAnsi="Symbol" w:hint="default"/>
      </w:rPr>
    </w:lvl>
    <w:lvl w:ilvl="1" w:tplc="08090003" w:tentative="1">
      <w:start w:val="1"/>
      <w:numFmt w:val="bullet"/>
      <w:lvlText w:val="o"/>
      <w:lvlJc w:val="left"/>
      <w:pPr>
        <w:ind w:left="3660" w:hanging="360"/>
      </w:pPr>
      <w:rPr>
        <w:rFonts w:ascii="Courier New" w:hAnsi="Courier New" w:cs="Courier New" w:hint="default"/>
      </w:rPr>
    </w:lvl>
    <w:lvl w:ilvl="2" w:tplc="08090005" w:tentative="1">
      <w:start w:val="1"/>
      <w:numFmt w:val="bullet"/>
      <w:lvlText w:val=""/>
      <w:lvlJc w:val="left"/>
      <w:pPr>
        <w:ind w:left="4380" w:hanging="360"/>
      </w:pPr>
      <w:rPr>
        <w:rFonts w:ascii="Wingdings" w:hAnsi="Wingdings" w:hint="default"/>
      </w:rPr>
    </w:lvl>
    <w:lvl w:ilvl="3" w:tplc="08090001" w:tentative="1">
      <w:start w:val="1"/>
      <w:numFmt w:val="bullet"/>
      <w:lvlText w:val=""/>
      <w:lvlJc w:val="left"/>
      <w:pPr>
        <w:ind w:left="5100" w:hanging="360"/>
      </w:pPr>
      <w:rPr>
        <w:rFonts w:ascii="Symbol" w:hAnsi="Symbol" w:hint="default"/>
      </w:rPr>
    </w:lvl>
    <w:lvl w:ilvl="4" w:tplc="08090003" w:tentative="1">
      <w:start w:val="1"/>
      <w:numFmt w:val="bullet"/>
      <w:lvlText w:val="o"/>
      <w:lvlJc w:val="left"/>
      <w:pPr>
        <w:ind w:left="5820" w:hanging="360"/>
      </w:pPr>
      <w:rPr>
        <w:rFonts w:ascii="Courier New" w:hAnsi="Courier New" w:cs="Courier New" w:hint="default"/>
      </w:rPr>
    </w:lvl>
    <w:lvl w:ilvl="5" w:tplc="08090005" w:tentative="1">
      <w:start w:val="1"/>
      <w:numFmt w:val="bullet"/>
      <w:lvlText w:val=""/>
      <w:lvlJc w:val="left"/>
      <w:pPr>
        <w:ind w:left="6540" w:hanging="360"/>
      </w:pPr>
      <w:rPr>
        <w:rFonts w:ascii="Wingdings" w:hAnsi="Wingdings" w:hint="default"/>
      </w:rPr>
    </w:lvl>
    <w:lvl w:ilvl="6" w:tplc="08090001" w:tentative="1">
      <w:start w:val="1"/>
      <w:numFmt w:val="bullet"/>
      <w:lvlText w:val=""/>
      <w:lvlJc w:val="left"/>
      <w:pPr>
        <w:ind w:left="7260" w:hanging="360"/>
      </w:pPr>
      <w:rPr>
        <w:rFonts w:ascii="Symbol" w:hAnsi="Symbol" w:hint="default"/>
      </w:rPr>
    </w:lvl>
    <w:lvl w:ilvl="7" w:tplc="08090003" w:tentative="1">
      <w:start w:val="1"/>
      <w:numFmt w:val="bullet"/>
      <w:lvlText w:val="o"/>
      <w:lvlJc w:val="left"/>
      <w:pPr>
        <w:ind w:left="7980" w:hanging="360"/>
      </w:pPr>
      <w:rPr>
        <w:rFonts w:ascii="Courier New" w:hAnsi="Courier New" w:cs="Courier New" w:hint="default"/>
      </w:rPr>
    </w:lvl>
    <w:lvl w:ilvl="8" w:tplc="08090005" w:tentative="1">
      <w:start w:val="1"/>
      <w:numFmt w:val="bullet"/>
      <w:lvlText w:val=""/>
      <w:lvlJc w:val="left"/>
      <w:pPr>
        <w:ind w:left="8700" w:hanging="360"/>
      </w:pPr>
      <w:rPr>
        <w:rFonts w:ascii="Wingdings" w:hAnsi="Wingdings" w:hint="default"/>
      </w:rPr>
    </w:lvl>
  </w:abstractNum>
  <w:abstractNum w:abstractNumId="38" w15:restartNumberingAfterBreak="0">
    <w:nsid w:val="3D3019C4"/>
    <w:multiLevelType w:val="hybridMultilevel"/>
    <w:tmpl w:val="2EB2F080"/>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9" w15:restartNumberingAfterBreak="0">
    <w:nsid w:val="3E0C2293"/>
    <w:multiLevelType w:val="hybridMultilevel"/>
    <w:tmpl w:val="27BE27D6"/>
    <w:lvl w:ilvl="0" w:tplc="08090001">
      <w:start w:val="1"/>
      <w:numFmt w:val="bullet"/>
      <w:lvlText w:val=""/>
      <w:lvlJc w:val="left"/>
      <w:pPr>
        <w:ind w:left="2574" w:hanging="360"/>
      </w:pPr>
      <w:rPr>
        <w:rFonts w:ascii="Symbol" w:hAnsi="Symbol" w:hint="default"/>
      </w:rPr>
    </w:lvl>
    <w:lvl w:ilvl="1" w:tplc="08090003" w:tentative="1">
      <w:start w:val="1"/>
      <w:numFmt w:val="bullet"/>
      <w:lvlText w:val="o"/>
      <w:lvlJc w:val="left"/>
      <w:pPr>
        <w:ind w:left="3294" w:hanging="360"/>
      </w:pPr>
      <w:rPr>
        <w:rFonts w:ascii="Courier New" w:hAnsi="Courier New" w:cs="Courier New" w:hint="default"/>
      </w:rPr>
    </w:lvl>
    <w:lvl w:ilvl="2" w:tplc="08090005" w:tentative="1">
      <w:start w:val="1"/>
      <w:numFmt w:val="bullet"/>
      <w:lvlText w:val=""/>
      <w:lvlJc w:val="left"/>
      <w:pPr>
        <w:ind w:left="4014" w:hanging="360"/>
      </w:pPr>
      <w:rPr>
        <w:rFonts w:ascii="Wingdings" w:hAnsi="Wingdings" w:hint="default"/>
      </w:rPr>
    </w:lvl>
    <w:lvl w:ilvl="3" w:tplc="08090001" w:tentative="1">
      <w:start w:val="1"/>
      <w:numFmt w:val="bullet"/>
      <w:lvlText w:val=""/>
      <w:lvlJc w:val="left"/>
      <w:pPr>
        <w:ind w:left="4734" w:hanging="360"/>
      </w:pPr>
      <w:rPr>
        <w:rFonts w:ascii="Symbol" w:hAnsi="Symbol" w:hint="default"/>
      </w:rPr>
    </w:lvl>
    <w:lvl w:ilvl="4" w:tplc="08090003" w:tentative="1">
      <w:start w:val="1"/>
      <w:numFmt w:val="bullet"/>
      <w:lvlText w:val="o"/>
      <w:lvlJc w:val="left"/>
      <w:pPr>
        <w:ind w:left="5454" w:hanging="360"/>
      </w:pPr>
      <w:rPr>
        <w:rFonts w:ascii="Courier New" w:hAnsi="Courier New" w:cs="Courier New" w:hint="default"/>
      </w:rPr>
    </w:lvl>
    <w:lvl w:ilvl="5" w:tplc="08090005" w:tentative="1">
      <w:start w:val="1"/>
      <w:numFmt w:val="bullet"/>
      <w:lvlText w:val=""/>
      <w:lvlJc w:val="left"/>
      <w:pPr>
        <w:ind w:left="6174" w:hanging="360"/>
      </w:pPr>
      <w:rPr>
        <w:rFonts w:ascii="Wingdings" w:hAnsi="Wingdings" w:hint="default"/>
      </w:rPr>
    </w:lvl>
    <w:lvl w:ilvl="6" w:tplc="08090001" w:tentative="1">
      <w:start w:val="1"/>
      <w:numFmt w:val="bullet"/>
      <w:lvlText w:val=""/>
      <w:lvlJc w:val="left"/>
      <w:pPr>
        <w:ind w:left="6894" w:hanging="360"/>
      </w:pPr>
      <w:rPr>
        <w:rFonts w:ascii="Symbol" w:hAnsi="Symbol" w:hint="default"/>
      </w:rPr>
    </w:lvl>
    <w:lvl w:ilvl="7" w:tplc="08090003" w:tentative="1">
      <w:start w:val="1"/>
      <w:numFmt w:val="bullet"/>
      <w:lvlText w:val="o"/>
      <w:lvlJc w:val="left"/>
      <w:pPr>
        <w:ind w:left="7614" w:hanging="360"/>
      </w:pPr>
      <w:rPr>
        <w:rFonts w:ascii="Courier New" w:hAnsi="Courier New" w:cs="Courier New" w:hint="default"/>
      </w:rPr>
    </w:lvl>
    <w:lvl w:ilvl="8" w:tplc="08090005" w:tentative="1">
      <w:start w:val="1"/>
      <w:numFmt w:val="bullet"/>
      <w:lvlText w:val=""/>
      <w:lvlJc w:val="left"/>
      <w:pPr>
        <w:ind w:left="8334" w:hanging="360"/>
      </w:pPr>
      <w:rPr>
        <w:rFonts w:ascii="Wingdings" w:hAnsi="Wingdings" w:hint="default"/>
      </w:rPr>
    </w:lvl>
  </w:abstractNum>
  <w:abstractNum w:abstractNumId="40" w15:restartNumberingAfterBreak="0">
    <w:nsid w:val="406B7E48"/>
    <w:multiLevelType w:val="hybridMultilevel"/>
    <w:tmpl w:val="13E6E046"/>
    <w:lvl w:ilvl="0" w:tplc="0809000F">
      <w:start w:val="1"/>
      <w:numFmt w:val="decimal"/>
      <w:lvlText w:val="%1."/>
      <w:lvlJc w:val="left"/>
      <w:pPr>
        <w:ind w:left="2160" w:hanging="360"/>
      </w:pPr>
      <w:rPr>
        <w:rFonts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41" w15:restartNumberingAfterBreak="0">
    <w:nsid w:val="421A2458"/>
    <w:multiLevelType w:val="multilevel"/>
    <w:tmpl w:val="4816FD1C"/>
    <w:lvl w:ilvl="0">
      <w:start w:val="1"/>
      <w:numFmt w:val="decimal"/>
      <w:lvlText w:val="%1"/>
      <w:lvlJc w:val="left"/>
      <w:pPr>
        <w:ind w:left="720" w:hanging="720"/>
      </w:pPr>
      <w:rPr>
        <w:rFonts w:hint="default"/>
      </w:rPr>
    </w:lvl>
    <w:lvl w:ilvl="1">
      <w:start w:val="1"/>
      <w:numFmt w:val="decimal"/>
      <w:lvlText w:val="%2."/>
      <w:lvlJc w:val="left"/>
      <w:pPr>
        <w:ind w:left="1080" w:hanging="360"/>
      </w:p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2" w15:restartNumberingAfterBreak="0">
    <w:nsid w:val="42B02111"/>
    <w:multiLevelType w:val="hybridMultilevel"/>
    <w:tmpl w:val="7BFE3E0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3" w15:restartNumberingAfterBreak="0">
    <w:nsid w:val="437A6B23"/>
    <w:multiLevelType w:val="hybridMultilevel"/>
    <w:tmpl w:val="F40AC168"/>
    <w:lvl w:ilvl="0" w:tplc="08090001">
      <w:start w:val="1"/>
      <w:numFmt w:val="bullet"/>
      <w:lvlText w:val=""/>
      <w:lvlJc w:val="left"/>
      <w:pPr>
        <w:ind w:left="2940" w:hanging="360"/>
      </w:pPr>
      <w:rPr>
        <w:rFonts w:ascii="Symbol" w:hAnsi="Symbol" w:hint="default"/>
      </w:rPr>
    </w:lvl>
    <w:lvl w:ilvl="1" w:tplc="08090003" w:tentative="1">
      <w:start w:val="1"/>
      <w:numFmt w:val="bullet"/>
      <w:lvlText w:val="o"/>
      <w:lvlJc w:val="left"/>
      <w:pPr>
        <w:ind w:left="3660" w:hanging="360"/>
      </w:pPr>
      <w:rPr>
        <w:rFonts w:ascii="Courier New" w:hAnsi="Courier New" w:cs="Courier New" w:hint="default"/>
      </w:rPr>
    </w:lvl>
    <w:lvl w:ilvl="2" w:tplc="08090005" w:tentative="1">
      <w:start w:val="1"/>
      <w:numFmt w:val="bullet"/>
      <w:lvlText w:val=""/>
      <w:lvlJc w:val="left"/>
      <w:pPr>
        <w:ind w:left="4380" w:hanging="360"/>
      </w:pPr>
      <w:rPr>
        <w:rFonts w:ascii="Wingdings" w:hAnsi="Wingdings" w:hint="default"/>
      </w:rPr>
    </w:lvl>
    <w:lvl w:ilvl="3" w:tplc="08090001" w:tentative="1">
      <w:start w:val="1"/>
      <w:numFmt w:val="bullet"/>
      <w:lvlText w:val=""/>
      <w:lvlJc w:val="left"/>
      <w:pPr>
        <w:ind w:left="5100" w:hanging="360"/>
      </w:pPr>
      <w:rPr>
        <w:rFonts w:ascii="Symbol" w:hAnsi="Symbol" w:hint="default"/>
      </w:rPr>
    </w:lvl>
    <w:lvl w:ilvl="4" w:tplc="08090003" w:tentative="1">
      <w:start w:val="1"/>
      <w:numFmt w:val="bullet"/>
      <w:lvlText w:val="o"/>
      <w:lvlJc w:val="left"/>
      <w:pPr>
        <w:ind w:left="5820" w:hanging="360"/>
      </w:pPr>
      <w:rPr>
        <w:rFonts w:ascii="Courier New" w:hAnsi="Courier New" w:cs="Courier New" w:hint="default"/>
      </w:rPr>
    </w:lvl>
    <w:lvl w:ilvl="5" w:tplc="08090005" w:tentative="1">
      <w:start w:val="1"/>
      <w:numFmt w:val="bullet"/>
      <w:lvlText w:val=""/>
      <w:lvlJc w:val="left"/>
      <w:pPr>
        <w:ind w:left="6540" w:hanging="360"/>
      </w:pPr>
      <w:rPr>
        <w:rFonts w:ascii="Wingdings" w:hAnsi="Wingdings" w:hint="default"/>
      </w:rPr>
    </w:lvl>
    <w:lvl w:ilvl="6" w:tplc="08090001" w:tentative="1">
      <w:start w:val="1"/>
      <w:numFmt w:val="bullet"/>
      <w:lvlText w:val=""/>
      <w:lvlJc w:val="left"/>
      <w:pPr>
        <w:ind w:left="7260" w:hanging="360"/>
      </w:pPr>
      <w:rPr>
        <w:rFonts w:ascii="Symbol" w:hAnsi="Symbol" w:hint="default"/>
      </w:rPr>
    </w:lvl>
    <w:lvl w:ilvl="7" w:tplc="08090003" w:tentative="1">
      <w:start w:val="1"/>
      <w:numFmt w:val="bullet"/>
      <w:lvlText w:val="o"/>
      <w:lvlJc w:val="left"/>
      <w:pPr>
        <w:ind w:left="7980" w:hanging="360"/>
      </w:pPr>
      <w:rPr>
        <w:rFonts w:ascii="Courier New" w:hAnsi="Courier New" w:cs="Courier New" w:hint="default"/>
      </w:rPr>
    </w:lvl>
    <w:lvl w:ilvl="8" w:tplc="08090005" w:tentative="1">
      <w:start w:val="1"/>
      <w:numFmt w:val="bullet"/>
      <w:lvlText w:val=""/>
      <w:lvlJc w:val="left"/>
      <w:pPr>
        <w:ind w:left="8700" w:hanging="360"/>
      </w:pPr>
      <w:rPr>
        <w:rFonts w:ascii="Wingdings" w:hAnsi="Wingdings" w:hint="default"/>
      </w:rPr>
    </w:lvl>
  </w:abstractNum>
  <w:abstractNum w:abstractNumId="44" w15:restartNumberingAfterBreak="0">
    <w:nsid w:val="44036718"/>
    <w:multiLevelType w:val="multilevel"/>
    <w:tmpl w:val="FE5800FA"/>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start w:val="1"/>
      <w:numFmt w:val="decimal"/>
      <w:lvlText w:val="%3)"/>
      <w:lvlJc w:val="left"/>
      <w:pPr>
        <w:ind w:left="2160" w:hanging="360"/>
      </w:pPr>
      <w:rPr>
        <w:rFonts w:hint="default"/>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82F6693"/>
    <w:multiLevelType w:val="hybridMultilevel"/>
    <w:tmpl w:val="47D88314"/>
    <w:lvl w:ilvl="0" w:tplc="0809000F">
      <w:start w:val="1"/>
      <w:numFmt w:val="decimal"/>
      <w:lvlText w:val="%1."/>
      <w:lvlJc w:val="left"/>
      <w:pPr>
        <w:ind w:left="2160" w:hanging="360"/>
      </w:pPr>
      <w:rPr>
        <w:rFonts w:hint="default"/>
      </w:rPr>
    </w:lvl>
    <w:lvl w:ilvl="1" w:tplc="FFFFFFFF" w:tentative="1">
      <w:start w:val="1"/>
      <w:numFmt w:val="bullet"/>
      <w:lvlText w:val="o"/>
      <w:lvlJc w:val="left"/>
      <w:pPr>
        <w:ind w:left="2880" w:hanging="360"/>
      </w:pPr>
      <w:rPr>
        <w:rFonts w:ascii="Courier New" w:hAnsi="Courier New" w:cs="Courier New" w:hint="default"/>
      </w:rPr>
    </w:lvl>
    <w:lvl w:ilvl="2" w:tplc="FFFFFFFF">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46" w15:restartNumberingAfterBreak="0">
    <w:nsid w:val="4D724BF3"/>
    <w:multiLevelType w:val="hybridMultilevel"/>
    <w:tmpl w:val="B91AC852"/>
    <w:lvl w:ilvl="0" w:tplc="08090001">
      <w:start w:val="1"/>
      <w:numFmt w:val="bullet"/>
      <w:lvlText w:val=""/>
      <w:lvlJc w:val="left"/>
      <w:pPr>
        <w:ind w:left="2574" w:hanging="360"/>
      </w:pPr>
      <w:rPr>
        <w:rFonts w:ascii="Symbol" w:hAnsi="Symbol" w:hint="default"/>
      </w:rPr>
    </w:lvl>
    <w:lvl w:ilvl="1" w:tplc="08090003" w:tentative="1">
      <w:start w:val="1"/>
      <w:numFmt w:val="bullet"/>
      <w:lvlText w:val="o"/>
      <w:lvlJc w:val="left"/>
      <w:pPr>
        <w:ind w:left="3294" w:hanging="360"/>
      </w:pPr>
      <w:rPr>
        <w:rFonts w:ascii="Courier New" w:hAnsi="Courier New" w:cs="Courier New" w:hint="default"/>
      </w:rPr>
    </w:lvl>
    <w:lvl w:ilvl="2" w:tplc="08090005" w:tentative="1">
      <w:start w:val="1"/>
      <w:numFmt w:val="bullet"/>
      <w:lvlText w:val=""/>
      <w:lvlJc w:val="left"/>
      <w:pPr>
        <w:ind w:left="4014" w:hanging="360"/>
      </w:pPr>
      <w:rPr>
        <w:rFonts w:ascii="Wingdings" w:hAnsi="Wingdings" w:hint="default"/>
      </w:rPr>
    </w:lvl>
    <w:lvl w:ilvl="3" w:tplc="08090001" w:tentative="1">
      <w:start w:val="1"/>
      <w:numFmt w:val="bullet"/>
      <w:lvlText w:val=""/>
      <w:lvlJc w:val="left"/>
      <w:pPr>
        <w:ind w:left="4734" w:hanging="360"/>
      </w:pPr>
      <w:rPr>
        <w:rFonts w:ascii="Symbol" w:hAnsi="Symbol" w:hint="default"/>
      </w:rPr>
    </w:lvl>
    <w:lvl w:ilvl="4" w:tplc="08090003" w:tentative="1">
      <w:start w:val="1"/>
      <w:numFmt w:val="bullet"/>
      <w:lvlText w:val="o"/>
      <w:lvlJc w:val="left"/>
      <w:pPr>
        <w:ind w:left="5454" w:hanging="360"/>
      </w:pPr>
      <w:rPr>
        <w:rFonts w:ascii="Courier New" w:hAnsi="Courier New" w:cs="Courier New" w:hint="default"/>
      </w:rPr>
    </w:lvl>
    <w:lvl w:ilvl="5" w:tplc="08090005" w:tentative="1">
      <w:start w:val="1"/>
      <w:numFmt w:val="bullet"/>
      <w:lvlText w:val=""/>
      <w:lvlJc w:val="left"/>
      <w:pPr>
        <w:ind w:left="6174" w:hanging="360"/>
      </w:pPr>
      <w:rPr>
        <w:rFonts w:ascii="Wingdings" w:hAnsi="Wingdings" w:hint="default"/>
      </w:rPr>
    </w:lvl>
    <w:lvl w:ilvl="6" w:tplc="08090001" w:tentative="1">
      <w:start w:val="1"/>
      <w:numFmt w:val="bullet"/>
      <w:lvlText w:val=""/>
      <w:lvlJc w:val="left"/>
      <w:pPr>
        <w:ind w:left="6894" w:hanging="360"/>
      </w:pPr>
      <w:rPr>
        <w:rFonts w:ascii="Symbol" w:hAnsi="Symbol" w:hint="default"/>
      </w:rPr>
    </w:lvl>
    <w:lvl w:ilvl="7" w:tplc="08090003" w:tentative="1">
      <w:start w:val="1"/>
      <w:numFmt w:val="bullet"/>
      <w:lvlText w:val="o"/>
      <w:lvlJc w:val="left"/>
      <w:pPr>
        <w:ind w:left="7614" w:hanging="360"/>
      </w:pPr>
      <w:rPr>
        <w:rFonts w:ascii="Courier New" w:hAnsi="Courier New" w:cs="Courier New" w:hint="default"/>
      </w:rPr>
    </w:lvl>
    <w:lvl w:ilvl="8" w:tplc="08090005" w:tentative="1">
      <w:start w:val="1"/>
      <w:numFmt w:val="bullet"/>
      <w:lvlText w:val=""/>
      <w:lvlJc w:val="left"/>
      <w:pPr>
        <w:ind w:left="8334" w:hanging="360"/>
      </w:pPr>
      <w:rPr>
        <w:rFonts w:ascii="Wingdings" w:hAnsi="Wingdings" w:hint="default"/>
      </w:rPr>
    </w:lvl>
  </w:abstractNum>
  <w:abstractNum w:abstractNumId="47" w15:restartNumberingAfterBreak="0">
    <w:nsid w:val="4DB9085E"/>
    <w:multiLevelType w:val="multilevel"/>
    <w:tmpl w:val="387673D8"/>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48" w15:restartNumberingAfterBreak="0">
    <w:nsid w:val="4EA25357"/>
    <w:multiLevelType w:val="hybridMultilevel"/>
    <w:tmpl w:val="C5D05228"/>
    <w:lvl w:ilvl="0" w:tplc="FFFFFFFF">
      <w:start w:val="1"/>
      <w:numFmt w:val="bullet"/>
      <w:lvlText w:val=""/>
      <w:lvlJc w:val="left"/>
      <w:pPr>
        <w:ind w:left="1800" w:hanging="360"/>
      </w:pPr>
      <w:rPr>
        <w:rFonts w:ascii="Symbol" w:hAnsi="Symbol" w:hint="default"/>
      </w:rPr>
    </w:lvl>
    <w:lvl w:ilvl="1" w:tplc="08090001">
      <w:start w:val="1"/>
      <w:numFmt w:val="bullet"/>
      <w:lvlText w:val=""/>
      <w:lvlJc w:val="left"/>
      <w:pPr>
        <w:ind w:left="2520" w:hanging="360"/>
      </w:pPr>
      <w:rPr>
        <w:rFonts w:ascii="Symbol" w:hAnsi="Symbol" w:hint="default"/>
      </w:rPr>
    </w:lvl>
    <w:lvl w:ilvl="2" w:tplc="FFFFFFFF">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49" w15:restartNumberingAfterBreak="0">
    <w:nsid w:val="4FEE2950"/>
    <w:multiLevelType w:val="hybridMultilevel"/>
    <w:tmpl w:val="3F5AF1B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0" w15:restartNumberingAfterBreak="0">
    <w:nsid w:val="5236222F"/>
    <w:multiLevelType w:val="hybridMultilevel"/>
    <w:tmpl w:val="49EC654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51" w15:restartNumberingAfterBreak="0">
    <w:nsid w:val="5254250D"/>
    <w:multiLevelType w:val="multilevel"/>
    <w:tmpl w:val="28709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52B53F0F"/>
    <w:multiLevelType w:val="hybridMultilevel"/>
    <w:tmpl w:val="C9B243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52EF54DC"/>
    <w:multiLevelType w:val="hybridMultilevel"/>
    <w:tmpl w:val="8B9AFBC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4" w15:restartNumberingAfterBreak="0">
    <w:nsid w:val="57187ADC"/>
    <w:multiLevelType w:val="hybridMultilevel"/>
    <w:tmpl w:val="4A005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8E91EA5"/>
    <w:multiLevelType w:val="hybridMultilevel"/>
    <w:tmpl w:val="9094267C"/>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6" w15:restartNumberingAfterBreak="0">
    <w:nsid w:val="593473FC"/>
    <w:multiLevelType w:val="hybridMultilevel"/>
    <w:tmpl w:val="C662175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7" w15:restartNumberingAfterBreak="0">
    <w:nsid w:val="5AEC57D1"/>
    <w:multiLevelType w:val="hybridMultilevel"/>
    <w:tmpl w:val="DDEE71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8" w15:restartNumberingAfterBreak="0">
    <w:nsid w:val="5B2151F3"/>
    <w:multiLevelType w:val="multilevel"/>
    <w:tmpl w:val="84AE8C2E"/>
    <w:lvl w:ilvl="0">
      <w:start w:val="2"/>
      <w:numFmt w:val="decimal"/>
      <w:lvlText w:val="%1."/>
      <w:lvlJc w:val="left"/>
      <w:pPr>
        <w:ind w:left="2160" w:hanging="360"/>
      </w:pPr>
      <w:rPr>
        <w:rFonts w:hint="default"/>
      </w:rPr>
    </w:lvl>
    <w:lvl w:ilvl="1">
      <w:start w:val="4"/>
      <w:numFmt w:val="decimal"/>
      <w:isLgl/>
      <w:lvlText w:val="%1.%2"/>
      <w:lvlJc w:val="left"/>
      <w:pPr>
        <w:ind w:left="2880" w:hanging="1080"/>
      </w:pPr>
      <w:rPr>
        <w:rFonts w:hint="default"/>
      </w:rPr>
    </w:lvl>
    <w:lvl w:ilvl="2">
      <w:start w:val="8"/>
      <w:numFmt w:val="decimal"/>
      <w:lvlText w:val="%3."/>
      <w:lvlJc w:val="left"/>
      <w:pPr>
        <w:ind w:left="2160" w:hanging="36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59" w15:restartNumberingAfterBreak="0">
    <w:nsid w:val="5B2320B1"/>
    <w:multiLevelType w:val="multilevel"/>
    <w:tmpl w:val="DCEA9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BF92733"/>
    <w:multiLevelType w:val="hybridMultilevel"/>
    <w:tmpl w:val="F86840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1" w15:restartNumberingAfterBreak="0">
    <w:nsid w:val="5FDC3FEB"/>
    <w:multiLevelType w:val="hybridMultilevel"/>
    <w:tmpl w:val="FF9C9F8E"/>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2" w15:restartNumberingAfterBreak="0">
    <w:nsid w:val="620A6519"/>
    <w:multiLevelType w:val="hybridMultilevel"/>
    <w:tmpl w:val="F498F0F8"/>
    <w:lvl w:ilvl="0" w:tplc="08090003">
      <w:start w:val="1"/>
      <w:numFmt w:val="bullet"/>
      <w:lvlText w:val="o"/>
      <w:lvlJc w:val="left"/>
      <w:pPr>
        <w:ind w:left="2880" w:hanging="360"/>
      </w:pPr>
      <w:rPr>
        <w:rFonts w:ascii="Courier New" w:hAnsi="Courier New" w:cs="Courier New" w:hint="default"/>
      </w:rPr>
    </w:lvl>
    <w:lvl w:ilvl="1" w:tplc="FFFFFFFF" w:tentative="1">
      <w:start w:val="1"/>
      <w:numFmt w:val="bullet"/>
      <w:lvlText w:val="o"/>
      <w:lvlJc w:val="left"/>
      <w:pPr>
        <w:ind w:left="3600" w:hanging="360"/>
      </w:pPr>
      <w:rPr>
        <w:rFonts w:ascii="Courier New" w:hAnsi="Courier New" w:cs="Courier New" w:hint="default"/>
      </w:rPr>
    </w:lvl>
    <w:lvl w:ilvl="2" w:tplc="FFFFFFFF" w:tentative="1">
      <w:start w:val="1"/>
      <w:numFmt w:val="bullet"/>
      <w:lvlText w:val=""/>
      <w:lvlJc w:val="left"/>
      <w:pPr>
        <w:ind w:left="4320" w:hanging="360"/>
      </w:pPr>
      <w:rPr>
        <w:rFonts w:ascii="Wingdings" w:hAnsi="Wingdings" w:hint="default"/>
      </w:rPr>
    </w:lvl>
    <w:lvl w:ilvl="3" w:tplc="FFFFFFFF" w:tentative="1">
      <w:start w:val="1"/>
      <w:numFmt w:val="bullet"/>
      <w:lvlText w:val=""/>
      <w:lvlJc w:val="left"/>
      <w:pPr>
        <w:ind w:left="5040" w:hanging="360"/>
      </w:pPr>
      <w:rPr>
        <w:rFonts w:ascii="Symbol" w:hAnsi="Symbol" w:hint="default"/>
      </w:rPr>
    </w:lvl>
    <w:lvl w:ilvl="4" w:tplc="FFFFFFFF" w:tentative="1">
      <w:start w:val="1"/>
      <w:numFmt w:val="bullet"/>
      <w:lvlText w:val="o"/>
      <w:lvlJc w:val="left"/>
      <w:pPr>
        <w:ind w:left="5760" w:hanging="360"/>
      </w:pPr>
      <w:rPr>
        <w:rFonts w:ascii="Courier New" w:hAnsi="Courier New" w:cs="Courier New" w:hint="default"/>
      </w:rPr>
    </w:lvl>
    <w:lvl w:ilvl="5" w:tplc="FFFFFFFF" w:tentative="1">
      <w:start w:val="1"/>
      <w:numFmt w:val="bullet"/>
      <w:lvlText w:val=""/>
      <w:lvlJc w:val="left"/>
      <w:pPr>
        <w:ind w:left="6480" w:hanging="360"/>
      </w:pPr>
      <w:rPr>
        <w:rFonts w:ascii="Wingdings" w:hAnsi="Wingdings" w:hint="default"/>
      </w:rPr>
    </w:lvl>
    <w:lvl w:ilvl="6" w:tplc="FFFFFFFF" w:tentative="1">
      <w:start w:val="1"/>
      <w:numFmt w:val="bullet"/>
      <w:lvlText w:val=""/>
      <w:lvlJc w:val="left"/>
      <w:pPr>
        <w:ind w:left="7200" w:hanging="360"/>
      </w:pPr>
      <w:rPr>
        <w:rFonts w:ascii="Symbol" w:hAnsi="Symbol" w:hint="default"/>
      </w:rPr>
    </w:lvl>
    <w:lvl w:ilvl="7" w:tplc="FFFFFFFF" w:tentative="1">
      <w:start w:val="1"/>
      <w:numFmt w:val="bullet"/>
      <w:lvlText w:val="o"/>
      <w:lvlJc w:val="left"/>
      <w:pPr>
        <w:ind w:left="7920" w:hanging="360"/>
      </w:pPr>
      <w:rPr>
        <w:rFonts w:ascii="Courier New" w:hAnsi="Courier New" w:cs="Courier New" w:hint="default"/>
      </w:rPr>
    </w:lvl>
    <w:lvl w:ilvl="8" w:tplc="FFFFFFFF" w:tentative="1">
      <w:start w:val="1"/>
      <w:numFmt w:val="bullet"/>
      <w:lvlText w:val=""/>
      <w:lvlJc w:val="left"/>
      <w:pPr>
        <w:ind w:left="8640" w:hanging="360"/>
      </w:pPr>
      <w:rPr>
        <w:rFonts w:ascii="Wingdings" w:hAnsi="Wingdings" w:hint="default"/>
      </w:rPr>
    </w:lvl>
  </w:abstractNum>
  <w:abstractNum w:abstractNumId="63" w15:restartNumberingAfterBreak="0">
    <w:nsid w:val="62A94A7A"/>
    <w:multiLevelType w:val="hybridMultilevel"/>
    <w:tmpl w:val="D52CADB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4" w15:restartNumberingAfterBreak="0">
    <w:nsid w:val="62FB7DAF"/>
    <w:multiLevelType w:val="hybridMultilevel"/>
    <w:tmpl w:val="F232F9A4"/>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5" w15:restartNumberingAfterBreak="0">
    <w:nsid w:val="649E4E3C"/>
    <w:multiLevelType w:val="hybridMultilevel"/>
    <w:tmpl w:val="5938557A"/>
    <w:lvl w:ilvl="0" w:tplc="08090001">
      <w:start w:val="1"/>
      <w:numFmt w:val="bullet"/>
      <w:lvlText w:val=""/>
      <w:lvlJc w:val="left"/>
      <w:pPr>
        <w:ind w:left="2311" w:hanging="360"/>
      </w:pPr>
      <w:rPr>
        <w:rFonts w:ascii="Symbol" w:hAnsi="Symbol" w:hint="default"/>
      </w:rPr>
    </w:lvl>
    <w:lvl w:ilvl="1" w:tplc="08090003" w:tentative="1">
      <w:start w:val="1"/>
      <w:numFmt w:val="bullet"/>
      <w:lvlText w:val="o"/>
      <w:lvlJc w:val="left"/>
      <w:pPr>
        <w:ind w:left="3031" w:hanging="360"/>
      </w:pPr>
      <w:rPr>
        <w:rFonts w:ascii="Courier New" w:hAnsi="Courier New" w:cs="Courier New" w:hint="default"/>
      </w:rPr>
    </w:lvl>
    <w:lvl w:ilvl="2" w:tplc="08090005" w:tentative="1">
      <w:start w:val="1"/>
      <w:numFmt w:val="bullet"/>
      <w:lvlText w:val=""/>
      <w:lvlJc w:val="left"/>
      <w:pPr>
        <w:ind w:left="3751" w:hanging="360"/>
      </w:pPr>
      <w:rPr>
        <w:rFonts w:ascii="Wingdings" w:hAnsi="Wingdings" w:hint="default"/>
      </w:rPr>
    </w:lvl>
    <w:lvl w:ilvl="3" w:tplc="08090001" w:tentative="1">
      <w:start w:val="1"/>
      <w:numFmt w:val="bullet"/>
      <w:lvlText w:val=""/>
      <w:lvlJc w:val="left"/>
      <w:pPr>
        <w:ind w:left="4471" w:hanging="360"/>
      </w:pPr>
      <w:rPr>
        <w:rFonts w:ascii="Symbol" w:hAnsi="Symbol" w:hint="default"/>
      </w:rPr>
    </w:lvl>
    <w:lvl w:ilvl="4" w:tplc="08090003" w:tentative="1">
      <w:start w:val="1"/>
      <w:numFmt w:val="bullet"/>
      <w:lvlText w:val="o"/>
      <w:lvlJc w:val="left"/>
      <w:pPr>
        <w:ind w:left="5191" w:hanging="360"/>
      </w:pPr>
      <w:rPr>
        <w:rFonts w:ascii="Courier New" w:hAnsi="Courier New" w:cs="Courier New" w:hint="default"/>
      </w:rPr>
    </w:lvl>
    <w:lvl w:ilvl="5" w:tplc="08090005" w:tentative="1">
      <w:start w:val="1"/>
      <w:numFmt w:val="bullet"/>
      <w:lvlText w:val=""/>
      <w:lvlJc w:val="left"/>
      <w:pPr>
        <w:ind w:left="5911" w:hanging="360"/>
      </w:pPr>
      <w:rPr>
        <w:rFonts w:ascii="Wingdings" w:hAnsi="Wingdings" w:hint="default"/>
      </w:rPr>
    </w:lvl>
    <w:lvl w:ilvl="6" w:tplc="08090001" w:tentative="1">
      <w:start w:val="1"/>
      <w:numFmt w:val="bullet"/>
      <w:lvlText w:val=""/>
      <w:lvlJc w:val="left"/>
      <w:pPr>
        <w:ind w:left="6631" w:hanging="360"/>
      </w:pPr>
      <w:rPr>
        <w:rFonts w:ascii="Symbol" w:hAnsi="Symbol" w:hint="default"/>
      </w:rPr>
    </w:lvl>
    <w:lvl w:ilvl="7" w:tplc="08090003" w:tentative="1">
      <w:start w:val="1"/>
      <w:numFmt w:val="bullet"/>
      <w:lvlText w:val="o"/>
      <w:lvlJc w:val="left"/>
      <w:pPr>
        <w:ind w:left="7351" w:hanging="360"/>
      </w:pPr>
      <w:rPr>
        <w:rFonts w:ascii="Courier New" w:hAnsi="Courier New" w:cs="Courier New" w:hint="default"/>
      </w:rPr>
    </w:lvl>
    <w:lvl w:ilvl="8" w:tplc="08090005" w:tentative="1">
      <w:start w:val="1"/>
      <w:numFmt w:val="bullet"/>
      <w:lvlText w:val=""/>
      <w:lvlJc w:val="left"/>
      <w:pPr>
        <w:ind w:left="8071" w:hanging="360"/>
      </w:pPr>
      <w:rPr>
        <w:rFonts w:ascii="Wingdings" w:hAnsi="Wingdings" w:hint="default"/>
      </w:rPr>
    </w:lvl>
  </w:abstractNum>
  <w:abstractNum w:abstractNumId="66" w15:restartNumberingAfterBreak="0">
    <w:nsid w:val="64F02887"/>
    <w:multiLevelType w:val="hybridMultilevel"/>
    <w:tmpl w:val="EF009508"/>
    <w:lvl w:ilvl="0" w:tplc="D22EBE1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67" w15:restartNumberingAfterBreak="0">
    <w:nsid w:val="65B35CC9"/>
    <w:multiLevelType w:val="hybridMultilevel"/>
    <w:tmpl w:val="A0986384"/>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68" w15:restartNumberingAfterBreak="0">
    <w:nsid w:val="65BC364F"/>
    <w:multiLevelType w:val="hybridMultilevel"/>
    <w:tmpl w:val="5A165540"/>
    <w:lvl w:ilvl="0" w:tplc="08090001">
      <w:start w:val="1"/>
      <w:numFmt w:val="bullet"/>
      <w:lvlText w:val=""/>
      <w:lvlJc w:val="left"/>
      <w:pPr>
        <w:ind w:left="2592" w:hanging="360"/>
      </w:pPr>
      <w:rPr>
        <w:rFonts w:ascii="Symbol" w:hAnsi="Symbol" w:hint="default"/>
      </w:rPr>
    </w:lvl>
    <w:lvl w:ilvl="1" w:tplc="08090003" w:tentative="1">
      <w:start w:val="1"/>
      <w:numFmt w:val="bullet"/>
      <w:lvlText w:val="o"/>
      <w:lvlJc w:val="left"/>
      <w:pPr>
        <w:ind w:left="3312" w:hanging="360"/>
      </w:pPr>
      <w:rPr>
        <w:rFonts w:ascii="Courier New" w:hAnsi="Courier New" w:cs="Courier New" w:hint="default"/>
      </w:rPr>
    </w:lvl>
    <w:lvl w:ilvl="2" w:tplc="08090005" w:tentative="1">
      <w:start w:val="1"/>
      <w:numFmt w:val="bullet"/>
      <w:lvlText w:val=""/>
      <w:lvlJc w:val="left"/>
      <w:pPr>
        <w:ind w:left="4032" w:hanging="360"/>
      </w:pPr>
      <w:rPr>
        <w:rFonts w:ascii="Wingdings" w:hAnsi="Wingdings" w:hint="default"/>
      </w:rPr>
    </w:lvl>
    <w:lvl w:ilvl="3" w:tplc="08090001" w:tentative="1">
      <w:start w:val="1"/>
      <w:numFmt w:val="bullet"/>
      <w:lvlText w:val=""/>
      <w:lvlJc w:val="left"/>
      <w:pPr>
        <w:ind w:left="4752" w:hanging="360"/>
      </w:pPr>
      <w:rPr>
        <w:rFonts w:ascii="Symbol" w:hAnsi="Symbol" w:hint="default"/>
      </w:rPr>
    </w:lvl>
    <w:lvl w:ilvl="4" w:tplc="08090003" w:tentative="1">
      <w:start w:val="1"/>
      <w:numFmt w:val="bullet"/>
      <w:lvlText w:val="o"/>
      <w:lvlJc w:val="left"/>
      <w:pPr>
        <w:ind w:left="5472" w:hanging="360"/>
      </w:pPr>
      <w:rPr>
        <w:rFonts w:ascii="Courier New" w:hAnsi="Courier New" w:cs="Courier New" w:hint="default"/>
      </w:rPr>
    </w:lvl>
    <w:lvl w:ilvl="5" w:tplc="08090005" w:tentative="1">
      <w:start w:val="1"/>
      <w:numFmt w:val="bullet"/>
      <w:lvlText w:val=""/>
      <w:lvlJc w:val="left"/>
      <w:pPr>
        <w:ind w:left="6192" w:hanging="360"/>
      </w:pPr>
      <w:rPr>
        <w:rFonts w:ascii="Wingdings" w:hAnsi="Wingdings" w:hint="default"/>
      </w:rPr>
    </w:lvl>
    <w:lvl w:ilvl="6" w:tplc="08090001" w:tentative="1">
      <w:start w:val="1"/>
      <w:numFmt w:val="bullet"/>
      <w:lvlText w:val=""/>
      <w:lvlJc w:val="left"/>
      <w:pPr>
        <w:ind w:left="6912" w:hanging="360"/>
      </w:pPr>
      <w:rPr>
        <w:rFonts w:ascii="Symbol" w:hAnsi="Symbol" w:hint="default"/>
      </w:rPr>
    </w:lvl>
    <w:lvl w:ilvl="7" w:tplc="08090003" w:tentative="1">
      <w:start w:val="1"/>
      <w:numFmt w:val="bullet"/>
      <w:lvlText w:val="o"/>
      <w:lvlJc w:val="left"/>
      <w:pPr>
        <w:ind w:left="7632" w:hanging="360"/>
      </w:pPr>
      <w:rPr>
        <w:rFonts w:ascii="Courier New" w:hAnsi="Courier New" w:cs="Courier New" w:hint="default"/>
      </w:rPr>
    </w:lvl>
    <w:lvl w:ilvl="8" w:tplc="08090005" w:tentative="1">
      <w:start w:val="1"/>
      <w:numFmt w:val="bullet"/>
      <w:lvlText w:val=""/>
      <w:lvlJc w:val="left"/>
      <w:pPr>
        <w:ind w:left="8352" w:hanging="360"/>
      </w:pPr>
      <w:rPr>
        <w:rFonts w:ascii="Wingdings" w:hAnsi="Wingdings" w:hint="default"/>
      </w:rPr>
    </w:lvl>
  </w:abstractNum>
  <w:abstractNum w:abstractNumId="69" w15:restartNumberingAfterBreak="0">
    <w:nsid w:val="682B102E"/>
    <w:multiLevelType w:val="hybridMultilevel"/>
    <w:tmpl w:val="EAA2D42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0" w15:restartNumberingAfterBreak="0">
    <w:nsid w:val="6833363A"/>
    <w:multiLevelType w:val="hybridMultilevel"/>
    <w:tmpl w:val="341CA234"/>
    <w:lvl w:ilvl="0" w:tplc="08090001">
      <w:start w:val="1"/>
      <w:numFmt w:val="bullet"/>
      <w:lvlText w:val=""/>
      <w:lvlJc w:val="left"/>
      <w:pPr>
        <w:ind w:left="2211" w:hanging="360"/>
      </w:pPr>
      <w:rPr>
        <w:rFonts w:ascii="Symbol" w:hAnsi="Symbol" w:hint="default"/>
      </w:rPr>
    </w:lvl>
    <w:lvl w:ilvl="1" w:tplc="08090003" w:tentative="1">
      <w:start w:val="1"/>
      <w:numFmt w:val="bullet"/>
      <w:lvlText w:val="o"/>
      <w:lvlJc w:val="left"/>
      <w:pPr>
        <w:ind w:left="2931" w:hanging="360"/>
      </w:pPr>
      <w:rPr>
        <w:rFonts w:ascii="Courier New" w:hAnsi="Courier New" w:cs="Courier New" w:hint="default"/>
      </w:rPr>
    </w:lvl>
    <w:lvl w:ilvl="2" w:tplc="08090005" w:tentative="1">
      <w:start w:val="1"/>
      <w:numFmt w:val="bullet"/>
      <w:lvlText w:val=""/>
      <w:lvlJc w:val="left"/>
      <w:pPr>
        <w:ind w:left="3651" w:hanging="360"/>
      </w:pPr>
      <w:rPr>
        <w:rFonts w:ascii="Wingdings" w:hAnsi="Wingdings" w:hint="default"/>
      </w:rPr>
    </w:lvl>
    <w:lvl w:ilvl="3" w:tplc="08090001" w:tentative="1">
      <w:start w:val="1"/>
      <w:numFmt w:val="bullet"/>
      <w:lvlText w:val=""/>
      <w:lvlJc w:val="left"/>
      <w:pPr>
        <w:ind w:left="4371" w:hanging="360"/>
      </w:pPr>
      <w:rPr>
        <w:rFonts w:ascii="Symbol" w:hAnsi="Symbol" w:hint="default"/>
      </w:rPr>
    </w:lvl>
    <w:lvl w:ilvl="4" w:tplc="08090003" w:tentative="1">
      <w:start w:val="1"/>
      <w:numFmt w:val="bullet"/>
      <w:lvlText w:val="o"/>
      <w:lvlJc w:val="left"/>
      <w:pPr>
        <w:ind w:left="5091" w:hanging="360"/>
      </w:pPr>
      <w:rPr>
        <w:rFonts w:ascii="Courier New" w:hAnsi="Courier New" w:cs="Courier New" w:hint="default"/>
      </w:rPr>
    </w:lvl>
    <w:lvl w:ilvl="5" w:tplc="08090005" w:tentative="1">
      <w:start w:val="1"/>
      <w:numFmt w:val="bullet"/>
      <w:lvlText w:val=""/>
      <w:lvlJc w:val="left"/>
      <w:pPr>
        <w:ind w:left="5811" w:hanging="360"/>
      </w:pPr>
      <w:rPr>
        <w:rFonts w:ascii="Wingdings" w:hAnsi="Wingdings" w:hint="default"/>
      </w:rPr>
    </w:lvl>
    <w:lvl w:ilvl="6" w:tplc="08090001" w:tentative="1">
      <w:start w:val="1"/>
      <w:numFmt w:val="bullet"/>
      <w:lvlText w:val=""/>
      <w:lvlJc w:val="left"/>
      <w:pPr>
        <w:ind w:left="6531" w:hanging="360"/>
      </w:pPr>
      <w:rPr>
        <w:rFonts w:ascii="Symbol" w:hAnsi="Symbol" w:hint="default"/>
      </w:rPr>
    </w:lvl>
    <w:lvl w:ilvl="7" w:tplc="08090003" w:tentative="1">
      <w:start w:val="1"/>
      <w:numFmt w:val="bullet"/>
      <w:lvlText w:val="o"/>
      <w:lvlJc w:val="left"/>
      <w:pPr>
        <w:ind w:left="7251" w:hanging="360"/>
      </w:pPr>
      <w:rPr>
        <w:rFonts w:ascii="Courier New" w:hAnsi="Courier New" w:cs="Courier New" w:hint="default"/>
      </w:rPr>
    </w:lvl>
    <w:lvl w:ilvl="8" w:tplc="08090005" w:tentative="1">
      <w:start w:val="1"/>
      <w:numFmt w:val="bullet"/>
      <w:lvlText w:val=""/>
      <w:lvlJc w:val="left"/>
      <w:pPr>
        <w:ind w:left="7971" w:hanging="360"/>
      </w:pPr>
      <w:rPr>
        <w:rFonts w:ascii="Wingdings" w:hAnsi="Wingdings" w:hint="default"/>
      </w:rPr>
    </w:lvl>
  </w:abstractNum>
  <w:abstractNum w:abstractNumId="71" w15:restartNumberingAfterBreak="0">
    <w:nsid w:val="69D1531F"/>
    <w:multiLevelType w:val="hybridMultilevel"/>
    <w:tmpl w:val="EB4E956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2" w15:restartNumberingAfterBreak="0">
    <w:nsid w:val="6AD41CE4"/>
    <w:multiLevelType w:val="hybridMultilevel"/>
    <w:tmpl w:val="B26A0F14"/>
    <w:lvl w:ilvl="0" w:tplc="B742D872">
      <w:start w:val="1"/>
      <w:numFmt w:val="decimal"/>
      <w:lvlText w:val="%1."/>
      <w:lvlJc w:val="left"/>
      <w:pPr>
        <w:ind w:left="2160" w:hanging="360"/>
      </w:pPr>
      <w:rPr>
        <w:rFonts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73" w15:restartNumberingAfterBreak="0">
    <w:nsid w:val="6AE47B59"/>
    <w:multiLevelType w:val="multilevel"/>
    <w:tmpl w:val="B358E03E"/>
    <w:lvl w:ilvl="0">
      <w:start w:val="1"/>
      <w:numFmt w:val="decimal"/>
      <w:lvlText w:val="%1."/>
      <w:lvlJc w:val="left"/>
      <w:pPr>
        <w:ind w:left="720" w:hanging="72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4" w15:restartNumberingAfterBreak="0">
    <w:nsid w:val="6B0571BB"/>
    <w:multiLevelType w:val="hybridMultilevel"/>
    <w:tmpl w:val="B69AA0D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5" w15:restartNumberingAfterBreak="0">
    <w:nsid w:val="6B474E67"/>
    <w:multiLevelType w:val="hybridMultilevel"/>
    <w:tmpl w:val="03227AA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6" w15:restartNumberingAfterBreak="0">
    <w:nsid w:val="6BA97DD2"/>
    <w:multiLevelType w:val="hybridMultilevel"/>
    <w:tmpl w:val="47FE3F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7" w15:restartNumberingAfterBreak="0">
    <w:nsid w:val="6CCA603F"/>
    <w:multiLevelType w:val="hybridMultilevel"/>
    <w:tmpl w:val="3B1609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8" w15:restartNumberingAfterBreak="0">
    <w:nsid w:val="6E404F78"/>
    <w:multiLevelType w:val="hybridMultilevel"/>
    <w:tmpl w:val="E51636E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79" w15:restartNumberingAfterBreak="0">
    <w:nsid w:val="6EC71396"/>
    <w:multiLevelType w:val="hybridMultilevel"/>
    <w:tmpl w:val="0A6E61EE"/>
    <w:lvl w:ilvl="0" w:tplc="08090001">
      <w:start w:val="1"/>
      <w:numFmt w:val="bullet"/>
      <w:lvlText w:val=""/>
      <w:lvlJc w:val="left"/>
      <w:pPr>
        <w:ind w:left="3360" w:hanging="360"/>
      </w:pPr>
      <w:rPr>
        <w:rFonts w:ascii="Symbol" w:hAnsi="Symbol" w:hint="default"/>
      </w:rPr>
    </w:lvl>
    <w:lvl w:ilvl="1" w:tplc="08090003" w:tentative="1">
      <w:start w:val="1"/>
      <w:numFmt w:val="bullet"/>
      <w:lvlText w:val="o"/>
      <w:lvlJc w:val="left"/>
      <w:pPr>
        <w:ind w:left="4080" w:hanging="360"/>
      </w:pPr>
      <w:rPr>
        <w:rFonts w:ascii="Courier New" w:hAnsi="Courier New" w:cs="Courier New" w:hint="default"/>
      </w:rPr>
    </w:lvl>
    <w:lvl w:ilvl="2" w:tplc="08090005" w:tentative="1">
      <w:start w:val="1"/>
      <w:numFmt w:val="bullet"/>
      <w:lvlText w:val=""/>
      <w:lvlJc w:val="left"/>
      <w:pPr>
        <w:ind w:left="4800" w:hanging="360"/>
      </w:pPr>
      <w:rPr>
        <w:rFonts w:ascii="Wingdings" w:hAnsi="Wingdings" w:hint="default"/>
      </w:rPr>
    </w:lvl>
    <w:lvl w:ilvl="3" w:tplc="08090001" w:tentative="1">
      <w:start w:val="1"/>
      <w:numFmt w:val="bullet"/>
      <w:lvlText w:val=""/>
      <w:lvlJc w:val="left"/>
      <w:pPr>
        <w:ind w:left="5520" w:hanging="360"/>
      </w:pPr>
      <w:rPr>
        <w:rFonts w:ascii="Symbol" w:hAnsi="Symbol" w:hint="default"/>
      </w:rPr>
    </w:lvl>
    <w:lvl w:ilvl="4" w:tplc="08090003" w:tentative="1">
      <w:start w:val="1"/>
      <w:numFmt w:val="bullet"/>
      <w:lvlText w:val="o"/>
      <w:lvlJc w:val="left"/>
      <w:pPr>
        <w:ind w:left="6240" w:hanging="360"/>
      </w:pPr>
      <w:rPr>
        <w:rFonts w:ascii="Courier New" w:hAnsi="Courier New" w:cs="Courier New" w:hint="default"/>
      </w:rPr>
    </w:lvl>
    <w:lvl w:ilvl="5" w:tplc="08090005" w:tentative="1">
      <w:start w:val="1"/>
      <w:numFmt w:val="bullet"/>
      <w:lvlText w:val=""/>
      <w:lvlJc w:val="left"/>
      <w:pPr>
        <w:ind w:left="6960" w:hanging="360"/>
      </w:pPr>
      <w:rPr>
        <w:rFonts w:ascii="Wingdings" w:hAnsi="Wingdings" w:hint="default"/>
      </w:rPr>
    </w:lvl>
    <w:lvl w:ilvl="6" w:tplc="08090001" w:tentative="1">
      <w:start w:val="1"/>
      <w:numFmt w:val="bullet"/>
      <w:lvlText w:val=""/>
      <w:lvlJc w:val="left"/>
      <w:pPr>
        <w:ind w:left="7680" w:hanging="360"/>
      </w:pPr>
      <w:rPr>
        <w:rFonts w:ascii="Symbol" w:hAnsi="Symbol" w:hint="default"/>
      </w:rPr>
    </w:lvl>
    <w:lvl w:ilvl="7" w:tplc="08090003" w:tentative="1">
      <w:start w:val="1"/>
      <w:numFmt w:val="bullet"/>
      <w:lvlText w:val="o"/>
      <w:lvlJc w:val="left"/>
      <w:pPr>
        <w:ind w:left="8400" w:hanging="360"/>
      </w:pPr>
      <w:rPr>
        <w:rFonts w:ascii="Courier New" w:hAnsi="Courier New" w:cs="Courier New" w:hint="default"/>
      </w:rPr>
    </w:lvl>
    <w:lvl w:ilvl="8" w:tplc="08090005" w:tentative="1">
      <w:start w:val="1"/>
      <w:numFmt w:val="bullet"/>
      <w:lvlText w:val=""/>
      <w:lvlJc w:val="left"/>
      <w:pPr>
        <w:ind w:left="9120" w:hanging="360"/>
      </w:pPr>
      <w:rPr>
        <w:rFonts w:ascii="Wingdings" w:hAnsi="Wingdings" w:hint="default"/>
      </w:rPr>
    </w:lvl>
  </w:abstractNum>
  <w:abstractNum w:abstractNumId="80" w15:restartNumberingAfterBreak="0">
    <w:nsid w:val="701411E0"/>
    <w:multiLevelType w:val="hybridMultilevel"/>
    <w:tmpl w:val="E530FFE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1" w15:restartNumberingAfterBreak="0">
    <w:nsid w:val="757271CC"/>
    <w:multiLevelType w:val="hybridMultilevel"/>
    <w:tmpl w:val="007CE1A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2" w15:restartNumberingAfterBreak="0">
    <w:nsid w:val="75FD4AFE"/>
    <w:multiLevelType w:val="hybridMultilevel"/>
    <w:tmpl w:val="4B1CFC4C"/>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83" w15:restartNumberingAfterBreak="0">
    <w:nsid w:val="775411CE"/>
    <w:multiLevelType w:val="multilevel"/>
    <w:tmpl w:val="BA4A19B2"/>
    <w:lvl w:ilvl="0">
      <w:start w:val="1"/>
      <w:numFmt w:val="decimal"/>
      <w:lvlText w:val="%1."/>
      <w:lvlJc w:val="left"/>
      <w:pPr>
        <w:ind w:left="2160" w:hanging="360"/>
      </w:pPr>
    </w:lvl>
    <w:lvl w:ilvl="1">
      <w:start w:val="4"/>
      <w:numFmt w:val="decimal"/>
      <w:isLgl/>
      <w:lvlText w:val="%1.%2"/>
      <w:lvlJc w:val="left"/>
      <w:pPr>
        <w:ind w:left="2880" w:hanging="1080"/>
      </w:pPr>
      <w:rPr>
        <w:rFonts w:hint="default"/>
      </w:rPr>
    </w:lvl>
    <w:lvl w:ilvl="2">
      <w:start w:val="1"/>
      <w:numFmt w:val="decimal"/>
      <w:lvlText w:val="%3."/>
      <w:lvlJc w:val="left"/>
      <w:pPr>
        <w:ind w:left="2160" w:hanging="360"/>
      </w:pPr>
    </w:lvl>
    <w:lvl w:ilvl="3">
      <w:start w:val="1"/>
      <w:numFmt w:val="decimal"/>
      <w:isLgl/>
      <w:lvlText w:val="%1.%2.%3.%4"/>
      <w:lvlJc w:val="left"/>
      <w:pPr>
        <w:ind w:left="288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240" w:hanging="1440"/>
      </w:pPr>
      <w:rPr>
        <w:rFonts w:hint="default"/>
      </w:rPr>
    </w:lvl>
    <w:lvl w:ilvl="8">
      <w:start w:val="1"/>
      <w:numFmt w:val="decimal"/>
      <w:isLgl/>
      <w:lvlText w:val="%1.%2.%3.%4.%5.%6.%7.%8.%9"/>
      <w:lvlJc w:val="left"/>
      <w:pPr>
        <w:ind w:left="3600" w:hanging="1800"/>
      </w:pPr>
      <w:rPr>
        <w:rFonts w:hint="default"/>
      </w:rPr>
    </w:lvl>
  </w:abstractNum>
  <w:abstractNum w:abstractNumId="84" w15:restartNumberingAfterBreak="0">
    <w:nsid w:val="787030BB"/>
    <w:multiLevelType w:val="hybridMultilevel"/>
    <w:tmpl w:val="86DE7E6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85" w15:restartNumberingAfterBreak="0">
    <w:nsid w:val="79DF2731"/>
    <w:multiLevelType w:val="hybridMultilevel"/>
    <w:tmpl w:val="7F2C1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E3E5271"/>
    <w:multiLevelType w:val="hybridMultilevel"/>
    <w:tmpl w:val="148A33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231429111">
    <w:abstractNumId w:val="13"/>
  </w:num>
  <w:num w:numId="2" w16cid:durableId="625234187">
    <w:abstractNumId w:val="52"/>
  </w:num>
  <w:num w:numId="3" w16cid:durableId="1423451578">
    <w:abstractNumId w:val="73"/>
  </w:num>
  <w:num w:numId="4" w16cid:durableId="2031908762">
    <w:abstractNumId w:val="4"/>
  </w:num>
  <w:num w:numId="5" w16cid:durableId="989095456">
    <w:abstractNumId w:val="21"/>
  </w:num>
  <w:num w:numId="6" w16cid:durableId="1824857126">
    <w:abstractNumId w:val="41"/>
  </w:num>
  <w:num w:numId="7" w16cid:durableId="1695838542">
    <w:abstractNumId w:val="45"/>
  </w:num>
  <w:num w:numId="8" w16cid:durableId="1011486763">
    <w:abstractNumId w:val="64"/>
  </w:num>
  <w:num w:numId="9" w16cid:durableId="263997687">
    <w:abstractNumId w:val="72"/>
  </w:num>
  <w:num w:numId="10" w16cid:durableId="1392921503">
    <w:abstractNumId w:val="61"/>
  </w:num>
  <w:num w:numId="11" w16cid:durableId="1765761418">
    <w:abstractNumId w:val="43"/>
  </w:num>
  <w:num w:numId="12" w16cid:durableId="843938041">
    <w:abstractNumId w:val="37"/>
  </w:num>
  <w:num w:numId="13" w16cid:durableId="1277328201">
    <w:abstractNumId w:val="3"/>
  </w:num>
  <w:num w:numId="14" w16cid:durableId="1515805606">
    <w:abstractNumId w:val="22"/>
  </w:num>
  <w:num w:numId="15" w16cid:durableId="1062757124">
    <w:abstractNumId w:val="79"/>
  </w:num>
  <w:num w:numId="16" w16cid:durableId="2113888884">
    <w:abstractNumId w:val="42"/>
  </w:num>
  <w:num w:numId="17" w16cid:durableId="15078560">
    <w:abstractNumId w:val="63"/>
  </w:num>
  <w:num w:numId="18" w16cid:durableId="1489248469">
    <w:abstractNumId w:val="38"/>
  </w:num>
  <w:num w:numId="19" w16cid:durableId="78062987">
    <w:abstractNumId w:val="35"/>
  </w:num>
  <w:num w:numId="20" w16cid:durableId="2121873436">
    <w:abstractNumId w:val="30"/>
  </w:num>
  <w:num w:numId="21" w16cid:durableId="1025792092">
    <w:abstractNumId w:val="44"/>
  </w:num>
  <w:num w:numId="22" w16cid:durableId="188177624">
    <w:abstractNumId w:val="59"/>
  </w:num>
  <w:num w:numId="23" w16cid:durableId="126096791">
    <w:abstractNumId w:val="11"/>
  </w:num>
  <w:num w:numId="24" w16cid:durableId="1776748899">
    <w:abstractNumId w:val="19"/>
  </w:num>
  <w:num w:numId="25" w16cid:durableId="1644383481">
    <w:abstractNumId w:val="28"/>
  </w:num>
  <w:num w:numId="26" w16cid:durableId="413163533">
    <w:abstractNumId w:val="29"/>
  </w:num>
  <w:num w:numId="27" w16cid:durableId="1254777506">
    <w:abstractNumId w:val="33"/>
  </w:num>
  <w:num w:numId="28" w16cid:durableId="657153369">
    <w:abstractNumId w:val="57"/>
  </w:num>
  <w:num w:numId="29" w16cid:durableId="1041054242">
    <w:abstractNumId w:val="81"/>
  </w:num>
  <w:num w:numId="30" w16cid:durableId="1260069208">
    <w:abstractNumId w:val="74"/>
  </w:num>
  <w:num w:numId="31" w16cid:durableId="1960646399">
    <w:abstractNumId w:val="47"/>
  </w:num>
  <w:num w:numId="32" w16cid:durableId="159392182">
    <w:abstractNumId w:val="75"/>
  </w:num>
  <w:num w:numId="33" w16cid:durableId="970136790">
    <w:abstractNumId w:val="31"/>
  </w:num>
  <w:num w:numId="34" w16cid:durableId="684788154">
    <w:abstractNumId w:val="69"/>
  </w:num>
  <w:num w:numId="35" w16cid:durableId="809833424">
    <w:abstractNumId w:val="36"/>
  </w:num>
  <w:num w:numId="36" w16cid:durableId="1932082159">
    <w:abstractNumId w:val="66"/>
  </w:num>
  <w:num w:numId="37" w16cid:durableId="1776440302">
    <w:abstractNumId w:val="16"/>
  </w:num>
  <w:num w:numId="38" w16cid:durableId="1512792474">
    <w:abstractNumId w:val="51"/>
  </w:num>
  <w:num w:numId="39" w16cid:durableId="1882472965">
    <w:abstractNumId w:val="84"/>
  </w:num>
  <w:num w:numId="40" w16cid:durableId="842550951">
    <w:abstractNumId w:val="10"/>
  </w:num>
  <w:num w:numId="41" w16cid:durableId="1647709225">
    <w:abstractNumId w:val="17"/>
  </w:num>
  <w:num w:numId="42" w16cid:durableId="906917869">
    <w:abstractNumId w:val="32"/>
  </w:num>
  <w:num w:numId="43" w16cid:durableId="240141720">
    <w:abstractNumId w:val="12"/>
  </w:num>
  <w:num w:numId="44" w16cid:durableId="665012306">
    <w:abstractNumId w:val="54"/>
  </w:num>
  <w:num w:numId="45" w16cid:durableId="760685923">
    <w:abstractNumId w:val="85"/>
  </w:num>
  <w:num w:numId="46" w16cid:durableId="1754545954">
    <w:abstractNumId w:val="26"/>
  </w:num>
  <w:num w:numId="47" w16cid:durableId="1591431699">
    <w:abstractNumId w:val="70"/>
  </w:num>
  <w:num w:numId="48" w16cid:durableId="1880314484">
    <w:abstractNumId w:val="86"/>
  </w:num>
  <w:num w:numId="49" w16cid:durableId="1638871024">
    <w:abstractNumId w:val="6"/>
  </w:num>
  <w:num w:numId="50" w16cid:durableId="1995524577">
    <w:abstractNumId w:val="2"/>
  </w:num>
  <w:num w:numId="51" w16cid:durableId="1520925795">
    <w:abstractNumId w:val="25"/>
  </w:num>
  <w:num w:numId="52" w16cid:durableId="962031569">
    <w:abstractNumId w:val="83"/>
  </w:num>
  <w:num w:numId="53" w16cid:durableId="955717695">
    <w:abstractNumId w:val="68"/>
  </w:num>
  <w:num w:numId="54" w16cid:durableId="666442262">
    <w:abstractNumId w:val="82"/>
  </w:num>
  <w:num w:numId="55" w16cid:durableId="1288970078">
    <w:abstractNumId w:val="8"/>
  </w:num>
  <w:num w:numId="56" w16cid:durableId="1174414840">
    <w:abstractNumId w:val="58"/>
  </w:num>
  <w:num w:numId="57" w16cid:durableId="1739670738">
    <w:abstractNumId w:val="71"/>
  </w:num>
  <w:num w:numId="58" w16cid:durableId="253443189">
    <w:abstractNumId w:val="23"/>
  </w:num>
  <w:num w:numId="59" w16cid:durableId="229508867">
    <w:abstractNumId w:val="27"/>
  </w:num>
  <w:num w:numId="60" w16cid:durableId="1957253198">
    <w:abstractNumId w:val="7"/>
  </w:num>
  <w:num w:numId="61" w16cid:durableId="763305228">
    <w:abstractNumId w:val="5"/>
  </w:num>
  <w:num w:numId="62" w16cid:durableId="736513591">
    <w:abstractNumId w:val="53"/>
  </w:num>
  <w:num w:numId="63" w16cid:durableId="802575998">
    <w:abstractNumId w:val="56"/>
  </w:num>
  <w:num w:numId="64" w16cid:durableId="3362569">
    <w:abstractNumId w:val="49"/>
  </w:num>
  <w:num w:numId="65" w16cid:durableId="1009596747">
    <w:abstractNumId w:val="20"/>
  </w:num>
  <w:num w:numId="66" w16cid:durableId="14163583">
    <w:abstractNumId w:val="15"/>
  </w:num>
  <w:num w:numId="67" w16cid:durableId="1235356487">
    <w:abstractNumId w:val="50"/>
  </w:num>
  <w:num w:numId="68" w16cid:durableId="2001300522">
    <w:abstractNumId w:val="60"/>
  </w:num>
  <w:num w:numId="69" w16cid:durableId="290013861">
    <w:abstractNumId w:val="65"/>
  </w:num>
  <w:num w:numId="70" w16cid:durableId="114252019">
    <w:abstractNumId w:val="24"/>
  </w:num>
  <w:num w:numId="71" w16cid:durableId="283316704">
    <w:abstractNumId w:val="0"/>
  </w:num>
  <w:num w:numId="72" w16cid:durableId="84039882">
    <w:abstractNumId w:val="9"/>
  </w:num>
  <w:num w:numId="73" w16cid:durableId="1989825096">
    <w:abstractNumId w:val="46"/>
  </w:num>
  <w:num w:numId="74" w16cid:durableId="765226179">
    <w:abstractNumId w:val="39"/>
  </w:num>
  <w:num w:numId="75" w16cid:durableId="504252770">
    <w:abstractNumId w:val="80"/>
  </w:num>
  <w:num w:numId="76" w16cid:durableId="1460953184">
    <w:abstractNumId w:val="40"/>
  </w:num>
  <w:num w:numId="77" w16cid:durableId="1025597880">
    <w:abstractNumId w:val="18"/>
  </w:num>
  <w:num w:numId="78" w16cid:durableId="1198590135">
    <w:abstractNumId w:val="14"/>
  </w:num>
  <w:num w:numId="79" w16cid:durableId="18632281">
    <w:abstractNumId w:val="48"/>
  </w:num>
  <w:num w:numId="80" w16cid:durableId="21130600">
    <w:abstractNumId w:val="78"/>
  </w:num>
  <w:num w:numId="81" w16cid:durableId="952130872">
    <w:abstractNumId w:val="62"/>
  </w:num>
  <w:num w:numId="82" w16cid:durableId="519046602">
    <w:abstractNumId w:val="55"/>
  </w:num>
  <w:num w:numId="83" w16cid:durableId="871921156">
    <w:abstractNumId w:val="34"/>
  </w:num>
  <w:num w:numId="84" w16cid:durableId="1594513095">
    <w:abstractNumId w:val="1"/>
  </w:num>
  <w:num w:numId="85" w16cid:durableId="1249728431">
    <w:abstractNumId w:val="76"/>
  </w:num>
  <w:num w:numId="86" w16cid:durableId="511921589">
    <w:abstractNumId w:val="77"/>
  </w:num>
  <w:num w:numId="87" w16cid:durableId="1731725975">
    <w:abstractNumId w:val="67"/>
  </w:num>
  <w:numIdMacAtCleanup w:val="7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11B5B"/>
    <w:rsid w:val="00001009"/>
    <w:rsid w:val="000134FF"/>
    <w:rsid w:val="00015CC4"/>
    <w:rsid w:val="000164E7"/>
    <w:rsid w:val="000214BB"/>
    <w:rsid w:val="00025EDA"/>
    <w:rsid w:val="00026410"/>
    <w:rsid w:val="00027598"/>
    <w:rsid w:val="00030ED7"/>
    <w:rsid w:val="00030F4D"/>
    <w:rsid w:val="0003106F"/>
    <w:rsid w:val="00036A0B"/>
    <w:rsid w:val="000370BB"/>
    <w:rsid w:val="000378BF"/>
    <w:rsid w:val="00040C28"/>
    <w:rsid w:val="0004184D"/>
    <w:rsid w:val="0004299B"/>
    <w:rsid w:val="00043C62"/>
    <w:rsid w:val="00044B14"/>
    <w:rsid w:val="00046BB5"/>
    <w:rsid w:val="000555B3"/>
    <w:rsid w:val="00063BD2"/>
    <w:rsid w:val="00074902"/>
    <w:rsid w:val="00086A5B"/>
    <w:rsid w:val="00090466"/>
    <w:rsid w:val="000910EF"/>
    <w:rsid w:val="000923C3"/>
    <w:rsid w:val="00094ACF"/>
    <w:rsid w:val="000A100D"/>
    <w:rsid w:val="000A2886"/>
    <w:rsid w:val="000A7D2D"/>
    <w:rsid w:val="000B2E36"/>
    <w:rsid w:val="000B5A4C"/>
    <w:rsid w:val="000B7A98"/>
    <w:rsid w:val="000B7C2A"/>
    <w:rsid w:val="000C01FF"/>
    <w:rsid w:val="000C046A"/>
    <w:rsid w:val="000C079B"/>
    <w:rsid w:val="000C243A"/>
    <w:rsid w:val="000C3499"/>
    <w:rsid w:val="000C35DB"/>
    <w:rsid w:val="000C5083"/>
    <w:rsid w:val="000C51D4"/>
    <w:rsid w:val="000D3410"/>
    <w:rsid w:val="000D4EF2"/>
    <w:rsid w:val="000D536E"/>
    <w:rsid w:val="000D6A21"/>
    <w:rsid w:val="000E1BFD"/>
    <w:rsid w:val="000E678E"/>
    <w:rsid w:val="000F05B3"/>
    <w:rsid w:val="000F27DD"/>
    <w:rsid w:val="000F4ACD"/>
    <w:rsid w:val="000F61C9"/>
    <w:rsid w:val="000F72AE"/>
    <w:rsid w:val="00101560"/>
    <w:rsid w:val="00105254"/>
    <w:rsid w:val="00107A0F"/>
    <w:rsid w:val="00125B9B"/>
    <w:rsid w:val="0013055B"/>
    <w:rsid w:val="00130734"/>
    <w:rsid w:val="00131401"/>
    <w:rsid w:val="00135E66"/>
    <w:rsid w:val="00137169"/>
    <w:rsid w:val="00137900"/>
    <w:rsid w:val="00140F1A"/>
    <w:rsid w:val="00150F24"/>
    <w:rsid w:val="00151033"/>
    <w:rsid w:val="00160431"/>
    <w:rsid w:val="00162CC4"/>
    <w:rsid w:val="001635A7"/>
    <w:rsid w:val="00164BEA"/>
    <w:rsid w:val="00166200"/>
    <w:rsid w:val="00166C3E"/>
    <w:rsid w:val="00167F7C"/>
    <w:rsid w:val="00172E7D"/>
    <w:rsid w:val="00173308"/>
    <w:rsid w:val="00174E00"/>
    <w:rsid w:val="00181382"/>
    <w:rsid w:val="001822CF"/>
    <w:rsid w:val="00184EA4"/>
    <w:rsid w:val="001858C1"/>
    <w:rsid w:val="00191700"/>
    <w:rsid w:val="0019360C"/>
    <w:rsid w:val="001941A6"/>
    <w:rsid w:val="00196966"/>
    <w:rsid w:val="00196CD4"/>
    <w:rsid w:val="001A05E8"/>
    <w:rsid w:val="001A35D6"/>
    <w:rsid w:val="001A6D8D"/>
    <w:rsid w:val="001A7F6E"/>
    <w:rsid w:val="001B17E1"/>
    <w:rsid w:val="001C34CE"/>
    <w:rsid w:val="001C751F"/>
    <w:rsid w:val="001D21AB"/>
    <w:rsid w:val="001E7B9F"/>
    <w:rsid w:val="001F543D"/>
    <w:rsid w:val="001F68C9"/>
    <w:rsid w:val="002061A6"/>
    <w:rsid w:val="002101D4"/>
    <w:rsid w:val="002136A1"/>
    <w:rsid w:val="00214B54"/>
    <w:rsid w:val="002158CC"/>
    <w:rsid w:val="00220C20"/>
    <w:rsid w:val="002212B1"/>
    <w:rsid w:val="00232DE9"/>
    <w:rsid w:val="00232E73"/>
    <w:rsid w:val="00233859"/>
    <w:rsid w:val="00235254"/>
    <w:rsid w:val="00240E16"/>
    <w:rsid w:val="00243D0F"/>
    <w:rsid w:val="00256034"/>
    <w:rsid w:val="00263BD7"/>
    <w:rsid w:val="00267F0E"/>
    <w:rsid w:val="00270969"/>
    <w:rsid w:val="00280184"/>
    <w:rsid w:val="00283139"/>
    <w:rsid w:val="0028450F"/>
    <w:rsid w:val="00286036"/>
    <w:rsid w:val="002A2A62"/>
    <w:rsid w:val="002A3FAA"/>
    <w:rsid w:val="002A6A7D"/>
    <w:rsid w:val="002C128D"/>
    <w:rsid w:val="002C1483"/>
    <w:rsid w:val="002C633A"/>
    <w:rsid w:val="002D489E"/>
    <w:rsid w:val="002D6121"/>
    <w:rsid w:val="002D7824"/>
    <w:rsid w:val="002E16D1"/>
    <w:rsid w:val="002E33F6"/>
    <w:rsid w:val="002F292E"/>
    <w:rsid w:val="002F43E3"/>
    <w:rsid w:val="002F5EA8"/>
    <w:rsid w:val="00302E5B"/>
    <w:rsid w:val="00305912"/>
    <w:rsid w:val="00305EDD"/>
    <w:rsid w:val="003113A9"/>
    <w:rsid w:val="003116F8"/>
    <w:rsid w:val="00313B8E"/>
    <w:rsid w:val="003151AE"/>
    <w:rsid w:val="003176D4"/>
    <w:rsid w:val="0032010E"/>
    <w:rsid w:val="00322244"/>
    <w:rsid w:val="003226FA"/>
    <w:rsid w:val="00333650"/>
    <w:rsid w:val="003406BE"/>
    <w:rsid w:val="003417DD"/>
    <w:rsid w:val="00345F35"/>
    <w:rsid w:val="00346062"/>
    <w:rsid w:val="003476D1"/>
    <w:rsid w:val="00374355"/>
    <w:rsid w:val="003754D2"/>
    <w:rsid w:val="00380FD0"/>
    <w:rsid w:val="00387D40"/>
    <w:rsid w:val="003917AD"/>
    <w:rsid w:val="00394425"/>
    <w:rsid w:val="00394723"/>
    <w:rsid w:val="003971A5"/>
    <w:rsid w:val="003A7F14"/>
    <w:rsid w:val="003B2676"/>
    <w:rsid w:val="003C2B7C"/>
    <w:rsid w:val="003D03FA"/>
    <w:rsid w:val="003D373B"/>
    <w:rsid w:val="003D4C77"/>
    <w:rsid w:val="003E60FF"/>
    <w:rsid w:val="003F0C12"/>
    <w:rsid w:val="003F1B64"/>
    <w:rsid w:val="003F2A42"/>
    <w:rsid w:val="00401021"/>
    <w:rsid w:val="00402247"/>
    <w:rsid w:val="00404548"/>
    <w:rsid w:val="004050C4"/>
    <w:rsid w:val="004059AC"/>
    <w:rsid w:val="00405E76"/>
    <w:rsid w:val="004131AF"/>
    <w:rsid w:val="00414DE7"/>
    <w:rsid w:val="00416824"/>
    <w:rsid w:val="004205C1"/>
    <w:rsid w:val="00420AA6"/>
    <w:rsid w:val="00421544"/>
    <w:rsid w:val="00422124"/>
    <w:rsid w:val="00423240"/>
    <w:rsid w:val="00423C9F"/>
    <w:rsid w:val="004244F0"/>
    <w:rsid w:val="00431D5A"/>
    <w:rsid w:val="00432F7F"/>
    <w:rsid w:val="0043438A"/>
    <w:rsid w:val="004419B2"/>
    <w:rsid w:val="00442573"/>
    <w:rsid w:val="00444366"/>
    <w:rsid w:val="00450A8D"/>
    <w:rsid w:val="0046042B"/>
    <w:rsid w:val="00460F67"/>
    <w:rsid w:val="00462292"/>
    <w:rsid w:val="00462562"/>
    <w:rsid w:val="00474C01"/>
    <w:rsid w:val="00475458"/>
    <w:rsid w:val="004755B3"/>
    <w:rsid w:val="0047723A"/>
    <w:rsid w:val="00477720"/>
    <w:rsid w:val="004859BB"/>
    <w:rsid w:val="00491B44"/>
    <w:rsid w:val="004A486B"/>
    <w:rsid w:val="004A6230"/>
    <w:rsid w:val="004B3656"/>
    <w:rsid w:val="004B6563"/>
    <w:rsid w:val="004B6AFE"/>
    <w:rsid w:val="004B6BCF"/>
    <w:rsid w:val="004C111F"/>
    <w:rsid w:val="004C1123"/>
    <w:rsid w:val="004C62CC"/>
    <w:rsid w:val="004D0239"/>
    <w:rsid w:val="004D2091"/>
    <w:rsid w:val="004D2A74"/>
    <w:rsid w:val="004D4644"/>
    <w:rsid w:val="004E0632"/>
    <w:rsid w:val="004E5EAA"/>
    <w:rsid w:val="004F5BDF"/>
    <w:rsid w:val="004F6982"/>
    <w:rsid w:val="005053AA"/>
    <w:rsid w:val="00506505"/>
    <w:rsid w:val="00511B5B"/>
    <w:rsid w:val="00512464"/>
    <w:rsid w:val="00516C67"/>
    <w:rsid w:val="00521D3F"/>
    <w:rsid w:val="005249A2"/>
    <w:rsid w:val="00531C64"/>
    <w:rsid w:val="00532BF1"/>
    <w:rsid w:val="0053492B"/>
    <w:rsid w:val="005434D2"/>
    <w:rsid w:val="005440B9"/>
    <w:rsid w:val="0054498C"/>
    <w:rsid w:val="005472D0"/>
    <w:rsid w:val="00550282"/>
    <w:rsid w:val="005538AB"/>
    <w:rsid w:val="005550C1"/>
    <w:rsid w:val="00556C50"/>
    <w:rsid w:val="005614F1"/>
    <w:rsid w:val="0056456D"/>
    <w:rsid w:val="005778B9"/>
    <w:rsid w:val="005865D3"/>
    <w:rsid w:val="00586DDC"/>
    <w:rsid w:val="005870DA"/>
    <w:rsid w:val="00593647"/>
    <w:rsid w:val="005946B6"/>
    <w:rsid w:val="00595B67"/>
    <w:rsid w:val="005A08A2"/>
    <w:rsid w:val="005A4434"/>
    <w:rsid w:val="005A7ED0"/>
    <w:rsid w:val="005B03C4"/>
    <w:rsid w:val="005B200E"/>
    <w:rsid w:val="005B4962"/>
    <w:rsid w:val="005B4D7E"/>
    <w:rsid w:val="005B5FD7"/>
    <w:rsid w:val="005C2809"/>
    <w:rsid w:val="005C2F69"/>
    <w:rsid w:val="005C78D8"/>
    <w:rsid w:val="005D36EC"/>
    <w:rsid w:val="005D671A"/>
    <w:rsid w:val="005E0373"/>
    <w:rsid w:val="005E0B66"/>
    <w:rsid w:val="005E3915"/>
    <w:rsid w:val="005E70B2"/>
    <w:rsid w:val="005F0C78"/>
    <w:rsid w:val="005F34F4"/>
    <w:rsid w:val="005F365B"/>
    <w:rsid w:val="005F4169"/>
    <w:rsid w:val="005F6D24"/>
    <w:rsid w:val="00601AA1"/>
    <w:rsid w:val="00614514"/>
    <w:rsid w:val="00616FEB"/>
    <w:rsid w:val="00620C60"/>
    <w:rsid w:val="00621965"/>
    <w:rsid w:val="00622CAC"/>
    <w:rsid w:val="0062398B"/>
    <w:rsid w:val="006252D3"/>
    <w:rsid w:val="00625517"/>
    <w:rsid w:val="00627231"/>
    <w:rsid w:val="006274B8"/>
    <w:rsid w:val="006277EB"/>
    <w:rsid w:val="0064055E"/>
    <w:rsid w:val="006473DF"/>
    <w:rsid w:val="006505FF"/>
    <w:rsid w:val="006604AC"/>
    <w:rsid w:val="00660C20"/>
    <w:rsid w:val="00664C51"/>
    <w:rsid w:val="00666381"/>
    <w:rsid w:val="006726B8"/>
    <w:rsid w:val="006737BE"/>
    <w:rsid w:val="006851A2"/>
    <w:rsid w:val="006931AB"/>
    <w:rsid w:val="006A24C3"/>
    <w:rsid w:val="006B19FE"/>
    <w:rsid w:val="006B503A"/>
    <w:rsid w:val="006C092B"/>
    <w:rsid w:val="006C1E66"/>
    <w:rsid w:val="006C22A5"/>
    <w:rsid w:val="006C2D6B"/>
    <w:rsid w:val="006C5E7C"/>
    <w:rsid w:val="006D0766"/>
    <w:rsid w:val="006D3F93"/>
    <w:rsid w:val="006D4303"/>
    <w:rsid w:val="006D71BD"/>
    <w:rsid w:val="006E01AB"/>
    <w:rsid w:val="006E3D40"/>
    <w:rsid w:val="006F0175"/>
    <w:rsid w:val="00706847"/>
    <w:rsid w:val="00710934"/>
    <w:rsid w:val="007109E3"/>
    <w:rsid w:val="00717300"/>
    <w:rsid w:val="00722F6F"/>
    <w:rsid w:val="00725501"/>
    <w:rsid w:val="0072791A"/>
    <w:rsid w:val="0074262A"/>
    <w:rsid w:val="007433A6"/>
    <w:rsid w:val="00743EAE"/>
    <w:rsid w:val="00745042"/>
    <w:rsid w:val="00747FFC"/>
    <w:rsid w:val="00757045"/>
    <w:rsid w:val="00760124"/>
    <w:rsid w:val="007617B1"/>
    <w:rsid w:val="00764D5E"/>
    <w:rsid w:val="00771AE2"/>
    <w:rsid w:val="00776D0D"/>
    <w:rsid w:val="00785D29"/>
    <w:rsid w:val="00790A37"/>
    <w:rsid w:val="00792A69"/>
    <w:rsid w:val="00793DF3"/>
    <w:rsid w:val="00795573"/>
    <w:rsid w:val="00795CE2"/>
    <w:rsid w:val="007A080A"/>
    <w:rsid w:val="007A1F1B"/>
    <w:rsid w:val="007B4B47"/>
    <w:rsid w:val="007B7B70"/>
    <w:rsid w:val="007C09D8"/>
    <w:rsid w:val="007C1D2E"/>
    <w:rsid w:val="007C2B57"/>
    <w:rsid w:val="007C3B40"/>
    <w:rsid w:val="007C3FDD"/>
    <w:rsid w:val="007C7ACD"/>
    <w:rsid w:val="007D1D5D"/>
    <w:rsid w:val="007D77B0"/>
    <w:rsid w:val="007E27C3"/>
    <w:rsid w:val="007E6ACE"/>
    <w:rsid w:val="007F1B32"/>
    <w:rsid w:val="007F1F38"/>
    <w:rsid w:val="007F6133"/>
    <w:rsid w:val="00811CEA"/>
    <w:rsid w:val="00812CCE"/>
    <w:rsid w:val="0081559F"/>
    <w:rsid w:val="008248B8"/>
    <w:rsid w:val="00827267"/>
    <w:rsid w:val="00835935"/>
    <w:rsid w:val="00842A75"/>
    <w:rsid w:val="00843F7A"/>
    <w:rsid w:val="00854EF7"/>
    <w:rsid w:val="008563D4"/>
    <w:rsid w:val="008577ED"/>
    <w:rsid w:val="00860741"/>
    <w:rsid w:val="00862FCB"/>
    <w:rsid w:val="00864169"/>
    <w:rsid w:val="00870671"/>
    <w:rsid w:val="0087121D"/>
    <w:rsid w:val="00872856"/>
    <w:rsid w:val="00875C52"/>
    <w:rsid w:val="0087743D"/>
    <w:rsid w:val="00880F8A"/>
    <w:rsid w:val="008822D2"/>
    <w:rsid w:val="00882751"/>
    <w:rsid w:val="008829E3"/>
    <w:rsid w:val="00883D70"/>
    <w:rsid w:val="00886325"/>
    <w:rsid w:val="00887BC8"/>
    <w:rsid w:val="00892534"/>
    <w:rsid w:val="008969D2"/>
    <w:rsid w:val="00896CF2"/>
    <w:rsid w:val="008A0FDE"/>
    <w:rsid w:val="008A3820"/>
    <w:rsid w:val="008A4B35"/>
    <w:rsid w:val="008A5349"/>
    <w:rsid w:val="008B0354"/>
    <w:rsid w:val="008B0805"/>
    <w:rsid w:val="008B1209"/>
    <w:rsid w:val="008B28D5"/>
    <w:rsid w:val="008B578F"/>
    <w:rsid w:val="008C24BB"/>
    <w:rsid w:val="008C6B4F"/>
    <w:rsid w:val="008C7BBF"/>
    <w:rsid w:val="008D4FC3"/>
    <w:rsid w:val="008E5152"/>
    <w:rsid w:val="008F31D2"/>
    <w:rsid w:val="008F4CE8"/>
    <w:rsid w:val="009010F9"/>
    <w:rsid w:val="00903A0A"/>
    <w:rsid w:val="009149C8"/>
    <w:rsid w:val="0091555A"/>
    <w:rsid w:val="00916441"/>
    <w:rsid w:val="0092003D"/>
    <w:rsid w:val="00925E65"/>
    <w:rsid w:val="009264B8"/>
    <w:rsid w:val="00926E3B"/>
    <w:rsid w:val="009302AF"/>
    <w:rsid w:val="00932209"/>
    <w:rsid w:val="009340B8"/>
    <w:rsid w:val="00941631"/>
    <w:rsid w:val="009426E5"/>
    <w:rsid w:val="00942F72"/>
    <w:rsid w:val="00952C4B"/>
    <w:rsid w:val="00956915"/>
    <w:rsid w:val="00961F43"/>
    <w:rsid w:val="00975EBF"/>
    <w:rsid w:val="00977423"/>
    <w:rsid w:val="009811EB"/>
    <w:rsid w:val="00981FE6"/>
    <w:rsid w:val="0098375C"/>
    <w:rsid w:val="00984C13"/>
    <w:rsid w:val="009873CD"/>
    <w:rsid w:val="009930F2"/>
    <w:rsid w:val="009A0910"/>
    <w:rsid w:val="009A58EE"/>
    <w:rsid w:val="009B08D1"/>
    <w:rsid w:val="009B0D78"/>
    <w:rsid w:val="009B3A3D"/>
    <w:rsid w:val="009C4554"/>
    <w:rsid w:val="009C7912"/>
    <w:rsid w:val="009D6290"/>
    <w:rsid w:val="009E3F76"/>
    <w:rsid w:val="009F764C"/>
    <w:rsid w:val="00A11479"/>
    <w:rsid w:val="00A16A41"/>
    <w:rsid w:val="00A20621"/>
    <w:rsid w:val="00A20650"/>
    <w:rsid w:val="00A228CA"/>
    <w:rsid w:val="00A30D2C"/>
    <w:rsid w:val="00A34187"/>
    <w:rsid w:val="00A41660"/>
    <w:rsid w:val="00A41790"/>
    <w:rsid w:val="00A42B19"/>
    <w:rsid w:val="00A46E70"/>
    <w:rsid w:val="00A54FB8"/>
    <w:rsid w:val="00A55B4B"/>
    <w:rsid w:val="00A61B13"/>
    <w:rsid w:val="00A61C6A"/>
    <w:rsid w:val="00A61DB1"/>
    <w:rsid w:val="00A62EFF"/>
    <w:rsid w:val="00A63452"/>
    <w:rsid w:val="00A6410A"/>
    <w:rsid w:val="00A64B1D"/>
    <w:rsid w:val="00A6627B"/>
    <w:rsid w:val="00A72D41"/>
    <w:rsid w:val="00A736CA"/>
    <w:rsid w:val="00A805C9"/>
    <w:rsid w:val="00A82EE6"/>
    <w:rsid w:val="00A9704F"/>
    <w:rsid w:val="00A97165"/>
    <w:rsid w:val="00AB1D5C"/>
    <w:rsid w:val="00AB281C"/>
    <w:rsid w:val="00AB2D81"/>
    <w:rsid w:val="00AB49F9"/>
    <w:rsid w:val="00AB7495"/>
    <w:rsid w:val="00AB7C1C"/>
    <w:rsid w:val="00AC0EE5"/>
    <w:rsid w:val="00AC538A"/>
    <w:rsid w:val="00AC5FC2"/>
    <w:rsid w:val="00AD35BD"/>
    <w:rsid w:val="00AD536E"/>
    <w:rsid w:val="00AF4568"/>
    <w:rsid w:val="00B022C8"/>
    <w:rsid w:val="00B027CE"/>
    <w:rsid w:val="00B07388"/>
    <w:rsid w:val="00B10549"/>
    <w:rsid w:val="00B133B8"/>
    <w:rsid w:val="00B16816"/>
    <w:rsid w:val="00B20AF7"/>
    <w:rsid w:val="00B22C57"/>
    <w:rsid w:val="00B243F1"/>
    <w:rsid w:val="00B26269"/>
    <w:rsid w:val="00B2639B"/>
    <w:rsid w:val="00B269E0"/>
    <w:rsid w:val="00B27C99"/>
    <w:rsid w:val="00B3667C"/>
    <w:rsid w:val="00B515CB"/>
    <w:rsid w:val="00B51E7D"/>
    <w:rsid w:val="00B55D2C"/>
    <w:rsid w:val="00B570DD"/>
    <w:rsid w:val="00B62EFA"/>
    <w:rsid w:val="00B707C6"/>
    <w:rsid w:val="00B727A4"/>
    <w:rsid w:val="00B74A16"/>
    <w:rsid w:val="00B76577"/>
    <w:rsid w:val="00B7659A"/>
    <w:rsid w:val="00B82B98"/>
    <w:rsid w:val="00B837F8"/>
    <w:rsid w:val="00B95ED3"/>
    <w:rsid w:val="00BA0BE6"/>
    <w:rsid w:val="00BA502A"/>
    <w:rsid w:val="00BB3AB6"/>
    <w:rsid w:val="00BB586E"/>
    <w:rsid w:val="00BB6F7C"/>
    <w:rsid w:val="00BE06CB"/>
    <w:rsid w:val="00BE2CCE"/>
    <w:rsid w:val="00BE7185"/>
    <w:rsid w:val="00BE785C"/>
    <w:rsid w:val="00BE7D5C"/>
    <w:rsid w:val="00BF040D"/>
    <w:rsid w:val="00BF3898"/>
    <w:rsid w:val="00C03F1B"/>
    <w:rsid w:val="00C04CA8"/>
    <w:rsid w:val="00C056CF"/>
    <w:rsid w:val="00C059DE"/>
    <w:rsid w:val="00C06BB4"/>
    <w:rsid w:val="00C10048"/>
    <w:rsid w:val="00C1312A"/>
    <w:rsid w:val="00C133AD"/>
    <w:rsid w:val="00C151A7"/>
    <w:rsid w:val="00C17A07"/>
    <w:rsid w:val="00C25211"/>
    <w:rsid w:val="00C25909"/>
    <w:rsid w:val="00C260B7"/>
    <w:rsid w:val="00C30E69"/>
    <w:rsid w:val="00C37A50"/>
    <w:rsid w:val="00C4737D"/>
    <w:rsid w:val="00C530CD"/>
    <w:rsid w:val="00C557E0"/>
    <w:rsid w:val="00C576BA"/>
    <w:rsid w:val="00C63630"/>
    <w:rsid w:val="00C63A10"/>
    <w:rsid w:val="00C64387"/>
    <w:rsid w:val="00C711B1"/>
    <w:rsid w:val="00C809B9"/>
    <w:rsid w:val="00C80F71"/>
    <w:rsid w:val="00C86978"/>
    <w:rsid w:val="00C90C85"/>
    <w:rsid w:val="00C920B8"/>
    <w:rsid w:val="00C949F1"/>
    <w:rsid w:val="00CA1F36"/>
    <w:rsid w:val="00CB1AB0"/>
    <w:rsid w:val="00CB21E9"/>
    <w:rsid w:val="00CB4B58"/>
    <w:rsid w:val="00CC2F4F"/>
    <w:rsid w:val="00CC7D64"/>
    <w:rsid w:val="00CD35A0"/>
    <w:rsid w:val="00CE7CC4"/>
    <w:rsid w:val="00CF12FD"/>
    <w:rsid w:val="00CF2CC5"/>
    <w:rsid w:val="00CF4460"/>
    <w:rsid w:val="00CF4A65"/>
    <w:rsid w:val="00CF5373"/>
    <w:rsid w:val="00D021F6"/>
    <w:rsid w:val="00D07EE1"/>
    <w:rsid w:val="00D14906"/>
    <w:rsid w:val="00D151AF"/>
    <w:rsid w:val="00D15239"/>
    <w:rsid w:val="00D157F8"/>
    <w:rsid w:val="00D1797E"/>
    <w:rsid w:val="00D20F83"/>
    <w:rsid w:val="00D26898"/>
    <w:rsid w:val="00D3171F"/>
    <w:rsid w:val="00D327E4"/>
    <w:rsid w:val="00D34963"/>
    <w:rsid w:val="00D46007"/>
    <w:rsid w:val="00D52183"/>
    <w:rsid w:val="00D52709"/>
    <w:rsid w:val="00D53909"/>
    <w:rsid w:val="00D5742A"/>
    <w:rsid w:val="00D60861"/>
    <w:rsid w:val="00D64F35"/>
    <w:rsid w:val="00D67E3F"/>
    <w:rsid w:val="00D703F7"/>
    <w:rsid w:val="00D716DE"/>
    <w:rsid w:val="00D72D73"/>
    <w:rsid w:val="00D808FD"/>
    <w:rsid w:val="00D84C6A"/>
    <w:rsid w:val="00D94AA2"/>
    <w:rsid w:val="00D94E23"/>
    <w:rsid w:val="00D968F6"/>
    <w:rsid w:val="00DA0129"/>
    <w:rsid w:val="00DA211E"/>
    <w:rsid w:val="00DA3AED"/>
    <w:rsid w:val="00DA44A0"/>
    <w:rsid w:val="00DA60A8"/>
    <w:rsid w:val="00DA7F65"/>
    <w:rsid w:val="00DB1182"/>
    <w:rsid w:val="00DB30AA"/>
    <w:rsid w:val="00DC4D73"/>
    <w:rsid w:val="00DD2185"/>
    <w:rsid w:val="00DD34D3"/>
    <w:rsid w:val="00DE0DF3"/>
    <w:rsid w:val="00DE1855"/>
    <w:rsid w:val="00DE1856"/>
    <w:rsid w:val="00DE6BA1"/>
    <w:rsid w:val="00DE7B9F"/>
    <w:rsid w:val="00E012A0"/>
    <w:rsid w:val="00E07A69"/>
    <w:rsid w:val="00E1482E"/>
    <w:rsid w:val="00E27C34"/>
    <w:rsid w:val="00E30770"/>
    <w:rsid w:val="00E34A75"/>
    <w:rsid w:val="00E43D86"/>
    <w:rsid w:val="00E44AFD"/>
    <w:rsid w:val="00E53C3B"/>
    <w:rsid w:val="00E63D36"/>
    <w:rsid w:val="00E63E13"/>
    <w:rsid w:val="00E71B70"/>
    <w:rsid w:val="00E72646"/>
    <w:rsid w:val="00E72680"/>
    <w:rsid w:val="00E80195"/>
    <w:rsid w:val="00E8539A"/>
    <w:rsid w:val="00E91C78"/>
    <w:rsid w:val="00EA2737"/>
    <w:rsid w:val="00EA6BE2"/>
    <w:rsid w:val="00EA72DC"/>
    <w:rsid w:val="00EB3625"/>
    <w:rsid w:val="00EB5115"/>
    <w:rsid w:val="00EC073E"/>
    <w:rsid w:val="00EC0BB9"/>
    <w:rsid w:val="00EC1C80"/>
    <w:rsid w:val="00EC4FE4"/>
    <w:rsid w:val="00EC5CE6"/>
    <w:rsid w:val="00EC735D"/>
    <w:rsid w:val="00ED12EA"/>
    <w:rsid w:val="00ED40C1"/>
    <w:rsid w:val="00ED6BAF"/>
    <w:rsid w:val="00EE5B84"/>
    <w:rsid w:val="00EF5A79"/>
    <w:rsid w:val="00F03FB3"/>
    <w:rsid w:val="00F10322"/>
    <w:rsid w:val="00F23C62"/>
    <w:rsid w:val="00F24033"/>
    <w:rsid w:val="00F25AD7"/>
    <w:rsid w:val="00F26EF2"/>
    <w:rsid w:val="00F31111"/>
    <w:rsid w:val="00F33875"/>
    <w:rsid w:val="00F33882"/>
    <w:rsid w:val="00F36D24"/>
    <w:rsid w:val="00F37B49"/>
    <w:rsid w:val="00F37D13"/>
    <w:rsid w:val="00F37FF9"/>
    <w:rsid w:val="00F4062E"/>
    <w:rsid w:val="00F415FF"/>
    <w:rsid w:val="00F422B2"/>
    <w:rsid w:val="00F422B6"/>
    <w:rsid w:val="00F42E66"/>
    <w:rsid w:val="00F452E8"/>
    <w:rsid w:val="00F46646"/>
    <w:rsid w:val="00F57A9E"/>
    <w:rsid w:val="00F6777E"/>
    <w:rsid w:val="00F7206F"/>
    <w:rsid w:val="00F73547"/>
    <w:rsid w:val="00F74F03"/>
    <w:rsid w:val="00F809A1"/>
    <w:rsid w:val="00F8433D"/>
    <w:rsid w:val="00F90572"/>
    <w:rsid w:val="00F916E3"/>
    <w:rsid w:val="00F91DDE"/>
    <w:rsid w:val="00FA0D04"/>
    <w:rsid w:val="00FA3A9C"/>
    <w:rsid w:val="00FA5E42"/>
    <w:rsid w:val="00FB0212"/>
    <w:rsid w:val="00FB4A4C"/>
    <w:rsid w:val="00FC327B"/>
    <w:rsid w:val="00FC610F"/>
    <w:rsid w:val="00FC761B"/>
    <w:rsid w:val="00FD03C0"/>
    <w:rsid w:val="00FD0AC0"/>
    <w:rsid w:val="00FD28FD"/>
    <w:rsid w:val="00FE22BD"/>
    <w:rsid w:val="00FE45C7"/>
    <w:rsid w:val="00FF0202"/>
    <w:rsid w:val="00FF0F06"/>
    <w:rsid w:val="00FF5F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762AB"/>
  <w15:docId w15:val="{54D280F4-CA1F-47C0-898B-0F7A21300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20B8"/>
    <w:pPr>
      <w:spacing w:after="0" w:line="240" w:lineRule="auto"/>
    </w:pPr>
  </w:style>
  <w:style w:type="paragraph" w:styleId="Heading1">
    <w:name w:val="heading 1"/>
    <w:basedOn w:val="Normal"/>
    <w:next w:val="Normal"/>
    <w:link w:val="Heading1Char"/>
    <w:uiPriority w:val="9"/>
    <w:qFormat/>
    <w:rsid w:val="006F0175"/>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6F0175"/>
    <w:pPr>
      <w:keepNext/>
      <w:outlineLvl w:val="1"/>
    </w:pPr>
    <w:rPr>
      <w:b/>
    </w:rPr>
  </w:style>
  <w:style w:type="paragraph" w:styleId="Heading3">
    <w:name w:val="heading 3"/>
    <w:basedOn w:val="Normal"/>
    <w:next w:val="Normal"/>
    <w:link w:val="Heading3Char"/>
    <w:autoRedefine/>
    <w:qFormat/>
    <w:rsid w:val="0072791A"/>
    <w:pPr>
      <w:keepNext/>
      <w:shd w:val="clear" w:color="auto" w:fill="FFFFFF" w:themeFill="background1"/>
      <w:tabs>
        <w:tab w:val="left" w:pos="1080"/>
        <w:tab w:val="left" w:pos="1440"/>
        <w:tab w:val="left" w:pos="1800"/>
        <w:tab w:val="left" w:pos="2520"/>
      </w:tabs>
      <w:spacing w:line="360" w:lineRule="auto"/>
      <w:ind w:left="1800"/>
      <w:outlineLvl w:val="2"/>
    </w:pPr>
    <w:rPr>
      <w:rFonts w:asciiTheme="minorHAnsi" w:hAnsiTheme="minorHAnsi"/>
      <w:b/>
      <w:bCs/>
      <w:snapToGrid w:val="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17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rsid w:val="006F0175"/>
    <w:rPr>
      <w:rFonts w:ascii="Calibri" w:eastAsia="Times New Roman" w:hAnsi="Calibri" w:cs="Times New Roman"/>
      <w:b/>
      <w:sz w:val="24"/>
      <w:szCs w:val="24"/>
    </w:rPr>
  </w:style>
  <w:style w:type="character" w:customStyle="1" w:styleId="Heading3Char">
    <w:name w:val="Heading 3 Char"/>
    <w:basedOn w:val="DefaultParagraphFont"/>
    <w:link w:val="Heading3"/>
    <w:rsid w:val="0072791A"/>
    <w:rPr>
      <w:rFonts w:eastAsia="Times New Roman" w:cs="Times New Roman"/>
      <w:b/>
      <w:bCs/>
      <w:snapToGrid w:val="0"/>
      <w:u w:val="single"/>
      <w:shd w:val="clear" w:color="auto" w:fill="FFFFFF" w:themeFill="background1"/>
    </w:rPr>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BodyText">
    <w:name w:val="Body Text"/>
    <w:basedOn w:val="Normal"/>
    <w:link w:val="BodyTextChar"/>
    <w:rsid w:val="006F0175"/>
    <w:pPr>
      <w:tabs>
        <w:tab w:val="left" w:pos="-1440"/>
        <w:tab w:val="left" w:pos="-720"/>
      </w:tabs>
      <w:spacing w:line="240" w:lineRule="atLeast"/>
    </w:pPr>
    <w:rPr>
      <w:b/>
    </w:rPr>
  </w:style>
  <w:style w:type="character" w:customStyle="1" w:styleId="BodyTextChar">
    <w:name w:val="Body Text Char"/>
    <w:basedOn w:val="DefaultParagraphFont"/>
    <w:link w:val="BodyText"/>
    <w:rsid w:val="006F0175"/>
    <w:rPr>
      <w:rFonts w:ascii="Times New Roman" w:eastAsia="Times New Roman" w:hAnsi="Times New Roman" w:cs="Times New Roman"/>
      <w:b/>
      <w:szCs w:val="24"/>
    </w:rPr>
  </w:style>
  <w:style w:type="table" w:styleId="TableGrid">
    <w:name w:val="Table Grid"/>
    <w:basedOn w:val="TableNormal"/>
    <w:uiPriority w:val="39"/>
    <w:rsid w:val="006F0175"/>
    <w:pPr>
      <w:spacing w:after="0" w:line="240" w:lineRule="auto"/>
    </w:pPr>
    <w:rPr>
      <w:rFonts w:ascii="Times New Roman" w:eastAsia="Times New Roman" w:hAnsi="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rsid w:val="006F0175"/>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F0175"/>
    <w:rPr>
      <w:rFonts w:ascii="Times New Roman" w:eastAsia="Times New Roman" w:hAnsi="Times New Roman" w:cs="Times New Roman"/>
      <w:sz w:val="24"/>
      <w:szCs w:val="24"/>
    </w:rPr>
  </w:style>
  <w:style w:type="paragraph" w:customStyle="1" w:styleId="Default">
    <w:name w:val="Default"/>
    <w:uiPriority w:val="99"/>
    <w:rsid w:val="006F0175"/>
    <w:pPr>
      <w:autoSpaceDE w:val="0"/>
      <w:autoSpaceDN w:val="0"/>
      <w:adjustRightInd w:val="0"/>
      <w:spacing w:after="0" w:line="240" w:lineRule="auto"/>
    </w:pPr>
    <w:rPr>
      <w:rFonts w:ascii="Times New Roman" w:eastAsia="Times New Roman" w:hAnsi="Times New Roman"/>
      <w:color w:val="000000"/>
      <w:sz w:val="24"/>
      <w:szCs w:val="24"/>
    </w:rPr>
  </w:style>
  <w:style w:type="character" w:styleId="Hyperlink">
    <w:name w:val="Hyperlink"/>
    <w:basedOn w:val="DefaultParagraphFont"/>
    <w:uiPriority w:val="99"/>
    <w:unhideWhenUsed/>
    <w:rsid w:val="006F0175"/>
    <w:rPr>
      <w:color w:val="0000FF" w:themeColor="hyperlink"/>
      <w:u w:val="single"/>
    </w:rPr>
  </w:style>
  <w:style w:type="paragraph" w:styleId="TOCHeading">
    <w:name w:val="TOC Heading"/>
    <w:basedOn w:val="Heading1"/>
    <w:next w:val="Normal"/>
    <w:uiPriority w:val="39"/>
    <w:unhideWhenUsed/>
    <w:qFormat/>
    <w:rsid w:val="006F0175"/>
    <w:pPr>
      <w:spacing w:line="259" w:lineRule="auto"/>
      <w:outlineLvl w:val="9"/>
    </w:pPr>
    <w:rPr>
      <w:lang w:val="en-US"/>
    </w:rPr>
  </w:style>
  <w:style w:type="paragraph" w:styleId="TOC1">
    <w:name w:val="toc 1"/>
    <w:basedOn w:val="Normal"/>
    <w:next w:val="Normal"/>
    <w:autoRedefine/>
    <w:uiPriority w:val="39"/>
    <w:unhideWhenUsed/>
    <w:rsid w:val="006F0175"/>
    <w:pPr>
      <w:tabs>
        <w:tab w:val="left" w:pos="660"/>
        <w:tab w:val="right" w:leader="dot" w:pos="9016"/>
      </w:tabs>
      <w:spacing w:after="100" w:line="259" w:lineRule="auto"/>
    </w:pPr>
    <w:rPr>
      <w:rFonts w:asciiTheme="minorHAnsi" w:hAnsiTheme="minorHAnsi" w:cstheme="minorBidi"/>
    </w:rPr>
  </w:style>
  <w:style w:type="paragraph" w:styleId="TOC2">
    <w:name w:val="toc 2"/>
    <w:basedOn w:val="Normal"/>
    <w:next w:val="Normal"/>
    <w:autoRedefine/>
    <w:uiPriority w:val="39"/>
    <w:unhideWhenUsed/>
    <w:rsid w:val="006F0175"/>
    <w:pPr>
      <w:spacing w:after="100" w:line="259" w:lineRule="auto"/>
      <w:ind w:left="220"/>
    </w:pPr>
    <w:rPr>
      <w:rFonts w:asciiTheme="minorHAnsi" w:hAnsiTheme="minorHAnsi" w:cstheme="minorBidi"/>
    </w:rPr>
  </w:style>
  <w:style w:type="paragraph" w:styleId="TOC3">
    <w:name w:val="toc 3"/>
    <w:basedOn w:val="Normal"/>
    <w:next w:val="Normal"/>
    <w:autoRedefine/>
    <w:uiPriority w:val="39"/>
    <w:unhideWhenUsed/>
    <w:rsid w:val="006F0175"/>
    <w:pPr>
      <w:spacing w:after="100" w:line="259" w:lineRule="auto"/>
      <w:ind w:left="440"/>
    </w:pPr>
    <w:rPr>
      <w:rFonts w:asciiTheme="minorHAnsi" w:hAnsiTheme="minorHAnsi" w:cstheme="minorBidi"/>
    </w:rPr>
  </w:style>
  <w:style w:type="character" w:styleId="FollowedHyperlink">
    <w:name w:val="FollowedHyperlink"/>
    <w:basedOn w:val="DefaultParagraphFont"/>
    <w:uiPriority w:val="99"/>
    <w:semiHidden/>
    <w:unhideWhenUsed/>
    <w:rsid w:val="00267F0E"/>
    <w:rPr>
      <w:color w:val="800080" w:themeColor="followedHyperlink"/>
      <w:u w:val="single"/>
    </w:rPr>
  </w:style>
  <w:style w:type="paragraph" w:styleId="NormalWeb">
    <w:name w:val="Normal (Web)"/>
    <w:basedOn w:val="Normal"/>
    <w:uiPriority w:val="99"/>
    <w:unhideWhenUsed/>
    <w:rsid w:val="00174E00"/>
    <w:pPr>
      <w:spacing w:before="100" w:beforeAutospacing="1" w:after="100" w:afterAutospacing="1"/>
    </w:pPr>
    <w:rPr>
      <w:lang w:eastAsia="en-GB"/>
    </w:rPr>
  </w:style>
  <w:style w:type="character" w:customStyle="1" w:styleId="hit">
    <w:name w:val="hit"/>
    <w:basedOn w:val="DefaultParagraphFont"/>
    <w:rsid w:val="00174E00"/>
  </w:style>
  <w:style w:type="character" w:styleId="Strong">
    <w:name w:val="Strong"/>
    <w:basedOn w:val="DefaultParagraphFont"/>
    <w:uiPriority w:val="22"/>
    <w:qFormat/>
    <w:rsid w:val="009149C8"/>
    <w:rPr>
      <w:b/>
      <w:bCs/>
    </w:rPr>
  </w:style>
  <w:style w:type="character" w:styleId="Emphasis">
    <w:name w:val="Emphasis"/>
    <w:basedOn w:val="DefaultParagraphFont"/>
    <w:uiPriority w:val="20"/>
    <w:rsid w:val="009149C8"/>
    <w:rPr>
      <w:i/>
      <w:iCs/>
    </w:rPr>
  </w:style>
  <w:style w:type="paragraph" w:styleId="Caption">
    <w:name w:val="caption"/>
    <w:basedOn w:val="Normal"/>
    <w:next w:val="Normal"/>
    <w:uiPriority w:val="35"/>
    <w:unhideWhenUsed/>
    <w:qFormat/>
    <w:rsid w:val="00191700"/>
    <w:pPr>
      <w:spacing w:after="200"/>
    </w:pPr>
    <w:rPr>
      <w:i/>
      <w:iCs/>
      <w:color w:val="1F497D" w:themeColor="text2"/>
      <w:sz w:val="18"/>
      <w:szCs w:val="18"/>
    </w:rPr>
  </w:style>
  <w:style w:type="paragraph" w:styleId="TableofFigures">
    <w:name w:val="table of figures"/>
    <w:basedOn w:val="Normal"/>
    <w:next w:val="Normal"/>
    <w:uiPriority w:val="99"/>
    <w:unhideWhenUsed/>
    <w:rsid w:val="00305912"/>
  </w:style>
  <w:style w:type="character" w:styleId="UnresolvedMention">
    <w:name w:val="Unresolved Mention"/>
    <w:basedOn w:val="DefaultParagraphFont"/>
    <w:uiPriority w:val="99"/>
    <w:semiHidden/>
    <w:unhideWhenUsed/>
    <w:rsid w:val="00001009"/>
    <w:rPr>
      <w:color w:val="605E5C"/>
      <w:shd w:val="clear" w:color="auto" w:fill="E1DFDD"/>
    </w:rPr>
  </w:style>
  <w:style w:type="paragraph" w:styleId="Header">
    <w:name w:val="header"/>
    <w:basedOn w:val="Normal"/>
    <w:link w:val="HeaderChar"/>
    <w:uiPriority w:val="99"/>
    <w:unhideWhenUsed/>
    <w:rsid w:val="000A100D"/>
    <w:pPr>
      <w:tabs>
        <w:tab w:val="center" w:pos="4513"/>
        <w:tab w:val="right" w:pos="9026"/>
      </w:tabs>
    </w:pPr>
  </w:style>
  <w:style w:type="character" w:customStyle="1" w:styleId="HeaderChar">
    <w:name w:val="Header Char"/>
    <w:basedOn w:val="DefaultParagraphFont"/>
    <w:link w:val="Header"/>
    <w:uiPriority w:val="99"/>
    <w:rsid w:val="000A100D"/>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A100D"/>
    <w:pPr>
      <w:tabs>
        <w:tab w:val="center" w:pos="4513"/>
        <w:tab w:val="right" w:pos="9026"/>
      </w:tabs>
    </w:pPr>
  </w:style>
  <w:style w:type="character" w:customStyle="1" w:styleId="FooterChar">
    <w:name w:val="Footer Char"/>
    <w:basedOn w:val="DefaultParagraphFont"/>
    <w:link w:val="Footer"/>
    <w:uiPriority w:val="99"/>
    <w:rsid w:val="000A100D"/>
    <w:rPr>
      <w:rFonts w:ascii="Times New Roman" w:eastAsia="Times New Roman" w:hAnsi="Times New Roman" w:cs="Times New Roman"/>
      <w:sz w:val="24"/>
      <w:szCs w:val="24"/>
    </w:rPr>
  </w:style>
  <w:style w:type="table" w:styleId="GridTable3-Accent3">
    <w:name w:val="Grid Table 3 Accent 3"/>
    <w:basedOn w:val="TableNormal"/>
    <w:uiPriority w:val="48"/>
    <w:rsid w:val="003917AD"/>
    <w:pPr>
      <w:spacing w:after="0" w:line="240" w:lineRule="auto"/>
    </w:pPr>
    <w:rPr>
      <w:lang w:val="en-US"/>
    </w:rPr>
    <w:tblPr>
      <w:tblStyleRowBandSize w:val="1"/>
      <w:tblStyleColBandSize w:val="1"/>
      <w:tblInd w:w="0" w:type="nil"/>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F1DD" w:themeFill="accent3" w:themeFillTint="33"/>
      </w:tcPr>
    </w:tblStylePr>
    <w:tblStylePr w:type="band1Horz">
      <w:tblPr/>
      <w:tcPr>
        <w:shd w:val="clear" w:color="auto" w:fill="EAF1DD" w:themeFill="accent3" w:themeFillTint="33"/>
      </w:tcPr>
    </w:tblStylePr>
    <w:tblStylePr w:type="neCell">
      <w:tblPr/>
      <w:tcPr>
        <w:tcBorders>
          <w:bottom w:val="single" w:sz="4" w:space="0" w:color="C2D69B" w:themeColor="accent3" w:themeTint="99"/>
        </w:tcBorders>
      </w:tcPr>
    </w:tblStylePr>
    <w:tblStylePr w:type="nwCell">
      <w:tblPr/>
      <w:tcPr>
        <w:tcBorders>
          <w:bottom w:val="single" w:sz="4" w:space="0" w:color="C2D69B" w:themeColor="accent3" w:themeTint="99"/>
        </w:tcBorders>
      </w:tcPr>
    </w:tblStylePr>
    <w:tblStylePr w:type="seCell">
      <w:tblPr/>
      <w:tcPr>
        <w:tcBorders>
          <w:top w:val="single" w:sz="4" w:space="0" w:color="C2D69B" w:themeColor="accent3" w:themeTint="99"/>
        </w:tcBorders>
      </w:tcPr>
    </w:tblStylePr>
    <w:tblStylePr w:type="swCell">
      <w:tblPr/>
      <w:tcPr>
        <w:tcBorders>
          <w:top w:val="single" w:sz="4" w:space="0" w:color="C2D69B" w:themeColor="accent3" w:themeTint="99"/>
        </w:tcBorders>
      </w:tcPr>
    </w:tblStylePr>
  </w:style>
  <w:style w:type="paragraph" w:styleId="TOC4">
    <w:name w:val="toc 4"/>
    <w:basedOn w:val="Normal"/>
    <w:next w:val="Normal"/>
    <w:autoRedefine/>
    <w:uiPriority w:val="39"/>
    <w:unhideWhenUsed/>
    <w:rsid w:val="00521D3F"/>
    <w:pPr>
      <w:spacing w:after="100" w:line="259" w:lineRule="auto"/>
      <w:ind w:left="660"/>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521D3F"/>
    <w:pPr>
      <w:spacing w:after="100" w:line="259" w:lineRule="auto"/>
      <w:ind w:left="880"/>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521D3F"/>
    <w:pPr>
      <w:spacing w:after="100" w:line="259" w:lineRule="auto"/>
      <w:ind w:left="1100"/>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521D3F"/>
    <w:pPr>
      <w:spacing w:after="100" w:line="259" w:lineRule="auto"/>
      <w:ind w:left="1320"/>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521D3F"/>
    <w:pPr>
      <w:spacing w:after="100" w:line="259" w:lineRule="auto"/>
      <w:ind w:left="1540"/>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521D3F"/>
    <w:pPr>
      <w:spacing w:after="100" w:line="259" w:lineRule="auto"/>
      <w:ind w:left="1760"/>
    </w:pPr>
    <w:rPr>
      <w:rFonts w:asciiTheme="minorHAnsi" w:eastAsiaTheme="minorEastAsia" w:hAnsiTheme="minorHAnsi" w:cstheme="minorBidi"/>
      <w:lang w:eastAsia="en-GB"/>
    </w:rPr>
  </w:style>
  <w:style w:type="paragraph" w:styleId="NoSpacing">
    <w:name w:val="No Spacing"/>
    <w:uiPriority w:val="1"/>
    <w:qFormat/>
    <w:rsid w:val="00A41660"/>
    <w:pPr>
      <w:spacing w:after="0" w:line="240" w:lineRule="auto"/>
    </w:pPr>
  </w:style>
  <w:style w:type="paragraph" w:styleId="Bibliography">
    <w:name w:val="Bibliography"/>
    <w:basedOn w:val="Normal"/>
    <w:next w:val="Normal"/>
    <w:uiPriority w:val="37"/>
    <w:unhideWhenUsed/>
    <w:rsid w:val="000E1BFD"/>
  </w:style>
  <w:style w:type="paragraph" w:customStyle="1" w:styleId="dcr-az7egx">
    <w:name w:val="dcr-az7egx"/>
    <w:basedOn w:val="Normal"/>
    <w:rsid w:val="005A4434"/>
    <w:pPr>
      <w:spacing w:before="100" w:beforeAutospacing="1" w:after="100" w:afterAutospacing="1"/>
    </w:pPr>
    <w:rPr>
      <w:rFonts w:ascii="Times New Roman" w:eastAsia="Times New Roman" w:hAnsi="Times New Roman"/>
      <w:sz w:val="24"/>
      <w:szCs w:val="24"/>
      <w:lang w:eastAsia="en-GB"/>
    </w:rPr>
  </w:style>
  <w:style w:type="character" w:customStyle="1" w:styleId="dcr-az7egx1">
    <w:name w:val="dcr-az7egx1"/>
    <w:basedOn w:val="DefaultParagraphFont"/>
    <w:rsid w:val="005A4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7219">
      <w:bodyDiv w:val="1"/>
      <w:marLeft w:val="0"/>
      <w:marRight w:val="0"/>
      <w:marTop w:val="0"/>
      <w:marBottom w:val="0"/>
      <w:divBdr>
        <w:top w:val="none" w:sz="0" w:space="0" w:color="auto"/>
        <w:left w:val="none" w:sz="0" w:space="0" w:color="auto"/>
        <w:bottom w:val="none" w:sz="0" w:space="0" w:color="auto"/>
        <w:right w:val="none" w:sz="0" w:space="0" w:color="auto"/>
      </w:divBdr>
    </w:div>
    <w:div w:id="8608489">
      <w:bodyDiv w:val="1"/>
      <w:marLeft w:val="0"/>
      <w:marRight w:val="0"/>
      <w:marTop w:val="0"/>
      <w:marBottom w:val="0"/>
      <w:divBdr>
        <w:top w:val="none" w:sz="0" w:space="0" w:color="auto"/>
        <w:left w:val="none" w:sz="0" w:space="0" w:color="auto"/>
        <w:bottom w:val="none" w:sz="0" w:space="0" w:color="auto"/>
        <w:right w:val="none" w:sz="0" w:space="0" w:color="auto"/>
      </w:divBdr>
    </w:div>
    <w:div w:id="8921430">
      <w:bodyDiv w:val="1"/>
      <w:marLeft w:val="0"/>
      <w:marRight w:val="0"/>
      <w:marTop w:val="0"/>
      <w:marBottom w:val="0"/>
      <w:divBdr>
        <w:top w:val="none" w:sz="0" w:space="0" w:color="auto"/>
        <w:left w:val="none" w:sz="0" w:space="0" w:color="auto"/>
        <w:bottom w:val="none" w:sz="0" w:space="0" w:color="auto"/>
        <w:right w:val="none" w:sz="0" w:space="0" w:color="auto"/>
      </w:divBdr>
    </w:div>
    <w:div w:id="17047729">
      <w:bodyDiv w:val="1"/>
      <w:marLeft w:val="0"/>
      <w:marRight w:val="0"/>
      <w:marTop w:val="0"/>
      <w:marBottom w:val="0"/>
      <w:divBdr>
        <w:top w:val="none" w:sz="0" w:space="0" w:color="auto"/>
        <w:left w:val="none" w:sz="0" w:space="0" w:color="auto"/>
        <w:bottom w:val="none" w:sz="0" w:space="0" w:color="auto"/>
        <w:right w:val="none" w:sz="0" w:space="0" w:color="auto"/>
      </w:divBdr>
    </w:div>
    <w:div w:id="17900651">
      <w:bodyDiv w:val="1"/>
      <w:marLeft w:val="0"/>
      <w:marRight w:val="0"/>
      <w:marTop w:val="0"/>
      <w:marBottom w:val="0"/>
      <w:divBdr>
        <w:top w:val="none" w:sz="0" w:space="0" w:color="auto"/>
        <w:left w:val="none" w:sz="0" w:space="0" w:color="auto"/>
        <w:bottom w:val="none" w:sz="0" w:space="0" w:color="auto"/>
        <w:right w:val="none" w:sz="0" w:space="0" w:color="auto"/>
      </w:divBdr>
      <w:divsChild>
        <w:div w:id="1123302250">
          <w:marLeft w:val="0"/>
          <w:marRight w:val="720"/>
          <w:marTop w:val="0"/>
          <w:marBottom w:val="0"/>
          <w:divBdr>
            <w:top w:val="none" w:sz="0" w:space="0" w:color="auto"/>
            <w:left w:val="none" w:sz="0" w:space="0" w:color="auto"/>
            <w:bottom w:val="none" w:sz="0" w:space="0" w:color="auto"/>
            <w:right w:val="none" w:sz="0" w:space="0" w:color="auto"/>
          </w:divBdr>
        </w:div>
        <w:div w:id="1660159326">
          <w:marLeft w:val="0"/>
          <w:marRight w:val="0"/>
          <w:marTop w:val="0"/>
          <w:marBottom w:val="0"/>
          <w:divBdr>
            <w:top w:val="none" w:sz="0" w:space="0" w:color="auto"/>
            <w:left w:val="none" w:sz="0" w:space="0" w:color="auto"/>
            <w:bottom w:val="none" w:sz="0" w:space="0" w:color="auto"/>
            <w:right w:val="none" w:sz="0" w:space="0" w:color="auto"/>
          </w:divBdr>
        </w:div>
      </w:divsChild>
    </w:div>
    <w:div w:id="23211655">
      <w:bodyDiv w:val="1"/>
      <w:marLeft w:val="0"/>
      <w:marRight w:val="0"/>
      <w:marTop w:val="0"/>
      <w:marBottom w:val="0"/>
      <w:divBdr>
        <w:top w:val="none" w:sz="0" w:space="0" w:color="auto"/>
        <w:left w:val="none" w:sz="0" w:space="0" w:color="auto"/>
        <w:bottom w:val="none" w:sz="0" w:space="0" w:color="auto"/>
        <w:right w:val="none" w:sz="0" w:space="0" w:color="auto"/>
      </w:divBdr>
    </w:div>
    <w:div w:id="28995493">
      <w:bodyDiv w:val="1"/>
      <w:marLeft w:val="0"/>
      <w:marRight w:val="0"/>
      <w:marTop w:val="0"/>
      <w:marBottom w:val="0"/>
      <w:divBdr>
        <w:top w:val="none" w:sz="0" w:space="0" w:color="auto"/>
        <w:left w:val="none" w:sz="0" w:space="0" w:color="auto"/>
        <w:bottom w:val="none" w:sz="0" w:space="0" w:color="auto"/>
        <w:right w:val="none" w:sz="0" w:space="0" w:color="auto"/>
      </w:divBdr>
    </w:div>
    <w:div w:id="34041281">
      <w:bodyDiv w:val="1"/>
      <w:marLeft w:val="0"/>
      <w:marRight w:val="0"/>
      <w:marTop w:val="0"/>
      <w:marBottom w:val="0"/>
      <w:divBdr>
        <w:top w:val="none" w:sz="0" w:space="0" w:color="auto"/>
        <w:left w:val="none" w:sz="0" w:space="0" w:color="auto"/>
        <w:bottom w:val="none" w:sz="0" w:space="0" w:color="auto"/>
        <w:right w:val="none" w:sz="0" w:space="0" w:color="auto"/>
      </w:divBdr>
    </w:div>
    <w:div w:id="37554433">
      <w:bodyDiv w:val="1"/>
      <w:marLeft w:val="0"/>
      <w:marRight w:val="0"/>
      <w:marTop w:val="0"/>
      <w:marBottom w:val="0"/>
      <w:divBdr>
        <w:top w:val="none" w:sz="0" w:space="0" w:color="auto"/>
        <w:left w:val="none" w:sz="0" w:space="0" w:color="auto"/>
        <w:bottom w:val="none" w:sz="0" w:space="0" w:color="auto"/>
        <w:right w:val="none" w:sz="0" w:space="0" w:color="auto"/>
      </w:divBdr>
    </w:div>
    <w:div w:id="38554861">
      <w:bodyDiv w:val="1"/>
      <w:marLeft w:val="0"/>
      <w:marRight w:val="0"/>
      <w:marTop w:val="0"/>
      <w:marBottom w:val="0"/>
      <w:divBdr>
        <w:top w:val="none" w:sz="0" w:space="0" w:color="auto"/>
        <w:left w:val="none" w:sz="0" w:space="0" w:color="auto"/>
        <w:bottom w:val="none" w:sz="0" w:space="0" w:color="auto"/>
        <w:right w:val="none" w:sz="0" w:space="0" w:color="auto"/>
      </w:divBdr>
    </w:div>
    <w:div w:id="39326875">
      <w:bodyDiv w:val="1"/>
      <w:marLeft w:val="0"/>
      <w:marRight w:val="0"/>
      <w:marTop w:val="0"/>
      <w:marBottom w:val="0"/>
      <w:divBdr>
        <w:top w:val="none" w:sz="0" w:space="0" w:color="auto"/>
        <w:left w:val="none" w:sz="0" w:space="0" w:color="auto"/>
        <w:bottom w:val="none" w:sz="0" w:space="0" w:color="auto"/>
        <w:right w:val="none" w:sz="0" w:space="0" w:color="auto"/>
      </w:divBdr>
    </w:div>
    <w:div w:id="42408091">
      <w:bodyDiv w:val="1"/>
      <w:marLeft w:val="0"/>
      <w:marRight w:val="0"/>
      <w:marTop w:val="0"/>
      <w:marBottom w:val="0"/>
      <w:divBdr>
        <w:top w:val="none" w:sz="0" w:space="0" w:color="auto"/>
        <w:left w:val="none" w:sz="0" w:space="0" w:color="auto"/>
        <w:bottom w:val="none" w:sz="0" w:space="0" w:color="auto"/>
        <w:right w:val="none" w:sz="0" w:space="0" w:color="auto"/>
      </w:divBdr>
    </w:div>
    <w:div w:id="45642158">
      <w:bodyDiv w:val="1"/>
      <w:marLeft w:val="0"/>
      <w:marRight w:val="0"/>
      <w:marTop w:val="0"/>
      <w:marBottom w:val="0"/>
      <w:divBdr>
        <w:top w:val="none" w:sz="0" w:space="0" w:color="auto"/>
        <w:left w:val="none" w:sz="0" w:space="0" w:color="auto"/>
        <w:bottom w:val="none" w:sz="0" w:space="0" w:color="auto"/>
        <w:right w:val="none" w:sz="0" w:space="0" w:color="auto"/>
      </w:divBdr>
    </w:div>
    <w:div w:id="50273942">
      <w:bodyDiv w:val="1"/>
      <w:marLeft w:val="0"/>
      <w:marRight w:val="0"/>
      <w:marTop w:val="0"/>
      <w:marBottom w:val="0"/>
      <w:divBdr>
        <w:top w:val="none" w:sz="0" w:space="0" w:color="auto"/>
        <w:left w:val="none" w:sz="0" w:space="0" w:color="auto"/>
        <w:bottom w:val="none" w:sz="0" w:space="0" w:color="auto"/>
        <w:right w:val="none" w:sz="0" w:space="0" w:color="auto"/>
      </w:divBdr>
    </w:div>
    <w:div w:id="53509122">
      <w:bodyDiv w:val="1"/>
      <w:marLeft w:val="0"/>
      <w:marRight w:val="0"/>
      <w:marTop w:val="0"/>
      <w:marBottom w:val="0"/>
      <w:divBdr>
        <w:top w:val="none" w:sz="0" w:space="0" w:color="auto"/>
        <w:left w:val="none" w:sz="0" w:space="0" w:color="auto"/>
        <w:bottom w:val="none" w:sz="0" w:space="0" w:color="auto"/>
        <w:right w:val="none" w:sz="0" w:space="0" w:color="auto"/>
      </w:divBdr>
    </w:div>
    <w:div w:id="69817784">
      <w:bodyDiv w:val="1"/>
      <w:marLeft w:val="0"/>
      <w:marRight w:val="0"/>
      <w:marTop w:val="0"/>
      <w:marBottom w:val="0"/>
      <w:divBdr>
        <w:top w:val="none" w:sz="0" w:space="0" w:color="auto"/>
        <w:left w:val="none" w:sz="0" w:space="0" w:color="auto"/>
        <w:bottom w:val="none" w:sz="0" w:space="0" w:color="auto"/>
        <w:right w:val="none" w:sz="0" w:space="0" w:color="auto"/>
      </w:divBdr>
    </w:div>
    <w:div w:id="73090423">
      <w:bodyDiv w:val="1"/>
      <w:marLeft w:val="0"/>
      <w:marRight w:val="0"/>
      <w:marTop w:val="0"/>
      <w:marBottom w:val="0"/>
      <w:divBdr>
        <w:top w:val="none" w:sz="0" w:space="0" w:color="auto"/>
        <w:left w:val="none" w:sz="0" w:space="0" w:color="auto"/>
        <w:bottom w:val="none" w:sz="0" w:space="0" w:color="auto"/>
        <w:right w:val="none" w:sz="0" w:space="0" w:color="auto"/>
      </w:divBdr>
    </w:div>
    <w:div w:id="82843700">
      <w:bodyDiv w:val="1"/>
      <w:marLeft w:val="0"/>
      <w:marRight w:val="0"/>
      <w:marTop w:val="0"/>
      <w:marBottom w:val="0"/>
      <w:divBdr>
        <w:top w:val="none" w:sz="0" w:space="0" w:color="auto"/>
        <w:left w:val="none" w:sz="0" w:space="0" w:color="auto"/>
        <w:bottom w:val="none" w:sz="0" w:space="0" w:color="auto"/>
        <w:right w:val="none" w:sz="0" w:space="0" w:color="auto"/>
      </w:divBdr>
    </w:div>
    <w:div w:id="84813828">
      <w:bodyDiv w:val="1"/>
      <w:marLeft w:val="0"/>
      <w:marRight w:val="0"/>
      <w:marTop w:val="0"/>
      <w:marBottom w:val="0"/>
      <w:divBdr>
        <w:top w:val="none" w:sz="0" w:space="0" w:color="auto"/>
        <w:left w:val="none" w:sz="0" w:space="0" w:color="auto"/>
        <w:bottom w:val="none" w:sz="0" w:space="0" w:color="auto"/>
        <w:right w:val="none" w:sz="0" w:space="0" w:color="auto"/>
      </w:divBdr>
    </w:div>
    <w:div w:id="85343743">
      <w:bodyDiv w:val="1"/>
      <w:marLeft w:val="0"/>
      <w:marRight w:val="0"/>
      <w:marTop w:val="0"/>
      <w:marBottom w:val="0"/>
      <w:divBdr>
        <w:top w:val="none" w:sz="0" w:space="0" w:color="auto"/>
        <w:left w:val="none" w:sz="0" w:space="0" w:color="auto"/>
        <w:bottom w:val="none" w:sz="0" w:space="0" w:color="auto"/>
        <w:right w:val="none" w:sz="0" w:space="0" w:color="auto"/>
      </w:divBdr>
    </w:div>
    <w:div w:id="99842481">
      <w:bodyDiv w:val="1"/>
      <w:marLeft w:val="0"/>
      <w:marRight w:val="0"/>
      <w:marTop w:val="0"/>
      <w:marBottom w:val="0"/>
      <w:divBdr>
        <w:top w:val="none" w:sz="0" w:space="0" w:color="auto"/>
        <w:left w:val="none" w:sz="0" w:space="0" w:color="auto"/>
        <w:bottom w:val="none" w:sz="0" w:space="0" w:color="auto"/>
        <w:right w:val="none" w:sz="0" w:space="0" w:color="auto"/>
      </w:divBdr>
    </w:div>
    <w:div w:id="104926117">
      <w:bodyDiv w:val="1"/>
      <w:marLeft w:val="0"/>
      <w:marRight w:val="0"/>
      <w:marTop w:val="0"/>
      <w:marBottom w:val="0"/>
      <w:divBdr>
        <w:top w:val="none" w:sz="0" w:space="0" w:color="auto"/>
        <w:left w:val="none" w:sz="0" w:space="0" w:color="auto"/>
        <w:bottom w:val="none" w:sz="0" w:space="0" w:color="auto"/>
        <w:right w:val="none" w:sz="0" w:space="0" w:color="auto"/>
      </w:divBdr>
    </w:div>
    <w:div w:id="113252854">
      <w:bodyDiv w:val="1"/>
      <w:marLeft w:val="0"/>
      <w:marRight w:val="0"/>
      <w:marTop w:val="0"/>
      <w:marBottom w:val="0"/>
      <w:divBdr>
        <w:top w:val="none" w:sz="0" w:space="0" w:color="auto"/>
        <w:left w:val="none" w:sz="0" w:space="0" w:color="auto"/>
        <w:bottom w:val="none" w:sz="0" w:space="0" w:color="auto"/>
        <w:right w:val="none" w:sz="0" w:space="0" w:color="auto"/>
      </w:divBdr>
    </w:div>
    <w:div w:id="121845758">
      <w:bodyDiv w:val="1"/>
      <w:marLeft w:val="0"/>
      <w:marRight w:val="0"/>
      <w:marTop w:val="0"/>
      <w:marBottom w:val="0"/>
      <w:divBdr>
        <w:top w:val="none" w:sz="0" w:space="0" w:color="auto"/>
        <w:left w:val="none" w:sz="0" w:space="0" w:color="auto"/>
        <w:bottom w:val="none" w:sz="0" w:space="0" w:color="auto"/>
        <w:right w:val="none" w:sz="0" w:space="0" w:color="auto"/>
      </w:divBdr>
    </w:div>
    <w:div w:id="124131151">
      <w:bodyDiv w:val="1"/>
      <w:marLeft w:val="0"/>
      <w:marRight w:val="0"/>
      <w:marTop w:val="0"/>
      <w:marBottom w:val="0"/>
      <w:divBdr>
        <w:top w:val="none" w:sz="0" w:space="0" w:color="auto"/>
        <w:left w:val="none" w:sz="0" w:space="0" w:color="auto"/>
        <w:bottom w:val="none" w:sz="0" w:space="0" w:color="auto"/>
        <w:right w:val="none" w:sz="0" w:space="0" w:color="auto"/>
      </w:divBdr>
    </w:div>
    <w:div w:id="126777611">
      <w:bodyDiv w:val="1"/>
      <w:marLeft w:val="0"/>
      <w:marRight w:val="0"/>
      <w:marTop w:val="0"/>
      <w:marBottom w:val="0"/>
      <w:divBdr>
        <w:top w:val="none" w:sz="0" w:space="0" w:color="auto"/>
        <w:left w:val="none" w:sz="0" w:space="0" w:color="auto"/>
        <w:bottom w:val="none" w:sz="0" w:space="0" w:color="auto"/>
        <w:right w:val="none" w:sz="0" w:space="0" w:color="auto"/>
      </w:divBdr>
    </w:div>
    <w:div w:id="129177204">
      <w:bodyDiv w:val="1"/>
      <w:marLeft w:val="0"/>
      <w:marRight w:val="0"/>
      <w:marTop w:val="0"/>
      <w:marBottom w:val="0"/>
      <w:divBdr>
        <w:top w:val="none" w:sz="0" w:space="0" w:color="auto"/>
        <w:left w:val="none" w:sz="0" w:space="0" w:color="auto"/>
        <w:bottom w:val="none" w:sz="0" w:space="0" w:color="auto"/>
        <w:right w:val="none" w:sz="0" w:space="0" w:color="auto"/>
      </w:divBdr>
    </w:div>
    <w:div w:id="134300140">
      <w:bodyDiv w:val="1"/>
      <w:marLeft w:val="0"/>
      <w:marRight w:val="0"/>
      <w:marTop w:val="0"/>
      <w:marBottom w:val="0"/>
      <w:divBdr>
        <w:top w:val="none" w:sz="0" w:space="0" w:color="auto"/>
        <w:left w:val="none" w:sz="0" w:space="0" w:color="auto"/>
        <w:bottom w:val="none" w:sz="0" w:space="0" w:color="auto"/>
        <w:right w:val="none" w:sz="0" w:space="0" w:color="auto"/>
      </w:divBdr>
    </w:div>
    <w:div w:id="140653928">
      <w:bodyDiv w:val="1"/>
      <w:marLeft w:val="0"/>
      <w:marRight w:val="0"/>
      <w:marTop w:val="0"/>
      <w:marBottom w:val="0"/>
      <w:divBdr>
        <w:top w:val="none" w:sz="0" w:space="0" w:color="auto"/>
        <w:left w:val="none" w:sz="0" w:space="0" w:color="auto"/>
        <w:bottom w:val="none" w:sz="0" w:space="0" w:color="auto"/>
        <w:right w:val="none" w:sz="0" w:space="0" w:color="auto"/>
      </w:divBdr>
    </w:div>
    <w:div w:id="142552129">
      <w:bodyDiv w:val="1"/>
      <w:marLeft w:val="0"/>
      <w:marRight w:val="0"/>
      <w:marTop w:val="0"/>
      <w:marBottom w:val="0"/>
      <w:divBdr>
        <w:top w:val="none" w:sz="0" w:space="0" w:color="auto"/>
        <w:left w:val="none" w:sz="0" w:space="0" w:color="auto"/>
        <w:bottom w:val="none" w:sz="0" w:space="0" w:color="auto"/>
        <w:right w:val="none" w:sz="0" w:space="0" w:color="auto"/>
      </w:divBdr>
    </w:div>
    <w:div w:id="154759479">
      <w:bodyDiv w:val="1"/>
      <w:marLeft w:val="0"/>
      <w:marRight w:val="0"/>
      <w:marTop w:val="0"/>
      <w:marBottom w:val="0"/>
      <w:divBdr>
        <w:top w:val="none" w:sz="0" w:space="0" w:color="auto"/>
        <w:left w:val="none" w:sz="0" w:space="0" w:color="auto"/>
        <w:bottom w:val="none" w:sz="0" w:space="0" w:color="auto"/>
        <w:right w:val="none" w:sz="0" w:space="0" w:color="auto"/>
      </w:divBdr>
    </w:div>
    <w:div w:id="168368751">
      <w:bodyDiv w:val="1"/>
      <w:marLeft w:val="0"/>
      <w:marRight w:val="0"/>
      <w:marTop w:val="0"/>
      <w:marBottom w:val="0"/>
      <w:divBdr>
        <w:top w:val="none" w:sz="0" w:space="0" w:color="auto"/>
        <w:left w:val="none" w:sz="0" w:space="0" w:color="auto"/>
        <w:bottom w:val="none" w:sz="0" w:space="0" w:color="auto"/>
        <w:right w:val="none" w:sz="0" w:space="0" w:color="auto"/>
      </w:divBdr>
    </w:div>
    <w:div w:id="170605543">
      <w:bodyDiv w:val="1"/>
      <w:marLeft w:val="0"/>
      <w:marRight w:val="0"/>
      <w:marTop w:val="0"/>
      <w:marBottom w:val="0"/>
      <w:divBdr>
        <w:top w:val="none" w:sz="0" w:space="0" w:color="auto"/>
        <w:left w:val="none" w:sz="0" w:space="0" w:color="auto"/>
        <w:bottom w:val="none" w:sz="0" w:space="0" w:color="auto"/>
        <w:right w:val="none" w:sz="0" w:space="0" w:color="auto"/>
      </w:divBdr>
    </w:div>
    <w:div w:id="172034992">
      <w:bodyDiv w:val="1"/>
      <w:marLeft w:val="0"/>
      <w:marRight w:val="0"/>
      <w:marTop w:val="0"/>
      <w:marBottom w:val="0"/>
      <w:divBdr>
        <w:top w:val="none" w:sz="0" w:space="0" w:color="auto"/>
        <w:left w:val="none" w:sz="0" w:space="0" w:color="auto"/>
        <w:bottom w:val="none" w:sz="0" w:space="0" w:color="auto"/>
        <w:right w:val="none" w:sz="0" w:space="0" w:color="auto"/>
      </w:divBdr>
    </w:div>
    <w:div w:id="172452538">
      <w:bodyDiv w:val="1"/>
      <w:marLeft w:val="0"/>
      <w:marRight w:val="0"/>
      <w:marTop w:val="0"/>
      <w:marBottom w:val="0"/>
      <w:divBdr>
        <w:top w:val="none" w:sz="0" w:space="0" w:color="auto"/>
        <w:left w:val="none" w:sz="0" w:space="0" w:color="auto"/>
        <w:bottom w:val="none" w:sz="0" w:space="0" w:color="auto"/>
        <w:right w:val="none" w:sz="0" w:space="0" w:color="auto"/>
      </w:divBdr>
    </w:div>
    <w:div w:id="175114801">
      <w:bodyDiv w:val="1"/>
      <w:marLeft w:val="0"/>
      <w:marRight w:val="0"/>
      <w:marTop w:val="0"/>
      <w:marBottom w:val="0"/>
      <w:divBdr>
        <w:top w:val="none" w:sz="0" w:space="0" w:color="auto"/>
        <w:left w:val="none" w:sz="0" w:space="0" w:color="auto"/>
        <w:bottom w:val="none" w:sz="0" w:space="0" w:color="auto"/>
        <w:right w:val="none" w:sz="0" w:space="0" w:color="auto"/>
      </w:divBdr>
    </w:div>
    <w:div w:id="177542319">
      <w:bodyDiv w:val="1"/>
      <w:marLeft w:val="0"/>
      <w:marRight w:val="0"/>
      <w:marTop w:val="0"/>
      <w:marBottom w:val="0"/>
      <w:divBdr>
        <w:top w:val="none" w:sz="0" w:space="0" w:color="auto"/>
        <w:left w:val="none" w:sz="0" w:space="0" w:color="auto"/>
        <w:bottom w:val="none" w:sz="0" w:space="0" w:color="auto"/>
        <w:right w:val="none" w:sz="0" w:space="0" w:color="auto"/>
      </w:divBdr>
    </w:div>
    <w:div w:id="180093302">
      <w:bodyDiv w:val="1"/>
      <w:marLeft w:val="0"/>
      <w:marRight w:val="0"/>
      <w:marTop w:val="0"/>
      <w:marBottom w:val="0"/>
      <w:divBdr>
        <w:top w:val="none" w:sz="0" w:space="0" w:color="auto"/>
        <w:left w:val="none" w:sz="0" w:space="0" w:color="auto"/>
        <w:bottom w:val="none" w:sz="0" w:space="0" w:color="auto"/>
        <w:right w:val="none" w:sz="0" w:space="0" w:color="auto"/>
      </w:divBdr>
    </w:div>
    <w:div w:id="192765159">
      <w:bodyDiv w:val="1"/>
      <w:marLeft w:val="0"/>
      <w:marRight w:val="0"/>
      <w:marTop w:val="0"/>
      <w:marBottom w:val="0"/>
      <w:divBdr>
        <w:top w:val="none" w:sz="0" w:space="0" w:color="auto"/>
        <w:left w:val="none" w:sz="0" w:space="0" w:color="auto"/>
        <w:bottom w:val="none" w:sz="0" w:space="0" w:color="auto"/>
        <w:right w:val="none" w:sz="0" w:space="0" w:color="auto"/>
      </w:divBdr>
    </w:div>
    <w:div w:id="197164790">
      <w:bodyDiv w:val="1"/>
      <w:marLeft w:val="0"/>
      <w:marRight w:val="0"/>
      <w:marTop w:val="0"/>
      <w:marBottom w:val="0"/>
      <w:divBdr>
        <w:top w:val="none" w:sz="0" w:space="0" w:color="auto"/>
        <w:left w:val="none" w:sz="0" w:space="0" w:color="auto"/>
        <w:bottom w:val="none" w:sz="0" w:space="0" w:color="auto"/>
        <w:right w:val="none" w:sz="0" w:space="0" w:color="auto"/>
      </w:divBdr>
    </w:div>
    <w:div w:id="197276647">
      <w:bodyDiv w:val="1"/>
      <w:marLeft w:val="0"/>
      <w:marRight w:val="0"/>
      <w:marTop w:val="0"/>
      <w:marBottom w:val="0"/>
      <w:divBdr>
        <w:top w:val="none" w:sz="0" w:space="0" w:color="auto"/>
        <w:left w:val="none" w:sz="0" w:space="0" w:color="auto"/>
        <w:bottom w:val="none" w:sz="0" w:space="0" w:color="auto"/>
        <w:right w:val="none" w:sz="0" w:space="0" w:color="auto"/>
      </w:divBdr>
    </w:div>
    <w:div w:id="198902669">
      <w:bodyDiv w:val="1"/>
      <w:marLeft w:val="0"/>
      <w:marRight w:val="0"/>
      <w:marTop w:val="0"/>
      <w:marBottom w:val="0"/>
      <w:divBdr>
        <w:top w:val="none" w:sz="0" w:space="0" w:color="auto"/>
        <w:left w:val="none" w:sz="0" w:space="0" w:color="auto"/>
        <w:bottom w:val="none" w:sz="0" w:space="0" w:color="auto"/>
        <w:right w:val="none" w:sz="0" w:space="0" w:color="auto"/>
      </w:divBdr>
    </w:div>
    <w:div w:id="212351706">
      <w:bodyDiv w:val="1"/>
      <w:marLeft w:val="0"/>
      <w:marRight w:val="0"/>
      <w:marTop w:val="0"/>
      <w:marBottom w:val="0"/>
      <w:divBdr>
        <w:top w:val="none" w:sz="0" w:space="0" w:color="auto"/>
        <w:left w:val="none" w:sz="0" w:space="0" w:color="auto"/>
        <w:bottom w:val="none" w:sz="0" w:space="0" w:color="auto"/>
        <w:right w:val="none" w:sz="0" w:space="0" w:color="auto"/>
      </w:divBdr>
    </w:div>
    <w:div w:id="213008961">
      <w:bodyDiv w:val="1"/>
      <w:marLeft w:val="0"/>
      <w:marRight w:val="0"/>
      <w:marTop w:val="0"/>
      <w:marBottom w:val="0"/>
      <w:divBdr>
        <w:top w:val="none" w:sz="0" w:space="0" w:color="auto"/>
        <w:left w:val="none" w:sz="0" w:space="0" w:color="auto"/>
        <w:bottom w:val="none" w:sz="0" w:space="0" w:color="auto"/>
        <w:right w:val="none" w:sz="0" w:space="0" w:color="auto"/>
      </w:divBdr>
    </w:div>
    <w:div w:id="214511240">
      <w:bodyDiv w:val="1"/>
      <w:marLeft w:val="0"/>
      <w:marRight w:val="0"/>
      <w:marTop w:val="0"/>
      <w:marBottom w:val="0"/>
      <w:divBdr>
        <w:top w:val="none" w:sz="0" w:space="0" w:color="auto"/>
        <w:left w:val="none" w:sz="0" w:space="0" w:color="auto"/>
        <w:bottom w:val="none" w:sz="0" w:space="0" w:color="auto"/>
        <w:right w:val="none" w:sz="0" w:space="0" w:color="auto"/>
      </w:divBdr>
    </w:div>
    <w:div w:id="218444332">
      <w:bodyDiv w:val="1"/>
      <w:marLeft w:val="0"/>
      <w:marRight w:val="0"/>
      <w:marTop w:val="0"/>
      <w:marBottom w:val="0"/>
      <w:divBdr>
        <w:top w:val="none" w:sz="0" w:space="0" w:color="auto"/>
        <w:left w:val="none" w:sz="0" w:space="0" w:color="auto"/>
        <w:bottom w:val="none" w:sz="0" w:space="0" w:color="auto"/>
        <w:right w:val="none" w:sz="0" w:space="0" w:color="auto"/>
      </w:divBdr>
    </w:div>
    <w:div w:id="226577918">
      <w:bodyDiv w:val="1"/>
      <w:marLeft w:val="0"/>
      <w:marRight w:val="0"/>
      <w:marTop w:val="0"/>
      <w:marBottom w:val="0"/>
      <w:divBdr>
        <w:top w:val="none" w:sz="0" w:space="0" w:color="auto"/>
        <w:left w:val="none" w:sz="0" w:space="0" w:color="auto"/>
        <w:bottom w:val="none" w:sz="0" w:space="0" w:color="auto"/>
        <w:right w:val="none" w:sz="0" w:space="0" w:color="auto"/>
      </w:divBdr>
    </w:div>
    <w:div w:id="227613871">
      <w:bodyDiv w:val="1"/>
      <w:marLeft w:val="0"/>
      <w:marRight w:val="0"/>
      <w:marTop w:val="0"/>
      <w:marBottom w:val="0"/>
      <w:divBdr>
        <w:top w:val="none" w:sz="0" w:space="0" w:color="auto"/>
        <w:left w:val="none" w:sz="0" w:space="0" w:color="auto"/>
        <w:bottom w:val="none" w:sz="0" w:space="0" w:color="auto"/>
        <w:right w:val="none" w:sz="0" w:space="0" w:color="auto"/>
      </w:divBdr>
    </w:div>
    <w:div w:id="227807501">
      <w:bodyDiv w:val="1"/>
      <w:marLeft w:val="0"/>
      <w:marRight w:val="0"/>
      <w:marTop w:val="0"/>
      <w:marBottom w:val="0"/>
      <w:divBdr>
        <w:top w:val="none" w:sz="0" w:space="0" w:color="auto"/>
        <w:left w:val="none" w:sz="0" w:space="0" w:color="auto"/>
        <w:bottom w:val="none" w:sz="0" w:space="0" w:color="auto"/>
        <w:right w:val="none" w:sz="0" w:space="0" w:color="auto"/>
      </w:divBdr>
    </w:div>
    <w:div w:id="230579208">
      <w:bodyDiv w:val="1"/>
      <w:marLeft w:val="0"/>
      <w:marRight w:val="0"/>
      <w:marTop w:val="0"/>
      <w:marBottom w:val="0"/>
      <w:divBdr>
        <w:top w:val="none" w:sz="0" w:space="0" w:color="auto"/>
        <w:left w:val="none" w:sz="0" w:space="0" w:color="auto"/>
        <w:bottom w:val="none" w:sz="0" w:space="0" w:color="auto"/>
        <w:right w:val="none" w:sz="0" w:space="0" w:color="auto"/>
      </w:divBdr>
    </w:div>
    <w:div w:id="231627407">
      <w:bodyDiv w:val="1"/>
      <w:marLeft w:val="0"/>
      <w:marRight w:val="0"/>
      <w:marTop w:val="0"/>
      <w:marBottom w:val="0"/>
      <w:divBdr>
        <w:top w:val="none" w:sz="0" w:space="0" w:color="auto"/>
        <w:left w:val="none" w:sz="0" w:space="0" w:color="auto"/>
        <w:bottom w:val="none" w:sz="0" w:space="0" w:color="auto"/>
        <w:right w:val="none" w:sz="0" w:space="0" w:color="auto"/>
      </w:divBdr>
    </w:div>
    <w:div w:id="233857143">
      <w:bodyDiv w:val="1"/>
      <w:marLeft w:val="0"/>
      <w:marRight w:val="0"/>
      <w:marTop w:val="0"/>
      <w:marBottom w:val="0"/>
      <w:divBdr>
        <w:top w:val="none" w:sz="0" w:space="0" w:color="auto"/>
        <w:left w:val="none" w:sz="0" w:space="0" w:color="auto"/>
        <w:bottom w:val="none" w:sz="0" w:space="0" w:color="auto"/>
        <w:right w:val="none" w:sz="0" w:space="0" w:color="auto"/>
      </w:divBdr>
    </w:div>
    <w:div w:id="242109381">
      <w:bodyDiv w:val="1"/>
      <w:marLeft w:val="0"/>
      <w:marRight w:val="0"/>
      <w:marTop w:val="0"/>
      <w:marBottom w:val="0"/>
      <w:divBdr>
        <w:top w:val="none" w:sz="0" w:space="0" w:color="auto"/>
        <w:left w:val="none" w:sz="0" w:space="0" w:color="auto"/>
        <w:bottom w:val="none" w:sz="0" w:space="0" w:color="auto"/>
        <w:right w:val="none" w:sz="0" w:space="0" w:color="auto"/>
      </w:divBdr>
    </w:div>
    <w:div w:id="242643610">
      <w:bodyDiv w:val="1"/>
      <w:marLeft w:val="0"/>
      <w:marRight w:val="0"/>
      <w:marTop w:val="0"/>
      <w:marBottom w:val="0"/>
      <w:divBdr>
        <w:top w:val="none" w:sz="0" w:space="0" w:color="auto"/>
        <w:left w:val="none" w:sz="0" w:space="0" w:color="auto"/>
        <w:bottom w:val="none" w:sz="0" w:space="0" w:color="auto"/>
        <w:right w:val="none" w:sz="0" w:space="0" w:color="auto"/>
      </w:divBdr>
    </w:div>
    <w:div w:id="255022865">
      <w:bodyDiv w:val="1"/>
      <w:marLeft w:val="0"/>
      <w:marRight w:val="0"/>
      <w:marTop w:val="0"/>
      <w:marBottom w:val="0"/>
      <w:divBdr>
        <w:top w:val="none" w:sz="0" w:space="0" w:color="auto"/>
        <w:left w:val="none" w:sz="0" w:space="0" w:color="auto"/>
        <w:bottom w:val="none" w:sz="0" w:space="0" w:color="auto"/>
        <w:right w:val="none" w:sz="0" w:space="0" w:color="auto"/>
      </w:divBdr>
      <w:divsChild>
        <w:div w:id="1029601230">
          <w:marLeft w:val="0"/>
          <w:marRight w:val="720"/>
          <w:marTop w:val="0"/>
          <w:marBottom w:val="0"/>
          <w:divBdr>
            <w:top w:val="none" w:sz="0" w:space="0" w:color="auto"/>
            <w:left w:val="none" w:sz="0" w:space="0" w:color="auto"/>
            <w:bottom w:val="none" w:sz="0" w:space="0" w:color="auto"/>
            <w:right w:val="none" w:sz="0" w:space="0" w:color="auto"/>
          </w:divBdr>
        </w:div>
        <w:div w:id="1379622158">
          <w:marLeft w:val="0"/>
          <w:marRight w:val="0"/>
          <w:marTop w:val="0"/>
          <w:marBottom w:val="0"/>
          <w:divBdr>
            <w:top w:val="none" w:sz="0" w:space="0" w:color="auto"/>
            <w:left w:val="none" w:sz="0" w:space="0" w:color="auto"/>
            <w:bottom w:val="none" w:sz="0" w:space="0" w:color="auto"/>
            <w:right w:val="none" w:sz="0" w:space="0" w:color="auto"/>
          </w:divBdr>
        </w:div>
      </w:divsChild>
    </w:div>
    <w:div w:id="258148862">
      <w:bodyDiv w:val="1"/>
      <w:marLeft w:val="0"/>
      <w:marRight w:val="0"/>
      <w:marTop w:val="0"/>
      <w:marBottom w:val="0"/>
      <w:divBdr>
        <w:top w:val="none" w:sz="0" w:space="0" w:color="auto"/>
        <w:left w:val="none" w:sz="0" w:space="0" w:color="auto"/>
        <w:bottom w:val="none" w:sz="0" w:space="0" w:color="auto"/>
        <w:right w:val="none" w:sz="0" w:space="0" w:color="auto"/>
      </w:divBdr>
    </w:div>
    <w:div w:id="262037210">
      <w:bodyDiv w:val="1"/>
      <w:marLeft w:val="0"/>
      <w:marRight w:val="0"/>
      <w:marTop w:val="0"/>
      <w:marBottom w:val="0"/>
      <w:divBdr>
        <w:top w:val="none" w:sz="0" w:space="0" w:color="auto"/>
        <w:left w:val="none" w:sz="0" w:space="0" w:color="auto"/>
        <w:bottom w:val="none" w:sz="0" w:space="0" w:color="auto"/>
        <w:right w:val="none" w:sz="0" w:space="0" w:color="auto"/>
      </w:divBdr>
    </w:div>
    <w:div w:id="267085818">
      <w:bodyDiv w:val="1"/>
      <w:marLeft w:val="0"/>
      <w:marRight w:val="0"/>
      <w:marTop w:val="0"/>
      <w:marBottom w:val="0"/>
      <w:divBdr>
        <w:top w:val="none" w:sz="0" w:space="0" w:color="auto"/>
        <w:left w:val="none" w:sz="0" w:space="0" w:color="auto"/>
        <w:bottom w:val="none" w:sz="0" w:space="0" w:color="auto"/>
        <w:right w:val="none" w:sz="0" w:space="0" w:color="auto"/>
      </w:divBdr>
    </w:div>
    <w:div w:id="276107544">
      <w:bodyDiv w:val="1"/>
      <w:marLeft w:val="0"/>
      <w:marRight w:val="0"/>
      <w:marTop w:val="0"/>
      <w:marBottom w:val="0"/>
      <w:divBdr>
        <w:top w:val="none" w:sz="0" w:space="0" w:color="auto"/>
        <w:left w:val="none" w:sz="0" w:space="0" w:color="auto"/>
        <w:bottom w:val="none" w:sz="0" w:space="0" w:color="auto"/>
        <w:right w:val="none" w:sz="0" w:space="0" w:color="auto"/>
      </w:divBdr>
    </w:div>
    <w:div w:id="276330884">
      <w:bodyDiv w:val="1"/>
      <w:marLeft w:val="0"/>
      <w:marRight w:val="0"/>
      <w:marTop w:val="0"/>
      <w:marBottom w:val="0"/>
      <w:divBdr>
        <w:top w:val="none" w:sz="0" w:space="0" w:color="auto"/>
        <w:left w:val="none" w:sz="0" w:space="0" w:color="auto"/>
        <w:bottom w:val="none" w:sz="0" w:space="0" w:color="auto"/>
        <w:right w:val="none" w:sz="0" w:space="0" w:color="auto"/>
      </w:divBdr>
    </w:div>
    <w:div w:id="278222000">
      <w:bodyDiv w:val="1"/>
      <w:marLeft w:val="0"/>
      <w:marRight w:val="0"/>
      <w:marTop w:val="0"/>
      <w:marBottom w:val="0"/>
      <w:divBdr>
        <w:top w:val="none" w:sz="0" w:space="0" w:color="auto"/>
        <w:left w:val="none" w:sz="0" w:space="0" w:color="auto"/>
        <w:bottom w:val="none" w:sz="0" w:space="0" w:color="auto"/>
        <w:right w:val="none" w:sz="0" w:space="0" w:color="auto"/>
      </w:divBdr>
    </w:div>
    <w:div w:id="278494879">
      <w:bodyDiv w:val="1"/>
      <w:marLeft w:val="0"/>
      <w:marRight w:val="0"/>
      <w:marTop w:val="0"/>
      <w:marBottom w:val="0"/>
      <w:divBdr>
        <w:top w:val="none" w:sz="0" w:space="0" w:color="auto"/>
        <w:left w:val="none" w:sz="0" w:space="0" w:color="auto"/>
        <w:bottom w:val="none" w:sz="0" w:space="0" w:color="auto"/>
        <w:right w:val="none" w:sz="0" w:space="0" w:color="auto"/>
      </w:divBdr>
    </w:div>
    <w:div w:id="284310360">
      <w:bodyDiv w:val="1"/>
      <w:marLeft w:val="0"/>
      <w:marRight w:val="0"/>
      <w:marTop w:val="0"/>
      <w:marBottom w:val="0"/>
      <w:divBdr>
        <w:top w:val="none" w:sz="0" w:space="0" w:color="auto"/>
        <w:left w:val="none" w:sz="0" w:space="0" w:color="auto"/>
        <w:bottom w:val="none" w:sz="0" w:space="0" w:color="auto"/>
        <w:right w:val="none" w:sz="0" w:space="0" w:color="auto"/>
      </w:divBdr>
    </w:div>
    <w:div w:id="285164992">
      <w:bodyDiv w:val="1"/>
      <w:marLeft w:val="0"/>
      <w:marRight w:val="0"/>
      <w:marTop w:val="0"/>
      <w:marBottom w:val="0"/>
      <w:divBdr>
        <w:top w:val="none" w:sz="0" w:space="0" w:color="auto"/>
        <w:left w:val="none" w:sz="0" w:space="0" w:color="auto"/>
        <w:bottom w:val="none" w:sz="0" w:space="0" w:color="auto"/>
        <w:right w:val="none" w:sz="0" w:space="0" w:color="auto"/>
      </w:divBdr>
    </w:div>
    <w:div w:id="287200732">
      <w:bodyDiv w:val="1"/>
      <w:marLeft w:val="0"/>
      <w:marRight w:val="0"/>
      <w:marTop w:val="0"/>
      <w:marBottom w:val="0"/>
      <w:divBdr>
        <w:top w:val="none" w:sz="0" w:space="0" w:color="auto"/>
        <w:left w:val="none" w:sz="0" w:space="0" w:color="auto"/>
        <w:bottom w:val="none" w:sz="0" w:space="0" w:color="auto"/>
        <w:right w:val="none" w:sz="0" w:space="0" w:color="auto"/>
      </w:divBdr>
    </w:div>
    <w:div w:id="288631314">
      <w:bodyDiv w:val="1"/>
      <w:marLeft w:val="0"/>
      <w:marRight w:val="0"/>
      <w:marTop w:val="0"/>
      <w:marBottom w:val="0"/>
      <w:divBdr>
        <w:top w:val="none" w:sz="0" w:space="0" w:color="auto"/>
        <w:left w:val="none" w:sz="0" w:space="0" w:color="auto"/>
        <w:bottom w:val="none" w:sz="0" w:space="0" w:color="auto"/>
        <w:right w:val="none" w:sz="0" w:space="0" w:color="auto"/>
      </w:divBdr>
    </w:div>
    <w:div w:id="291402121">
      <w:bodyDiv w:val="1"/>
      <w:marLeft w:val="0"/>
      <w:marRight w:val="0"/>
      <w:marTop w:val="0"/>
      <w:marBottom w:val="0"/>
      <w:divBdr>
        <w:top w:val="none" w:sz="0" w:space="0" w:color="auto"/>
        <w:left w:val="none" w:sz="0" w:space="0" w:color="auto"/>
        <w:bottom w:val="none" w:sz="0" w:space="0" w:color="auto"/>
        <w:right w:val="none" w:sz="0" w:space="0" w:color="auto"/>
      </w:divBdr>
    </w:div>
    <w:div w:id="292490628">
      <w:bodyDiv w:val="1"/>
      <w:marLeft w:val="0"/>
      <w:marRight w:val="0"/>
      <w:marTop w:val="0"/>
      <w:marBottom w:val="0"/>
      <w:divBdr>
        <w:top w:val="none" w:sz="0" w:space="0" w:color="auto"/>
        <w:left w:val="none" w:sz="0" w:space="0" w:color="auto"/>
        <w:bottom w:val="none" w:sz="0" w:space="0" w:color="auto"/>
        <w:right w:val="none" w:sz="0" w:space="0" w:color="auto"/>
      </w:divBdr>
    </w:div>
    <w:div w:id="293027657">
      <w:bodyDiv w:val="1"/>
      <w:marLeft w:val="0"/>
      <w:marRight w:val="0"/>
      <w:marTop w:val="0"/>
      <w:marBottom w:val="0"/>
      <w:divBdr>
        <w:top w:val="none" w:sz="0" w:space="0" w:color="auto"/>
        <w:left w:val="none" w:sz="0" w:space="0" w:color="auto"/>
        <w:bottom w:val="none" w:sz="0" w:space="0" w:color="auto"/>
        <w:right w:val="none" w:sz="0" w:space="0" w:color="auto"/>
      </w:divBdr>
    </w:div>
    <w:div w:id="294602605">
      <w:bodyDiv w:val="1"/>
      <w:marLeft w:val="0"/>
      <w:marRight w:val="0"/>
      <w:marTop w:val="0"/>
      <w:marBottom w:val="0"/>
      <w:divBdr>
        <w:top w:val="none" w:sz="0" w:space="0" w:color="auto"/>
        <w:left w:val="none" w:sz="0" w:space="0" w:color="auto"/>
        <w:bottom w:val="none" w:sz="0" w:space="0" w:color="auto"/>
        <w:right w:val="none" w:sz="0" w:space="0" w:color="auto"/>
      </w:divBdr>
    </w:div>
    <w:div w:id="296842499">
      <w:bodyDiv w:val="1"/>
      <w:marLeft w:val="0"/>
      <w:marRight w:val="0"/>
      <w:marTop w:val="0"/>
      <w:marBottom w:val="0"/>
      <w:divBdr>
        <w:top w:val="none" w:sz="0" w:space="0" w:color="auto"/>
        <w:left w:val="none" w:sz="0" w:space="0" w:color="auto"/>
        <w:bottom w:val="none" w:sz="0" w:space="0" w:color="auto"/>
        <w:right w:val="none" w:sz="0" w:space="0" w:color="auto"/>
      </w:divBdr>
    </w:div>
    <w:div w:id="298995619">
      <w:bodyDiv w:val="1"/>
      <w:marLeft w:val="0"/>
      <w:marRight w:val="0"/>
      <w:marTop w:val="0"/>
      <w:marBottom w:val="0"/>
      <w:divBdr>
        <w:top w:val="none" w:sz="0" w:space="0" w:color="auto"/>
        <w:left w:val="none" w:sz="0" w:space="0" w:color="auto"/>
        <w:bottom w:val="none" w:sz="0" w:space="0" w:color="auto"/>
        <w:right w:val="none" w:sz="0" w:space="0" w:color="auto"/>
      </w:divBdr>
    </w:div>
    <w:div w:id="300230228">
      <w:bodyDiv w:val="1"/>
      <w:marLeft w:val="0"/>
      <w:marRight w:val="0"/>
      <w:marTop w:val="0"/>
      <w:marBottom w:val="0"/>
      <w:divBdr>
        <w:top w:val="none" w:sz="0" w:space="0" w:color="auto"/>
        <w:left w:val="none" w:sz="0" w:space="0" w:color="auto"/>
        <w:bottom w:val="none" w:sz="0" w:space="0" w:color="auto"/>
        <w:right w:val="none" w:sz="0" w:space="0" w:color="auto"/>
      </w:divBdr>
    </w:div>
    <w:div w:id="302195227">
      <w:bodyDiv w:val="1"/>
      <w:marLeft w:val="0"/>
      <w:marRight w:val="0"/>
      <w:marTop w:val="0"/>
      <w:marBottom w:val="0"/>
      <w:divBdr>
        <w:top w:val="none" w:sz="0" w:space="0" w:color="auto"/>
        <w:left w:val="none" w:sz="0" w:space="0" w:color="auto"/>
        <w:bottom w:val="none" w:sz="0" w:space="0" w:color="auto"/>
        <w:right w:val="none" w:sz="0" w:space="0" w:color="auto"/>
      </w:divBdr>
    </w:div>
    <w:div w:id="308100199">
      <w:bodyDiv w:val="1"/>
      <w:marLeft w:val="0"/>
      <w:marRight w:val="0"/>
      <w:marTop w:val="0"/>
      <w:marBottom w:val="0"/>
      <w:divBdr>
        <w:top w:val="none" w:sz="0" w:space="0" w:color="auto"/>
        <w:left w:val="none" w:sz="0" w:space="0" w:color="auto"/>
        <w:bottom w:val="none" w:sz="0" w:space="0" w:color="auto"/>
        <w:right w:val="none" w:sz="0" w:space="0" w:color="auto"/>
      </w:divBdr>
    </w:div>
    <w:div w:id="310983378">
      <w:bodyDiv w:val="1"/>
      <w:marLeft w:val="0"/>
      <w:marRight w:val="0"/>
      <w:marTop w:val="0"/>
      <w:marBottom w:val="0"/>
      <w:divBdr>
        <w:top w:val="none" w:sz="0" w:space="0" w:color="auto"/>
        <w:left w:val="none" w:sz="0" w:space="0" w:color="auto"/>
        <w:bottom w:val="none" w:sz="0" w:space="0" w:color="auto"/>
        <w:right w:val="none" w:sz="0" w:space="0" w:color="auto"/>
      </w:divBdr>
    </w:div>
    <w:div w:id="312609438">
      <w:bodyDiv w:val="1"/>
      <w:marLeft w:val="0"/>
      <w:marRight w:val="0"/>
      <w:marTop w:val="0"/>
      <w:marBottom w:val="0"/>
      <w:divBdr>
        <w:top w:val="none" w:sz="0" w:space="0" w:color="auto"/>
        <w:left w:val="none" w:sz="0" w:space="0" w:color="auto"/>
        <w:bottom w:val="none" w:sz="0" w:space="0" w:color="auto"/>
        <w:right w:val="none" w:sz="0" w:space="0" w:color="auto"/>
      </w:divBdr>
    </w:div>
    <w:div w:id="321738649">
      <w:bodyDiv w:val="1"/>
      <w:marLeft w:val="0"/>
      <w:marRight w:val="0"/>
      <w:marTop w:val="0"/>
      <w:marBottom w:val="0"/>
      <w:divBdr>
        <w:top w:val="none" w:sz="0" w:space="0" w:color="auto"/>
        <w:left w:val="none" w:sz="0" w:space="0" w:color="auto"/>
        <w:bottom w:val="none" w:sz="0" w:space="0" w:color="auto"/>
        <w:right w:val="none" w:sz="0" w:space="0" w:color="auto"/>
      </w:divBdr>
    </w:div>
    <w:div w:id="321785491">
      <w:bodyDiv w:val="1"/>
      <w:marLeft w:val="0"/>
      <w:marRight w:val="0"/>
      <w:marTop w:val="0"/>
      <w:marBottom w:val="0"/>
      <w:divBdr>
        <w:top w:val="none" w:sz="0" w:space="0" w:color="auto"/>
        <w:left w:val="none" w:sz="0" w:space="0" w:color="auto"/>
        <w:bottom w:val="none" w:sz="0" w:space="0" w:color="auto"/>
        <w:right w:val="none" w:sz="0" w:space="0" w:color="auto"/>
      </w:divBdr>
    </w:div>
    <w:div w:id="322049315">
      <w:bodyDiv w:val="1"/>
      <w:marLeft w:val="0"/>
      <w:marRight w:val="0"/>
      <w:marTop w:val="0"/>
      <w:marBottom w:val="0"/>
      <w:divBdr>
        <w:top w:val="none" w:sz="0" w:space="0" w:color="auto"/>
        <w:left w:val="none" w:sz="0" w:space="0" w:color="auto"/>
        <w:bottom w:val="none" w:sz="0" w:space="0" w:color="auto"/>
        <w:right w:val="none" w:sz="0" w:space="0" w:color="auto"/>
      </w:divBdr>
    </w:div>
    <w:div w:id="322585486">
      <w:bodyDiv w:val="1"/>
      <w:marLeft w:val="0"/>
      <w:marRight w:val="0"/>
      <w:marTop w:val="0"/>
      <w:marBottom w:val="0"/>
      <w:divBdr>
        <w:top w:val="none" w:sz="0" w:space="0" w:color="auto"/>
        <w:left w:val="none" w:sz="0" w:space="0" w:color="auto"/>
        <w:bottom w:val="none" w:sz="0" w:space="0" w:color="auto"/>
        <w:right w:val="none" w:sz="0" w:space="0" w:color="auto"/>
      </w:divBdr>
    </w:div>
    <w:div w:id="327564463">
      <w:bodyDiv w:val="1"/>
      <w:marLeft w:val="0"/>
      <w:marRight w:val="0"/>
      <w:marTop w:val="0"/>
      <w:marBottom w:val="0"/>
      <w:divBdr>
        <w:top w:val="none" w:sz="0" w:space="0" w:color="auto"/>
        <w:left w:val="none" w:sz="0" w:space="0" w:color="auto"/>
        <w:bottom w:val="none" w:sz="0" w:space="0" w:color="auto"/>
        <w:right w:val="none" w:sz="0" w:space="0" w:color="auto"/>
      </w:divBdr>
    </w:div>
    <w:div w:id="329481977">
      <w:bodyDiv w:val="1"/>
      <w:marLeft w:val="0"/>
      <w:marRight w:val="0"/>
      <w:marTop w:val="0"/>
      <w:marBottom w:val="0"/>
      <w:divBdr>
        <w:top w:val="none" w:sz="0" w:space="0" w:color="auto"/>
        <w:left w:val="none" w:sz="0" w:space="0" w:color="auto"/>
        <w:bottom w:val="none" w:sz="0" w:space="0" w:color="auto"/>
        <w:right w:val="none" w:sz="0" w:space="0" w:color="auto"/>
      </w:divBdr>
    </w:div>
    <w:div w:id="334234836">
      <w:bodyDiv w:val="1"/>
      <w:marLeft w:val="0"/>
      <w:marRight w:val="0"/>
      <w:marTop w:val="0"/>
      <w:marBottom w:val="0"/>
      <w:divBdr>
        <w:top w:val="none" w:sz="0" w:space="0" w:color="auto"/>
        <w:left w:val="none" w:sz="0" w:space="0" w:color="auto"/>
        <w:bottom w:val="none" w:sz="0" w:space="0" w:color="auto"/>
        <w:right w:val="none" w:sz="0" w:space="0" w:color="auto"/>
      </w:divBdr>
    </w:div>
    <w:div w:id="335378221">
      <w:bodyDiv w:val="1"/>
      <w:marLeft w:val="0"/>
      <w:marRight w:val="0"/>
      <w:marTop w:val="0"/>
      <w:marBottom w:val="0"/>
      <w:divBdr>
        <w:top w:val="none" w:sz="0" w:space="0" w:color="auto"/>
        <w:left w:val="none" w:sz="0" w:space="0" w:color="auto"/>
        <w:bottom w:val="none" w:sz="0" w:space="0" w:color="auto"/>
        <w:right w:val="none" w:sz="0" w:space="0" w:color="auto"/>
      </w:divBdr>
    </w:div>
    <w:div w:id="336343689">
      <w:bodyDiv w:val="1"/>
      <w:marLeft w:val="0"/>
      <w:marRight w:val="0"/>
      <w:marTop w:val="0"/>
      <w:marBottom w:val="0"/>
      <w:divBdr>
        <w:top w:val="none" w:sz="0" w:space="0" w:color="auto"/>
        <w:left w:val="none" w:sz="0" w:space="0" w:color="auto"/>
        <w:bottom w:val="none" w:sz="0" w:space="0" w:color="auto"/>
        <w:right w:val="none" w:sz="0" w:space="0" w:color="auto"/>
      </w:divBdr>
    </w:div>
    <w:div w:id="348802513">
      <w:bodyDiv w:val="1"/>
      <w:marLeft w:val="0"/>
      <w:marRight w:val="0"/>
      <w:marTop w:val="0"/>
      <w:marBottom w:val="0"/>
      <w:divBdr>
        <w:top w:val="none" w:sz="0" w:space="0" w:color="auto"/>
        <w:left w:val="none" w:sz="0" w:space="0" w:color="auto"/>
        <w:bottom w:val="none" w:sz="0" w:space="0" w:color="auto"/>
        <w:right w:val="none" w:sz="0" w:space="0" w:color="auto"/>
      </w:divBdr>
    </w:div>
    <w:div w:id="349335965">
      <w:bodyDiv w:val="1"/>
      <w:marLeft w:val="0"/>
      <w:marRight w:val="0"/>
      <w:marTop w:val="0"/>
      <w:marBottom w:val="0"/>
      <w:divBdr>
        <w:top w:val="none" w:sz="0" w:space="0" w:color="auto"/>
        <w:left w:val="none" w:sz="0" w:space="0" w:color="auto"/>
        <w:bottom w:val="none" w:sz="0" w:space="0" w:color="auto"/>
        <w:right w:val="none" w:sz="0" w:space="0" w:color="auto"/>
      </w:divBdr>
    </w:div>
    <w:div w:id="349918552">
      <w:bodyDiv w:val="1"/>
      <w:marLeft w:val="0"/>
      <w:marRight w:val="0"/>
      <w:marTop w:val="0"/>
      <w:marBottom w:val="0"/>
      <w:divBdr>
        <w:top w:val="none" w:sz="0" w:space="0" w:color="auto"/>
        <w:left w:val="none" w:sz="0" w:space="0" w:color="auto"/>
        <w:bottom w:val="none" w:sz="0" w:space="0" w:color="auto"/>
        <w:right w:val="none" w:sz="0" w:space="0" w:color="auto"/>
      </w:divBdr>
    </w:div>
    <w:div w:id="349986457">
      <w:bodyDiv w:val="1"/>
      <w:marLeft w:val="0"/>
      <w:marRight w:val="0"/>
      <w:marTop w:val="0"/>
      <w:marBottom w:val="0"/>
      <w:divBdr>
        <w:top w:val="none" w:sz="0" w:space="0" w:color="auto"/>
        <w:left w:val="none" w:sz="0" w:space="0" w:color="auto"/>
        <w:bottom w:val="none" w:sz="0" w:space="0" w:color="auto"/>
        <w:right w:val="none" w:sz="0" w:space="0" w:color="auto"/>
      </w:divBdr>
    </w:div>
    <w:div w:id="351226350">
      <w:bodyDiv w:val="1"/>
      <w:marLeft w:val="0"/>
      <w:marRight w:val="0"/>
      <w:marTop w:val="0"/>
      <w:marBottom w:val="0"/>
      <w:divBdr>
        <w:top w:val="none" w:sz="0" w:space="0" w:color="auto"/>
        <w:left w:val="none" w:sz="0" w:space="0" w:color="auto"/>
        <w:bottom w:val="none" w:sz="0" w:space="0" w:color="auto"/>
        <w:right w:val="none" w:sz="0" w:space="0" w:color="auto"/>
      </w:divBdr>
    </w:div>
    <w:div w:id="357659440">
      <w:bodyDiv w:val="1"/>
      <w:marLeft w:val="0"/>
      <w:marRight w:val="0"/>
      <w:marTop w:val="0"/>
      <w:marBottom w:val="0"/>
      <w:divBdr>
        <w:top w:val="none" w:sz="0" w:space="0" w:color="auto"/>
        <w:left w:val="none" w:sz="0" w:space="0" w:color="auto"/>
        <w:bottom w:val="none" w:sz="0" w:space="0" w:color="auto"/>
        <w:right w:val="none" w:sz="0" w:space="0" w:color="auto"/>
      </w:divBdr>
    </w:div>
    <w:div w:id="358628528">
      <w:bodyDiv w:val="1"/>
      <w:marLeft w:val="0"/>
      <w:marRight w:val="0"/>
      <w:marTop w:val="0"/>
      <w:marBottom w:val="0"/>
      <w:divBdr>
        <w:top w:val="none" w:sz="0" w:space="0" w:color="auto"/>
        <w:left w:val="none" w:sz="0" w:space="0" w:color="auto"/>
        <w:bottom w:val="none" w:sz="0" w:space="0" w:color="auto"/>
        <w:right w:val="none" w:sz="0" w:space="0" w:color="auto"/>
      </w:divBdr>
    </w:div>
    <w:div w:id="361832268">
      <w:bodyDiv w:val="1"/>
      <w:marLeft w:val="0"/>
      <w:marRight w:val="0"/>
      <w:marTop w:val="0"/>
      <w:marBottom w:val="0"/>
      <w:divBdr>
        <w:top w:val="none" w:sz="0" w:space="0" w:color="auto"/>
        <w:left w:val="none" w:sz="0" w:space="0" w:color="auto"/>
        <w:bottom w:val="none" w:sz="0" w:space="0" w:color="auto"/>
        <w:right w:val="none" w:sz="0" w:space="0" w:color="auto"/>
      </w:divBdr>
    </w:div>
    <w:div w:id="363217743">
      <w:bodyDiv w:val="1"/>
      <w:marLeft w:val="0"/>
      <w:marRight w:val="0"/>
      <w:marTop w:val="0"/>
      <w:marBottom w:val="0"/>
      <w:divBdr>
        <w:top w:val="none" w:sz="0" w:space="0" w:color="auto"/>
        <w:left w:val="none" w:sz="0" w:space="0" w:color="auto"/>
        <w:bottom w:val="none" w:sz="0" w:space="0" w:color="auto"/>
        <w:right w:val="none" w:sz="0" w:space="0" w:color="auto"/>
      </w:divBdr>
    </w:div>
    <w:div w:id="364258811">
      <w:bodyDiv w:val="1"/>
      <w:marLeft w:val="0"/>
      <w:marRight w:val="0"/>
      <w:marTop w:val="0"/>
      <w:marBottom w:val="0"/>
      <w:divBdr>
        <w:top w:val="none" w:sz="0" w:space="0" w:color="auto"/>
        <w:left w:val="none" w:sz="0" w:space="0" w:color="auto"/>
        <w:bottom w:val="none" w:sz="0" w:space="0" w:color="auto"/>
        <w:right w:val="none" w:sz="0" w:space="0" w:color="auto"/>
      </w:divBdr>
    </w:div>
    <w:div w:id="375350134">
      <w:bodyDiv w:val="1"/>
      <w:marLeft w:val="0"/>
      <w:marRight w:val="0"/>
      <w:marTop w:val="0"/>
      <w:marBottom w:val="0"/>
      <w:divBdr>
        <w:top w:val="none" w:sz="0" w:space="0" w:color="auto"/>
        <w:left w:val="none" w:sz="0" w:space="0" w:color="auto"/>
        <w:bottom w:val="none" w:sz="0" w:space="0" w:color="auto"/>
        <w:right w:val="none" w:sz="0" w:space="0" w:color="auto"/>
      </w:divBdr>
    </w:div>
    <w:div w:id="379938921">
      <w:bodyDiv w:val="1"/>
      <w:marLeft w:val="0"/>
      <w:marRight w:val="0"/>
      <w:marTop w:val="0"/>
      <w:marBottom w:val="0"/>
      <w:divBdr>
        <w:top w:val="none" w:sz="0" w:space="0" w:color="auto"/>
        <w:left w:val="none" w:sz="0" w:space="0" w:color="auto"/>
        <w:bottom w:val="none" w:sz="0" w:space="0" w:color="auto"/>
        <w:right w:val="none" w:sz="0" w:space="0" w:color="auto"/>
      </w:divBdr>
    </w:div>
    <w:div w:id="382485595">
      <w:bodyDiv w:val="1"/>
      <w:marLeft w:val="0"/>
      <w:marRight w:val="0"/>
      <w:marTop w:val="0"/>
      <w:marBottom w:val="0"/>
      <w:divBdr>
        <w:top w:val="none" w:sz="0" w:space="0" w:color="auto"/>
        <w:left w:val="none" w:sz="0" w:space="0" w:color="auto"/>
        <w:bottom w:val="none" w:sz="0" w:space="0" w:color="auto"/>
        <w:right w:val="none" w:sz="0" w:space="0" w:color="auto"/>
      </w:divBdr>
    </w:div>
    <w:div w:id="383333537">
      <w:bodyDiv w:val="1"/>
      <w:marLeft w:val="0"/>
      <w:marRight w:val="0"/>
      <w:marTop w:val="0"/>
      <w:marBottom w:val="0"/>
      <w:divBdr>
        <w:top w:val="none" w:sz="0" w:space="0" w:color="auto"/>
        <w:left w:val="none" w:sz="0" w:space="0" w:color="auto"/>
        <w:bottom w:val="none" w:sz="0" w:space="0" w:color="auto"/>
        <w:right w:val="none" w:sz="0" w:space="0" w:color="auto"/>
      </w:divBdr>
    </w:div>
    <w:div w:id="385688719">
      <w:bodyDiv w:val="1"/>
      <w:marLeft w:val="0"/>
      <w:marRight w:val="0"/>
      <w:marTop w:val="0"/>
      <w:marBottom w:val="0"/>
      <w:divBdr>
        <w:top w:val="none" w:sz="0" w:space="0" w:color="auto"/>
        <w:left w:val="none" w:sz="0" w:space="0" w:color="auto"/>
        <w:bottom w:val="none" w:sz="0" w:space="0" w:color="auto"/>
        <w:right w:val="none" w:sz="0" w:space="0" w:color="auto"/>
      </w:divBdr>
    </w:div>
    <w:div w:id="386151757">
      <w:bodyDiv w:val="1"/>
      <w:marLeft w:val="0"/>
      <w:marRight w:val="0"/>
      <w:marTop w:val="0"/>
      <w:marBottom w:val="0"/>
      <w:divBdr>
        <w:top w:val="none" w:sz="0" w:space="0" w:color="auto"/>
        <w:left w:val="none" w:sz="0" w:space="0" w:color="auto"/>
        <w:bottom w:val="none" w:sz="0" w:space="0" w:color="auto"/>
        <w:right w:val="none" w:sz="0" w:space="0" w:color="auto"/>
      </w:divBdr>
    </w:div>
    <w:div w:id="390151053">
      <w:bodyDiv w:val="1"/>
      <w:marLeft w:val="0"/>
      <w:marRight w:val="0"/>
      <w:marTop w:val="0"/>
      <w:marBottom w:val="0"/>
      <w:divBdr>
        <w:top w:val="none" w:sz="0" w:space="0" w:color="auto"/>
        <w:left w:val="none" w:sz="0" w:space="0" w:color="auto"/>
        <w:bottom w:val="none" w:sz="0" w:space="0" w:color="auto"/>
        <w:right w:val="none" w:sz="0" w:space="0" w:color="auto"/>
      </w:divBdr>
    </w:div>
    <w:div w:id="392193471">
      <w:bodyDiv w:val="1"/>
      <w:marLeft w:val="0"/>
      <w:marRight w:val="0"/>
      <w:marTop w:val="0"/>
      <w:marBottom w:val="0"/>
      <w:divBdr>
        <w:top w:val="none" w:sz="0" w:space="0" w:color="auto"/>
        <w:left w:val="none" w:sz="0" w:space="0" w:color="auto"/>
        <w:bottom w:val="none" w:sz="0" w:space="0" w:color="auto"/>
        <w:right w:val="none" w:sz="0" w:space="0" w:color="auto"/>
      </w:divBdr>
    </w:div>
    <w:div w:id="401290814">
      <w:bodyDiv w:val="1"/>
      <w:marLeft w:val="0"/>
      <w:marRight w:val="0"/>
      <w:marTop w:val="0"/>
      <w:marBottom w:val="0"/>
      <w:divBdr>
        <w:top w:val="none" w:sz="0" w:space="0" w:color="auto"/>
        <w:left w:val="none" w:sz="0" w:space="0" w:color="auto"/>
        <w:bottom w:val="none" w:sz="0" w:space="0" w:color="auto"/>
        <w:right w:val="none" w:sz="0" w:space="0" w:color="auto"/>
      </w:divBdr>
    </w:div>
    <w:div w:id="403533143">
      <w:bodyDiv w:val="1"/>
      <w:marLeft w:val="0"/>
      <w:marRight w:val="0"/>
      <w:marTop w:val="0"/>
      <w:marBottom w:val="0"/>
      <w:divBdr>
        <w:top w:val="none" w:sz="0" w:space="0" w:color="auto"/>
        <w:left w:val="none" w:sz="0" w:space="0" w:color="auto"/>
        <w:bottom w:val="none" w:sz="0" w:space="0" w:color="auto"/>
        <w:right w:val="none" w:sz="0" w:space="0" w:color="auto"/>
      </w:divBdr>
    </w:div>
    <w:div w:id="409157003">
      <w:bodyDiv w:val="1"/>
      <w:marLeft w:val="0"/>
      <w:marRight w:val="0"/>
      <w:marTop w:val="0"/>
      <w:marBottom w:val="0"/>
      <w:divBdr>
        <w:top w:val="none" w:sz="0" w:space="0" w:color="auto"/>
        <w:left w:val="none" w:sz="0" w:space="0" w:color="auto"/>
        <w:bottom w:val="none" w:sz="0" w:space="0" w:color="auto"/>
        <w:right w:val="none" w:sz="0" w:space="0" w:color="auto"/>
      </w:divBdr>
    </w:div>
    <w:div w:id="412316224">
      <w:bodyDiv w:val="1"/>
      <w:marLeft w:val="0"/>
      <w:marRight w:val="0"/>
      <w:marTop w:val="0"/>
      <w:marBottom w:val="0"/>
      <w:divBdr>
        <w:top w:val="none" w:sz="0" w:space="0" w:color="auto"/>
        <w:left w:val="none" w:sz="0" w:space="0" w:color="auto"/>
        <w:bottom w:val="none" w:sz="0" w:space="0" w:color="auto"/>
        <w:right w:val="none" w:sz="0" w:space="0" w:color="auto"/>
      </w:divBdr>
    </w:div>
    <w:div w:id="420495556">
      <w:bodyDiv w:val="1"/>
      <w:marLeft w:val="0"/>
      <w:marRight w:val="0"/>
      <w:marTop w:val="0"/>
      <w:marBottom w:val="0"/>
      <w:divBdr>
        <w:top w:val="none" w:sz="0" w:space="0" w:color="auto"/>
        <w:left w:val="none" w:sz="0" w:space="0" w:color="auto"/>
        <w:bottom w:val="none" w:sz="0" w:space="0" w:color="auto"/>
        <w:right w:val="none" w:sz="0" w:space="0" w:color="auto"/>
      </w:divBdr>
    </w:div>
    <w:div w:id="430663969">
      <w:bodyDiv w:val="1"/>
      <w:marLeft w:val="0"/>
      <w:marRight w:val="0"/>
      <w:marTop w:val="0"/>
      <w:marBottom w:val="0"/>
      <w:divBdr>
        <w:top w:val="none" w:sz="0" w:space="0" w:color="auto"/>
        <w:left w:val="none" w:sz="0" w:space="0" w:color="auto"/>
        <w:bottom w:val="none" w:sz="0" w:space="0" w:color="auto"/>
        <w:right w:val="none" w:sz="0" w:space="0" w:color="auto"/>
      </w:divBdr>
    </w:div>
    <w:div w:id="430705999">
      <w:bodyDiv w:val="1"/>
      <w:marLeft w:val="0"/>
      <w:marRight w:val="0"/>
      <w:marTop w:val="0"/>
      <w:marBottom w:val="0"/>
      <w:divBdr>
        <w:top w:val="none" w:sz="0" w:space="0" w:color="auto"/>
        <w:left w:val="none" w:sz="0" w:space="0" w:color="auto"/>
        <w:bottom w:val="none" w:sz="0" w:space="0" w:color="auto"/>
        <w:right w:val="none" w:sz="0" w:space="0" w:color="auto"/>
      </w:divBdr>
    </w:div>
    <w:div w:id="431436435">
      <w:bodyDiv w:val="1"/>
      <w:marLeft w:val="0"/>
      <w:marRight w:val="0"/>
      <w:marTop w:val="0"/>
      <w:marBottom w:val="0"/>
      <w:divBdr>
        <w:top w:val="none" w:sz="0" w:space="0" w:color="auto"/>
        <w:left w:val="none" w:sz="0" w:space="0" w:color="auto"/>
        <w:bottom w:val="none" w:sz="0" w:space="0" w:color="auto"/>
        <w:right w:val="none" w:sz="0" w:space="0" w:color="auto"/>
      </w:divBdr>
      <w:divsChild>
        <w:div w:id="1599438244">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437212638">
      <w:bodyDiv w:val="1"/>
      <w:marLeft w:val="0"/>
      <w:marRight w:val="0"/>
      <w:marTop w:val="0"/>
      <w:marBottom w:val="0"/>
      <w:divBdr>
        <w:top w:val="none" w:sz="0" w:space="0" w:color="auto"/>
        <w:left w:val="none" w:sz="0" w:space="0" w:color="auto"/>
        <w:bottom w:val="none" w:sz="0" w:space="0" w:color="auto"/>
        <w:right w:val="none" w:sz="0" w:space="0" w:color="auto"/>
      </w:divBdr>
    </w:div>
    <w:div w:id="439110931">
      <w:bodyDiv w:val="1"/>
      <w:marLeft w:val="0"/>
      <w:marRight w:val="0"/>
      <w:marTop w:val="0"/>
      <w:marBottom w:val="0"/>
      <w:divBdr>
        <w:top w:val="none" w:sz="0" w:space="0" w:color="auto"/>
        <w:left w:val="none" w:sz="0" w:space="0" w:color="auto"/>
        <w:bottom w:val="none" w:sz="0" w:space="0" w:color="auto"/>
        <w:right w:val="none" w:sz="0" w:space="0" w:color="auto"/>
      </w:divBdr>
    </w:div>
    <w:div w:id="442966488">
      <w:bodyDiv w:val="1"/>
      <w:marLeft w:val="0"/>
      <w:marRight w:val="0"/>
      <w:marTop w:val="0"/>
      <w:marBottom w:val="0"/>
      <w:divBdr>
        <w:top w:val="none" w:sz="0" w:space="0" w:color="auto"/>
        <w:left w:val="none" w:sz="0" w:space="0" w:color="auto"/>
        <w:bottom w:val="none" w:sz="0" w:space="0" w:color="auto"/>
        <w:right w:val="none" w:sz="0" w:space="0" w:color="auto"/>
      </w:divBdr>
    </w:div>
    <w:div w:id="444153399">
      <w:bodyDiv w:val="1"/>
      <w:marLeft w:val="0"/>
      <w:marRight w:val="0"/>
      <w:marTop w:val="0"/>
      <w:marBottom w:val="0"/>
      <w:divBdr>
        <w:top w:val="none" w:sz="0" w:space="0" w:color="auto"/>
        <w:left w:val="none" w:sz="0" w:space="0" w:color="auto"/>
        <w:bottom w:val="none" w:sz="0" w:space="0" w:color="auto"/>
        <w:right w:val="none" w:sz="0" w:space="0" w:color="auto"/>
      </w:divBdr>
    </w:div>
    <w:div w:id="447702400">
      <w:bodyDiv w:val="1"/>
      <w:marLeft w:val="0"/>
      <w:marRight w:val="0"/>
      <w:marTop w:val="0"/>
      <w:marBottom w:val="0"/>
      <w:divBdr>
        <w:top w:val="none" w:sz="0" w:space="0" w:color="auto"/>
        <w:left w:val="none" w:sz="0" w:space="0" w:color="auto"/>
        <w:bottom w:val="none" w:sz="0" w:space="0" w:color="auto"/>
        <w:right w:val="none" w:sz="0" w:space="0" w:color="auto"/>
      </w:divBdr>
    </w:div>
    <w:div w:id="448352738">
      <w:bodyDiv w:val="1"/>
      <w:marLeft w:val="0"/>
      <w:marRight w:val="0"/>
      <w:marTop w:val="0"/>
      <w:marBottom w:val="0"/>
      <w:divBdr>
        <w:top w:val="none" w:sz="0" w:space="0" w:color="auto"/>
        <w:left w:val="none" w:sz="0" w:space="0" w:color="auto"/>
        <w:bottom w:val="none" w:sz="0" w:space="0" w:color="auto"/>
        <w:right w:val="none" w:sz="0" w:space="0" w:color="auto"/>
      </w:divBdr>
    </w:div>
    <w:div w:id="448934165">
      <w:bodyDiv w:val="1"/>
      <w:marLeft w:val="0"/>
      <w:marRight w:val="0"/>
      <w:marTop w:val="0"/>
      <w:marBottom w:val="0"/>
      <w:divBdr>
        <w:top w:val="none" w:sz="0" w:space="0" w:color="auto"/>
        <w:left w:val="none" w:sz="0" w:space="0" w:color="auto"/>
        <w:bottom w:val="none" w:sz="0" w:space="0" w:color="auto"/>
        <w:right w:val="none" w:sz="0" w:space="0" w:color="auto"/>
      </w:divBdr>
    </w:div>
    <w:div w:id="450368964">
      <w:bodyDiv w:val="1"/>
      <w:marLeft w:val="0"/>
      <w:marRight w:val="0"/>
      <w:marTop w:val="0"/>
      <w:marBottom w:val="0"/>
      <w:divBdr>
        <w:top w:val="none" w:sz="0" w:space="0" w:color="auto"/>
        <w:left w:val="none" w:sz="0" w:space="0" w:color="auto"/>
        <w:bottom w:val="none" w:sz="0" w:space="0" w:color="auto"/>
        <w:right w:val="none" w:sz="0" w:space="0" w:color="auto"/>
      </w:divBdr>
      <w:divsChild>
        <w:div w:id="1947224204">
          <w:marLeft w:val="0"/>
          <w:marRight w:val="720"/>
          <w:marTop w:val="0"/>
          <w:marBottom w:val="0"/>
          <w:divBdr>
            <w:top w:val="none" w:sz="0" w:space="0" w:color="auto"/>
            <w:left w:val="none" w:sz="0" w:space="0" w:color="auto"/>
            <w:bottom w:val="none" w:sz="0" w:space="0" w:color="auto"/>
            <w:right w:val="none" w:sz="0" w:space="0" w:color="auto"/>
          </w:divBdr>
        </w:div>
        <w:div w:id="1155144249">
          <w:marLeft w:val="0"/>
          <w:marRight w:val="0"/>
          <w:marTop w:val="0"/>
          <w:marBottom w:val="0"/>
          <w:divBdr>
            <w:top w:val="none" w:sz="0" w:space="0" w:color="auto"/>
            <w:left w:val="none" w:sz="0" w:space="0" w:color="auto"/>
            <w:bottom w:val="none" w:sz="0" w:space="0" w:color="auto"/>
            <w:right w:val="none" w:sz="0" w:space="0" w:color="auto"/>
          </w:divBdr>
        </w:div>
      </w:divsChild>
    </w:div>
    <w:div w:id="454522253">
      <w:bodyDiv w:val="1"/>
      <w:marLeft w:val="0"/>
      <w:marRight w:val="0"/>
      <w:marTop w:val="0"/>
      <w:marBottom w:val="0"/>
      <w:divBdr>
        <w:top w:val="none" w:sz="0" w:space="0" w:color="auto"/>
        <w:left w:val="none" w:sz="0" w:space="0" w:color="auto"/>
        <w:bottom w:val="none" w:sz="0" w:space="0" w:color="auto"/>
        <w:right w:val="none" w:sz="0" w:space="0" w:color="auto"/>
      </w:divBdr>
    </w:div>
    <w:div w:id="455299342">
      <w:bodyDiv w:val="1"/>
      <w:marLeft w:val="0"/>
      <w:marRight w:val="0"/>
      <w:marTop w:val="0"/>
      <w:marBottom w:val="0"/>
      <w:divBdr>
        <w:top w:val="none" w:sz="0" w:space="0" w:color="auto"/>
        <w:left w:val="none" w:sz="0" w:space="0" w:color="auto"/>
        <w:bottom w:val="none" w:sz="0" w:space="0" w:color="auto"/>
        <w:right w:val="none" w:sz="0" w:space="0" w:color="auto"/>
      </w:divBdr>
    </w:div>
    <w:div w:id="461508386">
      <w:bodyDiv w:val="1"/>
      <w:marLeft w:val="0"/>
      <w:marRight w:val="0"/>
      <w:marTop w:val="0"/>
      <w:marBottom w:val="0"/>
      <w:divBdr>
        <w:top w:val="none" w:sz="0" w:space="0" w:color="auto"/>
        <w:left w:val="none" w:sz="0" w:space="0" w:color="auto"/>
        <w:bottom w:val="none" w:sz="0" w:space="0" w:color="auto"/>
        <w:right w:val="none" w:sz="0" w:space="0" w:color="auto"/>
      </w:divBdr>
    </w:div>
    <w:div w:id="462500340">
      <w:bodyDiv w:val="1"/>
      <w:marLeft w:val="0"/>
      <w:marRight w:val="0"/>
      <w:marTop w:val="0"/>
      <w:marBottom w:val="0"/>
      <w:divBdr>
        <w:top w:val="none" w:sz="0" w:space="0" w:color="auto"/>
        <w:left w:val="none" w:sz="0" w:space="0" w:color="auto"/>
        <w:bottom w:val="none" w:sz="0" w:space="0" w:color="auto"/>
        <w:right w:val="none" w:sz="0" w:space="0" w:color="auto"/>
      </w:divBdr>
    </w:div>
    <w:div w:id="465709141">
      <w:bodyDiv w:val="1"/>
      <w:marLeft w:val="0"/>
      <w:marRight w:val="0"/>
      <w:marTop w:val="0"/>
      <w:marBottom w:val="0"/>
      <w:divBdr>
        <w:top w:val="none" w:sz="0" w:space="0" w:color="auto"/>
        <w:left w:val="none" w:sz="0" w:space="0" w:color="auto"/>
        <w:bottom w:val="none" w:sz="0" w:space="0" w:color="auto"/>
        <w:right w:val="none" w:sz="0" w:space="0" w:color="auto"/>
      </w:divBdr>
    </w:div>
    <w:div w:id="466624584">
      <w:bodyDiv w:val="1"/>
      <w:marLeft w:val="0"/>
      <w:marRight w:val="0"/>
      <w:marTop w:val="0"/>
      <w:marBottom w:val="0"/>
      <w:divBdr>
        <w:top w:val="none" w:sz="0" w:space="0" w:color="auto"/>
        <w:left w:val="none" w:sz="0" w:space="0" w:color="auto"/>
        <w:bottom w:val="none" w:sz="0" w:space="0" w:color="auto"/>
        <w:right w:val="none" w:sz="0" w:space="0" w:color="auto"/>
      </w:divBdr>
    </w:div>
    <w:div w:id="474571985">
      <w:bodyDiv w:val="1"/>
      <w:marLeft w:val="0"/>
      <w:marRight w:val="0"/>
      <w:marTop w:val="0"/>
      <w:marBottom w:val="0"/>
      <w:divBdr>
        <w:top w:val="none" w:sz="0" w:space="0" w:color="auto"/>
        <w:left w:val="none" w:sz="0" w:space="0" w:color="auto"/>
        <w:bottom w:val="none" w:sz="0" w:space="0" w:color="auto"/>
        <w:right w:val="none" w:sz="0" w:space="0" w:color="auto"/>
      </w:divBdr>
    </w:div>
    <w:div w:id="474839139">
      <w:bodyDiv w:val="1"/>
      <w:marLeft w:val="0"/>
      <w:marRight w:val="0"/>
      <w:marTop w:val="0"/>
      <w:marBottom w:val="0"/>
      <w:divBdr>
        <w:top w:val="none" w:sz="0" w:space="0" w:color="auto"/>
        <w:left w:val="none" w:sz="0" w:space="0" w:color="auto"/>
        <w:bottom w:val="none" w:sz="0" w:space="0" w:color="auto"/>
        <w:right w:val="none" w:sz="0" w:space="0" w:color="auto"/>
      </w:divBdr>
    </w:div>
    <w:div w:id="475026357">
      <w:bodyDiv w:val="1"/>
      <w:marLeft w:val="0"/>
      <w:marRight w:val="0"/>
      <w:marTop w:val="0"/>
      <w:marBottom w:val="0"/>
      <w:divBdr>
        <w:top w:val="none" w:sz="0" w:space="0" w:color="auto"/>
        <w:left w:val="none" w:sz="0" w:space="0" w:color="auto"/>
        <w:bottom w:val="none" w:sz="0" w:space="0" w:color="auto"/>
        <w:right w:val="none" w:sz="0" w:space="0" w:color="auto"/>
      </w:divBdr>
    </w:div>
    <w:div w:id="476264635">
      <w:bodyDiv w:val="1"/>
      <w:marLeft w:val="0"/>
      <w:marRight w:val="0"/>
      <w:marTop w:val="0"/>
      <w:marBottom w:val="0"/>
      <w:divBdr>
        <w:top w:val="none" w:sz="0" w:space="0" w:color="auto"/>
        <w:left w:val="none" w:sz="0" w:space="0" w:color="auto"/>
        <w:bottom w:val="none" w:sz="0" w:space="0" w:color="auto"/>
        <w:right w:val="none" w:sz="0" w:space="0" w:color="auto"/>
      </w:divBdr>
    </w:div>
    <w:div w:id="483203368">
      <w:bodyDiv w:val="1"/>
      <w:marLeft w:val="0"/>
      <w:marRight w:val="0"/>
      <w:marTop w:val="0"/>
      <w:marBottom w:val="0"/>
      <w:divBdr>
        <w:top w:val="none" w:sz="0" w:space="0" w:color="auto"/>
        <w:left w:val="none" w:sz="0" w:space="0" w:color="auto"/>
        <w:bottom w:val="none" w:sz="0" w:space="0" w:color="auto"/>
        <w:right w:val="none" w:sz="0" w:space="0" w:color="auto"/>
      </w:divBdr>
      <w:divsChild>
        <w:div w:id="629867197">
          <w:marLeft w:val="0"/>
          <w:marRight w:val="720"/>
          <w:marTop w:val="0"/>
          <w:marBottom w:val="0"/>
          <w:divBdr>
            <w:top w:val="none" w:sz="0" w:space="0" w:color="auto"/>
            <w:left w:val="none" w:sz="0" w:space="0" w:color="auto"/>
            <w:bottom w:val="none" w:sz="0" w:space="0" w:color="auto"/>
            <w:right w:val="none" w:sz="0" w:space="0" w:color="auto"/>
          </w:divBdr>
        </w:div>
        <w:div w:id="577250878">
          <w:marLeft w:val="0"/>
          <w:marRight w:val="0"/>
          <w:marTop w:val="0"/>
          <w:marBottom w:val="0"/>
          <w:divBdr>
            <w:top w:val="none" w:sz="0" w:space="0" w:color="auto"/>
            <w:left w:val="none" w:sz="0" w:space="0" w:color="auto"/>
            <w:bottom w:val="none" w:sz="0" w:space="0" w:color="auto"/>
            <w:right w:val="none" w:sz="0" w:space="0" w:color="auto"/>
          </w:divBdr>
        </w:div>
      </w:divsChild>
    </w:div>
    <w:div w:id="489492079">
      <w:bodyDiv w:val="1"/>
      <w:marLeft w:val="0"/>
      <w:marRight w:val="0"/>
      <w:marTop w:val="0"/>
      <w:marBottom w:val="0"/>
      <w:divBdr>
        <w:top w:val="none" w:sz="0" w:space="0" w:color="auto"/>
        <w:left w:val="none" w:sz="0" w:space="0" w:color="auto"/>
        <w:bottom w:val="none" w:sz="0" w:space="0" w:color="auto"/>
        <w:right w:val="none" w:sz="0" w:space="0" w:color="auto"/>
      </w:divBdr>
    </w:div>
    <w:div w:id="496919585">
      <w:bodyDiv w:val="1"/>
      <w:marLeft w:val="0"/>
      <w:marRight w:val="0"/>
      <w:marTop w:val="0"/>
      <w:marBottom w:val="0"/>
      <w:divBdr>
        <w:top w:val="none" w:sz="0" w:space="0" w:color="auto"/>
        <w:left w:val="none" w:sz="0" w:space="0" w:color="auto"/>
        <w:bottom w:val="none" w:sz="0" w:space="0" w:color="auto"/>
        <w:right w:val="none" w:sz="0" w:space="0" w:color="auto"/>
      </w:divBdr>
    </w:div>
    <w:div w:id="499656913">
      <w:bodyDiv w:val="1"/>
      <w:marLeft w:val="0"/>
      <w:marRight w:val="0"/>
      <w:marTop w:val="0"/>
      <w:marBottom w:val="0"/>
      <w:divBdr>
        <w:top w:val="none" w:sz="0" w:space="0" w:color="auto"/>
        <w:left w:val="none" w:sz="0" w:space="0" w:color="auto"/>
        <w:bottom w:val="none" w:sz="0" w:space="0" w:color="auto"/>
        <w:right w:val="none" w:sz="0" w:space="0" w:color="auto"/>
      </w:divBdr>
    </w:div>
    <w:div w:id="509293793">
      <w:bodyDiv w:val="1"/>
      <w:marLeft w:val="0"/>
      <w:marRight w:val="0"/>
      <w:marTop w:val="0"/>
      <w:marBottom w:val="0"/>
      <w:divBdr>
        <w:top w:val="none" w:sz="0" w:space="0" w:color="auto"/>
        <w:left w:val="none" w:sz="0" w:space="0" w:color="auto"/>
        <w:bottom w:val="none" w:sz="0" w:space="0" w:color="auto"/>
        <w:right w:val="none" w:sz="0" w:space="0" w:color="auto"/>
      </w:divBdr>
    </w:div>
    <w:div w:id="517737930">
      <w:bodyDiv w:val="1"/>
      <w:marLeft w:val="0"/>
      <w:marRight w:val="0"/>
      <w:marTop w:val="0"/>
      <w:marBottom w:val="0"/>
      <w:divBdr>
        <w:top w:val="none" w:sz="0" w:space="0" w:color="auto"/>
        <w:left w:val="none" w:sz="0" w:space="0" w:color="auto"/>
        <w:bottom w:val="none" w:sz="0" w:space="0" w:color="auto"/>
        <w:right w:val="none" w:sz="0" w:space="0" w:color="auto"/>
      </w:divBdr>
    </w:div>
    <w:div w:id="518663741">
      <w:bodyDiv w:val="1"/>
      <w:marLeft w:val="0"/>
      <w:marRight w:val="0"/>
      <w:marTop w:val="0"/>
      <w:marBottom w:val="0"/>
      <w:divBdr>
        <w:top w:val="none" w:sz="0" w:space="0" w:color="auto"/>
        <w:left w:val="none" w:sz="0" w:space="0" w:color="auto"/>
        <w:bottom w:val="none" w:sz="0" w:space="0" w:color="auto"/>
        <w:right w:val="none" w:sz="0" w:space="0" w:color="auto"/>
      </w:divBdr>
    </w:div>
    <w:div w:id="520321637">
      <w:bodyDiv w:val="1"/>
      <w:marLeft w:val="0"/>
      <w:marRight w:val="0"/>
      <w:marTop w:val="0"/>
      <w:marBottom w:val="0"/>
      <w:divBdr>
        <w:top w:val="none" w:sz="0" w:space="0" w:color="auto"/>
        <w:left w:val="none" w:sz="0" w:space="0" w:color="auto"/>
        <w:bottom w:val="none" w:sz="0" w:space="0" w:color="auto"/>
        <w:right w:val="none" w:sz="0" w:space="0" w:color="auto"/>
      </w:divBdr>
    </w:div>
    <w:div w:id="525218833">
      <w:bodyDiv w:val="1"/>
      <w:marLeft w:val="0"/>
      <w:marRight w:val="0"/>
      <w:marTop w:val="0"/>
      <w:marBottom w:val="0"/>
      <w:divBdr>
        <w:top w:val="none" w:sz="0" w:space="0" w:color="auto"/>
        <w:left w:val="none" w:sz="0" w:space="0" w:color="auto"/>
        <w:bottom w:val="none" w:sz="0" w:space="0" w:color="auto"/>
        <w:right w:val="none" w:sz="0" w:space="0" w:color="auto"/>
      </w:divBdr>
    </w:div>
    <w:div w:id="529760057">
      <w:bodyDiv w:val="1"/>
      <w:marLeft w:val="0"/>
      <w:marRight w:val="0"/>
      <w:marTop w:val="0"/>
      <w:marBottom w:val="0"/>
      <w:divBdr>
        <w:top w:val="none" w:sz="0" w:space="0" w:color="auto"/>
        <w:left w:val="none" w:sz="0" w:space="0" w:color="auto"/>
        <w:bottom w:val="none" w:sz="0" w:space="0" w:color="auto"/>
        <w:right w:val="none" w:sz="0" w:space="0" w:color="auto"/>
      </w:divBdr>
    </w:div>
    <w:div w:id="538738614">
      <w:bodyDiv w:val="1"/>
      <w:marLeft w:val="0"/>
      <w:marRight w:val="0"/>
      <w:marTop w:val="0"/>
      <w:marBottom w:val="0"/>
      <w:divBdr>
        <w:top w:val="none" w:sz="0" w:space="0" w:color="auto"/>
        <w:left w:val="none" w:sz="0" w:space="0" w:color="auto"/>
        <w:bottom w:val="none" w:sz="0" w:space="0" w:color="auto"/>
        <w:right w:val="none" w:sz="0" w:space="0" w:color="auto"/>
      </w:divBdr>
    </w:div>
    <w:div w:id="542059663">
      <w:bodyDiv w:val="1"/>
      <w:marLeft w:val="0"/>
      <w:marRight w:val="0"/>
      <w:marTop w:val="0"/>
      <w:marBottom w:val="0"/>
      <w:divBdr>
        <w:top w:val="none" w:sz="0" w:space="0" w:color="auto"/>
        <w:left w:val="none" w:sz="0" w:space="0" w:color="auto"/>
        <w:bottom w:val="none" w:sz="0" w:space="0" w:color="auto"/>
        <w:right w:val="none" w:sz="0" w:space="0" w:color="auto"/>
      </w:divBdr>
    </w:div>
    <w:div w:id="542861613">
      <w:bodyDiv w:val="1"/>
      <w:marLeft w:val="0"/>
      <w:marRight w:val="0"/>
      <w:marTop w:val="0"/>
      <w:marBottom w:val="0"/>
      <w:divBdr>
        <w:top w:val="none" w:sz="0" w:space="0" w:color="auto"/>
        <w:left w:val="none" w:sz="0" w:space="0" w:color="auto"/>
        <w:bottom w:val="none" w:sz="0" w:space="0" w:color="auto"/>
        <w:right w:val="none" w:sz="0" w:space="0" w:color="auto"/>
      </w:divBdr>
    </w:div>
    <w:div w:id="551500998">
      <w:bodyDiv w:val="1"/>
      <w:marLeft w:val="0"/>
      <w:marRight w:val="0"/>
      <w:marTop w:val="0"/>
      <w:marBottom w:val="0"/>
      <w:divBdr>
        <w:top w:val="none" w:sz="0" w:space="0" w:color="auto"/>
        <w:left w:val="none" w:sz="0" w:space="0" w:color="auto"/>
        <w:bottom w:val="none" w:sz="0" w:space="0" w:color="auto"/>
        <w:right w:val="none" w:sz="0" w:space="0" w:color="auto"/>
      </w:divBdr>
    </w:div>
    <w:div w:id="554777897">
      <w:bodyDiv w:val="1"/>
      <w:marLeft w:val="0"/>
      <w:marRight w:val="0"/>
      <w:marTop w:val="0"/>
      <w:marBottom w:val="0"/>
      <w:divBdr>
        <w:top w:val="none" w:sz="0" w:space="0" w:color="auto"/>
        <w:left w:val="none" w:sz="0" w:space="0" w:color="auto"/>
        <w:bottom w:val="none" w:sz="0" w:space="0" w:color="auto"/>
        <w:right w:val="none" w:sz="0" w:space="0" w:color="auto"/>
      </w:divBdr>
    </w:div>
    <w:div w:id="564098899">
      <w:bodyDiv w:val="1"/>
      <w:marLeft w:val="0"/>
      <w:marRight w:val="0"/>
      <w:marTop w:val="0"/>
      <w:marBottom w:val="0"/>
      <w:divBdr>
        <w:top w:val="none" w:sz="0" w:space="0" w:color="auto"/>
        <w:left w:val="none" w:sz="0" w:space="0" w:color="auto"/>
        <w:bottom w:val="none" w:sz="0" w:space="0" w:color="auto"/>
        <w:right w:val="none" w:sz="0" w:space="0" w:color="auto"/>
      </w:divBdr>
    </w:div>
    <w:div w:id="570231907">
      <w:bodyDiv w:val="1"/>
      <w:marLeft w:val="0"/>
      <w:marRight w:val="0"/>
      <w:marTop w:val="0"/>
      <w:marBottom w:val="0"/>
      <w:divBdr>
        <w:top w:val="none" w:sz="0" w:space="0" w:color="auto"/>
        <w:left w:val="none" w:sz="0" w:space="0" w:color="auto"/>
        <w:bottom w:val="none" w:sz="0" w:space="0" w:color="auto"/>
        <w:right w:val="none" w:sz="0" w:space="0" w:color="auto"/>
      </w:divBdr>
    </w:div>
    <w:div w:id="570888671">
      <w:bodyDiv w:val="1"/>
      <w:marLeft w:val="0"/>
      <w:marRight w:val="0"/>
      <w:marTop w:val="0"/>
      <w:marBottom w:val="0"/>
      <w:divBdr>
        <w:top w:val="none" w:sz="0" w:space="0" w:color="auto"/>
        <w:left w:val="none" w:sz="0" w:space="0" w:color="auto"/>
        <w:bottom w:val="none" w:sz="0" w:space="0" w:color="auto"/>
        <w:right w:val="none" w:sz="0" w:space="0" w:color="auto"/>
      </w:divBdr>
    </w:div>
    <w:div w:id="575865320">
      <w:bodyDiv w:val="1"/>
      <w:marLeft w:val="0"/>
      <w:marRight w:val="0"/>
      <w:marTop w:val="0"/>
      <w:marBottom w:val="0"/>
      <w:divBdr>
        <w:top w:val="none" w:sz="0" w:space="0" w:color="auto"/>
        <w:left w:val="none" w:sz="0" w:space="0" w:color="auto"/>
        <w:bottom w:val="none" w:sz="0" w:space="0" w:color="auto"/>
        <w:right w:val="none" w:sz="0" w:space="0" w:color="auto"/>
      </w:divBdr>
    </w:div>
    <w:div w:id="581304537">
      <w:bodyDiv w:val="1"/>
      <w:marLeft w:val="0"/>
      <w:marRight w:val="0"/>
      <w:marTop w:val="0"/>
      <w:marBottom w:val="0"/>
      <w:divBdr>
        <w:top w:val="none" w:sz="0" w:space="0" w:color="auto"/>
        <w:left w:val="none" w:sz="0" w:space="0" w:color="auto"/>
        <w:bottom w:val="none" w:sz="0" w:space="0" w:color="auto"/>
        <w:right w:val="none" w:sz="0" w:space="0" w:color="auto"/>
      </w:divBdr>
    </w:div>
    <w:div w:id="581642975">
      <w:bodyDiv w:val="1"/>
      <w:marLeft w:val="0"/>
      <w:marRight w:val="0"/>
      <w:marTop w:val="0"/>
      <w:marBottom w:val="0"/>
      <w:divBdr>
        <w:top w:val="none" w:sz="0" w:space="0" w:color="auto"/>
        <w:left w:val="none" w:sz="0" w:space="0" w:color="auto"/>
        <w:bottom w:val="none" w:sz="0" w:space="0" w:color="auto"/>
        <w:right w:val="none" w:sz="0" w:space="0" w:color="auto"/>
      </w:divBdr>
    </w:div>
    <w:div w:id="583564272">
      <w:bodyDiv w:val="1"/>
      <w:marLeft w:val="0"/>
      <w:marRight w:val="0"/>
      <w:marTop w:val="0"/>
      <w:marBottom w:val="0"/>
      <w:divBdr>
        <w:top w:val="none" w:sz="0" w:space="0" w:color="auto"/>
        <w:left w:val="none" w:sz="0" w:space="0" w:color="auto"/>
        <w:bottom w:val="none" w:sz="0" w:space="0" w:color="auto"/>
        <w:right w:val="none" w:sz="0" w:space="0" w:color="auto"/>
      </w:divBdr>
    </w:div>
    <w:div w:id="588852249">
      <w:bodyDiv w:val="1"/>
      <w:marLeft w:val="0"/>
      <w:marRight w:val="0"/>
      <w:marTop w:val="0"/>
      <w:marBottom w:val="0"/>
      <w:divBdr>
        <w:top w:val="none" w:sz="0" w:space="0" w:color="auto"/>
        <w:left w:val="none" w:sz="0" w:space="0" w:color="auto"/>
        <w:bottom w:val="none" w:sz="0" w:space="0" w:color="auto"/>
        <w:right w:val="none" w:sz="0" w:space="0" w:color="auto"/>
      </w:divBdr>
    </w:div>
    <w:div w:id="595555979">
      <w:bodyDiv w:val="1"/>
      <w:marLeft w:val="0"/>
      <w:marRight w:val="0"/>
      <w:marTop w:val="0"/>
      <w:marBottom w:val="0"/>
      <w:divBdr>
        <w:top w:val="none" w:sz="0" w:space="0" w:color="auto"/>
        <w:left w:val="none" w:sz="0" w:space="0" w:color="auto"/>
        <w:bottom w:val="none" w:sz="0" w:space="0" w:color="auto"/>
        <w:right w:val="none" w:sz="0" w:space="0" w:color="auto"/>
      </w:divBdr>
    </w:div>
    <w:div w:id="602300961">
      <w:bodyDiv w:val="1"/>
      <w:marLeft w:val="0"/>
      <w:marRight w:val="0"/>
      <w:marTop w:val="0"/>
      <w:marBottom w:val="0"/>
      <w:divBdr>
        <w:top w:val="none" w:sz="0" w:space="0" w:color="auto"/>
        <w:left w:val="none" w:sz="0" w:space="0" w:color="auto"/>
        <w:bottom w:val="none" w:sz="0" w:space="0" w:color="auto"/>
        <w:right w:val="none" w:sz="0" w:space="0" w:color="auto"/>
      </w:divBdr>
    </w:div>
    <w:div w:id="604773300">
      <w:bodyDiv w:val="1"/>
      <w:marLeft w:val="0"/>
      <w:marRight w:val="0"/>
      <w:marTop w:val="0"/>
      <w:marBottom w:val="0"/>
      <w:divBdr>
        <w:top w:val="none" w:sz="0" w:space="0" w:color="auto"/>
        <w:left w:val="none" w:sz="0" w:space="0" w:color="auto"/>
        <w:bottom w:val="none" w:sz="0" w:space="0" w:color="auto"/>
        <w:right w:val="none" w:sz="0" w:space="0" w:color="auto"/>
      </w:divBdr>
    </w:div>
    <w:div w:id="606692337">
      <w:bodyDiv w:val="1"/>
      <w:marLeft w:val="0"/>
      <w:marRight w:val="0"/>
      <w:marTop w:val="0"/>
      <w:marBottom w:val="0"/>
      <w:divBdr>
        <w:top w:val="none" w:sz="0" w:space="0" w:color="auto"/>
        <w:left w:val="none" w:sz="0" w:space="0" w:color="auto"/>
        <w:bottom w:val="none" w:sz="0" w:space="0" w:color="auto"/>
        <w:right w:val="none" w:sz="0" w:space="0" w:color="auto"/>
      </w:divBdr>
    </w:div>
    <w:div w:id="607079298">
      <w:bodyDiv w:val="1"/>
      <w:marLeft w:val="0"/>
      <w:marRight w:val="0"/>
      <w:marTop w:val="0"/>
      <w:marBottom w:val="0"/>
      <w:divBdr>
        <w:top w:val="none" w:sz="0" w:space="0" w:color="auto"/>
        <w:left w:val="none" w:sz="0" w:space="0" w:color="auto"/>
        <w:bottom w:val="none" w:sz="0" w:space="0" w:color="auto"/>
        <w:right w:val="none" w:sz="0" w:space="0" w:color="auto"/>
      </w:divBdr>
    </w:div>
    <w:div w:id="617025600">
      <w:bodyDiv w:val="1"/>
      <w:marLeft w:val="0"/>
      <w:marRight w:val="0"/>
      <w:marTop w:val="0"/>
      <w:marBottom w:val="0"/>
      <w:divBdr>
        <w:top w:val="none" w:sz="0" w:space="0" w:color="auto"/>
        <w:left w:val="none" w:sz="0" w:space="0" w:color="auto"/>
        <w:bottom w:val="none" w:sz="0" w:space="0" w:color="auto"/>
        <w:right w:val="none" w:sz="0" w:space="0" w:color="auto"/>
      </w:divBdr>
    </w:div>
    <w:div w:id="618416919">
      <w:bodyDiv w:val="1"/>
      <w:marLeft w:val="0"/>
      <w:marRight w:val="0"/>
      <w:marTop w:val="0"/>
      <w:marBottom w:val="0"/>
      <w:divBdr>
        <w:top w:val="none" w:sz="0" w:space="0" w:color="auto"/>
        <w:left w:val="none" w:sz="0" w:space="0" w:color="auto"/>
        <w:bottom w:val="none" w:sz="0" w:space="0" w:color="auto"/>
        <w:right w:val="none" w:sz="0" w:space="0" w:color="auto"/>
      </w:divBdr>
    </w:div>
    <w:div w:id="627324928">
      <w:bodyDiv w:val="1"/>
      <w:marLeft w:val="0"/>
      <w:marRight w:val="0"/>
      <w:marTop w:val="0"/>
      <w:marBottom w:val="0"/>
      <w:divBdr>
        <w:top w:val="none" w:sz="0" w:space="0" w:color="auto"/>
        <w:left w:val="none" w:sz="0" w:space="0" w:color="auto"/>
        <w:bottom w:val="none" w:sz="0" w:space="0" w:color="auto"/>
        <w:right w:val="none" w:sz="0" w:space="0" w:color="auto"/>
      </w:divBdr>
    </w:div>
    <w:div w:id="629286102">
      <w:bodyDiv w:val="1"/>
      <w:marLeft w:val="0"/>
      <w:marRight w:val="0"/>
      <w:marTop w:val="0"/>
      <w:marBottom w:val="0"/>
      <w:divBdr>
        <w:top w:val="none" w:sz="0" w:space="0" w:color="auto"/>
        <w:left w:val="none" w:sz="0" w:space="0" w:color="auto"/>
        <w:bottom w:val="none" w:sz="0" w:space="0" w:color="auto"/>
        <w:right w:val="none" w:sz="0" w:space="0" w:color="auto"/>
      </w:divBdr>
    </w:div>
    <w:div w:id="631524714">
      <w:bodyDiv w:val="1"/>
      <w:marLeft w:val="0"/>
      <w:marRight w:val="0"/>
      <w:marTop w:val="0"/>
      <w:marBottom w:val="0"/>
      <w:divBdr>
        <w:top w:val="none" w:sz="0" w:space="0" w:color="auto"/>
        <w:left w:val="none" w:sz="0" w:space="0" w:color="auto"/>
        <w:bottom w:val="none" w:sz="0" w:space="0" w:color="auto"/>
        <w:right w:val="none" w:sz="0" w:space="0" w:color="auto"/>
      </w:divBdr>
    </w:div>
    <w:div w:id="633414652">
      <w:bodyDiv w:val="1"/>
      <w:marLeft w:val="0"/>
      <w:marRight w:val="0"/>
      <w:marTop w:val="0"/>
      <w:marBottom w:val="0"/>
      <w:divBdr>
        <w:top w:val="none" w:sz="0" w:space="0" w:color="auto"/>
        <w:left w:val="none" w:sz="0" w:space="0" w:color="auto"/>
        <w:bottom w:val="none" w:sz="0" w:space="0" w:color="auto"/>
        <w:right w:val="none" w:sz="0" w:space="0" w:color="auto"/>
      </w:divBdr>
    </w:div>
    <w:div w:id="643894756">
      <w:bodyDiv w:val="1"/>
      <w:marLeft w:val="0"/>
      <w:marRight w:val="0"/>
      <w:marTop w:val="0"/>
      <w:marBottom w:val="0"/>
      <w:divBdr>
        <w:top w:val="none" w:sz="0" w:space="0" w:color="auto"/>
        <w:left w:val="none" w:sz="0" w:space="0" w:color="auto"/>
        <w:bottom w:val="none" w:sz="0" w:space="0" w:color="auto"/>
        <w:right w:val="none" w:sz="0" w:space="0" w:color="auto"/>
      </w:divBdr>
    </w:div>
    <w:div w:id="652759682">
      <w:bodyDiv w:val="1"/>
      <w:marLeft w:val="0"/>
      <w:marRight w:val="0"/>
      <w:marTop w:val="0"/>
      <w:marBottom w:val="0"/>
      <w:divBdr>
        <w:top w:val="none" w:sz="0" w:space="0" w:color="auto"/>
        <w:left w:val="none" w:sz="0" w:space="0" w:color="auto"/>
        <w:bottom w:val="none" w:sz="0" w:space="0" w:color="auto"/>
        <w:right w:val="none" w:sz="0" w:space="0" w:color="auto"/>
      </w:divBdr>
    </w:div>
    <w:div w:id="654454355">
      <w:bodyDiv w:val="1"/>
      <w:marLeft w:val="0"/>
      <w:marRight w:val="0"/>
      <w:marTop w:val="0"/>
      <w:marBottom w:val="0"/>
      <w:divBdr>
        <w:top w:val="none" w:sz="0" w:space="0" w:color="auto"/>
        <w:left w:val="none" w:sz="0" w:space="0" w:color="auto"/>
        <w:bottom w:val="none" w:sz="0" w:space="0" w:color="auto"/>
        <w:right w:val="none" w:sz="0" w:space="0" w:color="auto"/>
      </w:divBdr>
    </w:div>
    <w:div w:id="660307184">
      <w:bodyDiv w:val="1"/>
      <w:marLeft w:val="0"/>
      <w:marRight w:val="0"/>
      <w:marTop w:val="0"/>
      <w:marBottom w:val="0"/>
      <w:divBdr>
        <w:top w:val="none" w:sz="0" w:space="0" w:color="auto"/>
        <w:left w:val="none" w:sz="0" w:space="0" w:color="auto"/>
        <w:bottom w:val="none" w:sz="0" w:space="0" w:color="auto"/>
        <w:right w:val="none" w:sz="0" w:space="0" w:color="auto"/>
      </w:divBdr>
    </w:div>
    <w:div w:id="663434077">
      <w:bodyDiv w:val="1"/>
      <w:marLeft w:val="0"/>
      <w:marRight w:val="0"/>
      <w:marTop w:val="0"/>
      <w:marBottom w:val="0"/>
      <w:divBdr>
        <w:top w:val="none" w:sz="0" w:space="0" w:color="auto"/>
        <w:left w:val="none" w:sz="0" w:space="0" w:color="auto"/>
        <w:bottom w:val="none" w:sz="0" w:space="0" w:color="auto"/>
        <w:right w:val="none" w:sz="0" w:space="0" w:color="auto"/>
      </w:divBdr>
    </w:div>
    <w:div w:id="665934914">
      <w:bodyDiv w:val="1"/>
      <w:marLeft w:val="0"/>
      <w:marRight w:val="0"/>
      <w:marTop w:val="0"/>
      <w:marBottom w:val="0"/>
      <w:divBdr>
        <w:top w:val="none" w:sz="0" w:space="0" w:color="auto"/>
        <w:left w:val="none" w:sz="0" w:space="0" w:color="auto"/>
        <w:bottom w:val="none" w:sz="0" w:space="0" w:color="auto"/>
        <w:right w:val="none" w:sz="0" w:space="0" w:color="auto"/>
      </w:divBdr>
    </w:div>
    <w:div w:id="668557526">
      <w:bodyDiv w:val="1"/>
      <w:marLeft w:val="0"/>
      <w:marRight w:val="0"/>
      <w:marTop w:val="0"/>
      <w:marBottom w:val="0"/>
      <w:divBdr>
        <w:top w:val="none" w:sz="0" w:space="0" w:color="auto"/>
        <w:left w:val="none" w:sz="0" w:space="0" w:color="auto"/>
        <w:bottom w:val="none" w:sz="0" w:space="0" w:color="auto"/>
        <w:right w:val="none" w:sz="0" w:space="0" w:color="auto"/>
      </w:divBdr>
    </w:div>
    <w:div w:id="683631420">
      <w:bodyDiv w:val="1"/>
      <w:marLeft w:val="0"/>
      <w:marRight w:val="0"/>
      <w:marTop w:val="0"/>
      <w:marBottom w:val="0"/>
      <w:divBdr>
        <w:top w:val="none" w:sz="0" w:space="0" w:color="auto"/>
        <w:left w:val="none" w:sz="0" w:space="0" w:color="auto"/>
        <w:bottom w:val="none" w:sz="0" w:space="0" w:color="auto"/>
        <w:right w:val="none" w:sz="0" w:space="0" w:color="auto"/>
      </w:divBdr>
    </w:div>
    <w:div w:id="692655803">
      <w:bodyDiv w:val="1"/>
      <w:marLeft w:val="0"/>
      <w:marRight w:val="0"/>
      <w:marTop w:val="0"/>
      <w:marBottom w:val="0"/>
      <w:divBdr>
        <w:top w:val="none" w:sz="0" w:space="0" w:color="auto"/>
        <w:left w:val="none" w:sz="0" w:space="0" w:color="auto"/>
        <w:bottom w:val="none" w:sz="0" w:space="0" w:color="auto"/>
        <w:right w:val="none" w:sz="0" w:space="0" w:color="auto"/>
      </w:divBdr>
    </w:div>
    <w:div w:id="694383683">
      <w:bodyDiv w:val="1"/>
      <w:marLeft w:val="0"/>
      <w:marRight w:val="0"/>
      <w:marTop w:val="0"/>
      <w:marBottom w:val="0"/>
      <w:divBdr>
        <w:top w:val="none" w:sz="0" w:space="0" w:color="auto"/>
        <w:left w:val="none" w:sz="0" w:space="0" w:color="auto"/>
        <w:bottom w:val="none" w:sz="0" w:space="0" w:color="auto"/>
        <w:right w:val="none" w:sz="0" w:space="0" w:color="auto"/>
      </w:divBdr>
    </w:div>
    <w:div w:id="697583660">
      <w:bodyDiv w:val="1"/>
      <w:marLeft w:val="0"/>
      <w:marRight w:val="0"/>
      <w:marTop w:val="0"/>
      <w:marBottom w:val="0"/>
      <w:divBdr>
        <w:top w:val="none" w:sz="0" w:space="0" w:color="auto"/>
        <w:left w:val="none" w:sz="0" w:space="0" w:color="auto"/>
        <w:bottom w:val="none" w:sz="0" w:space="0" w:color="auto"/>
        <w:right w:val="none" w:sz="0" w:space="0" w:color="auto"/>
      </w:divBdr>
    </w:div>
    <w:div w:id="713622618">
      <w:bodyDiv w:val="1"/>
      <w:marLeft w:val="0"/>
      <w:marRight w:val="0"/>
      <w:marTop w:val="0"/>
      <w:marBottom w:val="0"/>
      <w:divBdr>
        <w:top w:val="none" w:sz="0" w:space="0" w:color="auto"/>
        <w:left w:val="none" w:sz="0" w:space="0" w:color="auto"/>
        <w:bottom w:val="none" w:sz="0" w:space="0" w:color="auto"/>
        <w:right w:val="none" w:sz="0" w:space="0" w:color="auto"/>
      </w:divBdr>
    </w:div>
    <w:div w:id="716396119">
      <w:bodyDiv w:val="1"/>
      <w:marLeft w:val="0"/>
      <w:marRight w:val="0"/>
      <w:marTop w:val="0"/>
      <w:marBottom w:val="0"/>
      <w:divBdr>
        <w:top w:val="none" w:sz="0" w:space="0" w:color="auto"/>
        <w:left w:val="none" w:sz="0" w:space="0" w:color="auto"/>
        <w:bottom w:val="none" w:sz="0" w:space="0" w:color="auto"/>
        <w:right w:val="none" w:sz="0" w:space="0" w:color="auto"/>
      </w:divBdr>
    </w:div>
    <w:div w:id="717120363">
      <w:bodyDiv w:val="1"/>
      <w:marLeft w:val="0"/>
      <w:marRight w:val="0"/>
      <w:marTop w:val="0"/>
      <w:marBottom w:val="0"/>
      <w:divBdr>
        <w:top w:val="none" w:sz="0" w:space="0" w:color="auto"/>
        <w:left w:val="none" w:sz="0" w:space="0" w:color="auto"/>
        <w:bottom w:val="none" w:sz="0" w:space="0" w:color="auto"/>
        <w:right w:val="none" w:sz="0" w:space="0" w:color="auto"/>
      </w:divBdr>
    </w:div>
    <w:div w:id="721909143">
      <w:bodyDiv w:val="1"/>
      <w:marLeft w:val="0"/>
      <w:marRight w:val="0"/>
      <w:marTop w:val="0"/>
      <w:marBottom w:val="0"/>
      <w:divBdr>
        <w:top w:val="none" w:sz="0" w:space="0" w:color="auto"/>
        <w:left w:val="none" w:sz="0" w:space="0" w:color="auto"/>
        <w:bottom w:val="none" w:sz="0" w:space="0" w:color="auto"/>
        <w:right w:val="none" w:sz="0" w:space="0" w:color="auto"/>
      </w:divBdr>
    </w:div>
    <w:div w:id="723412764">
      <w:bodyDiv w:val="1"/>
      <w:marLeft w:val="0"/>
      <w:marRight w:val="0"/>
      <w:marTop w:val="0"/>
      <w:marBottom w:val="0"/>
      <w:divBdr>
        <w:top w:val="none" w:sz="0" w:space="0" w:color="auto"/>
        <w:left w:val="none" w:sz="0" w:space="0" w:color="auto"/>
        <w:bottom w:val="none" w:sz="0" w:space="0" w:color="auto"/>
        <w:right w:val="none" w:sz="0" w:space="0" w:color="auto"/>
      </w:divBdr>
    </w:div>
    <w:div w:id="732385607">
      <w:bodyDiv w:val="1"/>
      <w:marLeft w:val="0"/>
      <w:marRight w:val="0"/>
      <w:marTop w:val="0"/>
      <w:marBottom w:val="0"/>
      <w:divBdr>
        <w:top w:val="none" w:sz="0" w:space="0" w:color="auto"/>
        <w:left w:val="none" w:sz="0" w:space="0" w:color="auto"/>
        <w:bottom w:val="none" w:sz="0" w:space="0" w:color="auto"/>
        <w:right w:val="none" w:sz="0" w:space="0" w:color="auto"/>
      </w:divBdr>
    </w:div>
    <w:div w:id="734357085">
      <w:bodyDiv w:val="1"/>
      <w:marLeft w:val="0"/>
      <w:marRight w:val="0"/>
      <w:marTop w:val="0"/>
      <w:marBottom w:val="0"/>
      <w:divBdr>
        <w:top w:val="none" w:sz="0" w:space="0" w:color="auto"/>
        <w:left w:val="none" w:sz="0" w:space="0" w:color="auto"/>
        <w:bottom w:val="none" w:sz="0" w:space="0" w:color="auto"/>
        <w:right w:val="none" w:sz="0" w:space="0" w:color="auto"/>
      </w:divBdr>
    </w:div>
    <w:div w:id="741030697">
      <w:bodyDiv w:val="1"/>
      <w:marLeft w:val="0"/>
      <w:marRight w:val="0"/>
      <w:marTop w:val="0"/>
      <w:marBottom w:val="0"/>
      <w:divBdr>
        <w:top w:val="none" w:sz="0" w:space="0" w:color="auto"/>
        <w:left w:val="none" w:sz="0" w:space="0" w:color="auto"/>
        <w:bottom w:val="none" w:sz="0" w:space="0" w:color="auto"/>
        <w:right w:val="none" w:sz="0" w:space="0" w:color="auto"/>
      </w:divBdr>
    </w:div>
    <w:div w:id="743071612">
      <w:bodyDiv w:val="1"/>
      <w:marLeft w:val="0"/>
      <w:marRight w:val="0"/>
      <w:marTop w:val="0"/>
      <w:marBottom w:val="0"/>
      <w:divBdr>
        <w:top w:val="none" w:sz="0" w:space="0" w:color="auto"/>
        <w:left w:val="none" w:sz="0" w:space="0" w:color="auto"/>
        <w:bottom w:val="none" w:sz="0" w:space="0" w:color="auto"/>
        <w:right w:val="none" w:sz="0" w:space="0" w:color="auto"/>
      </w:divBdr>
    </w:div>
    <w:div w:id="743456843">
      <w:bodyDiv w:val="1"/>
      <w:marLeft w:val="0"/>
      <w:marRight w:val="0"/>
      <w:marTop w:val="0"/>
      <w:marBottom w:val="0"/>
      <w:divBdr>
        <w:top w:val="none" w:sz="0" w:space="0" w:color="auto"/>
        <w:left w:val="none" w:sz="0" w:space="0" w:color="auto"/>
        <w:bottom w:val="none" w:sz="0" w:space="0" w:color="auto"/>
        <w:right w:val="none" w:sz="0" w:space="0" w:color="auto"/>
      </w:divBdr>
    </w:div>
    <w:div w:id="745683620">
      <w:bodyDiv w:val="1"/>
      <w:marLeft w:val="0"/>
      <w:marRight w:val="0"/>
      <w:marTop w:val="0"/>
      <w:marBottom w:val="0"/>
      <w:divBdr>
        <w:top w:val="none" w:sz="0" w:space="0" w:color="auto"/>
        <w:left w:val="none" w:sz="0" w:space="0" w:color="auto"/>
        <w:bottom w:val="none" w:sz="0" w:space="0" w:color="auto"/>
        <w:right w:val="none" w:sz="0" w:space="0" w:color="auto"/>
      </w:divBdr>
    </w:div>
    <w:div w:id="747773920">
      <w:bodyDiv w:val="1"/>
      <w:marLeft w:val="0"/>
      <w:marRight w:val="0"/>
      <w:marTop w:val="0"/>
      <w:marBottom w:val="0"/>
      <w:divBdr>
        <w:top w:val="none" w:sz="0" w:space="0" w:color="auto"/>
        <w:left w:val="none" w:sz="0" w:space="0" w:color="auto"/>
        <w:bottom w:val="none" w:sz="0" w:space="0" w:color="auto"/>
        <w:right w:val="none" w:sz="0" w:space="0" w:color="auto"/>
      </w:divBdr>
    </w:div>
    <w:div w:id="748577750">
      <w:bodyDiv w:val="1"/>
      <w:marLeft w:val="0"/>
      <w:marRight w:val="0"/>
      <w:marTop w:val="0"/>
      <w:marBottom w:val="0"/>
      <w:divBdr>
        <w:top w:val="none" w:sz="0" w:space="0" w:color="auto"/>
        <w:left w:val="none" w:sz="0" w:space="0" w:color="auto"/>
        <w:bottom w:val="none" w:sz="0" w:space="0" w:color="auto"/>
        <w:right w:val="none" w:sz="0" w:space="0" w:color="auto"/>
      </w:divBdr>
    </w:div>
    <w:div w:id="751196323">
      <w:bodyDiv w:val="1"/>
      <w:marLeft w:val="0"/>
      <w:marRight w:val="0"/>
      <w:marTop w:val="0"/>
      <w:marBottom w:val="0"/>
      <w:divBdr>
        <w:top w:val="none" w:sz="0" w:space="0" w:color="auto"/>
        <w:left w:val="none" w:sz="0" w:space="0" w:color="auto"/>
        <w:bottom w:val="none" w:sz="0" w:space="0" w:color="auto"/>
        <w:right w:val="none" w:sz="0" w:space="0" w:color="auto"/>
      </w:divBdr>
    </w:div>
    <w:div w:id="752435504">
      <w:bodyDiv w:val="1"/>
      <w:marLeft w:val="0"/>
      <w:marRight w:val="0"/>
      <w:marTop w:val="0"/>
      <w:marBottom w:val="0"/>
      <w:divBdr>
        <w:top w:val="none" w:sz="0" w:space="0" w:color="auto"/>
        <w:left w:val="none" w:sz="0" w:space="0" w:color="auto"/>
        <w:bottom w:val="none" w:sz="0" w:space="0" w:color="auto"/>
        <w:right w:val="none" w:sz="0" w:space="0" w:color="auto"/>
      </w:divBdr>
    </w:div>
    <w:div w:id="766972364">
      <w:bodyDiv w:val="1"/>
      <w:marLeft w:val="0"/>
      <w:marRight w:val="0"/>
      <w:marTop w:val="0"/>
      <w:marBottom w:val="0"/>
      <w:divBdr>
        <w:top w:val="none" w:sz="0" w:space="0" w:color="auto"/>
        <w:left w:val="none" w:sz="0" w:space="0" w:color="auto"/>
        <w:bottom w:val="none" w:sz="0" w:space="0" w:color="auto"/>
        <w:right w:val="none" w:sz="0" w:space="0" w:color="auto"/>
      </w:divBdr>
    </w:div>
    <w:div w:id="775292696">
      <w:bodyDiv w:val="1"/>
      <w:marLeft w:val="0"/>
      <w:marRight w:val="0"/>
      <w:marTop w:val="0"/>
      <w:marBottom w:val="0"/>
      <w:divBdr>
        <w:top w:val="none" w:sz="0" w:space="0" w:color="auto"/>
        <w:left w:val="none" w:sz="0" w:space="0" w:color="auto"/>
        <w:bottom w:val="none" w:sz="0" w:space="0" w:color="auto"/>
        <w:right w:val="none" w:sz="0" w:space="0" w:color="auto"/>
      </w:divBdr>
    </w:div>
    <w:div w:id="779450206">
      <w:bodyDiv w:val="1"/>
      <w:marLeft w:val="0"/>
      <w:marRight w:val="0"/>
      <w:marTop w:val="0"/>
      <w:marBottom w:val="0"/>
      <w:divBdr>
        <w:top w:val="none" w:sz="0" w:space="0" w:color="auto"/>
        <w:left w:val="none" w:sz="0" w:space="0" w:color="auto"/>
        <w:bottom w:val="none" w:sz="0" w:space="0" w:color="auto"/>
        <w:right w:val="none" w:sz="0" w:space="0" w:color="auto"/>
      </w:divBdr>
    </w:div>
    <w:div w:id="783034976">
      <w:bodyDiv w:val="1"/>
      <w:marLeft w:val="0"/>
      <w:marRight w:val="0"/>
      <w:marTop w:val="0"/>
      <w:marBottom w:val="0"/>
      <w:divBdr>
        <w:top w:val="none" w:sz="0" w:space="0" w:color="auto"/>
        <w:left w:val="none" w:sz="0" w:space="0" w:color="auto"/>
        <w:bottom w:val="none" w:sz="0" w:space="0" w:color="auto"/>
        <w:right w:val="none" w:sz="0" w:space="0" w:color="auto"/>
      </w:divBdr>
    </w:div>
    <w:div w:id="783156680">
      <w:bodyDiv w:val="1"/>
      <w:marLeft w:val="0"/>
      <w:marRight w:val="0"/>
      <w:marTop w:val="0"/>
      <w:marBottom w:val="0"/>
      <w:divBdr>
        <w:top w:val="none" w:sz="0" w:space="0" w:color="auto"/>
        <w:left w:val="none" w:sz="0" w:space="0" w:color="auto"/>
        <w:bottom w:val="none" w:sz="0" w:space="0" w:color="auto"/>
        <w:right w:val="none" w:sz="0" w:space="0" w:color="auto"/>
      </w:divBdr>
    </w:div>
    <w:div w:id="785778634">
      <w:bodyDiv w:val="1"/>
      <w:marLeft w:val="0"/>
      <w:marRight w:val="0"/>
      <w:marTop w:val="0"/>
      <w:marBottom w:val="0"/>
      <w:divBdr>
        <w:top w:val="none" w:sz="0" w:space="0" w:color="auto"/>
        <w:left w:val="none" w:sz="0" w:space="0" w:color="auto"/>
        <w:bottom w:val="none" w:sz="0" w:space="0" w:color="auto"/>
        <w:right w:val="none" w:sz="0" w:space="0" w:color="auto"/>
      </w:divBdr>
    </w:div>
    <w:div w:id="794716334">
      <w:bodyDiv w:val="1"/>
      <w:marLeft w:val="0"/>
      <w:marRight w:val="0"/>
      <w:marTop w:val="0"/>
      <w:marBottom w:val="0"/>
      <w:divBdr>
        <w:top w:val="none" w:sz="0" w:space="0" w:color="auto"/>
        <w:left w:val="none" w:sz="0" w:space="0" w:color="auto"/>
        <w:bottom w:val="none" w:sz="0" w:space="0" w:color="auto"/>
        <w:right w:val="none" w:sz="0" w:space="0" w:color="auto"/>
      </w:divBdr>
    </w:div>
    <w:div w:id="796485180">
      <w:bodyDiv w:val="1"/>
      <w:marLeft w:val="0"/>
      <w:marRight w:val="0"/>
      <w:marTop w:val="0"/>
      <w:marBottom w:val="0"/>
      <w:divBdr>
        <w:top w:val="none" w:sz="0" w:space="0" w:color="auto"/>
        <w:left w:val="none" w:sz="0" w:space="0" w:color="auto"/>
        <w:bottom w:val="none" w:sz="0" w:space="0" w:color="auto"/>
        <w:right w:val="none" w:sz="0" w:space="0" w:color="auto"/>
      </w:divBdr>
    </w:div>
    <w:div w:id="807627348">
      <w:bodyDiv w:val="1"/>
      <w:marLeft w:val="0"/>
      <w:marRight w:val="0"/>
      <w:marTop w:val="0"/>
      <w:marBottom w:val="0"/>
      <w:divBdr>
        <w:top w:val="none" w:sz="0" w:space="0" w:color="auto"/>
        <w:left w:val="none" w:sz="0" w:space="0" w:color="auto"/>
        <w:bottom w:val="none" w:sz="0" w:space="0" w:color="auto"/>
        <w:right w:val="none" w:sz="0" w:space="0" w:color="auto"/>
      </w:divBdr>
    </w:div>
    <w:div w:id="810102489">
      <w:bodyDiv w:val="1"/>
      <w:marLeft w:val="0"/>
      <w:marRight w:val="0"/>
      <w:marTop w:val="0"/>
      <w:marBottom w:val="0"/>
      <w:divBdr>
        <w:top w:val="none" w:sz="0" w:space="0" w:color="auto"/>
        <w:left w:val="none" w:sz="0" w:space="0" w:color="auto"/>
        <w:bottom w:val="none" w:sz="0" w:space="0" w:color="auto"/>
        <w:right w:val="none" w:sz="0" w:space="0" w:color="auto"/>
      </w:divBdr>
    </w:div>
    <w:div w:id="814567267">
      <w:bodyDiv w:val="1"/>
      <w:marLeft w:val="0"/>
      <w:marRight w:val="0"/>
      <w:marTop w:val="0"/>
      <w:marBottom w:val="0"/>
      <w:divBdr>
        <w:top w:val="none" w:sz="0" w:space="0" w:color="auto"/>
        <w:left w:val="none" w:sz="0" w:space="0" w:color="auto"/>
        <w:bottom w:val="none" w:sz="0" w:space="0" w:color="auto"/>
        <w:right w:val="none" w:sz="0" w:space="0" w:color="auto"/>
      </w:divBdr>
    </w:div>
    <w:div w:id="816141528">
      <w:bodyDiv w:val="1"/>
      <w:marLeft w:val="0"/>
      <w:marRight w:val="0"/>
      <w:marTop w:val="0"/>
      <w:marBottom w:val="0"/>
      <w:divBdr>
        <w:top w:val="none" w:sz="0" w:space="0" w:color="auto"/>
        <w:left w:val="none" w:sz="0" w:space="0" w:color="auto"/>
        <w:bottom w:val="none" w:sz="0" w:space="0" w:color="auto"/>
        <w:right w:val="none" w:sz="0" w:space="0" w:color="auto"/>
      </w:divBdr>
    </w:div>
    <w:div w:id="818110044">
      <w:bodyDiv w:val="1"/>
      <w:marLeft w:val="0"/>
      <w:marRight w:val="0"/>
      <w:marTop w:val="0"/>
      <w:marBottom w:val="0"/>
      <w:divBdr>
        <w:top w:val="none" w:sz="0" w:space="0" w:color="auto"/>
        <w:left w:val="none" w:sz="0" w:space="0" w:color="auto"/>
        <w:bottom w:val="none" w:sz="0" w:space="0" w:color="auto"/>
        <w:right w:val="none" w:sz="0" w:space="0" w:color="auto"/>
      </w:divBdr>
    </w:div>
    <w:div w:id="819613563">
      <w:bodyDiv w:val="1"/>
      <w:marLeft w:val="0"/>
      <w:marRight w:val="0"/>
      <w:marTop w:val="0"/>
      <w:marBottom w:val="0"/>
      <w:divBdr>
        <w:top w:val="none" w:sz="0" w:space="0" w:color="auto"/>
        <w:left w:val="none" w:sz="0" w:space="0" w:color="auto"/>
        <w:bottom w:val="none" w:sz="0" w:space="0" w:color="auto"/>
        <w:right w:val="none" w:sz="0" w:space="0" w:color="auto"/>
      </w:divBdr>
    </w:div>
    <w:div w:id="824123764">
      <w:bodyDiv w:val="1"/>
      <w:marLeft w:val="0"/>
      <w:marRight w:val="0"/>
      <w:marTop w:val="0"/>
      <w:marBottom w:val="0"/>
      <w:divBdr>
        <w:top w:val="none" w:sz="0" w:space="0" w:color="auto"/>
        <w:left w:val="none" w:sz="0" w:space="0" w:color="auto"/>
        <w:bottom w:val="none" w:sz="0" w:space="0" w:color="auto"/>
        <w:right w:val="none" w:sz="0" w:space="0" w:color="auto"/>
      </w:divBdr>
    </w:div>
    <w:div w:id="826554687">
      <w:bodyDiv w:val="1"/>
      <w:marLeft w:val="0"/>
      <w:marRight w:val="0"/>
      <w:marTop w:val="0"/>
      <w:marBottom w:val="0"/>
      <w:divBdr>
        <w:top w:val="none" w:sz="0" w:space="0" w:color="auto"/>
        <w:left w:val="none" w:sz="0" w:space="0" w:color="auto"/>
        <w:bottom w:val="none" w:sz="0" w:space="0" w:color="auto"/>
        <w:right w:val="none" w:sz="0" w:space="0" w:color="auto"/>
      </w:divBdr>
    </w:div>
    <w:div w:id="827943085">
      <w:bodyDiv w:val="1"/>
      <w:marLeft w:val="0"/>
      <w:marRight w:val="0"/>
      <w:marTop w:val="0"/>
      <w:marBottom w:val="0"/>
      <w:divBdr>
        <w:top w:val="none" w:sz="0" w:space="0" w:color="auto"/>
        <w:left w:val="none" w:sz="0" w:space="0" w:color="auto"/>
        <w:bottom w:val="none" w:sz="0" w:space="0" w:color="auto"/>
        <w:right w:val="none" w:sz="0" w:space="0" w:color="auto"/>
      </w:divBdr>
    </w:div>
    <w:div w:id="829323101">
      <w:bodyDiv w:val="1"/>
      <w:marLeft w:val="0"/>
      <w:marRight w:val="0"/>
      <w:marTop w:val="0"/>
      <w:marBottom w:val="0"/>
      <w:divBdr>
        <w:top w:val="none" w:sz="0" w:space="0" w:color="auto"/>
        <w:left w:val="none" w:sz="0" w:space="0" w:color="auto"/>
        <w:bottom w:val="none" w:sz="0" w:space="0" w:color="auto"/>
        <w:right w:val="none" w:sz="0" w:space="0" w:color="auto"/>
      </w:divBdr>
    </w:div>
    <w:div w:id="832986833">
      <w:bodyDiv w:val="1"/>
      <w:marLeft w:val="0"/>
      <w:marRight w:val="0"/>
      <w:marTop w:val="0"/>
      <w:marBottom w:val="0"/>
      <w:divBdr>
        <w:top w:val="none" w:sz="0" w:space="0" w:color="auto"/>
        <w:left w:val="none" w:sz="0" w:space="0" w:color="auto"/>
        <w:bottom w:val="none" w:sz="0" w:space="0" w:color="auto"/>
        <w:right w:val="none" w:sz="0" w:space="0" w:color="auto"/>
      </w:divBdr>
    </w:div>
    <w:div w:id="833573306">
      <w:bodyDiv w:val="1"/>
      <w:marLeft w:val="0"/>
      <w:marRight w:val="0"/>
      <w:marTop w:val="0"/>
      <w:marBottom w:val="0"/>
      <w:divBdr>
        <w:top w:val="none" w:sz="0" w:space="0" w:color="auto"/>
        <w:left w:val="none" w:sz="0" w:space="0" w:color="auto"/>
        <w:bottom w:val="none" w:sz="0" w:space="0" w:color="auto"/>
        <w:right w:val="none" w:sz="0" w:space="0" w:color="auto"/>
      </w:divBdr>
    </w:div>
    <w:div w:id="836843829">
      <w:bodyDiv w:val="1"/>
      <w:marLeft w:val="0"/>
      <w:marRight w:val="0"/>
      <w:marTop w:val="0"/>
      <w:marBottom w:val="0"/>
      <w:divBdr>
        <w:top w:val="none" w:sz="0" w:space="0" w:color="auto"/>
        <w:left w:val="none" w:sz="0" w:space="0" w:color="auto"/>
        <w:bottom w:val="none" w:sz="0" w:space="0" w:color="auto"/>
        <w:right w:val="none" w:sz="0" w:space="0" w:color="auto"/>
      </w:divBdr>
    </w:div>
    <w:div w:id="837572390">
      <w:bodyDiv w:val="1"/>
      <w:marLeft w:val="0"/>
      <w:marRight w:val="0"/>
      <w:marTop w:val="0"/>
      <w:marBottom w:val="0"/>
      <w:divBdr>
        <w:top w:val="none" w:sz="0" w:space="0" w:color="auto"/>
        <w:left w:val="none" w:sz="0" w:space="0" w:color="auto"/>
        <w:bottom w:val="none" w:sz="0" w:space="0" w:color="auto"/>
        <w:right w:val="none" w:sz="0" w:space="0" w:color="auto"/>
      </w:divBdr>
    </w:div>
    <w:div w:id="839975181">
      <w:bodyDiv w:val="1"/>
      <w:marLeft w:val="0"/>
      <w:marRight w:val="0"/>
      <w:marTop w:val="0"/>
      <w:marBottom w:val="0"/>
      <w:divBdr>
        <w:top w:val="none" w:sz="0" w:space="0" w:color="auto"/>
        <w:left w:val="none" w:sz="0" w:space="0" w:color="auto"/>
        <w:bottom w:val="none" w:sz="0" w:space="0" w:color="auto"/>
        <w:right w:val="none" w:sz="0" w:space="0" w:color="auto"/>
      </w:divBdr>
    </w:div>
    <w:div w:id="847797219">
      <w:bodyDiv w:val="1"/>
      <w:marLeft w:val="0"/>
      <w:marRight w:val="0"/>
      <w:marTop w:val="0"/>
      <w:marBottom w:val="0"/>
      <w:divBdr>
        <w:top w:val="none" w:sz="0" w:space="0" w:color="auto"/>
        <w:left w:val="none" w:sz="0" w:space="0" w:color="auto"/>
        <w:bottom w:val="none" w:sz="0" w:space="0" w:color="auto"/>
        <w:right w:val="none" w:sz="0" w:space="0" w:color="auto"/>
      </w:divBdr>
    </w:div>
    <w:div w:id="853498259">
      <w:bodyDiv w:val="1"/>
      <w:marLeft w:val="0"/>
      <w:marRight w:val="0"/>
      <w:marTop w:val="0"/>
      <w:marBottom w:val="0"/>
      <w:divBdr>
        <w:top w:val="none" w:sz="0" w:space="0" w:color="auto"/>
        <w:left w:val="none" w:sz="0" w:space="0" w:color="auto"/>
        <w:bottom w:val="none" w:sz="0" w:space="0" w:color="auto"/>
        <w:right w:val="none" w:sz="0" w:space="0" w:color="auto"/>
      </w:divBdr>
    </w:div>
    <w:div w:id="854225743">
      <w:bodyDiv w:val="1"/>
      <w:marLeft w:val="0"/>
      <w:marRight w:val="0"/>
      <w:marTop w:val="0"/>
      <w:marBottom w:val="0"/>
      <w:divBdr>
        <w:top w:val="none" w:sz="0" w:space="0" w:color="auto"/>
        <w:left w:val="none" w:sz="0" w:space="0" w:color="auto"/>
        <w:bottom w:val="none" w:sz="0" w:space="0" w:color="auto"/>
        <w:right w:val="none" w:sz="0" w:space="0" w:color="auto"/>
      </w:divBdr>
    </w:div>
    <w:div w:id="855071581">
      <w:bodyDiv w:val="1"/>
      <w:marLeft w:val="0"/>
      <w:marRight w:val="0"/>
      <w:marTop w:val="0"/>
      <w:marBottom w:val="0"/>
      <w:divBdr>
        <w:top w:val="none" w:sz="0" w:space="0" w:color="auto"/>
        <w:left w:val="none" w:sz="0" w:space="0" w:color="auto"/>
        <w:bottom w:val="none" w:sz="0" w:space="0" w:color="auto"/>
        <w:right w:val="none" w:sz="0" w:space="0" w:color="auto"/>
      </w:divBdr>
    </w:div>
    <w:div w:id="855264798">
      <w:bodyDiv w:val="1"/>
      <w:marLeft w:val="0"/>
      <w:marRight w:val="0"/>
      <w:marTop w:val="0"/>
      <w:marBottom w:val="0"/>
      <w:divBdr>
        <w:top w:val="none" w:sz="0" w:space="0" w:color="auto"/>
        <w:left w:val="none" w:sz="0" w:space="0" w:color="auto"/>
        <w:bottom w:val="none" w:sz="0" w:space="0" w:color="auto"/>
        <w:right w:val="none" w:sz="0" w:space="0" w:color="auto"/>
      </w:divBdr>
    </w:div>
    <w:div w:id="861939032">
      <w:bodyDiv w:val="1"/>
      <w:marLeft w:val="0"/>
      <w:marRight w:val="0"/>
      <w:marTop w:val="0"/>
      <w:marBottom w:val="0"/>
      <w:divBdr>
        <w:top w:val="none" w:sz="0" w:space="0" w:color="auto"/>
        <w:left w:val="none" w:sz="0" w:space="0" w:color="auto"/>
        <w:bottom w:val="none" w:sz="0" w:space="0" w:color="auto"/>
        <w:right w:val="none" w:sz="0" w:space="0" w:color="auto"/>
      </w:divBdr>
    </w:div>
    <w:div w:id="872040265">
      <w:bodyDiv w:val="1"/>
      <w:marLeft w:val="0"/>
      <w:marRight w:val="0"/>
      <w:marTop w:val="0"/>
      <w:marBottom w:val="0"/>
      <w:divBdr>
        <w:top w:val="none" w:sz="0" w:space="0" w:color="auto"/>
        <w:left w:val="none" w:sz="0" w:space="0" w:color="auto"/>
        <w:bottom w:val="none" w:sz="0" w:space="0" w:color="auto"/>
        <w:right w:val="none" w:sz="0" w:space="0" w:color="auto"/>
      </w:divBdr>
    </w:div>
    <w:div w:id="873737728">
      <w:bodyDiv w:val="1"/>
      <w:marLeft w:val="0"/>
      <w:marRight w:val="0"/>
      <w:marTop w:val="0"/>
      <w:marBottom w:val="0"/>
      <w:divBdr>
        <w:top w:val="none" w:sz="0" w:space="0" w:color="auto"/>
        <w:left w:val="none" w:sz="0" w:space="0" w:color="auto"/>
        <w:bottom w:val="none" w:sz="0" w:space="0" w:color="auto"/>
        <w:right w:val="none" w:sz="0" w:space="0" w:color="auto"/>
      </w:divBdr>
    </w:div>
    <w:div w:id="875585306">
      <w:bodyDiv w:val="1"/>
      <w:marLeft w:val="0"/>
      <w:marRight w:val="0"/>
      <w:marTop w:val="0"/>
      <w:marBottom w:val="0"/>
      <w:divBdr>
        <w:top w:val="none" w:sz="0" w:space="0" w:color="auto"/>
        <w:left w:val="none" w:sz="0" w:space="0" w:color="auto"/>
        <w:bottom w:val="none" w:sz="0" w:space="0" w:color="auto"/>
        <w:right w:val="none" w:sz="0" w:space="0" w:color="auto"/>
      </w:divBdr>
    </w:div>
    <w:div w:id="878008620">
      <w:bodyDiv w:val="1"/>
      <w:marLeft w:val="0"/>
      <w:marRight w:val="0"/>
      <w:marTop w:val="0"/>
      <w:marBottom w:val="0"/>
      <w:divBdr>
        <w:top w:val="none" w:sz="0" w:space="0" w:color="auto"/>
        <w:left w:val="none" w:sz="0" w:space="0" w:color="auto"/>
        <w:bottom w:val="none" w:sz="0" w:space="0" w:color="auto"/>
        <w:right w:val="none" w:sz="0" w:space="0" w:color="auto"/>
      </w:divBdr>
    </w:div>
    <w:div w:id="878249539">
      <w:bodyDiv w:val="1"/>
      <w:marLeft w:val="0"/>
      <w:marRight w:val="0"/>
      <w:marTop w:val="0"/>
      <w:marBottom w:val="0"/>
      <w:divBdr>
        <w:top w:val="none" w:sz="0" w:space="0" w:color="auto"/>
        <w:left w:val="none" w:sz="0" w:space="0" w:color="auto"/>
        <w:bottom w:val="none" w:sz="0" w:space="0" w:color="auto"/>
        <w:right w:val="none" w:sz="0" w:space="0" w:color="auto"/>
      </w:divBdr>
    </w:div>
    <w:div w:id="882835975">
      <w:bodyDiv w:val="1"/>
      <w:marLeft w:val="0"/>
      <w:marRight w:val="0"/>
      <w:marTop w:val="0"/>
      <w:marBottom w:val="0"/>
      <w:divBdr>
        <w:top w:val="none" w:sz="0" w:space="0" w:color="auto"/>
        <w:left w:val="none" w:sz="0" w:space="0" w:color="auto"/>
        <w:bottom w:val="none" w:sz="0" w:space="0" w:color="auto"/>
        <w:right w:val="none" w:sz="0" w:space="0" w:color="auto"/>
      </w:divBdr>
    </w:div>
    <w:div w:id="894970788">
      <w:bodyDiv w:val="1"/>
      <w:marLeft w:val="0"/>
      <w:marRight w:val="0"/>
      <w:marTop w:val="0"/>
      <w:marBottom w:val="0"/>
      <w:divBdr>
        <w:top w:val="none" w:sz="0" w:space="0" w:color="auto"/>
        <w:left w:val="none" w:sz="0" w:space="0" w:color="auto"/>
        <w:bottom w:val="none" w:sz="0" w:space="0" w:color="auto"/>
        <w:right w:val="none" w:sz="0" w:space="0" w:color="auto"/>
      </w:divBdr>
    </w:div>
    <w:div w:id="899054893">
      <w:bodyDiv w:val="1"/>
      <w:marLeft w:val="0"/>
      <w:marRight w:val="0"/>
      <w:marTop w:val="0"/>
      <w:marBottom w:val="0"/>
      <w:divBdr>
        <w:top w:val="none" w:sz="0" w:space="0" w:color="auto"/>
        <w:left w:val="none" w:sz="0" w:space="0" w:color="auto"/>
        <w:bottom w:val="none" w:sz="0" w:space="0" w:color="auto"/>
        <w:right w:val="none" w:sz="0" w:space="0" w:color="auto"/>
      </w:divBdr>
    </w:div>
    <w:div w:id="909970480">
      <w:bodyDiv w:val="1"/>
      <w:marLeft w:val="0"/>
      <w:marRight w:val="0"/>
      <w:marTop w:val="0"/>
      <w:marBottom w:val="0"/>
      <w:divBdr>
        <w:top w:val="none" w:sz="0" w:space="0" w:color="auto"/>
        <w:left w:val="none" w:sz="0" w:space="0" w:color="auto"/>
        <w:bottom w:val="none" w:sz="0" w:space="0" w:color="auto"/>
        <w:right w:val="none" w:sz="0" w:space="0" w:color="auto"/>
      </w:divBdr>
    </w:div>
    <w:div w:id="912130893">
      <w:bodyDiv w:val="1"/>
      <w:marLeft w:val="0"/>
      <w:marRight w:val="0"/>
      <w:marTop w:val="0"/>
      <w:marBottom w:val="0"/>
      <w:divBdr>
        <w:top w:val="none" w:sz="0" w:space="0" w:color="auto"/>
        <w:left w:val="none" w:sz="0" w:space="0" w:color="auto"/>
        <w:bottom w:val="none" w:sz="0" w:space="0" w:color="auto"/>
        <w:right w:val="none" w:sz="0" w:space="0" w:color="auto"/>
      </w:divBdr>
    </w:div>
    <w:div w:id="912542432">
      <w:bodyDiv w:val="1"/>
      <w:marLeft w:val="0"/>
      <w:marRight w:val="0"/>
      <w:marTop w:val="0"/>
      <w:marBottom w:val="0"/>
      <w:divBdr>
        <w:top w:val="none" w:sz="0" w:space="0" w:color="auto"/>
        <w:left w:val="none" w:sz="0" w:space="0" w:color="auto"/>
        <w:bottom w:val="none" w:sz="0" w:space="0" w:color="auto"/>
        <w:right w:val="none" w:sz="0" w:space="0" w:color="auto"/>
      </w:divBdr>
    </w:div>
    <w:div w:id="914437902">
      <w:bodyDiv w:val="1"/>
      <w:marLeft w:val="0"/>
      <w:marRight w:val="0"/>
      <w:marTop w:val="0"/>
      <w:marBottom w:val="0"/>
      <w:divBdr>
        <w:top w:val="none" w:sz="0" w:space="0" w:color="auto"/>
        <w:left w:val="none" w:sz="0" w:space="0" w:color="auto"/>
        <w:bottom w:val="none" w:sz="0" w:space="0" w:color="auto"/>
        <w:right w:val="none" w:sz="0" w:space="0" w:color="auto"/>
      </w:divBdr>
    </w:div>
    <w:div w:id="914777825">
      <w:bodyDiv w:val="1"/>
      <w:marLeft w:val="0"/>
      <w:marRight w:val="0"/>
      <w:marTop w:val="0"/>
      <w:marBottom w:val="0"/>
      <w:divBdr>
        <w:top w:val="none" w:sz="0" w:space="0" w:color="auto"/>
        <w:left w:val="none" w:sz="0" w:space="0" w:color="auto"/>
        <w:bottom w:val="none" w:sz="0" w:space="0" w:color="auto"/>
        <w:right w:val="none" w:sz="0" w:space="0" w:color="auto"/>
      </w:divBdr>
    </w:div>
    <w:div w:id="915893737">
      <w:bodyDiv w:val="1"/>
      <w:marLeft w:val="0"/>
      <w:marRight w:val="0"/>
      <w:marTop w:val="0"/>
      <w:marBottom w:val="0"/>
      <w:divBdr>
        <w:top w:val="none" w:sz="0" w:space="0" w:color="auto"/>
        <w:left w:val="none" w:sz="0" w:space="0" w:color="auto"/>
        <w:bottom w:val="none" w:sz="0" w:space="0" w:color="auto"/>
        <w:right w:val="none" w:sz="0" w:space="0" w:color="auto"/>
      </w:divBdr>
    </w:div>
    <w:div w:id="916325740">
      <w:bodyDiv w:val="1"/>
      <w:marLeft w:val="0"/>
      <w:marRight w:val="0"/>
      <w:marTop w:val="0"/>
      <w:marBottom w:val="0"/>
      <w:divBdr>
        <w:top w:val="none" w:sz="0" w:space="0" w:color="auto"/>
        <w:left w:val="none" w:sz="0" w:space="0" w:color="auto"/>
        <w:bottom w:val="none" w:sz="0" w:space="0" w:color="auto"/>
        <w:right w:val="none" w:sz="0" w:space="0" w:color="auto"/>
      </w:divBdr>
    </w:div>
    <w:div w:id="921719077">
      <w:bodyDiv w:val="1"/>
      <w:marLeft w:val="0"/>
      <w:marRight w:val="0"/>
      <w:marTop w:val="0"/>
      <w:marBottom w:val="0"/>
      <w:divBdr>
        <w:top w:val="none" w:sz="0" w:space="0" w:color="auto"/>
        <w:left w:val="none" w:sz="0" w:space="0" w:color="auto"/>
        <w:bottom w:val="none" w:sz="0" w:space="0" w:color="auto"/>
        <w:right w:val="none" w:sz="0" w:space="0" w:color="auto"/>
      </w:divBdr>
    </w:div>
    <w:div w:id="924533204">
      <w:bodyDiv w:val="1"/>
      <w:marLeft w:val="0"/>
      <w:marRight w:val="0"/>
      <w:marTop w:val="0"/>
      <w:marBottom w:val="0"/>
      <w:divBdr>
        <w:top w:val="none" w:sz="0" w:space="0" w:color="auto"/>
        <w:left w:val="none" w:sz="0" w:space="0" w:color="auto"/>
        <w:bottom w:val="none" w:sz="0" w:space="0" w:color="auto"/>
        <w:right w:val="none" w:sz="0" w:space="0" w:color="auto"/>
      </w:divBdr>
    </w:div>
    <w:div w:id="926575780">
      <w:bodyDiv w:val="1"/>
      <w:marLeft w:val="0"/>
      <w:marRight w:val="0"/>
      <w:marTop w:val="0"/>
      <w:marBottom w:val="0"/>
      <w:divBdr>
        <w:top w:val="none" w:sz="0" w:space="0" w:color="auto"/>
        <w:left w:val="none" w:sz="0" w:space="0" w:color="auto"/>
        <w:bottom w:val="none" w:sz="0" w:space="0" w:color="auto"/>
        <w:right w:val="none" w:sz="0" w:space="0" w:color="auto"/>
      </w:divBdr>
    </w:div>
    <w:div w:id="928080955">
      <w:bodyDiv w:val="1"/>
      <w:marLeft w:val="0"/>
      <w:marRight w:val="0"/>
      <w:marTop w:val="0"/>
      <w:marBottom w:val="0"/>
      <w:divBdr>
        <w:top w:val="none" w:sz="0" w:space="0" w:color="auto"/>
        <w:left w:val="none" w:sz="0" w:space="0" w:color="auto"/>
        <w:bottom w:val="none" w:sz="0" w:space="0" w:color="auto"/>
        <w:right w:val="none" w:sz="0" w:space="0" w:color="auto"/>
      </w:divBdr>
    </w:div>
    <w:div w:id="928470031">
      <w:bodyDiv w:val="1"/>
      <w:marLeft w:val="0"/>
      <w:marRight w:val="0"/>
      <w:marTop w:val="0"/>
      <w:marBottom w:val="0"/>
      <w:divBdr>
        <w:top w:val="none" w:sz="0" w:space="0" w:color="auto"/>
        <w:left w:val="none" w:sz="0" w:space="0" w:color="auto"/>
        <w:bottom w:val="none" w:sz="0" w:space="0" w:color="auto"/>
        <w:right w:val="none" w:sz="0" w:space="0" w:color="auto"/>
      </w:divBdr>
    </w:div>
    <w:div w:id="928542534">
      <w:bodyDiv w:val="1"/>
      <w:marLeft w:val="0"/>
      <w:marRight w:val="0"/>
      <w:marTop w:val="0"/>
      <w:marBottom w:val="0"/>
      <w:divBdr>
        <w:top w:val="none" w:sz="0" w:space="0" w:color="auto"/>
        <w:left w:val="none" w:sz="0" w:space="0" w:color="auto"/>
        <w:bottom w:val="none" w:sz="0" w:space="0" w:color="auto"/>
        <w:right w:val="none" w:sz="0" w:space="0" w:color="auto"/>
      </w:divBdr>
    </w:div>
    <w:div w:id="938872330">
      <w:bodyDiv w:val="1"/>
      <w:marLeft w:val="0"/>
      <w:marRight w:val="0"/>
      <w:marTop w:val="0"/>
      <w:marBottom w:val="0"/>
      <w:divBdr>
        <w:top w:val="none" w:sz="0" w:space="0" w:color="auto"/>
        <w:left w:val="none" w:sz="0" w:space="0" w:color="auto"/>
        <w:bottom w:val="none" w:sz="0" w:space="0" w:color="auto"/>
        <w:right w:val="none" w:sz="0" w:space="0" w:color="auto"/>
      </w:divBdr>
    </w:div>
    <w:div w:id="944775403">
      <w:bodyDiv w:val="1"/>
      <w:marLeft w:val="0"/>
      <w:marRight w:val="0"/>
      <w:marTop w:val="0"/>
      <w:marBottom w:val="0"/>
      <w:divBdr>
        <w:top w:val="none" w:sz="0" w:space="0" w:color="auto"/>
        <w:left w:val="none" w:sz="0" w:space="0" w:color="auto"/>
        <w:bottom w:val="none" w:sz="0" w:space="0" w:color="auto"/>
        <w:right w:val="none" w:sz="0" w:space="0" w:color="auto"/>
      </w:divBdr>
    </w:div>
    <w:div w:id="969818233">
      <w:bodyDiv w:val="1"/>
      <w:marLeft w:val="0"/>
      <w:marRight w:val="0"/>
      <w:marTop w:val="0"/>
      <w:marBottom w:val="0"/>
      <w:divBdr>
        <w:top w:val="none" w:sz="0" w:space="0" w:color="auto"/>
        <w:left w:val="none" w:sz="0" w:space="0" w:color="auto"/>
        <w:bottom w:val="none" w:sz="0" w:space="0" w:color="auto"/>
        <w:right w:val="none" w:sz="0" w:space="0" w:color="auto"/>
      </w:divBdr>
    </w:div>
    <w:div w:id="970329599">
      <w:bodyDiv w:val="1"/>
      <w:marLeft w:val="0"/>
      <w:marRight w:val="0"/>
      <w:marTop w:val="0"/>
      <w:marBottom w:val="0"/>
      <w:divBdr>
        <w:top w:val="none" w:sz="0" w:space="0" w:color="auto"/>
        <w:left w:val="none" w:sz="0" w:space="0" w:color="auto"/>
        <w:bottom w:val="none" w:sz="0" w:space="0" w:color="auto"/>
        <w:right w:val="none" w:sz="0" w:space="0" w:color="auto"/>
      </w:divBdr>
    </w:div>
    <w:div w:id="971591280">
      <w:bodyDiv w:val="1"/>
      <w:marLeft w:val="0"/>
      <w:marRight w:val="0"/>
      <w:marTop w:val="0"/>
      <w:marBottom w:val="0"/>
      <w:divBdr>
        <w:top w:val="none" w:sz="0" w:space="0" w:color="auto"/>
        <w:left w:val="none" w:sz="0" w:space="0" w:color="auto"/>
        <w:bottom w:val="none" w:sz="0" w:space="0" w:color="auto"/>
        <w:right w:val="none" w:sz="0" w:space="0" w:color="auto"/>
      </w:divBdr>
    </w:div>
    <w:div w:id="973826213">
      <w:bodyDiv w:val="1"/>
      <w:marLeft w:val="0"/>
      <w:marRight w:val="0"/>
      <w:marTop w:val="0"/>
      <w:marBottom w:val="0"/>
      <w:divBdr>
        <w:top w:val="none" w:sz="0" w:space="0" w:color="auto"/>
        <w:left w:val="none" w:sz="0" w:space="0" w:color="auto"/>
        <w:bottom w:val="none" w:sz="0" w:space="0" w:color="auto"/>
        <w:right w:val="none" w:sz="0" w:space="0" w:color="auto"/>
      </w:divBdr>
    </w:div>
    <w:div w:id="974069144">
      <w:bodyDiv w:val="1"/>
      <w:marLeft w:val="0"/>
      <w:marRight w:val="0"/>
      <w:marTop w:val="0"/>
      <w:marBottom w:val="0"/>
      <w:divBdr>
        <w:top w:val="none" w:sz="0" w:space="0" w:color="auto"/>
        <w:left w:val="none" w:sz="0" w:space="0" w:color="auto"/>
        <w:bottom w:val="none" w:sz="0" w:space="0" w:color="auto"/>
        <w:right w:val="none" w:sz="0" w:space="0" w:color="auto"/>
      </w:divBdr>
    </w:div>
    <w:div w:id="976837666">
      <w:bodyDiv w:val="1"/>
      <w:marLeft w:val="0"/>
      <w:marRight w:val="0"/>
      <w:marTop w:val="0"/>
      <w:marBottom w:val="0"/>
      <w:divBdr>
        <w:top w:val="none" w:sz="0" w:space="0" w:color="auto"/>
        <w:left w:val="none" w:sz="0" w:space="0" w:color="auto"/>
        <w:bottom w:val="none" w:sz="0" w:space="0" w:color="auto"/>
        <w:right w:val="none" w:sz="0" w:space="0" w:color="auto"/>
      </w:divBdr>
    </w:div>
    <w:div w:id="983437440">
      <w:bodyDiv w:val="1"/>
      <w:marLeft w:val="0"/>
      <w:marRight w:val="0"/>
      <w:marTop w:val="0"/>
      <w:marBottom w:val="0"/>
      <w:divBdr>
        <w:top w:val="none" w:sz="0" w:space="0" w:color="auto"/>
        <w:left w:val="none" w:sz="0" w:space="0" w:color="auto"/>
        <w:bottom w:val="none" w:sz="0" w:space="0" w:color="auto"/>
        <w:right w:val="none" w:sz="0" w:space="0" w:color="auto"/>
      </w:divBdr>
    </w:div>
    <w:div w:id="988173606">
      <w:bodyDiv w:val="1"/>
      <w:marLeft w:val="0"/>
      <w:marRight w:val="0"/>
      <w:marTop w:val="0"/>
      <w:marBottom w:val="0"/>
      <w:divBdr>
        <w:top w:val="none" w:sz="0" w:space="0" w:color="auto"/>
        <w:left w:val="none" w:sz="0" w:space="0" w:color="auto"/>
        <w:bottom w:val="none" w:sz="0" w:space="0" w:color="auto"/>
        <w:right w:val="none" w:sz="0" w:space="0" w:color="auto"/>
      </w:divBdr>
    </w:div>
    <w:div w:id="991057119">
      <w:bodyDiv w:val="1"/>
      <w:marLeft w:val="0"/>
      <w:marRight w:val="0"/>
      <w:marTop w:val="0"/>
      <w:marBottom w:val="0"/>
      <w:divBdr>
        <w:top w:val="none" w:sz="0" w:space="0" w:color="auto"/>
        <w:left w:val="none" w:sz="0" w:space="0" w:color="auto"/>
        <w:bottom w:val="none" w:sz="0" w:space="0" w:color="auto"/>
        <w:right w:val="none" w:sz="0" w:space="0" w:color="auto"/>
      </w:divBdr>
    </w:div>
    <w:div w:id="991837345">
      <w:bodyDiv w:val="1"/>
      <w:marLeft w:val="0"/>
      <w:marRight w:val="0"/>
      <w:marTop w:val="0"/>
      <w:marBottom w:val="0"/>
      <w:divBdr>
        <w:top w:val="none" w:sz="0" w:space="0" w:color="auto"/>
        <w:left w:val="none" w:sz="0" w:space="0" w:color="auto"/>
        <w:bottom w:val="none" w:sz="0" w:space="0" w:color="auto"/>
        <w:right w:val="none" w:sz="0" w:space="0" w:color="auto"/>
      </w:divBdr>
    </w:div>
    <w:div w:id="994257121">
      <w:bodyDiv w:val="1"/>
      <w:marLeft w:val="0"/>
      <w:marRight w:val="0"/>
      <w:marTop w:val="0"/>
      <w:marBottom w:val="0"/>
      <w:divBdr>
        <w:top w:val="none" w:sz="0" w:space="0" w:color="auto"/>
        <w:left w:val="none" w:sz="0" w:space="0" w:color="auto"/>
        <w:bottom w:val="none" w:sz="0" w:space="0" w:color="auto"/>
        <w:right w:val="none" w:sz="0" w:space="0" w:color="auto"/>
      </w:divBdr>
    </w:div>
    <w:div w:id="995690503">
      <w:bodyDiv w:val="1"/>
      <w:marLeft w:val="0"/>
      <w:marRight w:val="0"/>
      <w:marTop w:val="0"/>
      <w:marBottom w:val="0"/>
      <w:divBdr>
        <w:top w:val="none" w:sz="0" w:space="0" w:color="auto"/>
        <w:left w:val="none" w:sz="0" w:space="0" w:color="auto"/>
        <w:bottom w:val="none" w:sz="0" w:space="0" w:color="auto"/>
        <w:right w:val="none" w:sz="0" w:space="0" w:color="auto"/>
      </w:divBdr>
    </w:div>
    <w:div w:id="997999204">
      <w:bodyDiv w:val="1"/>
      <w:marLeft w:val="0"/>
      <w:marRight w:val="0"/>
      <w:marTop w:val="0"/>
      <w:marBottom w:val="0"/>
      <w:divBdr>
        <w:top w:val="none" w:sz="0" w:space="0" w:color="auto"/>
        <w:left w:val="none" w:sz="0" w:space="0" w:color="auto"/>
        <w:bottom w:val="none" w:sz="0" w:space="0" w:color="auto"/>
        <w:right w:val="none" w:sz="0" w:space="0" w:color="auto"/>
      </w:divBdr>
    </w:div>
    <w:div w:id="999697671">
      <w:bodyDiv w:val="1"/>
      <w:marLeft w:val="0"/>
      <w:marRight w:val="0"/>
      <w:marTop w:val="0"/>
      <w:marBottom w:val="0"/>
      <w:divBdr>
        <w:top w:val="none" w:sz="0" w:space="0" w:color="auto"/>
        <w:left w:val="none" w:sz="0" w:space="0" w:color="auto"/>
        <w:bottom w:val="none" w:sz="0" w:space="0" w:color="auto"/>
        <w:right w:val="none" w:sz="0" w:space="0" w:color="auto"/>
      </w:divBdr>
    </w:div>
    <w:div w:id="1002590836">
      <w:bodyDiv w:val="1"/>
      <w:marLeft w:val="0"/>
      <w:marRight w:val="0"/>
      <w:marTop w:val="0"/>
      <w:marBottom w:val="0"/>
      <w:divBdr>
        <w:top w:val="none" w:sz="0" w:space="0" w:color="auto"/>
        <w:left w:val="none" w:sz="0" w:space="0" w:color="auto"/>
        <w:bottom w:val="none" w:sz="0" w:space="0" w:color="auto"/>
        <w:right w:val="none" w:sz="0" w:space="0" w:color="auto"/>
      </w:divBdr>
    </w:div>
    <w:div w:id="1007093265">
      <w:bodyDiv w:val="1"/>
      <w:marLeft w:val="0"/>
      <w:marRight w:val="0"/>
      <w:marTop w:val="0"/>
      <w:marBottom w:val="0"/>
      <w:divBdr>
        <w:top w:val="none" w:sz="0" w:space="0" w:color="auto"/>
        <w:left w:val="none" w:sz="0" w:space="0" w:color="auto"/>
        <w:bottom w:val="none" w:sz="0" w:space="0" w:color="auto"/>
        <w:right w:val="none" w:sz="0" w:space="0" w:color="auto"/>
      </w:divBdr>
    </w:div>
    <w:div w:id="1011181834">
      <w:bodyDiv w:val="1"/>
      <w:marLeft w:val="0"/>
      <w:marRight w:val="0"/>
      <w:marTop w:val="0"/>
      <w:marBottom w:val="0"/>
      <w:divBdr>
        <w:top w:val="none" w:sz="0" w:space="0" w:color="auto"/>
        <w:left w:val="none" w:sz="0" w:space="0" w:color="auto"/>
        <w:bottom w:val="none" w:sz="0" w:space="0" w:color="auto"/>
        <w:right w:val="none" w:sz="0" w:space="0" w:color="auto"/>
      </w:divBdr>
    </w:div>
    <w:div w:id="1013453608">
      <w:bodyDiv w:val="1"/>
      <w:marLeft w:val="0"/>
      <w:marRight w:val="0"/>
      <w:marTop w:val="0"/>
      <w:marBottom w:val="0"/>
      <w:divBdr>
        <w:top w:val="none" w:sz="0" w:space="0" w:color="auto"/>
        <w:left w:val="none" w:sz="0" w:space="0" w:color="auto"/>
        <w:bottom w:val="none" w:sz="0" w:space="0" w:color="auto"/>
        <w:right w:val="none" w:sz="0" w:space="0" w:color="auto"/>
      </w:divBdr>
    </w:div>
    <w:div w:id="1016881844">
      <w:bodyDiv w:val="1"/>
      <w:marLeft w:val="0"/>
      <w:marRight w:val="0"/>
      <w:marTop w:val="0"/>
      <w:marBottom w:val="0"/>
      <w:divBdr>
        <w:top w:val="none" w:sz="0" w:space="0" w:color="auto"/>
        <w:left w:val="none" w:sz="0" w:space="0" w:color="auto"/>
        <w:bottom w:val="none" w:sz="0" w:space="0" w:color="auto"/>
        <w:right w:val="none" w:sz="0" w:space="0" w:color="auto"/>
      </w:divBdr>
    </w:div>
    <w:div w:id="1017654323">
      <w:bodyDiv w:val="1"/>
      <w:marLeft w:val="0"/>
      <w:marRight w:val="0"/>
      <w:marTop w:val="0"/>
      <w:marBottom w:val="0"/>
      <w:divBdr>
        <w:top w:val="none" w:sz="0" w:space="0" w:color="auto"/>
        <w:left w:val="none" w:sz="0" w:space="0" w:color="auto"/>
        <w:bottom w:val="none" w:sz="0" w:space="0" w:color="auto"/>
        <w:right w:val="none" w:sz="0" w:space="0" w:color="auto"/>
      </w:divBdr>
    </w:div>
    <w:div w:id="1021667550">
      <w:bodyDiv w:val="1"/>
      <w:marLeft w:val="0"/>
      <w:marRight w:val="0"/>
      <w:marTop w:val="0"/>
      <w:marBottom w:val="0"/>
      <w:divBdr>
        <w:top w:val="none" w:sz="0" w:space="0" w:color="auto"/>
        <w:left w:val="none" w:sz="0" w:space="0" w:color="auto"/>
        <w:bottom w:val="none" w:sz="0" w:space="0" w:color="auto"/>
        <w:right w:val="none" w:sz="0" w:space="0" w:color="auto"/>
      </w:divBdr>
    </w:div>
    <w:div w:id="1023169289">
      <w:bodyDiv w:val="1"/>
      <w:marLeft w:val="0"/>
      <w:marRight w:val="0"/>
      <w:marTop w:val="0"/>
      <w:marBottom w:val="0"/>
      <w:divBdr>
        <w:top w:val="none" w:sz="0" w:space="0" w:color="auto"/>
        <w:left w:val="none" w:sz="0" w:space="0" w:color="auto"/>
        <w:bottom w:val="none" w:sz="0" w:space="0" w:color="auto"/>
        <w:right w:val="none" w:sz="0" w:space="0" w:color="auto"/>
      </w:divBdr>
    </w:div>
    <w:div w:id="1024595408">
      <w:bodyDiv w:val="1"/>
      <w:marLeft w:val="0"/>
      <w:marRight w:val="0"/>
      <w:marTop w:val="0"/>
      <w:marBottom w:val="0"/>
      <w:divBdr>
        <w:top w:val="none" w:sz="0" w:space="0" w:color="auto"/>
        <w:left w:val="none" w:sz="0" w:space="0" w:color="auto"/>
        <w:bottom w:val="none" w:sz="0" w:space="0" w:color="auto"/>
        <w:right w:val="none" w:sz="0" w:space="0" w:color="auto"/>
      </w:divBdr>
    </w:div>
    <w:div w:id="1033044236">
      <w:bodyDiv w:val="1"/>
      <w:marLeft w:val="0"/>
      <w:marRight w:val="0"/>
      <w:marTop w:val="0"/>
      <w:marBottom w:val="0"/>
      <w:divBdr>
        <w:top w:val="none" w:sz="0" w:space="0" w:color="auto"/>
        <w:left w:val="none" w:sz="0" w:space="0" w:color="auto"/>
        <w:bottom w:val="none" w:sz="0" w:space="0" w:color="auto"/>
        <w:right w:val="none" w:sz="0" w:space="0" w:color="auto"/>
      </w:divBdr>
    </w:div>
    <w:div w:id="1033579157">
      <w:bodyDiv w:val="1"/>
      <w:marLeft w:val="0"/>
      <w:marRight w:val="0"/>
      <w:marTop w:val="0"/>
      <w:marBottom w:val="0"/>
      <w:divBdr>
        <w:top w:val="none" w:sz="0" w:space="0" w:color="auto"/>
        <w:left w:val="none" w:sz="0" w:space="0" w:color="auto"/>
        <w:bottom w:val="none" w:sz="0" w:space="0" w:color="auto"/>
        <w:right w:val="none" w:sz="0" w:space="0" w:color="auto"/>
      </w:divBdr>
    </w:div>
    <w:div w:id="1038700024">
      <w:bodyDiv w:val="1"/>
      <w:marLeft w:val="0"/>
      <w:marRight w:val="0"/>
      <w:marTop w:val="0"/>
      <w:marBottom w:val="0"/>
      <w:divBdr>
        <w:top w:val="none" w:sz="0" w:space="0" w:color="auto"/>
        <w:left w:val="none" w:sz="0" w:space="0" w:color="auto"/>
        <w:bottom w:val="none" w:sz="0" w:space="0" w:color="auto"/>
        <w:right w:val="none" w:sz="0" w:space="0" w:color="auto"/>
      </w:divBdr>
    </w:div>
    <w:div w:id="1042484059">
      <w:bodyDiv w:val="1"/>
      <w:marLeft w:val="0"/>
      <w:marRight w:val="0"/>
      <w:marTop w:val="0"/>
      <w:marBottom w:val="0"/>
      <w:divBdr>
        <w:top w:val="none" w:sz="0" w:space="0" w:color="auto"/>
        <w:left w:val="none" w:sz="0" w:space="0" w:color="auto"/>
        <w:bottom w:val="none" w:sz="0" w:space="0" w:color="auto"/>
        <w:right w:val="none" w:sz="0" w:space="0" w:color="auto"/>
      </w:divBdr>
    </w:div>
    <w:div w:id="1045570186">
      <w:bodyDiv w:val="1"/>
      <w:marLeft w:val="0"/>
      <w:marRight w:val="0"/>
      <w:marTop w:val="0"/>
      <w:marBottom w:val="0"/>
      <w:divBdr>
        <w:top w:val="none" w:sz="0" w:space="0" w:color="auto"/>
        <w:left w:val="none" w:sz="0" w:space="0" w:color="auto"/>
        <w:bottom w:val="none" w:sz="0" w:space="0" w:color="auto"/>
        <w:right w:val="none" w:sz="0" w:space="0" w:color="auto"/>
      </w:divBdr>
    </w:div>
    <w:div w:id="1048380773">
      <w:bodyDiv w:val="1"/>
      <w:marLeft w:val="0"/>
      <w:marRight w:val="0"/>
      <w:marTop w:val="0"/>
      <w:marBottom w:val="0"/>
      <w:divBdr>
        <w:top w:val="none" w:sz="0" w:space="0" w:color="auto"/>
        <w:left w:val="none" w:sz="0" w:space="0" w:color="auto"/>
        <w:bottom w:val="none" w:sz="0" w:space="0" w:color="auto"/>
        <w:right w:val="none" w:sz="0" w:space="0" w:color="auto"/>
      </w:divBdr>
    </w:div>
    <w:div w:id="1049499652">
      <w:bodyDiv w:val="1"/>
      <w:marLeft w:val="0"/>
      <w:marRight w:val="0"/>
      <w:marTop w:val="0"/>
      <w:marBottom w:val="0"/>
      <w:divBdr>
        <w:top w:val="none" w:sz="0" w:space="0" w:color="auto"/>
        <w:left w:val="none" w:sz="0" w:space="0" w:color="auto"/>
        <w:bottom w:val="none" w:sz="0" w:space="0" w:color="auto"/>
        <w:right w:val="none" w:sz="0" w:space="0" w:color="auto"/>
      </w:divBdr>
    </w:div>
    <w:div w:id="1050497302">
      <w:bodyDiv w:val="1"/>
      <w:marLeft w:val="0"/>
      <w:marRight w:val="0"/>
      <w:marTop w:val="0"/>
      <w:marBottom w:val="0"/>
      <w:divBdr>
        <w:top w:val="none" w:sz="0" w:space="0" w:color="auto"/>
        <w:left w:val="none" w:sz="0" w:space="0" w:color="auto"/>
        <w:bottom w:val="none" w:sz="0" w:space="0" w:color="auto"/>
        <w:right w:val="none" w:sz="0" w:space="0" w:color="auto"/>
      </w:divBdr>
    </w:div>
    <w:div w:id="1055546210">
      <w:bodyDiv w:val="1"/>
      <w:marLeft w:val="0"/>
      <w:marRight w:val="0"/>
      <w:marTop w:val="0"/>
      <w:marBottom w:val="0"/>
      <w:divBdr>
        <w:top w:val="none" w:sz="0" w:space="0" w:color="auto"/>
        <w:left w:val="none" w:sz="0" w:space="0" w:color="auto"/>
        <w:bottom w:val="none" w:sz="0" w:space="0" w:color="auto"/>
        <w:right w:val="none" w:sz="0" w:space="0" w:color="auto"/>
      </w:divBdr>
    </w:div>
    <w:div w:id="1067872661">
      <w:bodyDiv w:val="1"/>
      <w:marLeft w:val="0"/>
      <w:marRight w:val="0"/>
      <w:marTop w:val="0"/>
      <w:marBottom w:val="0"/>
      <w:divBdr>
        <w:top w:val="none" w:sz="0" w:space="0" w:color="auto"/>
        <w:left w:val="none" w:sz="0" w:space="0" w:color="auto"/>
        <w:bottom w:val="none" w:sz="0" w:space="0" w:color="auto"/>
        <w:right w:val="none" w:sz="0" w:space="0" w:color="auto"/>
      </w:divBdr>
    </w:div>
    <w:div w:id="1069421432">
      <w:bodyDiv w:val="1"/>
      <w:marLeft w:val="0"/>
      <w:marRight w:val="0"/>
      <w:marTop w:val="0"/>
      <w:marBottom w:val="0"/>
      <w:divBdr>
        <w:top w:val="none" w:sz="0" w:space="0" w:color="auto"/>
        <w:left w:val="none" w:sz="0" w:space="0" w:color="auto"/>
        <w:bottom w:val="none" w:sz="0" w:space="0" w:color="auto"/>
        <w:right w:val="none" w:sz="0" w:space="0" w:color="auto"/>
      </w:divBdr>
    </w:div>
    <w:div w:id="1071194461">
      <w:bodyDiv w:val="1"/>
      <w:marLeft w:val="0"/>
      <w:marRight w:val="0"/>
      <w:marTop w:val="0"/>
      <w:marBottom w:val="0"/>
      <w:divBdr>
        <w:top w:val="none" w:sz="0" w:space="0" w:color="auto"/>
        <w:left w:val="none" w:sz="0" w:space="0" w:color="auto"/>
        <w:bottom w:val="none" w:sz="0" w:space="0" w:color="auto"/>
        <w:right w:val="none" w:sz="0" w:space="0" w:color="auto"/>
      </w:divBdr>
    </w:div>
    <w:div w:id="1072436192">
      <w:bodyDiv w:val="1"/>
      <w:marLeft w:val="0"/>
      <w:marRight w:val="0"/>
      <w:marTop w:val="0"/>
      <w:marBottom w:val="0"/>
      <w:divBdr>
        <w:top w:val="none" w:sz="0" w:space="0" w:color="auto"/>
        <w:left w:val="none" w:sz="0" w:space="0" w:color="auto"/>
        <w:bottom w:val="none" w:sz="0" w:space="0" w:color="auto"/>
        <w:right w:val="none" w:sz="0" w:space="0" w:color="auto"/>
      </w:divBdr>
    </w:div>
    <w:div w:id="1072894644">
      <w:bodyDiv w:val="1"/>
      <w:marLeft w:val="0"/>
      <w:marRight w:val="0"/>
      <w:marTop w:val="0"/>
      <w:marBottom w:val="0"/>
      <w:divBdr>
        <w:top w:val="none" w:sz="0" w:space="0" w:color="auto"/>
        <w:left w:val="none" w:sz="0" w:space="0" w:color="auto"/>
        <w:bottom w:val="none" w:sz="0" w:space="0" w:color="auto"/>
        <w:right w:val="none" w:sz="0" w:space="0" w:color="auto"/>
      </w:divBdr>
    </w:div>
    <w:div w:id="1077022257">
      <w:bodyDiv w:val="1"/>
      <w:marLeft w:val="0"/>
      <w:marRight w:val="0"/>
      <w:marTop w:val="0"/>
      <w:marBottom w:val="0"/>
      <w:divBdr>
        <w:top w:val="none" w:sz="0" w:space="0" w:color="auto"/>
        <w:left w:val="none" w:sz="0" w:space="0" w:color="auto"/>
        <w:bottom w:val="none" w:sz="0" w:space="0" w:color="auto"/>
        <w:right w:val="none" w:sz="0" w:space="0" w:color="auto"/>
      </w:divBdr>
    </w:div>
    <w:div w:id="1078477292">
      <w:bodyDiv w:val="1"/>
      <w:marLeft w:val="0"/>
      <w:marRight w:val="0"/>
      <w:marTop w:val="0"/>
      <w:marBottom w:val="0"/>
      <w:divBdr>
        <w:top w:val="none" w:sz="0" w:space="0" w:color="auto"/>
        <w:left w:val="none" w:sz="0" w:space="0" w:color="auto"/>
        <w:bottom w:val="none" w:sz="0" w:space="0" w:color="auto"/>
        <w:right w:val="none" w:sz="0" w:space="0" w:color="auto"/>
      </w:divBdr>
    </w:div>
    <w:div w:id="1079403600">
      <w:bodyDiv w:val="1"/>
      <w:marLeft w:val="0"/>
      <w:marRight w:val="0"/>
      <w:marTop w:val="0"/>
      <w:marBottom w:val="0"/>
      <w:divBdr>
        <w:top w:val="none" w:sz="0" w:space="0" w:color="auto"/>
        <w:left w:val="none" w:sz="0" w:space="0" w:color="auto"/>
        <w:bottom w:val="none" w:sz="0" w:space="0" w:color="auto"/>
        <w:right w:val="none" w:sz="0" w:space="0" w:color="auto"/>
      </w:divBdr>
    </w:div>
    <w:div w:id="1079865189">
      <w:bodyDiv w:val="1"/>
      <w:marLeft w:val="0"/>
      <w:marRight w:val="0"/>
      <w:marTop w:val="0"/>
      <w:marBottom w:val="0"/>
      <w:divBdr>
        <w:top w:val="none" w:sz="0" w:space="0" w:color="auto"/>
        <w:left w:val="none" w:sz="0" w:space="0" w:color="auto"/>
        <w:bottom w:val="none" w:sz="0" w:space="0" w:color="auto"/>
        <w:right w:val="none" w:sz="0" w:space="0" w:color="auto"/>
      </w:divBdr>
    </w:div>
    <w:div w:id="1080559129">
      <w:bodyDiv w:val="1"/>
      <w:marLeft w:val="0"/>
      <w:marRight w:val="0"/>
      <w:marTop w:val="0"/>
      <w:marBottom w:val="0"/>
      <w:divBdr>
        <w:top w:val="none" w:sz="0" w:space="0" w:color="auto"/>
        <w:left w:val="none" w:sz="0" w:space="0" w:color="auto"/>
        <w:bottom w:val="none" w:sz="0" w:space="0" w:color="auto"/>
        <w:right w:val="none" w:sz="0" w:space="0" w:color="auto"/>
      </w:divBdr>
    </w:div>
    <w:div w:id="1080715867">
      <w:bodyDiv w:val="1"/>
      <w:marLeft w:val="0"/>
      <w:marRight w:val="0"/>
      <w:marTop w:val="0"/>
      <w:marBottom w:val="0"/>
      <w:divBdr>
        <w:top w:val="none" w:sz="0" w:space="0" w:color="auto"/>
        <w:left w:val="none" w:sz="0" w:space="0" w:color="auto"/>
        <w:bottom w:val="none" w:sz="0" w:space="0" w:color="auto"/>
        <w:right w:val="none" w:sz="0" w:space="0" w:color="auto"/>
      </w:divBdr>
    </w:div>
    <w:div w:id="1084759390">
      <w:bodyDiv w:val="1"/>
      <w:marLeft w:val="0"/>
      <w:marRight w:val="0"/>
      <w:marTop w:val="0"/>
      <w:marBottom w:val="0"/>
      <w:divBdr>
        <w:top w:val="none" w:sz="0" w:space="0" w:color="auto"/>
        <w:left w:val="none" w:sz="0" w:space="0" w:color="auto"/>
        <w:bottom w:val="none" w:sz="0" w:space="0" w:color="auto"/>
        <w:right w:val="none" w:sz="0" w:space="0" w:color="auto"/>
      </w:divBdr>
    </w:div>
    <w:div w:id="1088575560">
      <w:bodyDiv w:val="1"/>
      <w:marLeft w:val="0"/>
      <w:marRight w:val="0"/>
      <w:marTop w:val="0"/>
      <w:marBottom w:val="0"/>
      <w:divBdr>
        <w:top w:val="none" w:sz="0" w:space="0" w:color="auto"/>
        <w:left w:val="none" w:sz="0" w:space="0" w:color="auto"/>
        <w:bottom w:val="none" w:sz="0" w:space="0" w:color="auto"/>
        <w:right w:val="none" w:sz="0" w:space="0" w:color="auto"/>
      </w:divBdr>
    </w:div>
    <w:div w:id="1092698126">
      <w:bodyDiv w:val="1"/>
      <w:marLeft w:val="0"/>
      <w:marRight w:val="0"/>
      <w:marTop w:val="0"/>
      <w:marBottom w:val="0"/>
      <w:divBdr>
        <w:top w:val="none" w:sz="0" w:space="0" w:color="auto"/>
        <w:left w:val="none" w:sz="0" w:space="0" w:color="auto"/>
        <w:bottom w:val="none" w:sz="0" w:space="0" w:color="auto"/>
        <w:right w:val="none" w:sz="0" w:space="0" w:color="auto"/>
      </w:divBdr>
    </w:div>
    <w:div w:id="1096366705">
      <w:bodyDiv w:val="1"/>
      <w:marLeft w:val="0"/>
      <w:marRight w:val="0"/>
      <w:marTop w:val="0"/>
      <w:marBottom w:val="0"/>
      <w:divBdr>
        <w:top w:val="none" w:sz="0" w:space="0" w:color="auto"/>
        <w:left w:val="none" w:sz="0" w:space="0" w:color="auto"/>
        <w:bottom w:val="none" w:sz="0" w:space="0" w:color="auto"/>
        <w:right w:val="none" w:sz="0" w:space="0" w:color="auto"/>
      </w:divBdr>
    </w:div>
    <w:div w:id="1097869862">
      <w:bodyDiv w:val="1"/>
      <w:marLeft w:val="0"/>
      <w:marRight w:val="0"/>
      <w:marTop w:val="0"/>
      <w:marBottom w:val="0"/>
      <w:divBdr>
        <w:top w:val="none" w:sz="0" w:space="0" w:color="auto"/>
        <w:left w:val="none" w:sz="0" w:space="0" w:color="auto"/>
        <w:bottom w:val="none" w:sz="0" w:space="0" w:color="auto"/>
        <w:right w:val="none" w:sz="0" w:space="0" w:color="auto"/>
      </w:divBdr>
    </w:div>
    <w:div w:id="1100754653">
      <w:bodyDiv w:val="1"/>
      <w:marLeft w:val="0"/>
      <w:marRight w:val="0"/>
      <w:marTop w:val="0"/>
      <w:marBottom w:val="0"/>
      <w:divBdr>
        <w:top w:val="none" w:sz="0" w:space="0" w:color="auto"/>
        <w:left w:val="none" w:sz="0" w:space="0" w:color="auto"/>
        <w:bottom w:val="none" w:sz="0" w:space="0" w:color="auto"/>
        <w:right w:val="none" w:sz="0" w:space="0" w:color="auto"/>
      </w:divBdr>
    </w:div>
    <w:div w:id="1104959838">
      <w:bodyDiv w:val="1"/>
      <w:marLeft w:val="0"/>
      <w:marRight w:val="0"/>
      <w:marTop w:val="0"/>
      <w:marBottom w:val="0"/>
      <w:divBdr>
        <w:top w:val="none" w:sz="0" w:space="0" w:color="auto"/>
        <w:left w:val="none" w:sz="0" w:space="0" w:color="auto"/>
        <w:bottom w:val="none" w:sz="0" w:space="0" w:color="auto"/>
        <w:right w:val="none" w:sz="0" w:space="0" w:color="auto"/>
      </w:divBdr>
    </w:div>
    <w:div w:id="1105929858">
      <w:bodyDiv w:val="1"/>
      <w:marLeft w:val="0"/>
      <w:marRight w:val="0"/>
      <w:marTop w:val="0"/>
      <w:marBottom w:val="0"/>
      <w:divBdr>
        <w:top w:val="none" w:sz="0" w:space="0" w:color="auto"/>
        <w:left w:val="none" w:sz="0" w:space="0" w:color="auto"/>
        <w:bottom w:val="none" w:sz="0" w:space="0" w:color="auto"/>
        <w:right w:val="none" w:sz="0" w:space="0" w:color="auto"/>
      </w:divBdr>
    </w:div>
    <w:div w:id="1116169613">
      <w:bodyDiv w:val="1"/>
      <w:marLeft w:val="0"/>
      <w:marRight w:val="0"/>
      <w:marTop w:val="0"/>
      <w:marBottom w:val="0"/>
      <w:divBdr>
        <w:top w:val="none" w:sz="0" w:space="0" w:color="auto"/>
        <w:left w:val="none" w:sz="0" w:space="0" w:color="auto"/>
        <w:bottom w:val="none" w:sz="0" w:space="0" w:color="auto"/>
        <w:right w:val="none" w:sz="0" w:space="0" w:color="auto"/>
      </w:divBdr>
    </w:div>
    <w:div w:id="1117682544">
      <w:bodyDiv w:val="1"/>
      <w:marLeft w:val="0"/>
      <w:marRight w:val="0"/>
      <w:marTop w:val="0"/>
      <w:marBottom w:val="0"/>
      <w:divBdr>
        <w:top w:val="none" w:sz="0" w:space="0" w:color="auto"/>
        <w:left w:val="none" w:sz="0" w:space="0" w:color="auto"/>
        <w:bottom w:val="none" w:sz="0" w:space="0" w:color="auto"/>
        <w:right w:val="none" w:sz="0" w:space="0" w:color="auto"/>
      </w:divBdr>
    </w:div>
    <w:div w:id="1123039509">
      <w:bodyDiv w:val="1"/>
      <w:marLeft w:val="0"/>
      <w:marRight w:val="0"/>
      <w:marTop w:val="0"/>
      <w:marBottom w:val="0"/>
      <w:divBdr>
        <w:top w:val="none" w:sz="0" w:space="0" w:color="auto"/>
        <w:left w:val="none" w:sz="0" w:space="0" w:color="auto"/>
        <w:bottom w:val="none" w:sz="0" w:space="0" w:color="auto"/>
        <w:right w:val="none" w:sz="0" w:space="0" w:color="auto"/>
      </w:divBdr>
    </w:div>
    <w:div w:id="1124080290">
      <w:bodyDiv w:val="1"/>
      <w:marLeft w:val="0"/>
      <w:marRight w:val="0"/>
      <w:marTop w:val="0"/>
      <w:marBottom w:val="0"/>
      <w:divBdr>
        <w:top w:val="none" w:sz="0" w:space="0" w:color="auto"/>
        <w:left w:val="none" w:sz="0" w:space="0" w:color="auto"/>
        <w:bottom w:val="none" w:sz="0" w:space="0" w:color="auto"/>
        <w:right w:val="none" w:sz="0" w:space="0" w:color="auto"/>
      </w:divBdr>
    </w:div>
    <w:div w:id="1127969506">
      <w:bodyDiv w:val="1"/>
      <w:marLeft w:val="0"/>
      <w:marRight w:val="0"/>
      <w:marTop w:val="0"/>
      <w:marBottom w:val="0"/>
      <w:divBdr>
        <w:top w:val="none" w:sz="0" w:space="0" w:color="auto"/>
        <w:left w:val="none" w:sz="0" w:space="0" w:color="auto"/>
        <w:bottom w:val="none" w:sz="0" w:space="0" w:color="auto"/>
        <w:right w:val="none" w:sz="0" w:space="0" w:color="auto"/>
      </w:divBdr>
    </w:div>
    <w:div w:id="1128014575">
      <w:bodyDiv w:val="1"/>
      <w:marLeft w:val="0"/>
      <w:marRight w:val="0"/>
      <w:marTop w:val="0"/>
      <w:marBottom w:val="0"/>
      <w:divBdr>
        <w:top w:val="none" w:sz="0" w:space="0" w:color="auto"/>
        <w:left w:val="none" w:sz="0" w:space="0" w:color="auto"/>
        <w:bottom w:val="none" w:sz="0" w:space="0" w:color="auto"/>
        <w:right w:val="none" w:sz="0" w:space="0" w:color="auto"/>
      </w:divBdr>
    </w:div>
    <w:div w:id="1129206611">
      <w:bodyDiv w:val="1"/>
      <w:marLeft w:val="0"/>
      <w:marRight w:val="0"/>
      <w:marTop w:val="0"/>
      <w:marBottom w:val="0"/>
      <w:divBdr>
        <w:top w:val="none" w:sz="0" w:space="0" w:color="auto"/>
        <w:left w:val="none" w:sz="0" w:space="0" w:color="auto"/>
        <w:bottom w:val="none" w:sz="0" w:space="0" w:color="auto"/>
        <w:right w:val="none" w:sz="0" w:space="0" w:color="auto"/>
      </w:divBdr>
    </w:div>
    <w:div w:id="1129595163">
      <w:bodyDiv w:val="1"/>
      <w:marLeft w:val="0"/>
      <w:marRight w:val="0"/>
      <w:marTop w:val="0"/>
      <w:marBottom w:val="0"/>
      <w:divBdr>
        <w:top w:val="none" w:sz="0" w:space="0" w:color="auto"/>
        <w:left w:val="none" w:sz="0" w:space="0" w:color="auto"/>
        <w:bottom w:val="none" w:sz="0" w:space="0" w:color="auto"/>
        <w:right w:val="none" w:sz="0" w:space="0" w:color="auto"/>
      </w:divBdr>
    </w:div>
    <w:div w:id="1131166039">
      <w:bodyDiv w:val="1"/>
      <w:marLeft w:val="0"/>
      <w:marRight w:val="0"/>
      <w:marTop w:val="0"/>
      <w:marBottom w:val="0"/>
      <w:divBdr>
        <w:top w:val="none" w:sz="0" w:space="0" w:color="auto"/>
        <w:left w:val="none" w:sz="0" w:space="0" w:color="auto"/>
        <w:bottom w:val="none" w:sz="0" w:space="0" w:color="auto"/>
        <w:right w:val="none" w:sz="0" w:space="0" w:color="auto"/>
      </w:divBdr>
    </w:div>
    <w:div w:id="1131441687">
      <w:bodyDiv w:val="1"/>
      <w:marLeft w:val="0"/>
      <w:marRight w:val="0"/>
      <w:marTop w:val="0"/>
      <w:marBottom w:val="0"/>
      <w:divBdr>
        <w:top w:val="none" w:sz="0" w:space="0" w:color="auto"/>
        <w:left w:val="none" w:sz="0" w:space="0" w:color="auto"/>
        <w:bottom w:val="none" w:sz="0" w:space="0" w:color="auto"/>
        <w:right w:val="none" w:sz="0" w:space="0" w:color="auto"/>
      </w:divBdr>
    </w:div>
    <w:div w:id="1132290198">
      <w:bodyDiv w:val="1"/>
      <w:marLeft w:val="0"/>
      <w:marRight w:val="0"/>
      <w:marTop w:val="0"/>
      <w:marBottom w:val="0"/>
      <w:divBdr>
        <w:top w:val="none" w:sz="0" w:space="0" w:color="auto"/>
        <w:left w:val="none" w:sz="0" w:space="0" w:color="auto"/>
        <w:bottom w:val="none" w:sz="0" w:space="0" w:color="auto"/>
        <w:right w:val="none" w:sz="0" w:space="0" w:color="auto"/>
      </w:divBdr>
    </w:div>
    <w:div w:id="1135178275">
      <w:bodyDiv w:val="1"/>
      <w:marLeft w:val="0"/>
      <w:marRight w:val="0"/>
      <w:marTop w:val="0"/>
      <w:marBottom w:val="0"/>
      <w:divBdr>
        <w:top w:val="none" w:sz="0" w:space="0" w:color="auto"/>
        <w:left w:val="none" w:sz="0" w:space="0" w:color="auto"/>
        <w:bottom w:val="none" w:sz="0" w:space="0" w:color="auto"/>
        <w:right w:val="none" w:sz="0" w:space="0" w:color="auto"/>
      </w:divBdr>
    </w:div>
    <w:div w:id="1137725244">
      <w:bodyDiv w:val="1"/>
      <w:marLeft w:val="0"/>
      <w:marRight w:val="0"/>
      <w:marTop w:val="0"/>
      <w:marBottom w:val="0"/>
      <w:divBdr>
        <w:top w:val="none" w:sz="0" w:space="0" w:color="auto"/>
        <w:left w:val="none" w:sz="0" w:space="0" w:color="auto"/>
        <w:bottom w:val="none" w:sz="0" w:space="0" w:color="auto"/>
        <w:right w:val="none" w:sz="0" w:space="0" w:color="auto"/>
      </w:divBdr>
    </w:div>
    <w:div w:id="1139109831">
      <w:bodyDiv w:val="1"/>
      <w:marLeft w:val="0"/>
      <w:marRight w:val="0"/>
      <w:marTop w:val="0"/>
      <w:marBottom w:val="0"/>
      <w:divBdr>
        <w:top w:val="none" w:sz="0" w:space="0" w:color="auto"/>
        <w:left w:val="none" w:sz="0" w:space="0" w:color="auto"/>
        <w:bottom w:val="none" w:sz="0" w:space="0" w:color="auto"/>
        <w:right w:val="none" w:sz="0" w:space="0" w:color="auto"/>
      </w:divBdr>
    </w:div>
    <w:div w:id="1153838134">
      <w:bodyDiv w:val="1"/>
      <w:marLeft w:val="0"/>
      <w:marRight w:val="0"/>
      <w:marTop w:val="0"/>
      <w:marBottom w:val="0"/>
      <w:divBdr>
        <w:top w:val="none" w:sz="0" w:space="0" w:color="auto"/>
        <w:left w:val="none" w:sz="0" w:space="0" w:color="auto"/>
        <w:bottom w:val="none" w:sz="0" w:space="0" w:color="auto"/>
        <w:right w:val="none" w:sz="0" w:space="0" w:color="auto"/>
      </w:divBdr>
    </w:div>
    <w:div w:id="1158033972">
      <w:bodyDiv w:val="1"/>
      <w:marLeft w:val="0"/>
      <w:marRight w:val="0"/>
      <w:marTop w:val="0"/>
      <w:marBottom w:val="0"/>
      <w:divBdr>
        <w:top w:val="none" w:sz="0" w:space="0" w:color="auto"/>
        <w:left w:val="none" w:sz="0" w:space="0" w:color="auto"/>
        <w:bottom w:val="none" w:sz="0" w:space="0" w:color="auto"/>
        <w:right w:val="none" w:sz="0" w:space="0" w:color="auto"/>
      </w:divBdr>
    </w:div>
    <w:div w:id="1158350418">
      <w:bodyDiv w:val="1"/>
      <w:marLeft w:val="0"/>
      <w:marRight w:val="0"/>
      <w:marTop w:val="0"/>
      <w:marBottom w:val="0"/>
      <w:divBdr>
        <w:top w:val="none" w:sz="0" w:space="0" w:color="auto"/>
        <w:left w:val="none" w:sz="0" w:space="0" w:color="auto"/>
        <w:bottom w:val="none" w:sz="0" w:space="0" w:color="auto"/>
        <w:right w:val="none" w:sz="0" w:space="0" w:color="auto"/>
      </w:divBdr>
    </w:div>
    <w:div w:id="1159927763">
      <w:bodyDiv w:val="1"/>
      <w:marLeft w:val="0"/>
      <w:marRight w:val="0"/>
      <w:marTop w:val="0"/>
      <w:marBottom w:val="0"/>
      <w:divBdr>
        <w:top w:val="none" w:sz="0" w:space="0" w:color="auto"/>
        <w:left w:val="none" w:sz="0" w:space="0" w:color="auto"/>
        <w:bottom w:val="none" w:sz="0" w:space="0" w:color="auto"/>
        <w:right w:val="none" w:sz="0" w:space="0" w:color="auto"/>
      </w:divBdr>
    </w:div>
    <w:div w:id="1166245777">
      <w:bodyDiv w:val="1"/>
      <w:marLeft w:val="0"/>
      <w:marRight w:val="0"/>
      <w:marTop w:val="0"/>
      <w:marBottom w:val="0"/>
      <w:divBdr>
        <w:top w:val="none" w:sz="0" w:space="0" w:color="auto"/>
        <w:left w:val="none" w:sz="0" w:space="0" w:color="auto"/>
        <w:bottom w:val="none" w:sz="0" w:space="0" w:color="auto"/>
        <w:right w:val="none" w:sz="0" w:space="0" w:color="auto"/>
      </w:divBdr>
    </w:div>
    <w:div w:id="1168134161">
      <w:bodyDiv w:val="1"/>
      <w:marLeft w:val="0"/>
      <w:marRight w:val="0"/>
      <w:marTop w:val="0"/>
      <w:marBottom w:val="0"/>
      <w:divBdr>
        <w:top w:val="none" w:sz="0" w:space="0" w:color="auto"/>
        <w:left w:val="none" w:sz="0" w:space="0" w:color="auto"/>
        <w:bottom w:val="none" w:sz="0" w:space="0" w:color="auto"/>
        <w:right w:val="none" w:sz="0" w:space="0" w:color="auto"/>
      </w:divBdr>
    </w:div>
    <w:div w:id="1170295786">
      <w:bodyDiv w:val="1"/>
      <w:marLeft w:val="0"/>
      <w:marRight w:val="0"/>
      <w:marTop w:val="0"/>
      <w:marBottom w:val="0"/>
      <w:divBdr>
        <w:top w:val="none" w:sz="0" w:space="0" w:color="auto"/>
        <w:left w:val="none" w:sz="0" w:space="0" w:color="auto"/>
        <w:bottom w:val="none" w:sz="0" w:space="0" w:color="auto"/>
        <w:right w:val="none" w:sz="0" w:space="0" w:color="auto"/>
      </w:divBdr>
    </w:div>
    <w:div w:id="1174732868">
      <w:bodyDiv w:val="1"/>
      <w:marLeft w:val="0"/>
      <w:marRight w:val="0"/>
      <w:marTop w:val="0"/>
      <w:marBottom w:val="0"/>
      <w:divBdr>
        <w:top w:val="none" w:sz="0" w:space="0" w:color="auto"/>
        <w:left w:val="none" w:sz="0" w:space="0" w:color="auto"/>
        <w:bottom w:val="none" w:sz="0" w:space="0" w:color="auto"/>
        <w:right w:val="none" w:sz="0" w:space="0" w:color="auto"/>
      </w:divBdr>
    </w:div>
    <w:div w:id="1176651492">
      <w:bodyDiv w:val="1"/>
      <w:marLeft w:val="0"/>
      <w:marRight w:val="0"/>
      <w:marTop w:val="0"/>
      <w:marBottom w:val="0"/>
      <w:divBdr>
        <w:top w:val="none" w:sz="0" w:space="0" w:color="auto"/>
        <w:left w:val="none" w:sz="0" w:space="0" w:color="auto"/>
        <w:bottom w:val="none" w:sz="0" w:space="0" w:color="auto"/>
        <w:right w:val="none" w:sz="0" w:space="0" w:color="auto"/>
      </w:divBdr>
    </w:div>
    <w:div w:id="1177500726">
      <w:bodyDiv w:val="1"/>
      <w:marLeft w:val="0"/>
      <w:marRight w:val="0"/>
      <w:marTop w:val="0"/>
      <w:marBottom w:val="0"/>
      <w:divBdr>
        <w:top w:val="none" w:sz="0" w:space="0" w:color="auto"/>
        <w:left w:val="none" w:sz="0" w:space="0" w:color="auto"/>
        <w:bottom w:val="none" w:sz="0" w:space="0" w:color="auto"/>
        <w:right w:val="none" w:sz="0" w:space="0" w:color="auto"/>
      </w:divBdr>
    </w:div>
    <w:div w:id="1181050331">
      <w:bodyDiv w:val="1"/>
      <w:marLeft w:val="0"/>
      <w:marRight w:val="0"/>
      <w:marTop w:val="0"/>
      <w:marBottom w:val="0"/>
      <w:divBdr>
        <w:top w:val="none" w:sz="0" w:space="0" w:color="auto"/>
        <w:left w:val="none" w:sz="0" w:space="0" w:color="auto"/>
        <w:bottom w:val="none" w:sz="0" w:space="0" w:color="auto"/>
        <w:right w:val="none" w:sz="0" w:space="0" w:color="auto"/>
      </w:divBdr>
    </w:div>
    <w:div w:id="1181361908">
      <w:bodyDiv w:val="1"/>
      <w:marLeft w:val="0"/>
      <w:marRight w:val="0"/>
      <w:marTop w:val="0"/>
      <w:marBottom w:val="0"/>
      <w:divBdr>
        <w:top w:val="none" w:sz="0" w:space="0" w:color="auto"/>
        <w:left w:val="none" w:sz="0" w:space="0" w:color="auto"/>
        <w:bottom w:val="none" w:sz="0" w:space="0" w:color="auto"/>
        <w:right w:val="none" w:sz="0" w:space="0" w:color="auto"/>
      </w:divBdr>
    </w:div>
    <w:div w:id="1184712128">
      <w:bodyDiv w:val="1"/>
      <w:marLeft w:val="0"/>
      <w:marRight w:val="0"/>
      <w:marTop w:val="0"/>
      <w:marBottom w:val="0"/>
      <w:divBdr>
        <w:top w:val="none" w:sz="0" w:space="0" w:color="auto"/>
        <w:left w:val="none" w:sz="0" w:space="0" w:color="auto"/>
        <w:bottom w:val="none" w:sz="0" w:space="0" w:color="auto"/>
        <w:right w:val="none" w:sz="0" w:space="0" w:color="auto"/>
      </w:divBdr>
    </w:div>
    <w:div w:id="1188451084">
      <w:bodyDiv w:val="1"/>
      <w:marLeft w:val="0"/>
      <w:marRight w:val="0"/>
      <w:marTop w:val="0"/>
      <w:marBottom w:val="0"/>
      <w:divBdr>
        <w:top w:val="none" w:sz="0" w:space="0" w:color="auto"/>
        <w:left w:val="none" w:sz="0" w:space="0" w:color="auto"/>
        <w:bottom w:val="none" w:sz="0" w:space="0" w:color="auto"/>
        <w:right w:val="none" w:sz="0" w:space="0" w:color="auto"/>
      </w:divBdr>
    </w:div>
    <w:div w:id="1197621599">
      <w:bodyDiv w:val="1"/>
      <w:marLeft w:val="0"/>
      <w:marRight w:val="0"/>
      <w:marTop w:val="0"/>
      <w:marBottom w:val="0"/>
      <w:divBdr>
        <w:top w:val="none" w:sz="0" w:space="0" w:color="auto"/>
        <w:left w:val="none" w:sz="0" w:space="0" w:color="auto"/>
        <w:bottom w:val="none" w:sz="0" w:space="0" w:color="auto"/>
        <w:right w:val="none" w:sz="0" w:space="0" w:color="auto"/>
      </w:divBdr>
    </w:div>
    <w:div w:id="1199004364">
      <w:bodyDiv w:val="1"/>
      <w:marLeft w:val="0"/>
      <w:marRight w:val="0"/>
      <w:marTop w:val="0"/>
      <w:marBottom w:val="0"/>
      <w:divBdr>
        <w:top w:val="none" w:sz="0" w:space="0" w:color="auto"/>
        <w:left w:val="none" w:sz="0" w:space="0" w:color="auto"/>
        <w:bottom w:val="none" w:sz="0" w:space="0" w:color="auto"/>
        <w:right w:val="none" w:sz="0" w:space="0" w:color="auto"/>
      </w:divBdr>
    </w:div>
    <w:div w:id="1203908081">
      <w:bodyDiv w:val="1"/>
      <w:marLeft w:val="0"/>
      <w:marRight w:val="0"/>
      <w:marTop w:val="0"/>
      <w:marBottom w:val="0"/>
      <w:divBdr>
        <w:top w:val="none" w:sz="0" w:space="0" w:color="auto"/>
        <w:left w:val="none" w:sz="0" w:space="0" w:color="auto"/>
        <w:bottom w:val="none" w:sz="0" w:space="0" w:color="auto"/>
        <w:right w:val="none" w:sz="0" w:space="0" w:color="auto"/>
      </w:divBdr>
    </w:div>
    <w:div w:id="1203977598">
      <w:bodyDiv w:val="1"/>
      <w:marLeft w:val="0"/>
      <w:marRight w:val="0"/>
      <w:marTop w:val="0"/>
      <w:marBottom w:val="0"/>
      <w:divBdr>
        <w:top w:val="none" w:sz="0" w:space="0" w:color="auto"/>
        <w:left w:val="none" w:sz="0" w:space="0" w:color="auto"/>
        <w:bottom w:val="none" w:sz="0" w:space="0" w:color="auto"/>
        <w:right w:val="none" w:sz="0" w:space="0" w:color="auto"/>
      </w:divBdr>
    </w:div>
    <w:div w:id="1213618532">
      <w:bodyDiv w:val="1"/>
      <w:marLeft w:val="0"/>
      <w:marRight w:val="0"/>
      <w:marTop w:val="0"/>
      <w:marBottom w:val="0"/>
      <w:divBdr>
        <w:top w:val="none" w:sz="0" w:space="0" w:color="auto"/>
        <w:left w:val="none" w:sz="0" w:space="0" w:color="auto"/>
        <w:bottom w:val="none" w:sz="0" w:space="0" w:color="auto"/>
        <w:right w:val="none" w:sz="0" w:space="0" w:color="auto"/>
      </w:divBdr>
    </w:div>
    <w:div w:id="1215459809">
      <w:bodyDiv w:val="1"/>
      <w:marLeft w:val="0"/>
      <w:marRight w:val="0"/>
      <w:marTop w:val="0"/>
      <w:marBottom w:val="0"/>
      <w:divBdr>
        <w:top w:val="none" w:sz="0" w:space="0" w:color="auto"/>
        <w:left w:val="none" w:sz="0" w:space="0" w:color="auto"/>
        <w:bottom w:val="none" w:sz="0" w:space="0" w:color="auto"/>
        <w:right w:val="none" w:sz="0" w:space="0" w:color="auto"/>
      </w:divBdr>
    </w:div>
    <w:div w:id="1218466814">
      <w:bodyDiv w:val="1"/>
      <w:marLeft w:val="0"/>
      <w:marRight w:val="0"/>
      <w:marTop w:val="0"/>
      <w:marBottom w:val="0"/>
      <w:divBdr>
        <w:top w:val="none" w:sz="0" w:space="0" w:color="auto"/>
        <w:left w:val="none" w:sz="0" w:space="0" w:color="auto"/>
        <w:bottom w:val="none" w:sz="0" w:space="0" w:color="auto"/>
        <w:right w:val="none" w:sz="0" w:space="0" w:color="auto"/>
      </w:divBdr>
    </w:div>
    <w:div w:id="1221483259">
      <w:bodyDiv w:val="1"/>
      <w:marLeft w:val="0"/>
      <w:marRight w:val="0"/>
      <w:marTop w:val="0"/>
      <w:marBottom w:val="0"/>
      <w:divBdr>
        <w:top w:val="none" w:sz="0" w:space="0" w:color="auto"/>
        <w:left w:val="none" w:sz="0" w:space="0" w:color="auto"/>
        <w:bottom w:val="none" w:sz="0" w:space="0" w:color="auto"/>
        <w:right w:val="none" w:sz="0" w:space="0" w:color="auto"/>
      </w:divBdr>
    </w:div>
    <w:div w:id="1223711940">
      <w:bodyDiv w:val="1"/>
      <w:marLeft w:val="0"/>
      <w:marRight w:val="0"/>
      <w:marTop w:val="0"/>
      <w:marBottom w:val="0"/>
      <w:divBdr>
        <w:top w:val="none" w:sz="0" w:space="0" w:color="auto"/>
        <w:left w:val="none" w:sz="0" w:space="0" w:color="auto"/>
        <w:bottom w:val="none" w:sz="0" w:space="0" w:color="auto"/>
        <w:right w:val="none" w:sz="0" w:space="0" w:color="auto"/>
      </w:divBdr>
    </w:div>
    <w:div w:id="1232736148">
      <w:bodyDiv w:val="1"/>
      <w:marLeft w:val="0"/>
      <w:marRight w:val="0"/>
      <w:marTop w:val="0"/>
      <w:marBottom w:val="0"/>
      <w:divBdr>
        <w:top w:val="none" w:sz="0" w:space="0" w:color="auto"/>
        <w:left w:val="none" w:sz="0" w:space="0" w:color="auto"/>
        <w:bottom w:val="none" w:sz="0" w:space="0" w:color="auto"/>
        <w:right w:val="none" w:sz="0" w:space="0" w:color="auto"/>
      </w:divBdr>
    </w:div>
    <w:div w:id="1248345350">
      <w:bodyDiv w:val="1"/>
      <w:marLeft w:val="0"/>
      <w:marRight w:val="0"/>
      <w:marTop w:val="0"/>
      <w:marBottom w:val="0"/>
      <w:divBdr>
        <w:top w:val="none" w:sz="0" w:space="0" w:color="auto"/>
        <w:left w:val="none" w:sz="0" w:space="0" w:color="auto"/>
        <w:bottom w:val="none" w:sz="0" w:space="0" w:color="auto"/>
        <w:right w:val="none" w:sz="0" w:space="0" w:color="auto"/>
      </w:divBdr>
    </w:div>
    <w:div w:id="1248460985">
      <w:bodyDiv w:val="1"/>
      <w:marLeft w:val="0"/>
      <w:marRight w:val="0"/>
      <w:marTop w:val="0"/>
      <w:marBottom w:val="0"/>
      <w:divBdr>
        <w:top w:val="none" w:sz="0" w:space="0" w:color="auto"/>
        <w:left w:val="none" w:sz="0" w:space="0" w:color="auto"/>
        <w:bottom w:val="none" w:sz="0" w:space="0" w:color="auto"/>
        <w:right w:val="none" w:sz="0" w:space="0" w:color="auto"/>
      </w:divBdr>
    </w:div>
    <w:div w:id="1254506418">
      <w:bodyDiv w:val="1"/>
      <w:marLeft w:val="0"/>
      <w:marRight w:val="0"/>
      <w:marTop w:val="0"/>
      <w:marBottom w:val="0"/>
      <w:divBdr>
        <w:top w:val="none" w:sz="0" w:space="0" w:color="auto"/>
        <w:left w:val="none" w:sz="0" w:space="0" w:color="auto"/>
        <w:bottom w:val="none" w:sz="0" w:space="0" w:color="auto"/>
        <w:right w:val="none" w:sz="0" w:space="0" w:color="auto"/>
      </w:divBdr>
    </w:div>
    <w:div w:id="1260794527">
      <w:bodyDiv w:val="1"/>
      <w:marLeft w:val="0"/>
      <w:marRight w:val="0"/>
      <w:marTop w:val="0"/>
      <w:marBottom w:val="0"/>
      <w:divBdr>
        <w:top w:val="none" w:sz="0" w:space="0" w:color="auto"/>
        <w:left w:val="none" w:sz="0" w:space="0" w:color="auto"/>
        <w:bottom w:val="none" w:sz="0" w:space="0" w:color="auto"/>
        <w:right w:val="none" w:sz="0" w:space="0" w:color="auto"/>
      </w:divBdr>
    </w:div>
    <w:div w:id="1261642750">
      <w:bodyDiv w:val="1"/>
      <w:marLeft w:val="0"/>
      <w:marRight w:val="0"/>
      <w:marTop w:val="0"/>
      <w:marBottom w:val="0"/>
      <w:divBdr>
        <w:top w:val="none" w:sz="0" w:space="0" w:color="auto"/>
        <w:left w:val="none" w:sz="0" w:space="0" w:color="auto"/>
        <w:bottom w:val="none" w:sz="0" w:space="0" w:color="auto"/>
        <w:right w:val="none" w:sz="0" w:space="0" w:color="auto"/>
      </w:divBdr>
    </w:div>
    <w:div w:id="1264457809">
      <w:bodyDiv w:val="1"/>
      <w:marLeft w:val="0"/>
      <w:marRight w:val="0"/>
      <w:marTop w:val="0"/>
      <w:marBottom w:val="0"/>
      <w:divBdr>
        <w:top w:val="none" w:sz="0" w:space="0" w:color="auto"/>
        <w:left w:val="none" w:sz="0" w:space="0" w:color="auto"/>
        <w:bottom w:val="none" w:sz="0" w:space="0" w:color="auto"/>
        <w:right w:val="none" w:sz="0" w:space="0" w:color="auto"/>
      </w:divBdr>
    </w:div>
    <w:div w:id="1268542485">
      <w:bodyDiv w:val="1"/>
      <w:marLeft w:val="0"/>
      <w:marRight w:val="0"/>
      <w:marTop w:val="0"/>
      <w:marBottom w:val="0"/>
      <w:divBdr>
        <w:top w:val="none" w:sz="0" w:space="0" w:color="auto"/>
        <w:left w:val="none" w:sz="0" w:space="0" w:color="auto"/>
        <w:bottom w:val="none" w:sz="0" w:space="0" w:color="auto"/>
        <w:right w:val="none" w:sz="0" w:space="0" w:color="auto"/>
      </w:divBdr>
    </w:div>
    <w:div w:id="1274166063">
      <w:bodyDiv w:val="1"/>
      <w:marLeft w:val="0"/>
      <w:marRight w:val="0"/>
      <w:marTop w:val="0"/>
      <w:marBottom w:val="0"/>
      <w:divBdr>
        <w:top w:val="none" w:sz="0" w:space="0" w:color="auto"/>
        <w:left w:val="none" w:sz="0" w:space="0" w:color="auto"/>
        <w:bottom w:val="none" w:sz="0" w:space="0" w:color="auto"/>
        <w:right w:val="none" w:sz="0" w:space="0" w:color="auto"/>
      </w:divBdr>
    </w:div>
    <w:div w:id="1275095508">
      <w:bodyDiv w:val="1"/>
      <w:marLeft w:val="0"/>
      <w:marRight w:val="0"/>
      <w:marTop w:val="0"/>
      <w:marBottom w:val="0"/>
      <w:divBdr>
        <w:top w:val="none" w:sz="0" w:space="0" w:color="auto"/>
        <w:left w:val="none" w:sz="0" w:space="0" w:color="auto"/>
        <w:bottom w:val="none" w:sz="0" w:space="0" w:color="auto"/>
        <w:right w:val="none" w:sz="0" w:space="0" w:color="auto"/>
      </w:divBdr>
    </w:div>
    <w:div w:id="1278176350">
      <w:bodyDiv w:val="1"/>
      <w:marLeft w:val="0"/>
      <w:marRight w:val="0"/>
      <w:marTop w:val="0"/>
      <w:marBottom w:val="0"/>
      <w:divBdr>
        <w:top w:val="none" w:sz="0" w:space="0" w:color="auto"/>
        <w:left w:val="none" w:sz="0" w:space="0" w:color="auto"/>
        <w:bottom w:val="none" w:sz="0" w:space="0" w:color="auto"/>
        <w:right w:val="none" w:sz="0" w:space="0" w:color="auto"/>
      </w:divBdr>
    </w:div>
    <w:div w:id="1284112390">
      <w:bodyDiv w:val="1"/>
      <w:marLeft w:val="0"/>
      <w:marRight w:val="0"/>
      <w:marTop w:val="0"/>
      <w:marBottom w:val="0"/>
      <w:divBdr>
        <w:top w:val="none" w:sz="0" w:space="0" w:color="auto"/>
        <w:left w:val="none" w:sz="0" w:space="0" w:color="auto"/>
        <w:bottom w:val="none" w:sz="0" w:space="0" w:color="auto"/>
        <w:right w:val="none" w:sz="0" w:space="0" w:color="auto"/>
      </w:divBdr>
    </w:div>
    <w:div w:id="1291941717">
      <w:bodyDiv w:val="1"/>
      <w:marLeft w:val="0"/>
      <w:marRight w:val="0"/>
      <w:marTop w:val="0"/>
      <w:marBottom w:val="0"/>
      <w:divBdr>
        <w:top w:val="none" w:sz="0" w:space="0" w:color="auto"/>
        <w:left w:val="none" w:sz="0" w:space="0" w:color="auto"/>
        <w:bottom w:val="none" w:sz="0" w:space="0" w:color="auto"/>
        <w:right w:val="none" w:sz="0" w:space="0" w:color="auto"/>
      </w:divBdr>
    </w:div>
    <w:div w:id="1294946069">
      <w:bodyDiv w:val="1"/>
      <w:marLeft w:val="0"/>
      <w:marRight w:val="0"/>
      <w:marTop w:val="0"/>
      <w:marBottom w:val="0"/>
      <w:divBdr>
        <w:top w:val="none" w:sz="0" w:space="0" w:color="auto"/>
        <w:left w:val="none" w:sz="0" w:space="0" w:color="auto"/>
        <w:bottom w:val="none" w:sz="0" w:space="0" w:color="auto"/>
        <w:right w:val="none" w:sz="0" w:space="0" w:color="auto"/>
      </w:divBdr>
    </w:div>
    <w:div w:id="1296064152">
      <w:bodyDiv w:val="1"/>
      <w:marLeft w:val="0"/>
      <w:marRight w:val="0"/>
      <w:marTop w:val="0"/>
      <w:marBottom w:val="0"/>
      <w:divBdr>
        <w:top w:val="none" w:sz="0" w:space="0" w:color="auto"/>
        <w:left w:val="none" w:sz="0" w:space="0" w:color="auto"/>
        <w:bottom w:val="none" w:sz="0" w:space="0" w:color="auto"/>
        <w:right w:val="none" w:sz="0" w:space="0" w:color="auto"/>
      </w:divBdr>
    </w:div>
    <w:div w:id="1297954104">
      <w:bodyDiv w:val="1"/>
      <w:marLeft w:val="0"/>
      <w:marRight w:val="0"/>
      <w:marTop w:val="0"/>
      <w:marBottom w:val="0"/>
      <w:divBdr>
        <w:top w:val="none" w:sz="0" w:space="0" w:color="auto"/>
        <w:left w:val="none" w:sz="0" w:space="0" w:color="auto"/>
        <w:bottom w:val="none" w:sz="0" w:space="0" w:color="auto"/>
        <w:right w:val="none" w:sz="0" w:space="0" w:color="auto"/>
      </w:divBdr>
    </w:div>
    <w:div w:id="1298334275">
      <w:bodyDiv w:val="1"/>
      <w:marLeft w:val="0"/>
      <w:marRight w:val="0"/>
      <w:marTop w:val="0"/>
      <w:marBottom w:val="0"/>
      <w:divBdr>
        <w:top w:val="none" w:sz="0" w:space="0" w:color="auto"/>
        <w:left w:val="none" w:sz="0" w:space="0" w:color="auto"/>
        <w:bottom w:val="none" w:sz="0" w:space="0" w:color="auto"/>
        <w:right w:val="none" w:sz="0" w:space="0" w:color="auto"/>
      </w:divBdr>
    </w:div>
    <w:div w:id="1300113319">
      <w:bodyDiv w:val="1"/>
      <w:marLeft w:val="0"/>
      <w:marRight w:val="0"/>
      <w:marTop w:val="0"/>
      <w:marBottom w:val="0"/>
      <w:divBdr>
        <w:top w:val="none" w:sz="0" w:space="0" w:color="auto"/>
        <w:left w:val="none" w:sz="0" w:space="0" w:color="auto"/>
        <w:bottom w:val="none" w:sz="0" w:space="0" w:color="auto"/>
        <w:right w:val="none" w:sz="0" w:space="0" w:color="auto"/>
      </w:divBdr>
    </w:div>
    <w:div w:id="1302150811">
      <w:bodyDiv w:val="1"/>
      <w:marLeft w:val="0"/>
      <w:marRight w:val="0"/>
      <w:marTop w:val="0"/>
      <w:marBottom w:val="0"/>
      <w:divBdr>
        <w:top w:val="none" w:sz="0" w:space="0" w:color="auto"/>
        <w:left w:val="none" w:sz="0" w:space="0" w:color="auto"/>
        <w:bottom w:val="none" w:sz="0" w:space="0" w:color="auto"/>
        <w:right w:val="none" w:sz="0" w:space="0" w:color="auto"/>
      </w:divBdr>
    </w:div>
    <w:div w:id="1306005976">
      <w:bodyDiv w:val="1"/>
      <w:marLeft w:val="0"/>
      <w:marRight w:val="0"/>
      <w:marTop w:val="0"/>
      <w:marBottom w:val="0"/>
      <w:divBdr>
        <w:top w:val="none" w:sz="0" w:space="0" w:color="auto"/>
        <w:left w:val="none" w:sz="0" w:space="0" w:color="auto"/>
        <w:bottom w:val="none" w:sz="0" w:space="0" w:color="auto"/>
        <w:right w:val="none" w:sz="0" w:space="0" w:color="auto"/>
      </w:divBdr>
    </w:div>
    <w:div w:id="1308894715">
      <w:bodyDiv w:val="1"/>
      <w:marLeft w:val="0"/>
      <w:marRight w:val="0"/>
      <w:marTop w:val="0"/>
      <w:marBottom w:val="0"/>
      <w:divBdr>
        <w:top w:val="none" w:sz="0" w:space="0" w:color="auto"/>
        <w:left w:val="none" w:sz="0" w:space="0" w:color="auto"/>
        <w:bottom w:val="none" w:sz="0" w:space="0" w:color="auto"/>
        <w:right w:val="none" w:sz="0" w:space="0" w:color="auto"/>
      </w:divBdr>
    </w:div>
    <w:div w:id="1313174060">
      <w:bodyDiv w:val="1"/>
      <w:marLeft w:val="0"/>
      <w:marRight w:val="0"/>
      <w:marTop w:val="0"/>
      <w:marBottom w:val="0"/>
      <w:divBdr>
        <w:top w:val="none" w:sz="0" w:space="0" w:color="auto"/>
        <w:left w:val="none" w:sz="0" w:space="0" w:color="auto"/>
        <w:bottom w:val="none" w:sz="0" w:space="0" w:color="auto"/>
        <w:right w:val="none" w:sz="0" w:space="0" w:color="auto"/>
      </w:divBdr>
    </w:div>
    <w:div w:id="1317418833">
      <w:bodyDiv w:val="1"/>
      <w:marLeft w:val="0"/>
      <w:marRight w:val="0"/>
      <w:marTop w:val="0"/>
      <w:marBottom w:val="0"/>
      <w:divBdr>
        <w:top w:val="none" w:sz="0" w:space="0" w:color="auto"/>
        <w:left w:val="none" w:sz="0" w:space="0" w:color="auto"/>
        <w:bottom w:val="none" w:sz="0" w:space="0" w:color="auto"/>
        <w:right w:val="none" w:sz="0" w:space="0" w:color="auto"/>
      </w:divBdr>
    </w:div>
    <w:div w:id="1318538664">
      <w:bodyDiv w:val="1"/>
      <w:marLeft w:val="0"/>
      <w:marRight w:val="0"/>
      <w:marTop w:val="0"/>
      <w:marBottom w:val="0"/>
      <w:divBdr>
        <w:top w:val="none" w:sz="0" w:space="0" w:color="auto"/>
        <w:left w:val="none" w:sz="0" w:space="0" w:color="auto"/>
        <w:bottom w:val="none" w:sz="0" w:space="0" w:color="auto"/>
        <w:right w:val="none" w:sz="0" w:space="0" w:color="auto"/>
      </w:divBdr>
    </w:div>
    <w:div w:id="1319456028">
      <w:bodyDiv w:val="1"/>
      <w:marLeft w:val="0"/>
      <w:marRight w:val="0"/>
      <w:marTop w:val="0"/>
      <w:marBottom w:val="0"/>
      <w:divBdr>
        <w:top w:val="none" w:sz="0" w:space="0" w:color="auto"/>
        <w:left w:val="none" w:sz="0" w:space="0" w:color="auto"/>
        <w:bottom w:val="none" w:sz="0" w:space="0" w:color="auto"/>
        <w:right w:val="none" w:sz="0" w:space="0" w:color="auto"/>
      </w:divBdr>
    </w:div>
    <w:div w:id="1319530512">
      <w:bodyDiv w:val="1"/>
      <w:marLeft w:val="0"/>
      <w:marRight w:val="0"/>
      <w:marTop w:val="0"/>
      <w:marBottom w:val="0"/>
      <w:divBdr>
        <w:top w:val="none" w:sz="0" w:space="0" w:color="auto"/>
        <w:left w:val="none" w:sz="0" w:space="0" w:color="auto"/>
        <w:bottom w:val="none" w:sz="0" w:space="0" w:color="auto"/>
        <w:right w:val="none" w:sz="0" w:space="0" w:color="auto"/>
      </w:divBdr>
    </w:div>
    <w:div w:id="1322272103">
      <w:bodyDiv w:val="1"/>
      <w:marLeft w:val="0"/>
      <w:marRight w:val="0"/>
      <w:marTop w:val="0"/>
      <w:marBottom w:val="0"/>
      <w:divBdr>
        <w:top w:val="none" w:sz="0" w:space="0" w:color="auto"/>
        <w:left w:val="none" w:sz="0" w:space="0" w:color="auto"/>
        <w:bottom w:val="none" w:sz="0" w:space="0" w:color="auto"/>
        <w:right w:val="none" w:sz="0" w:space="0" w:color="auto"/>
      </w:divBdr>
    </w:div>
    <w:div w:id="1325161768">
      <w:bodyDiv w:val="1"/>
      <w:marLeft w:val="0"/>
      <w:marRight w:val="0"/>
      <w:marTop w:val="0"/>
      <w:marBottom w:val="0"/>
      <w:divBdr>
        <w:top w:val="none" w:sz="0" w:space="0" w:color="auto"/>
        <w:left w:val="none" w:sz="0" w:space="0" w:color="auto"/>
        <w:bottom w:val="none" w:sz="0" w:space="0" w:color="auto"/>
        <w:right w:val="none" w:sz="0" w:space="0" w:color="auto"/>
      </w:divBdr>
    </w:div>
    <w:div w:id="1328633985">
      <w:bodyDiv w:val="1"/>
      <w:marLeft w:val="0"/>
      <w:marRight w:val="0"/>
      <w:marTop w:val="0"/>
      <w:marBottom w:val="0"/>
      <w:divBdr>
        <w:top w:val="none" w:sz="0" w:space="0" w:color="auto"/>
        <w:left w:val="none" w:sz="0" w:space="0" w:color="auto"/>
        <w:bottom w:val="none" w:sz="0" w:space="0" w:color="auto"/>
        <w:right w:val="none" w:sz="0" w:space="0" w:color="auto"/>
      </w:divBdr>
    </w:div>
    <w:div w:id="1329871572">
      <w:bodyDiv w:val="1"/>
      <w:marLeft w:val="0"/>
      <w:marRight w:val="0"/>
      <w:marTop w:val="0"/>
      <w:marBottom w:val="0"/>
      <w:divBdr>
        <w:top w:val="none" w:sz="0" w:space="0" w:color="auto"/>
        <w:left w:val="none" w:sz="0" w:space="0" w:color="auto"/>
        <w:bottom w:val="none" w:sz="0" w:space="0" w:color="auto"/>
        <w:right w:val="none" w:sz="0" w:space="0" w:color="auto"/>
      </w:divBdr>
    </w:div>
    <w:div w:id="1330253224">
      <w:bodyDiv w:val="1"/>
      <w:marLeft w:val="0"/>
      <w:marRight w:val="0"/>
      <w:marTop w:val="0"/>
      <w:marBottom w:val="0"/>
      <w:divBdr>
        <w:top w:val="none" w:sz="0" w:space="0" w:color="auto"/>
        <w:left w:val="none" w:sz="0" w:space="0" w:color="auto"/>
        <w:bottom w:val="none" w:sz="0" w:space="0" w:color="auto"/>
        <w:right w:val="none" w:sz="0" w:space="0" w:color="auto"/>
      </w:divBdr>
    </w:div>
    <w:div w:id="1349024374">
      <w:bodyDiv w:val="1"/>
      <w:marLeft w:val="0"/>
      <w:marRight w:val="0"/>
      <w:marTop w:val="0"/>
      <w:marBottom w:val="0"/>
      <w:divBdr>
        <w:top w:val="none" w:sz="0" w:space="0" w:color="auto"/>
        <w:left w:val="none" w:sz="0" w:space="0" w:color="auto"/>
        <w:bottom w:val="none" w:sz="0" w:space="0" w:color="auto"/>
        <w:right w:val="none" w:sz="0" w:space="0" w:color="auto"/>
      </w:divBdr>
    </w:div>
    <w:div w:id="1350333885">
      <w:bodyDiv w:val="1"/>
      <w:marLeft w:val="0"/>
      <w:marRight w:val="0"/>
      <w:marTop w:val="0"/>
      <w:marBottom w:val="0"/>
      <w:divBdr>
        <w:top w:val="none" w:sz="0" w:space="0" w:color="auto"/>
        <w:left w:val="none" w:sz="0" w:space="0" w:color="auto"/>
        <w:bottom w:val="none" w:sz="0" w:space="0" w:color="auto"/>
        <w:right w:val="none" w:sz="0" w:space="0" w:color="auto"/>
      </w:divBdr>
    </w:div>
    <w:div w:id="1353409991">
      <w:bodyDiv w:val="1"/>
      <w:marLeft w:val="0"/>
      <w:marRight w:val="0"/>
      <w:marTop w:val="0"/>
      <w:marBottom w:val="0"/>
      <w:divBdr>
        <w:top w:val="none" w:sz="0" w:space="0" w:color="auto"/>
        <w:left w:val="none" w:sz="0" w:space="0" w:color="auto"/>
        <w:bottom w:val="none" w:sz="0" w:space="0" w:color="auto"/>
        <w:right w:val="none" w:sz="0" w:space="0" w:color="auto"/>
      </w:divBdr>
    </w:div>
    <w:div w:id="1353453625">
      <w:bodyDiv w:val="1"/>
      <w:marLeft w:val="0"/>
      <w:marRight w:val="0"/>
      <w:marTop w:val="0"/>
      <w:marBottom w:val="0"/>
      <w:divBdr>
        <w:top w:val="none" w:sz="0" w:space="0" w:color="auto"/>
        <w:left w:val="none" w:sz="0" w:space="0" w:color="auto"/>
        <w:bottom w:val="none" w:sz="0" w:space="0" w:color="auto"/>
        <w:right w:val="none" w:sz="0" w:space="0" w:color="auto"/>
      </w:divBdr>
    </w:div>
    <w:div w:id="1356422710">
      <w:bodyDiv w:val="1"/>
      <w:marLeft w:val="0"/>
      <w:marRight w:val="0"/>
      <w:marTop w:val="0"/>
      <w:marBottom w:val="0"/>
      <w:divBdr>
        <w:top w:val="none" w:sz="0" w:space="0" w:color="auto"/>
        <w:left w:val="none" w:sz="0" w:space="0" w:color="auto"/>
        <w:bottom w:val="none" w:sz="0" w:space="0" w:color="auto"/>
        <w:right w:val="none" w:sz="0" w:space="0" w:color="auto"/>
      </w:divBdr>
    </w:div>
    <w:div w:id="1357585154">
      <w:bodyDiv w:val="1"/>
      <w:marLeft w:val="0"/>
      <w:marRight w:val="0"/>
      <w:marTop w:val="0"/>
      <w:marBottom w:val="0"/>
      <w:divBdr>
        <w:top w:val="none" w:sz="0" w:space="0" w:color="auto"/>
        <w:left w:val="none" w:sz="0" w:space="0" w:color="auto"/>
        <w:bottom w:val="none" w:sz="0" w:space="0" w:color="auto"/>
        <w:right w:val="none" w:sz="0" w:space="0" w:color="auto"/>
      </w:divBdr>
    </w:div>
    <w:div w:id="1366755861">
      <w:bodyDiv w:val="1"/>
      <w:marLeft w:val="0"/>
      <w:marRight w:val="0"/>
      <w:marTop w:val="0"/>
      <w:marBottom w:val="0"/>
      <w:divBdr>
        <w:top w:val="none" w:sz="0" w:space="0" w:color="auto"/>
        <w:left w:val="none" w:sz="0" w:space="0" w:color="auto"/>
        <w:bottom w:val="none" w:sz="0" w:space="0" w:color="auto"/>
        <w:right w:val="none" w:sz="0" w:space="0" w:color="auto"/>
      </w:divBdr>
    </w:div>
    <w:div w:id="1371028961">
      <w:bodyDiv w:val="1"/>
      <w:marLeft w:val="0"/>
      <w:marRight w:val="0"/>
      <w:marTop w:val="0"/>
      <w:marBottom w:val="0"/>
      <w:divBdr>
        <w:top w:val="none" w:sz="0" w:space="0" w:color="auto"/>
        <w:left w:val="none" w:sz="0" w:space="0" w:color="auto"/>
        <w:bottom w:val="none" w:sz="0" w:space="0" w:color="auto"/>
        <w:right w:val="none" w:sz="0" w:space="0" w:color="auto"/>
      </w:divBdr>
    </w:div>
    <w:div w:id="1371105247">
      <w:bodyDiv w:val="1"/>
      <w:marLeft w:val="0"/>
      <w:marRight w:val="0"/>
      <w:marTop w:val="0"/>
      <w:marBottom w:val="0"/>
      <w:divBdr>
        <w:top w:val="none" w:sz="0" w:space="0" w:color="auto"/>
        <w:left w:val="none" w:sz="0" w:space="0" w:color="auto"/>
        <w:bottom w:val="none" w:sz="0" w:space="0" w:color="auto"/>
        <w:right w:val="none" w:sz="0" w:space="0" w:color="auto"/>
      </w:divBdr>
    </w:div>
    <w:div w:id="1373917811">
      <w:bodyDiv w:val="1"/>
      <w:marLeft w:val="0"/>
      <w:marRight w:val="0"/>
      <w:marTop w:val="0"/>
      <w:marBottom w:val="0"/>
      <w:divBdr>
        <w:top w:val="none" w:sz="0" w:space="0" w:color="auto"/>
        <w:left w:val="none" w:sz="0" w:space="0" w:color="auto"/>
        <w:bottom w:val="none" w:sz="0" w:space="0" w:color="auto"/>
        <w:right w:val="none" w:sz="0" w:space="0" w:color="auto"/>
      </w:divBdr>
    </w:div>
    <w:div w:id="1374842689">
      <w:bodyDiv w:val="1"/>
      <w:marLeft w:val="0"/>
      <w:marRight w:val="0"/>
      <w:marTop w:val="0"/>
      <w:marBottom w:val="0"/>
      <w:divBdr>
        <w:top w:val="none" w:sz="0" w:space="0" w:color="auto"/>
        <w:left w:val="none" w:sz="0" w:space="0" w:color="auto"/>
        <w:bottom w:val="none" w:sz="0" w:space="0" w:color="auto"/>
        <w:right w:val="none" w:sz="0" w:space="0" w:color="auto"/>
      </w:divBdr>
    </w:div>
    <w:div w:id="1376853114">
      <w:bodyDiv w:val="1"/>
      <w:marLeft w:val="0"/>
      <w:marRight w:val="0"/>
      <w:marTop w:val="0"/>
      <w:marBottom w:val="0"/>
      <w:divBdr>
        <w:top w:val="none" w:sz="0" w:space="0" w:color="auto"/>
        <w:left w:val="none" w:sz="0" w:space="0" w:color="auto"/>
        <w:bottom w:val="none" w:sz="0" w:space="0" w:color="auto"/>
        <w:right w:val="none" w:sz="0" w:space="0" w:color="auto"/>
      </w:divBdr>
    </w:div>
    <w:div w:id="1391029184">
      <w:bodyDiv w:val="1"/>
      <w:marLeft w:val="0"/>
      <w:marRight w:val="0"/>
      <w:marTop w:val="0"/>
      <w:marBottom w:val="0"/>
      <w:divBdr>
        <w:top w:val="none" w:sz="0" w:space="0" w:color="auto"/>
        <w:left w:val="none" w:sz="0" w:space="0" w:color="auto"/>
        <w:bottom w:val="none" w:sz="0" w:space="0" w:color="auto"/>
        <w:right w:val="none" w:sz="0" w:space="0" w:color="auto"/>
      </w:divBdr>
    </w:div>
    <w:div w:id="1391660549">
      <w:bodyDiv w:val="1"/>
      <w:marLeft w:val="0"/>
      <w:marRight w:val="0"/>
      <w:marTop w:val="0"/>
      <w:marBottom w:val="0"/>
      <w:divBdr>
        <w:top w:val="none" w:sz="0" w:space="0" w:color="auto"/>
        <w:left w:val="none" w:sz="0" w:space="0" w:color="auto"/>
        <w:bottom w:val="none" w:sz="0" w:space="0" w:color="auto"/>
        <w:right w:val="none" w:sz="0" w:space="0" w:color="auto"/>
      </w:divBdr>
    </w:div>
    <w:div w:id="1397321522">
      <w:bodyDiv w:val="1"/>
      <w:marLeft w:val="0"/>
      <w:marRight w:val="0"/>
      <w:marTop w:val="0"/>
      <w:marBottom w:val="0"/>
      <w:divBdr>
        <w:top w:val="none" w:sz="0" w:space="0" w:color="auto"/>
        <w:left w:val="none" w:sz="0" w:space="0" w:color="auto"/>
        <w:bottom w:val="none" w:sz="0" w:space="0" w:color="auto"/>
        <w:right w:val="none" w:sz="0" w:space="0" w:color="auto"/>
      </w:divBdr>
    </w:div>
    <w:div w:id="1404568814">
      <w:bodyDiv w:val="1"/>
      <w:marLeft w:val="0"/>
      <w:marRight w:val="0"/>
      <w:marTop w:val="0"/>
      <w:marBottom w:val="0"/>
      <w:divBdr>
        <w:top w:val="none" w:sz="0" w:space="0" w:color="auto"/>
        <w:left w:val="none" w:sz="0" w:space="0" w:color="auto"/>
        <w:bottom w:val="none" w:sz="0" w:space="0" w:color="auto"/>
        <w:right w:val="none" w:sz="0" w:space="0" w:color="auto"/>
      </w:divBdr>
    </w:div>
    <w:div w:id="1405372722">
      <w:bodyDiv w:val="1"/>
      <w:marLeft w:val="0"/>
      <w:marRight w:val="0"/>
      <w:marTop w:val="0"/>
      <w:marBottom w:val="0"/>
      <w:divBdr>
        <w:top w:val="none" w:sz="0" w:space="0" w:color="auto"/>
        <w:left w:val="none" w:sz="0" w:space="0" w:color="auto"/>
        <w:bottom w:val="none" w:sz="0" w:space="0" w:color="auto"/>
        <w:right w:val="none" w:sz="0" w:space="0" w:color="auto"/>
      </w:divBdr>
    </w:div>
    <w:div w:id="1409383416">
      <w:bodyDiv w:val="1"/>
      <w:marLeft w:val="0"/>
      <w:marRight w:val="0"/>
      <w:marTop w:val="0"/>
      <w:marBottom w:val="0"/>
      <w:divBdr>
        <w:top w:val="none" w:sz="0" w:space="0" w:color="auto"/>
        <w:left w:val="none" w:sz="0" w:space="0" w:color="auto"/>
        <w:bottom w:val="none" w:sz="0" w:space="0" w:color="auto"/>
        <w:right w:val="none" w:sz="0" w:space="0" w:color="auto"/>
      </w:divBdr>
    </w:div>
    <w:div w:id="1415929319">
      <w:bodyDiv w:val="1"/>
      <w:marLeft w:val="0"/>
      <w:marRight w:val="0"/>
      <w:marTop w:val="0"/>
      <w:marBottom w:val="0"/>
      <w:divBdr>
        <w:top w:val="none" w:sz="0" w:space="0" w:color="auto"/>
        <w:left w:val="none" w:sz="0" w:space="0" w:color="auto"/>
        <w:bottom w:val="none" w:sz="0" w:space="0" w:color="auto"/>
        <w:right w:val="none" w:sz="0" w:space="0" w:color="auto"/>
      </w:divBdr>
    </w:div>
    <w:div w:id="1423142680">
      <w:bodyDiv w:val="1"/>
      <w:marLeft w:val="0"/>
      <w:marRight w:val="0"/>
      <w:marTop w:val="0"/>
      <w:marBottom w:val="0"/>
      <w:divBdr>
        <w:top w:val="none" w:sz="0" w:space="0" w:color="auto"/>
        <w:left w:val="none" w:sz="0" w:space="0" w:color="auto"/>
        <w:bottom w:val="none" w:sz="0" w:space="0" w:color="auto"/>
        <w:right w:val="none" w:sz="0" w:space="0" w:color="auto"/>
      </w:divBdr>
    </w:div>
    <w:div w:id="1426532938">
      <w:bodyDiv w:val="1"/>
      <w:marLeft w:val="0"/>
      <w:marRight w:val="0"/>
      <w:marTop w:val="0"/>
      <w:marBottom w:val="0"/>
      <w:divBdr>
        <w:top w:val="none" w:sz="0" w:space="0" w:color="auto"/>
        <w:left w:val="none" w:sz="0" w:space="0" w:color="auto"/>
        <w:bottom w:val="none" w:sz="0" w:space="0" w:color="auto"/>
        <w:right w:val="none" w:sz="0" w:space="0" w:color="auto"/>
      </w:divBdr>
    </w:div>
    <w:div w:id="1429697179">
      <w:bodyDiv w:val="1"/>
      <w:marLeft w:val="0"/>
      <w:marRight w:val="0"/>
      <w:marTop w:val="0"/>
      <w:marBottom w:val="0"/>
      <w:divBdr>
        <w:top w:val="none" w:sz="0" w:space="0" w:color="auto"/>
        <w:left w:val="none" w:sz="0" w:space="0" w:color="auto"/>
        <w:bottom w:val="none" w:sz="0" w:space="0" w:color="auto"/>
        <w:right w:val="none" w:sz="0" w:space="0" w:color="auto"/>
      </w:divBdr>
    </w:div>
    <w:div w:id="1431853673">
      <w:bodyDiv w:val="1"/>
      <w:marLeft w:val="0"/>
      <w:marRight w:val="0"/>
      <w:marTop w:val="0"/>
      <w:marBottom w:val="0"/>
      <w:divBdr>
        <w:top w:val="none" w:sz="0" w:space="0" w:color="auto"/>
        <w:left w:val="none" w:sz="0" w:space="0" w:color="auto"/>
        <w:bottom w:val="none" w:sz="0" w:space="0" w:color="auto"/>
        <w:right w:val="none" w:sz="0" w:space="0" w:color="auto"/>
      </w:divBdr>
    </w:div>
    <w:div w:id="1437484035">
      <w:bodyDiv w:val="1"/>
      <w:marLeft w:val="0"/>
      <w:marRight w:val="0"/>
      <w:marTop w:val="0"/>
      <w:marBottom w:val="0"/>
      <w:divBdr>
        <w:top w:val="none" w:sz="0" w:space="0" w:color="auto"/>
        <w:left w:val="none" w:sz="0" w:space="0" w:color="auto"/>
        <w:bottom w:val="none" w:sz="0" w:space="0" w:color="auto"/>
        <w:right w:val="none" w:sz="0" w:space="0" w:color="auto"/>
      </w:divBdr>
    </w:div>
    <w:div w:id="1438059543">
      <w:bodyDiv w:val="1"/>
      <w:marLeft w:val="0"/>
      <w:marRight w:val="0"/>
      <w:marTop w:val="0"/>
      <w:marBottom w:val="0"/>
      <w:divBdr>
        <w:top w:val="none" w:sz="0" w:space="0" w:color="auto"/>
        <w:left w:val="none" w:sz="0" w:space="0" w:color="auto"/>
        <w:bottom w:val="none" w:sz="0" w:space="0" w:color="auto"/>
        <w:right w:val="none" w:sz="0" w:space="0" w:color="auto"/>
      </w:divBdr>
    </w:div>
    <w:div w:id="1438451973">
      <w:bodyDiv w:val="1"/>
      <w:marLeft w:val="0"/>
      <w:marRight w:val="0"/>
      <w:marTop w:val="0"/>
      <w:marBottom w:val="0"/>
      <w:divBdr>
        <w:top w:val="none" w:sz="0" w:space="0" w:color="auto"/>
        <w:left w:val="none" w:sz="0" w:space="0" w:color="auto"/>
        <w:bottom w:val="none" w:sz="0" w:space="0" w:color="auto"/>
        <w:right w:val="none" w:sz="0" w:space="0" w:color="auto"/>
      </w:divBdr>
    </w:div>
    <w:div w:id="1444152489">
      <w:bodyDiv w:val="1"/>
      <w:marLeft w:val="0"/>
      <w:marRight w:val="0"/>
      <w:marTop w:val="0"/>
      <w:marBottom w:val="0"/>
      <w:divBdr>
        <w:top w:val="none" w:sz="0" w:space="0" w:color="auto"/>
        <w:left w:val="none" w:sz="0" w:space="0" w:color="auto"/>
        <w:bottom w:val="none" w:sz="0" w:space="0" w:color="auto"/>
        <w:right w:val="none" w:sz="0" w:space="0" w:color="auto"/>
      </w:divBdr>
    </w:div>
    <w:div w:id="1450199394">
      <w:bodyDiv w:val="1"/>
      <w:marLeft w:val="0"/>
      <w:marRight w:val="0"/>
      <w:marTop w:val="0"/>
      <w:marBottom w:val="0"/>
      <w:divBdr>
        <w:top w:val="none" w:sz="0" w:space="0" w:color="auto"/>
        <w:left w:val="none" w:sz="0" w:space="0" w:color="auto"/>
        <w:bottom w:val="none" w:sz="0" w:space="0" w:color="auto"/>
        <w:right w:val="none" w:sz="0" w:space="0" w:color="auto"/>
      </w:divBdr>
    </w:div>
    <w:div w:id="1451975503">
      <w:bodyDiv w:val="1"/>
      <w:marLeft w:val="0"/>
      <w:marRight w:val="0"/>
      <w:marTop w:val="0"/>
      <w:marBottom w:val="0"/>
      <w:divBdr>
        <w:top w:val="none" w:sz="0" w:space="0" w:color="auto"/>
        <w:left w:val="none" w:sz="0" w:space="0" w:color="auto"/>
        <w:bottom w:val="none" w:sz="0" w:space="0" w:color="auto"/>
        <w:right w:val="none" w:sz="0" w:space="0" w:color="auto"/>
      </w:divBdr>
    </w:div>
    <w:div w:id="1455908972">
      <w:bodyDiv w:val="1"/>
      <w:marLeft w:val="0"/>
      <w:marRight w:val="0"/>
      <w:marTop w:val="0"/>
      <w:marBottom w:val="0"/>
      <w:divBdr>
        <w:top w:val="none" w:sz="0" w:space="0" w:color="auto"/>
        <w:left w:val="none" w:sz="0" w:space="0" w:color="auto"/>
        <w:bottom w:val="none" w:sz="0" w:space="0" w:color="auto"/>
        <w:right w:val="none" w:sz="0" w:space="0" w:color="auto"/>
      </w:divBdr>
    </w:div>
    <w:div w:id="1456101880">
      <w:bodyDiv w:val="1"/>
      <w:marLeft w:val="0"/>
      <w:marRight w:val="0"/>
      <w:marTop w:val="0"/>
      <w:marBottom w:val="0"/>
      <w:divBdr>
        <w:top w:val="none" w:sz="0" w:space="0" w:color="auto"/>
        <w:left w:val="none" w:sz="0" w:space="0" w:color="auto"/>
        <w:bottom w:val="none" w:sz="0" w:space="0" w:color="auto"/>
        <w:right w:val="none" w:sz="0" w:space="0" w:color="auto"/>
      </w:divBdr>
    </w:div>
    <w:div w:id="1457790562">
      <w:bodyDiv w:val="1"/>
      <w:marLeft w:val="0"/>
      <w:marRight w:val="0"/>
      <w:marTop w:val="0"/>
      <w:marBottom w:val="0"/>
      <w:divBdr>
        <w:top w:val="none" w:sz="0" w:space="0" w:color="auto"/>
        <w:left w:val="none" w:sz="0" w:space="0" w:color="auto"/>
        <w:bottom w:val="none" w:sz="0" w:space="0" w:color="auto"/>
        <w:right w:val="none" w:sz="0" w:space="0" w:color="auto"/>
      </w:divBdr>
    </w:div>
    <w:div w:id="1460566923">
      <w:bodyDiv w:val="1"/>
      <w:marLeft w:val="0"/>
      <w:marRight w:val="0"/>
      <w:marTop w:val="0"/>
      <w:marBottom w:val="0"/>
      <w:divBdr>
        <w:top w:val="none" w:sz="0" w:space="0" w:color="auto"/>
        <w:left w:val="none" w:sz="0" w:space="0" w:color="auto"/>
        <w:bottom w:val="none" w:sz="0" w:space="0" w:color="auto"/>
        <w:right w:val="none" w:sz="0" w:space="0" w:color="auto"/>
      </w:divBdr>
    </w:div>
    <w:div w:id="1460686711">
      <w:bodyDiv w:val="1"/>
      <w:marLeft w:val="0"/>
      <w:marRight w:val="0"/>
      <w:marTop w:val="0"/>
      <w:marBottom w:val="0"/>
      <w:divBdr>
        <w:top w:val="none" w:sz="0" w:space="0" w:color="auto"/>
        <w:left w:val="none" w:sz="0" w:space="0" w:color="auto"/>
        <w:bottom w:val="none" w:sz="0" w:space="0" w:color="auto"/>
        <w:right w:val="none" w:sz="0" w:space="0" w:color="auto"/>
      </w:divBdr>
    </w:div>
    <w:div w:id="1461218083">
      <w:bodyDiv w:val="1"/>
      <w:marLeft w:val="0"/>
      <w:marRight w:val="0"/>
      <w:marTop w:val="0"/>
      <w:marBottom w:val="0"/>
      <w:divBdr>
        <w:top w:val="none" w:sz="0" w:space="0" w:color="auto"/>
        <w:left w:val="none" w:sz="0" w:space="0" w:color="auto"/>
        <w:bottom w:val="none" w:sz="0" w:space="0" w:color="auto"/>
        <w:right w:val="none" w:sz="0" w:space="0" w:color="auto"/>
      </w:divBdr>
    </w:div>
    <w:div w:id="1464732554">
      <w:bodyDiv w:val="1"/>
      <w:marLeft w:val="0"/>
      <w:marRight w:val="0"/>
      <w:marTop w:val="0"/>
      <w:marBottom w:val="0"/>
      <w:divBdr>
        <w:top w:val="none" w:sz="0" w:space="0" w:color="auto"/>
        <w:left w:val="none" w:sz="0" w:space="0" w:color="auto"/>
        <w:bottom w:val="none" w:sz="0" w:space="0" w:color="auto"/>
        <w:right w:val="none" w:sz="0" w:space="0" w:color="auto"/>
      </w:divBdr>
    </w:div>
    <w:div w:id="1465074729">
      <w:bodyDiv w:val="1"/>
      <w:marLeft w:val="0"/>
      <w:marRight w:val="0"/>
      <w:marTop w:val="0"/>
      <w:marBottom w:val="0"/>
      <w:divBdr>
        <w:top w:val="none" w:sz="0" w:space="0" w:color="auto"/>
        <w:left w:val="none" w:sz="0" w:space="0" w:color="auto"/>
        <w:bottom w:val="none" w:sz="0" w:space="0" w:color="auto"/>
        <w:right w:val="none" w:sz="0" w:space="0" w:color="auto"/>
      </w:divBdr>
    </w:div>
    <w:div w:id="1468353924">
      <w:bodyDiv w:val="1"/>
      <w:marLeft w:val="0"/>
      <w:marRight w:val="0"/>
      <w:marTop w:val="0"/>
      <w:marBottom w:val="0"/>
      <w:divBdr>
        <w:top w:val="none" w:sz="0" w:space="0" w:color="auto"/>
        <w:left w:val="none" w:sz="0" w:space="0" w:color="auto"/>
        <w:bottom w:val="none" w:sz="0" w:space="0" w:color="auto"/>
        <w:right w:val="none" w:sz="0" w:space="0" w:color="auto"/>
      </w:divBdr>
    </w:div>
    <w:div w:id="1471021587">
      <w:bodyDiv w:val="1"/>
      <w:marLeft w:val="0"/>
      <w:marRight w:val="0"/>
      <w:marTop w:val="0"/>
      <w:marBottom w:val="0"/>
      <w:divBdr>
        <w:top w:val="none" w:sz="0" w:space="0" w:color="auto"/>
        <w:left w:val="none" w:sz="0" w:space="0" w:color="auto"/>
        <w:bottom w:val="none" w:sz="0" w:space="0" w:color="auto"/>
        <w:right w:val="none" w:sz="0" w:space="0" w:color="auto"/>
      </w:divBdr>
    </w:div>
    <w:div w:id="1472556631">
      <w:bodyDiv w:val="1"/>
      <w:marLeft w:val="0"/>
      <w:marRight w:val="0"/>
      <w:marTop w:val="0"/>
      <w:marBottom w:val="0"/>
      <w:divBdr>
        <w:top w:val="none" w:sz="0" w:space="0" w:color="auto"/>
        <w:left w:val="none" w:sz="0" w:space="0" w:color="auto"/>
        <w:bottom w:val="none" w:sz="0" w:space="0" w:color="auto"/>
        <w:right w:val="none" w:sz="0" w:space="0" w:color="auto"/>
      </w:divBdr>
    </w:div>
    <w:div w:id="1473791170">
      <w:bodyDiv w:val="1"/>
      <w:marLeft w:val="0"/>
      <w:marRight w:val="0"/>
      <w:marTop w:val="0"/>
      <w:marBottom w:val="0"/>
      <w:divBdr>
        <w:top w:val="none" w:sz="0" w:space="0" w:color="auto"/>
        <w:left w:val="none" w:sz="0" w:space="0" w:color="auto"/>
        <w:bottom w:val="none" w:sz="0" w:space="0" w:color="auto"/>
        <w:right w:val="none" w:sz="0" w:space="0" w:color="auto"/>
      </w:divBdr>
    </w:div>
    <w:div w:id="1477337219">
      <w:bodyDiv w:val="1"/>
      <w:marLeft w:val="0"/>
      <w:marRight w:val="0"/>
      <w:marTop w:val="0"/>
      <w:marBottom w:val="0"/>
      <w:divBdr>
        <w:top w:val="none" w:sz="0" w:space="0" w:color="auto"/>
        <w:left w:val="none" w:sz="0" w:space="0" w:color="auto"/>
        <w:bottom w:val="none" w:sz="0" w:space="0" w:color="auto"/>
        <w:right w:val="none" w:sz="0" w:space="0" w:color="auto"/>
      </w:divBdr>
    </w:div>
    <w:div w:id="1483887315">
      <w:bodyDiv w:val="1"/>
      <w:marLeft w:val="0"/>
      <w:marRight w:val="0"/>
      <w:marTop w:val="0"/>
      <w:marBottom w:val="0"/>
      <w:divBdr>
        <w:top w:val="none" w:sz="0" w:space="0" w:color="auto"/>
        <w:left w:val="none" w:sz="0" w:space="0" w:color="auto"/>
        <w:bottom w:val="none" w:sz="0" w:space="0" w:color="auto"/>
        <w:right w:val="none" w:sz="0" w:space="0" w:color="auto"/>
      </w:divBdr>
    </w:div>
    <w:div w:id="1485393931">
      <w:bodyDiv w:val="1"/>
      <w:marLeft w:val="0"/>
      <w:marRight w:val="0"/>
      <w:marTop w:val="0"/>
      <w:marBottom w:val="0"/>
      <w:divBdr>
        <w:top w:val="none" w:sz="0" w:space="0" w:color="auto"/>
        <w:left w:val="none" w:sz="0" w:space="0" w:color="auto"/>
        <w:bottom w:val="none" w:sz="0" w:space="0" w:color="auto"/>
        <w:right w:val="none" w:sz="0" w:space="0" w:color="auto"/>
      </w:divBdr>
    </w:div>
    <w:div w:id="1498695375">
      <w:bodyDiv w:val="1"/>
      <w:marLeft w:val="0"/>
      <w:marRight w:val="0"/>
      <w:marTop w:val="0"/>
      <w:marBottom w:val="0"/>
      <w:divBdr>
        <w:top w:val="none" w:sz="0" w:space="0" w:color="auto"/>
        <w:left w:val="none" w:sz="0" w:space="0" w:color="auto"/>
        <w:bottom w:val="none" w:sz="0" w:space="0" w:color="auto"/>
        <w:right w:val="none" w:sz="0" w:space="0" w:color="auto"/>
      </w:divBdr>
    </w:div>
    <w:div w:id="1499350641">
      <w:bodyDiv w:val="1"/>
      <w:marLeft w:val="0"/>
      <w:marRight w:val="0"/>
      <w:marTop w:val="0"/>
      <w:marBottom w:val="0"/>
      <w:divBdr>
        <w:top w:val="none" w:sz="0" w:space="0" w:color="auto"/>
        <w:left w:val="none" w:sz="0" w:space="0" w:color="auto"/>
        <w:bottom w:val="none" w:sz="0" w:space="0" w:color="auto"/>
        <w:right w:val="none" w:sz="0" w:space="0" w:color="auto"/>
      </w:divBdr>
    </w:div>
    <w:div w:id="1504589681">
      <w:bodyDiv w:val="1"/>
      <w:marLeft w:val="0"/>
      <w:marRight w:val="0"/>
      <w:marTop w:val="0"/>
      <w:marBottom w:val="0"/>
      <w:divBdr>
        <w:top w:val="none" w:sz="0" w:space="0" w:color="auto"/>
        <w:left w:val="none" w:sz="0" w:space="0" w:color="auto"/>
        <w:bottom w:val="none" w:sz="0" w:space="0" w:color="auto"/>
        <w:right w:val="none" w:sz="0" w:space="0" w:color="auto"/>
      </w:divBdr>
    </w:div>
    <w:div w:id="1511069782">
      <w:bodyDiv w:val="1"/>
      <w:marLeft w:val="0"/>
      <w:marRight w:val="0"/>
      <w:marTop w:val="0"/>
      <w:marBottom w:val="0"/>
      <w:divBdr>
        <w:top w:val="none" w:sz="0" w:space="0" w:color="auto"/>
        <w:left w:val="none" w:sz="0" w:space="0" w:color="auto"/>
        <w:bottom w:val="none" w:sz="0" w:space="0" w:color="auto"/>
        <w:right w:val="none" w:sz="0" w:space="0" w:color="auto"/>
      </w:divBdr>
    </w:div>
    <w:div w:id="1512405136">
      <w:bodyDiv w:val="1"/>
      <w:marLeft w:val="0"/>
      <w:marRight w:val="0"/>
      <w:marTop w:val="0"/>
      <w:marBottom w:val="0"/>
      <w:divBdr>
        <w:top w:val="none" w:sz="0" w:space="0" w:color="auto"/>
        <w:left w:val="none" w:sz="0" w:space="0" w:color="auto"/>
        <w:bottom w:val="none" w:sz="0" w:space="0" w:color="auto"/>
        <w:right w:val="none" w:sz="0" w:space="0" w:color="auto"/>
      </w:divBdr>
    </w:div>
    <w:div w:id="1512840256">
      <w:bodyDiv w:val="1"/>
      <w:marLeft w:val="0"/>
      <w:marRight w:val="0"/>
      <w:marTop w:val="0"/>
      <w:marBottom w:val="0"/>
      <w:divBdr>
        <w:top w:val="none" w:sz="0" w:space="0" w:color="auto"/>
        <w:left w:val="none" w:sz="0" w:space="0" w:color="auto"/>
        <w:bottom w:val="none" w:sz="0" w:space="0" w:color="auto"/>
        <w:right w:val="none" w:sz="0" w:space="0" w:color="auto"/>
      </w:divBdr>
    </w:div>
    <w:div w:id="1520006869">
      <w:bodyDiv w:val="1"/>
      <w:marLeft w:val="0"/>
      <w:marRight w:val="0"/>
      <w:marTop w:val="0"/>
      <w:marBottom w:val="0"/>
      <w:divBdr>
        <w:top w:val="none" w:sz="0" w:space="0" w:color="auto"/>
        <w:left w:val="none" w:sz="0" w:space="0" w:color="auto"/>
        <w:bottom w:val="none" w:sz="0" w:space="0" w:color="auto"/>
        <w:right w:val="none" w:sz="0" w:space="0" w:color="auto"/>
      </w:divBdr>
    </w:div>
    <w:div w:id="1521162110">
      <w:bodyDiv w:val="1"/>
      <w:marLeft w:val="0"/>
      <w:marRight w:val="0"/>
      <w:marTop w:val="0"/>
      <w:marBottom w:val="0"/>
      <w:divBdr>
        <w:top w:val="none" w:sz="0" w:space="0" w:color="auto"/>
        <w:left w:val="none" w:sz="0" w:space="0" w:color="auto"/>
        <w:bottom w:val="none" w:sz="0" w:space="0" w:color="auto"/>
        <w:right w:val="none" w:sz="0" w:space="0" w:color="auto"/>
      </w:divBdr>
    </w:div>
    <w:div w:id="1522821362">
      <w:bodyDiv w:val="1"/>
      <w:marLeft w:val="0"/>
      <w:marRight w:val="0"/>
      <w:marTop w:val="0"/>
      <w:marBottom w:val="0"/>
      <w:divBdr>
        <w:top w:val="none" w:sz="0" w:space="0" w:color="auto"/>
        <w:left w:val="none" w:sz="0" w:space="0" w:color="auto"/>
        <w:bottom w:val="none" w:sz="0" w:space="0" w:color="auto"/>
        <w:right w:val="none" w:sz="0" w:space="0" w:color="auto"/>
      </w:divBdr>
    </w:div>
    <w:div w:id="1523399584">
      <w:bodyDiv w:val="1"/>
      <w:marLeft w:val="0"/>
      <w:marRight w:val="0"/>
      <w:marTop w:val="0"/>
      <w:marBottom w:val="0"/>
      <w:divBdr>
        <w:top w:val="none" w:sz="0" w:space="0" w:color="auto"/>
        <w:left w:val="none" w:sz="0" w:space="0" w:color="auto"/>
        <w:bottom w:val="none" w:sz="0" w:space="0" w:color="auto"/>
        <w:right w:val="none" w:sz="0" w:space="0" w:color="auto"/>
      </w:divBdr>
    </w:div>
    <w:div w:id="1525242275">
      <w:bodyDiv w:val="1"/>
      <w:marLeft w:val="0"/>
      <w:marRight w:val="0"/>
      <w:marTop w:val="0"/>
      <w:marBottom w:val="0"/>
      <w:divBdr>
        <w:top w:val="none" w:sz="0" w:space="0" w:color="auto"/>
        <w:left w:val="none" w:sz="0" w:space="0" w:color="auto"/>
        <w:bottom w:val="none" w:sz="0" w:space="0" w:color="auto"/>
        <w:right w:val="none" w:sz="0" w:space="0" w:color="auto"/>
      </w:divBdr>
    </w:div>
    <w:div w:id="1534149434">
      <w:bodyDiv w:val="1"/>
      <w:marLeft w:val="0"/>
      <w:marRight w:val="0"/>
      <w:marTop w:val="0"/>
      <w:marBottom w:val="0"/>
      <w:divBdr>
        <w:top w:val="none" w:sz="0" w:space="0" w:color="auto"/>
        <w:left w:val="none" w:sz="0" w:space="0" w:color="auto"/>
        <w:bottom w:val="none" w:sz="0" w:space="0" w:color="auto"/>
        <w:right w:val="none" w:sz="0" w:space="0" w:color="auto"/>
      </w:divBdr>
    </w:div>
    <w:div w:id="1536042936">
      <w:bodyDiv w:val="1"/>
      <w:marLeft w:val="0"/>
      <w:marRight w:val="0"/>
      <w:marTop w:val="0"/>
      <w:marBottom w:val="0"/>
      <w:divBdr>
        <w:top w:val="none" w:sz="0" w:space="0" w:color="auto"/>
        <w:left w:val="none" w:sz="0" w:space="0" w:color="auto"/>
        <w:bottom w:val="none" w:sz="0" w:space="0" w:color="auto"/>
        <w:right w:val="none" w:sz="0" w:space="0" w:color="auto"/>
      </w:divBdr>
    </w:div>
    <w:div w:id="1536498696">
      <w:bodyDiv w:val="1"/>
      <w:marLeft w:val="0"/>
      <w:marRight w:val="0"/>
      <w:marTop w:val="0"/>
      <w:marBottom w:val="0"/>
      <w:divBdr>
        <w:top w:val="none" w:sz="0" w:space="0" w:color="auto"/>
        <w:left w:val="none" w:sz="0" w:space="0" w:color="auto"/>
        <w:bottom w:val="none" w:sz="0" w:space="0" w:color="auto"/>
        <w:right w:val="none" w:sz="0" w:space="0" w:color="auto"/>
      </w:divBdr>
    </w:div>
    <w:div w:id="1538934621">
      <w:bodyDiv w:val="1"/>
      <w:marLeft w:val="0"/>
      <w:marRight w:val="0"/>
      <w:marTop w:val="0"/>
      <w:marBottom w:val="0"/>
      <w:divBdr>
        <w:top w:val="none" w:sz="0" w:space="0" w:color="auto"/>
        <w:left w:val="none" w:sz="0" w:space="0" w:color="auto"/>
        <w:bottom w:val="none" w:sz="0" w:space="0" w:color="auto"/>
        <w:right w:val="none" w:sz="0" w:space="0" w:color="auto"/>
      </w:divBdr>
    </w:div>
    <w:div w:id="1539929364">
      <w:bodyDiv w:val="1"/>
      <w:marLeft w:val="0"/>
      <w:marRight w:val="0"/>
      <w:marTop w:val="0"/>
      <w:marBottom w:val="0"/>
      <w:divBdr>
        <w:top w:val="none" w:sz="0" w:space="0" w:color="auto"/>
        <w:left w:val="none" w:sz="0" w:space="0" w:color="auto"/>
        <w:bottom w:val="none" w:sz="0" w:space="0" w:color="auto"/>
        <w:right w:val="none" w:sz="0" w:space="0" w:color="auto"/>
      </w:divBdr>
    </w:div>
    <w:div w:id="1544293087">
      <w:bodyDiv w:val="1"/>
      <w:marLeft w:val="0"/>
      <w:marRight w:val="0"/>
      <w:marTop w:val="0"/>
      <w:marBottom w:val="0"/>
      <w:divBdr>
        <w:top w:val="none" w:sz="0" w:space="0" w:color="auto"/>
        <w:left w:val="none" w:sz="0" w:space="0" w:color="auto"/>
        <w:bottom w:val="none" w:sz="0" w:space="0" w:color="auto"/>
        <w:right w:val="none" w:sz="0" w:space="0" w:color="auto"/>
      </w:divBdr>
    </w:div>
    <w:div w:id="1545824242">
      <w:bodyDiv w:val="1"/>
      <w:marLeft w:val="0"/>
      <w:marRight w:val="0"/>
      <w:marTop w:val="0"/>
      <w:marBottom w:val="0"/>
      <w:divBdr>
        <w:top w:val="none" w:sz="0" w:space="0" w:color="auto"/>
        <w:left w:val="none" w:sz="0" w:space="0" w:color="auto"/>
        <w:bottom w:val="none" w:sz="0" w:space="0" w:color="auto"/>
        <w:right w:val="none" w:sz="0" w:space="0" w:color="auto"/>
      </w:divBdr>
    </w:div>
    <w:div w:id="1547330159">
      <w:bodyDiv w:val="1"/>
      <w:marLeft w:val="0"/>
      <w:marRight w:val="0"/>
      <w:marTop w:val="0"/>
      <w:marBottom w:val="0"/>
      <w:divBdr>
        <w:top w:val="none" w:sz="0" w:space="0" w:color="auto"/>
        <w:left w:val="none" w:sz="0" w:space="0" w:color="auto"/>
        <w:bottom w:val="none" w:sz="0" w:space="0" w:color="auto"/>
        <w:right w:val="none" w:sz="0" w:space="0" w:color="auto"/>
      </w:divBdr>
    </w:div>
    <w:div w:id="1555697334">
      <w:bodyDiv w:val="1"/>
      <w:marLeft w:val="0"/>
      <w:marRight w:val="0"/>
      <w:marTop w:val="0"/>
      <w:marBottom w:val="0"/>
      <w:divBdr>
        <w:top w:val="none" w:sz="0" w:space="0" w:color="auto"/>
        <w:left w:val="none" w:sz="0" w:space="0" w:color="auto"/>
        <w:bottom w:val="none" w:sz="0" w:space="0" w:color="auto"/>
        <w:right w:val="none" w:sz="0" w:space="0" w:color="auto"/>
      </w:divBdr>
    </w:div>
    <w:div w:id="1559852655">
      <w:bodyDiv w:val="1"/>
      <w:marLeft w:val="0"/>
      <w:marRight w:val="0"/>
      <w:marTop w:val="0"/>
      <w:marBottom w:val="0"/>
      <w:divBdr>
        <w:top w:val="none" w:sz="0" w:space="0" w:color="auto"/>
        <w:left w:val="none" w:sz="0" w:space="0" w:color="auto"/>
        <w:bottom w:val="none" w:sz="0" w:space="0" w:color="auto"/>
        <w:right w:val="none" w:sz="0" w:space="0" w:color="auto"/>
      </w:divBdr>
    </w:div>
    <w:div w:id="1561018733">
      <w:bodyDiv w:val="1"/>
      <w:marLeft w:val="0"/>
      <w:marRight w:val="0"/>
      <w:marTop w:val="0"/>
      <w:marBottom w:val="0"/>
      <w:divBdr>
        <w:top w:val="none" w:sz="0" w:space="0" w:color="auto"/>
        <w:left w:val="none" w:sz="0" w:space="0" w:color="auto"/>
        <w:bottom w:val="none" w:sz="0" w:space="0" w:color="auto"/>
        <w:right w:val="none" w:sz="0" w:space="0" w:color="auto"/>
      </w:divBdr>
    </w:div>
    <w:div w:id="1561164519">
      <w:bodyDiv w:val="1"/>
      <w:marLeft w:val="0"/>
      <w:marRight w:val="0"/>
      <w:marTop w:val="0"/>
      <w:marBottom w:val="0"/>
      <w:divBdr>
        <w:top w:val="none" w:sz="0" w:space="0" w:color="auto"/>
        <w:left w:val="none" w:sz="0" w:space="0" w:color="auto"/>
        <w:bottom w:val="none" w:sz="0" w:space="0" w:color="auto"/>
        <w:right w:val="none" w:sz="0" w:space="0" w:color="auto"/>
      </w:divBdr>
    </w:div>
    <w:div w:id="1562789199">
      <w:bodyDiv w:val="1"/>
      <w:marLeft w:val="0"/>
      <w:marRight w:val="0"/>
      <w:marTop w:val="0"/>
      <w:marBottom w:val="0"/>
      <w:divBdr>
        <w:top w:val="none" w:sz="0" w:space="0" w:color="auto"/>
        <w:left w:val="none" w:sz="0" w:space="0" w:color="auto"/>
        <w:bottom w:val="none" w:sz="0" w:space="0" w:color="auto"/>
        <w:right w:val="none" w:sz="0" w:space="0" w:color="auto"/>
      </w:divBdr>
    </w:div>
    <w:div w:id="1570965299">
      <w:bodyDiv w:val="1"/>
      <w:marLeft w:val="0"/>
      <w:marRight w:val="0"/>
      <w:marTop w:val="0"/>
      <w:marBottom w:val="0"/>
      <w:divBdr>
        <w:top w:val="none" w:sz="0" w:space="0" w:color="auto"/>
        <w:left w:val="none" w:sz="0" w:space="0" w:color="auto"/>
        <w:bottom w:val="none" w:sz="0" w:space="0" w:color="auto"/>
        <w:right w:val="none" w:sz="0" w:space="0" w:color="auto"/>
      </w:divBdr>
    </w:div>
    <w:div w:id="1572040560">
      <w:bodyDiv w:val="1"/>
      <w:marLeft w:val="0"/>
      <w:marRight w:val="0"/>
      <w:marTop w:val="0"/>
      <w:marBottom w:val="0"/>
      <w:divBdr>
        <w:top w:val="none" w:sz="0" w:space="0" w:color="auto"/>
        <w:left w:val="none" w:sz="0" w:space="0" w:color="auto"/>
        <w:bottom w:val="none" w:sz="0" w:space="0" w:color="auto"/>
        <w:right w:val="none" w:sz="0" w:space="0" w:color="auto"/>
      </w:divBdr>
    </w:div>
    <w:div w:id="1580019651">
      <w:bodyDiv w:val="1"/>
      <w:marLeft w:val="0"/>
      <w:marRight w:val="0"/>
      <w:marTop w:val="0"/>
      <w:marBottom w:val="0"/>
      <w:divBdr>
        <w:top w:val="none" w:sz="0" w:space="0" w:color="auto"/>
        <w:left w:val="none" w:sz="0" w:space="0" w:color="auto"/>
        <w:bottom w:val="none" w:sz="0" w:space="0" w:color="auto"/>
        <w:right w:val="none" w:sz="0" w:space="0" w:color="auto"/>
      </w:divBdr>
    </w:div>
    <w:div w:id="1580746747">
      <w:bodyDiv w:val="1"/>
      <w:marLeft w:val="0"/>
      <w:marRight w:val="0"/>
      <w:marTop w:val="0"/>
      <w:marBottom w:val="0"/>
      <w:divBdr>
        <w:top w:val="none" w:sz="0" w:space="0" w:color="auto"/>
        <w:left w:val="none" w:sz="0" w:space="0" w:color="auto"/>
        <w:bottom w:val="none" w:sz="0" w:space="0" w:color="auto"/>
        <w:right w:val="none" w:sz="0" w:space="0" w:color="auto"/>
      </w:divBdr>
    </w:div>
    <w:div w:id="1581646076">
      <w:bodyDiv w:val="1"/>
      <w:marLeft w:val="0"/>
      <w:marRight w:val="0"/>
      <w:marTop w:val="0"/>
      <w:marBottom w:val="0"/>
      <w:divBdr>
        <w:top w:val="none" w:sz="0" w:space="0" w:color="auto"/>
        <w:left w:val="none" w:sz="0" w:space="0" w:color="auto"/>
        <w:bottom w:val="none" w:sz="0" w:space="0" w:color="auto"/>
        <w:right w:val="none" w:sz="0" w:space="0" w:color="auto"/>
      </w:divBdr>
    </w:div>
    <w:div w:id="1582442456">
      <w:bodyDiv w:val="1"/>
      <w:marLeft w:val="0"/>
      <w:marRight w:val="0"/>
      <w:marTop w:val="0"/>
      <w:marBottom w:val="0"/>
      <w:divBdr>
        <w:top w:val="none" w:sz="0" w:space="0" w:color="auto"/>
        <w:left w:val="none" w:sz="0" w:space="0" w:color="auto"/>
        <w:bottom w:val="none" w:sz="0" w:space="0" w:color="auto"/>
        <w:right w:val="none" w:sz="0" w:space="0" w:color="auto"/>
      </w:divBdr>
    </w:div>
    <w:div w:id="1586692485">
      <w:bodyDiv w:val="1"/>
      <w:marLeft w:val="0"/>
      <w:marRight w:val="0"/>
      <w:marTop w:val="0"/>
      <w:marBottom w:val="0"/>
      <w:divBdr>
        <w:top w:val="none" w:sz="0" w:space="0" w:color="auto"/>
        <w:left w:val="none" w:sz="0" w:space="0" w:color="auto"/>
        <w:bottom w:val="none" w:sz="0" w:space="0" w:color="auto"/>
        <w:right w:val="none" w:sz="0" w:space="0" w:color="auto"/>
      </w:divBdr>
    </w:div>
    <w:div w:id="1588467197">
      <w:bodyDiv w:val="1"/>
      <w:marLeft w:val="0"/>
      <w:marRight w:val="0"/>
      <w:marTop w:val="0"/>
      <w:marBottom w:val="0"/>
      <w:divBdr>
        <w:top w:val="none" w:sz="0" w:space="0" w:color="auto"/>
        <w:left w:val="none" w:sz="0" w:space="0" w:color="auto"/>
        <w:bottom w:val="none" w:sz="0" w:space="0" w:color="auto"/>
        <w:right w:val="none" w:sz="0" w:space="0" w:color="auto"/>
      </w:divBdr>
    </w:div>
    <w:div w:id="1590429848">
      <w:bodyDiv w:val="1"/>
      <w:marLeft w:val="0"/>
      <w:marRight w:val="0"/>
      <w:marTop w:val="0"/>
      <w:marBottom w:val="0"/>
      <w:divBdr>
        <w:top w:val="none" w:sz="0" w:space="0" w:color="auto"/>
        <w:left w:val="none" w:sz="0" w:space="0" w:color="auto"/>
        <w:bottom w:val="none" w:sz="0" w:space="0" w:color="auto"/>
        <w:right w:val="none" w:sz="0" w:space="0" w:color="auto"/>
      </w:divBdr>
    </w:div>
    <w:div w:id="1597668628">
      <w:bodyDiv w:val="1"/>
      <w:marLeft w:val="0"/>
      <w:marRight w:val="0"/>
      <w:marTop w:val="0"/>
      <w:marBottom w:val="0"/>
      <w:divBdr>
        <w:top w:val="none" w:sz="0" w:space="0" w:color="auto"/>
        <w:left w:val="none" w:sz="0" w:space="0" w:color="auto"/>
        <w:bottom w:val="none" w:sz="0" w:space="0" w:color="auto"/>
        <w:right w:val="none" w:sz="0" w:space="0" w:color="auto"/>
      </w:divBdr>
    </w:div>
    <w:div w:id="1598096069">
      <w:bodyDiv w:val="1"/>
      <w:marLeft w:val="0"/>
      <w:marRight w:val="0"/>
      <w:marTop w:val="0"/>
      <w:marBottom w:val="0"/>
      <w:divBdr>
        <w:top w:val="none" w:sz="0" w:space="0" w:color="auto"/>
        <w:left w:val="none" w:sz="0" w:space="0" w:color="auto"/>
        <w:bottom w:val="none" w:sz="0" w:space="0" w:color="auto"/>
        <w:right w:val="none" w:sz="0" w:space="0" w:color="auto"/>
      </w:divBdr>
    </w:div>
    <w:div w:id="1600333798">
      <w:bodyDiv w:val="1"/>
      <w:marLeft w:val="0"/>
      <w:marRight w:val="0"/>
      <w:marTop w:val="0"/>
      <w:marBottom w:val="0"/>
      <w:divBdr>
        <w:top w:val="none" w:sz="0" w:space="0" w:color="auto"/>
        <w:left w:val="none" w:sz="0" w:space="0" w:color="auto"/>
        <w:bottom w:val="none" w:sz="0" w:space="0" w:color="auto"/>
        <w:right w:val="none" w:sz="0" w:space="0" w:color="auto"/>
      </w:divBdr>
    </w:div>
    <w:div w:id="1611625781">
      <w:bodyDiv w:val="1"/>
      <w:marLeft w:val="0"/>
      <w:marRight w:val="0"/>
      <w:marTop w:val="0"/>
      <w:marBottom w:val="0"/>
      <w:divBdr>
        <w:top w:val="none" w:sz="0" w:space="0" w:color="auto"/>
        <w:left w:val="none" w:sz="0" w:space="0" w:color="auto"/>
        <w:bottom w:val="none" w:sz="0" w:space="0" w:color="auto"/>
        <w:right w:val="none" w:sz="0" w:space="0" w:color="auto"/>
      </w:divBdr>
    </w:div>
    <w:div w:id="1620792393">
      <w:bodyDiv w:val="1"/>
      <w:marLeft w:val="0"/>
      <w:marRight w:val="0"/>
      <w:marTop w:val="0"/>
      <w:marBottom w:val="0"/>
      <w:divBdr>
        <w:top w:val="none" w:sz="0" w:space="0" w:color="auto"/>
        <w:left w:val="none" w:sz="0" w:space="0" w:color="auto"/>
        <w:bottom w:val="none" w:sz="0" w:space="0" w:color="auto"/>
        <w:right w:val="none" w:sz="0" w:space="0" w:color="auto"/>
      </w:divBdr>
    </w:div>
    <w:div w:id="1620991553">
      <w:bodyDiv w:val="1"/>
      <w:marLeft w:val="0"/>
      <w:marRight w:val="0"/>
      <w:marTop w:val="0"/>
      <w:marBottom w:val="0"/>
      <w:divBdr>
        <w:top w:val="none" w:sz="0" w:space="0" w:color="auto"/>
        <w:left w:val="none" w:sz="0" w:space="0" w:color="auto"/>
        <w:bottom w:val="none" w:sz="0" w:space="0" w:color="auto"/>
        <w:right w:val="none" w:sz="0" w:space="0" w:color="auto"/>
      </w:divBdr>
    </w:div>
    <w:div w:id="1623264913">
      <w:bodyDiv w:val="1"/>
      <w:marLeft w:val="0"/>
      <w:marRight w:val="0"/>
      <w:marTop w:val="0"/>
      <w:marBottom w:val="0"/>
      <w:divBdr>
        <w:top w:val="none" w:sz="0" w:space="0" w:color="auto"/>
        <w:left w:val="none" w:sz="0" w:space="0" w:color="auto"/>
        <w:bottom w:val="none" w:sz="0" w:space="0" w:color="auto"/>
        <w:right w:val="none" w:sz="0" w:space="0" w:color="auto"/>
      </w:divBdr>
    </w:div>
    <w:div w:id="1623999111">
      <w:bodyDiv w:val="1"/>
      <w:marLeft w:val="0"/>
      <w:marRight w:val="0"/>
      <w:marTop w:val="0"/>
      <w:marBottom w:val="0"/>
      <w:divBdr>
        <w:top w:val="none" w:sz="0" w:space="0" w:color="auto"/>
        <w:left w:val="none" w:sz="0" w:space="0" w:color="auto"/>
        <w:bottom w:val="none" w:sz="0" w:space="0" w:color="auto"/>
        <w:right w:val="none" w:sz="0" w:space="0" w:color="auto"/>
      </w:divBdr>
    </w:div>
    <w:div w:id="1625190658">
      <w:bodyDiv w:val="1"/>
      <w:marLeft w:val="0"/>
      <w:marRight w:val="0"/>
      <w:marTop w:val="0"/>
      <w:marBottom w:val="0"/>
      <w:divBdr>
        <w:top w:val="none" w:sz="0" w:space="0" w:color="auto"/>
        <w:left w:val="none" w:sz="0" w:space="0" w:color="auto"/>
        <w:bottom w:val="none" w:sz="0" w:space="0" w:color="auto"/>
        <w:right w:val="none" w:sz="0" w:space="0" w:color="auto"/>
      </w:divBdr>
    </w:div>
    <w:div w:id="1629504289">
      <w:bodyDiv w:val="1"/>
      <w:marLeft w:val="0"/>
      <w:marRight w:val="0"/>
      <w:marTop w:val="0"/>
      <w:marBottom w:val="0"/>
      <w:divBdr>
        <w:top w:val="none" w:sz="0" w:space="0" w:color="auto"/>
        <w:left w:val="none" w:sz="0" w:space="0" w:color="auto"/>
        <w:bottom w:val="none" w:sz="0" w:space="0" w:color="auto"/>
        <w:right w:val="none" w:sz="0" w:space="0" w:color="auto"/>
      </w:divBdr>
    </w:div>
    <w:div w:id="1633830783">
      <w:bodyDiv w:val="1"/>
      <w:marLeft w:val="0"/>
      <w:marRight w:val="0"/>
      <w:marTop w:val="0"/>
      <w:marBottom w:val="0"/>
      <w:divBdr>
        <w:top w:val="none" w:sz="0" w:space="0" w:color="auto"/>
        <w:left w:val="none" w:sz="0" w:space="0" w:color="auto"/>
        <w:bottom w:val="none" w:sz="0" w:space="0" w:color="auto"/>
        <w:right w:val="none" w:sz="0" w:space="0" w:color="auto"/>
      </w:divBdr>
    </w:div>
    <w:div w:id="1636446395">
      <w:bodyDiv w:val="1"/>
      <w:marLeft w:val="0"/>
      <w:marRight w:val="0"/>
      <w:marTop w:val="0"/>
      <w:marBottom w:val="0"/>
      <w:divBdr>
        <w:top w:val="none" w:sz="0" w:space="0" w:color="auto"/>
        <w:left w:val="none" w:sz="0" w:space="0" w:color="auto"/>
        <w:bottom w:val="none" w:sz="0" w:space="0" w:color="auto"/>
        <w:right w:val="none" w:sz="0" w:space="0" w:color="auto"/>
      </w:divBdr>
    </w:div>
    <w:div w:id="1636720465">
      <w:bodyDiv w:val="1"/>
      <w:marLeft w:val="0"/>
      <w:marRight w:val="0"/>
      <w:marTop w:val="0"/>
      <w:marBottom w:val="0"/>
      <w:divBdr>
        <w:top w:val="none" w:sz="0" w:space="0" w:color="auto"/>
        <w:left w:val="none" w:sz="0" w:space="0" w:color="auto"/>
        <w:bottom w:val="none" w:sz="0" w:space="0" w:color="auto"/>
        <w:right w:val="none" w:sz="0" w:space="0" w:color="auto"/>
      </w:divBdr>
    </w:div>
    <w:div w:id="1639190815">
      <w:bodyDiv w:val="1"/>
      <w:marLeft w:val="0"/>
      <w:marRight w:val="0"/>
      <w:marTop w:val="0"/>
      <w:marBottom w:val="0"/>
      <w:divBdr>
        <w:top w:val="none" w:sz="0" w:space="0" w:color="auto"/>
        <w:left w:val="none" w:sz="0" w:space="0" w:color="auto"/>
        <w:bottom w:val="none" w:sz="0" w:space="0" w:color="auto"/>
        <w:right w:val="none" w:sz="0" w:space="0" w:color="auto"/>
      </w:divBdr>
    </w:div>
    <w:div w:id="1640066302">
      <w:bodyDiv w:val="1"/>
      <w:marLeft w:val="0"/>
      <w:marRight w:val="0"/>
      <w:marTop w:val="0"/>
      <w:marBottom w:val="0"/>
      <w:divBdr>
        <w:top w:val="none" w:sz="0" w:space="0" w:color="auto"/>
        <w:left w:val="none" w:sz="0" w:space="0" w:color="auto"/>
        <w:bottom w:val="none" w:sz="0" w:space="0" w:color="auto"/>
        <w:right w:val="none" w:sz="0" w:space="0" w:color="auto"/>
      </w:divBdr>
    </w:div>
    <w:div w:id="1644699848">
      <w:bodyDiv w:val="1"/>
      <w:marLeft w:val="0"/>
      <w:marRight w:val="0"/>
      <w:marTop w:val="0"/>
      <w:marBottom w:val="0"/>
      <w:divBdr>
        <w:top w:val="none" w:sz="0" w:space="0" w:color="auto"/>
        <w:left w:val="none" w:sz="0" w:space="0" w:color="auto"/>
        <w:bottom w:val="none" w:sz="0" w:space="0" w:color="auto"/>
        <w:right w:val="none" w:sz="0" w:space="0" w:color="auto"/>
      </w:divBdr>
    </w:div>
    <w:div w:id="1648898993">
      <w:bodyDiv w:val="1"/>
      <w:marLeft w:val="0"/>
      <w:marRight w:val="0"/>
      <w:marTop w:val="0"/>
      <w:marBottom w:val="0"/>
      <w:divBdr>
        <w:top w:val="none" w:sz="0" w:space="0" w:color="auto"/>
        <w:left w:val="none" w:sz="0" w:space="0" w:color="auto"/>
        <w:bottom w:val="none" w:sz="0" w:space="0" w:color="auto"/>
        <w:right w:val="none" w:sz="0" w:space="0" w:color="auto"/>
      </w:divBdr>
    </w:div>
    <w:div w:id="1654066293">
      <w:bodyDiv w:val="1"/>
      <w:marLeft w:val="0"/>
      <w:marRight w:val="0"/>
      <w:marTop w:val="0"/>
      <w:marBottom w:val="0"/>
      <w:divBdr>
        <w:top w:val="none" w:sz="0" w:space="0" w:color="auto"/>
        <w:left w:val="none" w:sz="0" w:space="0" w:color="auto"/>
        <w:bottom w:val="none" w:sz="0" w:space="0" w:color="auto"/>
        <w:right w:val="none" w:sz="0" w:space="0" w:color="auto"/>
      </w:divBdr>
    </w:div>
    <w:div w:id="1657881783">
      <w:bodyDiv w:val="1"/>
      <w:marLeft w:val="0"/>
      <w:marRight w:val="0"/>
      <w:marTop w:val="0"/>
      <w:marBottom w:val="0"/>
      <w:divBdr>
        <w:top w:val="none" w:sz="0" w:space="0" w:color="auto"/>
        <w:left w:val="none" w:sz="0" w:space="0" w:color="auto"/>
        <w:bottom w:val="none" w:sz="0" w:space="0" w:color="auto"/>
        <w:right w:val="none" w:sz="0" w:space="0" w:color="auto"/>
      </w:divBdr>
    </w:div>
    <w:div w:id="1658652607">
      <w:bodyDiv w:val="1"/>
      <w:marLeft w:val="0"/>
      <w:marRight w:val="0"/>
      <w:marTop w:val="0"/>
      <w:marBottom w:val="0"/>
      <w:divBdr>
        <w:top w:val="none" w:sz="0" w:space="0" w:color="auto"/>
        <w:left w:val="none" w:sz="0" w:space="0" w:color="auto"/>
        <w:bottom w:val="none" w:sz="0" w:space="0" w:color="auto"/>
        <w:right w:val="none" w:sz="0" w:space="0" w:color="auto"/>
      </w:divBdr>
    </w:div>
    <w:div w:id="1660576435">
      <w:bodyDiv w:val="1"/>
      <w:marLeft w:val="0"/>
      <w:marRight w:val="0"/>
      <w:marTop w:val="0"/>
      <w:marBottom w:val="0"/>
      <w:divBdr>
        <w:top w:val="none" w:sz="0" w:space="0" w:color="auto"/>
        <w:left w:val="none" w:sz="0" w:space="0" w:color="auto"/>
        <w:bottom w:val="none" w:sz="0" w:space="0" w:color="auto"/>
        <w:right w:val="none" w:sz="0" w:space="0" w:color="auto"/>
      </w:divBdr>
    </w:div>
    <w:div w:id="1663580980">
      <w:bodyDiv w:val="1"/>
      <w:marLeft w:val="0"/>
      <w:marRight w:val="0"/>
      <w:marTop w:val="0"/>
      <w:marBottom w:val="0"/>
      <w:divBdr>
        <w:top w:val="none" w:sz="0" w:space="0" w:color="auto"/>
        <w:left w:val="none" w:sz="0" w:space="0" w:color="auto"/>
        <w:bottom w:val="none" w:sz="0" w:space="0" w:color="auto"/>
        <w:right w:val="none" w:sz="0" w:space="0" w:color="auto"/>
      </w:divBdr>
    </w:div>
    <w:div w:id="1664696466">
      <w:bodyDiv w:val="1"/>
      <w:marLeft w:val="0"/>
      <w:marRight w:val="0"/>
      <w:marTop w:val="0"/>
      <w:marBottom w:val="0"/>
      <w:divBdr>
        <w:top w:val="none" w:sz="0" w:space="0" w:color="auto"/>
        <w:left w:val="none" w:sz="0" w:space="0" w:color="auto"/>
        <w:bottom w:val="none" w:sz="0" w:space="0" w:color="auto"/>
        <w:right w:val="none" w:sz="0" w:space="0" w:color="auto"/>
      </w:divBdr>
    </w:div>
    <w:div w:id="1666281521">
      <w:bodyDiv w:val="1"/>
      <w:marLeft w:val="0"/>
      <w:marRight w:val="0"/>
      <w:marTop w:val="0"/>
      <w:marBottom w:val="0"/>
      <w:divBdr>
        <w:top w:val="none" w:sz="0" w:space="0" w:color="auto"/>
        <w:left w:val="none" w:sz="0" w:space="0" w:color="auto"/>
        <w:bottom w:val="none" w:sz="0" w:space="0" w:color="auto"/>
        <w:right w:val="none" w:sz="0" w:space="0" w:color="auto"/>
      </w:divBdr>
    </w:div>
    <w:div w:id="1667636933">
      <w:bodyDiv w:val="1"/>
      <w:marLeft w:val="0"/>
      <w:marRight w:val="0"/>
      <w:marTop w:val="0"/>
      <w:marBottom w:val="0"/>
      <w:divBdr>
        <w:top w:val="none" w:sz="0" w:space="0" w:color="auto"/>
        <w:left w:val="none" w:sz="0" w:space="0" w:color="auto"/>
        <w:bottom w:val="none" w:sz="0" w:space="0" w:color="auto"/>
        <w:right w:val="none" w:sz="0" w:space="0" w:color="auto"/>
      </w:divBdr>
    </w:div>
    <w:div w:id="1667902204">
      <w:bodyDiv w:val="1"/>
      <w:marLeft w:val="0"/>
      <w:marRight w:val="0"/>
      <w:marTop w:val="0"/>
      <w:marBottom w:val="0"/>
      <w:divBdr>
        <w:top w:val="none" w:sz="0" w:space="0" w:color="auto"/>
        <w:left w:val="none" w:sz="0" w:space="0" w:color="auto"/>
        <w:bottom w:val="none" w:sz="0" w:space="0" w:color="auto"/>
        <w:right w:val="none" w:sz="0" w:space="0" w:color="auto"/>
      </w:divBdr>
    </w:div>
    <w:div w:id="1669022198">
      <w:bodyDiv w:val="1"/>
      <w:marLeft w:val="0"/>
      <w:marRight w:val="0"/>
      <w:marTop w:val="0"/>
      <w:marBottom w:val="0"/>
      <w:divBdr>
        <w:top w:val="none" w:sz="0" w:space="0" w:color="auto"/>
        <w:left w:val="none" w:sz="0" w:space="0" w:color="auto"/>
        <w:bottom w:val="none" w:sz="0" w:space="0" w:color="auto"/>
        <w:right w:val="none" w:sz="0" w:space="0" w:color="auto"/>
      </w:divBdr>
    </w:div>
    <w:div w:id="1674645917">
      <w:bodyDiv w:val="1"/>
      <w:marLeft w:val="0"/>
      <w:marRight w:val="0"/>
      <w:marTop w:val="0"/>
      <w:marBottom w:val="0"/>
      <w:divBdr>
        <w:top w:val="none" w:sz="0" w:space="0" w:color="auto"/>
        <w:left w:val="none" w:sz="0" w:space="0" w:color="auto"/>
        <w:bottom w:val="none" w:sz="0" w:space="0" w:color="auto"/>
        <w:right w:val="none" w:sz="0" w:space="0" w:color="auto"/>
      </w:divBdr>
    </w:div>
    <w:div w:id="1677801366">
      <w:bodyDiv w:val="1"/>
      <w:marLeft w:val="0"/>
      <w:marRight w:val="0"/>
      <w:marTop w:val="0"/>
      <w:marBottom w:val="0"/>
      <w:divBdr>
        <w:top w:val="none" w:sz="0" w:space="0" w:color="auto"/>
        <w:left w:val="none" w:sz="0" w:space="0" w:color="auto"/>
        <w:bottom w:val="none" w:sz="0" w:space="0" w:color="auto"/>
        <w:right w:val="none" w:sz="0" w:space="0" w:color="auto"/>
      </w:divBdr>
    </w:div>
    <w:div w:id="1680235689">
      <w:bodyDiv w:val="1"/>
      <w:marLeft w:val="0"/>
      <w:marRight w:val="0"/>
      <w:marTop w:val="0"/>
      <w:marBottom w:val="0"/>
      <w:divBdr>
        <w:top w:val="none" w:sz="0" w:space="0" w:color="auto"/>
        <w:left w:val="none" w:sz="0" w:space="0" w:color="auto"/>
        <w:bottom w:val="none" w:sz="0" w:space="0" w:color="auto"/>
        <w:right w:val="none" w:sz="0" w:space="0" w:color="auto"/>
      </w:divBdr>
    </w:div>
    <w:div w:id="1683436830">
      <w:bodyDiv w:val="1"/>
      <w:marLeft w:val="0"/>
      <w:marRight w:val="0"/>
      <w:marTop w:val="0"/>
      <w:marBottom w:val="0"/>
      <w:divBdr>
        <w:top w:val="none" w:sz="0" w:space="0" w:color="auto"/>
        <w:left w:val="none" w:sz="0" w:space="0" w:color="auto"/>
        <w:bottom w:val="none" w:sz="0" w:space="0" w:color="auto"/>
        <w:right w:val="none" w:sz="0" w:space="0" w:color="auto"/>
      </w:divBdr>
    </w:div>
    <w:div w:id="1685010250">
      <w:bodyDiv w:val="1"/>
      <w:marLeft w:val="0"/>
      <w:marRight w:val="0"/>
      <w:marTop w:val="0"/>
      <w:marBottom w:val="0"/>
      <w:divBdr>
        <w:top w:val="none" w:sz="0" w:space="0" w:color="auto"/>
        <w:left w:val="none" w:sz="0" w:space="0" w:color="auto"/>
        <w:bottom w:val="none" w:sz="0" w:space="0" w:color="auto"/>
        <w:right w:val="none" w:sz="0" w:space="0" w:color="auto"/>
      </w:divBdr>
    </w:div>
    <w:div w:id="1687125199">
      <w:bodyDiv w:val="1"/>
      <w:marLeft w:val="0"/>
      <w:marRight w:val="0"/>
      <w:marTop w:val="0"/>
      <w:marBottom w:val="0"/>
      <w:divBdr>
        <w:top w:val="none" w:sz="0" w:space="0" w:color="auto"/>
        <w:left w:val="none" w:sz="0" w:space="0" w:color="auto"/>
        <w:bottom w:val="none" w:sz="0" w:space="0" w:color="auto"/>
        <w:right w:val="none" w:sz="0" w:space="0" w:color="auto"/>
      </w:divBdr>
    </w:div>
    <w:div w:id="1690713977">
      <w:bodyDiv w:val="1"/>
      <w:marLeft w:val="0"/>
      <w:marRight w:val="0"/>
      <w:marTop w:val="0"/>
      <w:marBottom w:val="0"/>
      <w:divBdr>
        <w:top w:val="none" w:sz="0" w:space="0" w:color="auto"/>
        <w:left w:val="none" w:sz="0" w:space="0" w:color="auto"/>
        <w:bottom w:val="none" w:sz="0" w:space="0" w:color="auto"/>
        <w:right w:val="none" w:sz="0" w:space="0" w:color="auto"/>
      </w:divBdr>
    </w:div>
    <w:div w:id="1697459370">
      <w:bodyDiv w:val="1"/>
      <w:marLeft w:val="0"/>
      <w:marRight w:val="0"/>
      <w:marTop w:val="0"/>
      <w:marBottom w:val="0"/>
      <w:divBdr>
        <w:top w:val="none" w:sz="0" w:space="0" w:color="auto"/>
        <w:left w:val="none" w:sz="0" w:space="0" w:color="auto"/>
        <w:bottom w:val="none" w:sz="0" w:space="0" w:color="auto"/>
        <w:right w:val="none" w:sz="0" w:space="0" w:color="auto"/>
      </w:divBdr>
    </w:div>
    <w:div w:id="1700469047">
      <w:bodyDiv w:val="1"/>
      <w:marLeft w:val="0"/>
      <w:marRight w:val="0"/>
      <w:marTop w:val="0"/>
      <w:marBottom w:val="0"/>
      <w:divBdr>
        <w:top w:val="none" w:sz="0" w:space="0" w:color="auto"/>
        <w:left w:val="none" w:sz="0" w:space="0" w:color="auto"/>
        <w:bottom w:val="none" w:sz="0" w:space="0" w:color="auto"/>
        <w:right w:val="none" w:sz="0" w:space="0" w:color="auto"/>
      </w:divBdr>
    </w:div>
    <w:div w:id="1702590808">
      <w:bodyDiv w:val="1"/>
      <w:marLeft w:val="0"/>
      <w:marRight w:val="0"/>
      <w:marTop w:val="0"/>
      <w:marBottom w:val="0"/>
      <w:divBdr>
        <w:top w:val="none" w:sz="0" w:space="0" w:color="auto"/>
        <w:left w:val="none" w:sz="0" w:space="0" w:color="auto"/>
        <w:bottom w:val="none" w:sz="0" w:space="0" w:color="auto"/>
        <w:right w:val="none" w:sz="0" w:space="0" w:color="auto"/>
      </w:divBdr>
    </w:div>
    <w:div w:id="1708603542">
      <w:bodyDiv w:val="1"/>
      <w:marLeft w:val="0"/>
      <w:marRight w:val="0"/>
      <w:marTop w:val="0"/>
      <w:marBottom w:val="0"/>
      <w:divBdr>
        <w:top w:val="none" w:sz="0" w:space="0" w:color="auto"/>
        <w:left w:val="none" w:sz="0" w:space="0" w:color="auto"/>
        <w:bottom w:val="none" w:sz="0" w:space="0" w:color="auto"/>
        <w:right w:val="none" w:sz="0" w:space="0" w:color="auto"/>
      </w:divBdr>
    </w:div>
    <w:div w:id="1711833077">
      <w:bodyDiv w:val="1"/>
      <w:marLeft w:val="0"/>
      <w:marRight w:val="0"/>
      <w:marTop w:val="0"/>
      <w:marBottom w:val="0"/>
      <w:divBdr>
        <w:top w:val="none" w:sz="0" w:space="0" w:color="auto"/>
        <w:left w:val="none" w:sz="0" w:space="0" w:color="auto"/>
        <w:bottom w:val="none" w:sz="0" w:space="0" w:color="auto"/>
        <w:right w:val="none" w:sz="0" w:space="0" w:color="auto"/>
      </w:divBdr>
    </w:div>
    <w:div w:id="1712265589">
      <w:bodyDiv w:val="1"/>
      <w:marLeft w:val="0"/>
      <w:marRight w:val="0"/>
      <w:marTop w:val="0"/>
      <w:marBottom w:val="0"/>
      <w:divBdr>
        <w:top w:val="none" w:sz="0" w:space="0" w:color="auto"/>
        <w:left w:val="none" w:sz="0" w:space="0" w:color="auto"/>
        <w:bottom w:val="none" w:sz="0" w:space="0" w:color="auto"/>
        <w:right w:val="none" w:sz="0" w:space="0" w:color="auto"/>
      </w:divBdr>
    </w:div>
    <w:div w:id="1712917407">
      <w:bodyDiv w:val="1"/>
      <w:marLeft w:val="0"/>
      <w:marRight w:val="0"/>
      <w:marTop w:val="0"/>
      <w:marBottom w:val="0"/>
      <w:divBdr>
        <w:top w:val="none" w:sz="0" w:space="0" w:color="auto"/>
        <w:left w:val="none" w:sz="0" w:space="0" w:color="auto"/>
        <w:bottom w:val="none" w:sz="0" w:space="0" w:color="auto"/>
        <w:right w:val="none" w:sz="0" w:space="0" w:color="auto"/>
      </w:divBdr>
    </w:div>
    <w:div w:id="1714814992">
      <w:bodyDiv w:val="1"/>
      <w:marLeft w:val="0"/>
      <w:marRight w:val="0"/>
      <w:marTop w:val="0"/>
      <w:marBottom w:val="0"/>
      <w:divBdr>
        <w:top w:val="none" w:sz="0" w:space="0" w:color="auto"/>
        <w:left w:val="none" w:sz="0" w:space="0" w:color="auto"/>
        <w:bottom w:val="none" w:sz="0" w:space="0" w:color="auto"/>
        <w:right w:val="none" w:sz="0" w:space="0" w:color="auto"/>
      </w:divBdr>
    </w:div>
    <w:div w:id="1718166070">
      <w:bodyDiv w:val="1"/>
      <w:marLeft w:val="0"/>
      <w:marRight w:val="0"/>
      <w:marTop w:val="0"/>
      <w:marBottom w:val="0"/>
      <w:divBdr>
        <w:top w:val="none" w:sz="0" w:space="0" w:color="auto"/>
        <w:left w:val="none" w:sz="0" w:space="0" w:color="auto"/>
        <w:bottom w:val="none" w:sz="0" w:space="0" w:color="auto"/>
        <w:right w:val="none" w:sz="0" w:space="0" w:color="auto"/>
      </w:divBdr>
    </w:div>
    <w:div w:id="1719159941">
      <w:bodyDiv w:val="1"/>
      <w:marLeft w:val="0"/>
      <w:marRight w:val="0"/>
      <w:marTop w:val="0"/>
      <w:marBottom w:val="0"/>
      <w:divBdr>
        <w:top w:val="none" w:sz="0" w:space="0" w:color="auto"/>
        <w:left w:val="none" w:sz="0" w:space="0" w:color="auto"/>
        <w:bottom w:val="none" w:sz="0" w:space="0" w:color="auto"/>
        <w:right w:val="none" w:sz="0" w:space="0" w:color="auto"/>
      </w:divBdr>
    </w:div>
    <w:div w:id="1725979616">
      <w:bodyDiv w:val="1"/>
      <w:marLeft w:val="0"/>
      <w:marRight w:val="0"/>
      <w:marTop w:val="0"/>
      <w:marBottom w:val="0"/>
      <w:divBdr>
        <w:top w:val="none" w:sz="0" w:space="0" w:color="auto"/>
        <w:left w:val="none" w:sz="0" w:space="0" w:color="auto"/>
        <w:bottom w:val="none" w:sz="0" w:space="0" w:color="auto"/>
        <w:right w:val="none" w:sz="0" w:space="0" w:color="auto"/>
      </w:divBdr>
    </w:div>
    <w:div w:id="1726642762">
      <w:bodyDiv w:val="1"/>
      <w:marLeft w:val="0"/>
      <w:marRight w:val="0"/>
      <w:marTop w:val="0"/>
      <w:marBottom w:val="0"/>
      <w:divBdr>
        <w:top w:val="none" w:sz="0" w:space="0" w:color="auto"/>
        <w:left w:val="none" w:sz="0" w:space="0" w:color="auto"/>
        <w:bottom w:val="none" w:sz="0" w:space="0" w:color="auto"/>
        <w:right w:val="none" w:sz="0" w:space="0" w:color="auto"/>
      </w:divBdr>
    </w:div>
    <w:div w:id="1727413069">
      <w:bodyDiv w:val="1"/>
      <w:marLeft w:val="0"/>
      <w:marRight w:val="0"/>
      <w:marTop w:val="0"/>
      <w:marBottom w:val="0"/>
      <w:divBdr>
        <w:top w:val="none" w:sz="0" w:space="0" w:color="auto"/>
        <w:left w:val="none" w:sz="0" w:space="0" w:color="auto"/>
        <w:bottom w:val="none" w:sz="0" w:space="0" w:color="auto"/>
        <w:right w:val="none" w:sz="0" w:space="0" w:color="auto"/>
      </w:divBdr>
    </w:div>
    <w:div w:id="1730377425">
      <w:bodyDiv w:val="1"/>
      <w:marLeft w:val="0"/>
      <w:marRight w:val="0"/>
      <w:marTop w:val="0"/>
      <w:marBottom w:val="0"/>
      <w:divBdr>
        <w:top w:val="none" w:sz="0" w:space="0" w:color="auto"/>
        <w:left w:val="none" w:sz="0" w:space="0" w:color="auto"/>
        <w:bottom w:val="none" w:sz="0" w:space="0" w:color="auto"/>
        <w:right w:val="none" w:sz="0" w:space="0" w:color="auto"/>
      </w:divBdr>
    </w:div>
    <w:div w:id="1731296815">
      <w:bodyDiv w:val="1"/>
      <w:marLeft w:val="0"/>
      <w:marRight w:val="0"/>
      <w:marTop w:val="0"/>
      <w:marBottom w:val="0"/>
      <w:divBdr>
        <w:top w:val="none" w:sz="0" w:space="0" w:color="auto"/>
        <w:left w:val="none" w:sz="0" w:space="0" w:color="auto"/>
        <w:bottom w:val="none" w:sz="0" w:space="0" w:color="auto"/>
        <w:right w:val="none" w:sz="0" w:space="0" w:color="auto"/>
      </w:divBdr>
    </w:div>
    <w:div w:id="1731660094">
      <w:bodyDiv w:val="1"/>
      <w:marLeft w:val="0"/>
      <w:marRight w:val="0"/>
      <w:marTop w:val="0"/>
      <w:marBottom w:val="0"/>
      <w:divBdr>
        <w:top w:val="none" w:sz="0" w:space="0" w:color="auto"/>
        <w:left w:val="none" w:sz="0" w:space="0" w:color="auto"/>
        <w:bottom w:val="none" w:sz="0" w:space="0" w:color="auto"/>
        <w:right w:val="none" w:sz="0" w:space="0" w:color="auto"/>
      </w:divBdr>
    </w:div>
    <w:div w:id="1734966409">
      <w:bodyDiv w:val="1"/>
      <w:marLeft w:val="0"/>
      <w:marRight w:val="0"/>
      <w:marTop w:val="0"/>
      <w:marBottom w:val="0"/>
      <w:divBdr>
        <w:top w:val="none" w:sz="0" w:space="0" w:color="auto"/>
        <w:left w:val="none" w:sz="0" w:space="0" w:color="auto"/>
        <w:bottom w:val="none" w:sz="0" w:space="0" w:color="auto"/>
        <w:right w:val="none" w:sz="0" w:space="0" w:color="auto"/>
      </w:divBdr>
    </w:div>
    <w:div w:id="1740903555">
      <w:bodyDiv w:val="1"/>
      <w:marLeft w:val="0"/>
      <w:marRight w:val="0"/>
      <w:marTop w:val="0"/>
      <w:marBottom w:val="0"/>
      <w:divBdr>
        <w:top w:val="none" w:sz="0" w:space="0" w:color="auto"/>
        <w:left w:val="none" w:sz="0" w:space="0" w:color="auto"/>
        <w:bottom w:val="none" w:sz="0" w:space="0" w:color="auto"/>
        <w:right w:val="none" w:sz="0" w:space="0" w:color="auto"/>
      </w:divBdr>
    </w:div>
    <w:div w:id="1742629726">
      <w:bodyDiv w:val="1"/>
      <w:marLeft w:val="0"/>
      <w:marRight w:val="0"/>
      <w:marTop w:val="0"/>
      <w:marBottom w:val="0"/>
      <w:divBdr>
        <w:top w:val="none" w:sz="0" w:space="0" w:color="auto"/>
        <w:left w:val="none" w:sz="0" w:space="0" w:color="auto"/>
        <w:bottom w:val="none" w:sz="0" w:space="0" w:color="auto"/>
        <w:right w:val="none" w:sz="0" w:space="0" w:color="auto"/>
      </w:divBdr>
    </w:div>
    <w:div w:id="1747341470">
      <w:bodyDiv w:val="1"/>
      <w:marLeft w:val="0"/>
      <w:marRight w:val="0"/>
      <w:marTop w:val="0"/>
      <w:marBottom w:val="0"/>
      <w:divBdr>
        <w:top w:val="none" w:sz="0" w:space="0" w:color="auto"/>
        <w:left w:val="none" w:sz="0" w:space="0" w:color="auto"/>
        <w:bottom w:val="none" w:sz="0" w:space="0" w:color="auto"/>
        <w:right w:val="none" w:sz="0" w:space="0" w:color="auto"/>
      </w:divBdr>
    </w:div>
    <w:div w:id="1757746509">
      <w:bodyDiv w:val="1"/>
      <w:marLeft w:val="0"/>
      <w:marRight w:val="0"/>
      <w:marTop w:val="0"/>
      <w:marBottom w:val="0"/>
      <w:divBdr>
        <w:top w:val="none" w:sz="0" w:space="0" w:color="auto"/>
        <w:left w:val="none" w:sz="0" w:space="0" w:color="auto"/>
        <w:bottom w:val="none" w:sz="0" w:space="0" w:color="auto"/>
        <w:right w:val="none" w:sz="0" w:space="0" w:color="auto"/>
      </w:divBdr>
    </w:div>
    <w:div w:id="1758208230">
      <w:bodyDiv w:val="1"/>
      <w:marLeft w:val="0"/>
      <w:marRight w:val="0"/>
      <w:marTop w:val="0"/>
      <w:marBottom w:val="0"/>
      <w:divBdr>
        <w:top w:val="none" w:sz="0" w:space="0" w:color="auto"/>
        <w:left w:val="none" w:sz="0" w:space="0" w:color="auto"/>
        <w:bottom w:val="none" w:sz="0" w:space="0" w:color="auto"/>
        <w:right w:val="none" w:sz="0" w:space="0" w:color="auto"/>
      </w:divBdr>
    </w:div>
    <w:div w:id="1758742808">
      <w:bodyDiv w:val="1"/>
      <w:marLeft w:val="0"/>
      <w:marRight w:val="0"/>
      <w:marTop w:val="0"/>
      <w:marBottom w:val="0"/>
      <w:divBdr>
        <w:top w:val="none" w:sz="0" w:space="0" w:color="auto"/>
        <w:left w:val="none" w:sz="0" w:space="0" w:color="auto"/>
        <w:bottom w:val="none" w:sz="0" w:space="0" w:color="auto"/>
        <w:right w:val="none" w:sz="0" w:space="0" w:color="auto"/>
      </w:divBdr>
    </w:div>
    <w:div w:id="1762214370">
      <w:bodyDiv w:val="1"/>
      <w:marLeft w:val="0"/>
      <w:marRight w:val="0"/>
      <w:marTop w:val="0"/>
      <w:marBottom w:val="0"/>
      <w:divBdr>
        <w:top w:val="none" w:sz="0" w:space="0" w:color="auto"/>
        <w:left w:val="none" w:sz="0" w:space="0" w:color="auto"/>
        <w:bottom w:val="none" w:sz="0" w:space="0" w:color="auto"/>
        <w:right w:val="none" w:sz="0" w:space="0" w:color="auto"/>
      </w:divBdr>
    </w:div>
    <w:div w:id="1765370761">
      <w:bodyDiv w:val="1"/>
      <w:marLeft w:val="0"/>
      <w:marRight w:val="0"/>
      <w:marTop w:val="0"/>
      <w:marBottom w:val="0"/>
      <w:divBdr>
        <w:top w:val="none" w:sz="0" w:space="0" w:color="auto"/>
        <w:left w:val="none" w:sz="0" w:space="0" w:color="auto"/>
        <w:bottom w:val="none" w:sz="0" w:space="0" w:color="auto"/>
        <w:right w:val="none" w:sz="0" w:space="0" w:color="auto"/>
      </w:divBdr>
    </w:div>
    <w:div w:id="1768386823">
      <w:bodyDiv w:val="1"/>
      <w:marLeft w:val="0"/>
      <w:marRight w:val="0"/>
      <w:marTop w:val="0"/>
      <w:marBottom w:val="0"/>
      <w:divBdr>
        <w:top w:val="none" w:sz="0" w:space="0" w:color="auto"/>
        <w:left w:val="none" w:sz="0" w:space="0" w:color="auto"/>
        <w:bottom w:val="none" w:sz="0" w:space="0" w:color="auto"/>
        <w:right w:val="none" w:sz="0" w:space="0" w:color="auto"/>
      </w:divBdr>
    </w:div>
    <w:div w:id="1784180151">
      <w:bodyDiv w:val="1"/>
      <w:marLeft w:val="0"/>
      <w:marRight w:val="0"/>
      <w:marTop w:val="0"/>
      <w:marBottom w:val="0"/>
      <w:divBdr>
        <w:top w:val="none" w:sz="0" w:space="0" w:color="auto"/>
        <w:left w:val="none" w:sz="0" w:space="0" w:color="auto"/>
        <w:bottom w:val="none" w:sz="0" w:space="0" w:color="auto"/>
        <w:right w:val="none" w:sz="0" w:space="0" w:color="auto"/>
      </w:divBdr>
    </w:div>
    <w:div w:id="1788549689">
      <w:bodyDiv w:val="1"/>
      <w:marLeft w:val="0"/>
      <w:marRight w:val="0"/>
      <w:marTop w:val="0"/>
      <w:marBottom w:val="0"/>
      <w:divBdr>
        <w:top w:val="none" w:sz="0" w:space="0" w:color="auto"/>
        <w:left w:val="none" w:sz="0" w:space="0" w:color="auto"/>
        <w:bottom w:val="none" w:sz="0" w:space="0" w:color="auto"/>
        <w:right w:val="none" w:sz="0" w:space="0" w:color="auto"/>
      </w:divBdr>
    </w:div>
    <w:div w:id="1792741228">
      <w:bodyDiv w:val="1"/>
      <w:marLeft w:val="0"/>
      <w:marRight w:val="0"/>
      <w:marTop w:val="0"/>
      <w:marBottom w:val="0"/>
      <w:divBdr>
        <w:top w:val="none" w:sz="0" w:space="0" w:color="auto"/>
        <w:left w:val="none" w:sz="0" w:space="0" w:color="auto"/>
        <w:bottom w:val="none" w:sz="0" w:space="0" w:color="auto"/>
        <w:right w:val="none" w:sz="0" w:space="0" w:color="auto"/>
      </w:divBdr>
    </w:div>
    <w:div w:id="1813868934">
      <w:bodyDiv w:val="1"/>
      <w:marLeft w:val="0"/>
      <w:marRight w:val="0"/>
      <w:marTop w:val="0"/>
      <w:marBottom w:val="0"/>
      <w:divBdr>
        <w:top w:val="none" w:sz="0" w:space="0" w:color="auto"/>
        <w:left w:val="none" w:sz="0" w:space="0" w:color="auto"/>
        <w:bottom w:val="none" w:sz="0" w:space="0" w:color="auto"/>
        <w:right w:val="none" w:sz="0" w:space="0" w:color="auto"/>
      </w:divBdr>
    </w:div>
    <w:div w:id="1823042933">
      <w:bodyDiv w:val="1"/>
      <w:marLeft w:val="0"/>
      <w:marRight w:val="0"/>
      <w:marTop w:val="0"/>
      <w:marBottom w:val="0"/>
      <w:divBdr>
        <w:top w:val="none" w:sz="0" w:space="0" w:color="auto"/>
        <w:left w:val="none" w:sz="0" w:space="0" w:color="auto"/>
        <w:bottom w:val="none" w:sz="0" w:space="0" w:color="auto"/>
        <w:right w:val="none" w:sz="0" w:space="0" w:color="auto"/>
      </w:divBdr>
    </w:div>
    <w:div w:id="1823693786">
      <w:bodyDiv w:val="1"/>
      <w:marLeft w:val="0"/>
      <w:marRight w:val="0"/>
      <w:marTop w:val="0"/>
      <w:marBottom w:val="0"/>
      <w:divBdr>
        <w:top w:val="none" w:sz="0" w:space="0" w:color="auto"/>
        <w:left w:val="none" w:sz="0" w:space="0" w:color="auto"/>
        <w:bottom w:val="none" w:sz="0" w:space="0" w:color="auto"/>
        <w:right w:val="none" w:sz="0" w:space="0" w:color="auto"/>
      </w:divBdr>
    </w:div>
    <w:div w:id="1825930034">
      <w:bodyDiv w:val="1"/>
      <w:marLeft w:val="0"/>
      <w:marRight w:val="0"/>
      <w:marTop w:val="0"/>
      <w:marBottom w:val="0"/>
      <w:divBdr>
        <w:top w:val="none" w:sz="0" w:space="0" w:color="auto"/>
        <w:left w:val="none" w:sz="0" w:space="0" w:color="auto"/>
        <w:bottom w:val="none" w:sz="0" w:space="0" w:color="auto"/>
        <w:right w:val="none" w:sz="0" w:space="0" w:color="auto"/>
      </w:divBdr>
    </w:div>
    <w:div w:id="1826167905">
      <w:bodyDiv w:val="1"/>
      <w:marLeft w:val="0"/>
      <w:marRight w:val="0"/>
      <w:marTop w:val="0"/>
      <w:marBottom w:val="0"/>
      <w:divBdr>
        <w:top w:val="none" w:sz="0" w:space="0" w:color="auto"/>
        <w:left w:val="none" w:sz="0" w:space="0" w:color="auto"/>
        <w:bottom w:val="none" w:sz="0" w:space="0" w:color="auto"/>
        <w:right w:val="none" w:sz="0" w:space="0" w:color="auto"/>
      </w:divBdr>
    </w:div>
    <w:div w:id="1833637613">
      <w:bodyDiv w:val="1"/>
      <w:marLeft w:val="0"/>
      <w:marRight w:val="0"/>
      <w:marTop w:val="0"/>
      <w:marBottom w:val="0"/>
      <w:divBdr>
        <w:top w:val="none" w:sz="0" w:space="0" w:color="auto"/>
        <w:left w:val="none" w:sz="0" w:space="0" w:color="auto"/>
        <w:bottom w:val="none" w:sz="0" w:space="0" w:color="auto"/>
        <w:right w:val="none" w:sz="0" w:space="0" w:color="auto"/>
      </w:divBdr>
    </w:div>
    <w:div w:id="1834908731">
      <w:bodyDiv w:val="1"/>
      <w:marLeft w:val="0"/>
      <w:marRight w:val="0"/>
      <w:marTop w:val="0"/>
      <w:marBottom w:val="0"/>
      <w:divBdr>
        <w:top w:val="none" w:sz="0" w:space="0" w:color="auto"/>
        <w:left w:val="none" w:sz="0" w:space="0" w:color="auto"/>
        <w:bottom w:val="none" w:sz="0" w:space="0" w:color="auto"/>
        <w:right w:val="none" w:sz="0" w:space="0" w:color="auto"/>
      </w:divBdr>
    </w:div>
    <w:div w:id="1835411754">
      <w:bodyDiv w:val="1"/>
      <w:marLeft w:val="0"/>
      <w:marRight w:val="0"/>
      <w:marTop w:val="0"/>
      <w:marBottom w:val="0"/>
      <w:divBdr>
        <w:top w:val="none" w:sz="0" w:space="0" w:color="auto"/>
        <w:left w:val="none" w:sz="0" w:space="0" w:color="auto"/>
        <w:bottom w:val="none" w:sz="0" w:space="0" w:color="auto"/>
        <w:right w:val="none" w:sz="0" w:space="0" w:color="auto"/>
      </w:divBdr>
    </w:div>
    <w:div w:id="1836652374">
      <w:bodyDiv w:val="1"/>
      <w:marLeft w:val="0"/>
      <w:marRight w:val="0"/>
      <w:marTop w:val="0"/>
      <w:marBottom w:val="0"/>
      <w:divBdr>
        <w:top w:val="none" w:sz="0" w:space="0" w:color="auto"/>
        <w:left w:val="none" w:sz="0" w:space="0" w:color="auto"/>
        <w:bottom w:val="none" w:sz="0" w:space="0" w:color="auto"/>
        <w:right w:val="none" w:sz="0" w:space="0" w:color="auto"/>
      </w:divBdr>
    </w:div>
    <w:div w:id="1837065148">
      <w:bodyDiv w:val="1"/>
      <w:marLeft w:val="0"/>
      <w:marRight w:val="0"/>
      <w:marTop w:val="0"/>
      <w:marBottom w:val="0"/>
      <w:divBdr>
        <w:top w:val="none" w:sz="0" w:space="0" w:color="auto"/>
        <w:left w:val="none" w:sz="0" w:space="0" w:color="auto"/>
        <w:bottom w:val="none" w:sz="0" w:space="0" w:color="auto"/>
        <w:right w:val="none" w:sz="0" w:space="0" w:color="auto"/>
      </w:divBdr>
    </w:div>
    <w:div w:id="1842113640">
      <w:bodyDiv w:val="1"/>
      <w:marLeft w:val="0"/>
      <w:marRight w:val="0"/>
      <w:marTop w:val="0"/>
      <w:marBottom w:val="0"/>
      <w:divBdr>
        <w:top w:val="none" w:sz="0" w:space="0" w:color="auto"/>
        <w:left w:val="none" w:sz="0" w:space="0" w:color="auto"/>
        <w:bottom w:val="none" w:sz="0" w:space="0" w:color="auto"/>
        <w:right w:val="none" w:sz="0" w:space="0" w:color="auto"/>
      </w:divBdr>
    </w:div>
    <w:div w:id="1847210059">
      <w:bodyDiv w:val="1"/>
      <w:marLeft w:val="0"/>
      <w:marRight w:val="0"/>
      <w:marTop w:val="0"/>
      <w:marBottom w:val="0"/>
      <w:divBdr>
        <w:top w:val="none" w:sz="0" w:space="0" w:color="auto"/>
        <w:left w:val="none" w:sz="0" w:space="0" w:color="auto"/>
        <w:bottom w:val="none" w:sz="0" w:space="0" w:color="auto"/>
        <w:right w:val="none" w:sz="0" w:space="0" w:color="auto"/>
      </w:divBdr>
    </w:div>
    <w:div w:id="1847747151">
      <w:bodyDiv w:val="1"/>
      <w:marLeft w:val="0"/>
      <w:marRight w:val="0"/>
      <w:marTop w:val="0"/>
      <w:marBottom w:val="0"/>
      <w:divBdr>
        <w:top w:val="none" w:sz="0" w:space="0" w:color="auto"/>
        <w:left w:val="none" w:sz="0" w:space="0" w:color="auto"/>
        <w:bottom w:val="none" w:sz="0" w:space="0" w:color="auto"/>
        <w:right w:val="none" w:sz="0" w:space="0" w:color="auto"/>
      </w:divBdr>
    </w:div>
    <w:div w:id="1851142700">
      <w:bodyDiv w:val="1"/>
      <w:marLeft w:val="0"/>
      <w:marRight w:val="0"/>
      <w:marTop w:val="0"/>
      <w:marBottom w:val="0"/>
      <w:divBdr>
        <w:top w:val="none" w:sz="0" w:space="0" w:color="auto"/>
        <w:left w:val="none" w:sz="0" w:space="0" w:color="auto"/>
        <w:bottom w:val="none" w:sz="0" w:space="0" w:color="auto"/>
        <w:right w:val="none" w:sz="0" w:space="0" w:color="auto"/>
      </w:divBdr>
    </w:div>
    <w:div w:id="1852261773">
      <w:bodyDiv w:val="1"/>
      <w:marLeft w:val="0"/>
      <w:marRight w:val="0"/>
      <w:marTop w:val="0"/>
      <w:marBottom w:val="0"/>
      <w:divBdr>
        <w:top w:val="none" w:sz="0" w:space="0" w:color="auto"/>
        <w:left w:val="none" w:sz="0" w:space="0" w:color="auto"/>
        <w:bottom w:val="none" w:sz="0" w:space="0" w:color="auto"/>
        <w:right w:val="none" w:sz="0" w:space="0" w:color="auto"/>
      </w:divBdr>
    </w:div>
    <w:div w:id="1854342075">
      <w:bodyDiv w:val="1"/>
      <w:marLeft w:val="0"/>
      <w:marRight w:val="0"/>
      <w:marTop w:val="0"/>
      <w:marBottom w:val="0"/>
      <w:divBdr>
        <w:top w:val="none" w:sz="0" w:space="0" w:color="auto"/>
        <w:left w:val="none" w:sz="0" w:space="0" w:color="auto"/>
        <w:bottom w:val="none" w:sz="0" w:space="0" w:color="auto"/>
        <w:right w:val="none" w:sz="0" w:space="0" w:color="auto"/>
      </w:divBdr>
    </w:div>
    <w:div w:id="1855418098">
      <w:bodyDiv w:val="1"/>
      <w:marLeft w:val="0"/>
      <w:marRight w:val="0"/>
      <w:marTop w:val="0"/>
      <w:marBottom w:val="0"/>
      <w:divBdr>
        <w:top w:val="none" w:sz="0" w:space="0" w:color="auto"/>
        <w:left w:val="none" w:sz="0" w:space="0" w:color="auto"/>
        <w:bottom w:val="none" w:sz="0" w:space="0" w:color="auto"/>
        <w:right w:val="none" w:sz="0" w:space="0" w:color="auto"/>
      </w:divBdr>
    </w:div>
    <w:div w:id="1856841188">
      <w:bodyDiv w:val="1"/>
      <w:marLeft w:val="0"/>
      <w:marRight w:val="0"/>
      <w:marTop w:val="0"/>
      <w:marBottom w:val="0"/>
      <w:divBdr>
        <w:top w:val="none" w:sz="0" w:space="0" w:color="auto"/>
        <w:left w:val="none" w:sz="0" w:space="0" w:color="auto"/>
        <w:bottom w:val="none" w:sz="0" w:space="0" w:color="auto"/>
        <w:right w:val="none" w:sz="0" w:space="0" w:color="auto"/>
      </w:divBdr>
    </w:div>
    <w:div w:id="1865629082">
      <w:bodyDiv w:val="1"/>
      <w:marLeft w:val="0"/>
      <w:marRight w:val="0"/>
      <w:marTop w:val="0"/>
      <w:marBottom w:val="0"/>
      <w:divBdr>
        <w:top w:val="none" w:sz="0" w:space="0" w:color="auto"/>
        <w:left w:val="none" w:sz="0" w:space="0" w:color="auto"/>
        <w:bottom w:val="none" w:sz="0" w:space="0" w:color="auto"/>
        <w:right w:val="none" w:sz="0" w:space="0" w:color="auto"/>
      </w:divBdr>
    </w:div>
    <w:div w:id="1866362566">
      <w:bodyDiv w:val="1"/>
      <w:marLeft w:val="0"/>
      <w:marRight w:val="0"/>
      <w:marTop w:val="0"/>
      <w:marBottom w:val="0"/>
      <w:divBdr>
        <w:top w:val="none" w:sz="0" w:space="0" w:color="auto"/>
        <w:left w:val="none" w:sz="0" w:space="0" w:color="auto"/>
        <w:bottom w:val="none" w:sz="0" w:space="0" w:color="auto"/>
        <w:right w:val="none" w:sz="0" w:space="0" w:color="auto"/>
      </w:divBdr>
    </w:div>
    <w:div w:id="1866673992">
      <w:bodyDiv w:val="1"/>
      <w:marLeft w:val="0"/>
      <w:marRight w:val="0"/>
      <w:marTop w:val="0"/>
      <w:marBottom w:val="0"/>
      <w:divBdr>
        <w:top w:val="none" w:sz="0" w:space="0" w:color="auto"/>
        <w:left w:val="none" w:sz="0" w:space="0" w:color="auto"/>
        <w:bottom w:val="none" w:sz="0" w:space="0" w:color="auto"/>
        <w:right w:val="none" w:sz="0" w:space="0" w:color="auto"/>
      </w:divBdr>
    </w:div>
    <w:div w:id="1868326107">
      <w:bodyDiv w:val="1"/>
      <w:marLeft w:val="0"/>
      <w:marRight w:val="0"/>
      <w:marTop w:val="0"/>
      <w:marBottom w:val="0"/>
      <w:divBdr>
        <w:top w:val="none" w:sz="0" w:space="0" w:color="auto"/>
        <w:left w:val="none" w:sz="0" w:space="0" w:color="auto"/>
        <w:bottom w:val="none" w:sz="0" w:space="0" w:color="auto"/>
        <w:right w:val="none" w:sz="0" w:space="0" w:color="auto"/>
      </w:divBdr>
    </w:div>
    <w:div w:id="1873614506">
      <w:bodyDiv w:val="1"/>
      <w:marLeft w:val="0"/>
      <w:marRight w:val="0"/>
      <w:marTop w:val="0"/>
      <w:marBottom w:val="0"/>
      <w:divBdr>
        <w:top w:val="none" w:sz="0" w:space="0" w:color="auto"/>
        <w:left w:val="none" w:sz="0" w:space="0" w:color="auto"/>
        <w:bottom w:val="none" w:sz="0" w:space="0" w:color="auto"/>
        <w:right w:val="none" w:sz="0" w:space="0" w:color="auto"/>
      </w:divBdr>
    </w:div>
    <w:div w:id="1874222004">
      <w:bodyDiv w:val="1"/>
      <w:marLeft w:val="0"/>
      <w:marRight w:val="0"/>
      <w:marTop w:val="0"/>
      <w:marBottom w:val="0"/>
      <w:divBdr>
        <w:top w:val="none" w:sz="0" w:space="0" w:color="auto"/>
        <w:left w:val="none" w:sz="0" w:space="0" w:color="auto"/>
        <w:bottom w:val="none" w:sz="0" w:space="0" w:color="auto"/>
        <w:right w:val="none" w:sz="0" w:space="0" w:color="auto"/>
      </w:divBdr>
    </w:div>
    <w:div w:id="1889292508">
      <w:bodyDiv w:val="1"/>
      <w:marLeft w:val="0"/>
      <w:marRight w:val="0"/>
      <w:marTop w:val="0"/>
      <w:marBottom w:val="0"/>
      <w:divBdr>
        <w:top w:val="none" w:sz="0" w:space="0" w:color="auto"/>
        <w:left w:val="none" w:sz="0" w:space="0" w:color="auto"/>
        <w:bottom w:val="none" w:sz="0" w:space="0" w:color="auto"/>
        <w:right w:val="none" w:sz="0" w:space="0" w:color="auto"/>
      </w:divBdr>
    </w:div>
    <w:div w:id="1893270449">
      <w:bodyDiv w:val="1"/>
      <w:marLeft w:val="0"/>
      <w:marRight w:val="0"/>
      <w:marTop w:val="0"/>
      <w:marBottom w:val="0"/>
      <w:divBdr>
        <w:top w:val="none" w:sz="0" w:space="0" w:color="auto"/>
        <w:left w:val="none" w:sz="0" w:space="0" w:color="auto"/>
        <w:bottom w:val="none" w:sz="0" w:space="0" w:color="auto"/>
        <w:right w:val="none" w:sz="0" w:space="0" w:color="auto"/>
      </w:divBdr>
    </w:div>
    <w:div w:id="1901212193">
      <w:bodyDiv w:val="1"/>
      <w:marLeft w:val="0"/>
      <w:marRight w:val="0"/>
      <w:marTop w:val="0"/>
      <w:marBottom w:val="0"/>
      <w:divBdr>
        <w:top w:val="none" w:sz="0" w:space="0" w:color="auto"/>
        <w:left w:val="none" w:sz="0" w:space="0" w:color="auto"/>
        <w:bottom w:val="none" w:sz="0" w:space="0" w:color="auto"/>
        <w:right w:val="none" w:sz="0" w:space="0" w:color="auto"/>
      </w:divBdr>
    </w:div>
    <w:div w:id="1901863799">
      <w:bodyDiv w:val="1"/>
      <w:marLeft w:val="0"/>
      <w:marRight w:val="0"/>
      <w:marTop w:val="0"/>
      <w:marBottom w:val="0"/>
      <w:divBdr>
        <w:top w:val="none" w:sz="0" w:space="0" w:color="auto"/>
        <w:left w:val="none" w:sz="0" w:space="0" w:color="auto"/>
        <w:bottom w:val="none" w:sz="0" w:space="0" w:color="auto"/>
        <w:right w:val="none" w:sz="0" w:space="0" w:color="auto"/>
      </w:divBdr>
    </w:div>
    <w:div w:id="1904874073">
      <w:bodyDiv w:val="1"/>
      <w:marLeft w:val="0"/>
      <w:marRight w:val="0"/>
      <w:marTop w:val="0"/>
      <w:marBottom w:val="0"/>
      <w:divBdr>
        <w:top w:val="none" w:sz="0" w:space="0" w:color="auto"/>
        <w:left w:val="none" w:sz="0" w:space="0" w:color="auto"/>
        <w:bottom w:val="none" w:sz="0" w:space="0" w:color="auto"/>
        <w:right w:val="none" w:sz="0" w:space="0" w:color="auto"/>
      </w:divBdr>
    </w:div>
    <w:div w:id="1907105211">
      <w:bodyDiv w:val="1"/>
      <w:marLeft w:val="0"/>
      <w:marRight w:val="0"/>
      <w:marTop w:val="0"/>
      <w:marBottom w:val="0"/>
      <w:divBdr>
        <w:top w:val="none" w:sz="0" w:space="0" w:color="auto"/>
        <w:left w:val="none" w:sz="0" w:space="0" w:color="auto"/>
        <w:bottom w:val="none" w:sz="0" w:space="0" w:color="auto"/>
        <w:right w:val="none" w:sz="0" w:space="0" w:color="auto"/>
      </w:divBdr>
    </w:div>
    <w:div w:id="1907955836">
      <w:bodyDiv w:val="1"/>
      <w:marLeft w:val="0"/>
      <w:marRight w:val="0"/>
      <w:marTop w:val="0"/>
      <w:marBottom w:val="0"/>
      <w:divBdr>
        <w:top w:val="none" w:sz="0" w:space="0" w:color="auto"/>
        <w:left w:val="none" w:sz="0" w:space="0" w:color="auto"/>
        <w:bottom w:val="none" w:sz="0" w:space="0" w:color="auto"/>
        <w:right w:val="none" w:sz="0" w:space="0" w:color="auto"/>
      </w:divBdr>
    </w:div>
    <w:div w:id="1914507284">
      <w:bodyDiv w:val="1"/>
      <w:marLeft w:val="0"/>
      <w:marRight w:val="0"/>
      <w:marTop w:val="0"/>
      <w:marBottom w:val="0"/>
      <w:divBdr>
        <w:top w:val="none" w:sz="0" w:space="0" w:color="auto"/>
        <w:left w:val="none" w:sz="0" w:space="0" w:color="auto"/>
        <w:bottom w:val="none" w:sz="0" w:space="0" w:color="auto"/>
        <w:right w:val="none" w:sz="0" w:space="0" w:color="auto"/>
      </w:divBdr>
    </w:div>
    <w:div w:id="1915818899">
      <w:bodyDiv w:val="1"/>
      <w:marLeft w:val="0"/>
      <w:marRight w:val="0"/>
      <w:marTop w:val="0"/>
      <w:marBottom w:val="0"/>
      <w:divBdr>
        <w:top w:val="none" w:sz="0" w:space="0" w:color="auto"/>
        <w:left w:val="none" w:sz="0" w:space="0" w:color="auto"/>
        <w:bottom w:val="none" w:sz="0" w:space="0" w:color="auto"/>
        <w:right w:val="none" w:sz="0" w:space="0" w:color="auto"/>
      </w:divBdr>
    </w:div>
    <w:div w:id="1928225665">
      <w:bodyDiv w:val="1"/>
      <w:marLeft w:val="0"/>
      <w:marRight w:val="0"/>
      <w:marTop w:val="0"/>
      <w:marBottom w:val="0"/>
      <w:divBdr>
        <w:top w:val="none" w:sz="0" w:space="0" w:color="auto"/>
        <w:left w:val="none" w:sz="0" w:space="0" w:color="auto"/>
        <w:bottom w:val="none" w:sz="0" w:space="0" w:color="auto"/>
        <w:right w:val="none" w:sz="0" w:space="0" w:color="auto"/>
      </w:divBdr>
    </w:div>
    <w:div w:id="1929188290">
      <w:bodyDiv w:val="1"/>
      <w:marLeft w:val="0"/>
      <w:marRight w:val="0"/>
      <w:marTop w:val="0"/>
      <w:marBottom w:val="0"/>
      <w:divBdr>
        <w:top w:val="none" w:sz="0" w:space="0" w:color="auto"/>
        <w:left w:val="none" w:sz="0" w:space="0" w:color="auto"/>
        <w:bottom w:val="none" w:sz="0" w:space="0" w:color="auto"/>
        <w:right w:val="none" w:sz="0" w:space="0" w:color="auto"/>
      </w:divBdr>
    </w:div>
    <w:div w:id="1933202634">
      <w:bodyDiv w:val="1"/>
      <w:marLeft w:val="0"/>
      <w:marRight w:val="0"/>
      <w:marTop w:val="0"/>
      <w:marBottom w:val="0"/>
      <w:divBdr>
        <w:top w:val="none" w:sz="0" w:space="0" w:color="auto"/>
        <w:left w:val="none" w:sz="0" w:space="0" w:color="auto"/>
        <w:bottom w:val="none" w:sz="0" w:space="0" w:color="auto"/>
        <w:right w:val="none" w:sz="0" w:space="0" w:color="auto"/>
      </w:divBdr>
    </w:div>
    <w:div w:id="1942108144">
      <w:bodyDiv w:val="1"/>
      <w:marLeft w:val="0"/>
      <w:marRight w:val="0"/>
      <w:marTop w:val="0"/>
      <w:marBottom w:val="0"/>
      <w:divBdr>
        <w:top w:val="none" w:sz="0" w:space="0" w:color="auto"/>
        <w:left w:val="none" w:sz="0" w:space="0" w:color="auto"/>
        <w:bottom w:val="none" w:sz="0" w:space="0" w:color="auto"/>
        <w:right w:val="none" w:sz="0" w:space="0" w:color="auto"/>
      </w:divBdr>
    </w:div>
    <w:div w:id="1945337053">
      <w:bodyDiv w:val="1"/>
      <w:marLeft w:val="0"/>
      <w:marRight w:val="0"/>
      <w:marTop w:val="0"/>
      <w:marBottom w:val="0"/>
      <w:divBdr>
        <w:top w:val="none" w:sz="0" w:space="0" w:color="auto"/>
        <w:left w:val="none" w:sz="0" w:space="0" w:color="auto"/>
        <w:bottom w:val="none" w:sz="0" w:space="0" w:color="auto"/>
        <w:right w:val="none" w:sz="0" w:space="0" w:color="auto"/>
      </w:divBdr>
    </w:div>
    <w:div w:id="1955402830">
      <w:bodyDiv w:val="1"/>
      <w:marLeft w:val="0"/>
      <w:marRight w:val="0"/>
      <w:marTop w:val="0"/>
      <w:marBottom w:val="0"/>
      <w:divBdr>
        <w:top w:val="none" w:sz="0" w:space="0" w:color="auto"/>
        <w:left w:val="none" w:sz="0" w:space="0" w:color="auto"/>
        <w:bottom w:val="none" w:sz="0" w:space="0" w:color="auto"/>
        <w:right w:val="none" w:sz="0" w:space="0" w:color="auto"/>
      </w:divBdr>
    </w:div>
    <w:div w:id="1961916255">
      <w:bodyDiv w:val="1"/>
      <w:marLeft w:val="0"/>
      <w:marRight w:val="0"/>
      <w:marTop w:val="0"/>
      <w:marBottom w:val="0"/>
      <w:divBdr>
        <w:top w:val="none" w:sz="0" w:space="0" w:color="auto"/>
        <w:left w:val="none" w:sz="0" w:space="0" w:color="auto"/>
        <w:bottom w:val="none" w:sz="0" w:space="0" w:color="auto"/>
        <w:right w:val="none" w:sz="0" w:space="0" w:color="auto"/>
      </w:divBdr>
    </w:div>
    <w:div w:id="1965185055">
      <w:bodyDiv w:val="1"/>
      <w:marLeft w:val="0"/>
      <w:marRight w:val="0"/>
      <w:marTop w:val="0"/>
      <w:marBottom w:val="0"/>
      <w:divBdr>
        <w:top w:val="none" w:sz="0" w:space="0" w:color="auto"/>
        <w:left w:val="none" w:sz="0" w:space="0" w:color="auto"/>
        <w:bottom w:val="none" w:sz="0" w:space="0" w:color="auto"/>
        <w:right w:val="none" w:sz="0" w:space="0" w:color="auto"/>
      </w:divBdr>
    </w:div>
    <w:div w:id="1970746898">
      <w:bodyDiv w:val="1"/>
      <w:marLeft w:val="0"/>
      <w:marRight w:val="0"/>
      <w:marTop w:val="0"/>
      <w:marBottom w:val="0"/>
      <w:divBdr>
        <w:top w:val="none" w:sz="0" w:space="0" w:color="auto"/>
        <w:left w:val="none" w:sz="0" w:space="0" w:color="auto"/>
        <w:bottom w:val="none" w:sz="0" w:space="0" w:color="auto"/>
        <w:right w:val="none" w:sz="0" w:space="0" w:color="auto"/>
      </w:divBdr>
    </w:div>
    <w:div w:id="1976060696">
      <w:bodyDiv w:val="1"/>
      <w:marLeft w:val="0"/>
      <w:marRight w:val="0"/>
      <w:marTop w:val="0"/>
      <w:marBottom w:val="0"/>
      <w:divBdr>
        <w:top w:val="none" w:sz="0" w:space="0" w:color="auto"/>
        <w:left w:val="none" w:sz="0" w:space="0" w:color="auto"/>
        <w:bottom w:val="none" w:sz="0" w:space="0" w:color="auto"/>
        <w:right w:val="none" w:sz="0" w:space="0" w:color="auto"/>
      </w:divBdr>
    </w:div>
    <w:div w:id="1978563386">
      <w:bodyDiv w:val="1"/>
      <w:marLeft w:val="0"/>
      <w:marRight w:val="0"/>
      <w:marTop w:val="0"/>
      <w:marBottom w:val="0"/>
      <w:divBdr>
        <w:top w:val="none" w:sz="0" w:space="0" w:color="auto"/>
        <w:left w:val="none" w:sz="0" w:space="0" w:color="auto"/>
        <w:bottom w:val="none" w:sz="0" w:space="0" w:color="auto"/>
        <w:right w:val="none" w:sz="0" w:space="0" w:color="auto"/>
      </w:divBdr>
    </w:div>
    <w:div w:id="1988198287">
      <w:bodyDiv w:val="1"/>
      <w:marLeft w:val="0"/>
      <w:marRight w:val="0"/>
      <w:marTop w:val="0"/>
      <w:marBottom w:val="0"/>
      <w:divBdr>
        <w:top w:val="none" w:sz="0" w:space="0" w:color="auto"/>
        <w:left w:val="none" w:sz="0" w:space="0" w:color="auto"/>
        <w:bottom w:val="none" w:sz="0" w:space="0" w:color="auto"/>
        <w:right w:val="none" w:sz="0" w:space="0" w:color="auto"/>
      </w:divBdr>
    </w:div>
    <w:div w:id="2000958439">
      <w:bodyDiv w:val="1"/>
      <w:marLeft w:val="0"/>
      <w:marRight w:val="0"/>
      <w:marTop w:val="0"/>
      <w:marBottom w:val="0"/>
      <w:divBdr>
        <w:top w:val="none" w:sz="0" w:space="0" w:color="auto"/>
        <w:left w:val="none" w:sz="0" w:space="0" w:color="auto"/>
        <w:bottom w:val="none" w:sz="0" w:space="0" w:color="auto"/>
        <w:right w:val="none" w:sz="0" w:space="0" w:color="auto"/>
      </w:divBdr>
    </w:div>
    <w:div w:id="2004358028">
      <w:bodyDiv w:val="1"/>
      <w:marLeft w:val="0"/>
      <w:marRight w:val="0"/>
      <w:marTop w:val="0"/>
      <w:marBottom w:val="0"/>
      <w:divBdr>
        <w:top w:val="none" w:sz="0" w:space="0" w:color="auto"/>
        <w:left w:val="none" w:sz="0" w:space="0" w:color="auto"/>
        <w:bottom w:val="none" w:sz="0" w:space="0" w:color="auto"/>
        <w:right w:val="none" w:sz="0" w:space="0" w:color="auto"/>
      </w:divBdr>
    </w:div>
    <w:div w:id="2004509099">
      <w:bodyDiv w:val="1"/>
      <w:marLeft w:val="0"/>
      <w:marRight w:val="0"/>
      <w:marTop w:val="0"/>
      <w:marBottom w:val="0"/>
      <w:divBdr>
        <w:top w:val="none" w:sz="0" w:space="0" w:color="auto"/>
        <w:left w:val="none" w:sz="0" w:space="0" w:color="auto"/>
        <w:bottom w:val="none" w:sz="0" w:space="0" w:color="auto"/>
        <w:right w:val="none" w:sz="0" w:space="0" w:color="auto"/>
      </w:divBdr>
    </w:div>
    <w:div w:id="2008359163">
      <w:bodyDiv w:val="1"/>
      <w:marLeft w:val="0"/>
      <w:marRight w:val="0"/>
      <w:marTop w:val="0"/>
      <w:marBottom w:val="0"/>
      <w:divBdr>
        <w:top w:val="none" w:sz="0" w:space="0" w:color="auto"/>
        <w:left w:val="none" w:sz="0" w:space="0" w:color="auto"/>
        <w:bottom w:val="none" w:sz="0" w:space="0" w:color="auto"/>
        <w:right w:val="none" w:sz="0" w:space="0" w:color="auto"/>
      </w:divBdr>
    </w:div>
    <w:div w:id="2009283695">
      <w:bodyDiv w:val="1"/>
      <w:marLeft w:val="0"/>
      <w:marRight w:val="0"/>
      <w:marTop w:val="0"/>
      <w:marBottom w:val="0"/>
      <w:divBdr>
        <w:top w:val="none" w:sz="0" w:space="0" w:color="auto"/>
        <w:left w:val="none" w:sz="0" w:space="0" w:color="auto"/>
        <w:bottom w:val="none" w:sz="0" w:space="0" w:color="auto"/>
        <w:right w:val="none" w:sz="0" w:space="0" w:color="auto"/>
      </w:divBdr>
    </w:div>
    <w:div w:id="2011640894">
      <w:bodyDiv w:val="1"/>
      <w:marLeft w:val="0"/>
      <w:marRight w:val="0"/>
      <w:marTop w:val="0"/>
      <w:marBottom w:val="0"/>
      <w:divBdr>
        <w:top w:val="none" w:sz="0" w:space="0" w:color="auto"/>
        <w:left w:val="none" w:sz="0" w:space="0" w:color="auto"/>
        <w:bottom w:val="none" w:sz="0" w:space="0" w:color="auto"/>
        <w:right w:val="none" w:sz="0" w:space="0" w:color="auto"/>
      </w:divBdr>
    </w:div>
    <w:div w:id="2015180999">
      <w:bodyDiv w:val="1"/>
      <w:marLeft w:val="0"/>
      <w:marRight w:val="0"/>
      <w:marTop w:val="0"/>
      <w:marBottom w:val="0"/>
      <w:divBdr>
        <w:top w:val="none" w:sz="0" w:space="0" w:color="auto"/>
        <w:left w:val="none" w:sz="0" w:space="0" w:color="auto"/>
        <w:bottom w:val="none" w:sz="0" w:space="0" w:color="auto"/>
        <w:right w:val="none" w:sz="0" w:space="0" w:color="auto"/>
      </w:divBdr>
    </w:div>
    <w:div w:id="2015960772">
      <w:bodyDiv w:val="1"/>
      <w:marLeft w:val="0"/>
      <w:marRight w:val="0"/>
      <w:marTop w:val="0"/>
      <w:marBottom w:val="0"/>
      <w:divBdr>
        <w:top w:val="none" w:sz="0" w:space="0" w:color="auto"/>
        <w:left w:val="none" w:sz="0" w:space="0" w:color="auto"/>
        <w:bottom w:val="none" w:sz="0" w:space="0" w:color="auto"/>
        <w:right w:val="none" w:sz="0" w:space="0" w:color="auto"/>
      </w:divBdr>
    </w:div>
    <w:div w:id="2019502217">
      <w:bodyDiv w:val="1"/>
      <w:marLeft w:val="0"/>
      <w:marRight w:val="0"/>
      <w:marTop w:val="0"/>
      <w:marBottom w:val="0"/>
      <w:divBdr>
        <w:top w:val="none" w:sz="0" w:space="0" w:color="auto"/>
        <w:left w:val="none" w:sz="0" w:space="0" w:color="auto"/>
        <w:bottom w:val="none" w:sz="0" w:space="0" w:color="auto"/>
        <w:right w:val="none" w:sz="0" w:space="0" w:color="auto"/>
      </w:divBdr>
    </w:div>
    <w:div w:id="2023388211">
      <w:bodyDiv w:val="1"/>
      <w:marLeft w:val="0"/>
      <w:marRight w:val="0"/>
      <w:marTop w:val="0"/>
      <w:marBottom w:val="0"/>
      <w:divBdr>
        <w:top w:val="none" w:sz="0" w:space="0" w:color="auto"/>
        <w:left w:val="none" w:sz="0" w:space="0" w:color="auto"/>
        <w:bottom w:val="none" w:sz="0" w:space="0" w:color="auto"/>
        <w:right w:val="none" w:sz="0" w:space="0" w:color="auto"/>
      </w:divBdr>
    </w:div>
    <w:div w:id="2025283912">
      <w:bodyDiv w:val="1"/>
      <w:marLeft w:val="0"/>
      <w:marRight w:val="0"/>
      <w:marTop w:val="0"/>
      <w:marBottom w:val="0"/>
      <w:divBdr>
        <w:top w:val="none" w:sz="0" w:space="0" w:color="auto"/>
        <w:left w:val="none" w:sz="0" w:space="0" w:color="auto"/>
        <w:bottom w:val="none" w:sz="0" w:space="0" w:color="auto"/>
        <w:right w:val="none" w:sz="0" w:space="0" w:color="auto"/>
      </w:divBdr>
    </w:div>
    <w:div w:id="2026904119">
      <w:bodyDiv w:val="1"/>
      <w:marLeft w:val="0"/>
      <w:marRight w:val="0"/>
      <w:marTop w:val="0"/>
      <w:marBottom w:val="0"/>
      <w:divBdr>
        <w:top w:val="none" w:sz="0" w:space="0" w:color="auto"/>
        <w:left w:val="none" w:sz="0" w:space="0" w:color="auto"/>
        <w:bottom w:val="none" w:sz="0" w:space="0" w:color="auto"/>
        <w:right w:val="none" w:sz="0" w:space="0" w:color="auto"/>
      </w:divBdr>
    </w:div>
    <w:div w:id="2028751810">
      <w:bodyDiv w:val="1"/>
      <w:marLeft w:val="0"/>
      <w:marRight w:val="0"/>
      <w:marTop w:val="0"/>
      <w:marBottom w:val="0"/>
      <w:divBdr>
        <w:top w:val="none" w:sz="0" w:space="0" w:color="auto"/>
        <w:left w:val="none" w:sz="0" w:space="0" w:color="auto"/>
        <w:bottom w:val="none" w:sz="0" w:space="0" w:color="auto"/>
        <w:right w:val="none" w:sz="0" w:space="0" w:color="auto"/>
      </w:divBdr>
    </w:div>
    <w:div w:id="2031947234">
      <w:bodyDiv w:val="1"/>
      <w:marLeft w:val="0"/>
      <w:marRight w:val="0"/>
      <w:marTop w:val="0"/>
      <w:marBottom w:val="0"/>
      <w:divBdr>
        <w:top w:val="none" w:sz="0" w:space="0" w:color="auto"/>
        <w:left w:val="none" w:sz="0" w:space="0" w:color="auto"/>
        <w:bottom w:val="none" w:sz="0" w:space="0" w:color="auto"/>
        <w:right w:val="none" w:sz="0" w:space="0" w:color="auto"/>
      </w:divBdr>
    </w:div>
    <w:div w:id="2048791013">
      <w:bodyDiv w:val="1"/>
      <w:marLeft w:val="0"/>
      <w:marRight w:val="0"/>
      <w:marTop w:val="0"/>
      <w:marBottom w:val="0"/>
      <w:divBdr>
        <w:top w:val="none" w:sz="0" w:space="0" w:color="auto"/>
        <w:left w:val="none" w:sz="0" w:space="0" w:color="auto"/>
        <w:bottom w:val="none" w:sz="0" w:space="0" w:color="auto"/>
        <w:right w:val="none" w:sz="0" w:space="0" w:color="auto"/>
      </w:divBdr>
    </w:div>
    <w:div w:id="2049144498">
      <w:bodyDiv w:val="1"/>
      <w:marLeft w:val="0"/>
      <w:marRight w:val="0"/>
      <w:marTop w:val="0"/>
      <w:marBottom w:val="0"/>
      <w:divBdr>
        <w:top w:val="none" w:sz="0" w:space="0" w:color="auto"/>
        <w:left w:val="none" w:sz="0" w:space="0" w:color="auto"/>
        <w:bottom w:val="none" w:sz="0" w:space="0" w:color="auto"/>
        <w:right w:val="none" w:sz="0" w:space="0" w:color="auto"/>
      </w:divBdr>
    </w:div>
    <w:div w:id="2057385486">
      <w:bodyDiv w:val="1"/>
      <w:marLeft w:val="0"/>
      <w:marRight w:val="0"/>
      <w:marTop w:val="0"/>
      <w:marBottom w:val="0"/>
      <w:divBdr>
        <w:top w:val="none" w:sz="0" w:space="0" w:color="auto"/>
        <w:left w:val="none" w:sz="0" w:space="0" w:color="auto"/>
        <w:bottom w:val="none" w:sz="0" w:space="0" w:color="auto"/>
        <w:right w:val="none" w:sz="0" w:space="0" w:color="auto"/>
      </w:divBdr>
    </w:div>
    <w:div w:id="2063171515">
      <w:bodyDiv w:val="1"/>
      <w:marLeft w:val="0"/>
      <w:marRight w:val="0"/>
      <w:marTop w:val="0"/>
      <w:marBottom w:val="0"/>
      <w:divBdr>
        <w:top w:val="none" w:sz="0" w:space="0" w:color="auto"/>
        <w:left w:val="none" w:sz="0" w:space="0" w:color="auto"/>
        <w:bottom w:val="none" w:sz="0" w:space="0" w:color="auto"/>
        <w:right w:val="none" w:sz="0" w:space="0" w:color="auto"/>
      </w:divBdr>
    </w:div>
    <w:div w:id="2067138947">
      <w:bodyDiv w:val="1"/>
      <w:marLeft w:val="0"/>
      <w:marRight w:val="0"/>
      <w:marTop w:val="0"/>
      <w:marBottom w:val="0"/>
      <w:divBdr>
        <w:top w:val="none" w:sz="0" w:space="0" w:color="auto"/>
        <w:left w:val="none" w:sz="0" w:space="0" w:color="auto"/>
        <w:bottom w:val="none" w:sz="0" w:space="0" w:color="auto"/>
        <w:right w:val="none" w:sz="0" w:space="0" w:color="auto"/>
      </w:divBdr>
    </w:div>
    <w:div w:id="2068338277">
      <w:bodyDiv w:val="1"/>
      <w:marLeft w:val="0"/>
      <w:marRight w:val="0"/>
      <w:marTop w:val="0"/>
      <w:marBottom w:val="0"/>
      <w:divBdr>
        <w:top w:val="none" w:sz="0" w:space="0" w:color="auto"/>
        <w:left w:val="none" w:sz="0" w:space="0" w:color="auto"/>
        <w:bottom w:val="none" w:sz="0" w:space="0" w:color="auto"/>
        <w:right w:val="none" w:sz="0" w:space="0" w:color="auto"/>
      </w:divBdr>
    </w:div>
    <w:div w:id="2071802944">
      <w:bodyDiv w:val="1"/>
      <w:marLeft w:val="0"/>
      <w:marRight w:val="0"/>
      <w:marTop w:val="0"/>
      <w:marBottom w:val="0"/>
      <w:divBdr>
        <w:top w:val="none" w:sz="0" w:space="0" w:color="auto"/>
        <w:left w:val="none" w:sz="0" w:space="0" w:color="auto"/>
        <w:bottom w:val="none" w:sz="0" w:space="0" w:color="auto"/>
        <w:right w:val="none" w:sz="0" w:space="0" w:color="auto"/>
      </w:divBdr>
    </w:div>
    <w:div w:id="2072457045">
      <w:bodyDiv w:val="1"/>
      <w:marLeft w:val="0"/>
      <w:marRight w:val="0"/>
      <w:marTop w:val="0"/>
      <w:marBottom w:val="0"/>
      <w:divBdr>
        <w:top w:val="none" w:sz="0" w:space="0" w:color="auto"/>
        <w:left w:val="none" w:sz="0" w:space="0" w:color="auto"/>
        <w:bottom w:val="none" w:sz="0" w:space="0" w:color="auto"/>
        <w:right w:val="none" w:sz="0" w:space="0" w:color="auto"/>
      </w:divBdr>
    </w:div>
    <w:div w:id="2073231883">
      <w:bodyDiv w:val="1"/>
      <w:marLeft w:val="0"/>
      <w:marRight w:val="0"/>
      <w:marTop w:val="0"/>
      <w:marBottom w:val="0"/>
      <w:divBdr>
        <w:top w:val="none" w:sz="0" w:space="0" w:color="auto"/>
        <w:left w:val="none" w:sz="0" w:space="0" w:color="auto"/>
        <w:bottom w:val="none" w:sz="0" w:space="0" w:color="auto"/>
        <w:right w:val="none" w:sz="0" w:space="0" w:color="auto"/>
      </w:divBdr>
    </w:div>
    <w:div w:id="2077050350">
      <w:bodyDiv w:val="1"/>
      <w:marLeft w:val="0"/>
      <w:marRight w:val="0"/>
      <w:marTop w:val="0"/>
      <w:marBottom w:val="0"/>
      <w:divBdr>
        <w:top w:val="none" w:sz="0" w:space="0" w:color="auto"/>
        <w:left w:val="none" w:sz="0" w:space="0" w:color="auto"/>
        <w:bottom w:val="none" w:sz="0" w:space="0" w:color="auto"/>
        <w:right w:val="none" w:sz="0" w:space="0" w:color="auto"/>
      </w:divBdr>
      <w:divsChild>
        <w:div w:id="481966817">
          <w:marLeft w:val="0"/>
          <w:marRight w:val="720"/>
          <w:marTop w:val="0"/>
          <w:marBottom w:val="0"/>
          <w:divBdr>
            <w:top w:val="none" w:sz="0" w:space="0" w:color="auto"/>
            <w:left w:val="none" w:sz="0" w:space="0" w:color="auto"/>
            <w:bottom w:val="none" w:sz="0" w:space="0" w:color="auto"/>
            <w:right w:val="none" w:sz="0" w:space="0" w:color="auto"/>
          </w:divBdr>
        </w:div>
        <w:div w:id="1775516105">
          <w:marLeft w:val="0"/>
          <w:marRight w:val="0"/>
          <w:marTop w:val="0"/>
          <w:marBottom w:val="0"/>
          <w:divBdr>
            <w:top w:val="none" w:sz="0" w:space="0" w:color="auto"/>
            <w:left w:val="none" w:sz="0" w:space="0" w:color="auto"/>
            <w:bottom w:val="none" w:sz="0" w:space="0" w:color="auto"/>
            <w:right w:val="none" w:sz="0" w:space="0" w:color="auto"/>
          </w:divBdr>
        </w:div>
      </w:divsChild>
    </w:div>
    <w:div w:id="2077631762">
      <w:bodyDiv w:val="1"/>
      <w:marLeft w:val="0"/>
      <w:marRight w:val="0"/>
      <w:marTop w:val="0"/>
      <w:marBottom w:val="0"/>
      <w:divBdr>
        <w:top w:val="none" w:sz="0" w:space="0" w:color="auto"/>
        <w:left w:val="none" w:sz="0" w:space="0" w:color="auto"/>
        <w:bottom w:val="none" w:sz="0" w:space="0" w:color="auto"/>
        <w:right w:val="none" w:sz="0" w:space="0" w:color="auto"/>
      </w:divBdr>
    </w:div>
    <w:div w:id="2082825830">
      <w:bodyDiv w:val="1"/>
      <w:marLeft w:val="0"/>
      <w:marRight w:val="0"/>
      <w:marTop w:val="0"/>
      <w:marBottom w:val="0"/>
      <w:divBdr>
        <w:top w:val="none" w:sz="0" w:space="0" w:color="auto"/>
        <w:left w:val="none" w:sz="0" w:space="0" w:color="auto"/>
        <w:bottom w:val="none" w:sz="0" w:space="0" w:color="auto"/>
        <w:right w:val="none" w:sz="0" w:space="0" w:color="auto"/>
      </w:divBdr>
    </w:div>
    <w:div w:id="2087191855">
      <w:bodyDiv w:val="1"/>
      <w:marLeft w:val="0"/>
      <w:marRight w:val="0"/>
      <w:marTop w:val="0"/>
      <w:marBottom w:val="0"/>
      <w:divBdr>
        <w:top w:val="none" w:sz="0" w:space="0" w:color="auto"/>
        <w:left w:val="none" w:sz="0" w:space="0" w:color="auto"/>
        <w:bottom w:val="none" w:sz="0" w:space="0" w:color="auto"/>
        <w:right w:val="none" w:sz="0" w:space="0" w:color="auto"/>
      </w:divBdr>
    </w:div>
    <w:div w:id="2088187991">
      <w:bodyDiv w:val="1"/>
      <w:marLeft w:val="0"/>
      <w:marRight w:val="0"/>
      <w:marTop w:val="0"/>
      <w:marBottom w:val="0"/>
      <w:divBdr>
        <w:top w:val="none" w:sz="0" w:space="0" w:color="auto"/>
        <w:left w:val="none" w:sz="0" w:space="0" w:color="auto"/>
        <w:bottom w:val="none" w:sz="0" w:space="0" w:color="auto"/>
        <w:right w:val="none" w:sz="0" w:space="0" w:color="auto"/>
      </w:divBdr>
    </w:div>
    <w:div w:id="2091390018">
      <w:bodyDiv w:val="1"/>
      <w:marLeft w:val="0"/>
      <w:marRight w:val="0"/>
      <w:marTop w:val="0"/>
      <w:marBottom w:val="0"/>
      <w:divBdr>
        <w:top w:val="none" w:sz="0" w:space="0" w:color="auto"/>
        <w:left w:val="none" w:sz="0" w:space="0" w:color="auto"/>
        <w:bottom w:val="none" w:sz="0" w:space="0" w:color="auto"/>
        <w:right w:val="none" w:sz="0" w:space="0" w:color="auto"/>
      </w:divBdr>
    </w:div>
    <w:div w:id="2092700016">
      <w:bodyDiv w:val="1"/>
      <w:marLeft w:val="0"/>
      <w:marRight w:val="0"/>
      <w:marTop w:val="0"/>
      <w:marBottom w:val="0"/>
      <w:divBdr>
        <w:top w:val="none" w:sz="0" w:space="0" w:color="auto"/>
        <w:left w:val="none" w:sz="0" w:space="0" w:color="auto"/>
        <w:bottom w:val="none" w:sz="0" w:space="0" w:color="auto"/>
        <w:right w:val="none" w:sz="0" w:space="0" w:color="auto"/>
      </w:divBdr>
    </w:div>
    <w:div w:id="2094936835">
      <w:bodyDiv w:val="1"/>
      <w:marLeft w:val="0"/>
      <w:marRight w:val="0"/>
      <w:marTop w:val="0"/>
      <w:marBottom w:val="0"/>
      <w:divBdr>
        <w:top w:val="none" w:sz="0" w:space="0" w:color="auto"/>
        <w:left w:val="none" w:sz="0" w:space="0" w:color="auto"/>
        <w:bottom w:val="none" w:sz="0" w:space="0" w:color="auto"/>
        <w:right w:val="none" w:sz="0" w:space="0" w:color="auto"/>
      </w:divBdr>
    </w:div>
    <w:div w:id="2100592366">
      <w:bodyDiv w:val="1"/>
      <w:marLeft w:val="0"/>
      <w:marRight w:val="0"/>
      <w:marTop w:val="0"/>
      <w:marBottom w:val="0"/>
      <w:divBdr>
        <w:top w:val="none" w:sz="0" w:space="0" w:color="auto"/>
        <w:left w:val="none" w:sz="0" w:space="0" w:color="auto"/>
        <w:bottom w:val="none" w:sz="0" w:space="0" w:color="auto"/>
        <w:right w:val="none" w:sz="0" w:space="0" w:color="auto"/>
      </w:divBdr>
    </w:div>
    <w:div w:id="2104262448">
      <w:bodyDiv w:val="1"/>
      <w:marLeft w:val="0"/>
      <w:marRight w:val="0"/>
      <w:marTop w:val="0"/>
      <w:marBottom w:val="0"/>
      <w:divBdr>
        <w:top w:val="none" w:sz="0" w:space="0" w:color="auto"/>
        <w:left w:val="none" w:sz="0" w:space="0" w:color="auto"/>
        <w:bottom w:val="none" w:sz="0" w:space="0" w:color="auto"/>
        <w:right w:val="none" w:sz="0" w:space="0" w:color="auto"/>
      </w:divBdr>
    </w:div>
    <w:div w:id="2104298409">
      <w:bodyDiv w:val="1"/>
      <w:marLeft w:val="0"/>
      <w:marRight w:val="0"/>
      <w:marTop w:val="0"/>
      <w:marBottom w:val="0"/>
      <w:divBdr>
        <w:top w:val="none" w:sz="0" w:space="0" w:color="auto"/>
        <w:left w:val="none" w:sz="0" w:space="0" w:color="auto"/>
        <w:bottom w:val="none" w:sz="0" w:space="0" w:color="auto"/>
        <w:right w:val="none" w:sz="0" w:space="0" w:color="auto"/>
      </w:divBdr>
    </w:div>
    <w:div w:id="2110730317">
      <w:bodyDiv w:val="1"/>
      <w:marLeft w:val="0"/>
      <w:marRight w:val="0"/>
      <w:marTop w:val="0"/>
      <w:marBottom w:val="0"/>
      <w:divBdr>
        <w:top w:val="none" w:sz="0" w:space="0" w:color="auto"/>
        <w:left w:val="none" w:sz="0" w:space="0" w:color="auto"/>
        <w:bottom w:val="none" w:sz="0" w:space="0" w:color="auto"/>
        <w:right w:val="none" w:sz="0" w:space="0" w:color="auto"/>
      </w:divBdr>
    </w:div>
    <w:div w:id="2116094798">
      <w:bodyDiv w:val="1"/>
      <w:marLeft w:val="0"/>
      <w:marRight w:val="0"/>
      <w:marTop w:val="0"/>
      <w:marBottom w:val="0"/>
      <w:divBdr>
        <w:top w:val="none" w:sz="0" w:space="0" w:color="auto"/>
        <w:left w:val="none" w:sz="0" w:space="0" w:color="auto"/>
        <w:bottom w:val="none" w:sz="0" w:space="0" w:color="auto"/>
        <w:right w:val="none" w:sz="0" w:space="0" w:color="auto"/>
      </w:divBdr>
    </w:div>
    <w:div w:id="2126342638">
      <w:bodyDiv w:val="1"/>
      <w:marLeft w:val="0"/>
      <w:marRight w:val="0"/>
      <w:marTop w:val="0"/>
      <w:marBottom w:val="0"/>
      <w:divBdr>
        <w:top w:val="none" w:sz="0" w:space="0" w:color="auto"/>
        <w:left w:val="none" w:sz="0" w:space="0" w:color="auto"/>
        <w:bottom w:val="none" w:sz="0" w:space="0" w:color="auto"/>
        <w:right w:val="none" w:sz="0" w:space="0" w:color="auto"/>
      </w:divBdr>
    </w:div>
    <w:div w:id="2128549427">
      <w:bodyDiv w:val="1"/>
      <w:marLeft w:val="0"/>
      <w:marRight w:val="0"/>
      <w:marTop w:val="0"/>
      <w:marBottom w:val="0"/>
      <w:divBdr>
        <w:top w:val="none" w:sz="0" w:space="0" w:color="auto"/>
        <w:left w:val="none" w:sz="0" w:space="0" w:color="auto"/>
        <w:bottom w:val="none" w:sz="0" w:space="0" w:color="auto"/>
        <w:right w:val="none" w:sz="0" w:space="0" w:color="auto"/>
      </w:divBdr>
    </w:div>
    <w:div w:id="2132431224">
      <w:bodyDiv w:val="1"/>
      <w:marLeft w:val="0"/>
      <w:marRight w:val="0"/>
      <w:marTop w:val="0"/>
      <w:marBottom w:val="0"/>
      <w:divBdr>
        <w:top w:val="none" w:sz="0" w:space="0" w:color="auto"/>
        <w:left w:val="none" w:sz="0" w:space="0" w:color="auto"/>
        <w:bottom w:val="none" w:sz="0" w:space="0" w:color="auto"/>
        <w:right w:val="none" w:sz="0" w:space="0" w:color="auto"/>
      </w:divBdr>
    </w:div>
    <w:div w:id="2133211846">
      <w:bodyDiv w:val="1"/>
      <w:marLeft w:val="0"/>
      <w:marRight w:val="0"/>
      <w:marTop w:val="0"/>
      <w:marBottom w:val="0"/>
      <w:divBdr>
        <w:top w:val="none" w:sz="0" w:space="0" w:color="auto"/>
        <w:left w:val="none" w:sz="0" w:space="0" w:color="auto"/>
        <w:bottom w:val="none" w:sz="0" w:space="0" w:color="auto"/>
        <w:right w:val="none" w:sz="0" w:space="0" w:color="auto"/>
      </w:divBdr>
    </w:div>
    <w:div w:id="2134668601">
      <w:bodyDiv w:val="1"/>
      <w:marLeft w:val="0"/>
      <w:marRight w:val="0"/>
      <w:marTop w:val="0"/>
      <w:marBottom w:val="0"/>
      <w:divBdr>
        <w:top w:val="none" w:sz="0" w:space="0" w:color="auto"/>
        <w:left w:val="none" w:sz="0" w:space="0" w:color="auto"/>
        <w:bottom w:val="none" w:sz="0" w:space="0" w:color="auto"/>
        <w:right w:val="none" w:sz="0" w:space="0" w:color="auto"/>
      </w:divBdr>
    </w:div>
    <w:div w:id="2136558915">
      <w:bodyDiv w:val="1"/>
      <w:marLeft w:val="0"/>
      <w:marRight w:val="0"/>
      <w:marTop w:val="0"/>
      <w:marBottom w:val="0"/>
      <w:divBdr>
        <w:top w:val="none" w:sz="0" w:space="0" w:color="auto"/>
        <w:left w:val="none" w:sz="0" w:space="0" w:color="auto"/>
        <w:bottom w:val="none" w:sz="0" w:space="0" w:color="auto"/>
        <w:right w:val="none" w:sz="0" w:space="0" w:color="auto"/>
      </w:divBdr>
    </w:div>
    <w:div w:id="2139373150">
      <w:bodyDiv w:val="1"/>
      <w:marLeft w:val="0"/>
      <w:marRight w:val="0"/>
      <w:marTop w:val="0"/>
      <w:marBottom w:val="0"/>
      <w:divBdr>
        <w:top w:val="none" w:sz="0" w:space="0" w:color="auto"/>
        <w:left w:val="none" w:sz="0" w:space="0" w:color="auto"/>
        <w:bottom w:val="none" w:sz="0" w:space="0" w:color="auto"/>
        <w:right w:val="none" w:sz="0" w:space="0" w:color="auto"/>
      </w:divBdr>
    </w:div>
    <w:div w:id="2140293835">
      <w:bodyDiv w:val="1"/>
      <w:marLeft w:val="0"/>
      <w:marRight w:val="0"/>
      <w:marTop w:val="0"/>
      <w:marBottom w:val="0"/>
      <w:divBdr>
        <w:top w:val="none" w:sz="0" w:space="0" w:color="auto"/>
        <w:left w:val="none" w:sz="0" w:space="0" w:color="auto"/>
        <w:bottom w:val="none" w:sz="0" w:space="0" w:color="auto"/>
        <w:right w:val="none" w:sz="0" w:space="0" w:color="auto"/>
      </w:divBdr>
    </w:div>
    <w:div w:id="2141416005">
      <w:bodyDiv w:val="1"/>
      <w:marLeft w:val="0"/>
      <w:marRight w:val="0"/>
      <w:marTop w:val="0"/>
      <w:marBottom w:val="0"/>
      <w:divBdr>
        <w:top w:val="none" w:sz="0" w:space="0" w:color="auto"/>
        <w:left w:val="none" w:sz="0" w:space="0" w:color="auto"/>
        <w:bottom w:val="none" w:sz="0" w:space="0" w:color="auto"/>
        <w:right w:val="none" w:sz="0" w:space="0" w:color="auto"/>
      </w:divBdr>
    </w:div>
    <w:div w:id="21444692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96.png"/><Relationship Id="rId21" Type="http://schemas.openxmlformats.org/officeDocument/2006/relationships/hyperlink" Target="https://www.theguardian.com/environment/friends-of-the-earth" TargetMode="External"/><Relationship Id="rId42" Type="http://schemas.openxmlformats.org/officeDocument/2006/relationships/image" Target="media/image24.png"/><Relationship Id="rId63" Type="http://schemas.openxmlformats.org/officeDocument/2006/relationships/image" Target="media/image43.png"/><Relationship Id="rId84" Type="http://schemas.openxmlformats.org/officeDocument/2006/relationships/image" Target="media/image63.png"/><Relationship Id="rId16" Type="http://schemas.openxmlformats.org/officeDocument/2006/relationships/image" Target="media/image4.png"/><Relationship Id="rId107" Type="http://schemas.openxmlformats.org/officeDocument/2006/relationships/image" Target="media/image86.png"/><Relationship Id="rId11" Type="http://schemas.openxmlformats.org/officeDocument/2006/relationships/image" Target="media/image1.jpeg"/><Relationship Id="rId32" Type="http://schemas.openxmlformats.org/officeDocument/2006/relationships/hyperlink" Target="https://www.lease-advice.org/lease-glossary/shared-ownership/" TargetMode="External"/><Relationship Id="rId37" Type="http://schemas.openxmlformats.org/officeDocument/2006/relationships/image" Target="media/image19.png"/><Relationship Id="rId53" Type="http://schemas.openxmlformats.org/officeDocument/2006/relationships/image" Target="media/image34.png"/><Relationship Id="rId58" Type="http://schemas.openxmlformats.org/officeDocument/2006/relationships/image" Target="media/image38.png"/><Relationship Id="rId74" Type="http://schemas.openxmlformats.org/officeDocument/2006/relationships/hyperlink" Target="http://637b855640ea5.site123.me/" TargetMode="External"/><Relationship Id="rId79" Type="http://schemas.openxmlformats.org/officeDocument/2006/relationships/image" Target="media/image58.png"/><Relationship Id="rId102" Type="http://schemas.openxmlformats.org/officeDocument/2006/relationships/image" Target="media/image81.png"/><Relationship Id="rId123" Type="http://schemas.openxmlformats.org/officeDocument/2006/relationships/image" Target="media/image102.png"/><Relationship Id="rId128" Type="http://schemas.openxmlformats.org/officeDocument/2006/relationships/image" Target="media/image107.png"/><Relationship Id="rId5" Type="http://schemas.openxmlformats.org/officeDocument/2006/relationships/numbering" Target="numbering.xml"/><Relationship Id="rId90" Type="http://schemas.openxmlformats.org/officeDocument/2006/relationships/image" Target="media/image69.png"/><Relationship Id="rId95" Type="http://schemas.openxmlformats.org/officeDocument/2006/relationships/image" Target="media/image74.png"/><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image" Target="media/image25.png"/><Relationship Id="rId48" Type="http://schemas.openxmlformats.org/officeDocument/2006/relationships/image" Target="media/image30.png"/><Relationship Id="rId64" Type="http://schemas.openxmlformats.org/officeDocument/2006/relationships/image" Target="media/image44.png"/><Relationship Id="rId69" Type="http://schemas.openxmlformats.org/officeDocument/2006/relationships/image" Target="media/image49.png"/><Relationship Id="rId113" Type="http://schemas.openxmlformats.org/officeDocument/2006/relationships/image" Target="media/image92.png"/><Relationship Id="rId118" Type="http://schemas.openxmlformats.org/officeDocument/2006/relationships/image" Target="media/image97.png"/><Relationship Id="rId134" Type="http://schemas.openxmlformats.org/officeDocument/2006/relationships/fontTable" Target="fontTable.xml"/><Relationship Id="rId80" Type="http://schemas.openxmlformats.org/officeDocument/2006/relationships/image" Target="media/image59.png"/><Relationship Id="rId85" Type="http://schemas.openxmlformats.org/officeDocument/2006/relationships/image" Target="media/image64.png"/><Relationship Id="rId12" Type="http://schemas.openxmlformats.org/officeDocument/2006/relationships/footer" Target="footer1.xml"/><Relationship Id="rId17" Type="http://schemas.openxmlformats.org/officeDocument/2006/relationships/image" Target="media/image5.png"/><Relationship Id="rId33" Type="http://schemas.openxmlformats.org/officeDocument/2006/relationships/hyperlink" Target="https://www.lease-advice.org/lease-glossary/right-to-buy/" TargetMode="External"/><Relationship Id="rId38" Type="http://schemas.openxmlformats.org/officeDocument/2006/relationships/image" Target="media/image20.png"/><Relationship Id="rId59" Type="http://schemas.openxmlformats.org/officeDocument/2006/relationships/image" Target="media/image39.png"/><Relationship Id="rId103" Type="http://schemas.openxmlformats.org/officeDocument/2006/relationships/image" Target="media/image82.png"/><Relationship Id="rId108" Type="http://schemas.openxmlformats.org/officeDocument/2006/relationships/image" Target="media/image87.png"/><Relationship Id="rId124" Type="http://schemas.openxmlformats.org/officeDocument/2006/relationships/image" Target="media/image103.png"/><Relationship Id="rId129" Type="http://schemas.openxmlformats.org/officeDocument/2006/relationships/image" Target="media/image108.png"/><Relationship Id="rId54" Type="http://schemas.openxmlformats.org/officeDocument/2006/relationships/image" Target="media/image35.png"/><Relationship Id="rId70" Type="http://schemas.openxmlformats.org/officeDocument/2006/relationships/image" Target="media/image50.png"/><Relationship Id="rId75" Type="http://schemas.openxmlformats.org/officeDocument/2006/relationships/image" Target="media/image54.png"/><Relationship Id="rId91" Type="http://schemas.openxmlformats.org/officeDocument/2006/relationships/image" Target="media/image70.png"/><Relationship Id="rId96" Type="http://schemas.openxmlformats.org/officeDocument/2006/relationships/image" Target="media/image75.pn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10.png"/><Relationship Id="rId28" Type="http://schemas.openxmlformats.org/officeDocument/2006/relationships/image" Target="media/image15.png"/><Relationship Id="rId49" Type="http://schemas.openxmlformats.org/officeDocument/2006/relationships/image" Target="media/image31.png"/><Relationship Id="rId114" Type="http://schemas.openxmlformats.org/officeDocument/2006/relationships/image" Target="media/image93.png"/><Relationship Id="rId119" Type="http://schemas.openxmlformats.org/officeDocument/2006/relationships/image" Target="media/image98.png"/><Relationship Id="rId44" Type="http://schemas.openxmlformats.org/officeDocument/2006/relationships/image" Target="media/image26.png"/><Relationship Id="rId60" Type="http://schemas.openxmlformats.org/officeDocument/2006/relationships/image" Target="media/image40.png"/><Relationship Id="rId65" Type="http://schemas.openxmlformats.org/officeDocument/2006/relationships/image" Target="media/image45.png"/><Relationship Id="rId81" Type="http://schemas.openxmlformats.org/officeDocument/2006/relationships/image" Target="media/image60.png"/><Relationship Id="rId86" Type="http://schemas.openxmlformats.org/officeDocument/2006/relationships/image" Target="media/image65.png"/><Relationship Id="rId130" Type="http://schemas.openxmlformats.org/officeDocument/2006/relationships/image" Target="media/image109.png"/><Relationship Id="rId135" Type="http://schemas.openxmlformats.org/officeDocument/2006/relationships/theme" Target="theme/theme1.xml"/><Relationship Id="rId13" Type="http://schemas.openxmlformats.org/officeDocument/2006/relationships/image" Target="media/image2.png"/><Relationship Id="rId18" Type="http://schemas.openxmlformats.org/officeDocument/2006/relationships/image" Target="media/image6.png"/><Relationship Id="rId39" Type="http://schemas.openxmlformats.org/officeDocument/2006/relationships/image" Target="media/image21.png"/><Relationship Id="rId109" Type="http://schemas.openxmlformats.org/officeDocument/2006/relationships/image" Target="media/image88.png"/><Relationship Id="rId34" Type="http://schemas.openxmlformats.org/officeDocument/2006/relationships/hyperlink" Target="https://www.lease-advice.org/lease-glossary/lease-renewal-lease-extension/" TargetMode="External"/><Relationship Id="rId50" Type="http://schemas.openxmlformats.org/officeDocument/2006/relationships/chart" Target="charts/chart1.xml"/><Relationship Id="rId55" Type="http://schemas.openxmlformats.org/officeDocument/2006/relationships/hyperlink" Target="https://app.site123.com/manager/wizard.php?wu=637b8555e11bc-637b8555e11bd-637b8555e11be" TargetMode="External"/><Relationship Id="rId76" Type="http://schemas.openxmlformats.org/officeDocument/2006/relationships/image" Target="media/image55.png"/><Relationship Id="rId97" Type="http://schemas.openxmlformats.org/officeDocument/2006/relationships/image" Target="media/image76.png"/><Relationship Id="rId104" Type="http://schemas.openxmlformats.org/officeDocument/2006/relationships/image" Target="media/image83.png"/><Relationship Id="rId120" Type="http://schemas.openxmlformats.org/officeDocument/2006/relationships/image" Target="media/image99.png"/><Relationship Id="rId125" Type="http://schemas.openxmlformats.org/officeDocument/2006/relationships/image" Target="media/image104.png"/><Relationship Id="rId7" Type="http://schemas.openxmlformats.org/officeDocument/2006/relationships/settings" Target="settings.xml"/><Relationship Id="rId71" Type="http://schemas.openxmlformats.org/officeDocument/2006/relationships/image" Target="media/image51.png"/><Relationship Id="rId92" Type="http://schemas.openxmlformats.org/officeDocument/2006/relationships/image" Target="media/image71.png"/><Relationship Id="rId2" Type="http://schemas.openxmlformats.org/officeDocument/2006/relationships/customXml" Target="../customXml/item2.xml"/><Relationship Id="rId29" Type="http://schemas.openxmlformats.org/officeDocument/2006/relationships/image" Target="media/image16.png"/><Relationship Id="rId24" Type="http://schemas.openxmlformats.org/officeDocument/2006/relationships/image" Target="media/image11.png"/><Relationship Id="rId40" Type="http://schemas.openxmlformats.org/officeDocument/2006/relationships/image" Target="media/image22.png"/><Relationship Id="rId45" Type="http://schemas.openxmlformats.org/officeDocument/2006/relationships/image" Target="media/image27.png"/><Relationship Id="rId66" Type="http://schemas.openxmlformats.org/officeDocument/2006/relationships/image" Target="media/image46.png"/><Relationship Id="rId87" Type="http://schemas.openxmlformats.org/officeDocument/2006/relationships/image" Target="media/image66.png"/><Relationship Id="rId110" Type="http://schemas.openxmlformats.org/officeDocument/2006/relationships/image" Target="media/image89.png"/><Relationship Id="rId115" Type="http://schemas.openxmlformats.org/officeDocument/2006/relationships/image" Target="media/image94.png"/><Relationship Id="rId131" Type="http://schemas.openxmlformats.org/officeDocument/2006/relationships/image" Target="media/image110.png"/><Relationship Id="rId61" Type="http://schemas.openxmlformats.org/officeDocument/2006/relationships/image" Target="media/image41.png"/><Relationship Id="rId82" Type="http://schemas.openxmlformats.org/officeDocument/2006/relationships/image" Target="media/image61.png"/><Relationship Id="rId19" Type="http://schemas.openxmlformats.org/officeDocument/2006/relationships/image" Target="media/image7.png"/><Relationship Id="rId14" Type="http://schemas.openxmlformats.org/officeDocument/2006/relationships/hyperlink" Target="https://abcfinance.co.uk/blog/generation-rent-study/" TargetMode="External"/><Relationship Id="rId30" Type="http://schemas.openxmlformats.org/officeDocument/2006/relationships/hyperlink" Target="https://www.lease-advice.org/lease-glossary/leaseholder/" TargetMode="External"/><Relationship Id="rId35" Type="http://schemas.openxmlformats.org/officeDocument/2006/relationships/image" Target="media/image17.png"/><Relationship Id="rId56" Type="http://schemas.openxmlformats.org/officeDocument/2006/relationships/image" Target="media/image36.png"/><Relationship Id="rId77" Type="http://schemas.openxmlformats.org/officeDocument/2006/relationships/image" Target="media/image56.png"/><Relationship Id="rId100" Type="http://schemas.openxmlformats.org/officeDocument/2006/relationships/image" Target="media/image79.png"/><Relationship Id="rId105" Type="http://schemas.openxmlformats.org/officeDocument/2006/relationships/image" Target="media/image84.png"/><Relationship Id="rId126" Type="http://schemas.openxmlformats.org/officeDocument/2006/relationships/image" Target="media/image105.png"/><Relationship Id="rId8" Type="http://schemas.openxmlformats.org/officeDocument/2006/relationships/webSettings" Target="webSettings.xml"/><Relationship Id="rId51" Type="http://schemas.openxmlformats.org/officeDocument/2006/relationships/image" Target="media/image32.png"/><Relationship Id="rId72" Type="http://schemas.openxmlformats.org/officeDocument/2006/relationships/image" Target="media/image52.png"/><Relationship Id="rId93" Type="http://schemas.openxmlformats.org/officeDocument/2006/relationships/image" Target="media/image72.png"/><Relationship Id="rId98" Type="http://schemas.openxmlformats.org/officeDocument/2006/relationships/image" Target="media/image77.png"/><Relationship Id="rId121" Type="http://schemas.openxmlformats.org/officeDocument/2006/relationships/image" Target="media/image100.png"/><Relationship Id="rId3" Type="http://schemas.openxmlformats.org/officeDocument/2006/relationships/customXml" Target="../customXml/item3.xml"/><Relationship Id="rId25" Type="http://schemas.openxmlformats.org/officeDocument/2006/relationships/image" Target="media/image12.png"/><Relationship Id="rId46" Type="http://schemas.openxmlformats.org/officeDocument/2006/relationships/image" Target="media/image28.png"/><Relationship Id="rId67" Type="http://schemas.openxmlformats.org/officeDocument/2006/relationships/image" Target="media/image47.png"/><Relationship Id="rId116" Type="http://schemas.openxmlformats.org/officeDocument/2006/relationships/image" Target="media/image95.png"/><Relationship Id="rId20" Type="http://schemas.openxmlformats.org/officeDocument/2006/relationships/image" Target="media/image8.png"/><Relationship Id="rId41" Type="http://schemas.openxmlformats.org/officeDocument/2006/relationships/image" Target="media/image23.png"/><Relationship Id="rId62" Type="http://schemas.openxmlformats.org/officeDocument/2006/relationships/image" Target="media/image42.png"/><Relationship Id="rId83" Type="http://schemas.openxmlformats.org/officeDocument/2006/relationships/image" Target="media/image62.png"/><Relationship Id="rId88" Type="http://schemas.openxmlformats.org/officeDocument/2006/relationships/image" Target="media/image67.png"/><Relationship Id="rId111" Type="http://schemas.openxmlformats.org/officeDocument/2006/relationships/image" Target="media/image90.png"/><Relationship Id="rId132" Type="http://schemas.openxmlformats.org/officeDocument/2006/relationships/image" Target="media/image111.png"/><Relationship Id="rId15" Type="http://schemas.openxmlformats.org/officeDocument/2006/relationships/image" Target="media/image3.png"/><Relationship Id="rId36" Type="http://schemas.openxmlformats.org/officeDocument/2006/relationships/image" Target="media/image18.png"/><Relationship Id="rId57" Type="http://schemas.openxmlformats.org/officeDocument/2006/relationships/image" Target="media/image37.png"/><Relationship Id="rId106" Type="http://schemas.openxmlformats.org/officeDocument/2006/relationships/image" Target="media/image85.png"/><Relationship Id="rId127" Type="http://schemas.openxmlformats.org/officeDocument/2006/relationships/image" Target="media/image106.png"/><Relationship Id="rId10" Type="http://schemas.openxmlformats.org/officeDocument/2006/relationships/endnotes" Target="endnotes.xml"/><Relationship Id="rId31" Type="http://schemas.openxmlformats.org/officeDocument/2006/relationships/hyperlink" Target="https://www.lease-advice.org/lease-glossary/lease/" TargetMode="External"/><Relationship Id="rId52" Type="http://schemas.openxmlformats.org/officeDocument/2006/relationships/image" Target="media/image33.png"/><Relationship Id="rId73" Type="http://schemas.openxmlformats.org/officeDocument/2006/relationships/image" Target="media/image53.png"/><Relationship Id="rId78" Type="http://schemas.openxmlformats.org/officeDocument/2006/relationships/image" Target="media/image57.png"/><Relationship Id="rId94" Type="http://schemas.openxmlformats.org/officeDocument/2006/relationships/image" Target="media/image73.png"/><Relationship Id="rId99" Type="http://schemas.openxmlformats.org/officeDocument/2006/relationships/image" Target="media/image78.png"/><Relationship Id="rId101" Type="http://schemas.openxmlformats.org/officeDocument/2006/relationships/image" Target="media/image80.png"/><Relationship Id="rId122" Type="http://schemas.openxmlformats.org/officeDocument/2006/relationships/image" Target="media/image101.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image" Target="media/image13.png"/><Relationship Id="rId47" Type="http://schemas.openxmlformats.org/officeDocument/2006/relationships/image" Target="media/image29.png"/><Relationship Id="rId68" Type="http://schemas.openxmlformats.org/officeDocument/2006/relationships/image" Target="media/image48.png"/><Relationship Id="rId89" Type="http://schemas.openxmlformats.org/officeDocument/2006/relationships/image" Target="media/image68.png"/><Relationship Id="rId112" Type="http://schemas.openxmlformats.org/officeDocument/2006/relationships/image" Target="media/image91.png"/><Relationship Id="rId133" Type="http://schemas.openxmlformats.org/officeDocument/2006/relationships/image" Target="media/image11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There\Desktop\ACCA6020%20Independent%20Project\WebsiteBuilders(AutoRecovered).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Top 5 Websites Ranked out of 10</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2692038495188102E-2"/>
          <c:y val="0.1902314814814815"/>
          <c:w val="0.90286351706036749"/>
          <c:h val="0.61498432487605714"/>
        </c:manualLayout>
      </c:layout>
      <c:barChart>
        <c:barDir val="col"/>
        <c:grouping val="clustered"/>
        <c:varyColors val="0"/>
        <c:ser>
          <c:idx val="0"/>
          <c:order val="0"/>
          <c:tx>
            <c:strRef>
              <c:f>Sheet1!$B$1</c:f>
              <c:strCache>
                <c:ptCount val="1"/>
                <c:pt idx="0">
                  <c:v>Accessibility</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Site 123</c:v>
                </c:pt>
                <c:pt idx="1">
                  <c:v>Webador</c:v>
                </c:pt>
                <c:pt idx="2">
                  <c:v>WIX</c:v>
                </c:pt>
                <c:pt idx="3">
                  <c:v>Jimdo</c:v>
                </c:pt>
                <c:pt idx="4">
                  <c:v>Squarespace</c:v>
                </c:pt>
              </c:strCache>
            </c:strRef>
          </c:cat>
          <c:val>
            <c:numRef>
              <c:f>Sheet1!$B$2:$B$6</c:f>
              <c:numCache>
                <c:formatCode>General</c:formatCode>
                <c:ptCount val="5"/>
                <c:pt idx="0">
                  <c:v>10</c:v>
                </c:pt>
                <c:pt idx="1">
                  <c:v>8</c:v>
                </c:pt>
                <c:pt idx="2">
                  <c:v>6</c:v>
                </c:pt>
                <c:pt idx="3">
                  <c:v>1</c:v>
                </c:pt>
                <c:pt idx="4">
                  <c:v>2</c:v>
                </c:pt>
              </c:numCache>
            </c:numRef>
          </c:val>
          <c:extLst>
            <c:ext xmlns:c16="http://schemas.microsoft.com/office/drawing/2014/chart" uri="{C3380CC4-5D6E-409C-BE32-E72D297353CC}">
              <c16:uniqueId val="{00000000-663A-422D-BA1A-F9B4A01FE6C9}"/>
            </c:ext>
          </c:extLst>
        </c:ser>
        <c:ser>
          <c:idx val="1"/>
          <c:order val="1"/>
          <c:tx>
            <c:strRef>
              <c:f>Sheet1!$C$1</c:f>
              <c:strCache>
                <c:ptCount val="1"/>
                <c:pt idx="0">
                  <c:v>Suitability</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Site 123</c:v>
                </c:pt>
                <c:pt idx="1">
                  <c:v>Webador</c:v>
                </c:pt>
                <c:pt idx="2">
                  <c:v>WIX</c:v>
                </c:pt>
                <c:pt idx="3">
                  <c:v>Jimdo</c:v>
                </c:pt>
                <c:pt idx="4">
                  <c:v>Squarespace</c:v>
                </c:pt>
              </c:strCache>
            </c:strRef>
          </c:cat>
          <c:val>
            <c:numRef>
              <c:f>Sheet1!$C$2:$C$6</c:f>
              <c:numCache>
                <c:formatCode>General</c:formatCode>
                <c:ptCount val="5"/>
                <c:pt idx="0">
                  <c:v>10</c:v>
                </c:pt>
                <c:pt idx="1">
                  <c:v>8</c:v>
                </c:pt>
                <c:pt idx="2">
                  <c:v>5</c:v>
                </c:pt>
                <c:pt idx="3">
                  <c:v>2</c:v>
                </c:pt>
                <c:pt idx="4">
                  <c:v>1</c:v>
                </c:pt>
              </c:numCache>
            </c:numRef>
          </c:val>
          <c:extLst>
            <c:ext xmlns:c16="http://schemas.microsoft.com/office/drawing/2014/chart" uri="{C3380CC4-5D6E-409C-BE32-E72D297353CC}">
              <c16:uniqueId val="{00000001-663A-422D-BA1A-F9B4A01FE6C9}"/>
            </c:ext>
          </c:extLst>
        </c:ser>
        <c:ser>
          <c:idx val="2"/>
          <c:order val="2"/>
          <c:tx>
            <c:strRef>
              <c:f>Sheet1!$D$1</c:f>
              <c:strCache>
                <c:ptCount val="1"/>
                <c:pt idx="0">
                  <c:v>Variety</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Site 123</c:v>
                </c:pt>
                <c:pt idx="1">
                  <c:v>Webador</c:v>
                </c:pt>
                <c:pt idx="2">
                  <c:v>WIX</c:v>
                </c:pt>
                <c:pt idx="3">
                  <c:v>Jimdo</c:v>
                </c:pt>
                <c:pt idx="4">
                  <c:v>Squarespace</c:v>
                </c:pt>
              </c:strCache>
            </c:strRef>
          </c:cat>
          <c:val>
            <c:numRef>
              <c:f>Sheet1!$D$2:$D$6</c:f>
              <c:numCache>
                <c:formatCode>General</c:formatCode>
                <c:ptCount val="5"/>
                <c:pt idx="0">
                  <c:v>9</c:v>
                </c:pt>
                <c:pt idx="1">
                  <c:v>7</c:v>
                </c:pt>
                <c:pt idx="2">
                  <c:v>5</c:v>
                </c:pt>
                <c:pt idx="3">
                  <c:v>2</c:v>
                </c:pt>
                <c:pt idx="4">
                  <c:v>1</c:v>
                </c:pt>
              </c:numCache>
            </c:numRef>
          </c:val>
          <c:extLst>
            <c:ext xmlns:c16="http://schemas.microsoft.com/office/drawing/2014/chart" uri="{C3380CC4-5D6E-409C-BE32-E72D297353CC}">
              <c16:uniqueId val="{00000002-663A-422D-BA1A-F9B4A01FE6C9}"/>
            </c:ext>
          </c:extLst>
        </c:ser>
        <c:ser>
          <c:idx val="3"/>
          <c:order val="3"/>
          <c:tx>
            <c:strRef>
              <c:f>Sheet1!$E$1</c:f>
              <c:strCache>
                <c:ptCount val="1"/>
                <c:pt idx="0">
                  <c:v>Adaptability</c:v>
                </c:pt>
              </c:strCache>
            </c:strRef>
          </c:tx>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Site 123</c:v>
                </c:pt>
                <c:pt idx="1">
                  <c:v>Webador</c:v>
                </c:pt>
                <c:pt idx="2">
                  <c:v>WIX</c:v>
                </c:pt>
                <c:pt idx="3">
                  <c:v>Jimdo</c:v>
                </c:pt>
                <c:pt idx="4">
                  <c:v>Squarespace</c:v>
                </c:pt>
              </c:strCache>
            </c:strRef>
          </c:cat>
          <c:val>
            <c:numRef>
              <c:f>Sheet1!$E$2:$E$6</c:f>
              <c:numCache>
                <c:formatCode>General</c:formatCode>
                <c:ptCount val="5"/>
                <c:pt idx="0">
                  <c:v>9</c:v>
                </c:pt>
                <c:pt idx="1">
                  <c:v>7</c:v>
                </c:pt>
                <c:pt idx="2">
                  <c:v>4</c:v>
                </c:pt>
                <c:pt idx="3">
                  <c:v>1</c:v>
                </c:pt>
                <c:pt idx="4">
                  <c:v>1</c:v>
                </c:pt>
              </c:numCache>
            </c:numRef>
          </c:val>
          <c:extLst>
            <c:ext xmlns:c16="http://schemas.microsoft.com/office/drawing/2014/chart" uri="{C3380CC4-5D6E-409C-BE32-E72D297353CC}">
              <c16:uniqueId val="{00000003-663A-422D-BA1A-F9B4A01FE6C9}"/>
            </c:ext>
          </c:extLst>
        </c:ser>
        <c:ser>
          <c:idx val="4"/>
          <c:order val="4"/>
          <c:tx>
            <c:strRef>
              <c:f>Sheet1!$F$1</c:f>
              <c:strCache>
                <c:ptCount val="1"/>
                <c:pt idx="0">
                  <c:v>Style</c:v>
                </c:pt>
              </c:strCache>
            </c:strRef>
          </c:tx>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5"/>
                <c:pt idx="0">
                  <c:v>Site 123</c:v>
                </c:pt>
                <c:pt idx="1">
                  <c:v>Webador</c:v>
                </c:pt>
                <c:pt idx="2">
                  <c:v>WIX</c:v>
                </c:pt>
                <c:pt idx="3">
                  <c:v>Jimdo</c:v>
                </c:pt>
                <c:pt idx="4">
                  <c:v>Squarespace</c:v>
                </c:pt>
              </c:strCache>
            </c:strRef>
          </c:cat>
          <c:val>
            <c:numRef>
              <c:f>Sheet1!$F$2:$F$6</c:f>
              <c:numCache>
                <c:formatCode>General</c:formatCode>
                <c:ptCount val="5"/>
                <c:pt idx="0">
                  <c:v>9</c:v>
                </c:pt>
                <c:pt idx="1">
                  <c:v>7</c:v>
                </c:pt>
                <c:pt idx="2">
                  <c:v>5</c:v>
                </c:pt>
                <c:pt idx="3">
                  <c:v>1</c:v>
                </c:pt>
                <c:pt idx="4">
                  <c:v>1</c:v>
                </c:pt>
              </c:numCache>
            </c:numRef>
          </c:val>
          <c:extLst>
            <c:ext xmlns:c16="http://schemas.microsoft.com/office/drawing/2014/chart" uri="{C3380CC4-5D6E-409C-BE32-E72D297353CC}">
              <c16:uniqueId val="{00000004-663A-422D-BA1A-F9B4A01FE6C9}"/>
            </c:ext>
          </c:extLst>
        </c:ser>
        <c:dLbls>
          <c:dLblPos val="inEnd"/>
          <c:showLegendKey val="0"/>
          <c:showVal val="1"/>
          <c:showCatName val="0"/>
          <c:showSerName val="0"/>
          <c:showPercent val="0"/>
          <c:showBubbleSize val="0"/>
        </c:dLbls>
        <c:gapWidth val="100"/>
        <c:overlap val="-24"/>
        <c:axId val="748520912"/>
        <c:axId val="748531728"/>
      </c:barChart>
      <c:catAx>
        <c:axId val="74852091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48531728"/>
        <c:crosses val="autoZero"/>
        <c:auto val="1"/>
        <c:lblAlgn val="ctr"/>
        <c:lblOffset val="100"/>
        <c:noMultiLvlLbl val="0"/>
      </c:catAx>
      <c:valAx>
        <c:axId val="74853172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48520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5" ma:contentTypeDescription="Create a new document." ma:contentTypeScope="" ma:versionID="96c74a59bbe56d3d00eed08f90830f5a">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cb44b0466a8423f8203023848aaea46d"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SearchProperties" minOccurs="0"/>
                <xsd:element ref="ns3:MediaServiceOCR"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Sto22</b:Tag>
    <b:SourceType>InternetSite</b:SourceType>
    <b:Guid>{F29B90FE-049A-448B-B75A-24503EBC7D87}</b:Guid>
    <b:Title>Storyboard Creator, Comic Strip Maker, Storyboard Maker (Storyboardthat.com</b:Title>
    <b:YearAccessed>2022</b:YearAccessed>
    <b:MonthAccessed>Oct</b:MonthAccessed>
    <b:DayAccessed>10</b:DayAccessed>
    <b:URL>https:// Storyboard Creator, Comic Strip Maker, Storyboard Maker (Storyboardthat.com</b:URL>
    <b:RefOrder>8</b:RefOrder>
  </b:Source>
  <b:Source>
    <b:Tag>LBu18</b:Tag>
    <b:SourceType>BookSection</b:SourceType>
    <b:Guid>{A2D9AABC-6438-487C-A4FC-06AFD154A55E}</b:Guid>
    <b:Author>
      <b:Author>
        <b:NameList>
          <b:Person>
            <b:Last>Burns</b:Last>
            <b:First>L.</b:First>
          </b:Person>
        </b:NameList>
      </b:Author>
    </b:Author>
    <b:Title>The Leaseholder's Simple Guide to Leasehold</b:Title>
    <b:Year>2018</b:Year>
    <b:BookTitle>The Leaseholder's Simple Guide to Leasehold</b:BookTitle>
    <b:Pages>4-6</b:Pages>
    <b:Publisher>Louie Burns</b:Publisher>
    <b:RefOrder>9</b:RefOrder>
  </b:Source>
  <b:Source>
    <b:Tag>How22</b:Tag>
    <b:SourceType>InternetSite</b:SourceType>
    <b:Guid>{A906F4B7-E7EE-4C03-947B-DA58F00E09F3}</b:Guid>
    <b:Title>How we got here - the history of Leasehold Property Ownership (lease exetension UK info)</b:Title>
    <b:YearAccessed>2022</b:YearAccessed>
    <b:MonthAccessed>Oct</b:MonthAccessed>
    <b:DayAccessed>10</b:DayAccessed>
    <b:URL>https://How we got here - The History of Leasehold Property Ownership(leaseextension-uk.info)</b:URL>
    <b:RefOrder>11</b:RefOrder>
  </b:Source>
  <b:Source>
    <b:Tag>SSm15</b:Tag>
    <b:SourceType>InternetSite</b:SourceType>
    <b:Guid>{B6A5018A-91B0-4A94-A3F5-829D10D7BAB2}</b:Guid>
    <b:Author>
      <b:Author>
        <b:NameList>
          <b:Person>
            <b:Last>Smith</b:Last>
            <b:First>S.</b:First>
          </b:Person>
        </b:NameList>
      </b:Author>
    </b:Author>
    <b:Title>The History of Leasehold Property (Infographic) Ashburnham Insurance</b:Title>
    <b:ProductionCompany>Ashburnham Insurance</b:ProductionCompany>
    <b:Year>2015</b:Year>
    <b:Month>June</b:Month>
    <b:Day>1</b:Day>
    <b:YearAccessed>2022</b:YearAccessed>
    <b:MonthAccessed>Oct</b:MonthAccessed>
    <b:DayAccessed>10</b:DayAccessed>
    <b:URL>https://The History of Leasehold Property [INFOGRAPHIC] Ashburnham Insurance (ashburnham-insurance.co.uk)</b:URL>
    <b:RefOrder>12</b:RefOrder>
  </b:Source>
  <b:Source>
    <b:Tag>Wat22</b:Tag>
    <b:SourceType>InternetSite</b:SourceType>
    <b:Guid>{B208A550-989B-4CB4-AE4D-509A0F86A3D4}</b:Guid>
    <b:Author>
      <b:Author>
        <b:Corporate>Waterfords</b:Corporate>
      </b:Author>
    </b:Author>
    <b:Title>Will there be leasehold reform? Expert estate agents in property sales and lettings in Camberley, Chobham, Farnham, Fleet and Yateley (waterfords.co.uk)</b:Title>
    <b:YearAccessed>2022</b:YearAccessed>
    <b:MonthAccessed>Oct</b:MonthAccessed>
    <b:DayAccessed>10</b:DayAccessed>
    <b:URL>https://Will there be leasehold reform? Expert estate agents in property sales and lettings in Camberley, Chobham, Farnham, Fleet and Yateley (waterfords.co.uk)</b:URL>
    <b:RefOrder>13</b:RefOrder>
  </b:Source>
  <b:Source>
    <b:Tag>The22</b:Tag>
    <b:SourceType>InternetSite</b:SourceType>
    <b:Guid>{40C6AA32-5CD2-4F35-ACA3-2FB4FB2C9F21}</b:Guid>
    <b:Author>
      <b:Author>
        <b:Corporate>The Leasehold Advisory Service (lease-advice.org)</b:Corporate>
      </b:Author>
    </b:Author>
    <b:Title>Living in Leasehold Flats - A guide to how it works - The Leasehold Advisory Service (lease-advice.org)</b:Title>
    <b:YearAccessed>2022</b:YearAccessed>
    <b:MonthAccessed>Oct</b:MonthAccessed>
    <b:DayAccessed>10</b:DayAccessed>
    <b:URL>https://Living in Leasehold Flats - A guide to how it works - The Leasehold Advisory Service (lease-advice.org)</b:URL>
    <b:RefOrder>14</b:RefOrder>
  </b:Source>
  <b:Source>
    <b:Tag>BJo21</b:Tag>
    <b:SourceType>InternetSite</b:SourceType>
    <b:Guid>{3FEC0703-0081-4148-B166-CC40CCE25226}</b:Guid>
    <b:Author>
      <b:Author>
        <b:NameList>
          <b:Person>
            <b:Last>Johnson</b:Last>
            <b:First>B.</b:First>
          </b:Person>
        </b:NameList>
      </b:Author>
    </b:Author>
    <b:Title>A summary of proposed leasehold reform in 2021 - Yopa Homeowners Hub</b:Title>
    <b:Year>2021</b:Year>
    <b:YearAccessed>2022</b:YearAccessed>
    <b:MonthAccessed>Oct</b:MonthAccessed>
    <b:DayAccessed>10</b:DayAccessed>
    <b:URL>https://A summary of proposed leasehold reform in 2021 - Yopa Homeowners Hub</b:URL>
    <b:RefOrder>15</b:RefOrder>
  </b:Source>
  <b:Source>
    <b:Tag>SLC22</b:Tag>
    <b:SourceType>InternetSite</b:SourceType>
    <b:Guid>{D6A7A476-4138-41CD-851D-8488A993E2C8}</b:Guid>
    <b:Author>
      <b:Author>
        <b:Corporate>SLC Solicitors</b:Corporate>
      </b:Author>
    </b:Author>
    <b:Title>Leasehold enfranchisement flowchart main jpg (595x942) (SLC Solicitors)</b:Title>
    <b:YearAccessed>2022</b:YearAccessed>
    <b:MonthAccessed>Oct</b:MonthAccessed>
    <b:DayAccessed>10</b:DayAccessed>
    <b:URL>https://leasehold-enfranchisement-flowchart-main.jpg(595x842) (slcsolicitors.com)</b:URL>
    <b:RefOrder>16</b:RefOrder>
  </b:Source>
  <b:Source>
    <b:Tag>The221</b:Tag>
    <b:SourceType>InternetSite</b:SourceType>
    <b:Guid>{36367A3F-7F9D-47B1-8A21-5CB73FC2F9B8}</b:Guid>
    <b:Author>
      <b:Author>
        <b:Corporate>The Leasehold Advice Centre</b:Corporate>
      </b:Author>
    </b:Author>
    <b:Title>Collective Enfranchisement - Getting Started</b:Title>
    <b:YearAccessed>2022</b:YearAccessed>
    <b:MonthAccessed>Oct</b:MonthAccessed>
    <b:DayAccessed>10</b:DayAccessed>
    <b:URL>https://Collective Enfranchisement - Getting Started - The Leasehold Advisory Service (lease-advice.org)</b:URL>
    <b:RefOrder>17</b:RefOrder>
  </b:Source>
  <b:Source>
    <b:Tag>Lea22</b:Tag>
    <b:SourceType>InternetSite</b:SourceType>
    <b:Guid>{6E418597-1328-4B4A-AC76-80D297B3610B}</b:Guid>
    <b:Author>
      <b:Author>
        <b:Corporate>Lease Association</b:Corporate>
      </b:Author>
    </b:Author>
    <b:Title>Enfranchisement - Leasehold Information Sheet</b:Title>
    <b:YearAccessed>2022</b:YearAccessed>
    <b:MonthAccessed>Oct</b:MonthAccessed>
    <b:DayAccessed>10</b:DayAccessed>
    <b:URL>https://Enfranchisement-Leasehold Information Sheet (lease-assn.org)</b:URL>
    <b:RefOrder>18</b:RefOrder>
  </b:Source>
  <b:Source>
    <b:Tag>KKe22</b:Tag>
    <b:SourceType>InternetSite</b:SourceType>
    <b:Guid>{23F0B0F6-0D41-4AF4-9A61-671820A00B63}</b:Guid>
    <b:Author>
      <b:Author>
        <b:NameList>
          <b:Person>
            <b:Last>Kendrick</b:Last>
            <b:First>K.</b:First>
          </b:Person>
        </b:NameList>
      </b:Author>
    </b:Author>
    <b:Title>Who are the national leasehold campaign</b:Title>
    <b:YearAccessed>2022</b:YearAccessed>
    <b:MonthAccessed>Oct</b:MonthAccessed>
    <b:DayAccessed>10</b:DayAccessed>
    <b:URL>https://Who are the national leasehold campaign, National Leasehold Campaign (N.L.C.)</b:URL>
    <b:RefOrder>19</b:RefOrder>
  </b:Source>
  <b:Source>
    <b:Tag>The222</b:Tag>
    <b:SourceType>InternetSite</b:SourceType>
    <b:Guid>{16F464BC-6FA8-493D-B90C-2547FF25EEF4}</b:Guid>
    <b:Author>
      <b:Author>
        <b:Corporate>The Leasehold Advice Centre</b:Corporate>
      </b:Author>
    </b:Author>
    <b:Title>Collective Enfranchisement - Getting Started - The Leasehold Advisory Service</b:Title>
    <b:YearAccessed>2022</b:YearAccessed>
    <b:MonthAccessed>Oct</b:MonthAccessed>
    <b:DayAccessed>10</b:DayAccessed>
    <b:URL>https://Collective Enfranchisement - Getting Started - The Leasehold Advice Service (lease-advice.org)</b:URL>
    <b:RefOrder>20</b:RefOrder>
  </b:Source>
  <b:Source>
    <b:Tag>Lab</b:Tag>
    <b:SourceType>JournalArticle</b:SourceType>
    <b:Guid>{972ED8B4-CBA1-4AE0-9850-3016D793E7F8}</b:Guid>
    <b:Title>Housing reform at risk amid Conservative resignation turmoil</b:Title>
    <b:URL>https://www.proquest.com/trade-journals/housing-reform-at-risk-amid-conservative/docview/2689327433/se-2</b:URL>
    <b:Author>
      <b:Author>
        <b:NameList>
          <b:Person>
            <b:Last>Labiak</b:Last>
            <b:First>M.</b:First>
          </b:Person>
        </b:NameList>
      </b:Author>
    </b:Author>
    <b:JournalName>Investors Chronicle</b:JournalName>
    <b:Pages>16</b:Pages>
    <b:RefOrder>21</b:RefOrder>
  </b:Source>
  <b:Source>
    <b:Tag>Smi22</b:Tag>
    <b:SourceType>JournalArticle</b:SourceType>
    <b:Guid>{84444DED-9ED1-46E6-95D5-8FB2D54B1874}</b:Guid>
    <b:Author>
      <b:Author>
        <b:NameList>
          <b:Person>
            <b:Last>Smith</b:Last>
            <b:First>S.</b:First>
            <b:Middle>Campey and P.</b:Middle>
          </b:Person>
        </b:NameList>
      </b:Author>
    </b:Author>
    <b:Title>Driving leasehold reform</b:Title>
    <b:JournalName>The Estates Gazette</b:JournalName>
    <b:Year>2022</b:Year>
    <b:Pages>40-41</b:Pages>
    <b:YearAccessed>2022</b:YearAccessed>
    <b:MonthAccessed>Oct</b:MonthAccessed>
    <b:DayAccessed>10</b:DayAccessed>
    <b:URL>https://www.proquest.com/trade-journals/driving-leasehold-reform/docview/2731217565/se-2</b:URL>
    <b:RefOrder>22</b:RefOrder>
  </b:Source>
  <b:Source>
    <b:Tag>RJo22</b:Tag>
    <b:SourceType>DocumentFromInternetSite</b:SourceType>
    <b:Guid>{128FAA6A-3F3B-4E89-9D28-E7DFC503A9A8}</b:Guid>
    <b:Title>Watchdog investigates 'leasehold trap' for U.K. homebuyers</b:Title>
    <b:Month>Jun</b:Month>
    <b:Day>11</b:Day>
    <b:YearAccessed>2022</b:YearAccessed>
    <b:MonthAccessed>Oct</b:MonthAccessed>
    <b:DayAccessed>10</b:DayAccessed>
    <b:URL>https://www.proquest.com/blogs-podcasts-websites/watchdog-investigates-leasehold-trap-U.K./docview/2238252719/se-2</b:URL>
    <b:Author>
      <b:Author>
        <b:NameList>
          <b:Person>
            <b:Last>Jones</b:Last>
            <b:First>R.</b:First>
          </b:Person>
        </b:NameList>
      </b:Author>
    </b:Author>
    <b:RefOrder>23</b:RefOrder>
  </b:Source>
  <b:Source>
    <b:Tag>Spe22</b:Tag>
    <b:SourceType>JournalArticle</b:SourceType>
    <b:Guid>{7901801B-BE4F-461D-87F0-CEA7CB89F6F4}</b:Guid>
    <b:Title>Competition watchdog closes leasehold probe into Barratt Homes</b:Title>
    <b:Year>2022</b:Year>
    <b:URL>https://www.proquest.com/trade-journals/competition-watchdog-closes-leasehold-probe-into/docview/2714264227/se-2</b:URL>
    <b:Author>
      <b:Author>
        <b:NameList>
          <b:Person>
            <b:Last>Speed</b:Last>
            <b:First>M.</b:First>
          </b:Person>
        </b:NameList>
      </b:Author>
    </b:Author>
    <b:JournalName>FT.Com</b:JournalName>
    <b:RefOrder>24</b:RefOrder>
  </b:Source>
  <b:Source>
    <b:Tag>Ham22</b:Tag>
    <b:SourceType>JournalArticle</b:SourceType>
    <b:Guid>{430AB398-3D8A-491B-BC7F-9891A8F580EC}</b:Guid>
    <b:Author>
      <b:Author>
        <b:NameList>
          <b:Person>
            <b:Last>Hammond</b:Last>
            <b:First>I.</b:First>
            <b:Middle>Smith and G.</b:Middle>
          </b:Person>
        </b:NameList>
      </b:Author>
    </b:Author>
    <b:Title>U.K. financial regulator warns of intervention in tower block insurance market</b:Title>
    <b:JournalName>FT.Com</b:JournalName>
    <b:Year>2022</b:Year>
    <b:YearAccessed>2022</b:YearAccessed>
    <b:MonthAccessed>Oct</b:MonthAccessed>
    <b:DayAccessed>10</b:DayAccessed>
    <b:URL>https://proquest.com/trade-journals/U.K.-financial-regulator-warns-intervention-tower/docview/2674248867/se-2</b:URL>
    <b:RefOrder>25</b:RefOrder>
  </b:Source>
  <b:Source>
    <b:Tag>Ano21</b:Tag>
    <b:SourceType>JournalArticle</b:SourceType>
    <b:Guid>{9B0F2A46-9E8D-40BB-AEF4-3D24A22F71CA}</b:Guid>
    <b:Author>
      <b:Author>
        <b:Corporate>Anonymous</b:Corporate>
      </b:Author>
    </b:Author>
    <b:Title>ValueWalk: Leasehold Home Sales are Driving UK's Property Market</b:Title>
    <b:JournalName>Newstex Global Business</b:JournalName>
    <b:Year>2021</b:Year>
    <b:YearAccessed>2022</b:YearAccessed>
    <b:MonthAccessed>Oct</b:MonthAccessed>
    <b:DayAccessed>10</b:DayAccessed>
    <b:URL>https://www.proquest.com/blogs-podcasts-websites/valuewalk-leasehold-home-sales-are-driving-uk-s/docview/2513342832/se-2</b:URL>
    <b:RefOrder>26</b:RefOrder>
  </b:Source>
  <b:Source>
    <b:Tag>SOK22</b:Tag>
    <b:SourceType>InternetSite</b:SourceType>
    <b:Guid>{4741C187-309D-4109-B8E4-7EB326422FBD}</b:Guid>
    <b:Title>If freeholders can't pay to remediate 'their' buildings, they should lose the freeholds  and the income streams that come with them</b:Title>
    <b:Year>2022</b:Year>
    <b:Author>
      <b:Author>
        <b:NameList>
          <b:Person>
            <b:Last>O'Kelly</b:Last>
            <b:First>S.</b:First>
          </b:Person>
        </b:NameList>
      </b:Author>
    </b:Author>
    <b:ProductionCompany>Leasehold Knowledge Partnership Charity</b:ProductionCompany>
    <b:Month>Oct</b:Month>
    <b:Day>13</b:Day>
    <b:YearAccessed>2022</b:YearAccessed>
    <b:MonthAccessed>Oct</b:MonthAccessed>
    <b:DayAccessed>13</b:DayAccessed>
    <b:URL>https://www.If freeholders can't pay to remediate 'their' buildings, they should lose the freeholds and the income streams that come with them - Leasehold Knowledge Partnership Charity</b:URL>
    <b:RefOrder>27</b:RefOrder>
  </b:Source>
  <b:Source>
    <b:Tag>The223</b:Tag>
    <b:SourceType>InternetSite</b:SourceType>
    <b:Guid>{2ED3B4F7-00C6-47AF-B050-19E4B2D7FFDB}</b:Guid>
    <b:Author>
      <b:Author>
        <b:Corporate>The Residential Property Tribunal (gov.Wales)</b:Corporate>
      </b:Author>
    </b:Author>
    <b:Title>Wecome to the Residential Property Tribunal (gov.Wales)</b:Title>
    <b:YearAccessed>2022</b:YearAccessed>
    <b:MonthAccessed>Oct</b:MonthAccessed>
    <b:DayAccessed>13</b:DayAccessed>
    <b:URL>https://Welcome to the Residential Property Tribunal (gov.wales)</b:URL>
    <b:RefOrder>28</b:RefOrder>
  </b:Source>
  <b:Source>
    <b:Tag>ALE22</b:Tag>
    <b:SourceType>InternetSite</b:SourceType>
    <b:Guid>{83878FE4-91A9-4D6F-BFDF-F8E90AFB8382}</b:Guid>
    <b:Title>ALEP Association of Leasehold Enfranchisement Practitioners</b:Title>
    <b:YearAccessed>2022</b:YearAccessed>
    <b:MonthAccessed>Oct</b:MonthAccessed>
    <b:DayAccessed>13</b:DayAccessed>
    <b:URL>https://ALEP Association of Leasehold Enfranchisement Practitioners</b:URL>
    <b:RefOrder>29</b:RefOrder>
  </b:Source>
  <b:Source>
    <b:Tag>Cal22</b:Tag>
    <b:SourceType>JournalArticle</b:SourceType>
    <b:Guid>{DE9001B0-41F8-4D9D-9C9B-9685835BD704}</b:Guid>
    <b:Title>Solutions to overcharging in leases</b:Title>
    <b:Year>2022</b:Year>
    <b:YearAccessed>2022</b:YearAccessed>
    <b:MonthAccessed>Oct</b:MonthAccessed>
    <b:DayAccessed>13</b:DayAccessed>
    <b:URL>https://www.proquest.com/trade-journals/solutions-overcharging-leases/docview/2697729902/se-2</b:URL>
    <b:Author>
      <b:Author>
        <b:NameList>
          <b:Person>
            <b:Last>Calvert</b:Last>
            <b:First>G.</b:First>
          </b:Person>
        </b:NameList>
      </b:Author>
    </b:Author>
    <b:JournalName>The Estates Gazette</b:JournalName>
    <b:Pages>51</b:Pages>
    <b:RefOrder>30</b:RefOrder>
  </b:Source>
  <b:Source>
    <b:Tag>Mar22</b:Tag>
    <b:SourceType>JournalArticle</b:SourceType>
    <b:Guid>{7C3695DD-F264-4A12-854C-8A2A7BFD15CB}</b:Guid>
    <b:Author>
      <b:Author>
        <b:NameList>
          <b:Person>
            <b:Last>Marriage</b:Last>
            <b:First>M.</b:First>
          </b:Person>
        </b:NameList>
      </b:Author>
    </b:Author>
    <b:Title>Independent panel finds Peabody Trust overcharged leaseholders</b:Title>
    <b:JournalName>FT.Com</b:JournalName>
    <b:Year>2022</b:Year>
    <b:URL>https://www.proquest.com/trade-journals/independent-panel-finds-peabody-trust-overcharged/docview/2712381913/se-2</b:URL>
    <b:RefOrder>31</b:RefOrder>
  </b:Source>
  <b:Source>
    <b:Tag>Eva19</b:Tag>
    <b:SourceType>JournalArticle</b:SourceType>
    <b:Guid>{CA36EA66-883C-451C-98CB-44F4CB7C1058}</b:Guid>
    <b:Author>
      <b:Author>
        <b:NameList>
          <b:Person>
            <b:Last>Evans</b:Last>
            <b:First>J.</b:First>
          </b:Person>
        </b:NameList>
      </b:Author>
    </b:Author>
    <b:Title>Vincent Tchenguiz pushes back on UK leasehold reform</b:Title>
    <b:JournalName>FT.Com</b:JournalName>
    <b:Year>2019</b:Year>
    <b:YearAccessed>2022</b:YearAccessed>
    <b:MonthAccessed>Oct</b:MonthAccessed>
    <b:DayAccessed>13</b:DayAccessed>
    <b:URL>https://www.proquest.com/trade-journals/vincent-tchenguiz-pushes-back-on-uk-leasehold/docview/2162923025/se-2</b:URL>
    <b:RefOrder>32</b:RefOrder>
  </b:Source>
  <b:Source>
    <b:Tag>PWe22</b:Tag>
    <b:SourceType>JournalArticle</b:SourceType>
    <b:Guid>{2E2E936B-84E8-49CC-A987-3C3DC8D88BB7}</b:Guid>
    <b:Title>Will King Charles be real estate's friend or foe?</b:Title>
    <b:JournalName>The Estates Gazette</b:JournalName>
    <b:Year>2022</b:Year>
    <b:Pages>20-21</b:Pages>
    <b:YearAccessed>2022</b:YearAccessed>
    <b:MonthAccessed>Oct</b:MonthAccessed>
    <b:DayAccessed>13</b:DayAccessed>
    <b:URL>https://www.proquest.com/trade-journals/will-king-charles-be-real-estates-friend-foe/docview/2716337090/se-2</b:URL>
    <b:Author>
      <b:Author>
        <b:NameList>
          <b:Person>
            <b:Last>Wehner</b:Last>
            <b:First>P.</b:First>
          </b:Person>
        </b:NameList>
      </b:Author>
    </b:Author>
    <b:RefOrder>33</b:RefOrder>
  </b:Source>
  <b:Source>
    <b:Tag>19922</b:Tag>
    <b:SourceType>JournalArticle</b:SourceType>
    <b:Guid>{4A38D100-FBB6-45C8-929E-9146926DA24A}</b:Guid>
    <b:Title>1992-memos pdf (documentcloud.org) Revealed: how Prince Charles pressured ministers to change the law to benefit his estate King Charles III</b:Title>
    <b:JournalName>The Guardian</b:JournalName>
    <b:YearAccessed>2022</b:YearAccessed>
    <b:MonthAccessed>Oct</b:MonthAccessed>
    <b:DayAccessed>13</b:DayAccessed>
    <b:URL>https://1992-memos pdf (documentcloud.org) Revealed: how Prince Charles pressured ministers to change the law to benefit his estate King Charles III The Guardian</b:URL>
    <b:RefOrder>34</b:RefOrder>
  </b:Source>
  <b:Source>
    <b:Tag>Pin23</b:Tag>
    <b:SourceType>InternetSite</b:SourceType>
    <b:Guid>{FACBB308-EDDF-4701-803D-128AA8237B40}</b:Guid>
    <b:Title>Pink and Yellow Colorful Doodle Mind Map Brainstorming - Brainstorm (canva.com)</b:Title>
    <b:YearAccessed>2023</b:YearAccessed>
    <b:MonthAccessed>March</b:MonthAccessed>
    <b:DayAccessed>29</b:DayAccessed>
    <b:URL>https://Pink And Yellow ColorfulDoodle Mind Map Brainstorming - Brainstorm (canva.com)</b:URL>
    <b:RefOrder>35</b:RefOrder>
  </b:Source>
  <b:Source>
    <b:Tag>15A23</b:Tag>
    <b:SourceType>InternetSite</b:SourceType>
    <b:Guid>{EE3DD378-5C50-4101-A550-02BFEBB73EBD}</b:Guid>
    <b:Title>15 Advantages and Disadvatages of a Waterfall Model - Vittana.org</b:Title>
    <b:ProductionCompany>Vittana</b:ProductionCompany>
    <b:Year>2023</b:Year>
    <b:YearAccessed>2023</b:YearAccessed>
    <b:MonthAccessed>Feb</b:MonthAccessed>
    <b:DayAccessed>27</b:DayAccessed>
    <b:URL>https://15 Advantages and Disadvantages of a Waterfall Model-Vittana.org</b:URL>
    <b:RefOrder>36</b:RefOrder>
  </b:Source>
  <b:Source>
    <b:Tag>Agi23</b:Tag>
    <b:SourceType>InternetSite</b:SourceType>
    <b:Guid>{45EC2545-B428-4447-BA63-04FD9AC848C8}</b:Guid>
    <b:Title>Agile Methodology: Advantages and Disadvantages (umn.edu)</b:Title>
    <b:ProductionCompany>Umn.edu</b:ProductionCompany>
    <b:Year>2023</b:Year>
    <b:YearAccessed>2023</b:YearAccessed>
    <b:MonthAccessed>Feb</b:MonthAccessed>
    <b:DayAccessed>27</b:DayAccessed>
    <b:URL>https://Agile Methodology: Advantages and Disadvantages (umn.edu)</b:URL>
    <b:RefOrder>37</b:RefOrder>
  </b:Source>
  <b:Source>
    <b:Tag>Bes22</b:Tag>
    <b:SourceType>InternetSite</b:SourceType>
    <b:Guid>{4144ADF3-776E-497D-8BB2-CA9D4FFE91BE}</b:Guid>
    <b:Title>Best Methodology for Web App Development (scand.com)</b:Title>
    <b:ProductionCompany>Scand.com</b:ProductionCompany>
    <b:YearAccessed>2022</b:YearAccessed>
    <b:MonthAccessed>Oct</b:MonthAccessed>
    <b:DayAccessed>10</b:DayAccessed>
    <b:URL>https://Best Methodology for Web App Development (scand.com)</b:URL>
    <b:RefOrder>38</b:RefOrder>
  </b:Source>
  <b:Source>
    <b:Tag>Adv22</b:Tag>
    <b:SourceType>InternetSite</b:SourceType>
    <b:Guid>{BE5163BC-C29E-4555-9CBE-6732B99DE041}</b:Guid>
    <b:Title>Advantages and Disadvantages of Agile Project Management [Checklist] Blog ActiveCollab</b:Title>
    <b:YearAccessed>2022</b:YearAccessed>
    <b:MonthAccessed>Oct</b:MonthAccessed>
    <b:DayAccessed>10</b:DayAccessed>
    <b:URL>https://Advantages and Disadvantages of Agile Project Management [Checklist] - Blog - ActiveCollab</b:URL>
    <b:RefOrder>39</b:RefOrder>
  </b:Source>
  <b:Source>
    <b:Tag>Com22</b:Tag>
    <b:SourceType>InternetSite</b:SourceType>
    <b:Guid>{E9C64E8A-12ED-41B5-8BBD-4341768E2DFA}</b:Guid>
    <b:Title>Comparing the Best UK Website Builders - Build Your Website Today!</b:Title>
    <b:YearAccessed>2022</b:YearAccessed>
    <b:MonthAccessed>Oct</b:MonthAccessed>
    <b:DayAccessed>10</b:DayAccessed>
    <b:URL>https://Comparing the Best UK Website Builders - Build Your Website Today!(top10.com)</b:URL>
    <b:RefOrder>40</b:RefOrder>
  </b:Source>
  <b:Source>
    <b:Tag>GAL22</b:Tag>
    <b:SourceType>InternetSite</b:SourceType>
    <b:Guid>{FB3D9A02-1C24-45E6-8507-9987B258FC05}</b:Guid>
    <b:Title>GALE (7102149) Dashboard Site 123</b:Title>
    <b:ProductionCompany>Site 123</b:ProductionCompany>
    <b:Year>2022</b:Year>
    <b:Month>Oct</b:Month>
    <b:YearAccessed>2022</b:YearAccessed>
    <b:MonthAccessed>Oct</b:MonthAccessed>
    <b:DayAccessed>10</b:DayAccessed>
    <b:URL>https://GALE(7103149)-Dashboard-SITE123</b:URL>
    <b:RefOrder>41</b:RefOrder>
  </b:Source>
  <b:Source>
    <b:Tag>Web22</b:Tag>
    <b:SourceType>InternetSite</b:SourceType>
    <b:Guid>{8FEA0716-2A54-45A4-A9A7-47D9216A2C28}</b:Guid>
    <b:Title>Website Design Process: 7 Steps to a Fully Optimized Website (digitalsilk.com)</b:Title>
    <b:ProductionCompany>Digital Silk</b:ProductionCompany>
    <b:YearAccessed>2022</b:YearAccessed>
    <b:MonthAccessed>Oct</b:MonthAccessed>
    <b:DayAccessed>10</b:DayAccessed>
    <b:URL>https://Website Design Process: 7Steps to a Fully Optimized Website (digitalsilk.com)</b:URL>
    <b:RefOrder>42</b:RefOrder>
  </b:Source>
  <b:Source>
    <b:Tag>The224</b:Tag>
    <b:SourceType>InternetSite</b:SourceType>
    <b:Guid>{411014A0-C220-4A28-81DD-F4939193A19F}</b:Guid>
    <b:Title>The Website Design Process in 7 Easy Steps</b:Title>
    <b:YearAccessed>2022</b:YearAccessed>
    <b:MonthAccessed>Oct</b:MonthAccessed>
    <b:DayAccessed>10</b:DayAccessed>
    <b:URL>https://www.kindpng.com/imgv/hjwxbm the-website-design-process-in7-easy-steps/</b:URL>
    <b:RefOrder>43</b:RefOrder>
  </b:Source>
  <b:Source>
    <b:Tag>TDa22</b:Tag>
    <b:SourceType>Report</b:SourceType>
    <b:Guid>{D68E473A-E9FD-4CDB-AC25-A83C9AAAEA55}</b:Guid>
    <b:Title>Proposal - GALE - Guide to Apartment Leasehold Enfranchisement</b:Title>
    <b:Year>2022</b:Year>
    <b:Author>
      <b:Author>
        <b:NameList>
          <b:Person>
            <b:Last>Darzins</b:Last>
            <b:First>T.</b:First>
          </b:Person>
        </b:NameList>
      </b:Author>
    </b:Author>
    <b:Publisher>UWTSD Applied Computing</b:Publisher>
    <b:City>Swansea</b:City>
    <b:RefOrder>44</b:RefOrder>
  </b:Source>
  <b:Source>
    <b:Tag>Flo22</b:Tag>
    <b:SourceType>InternetSite</b:SourceType>
    <b:Guid>{851179C2-A5C2-4C09-A1DD-1C49CA06FDD4}</b:Guid>
    <b:Title>Flow Diagrams - Axure Docs</b:Title>
    <b:YearAccessed>2022</b:YearAccessed>
    <b:MonthAccessed>Oct</b:MonthAccessed>
    <b:DayAccessed>10</b:DayAccessed>
    <b:URL>https://Flow Diagrams - Axure Docs</b:URL>
    <b:RefOrder>45</b:RefOrder>
  </b:Source>
  <b:Source>
    <b:Tag>Web221</b:Tag>
    <b:SourceType>InternetSite</b:SourceType>
    <b:Guid>{A561F18C-0BA3-4735-BEE1-9BB39D871D28}</b:Guid>
    <b:Title>Website Development Process: Full Guide in 7 Steps - XB Software</b:Title>
    <b:YearAccessed>2022</b:YearAccessed>
    <b:MonthAccessed>Oct</b:MonthAccessed>
    <b:DayAccessed>10</b:DayAccessed>
    <b:URL>https://Website Development Process: Full Guide in 7 Steps - XB Software</b:URL>
    <b:RefOrder>56</b:RefOrder>
  </b:Source>
  <b:Source>
    <b:Tag>TDa23</b:Tag>
    <b:SourceType>InternetSite</b:SourceType>
    <b:Guid>{BCA9497B-9644-4BE3-A894-5CFAEDF3707E}</b:Guid>
    <b:Author>
      <b:Author>
        <b:NameList>
          <b:Person>
            <b:Last>Darzins</b:Last>
            <b:First>T.</b:First>
          </b:Person>
        </b:NameList>
      </b:Author>
    </b:Author>
    <b:Title>Site Plan</b:Title>
    <b:ProductionCompany>Canva</b:ProductionCompany>
    <b:Year>2023</b:Year>
    <b:Month>March</b:Month>
    <b:Day>30</b:Day>
    <b:YearAccessed>2023</b:YearAccessed>
    <b:MonthAccessed>March</b:MonthAccessed>
    <b:DayAccessed>30</b:DayAccessed>
    <b:URL>https://www.canva.com</b:URL>
    <b:RefOrder>47</b:RefOrder>
  </b:Source>
  <b:Source>
    <b:Tag>Use23</b:Tag>
    <b:SourceType>InternetSite</b:SourceType>
    <b:Guid>{4E7C36D6-6BA2-46F6-B188-4A6365EE787B}</b:Guid>
    <b:Title>User &amp; Usability Testing Questions: Ultimate Guide Adobe XD Ideas, Ideas.</b:Title>
    <b:YearAccessed>2023</b:YearAccessed>
    <b:MonthAccessed>Mar</b:MonthAccessed>
    <b:DayAccessed>6</b:DayAccessed>
    <b:URL>https://xd.adobe.com/ideas/process/user-testing/usability-testing-questions-tips-examples/</b:URL>
    <b:RefOrder>48</b:RefOrder>
  </b:Source>
  <b:Source>
    <b:Tag>The23</b:Tag>
    <b:SourceType>Report</b:SourceType>
    <b:Guid>{6A99A8FC-4694-47AD-BDC3-565686F36AB1}</b:Guid>
    <b:Title>Let the Gamers Do the Talking: A Comparative Study of Two Usability Testing Methods for Video Games Thesis</b:Title>
    <b:YearAccessed>2023</b:YearAccessed>
    <b:MonthAccessed>Mar</b:MonthAccessed>
    <b:DayAccessed>19</b:DayAccessed>
    <b:URL>https://uclic.ucl.ac.uk/content/2-study/4-current-taught-course/1-distinction-projects/8-10/theodoroue.pdf</b:URL>
    <b:Author>
      <b:Author>
        <b:NameList>
          <b:Person>
            <b:Last>Theodorou</b:Last>
            <b:First>Efstratios</b:First>
          </b:Person>
        </b:NameList>
      </b:Author>
    </b:Author>
    <b:Publisher>London University</b:Publisher>
    <b:City>London</b:City>
    <b:RefOrder>49</b:RefOrder>
  </b:Source>
  <b:Source>
    <b:Tag>SBe18</b:Tag>
    <b:SourceType>InternetSite</b:SourceType>
    <b:Guid>{3A4ECEA1-60AC-41B4-9055-1726CC2AE2C3}</b:Guid>
    <b:Title>What's the System Usability Scale (SUS) &amp; How Can You Use it?</b:Title>
    <b:Year>2018</b:Year>
    <b:Author>
      <b:Author>
        <b:NameList>
          <b:Person>
            <b:Last>Bernazzani</b:Last>
            <b:First>S.</b:First>
          </b:Person>
        </b:NameList>
      </b:Author>
    </b:Author>
    <b:ProductionCompany>Hubspot.com</b:ProductionCompany>
    <b:YearAccessed>2023</b:YearAccessed>
    <b:MonthAccessed>Mar</b:MonthAccessed>
    <b:DayAccessed>30</b:DayAccessed>
    <b:URL>https://blog.hubspot.com/service/system</b:URL>
    <b:RefOrder>50</b:RefOrder>
  </b:Source>
  <b:Source>
    <b:Tag>TDa</b:Tag>
    <b:SourceType>InternetSite</b:SourceType>
    <b:Guid>{CB833FF5-0902-40CD-A2C4-FFDF1373D3BA}</b:Guid>
    <b:Author>
      <b:Author>
        <b:NameList>
          <b:Person>
            <b:Last>Darzins</b:Last>
            <b:First>T.</b:First>
          </b:Person>
        </b:NameList>
      </b:Author>
    </b:Author>
    <b:Title>Log in</b:Title>
    <b:ProductionCompany>Lucid.app</b:ProductionCompany>
    <b:URL>https://lucid.app/</b:URL>
    <b:RefOrder>52</b:RefOrder>
  </b:Source>
  <b:Source>
    <b:Tag>Nat19</b:Tag>
    <b:SourceType>InternetSite</b:SourceType>
    <b:Guid>{8D51118F-1594-4DFB-9A58-C2BED1EF3822}</b:Guid>
    <b:Title>National Leasehold Campaign</b:Title>
    <b:Year>2019</b:Year>
    <b:Month>March</b:Month>
    <b:Day>28</b:Day>
    <b:YearAccessed>2023</b:YearAccessed>
    <b:MonthAccessed>April</b:MonthAccessed>
    <b:DayAccessed>2</b:DayAccessed>
    <b:URL>https://nationalleaseholdcampaign.org/category/news/nlc-responses-news/</b:URL>
    <b:RefOrder>2</b:RefOrder>
  </b:Source>
  <b:Source>
    <b:Tag>Nig19</b:Tag>
    <b:SourceType>InternetSite</b:SourceType>
    <b:Guid>{786E632A-0638-4F7F-9E3E-E20BD285619C}</b:Guid>
    <b:Author>
      <b:Author>
        <b:NameList>
          <b:Person>
            <b:Last>Henretty</b:Last>
            <b:First>Nigel</b:First>
          </b:Person>
        </b:NameList>
      </b:Author>
    </b:Author>
    <b:Title>Leasehold and freehold residential property transactions in England and Wales: 2018</b:Title>
    <b:ProductionCompany>Office for National Statistics</b:ProductionCompany>
    <b:Year>2019</b:Year>
    <b:Month>July</b:Month>
    <b:Day>15</b:Day>
    <b:YearAccessed>2023</b:YearAccessed>
    <b:MonthAccessed>April</b:MonthAccessed>
    <b:DayAccessed>2</b:DayAccessed>
    <b:URL>https://www.ons.gov.uk/peoplepopulationandcommunity/housing/bulletins/leaseholdandfreeholdresidentialpropertytransactionsinenglandandwales/2018</b:URL>
    <b:RefOrder>3</b:RefOrder>
  </b:Source>
  <b:Source>
    <b:Tag>Coh18</b:Tag>
    <b:SourceType>JournalArticle</b:SourceType>
    <b:Guid>{6340CC79-921C-46C8-A927-F421F9039E33}</b:Guid>
    <b:Author>
      <b:Author>
        <b:NameList>
          <b:Person>
            <b:Last>Cohen</b:Last>
            <b:First>Des</b:First>
          </b:Person>
        </b:NameList>
      </b:Author>
    </b:Author>
    <b:Title>Who Owns Britain</b:Title>
    <b:ProductionCompany>Open Democracy</b:ProductionCompany>
    <b:Year>2018</b:Year>
    <b:Month>Feb</b:Month>
    <b:Day>24</b:Day>
    <b:YearAccessed>2023</b:YearAccessed>
    <b:MonthAccessed>April</b:MonthAccessed>
    <b:DayAccessed>2</b:DayAccessed>
    <b:URL>https://neweconomics.opendemocracy.net/who-owns-britain/</b:URL>
    <b:JournalName>New Economics</b:JournalName>
    <b:RefOrder>1</b:RefOrder>
  </b:Source>
  <b:Source>
    <b:Tag>Spa94</b:Tag>
    <b:SourceType>JournalArticle</b:SourceType>
    <b:Guid>{0C2DCFD3-632F-4467-A7AF-A9F6CDDEAE71}</b:Guid>
    <b:Year>1994</b:Year>
    <b:Publisher>Independent</b:Publisher>
    <b:Author>
      <b:Author>
        <b:NameList>
          <b:Person>
            <b:Last>Spackman</b:Last>
            <b:First>Anne</b:First>
          </b:Person>
        </b:NameList>
      </b:Author>
    </b:Author>
    <b:JournalName>The Independent</b:JournalName>
    <b:Month>Jul</b:Month>
    <b:Day>16</b:Day>
    <b:ShortTitle>Property: Life in a house of horrors: Anne Spackman details the difficulties facing two groups of leaseholders who are in dispute with one of Britain's largest landlords</b:ShortTitle>
    <b:URL>https://www.independent.co.uk/property/house-and-home/property-life-in-a-house-of-horrors-anne-spackman-details-the-difficulties-facing-two-groups-of-leaseholders-who-are-in-dispute-with-one-of-britain-s-largest-landlords-1414259.html</b:URL>
    <b:RefOrder>6</b:RefOrder>
  </b:Source>
  <b:Source>
    <b:Tag>Eva191</b:Tag>
    <b:SourceType>JournalArticle</b:SourceType>
    <b:Guid>{9542D8D8-AA1B-4DD1-B55B-B278C0F089CA}</b:Guid>
    <b:Author>
      <b:Author>
        <b:NameList>
          <b:Person>
            <b:Last>Evans</b:Last>
            <b:First>Rob</b:First>
          </b:Person>
        </b:NameList>
      </b:Author>
    </b:Author>
    <b:Title>Half of England is owned by less than 1% of the population</b:Title>
    <b:JournalName>The Guardian</b:JournalName>
    <b:Year>2019</b:Year>
    <b:Month>Apr</b:Month>
    <b:Day>17</b:Day>
    <b:ShortTitle>Research by author reveals corporations and aristocrats are biggest landowners</b:ShortTitle>
    <b:YearAccessed>2023</b:YearAccessed>
    <b:MonthAccessed>Apr</b:MonthAccessed>
    <b:DayAccessed>2</b:DayAccessed>
    <b:URL>https://www.theguardian.com/money/2019/apr/17/who-owns-england-thousand-secret-landowners-author</b:URL>
    <b:RefOrder>5</b:RefOrder>
  </b:Source>
  <b:Source>
    <b:Tag>Smi19</b:Tag>
    <b:SourceType>JournalArticle</b:SourceType>
    <b:Guid>{5BB896A1-4E0A-46CB-8490-92DDFEE5938F}</b:Guid>
    <b:Author>
      <b:Author>
        <b:NameList>
          <b:Person>
            <b:Last>Smith</b:Last>
            <b:First>P.D.</b:First>
          </b:Person>
        </b:NameList>
      </b:Author>
    </b:Author>
    <b:Title>Who Owns England? by Guy Shrubsole review – our darkest secret</b:Title>
    <b:JournalName>The Guardian</b:JournalName>
    <b:Year>2019</b:Year>
    <b:Month>May</b:Month>
    <b:Day>10</b:Day>
    <b:YearAccessed>2023</b:YearAccessed>
    <b:MonthAccessed>April</b:MonthAccessed>
    <b:DayAccessed>3</b:DayAccessed>
    <b:URL>https://www.theguardian.com/books/2019/may/10/who-owns-england-by-guy-shrubsole-review-how-we-lost-our-green-and-pleasant-land</b:URL>
    <b:RefOrder>10</b:RefOrder>
  </b:Source>
  <b:Source>
    <b:Tag>Cha23</b:Tag>
    <b:SourceType>InternetSite</b:SourceType>
    <b:Guid>{A262B4F3-BA1B-438A-AEB8-960F086BC5AE}</b:Guid>
    <b:Title>Chat GPT</b:Title>
    <b:Year>2023</b:Year>
    <b:Month>April</b:Month>
    <b:Day>3</b:Day>
    <b:YearAccessed>2023</b:YearAccessed>
    <b:MonthAccessed>Apr</b:MonthAccessed>
    <b:DayAccessed>3</b:DayAccessed>
    <b:URL>https://chat.openai.com/chat</b:URL>
    <b:RefOrder>7</b:RefOrder>
  </b:Source>
  <b:Source>
    <b:Tag>TDa221</b:Tag>
    <b:SourceType>InternetSite</b:SourceType>
    <b:Guid>{6D1B61A5-242F-443C-9B13-73FBAFF21848}</b:Guid>
    <b:Author>
      <b:Author>
        <b:NameList>
          <b:Person>
            <b:Last>Darzins</b:Last>
            <b:First>T.</b:First>
          </b:Person>
        </b:NameList>
      </b:Author>
    </b:Author>
    <b:Title>G.A.L.E. Guide for Apartment Leasehold Enfranchisement</b:Title>
    <b:Year>2022</b:Year>
    <b:Month>Oct</b:Month>
    <b:Day>10</b:Day>
    <b:YearAccessed>2022</b:YearAccessed>
    <b:MonthAccessed>Oct</b:MonthAccessed>
    <b:DayAccessed>10</b:DayAccessed>
    <b:URL>https://app.site123.com/manager/wizard.php?wu=637b8555e11bc-637b8555e11bd-637b8555e11be#</b:URL>
    <b:RefOrder>46</b:RefOrder>
  </b:Source>
  <b:Source>
    <b:Tag>The225</b:Tag>
    <b:SourceType>InternetSite</b:SourceType>
    <b:Guid>{FA8BEF83-D143-485B-8E60-5417741062EA}</b:Guid>
    <b:Title>The Website Design Process in 7 easy steps</b:Title>
    <b:Year>2022</b:Year>
    <b:YearAccessed>2022</b:YearAccessed>
    <b:MonthAccessed>Oct</b:MonthAccessed>
    <b:DayAccessed>2022</b:DayAccessed>
    <b:URL>https://www.kindpng.com/imgv/hjwxbm the-website-design-process-in7-easy-steps</b:URL>
    <b:RefOrder>51</b:RefOrder>
  </b:Source>
  <b:Source>
    <b:Tag>Dar23</b:Tag>
    <b:SourceType>InternetSite</b:SourceType>
    <b:Guid>{F95C599D-8FC8-4471-BC54-CC3B0BF61B02}</b:Guid>
    <b:Title>Wireframes for Future GALE App</b:Title>
    <b:Year>2023</b:Year>
    <b:URL>https://balsamiq.com/</b:URL>
    <b:Author>
      <b:Author>
        <b:NameList>
          <b:Person>
            <b:Last>Darzins</b:Last>
            <b:First>T.</b:First>
          </b:Person>
        </b:NameList>
      </b:Author>
    </b:Author>
    <b:YearAccessed>2023</b:YearAccessed>
    <b:MonthAccessed>April</b:MonthAccessed>
    <b:DayAccessed>4</b:DayAccessed>
    <b:RefOrder>54</b:RefOrder>
  </b:Source>
  <b:Source>
    <b:Tag>1AB23</b:Tag>
    <b:SourceType>InternetSite</b:SourceType>
    <b:Guid>{2BE10E8C-60AB-447B-B143-C5AB81FE71CA}</b:Guid>
    <b:Title>A. B. C. Finance, “The UK’s Largest Landowners Revealed | ABC Finance Ltd.,” ABC Finance, Jun. 15, 2018. https://abcfinance.co.uk/blog/who-owns-the-uk/</b:Title>
    <b:YearAccessed>2023</b:YearAccessed>
    <b:MonthAccessed>March</b:MonthAccessed>
    <b:URL>https://abcfinance.co.uk/blog/who-owns-the-uk/</b:URL>
    <b:RefOrder>4</b:RefOrder>
  </b:Source>
  <b:Source>
    <b:Tag>Lou18</b:Tag>
    <b:SourceType>BookSection</b:SourceType>
    <b:Guid>{C967B9F0-52CD-40E1-BDE7-06093C987EEE}</b:Guid>
    <b:Title>Chapter 6 The Leaseholder's Simple Guide to Extending Your Lease</b:Title>
    <b:Year>2018</b:Year>
    <b:Author>
      <b:Author>
        <b:NameList>
          <b:Person>
            <b:Last>Burns</b:Last>
            <b:First>Louie</b:First>
          </b:Person>
        </b:NameList>
      </b:Author>
    </b:Author>
    <b:BookTitle>The Leaseholder's Simple Guide to Leasehold</b:BookTitle>
    <b:Pages>58-59</b:Pages>
    <b:Publisher>Amazon</b:Publisher>
    <b:RefOrder>55</b:RefOrder>
  </b:Source>
  <b:Source>
    <b:Tag>TDa233</b:Tag>
    <b:SourceType>InternetSite</b:SourceType>
    <b:Guid>{B89C009E-B6DA-45F8-B8D6-9BEAC55DBC7F}</b:Guid>
    <b:Title>Miro</b:Title>
    <b:Year>2023</b:Year>
    <b:Author>
      <b:Author>
        <b:NameList>
          <b:Person>
            <b:Last>Darzins</b:Last>
            <b:First>T.</b:First>
          </b:Person>
        </b:NameList>
      </b:Author>
    </b:Author>
    <b:Month>April</b:Month>
    <b:Day>18</b:Day>
    <b:YearAccessed>2023</b:YearAccessed>
    <b:MonthAccessed>April</b:MonthAccessed>
    <b:DayAccessed>18</b:DayAccessed>
    <b:URL>https://miro.com/app/board/uXjVMRikmWE=/</b:URL>
    <b:RefOrder>53</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Props1.xml><?xml version="1.0" encoding="utf-8"?>
<ds:datastoreItem xmlns:ds="http://schemas.openxmlformats.org/officeDocument/2006/customXml" ds:itemID="{F614BDBE-CC49-48A5-9191-A847410ACB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67477A-9898-43FC-811E-9C2D77D96790}">
  <ds:schemaRefs>
    <ds:schemaRef ds:uri="http://schemas.openxmlformats.org/officeDocument/2006/bibliography"/>
  </ds:schemaRefs>
</ds:datastoreItem>
</file>

<file path=customXml/itemProps3.xml><?xml version="1.0" encoding="utf-8"?>
<ds:datastoreItem xmlns:ds="http://schemas.openxmlformats.org/officeDocument/2006/customXml" ds:itemID="{1C43AC6B-370B-4950-9C58-9DD8D5FCD167}">
  <ds:schemaRefs>
    <ds:schemaRef ds:uri="http://schemas.microsoft.com/sharepoint/v3/contenttype/forms"/>
  </ds:schemaRefs>
</ds:datastoreItem>
</file>

<file path=customXml/itemProps4.xml><?xml version="1.0" encoding="utf-8"?>
<ds:datastoreItem xmlns:ds="http://schemas.openxmlformats.org/officeDocument/2006/customXml" ds:itemID="{89544D55-3D70-4016-B3CB-10F68C4291D1}">
  <ds:schemaRefs>
    <ds:schemaRef ds:uri="http://schemas.microsoft.com/office/2006/metadata/properties"/>
    <ds:schemaRef ds:uri="http://schemas.microsoft.com/office/infopath/2007/PartnerControls"/>
    <ds:schemaRef ds:uri="38a49699-8251-46aa-85ce-476a66afaff0"/>
  </ds:schemaRefs>
</ds:datastoreItem>
</file>

<file path=docProps/app.xml><?xml version="1.0" encoding="utf-8"?>
<Properties xmlns="http://schemas.openxmlformats.org/officeDocument/2006/extended-properties" xmlns:vt="http://schemas.openxmlformats.org/officeDocument/2006/docPropsVTypes">
  <Template>Normal.dotm</Template>
  <TotalTime>955</TotalTime>
  <Pages>136</Pages>
  <Words>16004</Words>
  <Characters>91225</Characters>
  <Application>Microsoft Office Word</Application>
  <DocSecurity>0</DocSecurity>
  <Lines>760</Lines>
  <Paragraphs>214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Theresa Alexandra Darzins (1909721)</cp:lastModifiedBy>
  <cp:revision>13</cp:revision>
  <cp:lastPrinted>2023-03-31T16:40:00Z</cp:lastPrinted>
  <dcterms:created xsi:type="dcterms:W3CDTF">2023-04-12T13:11:00Z</dcterms:created>
  <dcterms:modified xsi:type="dcterms:W3CDTF">2023-04-24T07:50:00Z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