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7113D156" w:rsidR="00917315" w:rsidRDefault="07EE2019" w:rsidP="71536B13">
      <w:pPr>
        <w:jc w:val="center"/>
      </w:pPr>
      <w:r>
        <w:rPr>
          <w:noProof/>
        </w:rPr>
        <w:drawing>
          <wp:inline distT="0" distB="0" distL="0" distR="0" wp14:anchorId="382414EC" wp14:editId="4D942FEF">
            <wp:extent cx="3448050" cy="1815813"/>
            <wp:effectExtent l="0" t="0" r="0" b="0"/>
            <wp:docPr id="1325254010" name="drawing" descr="Discover University of Wales Trinity Saint David">
              <a:extLst xmlns:a="http://schemas.openxmlformats.org/drawingml/2006/main">
                <a:ext uri="{FF2B5EF4-FFF2-40B4-BE49-F238E27FC236}">
                  <a16:creationId xmlns:a16="http://schemas.microsoft.com/office/drawing/2014/main" id="{1C93DB7A-4578-49E6-A89F-1C625EE3337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254010" name=""/>
                    <pic:cNvPicPr/>
                  </pic:nvPicPr>
                  <pic:blipFill>
                    <a:blip r:embed="rId6">
                      <a:extLst>
                        <a:ext uri="{28A0092B-C50C-407E-A947-70E740481C1C}">
                          <a14:useLocalDpi xmlns:a14="http://schemas.microsoft.com/office/drawing/2010/main"/>
                        </a:ext>
                      </a:extLst>
                    </a:blip>
                    <a:stretch>
                      <a:fillRect/>
                    </a:stretch>
                  </pic:blipFill>
                  <pic:spPr>
                    <a:xfrm>
                      <a:off x="0" y="0"/>
                      <a:ext cx="3448050" cy="1815813"/>
                    </a:xfrm>
                    <a:prstGeom prst="rect">
                      <a:avLst/>
                    </a:prstGeom>
                  </pic:spPr>
                </pic:pic>
              </a:graphicData>
            </a:graphic>
          </wp:inline>
        </w:drawing>
      </w:r>
    </w:p>
    <w:p w14:paraId="481211B2" w14:textId="6ADAF721" w:rsidR="71536B13" w:rsidRDefault="71536B13" w:rsidP="71536B13">
      <w:pPr>
        <w:jc w:val="center"/>
      </w:pPr>
    </w:p>
    <w:p w14:paraId="49EE4D00" w14:textId="622009E0" w:rsidR="71536B13" w:rsidRDefault="71536B13" w:rsidP="71536B13">
      <w:pPr>
        <w:jc w:val="center"/>
      </w:pPr>
    </w:p>
    <w:p w14:paraId="277922C5" w14:textId="78AAEDCE" w:rsidR="71536B13" w:rsidRDefault="71536B13" w:rsidP="71536B13">
      <w:pPr>
        <w:jc w:val="center"/>
      </w:pPr>
    </w:p>
    <w:p w14:paraId="298C3729" w14:textId="76592CD2" w:rsidR="29ED739B" w:rsidRDefault="29ED739B" w:rsidP="71536B13">
      <w:pPr>
        <w:spacing w:line="360" w:lineRule="auto"/>
        <w:jc w:val="center"/>
        <w:rPr>
          <w:rFonts w:ascii="Arial" w:eastAsia="Arial" w:hAnsi="Arial" w:cs="Arial"/>
          <w:b/>
          <w:bCs/>
          <w:color w:val="000000" w:themeColor="text1"/>
          <w:sz w:val="32"/>
          <w:szCs w:val="32"/>
        </w:rPr>
      </w:pPr>
      <w:r w:rsidRPr="71536B13">
        <w:rPr>
          <w:rFonts w:ascii="Arial" w:eastAsia="Arial" w:hAnsi="Arial" w:cs="Arial"/>
          <w:b/>
          <w:bCs/>
          <w:color w:val="000000" w:themeColor="text1"/>
          <w:sz w:val="32"/>
          <w:szCs w:val="32"/>
        </w:rPr>
        <w:t>Understandin</w:t>
      </w:r>
      <w:r w:rsidR="190282C8" w:rsidRPr="71536B13">
        <w:rPr>
          <w:rFonts w:ascii="Arial" w:eastAsia="Arial" w:hAnsi="Arial" w:cs="Arial"/>
          <w:b/>
          <w:bCs/>
          <w:color w:val="000000" w:themeColor="text1"/>
          <w:sz w:val="32"/>
          <w:szCs w:val="32"/>
        </w:rPr>
        <w:t>g</w:t>
      </w:r>
      <w:r w:rsidRPr="71536B13">
        <w:rPr>
          <w:rFonts w:ascii="Arial" w:eastAsia="Arial" w:hAnsi="Arial" w:cs="Arial"/>
          <w:b/>
          <w:bCs/>
          <w:color w:val="000000" w:themeColor="text1"/>
          <w:sz w:val="32"/>
          <w:szCs w:val="32"/>
        </w:rPr>
        <w:t xml:space="preserve"> </w:t>
      </w:r>
      <w:r w:rsidR="7FBDC6ED" w:rsidRPr="71536B13">
        <w:rPr>
          <w:rFonts w:ascii="Arial" w:eastAsia="Arial" w:hAnsi="Arial" w:cs="Arial"/>
          <w:b/>
          <w:bCs/>
          <w:color w:val="000000" w:themeColor="text1"/>
          <w:sz w:val="32"/>
          <w:szCs w:val="32"/>
        </w:rPr>
        <w:t>Schizophrenia</w:t>
      </w:r>
      <w:r w:rsidRPr="71536B13">
        <w:rPr>
          <w:rFonts w:ascii="Arial" w:eastAsia="Arial" w:hAnsi="Arial" w:cs="Arial"/>
          <w:b/>
          <w:bCs/>
          <w:color w:val="000000" w:themeColor="text1"/>
          <w:sz w:val="32"/>
          <w:szCs w:val="32"/>
        </w:rPr>
        <w:t xml:space="preserve">: </w:t>
      </w:r>
      <w:r w:rsidR="7D206BEA" w:rsidRPr="71536B13">
        <w:rPr>
          <w:rFonts w:ascii="Arial" w:eastAsia="Arial" w:hAnsi="Arial" w:cs="Arial"/>
          <w:b/>
          <w:bCs/>
          <w:color w:val="000000" w:themeColor="text1"/>
          <w:sz w:val="32"/>
          <w:szCs w:val="32"/>
        </w:rPr>
        <w:t>E</w:t>
      </w:r>
      <w:r w:rsidRPr="71536B13">
        <w:rPr>
          <w:rFonts w:ascii="Arial" w:eastAsia="Arial" w:hAnsi="Arial" w:cs="Arial"/>
          <w:b/>
          <w:bCs/>
          <w:color w:val="000000" w:themeColor="text1"/>
          <w:sz w:val="32"/>
          <w:szCs w:val="32"/>
        </w:rPr>
        <w:t xml:space="preserve">xploring </w:t>
      </w:r>
      <w:r w:rsidR="23F8A56E" w:rsidRPr="71536B13">
        <w:rPr>
          <w:rFonts w:ascii="Arial" w:eastAsia="Arial" w:hAnsi="Arial" w:cs="Arial"/>
          <w:b/>
          <w:bCs/>
          <w:color w:val="000000" w:themeColor="text1"/>
          <w:sz w:val="32"/>
          <w:szCs w:val="32"/>
        </w:rPr>
        <w:t>C</w:t>
      </w:r>
      <w:r w:rsidRPr="71536B13">
        <w:rPr>
          <w:rFonts w:ascii="Arial" w:eastAsia="Arial" w:hAnsi="Arial" w:cs="Arial"/>
          <w:b/>
          <w:bCs/>
          <w:color w:val="000000" w:themeColor="text1"/>
          <w:sz w:val="32"/>
          <w:szCs w:val="32"/>
        </w:rPr>
        <w:t xml:space="preserve">auses, </w:t>
      </w:r>
      <w:r w:rsidR="0380FA73" w:rsidRPr="71536B13">
        <w:rPr>
          <w:rFonts w:ascii="Arial" w:eastAsia="Arial" w:hAnsi="Arial" w:cs="Arial"/>
          <w:b/>
          <w:bCs/>
          <w:color w:val="000000" w:themeColor="text1"/>
          <w:sz w:val="32"/>
          <w:szCs w:val="32"/>
        </w:rPr>
        <w:t>T</w:t>
      </w:r>
      <w:r w:rsidRPr="71536B13">
        <w:rPr>
          <w:rFonts w:ascii="Arial" w:eastAsia="Arial" w:hAnsi="Arial" w:cs="Arial"/>
          <w:b/>
          <w:bCs/>
          <w:color w:val="000000" w:themeColor="text1"/>
          <w:sz w:val="32"/>
          <w:szCs w:val="32"/>
        </w:rPr>
        <w:t xml:space="preserve">reatment </w:t>
      </w:r>
      <w:r w:rsidR="47F632AB" w:rsidRPr="71536B13">
        <w:rPr>
          <w:rFonts w:ascii="Arial" w:eastAsia="Arial" w:hAnsi="Arial" w:cs="Arial"/>
          <w:b/>
          <w:bCs/>
          <w:color w:val="000000" w:themeColor="text1"/>
          <w:sz w:val="32"/>
          <w:szCs w:val="32"/>
        </w:rPr>
        <w:t>A</w:t>
      </w:r>
      <w:r w:rsidRPr="71536B13">
        <w:rPr>
          <w:rFonts w:ascii="Arial" w:eastAsia="Arial" w:hAnsi="Arial" w:cs="Arial"/>
          <w:b/>
          <w:bCs/>
          <w:color w:val="000000" w:themeColor="text1"/>
          <w:sz w:val="32"/>
          <w:szCs w:val="32"/>
        </w:rPr>
        <w:t xml:space="preserve">pproaches and the </w:t>
      </w:r>
      <w:r w:rsidR="10E37311" w:rsidRPr="71536B13">
        <w:rPr>
          <w:rFonts w:ascii="Arial" w:eastAsia="Arial" w:hAnsi="Arial" w:cs="Arial"/>
          <w:b/>
          <w:bCs/>
          <w:color w:val="000000" w:themeColor="text1"/>
          <w:sz w:val="32"/>
          <w:szCs w:val="32"/>
        </w:rPr>
        <w:t>I</w:t>
      </w:r>
      <w:r w:rsidRPr="71536B13">
        <w:rPr>
          <w:rFonts w:ascii="Arial" w:eastAsia="Arial" w:hAnsi="Arial" w:cs="Arial"/>
          <w:b/>
          <w:bCs/>
          <w:color w:val="000000" w:themeColor="text1"/>
          <w:sz w:val="32"/>
          <w:szCs w:val="32"/>
        </w:rPr>
        <w:t xml:space="preserve">mpact on the </w:t>
      </w:r>
      <w:r w:rsidR="570432C2" w:rsidRPr="71536B13">
        <w:rPr>
          <w:rFonts w:ascii="Arial" w:eastAsia="Arial" w:hAnsi="Arial" w:cs="Arial"/>
          <w:b/>
          <w:bCs/>
          <w:color w:val="000000" w:themeColor="text1"/>
          <w:sz w:val="32"/>
          <w:szCs w:val="32"/>
        </w:rPr>
        <w:t>I</w:t>
      </w:r>
      <w:r w:rsidR="2DFC7F6A" w:rsidRPr="71536B13">
        <w:rPr>
          <w:rFonts w:ascii="Arial" w:eastAsia="Arial" w:hAnsi="Arial" w:cs="Arial"/>
          <w:b/>
          <w:bCs/>
          <w:color w:val="000000" w:themeColor="text1"/>
          <w:sz w:val="32"/>
          <w:szCs w:val="32"/>
        </w:rPr>
        <w:t>ndividuals</w:t>
      </w:r>
      <w:r w:rsidRPr="71536B13">
        <w:rPr>
          <w:rFonts w:ascii="Arial" w:eastAsia="Arial" w:hAnsi="Arial" w:cs="Arial"/>
          <w:b/>
          <w:bCs/>
          <w:color w:val="000000" w:themeColor="text1"/>
          <w:sz w:val="32"/>
          <w:szCs w:val="32"/>
        </w:rPr>
        <w:t xml:space="preserve"> and </w:t>
      </w:r>
      <w:r w:rsidR="183709C7" w:rsidRPr="71536B13">
        <w:rPr>
          <w:rFonts w:ascii="Arial" w:eastAsia="Arial" w:hAnsi="Arial" w:cs="Arial"/>
          <w:b/>
          <w:bCs/>
          <w:color w:val="000000" w:themeColor="text1"/>
          <w:sz w:val="32"/>
          <w:szCs w:val="32"/>
        </w:rPr>
        <w:t>S</w:t>
      </w:r>
      <w:r w:rsidRPr="71536B13">
        <w:rPr>
          <w:rFonts w:ascii="Arial" w:eastAsia="Arial" w:hAnsi="Arial" w:cs="Arial"/>
          <w:b/>
          <w:bCs/>
          <w:color w:val="000000" w:themeColor="text1"/>
          <w:sz w:val="32"/>
          <w:szCs w:val="32"/>
        </w:rPr>
        <w:t>ociety</w:t>
      </w:r>
    </w:p>
    <w:p w14:paraId="71233922" w14:textId="26B5C184" w:rsidR="2A53AB18" w:rsidRDefault="2A53AB18" w:rsidP="71536B13">
      <w:pPr>
        <w:spacing w:line="360" w:lineRule="auto"/>
        <w:jc w:val="center"/>
        <w:rPr>
          <w:rFonts w:ascii="Arial" w:eastAsia="Arial" w:hAnsi="Arial" w:cs="Arial"/>
          <w:b/>
          <w:bCs/>
          <w:color w:val="000000" w:themeColor="text1"/>
          <w:sz w:val="28"/>
          <w:szCs w:val="28"/>
        </w:rPr>
      </w:pPr>
      <w:r w:rsidRPr="71536B13">
        <w:rPr>
          <w:rFonts w:ascii="Arial" w:eastAsia="Arial" w:hAnsi="Arial" w:cs="Arial"/>
          <w:b/>
          <w:bCs/>
          <w:color w:val="000000" w:themeColor="text1"/>
          <w:sz w:val="28"/>
          <w:szCs w:val="28"/>
        </w:rPr>
        <w:t>by</w:t>
      </w:r>
    </w:p>
    <w:p w14:paraId="6F89181A" w14:textId="20C122F2" w:rsidR="71536B13" w:rsidRDefault="71536B13" w:rsidP="71536B13">
      <w:pPr>
        <w:spacing w:line="360" w:lineRule="auto"/>
        <w:jc w:val="center"/>
        <w:rPr>
          <w:rFonts w:ascii="Arial" w:eastAsia="Arial" w:hAnsi="Arial" w:cs="Arial"/>
          <w:b/>
          <w:bCs/>
          <w:color w:val="000000" w:themeColor="text1"/>
          <w:sz w:val="32"/>
          <w:szCs w:val="32"/>
          <w:u w:val="single"/>
        </w:rPr>
      </w:pPr>
    </w:p>
    <w:p w14:paraId="1D981F7C" w14:textId="6CC9D0BB" w:rsidR="71536B13" w:rsidRDefault="71536B13" w:rsidP="71536B13">
      <w:pPr>
        <w:spacing w:line="360" w:lineRule="auto"/>
        <w:jc w:val="center"/>
        <w:rPr>
          <w:rFonts w:ascii="Arial" w:eastAsia="Arial" w:hAnsi="Arial" w:cs="Arial"/>
          <w:b/>
          <w:bCs/>
          <w:color w:val="000000" w:themeColor="text1"/>
          <w:sz w:val="32"/>
          <w:szCs w:val="32"/>
          <w:u w:val="single"/>
        </w:rPr>
      </w:pPr>
    </w:p>
    <w:p w14:paraId="2AF904C3" w14:textId="57A31CEE" w:rsidR="2A53AB18" w:rsidRDefault="2A53AB18" w:rsidP="71536B13">
      <w:pPr>
        <w:spacing w:line="360" w:lineRule="auto"/>
        <w:jc w:val="center"/>
        <w:rPr>
          <w:rFonts w:ascii="Arial" w:eastAsia="Arial" w:hAnsi="Arial" w:cs="Arial"/>
          <w:b/>
          <w:bCs/>
          <w:color w:val="000000" w:themeColor="text1"/>
          <w:sz w:val="32"/>
          <w:szCs w:val="32"/>
          <w:u w:val="single"/>
        </w:rPr>
      </w:pPr>
      <w:r w:rsidRPr="71536B13">
        <w:rPr>
          <w:rFonts w:ascii="Arial" w:eastAsia="Arial" w:hAnsi="Arial" w:cs="Arial"/>
          <w:b/>
          <w:bCs/>
          <w:color w:val="000000" w:themeColor="text1"/>
          <w:sz w:val="32"/>
          <w:szCs w:val="32"/>
          <w:u w:val="single"/>
        </w:rPr>
        <w:t>Shirin shabir</w:t>
      </w:r>
    </w:p>
    <w:p w14:paraId="2E243855" w14:textId="0B834776" w:rsidR="3ED270B1" w:rsidRDefault="3ED270B1" w:rsidP="71536B13">
      <w:pPr>
        <w:spacing w:line="360" w:lineRule="auto"/>
        <w:jc w:val="center"/>
        <w:rPr>
          <w:rFonts w:ascii="Arial" w:eastAsia="Arial" w:hAnsi="Arial" w:cs="Arial"/>
          <w:b/>
          <w:bCs/>
          <w:color w:val="000000" w:themeColor="text1"/>
          <w:sz w:val="32"/>
          <w:szCs w:val="32"/>
          <w:u w:val="single"/>
        </w:rPr>
      </w:pPr>
      <w:r w:rsidRPr="71536B13">
        <w:rPr>
          <w:rFonts w:ascii="Arial" w:eastAsia="Arial" w:hAnsi="Arial" w:cs="Arial"/>
          <w:b/>
          <w:bCs/>
          <w:color w:val="000000" w:themeColor="text1"/>
          <w:sz w:val="32"/>
          <w:szCs w:val="32"/>
          <w:u w:val="single"/>
        </w:rPr>
        <w:t>Student ID: 2228642</w:t>
      </w:r>
    </w:p>
    <w:p w14:paraId="35EEA156" w14:textId="4CD8A8D2" w:rsidR="71536B13" w:rsidRDefault="71536B13" w:rsidP="71536B13">
      <w:pPr>
        <w:spacing w:line="360" w:lineRule="auto"/>
        <w:rPr>
          <w:rFonts w:ascii="Aptos" w:eastAsia="Aptos" w:hAnsi="Aptos" w:cs="Aptos"/>
          <w:color w:val="000000" w:themeColor="text1"/>
          <w:sz w:val="28"/>
          <w:szCs w:val="28"/>
        </w:rPr>
      </w:pPr>
    </w:p>
    <w:p w14:paraId="21CFA396" w14:textId="37B2F2BF" w:rsidR="71536B13" w:rsidRDefault="71536B13" w:rsidP="71536B13">
      <w:pPr>
        <w:spacing w:line="360" w:lineRule="auto"/>
        <w:jc w:val="center"/>
        <w:rPr>
          <w:rFonts w:ascii="Aptos" w:eastAsia="Aptos" w:hAnsi="Aptos" w:cs="Aptos"/>
          <w:b/>
          <w:bCs/>
          <w:color w:val="000000" w:themeColor="text1"/>
          <w:sz w:val="28"/>
          <w:szCs w:val="28"/>
        </w:rPr>
      </w:pPr>
    </w:p>
    <w:p w14:paraId="42FC3BBF" w14:textId="30B3D562" w:rsidR="71536B13" w:rsidRDefault="71536B13" w:rsidP="71536B13">
      <w:pPr>
        <w:spacing w:line="360" w:lineRule="auto"/>
        <w:jc w:val="center"/>
        <w:rPr>
          <w:rFonts w:ascii="Aptos" w:eastAsia="Aptos" w:hAnsi="Aptos" w:cs="Aptos"/>
          <w:b/>
          <w:bCs/>
          <w:color w:val="000000" w:themeColor="text1"/>
          <w:sz w:val="28"/>
          <w:szCs w:val="28"/>
        </w:rPr>
      </w:pPr>
    </w:p>
    <w:p w14:paraId="28D10360" w14:textId="7D0C5D98" w:rsidR="65E65944" w:rsidRDefault="65E65944" w:rsidP="71536B13">
      <w:pPr>
        <w:spacing w:line="360" w:lineRule="auto"/>
        <w:jc w:val="center"/>
        <w:rPr>
          <w:rFonts w:ascii="Arial" w:eastAsia="Arial" w:hAnsi="Arial" w:cs="Arial"/>
          <w:color w:val="000000" w:themeColor="text1"/>
          <w:sz w:val="16"/>
          <w:szCs w:val="16"/>
        </w:rPr>
      </w:pPr>
      <w:r w:rsidRPr="71536B13">
        <w:rPr>
          <w:rFonts w:ascii="Arial" w:eastAsia="Arial" w:hAnsi="Arial" w:cs="Arial"/>
          <w:color w:val="000000" w:themeColor="text1"/>
          <w:sz w:val="16"/>
          <w:szCs w:val="16"/>
        </w:rPr>
        <w:t>COURSE: BSC (HONS) HEALTH AND SOCIAL CARE</w:t>
      </w:r>
      <w:r>
        <w:br/>
      </w:r>
      <w:r w:rsidR="5056BEDA" w:rsidRPr="71536B13">
        <w:rPr>
          <w:rFonts w:ascii="Arial" w:eastAsia="Arial" w:hAnsi="Arial" w:cs="Arial"/>
          <w:color w:val="000000" w:themeColor="text1"/>
          <w:sz w:val="16"/>
          <w:szCs w:val="16"/>
        </w:rPr>
        <w:t xml:space="preserve">MODULE: INDEPENDANT PROJECT </w:t>
      </w:r>
      <w:r>
        <w:br/>
      </w:r>
      <w:r w:rsidR="3B3D6D39" w:rsidRPr="71536B13">
        <w:rPr>
          <w:rFonts w:ascii="Arial" w:eastAsia="Arial" w:hAnsi="Arial" w:cs="Arial"/>
          <w:color w:val="000000" w:themeColor="text1"/>
          <w:sz w:val="16"/>
          <w:szCs w:val="16"/>
        </w:rPr>
        <w:t>(BMHP6020_BIRM)</w:t>
      </w:r>
    </w:p>
    <w:p w14:paraId="227A3B0C" w14:textId="6F0A9720" w:rsidR="455FCE91" w:rsidRDefault="455FCE91" w:rsidP="71536B13">
      <w:pPr>
        <w:spacing w:line="360" w:lineRule="auto"/>
        <w:jc w:val="center"/>
        <w:rPr>
          <w:rFonts w:ascii="Arial" w:eastAsia="Arial" w:hAnsi="Arial" w:cs="Arial"/>
          <w:color w:val="000000" w:themeColor="text1"/>
          <w:sz w:val="16"/>
          <w:szCs w:val="16"/>
        </w:rPr>
      </w:pPr>
      <w:r w:rsidRPr="71536B13">
        <w:rPr>
          <w:rFonts w:ascii="Arial" w:eastAsia="Arial" w:hAnsi="Arial" w:cs="Arial"/>
          <w:color w:val="000000" w:themeColor="text1"/>
          <w:sz w:val="16"/>
          <w:szCs w:val="16"/>
        </w:rPr>
        <w:t>Tutor: Chloe Harris</w:t>
      </w:r>
    </w:p>
    <w:p w14:paraId="1A87761F" w14:textId="29D89E92" w:rsidR="6ECA2225" w:rsidRDefault="676100F4" w:rsidP="776F30FC">
      <w:pPr>
        <w:spacing w:line="360" w:lineRule="auto"/>
        <w:jc w:val="center"/>
        <w:rPr>
          <w:rFonts w:ascii="Aptos" w:eastAsia="Aptos" w:hAnsi="Aptos" w:cs="Aptos"/>
          <w:color w:val="000000" w:themeColor="text1"/>
          <w:sz w:val="28"/>
          <w:szCs w:val="28"/>
        </w:rPr>
      </w:pPr>
      <w:r w:rsidRPr="6ECA2225">
        <w:rPr>
          <w:rFonts w:ascii="Arial" w:eastAsia="Arial" w:hAnsi="Arial" w:cs="Arial"/>
          <w:b/>
          <w:bCs/>
          <w:color w:val="000000" w:themeColor="text1"/>
          <w:sz w:val="16"/>
          <w:szCs w:val="16"/>
        </w:rPr>
        <w:t xml:space="preserve">October </w:t>
      </w:r>
      <w:r w:rsidRPr="776F30FC">
        <w:rPr>
          <w:rFonts w:ascii="Arial" w:eastAsia="Arial" w:hAnsi="Arial" w:cs="Arial"/>
          <w:b/>
          <w:bCs/>
          <w:color w:val="000000" w:themeColor="text1"/>
          <w:sz w:val="16"/>
          <w:szCs w:val="16"/>
        </w:rPr>
        <w:t>2025</w:t>
      </w:r>
    </w:p>
    <w:p w14:paraId="1E351A39" w14:textId="7A5DA243" w:rsidR="6ECA2225" w:rsidRDefault="5746973B" w:rsidP="776F30FC">
      <w:pPr>
        <w:spacing w:line="360" w:lineRule="auto"/>
        <w:rPr>
          <w:rFonts w:ascii="Arial" w:eastAsia="Arial" w:hAnsi="Arial" w:cs="Arial"/>
          <w:b/>
          <w:color w:val="000000" w:themeColor="text1"/>
          <w:sz w:val="28"/>
          <w:szCs w:val="28"/>
          <w:u w:val="single"/>
        </w:rPr>
      </w:pPr>
      <w:r w:rsidRPr="6B10AA01">
        <w:rPr>
          <w:rFonts w:ascii="Arial" w:eastAsia="Arial" w:hAnsi="Arial" w:cs="Arial"/>
          <w:b/>
          <w:color w:val="000000" w:themeColor="text1"/>
          <w:sz w:val="28"/>
          <w:szCs w:val="28"/>
          <w:u w:val="single"/>
        </w:rPr>
        <w:t xml:space="preserve">Aim </w:t>
      </w:r>
    </w:p>
    <w:p w14:paraId="14E7C289" w14:textId="7CA2CBE3" w:rsidR="0042386F" w:rsidRDefault="0042386F" w:rsidP="39D6DBBE">
      <w:pPr>
        <w:pStyle w:val="p1"/>
        <w:spacing w:line="360" w:lineRule="auto"/>
        <w:rPr>
          <w:rStyle w:val="s1"/>
          <w:rFonts w:ascii="Arial" w:eastAsia="Arial" w:hAnsi="Arial" w:cs="Arial"/>
          <w:sz w:val="22"/>
          <w:szCs w:val="22"/>
        </w:rPr>
      </w:pPr>
      <w:r w:rsidRPr="1E7653F5">
        <w:rPr>
          <w:rStyle w:val="s1"/>
          <w:rFonts w:ascii="Arial" w:eastAsia="Arial" w:hAnsi="Arial" w:cs="Arial"/>
          <w:sz w:val="22"/>
          <w:szCs w:val="22"/>
        </w:rPr>
        <w:t>The aim of this dissertation is to provide a comprehensive understanding of schizophrenia, focusing on its causes, treatment approaches, and the impact on individuals and society (van Os &amp; Kapur, 2009; Mueser &amp; McGurk, 2004). By critically examining biological, psychological, and social factors, the research seeks to evaluate current care practices and identify areas where interventions can be improved (Kahn et al., 2015; van Os &amp; Kapur, 2009). Ultimately, the dissertation aims to generate evidence-based recommendations that can enhance mental health support services and improve outcomes for individuals affected by schizophrenia.</w:t>
      </w:r>
    </w:p>
    <w:p w14:paraId="5AFD6116" w14:textId="3D91023E" w:rsidR="0042386F" w:rsidRDefault="0042386F" w:rsidP="08804785">
      <w:pPr>
        <w:pStyle w:val="p1"/>
        <w:spacing w:line="360" w:lineRule="auto"/>
        <w:jc w:val="center"/>
        <w:rPr>
          <w:rFonts w:ascii="Arial" w:eastAsia="Arial" w:hAnsi="Arial" w:cs="Arial"/>
          <w:color w:val="000000" w:themeColor="text1"/>
          <w:sz w:val="28"/>
          <w:szCs w:val="28"/>
        </w:rPr>
      </w:pPr>
    </w:p>
    <w:p w14:paraId="12CBCD2B" w14:textId="62F137FA" w:rsidR="00805B5C" w:rsidRDefault="00805B5C" w:rsidP="10F32C5D">
      <w:pPr>
        <w:pStyle w:val="p1"/>
        <w:spacing w:line="360" w:lineRule="auto"/>
        <w:rPr>
          <w:rStyle w:val="s1"/>
          <w:rFonts w:ascii="Arial" w:eastAsia="Arial" w:hAnsi="Arial" w:cs="Arial"/>
          <w:b/>
          <w:u w:val="single"/>
        </w:rPr>
      </w:pPr>
      <w:r w:rsidRPr="02AD44FE">
        <w:rPr>
          <w:rStyle w:val="s1"/>
          <w:rFonts w:ascii="Arial" w:eastAsia="Arial" w:hAnsi="Arial" w:cs="Arial"/>
          <w:b/>
          <w:u w:val="single"/>
        </w:rPr>
        <w:t>Element One – Introduction</w:t>
      </w:r>
    </w:p>
    <w:p w14:paraId="2F8AAB6F" w14:textId="6AEA304E" w:rsidR="00805B5C" w:rsidRDefault="00805B5C" w:rsidP="10F32C5D">
      <w:pPr>
        <w:pStyle w:val="p2"/>
        <w:spacing w:line="360" w:lineRule="auto"/>
        <w:rPr>
          <w:rFonts w:ascii="Arial" w:eastAsia="Arial" w:hAnsi="Arial" w:cs="Arial"/>
        </w:rPr>
      </w:pPr>
    </w:p>
    <w:p w14:paraId="75DF9FBB" w14:textId="77F24BB5" w:rsidR="00805B5C" w:rsidRDefault="00805B5C" w:rsidP="10F32C5D">
      <w:pPr>
        <w:pStyle w:val="p1"/>
        <w:spacing w:line="360" w:lineRule="auto"/>
        <w:rPr>
          <w:rStyle w:val="s2"/>
          <w:rFonts w:ascii="Arial" w:eastAsia="Arial" w:hAnsi="Arial" w:cs="Arial"/>
        </w:rPr>
      </w:pPr>
      <w:r w:rsidRPr="366A9163">
        <w:rPr>
          <w:rStyle w:val="s2"/>
          <w:rFonts w:ascii="Arial" w:eastAsia="Arial" w:hAnsi="Arial" w:cs="Arial"/>
        </w:rPr>
        <w:t xml:space="preserve">Schizophrenia is a complex, chronic mental health disorder </w:t>
      </w:r>
      <w:r w:rsidRPr="52AAA48D">
        <w:rPr>
          <w:rStyle w:val="s2"/>
          <w:rFonts w:ascii="Arial" w:eastAsia="Arial" w:hAnsi="Arial" w:cs="Arial"/>
        </w:rPr>
        <w:t>characteri</w:t>
      </w:r>
      <w:r w:rsidR="401C4B86" w:rsidRPr="52AAA48D">
        <w:rPr>
          <w:rStyle w:val="s2"/>
          <w:rFonts w:ascii="Arial" w:eastAsia="Arial" w:hAnsi="Arial" w:cs="Arial"/>
        </w:rPr>
        <w:t>s</w:t>
      </w:r>
      <w:r w:rsidRPr="52AAA48D">
        <w:rPr>
          <w:rStyle w:val="s2"/>
          <w:rFonts w:ascii="Arial" w:eastAsia="Arial" w:hAnsi="Arial" w:cs="Arial"/>
        </w:rPr>
        <w:t>ed</w:t>
      </w:r>
      <w:r w:rsidRPr="366A9163">
        <w:rPr>
          <w:rStyle w:val="s2"/>
          <w:rFonts w:ascii="Arial" w:eastAsia="Arial" w:hAnsi="Arial" w:cs="Arial"/>
        </w:rPr>
        <w:t xml:space="preserve"> by disturbances in thought processes, perceptions, emotional responsiveness, and social interactions (Mueser &amp; McGurk, 2004; van Os &amp; Kapur, 2009). The condition has significant implications not only for the individuals affected but also for their families and wider society, including increased healthcare costs and social care needs (Kahn et al., 2015). The primary objectives of this dissertation are to explore the causes of schizophrenia, critically examine current treatment approaches, and evaluate its impact on both individuals and society. </w:t>
      </w:r>
      <w:r w:rsidRPr="43245DE2">
        <w:rPr>
          <w:rStyle w:val="s2"/>
          <w:rFonts w:ascii="Arial" w:eastAsia="Arial" w:hAnsi="Arial" w:cs="Arial"/>
        </w:rPr>
        <w:t xml:space="preserve">By </w:t>
      </w:r>
      <w:r w:rsidR="292ACEDA" w:rsidRPr="43245DE2">
        <w:rPr>
          <w:rStyle w:val="s2"/>
          <w:rFonts w:ascii="Arial" w:eastAsia="Arial" w:hAnsi="Arial" w:cs="Arial"/>
        </w:rPr>
        <w:t>analysing</w:t>
      </w:r>
      <w:r w:rsidRPr="366A9163">
        <w:rPr>
          <w:rStyle w:val="s2"/>
          <w:rFonts w:ascii="Arial" w:eastAsia="Arial" w:hAnsi="Arial" w:cs="Arial"/>
        </w:rPr>
        <w:t xml:space="preserve"> the biological, psychological, and social factors contributing to the disorder, this report aims to identify gaps in existing support systems and provide evidence-based recommendations for improving care pathways and therapeutic interventions. Ultimately, the dissertation seeks to enhance understanding of schizophrenia and inform strategies that can mitigate its adverse effects.</w:t>
      </w:r>
    </w:p>
    <w:p w14:paraId="3ADAD1AB" w14:textId="34F79017" w:rsidR="4F68BA85" w:rsidRDefault="4F68BA85" w:rsidP="4F68BA85">
      <w:pPr>
        <w:pStyle w:val="p1"/>
        <w:spacing w:line="360" w:lineRule="auto"/>
        <w:rPr>
          <w:rStyle w:val="s2"/>
          <w:rFonts w:ascii="Arial" w:eastAsia="Arial" w:hAnsi="Arial" w:cs="Arial"/>
          <w:b/>
        </w:rPr>
      </w:pPr>
    </w:p>
    <w:p w14:paraId="1D1E49A4" w14:textId="5FA41CFA" w:rsidR="00AE2090" w:rsidRDefault="00AE2090">
      <w:pPr>
        <w:pStyle w:val="p1"/>
        <w:rPr>
          <w:rStyle w:val="s1"/>
          <w:rFonts w:ascii="Arial" w:eastAsia="Arial" w:hAnsi="Arial" w:cs="Arial"/>
          <w:b/>
          <w:u w:val="single"/>
        </w:rPr>
      </w:pPr>
      <w:r w:rsidRPr="108BBEFC">
        <w:rPr>
          <w:rStyle w:val="s1"/>
          <w:rFonts w:ascii="Arial" w:eastAsia="Arial" w:hAnsi="Arial" w:cs="Arial"/>
          <w:b/>
          <w:bCs/>
          <w:u w:val="single"/>
        </w:rPr>
        <w:t xml:space="preserve">Objectives </w:t>
      </w:r>
    </w:p>
    <w:p w14:paraId="2DFBDF9D" w14:textId="77777777" w:rsidR="00AE2090" w:rsidRDefault="00AE2090">
      <w:pPr>
        <w:pStyle w:val="p2"/>
      </w:pPr>
    </w:p>
    <w:p w14:paraId="42FC03A6" w14:textId="19D86B9B" w:rsidR="00AE2090" w:rsidRDefault="00AE2090" w:rsidP="11735A34">
      <w:pPr>
        <w:pStyle w:val="p1"/>
        <w:spacing w:line="360" w:lineRule="auto"/>
        <w:rPr>
          <w:rStyle w:val="s2"/>
          <w:rFonts w:ascii="Arial" w:eastAsia="Arial" w:hAnsi="Arial" w:cs="Arial"/>
          <w:sz w:val="22"/>
          <w:szCs w:val="22"/>
        </w:rPr>
      </w:pPr>
      <w:r w:rsidRPr="0046FBD6">
        <w:rPr>
          <w:rStyle w:val="s2"/>
          <w:rFonts w:ascii="Arial" w:eastAsia="Arial" w:hAnsi="Arial" w:cs="Arial"/>
          <w:sz w:val="22"/>
          <w:szCs w:val="22"/>
        </w:rPr>
        <w:t xml:space="preserve">The aim of this dissertation is to provide a comprehensive understanding of schizophrenia by examining its </w:t>
      </w:r>
      <w:r w:rsidRPr="0D3A71AF">
        <w:rPr>
          <w:rStyle w:val="s2"/>
          <w:rFonts w:ascii="Arial" w:eastAsia="Arial" w:hAnsi="Arial" w:cs="Arial"/>
          <w:b/>
          <w:sz w:val="22"/>
          <w:szCs w:val="22"/>
        </w:rPr>
        <w:t>causes</w:t>
      </w:r>
      <w:r w:rsidRPr="0046FBD6">
        <w:rPr>
          <w:rStyle w:val="s2"/>
          <w:rFonts w:ascii="Arial" w:eastAsia="Arial" w:hAnsi="Arial" w:cs="Arial"/>
          <w:sz w:val="22"/>
          <w:szCs w:val="22"/>
        </w:rPr>
        <w:t xml:space="preserve">, </w:t>
      </w:r>
      <w:r w:rsidRPr="16646B60">
        <w:rPr>
          <w:rStyle w:val="s2"/>
          <w:rFonts w:ascii="Arial" w:eastAsia="Arial" w:hAnsi="Arial" w:cs="Arial"/>
          <w:b/>
          <w:sz w:val="22"/>
          <w:szCs w:val="22"/>
        </w:rPr>
        <w:t>treatment approaches</w:t>
      </w:r>
      <w:r w:rsidRPr="0046FBD6">
        <w:rPr>
          <w:rStyle w:val="s2"/>
          <w:rFonts w:ascii="Arial" w:eastAsia="Arial" w:hAnsi="Arial" w:cs="Arial"/>
          <w:sz w:val="22"/>
          <w:szCs w:val="22"/>
        </w:rPr>
        <w:t>, and i</w:t>
      </w:r>
      <w:r w:rsidRPr="100ACDFE">
        <w:rPr>
          <w:rStyle w:val="s2"/>
          <w:rFonts w:ascii="Arial" w:eastAsia="Arial" w:hAnsi="Arial" w:cs="Arial"/>
          <w:b/>
          <w:sz w:val="22"/>
          <w:szCs w:val="22"/>
        </w:rPr>
        <w:t xml:space="preserve">mpact </w:t>
      </w:r>
      <w:r w:rsidRPr="0046FBD6">
        <w:rPr>
          <w:rStyle w:val="s2"/>
          <w:rFonts w:ascii="Arial" w:eastAsia="Arial" w:hAnsi="Arial" w:cs="Arial"/>
          <w:sz w:val="22"/>
          <w:szCs w:val="22"/>
        </w:rPr>
        <w:t xml:space="preserve">on individuals and society (van Os &amp; Kapur, 2009; Mueser &amp; McGurk, 2004). </w:t>
      </w:r>
    </w:p>
    <w:p w14:paraId="32BE4501" w14:textId="576D285C" w:rsidR="00AE2090" w:rsidRDefault="00AE2090" w:rsidP="21C50151">
      <w:pPr>
        <w:pStyle w:val="p1"/>
        <w:spacing w:line="360" w:lineRule="auto"/>
        <w:rPr>
          <w:rStyle w:val="s2"/>
          <w:rFonts w:ascii="Arial" w:eastAsia="Arial" w:hAnsi="Arial" w:cs="Arial"/>
          <w:sz w:val="22"/>
          <w:szCs w:val="22"/>
        </w:rPr>
      </w:pPr>
      <w:r w:rsidRPr="0046FBD6">
        <w:rPr>
          <w:rStyle w:val="s2"/>
          <w:rFonts w:ascii="Arial" w:eastAsia="Arial" w:hAnsi="Arial" w:cs="Arial"/>
          <w:sz w:val="22"/>
          <w:szCs w:val="22"/>
        </w:rPr>
        <w:t xml:space="preserve">The specific objectives are to define schizophrenia and outline its key characteristics and diagnostic criteria (Kahn et al., 2015); to explore the biological, psychological, and social factors that contribute to its development and progression (van Os &amp; Kapur, 2009; Mueser &amp; McGurk, 2004); to critically evaluate current treatment approaches, including pharmacological, psychological, and social interventions, and their effectiveness in managing symptoms (Kahn et al., 2015); to </w:t>
      </w:r>
      <w:r w:rsidR="4B55C86E" w:rsidRPr="0A774EF3">
        <w:rPr>
          <w:rStyle w:val="s2"/>
          <w:rFonts w:ascii="Arial" w:eastAsia="Arial" w:hAnsi="Arial" w:cs="Arial"/>
          <w:sz w:val="22"/>
          <w:szCs w:val="22"/>
        </w:rPr>
        <w:t>analyse</w:t>
      </w:r>
      <w:r w:rsidRPr="0046FBD6">
        <w:rPr>
          <w:rStyle w:val="s2"/>
          <w:rFonts w:ascii="Arial" w:eastAsia="Arial" w:hAnsi="Arial" w:cs="Arial"/>
          <w:sz w:val="22"/>
          <w:szCs w:val="22"/>
        </w:rPr>
        <w:t xml:space="preserve"> the wider impact of schizophrenia on individuals, families, and society, including social, economic, and healthcare implications (van Os &amp; Kapur, 2009); and to provide evidence-based recommendations for improving mental health support services and outcomes. By achieving these objectives, the dissertation seeks to enhance understanding of schizophrenia and inform strategies that can mitigate its negative effects on those affected.</w:t>
      </w:r>
    </w:p>
    <w:p w14:paraId="52DA9681" w14:textId="390B87D6" w:rsidR="00805B5C" w:rsidRDefault="00805B5C" w:rsidP="509EC1EC">
      <w:pPr>
        <w:rPr>
          <w:rFonts w:ascii="Aptos" w:eastAsia="Aptos" w:hAnsi="Aptos" w:cs="Aptos"/>
          <w:b/>
          <w:bCs/>
          <w:color w:val="000000" w:themeColor="text1"/>
          <w:sz w:val="32"/>
          <w:szCs w:val="32"/>
        </w:rPr>
      </w:pPr>
    </w:p>
    <w:p w14:paraId="6AB04BA9" w14:textId="31F3E2D7" w:rsidR="00805B5C" w:rsidRDefault="2E3ADF26" w:rsidP="509EC1EC">
      <w:pPr>
        <w:rPr>
          <w:rFonts w:ascii="Aptos" w:eastAsia="Aptos" w:hAnsi="Aptos" w:cs="Aptos"/>
          <w:b/>
          <w:bCs/>
          <w:color w:val="000000" w:themeColor="text1"/>
          <w:sz w:val="32"/>
          <w:szCs w:val="32"/>
        </w:rPr>
      </w:pPr>
      <w:r w:rsidRPr="7C90C3DE">
        <w:rPr>
          <w:rFonts w:ascii="Aptos" w:eastAsia="Aptos" w:hAnsi="Aptos" w:cs="Aptos"/>
          <w:b/>
          <w:bCs/>
          <w:color w:val="000000" w:themeColor="text1"/>
          <w:sz w:val="32"/>
          <w:szCs w:val="32"/>
        </w:rPr>
        <w:t>Background/Rationale</w:t>
      </w:r>
    </w:p>
    <w:p w14:paraId="76E89DBA" w14:textId="3EE92A89" w:rsidR="00F138E1" w:rsidRDefault="00F138E1" w:rsidP="67D429BB">
      <w:pPr>
        <w:pStyle w:val="p1"/>
        <w:spacing w:line="360" w:lineRule="auto"/>
        <w:rPr>
          <w:rStyle w:val="s1"/>
          <w:rFonts w:ascii="Arial" w:eastAsia="Arial" w:hAnsi="Arial" w:cs="Arial"/>
          <w:sz w:val="22"/>
          <w:szCs w:val="22"/>
        </w:rPr>
      </w:pPr>
      <w:r w:rsidRPr="4732357C">
        <w:rPr>
          <w:rStyle w:val="s1"/>
          <w:rFonts w:ascii="Arial" w:eastAsia="Arial" w:hAnsi="Arial" w:cs="Arial"/>
          <w:sz w:val="22"/>
          <w:szCs w:val="22"/>
        </w:rPr>
        <w:t>Schizophrenia affects approximately 1 in 100 people in the UK, equating to over 600,000 individuals. Despite advancements in treatment, individuals with schizophrenia often face significant challenges, including social exclusion and discrimination. The stigma surrounding mental health conditions has been on the rise, with recent studies indicating a growing fear of living near someone with a mental health condition and a decline in support for community-based mental health services. This dissertation aims to explore the multifaceted nature of schizophrenia, examining its causes, treatment approaches, and the profound impact on individuals and society. By addressing these areas, the study seeks to contribute to a deeper understanding and inform strategies to improve care and support for those affected.</w:t>
      </w:r>
    </w:p>
    <w:p w14:paraId="32934984" w14:textId="4EAF99F2" w:rsidR="32B9873B" w:rsidRDefault="32B9873B" w:rsidP="32B9873B">
      <w:pPr>
        <w:pStyle w:val="p1"/>
        <w:spacing w:line="360" w:lineRule="auto"/>
        <w:rPr>
          <w:rStyle w:val="s1"/>
          <w:rFonts w:ascii="Arial" w:eastAsia="Arial" w:hAnsi="Arial" w:cs="Arial"/>
          <w:sz w:val="22"/>
          <w:szCs w:val="22"/>
        </w:rPr>
      </w:pPr>
    </w:p>
    <w:p w14:paraId="4FF8680A" w14:textId="2B0F9331" w:rsidR="55D20B24" w:rsidRDefault="698E27FA" w:rsidP="55D20B24">
      <w:pPr>
        <w:pStyle w:val="p1"/>
        <w:spacing w:line="360" w:lineRule="auto"/>
        <w:rPr>
          <w:rStyle w:val="s1"/>
          <w:rFonts w:ascii="Arial" w:eastAsia="Arial" w:hAnsi="Arial" w:cs="Arial"/>
          <w:b/>
          <w:sz w:val="28"/>
          <w:szCs w:val="28"/>
        </w:rPr>
      </w:pPr>
      <w:r w:rsidRPr="6C85FDAF">
        <w:rPr>
          <w:rStyle w:val="s1"/>
          <w:rFonts w:ascii="Arial" w:eastAsia="Arial" w:hAnsi="Arial" w:cs="Arial"/>
          <w:b/>
          <w:bCs/>
          <w:sz w:val="28"/>
          <w:szCs w:val="28"/>
        </w:rPr>
        <w:t xml:space="preserve">Methods </w:t>
      </w:r>
      <w:r w:rsidR="0A1AA39A" w:rsidRPr="380C8C48">
        <w:rPr>
          <w:rStyle w:val="s1"/>
          <w:rFonts w:ascii="Arial" w:eastAsia="Arial" w:hAnsi="Arial" w:cs="Arial"/>
          <w:b/>
          <w:bCs/>
          <w:sz w:val="28"/>
          <w:szCs w:val="28"/>
        </w:rPr>
        <w:t xml:space="preserve">and </w:t>
      </w:r>
      <w:r w:rsidR="0A1AA39A" w:rsidRPr="0F0FA3AC">
        <w:rPr>
          <w:rStyle w:val="s1"/>
          <w:rFonts w:ascii="Arial" w:eastAsia="Arial" w:hAnsi="Arial" w:cs="Arial"/>
          <w:b/>
          <w:bCs/>
          <w:sz w:val="28"/>
          <w:szCs w:val="28"/>
        </w:rPr>
        <w:t>resources</w:t>
      </w:r>
    </w:p>
    <w:p w14:paraId="335D37D4" w14:textId="35F7D7BA" w:rsidR="007819AD" w:rsidRDefault="007819AD" w:rsidP="250DDA92">
      <w:pPr>
        <w:pStyle w:val="p1"/>
        <w:spacing w:line="360" w:lineRule="auto"/>
        <w:rPr>
          <w:rStyle w:val="s1"/>
          <w:rFonts w:ascii="Arial" w:eastAsia="Arial" w:hAnsi="Arial" w:cs="Arial"/>
          <w:sz w:val="22"/>
          <w:szCs w:val="22"/>
        </w:rPr>
      </w:pPr>
      <w:r w:rsidRPr="7B39C06C">
        <w:rPr>
          <w:rStyle w:val="s1"/>
          <w:rFonts w:ascii="Arial" w:eastAsia="Arial" w:hAnsi="Arial" w:cs="Arial"/>
          <w:sz w:val="22"/>
          <w:szCs w:val="22"/>
        </w:rPr>
        <w:t xml:space="preserve">This dissertation will use a </w:t>
      </w:r>
      <w:r w:rsidRPr="7B39C06C">
        <w:rPr>
          <w:rStyle w:val="s2"/>
          <w:rFonts w:ascii="Arial" w:eastAsia="Arial" w:hAnsi="Arial" w:cs="Arial"/>
          <w:sz w:val="22"/>
          <w:szCs w:val="22"/>
        </w:rPr>
        <w:t>secondary research approach</w:t>
      </w:r>
      <w:r w:rsidRPr="7B39C06C">
        <w:rPr>
          <w:rStyle w:val="s1"/>
          <w:rFonts w:ascii="Arial" w:eastAsia="Arial" w:hAnsi="Arial" w:cs="Arial"/>
          <w:sz w:val="22"/>
          <w:szCs w:val="22"/>
        </w:rPr>
        <w:t xml:space="preserve">, reviewing existing literature, including journal articles, books, and reputable online sources such as NHS websites. A </w:t>
      </w:r>
      <w:r w:rsidRPr="7B39C06C">
        <w:rPr>
          <w:rStyle w:val="s2"/>
          <w:rFonts w:ascii="Arial" w:eastAsia="Arial" w:hAnsi="Arial" w:cs="Arial"/>
          <w:sz w:val="22"/>
          <w:szCs w:val="22"/>
        </w:rPr>
        <w:t>thematic analysis</w:t>
      </w:r>
      <w:r w:rsidRPr="7B39C06C">
        <w:rPr>
          <w:rStyle w:val="s1"/>
          <w:rFonts w:ascii="Arial" w:eastAsia="Arial" w:hAnsi="Arial" w:cs="Arial"/>
          <w:sz w:val="22"/>
          <w:szCs w:val="22"/>
        </w:rPr>
        <w:t xml:space="preserve"> will be applied to identify patterns, gaps, and best practices related to the causes, treatment approaches, and societal impact of schizophrenia. This method allows for a concise, evidence-based understanding of the disorder and informs recommendations for improving mental health support.</w:t>
      </w:r>
    </w:p>
    <w:p w14:paraId="7EB1A8E0" w14:textId="37087112" w:rsidR="1B4C5F1C" w:rsidRDefault="1B4C5F1C" w:rsidP="1B4C5F1C">
      <w:pPr>
        <w:jc w:val="center"/>
        <w:rPr>
          <w:rFonts w:ascii="Aptos" w:eastAsia="Aptos" w:hAnsi="Aptos" w:cs="Aptos"/>
          <w:b/>
          <w:bCs/>
          <w:color w:val="000000" w:themeColor="text1"/>
          <w:sz w:val="32"/>
          <w:szCs w:val="32"/>
        </w:rPr>
      </w:pPr>
    </w:p>
    <w:p w14:paraId="5770CF23" w14:textId="77777777" w:rsidR="00721D0F" w:rsidRDefault="00721D0F">
      <w:pPr>
        <w:pStyle w:val="p1"/>
        <w:rPr>
          <w:rStyle w:val="s1"/>
          <w:rFonts w:ascii="Arial" w:eastAsia="Arial" w:hAnsi="Arial" w:cs="Arial"/>
          <w:b/>
          <w:u w:val="single"/>
        </w:rPr>
      </w:pPr>
      <w:r w:rsidRPr="1FFCF20A">
        <w:rPr>
          <w:rStyle w:val="s1"/>
          <w:rFonts w:ascii="Arial" w:eastAsia="Arial" w:hAnsi="Arial" w:cs="Arial"/>
          <w:b/>
          <w:u w:val="single"/>
        </w:rPr>
        <w:t>Timescale and Time Management</w:t>
      </w:r>
    </w:p>
    <w:p w14:paraId="1DC768EE" w14:textId="77777777" w:rsidR="00721D0F" w:rsidRDefault="00721D0F">
      <w:pPr>
        <w:pStyle w:val="p2"/>
      </w:pPr>
    </w:p>
    <w:p w14:paraId="4C7B0D46" w14:textId="5C315718" w:rsidR="00721D0F" w:rsidRDefault="00721D0F" w:rsidP="1BF28B39">
      <w:pPr>
        <w:pStyle w:val="p1"/>
        <w:spacing w:line="360" w:lineRule="auto"/>
        <w:rPr>
          <w:rStyle w:val="s2"/>
          <w:rFonts w:ascii="Arial" w:eastAsia="Arial" w:hAnsi="Arial" w:cs="Arial"/>
          <w:sz w:val="22"/>
          <w:szCs w:val="22"/>
        </w:rPr>
      </w:pPr>
      <w:r w:rsidRPr="109C1F61">
        <w:rPr>
          <w:rStyle w:val="s2"/>
          <w:rFonts w:ascii="Arial" w:eastAsia="Arial" w:hAnsi="Arial" w:cs="Arial"/>
          <w:sz w:val="22"/>
          <w:szCs w:val="22"/>
        </w:rPr>
        <w:t xml:space="preserve">I anticipate that completing this dissertation will take approximately 12–14 weeks. </w:t>
      </w:r>
    </w:p>
    <w:p w14:paraId="06112591" w14:textId="1C19B3DC" w:rsidR="00721D0F" w:rsidRDefault="00721D0F" w:rsidP="132946E2">
      <w:pPr>
        <w:pStyle w:val="p1"/>
        <w:spacing w:line="360" w:lineRule="auto"/>
        <w:rPr>
          <w:rStyle w:val="s2"/>
          <w:rFonts w:ascii="Arial" w:eastAsia="Arial" w:hAnsi="Arial" w:cs="Arial"/>
          <w:sz w:val="22"/>
          <w:szCs w:val="22"/>
        </w:rPr>
      </w:pPr>
      <w:r w:rsidRPr="109C1F61">
        <w:rPr>
          <w:rStyle w:val="s2"/>
          <w:rFonts w:ascii="Arial" w:eastAsia="Arial" w:hAnsi="Arial" w:cs="Arial"/>
          <w:sz w:val="22"/>
          <w:szCs w:val="22"/>
        </w:rPr>
        <w:t>I plan to spend the first 3–4 weeks conducting a literature search and reviewing relevant sources, followed by 4–5 weeks analysing the data and identifying key themes. I will dedicate weeks 8–11 to writing the dissertation draft, leaving the final 2–3 weeks for revisions, proofreading, and final submission. To manage my time effectively, I will set aside specific periods each week for research and writing, while balancing family responsibilities and work commitments. By prioritising this project and setting clear short-term goals, I aim to maintain steady progress and ensure the dissertation is completed to a high standard.</w:t>
      </w:r>
    </w:p>
    <w:p w14:paraId="2DDB9038" w14:textId="72B3E419" w:rsidR="093E76E8" w:rsidRDefault="093E76E8" w:rsidP="093E76E8">
      <w:pPr>
        <w:pStyle w:val="p1"/>
        <w:spacing w:line="360" w:lineRule="auto"/>
        <w:rPr>
          <w:rStyle w:val="s2"/>
          <w:rFonts w:ascii="Arial" w:eastAsia="Arial" w:hAnsi="Arial" w:cs="Arial"/>
          <w:sz w:val="22"/>
          <w:szCs w:val="22"/>
        </w:rPr>
      </w:pPr>
    </w:p>
    <w:p w14:paraId="7067B222" w14:textId="77777777" w:rsidR="009C37DE" w:rsidRDefault="009C37DE" w:rsidP="093E76E8">
      <w:pPr>
        <w:pStyle w:val="p1"/>
        <w:spacing w:line="360" w:lineRule="auto"/>
        <w:rPr>
          <w:rStyle w:val="s2"/>
          <w:rFonts w:ascii="Arial" w:eastAsia="Arial" w:hAnsi="Arial" w:cs="Arial"/>
          <w:sz w:val="22"/>
          <w:szCs w:val="22"/>
        </w:rPr>
      </w:pPr>
    </w:p>
    <w:p w14:paraId="4F2A0DF8" w14:textId="6DC0964B" w:rsidR="61785061" w:rsidRDefault="61785061" w:rsidP="61785061">
      <w:pPr>
        <w:pStyle w:val="p1"/>
        <w:spacing w:line="360" w:lineRule="auto"/>
        <w:rPr>
          <w:rStyle w:val="s2"/>
          <w:rFonts w:ascii="Arial" w:eastAsia="Arial" w:hAnsi="Arial" w:cs="Arial"/>
          <w:sz w:val="22"/>
          <w:szCs w:val="22"/>
        </w:rPr>
      </w:pPr>
    </w:p>
    <w:p w14:paraId="5AC4F576" w14:textId="05E23733" w:rsidR="005A931F" w:rsidRDefault="005A931F" w:rsidP="14A8A866">
      <w:pPr>
        <w:pStyle w:val="p1"/>
        <w:spacing w:line="360" w:lineRule="auto"/>
        <w:rPr>
          <w:rStyle w:val="s2"/>
          <w:rFonts w:ascii="Arial" w:eastAsia="Arial" w:hAnsi="Arial" w:cs="Arial"/>
          <w:b/>
          <w:bCs/>
          <w:sz w:val="28"/>
          <w:szCs w:val="28"/>
        </w:rPr>
      </w:pPr>
      <w:r w:rsidRPr="14A8A866">
        <w:rPr>
          <w:rStyle w:val="s2"/>
          <w:rFonts w:ascii="Arial" w:eastAsia="Arial" w:hAnsi="Arial" w:cs="Arial"/>
          <w:b/>
          <w:bCs/>
          <w:sz w:val="28"/>
          <w:szCs w:val="28"/>
        </w:rPr>
        <w:t xml:space="preserve">Self reflection </w:t>
      </w:r>
    </w:p>
    <w:p w14:paraId="69126539" w14:textId="26A93BE2" w:rsidR="14A8A866" w:rsidRDefault="14A8A866" w:rsidP="14A8A866">
      <w:pPr>
        <w:pStyle w:val="p1"/>
        <w:spacing w:line="360" w:lineRule="auto"/>
        <w:rPr>
          <w:rStyle w:val="s2"/>
          <w:rFonts w:ascii="Arial" w:eastAsia="Arial" w:hAnsi="Arial" w:cs="Arial"/>
          <w:b/>
          <w:bCs/>
          <w:sz w:val="28"/>
          <w:szCs w:val="28"/>
        </w:rPr>
      </w:pPr>
    </w:p>
    <w:p w14:paraId="6EC05B1B" w14:textId="4278AF7D" w:rsidR="009C37DE" w:rsidRDefault="718BA1F7" w:rsidP="14A8A866">
      <w:pPr>
        <w:pStyle w:val="p1"/>
        <w:spacing w:line="360" w:lineRule="auto"/>
        <w:rPr>
          <w:rStyle w:val="s1"/>
          <w:rFonts w:ascii="Arial" w:eastAsia="Arial" w:hAnsi="Arial" w:cs="Arial"/>
          <w:sz w:val="22"/>
          <w:szCs w:val="22"/>
        </w:rPr>
      </w:pPr>
      <w:r w:rsidRPr="14A8A866">
        <w:rPr>
          <w:rStyle w:val="s1"/>
          <w:rFonts w:ascii="Arial" w:eastAsia="Arial" w:hAnsi="Arial" w:cs="Arial"/>
          <w:sz w:val="22"/>
          <w:szCs w:val="22"/>
        </w:rPr>
        <w:t xml:space="preserve">I </w:t>
      </w:r>
      <w:r w:rsidR="009C37DE" w:rsidRPr="14A8A866">
        <w:rPr>
          <w:rStyle w:val="s1"/>
          <w:rFonts w:ascii="Arial" w:eastAsia="Arial" w:hAnsi="Arial" w:cs="Arial"/>
          <w:sz w:val="22"/>
          <w:szCs w:val="22"/>
        </w:rPr>
        <w:t xml:space="preserve">feel confident about writing this dissertation and believe I </w:t>
      </w:r>
      <w:r w:rsidR="0346232C" w:rsidRPr="14A8A866">
        <w:rPr>
          <w:rStyle w:val="s1"/>
          <w:rFonts w:ascii="Arial" w:eastAsia="Arial" w:hAnsi="Arial" w:cs="Arial"/>
          <w:sz w:val="22"/>
          <w:szCs w:val="22"/>
        </w:rPr>
        <w:t>can complete</w:t>
      </w:r>
      <w:r w:rsidR="009C37DE" w:rsidRPr="14A8A866">
        <w:rPr>
          <w:rStyle w:val="s1"/>
          <w:rFonts w:ascii="Arial" w:eastAsia="Arial" w:hAnsi="Arial" w:cs="Arial"/>
          <w:sz w:val="22"/>
          <w:szCs w:val="22"/>
        </w:rPr>
        <w:t xml:space="preserve"> it within the allocated timeframe. I am motivated to prioritise this project alongside my work and family commitments and am committed to managing my time effectively. Although the process will be challenging at times, I feel prepared to engage with the research thoroughly and produce a high-quality piece of work. This dissertation represents an important opportunity to deepen my understanding of schizophrenia, and I am determined to approach it with focus, organisation, and dedication.</w:t>
      </w:r>
    </w:p>
    <w:p w14:paraId="3BC96DF9" w14:textId="77777777" w:rsidR="009C37DE" w:rsidRDefault="009C37DE" w:rsidP="61785061">
      <w:pPr>
        <w:pStyle w:val="p1"/>
        <w:spacing w:line="360" w:lineRule="auto"/>
        <w:rPr>
          <w:rStyle w:val="s2"/>
          <w:rFonts w:ascii="Arial" w:eastAsia="Arial" w:hAnsi="Arial" w:cs="Arial"/>
          <w:sz w:val="22"/>
          <w:szCs w:val="22"/>
        </w:rPr>
      </w:pPr>
    </w:p>
    <w:p w14:paraId="23EB1D7B" w14:textId="65DEF6E6" w:rsidR="1B4C5F1C" w:rsidRDefault="1B4C5F1C" w:rsidP="132946E2">
      <w:pPr>
        <w:spacing w:line="360" w:lineRule="auto"/>
        <w:jc w:val="center"/>
        <w:rPr>
          <w:rFonts w:ascii="Arial" w:eastAsia="Arial" w:hAnsi="Arial" w:cs="Arial"/>
          <w:b/>
          <w:color w:val="000000" w:themeColor="text1"/>
          <w:sz w:val="22"/>
          <w:szCs w:val="22"/>
        </w:rPr>
      </w:pPr>
    </w:p>
    <w:p w14:paraId="4AAD1353" w14:textId="1FA32B01" w:rsidR="1AE6F5BE" w:rsidRDefault="1AE6F5BE" w:rsidP="1AE6F5BE">
      <w:pPr>
        <w:rPr>
          <w:rFonts w:ascii="Aptos" w:eastAsia="Aptos" w:hAnsi="Aptos" w:cs="Aptos"/>
          <w:b/>
          <w:bCs/>
          <w:color w:val="000000" w:themeColor="text1"/>
          <w:sz w:val="32"/>
          <w:szCs w:val="32"/>
        </w:rPr>
      </w:pPr>
    </w:p>
    <w:p w14:paraId="3F375765" w14:textId="14E048E1" w:rsidR="7C5616E5" w:rsidRDefault="7C5616E5" w:rsidP="7C5616E5">
      <w:pPr>
        <w:rPr>
          <w:rFonts w:ascii="Aptos" w:eastAsia="Aptos" w:hAnsi="Aptos" w:cs="Aptos"/>
          <w:b/>
          <w:bCs/>
          <w:color w:val="000000" w:themeColor="text1"/>
          <w:sz w:val="32"/>
          <w:szCs w:val="32"/>
        </w:rPr>
      </w:pPr>
    </w:p>
    <w:p w14:paraId="69BE5E09" w14:textId="57D6B676" w:rsidR="7C5616E5" w:rsidRDefault="7C5616E5" w:rsidP="7C5616E5">
      <w:pPr>
        <w:rPr>
          <w:rFonts w:ascii="Aptos" w:eastAsia="Aptos" w:hAnsi="Aptos" w:cs="Aptos"/>
          <w:b/>
          <w:bCs/>
          <w:color w:val="000000" w:themeColor="text1"/>
          <w:sz w:val="32"/>
          <w:szCs w:val="32"/>
        </w:rPr>
      </w:pPr>
    </w:p>
    <w:p w14:paraId="0CAB612C" w14:textId="4DB77964" w:rsidR="7C5616E5" w:rsidRDefault="7C5616E5" w:rsidP="7C5616E5">
      <w:pPr>
        <w:rPr>
          <w:rFonts w:ascii="Aptos" w:eastAsia="Aptos" w:hAnsi="Aptos" w:cs="Aptos"/>
          <w:b/>
          <w:bCs/>
          <w:color w:val="000000" w:themeColor="text1"/>
          <w:sz w:val="32"/>
          <w:szCs w:val="32"/>
        </w:rPr>
      </w:pPr>
    </w:p>
    <w:p w14:paraId="39699BEC" w14:textId="4BB57D0A" w:rsidR="7C5616E5" w:rsidRDefault="7C5616E5" w:rsidP="7C5616E5">
      <w:pPr>
        <w:rPr>
          <w:rFonts w:ascii="Aptos" w:eastAsia="Aptos" w:hAnsi="Aptos" w:cs="Aptos"/>
          <w:b/>
          <w:bCs/>
          <w:color w:val="000000" w:themeColor="text1"/>
          <w:sz w:val="32"/>
          <w:szCs w:val="32"/>
        </w:rPr>
      </w:pPr>
    </w:p>
    <w:p w14:paraId="1C5DDE2F" w14:textId="31C142EA" w:rsidR="14A8A866" w:rsidRDefault="14A8A866" w:rsidP="14A8A866">
      <w:pPr>
        <w:rPr>
          <w:rFonts w:ascii="Aptos" w:eastAsia="Aptos" w:hAnsi="Aptos" w:cs="Aptos"/>
          <w:b/>
          <w:bCs/>
          <w:color w:val="000000" w:themeColor="text1"/>
          <w:sz w:val="32"/>
          <w:szCs w:val="32"/>
        </w:rPr>
      </w:pPr>
    </w:p>
    <w:p w14:paraId="4E573D5E" w14:textId="74AD4B71" w:rsidR="14A8A866" w:rsidRDefault="14A8A866" w:rsidP="14A8A866">
      <w:pPr>
        <w:rPr>
          <w:rFonts w:ascii="Aptos" w:eastAsia="Aptos" w:hAnsi="Aptos" w:cs="Aptos"/>
          <w:b/>
          <w:bCs/>
          <w:color w:val="000000" w:themeColor="text1"/>
          <w:sz w:val="32"/>
          <w:szCs w:val="32"/>
        </w:rPr>
      </w:pPr>
    </w:p>
    <w:p w14:paraId="3CB8556F" w14:textId="2890D7C2" w:rsidR="14A8A866" w:rsidRDefault="14A8A866" w:rsidP="14A8A866">
      <w:pPr>
        <w:rPr>
          <w:rFonts w:ascii="Aptos" w:eastAsia="Aptos" w:hAnsi="Aptos" w:cs="Aptos"/>
          <w:b/>
          <w:bCs/>
          <w:color w:val="000000" w:themeColor="text1"/>
          <w:sz w:val="32"/>
          <w:szCs w:val="32"/>
        </w:rPr>
      </w:pPr>
    </w:p>
    <w:p w14:paraId="49C63488" w14:textId="58315E5C" w:rsidR="71536B13" w:rsidRDefault="56B06F90" w:rsidP="5D9826EA">
      <w:pPr>
        <w:rPr>
          <w:rFonts w:ascii="Aptos" w:eastAsia="Aptos" w:hAnsi="Aptos" w:cs="Aptos"/>
          <w:b/>
          <w:bCs/>
          <w:color w:val="000000" w:themeColor="text1"/>
          <w:sz w:val="32"/>
          <w:szCs w:val="32"/>
        </w:rPr>
      </w:pPr>
      <w:r w:rsidRPr="14A8A866">
        <w:rPr>
          <w:rFonts w:ascii="Aptos" w:eastAsia="Aptos" w:hAnsi="Aptos" w:cs="Aptos"/>
          <w:b/>
          <w:bCs/>
          <w:color w:val="000000" w:themeColor="text1"/>
          <w:sz w:val="32"/>
          <w:szCs w:val="32"/>
        </w:rPr>
        <w:t xml:space="preserve">References </w:t>
      </w:r>
    </w:p>
    <w:p w14:paraId="56968791" w14:textId="05EF8775" w:rsidR="71536B13" w:rsidRDefault="696B82E1" w:rsidP="14A8A866">
      <w:pPr>
        <w:spacing w:before="240" w:after="240" w:line="360" w:lineRule="auto"/>
        <w:ind w:left="720" w:hanging="720"/>
        <w:rPr>
          <w:rFonts w:ascii="Arial" w:eastAsia="Arial" w:hAnsi="Arial" w:cs="Arial"/>
          <w:sz w:val="22"/>
          <w:szCs w:val="22"/>
        </w:rPr>
      </w:pPr>
      <w:r w:rsidRPr="14A8A866">
        <w:rPr>
          <w:rFonts w:ascii="Arial" w:eastAsia="Arial" w:hAnsi="Arial" w:cs="Arial"/>
          <w:sz w:val="22"/>
          <w:szCs w:val="22"/>
        </w:rPr>
        <w:t xml:space="preserve">Kahn, R.S., Sommer, I.E., Murray, R.M., Meyer-Lindenberg, A., Weinberger, D.R., Cannon, T.D., O’Donovan, M., Correll, C.U., Kane, J.M., van Os, J. and Insel, T.R., 2015. Schizophrenia. </w:t>
      </w:r>
      <w:r w:rsidRPr="14A8A866">
        <w:rPr>
          <w:rFonts w:ascii="Arial" w:eastAsia="Arial" w:hAnsi="Arial" w:cs="Arial"/>
          <w:i/>
          <w:iCs/>
          <w:sz w:val="22"/>
          <w:szCs w:val="22"/>
        </w:rPr>
        <w:t>Nature Reviews Disease Primers</w:t>
      </w:r>
      <w:r w:rsidRPr="14A8A866">
        <w:rPr>
          <w:rFonts w:ascii="Arial" w:eastAsia="Arial" w:hAnsi="Arial" w:cs="Arial"/>
          <w:sz w:val="22"/>
          <w:szCs w:val="22"/>
        </w:rPr>
        <w:t>, 1(1), pp.1–23.</w:t>
      </w:r>
    </w:p>
    <w:p w14:paraId="0AB18A8A" w14:textId="5438ADA1" w:rsidR="71536B13" w:rsidRDefault="696B82E1" w:rsidP="14A8A866">
      <w:pPr>
        <w:spacing w:before="240" w:after="240" w:line="360" w:lineRule="auto"/>
        <w:ind w:left="720" w:hanging="720"/>
        <w:rPr>
          <w:rFonts w:ascii="Arial" w:eastAsia="Arial" w:hAnsi="Arial" w:cs="Arial"/>
          <w:sz w:val="22"/>
          <w:szCs w:val="22"/>
        </w:rPr>
      </w:pPr>
      <w:r w:rsidRPr="14A8A866">
        <w:rPr>
          <w:rFonts w:ascii="Arial" w:eastAsia="Arial" w:hAnsi="Arial" w:cs="Arial"/>
          <w:sz w:val="22"/>
          <w:szCs w:val="22"/>
        </w:rPr>
        <w:t xml:space="preserve">Mind, 2022. National Schizophrenia Awareness Day (NSAD) [online]. Available at: </w:t>
      </w:r>
      <w:hyperlink r:id="rId7">
        <w:r w:rsidRPr="14A8A866">
          <w:rPr>
            <w:rStyle w:val="Hyperlink"/>
            <w:rFonts w:ascii="Arial" w:eastAsia="Arial" w:hAnsi="Arial" w:cs="Arial"/>
            <w:sz w:val="22"/>
            <w:szCs w:val="22"/>
          </w:rPr>
          <w:t>https://www.rethink.org/campaigns-and-policy/awareness-days-and-events/national-schizophrenia-awareness-day/</w:t>
        </w:r>
      </w:hyperlink>
      <w:r w:rsidRPr="14A8A866">
        <w:rPr>
          <w:rFonts w:ascii="Arial" w:eastAsia="Arial" w:hAnsi="Arial" w:cs="Arial"/>
          <w:sz w:val="22"/>
          <w:szCs w:val="22"/>
        </w:rPr>
        <w:t xml:space="preserve"> [Accessed 1 October 2025].</w:t>
      </w:r>
    </w:p>
    <w:p w14:paraId="42C9CCD1" w14:textId="3ACAB941" w:rsidR="71536B13" w:rsidRDefault="696B82E1" w:rsidP="14A8A866">
      <w:pPr>
        <w:spacing w:before="240" w:after="240" w:line="360" w:lineRule="auto"/>
        <w:ind w:left="720" w:hanging="720"/>
        <w:rPr>
          <w:rFonts w:ascii="Arial" w:eastAsia="Arial" w:hAnsi="Arial" w:cs="Arial"/>
          <w:sz w:val="22"/>
          <w:szCs w:val="22"/>
        </w:rPr>
      </w:pPr>
      <w:r w:rsidRPr="14A8A866">
        <w:rPr>
          <w:rFonts w:ascii="Arial" w:eastAsia="Arial" w:hAnsi="Arial" w:cs="Arial"/>
          <w:sz w:val="22"/>
          <w:szCs w:val="22"/>
        </w:rPr>
        <w:t xml:space="preserve">Mueser, K.T. and McGurk, S.R., 2004. Schizophrenia. </w:t>
      </w:r>
      <w:r w:rsidRPr="14A8A866">
        <w:rPr>
          <w:rFonts w:ascii="Arial" w:eastAsia="Arial" w:hAnsi="Arial" w:cs="Arial"/>
          <w:i/>
          <w:iCs/>
          <w:sz w:val="22"/>
          <w:szCs w:val="22"/>
        </w:rPr>
        <w:t>The Lancet</w:t>
      </w:r>
      <w:r w:rsidRPr="14A8A866">
        <w:rPr>
          <w:rFonts w:ascii="Arial" w:eastAsia="Arial" w:hAnsi="Arial" w:cs="Arial"/>
          <w:sz w:val="22"/>
          <w:szCs w:val="22"/>
        </w:rPr>
        <w:t>, 363(9426), pp.2063–2072.</w:t>
      </w:r>
    </w:p>
    <w:p w14:paraId="6AE4BC9E" w14:textId="3D02F196" w:rsidR="71536B13" w:rsidRDefault="696B82E1" w:rsidP="14A8A866">
      <w:pPr>
        <w:spacing w:before="240" w:after="240" w:line="360" w:lineRule="auto"/>
        <w:ind w:left="720" w:hanging="720"/>
        <w:rPr>
          <w:rFonts w:ascii="Arial" w:eastAsia="Arial" w:hAnsi="Arial" w:cs="Arial"/>
          <w:sz w:val="22"/>
          <w:szCs w:val="22"/>
        </w:rPr>
      </w:pPr>
      <w:r w:rsidRPr="14A8A866">
        <w:rPr>
          <w:rFonts w:ascii="Arial" w:eastAsia="Arial" w:hAnsi="Arial" w:cs="Arial"/>
          <w:sz w:val="22"/>
          <w:szCs w:val="22"/>
        </w:rPr>
        <w:t xml:space="preserve">Rethink Mental Illness, 2022. UK National Schizophrenia Awareness Day 2022: A mental illness in need of destigmatization [online]. Available at: </w:t>
      </w:r>
      <w:hyperlink r:id="rId8">
        <w:r w:rsidRPr="14A8A866">
          <w:rPr>
            <w:rStyle w:val="Hyperlink"/>
            <w:rFonts w:ascii="Arial" w:eastAsia="Arial" w:hAnsi="Arial" w:cs="Arial"/>
            <w:sz w:val="22"/>
            <w:szCs w:val="22"/>
          </w:rPr>
          <w:t>https://www.monsenso.com/uk-national-schizophrenia-awareness-day-2022-a-mental-illness-in-need-of-destigmatization/</w:t>
        </w:r>
      </w:hyperlink>
      <w:r w:rsidRPr="14A8A866">
        <w:rPr>
          <w:rFonts w:ascii="Arial" w:eastAsia="Arial" w:hAnsi="Arial" w:cs="Arial"/>
          <w:sz w:val="22"/>
          <w:szCs w:val="22"/>
        </w:rPr>
        <w:t xml:space="preserve"> [Accessed 17 October 2025].</w:t>
      </w:r>
    </w:p>
    <w:p w14:paraId="0A80535B" w14:textId="0380403A" w:rsidR="71536B13" w:rsidRDefault="696B82E1" w:rsidP="14A8A866">
      <w:pPr>
        <w:spacing w:before="240" w:after="240" w:line="360" w:lineRule="auto"/>
        <w:ind w:left="720" w:hanging="720"/>
        <w:rPr>
          <w:rFonts w:ascii="Arial" w:eastAsia="Arial" w:hAnsi="Arial" w:cs="Arial"/>
          <w:sz w:val="22"/>
          <w:szCs w:val="22"/>
        </w:rPr>
      </w:pPr>
      <w:r w:rsidRPr="14A8A866">
        <w:rPr>
          <w:rFonts w:ascii="Arial" w:eastAsia="Arial" w:hAnsi="Arial" w:cs="Arial"/>
          <w:sz w:val="22"/>
          <w:szCs w:val="22"/>
        </w:rPr>
        <w:t xml:space="preserve">The Guardian, 2025. ‘Alarming rise’ in mental health stigma in England, research shows [online]. Available at: </w:t>
      </w:r>
      <w:hyperlink r:id="rId9">
        <w:r w:rsidRPr="14A8A866">
          <w:rPr>
            <w:rStyle w:val="Hyperlink"/>
            <w:rFonts w:ascii="Arial" w:eastAsia="Arial" w:hAnsi="Arial" w:cs="Arial"/>
            <w:sz w:val="22"/>
            <w:szCs w:val="22"/>
          </w:rPr>
          <w:t>https://www.theguardian.com/society/2025/oct/15/alarming-rise-in-mental-health-stigma-in-england-research-shows</w:t>
        </w:r>
      </w:hyperlink>
      <w:r w:rsidRPr="14A8A866">
        <w:rPr>
          <w:rFonts w:ascii="Arial" w:eastAsia="Arial" w:hAnsi="Arial" w:cs="Arial"/>
          <w:sz w:val="22"/>
          <w:szCs w:val="22"/>
        </w:rPr>
        <w:t xml:space="preserve"> [Accessed 17 October 2025].</w:t>
      </w:r>
    </w:p>
    <w:p w14:paraId="712B1D90" w14:textId="2A41F41F" w:rsidR="71536B13" w:rsidRDefault="696B82E1" w:rsidP="14A8A866">
      <w:pPr>
        <w:spacing w:before="240" w:after="240" w:line="360" w:lineRule="auto"/>
        <w:ind w:left="720" w:hanging="720"/>
        <w:rPr>
          <w:rFonts w:ascii="Arial" w:eastAsia="Arial" w:hAnsi="Arial" w:cs="Arial"/>
          <w:sz w:val="22"/>
          <w:szCs w:val="22"/>
        </w:rPr>
      </w:pPr>
      <w:r w:rsidRPr="14A8A866">
        <w:rPr>
          <w:rFonts w:ascii="Arial" w:eastAsia="Arial" w:hAnsi="Arial" w:cs="Arial"/>
          <w:sz w:val="22"/>
          <w:szCs w:val="22"/>
        </w:rPr>
        <w:t xml:space="preserve">van Os, J. and Kapur, S., 2009. Schizophrenia. </w:t>
      </w:r>
      <w:r w:rsidRPr="14A8A866">
        <w:rPr>
          <w:rFonts w:ascii="Arial" w:eastAsia="Arial" w:hAnsi="Arial" w:cs="Arial"/>
          <w:i/>
          <w:iCs/>
          <w:sz w:val="22"/>
          <w:szCs w:val="22"/>
        </w:rPr>
        <w:t>The Lancet</w:t>
      </w:r>
      <w:r w:rsidRPr="14A8A866">
        <w:rPr>
          <w:rFonts w:ascii="Arial" w:eastAsia="Arial" w:hAnsi="Arial" w:cs="Arial"/>
          <w:sz w:val="22"/>
          <w:szCs w:val="22"/>
        </w:rPr>
        <w:t>, 374(9690), pp.635–645.</w:t>
      </w:r>
    </w:p>
    <w:p w14:paraId="7284C7EF" w14:textId="4ED15F3D" w:rsidR="71536B13" w:rsidRDefault="71536B13" w:rsidP="14A8A866">
      <w:pPr>
        <w:spacing w:line="360" w:lineRule="auto"/>
        <w:ind w:left="720" w:hanging="720"/>
        <w:rPr>
          <w:rFonts w:ascii="Arial" w:eastAsia="Arial" w:hAnsi="Arial" w:cs="Arial"/>
          <w:b/>
          <w:bCs/>
          <w:color w:val="000000" w:themeColor="text1"/>
          <w:sz w:val="22"/>
          <w:szCs w:val="22"/>
        </w:rPr>
      </w:pPr>
    </w:p>
    <w:sectPr w:rsidR="71536B13">
      <w:headerReference w:type="default"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C3F0A5" w14:textId="77777777" w:rsidR="00EC2C30" w:rsidRDefault="00EC2C30">
      <w:pPr>
        <w:spacing w:after="0" w:line="240" w:lineRule="auto"/>
      </w:pPr>
      <w:r>
        <w:separator/>
      </w:r>
    </w:p>
  </w:endnote>
  <w:endnote w:type="continuationSeparator" w:id="0">
    <w:p w14:paraId="381B1C55" w14:textId="77777777" w:rsidR="00EC2C30" w:rsidRDefault="00EC2C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4A8A866" w14:paraId="386A6C3F" w14:textId="77777777" w:rsidTr="14A8A866">
      <w:trPr>
        <w:trHeight w:val="300"/>
      </w:trPr>
      <w:tc>
        <w:tcPr>
          <w:tcW w:w="3005" w:type="dxa"/>
        </w:tcPr>
        <w:p w14:paraId="75D3D6B7" w14:textId="65294251" w:rsidR="14A8A866" w:rsidRDefault="14A8A866" w:rsidP="14A8A866">
          <w:pPr>
            <w:pStyle w:val="Header"/>
            <w:ind w:left="-115"/>
          </w:pPr>
        </w:p>
      </w:tc>
      <w:tc>
        <w:tcPr>
          <w:tcW w:w="3005" w:type="dxa"/>
        </w:tcPr>
        <w:p w14:paraId="026DA078" w14:textId="3EC8FDC0" w:rsidR="14A8A866" w:rsidRDefault="14A8A866" w:rsidP="14A8A866">
          <w:pPr>
            <w:pStyle w:val="Header"/>
            <w:jc w:val="center"/>
          </w:pPr>
        </w:p>
      </w:tc>
      <w:tc>
        <w:tcPr>
          <w:tcW w:w="3005" w:type="dxa"/>
        </w:tcPr>
        <w:p w14:paraId="48AE9F58" w14:textId="79F9B2BC" w:rsidR="14A8A866" w:rsidRDefault="14A8A866" w:rsidP="14A8A866">
          <w:pPr>
            <w:pStyle w:val="Header"/>
            <w:ind w:right="-115"/>
            <w:jc w:val="right"/>
          </w:pPr>
          <w:r>
            <w:fldChar w:fldCharType="begin"/>
          </w:r>
          <w:r>
            <w:instrText>PAGE</w:instrText>
          </w:r>
          <w:r>
            <w:fldChar w:fldCharType="separate"/>
          </w:r>
          <w:r>
            <w:fldChar w:fldCharType="end"/>
          </w:r>
        </w:p>
      </w:tc>
    </w:tr>
  </w:tbl>
  <w:p w14:paraId="404E69A8" w14:textId="3BC8CC75" w:rsidR="14A8A866" w:rsidRDefault="14A8A866" w:rsidP="14A8A8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B5D312" w14:textId="77777777" w:rsidR="00EC2C30" w:rsidRDefault="00EC2C30">
      <w:pPr>
        <w:spacing w:after="0" w:line="240" w:lineRule="auto"/>
      </w:pPr>
      <w:r>
        <w:separator/>
      </w:r>
    </w:p>
  </w:footnote>
  <w:footnote w:type="continuationSeparator" w:id="0">
    <w:p w14:paraId="52FAA012" w14:textId="77777777" w:rsidR="00EC2C30" w:rsidRDefault="00EC2C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4A8A866" w14:paraId="6C046500" w14:textId="77777777" w:rsidTr="14A8A866">
      <w:trPr>
        <w:trHeight w:val="300"/>
      </w:trPr>
      <w:tc>
        <w:tcPr>
          <w:tcW w:w="3005" w:type="dxa"/>
        </w:tcPr>
        <w:p w14:paraId="03E89330" w14:textId="6E2BD103" w:rsidR="14A8A866" w:rsidRDefault="14A8A866" w:rsidP="14A8A866">
          <w:pPr>
            <w:pStyle w:val="Header"/>
            <w:ind w:left="-115"/>
          </w:pPr>
        </w:p>
      </w:tc>
      <w:tc>
        <w:tcPr>
          <w:tcW w:w="3005" w:type="dxa"/>
        </w:tcPr>
        <w:p w14:paraId="61AF1230" w14:textId="6EB25E31" w:rsidR="14A8A866" w:rsidRDefault="14A8A866" w:rsidP="14A8A866">
          <w:pPr>
            <w:pStyle w:val="Header"/>
            <w:jc w:val="center"/>
          </w:pPr>
        </w:p>
      </w:tc>
      <w:tc>
        <w:tcPr>
          <w:tcW w:w="3005" w:type="dxa"/>
        </w:tcPr>
        <w:p w14:paraId="7525F698" w14:textId="11891B67" w:rsidR="14A8A866" w:rsidRDefault="14A8A866" w:rsidP="14A8A866">
          <w:pPr>
            <w:pStyle w:val="Header"/>
            <w:ind w:right="-115"/>
            <w:jc w:val="right"/>
          </w:pPr>
        </w:p>
      </w:tc>
    </w:tr>
  </w:tbl>
  <w:p w14:paraId="107DF181" w14:textId="310D24C1" w:rsidR="14A8A866" w:rsidRDefault="14A8A866" w:rsidP="14A8A86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2CB87B"/>
    <w:rsid w:val="000731A6"/>
    <w:rsid w:val="000923E5"/>
    <w:rsid w:val="00092B00"/>
    <w:rsid w:val="000A1FD9"/>
    <w:rsid w:val="000A313A"/>
    <w:rsid w:val="000B74C6"/>
    <w:rsid w:val="000D3484"/>
    <w:rsid w:val="000D34D8"/>
    <w:rsid w:val="000E59D2"/>
    <w:rsid w:val="000F0C26"/>
    <w:rsid w:val="001058D5"/>
    <w:rsid w:val="0012420D"/>
    <w:rsid w:val="0013100E"/>
    <w:rsid w:val="00140C3E"/>
    <w:rsid w:val="00141D49"/>
    <w:rsid w:val="0016338B"/>
    <w:rsid w:val="001766E6"/>
    <w:rsid w:val="00196097"/>
    <w:rsid w:val="001B0369"/>
    <w:rsid w:val="001D26A2"/>
    <w:rsid w:val="0021729E"/>
    <w:rsid w:val="0022695B"/>
    <w:rsid w:val="0023656D"/>
    <w:rsid w:val="002431C3"/>
    <w:rsid w:val="00256896"/>
    <w:rsid w:val="002575E0"/>
    <w:rsid w:val="00272460"/>
    <w:rsid w:val="00273510"/>
    <w:rsid w:val="002836A3"/>
    <w:rsid w:val="00295C92"/>
    <w:rsid w:val="00296E4B"/>
    <w:rsid w:val="002A72E6"/>
    <w:rsid w:val="002C1B7C"/>
    <w:rsid w:val="002D43F5"/>
    <w:rsid w:val="002D6BFC"/>
    <w:rsid w:val="00300A20"/>
    <w:rsid w:val="0031024E"/>
    <w:rsid w:val="0032395D"/>
    <w:rsid w:val="00332F0A"/>
    <w:rsid w:val="00345233"/>
    <w:rsid w:val="00346A64"/>
    <w:rsid w:val="003976EA"/>
    <w:rsid w:val="003A3C6E"/>
    <w:rsid w:val="003A7167"/>
    <w:rsid w:val="003D1681"/>
    <w:rsid w:val="0042386F"/>
    <w:rsid w:val="00440449"/>
    <w:rsid w:val="004451B8"/>
    <w:rsid w:val="00467116"/>
    <w:rsid w:val="0046FBD6"/>
    <w:rsid w:val="0048382E"/>
    <w:rsid w:val="00483A23"/>
    <w:rsid w:val="004D3114"/>
    <w:rsid w:val="004E32EC"/>
    <w:rsid w:val="004E564E"/>
    <w:rsid w:val="00534D0A"/>
    <w:rsid w:val="00543356"/>
    <w:rsid w:val="00550CF6"/>
    <w:rsid w:val="00555569"/>
    <w:rsid w:val="005937E8"/>
    <w:rsid w:val="005A6BBC"/>
    <w:rsid w:val="005A931F"/>
    <w:rsid w:val="005B40E5"/>
    <w:rsid w:val="005D2246"/>
    <w:rsid w:val="005E563E"/>
    <w:rsid w:val="006070F6"/>
    <w:rsid w:val="006153FF"/>
    <w:rsid w:val="0062592B"/>
    <w:rsid w:val="0063298A"/>
    <w:rsid w:val="00641FA9"/>
    <w:rsid w:val="00674E89"/>
    <w:rsid w:val="00685C25"/>
    <w:rsid w:val="00691EAE"/>
    <w:rsid w:val="006A2ED5"/>
    <w:rsid w:val="006A55C3"/>
    <w:rsid w:val="006B17C3"/>
    <w:rsid w:val="006B62EA"/>
    <w:rsid w:val="006F4214"/>
    <w:rsid w:val="006F432A"/>
    <w:rsid w:val="00700510"/>
    <w:rsid w:val="00706DD1"/>
    <w:rsid w:val="00721D0F"/>
    <w:rsid w:val="00756D51"/>
    <w:rsid w:val="00764926"/>
    <w:rsid w:val="00764EC4"/>
    <w:rsid w:val="00773B8A"/>
    <w:rsid w:val="007819AD"/>
    <w:rsid w:val="00782EB0"/>
    <w:rsid w:val="00792905"/>
    <w:rsid w:val="007B5327"/>
    <w:rsid w:val="007E3F55"/>
    <w:rsid w:val="007E54C5"/>
    <w:rsid w:val="00805B5C"/>
    <w:rsid w:val="008154E5"/>
    <w:rsid w:val="008327EB"/>
    <w:rsid w:val="00835A95"/>
    <w:rsid w:val="00844843"/>
    <w:rsid w:val="00856E92"/>
    <w:rsid w:val="008745E8"/>
    <w:rsid w:val="008A30B3"/>
    <w:rsid w:val="008B3CEC"/>
    <w:rsid w:val="008D0CC1"/>
    <w:rsid w:val="008E0D01"/>
    <w:rsid w:val="008F1CBF"/>
    <w:rsid w:val="008F3EA9"/>
    <w:rsid w:val="00917315"/>
    <w:rsid w:val="009215ED"/>
    <w:rsid w:val="00927281"/>
    <w:rsid w:val="00960775"/>
    <w:rsid w:val="00966C42"/>
    <w:rsid w:val="009752DF"/>
    <w:rsid w:val="009769E5"/>
    <w:rsid w:val="009C37DE"/>
    <w:rsid w:val="009C3B3B"/>
    <w:rsid w:val="009D7CFE"/>
    <w:rsid w:val="00A0549E"/>
    <w:rsid w:val="00A236EB"/>
    <w:rsid w:val="00A25856"/>
    <w:rsid w:val="00A31378"/>
    <w:rsid w:val="00A32897"/>
    <w:rsid w:val="00A60F53"/>
    <w:rsid w:val="00AB31C9"/>
    <w:rsid w:val="00AC1D62"/>
    <w:rsid w:val="00AD09B0"/>
    <w:rsid w:val="00AE2090"/>
    <w:rsid w:val="00AF0181"/>
    <w:rsid w:val="00AF5CD9"/>
    <w:rsid w:val="00B230AB"/>
    <w:rsid w:val="00B515B1"/>
    <w:rsid w:val="00B57DF5"/>
    <w:rsid w:val="00B8000E"/>
    <w:rsid w:val="00B96816"/>
    <w:rsid w:val="00BB7377"/>
    <w:rsid w:val="00BC142E"/>
    <w:rsid w:val="00BC6459"/>
    <w:rsid w:val="00BE1455"/>
    <w:rsid w:val="00BF52BC"/>
    <w:rsid w:val="00BF6008"/>
    <w:rsid w:val="00C140F2"/>
    <w:rsid w:val="00C15D33"/>
    <w:rsid w:val="00C2211F"/>
    <w:rsid w:val="00C3241F"/>
    <w:rsid w:val="00C36320"/>
    <w:rsid w:val="00C41FB9"/>
    <w:rsid w:val="00C45406"/>
    <w:rsid w:val="00C46DE9"/>
    <w:rsid w:val="00C501B4"/>
    <w:rsid w:val="00C6205C"/>
    <w:rsid w:val="00C70FFD"/>
    <w:rsid w:val="00C74330"/>
    <w:rsid w:val="00C9043F"/>
    <w:rsid w:val="00CA1CB7"/>
    <w:rsid w:val="00CB45CE"/>
    <w:rsid w:val="00CB70A5"/>
    <w:rsid w:val="00CC6399"/>
    <w:rsid w:val="00CD26C0"/>
    <w:rsid w:val="00CF06EF"/>
    <w:rsid w:val="00D05907"/>
    <w:rsid w:val="00D07F3A"/>
    <w:rsid w:val="00D10482"/>
    <w:rsid w:val="00D25983"/>
    <w:rsid w:val="00D27BC7"/>
    <w:rsid w:val="00D51D24"/>
    <w:rsid w:val="00D52941"/>
    <w:rsid w:val="00D60CBF"/>
    <w:rsid w:val="00D66F62"/>
    <w:rsid w:val="00D809A0"/>
    <w:rsid w:val="00D97F7A"/>
    <w:rsid w:val="00DC45C5"/>
    <w:rsid w:val="00E14A7C"/>
    <w:rsid w:val="00E52A3D"/>
    <w:rsid w:val="00E53087"/>
    <w:rsid w:val="00E62442"/>
    <w:rsid w:val="00E66B58"/>
    <w:rsid w:val="00E759D3"/>
    <w:rsid w:val="00E84B90"/>
    <w:rsid w:val="00E9189F"/>
    <w:rsid w:val="00EB4DE4"/>
    <w:rsid w:val="00EC2C30"/>
    <w:rsid w:val="00EC4C44"/>
    <w:rsid w:val="00EC68A6"/>
    <w:rsid w:val="00EF1EC5"/>
    <w:rsid w:val="00EF45BF"/>
    <w:rsid w:val="00F138E1"/>
    <w:rsid w:val="00F206E4"/>
    <w:rsid w:val="00F27A9C"/>
    <w:rsid w:val="00F5040D"/>
    <w:rsid w:val="00F51797"/>
    <w:rsid w:val="00F6072A"/>
    <w:rsid w:val="00F643EE"/>
    <w:rsid w:val="00F9479B"/>
    <w:rsid w:val="00FA2CF6"/>
    <w:rsid w:val="00FC7F94"/>
    <w:rsid w:val="00FF100C"/>
    <w:rsid w:val="0157EE93"/>
    <w:rsid w:val="018691B3"/>
    <w:rsid w:val="01C5B0F9"/>
    <w:rsid w:val="02AD44FE"/>
    <w:rsid w:val="0346232C"/>
    <w:rsid w:val="0375FBB0"/>
    <w:rsid w:val="0380FA73"/>
    <w:rsid w:val="044E6E16"/>
    <w:rsid w:val="048C9336"/>
    <w:rsid w:val="06A643E8"/>
    <w:rsid w:val="079A91F0"/>
    <w:rsid w:val="07C76C3B"/>
    <w:rsid w:val="07EE2019"/>
    <w:rsid w:val="08804785"/>
    <w:rsid w:val="08ACD765"/>
    <w:rsid w:val="093E76E8"/>
    <w:rsid w:val="0A1AA39A"/>
    <w:rsid w:val="0A774EF3"/>
    <w:rsid w:val="0D3A71AF"/>
    <w:rsid w:val="0F0FA3AC"/>
    <w:rsid w:val="0F3B4BC2"/>
    <w:rsid w:val="0F874856"/>
    <w:rsid w:val="100ACDFE"/>
    <w:rsid w:val="108BBEFC"/>
    <w:rsid w:val="109C1F61"/>
    <w:rsid w:val="10E37311"/>
    <w:rsid w:val="10F32C5D"/>
    <w:rsid w:val="112FE0E7"/>
    <w:rsid w:val="11735A34"/>
    <w:rsid w:val="132946E2"/>
    <w:rsid w:val="14A8A866"/>
    <w:rsid w:val="16646B60"/>
    <w:rsid w:val="182CB87B"/>
    <w:rsid w:val="183709C7"/>
    <w:rsid w:val="18745F71"/>
    <w:rsid w:val="18D02652"/>
    <w:rsid w:val="190282C8"/>
    <w:rsid w:val="19D7BD6A"/>
    <w:rsid w:val="1A27E85A"/>
    <w:rsid w:val="1AE6F5BE"/>
    <w:rsid w:val="1B4C5F1C"/>
    <w:rsid w:val="1BF28B39"/>
    <w:rsid w:val="1BFF9312"/>
    <w:rsid w:val="1C10728A"/>
    <w:rsid w:val="1C3AFEF1"/>
    <w:rsid w:val="1D3BEBCA"/>
    <w:rsid w:val="1D7867CE"/>
    <w:rsid w:val="1DD40F35"/>
    <w:rsid w:val="1E596E38"/>
    <w:rsid w:val="1E7653F5"/>
    <w:rsid w:val="1F631AA1"/>
    <w:rsid w:val="1FFCF20A"/>
    <w:rsid w:val="218E80DB"/>
    <w:rsid w:val="21938D9F"/>
    <w:rsid w:val="21C50151"/>
    <w:rsid w:val="2245D810"/>
    <w:rsid w:val="23B5B9BE"/>
    <w:rsid w:val="23CAB08F"/>
    <w:rsid w:val="23F8A56E"/>
    <w:rsid w:val="24419DDD"/>
    <w:rsid w:val="2449AE2E"/>
    <w:rsid w:val="250DDA92"/>
    <w:rsid w:val="2670440E"/>
    <w:rsid w:val="26CB53FA"/>
    <w:rsid w:val="270AAD63"/>
    <w:rsid w:val="2723DF6D"/>
    <w:rsid w:val="273BED40"/>
    <w:rsid w:val="27455ACD"/>
    <w:rsid w:val="29018DCE"/>
    <w:rsid w:val="292ACEDA"/>
    <w:rsid w:val="29ED739B"/>
    <w:rsid w:val="2A31A0A9"/>
    <w:rsid w:val="2A53AB18"/>
    <w:rsid w:val="2AE9510E"/>
    <w:rsid w:val="2AF3DF91"/>
    <w:rsid w:val="2BB1E087"/>
    <w:rsid w:val="2DFC7F6A"/>
    <w:rsid w:val="2E3ADF26"/>
    <w:rsid w:val="2F7B7BD4"/>
    <w:rsid w:val="2F8A5C36"/>
    <w:rsid w:val="2FC70192"/>
    <w:rsid w:val="30A9A2B2"/>
    <w:rsid w:val="311DDBB7"/>
    <w:rsid w:val="32B9873B"/>
    <w:rsid w:val="3524EFE0"/>
    <w:rsid w:val="366A9163"/>
    <w:rsid w:val="37CEFB7F"/>
    <w:rsid w:val="380C8C48"/>
    <w:rsid w:val="3822A09D"/>
    <w:rsid w:val="39D6DBBE"/>
    <w:rsid w:val="3A715187"/>
    <w:rsid w:val="3B3D6D39"/>
    <w:rsid w:val="3C61E251"/>
    <w:rsid w:val="3E93FD4D"/>
    <w:rsid w:val="3ED270B1"/>
    <w:rsid w:val="3EE36FC8"/>
    <w:rsid w:val="401C4B86"/>
    <w:rsid w:val="409DF64C"/>
    <w:rsid w:val="41C9CC9D"/>
    <w:rsid w:val="43245DE2"/>
    <w:rsid w:val="44474952"/>
    <w:rsid w:val="455FCE91"/>
    <w:rsid w:val="466C9D50"/>
    <w:rsid w:val="46FECAF6"/>
    <w:rsid w:val="4732357C"/>
    <w:rsid w:val="47F632AB"/>
    <w:rsid w:val="48C1BE94"/>
    <w:rsid w:val="490DB16A"/>
    <w:rsid w:val="4A4AC7FC"/>
    <w:rsid w:val="4B55C86E"/>
    <w:rsid w:val="4BB19C8B"/>
    <w:rsid w:val="4F68BA85"/>
    <w:rsid w:val="4FE83D0D"/>
    <w:rsid w:val="5056BEDA"/>
    <w:rsid w:val="509EC1EC"/>
    <w:rsid w:val="52497C31"/>
    <w:rsid w:val="52AAA48D"/>
    <w:rsid w:val="52ECEA68"/>
    <w:rsid w:val="542A92CC"/>
    <w:rsid w:val="55D20B24"/>
    <w:rsid w:val="56B06F90"/>
    <w:rsid w:val="570432C2"/>
    <w:rsid w:val="5746973B"/>
    <w:rsid w:val="59B364F5"/>
    <w:rsid w:val="5AC15EA6"/>
    <w:rsid w:val="5ACC0E38"/>
    <w:rsid w:val="5AFD2F7C"/>
    <w:rsid w:val="5B16830F"/>
    <w:rsid w:val="5BB38032"/>
    <w:rsid w:val="5C3C0A18"/>
    <w:rsid w:val="5D7AE91C"/>
    <w:rsid w:val="5D9826EA"/>
    <w:rsid w:val="5EA8981D"/>
    <w:rsid w:val="5F715FE9"/>
    <w:rsid w:val="5FEAC762"/>
    <w:rsid w:val="6064E464"/>
    <w:rsid w:val="606F8C64"/>
    <w:rsid w:val="60B686CF"/>
    <w:rsid w:val="61785061"/>
    <w:rsid w:val="61F4D2FE"/>
    <w:rsid w:val="62B29AD0"/>
    <w:rsid w:val="64584E86"/>
    <w:rsid w:val="64B16DEF"/>
    <w:rsid w:val="65E65944"/>
    <w:rsid w:val="66045E4E"/>
    <w:rsid w:val="6641CEFD"/>
    <w:rsid w:val="664B2952"/>
    <w:rsid w:val="676100F4"/>
    <w:rsid w:val="67630C64"/>
    <w:rsid w:val="67A79DD8"/>
    <w:rsid w:val="67D429BB"/>
    <w:rsid w:val="6823CEDA"/>
    <w:rsid w:val="696B82E1"/>
    <w:rsid w:val="698E27FA"/>
    <w:rsid w:val="6997FDAC"/>
    <w:rsid w:val="6B0969F3"/>
    <w:rsid w:val="6B10AA01"/>
    <w:rsid w:val="6C85FDAF"/>
    <w:rsid w:val="6ECA2225"/>
    <w:rsid w:val="6FB83727"/>
    <w:rsid w:val="70B07FDD"/>
    <w:rsid w:val="71536B13"/>
    <w:rsid w:val="71792139"/>
    <w:rsid w:val="718BA1F7"/>
    <w:rsid w:val="76AE6C74"/>
    <w:rsid w:val="776F30FC"/>
    <w:rsid w:val="78C38B4B"/>
    <w:rsid w:val="78E86D20"/>
    <w:rsid w:val="79D3823D"/>
    <w:rsid w:val="7ADA3449"/>
    <w:rsid w:val="7B39C06C"/>
    <w:rsid w:val="7C5616E5"/>
    <w:rsid w:val="7C90C3DE"/>
    <w:rsid w:val="7D042197"/>
    <w:rsid w:val="7D206BEA"/>
    <w:rsid w:val="7DF04BEC"/>
    <w:rsid w:val="7EA30ED5"/>
    <w:rsid w:val="7EF607D3"/>
    <w:rsid w:val="7FBDC6E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82CB87B"/>
  <w15:chartTrackingRefBased/>
  <w15:docId w15:val="{A29B1D9F-BA00-47F6-BA90-3865AE4F84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customStyle="1" w:styleId="p1">
    <w:name w:val="p1"/>
    <w:basedOn w:val="Normal"/>
    <w:rsid w:val="00805B5C"/>
    <w:pPr>
      <w:spacing w:before="100" w:beforeAutospacing="1" w:after="100" w:afterAutospacing="1" w:line="240" w:lineRule="auto"/>
    </w:pPr>
    <w:rPr>
      <w:rFonts w:ascii="Times New Roman" w:hAnsi="Times New Roman" w:cs="Times New Roman"/>
      <w:lang w:eastAsia="en-GB"/>
    </w:rPr>
  </w:style>
  <w:style w:type="character" w:customStyle="1" w:styleId="s1">
    <w:name w:val="s1"/>
    <w:basedOn w:val="DefaultParagraphFont"/>
    <w:rsid w:val="00805B5C"/>
  </w:style>
  <w:style w:type="paragraph" w:customStyle="1" w:styleId="p2">
    <w:name w:val="p2"/>
    <w:basedOn w:val="Normal"/>
    <w:rsid w:val="00805B5C"/>
    <w:pPr>
      <w:spacing w:before="100" w:beforeAutospacing="1" w:after="100" w:afterAutospacing="1" w:line="240" w:lineRule="auto"/>
    </w:pPr>
    <w:rPr>
      <w:rFonts w:ascii="Times New Roman" w:hAnsi="Times New Roman" w:cs="Times New Roman"/>
      <w:lang w:eastAsia="en-GB"/>
    </w:rPr>
  </w:style>
  <w:style w:type="character" w:customStyle="1" w:styleId="s2">
    <w:name w:val="s2"/>
    <w:basedOn w:val="DefaultParagraphFont"/>
    <w:rsid w:val="00805B5C"/>
  </w:style>
  <w:style w:type="character" w:customStyle="1" w:styleId="apple-converted-space">
    <w:name w:val="apple-converted-space"/>
    <w:basedOn w:val="DefaultParagraphFont"/>
    <w:rsid w:val="00543356"/>
  </w:style>
  <w:style w:type="character" w:styleId="Hyperlink">
    <w:name w:val="Hyperlink"/>
    <w:basedOn w:val="DefaultParagraphFont"/>
    <w:uiPriority w:val="99"/>
    <w:semiHidden/>
    <w:unhideWhenUsed/>
    <w:rsid w:val="00543356"/>
    <w:rPr>
      <w:color w:val="0000FF"/>
      <w:u w:val="single"/>
    </w:rPr>
  </w:style>
  <w:style w:type="paragraph" w:styleId="Header">
    <w:name w:val="header"/>
    <w:basedOn w:val="Normal"/>
    <w:uiPriority w:val="99"/>
    <w:unhideWhenUsed/>
    <w:rsid w:val="14A8A866"/>
    <w:pPr>
      <w:tabs>
        <w:tab w:val="center" w:pos="4680"/>
        <w:tab w:val="right" w:pos="9360"/>
      </w:tabs>
      <w:spacing w:after="0" w:line="240" w:lineRule="auto"/>
    </w:pPr>
  </w:style>
  <w:style w:type="paragraph" w:styleId="Footer">
    <w:name w:val="footer"/>
    <w:basedOn w:val="Normal"/>
    <w:uiPriority w:val="99"/>
    <w:unhideWhenUsed/>
    <w:rsid w:val="14A8A866"/>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nsenso.com/uk-national-schizophrenia-awareness-day-2022-a-mental-illness-in-need-of-destigmatization/"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rethink.org/campaigns-and-policy/awareness-days-and-events/national-schizophrenia-awareness-day/"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theguardian.com/society/2025/oct/15/alarming-rise-in-mental-health-stigma-in-england-research-show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1102</Words>
  <Characters>6284</Characters>
  <Application>Microsoft Office Word</Application>
  <DocSecurity>4</DocSecurity>
  <Lines>52</Lines>
  <Paragraphs>14</Paragraphs>
  <ScaleCrop>false</ScaleCrop>
  <Company/>
  <LinksUpToDate>false</LinksUpToDate>
  <CharactersWithSpaces>7372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Shirin Shabir (2228642)</dc:creator>
  <cp:keywords/>
  <dc:description/>
  <cp:lastModifiedBy>Shirin Shabir (2228642)</cp:lastModifiedBy>
  <cp:revision>5</cp:revision>
  <dcterms:created xsi:type="dcterms:W3CDTF">2025-10-17T19:38:00Z</dcterms:created>
  <dcterms:modified xsi:type="dcterms:W3CDTF">2025-10-17T13:05:00Z</dcterms:modified>
</cp:coreProperties>
</file>