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772475700"/>
        <w:docPartObj>
          <w:docPartGallery w:val="Cover Pages"/>
          <w:docPartUnique/>
        </w:docPartObj>
      </w:sdtPr>
      <w:sdtEndPr>
        <w:rPr>
          <w:rFonts w:ascii="Arial" w:eastAsiaTheme="minorHAnsi" w:hAnsi="Arial" w:cs="Arial"/>
          <w:b/>
          <w:bCs/>
          <w:kern w:val="2"/>
          <w:sz w:val="22"/>
          <w:lang w:eastAsia="en-US"/>
          <w14:ligatures w14:val="standardContextual"/>
        </w:rPr>
      </w:sdtEndPr>
      <w:sdtContent>
        <w:p w14:paraId="5A0B31F4" w14:textId="3D686516" w:rsidR="0017190B" w:rsidRDefault="0017190B">
          <w:pPr>
            <w:pStyle w:val="NoSpacing"/>
            <w:rPr>
              <w:sz w:val="2"/>
            </w:rPr>
          </w:pPr>
        </w:p>
        <w:p w14:paraId="7A885479" w14:textId="77777777" w:rsidR="0017190B" w:rsidRDefault="0017190B">
          <w:r>
            <w:rPr>
              <w:noProof/>
            </w:rPr>
            <mc:AlternateContent>
              <mc:Choice Requires="wps">
                <w:drawing>
                  <wp:anchor distT="0" distB="0" distL="114300" distR="114300" simplePos="0" relativeHeight="251661312" behindDoc="0" locked="0" layoutInCell="1" allowOverlap="1" wp14:anchorId="5B1DA94E" wp14:editId="1BF4FF36">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D1C863C" w14:textId="5FDBF392" w:rsidR="0017190B" w:rsidRDefault="0017190B" w:rsidP="0017190B">
                                    <w:pPr>
                                      <w:pStyle w:val="NoSpacing"/>
                                      <w:jc w:val="center"/>
                                      <w:rPr>
                                        <w:rFonts w:asciiTheme="majorHAnsi" w:eastAsiaTheme="majorEastAsia" w:hAnsiTheme="majorHAnsi" w:cstheme="majorBidi"/>
                                        <w:caps/>
                                        <w:color w:val="2C7FCE" w:themeColor="text2" w:themeTint="99"/>
                                        <w:sz w:val="68"/>
                                        <w:szCs w:val="68"/>
                                      </w:rPr>
                                    </w:pPr>
                                    <w:r w:rsidRPr="0017190B">
                                      <w:rPr>
                                        <w:rFonts w:asciiTheme="majorHAnsi" w:eastAsiaTheme="majorEastAsia" w:hAnsiTheme="majorHAnsi" w:cstheme="majorBidi"/>
                                        <w:caps/>
                                        <w:color w:val="2C7FCE" w:themeColor="text2" w:themeTint="99"/>
                                        <w:sz w:val="64"/>
                                        <w:szCs w:val="64"/>
                                      </w:rPr>
                                      <w:t>An examination and analysis of how the ‘Early Help’ system is signposted to UK families by their local authority website</w:t>
                                    </w:r>
                                  </w:p>
                                </w:sdtContent>
                              </w:sdt>
                              <w:p w14:paraId="2A569B5E" w14:textId="428C6A44" w:rsidR="0017190B" w:rsidRDefault="0017190B">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Samantha Jane Wilson - 2422885</w:t>
                                    </w:r>
                                  </w:sdtContent>
                                </w:sdt>
                                <w:r>
                                  <w:t xml:space="preserve"> </w:t>
                                </w:r>
                              </w:p>
                              <w:p w14:paraId="57932A62" w14:textId="77777777" w:rsidR="0017190B" w:rsidRDefault="001719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B1DA94E"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D1C863C" w14:textId="5FDBF392" w:rsidR="0017190B" w:rsidRDefault="0017190B" w:rsidP="0017190B">
                              <w:pPr>
                                <w:pStyle w:val="NoSpacing"/>
                                <w:jc w:val="center"/>
                                <w:rPr>
                                  <w:rFonts w:asciiTheme="majorHAnsi" w:eastAsiaTheme="majorEastAsia" w:hAnsiTheme="majorHAnsi" w:cstheme="majorBidi"/>
                                  <w:caps/>
                                  <w:color w:val="2C7FCE" w:themeColor="text2" w:themeTint="99"/>
                                  <w:sz w:val="68"/>
                                  <w:szCs w:val="68"/>
                                </w:rPr>
                              </w:pPr>
                              <w:r w:rsidRPr="0017190B">
                                <w:rPr>
                                  <w:rFonts w:asciiTheme="majorHAnsi" w:eastAsiaTheme="majorEastAsia" w:hAnsiTheme="majorHAnsi" w:cstheme="majorBidi"/>
                                  <w:caps/>
                                  <w:color w:val="2C7FCE" w:themeColor="text2" w:themeTint="99"/>
                                  <w:sz w:val="64"/>
                                  <w:szCs w:val="64"/>
                                </w:rPr>
                                <w:t>An examination and analysis of how the ‘Early Help’ system is signposted to UK families by their local authority website</w:t>
                              </w:r>
                            </w:p>
                          </w:sdtContent>
                        </w:sdt>
                        <w:p w14:paraId="2A569B5E" w14:textId="428C6A44" w:rsidR="0017190B" w:rsidRDefault="0017190B">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Samantha Jane Wilson - 2422885</w:t>
                              </w:r>
                            </w:sdtContent>
                          </w:sdt>
                          <w:r>
                            <w:t xml:space="preserve"> </w:t>
                          </w:r>
                        </w:p>
                        <w:p w14:paraId="57932A62" w14:textId="77777777" w:rsidR="0017190B" w:rsidRDefault="0017190B"/>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20EF8759" wp14:editId="202814C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98C0A0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CB31ADF" wp14:editId="3E1AB66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110A96" w14:textId="63B56AE7" w:rsidR="0017190B" w:rsidRDefault="0017190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Mumtaz Goolam</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0CFF6C8" w14:textId="3D86B3B6" w:rsidR="0017190B" w:rsidRDefault="0017190B">
                                    <w:pPr>
                                      <w:pStyle w:val="NoSpacing"/>
                                      <w:jc w:val="right"/>
                                      <w:rPr>
                                        <w:color w:val="156082" w:themeColor="accent1"/>
                                        <w:sz w:val="36"/>
                                        <w:szCs w:val="36"/>
                                      </w:rPr>
                                    </w:pPr>
                                    <w:r w:rsidRPr="0017190B">
                                      <w:rPr>
                                        <w:color w:val="156082" w:themeColor="accent1"/>
                                        <w:sz w:val="36"/>
                                        <w:szCs w:val="36"/>
                                      </w:rPr>
                                      <w:t>Protecting and Supporting Families in Health and Care - BMHP5021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CB31ADF"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8110A96" w14:textId="63B56AE7" w:rsidR="0017190B" w:rsidRDefault="0017190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Mumtaz Goolam</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0CFF6C8" w14:textId="3D86B3B6" w:rsidR="0017190B" w:rsidRDefault="0017190B">
                              <w:pPr>
                                <w:pStyle w:val="NoSpacing"/>
                                <w:jc w:val="right"/>
                                <w:rPr>
                                  <w:color w:val="156082" w:themeColor="accent1"/>
                                  <w:sz w:val="36"/>
                                  <w:szCs w:val="36"/>
                                </w:rPr>
                              </w:pPr>
                              <w:r w:rsidRPr="0017190B">
                                <w:rPr>
                                  <w:color w:val="156082" w:themeColor="accent1"/>
                                  <w:sz w:val="36"/>
                                  <w:szCs w:val="36"/>
                                </w:rPr>
                                <w:t>Protecting and Supporting Families in Health and Care - BMHP5021</w:t>
                              </w:r>
                            </w:p>
                          </w:sdtContent>
                        </w:sdt>
                      </w:txbxContent>
                    </v:textbox>
                    <w10:wrap anchorx="page" anchory="margin"/>
                  </v:shape>
                </w:pict>
              </mc:Fallback>
            </mc:AlternateContent>
          </w:r>
        </w:p>
        <w:p w14:paraId="69C2215F" w14:textId="6A2B8320" w:rsidR="0017190B" w:rsidRDefault="0017190B">
          <w:pPr>
            <w:rPr>
              <w:rFonts w:ascii="Arial" w:hAnsi="Arial" w:cs="Arial"/>
              <w:b/>
              <w:bCs/>
            </w:rPr>
          </w:pPr>
          <w:r>
            <w:rPr>
              <w:rFonts w:ascii="Arial" w:hAnsi="Arial" w:cs="Arial"/>
              <w:b/>
              <w:bCs/>
            </w:rPr>
            <w:br w:type="page"/>
          </w:r>
        </w:p>
      </w:sdtContent>
    </w:sdt>
    <w:sdt>
      <w:sdtPr>
        <w:id w:val="151580533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EF17A3A" w14:textId="1C05FFA3" w:rsidR="0017190B" w:rsidRDefault="0017190B">
          <w:pPr>
            <w:pStyle w:val="TOCHeading"/>
          </w:pPr>
          <w:r>
            <w:t>Table of Contents</w:t>
          </w:r>
        </w:p>
        <w:p w14:paraId="785A0E7E" w14:textId="189B57A8" w:rsidR="0017190B" w:rsidRDefault="0017190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104304" w:history="1">
            <w:r w:rsidRPr="00F95B90">
              <w:rPr>
                <w:rStyle w:val="Hyperlink"/>
                <w:noProof/>
              </w:rPr>
              <w:t>Introduction</w:t>
            </w:r>
            <w:r>
              <w:rPr>
                <w:noProof/>
                <w:webHidden/>
              </w:rPr>
              <w:tab/>
            </w:r>
            <w:r>
              <w:rPr>
                <w:noProof/>
                <w:webHidden/>
              </w:rPr>
              <w:fldChar w:fldCharType="begin"/>
            </w:r>
            <w:r>
              <w:rPr>
                <w:noProof/>
                <w:webHidden/>
              </w:rPr>
              <w:instrText xml:space="preserve"> PAGEREF _Toc235104304 \h </w:instrText>
            </w:r>
            <w:r>
              <w:rPr>
                <w:noProof/>
                <w:webHidden/>
              </w:rPr>
            </w:r>
            <w:r>
              <w:rPr>
                <w:noProof/>
                <w:webHidden/>
              </w:rPr>
              <w:fldChar w:fldCharType="separate"/>
            </w:r>
            <w:r>
              <w:rPr>
                <w:noProof/>
                <w:webHidden/>
              </w:rPr>
              <w:t>2</w:t>
            </w:r>
            <w:r>
              <w:rPr>
                <w:noProof/>
                <w:webHidden/>
              </w:rPr>
              <w:fldChar w:fldCharType="end"/>
            </w:r>
          </w:hyperlink>
        </w:p>
        <w:p w14:paraId="31EAFA26" w14:textId="4673AD43" w:rsidR="0017190B" w:rsidRDefault="0017190B">
          <w:pPr>
            <w:pStyle w:val="TOC1"/>
            <w:tabs>
              <w:tab w:val="right" w:leader="dot" w:pos="9016"/>
            </w:tabs>
            <w:rPr>
              <w:rFonts w:eastAsiaTheme="minorEastAsia"/>
              <w:noProof/>
              <w:sz w:val="24"/>
              <w:szCs w:val="24"/>
              <w:lang w:eastAsia="en-GB"/>
            </w:rPr>
          </w:pPr>
          <w:hyperlink w:anchor="_Toc235104305" w:history="1">
            <w:r w:rsidR="00901DE2">
              <w:rPr>
                <w:rStyle w:val="Hyperlink"/>
                <w:noProof/>
              </w:rPr>
              <w:t>The Early Help System</w:t>
            </w:r>
            <w:r w:rsidR="00901DE2">
              <w:rPr>
                <w:rStyle w:val="Hyperlink"/>
                <w:noProof/>
              </w:rPr>
              <w:tab/>
              <w:t>2</w:t>
            </w:r>
          </w:hyperlink>
        </w:p>
        <w:p w14:paraId="1E8B5FBE" w14:textId="6DD3A390" w:rsidR="0017190B" w:rsidRDefault="0017190B">
          <w:pPr>
            <w:pStyle w:val="TOC1"/>
            <w:tabs>
              <w:tab w:val="right" w:leader="dot" w:pos="9016"/>
            </w:tabs>
            <w:rPr>
              <w:rFonts w:eastAsiaTheme="minorEastAsia"/>
              <w:noProof/>
              <w:sz w:val="24"/>
              <w:szCs w:val="24"/>
              <w:lang w:eastAsia="en-GB"/>
            </w:rPr>
          </w:pPr>
          <w:hyperlink w:anchor="_Toc235104306" w:history="1">
            <w:r w:rsidR="00901DE2">
              <w:rPr>
                <w:rStyle w:val="Hyperlink"/>
                <w:noProof/>
              </w:rPr>
              <w:t>Multi-agency working</w:t>
            </w:r>
            <w:r w:rsidR="00901DE2">
              <w:rPr>
                <w:rStyle w:val="Hyperlink"/>
                <w:noProof/>
              </w:rPr>
              <w:tab/>
              <w:t>3</w:t>
            </w:r>
          </w:hyperlink>
        </w:p>
        <w:p w14:paraId="63E4D0FE" w14:textId="421224EF" w:rsidR="0017190B" w:rsidRDefault="0017190B">
          <w:pPr>
            <w:pStyle w:val="TOC1"/>
            <w:tabs>
              <w:tab w:val="right" w:leader="dot" w:pos="9016"/>
            </w:tabs>
            <w:rPr>
              <w:rFonts w:eastAsiaTheme="minorEastAsia"/>
              <w:noProof/>
              <w:sz w:val="24"/>
              <w:szCs w:val="24"/>
              <w:lang w:eastAsia="en-GB"/>
            </w:rPr>
          </w:pPr>
          <w:hyperlink w:anchor="_Toc235104307" w:history="1">
            <w:r w:rsidRPr="00F95B90">
              <w:rPr>
                <w:rStyle w:val="Hyperlink"/>
                <w:noProof/>
              </w:rPr>
              <w:t>Evaluation of each local authority website</w:t>
            </w:r>
            <w:r>
              <w:rPr>
                <w:noProof/>
                <w:webHidden/>
              </w:rPr>
              <w:tab/>
            </w:r>
            <w:r>
              <w:rPr>
                <w:noProof/>
                <w:webHidden/>
              </w:rPr>
              <w:fldChar w:fldCharType="begin"/>
            </w:r>
            <w:r>
              <w:rPr>
                <w:noProof/>
                <w:webHidden/>
              </w:rPr>
              <w:instrText xml:space="preserve"> PAGEREF _Toc235104307 \h </w:instrText>
            </w:r>
            <w:r>
              <w:rPr>
                <w:noProof/>
                <w:webHidden/>
              </w:rPr>
            </w:r>
            <w:r>
              <w:rPr>
                <w:noProof/>
                <w:webHidden/>
              </w:rPr>
              <w:fldChar w:fldCharType="separate"/>
            </w:r>
            <w:r>
              <w:rPr>
                <w:noProof/>
                <w:webHidden/>
              </w:rPr>
              <w:t>3</w:t>
            </w:r>
            <w:r>
              <w:rPr>
                <w:noProof/>
                <w:webHidden/>
              </w:rPr>
              <w:fldChar w:fldCharType="end"/>
            </w:r>
          </w:hyperlink>
        </w:p>
        <w:p w14:paraId="5C32795D" w14:textId="583B1666" w:rsidR="0017190B" w:rsidRDefault="0017190B">
          <w:pPr>
            <w:pStyle w:val="TOC2"/>
            <w:tabs>
              <w:tab w:val="right" w:leader="dot" w:pos="9016"/>
            </w:tabs>
            <w:rPr>
              <w:noProof/>
            </w:rPr>
          </w:pPr>
          <w:hyperlink w:anchor="_Toc235104308" w:history="1">
            <w:r w:rsidRPr="00F95B90">
              <w:rPr>
                <w:rStyle w:val="Hyperlink"/>
                <w:noProof/>
              </w:rPr>
              <w:t>Leicestershire County Council</w:t>
            </w:r>
            <w:r>
              <w:rPr>
                <w:noProof/>
                <w:webHidden/>
              </w:rPr>
              <w:tab/>
            </w:r>
            <w:r>
              <w:rPr>
                <w:noProof/>
                <w:webHidden/>
              </w:rPr>
              <w:fldChar w:fldCharType="begin"/>
            </w:r>
            <w:r>
              <w:rPr>
                <w:noProof/>
                <w:webHidden/>
              </w:rPr>
              <w:instrText xml:space="preserve"> PAGEREF _Toc235104308 \h </w:instrText>
            </w:r>
            <w:r>
              <w:rPr>
                <w:noProof/>
                <w:webHidden/>
              </w:rPr>
            </w:r>
            <w:r>
              <w:rPr>
                <w:noProof/>
                <w:webHidden/>
              </w:rPr>
              <w:fldChar w:fldCharType="separate"/>
            </w:r>
            <w:r>
              <w:rPr>
                <w:noProof/>
                <w:webHidden/>
              </w:rPr>
              <w:t>3</w:t>
            </w:r>
            <w:r>
              <w:rPr>
                <w:noProof/>
                <w:webHidden/>
              </w:rPr>
              <w:fldChar w:fldCharType="end"/>
            </w:r>
          </w:hyperlink>
        </w:p>
        <w:p w14:paraId="1766BD81" w14:textId="742C3F4C" w:rsidR="0017190B" w:rsidRDefault="0017190B">
          <w:pPr>
            <w:pStyle w:val="TOC2"/>
            <w:tabs>
              <w:tab w:val="right" w:leader="dot" w:pos="9016"/>
            </w:tabs>
            <w:rPr>
              <w:noProof/>
            </w:rPr>
          </w:pPr>
          <w:hyperlink w:anchor="_Toc235104309" w:history="1">
            <w:r w:rsidRPr="00F95B90">
              <w:rPr>
                <w:rStyle w:val="Hyperlink"/>
                <w:noProof/>
              </w:rPr>
              <w:t>Staffordshire County Council</w:t>
            </w:r>
            <w:r>
              <w:rPr>
                <w:noProof/>
                <w:webHidden/>
              </w:rPr>
              <w:tab/>
            </w:r>
            <w:r>
              <w:rPr>
                <w:noProof/>
                <w:webHidden/>
              </w:rPr>
              <w:fldChar w:fldCharType="begin"/>
            </w:r>
            <w:r>
              <w:rPr>
                <w:noProof/>
                <w:webHidden/>
              </w:rPr>
              <w:instrText xml:space="preserve"> PAGEREF _Toc235104309 \h </w:instrText>
            </w:r>
            <w:r>
              <w:rPr>
                <w:noProof/>
                <w:webHidden/>
              </w:rPr>
            </w:r>
            <w:r>
              <w:rPr>
                <w:noProof/>
                <w:webHidden/>
              </w:rPr>
              <w:fldChar w:fldCharType="separate"/>
            </w:r>
            <w:r>
              <w:rPr>
                <w:noProof/>
                <w:webHidden/>
              </w:rPr>
              <w:t>4</w:t>
            </w:r>
            <w:r>
              <w:rPr>
                <w:noProof/>
                <w:webHidden/>
              </w:rPr>
              <w:fldChar w:fldCharType="end"/>
            </w:r>
          </w:hyperlink>
        </w:p>
        <w:p w14:paraId="5B80B3BC" w14:textId="70CFCFC7" w:rsidR="0017190B" w:rsidRDefault="0017190B">
          <w:pPr>
            <w:pStyle w:val="TOC2"/>
            <w:tabs>
              <w:tab w:val="right" w:leader="dot" w:pos="9016"/>
            </w:tabs>
            <w:rPr>
              <w:noProof/>
            </w:rPr>
          </w:pPr>
          <w:hyperlink w:anchor="_Toc235104310" w:history="1">
            <w:r w:rsidRPr="00F95B90">
              <w:rPr>
                <w:rStyle w:val="Hyperlink"/>
                <w:noProof/>
              </w:rPr>
              <w:t>Norfolk County Council</w:t>
            </w:r>
            <w:r>
              <w:rPr>
                <w:noProof/>
                <w:webHidden/>
              </w:rPr>
              <w:tab/>
            </w:r>
            <w:r>
              <w:rPr>
                <w:noProof/>
                <w:webHidden/>
              </w:rPr>
              <w:fldChar w:fldCharType="begin"/>
            </w:r>
            <w:r>
              <w:rPr>
                <w:noProof/>
                <w:webHidden/>
              </w:rPr>
              <w:instrText xml:space="preserve"> PAGEREF _Toc235104310 \h </w:instrText>
            </w:r>
            <w:r>
              <w:rPr>
                <w:noProof/>
                <w:webHidden/>
              </w:rPr>
            </w:r>
            <w:r>
              <w:rPr>
                <w:noProof/>
                <w:webHidden/>
              </w:rPr>
              <w:fldChar w:fldCharType="separate"/>
            </w:r>
            <w:r>
              <w:rPr>
                <w:noProof/>
                <w:webHidden/>
              </w:rPr>
              <w:t>4</w:t>
            </w:r>
            <w:r>
              <w:rPr>
                <w:noProof/>
                <w:webHidden/>
              </w:rPr>
              <w:fldChar w:fldCharType="end"/>
            </w:r>
          </w:hyperlink>
        </w:p>
        <w:p w14:paraId="737C2423" w14:textId="41C02E60" w:rsidR="0017190B" w:rsidRDefault="0017190B">
          <w:pPr>
            <w:pStyle w:val="TOC1"/>
            <w:tabs>
              <w:tab w:val="right" w:leader="dot" w:pos="9016"/>
            </w:tabs>
            <w:rPr>
              <w:rFonts w:eastAsiaTheme="minorEastAsia"/>
              <w:noProof/>
              <w:sz w:val="24"/>
              <w:szCs w:val="24"/>
              <w:lang w:eastAsia="en-GB"/>
            </w:rPr>
          </w:pPr>
          <w:hyperlink w:anchor="_Toc235104311" w:history="1">
            <w:r w:rsidRPr="00F95B90">
              <w:rPr>
                <w:rStyle w:val="Hyperlink"/>
                <w:noProof/>
              </w:rPr>
              <w:t>Comparative analysis</w:t>
            </w:r>
            <w:r>
              <w:rPr>
                <w:noProof/>
                <w:webHidden/>
              </w:rPr>
              <w:tab/>
            </w:r>
            <w:r>
              <w:rPr>
                <w:noProof/>
                <w:webHidden/>
              </w:rPr>
              <w:fldChar w:fldCharType="begin"/>
            </w:r>
            <w:r>
              <w:rPr>
                <w:noProof/>
                <w:webHidden/>
              </w:rPr>
              <w:instrText xml:space="preserve"> PAGEREF _Toc235104311 \h </w:instrText>
            </w:r>
            <w:r>
              <w:rPr>
                <w:noProof/>
                <w:webHidden/>
              </w:rPr>
            </w:r>
            <w:r>
              <w:rPr>
                <w:noProof/>
                <w:webHidden/>
              </w:rPr>
              <w:fldChar w:fldCharType="separate"/>
            </w:r>
            <w:r>
              <w:rPr>
                <w:noProof/>
                <w:webHidden/>
              </w:rPr>
              <w:t>5</w:t>
            </w:r>
            <w:r>
              <w:rPr>
                <w:noProof/>
                <w:webHidden/>
              </w:rPr>
              <w:fldChar w:fldCharType="end"/>
            </w:r>
          </w:hyperlink>
        </w:p>
        <w:p w14:paraId="7C8341AE" w14:textId="501D4731" w:rsidR="0017190B" w:rsidRDefault="0017190B">
          <w:pPr>
            <w:pStyle w:val="TOC1"/>
            <w:tabs>
              <w:tab w:val="right" w:leader="dot" w:pos="9016"/>
            </w:tabs>
            <w:rPr>
              <w:rFonts w:eastAsiaTheme="minorEastAsia"/>
              <w:noProof/>
              <w:sz w:val="24"/>
              <w:szCs w:val="24"/>
              <w:lang w:eastAsia="en-GB"/>
            </w:rPr>
          </w:pPr>
          <w:hyperlink w:anchor="_Toc235104312" w:history="1">
            <w:r w:rsidRPr="00F95B90">
              <w:rPr>
                <w:rStyle w:val="Hyperlink"/>
                <w:noProof/>
              </w:rPr>
              <w:t>Recommendations</w:t>
            </w:r>
            <w:r>
              <w:rPr>
                <w:noProof/>
                <w:webHidden/>
              </w:rPr>
              <w:tab/>
            </w:r>
            <w:r>
              <w:rPr>
                <w:noProof/>
                <w:webHidden/>
              </w:rPr>
              <w:fldChar w:fldCharType="begin"/>
            </w:r>
            <w:r>
              <w:rPr>
                <w:noProof/>
                <w:webHidden/>
              </w:rPr>
              <w:instrText xml:space="preserve"> PAGEREF _Toc235104312 \h </w:instrText>
            </w:r>
            <w:r>
              <w:rPr>
                <w:noProof/>
                <w:webHidden/>
              </w:rPr>
            </w:r>
            <w:r>
              <w:rPr>
                <w:noProof/>
                <w:webHidden/>
              </w:rPr>
              <w:fldChar w:fldCharType="separate"/>
            </w:r>
            <w:r>
              <w:rPr>
                <w:noProof/>
                <w:webHidden/>
              </w:rPr>
              <w:t>5</w:t>
            </w:r>
            <w:r>
              <w:rPr>
                <w:noProof/>
                <w:webHidden/>
              </w:rPr>
              <w:fldChar w:fldCharType="end"/>
            </w:r>
          </w:hyperlink>
        </w:p>
        <w:p w14:paraId="527BB0DD" w14:textId="6CD5C082" w:rsidR="0017190B" w:rsidRDefault="0017190B">
          <w:pPr>
            <w:pStyle w:val="TOC1"/>
            <w:tabs>
              <w:tab w:val="right" w:leader="dot" w:pos="9016"/>
            </w:tabs>
            <w:rPr>
              <w:rFonts w:eastAsiaTheme="minorEastAsia"/>
              <w:noProof/>
              <w:sz w:val="24"/>
              <w:szCs w:val="24"/>
              <w:lang w:eastAsia="en-GB"/>
            </w:rPr>
          </w:pPr>
          <w:hyperlink w:anchor="_Toc235104313" w:history="1">
            <w:r w:rsidRPr="00F95B90">
              <w:rPr>
                <w:rStyle w:val="Hyperlink"/>
                <w:noProof/>
              </w:rPr>
              <w:t>Conclusion</w:t>
            </w:r>
            <w:r>
              <w:rPr>
                <w:noProof/>
                <w:webHidden/>
              </w:rPr>
              <w:tab/>
            </w:r>
            <w:r>
              <w:rPr>
                <w:noProof/>
                <w:webHidden/>
              </w:rPr>
              <w:fldChar w:fldCharType="begin"/>
            </w:r>
            <w:r>
              <w:rPr>
                <w:noProof/>
                <w:webHidden/>
              </w:rPr>
              <w:instrText xml:space="preserve"> PAGEREF _Toc235104313 \h </w:instrText>
            </w:r>
            <w:r>
              <w:rPr>
                <w:noProof/>
                <w:webHidden/>
              </w:rPr>
            </w:r>
            <w:r>
              <w:rPr>
                <w:noProof/>
                <w:webHidden/>
              </w:rPr>
              <w:fldChar w:fldCharType="separate"/>
            </w:r>
            <w:r>
              <w:rPr>
                <w:noProof/>
                <w:webHidden/>
              </w:rPr>
              <w:t>6</w:t>
            </w:r>
            <w:r>
              <w:rPr>
                <w:noProof/>
                <w:webHidden/>
              </w:rPr>
              <w:fldChar w:fldCharType="end"/>
            </w:r>
          </w:hyperlink>
        </w:p>
        <w:p w14:paraId="6E3CE37A" w14:textId="48D152F4" w:rsidR="0017190B" w:rsidRDefault="0017190B">
          <w:pPr>
            <w:pStyle w:val="TOC1"/>
            <w:tabs>
              <w:tab w:val="right" w:leader="dot" w:pos="9016"/>
            </w:tabs>
            <w:rPr>
              <w:rFonts w:eastAsiaTheme="minorEastAsia"/>
              <w:noProof/>
              <w:sz w:val="24"/>
              <w:szCs w:val="24"/>
              <w:lang w:eastAsia="en-GB"/>
            </w:rPr>
          </w:pPr>
          <w:hyperlink w:anchor="_Toc235104314" w:history="1">
            <w:r w:rsidRPr="00F95B90">
              <w:rPr>
                <w:rStyle w:val="Hyperlink"/>
                <w:rFonts w:ascii="Arial" w:eastAsia="Times New Roman" w:hAnsi="Arial" w:cs="Arial"/>
                <w:b/>
                <w:bCs/>
                <w:noProof/>
                <w:kern w:val="36"/>
                <w:lang w:eastAsia="en-GB"/>
                <w14:ligatures w14:val="none"/>
              </w:rPr>
              <w:t>Reference list</w:t>
            </w:r>
            <w:r>
              <w:rPr>
                <w:noProof/>
                <w:webHidden/>
              </w:rPr>
              <w:tab/>
            </w:r>
            <w:r>
              <w:rPr>
                <w:noProof/>
                <w:webHidden/>
              </w:rPr>
              <w:fldChar w:fldCharType="begin"/>
            </w:r>
            <w:r>
              <w:rPr>
                <w:noProof/>
                <w:webHidden/>
              </w:rPr>
              <w:instrText xml:space="preserve"> PAGEREF _Toc235104314 \h </w:instrText>
            </w:r>
            <w:r>
              <w:rPr>
                <w:noProof/>
                <w:webHidden/>
              </w:rPr>
            </w:r>
            <w:r>
              <w:rPr>
                <w:noProof/>
                <w:webHidden/>
              </w:rPr>
              <w:fldChar w:fldCharType="separate"/>
            </w:r>
            <w:r>
              <w:rPr>
                <w:noProof/>
                <w:webHidden/>
              </w:rPr>
              <w:t>7</w:t>
            </w:r>
            <w:r>
              <w:rPr>
                <w:noProof/>
                <w:webHidden/>
              </w:rPr>
              <w:fldChar w:fldCharType="end"/>
            </w:r>
          </w:hyperlink>
        </w:p>
        <w:p w14:paraId="60EAC7C7" w14:textId="30EFAD51" w:rsidR="0017190B" w:rsidRDefault="0017190B">
          <w:r>
            <w:rPr>
              <w:b/>
              <w:bCs/>
            </w:rPr>
            <w:fldChar w:fldCharType="end"/>
          </w:r>
        </w:p>
      </w:sdtContent>
    </w:sdt>
    <w:p w14:paraId="210B00A9" w14:textId="77777777" w:rsidR="0017190B" w:rsidRDefault="0017190B" w:rsidP="00CA3788">
      <w:pPr>
        <w:jc w:val="both"/>
        <w:rPr>
          <w:rFonts w:ascii="Arial" w:hAnsi="Arial" w:cs="Arial"/>
          <w:b/>
          <w:bCs/>
        </w:rPr>
      </w:pPr>
    </w:p>
    <w:p w14:paraId="7931197C" w14:textId="77777777" w:rsidR="0017190B" w:rsidRDefault="0017190B">
      <w:pPr>
        <w:rPr>
          <w:rFonts w:ascii="Arial" w:hAnsi="Arial" w:cs="Arial"/>
          <w:b/>
          <w:bCs/>
        </w:rPr>
      </w:pPr>
      <w:r>
        <w:rPr>
          <w:rFonts w:ascii="Arial" w:hAnsi="Arial" w:cs="Arial"/>
          <w:b/>
          <w:bCs/>
        </w:rPr>
        <w:br w:type="page"/>
      </w:r>
    </w:p>
    <w:p w14:paraId="51B8AC1C" w14:textId="5787360B" w:rsidR="0047419F" w:rsidRDefault="0047419F" w:rsidP="0017190B">
      <w:pPr>
        <w:pStyle w:val="Heading1"/>
      </w:pPr>
      <w:bookmarkStart w:id="0" w:name="_Toc235104304"/>
      <w:r w:rsidRPr="00210DC8">
        <w:lastRenderedPageBreak/>
        <w:t>Introduction</w:t>
      </w:r>
      <w:bookmarkEnd w:id="0"/>
    </w:p>
    <w:p w14:paraId="0EA0B861" w14:textId="77777777" w:rsidR="00CB16BE" w:rsidRPr="00210DC8" w:rsidRDefault="00CB16BE" w:rsidP="00CA3788">
      <w:pPr>
        <w:jc w:val="both"/>
        <w:rPr>
          <w:rFonts w:ascii="Arial" w:hAnsi="Arial" w:cs="Arial"/>
          <w:b/>
          <w:bCs/>
        </w:rPr>
      </w:pPr>
    </w:p>
    <w:p w14:paraId="20D6DBFC" w14:textId="78F68A58" w:rsidR="005001B9" w:rsidRDefault="005001B9" w:rsidP="00CA3788">
      <w:pPr>
        <w:jc w:val="both"/>
        <w:rPr>
          <w:rFonts w:ascii="Arial" w:hAnsi="Arial" w:cs="Arial"/>
        </w:rPr>
      </w:pPr>
      <w:r w:rsidRPr="00210DC8">
        <w:rPr>
          <w:rFonts w:ascii="Arial" w:hAnsi="Arial" w:cs="Arial"/>
        </w:rPr>
        <w:t xml:space="preserve">Early Help is a preventative service within the UK’s safeguarding framework, </w:t>
      </w:r>
      <w:r w:rsidR="00DD25F4" w:rsidRPr="00210DC8">
        <w:rPr>
          <w:rFonts w:ascii="Arial" w:hAnsi="Arial" w:cs="Arial"/>
        </w:rPr>
        <w:t>designed to support</w:t>
      </w:r>
      <w:r w:rsidRPr="00210DC8">
        <w:rPr>
          <w:rFonts w:ascii="Arial" w:hAnsi="Arial" w:cs="Arial"/>
        </w:rPr>
        <w:t xml:space="preserve"> children, young people, and families before their needs escalate into crises or require formal child protection intervention (</w:t>
      </w:r>
      <w:r w:rsidR="001F7DA9" w:rsidRPr="00210DC8">
        <w:rPr>
          <w:rFonts w:ascii="Arial" w:hAnsi="Arial" w:cs="Arial"/>
        </w:rPr>
        <w:t>NSPCC).</w:t>
      </w:r>
      <w:r w:rsidRPr="00210DC8">
        <w:rPr>
          <w:rFonts w:ascii="Arial" w:hAnsi="Arial" w:cs="Arial"/>
        </w:rPr>
        <w:t xml:space="preserve"> Established under the Children Act 1989, local authorities and their strategic safeguarding partnerships are mandated to provide clear and accessible information </w:t>
      </w:r>
      <w:r w:rsidR="00A25F7A" w:rsidRPr="00210DC8">
        <w:rPr>
          <w:rFonts w:ascii="Arial" w:hAnsi="Arial" w:cs="Arial"/>
        </w:rPr>
        <w:t>about these services (</w:t>
      </w:r>
      <w:r w:rsidR="00AC1877">
        <w:rPr>
          <w:rFonts w:ascii="Arial" w:hAnsi="Arial" w:cs="Arial"/>
        </w:rPr>
        <w:t>G</w:t>
      </w:r>
      <w:r w:rsidR="00386D8E">
        <w:rPr>
          <w:rFonts w:ascii="Arial" w:hAnsi="Arial" w:cs="Arial"/>
        </w:rPr>
        <w:t>OV.UK,</w:t>
      </w:r>
      <w:r w:rsidR="00B16958" w:rsidRPr="00210DC8">
        <w:rPr>
          <w:rFonts w:ascii="Arial" w:hAnsi="Arial" w:cs="Arial"/>
        </w:rPr>
        <w:t>2022</w:t>
      </w:r>
      <w:r w:rsidR="00211C9A" w:rsidRPr="00210DC8">
        <w:rPr>
          <w:rFonts w:ascii="Arial" w:hAnsi="Arial" w:cs="Arial"/>
        </w:rPr>
        <w:t>).</w:t>
      </w:r>
    </w:p>
    <w:p w14:paraId="0D17C63B" w14:textId="02953EBF" w:rsidR="00204301" w:rsidRDefault="00405313" w:rsidP="00CA3788">
      <w:pPr>
        <w:jc w:val="both"/>
        <w:rPr>
          <w:rFonts w:ascii="Arial" w:hAnsi="Arial" w:cs="Arial"/>
        </w:rPr>
      </w:pPr>
      <w:r>
        <w:rPr>
          <w:rFonts w:ascii="Arial" w:hAnsi="Arial" w:cs="Arial"/>
        </w:rPr>
        <w:t>Statutory guidance, "Working Together to Safeguard Children," indicates that providing early help is more effective than responding to issues after they occur. It is important to offer support before problems escalate. This is especially crucial since family poverty and financial hardship are significant factors that can increase vulnerability and impact children's well-being. Therefore, it is essential that information and support are easily accessible, clear, and well-designed for families who may already be under considerable stress.</w:t>
      </w:r>
      <w:r w:rsidR="00CE023C">
        <w:rPr>
          <w:rFonts w:ascii="Arial" w:hAnsi="Arial" w:cs="Arial"/>
        </w:rPr>
        <w:t xml:space="preserve"> (</w:t>
      </w:r>
      <w:r w:rsidR="00DF0E8E">
        <w:rPr>
          <w:rFonts w:ascii="Arial" w:hAnsi="Arial" w:cs="Arial"/>
        </w:rPr>
        <w:t>G</w:t>
      </w:r>
      <w:r w:rsidR="00386D8E">
        <w:rPr>
          <w:rFonts w:ascii="Arial" w:hAnsi="Arial" w:cs="Arial"/>
        </w:rPr>
        <w:t>OV</w:t>
      </w:r>
      <w:r w:rsidR="0068658D">
        <w:rPr>
          <w:rFonts w:ascii="Arial" w:hAnsi="Arial" w:cs="Arial"/>
        </w:rPr>
        <w:t>.UK,</w:t>
      </w:r>
      <w:r w:rsidR="00DF0E8E">
        <w:rPr>
          <w:rFonts w:ascii="Arial" w:hAnsi="Arial" w:cs="Arial"/>
        </w:rPr>
        <w:t>2025).</w:t>
      </w:r>
    </w:p>
    <w:p w14:paraId="4626633B" w14:textId="71883282" w:rsidR="005001B9" w:rsidRPr="00210DC8" w:rsidRDefault="005001B9" w:rsidP="00CA3788">
      <w:pPr>
        <w:jc w:val="both"/>
        <w:rPr>
          <w:rFonts w:ascii="Arial" w:hAnsi="Arial" w:cs="Arial"/>
        </w:rPr>
      </w:pPr>
      <w:r w:rsidRPr="00210DC8">
        <w:rPr>
          <w:rFonts w:ascii="Arial" w:hAnsi="Arial" w:cs="Arial"/>
        </w:rPr>
        <w:t xml:space="preserve">This report focuses on the communication of early help and family support services by Leicestershire, Norfolk, and Staffordshire County councils through their websites. The evaluation assesses factors such as content quality, structural </w:t>
      </w:r>
      <w:r w:rsidR="000D02FF" w:rsidRPr="00210DC8">
        <w:rPr>
          <w:rFonts w:ascii="Arial" w:hAnsi="Arial" w:cs="Arial"/>
        </w:rPr>
        <w:t>organisation</w:t>
      </w:r>
      <w:r w:rsidRPr="00210DC8">
        <w:rPr>
          <w:rFonts w:ascii="Arial" w:hAnsi="Arial" w:cs="Arial"/>
        </w:rPr>
        <w:t xml:space="preserve">, clarity, and overall usability. </w:t>
      </w:r>
    </w:p>
    <w:p w14:paraId="24BE854C" w14:textId="01B40A00" w:rsidR="005001B9" w:rsidRPr="00210DC8" w:rsidRDefault="005001B9" w:rsidP="00CA3788">
      <w:pPr>
        <w:jc w:val="both"/>
        <w:rPr>
          <w:rFonts w:ascii="Arial" w:hAnsi="Arial" w:cs="Arial"/>
        </w:rPr>
      </w:pPr>
      <w:r w:rsidRPr="00210DC8">
        <w:rPr>
          <w:rFonts w:ascii="Arial" w:hAnsi="Arial" w:cs="Arial"/>
        </w:rPr>
        <w:t>Through this analysis, the report identifies each authority's strengths and weaknesses</w:t>
      </w:r>
      <w:r w:rsidR="00A25F7A" w:rsidRPr="00210DC8">
        <w:rPr>
          <w:rFonts w:ascii="Arial" w:hAnsi="Arial" w:cs="Arial"/>
        </w:rPr>
        <w:t xml:space="preserve"> and highlights</w:t>
      </w:r>
      <w:r w:rsidRPr="00210DC8">
        <w:rPr>
          <w:rFonts w:ascii="Arial" w:hAnsi="Arial" w:cs="Arial"/>
        </w:rPr>
        <w:t xml:space="preserve"> which council provides the most effective signposting </w:t>
      </w:r>
      <w:r w:rsidR="00D96352" w:rsidRPr="00210DC8">
        <w:rPr>
          <w:rFonts w:ascii="Arial" w:hAnsi="Arial" w:cs="Arial"/>
        </w:rPr>
        <w:t>to help services early</w:t>
      </w:r>
      <w:r w:rsidRPr="00210DC8">
        <w:rPr>
          <w:rFonts w:ascii="Arial" w:hAnsi="Arial" w:cs="Arial"/>
        </w:rPr>
        <w:t>. Recommendations are offered for enhancements that can improve accessibility and clarity of the information, ensuring that families and professionals can readily access the support they need (G</w:t>
      </w:r>
      <w:r w:rsidR="0068658D">
        <w:rPr>
          <w:rFonts w:ascii="Arial" w:hAnsi="Arial" w:cs="Arial"/>
        </w:rPr>
        <w:t>OV.UK,</w:t>
      </w:r>
      <w:r w:rsidRPr="00210DC8">
        <w:rPr>
          <w:rFonts w:ascii="Arial" w:hAnsi="Arial" w:cs="Arial"/>
        </w:rPr>
        <w:t>2</w:t>
      </w:r>
      <w:r w:rsidR="007460F4" w:rsidRPr="00210DC8">
        <w:rPr>
          <w:rFonts w:ascii="Arial" w:hAnsi="Arial" w:cs="Arial"/>
        </w:rPr>
        <w:t>025</w:t>
      </w:r>
      <w:r w:rsidR="000243E5" w:rsidRPr="00210DC8">
        <w:rPr>
          <w:rFonts w:ascii="Arial" w:hAnsi="Arial" w:cs="Arial"/>
        </w:rPr>
        <w:t>)</w:t>
      </w:r>
      <w:r w:rsidRPr="00210DC8">
        <w:rPr>
          <w:rFonts w:ascii="Arial" w:hAnsi="Arial" w:cs="Arial"/>
        </w:rPr>
        <w:t xml:space="preserve">. Ultimately, this report aims to facilitate a better understanding of early help services, contributing to improved outcomes for children and families in these </w:t>
      </w:r>
      <w:r w:rsidR="00B77C6F" w:rsidRPr="00210DC8">
        <w:rPr>
          <w:rFonts w:ascii="Arial" w:hAnsi="Arial" w:cs="Arial"/>
        </w:rPr>
        <w:t>areas</w:t>
      </w:r>
      <w:r w:rsidR="004B649B" w:rsidRPr="00210DC8">
        <w:rPr>
          <w:rFonts w:ascii="Arial" w:hAnsi="Arial" w:cs="Arial"/>
        </w:rPr>
        <w:t>.</w:t>
      </w:r>
    </w:p>
    <w:p w14:paraId="1737ACA5" w14:textId="77777777" w:rsidR="009C6B9E" w:rsidRDefault="009C6B9E" w:rsidP="00CA3788">
      <w:pPr>
        <w:jc w:val="both"/>
        <w:rPr>
          <w:rFonts w:ascii="Arial" w:hAnsi="Arial" w:cs="Arial"/>
          <w:b/>
          <w:bCs/>
        </w:rPr>
      </w:pPr>
    </w:p>
    <w:p w14:paraId="395EE369" w14:textId="0942FA9E" w:rsidR="00FC7192" w:rsidRDefault="00842DDB" w:rsidP="0017190B">
      <w:pPr>
        <w:pStyle w:val="Heading1"/>
      </w:pPr>
      <w:bookmarkStart w:id="1" w:name="_Toc235104305"/>
      <w:r>
        <w:t>T</w:t>
      </w:r>
      <w:r w:rsidR="000E63D7" w:rsidRPr="00210DC8">
        <w:t>he early help s</w:t>
      </w:r>
      <w:r w:rsidR="00EB3A31" w:rsidRPr="00210DC8">
        <w:t>ystem</w:t>
      </w:r>
      <w:bookmarkEnd w:id="1"/>
    </w:p>
    <w:p w14:paraId="6A178C7F" w14:textId="77777777" w:rsidR="00CB16BE" w:rsidRPr="00210DC8" w:rsidRDefault="00CB16BE" w:rsidP="00CA3788">
      <w:pPr>
        <w:jc w:val="both"/>
        <w:rPr>
          <w:rFonts w:ascii="Arial" w:hAnsi="Arial" w:cs="Arial"/>
          <w:b/>
          <w:bCs/>
        </w:rPr>
      </w:pPr>
    </w:p>
    <w:p w14:paraId="02EF4EAA" w14:textId="5FDCE530" w:rsidR="00B17226" w:rsidRPr="00210DC8" w:rsidRDefault="00845375" w:rsidP="00CA3788">
      <w:pPr>
        <w:jc w:val="both"/>
        <w:rPr>
          <w:rFonts w:ascii="Arial" w:hAnsi="Arial" w:cs="Arial"/>
        </w:rPr>
      </w:pPr>
      <w:r w:rsidRPr="00210DC8">
        <w:rPr>
          <w:rFonts w:ascii="Arial" w:hAnsi="Arial" w:cs="Arial"/>
        </w:rPr>
        <w:t xml:space="preserve">The Early Help System Guide defines early help as a proactive intervention that is initiated promptly when any issue arises in a child's life, from the prenatal stage through their transition into adulthood. This framework exists within a broader </w:t>
      </w:r>
      <w:r w:rsidR="0048630B">
        <w:rPr>
          <w:rFonts w:ascii="Arial" w:hAnsi="Arial" w:cs="Arial"/>
        </w:rPr>
        <w:t xml:space="preserve">range </w:t>
      </w:r>
      <w:r w:rsidRPr="00210DC8">
        <w:rPr>
          <w:rFonts w:ascii="Arial" w:hAnsi="Arial" w:cs="Arial"/>
        </w:rPr>
        <w:t xml:space="preserve">of support services. It starts with universal services that serve all children and families, followed by targeted early help that meets specific needs, and extends to statutory services and child protection measures as </w:t>
      </w:r>
      <w:r w:rsidR="00D9244D" w:rsidRPr="00210DC8">
        <w:rPr>
          <w:rFonts w:ascii="Arial" w:hAnsi="Arial" w:cs="Arial"/>
        </w:rPr>
        <w:t>needed (</w:t>
      </w:r>
      <w:r w:rsidR="005577D9" w:rsidRPr="00210DC8">
        <w:rPr>
          <w:rFonts w:ascii="Arial" w:hAnsi="Arial" w:cs="Arial"/>
        </w:rPr>
        <w:t>Wirral</w:t>
      </w:r>
      <w:r w:rsidR="00D9244D" w:rsidRPr="00210DC8">
        <w:rPr>
          <w:rFonts w:ascii="Arial" w:hAnsi="Arial" w:cs="Arial"/>
        </w:rPr>
        <w:t xml:space="preserve"> Safeguarding Children Partnership</w:t>
      </w:r>
      <w:r w:rsidR="00727659" w:rsidRPr="00210DC8">
        <w:rPr>
          <w:rFonts w:ascii="Arial" w:hAnsi="Arial" w:cs="Arial"/>
        </w:rPr>
        <w:t xml:space="preserve"> 2016</w:t>
      </w:r>
      <w:r w:rsidR="00D9244D" w:rsidRPr="00210DC8">
        <w:rPr>
          <w:rFonts w:ascii="Arial" w:hAnsi="Arial" w:cs="Arial"/>
        </w:rPr>
        <w:t>).</w:t>
      </w:r>
    </w:p>
    <w:p w14:paraId="1E21DA60" w14:textId="66835E3E" w:rsidR="00B17226" w:rsidRPr="00210DC8" w:rsidRDefault="00B17226" w:rsidP="00CA3788">
      <w:pPr>
        <w:jc w:val="both"/>
        <w:rPr>
          <w:rFonts w:ascii="Arial" w:hAnsi="Arial" w:cs="Arial"/>
        </w:rPr>
      </w:pPr>
      <w:r w:rsidRPr="00210DC8">
        <w:rPr>
          <w:rFonts w:ascii="Arial" w:hAnsi="Arial" w:cs="Arial"/>
        </w:rPr>
        <w:t xml:space="preserve">The </w:t>
      </w:r>
      <w:r w:rsidR="008F0B25">
        <w:rPr>
          <w:rFonts w:ascii="Arial" w:hAnsi="Arial" w:cs="Arial"/>
        </w:rPr>
        <w:t>primary</w:t>
      </w:r>
      <w:r w:rsidR="00236547">
        <w:rPr>
          <w:rFonts w:ascii="Arial" w:hAnsi="Arial" w:cs="Arial"/>
        </w:rPr>
        <w:t xml:space="preserve"> </w:t>
      </w:r>
      <w:r w:rsidRPr="00210DC8">
        <w:rPr>
          <w:rFonts w:ascii="Arial" w:hAnsi="Arial" w:cs="Arial"/>
        </w:rPr>
        <w:t xml:space="preserve">aim of early help is to enhance developmental outcomes for children, mitigate potential risks, and reduce reliance on more intensive and costly interventions that may arise later in life. This approach </w:t>
      </w:r>
      <w:r w:rsidR="00D9244D" w:rsidRPr="00210DC8">
        <w:rPr>
          <w:rFonts w:ascii="Arial" w:hAnsi="Arial" w:cs="Arial"/>
        </w:rPr>
        <w:t>emphasises a collaborative effort in child safeguarding, as set out in</w:t>
      </w:r>
      <w:r w:rsidRPr="00210DC8">
        <w:rPr>
          <w:rFonts w:ascii="Arial" w:hAnsi="Arial" w:cs="Arial"/>
        </w:rPr>
        <w:t xml:space="preserve"> the Working Together to Safeguard Children Act 2023. It stresses that the responsibility for providing early help is shared among various stakeholders, including family hubs and multi-agency </w:t>
      </w:r>
      <w:r w:rsidR="006A44B8" w:rsidRPr="00210DC8">
        <w:rPr>
          <w:rFonts w:ascii="Arial" w:hAnsi="Arial" w:cs="Arial"/>
        </w:rPr>
        <w:t>partnerships (</w:t>
      </w:r>
      <w:r w:rsidR="001B4249">
        <w:rPr>
          <w:rFonts w:ascii="Arial" w:hAnsi="Arial" w:cs="Arial"/>
        </w:rPr>
        <w:t>GOV.UK</w:t>
      </w:r>
      <w:r w:rsidR="006A44B8" w:rsidRPr="00210DC8">
        <w:rPr>
          <w:rFonts w:ascii="Arial" w:hAnsi="Arial" w:cs="Arial"/>
        </w:rPr>
        <w:t>,2025).</w:t>
      </w:r>
    </w:p>
    <w:p w14:paraId="5E6D9506" w14:textId="3D415AAA" w:rsidR="00EB3A31" w:rsidRPr="00210DC8" w:rsidRDefault="00D96352" w:rsidP="00CA3788">
      <w:pPr>
        <w:jc w:val="both"/>
        <w:rPr>
          <w:rFonts w:ascii="Arial" w:hAnsi="Arial" w:cs="Arial"/>
        </w:rPr>
      </w:pPr>
      <w:r w:rsidRPr="00210DC8">
        <w:rPr>
          <w:rFonts w:ascii="Arial" w:hAnsi="Arial" w:cs="Arial"/>
        </w:rPr>
        <w:t>This early help must be</w:t>
      </w:r>
      <w:r w:rsidR="00B17226" w:rsidRPr="00210DC8">
        <w:rPr>
          <w:rFonts w:ascii="Arial" w:hAnsi="Arial" w:cs="Arial"/>
        </w:rPr>
        <w:t xml:space="preserve"> delivered in a manner that is accessible and straightforward, </w:t>
      </w:r>
      <w:r w:rsidR="0013069B" w:rsidRPr="00210DC8">
        <w:rPr>
          <w:rFonts w:ascii="Arial" w:hAnsi="Arial" w:cs="Arial"/>
        </w:rPr>
        <w:t>free of unnecessary barriers or convoluted referral processes, ensuring that families can easily connect with the support they need from the outset</w:t>
      </w:r>
      <w:r w:rsidR="00B17226" w:rsidRPr="00210DC8">
        <w:rPr>
          <w:rFonts w:ascii="Arial" w:hAnsi="Arial" w:cs="Arial"/>
        </w:rPr>
        <w:t xml:space="preserve"> of any challenges. By creating a seamless </w:t>
      </w:r>
      <w:r w:rsidR="00B17226" w:rsidRPr="00210DC8">
        <w:rPr>
          <w:rFonts w:ascii="Arial" w:hAnsi="Arial" w:cs="Arial"/>
        </w:rPr>
        <w:lastRenderedPageBreak/>
        <w:t xml:space="preserve">support environment, the system aims to </w:t>
      </w:r>
      <w:r w:rsidR="0063669B" w:rsidRPr="00210DC8">
        <w:rPr>
          <w:rFonts w:ascii="Arial" w:hAnsi="Arial" w:cs="Arial"/>
        </w:rPr>
        <w:t>develop</w:t>
      </w:r>
      <w:r w:rsidR="00B17226" w:rsidRPr="00210DC8">
        <w:rPr>
          <w:rFonts w:ascii="Arial" w:hAnsi="Arial" w:cs="Arial"/>
        </w:rPr>
        <w:t xml:space="preserve"> resilience and well-being in children and their </w:t>
      </w:r>
      <w:proofErr w:type="gramStart"/>
      <w:r w:rsidR="00B17226" w:rsidRPr="00210DC8">
        <w:rPr>
          <w:rFonts w:ascii="Arial" w:hAnsi="Arial" w:cs="Arial"/>
        </w:rPr>
        <w:t>families</w:t>
      </w:r>
      <w:r w:rsidR="004627E8" w:rsidRPr="00210DC8">
        <w:rPr>
          <w:rFonts w:ascii="Arial" w:hAnsi="Arial" w:cs="Arial"/>
        </w:rPr>
        <w:t>(</w:t>
      </w:r>
      <w:proofErr w:type="gramEnd"/>
      <w:r w:rsidR="00364456">
        <w:rPr>
          <w:rFonts w:ascii="Arial" w:hAnsi="Arial" w:cs="Arial"/>
        </w:rPr>
        <w:t>GOV.UK</w:t>
      </w:r>
      <w:r w:rsidR="005577D9" w:rsidRPr="00210DC8">
        <w:rPr>
          <w:rFonts w:ascii="Arial" w:hAnsi="Arial" w:cs="Arial"/>
        </w:rPr>
        <w:t>).</w:t>
      </w:r>
    </w:p>
    <w:p w14:paraId="2CC89DE9" w14:textId="77777777" w:rsidR="00CB16BE" w:rsidRDefault="00CB16BE" w:rsidP="00CA3788">
      <w:pPr>
        <w:jc w:val="both"/>
        <w:rPr>
          <w:rFonts w:ascii="Arial" w:hAnsi="Arial" w:cs="Arial"/>
          <w:b/>
          <w:bCs/>
        </w:rPr>
      </w:pPr>
    </w:p>
    <w:p w14:paraId="76D64F91" w14:textId="77777777" w:rsidR="00CB16BE" w:rsidRDefault="00CB16BE" w:rsidP="00CA3788">
      <w:pPr>
        <w:jc w:val="both"/>
        <w:rPr>
          <w:rFonts w:ascii="Arial" w:hAnsi="Arial" w:cs="Arial"/>
          <w:b/>
          <w:bCs/>
        </w:rPr>
      </w:pPr>
    </w:p>
    <w:p w14:paraId="76AFDB14" w14:textId="6619AB7D" w:rsidR="00924193" w:rsidRDefault="00AA44E6" w:rsidP="0017190B">
      <w:pPr>
        <w:pStyle w:val="Heading1"/>
      </w:pPr>
      <w:bookmarkStart w:id="2" w:name="_Toc235104306"/>
      <w:r>
        <w:t>M</w:t>
      </w:r>
      <w:r w:rsidR="0044400D" w:rsidRPr="00210DC8">
        <w:t>ulti-agency</w:t>
      </w:r>
      <w:r w:rsidR="009C05E5" w:rsidRPr="00210DC8">
        <w:t xml:space="preserve"> </w:t>
      </w:r>
      <w:r w:rsidR="0044400D" w:rsidRPr="00210DC8">
        <w:t>working</w:t>
      </w:r>
      <w:bookmarkEnd w:id="2"/>
    </w:p>
    <w:p w14:paraId="575E8AF4" w14:textId="77777777" w:rsidR="00CB16BE" w:rsidRPr="00210DC8" w:rsidRDefault="00CB16BE" w:rsidP="00CA3788">
      <w:pPr>
        <w:jc w:val="both"/>
        <w:rPr>
          <w:rFonts w:ascii="Arial" w:hAnsi="Arial" w:cs="Arial"/>
          <w:b/>
          <w:bCs/>
        </w:rPr>
      </w:pPr>
    </w:p>
    <w:p w14:paraId="16B8AE93" w14:textId="2493A813" w:rsidR="00697FDF" w:rsidRPr="00210DC8" w:rsidRDefault="00697FDF" w:rsidP="00CA3788">
      <w:pPr>
        <w:jc w:val="both"/>
        <w:rPr>
          <w:rFonts w:ascii="Arial" w:hAnsi="Arial" w:cs="Arial"/>
        </w:rPr>
      </w:pPr>
      <w:r w:rsidRPr="00210DC8">
        <w:rPr>
          <w:rFonts w:ascii="Arial" w:hAnsi="Arial" w:cs="Arial"/>
        </w:rPr>
        <w:t xml:space="preserve">Multi-agency working is essential for effective early help. It involves collaboration among local authorities, schools, the police, housing agencies, the voluntary sector, and SEND (Special Educational Needs and Disabilities) services to assess needs and deliver coordinated support (College of Policing). This collaborative approach not only ensures that all parties are informed but also </w:t>
      </w:r>
      <w:r w:rsidR="002E08F8" w:rsidRPr="00210DC8">
        <w:rPr>
          <w:rFonts w:ascii="Arial" w:hAnsi="Arial" w:cs="Arial"/>
        </w:rPr>
        <w:t xml:space="preserve">builds </w:t>
      </w:r>
      <w:r w:rsidR="00C47D32" w:rsidRPr="00210DC8">
        <w:rPr>
          <w:rFonts w:ascii="Arial" w:hAnsi="Arial" w:cs="Arial"/>
        </w:rPr>
        <w:t>the strength to unify strategies to address</w:t>
      </w:r>
      <w:r w:rsidRPr="00210DC8">
        <w:rPr>
          <w:rFonts w:ascii="Arial" w:hAnsi="Arial" w:cs="Arial"/>
        </w:rPr>
        <w:t xml:space="preserve"> the complexities families face.</w:t>
      </w:r>
    </w:p>
    <w:p w14:paraId="0D260B06" w14:textId="01E01301" w:rsidR="0044400D" w:rsidRDefault="00697FDF" w:rsidP="00CA3788">
      <w:pPr>
        <w:jc w:val="both"/>
        <w:rPr>
          <w:rFonts w:ascii="Arial" w:hAnsi="Arial" w:cs="Arial"/>
        </w:rPr>
      </w:pPr>
      <w:r w:rsidRPr="00210DC8">
        <w:rPr>
          <w:rFonts w:ascii="Arial" w:hAnsi="Arial" w:cs="Arial"/>
        </w:rPr>
        <w:t xml:space="preserve">Working Together 2023 requires partners to share information effectively, utilise a standardised assessment framework, and designate a lead practitioner who navigates the support process. This </w:t>
      </w:r>
      <w:r w:rsidR="00230B3C" w:rsidRPr="00210DC8">
        <w:rPr>
          <w:rFonts w:ascii="Arial" w:hAnsi="Arial" w:cs="Arial"/>
        </w:rPr>
        <w:t xml:space="preserve">joint action </w:t>
      </w:r>
      <w:r w:rsidRPr="00210DC8">
        <w:rPr>
          <w:rFonts w:ascii="Arial" w:hAnsi="Arial" w:cs="Arial"/>
        </w:rPr>
        <w:t xml:space="preserve">is designed to mitigate service duplication and promote consistency, thereby ensuring that families receive integrated support rather than fragmented services (NSPCC). By </w:t>
      </w:r>
      <w:r w:rsidR="002E5ACA" w:rsidRPr="00210DC8">
        <w:rPr>
          <w:rFonts w:ascii="Arial" w:hAnsi="Arial" w:cs="Arial"/>
        </w:rPr>
        <w:t xml:space="preserve">developing </w:t>
      </w:r>
      <w:r w:rsidRPr="00210DC8">
        <w:rPr>
          <w:rFonts w:ascii="Arial" w:hAnsi="Arial" w:cs="Arial"/>
        </w:rPr>
        <w:t>strong relationships among agencies, families can access the right resources much more seamlessly, leading to better outcomes for children and vulnerable individuals in the community</w:t>
      </w:r>
      <w:r w:rsidR="00812F1F" w:rsidRPr="00210DC8">
        <w:rPr>
          <w:rFonts w:ascii="Arial" w:hAnsi="Arial" w:cs="Arial"/>
        </w:rPr>
        <w:t>.</w:t>
      </w:r>
    </w:p>
    <w:p w14:paraId="2D5D7FB2" w14:textId="77777777" w:rsidR="00AB0E47" w:rsidRPr="00210DC8" w:rsidRDefault="00AB0E47" w:rsidP="00CA3788">
      <w:pPr>
        <w:jc w:val="both"/>
        <w:rPr>
          <w:rFonts w:ascii="Arial" w:hAnsi="Arial" w:cs="Arial"/>
        </w:rPr>
      </w:pPr>
    </w:p>
    <w:p w14:paraId="6AB90D24" w14:textId="2D02B80D" w:rsidR="00812F1F" w:rsidRDefault="00812F1F" w:rsidP="0017190B">
      <w:pPr>
        <w:pStyle w:val="Heading1"/>
      </w:pPr>
      <w:bookmarkStart w:id="3" w:name="_Toc235104307"/>
      <w:r w:rsidRPr="00210DC8">
        <w:t>Evaluation of each local authority w</w:t>
      </w:r>
      <w:r w:rsidR="00E445E5" w:rsidRPr="00210DC8">
        <w:t>ebsite</w:t>
      </w:r>
      <w:bookmarkEnd w:id="3"/>
    </w:p>
    <w:p w14:paraId="14783414" w14:textId="77777777" w:rsidR="00CB16BE" w:rsidRPr="00210DC8" w:rsidRDefault="00CB16BE" w:rsidP="00CA3788">
      <w:pPr>
        <w:jc w:val="both"/>
        <w:rPr>
          <w:rFonts w:ascii="Arial" w:hAnsi="Arial" w:cs="Arial"/>
          <w:b/>
          <w:bCs/>
        </w:rPr>
      </w:pPr>
    </w:p>
    <w:p w14:paraId="3F63C0E9" w14:textId="021F916F" w:rsidR="00E445E5" w:rsidRDefault="003069BF" w:rsidP="0017190B">
      <w:pPr>
        <w:pStyle w:val="Heading2"/>
      </w:pPr>
      <w:bookmarkStart w:id="4" w:name="_Toc235104308"/>
      <w:r w:rsidRPr="00210DC8">
        <w:t xml:space="preserve">Leicestershire </w:t>
      </w:r>
      <w:r w:rsidR="000251A1" w:rsidRPr="00210DC8">
        <w:t>County Council</w:t>
      </w:r>
      <w:bookmarkEnd w:id="4"/>
    </w:p>
    <w:p w14:paraId="49A340F5" w14:textId="76F89C9D" w:rsidR="003E749E" w:rsidRPr="00210DC8" w:rsidRDefault="006F49E5" w:rsidP="00CA3788">
      <w:pPr>
        <w:jc w:val="both"/>
        <w:rPr>
          <w:rFonts w:ascii="Arial" w:hAnsi="Arial" w:cs="Arial"/>
        </w:rPr>
      </w:pPr>
      <w:r w:rsidRPr="00210DC8">
        <w:rPr>
          <w:rFonts w:ascii="Arial" w:hAnsi="Arial" w:cs="Arial"/>
        </w:rPr>
        <w:t xml:space="preserve">Leicestershire County Council's early help section is informative and well-structured overall. It includes news updates, although the usability varies. The pages clearly explain the purpose of early help and identify the intended users, such as young carers, children and young people with special educational needs, and families facing challenges. They also outline the routes </w:t>
      </w:r>
      <w:r w:rsidR="00271BB7" w:rsidRPr="00210DC8">
        <w:rPr>
          <w:rFonts w:ascii="Arial" w:hAnsi="Arial" w:cs="Arial"/>
        </w:rPr>
        <w:t>to support, which enhances clarity and makes the services reasonably transparent (Leicestershire.gov.uk, 2026).</w:t>
      </w:r>
    </w:p>
    <w:p w14:paraId="2087B1F7" w14:textId="003F010D" w:rsidR="00966A4D" w:rsidRPr="00210DC8" w:rsidRDefault="007F2FAA" w:rsidP="00CA3788">
      <w:pPr>
        <w:jc w:val="both"/>
        <w:rPr>
          <w:rFonts w:ascii="Arial" w:hAnsi="Arial" w:cs="Arial"/>
        </w:rPr>
      </w:pPr>
      <w:r w:rsidRPr="00210DC8">
        <w:rPr>
          <w:rFonts w:ascii="Arial" w:hAnsi="Arial" w:cs="Arial"/>
        </w:rPr>
        <w:t xml:space="preserve">Online requests for services can be made by young people themselves, their families, friends, or professionals who support them. However, it is essential to have the consent and engagement of their families. You do not need to know which specific services to request; you need to explain what you feel you need help with and what you believe might happen if you do not receive </w:t>
      </w:r>
      <w:r w:rsidR="00C07639" w:rsidRPr="00210DC8">
        <w:rPr>
          <w:rFonts w:ascii="Arial" w:hAnsi="Arial" w:cs="Arial"/>
        </w:rPr>
        <w:t>support (Leicestershire.</w:t>
      </w:r>
      <w:r w:rsidR="00C60577" w:rsidRPr="00210DC8">
        <w:rPr>
          <w:rFonts w:ascii="Arial" w:hAnsi="Arial" w:cs="Arial"/>
        </w:rPr>
        <w:t xml:space="preserve">gov.uk 2026). </w:t>
      </w:r>
      <w:r w:rsidRPr="00210DC8">
        <w:rPr>
          <w:rFonts w:ascii="Arial" w:hAnsi="Arial" w:cs="Arial"/>
        </w:rPr>
        <w:t xml:space="preserve">One challenge </w:t>
      </w:r>
      <w:r w:rsidR="00FD6205" w:rsidRPr="00210DC8">
        <w:rPr>
          <w:rFonts w:ascii="Arial" w:hAnsi="Arial" w:cs="Arial"/>
        </w:rPr>
        <w:t>with this process is that the form you need to fill out has a 60-minute time limit</w:t>
      </w:r>
      <w:r w:rsidRPr="00210DC8">
        <w:rPr>
          <w:rFonts w:ascii="Arial" w:hAnsi="Arial" w:cs="Arial"/>
        </w:rPr>
        <w:t>. This can be particularly difficult for individuals with limited academic skills or learning disabilities</w:t>
      </w:r>
      <w:r w:rsidR="003965ED" w:rsidRPr="00210DC8">
        <w:rPr>
          <w:rFonts w:ascii="Arial" w:hAnsi="Arial" w:cs="Arial"/>
        </w:rPr>
        <w:t xml:space="preserve"> (</w:t>
      </w:r>
      <w:r w:rsidR="00FD6205" w:rsidRPr="00210DC8">
        <w:rPr>
          <w:rFonts w:ascii="Arial" w:hAnsi="Arial" w:cs="Arial"/>
        </w:rPr>
        <w:t>Nice,</w:t>
      </w:r>
      <w:r w:rsidR="00897F29" w:rsidRPr="00210DC8">
        <w:rPr>
          <w:rFonts w:ascii="Arial" w:hAnsi="Arial" w:cs="Arial"/>
        </w:rPr>
        <w:t xml:space="preserve"> </w:t>
      </w:r>
      <w:r w:rsidR="00801E6F" w:rsidRPr="00210DC8">
        <w:rPr>
          <w:rFonts w:ascii="Arial" w:hAnsi="Arial" w:cs="Arial"/>
        </w:rPr>
        <w:t>202</w:t>
      </w:r>
      <w:r w:rsidR="00FD6205" w:rsidRPr="00210DC8">
        <w:rPr>
          <w:rFonts w:ascii="Arial" w:hAnsi="Arial" w:cs="Arial"/>
        </w:rPr>
        <w:t>1).</w:t>
      </w:r>
    </w:p>
    <w:p w14:paraId="0DAD4AD2" w14:textId="3CB9EEA7" w:rsidR="00C07639" w:rsidRPr="00210DC8" w:rsidRDefault="00F7639A" w:rsidP="00CA3788">
      <w:pPr>
        <w:jc w:val="both"/>
        <w:rPr>
          <w:rFonts w:ascii="Arial" w:hAnsi="Arial" w:cs="Arial"/>
        </w:rPr>
      </w:pPr>
      <w:r w:rsidRPr="00210DC8">
        <w:rPr>
          <w:rFonts w:ascii="Arial" w:hAnsi="Arial" w:cs="Arial"/>
        </w:rPr>
        <w:t xml:space="preserve">Certain aspects of the information can be confusing. The service is referred to as either Family Help or the Children and Family Well-Being Service on different pages, which can lead to uncertainty. Additionally, information is dispersed across </w:t>
      </w:r>
      <w:r w:rsidR="00442A64" w:rsidRPr="00210DC8">
        <w:rPr>
          <w:rFonts w:ascii="Arial" w:hAnsi="Arial" w:cs="Arial"/>
        </w:rPr>
        <w:t>multiple pages, making it time-consuming</w:t>
      </w:r>
      <w:r w:rsidRPr="00210DC8">
        <w:rPr>
          <w:rFonts w:ascii="Arial" w:hAnsi="Arial" w:cs="Arial"/>
        </w:rPr>
        <w:t xml:space="preserve"> to locate what you need. Some of the text is lengthy and uses complex terminology that may be difficult to comprehend. It also fails to clearly demonstrate the </w:t>
      </w:r>
      <w:r w:rsidR="00442A64" w:rsidRPr="00210DC8">
        <w:rPr>
          <w:rFonts w:ascii="Arial" w:hAnsi="Arial" w:cs="Arial"/>
        </w:rPr>
        <w:t xml:space="preserve">service's </w:t>
      </w:r>
      <w:r w:rsidR="00442A64" w:rsidRPr="00210DC8">
        <w:rPr>
          <w:rFonts w:ascii="Arial" w:hAnsi="Arial" w:cs="Arial"/>
        </w:rPr>
        <w:lastRenderedPageBreak/>
        <w:t>effectiveness</w:t>
      </w:r>
      <w:r w:rsidRPr="00210DC8">
        <w:rPr>
          <w:rFonts w:ascii="Arial" w:hAnsi="Arial" w:cs="Arial"/>
        </w:rPr>
        <w:t xml:space="preserve"> for families. Overall, while the website provides useful foundational information, it could </w:t>
      </w:r>
      <w:r w:rsidR="00442A64" w:rsidRPr="00210DC8">
        <w:rPr>
          <w:rFonts w:ascii="Arial" w:hAnsi="Arial" w:cs="Arial"/>
        </w:rPr>
        <w:t>be</w:t>
      </w:r>
      <w:r w:rsidRPr="00210DC8">
        <w:rPr>
          <w:rFonts w:ascii="Arial" w:hAnsi="Arial" w:cs="Arial"/>
        </w:rPr>
        <w:t xml:space="preserve"> more straightforward and user-friendly</w:t>
      </w:r>
      <w:r w:rsidR="00DB281B" w:rsidRPr="00210DC8">
        <w:rPr>
          <w:rFonts w:ascii="Arial" w:hAnsi="Arial" w:cs="Arial"/>
        </w:rPr>
        <w:t xml:space="preserve"> (Leicestershire County Council</w:t>
      </w:r>
      <w:r w:rsidR="005F3331" w:rsidRPr="00210DC8">
        <w:rPr>
          <w:rFonts w:ascii="Arial" w:hAnsi="Arial" w:cs="Arial"/>
        </w:rPr>
        <w:t>)</w:t>
      </w:r>
      <w:r w:rsidR="00601607" w:rsidRPr="00210DC8">
        <w:rPr>
          <w:rFonts w:ascii="Arial" w:hAnsi="Arial" w:cs="Arial"/>
        </w:rPr>
        <w:t>.</w:t>
      </w:r>
    </w:p>
    <w:p w14:paraId="18DDAD0B" w14:textId="618E12FC" w:rsidR="00601607" w:rsidRDefault="00A82F87" w:rsidP="00CA3788">
      <w:pPr>
        <w:jc w:val="both"/>
        <w:rPr>
          <w:rFonts w:ascii="Arial" w:hAnsi="Arial" w:cs="Arial"/>
        </w:rPr>
      </w:pPr>
      <w:r w:rsidRPr="00210DC8">
        <w:rPr>
          <w:rFonts w:ascii="Arial" w:hAnsi="Arial" w:cs="Arial"/>
        </w:rPr>
        <w:t>This site provides valuable basic information, but it needs to be simpler and more user-</w:t>
      </w:r>
      <w:r w:rsidR="006236B9" w:rsidRPr="00210DC8">
        <w:rPr>
          <w:rFonts w:ascii="Arial" w:hAnsi="Arial" w:cs="Arial"/>
        </w:rPr>
        <w:t xml:space="preserve">friendly (gov. </w:t>
      </w:r>
      <w:r w:rsidR="00CE17B2" w:rsidRPr="00210DC8">
        <w:rPr>
          <w:rFonts w:ascii="Arial" w:hAnsi="Arial" w:cs="Arial"/>
        </w:rPr>
        <w:t>UK</w:t>
      </w:r>
      <w:r w:rsidR="00B6159B" w:rsidRPr="00210DC8">
        <w:rPr>
          <w:rFonts w:ascii="Arial" w:hAnsi="Arial" w:cs="Arial"/>
        </w:rPr>
        <w:t xml:space="preserve">, </w:t>
      </w:r>
      <w:r w:rsidR="006236B9" w:rsidRPr="00210DC8">
        <w:rPr>
          <w:rFonts w:ascii="Arial" w:hAnsi="Arial" w:cs="Arial"/>
        </w:rPr>
        <w:t>2025)</w:t>
      </w:r>
      <w:r w:rsidR="00584D57" w:rsidRPr="00210DC8">
        <w:rPr>
          <w:rFonts w:ascii="Arial" w:hAnsi="Arial" w:cs="Arial"/>
        </w:rPr>
        <w:t>.</w:t>
      </w:r>
    </w:p>
    <w:p w14:paraId="2A7AC990" w14:textId="77777777" w:rsidR="00AB0E47" w:rsidRDefault="00AB0E47" w:rsidP="00CA3788">
      <w:pPr>
        <w:jc w:val="both"/>
        <w:rPr>
          <w:rFonts w:ascii="Arial" w:hAnsi="Arial" w:cs="Arial"/>
        </w:rPr>
      </w:pPr>
    </w:p>
    <w:p w14:paraId="0A621498" w14:textId="77777777" w:rsidR="00AB0E47" w:rsidRPr="00210DC8" w:rsidRDefault="00AB0E47" w:rsidP="00CA3788">
      <w:pPr>
        <w:jc w:val="both"/>
        <w:rPr>
          <w:rFonts w:ascii="Arial" w:hAnsi="Arial" w:cs="Arial"/>
        </w:rPr>
      </w:pPr>
    </w:p>
    <w:p w14:paraId="2B05EF36" w14:textId="18E8F197" w:rsidR="005B1957" w:rsidRDefault="002E2C33" w:rsidP="0017190B">
      <w:pPr>
        <w:pStyle w:val="Heading2"/>
      </w:pPr>
      <w:bookmarkStart w:id="5" w:name="_Toc235104309"/>
      <w:r w:rsidRPr="00210DC8">
        <w:t>Staffordshire County Council</w:t>
      </w:r>
      <w:bookmarkEnd w:id="5"/>
    </w:p>
    <w:p w14:paraId="6AB1067A" w14:textId="40D8DD7C" w:rsidR="00B6159B" w:rsidRPr="00210DC8" w:rsidRDefault="00297FE4" w:rsidP="00CA3788">
      <w:pPr>
        <w:jc w:val="both"/>
        <w:rPr>
          <w:rFonts w:ascii="Arial" w:hAnsi="Arial" w:cs="Arial"/>
        </w:rPr>
      </w:pPr>
      <w:r w:rsidRPr="00210DC8">
        <w:rPr>
          <w:rFonts w:ascii="Arial" w:hAnsi="Arial" w:cs="Arial"/>
        </w:rPr>
        <w:t xml:space="preserve">Staffordshire County Council's early website </w:t>
      </w:r>
      <w:r w:rsidR="009178F1" w:rsidRPr="00210DC8">
        <w:rPr>
          <w:rFonts w:ascii="Arial" w:hAnsi="Arial" w:cs="Arial"/>
        </w:rPr>
        <w:t>is a valuable online resource offering</w:t>
      </w:r>
      <w:r w:rsidRPr="00210DC8">
        <w:rPr>
          <w:rFonts w:ascii="Arial" w:hAnsi="Arial" w:cs="Arial"/>
        </w:rPr>
        <w:t xml:space="preserve"> information, advice, and support for children, young people, and families in need of additional assistance. </w:t>
      </w:r>
      <w:r w:rsidR="009178F1" w:rsidRPr="00210DC8">
        <w:rPr>
          <w:rFonts w:ascii="Arial" w:hAnsi="Arial" w:cs="Arial"/>
        </w:rPr>
        <w:t>Recognising</w:t>
      </w:r>
      <w:r w:rsidRPr="00210DC8">
        <w:rPr>
          <w:rFonts w:ascii="Arial" w:hAnsi="Arial" w:cs="Arial"/>
        </w:rPr>
        <w:t xml:space="preserve"> early intervention as a fundamental principle of effective family support, the website excels in providing clear and accessible information. Its content is </w:t>
      </w:r>
      <w:r w:rsidR="009178F1" w:rsidRPr="00210DC8">
        <w:rPr>
          <w:rFonts w:ascii="Arial" w:hAnsi="Arial" w:cs="Arial"/>
        </w:rPr>
        <w:t>organised into well-defined sections, allowing users to easily find information about family hubs and parenting resources that promote emotional well-being</w:t>
      </w:r>
      <w:r w:rsidR="00DA094A" w:rsidRPr="00210DC8">
        <w:rPr>
          <w:rFonts w:ascii="Arial" w:hAnsi="Arial" w:cs="Arial"/>
        </w:rPr>
        <w:t xml:space="preserve"> and self-safeguarding, as well as available centre services, such as Staffordshire Connects, local family hubs, and professional resources, such as the </w:t>
      </w:r>
      <w:r w:rsidR="00575D04" w:rsidRPr="00210DC8">
        <w:rPr>
          <w:rFonts w:ascii="Arial" w:hAnsi="Arial" w:cs="Arial"/>
        </w:rPr>
        <w:t xml:space="preserve">Staffordshire Safeguarding Children's </w:t>
      </w:r>
      <w:r w:rsidR="00373A21" w:rsidRPr="00210DC8">
        <w:rPr>
          <w:rFonts w:ascii="Arial" w:hAnsi="Arial" w:cs="Arial"/>
        </w:rPr>
        <w:t>Partnership (</w:t>
      </w:r>
      <w:r w:rsidR="00134031" w:rsidRPr="00210DC8">
        <w:rPr>
          <w:rFonts w:ascii="Arial" w:hAnsi="Arial" w:cs="Arial"/>
        </w:rPr>
        <w:t xml:space="preserve">family hub and </w:t>
      </w:r>
      <w:r w:rsidR="00373A21" w:rsidRPr="00210DC8">
        <w:rPr>
          <w:rFonts w:ascii="Arial" w:hAnsi="Arial" w:cs="Arial"/>
        </w:rPr>
        <w:t>start</w:t>
      </w:r>
      <w:r w:rsidR="00134031" w:rsidRPr="00210DC8">
        <w:rPr>
          <w:rFonts w:ascii="Arial" w:hAnsi="Arial" w:cs="Arial"/>
        </w:rPr>
        <w:t xml:space="preserve"> to life guide</w:t>
      </w:r>
      <w:r w:rsidR="00373A21" w:rsidRPr="00210DC8">
        <w:rPr>
          <w:rFonts w:ascii="Arial" w:hAnsi="Arial" w:cs="Arial"/>
        </w:rPr>
        <w:t>).</w:t>
      </w:r>
    </w:p>
    <w:p w14:paraId="62EC04D1" w14:textId="34B3FA0E" w:rsidR="00C13C5B" w:rsidRPr="00210DC8" w:rsidRDefault="006873F5" w:rsidP="00CA3788">
      <w:pPr>
        <w:jc w:val="both"/>
        <w:rPr>
          <w:rFonts w:ascii="Arial" w:hAnsi="Arial" w:cs="Arial"/>
        </w:rPr>
      </w:pPr>
      <w:r w:rsidRPr="00210DC8">
        <w:rPr>
          <w:rFonts w:ascii="Arial" w:hAnsi="Arial" w:cs="Arial"/>
        </w:rPr>
        <w:t xml:space="preserve">Information is distributed across various sections on </w:t>
      </w:r>
      <w:r w:rsidR="00B01688" w:rsidRPr="00210DC8">
        <w:rPr>
          <w:rFonts w:ascii="Arial" w:hAnsi="Arial" w:cs="Arial"/>
        </w:rPr>
        <w:t>their</w:t>
      </w:r>
      <w:r w:rsidRPr="00210DC8">
        <w:rPr>
          <w:rFonts w:ascii="Arial" w:hAnsi="Arial" w:cs="Arial"/>
        </w:rPr>
        <w:t xml:space="preserve"> partnership pages, leading to confusing navigation</w:t>
      </w:r>
      <w:r w:rsidR="00D82C1B" w:rsidRPr="00210DC8">
        <w:rPr>
          <w:rFonts w:ascii="Arial" w:hAnsi="Arial" w:cs="Arial"/>
        </w:rPr>
        <w:t xml:space="preserve">. Access to the website relies on users having internet connectivity, appropriate devices, and sufficient digital skills. Consequently, families facing digital exclusion may find it challenging to access information or engage with services, potentially </w:t>
      </w:r>
      <w:r w:rsidR="00E019F2" w:rsidRPr="00210DC8">
        <w:rPr>
          <w:rFonts w:ascii="Arial" w:hAnsi="Arial" w:cs="Arial"/>
        </w:rPr>
        <w:t>widening</w:t>
      </w:r>
      <w:r w:rsidR="00D82C1B" w:rsidRPr="00210DC8">
        <w:rPr>
          <w:rFonts w:ascii="Arial" w:hAnsi="Arial" w:cs="Arial"/>
        </w:rPr>
        <w:t xml:space="preserve"> existing </w:t>
      </w:r>
      <w:r w:rsidR="00354707" w:rsidRPr="00210DC8">
        <w:rPr>
          <w:rFonts w:ascii="Arial" w:hAnsi="Arial" w:cs="Arial"/>
        </w:rPr>
        <w:t>inequalities (</w:t>
      </w:r>
      <w:r w:rsidR="0064201F" w:rsidRPr="00210DC8">
        <w:rPr>
          <w:rFonts w:ascii="Arial" w:hAnsi="Arial" w:cs="Arial"/>
        </w:rPr>
        <w:t xml:space="preserve">Digital Nation UK). </w:t>
      </w:r>
      <w:r w:rsidR="00156310" w:rsidRPr="00210DC8">
        <w:rPr>
          <w:rFonts w:ascii="Arial" w:hAnsi="Arial" w:cs="Arial"/>
        </w:rPr>
        <w:t>Digital skills</w:t>
      </w:r>
      <w:r w:rsidR="00D52885" w:rsidRPr="00210DC8">
        <w:rPr>
          <w:rFonts w:ascii="Arial" w:hAnsi="Arial" w:cs="Arial"/>
        </w:rPr>
        <w:t xml:space="preserve"> might be a problem </w:t>
      </w:r>
      <w:r w:rsidR="00B01688" w:rsidRPr="00210DC8">
        <w:rPr>
          <w:rFonts w:ascii="Arial" w:hAnsi="Arial" w:cs="Arial"/>
        </w:rPr>
        <w:t>for</w:t>
      </w:r>
      <w:r w:rsidR="00D52885" w:rsidRPr="00210DC8">
        <w:rPr>
          <w:rFonts w:ascii="Arial" w:hAnsi="Arial" w:cs="Arial"/>
        </w:rPr>
        <w:t xml:space="preserve"> some </w:t>
      </w:r>
      <w:r w:rsidR="003545CD" w:rsidRPr="00210DC8">
        <w:rPr>
          <w:rFonts w:ascii="Arial" w:hAnsi="Arial" w:cs="Arial"/>
        </w:rPr>
        <w:t>families, but it</w:t>
      </w:r>
      <w:r w:rsidR="00D52885" w:rsidRPr="00210DC8">
        <w:rPr>
          <w:rFonts w:ascii="Arial" w:hAnsi="Arial" w:cs="Arial"/>
        </w:rPr>
        <w:t xml:space="preserve"> </w:t>
      </w:r>
      <w:r w:rsidR="0064201F" w:rsidRPr="00210DC8">
        <w:rPr>
          <w:rFonts w:ascii="Arial" w:hAnsi="Arial" w:cs="Arial"/>
        </w:rPr>
        <w:t>has clear,</w:t>
      </w:r>
      <w:r w:rsidR="00D52885" w:rsidRPr="00210DC8">
        <w:rPr>
          <w:rFonts w:ascii="Arial" w:hAnsi="Arial" w:cs="Arial"/>
        </w:rPr>
        <w:t xml:space="preserve"> </w:t>
      </w:r>
      <w:r w:rsidR="0064201F" w:rsidRPr="00210DC8">
        <w:rPr>
          <w:rFonts w:ascii="Arial" w:hAnsi="Arial" w:cs="Arial"/>
        </w:rPr>
        <w:t>easy-to-understand</w:t>
      </w:r>
      <w:r w:rsidR="00D52885" w:rsidRPr="00210DC8">
        <w:rPr>
          <w:rFonts w:ascii="Arial" w:hAnsi="Arial" w:cs="Arial"/>
        </w:rPr>
        <w:t xml:space="preserve"> language. It explains </w:t>
      </w:r>
      <w:r w:rsidR="003545CD" w:rsidRPr="00210DC8">
        <w:rPr>
          <w:rFonts w:ascii="Arial" w:hAnsi="Arial" w:cs="Arial"/>
        </w:rPr>
        <w:t xml:space="preserve">what support is available and organises the information </w:t>
      </w:r>
      <w:r w:rsidR="00D52885" w:rsidRPr="00210DC8">
        <w:rPr>
          <w:rFonts w:ascii="Arial" w:hAnsi="Arial" w:cs="Arial"/>
        </w:rPr>
        <w:t>into clear sections.</w:t>
      </w:r>
      <w:r w:rsidR="00452BFD" w:rsidRPr="00210DC8">
        <w:rPr>
          <w:rFonts w:ascii="Arial" w:hAnsi="Arial" w:cs="Arial"/>
        </w:rPr>
        <w:t xml:space="preserve"> It encourages families to seek early help before difficulties become more serious. It has good signposting and referral pathways, and </w:t>
      </w:r>
      <w:r w:rsidR="0064201F" w:rsidRPr="00210DC8">
        <w:rPr>
          <w:rFonts w:ascii="Arial" w:hAnsi="Arial" w:cs="Arial"/>
        </w:rPr>
        <w:t>the</w:t>
      </w:r>
      <w:r w:rsidR="00452BFD" w:rsidRPr="00210DC8">
        <w:rPr>
          <w:rFonts w:ascii="Arial" w:hAnsi="Arial" w:cs="Arial"/>
        </w:rPr>
        <w:t xml:space="preserve"> information is reliable and trustworthy</w:t>
      </w:r>
      <w:r w:rsidR="00113616" w:rsidRPr="00210DC8">
        <w:rPr>
          <w:rFonts w:ascii="Arial" w:hAnsi="Arial" w:cs="Arial"/>
        </w:rPr>
        <w:t xml:space="preserve"> (Staffordshire County Council 2026).</w:t>
      </w:r>
    </w:p>
    <w:p w14:paraId="0E46B043" w14:textId="6FDADC00" w:rsidR="008E08AF" w:rsidRPr="00210DC8" w:rsidRDefault="00AC3772" w:rsidP="00CA3788">
      <w:pPr>
        <w:jc w:val="both"/>
        <w:rPr>
          <w:rFonts w:ascii="Arial" w:hAnsi="Arial" w:cs="Arial"/>
        </w:rPr>
      </w:pPr>
      <w:r w:rsidRPr="00210DC8">
        <w:rPr>
          <w:rFonts w:ascii="Arial" w:hAnsi="Arial" w:cs="Arial"/>
        </w:rPr>
        <w:t xml:space="preserve">The Staffordshire County Council Early Help website is a reliable and well-organised resource that offers clear information to help families find the appropriate support. It promotes early intervention and prevention; however, accessibility could be enhanced through simpler navigation and more inclusive formats for users who are digitally excluded or from diverse </w:t>
      </w:r>
      <w:r w:rsidR="002E19AC" w:rsidRPr="00210DC8">
        <w:rPr>
          <w:rFonts w:ascii="Arial" w:hAnsi="Arial" w:cs="Arial"/>
        </w:rPr>
        <w:t>backgrounds (</w:t>
      </w:r>
      <w:r w:rsidR="00D057C2" w:rsidRPr="00210DC8">
        <w:rPr>
          <w:rFonts w:ascii="Arial" w:hAnsi="Arial" w:cs="Arial"/>
        </w:rPr>
        <w:t>Staffordshire County Council 2026).</w:t>
      </w:r>
    </w:p>
    <w:p w14:paraId="64D47DE2" w14:textId="77777777" w:rsidR="002E19AC" w:rsidRPr="00210DC8" w:rsidRDefault="002E19AC" w:rsidP="00CA3788">
      <w:pPr>
        <w:jc w:val="both"/>
        <w:rPr>
          <w:rFonts w:ascii="Arial" w:hAnsi="Arial" w:cs="Arial"/>
          <w:u w:val="single"/>
        </w:rPr>
      </w:pPr>
    </w:p>
    <w:p w14:paraId="571E9EF3" w14:textId="3A36D6A0" w:rsidR="00D057C2" w:rsidRDefault="008867CF" w:rsidP="0017190B">
      <w:pPr>
        <w:pStyle w:val="Heading2"/>
      </w:pPr>
      <w:bookmarkStart w:id="6" w:name="_Toc235104310"/>
      <w:r w:rsidRPr="00210DC8">
        <w:t>Norfolk County Council</w:t>
      </w:r>
      <w:bookmarkEnd w:id="6"/>
      <w:r w:rsidRPr="00210DC8">
        <w:t xml:space="preserve"> </w:t>
      </w:r>
    </w:p>
    <w:p w14:paraId="6BD0D812" w14:textId="6847025D" w:rsidR="002E2C33" w:rsidRPr="00210DC8" w:rsidRDefault="006C077B" w:rsidP="00CA3788">
      <w:pPr>
        <w:jc w:val="both"/>
        <w:rPr>
          <w:rFonts w:ascii="Arial" w:hAnsi="Arial" w:cs="Arial"/>
        </w:rPr>
      </w:pPr>
      <w:r w:rsidRPr="00210DC8">
        <w:rPr>
          <w:rFonts w:ascii="Arial" w:hAnsi="Arial" w:cs="Arial"/>
        </w:rPr>
        <w:t xml:space="preserve">Norfolk County Council's website provides a clear explanation of early help, describing it as timely support aimed at preventing family difficulties. It outlines service eligibility and the types of assistance available, complete with direct contact details and easy-to-use online request forms. Additionally, the site is connected to local support directories, and the navigation is thoughtfully organised, featuring distinct sections for families and </w:t>
      </w:r>
      <w:r w:rsidR="00CF10DF" w:rsidRPr="00210DC8">
        <w:rPr>
          <w:rFonts w:ascii="Arial" w:hAnsi="Arial" w:cs="Arial"/>
        </w:rPr>
        <w:t>professionals (</w:t>
      </w:r>
      <w:r w:rsidR="00584477" w:rsidRPr="00210DC8">
        <w:rPr>
          <w:rFonts w:ascii="Arial" w:hAnsi="Arial" w:cs="Arial"/>
        </w:rPr>
        <w:t>Norfolk County Council).</w:t>
      </w:r>
    </w:p>
    <w:p w14:paraId="39A54F24" w14:textId="5EC43BC6" w:rsidR="00CF10DF" w:rsidRPr="00210DC8" w:rsidRDefault="00CC5A6B" w:rsidP="00CA3788">
      <w:pPr>
        <w:jc w:val="both"/>
        <w:rPr>
          <w:rFonts w:ascii="Arial" w:hAnsi="Arial" w:cs="Arial"/>
        </w:rPr>
      </w:pPr>
      <w:r w:rsidRPr="00210DC8">
        <w:rPr>
          <w:rFonts w:ascii="Arial" w:hAnsi="Arial" w:cs="Arial"/>
        </w:rPr>
        <w:t xml:space="preserve">The information </w:t>
      </w:r>
      <w:r w:rsidR="00D57E93" w:rsidRPr="00210DC8">
        <w:rPr>
          <w:rFonts w:ascii="Arial" w:hAnsi="Arial" w:cs="Arial"/>
        </w:rPr>
        <w:t>on services is dispersed across various main council websites and</w:t>
      </w:r>
      <w:r w:rsidRPr="00210DC8">
        <w:rPr>
          <w:rFonts w:ascii="Arial" w:hAnsi="Arial" w:cs="Arial"/>
        </w:rPr>
        <w:t xml:space="preserve"> distinct safeguarding partnership pages. This fragmentation creates a confusing navigation experience for users looking for specific information.</w:t>
      </w:r>
      <w:r w:rsidR="00D04D73" w:rsidRPr="00210DC8">
        <w:rPr>
          <w:rFonts w:ascii="Arial" w:hAnsi="Arial" w:cs="Arial"/>
        </w:rPr>
        <w:t xml:space="preserve"> Much</w:t>
      </w:r>
      <w:r w:rsidRPr="00210DC8">
        <w:rPr>
          <w:rFonts w:ascii="Arial" w:hAnsi="Arial" w:cs="Arial"/>
        </w:rPr>
        <w:t xml:space="preserve"> of the content relies heavily on professional jargon, making it difficult for the average person to understand. Furthermore, there is a noticeable lack of clear guidance </w:t>
      </w:r>
      <w:r w:rsidR="00D57E93" w:rsidRPr="00210DC8">
        <w:rPr>
          <w:rFonts w:ascii="Arial" w:hAnsi="Arial" w:cs="Arial"/>
        </w:rPr>
        <w:t xml:space="preserve">on service waiting times </w:t>
      </w:r>
      <w:r w:rsidRPr="00210DC8">
        <w:rPr>
          <w:rFonts w:ascii="Arial" w:hAnsi="Arial" w:cs="Arial"/>
        </w:rPr>
        <w:t>and the expected outcomes of those services</w:t>
      </w:r>
      <w:r w:rsidR="008B30D9" w:rsidRPr="00210DC8">
        <w:rPr>
          <w:rFonts w:ascii="Arial" w:hAnsi="Arial" w:cs="Arial"/>
        </w:rPr>
        <w:t>,</w:t>
      </w:r>
      <w:r w:rsidR="001B5DC8" w:rsidRPr="00210DC8">
        <w:rPr>
          <w:rFonts w:ascii="Arial" w:hAnsi="Arial" w:cs="Arial"/>
        </w:rPr>
        <w:t xml:space="preserve"> such as</w:t>
      </w:r>
      <w:r w:rsidR="008B30D9" w:rsidRPr="00210DC8">
        <w:rPr>
          <w:rFonts w:ascii="Arial" w:hAnsi="Arial" w:cs="Arial"/>
        </w:rPr>
        <w:t xml:space="preserve"> </w:t>
      </w:r>
      <w:r w:rsidR="00BD76F3" w:rsidRPr="00210DC8">
        <w:rPr>
          <w:rFonts w:ascii="Arial" w:hAnsi="Arial" w:cs="Arial"/>
        </w:rPr>
        <w:t xml:space="preserve">the </w:t>
      </w:r>
      <w:r w:rsidR="008B30D9" w:rsidRPr="00210DC8">
        <w:rPr>
          <w:rFonts w:ascii="Arial" w:hAnsi="Arial" w:cs="Arial"/>
        </w:rPr>
        <w:t>council</w:t>
      </w:r>
      <w:r w:rsidR="00466718" w:rsidRPr="00210DC8">
        <w:rPr>
          <w:rFonts w:ascii="Arial" w:hAnsi="Arial" w:cs="Arial"/>
        </w:rPr>
        <w:t xml:space="preserve"> </w:t>
      </w:r>
      <w:r w:rsidR="008B30D9" w:rsidRPr="00210DC8">
        <w:rPr>
          <w:rFonts w:ascii="Arial" w:hAnsi="Arial" w:cs="Arial"/>
        </w:rPr>
        <w:t>aim</w:t>
      </w:r>
      <w:r w:rsidR="00466718" w:rsidRPr="00210DC8">
        <w:rPr>
          <w:rFonts w:ascii="Arial" w:hAnsi="Arial" w:cs="Arial"/>
        </w:rPr>
        <w:t xml:space="preserve">s </w:t>
      </w:r>
      <w:r w:rsidR="00BD76F3" w:rsidRPr="00210DC8">
        <w:rPr>
          <w:rFonts w:ascii="Arial" w:hAnsi="Arial" w:cs="Arial"/>
        </w:rPr>
        <w:t xml:space="preserve">to assign an early help professional </w:t>
      </w:r>
      <w:r w:rsidR="001B5DC8" w:rsidRPr="00210DC8">
        <w:rPr>
          <w:rFonts w:ascii="Arial" w:hAnsi="Arial" w:cs="Arial"/>
        </w:rPr>
        <w:t xml:space="preserve">to </w:t>
      </w:r>
      <w:r w:rsidR="001B5DC8" w:rsidRPr="00210DC8">
        <w:rPr>
          <w:rFonts w:ascii="Arial" w:hAnsi="Arial" w:cs="Arial"/>
        </w:rPr>
        <w:lastRenderedPageBreak/>
        <w:t>contact you when they become available</w:t>
      </w:r>
      <w:r w:rsidR="008B30D9" w:rsidRPr="00210DC8">
        <w:rPr>
          <w:rFonts w:ascii="Arial" w:hAnsi="Arial" w:cs="Arial"/>
        </w:rPr>
        <w:t>.</w:t>
      </w:r>
      <w:r w:rsidR="001B5DC8" w:rsidRPr="00210DC8">
        <w:rPr>
          <w:rFonts w:ascii="Arial" w:hAnsi="Arial" w:cs="Arial"/>
        </w:rPr>
        <w:t xml:space="preserve"> </w:t>
      </w:r>
      <w:r w:rsidRPr="00210DC8">
        <w:rPr>
          <w:rFonts w:ascii="Arial" w:hAnsi="Arial" w:cs="Arial"/>
        </w:rPr>
        <w:t>This absence of straightforward information can lead to uncertainty and frustration for individuals seeking help</w:t>
      </w:r>
      <w:r w:rsidR="000E691F" w:rsidRPr="00210DC8">
        <w:rPr>
          <w:rFonts w:ascii="Arial" w:hAnsi="Arial" w:cs="Arial"/>
        </w:rPr>
        <w:t xml:space="preserve"> </w:t>
      </w:r>
      <w:r w:rsidR="00A6462A" w:rsidRPr="00210DC8">
        <w:rPr>
          <w:rFonts w:ascii="Arial" w:hAnsi="Arial" w:cs="Arial"/>
        </w:rPr>
        <w:t>(</w:t>
      </w:r>
      <w:r w:rsidR="00D04D73" w:rsidRPr="00210DC8">
        <w:rPr>
          <w:rFonts w:ascii="Arial" w:hAnsi="Arial" w:cs="Arial"/>
        </w:rPr>
        <w:t>Neilson</w:t>
      </w:r>
      <w:r w:rsidR="000E691F" w:rsidRPr="00210DC8">
        <w:rPr>
          <w:rFonts w:ascii="Arial" w:hAnsi="Arial" w:cs="Arial"/>
        </w:rPr>
        <w:t xml:space="preserve"> </w:t>
      </w:r>
      <w:r w:rsidR="00A029A4" w:rsidRPr="00210DC8">
        <w:rPr>
          <w:rFonts w:ascii="Arial" w:hAnsi="Arial" w:cs="Arial"/>
        </w:rPr>
        <w:t>J,</w:t>
      </w:r>
      <w:r w:rsidR="000E691F" w:rsidRPr="00210DC8">
        <w:rPr>
          <w:rFonts w:ascii="Arial" w:hAnsi="Arial" w:cs="Arial"/>
        </w:rPr>
        <w:t xml:space="preserve"> </w:t>
      </w:r>
      <w:r w:rsidR="00D04D73" w:rsidRPr="00210DC8">
        <w:rPr>
          <w:rFonts w:ascii="Arial" w:hAnsi="Arial" w:cs="Arial"/>
        </w:rPr>
        <w:t>2024)</w:t>
      </w:r>
      <w:r w:rsidR="008E0FED" w:rsidRPr="00210DC8">
        <w:rPr>
          <w:rFonts w:ascii="Arial" w:hAnsi="Arial" w:cs="Arial"/>
        </w:rPr>
        <w:t>.</w:t>
      </w:r>
    </w:p>
    <w:p w14:paraId="0B8D724C" w14:textId="30FB6211" w:rsidR="008E0FED" w:rsidRPr="00210DC8" w:rsidRDefault="008E0FED" w:rsidP="00CA3788">
      <w:pPr>
        <w:jc w:val="both"/>
        <w:rPr>
          <w:rFonts w:ascii="Arial" w:hAnsi="Arial" w:cs="Arial"/>
        </w:rPr>
      </w:pPr>
      <w:r w:rsidRPr="00210DC8">
        <w:rPr>
          <w:rFonts w:ascii="Arial" w:hAnsi="Arial" w:cs="Arial"/>
        </w:rPr>
        <w:t>The Council's own accessibility statement confirms that some digital forms</w:t>
      </w:r>
      <w:r w:rsidR="00357F3F" w:rsidRPr="00210DC8">
        <w:rPr>
          <w:rFonts w:ascii="Arial" w:hAnsi="Arial" w:cs="Arial"/>
        </w:rPr>
        <w:t xml:space="preserve"> and </w:t>
      </w:r>
      <w:r w:rsidR="000216D4" w:rsidRPr="00210DC8">
        <w:rPr>
          <w:rFonts w:ascii="Arial" w:hAnsi="Arial" w:cs="Arial"/>
        </w:rPr>
        <w:t xml:space="preserve">archived PDF </w:t>
      </w:r>
      <w:r w:rsidR="00357F3F" w:rsidRPr="00210DC8">
        <w:rPr>
          <w:rFonts w:ascii="Arial" w:hAnsi="Arial" w:cs="Arial"/>
        </w:rPr>
        <w:t>documents do not fully</w:t>
      </w:r>
      <w:r w:rsidR="000216D4" w:rsidRPr="00210DC8">
        <w:rPr>
          <w:rFonts w:ascii="Arial" w:hAnsi="Arial" w:cs="Arial"/>
        </w:rPr>
        <w:t xml:space="preserve"> </w:t>
      </w:r>
      <w:r w:rsidR="00357F3F" w:rsidRPr="00210DC8">
        <w:rPr>
          <w:rFonts w:ascii="Arial" w:hAnsi="Arial" w:cs="Arial"/>
        </w:rPr>
        <w:t>meet</w:t>
      </w:r>
      <w:r w:rsidR="000216D4" w:rsidRPr="00210DC8">
        <w:rPr>
          <w:rFonts w:ascii="Arial" w:hAnsi="Arial" w:cs="Arial"/>
        </w:rPr>
        <w:t xml:space="preserve"> </w:t>
      </w:r>
      <w:r w:rsidR="000A6D46" w:rsidRPr="00210DC8">
        <w:rPr>
          <w:rFonts w:ascii="Arial" w:hAnsi="Arial" w:cs="Arial"/>
        </w:rPr>
        <w:t>the Web Content Accessibility Guidelines (WCAG) criteria, presenting barriers only for screen reader and keyboard users</w:t>
      </w:r>
      <w:r w:rsidR="000216D4" w:rsidRPr="00210DC8">
        <w:rPr>
          <w:rFonts w:ascii="Arial" w:hAnsi="Arial" w:cs="Arial"/>
        </w:rPr>
        <w:t xml:space="preserve">. </w:t>
      </w:r>
      <w:r w:rsidR="003E7DEB" w:rsidRPr="00210DC8">
        <w:rPr>
          <w:rFonts w:ascii="Arial" w:hAnsi="Arial" w:cs="Arial"/>
        </w:rPr>
        <w:t>Overall, the resource provides a</w:t>
      </w:r>
      <w:r w:rsidR="000216D4" w:rsidRPr="00210DC8">
        <w:rPr>
          <w:rFonts w:ascii="Arial" w:hAnsi="Arial" w:cs="Arial"/>
        </w:rPr>
        <w:t xml:space="preserve"> sound foundation, but it requires refinement to achieve inclusive and user-</w:t>
      </w:r>
      <w:r w:rsidR="002D745C" w:rsidRPr="00210DC8">
        <w:rPr>
          <w:rFonts w:ascii="Arial" w:hAnsi="Arial" w:cs="Arial"/>
        </w:rPr>
        <w:t>centred</w:t>
      </w:r>
      <w:r w:rsidR="000216D4" w:rsidRPr="00210DC8">
        <w:rPr>
          <w:rFonts w:ascii="Arial" w:hAnsi="Arial" w:cs="Arial"/>
        </w:rPr>
        <w:t xml:space="preserve"> </w:t>
      </w:r>
      <w:r w:rsidR="00FF29D8" w:rsidRPr="00210DC8">
        <w:rPr>
          <w:rFonts w:ascii="Arial" w:hAnsi="Arial" w:cs="Arial"/>
        </w:rPr>
        <w:t>design. (web</w:t>
      </w:r>
      <w:r w:rsidR="008A567E" w:rsidRPr="00210DC8">
        <w:rPr>
          <w:rFonts w:ascii="Arial" w:hAnsi="Arial" w:cs="Arial"/>
        </w:rPr>
        <w:t xml:space="preserve"> accessibility</w:t>
      </w:r>
      <w:r w:rsidR="00FF29D8" w:rsidRPr="00210DC8">
        <w:rPr>
          <w:rFonts w:ascii="Arial" w:hAnsi="Arial" w:cs="Arial"/>
        </w:rPr>
        <w:t xml:space="preserve"> initiative</w:t>
      </w:r>
      <w:r w:rsidR="000A6D46" w:rsidRPr="00210DC8">
        <w:rPr>
          <w:rFonts w:ascii="Arial" w:hAnsi="Arial" w:cs="Arial"/>
        </w:rPr>
        <w:t>,</w:t>
      </w:r>
      <w:r w:rsidR="00FF29D8" w:rsidRPr="00210DC8">
        <w:rPr>
          <w:rFonts w:ascii="Arial" w:hAnsi="Arial" w:cs="Arial"/>
        </w:rPr>
        <w:t xml:space="preserve"> 2026).</w:t>
      </w:r>
      <w:r w:rsidR="00B207F1" w:rsidRPr="00210DC8">
        <w:rPr>
          <w:rFonts w:ascii="Arial" w:hAnsi="Arial" w:cs="Arial"/>
        </w:rPr>
        <w:t xml:space="preserve"> </w:t>
      </w:r>
      <w:r w:rsidR="004B23BB" w:rsidRPr="00210DC8">
        <w:rPr>
          <w:rFonts w:ascii="Arial" w:hAnsi="Arial" w:cs="Arial"/>
        </w:rPr>
        <w:t>(Norfolk County Council, 2018).</w:t>
      </w:r>
    </w:p>
    <w:p w14:paraId="7B2C3A64" w14:textId="66FC3A93" w:rsidR="00584477" w:rsidRDefault="00876710" w:rsidP="0017190B">
      <w:pPr>
        <w:pStyle w:val="Heading1"/>
      </w:pPr>
      <w:bookmarkStart w:id="7" w:name="_Toc235104311"/>
      <w:r w:rsidRPr="00210DC8">
        <w:t xml:space="preserve">Comparative </w:t>
      </w:r>
      <w:r w:rsidR="00601A65" w:rsidRPr="00210DC8">
        <w:t>analysis</w:t>
      </w:r>
      <w:bookmarkEnd w:id="7"/>
    </w:p>
    <w:p w14:paraId="5D2A5A1B" w14:textId="77777777" w:rsidR="00EC3045" w:rsidRPr="00210DC8" w:rsidRDefault="00EC3045" w:rsidP="00CA3788">
      <w:pPr>
        <w:jc w:val="both"/>
        <w:rPr>
          <w:rFonts w:ascii="Arial" w:hAnsi="Arial" w:cs="Arial"/>
        </w:rPr>
      </w:pPr>
    </w:p>
    <w:p w14:paraId="4FC1262E" w14:textId="77777777" w:rsidR="00366212" w:rsidRPr="00210DC8" w:rsidRDefault="00366212" w:rsidP="00CA3788">
      <w:pPr>
        <w:jc w:val="both"/>
        <w:rPr>
          <w:rFonts w:ascii="Arial" w:hAnsi="Arial" w:cs="Arial"/>
        </w:rPr>
      </w:pPr>
      <w:r w:rsidRPr="00210DC8">
        <w:rPr>
          <w:rFonts w:ascii="Arial" w:hAnsi="Arial" w:cs="Arial"/>
        </w:rPr>
        <w:t>When evaluating the early help communication provided by Leicestershire, Norfolk, and Staffordshire County Councils, distinct differences emerge in their approaches, strengths, and weaknesses.</w:t>
      </w:r>
    </w:p>
    <w:p w14:paraId="41CFB020" w14:textId="3660940B" w:rsidR="004A4C17" w:rsidRPr="00210DC8" w:rsidRDefault="004A4C17" w:rsidP="00CA3788">
      <w:pPr>
        <w:jc w:val="both"/>
        <w:rPr>
          <w:rFonts w:ascii="Arial" w:hAnsi="Arial" w:cs="Arial"/>
        </w:rPr>
      </w:pPr>
      <w:r w:rsidRPr="00210DC8">
        <w:rPr>
          <w:rFonts w:ascii="Arial" w:hAnsi="Arial" w:cs="Arial"/>
        </w:rPr>
        <w:t xml:space="preserve">Norfolk’s website effectively </w:t>
      </w:r>
      <w:r w:rsidR="0085693D" w:rsidRPr="00210DC8">
        <w:rPr>
          <w:rFonts w:ascii="Arial" w:hAnsi="Arial" w:cs="Arial"/>
        </w:rPr>
        <w:t>prioritises</w:t>
      </w:r>
      <w:r w:rsidRPr="00210DC8">
        <w:rPr>
          <w:rFonts w:ascii="Arial" w:hAnsi="Arial" w:cs="Arial"/>
        </w:rPr>
        <w:t xml:space="preserve"> accessibility and user-friendliness, </w:t>
      </w:r>
      <w:r w:rsidR="0085693D" w:rsidRPr="00210DC8">
        <w:rPr>
          <w:rFonts w:ascii="Arial" w:hAnsi="Arial" w:cs="Arial"/>
        </w:rPr>
        <w:t>enabling families to navigate crucial early help services easily</w:t>
      </w:r>
      <w:r w:rsidRPr="00210DC8">
        <w:rPr>
          <w:rFonts w:ascii="Arial" w:hAnsi="Arial" w:cs="Arial"/>
        </w:rPr>
        <w:t xml:space="preserve">. However, the lack of detailed service descriptions can hinder families from identifying specific support </w:t>
      </w:r>
      <w:r w:rsidR="00FA2F81" w:rsidRPr="00210DC8">
        <w:rPr>
          <w:rFonts w:ascii="Arial" w:hAnsi="Arial" w:cs="Arial"/>
        </w:rPr>
        <w:t>options (</w:t>
      </w:r>
      <w:r w:rsidR="002C4989" w:rsidRPr="00210DC8">
        <w:rPr>
          <w:rFonts w:ascii="Arial" w:hAnsi="Arial" w:cs="Arial"/>
        </w:rPr>
        <w:t xml:space="preserve">Norfolk </w:t>
      </w:r>
      <w:r w:rsidR="002C29DF" w:rsidRPr="00210DC8">
        <w:rPr>
          <w:rFonts w:ascii="Arial" w:hAnsi="Arial" w:cs="Arial"/>
        </w:rPr>
        <w:t>County Council</w:t>
      </w:r>
      <w:r w:rsidR="002C4989" w:rsidRPr="00210DC8">
        <w:rPr>
          <w:rFonts w:ascii="Arial" w:hAnsi="Arial" w:cs="Arial"/>
        </w:rPr>
        <w:t>).</w:t>
      </w:r>
    </w:p>
    <w:p w14:paraId="0238736B" w14:textId="5157832F" w:rsidR="004A4C17" w:rsidRPr="00210DC8" w:rsidRDefault="004A4C17" w:rsidP="00CA3788">
      <w:pPr>
        <w:jc w:val="both"/>
        <w:rPr>
          <w:rFonts w:ascii="Arial" w:hAnsi="Arial" w:cs="Arial"/>
        </w:rPr>
      </w:pPr>
      <w:r w:rsidRPr="00210DC8">
        <w:rPr>
          <w:rFonts w:ascii="Arial" w:hAnsi="Arial" w:cs="Arial"/>
        </w:rPr>
        <w:t>Leicestershire’s early help section is informative and well-structured, offering clear information for various groups, including young carers. However, the 60-minute time limit for online requests poses a barrier for those with limited academic skills, complicating access to support</w:t>
      </w:r>
      <w:r w:rsidR="00F47E84" w:rsidRPr="00210DC8">
        <w:rPr>
          <w:rFonts w:ascii="Arial" w:hAnsi="Arial" w:cs="Arial"/>
        </w:rPr>
        <w:t xml:space="preserve"> (Leicestershire County Council).</w:t>
      </w:r>
    </w:p>
    <w:p w14:paraId="4EFB6E40" w14:textId="27C0876A" w:rsidR="004A4C17" w:rsidRPr="00210DC8" w:rsidRDefault="004A4C17" w:rsidP="00CA3788">
      <w:pPr>
        <w:jc w:val="both"/>
        <w:rPr>
          <w:rFonts w:ascii="Arial" w:hAnsi="Arial" w:cs="Arial"/>
        </w:rPr>
      </w:pPr>
      <w:r w:rsidRPr="00210DC8">
        <w:rPr>
          <w:rFonts w:ascii="Arial" w:hAnsi="Arial" w:cs="Arial"/>
        </w:rPr>
        <w:t xml:space="preserve">Staffordshire </w:t>
      </w:r>
      <w:r w:rsidR="00031009" w:rsidRPr="00210DC8">
        <w:rPr>
          <w:rFonts w:ascii="Arial" w:hAnsi="Arial" w:cs="Arial"/>
        </w:rPr>
        <w:t>emphasises collaborative efforts among local agencies and provides extensive information on</w:t>
      </w:r>
      <w:r w:rsidRPr="00210DC8">
        <w:rPr>
          <w:rFonts w:ascii="Arial" w:hAnsi="Arial" w:cs="Arial"/>
        </w:rPr>
        <w:t xml:space="preserve"> partnerships. Yet, the overwhelming amount of information can make it difficult for users to navigate the available </w:t>
      </w:r>
      <w:r w:rsidR="00FA2F81" w:rsidRPr="00210DC8">
        <w:rPr>
          <w:rFonts w:ascii="Arial" w:hAnsi="Arial" w:cs="Arial"/>
        </w:rPr>
        <w:t>services (</w:t>
      </w:r>
      <w:r w:rsidR="00F47E84" w:rsidRPr="00210DC8">
        <w:rPr>
          <w:rFonts w:ascii="Arial" w:hAnsi="Arial" w:cs="Arial"/>
        </w:rPr>
        <w:t>Staffordshire County Council).</w:t>
      </w:r>
    </w:p>
    <w:p w14:paraId="0258C5C5" w14:textId="2478F41A" w:rsidR="00601A65" w:rsidRDefault="004A4C17" w:rsidP="00CA3788">
      <w:pPr>
        <w:jc w:val="both"/>
        <w:rPr>
          <w:rFonts w:ascii="Arial" w:hAnsi="Arial" w:cs="Arial"/>
        </w:rPr>
      </w:pPr>
      <w:r w:rsidRPr="00210DC8">
        <w:rPr>
          <w:rFonts w:ascii="Arial" w:hAnsi="Arial" w:cs="Arial"/>
        </w:rPr>
        <w:t xml:space="preserve"> </w:t>
      </w:r>
      <w:r w:rsidR="00F86A91" w:rsidRPr="00210DC8">
        <w:rPr>
          <w:rFonts w:ascii="Arial" w:hAnsi="Arial" w:cs="Arial"/>
        </w:rPr>
        <w:t>While</w:t>
      </w:r>
      <w:r w:rsidRPr="00210DC8">
        <w:rPr>
          <w:rFonts w:ascii="Arial" w:hAnsi="Arial" w:cs="Arial"/>
        </w:rPr>
        <w:t xml:space="preserve"> Leicestershire excels in clarity, it faces barriers due to form restrictions. </w:t>
      </w:r>
      <w:r w:rsidR="001C2A07">
        <w:rPr>
          <w:rFonts w:ascii="Arial" w:hAnsi="Arial" w:cs="Arial"/>
        </w:rPr>
        <w:t xml:space="preserve">Norfolk should </w:t>
      </w:r>
      <w:r w:rsidR="00207A77">
        <w:rPr>
          <w:rFonts w:ascii="Arial" w:hAnsi="Arial" w:cs="Arial"/>
        </w:rPr>
        <w:t>deepen</w:t>
      </w:r>
      <w:r w:rsidR="001C2A07">
        <w:rPr>
          <w:rFonts w:ascii="Arial" w:hAnsi="Arial" w:cs="Arial"/>
        </w:rPr>
        <w:t xml:space="preserve"> its content</w:t>
      </w:r>
      <w:r w:rsidR="00207A77">
        <w:rPr>
          <w:rFonts w:ascii="Arial" w:hAnsi="Arial" w:cs="Arial"/>
        </w:rPr>
        <w:t xml:space="preserve"> while </w:t>
      </w:r>
      <w:r w:rsidRPr="00210DC8">
        <w:rPr>
          <w:rFonts w:ascii="Arial" w:hAnsi="Arial" w:cs="Arial"/>
        </w:rPr>
        <w:t>Staffordshire risks overwhelming users. Each council</w:t>
      </w:r>
      <w:r w:rsidR="003A036A" w:rsidRPr="00210DC8">
        <w:rPr>
          <w:rFonts w:ascii="Arial" w:hAnsi="Arial" w:cs="Arial"/>
        </w:rPr>
        <w:t xml:space="preserve"> would benefit</w:t>
      </w:r>
      <w:r w:rsidR="00746720" w:rsidRPr="00210DC8">
        <w:rPr>
          <w:rFonts w:ascii="Arial" w:hAnsi="Arial" w:cs="Arial"/>
        </w:rPr>
        <w:t xml:space="preserve"> from efforts to improve</w:t>
      </w:r>
      <w:r w:rsidRPr="00210DC8">
        <w:rPr>
          <w:rFonts w:ascii="Arial" w:hAnsi="Arial" w:cs="Arial"/>
        </w:rPr>
        <w:t xml:space="preserve"> clarity and accessibility to ensure </w:t>
      </w:r>
      <w:r w:rsidR="00FA2F81" w:rsidRPr="00210DC8">
        <w:rPr>
          <w:rFonts w:ascii="Arial" w:hAnsi="Arial" w:cs="Arial"/>
        </w:rPr>
        <w:t>that families receive timely support (Plain Language 2025).</w:t>
      </w:r>
    </w:p>
    <w:p w14:paraId="7866E8A4" w14:textId="70CDC90B" w:rsidR="00F119D1" w:rsidRDefault="00F64D19" w:rsidP="00CA3788">
      <w:pPr>
        <w:jc w:val="both"/>
        <w:rPr>
          <w:rFonts w:ascii="Arial" w:hAnsi="Arial" w:cs="Arial"/>
        </w:rPr>
      </w:pPr>
      <w:r>
        <w:rPr>
          <w:rFonts w:ascii="Arial" w:hAnsi="Arial" w:cs="Arial"/>
        </w:rPr>
        <w:t xml:space="preserve">These shortcomings extend beyond mere usability issues; they directly contravene legal obligations outlined in Section 17 of the Children's Act 1989. Councils are required to provide information about support for children and families. This requirement is further </w:t>
      </w:r>
      <w:r w:rsidR="00875A10">
        <w:rPr>
          <w:rFonts w:ascii="Arial" w:hAnsi="Arial" w:cs="Arial"/>
        </w:rPr>
        <w:t>emphasised</w:t>
      </w:r>
      <w:r>
        <w:rPr>
          <w:rFonts w:ascii="Arial" w:hAnsi="Arial" w:cs="Arial"/>
        </w:rPr>
        <w:t xml:space="preserve"> in national guidance, which asserts that families should have access to clear information on early intervention. Failure to comply with accessibility standards for mobile use and assistive technology constitutes a breach of these </w:t>
      </w:r>
      <w:r w:rsidR="00917960">
        <w:rPr>
          <w:rFonts w:ascii="Arial" w:hAnsi="Arial" w:cs="Arial"/>
        </w:rPr>
        <w:t xml:space="preserve">duties. (Children’s </w:t>
      </w:r>
      <w:r w:rsidR="00FF2041">
        <w:rPr>
          <w:rFonts w:ascii="Arial" w:hAnsi="Arial" w:cs="Arial"/>
        </w:rPr>
        <w:t>Act</w:t>
      </w:r>
      <w:r w:rsidR="00917960">
        <w:rPr>
          <w:rFonts w:ascii="Arial" w:hAnsi="Arial" w:cs="Arial"/>
        </w:rPr>
        <w:t xml:space="preserve"> </w:t>
      </w:r>
      <w:r w:rsidR="00146FD0">
        <w:rPr>
          <w:rFonts w:ascii="Arial" w:hAnsi="Arial" w:cs="Arial"/>
        </w:rPr>
        <w:t>19</w:t>
      </w:r>
      <w:r w:rsidR="00917960">
        <w:rPr>
          <w:rFonts w:ascii="Arial" w:hAnsi="Arial" w:cs="Arial"/>
        </w:rPr>
        <w:t>89).</w:t>
      </w:r>
      <w:r w:rsidR="00E30683">
        <w:rPr>
          <w:rFonts w:ascii="Arial" w:hAnsi="Arial" w:cs="Arial"/>
        </w:rPr>
        <w:t xml:space="preserve"> (</w:t>
      </w:r>
      <w:r w:rsidR="002E37C1">
        <w:rPr>
          <w:rFonts w:ascii="Arial" w:hAnsi="Arial" w:cs="Arial"/>
        </w:rPr>
        <w:t>G</w:t>
      </w:r>
      <w:r w:rsidR="00E30683">
        <w:rPr>
          <w:rFonts w:ascii="Arial" w:hAnsi="Arial" w:cs="Arial"/>
        </w:rPr>
        <w:t>o</w:t>
      </w:r>
      <w:r w:rsidR="00961FAA">
        <w:rPr>
          <w:rFonts w:ascii="Arial" w:hAnsi="Arial" w:cs="Arial"/>
        </w:rPr>
        <w:t>v.U</w:t>
      </w:r>
      <w:r w:rsidR="00DC7E90">
        <w:rPr>
          <w:rFonts w:ascii="Arial" w:hAnsi="Arial" w:cs="Arial"/>
        </w:rPr>
        <w:t>k2</w:t>
      </w:r>
      <w:r w:rsidR="00E30683">
        <w:rPr>
          <w:rFonts w:ascii="Arial" w:hAnsi="Arial" w:cs="Arial"/>
        </w:rPr>
        <w:t>012).</w:t>
      </w:r>
    </w:p>
    <w:p w14:paraId="007AD166" w14:textId="77777777" w:rsidR="00D47043" w:rsidRPr="00210DC8" w:rsidRDefault="00D47043" w:rsidP="00CA3788">
      <w:pPr>
        <w:jc w:val="both"/>
        <w:rPr>
          <w:rFonts w:ascii="Arial" w:hAnsi="Arial" w:cs="Arial"/>
        </w:rPr>
      </w:pPr>
    </w:p>
    <w:p w14:paraId="1E41B794" w14:textId="17B34FE4" w:rsidR="00C3560C" w:rsidRDefault="004C384B" w:rsidP="0017190B">
      <w:pPr>
        <w:pStyle w:val="Heading1"/>
      </w:pPr>
      <w:bookmarkStart w:id="8" w:name="_Toc235104312"/>
      <w:r w:rsidRPr="00210DC8">
        <w:t>Recommendations</w:t>
      </w:r>
      <w:bookmarkEnd w:id="8"/>
    </w:p>
    <w:p w14:paraId="04020115" w14:textId="77777777" w:rsidR="00EC3045" w:rsidRPr="00210DC8" w:rsidRDefault="00EC3045" w:rsidP="00CA3788">
      <w:pPr>
        <w:jc w:val="both"/>
        <w:rPr>
          <w:rFonts w:ascii="Arial" w:hAnsi="Arial" w:cs="Arial"/>
          <w:b/>
          <w:bCs/>
        </w:rPr>
      </w:pPr>
    </w:p>
    <w:p w14:paraId="0D3B899B" w14:textId="20508046" w:rsidR="003E60E2" w:rsidRPr="00210DC8" w:rsidRDefault="0000155F" w:rsidP="00CA3788">
      <w:pPr>
        <w:jc w:val="both"/>
        <w:rPr>
          <w:rFonts w:ascii="Arial" w:hAnsi="Arial" w:cs="Arial"/>
        </w:rPr>
      </w:pPr>
      <w:r w:rsidRPr="00210DC8">
        <w:rPr>
          <w:rFonts w:ascii="Arial" w:hAnsi="Arial" w:cs="Arial"/>
        </w:rPr>
        <w:t xml:space="preserve">To improve </w:t>
      </w:r>
      <w:r w:rsidR="0086179B" w:rsidRPr="00210DC8">
        <w:rPr>
          <w:rFonts w:ascii="Arial" w:hAnsi="Arial" w:cs="Arial"/>
        </w:rPr>
        <w:t xml:space="preserve">the navigation and accessibility of Early Help websites for families in crisis, several suggestions </w:t>
      </w:r>
      <w:r w:rsidRPr="00210DC8">
        <w:rPr>
          <w:rFonts w:ascii="Arial" w:hAnsi="Arial" w:cs="Arial"/>
        </w:rPr>
        <w:t>would be beneficial.</w:t>
      </w:r>
    </w:p>
    <w:p w14:paraId="78BE9C0B" w14:textId="7CF1DBC6" w:rsidR="0086179B" w:rsidRPr="00210DC8" w:rsidRDefault="0086179B" w:rsidP="00CA3788">
      <w:pPr>
        <w:jc w:val="both"/>
        <w:rPr>
          <w:rFonts w:ascii="Arial" w:hAnsi="Arial" w:cs="Arial"/>
        </w:rPr>
      </w:pPr>
      <w:r w:rsidRPr="00210DC8">
        <w:rPr>
          <w:rFonts w:ascii="Arial" w:hAnsi="Arial" w:cs="Arial"/>
        </w:rPr>
        <w:t>A simpl</w:t>
      </w:r>
      <w:r w:rsidR="007F5A89" w:rsidRPr="00210DC8">
        <w:rPr>
          <w:rFonts w:ascii="Arial" w:hAnsi="Arial" w:cs="Arial"/>
        </w:rPr>
        <w:t xml:space="preserve">e navigation </w:t>
      </w:r>
      <w:r w:rsidR="00250448" w:rsidRPr="00210DC8">
        <w:rPr>
          <w:rFonts w:ascii="Arial" w:hAnsi="Arial" w:cs="Arial"/>
        </w:rPr>
        <w:t xml:space="preserve">menu that’s </w:t>
      </w:r>
      <w:r w:rsidR="007D27CB" w:rsidRPr="00210DC8">
        <w:rPr>
          <w:rFonts w:ascii="Arial" w:hAnsi="Arial" w:cs="Arial"/>
        </w:rPr>
        <w:t>user-friendly</w:t>
      </w:r>
      <w:r w:rsidR="00250448" w:rsidRPr="00210DC8">
        <w:rPr>
          <w:rFonts w:ascii="Arial" w:hAnsi="Arial" w:cs="Arial"/>
        </w:rPr>
        <w:t xml:space="preserve"> </w:t>
      </w:r>
      <w:r w:rsidR="00057CB6" w:rsidRPr="00210DC8">
        <w:rPr>
          <w:rFonts w:ascii="Arial" w:hAnsi="Arial" w:cs="Arial"/>
        </w:rPr>
        <w:t>for everyone, such as "Get Help Now " and "</w:t>
      </w:r>
      <w:r w:rsidR="007D27CB" w:rsidRPr="00210DC8">
        <w:rPr>
          <w:rFonts w:ascii="Arial" w:hAnsi="Arial" w:cs="Arial"/>
        </w:rPr>
        <w:t>Support Services</w:t>
      </w:r>
      <w:r w:rsidR="00340456" w:rsidRPr="00210DC8">
        <w:rPr>
          <w:rFonts w:ascii="Arial" w:hAnsi="Arial" w:cs="Arial"/>
        </w:rPr>
        <w:t>,</w:t>
      </w:r>
      <w:r w:rsidR="008D2C4C" w:rsidRPr="00210DC8">
        <w:rPr>
          <w:rFonts w:ascii="Arial" w:hAnsi="Arial" w:cs="Arial"/>
        </w:rPr>
        <w:t>”</w:t>
      </w:r>
      <w:r w:rsidR="00340456" w:rsidRPr="00210DC8">
        <w:rPr>
          <w:rFonts w:ascii="Arial" w:hAnsi="Arial" w:cs="Arial"/>
        </w:rPr>
        <w:t xml:space="preserve"> </w:t>
      </w:r>
      <w:r w:rsidR="006C1993" w:rsidRPr="00210DC8">
        <w:rPr>
          <w:rFonts w:ascii="Arial" w:hAnsi="Arial" w:cs="Arial"/>
        </w:rPr>
        <w:t xml:space="preserve">using clear labels that </w:t>
      </w:r>
      <w:r w:rsidR="007D27CB" w:rsidRPr="00210DC8">
        <w:rPr>
          <w:rFonts w:ascii="Arial" w:hAnsi="Arial" w:cs="Arial"/>
        </w:rPr>
        <w:t>reflect</w:t>
      </w:r>
      <w:r w:rsidR="006C1993" w:rsidRPr="00210DC8">
        <w:rPr>
          <w:rFonts w:ascii="Arial" w:hAnsi="Arial" w:cs="Arial"/>
        </w:rPr>
        <w:t xml:space="preserve"> a fami</w:t>
      </w:r>
      <w:r w:rsidR="00E56BF7" w:rsidRPr="00210DC8">
        <w:rPr>
          <w:rFonts w:ascii="Arial" w:hAnsi="Arial" w:cs="Arial"/>
        </w:rPr>
        <w:t xml:space="preserve">ly in </w:t>
      </w:r>
      <w:r w:rsidR="00057CB6" w:rsidRPr="00210DC8">
        <w:rPr>
          <w:rFonts w:ascii="Arial" w:hAnsi="Arial" w:cs="Arial"/>
        </w:rPr>
        <w:t>crisis (</w:t>
      </w:r>
      <w:r w:rsidR="006924A0" w:rsidRPr="00210DC8">
        <w:rPr>
          <w:rFonts w:ascii="Arial" w:hAnsi="Arial" w:cs="Arial"/>
        </w:rPr>
        <w:t>Cabinet Office Digital Handbook 2026).</w:t>
      </w:r>
    </w:p>
    <w:p w14:paraId="00DFD9FB" w14:textId="5E73F921" w:rsidR="003E60E2" w:rsidRPr="00210DC8" w:rsidRDefault="00017AD0" w:rsidP="00CA3788">
      <w:pPr>
        <w:jc w:val="both"/>
        <w:rPr>
          <w:rFonts w:ascii="Arial" w:hAnsi="Arial" w:cs="Arial"/>
        </w:rPr>
      </w:pPr>
      <w:r w:rsidRPr="00210DC8">
        <w:rPr>
          <w:rFonts w:ascii="Arial" w:hAnsi="Arial" w:cs="Arial"/>
        </w:rPr>
        <w:lastRenderedPageBreak/>
        <w:t>Many families may access these websites using mobile devices. Ensuring that the websites are fully responsive will make navigation easier for users on smartphones and tablets</w:t>
      </w:r>
      <w:r w:rsidR="002D5E4D" w:rsidRPr="00210DC8">
        <w:rPr>
          <w:rFonts w:ascii="Arial" w:hAnsi="Arial" w:cs="Arial"/>
        </w:rPr>
        <w:t xml:space="preserve"> (Web Accessibility Initiative, 2019)</w:t>
      </w:r>
      <w:r w:rsidR="005537CB" w:rsidRPr="00210DC8">
        <w:rPr>
          <w:rFonts w:ascii="Arial" w:hAnsi="Arial" w:cs="Arial"/>
        </w:rPr>
        <w:t>.</w:t>
      </w:r>
    </w:p>
    <w:p w14:paraId="4C80B34F" w14:textId="7AC68F1F" w:rsidR="00E66BA7" w:rsidRPr="00210DC8" w:rsidRDefault="00787BD8" w:rsidP="00CA3788">
      <w:pPr>
        <w:jc w:val="both"/>
        <w:rPr>
          <w:rFonts w:ascii="Arial" w:hAnsi="Arial" w:cs="Arial"/>
        </w:rPr>
      </w:pPr>
      <w:r w:rsidRPr="00210DC8">
        <w:rPr>
          <w:rFonts w:ascii="Arial" w:hAnsi="Arial" w:cs="Arial"/>
        </w:rPr>
        <w:t xml:space="preserve">Every service or program should start with a summary </w:t>
      </w:r>
      <w:r w:rsidR="0052650B">
        <w:rPr>
          <w:rFonts w:ascii="Arial" w:hAnsi="Arial" w:cs="Arial"/>
        </w:rPr>
        <w:t>explaining what it offers, who it is intended</w:t>
      </w:r>
      <w:r w:rsidRPr="00210DC8">
        <w:rPr>
          <w:rFonts w:ascii="Arial" w:hAnsi="Arial" w:cs="Arial"/>
        </w:rPr>
        <w:t xml:space="preserve"> for, and how to access it. Use simple language and avoid jargon to ensure </w:t>
      </w:r>
      <w:r w:rsidR="00E66BA7" w:rsidRPr="00210DC8">
        <w:rPr>
          <w:rFonts w:ascii="Arial" w:hAnsi="Arial" w:cs="Arial"/>
        </w:rPr>
        <w:t>clarity. (</w:t>
      </w:r>
      <w:r w:rsidR="001211FE" w:rsidRPr="00210DC8">
        <w:rPr>
          <w:rFonts w:ascii="Arial" w:hAnsi="Arial" w:cs="Arial"/>
        </w:rPr>
        <w:t xml:space="preserve">Plain </w:t>
      </w:r>
      <w:r w:rsidR="00581811">
        <w:rPr>
          <w:rFonts w:ascii="Arial" w:hAnsi="Arial" w:cs="Arial"/>
        </w:rPr>
        <w:t>Language</w:t>
      </w:r>
      <w:r w:rsidR="001211FE" w:rsidRPr="00210DC8">
        <w:rPr>
          <w:rFonts w:ascii="Arial" w:hAnsi="Arial" w:cs="Arial"/>
        </w:rPr>
        <w:t xml:space="preserve"> 2025)</w:t>
      </w:r>
      <w:r w:rsidR="00F721E9" w:rsidRPr="00210DC8">
        <w:rPr>
          <w:rFonts w:ascii="Arial" w:hAnsi="Arial" w:cs="Arial"/>
        </w:rPr>
        <w:t>.</w:t>
      </w:r>
    </w:p>
    <w:p w14:paraId="3F8F67B5" w14:textId="375DCB93" w:rsidR="003E60E2" w:rsidRPr="00210DC8" w:rsidRDefault="00896A9F" w:rsidP="00CA3788">
      <w:pPr>
        <w:jc w:val="both"/>
        <w:rPr>
          <w:rFonts w:ascii="Arial" w:hAnsi="Arial" w:cs="Arial"/>
        </w:rPr>
      </w:pPr>
      <w:r w:rsidRPr="00210DC8">
        <w:rPr>
          <w:rFonts w:ascii="Arial" w:hAnsi="Arial" w:cs="Arial"/>
        </w:rPr>
        <w:t>Provide clear, step-by-step guides for accessing services, including visual aids or infographics to help families understand processes without feeling overwhelmed</w:t>
      </w:r>
      <w:r w:rsidR="006F1839" w:rsidRPr="00210DC8">
        <w:rPr>
          <w:rFonts w:ascii="Arial" w:hAnsi="Arial" w:cs="Arial"/>
        </w:rPr>
        <w:t xml:space="preserve"> (Plain Language 2025).</w:t>
      </w:r>
    </w:p>
    <w:p w14:paraId="6DDC277B" w14:textId="50E9DAB3" w:rsidR="003E60E2" w:rsidRPr="00210DC8" w:rsidRDefault="002365F8" w:rsidP="00CA3788">
      <w:pPr>
        <w:jc w:val="both"/>
        <w:rPr>
          <w:rFonts w:ascii="Arial" w:hAnsi="Arial" w:cs="Arial"/>
        </w:rPr>
      </w:pPr>
      <w:r w:rsidRPr="00210DC8">
        <w:rPr>
          <w:rFonts w:ascii="Arial" w:hAnsi="Arial" w:cs="Arial"/>
        </w:rPr>
        <w:t>Include ca</w:t>
      </w:r>
      <w:r w:rsidR="004140BF" w:rsidRPr="00210DC8">
        <w:rPr>
          <w:rFonts w:ascii="Arial" w:hAnsi="Arial" w:cs="Arial"/>
        </w:rPr>
        <w:t>s</w:t>
      </w:r>
      <w:r w:rsidRPr="00210DC8">
        <w:rPr>
          <w:rFonts w:ascii="Arial" w:hAnsi="Arial" w:cs="Arial"/>
        </w:rPr>
        <w:t xml:space="preserve">e studies or testimonials from families who have successfully navigated the early help system. This will provide real-world examples of how others accessed support and the impact it had on their </w:t>
      </w:r>
      <w:r w:rsidR="00A83831" w:rsidRPr="00210DC8">
        <w:rPr>
          <w:rFonts w:ascii="Arial" w:hAnsi="Arial" w:cs="Arial"/>
        </w:rPr>
        <w:t>lives (N</w:t>
      </w:r>
      <w:r w:rsidR="004140BF" w:rsidRPr="00210DC8">
        <w:rPr>
          <w:rFonts w:ascii="Arial" w:hAnsi="Arial" w:cs="Arial"/>
        </w:rPr>
        <w:t>I</w:t>
      </w:r>
      <w:r w:rsidR="00FB6B0C" w:rsidRPr="00210DC8">
        <w:rPr>
          <w:rFonts w:ascii="Arial" w:hAnsi="Arial" w:cs="Arial"/>
        </w:rPr>
        <w:t>CE</w:t>
      </w:r>
      <w:r w:rsidR="004140BF" w:rsidRPr="00210DC8">
        <w:rPr>
          <w:rFonts w:ascii="Arial" w:hAnsi="Arial" w:cs="Arial"/>
        </w:rPr>
        <w:t>,2019)</w:t>
      </w:r>
      <w:r w:rsidR="00A83831" w:rsidRPr="00210DC8">
        <w:rPr>
          <w:rFonts w:ascii="Arial" w:hAnsi="Arial" w:cs="Arial"/>
        </w:rPr>
        <w:t>.</w:t>
      </w:r>
    </w:p>
    <w:p w14:paraId="1AE073C8" w14:textId="271C98B9" w:rsidR="003E60E2" w:rsidRPr="00210DC8" w:rsidRDefault="00D4420D" w:rsidP="00CA3788">
      <w:pPr>
        <w:jc w:val="both"/>
        <w:rPr>
          <w:rFonts w:ascii="Arial" w:hAnsi="Arial" w:cs="Arial"/>
        </w:rPr>
      </w:pPr>
      <w:r w:rsidRPr="00210DC8">
        <w:rPr>
          <w:rFonts w:ascii="Arial" w:hAnsi="Arial" w:cs="Arial"/>
        </w:rPr>
        <w:t xml:space="preserve">Introduce a live chat feature for families to ask questions in real time. This chat could be staffed by trained personnel who provide immediate assistance or connect families to </w:t>
      </w:r>
      <w:r w:rsidR="00261181" w:rsidRPr="00210DC8">
        <w:rPr>
          <w:rFonts w:ascii="Arial" w:hAnsi="Arial" w:cs="Arial"/>
        </w:rPr>
        <w:t>appropriate services (</w:t>
      </w:r>
      <w:r w:rsidR="0008441F">
        <w:rPr>
          <w:rFonts w:ascii="Arial" w:hAnsi="Arial" w:cs="Arial"/>
        </w:rPr>
        <w:t>G</w:t>
      </w:r>
      <w:r w:rsidR="00261181" w:rsidRPr="00210DC8">
        <w:rPr>
          <w:rFonts w:ascii="Arial" w:hAnsi="Arial" w:cs="Arial"/>
        </w:rPr>
        <w:t xml:space="preserve">ov. </w:t>
      </w:r>
      <w:r w:rsidR="003D1135" w:rsidRPr="00210DC8">
        <w:rPr>
          <w:rFonts w:ascii="Arial" w:hAnsi="Arial" w:cs="Arial"/>
        </w:rPr>
        <w:t>UK</w:t>
      </w:r>
      <w:r w:rsidR="00CE4F2F" w:rsidRPr="00210DC8">
        <w:rPr>
          <w:rFonts w:ascii="Arial" w:hAnsi="Arial" w:cs="Arial"/>
        </w:rPr>
        <w:t>,</w:t>
      </w:r>
      <w:r w:rsidR="004B17FC" w:rsidRPr="00210DC8">
        <w:rPr>
          <w:rFonts w:ascii="Arial" w:hAnsi="Arial" w:cs="Arial"/>
        </w:rPr>
        <w:t xml:space="preserve"> 2023</w:t>
      </w:r>
      <w:r w:rsidR="00CE4F2F" w:rsidRPr="00210DC8">
        <w:rPr>
          <w:rFonts w:ascii="Arial" w:hAnsi="Arial" w:cs="Arial"/>
        </w:rPr>
        <w:t>).</w:t>
      </w:r>
    </w:p>
    <w:p w14:paraId="069394B1" w14:textId="1DECC16F" w:rsidR="003E60E2" w:rsidRPr="00210DC8" w:rsidRDefault="00A0405E" w:rsidP="00CA3788">
      <w:pPr>
        <w:jc w:val="both"/>
        <w:rPr>
          <w:rFonts w:ascii="Arial" w:hAnsi="Arial" w:cs="Arial"/>
        </w:rPr>
      </w:pPr>
      <w:r w:rsidRPr="00210DC8">
        <w:rPr>
          <w:rFonts w:ascii="Arial" w:hAnsi="Arial" w:cs="Arial"/>
        </w:rPr>
        <w:t>Implement a user-friendly feedback system that allows users to report their experiences with the website. This will help councils identify user difficulties and make necessary improvements</w:t>
      </w:r>
      <w:r w:rsidR="003D1135" w:rsidRPr="00210DC8">
        <w:rPr>
          <w:rFonts w:ascii="Arial" w:hAnsi="Arial" w:cs="Arial"/>
        </w:rPr>
        <w:t xml:space="preserve"> (Hewit, Alasdair, 2025).</w:t>
      </w:r>
    </w:p>
    <w:p w14:paraId="611DBD2F" w14:textId="77777777" w:rsidR="00793C69" w:rsidRPr="00210DC8" w:rsidRDefault="003E60E2" w:rsidP="00CA3788">
      <w:pPr>
        <w:jc w:val="both"/>
        <w:rPr>
          <w:rFonts w:ascii="Arial" w:hAnsi="Arial" w:cs="Arial"/>
        </w:rPr>
      </w:pPr>
      <w:r w:rsidRPr="00210DC8">
        <w:rPr>
          <w:rFonts w:ascii="Arial" w:hAnsi="Arial" w:cs="Arial"/>
        </w:rPr>
        <w:t>By implementing these recommendations, the websites can significantly improve accessibility and usability for families in crisis, ensuring they can find and access the support they need without unnecessary barriers</w:t>
      </w:r>
      <w:r w:rsidR="00793C69" w:rsidRPr="00210DC8">
        <w:rPr>
          <w:rFonts w:ascii="Arial" w:hAnsi="Arial" w:cs="Arial"/>
        </w:rPr>
        <w:t>.</w:t>
      </w:r>
    </w:p>
    <w:p w14:paraId="685C20E8" w14:textId="77777777" w:rsidR="00697AE9" w:rsidRDefault="00697AE9" w:rsidP="00CA3788">
      <w:pPr>
        <w:jc w:val="both"/>
        <w:rPr>
          <w:rFonts w:ascii="Arial" w:hAnsi="Arial" w:cs="Arial"/>
          <w:b/>
          <w:bCs/>
        </w:rPr>
      </w:pPr>
    </w:p>
    <w:p w14:paraId="1ED505F8" w14:textId="5624F43D" w:rsidR="008A43A2" w:rsidRDefault="00697AE9" w:rsidP="0017190B">
      <w:pPr>
        <w:pStyle w:val="Heading1"/>
      </w:pPr>
      <w:bookmarkStart w:id="9" w:name="_Toc235104313"/>
      <w:r w:rsidRPr="00210DC8">
        <w:t>C</w:t>
      </w:r>
      <w:r w:rsidR="009666DD" w:rsidRPr="00210DC8">
        <w:t>onclusion</w:t>
      </w:r>
      <w:bookmarkEnd w:id="9"/>
    </w:p>
    <w:p w14:paraId="17F4AEBD" w14:textId="77777777" w:rsidR="00697AE9" w:rsidRPr="00210DC8" w:rsidRDefault="00697AE9" w:rsidP="00CA3788">
      <w:pPr>
        <w:jc w:val="both"/>
        <w:rPr>
          <w:rFonts w:ascii="Arial" w:hAnsi="Arial" w:cs="Arial"/>
          <w:b/>
          <w:bCs/>
        </w:rPr>
      </w:pPr>
    </w:p>
    <w:p w14:paraId="09567A4C" w14:textId="106C8B14" w:rsidR="00FE436D" w:rsidRPr="00210DC8" w:rsidRDefault="00FE436D" w:rsidP="00CA3788">
      <w:pPr>
        <w:jc w:val="both"/>
        <w:rPr>
          <w:rFonts w:ascii="Arial" w:hAnsi="Arial" w:cs="Arial"/>
        </w:rPr>
      </w:pPr>
      <w:r w:rsidRPr="00210DC8">
        <w:rPr>
          <w:rFonts w:ascii="Arial" w:hAnsi="Arial" w:cs="Arial"/>
        </w:rPr>
        <w:t xml:space="preserve">In conclusion, the evaluation of early help and family support services across Leicestershire, Norfolk, and Staffordshire County councils highlights the vital role of clear communication and user-friendly access to support for families and children. While each local authority has demonstrated strengths in </w:t>
      </w:r>
      <w:r w:rsidR="002145CD" w:rsidRPr="00210DC8">
        <w:rPr>
          <w:rFonts w:ascii="Arial" w:hAnsi="Arial" w:cs="Arial"/>
        </w:rPr>
        <w:t xml:space="preserve">distributing </w:t>
      </w:r>
      <w:r w:rsidRPr="00210DC8">
        <w:rPr>
          <w:rFonts w:ascii="Arial" w:hAnsi="Arial" w:cs="Arial"/>
        </w:rPr>
        <w:t xml:space="preserve">information, such as concise explanations of services and intended users, </w:t>
      </w:r>
      <w:r w:rsidR="009666DD" w:rsidRPr="00210DC8">
        <w:rPr>
          <w:rFonts w:ascii="Arial" w:hAnsi="Arial" w:cs="Arial"/>
        </w:rPr>
        <w:t>there are areas for improvement</w:t>
      </w:r>
      <w:r w:rsidRPr="00210DC8">
        <w:rPr>
          <w:rFonts w:ascii="Arial" w:hAnsi="Arial" w:cs="Arial"/>
        </w:rPr>
        <w:t>, particularly in ensuring that online processes are accessible to all</w:t>
      </w:r>
      <w:r w:rsidR="002145CD" w:rsidRPr="00210DC8">
        <w:rPr>
          <w:rFonts w:ascii="Arial" w:hAnsi="Arial" w:cs="Arial"/>
        </w:rPr>
        <w:t xml:space="preserve">, regardless of background or </w:t>
      </w:r>
      <w:r w:rsidR="00F80F31" w:rsidRPr="00210DC8">
        <w:rPr>
          <w:rFonts w:ascii="Arial" w:hAnsi="Arial" w:cs="Arial"/>
        </w:rPr>
        <w:t>ability</w:t>
      </w:r>
      <w:r w:rsidR="00F80F31">
        <w:rPr>
          <w:rFonts w:ascii="Arial" w:hAnsi="Arial" w:cs="Arial"/>
        </w:rPr>
        <w:t xml:space="preserve"> (</w:t>
      </w:r>
      <w:r w:rsidR="00B1764A">
        <w:rPr>
          <w:rFonts w:ascii="Arial" w:hAnsi="Arial" w:cs="Arial"/>
        </w:rPr>
        <w:t>Gov.uk</w:t>
      </w:r>
      <w:r w:rsidR="00F80F31">
        <w:rPr>
          <w:rFonts w:ascii="Arial" w:hAnsi="Arial" w:cs="Arial"/>
        </w:rPr>
        <w:t xml:space="preserve"> 2023).</w:t>
      </w:r>
    </w:p>
    <w:p w14:paraId="0B1FEF09" w14:textId="11C4655A" w:rsidR="00FE436D" w:rsidRPr="00210DC8" w:rsidRDefault="00971BED" w:rsidP="00CA3788">
      <w:pPr>
        <w:jc w:val="both"/>
        <w:rPr>
          <w:rFonts w:ascii="Arial" w:hAnsi="Arial" w:cs="Arial"/>
        </w:rPr>
      </w:pPr>
      <w:r w:rsidRPr="00210DC8">
        <w:rPr>
          <w:rFonts w:ascii="Arial" w:hAnsi="Arial" w:cs="Arial"/>
        </w:rPr>
        <w:t xml:space="preserve">The findings of this report highlight the importance of a collaborative approach to early help, driven by multi-agency partnerships that prioritise the welfare of children and families. By improving the clarity and usability of their online resources, local authorities can significantly enhance access to essential services, empowering families to seek help proactively before challenges escalate. Ultimately, a commitment to refining these early help mechanisms will </w:t>
      </w:r>
      <w:r w:rsidR="00340BB6">
        <w:rPr>
          <w:rFonts w:ascii="Arial" w:hAnsi="Arial" w:cs="Arial"/>
        </w:rPr>
        <w:t>build resilience, promote better developmental outcomes for children, and contribute to a more supportive community</w:t>
      </w:r>
      <w:r w:rsidR="00AD0BAB">
        <w:rPr>
          <w:rFonts w:ascii="Arial" w:hAnsi="Arial" w:cs="Arial"/>
        </w:rPr>
        <w:t xml:space="preserve"> (NSPCC, </w:t>
      </w:r>
      <w:r w:rsidR="0013639C">
        <w:rPr>
          <w:rFonts w:ascii="Arial" w:hAnsi="Arial" w:cs="Arial"/>
        </w:rPr>
        <w:t>2023).</w:t>
      </w:r>
    </w:p>
    <w:p w14:paraId="6FBAE56D" w14:textId="45324C21" w:rsidR="005A5834" w:rsidRDefault="002308C9" w:rsidP="00CA3788">
      <w:pPr>
        <w:jc w:val="both"/>
        <w:rPr>
          <w:rFonts w:ascii="Arial" w:hAnsi="Arial" w:cs="Arial"/>
        </w:rPr>
      </w:pPr>
      <w:r w:rsidRPr="00210DC8">
        <w:rPr>
          <w:rFonts w:ascii="Arial" w:hAnsi="Arial" w:cs="Arial"/>
        </w:rPr>
        <w:t xml:space="preserve">It is essential for local authorities to take proactive measures in implementing the recommendations outlined in this report. By doing so, they can </w:t>
      </w:r>
      <w:r w:rsidR="00210DC8" w:rsidRPr="00210DC8">
        <w:rPr>
          <w:rFonts w:ascii="Arial" w:hAnsi="Arial" w:cs="Arial"/>
        </w:rPr>
        <w:t>ensure that early help services not only maintain their effectiveness but also remain inclusive and accessible to individuals and families who most need support</w:t>
      </w:r>
      <w:r w:rsidRPr="00210DC8">
        <w:rPr>
          <w:rFonts w:ascii="Arial" w:hAnsi="Arial" w:cs="Arial"/>
        </w:rPr>
        <w:t xml:space="preserve">. This commitment will ensure that those in need can easily access the vital resources and assistance that can make a significant difference in their </w:t>
      </w:r>
      <w:proofErr w:type="gramStart"/>
      <w:r w:rsidRPr="00210DC8">
        <w:rPr>
          <w:rFonts w:ascii="Arial" w:hAnsi="Arial" w:cs="Arial"/>
        </w:rPr>
        <w:t>live</w:t>
      </w:r>
      <w:r w:rsidR="00210DC8" w:rsidRPr="00210DC8">
        <w:rPr>
          <w:rFonts w:ascii="Arial" w:hAnsi="Arial" w:cs="Arial"/>
        </w:rPr>
        <w:t>s</w:t>
      </w:r>
      <w:r w:rsidR="00E33539">
        <w:rPr>
          <w:rFonts w:ascii="Arial" w:hAnsi="Arial" w:cs="Arial"/>
        </w:rPr>
        <w:t>(</w:t>
      </w:r>
      <w:proofErr w:type="gramEnd"/>
      <w:r w:rsidR="004A2120">
        <w:rPr>
          <w:rFonts w:ascii="Arial" w:hAnsi="Arial" w:cs="Arial"/>
        </w:rPr>
        <w:t>Children's Act</w:t>
      </w:r>
      <w:r w:rsidR="00B37C26">
        <w:rPr>
          <w:rFonts w:ascii="Arial" w:hAnsi="Arial" w:cs="Arial"/>
        </w:rPr>
        <w:t xml:space="preserve"> 1989</w:t>
      </w:r>
      <w:r w:rsidR="004A2120">
        <w:rPr>
          <w:rFonts w:ascii="Arial" w:hAnsi="Arial" w:cs="Arial"/>
        </w:rPr>
        <w:t>)</w:t>
      </w:r>
      <w:r w:rsidR="00D55F53">
        <w:rPr>
          <w:rFonts w:ascii="Arial" w:hAnsi="Arial" w:cs="Arial"/>
        </w:rPr>
        <w:t>.</w:t>
      </w:r>
    </w:p>
    <w:p w14:paraId="64A58D32" w14:textId="77777777" w:rsidR="005A3804" w:rsidRDefault="005A3804" w:rsidP="00CA3788">
      <w:pPr>
        <w:jc w:val="both"/>
        <w:rPr>
          <w:rFonts w:ascii="Arial" w:hAnsi="Arial" w:cs="Arial"/>
        </w:rPr>
      </w:pPr>
    </w:p>
    <w:p w14:paraId="4594FE09" w14:textId="77777777" w:rsidR="00C52E48" w:rsidRDefault="00C52E48" w:rsidP="00C52E48">
      <w:pPr>
        <w:pStyle w:val="Heading1"/>
        <w:spacing w:before="0" w:after="240" w:line="360" w:lineRule="auto"/>
        <w:rPr>
          <w:rFonts w:ascii="Arial" w:eastAsia="Times New Roman" w:hAnsi="Arial" w:cs="Arial"/>
          <w:b/>
          <w:bCs/>
          <w:color w:val="auto"/>
          <w:kern w:val="36"/>
          <w:sz w:val="33"/>
          <w:szCs w:val="33"/>
          <w:lang w:eastAsia="en-GB"/>
          <w14:ligatures w14:val="none"/>
        </w:rPr>
      </w:pPr>
    </w:p>
    <w:p w14:paraId="1E0CF8BE" w14:textId="79B59152" w:rsidR="00C52E48" w:rsidRPr="00C52E48" w:rsidRDefault="00C52E48" w:rsidP="00C52E48">
      <w:pPr>
        <w:pStyle w:val="Heading1"/>
        <w:spacing w:before="0" w:after="240" w:line="360" w:lineRule="auto"/>
        <w:rPr>
          <w:rFonts w:ascii="Arial" w:eastAsia="Times New Roman" w:hAnsi="Arial" w:cs="Arial"/>
          <w:b/>
          <w:bCs/>
          <w:color w:val="auto"/>
          <w:kern w:val="36"/>
          <w:sz w:val="33"/>
          <w:szCs w:val="33"/>
          <w:lang w:eastAsia="en-GB"/>
          <w14:ligatures w14:val="none"/>
        </w:rPr>
      </w:pPr>
      <w:bookmarkStart w:id="10" w:name="_Toc235104314"/>
      <w:r w:rsidRPr="00C52E48">
        <w:rPr>
          <w:rFonts w:ascii="Arial" w:eastAsia="Times New Roman" w:hAnsi="Arial" w:cs="Arial"/>
          <w:b/>
          <w:bCs/>
          <w:color w:val="auto"/>
          <w:kern w:val="36"/>
          <w:sz w:val="33"/>
          <w:szCs w:val="33"/>
          <w:lang w:eastAsia="en-GB"/>
          <w14:ligatures w14:val="none"/>
        </w:rPr>
        <w:t>Reference list</w:t>
      </w:r>
      <w:bookmarkEnd w:id="10"/>
    </w:p>
    <w:p w14:paraId="72AF5641"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Department for Education (2025a). </w:t>
      </w:r>
      <w:r w:rsidRPr="00C52E48">
        <w:rPr>
          <w:rFonts w:ascii="Arial" w:eastAsia="Times New Roman" w:hAnsi="Arial" w:cs="Arial"/>
          <w:i/>
          <w:iCs/>
          <w:kern w:val="0"/>
          <w:lang w:eastAsia="en-GB"/>
          <w14:ligatures w14:val="none"/>
        </w:rPr>
        <w:t>Government Revives Family Services, Supporting 500,000 More Kids</w:t>
      </w:r>
      <w:r w:rsidRPr="00C52E48">
        <w:rPr>
          <w:rFonts w:ascii="Arial" w:eastAsia="Times New Roman" w:hAnsi="Arial" w:cs="Arial"/>
          <w:kern w:val="0"/>
          <w:lang w:eastAsia="en-GB"/>
          <w14:ligatures w14:val="none"/>
        </w:rPr>
        <w:t>. [online] GOV.UK. Available at: https://www.gov.uk/government/news/government-revives-family-services-supporting-500000-more-kids [Accessed 14 July 2026a].</w:t>
      </w:r>
    </w:p>
    <w:p w14:paraId="4B8CF585"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Department for Education (2025b). </w:t>
      </w:r>
      <w:r w:rsidRPr="00C52E48">
        <w:rPr>
          <w:rFonts w:ascii="Arial" w:eastAsia="Times New Roman" w:hAnsi="Arial" w:cs="Arial"/>
          <w:i/>
          <w:iCs/>
          <w:kern w:val="0"/>
          <w:lang w:eastAsia="en-GB"/>
          <w14:ligatures w14:val="none"/>
        </w:rPr>
        <w:t>Working Together to Safeguard Children</w:t>
      </w:r>
      <w:r w:rsidRPr="00C52E48">
        <w:rPr>
          <w:rFonts w:ascii="Arial" w:eastAsia="Times New Roman" w:hAnsi="Arial" w:cs="Arial"/>
          <w:kern w:val="0"/>
          <w:lang w:eastAsia="en-GB"/>
          <w14:ligatures w14:val="none"/>
        </w:rPr>
        <w:t>. [online] GOV.UK. Available at: https://www.gov.uk/government/publications/working-together-to-safeguard-children--2 [Accessed 13 July 2026b].</w:t>
      </w:r>
    </w:p>
    <w:p w14:paraId="79B3DD88"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Department for Education (2025c). </w:t>
      </w:r>
      <w:r w:rsidRPr="00C52E48">
        <w:rPr>
          <w:rFonts w:ascii="Arial" w:eastAsia="Times New Roman" w:hAnsi="Arial" w:cs="Arial"/>
          <w:i/>
          <w:iCs/>
          <w:kern w:val="0"/>
          <w:lang w:eastAsia="en-GB"/>
          <w14:ligatures w14:val="none"/>
        </w:rPr>
        <w:t>Working Together to Safeguard Children</w:t>
      </w:r>
      <w:r w:rsidRPr="00C52E48">
        <w:rPr>
          <w:rFonts w:ascii="Arial" w:eastAsia="Times New Roman" w:hAnsi="Arial" w:cs="Arial"/>
          <w:kern w:val="0"/>
          <w:lang w:eastAsia="en-GB"/>
          <w14:ligatures w14:val="none"/>
        </w:rPr>
        <w:t>. [online] GOV.UK. Available at: https://www.gov.uk/government/publications/working-together-to-safeguard-children--2 [Accessed 14 July 2026c].</w:t>
      </w:r>
    </w:p>
    <w:p w14:paraId="0446B208"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Government Digital Service (2012). </w:t>
      </w:r>
      <w:r w:rsidRPr="00C52E48">
        <w:rPr>
          <w:rFonts w:ascii="Arial" w:eastAsia="Times New Roman" w:hAnsi="Arial" w:cs="Arial"/>
          <w:i/>
          <w:iCs/>
          <w:kern w:val="0"/>
          <w:lang w:eastAsia="en-GB"/>
          <w14:ligatures w14:val="none"/>
        </w:rPr>
        <w:t>Government Design Principles</w:t>
      </w:r>
      <w:r w:rsidRPr="00C52E48">
        <w:rPr>
          <w:rFonts w:ascii="Arial" w:eastAsia="Times New Roman" w:hAnsi="Arial" w:cs="Arial"/>
          <w:kern w:val="0"/>
          <w:lang w:eastAsia="en-GB"/>
          <w14:ligatures w14:val="none"/>
        </w:rPr>
        <w:t>. [online] GOV.UK. Available at: https://www.gov.uk/guidance/government-design-principles [Accessed 14 July 2026].</w:t>
      </w:r>
    </w:p>
    <w:p w14:paraId="272887B1"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GOV.UK (1989). </w:t>
      </w:r>
      <w:r w:rsidRPr="00C52E48">
        <w:rPr>
          <w:rFonts w:ascii="Arial" w:eastAsia="Times New Roman" w:hAnsi="Arial" w:cs="Arial"/>
          <w:i/>
          <w:iCs/>
          <w:kern w:val="0"/>
          <w:lang w:eastAsia="en-GB"/>
          <w14:ligatures w14:val="none"/>
        </w:rPr>
        <w:t>Children Act 1989 Section 17</w:t>
      </w:r>
      <w:r w:rsidRPr="00C52E48">
        <w:rPr>
          <w:rFonts w:ascii="Arial" w:eastAsia="Times New Roman" w:hAnsi="Arial" w:cs="Arial"/>
          <w:kern w:val="0"/>
          <w:lang w:eastAsia="en-GB"/>
          <w14:ligatures w14:val="none"/>
        </w:rPr>
        <w:t>. [online] Legislation.gov.uk. Available at: https://www.legislation.gov.uk/ukpga/1989/41/section/17 [Accessed 14 July 2026].</w:t>
      </w:r>
    </w:p>
    <w:p w14:paraId="58EA6046"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GOV.UK (2022). </w:t>
      </w:r>
      <w:r w:rsidRPr="00C52E48">
        <w:rPr>
          <w:rFonts w:ascii="Arial" w:eastAsia="Times New Roman" w:hAnsi="Arial" w:cs="Arial"/>
          <w:i/>
          <w:iCs/>
          <w:kern w:val="0"/>
          <w:lang w:eastAsia="en-GB"/>
          <w14:ligatures w14:val="none"/>
        </w:rPr>
        <w:t>Supporting Families: Early Help System Guide</w:t>
      </w:r>
      <w:r w:rsidRPr="00C52E48">
        <w:rPr>
          <w:rFonts w:ascii="Arial" w:eastAsia="Times New Roman" w:hAnsi="Arial" w:cs="Arial"/>
          <w:kern w:val="0"/>
          <w:lang w:eastAsia="en-GB"/>
          <w14:ligatures w14:val="none"/>
        </w:rPr>
        <w:t>. [online] GOV.UK. Available at: https://www.gov.uk/government/publications/supporting-families-early-help-system-guide [Accessed 11 July 2026].</w:t>
      </w:r>
    </w:p>
    <w:p w14:paraId="327C4881"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GOV.UK (2023). </w:t>
      </w:r>
      <w:r w:rsidRPr="00C52E48">
        <w:rPr>
          <w:rFonts w:ascii="Arial" w:eastAsia="Times New Roman" w:hAnsi="Arial" w:cs="Arial"/>
          <w:i/>
          <w:iCs/>
          <w:kern w:val="0"/>
          <w:lang w:eastAsia="en-GB"/>
          <w14:ligatures w14:val="none"/>
        </w:rPr>
        <w:t>Transforming for a Digital Future: 2022 To 2025 Roadmap for Digital and Data</w:t>
      </w:r>
      <w:r w:rsidRPr="00C52E48">
        <w:rPr>
          <w:rFonts w:ascii="Arial" w:eastAsia="Times New Roman" w:hAnsi="Arial" w:cs="Arial"/>
          <w:kern w:val="0"/>
          <w:lang w:eastAsia="en-GB"/>
          <w14:ligatures w14:val="none"/>
        </w:rPr>
        <w:t>. [online] GOV.UK. Available at: https://www.gov.uk/government/publications/roadmap-for-digital-and-data-2022-to-2025/transforming-for-a-digital-future-2022-to-2025-roadmap-for-digital-and-data [Accessed 14 July 2026].</w:t>
      </w:r>
    </w:p>
    <w:p w14:paraId="64F645FE" w14:textId="29952CA2" w:rsidR="00C52E48" w:rsidRPr="00C52E48" w:rsidRDefault="00710755"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Hewitt,</w:t>
      </w:r>
      <w:r w:rsidR="00C52E48" w:rsidRPr="00C52E48">
        <w:rPr>
          <w:rFonts w:ascii="Arial" w:eastAsia="Times New Roman" w:hAnsi="Arial" w:cs="Arial"/>
          <w:kern w:val="0"/>
          <w:lang w:eastAsia="en-GB"/>
          <w14:ligatures w14:val="none"/>
        </w:rPr>
        <w:t xml:space="preserve"> A. (2025). </w:t>
      </w:r>
      <w:r w:rsidR="00C52E48" w:rsidRPr="00C52E48">
        <w:rPr>
          <w:rFonts w:ascii="Arial" w:eastAsia="Times New Roman" w:hAnsi="Arial" w:cs="Arial"/>
          <w:i/>
          <w:iCs/>
          <w:kern w:val="0"/>
          <w:lang w:eastAsia="en-GB"/>
          <w14:ligatures w14:val="none"/>
        </w:rPr>
        <w:t>Designing Public Services That Work for </w:t>
      </w:r>
      <w:r w:rsidR="007C473F" w:rsidRPr="00C52E48">
        <w:rPr>
          <w:rFonts w:ascii="Arial" w:eastAsia="Times New Roman" w:hAnsi="Arial" w:cs="Arial"/>
          <w:i/>
          <w:iCs/>
          <w:kern w:val="0"/>
          <w:lang w:eastAsia="en-GB"/>
          <w14:ligatures w14:val="none"/>
        </w:rPr>
        <w:t>Everyone –</w:t>
      </w:r>
      <w:r w:rsidR="00C52E48" w:rsidRPr="00C52E48">
        <w:rPr>
          <w:rFonts w:ascii="Arial" w:eastAsia="Times New Roman" w:hAnsi="Arial" w:cs="Arial"/>
          <w:i/>
          <w:iCs/>
          <w:kern w:val="0"/>
          <w:lang w:eastAsia="en-GB"/>
          <w14:ligatures w14:val="none"/>
        </w:rPr>
        <w:t xml:space="preserve"> Government Digital Service</w:t>
      </w:r>
      <w:r w:rsidR="00C52E48" w:rsidRPr="00C52E48">
        <w:rPr>
          <w:rFonts w:ascii="Arial" w:eastAsia="Times New Roman" w:hAnsi="Arial" w:cs="Arial"/>
          <w:kern w:val="0"/>
          <w:lang w:eastAsia="en-GB"/>
          <w14:ligatures w14:val="none"/>
        </w:rPr>
        <w:t>. [online] Blog.gov.uk. Available at: https://gds.blog.gov.uk/2025/12/10/designing-public-services-that-work-for-everyone/ [Accessed 14 July 2026].</w:t>
      </w:r>
    </w:p>
    <w:p w14:paraId="56E805E7"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lastRenderedPageBreak/>
        <w:t xml:space="preserve">Nice (2019). </w:t>
      </w:r>
      <w:r w:rsidRPr="00C52E48">
        <w:rPr>
          <w:rFonts w:ascii="Arial" w:eastAsia="Times New Roman" w:hAnsi="Arial" w:cs="Arial"/>
          <w:i/>
          <w:iCs/>
          <w:kern w:val="0"/>
          <w:lang w:eastAsia="en-GB"/>
          <w14:ligatures w14:val="none"/>
        </w:rPr>
        <w:t>Quality Statement 4: Using People’s Views to Improve Services | People’s Experience Using Adult Social Care Services | Quality Standards | NICE</w:t>
      </w:r>
      <w:r w:rsidRPr="00C52E48">
        <w:rPr>
          <w:rFonts w:ascii="Arial" w:eastAsia="Times New Roman" w:hAnsi="Arial" w:cs="Arial"/>
          <w:kern w:val="0"/>
          <w:lang w:eastAsia="en-GB"/>
          <w14:ligatures w14:val="none"/>
        </w:rPr>
        <w:t>. [online] Www.nice.org.uk. Available at: https://www.nice.org.uk/guidance/qs182/chapter/quality-statement-4-using-peoples-views-to-improve-services [Accessed 14 July 2026].</w:t>
      </w:r>
    </w:p>
    <w:p w14:paraId="1E374696"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NICE (2021). </w:t>
      </w:r>
      <w:r w:rsidRPr="00C52E48">
        <w:rPr>
          <w:rFonts w:ascii="Arial" w:eastAsia="Times New Roman" w:hAnsi="Arial" w:cs="Arial"/>
          <w:i/>
          <w:iCs/>
          <w:kern w:val="0"/>
          <w:lang w:eastAsia="en-GB"/>
          <w14:ligatures w14:val="none"/>
        </w:rPr>
        <w:t>Overview | Looked-after Children and Young People | Guidance | NICE</w:t>
      </w:r>
      <w:r w:rsidRPr="00C52E48">
        <w:rPr>
          <w:rFonts w:ascii="Arial" w:eastAsia="Times New Roman" w:hAnsi="Arial" w:cs="Arial"/>
          <w:kern w:val="0"/>
          <w:lang w:eastAsia="en-GB"/>
          <w14:ligatures w14:val="none"/>
        </w:rPr>
        <w:t>. [online] Www.nice.org.uk. Available at: https://www.nice.org.uk/guidance/NG205 [Accessed 14 July 2026].</w:t>
      </w:r>
    </w:p>
    <w:p w14:paraId="499BAFE6"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NSPCC (2023a). </w:t>
      </w:r>
      <w:r w:rsidRPr="00C52E48">
        <w:rPr>
          <w:rFonts w:ascii="Arial" w:eastAsia="Times New Roman" w:hAnsi="Arial" w:cs="Arial"/>
          <w:i/>
          <w:iCs/>
          <w:kern w:val="0"/>
          <w:lang w:eastAsia="en-GB"/>
          <w14:ligatures w14:val="none"/>
        </w:rPr>
        <w:t>Early Help and Early Intervention</w:t>
      </w:r>
      <w:r w:rsidRPr="00C52E48">
        <w:rPr>
          <w:rFonts w:ascii="Arial" w:eastAsia="Times New Roman" w:hAnsi="Arial" w:cs="Arial"/>
          <w:kern w:val="0"/>
          <w:lang w:eastAsia="en-GB"/>
          <w14:ligatures w14:val="none"/>
        </w:rPr>
        <w:t>. [online] NSPCC Learning. Available at: https://learning.nspcc.org.uk/safeguarding-child-protection/early-help-and-early-intervention [Accessed 11 July 2026a].</w:t>
      </w:r>
    </w:p>
    <w:p w14:paraId="74B7E85D"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NSPCC (2023b). </w:t>
      </w:r>
      <w:r w:rsidRPr="00C52E48">
        <w:rPr>
          <w:rFonts w:ascii="Arial" w:eastAsia="Times New Roman" w:hAnsi="Arial" w:cs="Arial"/>
          <w:i/>
          <w:iCs/>
          <w:kern w:val="0"/>
          <w:lang w:eastAsia="en-GB"/>
          <w14:ligatures w14:val="none"/>
        </w:rPr>
        <w:t>Working Together to Safeguard Children 2023: Summary of Changes</w:t>
      </w:r>
      <w:r w:rsidRPr="00C52E48">
        <w:rPr>
          <w:rFonts w:ascii="Arial" w:eastAsia="Times New Roman" w:hAnsi="Arial" w:cs="Arial"/>
          <w:kern w:val="0"/>
          <w:lang w:eastAsia="en-GB"/>
          <w14:ligatures w14:val="none"/>
        </w:rPr>
        <w:t>. [online] NSPCC Learning. Available at: https://learning.nspcc.org.uk/research-resources/2023/working-together-to-safeguard-children-2023-summary-of-changes [Accessed 14 July 2026b].</w:t>
      </w:r>
    </w:p>
    <w:p w14:paraId="4E5A2182"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UX247 (2024). </w:t>
      </w:r>
      <w:r w:rsidRPr="00C52E48">
        <w:rPr>
          <w:rFonts w:ascii="Arial" w:eastAsia="Times New Roman" w:hAnsi="Arial" w:cs="Arial"/>
          <w:i/>
          <w:iCs/>
          <w:kern w:val="0"/>
          <w:lang w:eastAsia="en-GB"/>
          <w14:ligatures w14:val="none"/>
        </w:rPr>
        <w:t>Usability Principles – Jakob Nielsen’s 10 Usability Heuristics for User Interface Design</w:t>
      </w:r>
      <w:r w:rsidRPr="00C52E48">
        <w:rPr>
          <w:rFonts w:ascii="Arial" w:eastAsia="Times New Roman" w:hAnsi="Arial" w:cs="Arial"/>
          <w:kern w:val="0"/>
          <w:lang w:eastAsia="en-GB"/>
          <w14:ligatures w14:val="none"/>
        </w:rPr>
        <w:t>. [online] UX24/7. Available at: https://ux247.com/usability-principles/ [Accessed 14 July 2026].</w:t>
      </w:r>
    </w:p>
    <w:p w14:paraId="72C45D74"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W3C (2024). </w:t>
      </w:r>
      <w:r w:rsidRPr="00C52E48">
        <w:rPr>
          <w:rFonts w:ascii="Arial" w:eastAsia="Times New Roman" w:hAnsi="Arial" w:cs="Arial"/>
          <w:i/>
          <w:iCs/>
          <w:kern w:val="0"/>
          <w:lang w:eastAsia="en-GB"/>
          <w14:ligatures w14:val="none"/>
        </w:rPr>
        <w:t>Web Content Accessibility Guidelines (WCAG) Overview</w:t>
      </w:r>
      <w:r w:rsidRPr="00C52E48">
        <w:rPr>
          <w:rFonts w:ascii="Arial" w:eastAsia="Times New Roman" w:hAnsi="Arial" w:cs="Arial"/>
          <w:kern w:val="0"/>
          <w:lang w:eastAsia="en-GB"/>
          <w14:ligatures w14:val="none"/>
        </w:rPr>
        <w:t>. [online] Web Accessibility Initiative (WAI). Available at: https://www.w3.org/WAI/standards-guidelines/wcag/ [Accessed 14 July 2026].</w:t>
      </w:r>
    </w:p>
    <w:p w14:paraId="72421430"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W3C WAI (2019). </w:t>
      </w:r>
      <w:r w:rsidRPr="00C52E48">
        <w:rPr>
          <w:rFonts w:ascii="Arial" w:eastAsia="Times New Roman" w:hAnsi="Arial" w:cs="Arial"/>
          <w:i/>
          <w:iCs/>
          <w:kern w:val="0"/>
          <w:lang w:eastAsia="en-GB"/>
          <w14:ligatures w14:val="none"/>
        </w:rPr>
        <w:t>W3C Accessibility Standards Overview</w:t>
      </w:r>
      <w:r w:rsidRPr="00C52E48">
        <w:rPr>
          <w:rFonts w:ascii="Arial" w:eastAsia="Times New Roman" w:hAnsi="Arial" w:cs="Arial"/>
          <w:kern w:val="0"/>
          <w:lang w:eastAsia="en-GB"/>
          <w14:ligatures w14:val="none"/>
        </w:rPr>
        <w:t>. [online] Web Accessibility Initiative (WAI). Available at: https://www.w3.org/WAI/standards-guidelines/ [Accessed 14 July 2026].</w:t>
      </w:r>
    </w:p>
    <w:p w14:paraId="6C0D68C0"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(2016). </w:t>
      </w:r>
      <w:r w:rsidRPr="00C52E48">
        <w:rPr>
          <w:rFonts w:ascii="Arial" w:eastAsia="Times New Roman" w:hAnsi="Arial" w:cs="Arial"/>
          <w:i/>
          <w:iCs/>
          <w:kern w:val="0"/>
          <w:lang w:eastAsia="en-GB"/>
          <w14:ligatures w14:val="none"/>
        </w:rPr>
        <w:t>7 Minute Briefings - Wirral Safeguarding Children Partnership</w:t>
      </w:r>
      <w:r w:rsidRPr="00C52E48">
        <w:rPr>
          <w:rFonts w:ascii="Arial" w:eastAsia="Times New Roman" w:hAnsi="Arial" w:cs="Arial"/>
          <w:kern w:val="0"/>
          <w:lang w:eastAsia="en-GB"/>
          <w14:ligatures w14:val="none"/>
        </w:rPr>
        <w:t>. [online] Wirral Safeguarding Children Partnership. Available at: https://www.wirralsafeguarding.co.uk/7-minute-briefings/ [Accessed 13 July 2026].</w:t>
      </w:r>
    </w:p>
    <w:p w14:paraId="59787C91"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(2018). </w:t>
      </w:r>
      <w:r w:rsidRPr="00C52E48">
        <w:rPr>
          <w:rFonts w:ascii="Arial" w:eastAsia="Times New Roman" w:hAnsi="Arial" w:cs="Arial"/>
          <w:i/>
          <w:iCs/>
          <w:kern w:val="0"/>
          <w:lang w:eastAsia="en-GB"/>
          <w14:ligatures w14:val="none"/>
        </w:rPr>
        <w:t>Accessibility Statement for Norfolk.gov.uk - Norfolk County Council</w:t>
      </w:r>
      <w:r w:rsidRPr="00C52E48">
        <w:rPr>
          <w:rFonts w:ascii="Arial" w:eastAsia="Times New Roman" w:hAnsi="Arial" w:cs="Arial"/>
          <w:kern w:val="0"/>
          <w:lang w:eastAsia="en-GB"/>
          <w14:ligatures w14:val="none"/>
        </w:rPr>
        <w:t>. [online] Norfolk County Council. Available at: https://www.norfolk.gov.uk/article/44459/Accessibility-statement-for-norfolk.gov.uk [Accessed 14 July 2026].</w:t>
      </w:r>
    </w:p>
    <w:p w14:paraId="7E4FB963"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lastRenderedPageBreak/>
        <w:t xml:space="preserve">(2022). </w:t>
      </w:r>
      <w:r w:rsidRPr="00C52E48">
        <w:rPr>
          <w:rFonts w:ascii="Arial" w:eastAsia="Times New Roman" w:hAnsi="Arial" w:cs="Arial"/>
          <w:i/>
          <w:iCs/>
          <w:kern w:val="0"/>
          <w:lang w:eastAsia="en-GB"/>
          <w14:ligatures w14:val="none"/>
        </w:rPr>
        <w:t>Family Hubs and Start for Life Programme Guide</w:t>
      </w:r>
      <w:r w:rsidRPr="00C52E48">
        <w:rPr>
          <w:rFonts w:ascii="Arial" w:eastAsia="Times New Roman" w:hAnsi="Arial" w:cs="Arial"/>
          <w:kern w:val="0"/>
          <w:lang w:eastAsia="en-GB"/>
          <w14:ligatures w14:val="none"/>
        </w:rPr>
        <w:t>. [online] Available at: https://assets.publishing.service.gov.uk/media/69cd4b0deafd66b876458c16/Withdrawn-_Family_Hubs_and_Start_for_Life_programme_guide.pdf [Accessed 14 July 2026].</w:t>
      </w:r>
    </w:p>
    <w:p w14:paraId="53880EB0"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(2025a). </w:t>
      </w:r>
      <w:r w:rsidRPr="00C52E48">
        <w:rPr>
          <w:rFonts w:ascii="Arial" w:eastAsia="Times New Roman" w:hAnsi="Arial" w:cs="Arial"/>
          <w:i/>
          <w:iCs/>
          <w:kern w:val="0"/>
          <w:lang w:eastAsia="en-GB"/>
          <w14:ligatures w14:val="none"/>
        </w:rPr>
        <w:t>Good Things Foundation: Digital Nation UK 2024 – Cambridgeshire Digital Partnership</w:t>
      </w:r>
      <w:r w:rsidRPr="00C52E48">
        <w:rPr>
          <w:rFonts w:ascii="Arial" w:eastAsia="Times New Roman" w:hAnsi="Arial" w:cs="Arial"/>
          <w:kern w:val="0"/>
          <w:lang w:eastAsia="en-GB"/>
          <w14:ligatures w14:val="none"/>
        </w:rPr>
        <w:t>. [online] Cambridgeshiredigitalpartnership.org.uk. Available at: https://cambridgeshiredigitalpartnership.org.uk/2024/05/02/good-things-foundation-digital-nation-uk-2024/ [Accessed 14 July 2026a].</w:t>
      </w:r>
    </w:p>
    <w:p w14:paraId="25A85C5E"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(2025b). </w:t>
      </w:r>
      <w:r w:rsidRPr="00C52E48">
        <w:rPr>
          <w:rFonts w:ascii="Arial" w:eastAsia="Times New Roman" w:hAnsi="Arial" w:cs="Arial"/>
          <w:i/>
          <w:iCs/>
          <w:kern w:val="0"/>
          <w:lang w:eastAsia="en-GB"/>
          <w14:ligatures w14:val="none"/>
        </w:rPr>
        <w:t>Plain Language</w:t>
      </w:r>
      <w:r w:rsidRPr="00C52E48">
        <w:rPr>
          <w:rFonts w:ascii="Arial" w:eastAsia="Times New Roman" w:hAnsi="Arial" w:cs="Arial"/>
          <w:kern w:val="0"/>
          <w:lang w:eastAsia="en-GB"/>
          <w14:ligatures w14:val="none"/>
        </w:rPr>
        <w:t>. [online] Find and Use Standards. Available at: https://standards.education.gov.uk/standard/plain-language [Accessed 14 July 2026b].</w:t>
      </w:r>
    </w:p>
    <w:p w14:paraId="46EC413D"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(2026a). </w:t>
      </w:r>
      <w:r w:rsidRPr="00C52E48">
        <w:rPr>
          <w:rFonts w:ascii="Arial" w:eastAsia="Times New Roman" w:hAnsi="Arial" w:cs="Arial"/>
          <w:i/>
          <w:iCs/>
          <w:kern w:val="0"/>
          <w:lang w:eastAsia="en-GB"/>
          <w14:ligatures w14:val="none"/>
        </w:rPr>
        <w:t>Cabinet Office Digital Handbook</w:t>
      </w:r>
      <w:r w:rsidRPr="00C52E48">
        <w:rPr>
          <w:rFonts w:ascii="Arial" w:eastAsia="Times New Roman" w:hAnsi="Arial" w:cs="Arial"/>
          <w:kern w:val="0"/>
          <w:lang w:eastAsia="en-GB"/>
          <w14:ligatures w14:val="none"/>
        </w:rPr>
        <w:t>. [online] Cabinet Office Digital Handbook. Available at: https://digital-handbook.cabinetoffice.gov.uk/ [Accessed 14 July 2026a].</w:t>
      </w:r>
    </w:p>
    <w:p w14:paraId="708F98C0"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(2026b). </w:t>
      </w:r>
      <w:r w:rsidRPr="00C52E48">
        <w:rPr>
          <w:rFonts w:ascii="Arial" w:eastAsia="Times New Roman" w:hAnsi="Arial" w:cs="Arial"/>
          <w:i/>
          <w:iCs/>
          <w:kern w:val="0"/>
          <w:lang w:eastAsia="en-GB"/>
          <w14:ligatures w14:val="none"/>
        </w:rPr>
        <w:t>Early Help - Helping Children and Families Early</w:t>
      </w:r>
      <w:r w:rsidRPr="00C52E48">
        <w:rPr>
          <w:rFonts w:ascii="Arial" w:eastAsia="Times New Roman" w:hAnsi="Arial" w:cs="Arial"/>
          <w:kern w:val="0"/>
          <w:lang w:eastAsia="en-GB"/>
          <w14:ligatures w14:val="none"/>
        </w:rPr>
        <w:t>. [online] Staffordshire County Council. Available at: https://www.staffordshire.gov.uk/children-young-people-and-families/family-hubs/early-help-helping-children-and-families-early [Accessed 14 July 2026b].</w:t>
      </w:r>
    </w:p>
    <w:p w14:paraId="4FE3E48D"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(2026c). </w:t>
      </w:r>
      <w:r w:rsidRPr="00C52E48">
        <w:rPr>
          <w:rFonts w:ascii="Arial" w:eastAsia="Times New Roman" w:hAnsi="Arial" w:cs="Arial"/>
          <w:i/>
          <w:iCs/>
          <w:kern w:val="0"/>
          <w:lang w:eastAsia="en-GB"/>
          <w14:ligatures w14:val="none"/>
        </w:rPr>
        <w:t>Early Help Offer</w:t>
      </w:r>
      <w:r w:rsidRPr="00C52E48">
        <w:rPr>
          <w:rFonts w:ascii="Arial" w:eastAsia="Times New Roman" w:hAnsi="Arial" w:cs="Arial"/>
          <w:kern w:val="0"/>
          <w:lang w:eastAsia="en-GB"/>
          <w14:ligatures w14:val="none"/>
        </w:rPr>
        <w:t>. [online] Leicester.gov.uk. Available at: https://families.leicester.gov.uk/i-need-help-right-now/early-help-offer/ [Accessed 14 July 2026c].</w:t>
      </w:r>
    </w:p>
    <w:p w14:paraId="74C3D727"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(2026d). </w:t>
      </w:r>
      <w:r w:rsidRPr="00C52E48">
        <w:rPr>
          <w:rFonts w:ascii="Arial" w:eastAsia="Times New Roman" w:hAnsi="Arial" w:cs="Arial"/>
          <w:i/>
          <w:iCs/>
          <w:kern w:val="0"/>
          <w:lang w:eastAsia="en-GB"/>
          <w14:ligatures w14:val="none"/>
        </w:rPr>
        <w:t>Family Support Services</w:t>
      </w:r>
      <w:r w:rsidRPr="00C52E48">
        <w:rPr>
          <w:rFonts w:ascii="Arial" w:eastAsia="Times New Roman" w:hAnsi="Arial" w:cs="Arial"/>
          <w:kern w:val="0"/>
          <w:lang w:eastAsia="en-GB"/>
          <w14:ligatures w14:val="none"/>
        </w:rPr>
        <w:t>. [online] Staffordshire County Council. Available at: https://www.staffordshire.gov.uk/children-young-people-and-families/family-hubs/family-support-services [Accessed 14 July 2026d].</w:t>
      </w:r>
    </w:p>
    <w:p w14:paraId="1821DC85"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(n.d.). </w:t>
      </w:r>
      <w:r w:rsidRPr="00C52E48">
        <w:rPr>
          <w:rFonts w:ascii="Arial" w:eastAsia="Times New Roman" w:hAnsi="Arial" w:cs="Arial"/>
          <w:i/>
          <w:iCs/>
          <w:kern w:val="0"/>
          <w:lang w:eastAsia="en-GB"/>
          <w14:ligatures w14:val="none"/>
        </w:rPr>
        <w:t>Early Help for Children and Families</w:t>
      </w:r>
      <w:r w:rsidRPr="00C52E48">
        <w:rPr>
          <w:rFonts w:ascii="Arial" w:eastAsia="Times New Roman" w:hAnsi="Arial" w:cs="Arial"/>
          <w:kern w:val="0"/>
          <w:lang w:eastAsia="en-GB"/>
          <w14:ligatures w14:val="none"/>
        </w:rPr>
        <w:t>. [online] Norfolk County Council. Available at: https://www.norfolk.gov.uk/helpforfamilies [Accessed 14 July 2026a].</w:t>
      </w:r>
    </w:p>
    <w:p w14:paraId="66159CC7" w14:textId="77777777" w:rsidR="00C52E48" w:rsidRPr="00C52E48" w:rsidRDefault="00C52E48" w:rsidP="00C52E48">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(n.d.). </w:t>
      </w:r>
      <w:r w:rsidRPr="00C52E48">
        <w:rPr>
          <w:rFonts w:ascii="Arial" w:eastAsia="Times New Roman" w:hAnsi="Arial" w:cs="Arial"/>
          <w:i/>
          <w:iCs/>
          <w:kern w:val="0"/>
          <w:lang w:eastAsia="en-GB"/>
          <w14:ligatures w14:val="none"/>
        </w:rPr>
        <w:t>Help for Children and Families | Leicestershire County Council</w:t>
      </w:r>
      <w:r w:rsidRPr="00C52E48">
        <w:rPr>
          <w:rFonts w:ascii="Arial" w:eastAsia="Times New Roman" w:hAnsi="Arial" w:cs="Arial"/>
          <w:kern w:val="0"/>
          <w:lang w:eastAsia="en-GB"/>
          <w14:ligatures w14:val="none"/>
        </w:rPr>
        <w:t>. [online] Www.leicestershire.gov.uk. Available at: https://www.leicestershire.gov.uk/education-and-children/social-care-and-supporting-families/help-for-children-and-families [Accessed 14 July 2026b].</w:t>
      </w:r>
    </w:p>
    <w:p w14:paraId="74957640" w14:textId="77777777" w:rsidR="00A31CAC" w:rsidRDefault="00C52E48" w:rsidP="007D6B50">
      <w:pPr>
        <w:spacing w:after="240" w:line="360" w:lineRule="auto"/>
        <w:rPr>
          <w:rFonts w:ascii="Arial" w:eastAsia="Times New Roman" w:hAnsi="Arial" w:cs="Arial"/>
          <w:kern w:val="0"/>
          <w:lang w:eastAsia="en-GB"/>
          <w14:ligatures w14:val="none"/>
        </w:rPr>
      </w:pPr>
      <w:r w:rsidRPr="00C52E48">
        <w:rPr>
          <w:rFonts w:ascii="Arial" w:eastAsia="Times New Roman" w:hAnsi="Arial" w:cs="Arial"/>
          <w:kern w:val="0"/>
          <w:lang w:eastAsia="en-GB"/>
          <w14:ligatures w14:val="none"/>
        </w:rPr>
        <w:t xml:space="preserve">(n.d.). </w:t>
      </w:r>
      <w:r w:rsidRPr="00C52E48">
        <w:rPr>
          <w:rFonts w:ascii="Arial" w:eastAsia="Times New Roman" w:hAnsi="Arial" w:cs="Arial"/>
          <w:i/>
          <w:iCs/>
          <w:kern w:val="0"/>
          <w:lang w:eastAsia="en-GB"/>
          <w14:ligatures w14:val="none"/>
        </w:rPr>
        <w:t>Multi-agency Arrangements for Safeguarding</w:t>
      </w:r>
      <w:r w:rsidRPr="00C52E48">
        <w:rPr>
          <w:rFonts w:ascii="Arial" w:eastAsia="Times New Roman" w:hAnsi="Arial" w:cs="Arial"/>
          <w:kern w:val="0"/>
          <w:lang w:eastAsia="en-GB"/>
          <w14:ligatures w14:val="none"/>
        </w:rPr>
        <w:t xml:space="preserve">. [online] College of Policing. Available at: https://www.college.police.uk/app/major-investigation-and-public-protection/investigating-child-abuse-and-safeguarding-children/police-response-investigating-child-abuse/multi-agency-arrangements-safeguarding [Accessed 14 July </w:t>
      </w:r>
    </w:p>
    <w:p w14:paraId="0E98BD74" w14:textId="310DAC3D" w:rsidR="007D6B50" w:rsidRPr="007D6B50" w:rsidRDefault="007D6B50" w:rsidP="007D6B50">
      <w:pPr>
        <w:spacing w:after="240" w:line="360" w:lineRule="auto"/>
        <w:rPr>
          <w:rFonts w:ascii="Arial" w:eastAsia="Times New Roman" w:hAnsi="Arial" w:cs="Arial"/>
          <w:kern w:val="0"/>
          <w:lang w:eastAsia="en-GB"/>
          <w14:ligatures w14:val="none"/>
        </w:rPr>
      </w:pPr>
      <w:r w:rsidRPr="007D6B50">
        <w:rPr>
          <w:rFonts w:ascii="Arial" w:eastAsia="Times New Roman" w:hAnsi="Arial" w:cs="Arial"/>
          <w:kern w:val="0"/>
          <w:lang w:eastAsia="en-GB"/>
          <w14:ligatures w14:val="none"/>
        </w:rPr>
        <w:lastRenderedPageBreak/>
        <w:t xml:space="preserve">GOV.UK (2023b). </w:t>
      </w:r>
      <w:r w:rsidRPr="007D6B50">
        <w:rPr>
          <w:rFonts w:ascii="Arial" w:eastAsia="Times New Roman" w:hAnsi="Arial" w:cs="Arial"/>
          <w:i/>
          <w:iCs/>
          <w:kern w:val="0"/>
          <w:lang w:eastAsia="en-GB"/>
          <w14:ligatures w14:val="none"/>
        </w:rPr>
        <w:t>Family Hubs and Start for Life programme</w:t>
      </w:r>
      <w:r w:rsidRPr="007D6B50">
        <w:rPr>
          <w:rFonts w:ascii="Arial" w:eastAsia="Times New Roman" w:hAnsi="Arial" w:cs="Arial"/>
          <w:kern w:val="0"/>
          <w:lang w:eastAsia="en-GB"/>
          <w14:ligatures w14:val="none"/>
        </w:rPr>
        <w:t>. [online] GOV.UK. Available at: https://www.gov.uk/government/collections/family-hubs-and-start-for-life-programme [Accessed 16 July 2026b].</w:t>
      </w:r>
    </w:p>
    <w:p w14:paraId="25EBE359" w14:textId="77777777" w:rsidR="007D6B50" w:rsidRDefault="007D6B50" w:rsidP="00C52E48">
      <w:pPr>
        <w:spacing w:after="240" w:line="360" w:lineRule="auto"/>
        <w:rPr>
          <w:rFonts w:ascii="Arial" w:eastAsia="Times New Roman" w:hAnsi="Arial" w:cs="Arial"/>
          <w:kern w:val="0"/>
          <w:lang w:eastAsia="en-GB"/>
          <w14:ligatures w14:val="none"/>
        </w:rPr>
      </w:pPr>
    </w:p>
    <w:p w14:paraId="2B4E6053" w14:textId="77777777" w:rsidR="008A5C7C" w:rsidRPr="00C52E48" w:rsidRDefault="008A5C7C" w:rsidP="00C52E48">
      <w:pPr>
        <w:spacing w:after="240" w:line="360" w:lineRule="auto"/>
        <w:rPr>
          <w:rFonts w:ascii="Arial" w:eastAsia="Times New Roman" w:hAnsi="Arial" w:cs="Arial"/>
          <w:kern w:val="0"/>
          <w:lang w:eastAsia="en-GB"/>
          <w14:ligatures w14:val="none"/>
        </w:rPr>
      </w:pPr>
    </w:p>
    <w:p w14:paraId="4EF33ADE" w14:textId="4EE77A65" w:rsidR="0076506A" w:rsidRPr="00210DC8" w:rsidRDefault="0076506A" w:rsidP="00CA3788">
      <w:pPr>
        <w:jc w:val="both"/>
        <w:rPr>
          <w:rFonts w:ascii="Arial" w:hAnsi="Arial" w:cs="Arial"/>
        </w:rPr>
      </w:pPr>
    </w:p>
    <w:sectPr w:rsidR="0076506A" w:rsidRPr="00210DC8" w:rsidSect="001719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9F"/>
    <w:rsid w:val="0000155F"/>
    <w:rsid w:val="00017AD0"/>
    <w:rsid w:val="000216D4"/>
    <w:rsid w:val="000243E5"/>
    <w:rsid w:val="000251A1"/>
    <w:rsid w:val="00026464"/>
    <w:rsid w:val="00031009"/>
    <w:rsid w:val="00035A32"/>
    <w:rsid w:val="0003719B"/>
    <w:rsid w:val="000423E6"/>
    <w:rsid w:val="00056893"/>
    <w:rsid w:val="00057429"/>
    <w:rsid w:val="00057CB6"/>
    <w:rsid w:val="0008441F"/>
    <w:rsid w:val="0009669A"/>
    <w:rsid w:val="000A07A0"/>
    <w:rsid w:val="000A3006"/>
    <w:rsid w:val="000A6D46"/>
    <w:rsid w:val="000B2D9E"/>
    <w:rsid w:val="000D02FF"/>
    <w:rsid w:val="000D0ECD"/>
    <w:rsid w:val="000E3DB6"/>
    <w:rsid w:val="000E63D7"/>
    <w:rsid w:val="000E691F"/>
    <w:rsid w:val="00112B01"/>
    <w:rsid w:val="00113616"/>
    <w:rsid w:val="001200D4"/>
    <w:rsid w:val="001211FE"/>
    <w:rsid w:val="0013069B"/>
    <w:rsid w:val="00134031"/>
    <w:rsid w:val="00134F96"/>
    <w:rsid w:val="0013639C"/>
    <w:rsid w:val="00146FD0"/>
    <w:rsid w:val="001505CF"/>
    <w:rsid w:val="001508B4"/>
    <w:rsid w:val="00156310"/>
    <w:rsid w:val="0017190B"/>
    <w:rsid w:val="00172D13"/>
    <w:rsid w:val="00173444"/>
    <w:rsid w:val="00186743"/>
    <w:rsid w:val="001A3DF9"/>
    <w:rsid w:val="001B4249"/>
    <w:rsid w:val="001B563E"/>
    <w:rsid w:val="001B5DC8"/>
    <w:rsid w:val="001C2A07"/>
    <w:rsid w:val="001F7DA9"/>
    <w:rsid w:val="00204301"/>
    <w:rsid w:val="00207A77"/>
    <w:rsid w:val="00210401"/>
    <w:rsid w:val="00210DC8"/>
    <w:rsid w:val="00211C9A"/>
    <w:rsid w:val="002145CD"/>
    <w:rsid w:val="00220542"/>
    <w:rsid w:val="002308C9"/>
    <w:rsid w:val="00230B3C"/>
    <w:rsid w:val="00236547"/>
    <w:rsid w:val="002365F8"/>
    <w:rsid w:val="00250448"/>
    <w:rsid w:val="00253C6B"/>
    <w:rsid w:val="00261181"/>
    <w:rsid w:val="00271BB7"/>
    <w:rsid w:val="00293A10"/>
    <w:rsid w:val="00297FE4"/>
    <w:rsid w:val="002A0704"/>
    <w:rsid w:val="002A36E9"/>
    <w:rsid w:val="002B1119"/>
    <w:rsid w:val="002B5AEE"/>
    <w:rsid w:val="002C29DF"/>
    <w:rsid w:val="002C4989"/>
    <w:rsid w:val="002D2A01"/>
    <w:rsid w:val="002D49C9"/>
    <w:rsid w:val="002D5A57"/>
    <w:rsid w:val="002D5E4D"/>
    <w:rsid w:val="002D745C"/>
    <w:rsid w:val="002E08F8"/>
    <w:rsid w:val="002E19AC"/>
    <w:rsid w:val="002E2C33"/>
    <w:rsid w:val="002E37C1"/>
    <w:rsid w:val="002E5ACA"/>
    <w:rsid w:val="002F5987"/>
    <w:rsid w:val="003069BF"/>
    <w:rsid w:val="00340456"/>
    <w:rsid w:val="00340BB6"/>
    <w:rsid w:val="003545CD"/>
    <w:rsid w:val="00354707"/>
    <w:rsid w:val="00357F3F"/>
    <w:rsid w:val="00364456"/>
    <w:rsid w:val="00365C0F"/>
    <w:rsid w:val="00366212"/>
    <w:rsid w:val="00373A21"/>
    <w:rsid w:val="00376843"/>
    <w:rsid w:val="00382BA2"/>
    <w:rsid w:val="00386D8E"/>
    <w:rsid w:val="003965ED"/>
    <w:rsid w:val="003A036A"/>
    <w:rsid w:val="003B03E6"/>
    <w:rsid w:val="003B6624"/>
    <w:rsid w:val="003B789D"/>
    <w:rsid w:val="003D1135"/>
    <w:rsid w:val="003E5E0C"/>
    <w:rsid w:val="003E60E2"/>
    <w:rsid w:val="003E749E"/>
    <w:rsid w:val="003E7DEB"/>
    <w:rsid w:val="00405313"/>
    <w:rsid w:val="00405702"/>
    <w:rsid w:val="004105E5"/>
    <w:rsid w:val="004140BF"/>
    <w:rsid w:val="00442A64"/>
    <w:rsid w:val="0044400D"/>
    <w:rsid w:val="00452BFD"/>
    <w:rsid w:val="00461978"/>
    <w:rsid w:val="004627E8"/>
    <w:rsid w:val="00466718"/>
    <w:rsid w:val="00470D25"/>
    <w:rsid w:val="0047271E"/>
    <w:rsid w:val="0047419F"/>
    <w:rsid w:val="00477CBB"/>
    <w:rsid w:val="0048295C"/>
    <w:rsid w:val="0048630B"/>
    <w:rsid w:val="00486639"/>
    <w:rsid w:val="00487A01"/>
    <w:rsid w:val="004A2120"/>
    <w:rsid w:val="004A3158"/>
    <w:rsid w:val="004A4C17"/>
    <w:rsid w:val="004B17FC"/>
    <w:rsid w:val="004B23BB"/>
    <w:rsid w:val="004B649B"/>
    <w:rsid w:val="004C15AC"/>
    <w:rsid w:val="004C384B"/>
    <w:rsid w:val="004E20A6"/>
    <w:rsid w:val="005001B9"/>
    <w:rsid w:val="0052650B"/>
    <w:rsid w:val="00537BEA"/>
    <w:rsid w:val="005512EB"/>
    <w:rsid w:val="005537CB"/>
    <w:rsid w:val="005577D9"/>
    <w:rsid w:val="00572E24"/>
    <w:rsid w:val="00575D04"/>
    <w:rsid w:val="00581811"/>
    <w:rsid w:val="00584477"/>
    <w:rsid w:val="00584D57"/>
    <w:rsid w:val="00587CB7"/>
    <w:rsid w:val="0059425A"/>
    <w:rsid w:val="005A25B9"/>
    <w:rsid w:val="005A3804"/>
    <w:rsid w:val="005A5834"/>
    <w:rsid w:val="005B1957"/>
    <w:rsid w:val="005B2C4F"/>
    <w:rsid w:val="005B64F5"/>
    <w:rsid w:val="005C7C54"/>
    <w:rsid w:val="005F00A9"/>
    <w:rsid w:val="005F3331"/>
    <w:rsid w:val="00601607"/>
    <w:rsid w:val="00601A65"/>
    <w:rsid w:val="00603151"/>
    <w:rsid w:val="006100C6"/>
    <w:rsid w:val="00614432"/>
    <w:rsid w:val="006236B9"/>
    <w:rsid w:val="0063669B"/>
    <w:rsid w:val="0064201F"/>
    <w:rsid w:val="00667537"/>
    <w:rsid w:val="0068658D"/>
    <w:rsid w:val="006873F5"/>
    <w:rsid w:val="00690DF1"/>
    <w:rsid w:val="006924A0"/>
    <w:rsid w:val="00697AE9"/>
    <w:rsid w:val="00697FDF"/>
    <w:rsid w:val="006A23E3"/>
    <w:rsid w:val="006A44B8"/>
    <w:rsid w:val="006A50E6"/>
    <w:rsid w:val="006B0ADF"/>
    <w:rsid w:val="006B5AEC"/>
    <w:rsid w:val="006C077B"/>
    <w:rsid w:val="006C1993"/>
    <w:rsid w:val="006F0840"/>
    <w:rsid w:val="006F1839"/>
    <w:rsid w:val="006F49E5"/>
    <w:rsid w:val="006F6BF3"/>
    <w:rsid w:val="00705FB1"/>
    <w:rsid w:val="00710755"/>
    <w:rsid w:val="00720FD5"/>
    <w:rsid w:val="0072663B"/>
    <w:rsid w:val="00727659"/>
    <w:rsid w:val="007460F4"/>
    <w:rsid w:val="00746720"/>
    <w:rsid w:val="00753CA9"/>
    <w:rsid w:val="0076506A"/>
    <w:rsid w:val="00773593"/>
    <w:rsid w:val="00773D41"/>
    <w:rsid w:val="00785E62"/>
    <w:rsid w:val="00787BD8"/>
    <w:rsid w:val="00787E1B"/>
    <w:rsid w:val="00790939"/>
    <w:rsid w:val="007925F2"/>
    <w:rsid w:val="00793C69"/>
    <w:rsid w:val="00796203"/>
    <w:rsid w:val="00797FA9"/>
    <w:rsid w:val="007C473F"/>
    <w:rsid w:val="007C6A5F"/>
    <w:rsid w:val="007D27CB"/>
    <w:rsid w:val="007D5D2F"/>
    <w:rsid w:val="007D6B50"/>
    <w:rsid w:val="007F2FAA"/>
    <w:rsid w:val="007F5A89"/>
    <w:rsid w:val="00801E6F"/>
    <w:rsid w:val="008033DE"/>
    <w:rsid w:val="0080398E"/>
    <w:rsid w:val="00812F1F"/>
    <w:rsid w:val="00842DDB"/>
    <w:rsid w:val="00845375"/>
    <w:rsid w:val="00855C66"/>
    <w:rsid w:val="0085693D"/>
    <w:rsid w:val="0086179B"/>
    <w:rsid w:val="00867944"/>
    <w:rsid w:val="00875A10"/>
    <w:rsid w:val="00876710"/>
    <w:rsid w:val="008773D1"/>
    <w:rsid w:val="008827C1"/>
    <w:rsid w:val="00886494"/>
    <w:rsid w:val="008867CF"/>
    <w:rsid w:val="00896A9F"/>
    <w:rsid w:val="00897F29"/>
    <w:rsid w:val="008A43A2"/>
    <w:rsid w:val="008A567E"/>
    <w:rsid w:val="008A5C26"/>
    <w:rsid w:val="008A5C7C"/>
    <w:rsid w:val="008B30D9"/>
    <w:rsid w:val="008D2C4C"/>
    <w:rsid w:val="008E08AF"/>
    <w:rsid w:val="008E0FED"/>
    <w:rsid w:val="008F0B25"/>
    <w:rsid w:val="008F7BC3"/>
    <w:rsid w:val="00901DE2"/>
    <w:rsid w:val="009129F1"/>
    <w:rsid w:val="00914A44"/>
    <w:rsid w:val="009178F1"/>
    <w:rsid w:val="00917960"/>
    <w:rsid w:val="00924193"/>
    <w:rsid w:val="00927E26"/>
    <w:rsid w:val="00961FAA"/>
    <w:rsid w:val="009666DD"/>
    <w:rsid w:val="00966A4D"/>
    <w:rsid w:val="00971BED"/>
    <w:rsid w:val="0098662B"/>
    <w:rsid w:val="009C05E5"/>
    <w:rsid w:val="009C6B9E"/>
    <w:rsid w:val="009D3393"/>
    <w:rsid w:val="009F1F46"/>
    <w:rsid w:val="00A029A4"/>
    <w:rsid w:val="00A0405E"/>
    <w:rsid w:val="00A105F4"/>
    <w:rsid w:val="00A22967"/>
    <w:rsid w:val="00A25F7A"/>
    <w:rsid w:val="00A31CAC"/>
    <w:rsid w:val="00A33F27"/>
    <w:rsid w:val="00A37E5E"/>
    <w:rsid w:val="00A46AB9"/>
    <w:rsid w:val="00A5590E"/>
    <w:rsid w:val="00A6462A"/>
    <w:rsid w:val="00A76F08"/>
    <w:rsid w:val="00A82F87"/>
    <w:rsid w:val="00A83831"/>
    <w:rsid w:val="00A845C1"/>
    <w:rsid w:val="00A91E5B"/>
    <w:rsid w:val="00A9255C"/>
    <w:rsid w:val="00AA44E6"/>
    <w:rsid w:val="00AB0E47"/>
    <w:rsid w:val="00AC1877"/>
    <w:rsid w:val="00AC27A1"/>
    <w:rsid w:val="00AC3772"/>
    <w:rsid w:val="00AD0BAB"/>
    <w:rsid w:val="00AD5463"/>
    <w:rsid w:val="00AE4952"/>
    <w:rsid w:val="00B01688"/>
    <w:rsid w:val="00B16958"/>
    <w:rsid w:val="00B17226"/>
    <w:rsid w:val="00B1764A"/>
    <w:rsid w:val="00B207F1"/>
    <w:rsid w:val="00B25E6D"/>
    <w:rsid w:val="00B358FC"/>
    <w:rsid w:val="00B37C26"/>
    <w:rsid w:val="00B6159B"/>
    <w:rsid w:val="00B62447"/>
    <w:rsid w:val="00B77C6F"/>
    <w:rsid w:val="00BD76F3"/>
    <w:rsid w:val="00C0338A"/>
    <w:rsid w:val="00C07639"/>
    <w:rsid w:val="00C128B7"/>
    <w:rsid w:val="00C13C5B"/>
    <w:rsid w:val="00C3560C"/>
    <w:rsid w:val="00C47D32"/>
    <w:rsid w:val="00C52E48"/>
    <w:rsid w:val="00C60577"/>
    <w:rsid w:val="00C6743C"/>
    <w:rsid w:val="00C7341B"/>
    <w:rsid w:val="00C77868"/>
    <w:rsid w:val="00C80A20"/>
    <w:rsid w:val="00C87DD5"/>
    <w:rsid w:val="00C93F8A"/>
    <w:rsid w:val="00CA3788"/>
    <w:rsid w:val="00CA6AF6"/>
    <w:rsid w:val="00CB16BE"/>
    <w:rsid w:val="00CC33BB"/>
    <w:rsid w:val="00CC5A6B"/>
    <w:rsid w:val="00CE023C"/>
    <w:rsid w:val="00CE17B2"/>
    <w:rsid w:val="00CE4F2F"/>
    <w:rsid w:val="00CE757C"/>
    <w:rsid w:val="00CF10DF"/>
    <w:rsid w:val="00CF5257"/>
    <w:rsid w:val="00D04D73"/>
    <w:rsid w:val="00D057C2"/>
    <w:rsid w:val="00D10AC5"/>
    <w:rsid w:val="00D17DA5"/>
    <w:rsid w:val="00D231E9"/>
    <w:rsid w:val="00D26883"/>
    <w:rsid w:val="00D4420D"/>
    <w:rsid w:val="00D47043"/>
    <w:rsid w:val="00D52684"/>
    <w:rsid w:val="00D52885"/>
    <w:rsid w:val="00D55F53"/>
    <w:rsid w:val="00D57E93"/>
    <w:rsid w:val="00D813E4"/>
    <w:rsid w:val="00D82C1B"/>
    <w:rsid w:val="00D9244D"/>
    <w:rsid w:val="00D96352"/>
    <w:rsid w:val="00DA094A"/>
    <w:rsid w:val="00DB1627"/>
    <w:rsid w:val="00DB281B"/>
    <w:rsid w:val="00DB3A95"/>
    <w:rsid w:val="00DC1E0B"/>
    <w:rsid w:val="00DC7E90"/>
    <w:rsid w:val="00DD25F4"/>
    <w:rsid w:val="00DD3181"/>
    <w:rsid w:val="00DF0E8E"/>
    <w:rsid w:val="00E019F2"/>
    <w:rsid w:val="00E060C4"/>
    <w:rsid w:val="00E14932"/>
    <w:rsid w:val="00E14CD9"/>
    <w:rsid w:val="00E30683"/>
    <w:rsid w:val="00E33539"/>
    <w:rsid w:val="00E3354B"/>
    <w:rsid w:val="00E445E5"/>
    <w:rsid w:val="00E56BF7"/>
    <w:rsid w:val="00E62659"/>
    <w:rsid w:val="00E66BA7"/>
    <w:rsid w:val="00E71AF5"/>
    <w:rsid w:val="00E737DA"/>
    <w:rsid w:val="00E852C9"/>
    <w:rsid w:val="00EA6B4A"/>
    <w:rsid w:val="00EB3A31"/>
    <w:rsid w:val="00EC3045"/>
    <w:rsid w:val="00ED3204"/>
    <w:rsid w:val="00ED3C3B"/>
    <w:rsid w:val="00ED7EDB"/>
    <w:rsid w:val="00EE5A57"/>
    <w:rsid w:val="00EF329F"/>
    <w:rsid w:val="00F119D1"/>
    <w:rsid w:val="00F23A90"/>
    <w:rsid w:val="00F47E84"/>
    <w:rsid w:val="00F6093E"/>
    <w:rsid w:val="00F64D19"/>
    <w:rsid w:val="00F67E18"/>
    <w:rsid w:val="00F721E9"/>
    <w:rsid w:val="00F72D9D"/>
    <w:rsid w:val="00F7639A"/>
    <w:rsid w:val="00F80F31"/>
    <w:rsid w:val="00F86A91"/>
    <w:rsid w:val="00FA2F81"/>
    <w:rsid w:val="00FB6B0C"/>
    <w:rsid w:val="00FC7192"/>
    <w:rsid w:val="00FD522C"/>
    <w:rsid w:val="00FD6205"/>
    <w:rsid w:val="00FE436D"/>
    <w:rsid w:val="00FF2041"/>
    <w:rsid w:val="00FF2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C6A9"/>
  <w15:chartTrackingRefBased/>
  <w15:docId w15:val="{A2C1332D-CA61-4B2E-8AE8-D302DDF3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4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4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19F"/>
    <w:rPr>
      <w:rFonts w:eastAsiaTheme="majorEastAsia" w:cstheme="majorBidi"/>
      <w:color w:val="272727" w:themeColor="text1" w:themeTint="D8"/>
    </w:rPr>
  </w:style>
  <w:style w:type="paragraph" w:styleId="Title">
    <w:name w:val="Title"/>
    <w:basedOn w:val="Normal"/>
    <w:next w:val="Normal"/>
    <w:link w:val="TitleChar"/>
    <w:uiPriority w:val="10"/>
    <w:qFormat/>
    <w:rsid w:val="00474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19F"/>
    <w:pPr>
      <w:spacing w:before="160"/>
      <w:jc w:val="center"/>
    </w:pPr>
    <w:rPr>
      <w:i/>
      <w:iCs/>
      <w:color w:val="404040" w:themeColor="text1" w:themeTint="BF"/>
    </w:rPr>
  </w:style>
  <w:style w:type="character" w:customStyle="1" w:styleId="QuoteChar">
    <w:name w:val="Quote Char"/>
    <w:basedOn w:val="DefaultParagraphFont"/>
    <w:link w:val="Quote"/>
    <w:uiPriority w:val="29"/>
    <w:rsid w:val="0047419F"/>
    <w:rPr>
      <w:i/>
      <w:iCs/>
      <w:color w:val="404040" w:themeColor="text1" w:themeTint="BF"/>
    </w:rPr>
  </w:style>
  <w:style w:type="paragraph" w:styleId="ListParagraph">
    <w:name w:val="List Paragraph"/>
    <w:basedOn w:val="Normal"/>
    <w:uiPriority w:val="34"/>
    <w:qFormat/>
    <w:rsid w:val="0047419F"/>
    <w:pPr>
      <w:ind w:left="720"/>
      <w:contextualSpacing/>
    </w:pPr>
  </w:style>
  <w:style w:type="character" w:styleId="IntenseEmphasis">
    <w:name w:val="Intense Emphasis"/>
    <w:basedOn w:val="DefaultParagraphFont"/>
    <w:uiPriority w:val="21"/>
    <w:qFormat/>
    <w:rsid w:val="0047419F"/>
    <w:rPr>
      <w:i/>
      <w:iCs/>
      <w:color w:val="0F4761" w:themeColor="accent1" w:themeShade="BF"/>
    </w:rPr>
  </w:style>
  <w:style w:type="paragraph" w:styleId="IntenseQuote">
    <w:name w:val="Intense Quote"/>
    <w:basedOn w:val="Normal"/>
    <w:next w:val="Normal"/>
    <w:link w:val="IntenseQuoteChar"/>
    <w:uiPriority w:val="30"/>
    <w:qFormat/>
    <w:rsid w:val="00474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19F"/>
    <w:rPr>
      <w:i/>
      <w:iCs/>
      <w:color w:val="0F4761" w:themeColor="accent1" w:themeShade="BF"/>
    </w:rPr>
  </w:style>
  <w:style w:type="character" w:styleId="IntenseReference">
    <w:name w:val="Intense Reference"/>
    <w:basedOn w:val="DefaultParagraphFont"/>
    <w:uiPriority w:val="32"/>
    <w:qFormat/>
    <w:rsid w:val="0047419F"/>
    <w:rPr>
      <w:b/>
      <w:bCs/>
      <w:smallCaps/>
      <w:color w:val="0F4761" w:themeColor="accent1" w:themeShade="BF"/>
      <w:spacing w:val="5"/>
    </w:rPr>
  </w:style>
  <w:style w:type="paragraph" w:styleId="NoSpacing">
    <w:name w:val="No Spacing"/>
    <w:link w:val="NoSpacingChar"/>
    <w:uiPriority w:val="1"/>
    <w:qFormat/>
    <w:rsid w:val="0017190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7190B"/>
    <w:rPr>
      <w:rFonts w:eastAsiaTheme="minorEastAsia"/>
      <w:kern w:val="0"/>
      <w:lang w:eastAsia="en-GB"/>
      <w14:ligatures w14:val="none"/>
    </w:rPr>
  </w:style>
  <w:style w:type="paragraph" w:styleId="TOCHeading">
    <w:name w:val="TOC Heading"/>
    <w:basedOn w:val="Heading1"/>
    <w:next w:val="Normal"/>
    <w:uiPriority w:val="39"/>
    <w:unhideWhenUsed/>
    <w:qFormat/>
    <w:rsid w:val="0017190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7190B"/>
    <w:pPr>
      <w:spacing w:after="100"/>
    </w:pPr>
  </w:style>
  <w:style w:type="character" w:styleId="Hyperlink">
    <w:name w:val="Hyperlink"/>
    <w:basedOn w:val="DefaultParagraphFont"/>
    <w:uiPriority w:val="99"/>
    <w:unhideWhenUsed/>
    <w:rsid w:val="0017190B"/>
    <w:rPr>
      <w:color w:val="467886" w:themeColor="hyperlink"/>
      <w:u w:val="single"/>
    </w:rPr>
  </w:style>
  <w:style w:type="paragraph" w:styleId="TOC2">
    <w:name w:val="toc 2"/>
    <w:basedOn w:val="Normal"/>
    <w:next w:val="Normal"/>
    <w:autoRedefine/>
    <w:uiPriority w:val="39"/>
    <w:unhideWhenUsed/>
    <w:rsid w:val="0017190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4da795d18e5a4ac7de3245e03504c475">
  <xsd:schema xmlns:xsd="http://www.w3.org/2001/XMLSchema" xmlns:xs="http://www.w3.org/2001/XMLSchema" xmlns:p="http://schemas.microsoft.com/office/2006/metadata/properties" xmlns:ns3="37a0acea-1511-41cc-bfdb-5619dd373231" targetNamespace="http://schemas.microsoft.com/office/2006/metadata/properties" ma:root="true" ma:fieldsID="9bebebaaef251cf62dce31b34c49ac83"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9AA3E-1AA9-44F8-8D09-A34E8B18055F}">
  <ds:schemaRefs>
    <ds:schemaRef ds:uri="http://schemas.microsoft.com/sharepoint/v3/contenttype/forms"/>
  </ds:schemaRefs>
</ds:datastoreItem>
</file>

<file path=customXml/itemProps2.xml><?xml version="1.0" encoding="utf-8"?>
<ds:datastoreItem xmlns:ds="http://schemas.openxmlformats.org/officeDocument/2006/customXml" ds:itemID="{02E08644-726F-4EE6-B0A2-038D545175B0}">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76757B71-1CAF-4FF6-B5F1-317085F95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13EF48-138A-4DE2-9091-49D7944A0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3381</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Mumtaz Goolam</Company>
  <LinksUpToDate>false</LinksUpToDate>
  <CharactersWithSpaces>22614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examination and analysis of how the ‘Early Help’ system is signposted to UK families by their local authority website</dc:title>
  <dc:subject>Samantha Jane Wilson - 2422885</dc:subject>
  <dc:creator>Samantha Jayne Wilson (2422885)</dc:creator>
  <cp:keywords/>
  <dc:description/>
  <cp:lastModifiedBy>Samantha Jayne Wilson (2422885)</cp:lastModifiedBy>
  <cp:revision>2</cp:revision>
  <dcterms:created xsi:type="dcterms:W3CDTF">2026-07-16T14:33:00Z</dcterms:created>
  <dcterms:modified xsi:type="dcterms:W3CDTF">2026-07-16T14:33:00Z</dcterms:modified>
  <cp:category>Protecting and Supporting Families in Health and Care - BMHP5021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2a7c099f-1e93-4b5b-90e0-ff00730533ba</vt:lpwstr>
  </property>
  <property fmtid="{D5CDD505-2E9C-101B-9397-08002B2CF9AE}" pid="3" name="ContentTypeId">
    <vt:lpwstr>0x0101002D38C5239C7AD241AEBCE7A5605A517A</vt:lpwstr>
  </property>
</Properties>
</file>