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0A9756" w14:textId="7FAE4D5F" w:rsidR="00943FDB" w:rsidRPr="00D21856" w:rsidRDefault="00943FDB" w:rsidP="00943FDB">
      <w:pPr>
        <w:rPr>
          <w:rFonts w:ascii="Arial" w:hAnsi="Arial" w:cs="Arial"/>
          <w:b/>
          <w:sz w:val="28"/>
          <w:szCs w:val="28"/>
        </w:rPr>
      </w:pPr>
      <w:r w:rsidRPr="00D21856">
        <w:rPr>
          <w:rFonts w:ascii="Arial" w:hAnsi="Arial" w:cs="Arial"/>
          <w:noProof/>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Pr="004628B2" w:rsidRDefault="00943FDB" w:rsidP="00943FDB">
      <w:pPr>
        <w:rPr>
          <w:rFonts w:ascii="Arial" w:hAnsi="Arial" w:cs="Arial"/>
          <w:b/>
        </w:rPr>
      </w:pPr>
    </w:p>
    <w:p w14:paraId="1F69E125" w14:textId="77777777" w:rsidR="00943FDB" w:rsidRPr="004628B2" w:rsidRDefault="00943FDB" w:rsidP="00943FDB">
      <w:pPr>
        <w:rPr>
          <w:rFonts w:ascii="Arial" w:hAnsi="Arial" w:cs="Arial"/>
          <w:b/>
          <w:bCs/>
          <w:sz w:val="44"/>
          <w:szCs w:val="44"/>
        </w:rPr>
      </w:pPr>
      <w:r w:rsidRPr="004628B2">
        <w:rPr>
          <w:rFonts w:ascii="Arial" w:hAnsi="Arial" w:cs="Arial"/>
          <w:b/>
          <w:sz w:val="44"/>
          <w:szCs w:val="44"/>
        </w:rPr>
        <w:t xml:space="preserve">GRADUATE CERTIFICATE in </w:t>
      </w:r>
      <w:r w:rsidRPr="004628B2">
        <w:rPr>
          <w:rFonts w:ascii="Arial" w:hAnsi="Arial" w:cs="Arial"/>
          <w:b/>
          <w:bCs/>
          <w:sz w:val="44"/>
          <w:szCs w:val="44"/>
        </w:rPr>
        <w:t>Consolidation of Social Work Practice</w:t>
      </w:r>
    </w:p>
    <w:p w14:paraId="3BEF1611" w14:textId="77777777" w:rsidR="00943FDB" w:rsidRPr="004628B2" w:rsidRDefault="00943FDB" w:rsidP="00943FDB">
      <w:pPr>
        <w:ind w:right="-957"/>
        <w:rPr>
          <w:rFonts w:ascii="Arial" w:hAnsi="Arial" w:cs="Arial"/>
          <w:b/>
          <w:sz w:val="44"/>
          <w:szCs w:val="22"/>
        </w:rPr>
      </w:pPr>
      <w:r w:rsidRPr="004628B2">
        <w:rPr>
          <w:rFonts w:ascii="Arial" w:hAnsi="Arial" w:cs="Arial"/>
          <w:b/>
          <w:sz w:val="44"/>
          <w:szCs w:val="22"/>
        </w:rPr>
        <w:t>LEVEL 6 - 60 Credits</w:t>
      </w:r>
    </w:p>
    <w:p w14:paraId="5E2E6AE8" w14:textId="77777777" w:rsidR="00943FDB" w:rsidRPr="004628B2" w:rsidRDefault="00943FDB" w:rsidP="00943FDB">
      <w:pPr>
        <w:ind w:right="-957"/>
        <w:rPr>
          <w:rFonts w:ascii="Arial" w:hAnsi="Arial" w:cs="Arial"/>
          <w:b/>
          <w:sz w:val="44"/>
          <w:szCs w:val="22"/>
        </w:rPr>
      </w:pPr>
      <w:r w:rsidRPr="004628B2">
        <w:rPr>
          <w:rFonts w:ascii="Arial" w:hAnsi="Arial" w:cs="Arial"/>
          <w:b/>
          <w:sz w:val="44"/>
          <w:szCs w:val="22"/>
        </w:rPr>
        <w:t>BMPF6044</w:t>
      </w:r>
    </w:p>
    <w:p w14:paraId="35C8333A" w14:textId="77777777" w:rsidR="00943FDB" w:rsidRPr="004628B2" w:rsidRDefault="00943FDB" w:rsidP="00943FDB">
      <w:pPr>
        <w:ind w:right="-957"/>
        <w:rPr>
          <w:rFonts w:ascii="Arial" w:hAnsi="Arial" w:cs="Arial"/>
          <w:b/>
          <w:sz w:val="44"/>
          <w:szCs w:val="22"/>
        </w:rPr>
      </w:pPr>
    </w:p>
    <w:p w14:paraId="5C6215F4" w14:textId="77777777" w:rsidR="00943FDB" w:rsidRPr="004628B2" w:rsidRDefault="00943FDB" w:rsidP="00943FDB">
      <w:pPr>
        <w:ind w:right="-957"/>
        <w:rPr>
          <w:rFonts w:ascii="Arial" w:hAnsi="Arial" w:cs="Arial"/>
          <w:b/>
          <w:sz w:val="16"/>
          <w:szCs w:val="2"/>
        </w:rPr>
      </w:pPr>
    </w:p>
    <w:p w14:paraId="39F12255" w14:textId="77777777" w:rsidR="00943FDB" w:rsidRPr="004628B2" w:rsidRDefault="00943FDB" w:rsidP="00943FDB">
      <w:pPr>
        <w:ind w:right="-957"/>
        <w:rPr>
          <w:rFonts w:ascii="Arial" w:hAnsi="Arial" w:cs="Arial"/>
          <w:b/>
          <w:sz w:val="44"/>
          <w:szCs w:val="22"/>
        </w:rPr>
      </w:pPr>
      <w:r w:rsidRPr="004628B2">
        <w:rPr>
          <w:rFonts w:ascii="Arial" w:hAnsi="Arial" w:cs="Arial"/>
          <w:b/>
          <w:sz w:val="44"/>
          <w:szCs w:val="22"/>
        </w:rPr>
        <w:t>LEARNER PORTFOLIO</w:t>
      </w:r>
    </w:p>
    <w:p w14:paraId="72BEF7E9" w14:textId="77777777" w:rsidR="00943FDB" w:rsidRPr="004628B2" w:rsidRDefault="00943FDB" w:rsidP="00943FDB">
      <w:pPr>
        <w:ind w:right="-957"/>
        <w:rPr>
          <w:rFonts w:ascii="Arial" w:hAnsi="Arial" w:cs="Arial"/>
          <w:b/>
          <w:bCs/>
          <w:sz w:val="44"/>
          <w:szCs w:val="44"/>
        </w:rPr>
      </w:pPr>
      <w:r w:rsidRPr="004628B2">
        <w:rPr>
          <w:rFonts w:ascii="Arial" w:hAnsi="Arial" w:cs="Arial"/>
          <w:b/>
          <w:bCs/>
          <w:sz w:val="44"/>
          <w:szCs w:val="44"/>
        </w:rPr>
        <w:t>(PORTH AGORED and UNIVERSITY OF WALES TRINITY SAINT DAVID)</w:t>
      </w:r>
    </w:p>
    <w:p w14:paraId="2339881A" w14:textId="77777777" w:rsidR="00943FDB" w:rsidRPr="004628B2" w:rsidRDefault="00943FDB" w:rsidP="00943FDB">
      <w:pPr>
        <w:ind w:right="-957"/>
        <w:rPr>
          <w:rFonts w:ascii="Arial" w:hAnsi="Arial" w:cs="Arial"/>
          <w:b/>
          <w:sz w:val="12"/>
          <w:szCs w:val="2"/>
        </w:rPr>
      </w:pPr>
    </w:p>
    <w:p w14:paraId="71271AFE" w14:textId="77777777" w:rsidR="00943FDB" w:rsidRPr="004628B2" w:rsidRDefault="00943FDB" w:rsidP="00943FDB">
      <w:pPr>
        <w:ind w:right="-957"/>
        <w:rPr>
          <w:rFonts w:ascii="Arial" w:hAnsi="Arial" w:cs="Arial"/>
          <w:b/>
          <w:sz w:val="44"/>
          <w:szCs w:val="22"/>
        </w:rPr>
      </w:pPr>
    </w:p>
    <w:tbl>
      <w:tblPr>
        <w:tblW w:w="9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59"/>
      </w:tblGrid>
      <w:tr w:rsidR="00943FDB" w:rsidRPr="004628B2" w14:paraId="7AD75ACC" w14:textId="77777777" w:rsidTr="003562AF">
        <w:trPr>
          <w:trHeight w:val="4014"/>
        </w:trPr>
        <w:tc>
          <w:tcPr>
            <w:tcW w:w="9959" w:type="dxa"/>
          </w:tcPr>
          <w:p w14:paraId="04438268" w14:textId="79004353" w:rsidR="00943FDB" w:rsidRPr="004628B2" w:rsidRDefault="00943FDB" w:rsidP="00415891">
            <w:pPr>
              <w:ind w:right="-957"/>
              <w:rPr>
                <w:rFonts w:ascii="Arial" w:hAnsi="Arial" w:cs="Arial"/>
                <w:b/>
                <w:sz w:val="44"/>
                <w:szCs w:val="22"/>
              </w:rPr>
            </w:pPr>
            <w:r w:rsidRPr="004628B2">
              <w:rPr>
                <w:rFonts w:ascii="Arial" w:hAnsi="Arial" w:cs="Arial"/>
                <w:b/>
                <w:sz w:val="44"/>
                <w:szCs w:val="22"/>
              </w:rPr>
              <w:t xml:space="preserve">Learner’s name: </w:t>
            </w:r>
            <w:r w:rsidR="00647355" w:rsidRPr="004628B2">
              <w:rPr>
                <w:rFonts w:ascii="Arial" w:hAnsi="Arial" w:cs="Arial"/>
                <w:b/>
                <w:sz w:val="44"/>
                <w:szCs w:val="22"/>
              </w:rPr>
              <w:t>Rebecca Leanne Jefferies</w:t>
            </w:r>
          </w:p>
          <w:p w14:paraId="2CEE7446" w14:textId="77777777" w:rsidR="00943FDB" w:rsidRPr="004628B2" w:rsidRDefault="00943FDB" w:rsidP="00415891">
            <w:pPr>
              <w:ind w:right="-957"/>
              <w:rPr>
                <w:rFonts w:ascii="Arial" w:hAnsi="Arial" w:cs="Arial"/>
                <w:b/>
                <w:sz w:val="44"/>
                <w:szCs w:val="22"/>
              </w:rPr>
            </w:pPr>
          </w:p>
          <w:p w14:paraId="52EF6683" w14:textId="4C8473BA" w:rsidR="00943FDB" w:rsidRPr="004628B2" w:rsidRDefault="00943FDB" w:rsidP="00415891">
            <w:pPr>
              <w:ind w:right="-957"/>
              <w:rPr>
                <w:rFonts w:ascii="Arial" w:hAnsi="Arial" w:cs="Arial"/>
                <w:b/>
                <w:sz w:val="44"/>
                <w:szCs w:val="22"/>
              </w:rPr>
            </w:pPr>
            <w:r w:rsidRPr="004628B2">
              <w:rPr>
                <w:rFonts w:ascii="Arial" w:hAnsi="Arial" w:cs="Arial"/>
                <w:b/>
                <w:sz w:val="44"/>
                <w:szCs w:val="22"/>
              </w:rPr>
              <w:t>Email address:</w:t>
            </w:r>
            <w:r w:rsidR="00647355" w:rsidRPr="004628B2">
              <w:rPr>
                <w:rFonts w:ascii="Arial" w:hAnsi="Arial" w:cs="Arial"/>
                <w:b/>
                <w:sz w:val="44"/>
                <w:szCs w:val="22"/>
              </w:rPr>
              <w:t xml:space="preserve"> </w:t>
            </w:r>
            <w:hyperlink r:id="rId6" w:history="1">
              <w:r w:rsidR="003562AF" w:rsidRPr="004628B2">
                <w:rPr>
                  <w:rStyle w:val="Hyperlink"/>
                  <w:rFonts w:ascii="Arial" w:hAnsi="Arial" w:cs="Arial"/>
                  <w:b/>
                  <w:sz w:val="44"/>
                  <w:szCs w:val="22"/>
                </w:rPr>
                <w:t>rebeccajeff9567@gmail.com</w:t>
              </w:r>
            </w:hyperlink>
            <w:r w:rsidR="003562AF" w:rsidRPr="004628B2">
              <w:rPr>
                <w:rFonts w:ascii="Arial" w:hAnsi="Arial" w:cs="Arial"/>
                <w:b/>
                <w:sz w:val="44"/>
                <w:szCs w:val="22"/>
              </w:rPr>
              <w:t xml:space="preserve"> or 1701636@student.uwtsd.ac.uk</w:t>
            </w:r>
          </w:p>
          <w:p w14:paraId="453C9B90" w14:textId="77777777" w:rsidR="00943FDB" w:rsidRPr="004628B2" w:rsidRDefault="00943FDB" w:rsidP="00415891">
            <w:pPr>
              <w:ind w:right="-957"/>
              <w:rPr>
                <w:rFonts w:ascii="Arial" w:hAnsi="Arial" w:cs="Arial"/>
                <w:b/>
                <w:sz w:val="44"/>
                <w:szCs w:val="22"/>
              </w:rPr>
            </w:pPr>
          </w:p>
          <w:p w14:paraId="7062B91B" w14:textId="77777777" w:rsidR="00075F75" w:rsidRDefault="00943FDB" w:rsidP="00415891">
            <w:pPr>
              <w:ind w:right="-957"/>
              <w:rPr>
                <w:rFonts w:ascii="Arial" w:hAnsi="Arial" w:cs="Arial"/>
                <w:b/>
                <w:sz w:val="44"/>
                <w:szCs w:val="22"/>
              </w:rPr>
            </w:pPr>
            <w:r w:rsidRPr="004628B2">
              <w:rPr>
                <w:rFonts w:ascii="Arial" w:hAnsi="Arial" w:cs="Arial"/>
                <w:b/>
                <w:sz w:val="44"/>
                <w:szCs w:val="22"/>
              </w:rPr>
              <w:t>Learner’s University Registration Number:</w:t>
            </w:r>
            <w:r w:rsidR="00290579" w:rsidRPr="004628B2">
              <w:rPr>
                <w:rFonts w:ascii="Arial" w:hAnsi="Arial" w:cs="Arial"/>
                <w:b/>
                <w:sz w:val="44"/>
                <w:szCs w:val="22"/>
              </w:rPr>
              <w:t xml:space="preserve"> </w:t>
            </w:r>
          </w:p>
          <w:p w14:paraId="4128B356" w14:textId="694AA9D8" w:rsidR="00943FDB" w:rsidRPr="004628B2" w:rsidRDefault="00290579" w:rsidP="00415891">
            <w:pPr>
              <w:ind w:right="-957"/>
              <w:rPr>
                <w:rFonts w:ascii="Arial" w:hAnsi="Arial" w:cs="Arial"/>
                <w:b/>
                <w:sz w:val="44"/>
                <w:szCs w:val="22"/>
              </w:rPr>
            </w:pPr>
            <w:r w:rsidRPr="004628B2">
              <w:rPr>
                <w:rFonts w:ascii="Arial" w:hAnsi="Arial" w:cs="Arial"/>
                <w:b/>
                <w:sz w:val="44"/>
                <w:szCs w:val="22"/>
              </w:rPr>
              <w:t>1701636</w:t>
            </w:r>
          </w:p>
          <w:p w14:paraId="5174C3C8" w14:textId="77777777" w:rsidR="00943FDB" w:rsidRPr="004628B2" w:rsidRDefault="00943FDB" w:rsidP="00415891">
            <w:pPr>
              <w:ind w:right="-957"/>
              <w:rPr>
                <w:rFonts w:ascii="Arial" w:hAnsi="Arial" w:cs="Arial"/>
                <w:b/>
                <w:sz w:val="44"/>
                <w:szCs w:val="22"/>
              </w:rPr>
            </w:pPr>
          </w:p>
          <w:p w14:paraId="0787ABD2" w14:textId="77777777" w:rsidR="00943FDB" w:rsidRPr="004628B2" w:rsidRDefault="00943FDB" w:rsidP="00415891">
            <w:pPr>
              <w:ind w:right="-957"/>
              <w:rPr>
                <w:rFonts w:ascii="Arial" w:hAnsi="Arial" w:cs="Arial"/>
                <w:b/>
                <w:sz w:val="44"/>
                <w:szCs w:val="22"/>
              </w:rPr>
            </w:pPr>
            <w:r w:rsidRPr="004628B2">
              <w:rPr>
                <w:rFonts w:ascii="Arial" w:hAnsi="Arial" w:cs="Arial"/>
                <w:b/>
                <w:sz w:val="44"/>
                <w:szCs w:val="22"/>
              </w:rPr>
              <w:t>Cohort: 21 onwards</w:t>
            </w:r>
          </w:p>
        </w:tc>
      </w:tr>
    </w:tbl>
    <w:p w14:paraId="32C33733" w14:textId="77777777" w:rsidR="00943FDB" w:rsidRPr="00D21856" w:rsidRDefault="00943FDB" w:rsidP="00943FDB">
      <w:pPr>
        <w:ind w:right="-957"/>
        <w:rPr>
          <w:rFonts w:ascii="Arial" w:hAnsi="Arial" w:cs="Arial"/>
          <w:b/>
          <w:sz w:val="48"/>
        </w:rPr>
      </w:pPr>
      <w:r w:rsidRPr="00D21856">
        <w:rPr>
          <w:rFonts w:ascii="Arial" w:hAnsi="Arial" w:cs="Arial"/>
          <w:b/>
          <w:sz w:val="48"/>
        </w:rPr>
        <w:t xml:space="preserve"> </w:t>
      </w:r>
    </w:p>
    <w:p w14:paraId="0629795F" w14:textId="77777777" w:rsidR="00943FDB" w:rsidRPr="00D21856" w:rsidRDefault="00943FDB" w:rsidP="00943FDB">
      <w:pPr>
        <w:rPr>
          <w:rFonts w:ascii="Arial" w:hAnsi="Arial" w:cs="Arial"/>
        </w:rPr>
      </w:pPr>
    </w:p>
    <w:p w14:paraId="0021DCD3" w14:textId="15D71FFA" w:rsidR="00943FDB" w:rsidRPr="00D21856" w:rsidRDefault="00943FDB" w:rsidP="00943FDB">
      <w:pPr>
        <w:ind w:right="-957"/>
        <w:rPr>
          <w:rFonts w:ascii="Arial" w:hAnsi="Arial" w:cs="Arial"/>
          <w:b/>
          <w:sz w:val="48"/>
        </w:rPr>
      </w:pPr>
    </w:p>
    <w:p w14:paraId="39B85BB6" w14:textId="70A3201E" w:rsidR="00943FDB" w:rsidRPr="00D21856" w:rsidRDefault="00943FDB" w:rsidP="00943FDB">
      <w:pPr>
        <w:ind w:right="-957"/>
        <w:rPr>
          <w:rFonts w:ascii="Arial" w:hAnsi="Arial" w:cs="Arial"/>
          <w:b/>
          <w:sz w:val="48"/>
        </w:rPr>
      </w:pPr>
    </w:p>
    <w:p w14:paraId="5E0D62A4" w14:textId="77777777" w:rsidR="00D21856" w:rsidRDefault="00D21856" w:rsidP="00943FDB">
      <w:pPr>
        <w:ind w:right="-957"/>
        <w:rPr>
          <w:rFonts w:ascii="Arial" w:hAnsi="Arial" w:cs="Arial"/>
          <w:b/>
          <w:sz w:val="48"/>
        </w:rPr>
      </w:pPr>
    </w:p>
    <w:p w14:paraId="0146F8B3" w14:textId="77777777" w:rsidR="004628B2" w:rsidRDefault="004628B2" w:rsidP="00943FDB">
      <w:pPr>
        <w:ind w:right="-957"/>
        <w:rPr>
          <w:rFonts w:ascii="Arial" w:hAnsi="Arial" w:cs="Arial"/>
          <w:b/>
          <w:sz w:val="48"/>
        </w:rPr>
      </w:pPr>
    </w:p>
    <w:p w14:paraId="41258F95" w14:textId="77777777" w:rsidR="004628B2" w:rsidRDefault="004628B2" w:rsidP="00943FDB">
      <w:pPr>
        <w:ind w:right="-957"/>
        <w:rPr>
          <w:rFonts w:ascii="Arial" w:hAnsi="Arial" w:cs="Arial"/>
          <w:b/>
          <w:sz w:val="48"/>
        </w:rPr>
      </w:pPr>
    </w:p>
    <w:p w14:paraId="44037148" w14:textId="77777777" w:rsidR="004628B2" w:rsidRPr="00D21856" w:rsidRDefault="004628B2" w:rsidP="00943FDB">
      <w:pPr>
        <w:ind w:right="-957"/>
        <w:rPr>
          <w:rFonts w:ascii="Arial" w:hAnsi="Arial" w:cs="Arial"/>
          <w:b/>
          <w:sz w:val="48"/>
        </w:rPr>
      </w:pPr>
    </w:p>
    <w:p w14:paraId="5ECD9962" w14:textId="77777777" w:rsidR="00D21856" w:rsidRPr="00D21856" w:rsidRDefault="00D21856" w:rsidP="00943FDB">
      <w:pPr>
        <w:ind w:right="-957"/>
        <w:rPr>
          <w:rFonts w:ascii="Arial" w:hAnsi="Arial" w:cs="Arial"/>
          <w:b/>
          <w:sz w:val="48"/>
        </w:rPr>
      </w:pPr>
    </w:p>
    <w:p w14:paraId="6FF56BBF" w14:textId="77777777" w:rsidR="00D21856" w:rsidRPr="00D21856" w:rsidRDefault="00D21856" w:rsidP="00943FDB">
      <w:pPr>
        <w:ind w:right="-957"/>
        <w:rPr>
          <w:rFonts w:ascii="Arial" w:hAnsi="Arial" w:cs="Arial"/>
          <w:b/>
          <w:sz w:val="48"/>
        </w:rPr>
      </w:pPr>
    </w:p>
    <w:p w14:paraId="29BA38FC" w14:textId="35701CB8" w:rsidR="004F0E93" w:rsidRPr="00D21856" w:rsidRDefault="004F0E93" w:rsidP="00D21856">
      <w:pPr>
        <w:spacing w:line="360" w:lineRule="auto"/>
        <w:jc w:val="center"/>
        <w:rPr>
          <w:rFonts w:ascii="Arial" w:hAnsi="Arial" w:cs="Arial"/>
          <w:b/>
        </w:rPr>
      </w:pPr>
      <w:r w:rsidRPr="00D21856">
        <w:rPr>
          <w:rFonts w:ascii="Arial" w:hAnsi="Arial" w:cs="Arial"/>
          <w:b/>
        </w:rPr>
        <w:t>Task 1</w:t>
      </w:r>
    </w:p>
    <w:p w14:paraId="2036E5FD" w14:textId="1B131624" w:rsidR="00D27A91" w:rsidRPr="00D21856" w:rsidRDefault="00D27A91" w:rsidP="00D21856">
      <w:pPr>
        <w:spacing w:line="360" w:lineRule="auto"/>
        <w:jc w:val="center"/>
        <w:rPr>
          <w:rFonts w:ascii="Arial" w:hAnsi="Arial" w:cs="Arial"/>
          <w:b/>
        </w:rPr>
      </w:pPr>
      <w:r w:rsidRPr="00D21856">
        <w:rPr>
          <w:rFonts w:ascii="Arial" w:hAnsi="Arial" w:cs="Arial"/>
          <w:b/>
        </w:rPr>
        <w:t>Part a</w:t>
      </w:r>
    </w:p>
    <w:p w14:paraId="6828EC18" w14:textId="77777777" w:rsidR="004F0E93" w:rsidRPr="00D21856" w:rsidRDefault="004F0E93" w:rsidP="00D21856">
      <w:pPr>
        <w:spacing w:line="360" w:lineRule="auto"/>
        <w:jc w:val="center"/>
        <w:rPr>
          <w:rFonts w:ascii="Arial" w:hAnsi="Arial" w:cs="Arial"/>
          <w:b/>
        </w:rPr>
      </w:pPr>
    </w:p>
    <w:p w14:paraId="04F638AD" w14:textId="6E1E3460" w:rsidR="004F0E93" w:rsidRPr="00D21856" w:rsidRDefault="004F0E93" w:rsidP="00D21856">
      <w:pPr>
        <w:spacing w:line="360" w:lineRule="auto"/>
        <w:jc w:val="center"/>
        <w:rPr>
          <w:rFonts w:ascii="Arial" w:hAnsi="Arial" w:cs="Arial"/>
          <w:b/>
        </w:rPr>
      </w:pPr>
      <w:r w:rsidRPr="00D21856">
        <w:rPr>
          <w:rFonts w:ascii="Arial" w:hAnsi="Arial" w:cs="Arial"/>
          <w:b/>
        </w:rPr>
        <w:t xml:space="preserve">Developmental review </w:t>
      </w:r>
    </w:p>
    <w:p w14:paraId="74E90429" w14:textId="77777777" w:rsidR="004F0E93" w:rsidRPr="00D21856" w:rsidRDefault="004F0E93" w:rsidP="00D21856">
      <w:pPr>
        <w:spacing w:line="360" w:lineRule="auto"/>
        <w:jc w:val="both"/>
        <w:rPr>
          <w:rFonts w:ascii="Arial" w:hAnsi="Arial" w:cs="Arial"/>
          <w:b/>
        </w:rPr>
      </w:pPr>
    </w:p>
    <w:p w14:paraId="2A518564" w14:textId="77777777" w:rsidR="004F0E93" w:rsidRPr="00D21856" w:rsidRDefault="004F0E93" w:rsidP="00D21856">
      <w:pPr>
        <w:spacing w:line="360" w:lineRule="auto"/>
        <w:jc w:val="both"/>
        <w:rPr>
          <w:rFonts w:ascii="Arial" w:hAnsi="Arial" w:cs="Arial"/>
          <w:i/>
          <w:iCs/>
        </w:rPr>
      </w:pPr>
      <w:r w:rsidRPr="00D21856">
        <w:rPr>
          <w:rFonts w:ascii="Arial" w:hAnsi="Arial" w:cs="Arial"/>
          <w:b/>
          <w:bCs/>
          <w:i/>
          <w:iCs/>
        </w:rPr>
        <w:t>Guidanc</w:t>
      </w:r>
      <w:r w:rsidRPr="00D21856">
        <w:rPr>
          <w:rFonts w:ascii="Arial" w:hAnsi="Arial" w:cs="Arial"/>
          <w:b/>
          <w:i/>
          <w:iCs/>
        </w:rPr>
        <w:t>e</w:t>
      </w:r>
      <w:r w:rsidRPr="00D21856">
        <w:rPr>
          <w:rFonts w:ascii="Arial" w:hAnsi="Arial" w:cs="Arial"/>
          <w:i/>
          <w:iCs/>
        </w:rPr>
        <w:t xml:space="preserve">: </w:t>
      </w:r>
    </w:p>
    <w:p w14:paraId="147727C5" w14:textId="7BFCA2A4" w:rsidR="004F0E93" w:rsidRPr="00D21856" w:rsidRDefault="00C0499C" w:rsidP="00D21856">
      <w:pPr>
        <w:spacing w:line="360" w:lineRule="auto"/>
        <w:jc w:val="both"/>
        <w:rPr>
          <w:rFonts w:ascii="Arial" w:hAnsi="Arial" w:cs="Arial"/>
          <w:i/>
          <w:iCs/>
        </w:rPr>
      </w:pPr>
      <w:r w:rsidRPr="00D21856">
        <w:rPr>
          <w:rFonts w:ascii="Arial" w:hAnsi="Arial" w:cs="Arial"/>
          <w:i/>
          <w:iCs/>
        </w:rPr>
        <w:t>T</w:t>
      </w:r>
      <w:r w:rsidR="004F0E93" w:rsidRPr="00D21856">
        <w:rPr>
          <w:rFonts w:ascii="Arial" w:hAnsi="Arial" w:cs="Arial"/>
          <w:i/>
          <w:iCs/>
        </w:rPr>
        <w:t>ask</w:t>
      </w:r>
      <w:r w:rsidRPr="00D21856">
        <w:rPr>
          <w:rFonts w:ascii="Arial" w:hAnsi="Arial" w:cs="Arial"/>
          <w:i/>
          <w:iCs/>
        </w:rPr>
        <w:t xml:space="preserve"> 1 part a</w:t>
      </w:r>
      <w:r w:rsidR="004F0E93" w:rsidRPr="00D21856">
        <w:rPr>
          <w:rFonts w:ascii="Arial" w:hAnsi="Arial" w:cs="Arial"/>
          <w:i/>
          <w:iCs/>
        </w:rPr>
        <w:t xml:space="preserve"> asks you to us</w:t>
      </w:r>
      <w:r w:rsidRPr="00D21856">
        <w:rPr>
          <w:rFonts w:ascii="Arial" w:hAnsi="Arial" w:cs="Arial"/>
          <w:i/>
          <w:iCs/>
        </w:rPr>
        <w:t>e</w:t>
      </w:r>
      <w:r w:rsidR="004F0E93" w:rsidRPr="00D21856">
        <w:rPr>
          <w:rFonts w:ascii="Arial" w:hAnsi="Arial" w:cs="Arial"/>
          <w:i/>
          <w:iCs/>
        </w:rPr>
        <w:t xml:space="preserve"> a model of reflection </w:t>
      </w:r>
      <w:r w:rsidRPr="00D21856">
        <w:rPr>
          <w:rFonts w:ascii="Arial" w:hAnsi="Arial" w:cs="Arial"/>
          <w:i/>
          <w:iCs/>
        </w:rPr>
        <w:t xml:space="preserve">to reflect </w:t>
      </w:r>
      <w:r w:rsidR="004F0E93" w:rsidRPr="00D21856">
        <w:rPr>
          <w:rFonts w:ascii="Arial" w:hAnsi="Arial" w:cs="Arial"/>
          <w:i/>
          <w:iCs/>
        </w:rPr>
        <w:t>on your past practice and future developmental needs. It should be completed by taking into account</w:t>
      </w:r>
      <w:r w:rsidR="004F0E93" w:rsidRPr="00D21856">
        <w:rPr>
          <w:rFonts w:ascii="Arial" w:hAnsi="Arial" w:cs="Arial"/>
        </w:rPr>
        <w:t xml:space="preserve"> </w:t>
      </w:r>
      <w:r w:rsidR="004F0E93" w:rsidRPr="00D21856">
        <w:rPr>
          <w:rFonts w:ascii="Arial" w:hAnsi="Arial" w:cs="Arial"/>
          <w:i/>
          <w:iCs/>
        </w:rPr>
        <w:t xml:space="preserve">the work you have undertaken since qualifying. In discussions with your mentor and/or supervisor/line manager identify your future developmental needs as part of your First Three Years of Practice Individual Plan under each of the 3 learning outcomes below. </w:t>
      </w:r>
    </w:p>
    <w:p w14:paraId="3A3D6D42" w14:textId="77777777" w:rsidR="004F0E93" w:rsidRPr="00D21856" w:rsidRDefault="004F0E93" w:rsidP="00D21856">
      <w:pPr>
        <w:spacing w:line="360" w:lineRule="auto"/>
        <w:jc w:val="both"/>
        <w:rPr>
          <w:rFonts w:ascii="Arial" w:hAnsi="Arial" w:cs="Arial"/>
          <w:i/>
          <w:iCs/>
          <w:highlight w:val="yellow"/>
        </w:rPr>
      </w:pPr>
      <w:r w:rsidRPr="00D21856">
        <w:rPr>
          <w:rFonts w:ascii="Arial" w:hAnsi="Arial" w:cs="Arial"/>
          <w:i/>
          <w:iCs/>
        </w:rPr>
        <w:t>You must meet the Learning Outcomes for this task (see appendix 4 of the handbook).</w:t>
      </w:r>
    </w:p>
    <w:p w14:paraId="61955BC2" w14:textId="77777777" w:rsidR="004F0E93" w:rsidRPr="00D21856" w:rsidRDefault="004F0E93" w:rsidP="00D21856">
      <w:pPr>
        <w:spacing w:line="360" w:lineRule="auto"/>
        <w:jc w:val="both"/>
        <w:rPr>
          <w:rFonts w:ascii="Arial" w:hAnsi="Arial" w:cs="Arial"/>
          <w:i/>
          <w:iCs/>
        </w:rPr>
      </w:pPr>
    </w:p>
    <w:p w14:paraId="39EE1910" w14:textId="7C58F721" w:rsidR="004F0E93" w:rsidRPr="00D21856" w:rsidRDefault="004F0E93" w:rsidP="00D21856">
      <w:pPr>
        <w:spacing w:line="360" w:lineRule="auto"/>
        <w:jc w:val="both"/>
        <w:rPr>
          <w:rFonts w:ascii="Arial" w:hAnsi="Arial" w:cs="Arial"/>
          <w:i/>
          <w:iCs/>
        </w:rPr>
      </w:pPr>
      <w:r w:rsidRPr="00D21856">
        <w:rPr>
          <w:rFonts w:ascii="Arial" w:hAnsi="Arial" w:cs="Arial"/>
          <w:i/>
          <w:iCs/>
        </w:rPr>
        <w:t xml:space="preserve">Please answer </w:t>
      </w:r>
      <w:r w:rsidR="009A4CCD" w:rsidRPr="00D21856">
        <w:rPr>
          <w:rFonts w:ascii="Arial" w:hAnsi="Arial" w:cs="Arial"/>
          <w:i/>
          <w:iCs/>
        </w:rPr>
        <w:t>all element</w:t>
      </w:r>
      <w:r w:rsidR="00C0499C" w:rsidRPr="00D21856">
        <w:rPr>
          <w:rFonts w:ascii="Arial" w:hAnsi="Arial" w:cs="Arial"/>
          <w:i/>
          <w:iCs/>
        </w:rPr>
        <w:t>s</w:t>
      </w:r>
      <w:r w:rsidR="009A4CCD" w:rsidRPr="00D21856">
        <w:rPr>
          <w:rFonts w:ascii="Arial" w:hAnsi="Arial" w:cs="Arial"/>
          <w:i/>
          <w:iCs/>
        </w:rPr>
        <w:t xml:space="preserve"> of the</w:t>
      </w:r>
      <w:r w:rsidRPr="00D21856">
        <w:rPr>
          <w:rFonts w:ascii="Arial" w:hAnsi="Arial" w:cs="Arial"/>
          <w:i/>
          <w:iCs/>
        </w:rPr>
        <w:t xml:space="preserve"> question below. </w:t>
      </w:r>
    </w:p>
    <w:p w14:paraId="7E4450C0" w14:textId="77777777" w:rsidR="004F0E93" w:rsidRPr="00D21856" w:rsidRDefault="004F0E93" w:rsidP="00D21856">
      <w:pPr>
        <w:spacing w:line="360" w:lineRule="auto"/>
        <w:jc w:val="both"/>
        <w:rPr>
          <w:rFonts w:ascii="Arial" w:hAnsi="Arial" w:cs="Arial"/>
          <w:i/>
          <w:iCs/>
        </w:rPr>
      </w:pPr>
    </w:p>
    <w:p w14:paraId="1DDAE311" w14:textId="77777777" w:rsidR="004F0E93" w:rsidRPr="00D21856" w:rsidRDefault="004F0E93" w:rsidP="00D21856">
      <w:pPr>
        <w:spacing w:line="360" w:lineRule="auto"/>
        <w:jc w:val="both"/>
        <w:rPr>
          <w:rFonts w:ascii="Arial" w:hAnsi="Arial" w:cs="Arial"/>
          <w:i/>
          <w:iCs/>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0E93" w:rsidRPr="00D21856" w14:paraId="3B26F39A" w14:textId="77777777" w:rsidTr="002D6B34">
        <w:tc>
          <w:tcPr>
            <w:tcW w:w="10278" w:type="dxa"/>
          </w:tcPr>
          <w:p w14:paraId="7145CCD4" w14:textId="77777777" w:rsidR="004F0E93" w:rsidRPr="00D21856" w:rsidRDefault="004F0E93" w:rsidP="00D21856">
            <w:pPr>
              <w:spacing w:line="360" w:lineRule="auto"/>
              <w:jc w:val="both"/>
              <w:rPr>
                <w:rFonts w:ascii="Arial" w:hAnsi="Arial" w:cs="Arial"/>
                <w:b/>
                <w:bCs/>
                <w:i/>
                <w:iCs/>
              </w:rPr>
            </w:pPr>
            <w:r w:rsidRPr="00D21856">
              <w:rPr>
                <w:rFonts w:ascii="Arial" w:hAnsi="Arial" w:cs="Arial"/>
                <w:b/>
                <w:bCs/>
                <w:i/>
                <w:iCs/>
              </w:rPr>
              <w:t>Question:</w:t>
            </w:r>
          </w:p>
          <w:p w14:paraId="1DCFD010" w14:textId="77777777" w:rsidR="004F0E93" w:rsidRPr="00D21856" w:rsidRDefault="004F0E93" w:rsidP="00D21856">
            <w:pPr>
              <w:spacing w:line="360" w:lineRule="auto"/>
              <w:jc w:val="both"/>
              <w:rPr>
                <w:rFonts w:ascii="Arial" w:hAnsi="Arial" w:cs="Arial"/>
                <w:b/>
                <w:bCs/>
                <w:i/>
                <w:iCs/>
              </w:rPr>
            </w:pPr>
          </w:p>
          <w:p w14:paraId="7DA1770A" w14:textId="657681AB" w:rsidR="004F0E93" w:rsidRPr="00D21856" w:rsidRDefault="004F0E93" w:rsidP="00D21856">
            <w:pPr>
              <w:spacing w:line="360" w:lineRule="auto"/>
              <w:rPr>
                <w:rFonts w:ascii="Arial" w:hAnsi="Arial" w:cs="Arial"/>
                <w:b/>
                <w:bCs/>
              </w:rPr>
            </w:pPr>
            <w:r w:rsidRPr="00D21856">
              <w:rPr>
                <w:rFonts w:ascii="Arial" w:hAnsi="Arial" w:cs="Arial"/>
                <w:b/>
                <w:bCs/>
              </w:rPr>
              <w:t xml:space="preserve">Using a reflective model critically reflect on your professional development since qualifying as a </w:t>
            </w:r>
            <w:r w:rsidR="00C0499C" w:rsidRPr="00D21856">
              <w:rPr>
                <w:rFonts w:ascii="Arial" w:hAnsi="Arial" w:cs="Arial"/>
                <w:b/>
                <w:bCs/>
              </w:rPr>
              <w:t>s</w:t>
            </w:r>
            <w:r w:rsidRPr="00D21856">
              <w:rPr>
                <w:rFonts w:ascii="Arial" w:hAnsi="Arial" w:cs="Arial"/>
                <w:b/>
                <w:bCs/>
              </w:rPr>
              <w:t xml:space="preserve">ocial </w:t>
            </w:r>
            <w:r w:rsidR="00C0499C" w:rsidRPr="00D21856">
              <w:rPr>
                <w:rFonts w:ascii="Arial" w:hAnsi="Arial" w:cs="Arial"/>
                <w:b/>
                <w:bCs/>
              </w:rPr>
              <w:t>w</w:t>
            </w:r>
            <w:r w:rsidRPr="00D21856">
              <w:rPr>
                <w:rFonts w:ascii="Arial" w:hAnsi="Arial" w:cs="Arial"/>
                <w:b/>
                <w:bCs/>
              </w:rPr>
              <w:t>orker.</w:t>
            </w:r>
            <w:r w:rsidR="00DF2A2E" w:rsidRPr="00D21856">
              <w:rPr>
                <w:rFonts w:ascii="Arial" w:hAnsi="Arial" w:cs="Arial"/>
                <w:b/>
                <w:bCs/>
              </w:rPr>
              <w:t xml:space="preserve"> </w:t>
            </w:r>
            <w:r w:rsidRPr="00D21856">
              <w:rPr>
                <w:rFonts w:ascii="Arial" w:hAnsi="Arial" w:cs="Arial"/>
                <w:b/>
                <w:bCs/>
              </w:rPr>
              <w:t xml:space="preserve">Based on this and in discussion with your mentor/supervisor/line manager </w:t>
            </w:r>
            <w:r w:rsidR="00C0499C" w:rsidRPr="00D21856">
              <w:rPr>
                <w:rFonts w:ascii="Arial" w:hAnsi="Arial" w:cs="Arial"/>
                <w:b/>
                <w:bCs/>
              </w:rPr>
              <w:t xml:space="preserve">go on to </w:t>
            </w:r>
            <w:r w:rsidRPr="00D21856">
              <w:rPr>
                <w:rFonts w:ascii="Arial" w:hAnsi="Arial" w:cs="Arial"/>
                <w:b/>
                <w:bCs/>
              </w:rPr>
              <w:t xml:space="preserve">identify and justify your future developmental needs over the coming 12 months under each of the 3 Social Care Wales </w:t>
            </w:r>
            <w:r w:rsidR="00C0499C" w:rsidRPr="00D21856">
              <w:rPr>
                <w:rFonts w:ascii="Arial" w:hAnsi="Arial" w:cs="Arial"/>
                <w:b/>
                <w:bCs/>
              </w:rPr>
              <w:t xml:space="preserve">(SCW) </w:t>
            </w:r>
            <w:r w:rsidRPr="00D21856">
              <w:rPr>
                <w:rFonts w:ascii="Arial" w:hAnsi="Arial" w:cs="Arial"/>
                <w:b/>
                <w:bCs/>
              </w:rPr>
              <w:t>learning outcomes listed below</w:t>
            </w:r>
            <w:r w:rsidR="000A2AB5" w:rsidRPr="00D21856">
              <w:rPr>
                <w:rFonts w:ascii="Arial" w:hAnsi="Arial" w:cs="Arial"/>
                <w:b/>
                <w:bCs/>
              </w:rPr>
              <w:t xml:space="preserve"> providing at least one developmental need for each of the learning </w:t>
            </w:r>
            <w:r w:rsidR="00C0499C" w:rsidRPr="00D21856">
              <w:rPr>
                <w:rFonts w:ascii="Arial" w:hAnsi="Arial" w:cs="Arial"/>
                <w:b/>
                <w:bCs/>
              </w:rPr>
              <w:t>outcome below:</w:t>
            </w:r>
            <w:r w:rsidRPr="00D21856">
              <w:rPr>
                <w:rFonts w:ascii="Arial" w:hAnsi="Arial" w:cs="Arial"/>
                <w:b/>
                <w:bCs/>
              </w:rPr>
              <w:t xml:space="preserve"> </w:t>
            </w:r>
          </w:p>
          <w:p w14:paraId="360C6B03" w14:textId="77777777" w:rsidR="004F0E93" w:rsidRPr="00D21856" w:rsidRDefault="004F0E93" w:rsidP="00D21856">
            <w:pPr>
              <w:spacing w:line="360" w:lineRule="auto"/>
              <w:rPr>
                <w:rFonts w:ascii="Arial" w:hAnsi="Arial" w:cs="Arial"/>
                <w:b/>
                <w:bCs/>
                <w:highlight w:val="yellow"/>
              </w:rPr>
            </w:pPr>
          </w:p>
          <w:p w14:paraId="57A1BFEB" w14:textId="34AB294C" w:rsidR="004F0E93" w:rsidRPr="00D21856" w:rsidRDefault="004F0E93" w:rsidP="00D21856">
            <w:pPr>
              <w:numPr>
                <w:ilvl w:val="0"/>
                <w:numId w:val="1"/>
              </w:numPr>
              <w:overflowPunct w:val="0"/>
              <w:autoSpaceDE w:val="0"/>
              <w:autoSpaceDN w:val="0"/>
              <w:adjustRightInd w:val="0"/>
              <w:spacing w:line="360" w:lineRule="auto"/>
              <w:jc w:val="both"/>
              <w:textAlignment w:val="baseline"/>
              <w:rPr>
                <w:rFonts w:ascii="Arial" w:hAnsi="Arial" w:cs="Arial"/>
                <w:b/>
                <w:bCs/>
              </w:rPr>
            </w:pPr>
            <w:r w:rsidRPr="00D21856">
              <w:rPr>
                <w:rFonts w:ascii="Arial" w:hAnsi="Arial" w:cs="Arial"/>
                <w:b/>
                <w:bCs/>
              </w:rPr>
              <w:t xml:space="preserve">Applying analysis in assessment to inform </w:t>
            </w:r>
            <w:r w:rsidR="009A4CCD" w:rsidRPr="00D21856">
              <w:rPr>
                <w:rFonts w:ascii="Arial" w:hAnsi="Arial" w:cs="Arial"/>
                <w:b/>
                <w:bCs/>
              </w:rPr>
              <w:t>interventions.</w:t>
            </w:r>
          </w:p>
          <w:p w14:paraId="734C72C9" w14:textId="4B680725" w:rsidR="004F0E93" w:rsidRPr="00D21856" w:rsidRDefault="004F0E93" w:rsidP="00D21856">
            <w:pPr>
              <w:numPr>
                <w:ilvl w:val="0"/>
                <w:numId w:val="1"/>
              </w:numPr>
              <w:overflowPunct w:val="0"/>
              <w:autoSpaceDE w:val="0"/>
              <w:autoSpaceDN w:val="0"/>
              <w:adjustRightInd w:val="0"/>
              <w:spacing w:line="360" w:lineRule="auto"/>
              <w:jc w:val="both"/>
              <w:textAlignment w:val="baseline"/>
              <w:rPr>
                <w:rFonts w:ascii="Arial" w:hAnsi="Arial" w:cs="Arial"/>
                <w:b/>
                <w:bCs/>
              </w:rPr>
            </w:pPr>
            <w:r w:rsidRPr="00D21856">
              <w:rPr>
                <w:rFonts w:ascii="Arial" w:hAnsi="Arial" w:cs="Arial"/>
                <w:b/>
                <w:bCs/>
              </w:rPr>
              <w:t>Working collaboratively with people in need of care and support, their carers</w:t>
            </w:r>
            <w:r w:rsidRPr="00D21856">
              <w:rPr>
                <w:rFonts w:ascii="Arial" w:hAnsi="Arial" w:cs="Arial"/>
                <w:b/>
                <w:bCs/>
                <w:i/>
                <w:iCs/>
              </w:rPr>
              <w:t xml:space="preserve"> </w:t>
            </w:r>
            <w:r w:rsidRPr="00D21856">
              <w:rPr>
                <w:rFonts w:ascii="Arial" w:hAnsi="Arial" w:cs="Arial"/>
                <w:b/>
                <w:bCs/>
              </w:rPr>
              <w:t xml:space="preserve">and other </w:t>
            </w:r>
            <w:r w:rsidR="009A4CCD" w:rsidRPr="00D21856">
              <w:rPr>
                <w:rFonts w:ascii="Arial" w:hAnsi="Arial" w:cs="Arial"/>
                <w:b/>
                <w:bCs/>
              </w:rPr>
              <w:t>professionals.</w:t>
            </w:r>
          </w:p>
          <w:p w14:paraId="56DC6FBF" w14:textId="3A45C085" w:rsidR="004F0E93" w:rsidRPr="00D21856" w:rsidRDefault="004F0E93" w:rsidP="00D21856">
            <w:pPr>
              <w:numPr>
                <w:ilvl w:val="0"/>
                <w:numId w:val="1"/>
              </w:numPr>
              <w:overflowPunct w:val="0"/>
              <w:autoSpaceDE w:val="0"/>
              <w:autoSpaceDN w:val="0"/>
              <w:adjustRightInd w:val="0"/>
              <w:spacing w:line="360" w:lineRule="auto"/>
              <w:jc w:val="both"/>
              <w:textAlignment w:val="baseline"/>
              <w:rPr>
                <w:rFonts w:ascii="Arial" w:hAnsi="Arial" w:cs="Arial"/>
                <w:b/>
                <w:bCs/>
              </w:rPr>
            </w:pPr>
            <w:r w:rsidRPr="00D21856">
              <w:rPr>
                <w:rFonts w:ascii="Arial" w:hAnsi="Arial" w:cs="Arial"/>
                <w:b/>
                <w:bCs/>
              </w:rPr>
              <w:t>Intervention and application of professional judgement in increasingly complex situations.</w:t>
            </w:r>
          </w:p>
          <w:p w14:paraId="61B7CD6C" w14:textId="77777777" w:rsidR="004F0E93" w:rsidRPr="00D21856" w:rsidRDefault="004F0E93" w:rsidP="00D21856">
            <w:pPr>
              <w:spacing w:line="360" w:lineRule="auto"/>
              <w:jc w:val="both"/>
              <w:rPr>
                <w:rFonts w:ascii="Arial" w:hAnsi="Arial" w:cs="Arial"/>
                <w:b/>
                <w:bCs/>
              </w:rPr>
            </w:pPr>
          </w:p>
          <w:p w14:paraId="050AD2DD" w14:textId="77777777" w:rsidR="00DF2A2E" w:rsidRPr="00D21856" w:rsidRDefault="00DF2A2E" w:rsidP="00D21856">
            <w:pPr>
              <w:spacing w:line="360" w:lineRule="auto"/>
              <w:jc w:val="both"/>
              <w:rPr>
                <w:rFonts w:ascii="Arial" w:hAnsi="Arial" w:cs="Arial"/>
                <w:b/>
                <w:bCs/>
              </w:rPr>
            </w:pPr>
            <w:r w:rsidRPr="00D21856">
              <w:rPr>
                <w:rFonts w:ascii="Arial" w:hAnsi="Arial" w:cs="Arial"/>
                <w:b/>
                <w:bCs/>
              </w:rPr>
              <w:t xml:space="preserve">This task must make reference to how the supervision, training, learning and research has and will inform your practice. </w:t>
            </w:r>
          </w:p>
          <w:p w14:paraId="63509CAC" w14:textId="77777777" w:rsidR="004F0E93" w:rsidRPr="00D21856" w:rsidRDefault="004F0E93" w:rsidP="00D21856">
            <w:pPr>
              <w:spacing w:line="360" w:lineRule="auto"/>
              <w:jc w:val="both"/>
              <w:rPr>
                <w:rFonts w:ascii="Arial" w:hAnsi="Arial" w:cs="Arial"/>
                <w:b/>
                <w:bCs/>
              </w:rPr>
            </w:pPr>
          </w:p>
          <w:p w14:paraId="269756AA" w14:textId="77777777" w:rsidR="004F0E93" w:rsidRPr="00D21856" w:rsidRDefault="004F0E93" w:rsidP="00D21856">
            <w:pPr>
              <w:spacing w:line="360" w:lineRule="auto"/>
              <w:jc w:val="both"/>
              <w:rPr>
                <w:rFonts w:ascii="Arial" w:hAnsi="Arial" w:cs="Arial"/>
                <w:b/>
                <w:bCs/>
              </w:rPr>
            </w:pPr>
          </w:p>
          <w:p w14:paraId="16E48BFB" w14:textId="77777777" w:rsidR="004F0E93" w:rsidRPr="00D21856" w:rsidRDefault="004F0E93" w:rsidP="00D21856">
            <w:pPr>
              <w:spacing w:line="360" w:lineRule="auto"/>
              <w:jc w:val="both"/>
              <w:rPr>
                <w:rFonts w:ascii="Arial" w:hAnsi="Arial" w:cs="Arial"/>
                <w:b/>
                <w:bCs/>
                <w:i/>
                <w:iCs/>
              </w:rPr>
            </w:pPr>
            <w:r w:rsidRPr="00D21856">
              <w:rPr>
                <w:rFonts w:ascii="Arial" w:hAnsi="Arial" w:cs="Arial"/>
                <w:b/>
                <w:bCs/>
                <w:i/>
                <w:iCs/>
              </w:rPr>
              <w:t>750 words (+/- 10%:  include your actual word count at the end of each section).</w:t>
            </w:r>
          </w:p>
          <w:p w14:paraId="27C3E7EA" w14:textId="77777777" w:rsidR="00D21856" w:rsidRDefault="00D21856" w:rsidP="00D21856">
            <w:pPr>
              <w:spacing w:line="360" w:lineRule="auto"/>
              <w:rPr>
                <w:rFonts w:ascii="Arial" w:hAnsi="Arial" w:cs="Arial"/>
              </w:rPr>
            </w:pPr>
            <w:r w:rsidRPr="003416F0">
              <w:rPr>
                <w:rFonts w:ascii="Arial" w:hAnsi="Arial" w:cs="Arial"/>
              </w:rPr>
              <w:t>Throughout my first year in practice, I’ve gained valuable experience in two frontline children’s services teams, working across the continuum of need</w:t>
            </w:r>
            <w:r w:rsidRPr="00D21856">
              <w:rPr>
                <w:rFonts w:ascii="Arial" w:hAnsi="Arial" w:cs="Arial"/>
              </w:rPr>
              <w:t xml:space="preserve">; </w:t>
            </w:r>
            <w:r w:rsidRPr="003416F0">
              <w:rPr>
                <w:rFonts w:ascii="Arial" w:hAnsi="Arial" w:cs="Arial"/>
              </w:rPr>
              <w:t>from care and support to child protection and court cases. These experiences have both enhanced and challenged my learning, identifying areas for growth. To critically reflect on my development, I will use Borton’s (1970) reflective framework: What? So What? Now What?</w:t>
            </w:r>
          </w:p>
          <w:p w14:paraId="3322DCCB" w14:textId="77777777" w:rsidR="00D21856" w:rsidRPr="00D21856" w:rsidRDefault="00D21856" w:rsidP="00D21856">
            <w:pPr>
              <w:spacing w:line="360" w:lineRule="auto"/>
              <w:rPr>
                <w:rFonts w:ascii="Arial" w:hAnsi="Arial" w:cs="Arial"/>
              </w:rPr>
            </w:pPr>
          </w:p>
          <w:p w14:paraId="21A4C79D" w14:textId="77777777" w:rsidR="00D21856" w:rsidRPr="00D21856" w:rsidRDefault="00D21856" w:rsidP="00D21856">
            <w:pPr>
              <w:spacing w:line="360" w:lineRule="auto"/>
              <w:rPr>
                <w:rFonts w:ascii="Arial" w:hAnsi="Arial" w:cs="Arial"/>
                <w:b/>
                <w:bCs/>
              </w:rPr>
            </w:pPr>
            <w:r w:rsidRPr="00D21856">
              <w:rPr>
                <w:rFonts w:ascii="Arial" w:hAnsi="Arial" w:cs="Arial"/>
                <w:b/>
                <w:bCs/>
              </w:rPr>
              <w:t>What?</w:t>
            </w:r>
          </w:p>
          <w:p w14:paraId="498A9013" w14:textId="1A7E816D" w:rsidR="00D21856" w:rsidRDefault="00D21856" w:rsidP="00D21856">
            <w:pPr>
              <w:spacing w:line="360" w:lineRule="auto"/>
              <w:rPr>
                <w:rFonts w:ascii="Arial" w:hAnsi="Arial" w:cs="Arial"/>
              </w:rPr>
            </w:pPr>
            <w:r w:rsidRPr="003416F0">
              <w:rPr>
                <w:rFonts w:ascii="Arial" w:hAnsi="Arial" w:cs="Arial"/>
              </w:rPr>
              <w:t>As a frontline children’s social worker, applying analysis in assessments is essential to understanding children and families’ needs, weighing risks and protective factors. I use the Framework for the Assessment of Children in Need and their Families (Department of</w:t>
            </w:r>
            <w:r w:rsidR="00306C99">
              <w:rPr>
                <w:rFonts w:ascii="Arial" w:hAnsi="Arial" w:cs="Arial"/>
              </w:rPr>
              <w:t xml:space="preserve"> Health</w:t>
            </w:r>
            <w:r w:rsidRPr="003416F0">
              <w:rPr>
                <w:rFonts w:ascii="Arial" w:hAnsi="Arial" w:cs="Arial"/>
              </w:rPr>
              <w:t>, 2000) to evaluate evidence, identify patterns, and assess reliability. However, I’ve noticed heightened anxiety around immediate risk and decision-making, particularly when implementing safety plans</w:t>
            </w:r>
            <w:r w:rsidRPr="00D21856">
              <w:rPr>
                <w:rFonts w:ascii="Arial" w:hAnsi="Arial" w:cs="Arial"/>
              </w:rPr>
              <w:t>. I have also learned to use reflection to recognise my biases and identify opportunities for growth.</w:t>
            </w:r>
          </w:p>
          <w:p w14:paraId="6DF24D01" w14:textId="77777777" w:rsidR="00D21856" w:rsidRPr="00D21856" w:rsidRDefault="00D21856" w:rsidP="00D21856">
            <w:pPr>
              <w:spacing w:line="360" w:lineRule="auto"/>
              <w:rPr>
                <w:rFonts w:ascii="Arial" w:hAnsi="Arial" w:cs="Arial"/>
              </w:rPr>
            </w:pPr>
          </w:p>
          <w:p w14:paraId="63C61206" w14:textId="77777777" w:rsidR="00D21856" w:rsidRPr="00D21856" w:rsidRDefault="00D21856" w:rsidP="00D21856">
            <w:pPr>
              <w:spacing w:line="360" w:lineRule="auto"/>
              <w:rPr>
                <w:rFonts w:ascii="Arial" w:hAnsi="Arial" w:cs="Arial"/>
                <w:b/>
                <w:bCs/>
              </w:rPr>
            </w:pPr>
            <w:r w:rsidRPr="00D21856">
              <w:rPr>
                <w:rFonts w:ascii="Arial" w:hAnsi="Arial" w:cs="Arial"/>
                <w:b/>
                <w:bCs/>
              </w:rPr>
              <w:t>So What?</w:t>
            </w:r>
          </w:p>
          <w:p w14:paraId="40AE6A50" w14:textId="63CF5CC9" w:rsidR="00D21856" w:rsidRDefault="00D21856" w:rsidP="00D21856">
            <w:pPr>
              <w:spacing w:line="360" w:lineRule="auto"/>
              <w:rPr>
                <w:rFonts w:ascii="Arial" w:hAnsi="Arial" w:cs="Arial"/>
              </w:rPr>
            </w:pPr>
            <w:r w:rsidRPr="00D21856">
              <w:rPr>
                <w:rFonts w:ascii="Arial" w:hAnsi="Arial" w:cs="Arial"/>
              </w:rPr>
              <w:t xml:space="preserve">This anxiety has led me to seek regular supervision to validate my decisions. Supervision has been crucial in helping me process these challenges, </w:t>
            </w:r>
            <w:r w:rsidR="00597A5A" w:rsidRPr="00D21856">
              <w:rPr>
                <w:rFonts w:ascii="Arial" w:hAnsi="Arial" w:cs="Arial"/>
              </w:rPr>
              <w:t>however,</w:t>
            </w:r>
            <w:r w:rsidRPr="00D21856">
              <w:rPr>
                <w:rFonts w:ascii="Arial" w:hAnsi="Arial" w:cs="Arial"/>
              </w:rPr>
              <w:t xml:space="preserve"> reflects a need to strengthen my confidence in applying analysis under pressure. Systemic and organisational pressures, such as high caseloads and staff turnover, can reduce analysis to a procedural task and increase cognitive biases (Munro, 2011; Taylor &amp; Whittaker, 2020). Despite improvements in vacancy rates (Social Care Wales (SCW), 2022), turnover remains high, and workload stress continues to impact decision-making (SCW, 2023</w:t>
            </w:r>
            <w:r w:rsidR="00EF120C">
              <w:rPr>
                <w:rFonts w:ascii="Arial" w:hAnsi="Arial" w:cs="Arial"/>
              </w:rPr>
              <w:t>a</w:t>
            </w:r>
            <w:r w:rsidRPr="00D21856">
              <w:rPr>
                <w:rFonts w:ascii="Arial" w:hAnsi="Arial" w:cs="Arial"/>
              </w:rPr>
              <w:t>).</w:t>
            </w:r>
          </w:p>
          <w:p w14:paraId="0B03D6AB" w14:textId="77777777" w:rsidR="00D21856" w:rsidRPr="00D21856" w:rsidRDefault="00D21856" w:rsidP="00D21856">
            <w:pPr>
              <w:spacing w:line="360" w:lineRule="auto"/>
              <w:rPr>
                <w:rFonts w:ascii="Arial" w:hAnsi="Arial" w:cs="Arial"/>
              </w:rPr>
            </w:pPr>
          </w:p>
          <w:p w14:paraId="7E315BBF" w14:textId="77777777" w:rsidR="00D21856" w:rsidRDefault="00D21856" w:rsidP="00D21856">
            <w:pPr>
              <w:spacing w:line="360" w:lineRule="auto"/>
              <w:rPr>
                <w:rFonts w:ascii="Arial" w:hAnsi="Arial" w:cs="Arial"/>
              </w:rPr>
            </w:pPr>
            <w:r w:rsidRPr="00D21856">
              <w:rPr>
                <w:rFonts w:ascii="Arial" w:hAnsi="Arial" w:cs="Arial"/>
                <w:b/>
                <w:bCs/>
              </w:rPr>
              <w:t>Now What?</w:t>
            </w:r>
            <w:r w:rsidRPr="00D21856">
              <w:rPr>
                <w:rFonts w:ascii="Arial" w:hAnsi="Arial" w:cs="Arial"/>
              </w:rPr>
              <w:br/>
              <w:t>Recognising that analysis underpins professional judgment and supports effective safeguarding (Munro, 2011; Hood et al., 2024), I plan to build confidence by attending safeguarding training, shadow and undertake section 47 cases, and use supervision to reflect on my decision-making. I will also engage actively in peer discussions and case reviews to broaden my perspective and learn from others’ experiences. These steps will support timely, informed decisions, and ongoing development, which I will monitor through supervision and feedback from my manager.</w:t>
            </w:r>
          </w:p>
          <w:p w14:paraId="4E73FFF8" w14:textId="77777777" w:rsidR="00D21856" w:rsidRPr="00D21856" w:rsidRDefault="00D21856" w:rsidP="00D21856">
            <w:pPr>
              <w:spacing w:line="360" w:lineRule="auto"/>
              <w:rPr>
                <w:rFonts w:ascii="Arial" w:hAnsi="Arial" w:cs="Arial"/>
              </w:rPr>
            </w:pPr>
          </w:p>
          <w:p w14:paraId="4699A2AD" w14:textId="77777777" w:rsidR="00D21856" w:rsidRDefault="00D21856" w:rsidP="00D21856">
            <w:pPr>
              <w:spacing w:line="360" w:lineRule="auto"/>
              <w:rPr>
                <w:rFonts w:ascii="Arial" w:hAnsi="Arial" w:cs="Arial"/>
              </w:rPr>
            </w:pPr>
            <w:r w:rsidRPr="00D21856">
              <w:rPr>
                <w:rFonts w:ascii="Arial" w:hAnsi="Arial" w:cs="Arial"/>
                <w:b/>
                <w:bCs/>
              </w:rPr>
              <w:t>What?</w:t>
            </w:r>
            <w:r w:rsidRPr="00D21856">
              <w:rPr>
                <w:rFonts w:ascii="Arial" w:hAnsi="Arial" w:cs="Arial"/>
              </w:rPr>
              <w:br/>
              <w:t xml:space="preserve">Social workers facilitate diverse meetings and promote collaborative relationships to plan and </w:t>
            </w:r>
            <w:r w:rsidRPr="00D21856">
              <w:rPr>
                <w:rFonts w:ascii="Arial" w:hAnsi="Arial" w:cs="Arial"/>
              </w:rPr>
              <w:lastRenderedPageBreak/>
              <w:t xml:space="preserve">deliver effective interventions (Graham &amp; Barter, 1999). I have struggled managing professionals’ anxieties when I’m confident in decisions that prioritise the child’s best interests, for example, de-registering children from the child protection register. </w:t>
            </w:r>
          </w:p>
          <w:p w14:paraId="64E4DED9" w14:textId="77777777" w:rsidR="00D21856" w:rsidRPr="00D21856" w:rsidRDefault="00D21856" w:rsidP="00D21856">
            <w:pPr>
              <w:spacing w:line="360" w:lineRule="auto"/>
              <w:rPr>
                <w:rFonts w:ascii="Arial" w:hAnsi="Arial" w:cs="Arial"/>
              </w:rPr>
            </w:pPr>
          </w:p>
          <w:p w14:paraId="0F029D18" w14:textId="4D9BCBE0" w:rsidR="00D21856" w:rsidRDefault="00D21856" w:rsidP="00D21856">
            <w:pPr>
              <w:spacing w:line="360" w:lineRule="auto"/>
              <w:rPr>
                <w:rFonts w:ascii="Arial" w:hAnsi="Arial" w:cs="Arial"/>
              </w:rPr>
            </w:pPr>
            <w:r w:rsidRPr="00D21856">
              <w:rPr>
                <w:rFonts w:ascii="Arial" w:hAnsi="Arial" w:cs="Arial"/>
                <w:b/>
                <w:bCs/>
              </w:rPr>
              <w:t>So What?</w:t>
            </w:r>
            <w:r w:rsidRPr="00D21856">
              <w:rPr>
                <w:rFonts w:ascii="Arial" w:hAnsi="Arial" w:cs="Arial"/>
              </w:rPr>
              <w:br/>
              <w:t>These moments have made me question whether I’m overlooking risks or whether others rely on registration as a safeguard. I often seek supervision to avoid isolated decision-making (Wilkins, 202</w:t>
            </w:r>
            <w:r w:rsidR="009364FC">
              <w:rPr>
                <w:rFonts w:ascii="Arial" w:hAnsi="Arial" w:cs="Arial"/>
              </w:rPr>
              <w:t>4</w:t>
            </w:r>
            <w:r w:rsidRPr="00D21856">
              <w:rPr>
                <w:rFonts w:ascii="Arial" w:hAnsi="Arial" w:cs="Arial"/>
              </w:rPr>
              <w:t xml:space="preserve">). Effective communication is a vital skill for social workers, enabling us to advocate clearly and confidently for children. Supervision offers a safe space to reflect on complex decisions and rehearse difficult conversations (Webb, Wilkins &amp; Marting, 2022). </w:t>
            </w:r>
          </w:p>
          <w:p w14:paraId="0D6C6FC4" w14:textId="77777777" w:rsidR="00D21856" w:rsidRPr="00D21856" w:rsidRDefault="00D21856" w:rsidP="00D21856">
            <w:pPr>
              <w:spacing w:line="360" w:lineRule="auto"/>
              <w:rPr>
                <w:rFonts w:ascii="Arial" w:hAnsi="Arial" w:cs="Arial"/>
              </w:rPr>
            </w:pPr>
          </w:p>
          <w:p w14:paraId="725157D0" w14:textId="77777777" w:rsidR="00D21856" w:rsidRDefault="00D21856" w:rsidP="00D21856">
            <w:pPr>
              <w:spacing w:line="360" w:lineRule="auto"/>
              <w:rPr>
                <w:rFonts w:ascii="Arial" w:hAnsi="Arial" w:cs="Arial"/>
              </w:rPr>
            </w:pPr>
            <w:r w:rsidRPr="00D21856">
              <w:rPr>
                <w:rFonts w:ascii="Arial" w:hAnsi="Arial" w:cs="Arial"/>
                <w:b/>
                <w:bCs/>
              </w:rPr>
              <w:t>Now What?</w:t>
            </w:r>
            <w:r w:rsidRPr="00D21856">
              <w:rPr>
                <w:rFonts w:ascii="Arial" w:hAnsi="Arial" w:cs="Arial"/>
              </w:rPr>
              <w:br/>
              <w:t xml:space="preserve">To build my confidence in managing professionals’ concerns, I will focus on reflective supervision, targeted learning, and collaborative working. Engaging colleagues in collaborative decisions will enhance my confidence and credibility (Department for Education, 2025). I aim to apply, clear, defensible judgements (Kettle, 2018), particularly in complex discussions regarding de-registration, and will seek feedback from families and professionals to ensure my practice remains responsive. </w:t>
            </w:r>
          </w:p>
          <w:p w14:paraId="202C01A7" w14:textId="77777777" w:rsidR="00D21856" w:rsidRPr="00D21856" w:rsidRDefault="00D21856" w:rsidP="00D21856">
            <w:pPr>
              <w:spacing w:line="360" w:lineRule="auto"/>
              <w:rPr>
                <w:rFonts w:ascii="Arial" w:hAnsi="Arial" w:cs="Arial"/>
              </w:rPr>
            </w:pPr>
          </w:p>
          <w:p w14:paraId="35A2CC4F" w14:textId="77777777" w:rsidR="00D21856" w:rsidRDefault="00D21856" w:rsidP="00D21856">
            <w:pPr>
              <w:spacing w:line="360" w:lineRule="auto"/>
              <w:rPr>
                <w:rFonts w:ascii="Arial" w:hAnsi="Arial" w:cs="Arial"/>
              </w:rPr>
            </w:pPr>
            <w:r w:rsidRPr="00D21856">
              <w:rPr>
                <w:rFonts w:ascii="Arial" w:hAnsi="Arial" w:cs="Arial"/>
                <w:b/>
                <w:bCs/>
              </w:rPr>
              <w:t>What?</w:t>
            </w:r>
            <w:r w:rsidRPr="00D21856">
              <w:rPr>
                <w:rFonts w:ascii="Arial" w:hAnsi="Arial" w:cs="Arial"/>
              </w:rPr>
              <w:br/>
              <w:t>Social work interventions often require professional judgment in complex situations where risk, need, and uncertainty intersect. Initially, I managed lower-level cases to build confidence, but I now manage complex cases involving parental mental health, domestic violence, substance use, and learning disabilities. I have also encountered situations where there is limited information or conflicting accounts, requiring me to make difficult decisions based on incomplete evidence.</w:t>
            </w:r>
          </w:p>
          <w:p w14:paraId="1410A58D" w14:textId="77777777" w:rsidR="00D21856" w:rsidRPr="00D21856" w:rsidRDefault="00D21856" w:rsidP="00D21856">
            <w:pPr>
              <w:spacing w:line="360" w:lineRule="auto"/>
              <w:rPr>
                <w:rFonts w:ascii="Arial" w:hAnsi="Arial" w:cs="Arial"/>
              </w:rPr>
            </w:pPr>
          </w:p>
          <w:p w14:paraId="4184D561" w14:textId="77777777" w:rsidR="00D21856" w:rsidRDefault="00D21856" w:rsidP="00D21856">
            <w:pPr>
              <w:spacing w:line="360" w:lineRule="auto"/>
              <w:rPr>
                <w:rFonts w:ascii="Arial" w:hAnsi="Arial" w:cs="Arial"/>
              </w:rPr>
            </w:pPr>
            <w:r w:rsidRPr="00D21856">
              <w:rPr>
                <w:rFonts w:ascii="Arial" w:hAnsi="Arial" w:cs="Arial"/>
                <w:b/>
                <w:bCs/>
              </w:rPr>
              <w:t>So What?</w:t>
            </w:r>
            <w:r w:rsidRPr="00D21856">
              <w:rPr>
                <w:rFonts w:ascii="Arial" w:hAnsi="Arial" w:cs="Arial"/>
              </w:rPr>
              <w:br/>
              <w:t>These complexities, combined with multi-agency involvement, require me to evaluate conflicting information, assess risks and protective factors, whilst deciding on appropriate interventions aligned with statutory guidance (Kettle, 2018). I’m particularly passionate about advocating for parents with learning disabilities, who may face challenges in caring for their children. Research shows these parents are often overlooked and undervalued in child protection due to systemic issues like presumed incompetence, lack of tailored support, and discriminatory practices (Booth and Booth, 2025). I have learned that professional judgment is not just about following procedures, but about applying critical thinking and ethical reasoning to each unique situation.</w:t>
            </w:r>
          </w:p>
          <w:p w14:paraId="21B8169B" w14:textId="77777777" w:rsidR="00D21856" w:rsidRPr="00D21856" w:rsidRDefault="00D21856" w:rsidP="00D21856">
            <w:pPr>
              <w:spacing w:line="360" w:lineRule="auto"/>
              <w:rPr>
                <w:rFonts w:ascii="Arial" w:hAnsi="Arial" w:cs="Arial"/>
              </w:rPr>
            </w:pPr>
          </w:p>
          <w:p w14:paraId="1FFACC8C" w14:textId="77777777" w:rsidR="00D21856" w:rsidRDefault="00D21856" w:rsidP="00D21856">
            <w:pPr>
              <w:spacing w:line="360" w:lineRule="auto"/>
              <w:rPr>
                <w:rFonts w:ascii="Arial" w:hAnsi="Arial" w:cs="Arial"/>
              </w:rPr>
            </w:pPr>
            <w:r w:rsidRPr="00D21856">
              <w:rPr>
                <w:rFonts w:ascii="Arial" w:hAnsi="Arial" w:cs="Arial"/>
                <w:b/>
                <w:bCs/>
              </w:rPr>
              <w:t>Now What?</w:t>
            </w:r>
            <w:r w:rsidRPr="00D21856">
              <w:rPr>
                <w:rFonts w:ascii="Arial" w:hAnsi="Arial" w:cs="Arial"/>
              </w:rPr>
              <w:br/>
              <w:t>To challenge these assumptions and promote positive outcomes, I plan to adopt innovative approaches tailored to their needs. I’ll use case mapping tools aligned with the Signs of Safety model (Turnell, 2012) in peer discussions, supervision, and multi-agency meetings. I also intend to engage with professionals in adult and child disability teams to deepen my understanding and improve my practice. I will continue to seek out opportunities for specialist training and research, ensuring that my interventions remain evidence-based and person-centred.</w:t>
            </w:r>
          </w:p>
          <w:p w14:paraId="1C6EBEAE" w14:textId="77777777" w:rsidR="00D21856" w:rsidRPr="00D21856" w:rsidRDefault="00D21856" w:rsidP="00D21856">
            <w:pPr>
              <w:spacing w:line="360" w:lineRule="auto"/>
              <w:rPr>
                <w:rFonts w:ascii="Arial" w:hAnsi="Arial" w:cs="Arial"/>
              </w:rPr>
            </w:pPr>
          </w:p>
          <w:p w14:paraId="705423DA" w14:textId="21E83AFA" w:rsidR="004F0E93" w:rsidRPr="00D21856" w:rsidRDefault="00D7636C" w:rsidP="00D21856">
            <w:pPr>
              <w:spacing w:line="360" w:lineRule="auto"/>
              <w:rPr>
                <w:rFonts w:ascii="Arial" w:hAnsi="Arial" w:cs="Arial"/>
                <w:i/>
                <w:iCs/>
              </w:rPr>
            </w:pPr>
            <w:r w:rsidRPr="00D21856">
              <w:rPr>
                <w:rFonts w:ascii="Arial" w:hAnsi="Arial" w:cs="Arial"/>
                <w:i/>
                <w:iCs/>
              </w:rPr>
              <w:t>(</w:t>
            </w:r>
            <w:r w:rsidR="00D21856" w:rsidRPr="00D21856">
              <w:rPr>
                <w:rFonts w:ascii="Arial" w:hAnsi="Arial" w:cs="Arial"/>
                <w:i/>
                <w:iCs/>
              </w:rPr>
              <w:t>74</w:t>
            </w:r>
            <w:r w:rsidR="00572E7D">
              <w:rPr>
                <w:rFonts w:ascii="Arial" w:hAnsi="Arial" w:cs="Arial"/>
                <w:i/>
                <w:iCs/>
              </w:rPr>
              <w:t>3</w:t>
            </w:r>
            <w:r w:rsidRPr="00D21856">
              <w:rPr>
                <w:rFonts w:ascii="Arial" w:hAnsi="Arial" w:cs="Arial"/>
                <w:i/>
                <w:iCs/>
              </w:rPr>
              <w:t xml:space="preserve"> words).</w:t>
            </w:r>
          </w:p>
          <w:p w14:paraId="7E3E67F4" w14:textId="0BB7CCE5" w:rsidR="00E54D91" w:rsidRPr="00D21856" w:rsidRDefault="00E54D91" w:rsidP="00D21856">
            <w:pPr>
              <w:spacing w:line="360" w:lineRule="auto"/>
              <w:rPr>
                <w:rFonts w:ascii="Arial" w:hAnsi="Arial" w:cs="Arial"/>
              </w:rPr>
            </w:pPr>
          </w:p>
        </w:tc>
      </w:tr>
    </w:tbl>
    <w:p w14:paraId="160566DD" w14:textId="77777777" w:rsidR="00E54D91" w:rsidRDefault="00E54D91" w:rsidP="004F0E93">
      <w:pPr>
        <w:jc w:val="center"/>
        <w:rPr>
          <w:b/>
          <w:sz w:val="28"/>
          <w:szCs w:val="28"/>
        </w:rPr>
      </w:pPr>
    </w:p>
    <w:p w14:paraId="29CA3D38" w14:textId="77777777" w:rsidR="00E54D91" w:rsidRDefault="00E54D91" w:rsidP="004F0E93">
      <w:pPr>
        <w:jc w:val="center"/>
        <w:rPr>
          <w:b/>
          <w:sz w:val="28"/>
          <w:szCs w:val="28"/>
        </w:rPr>
      </w:pPr>
    </w:p>
    <w:p w14:paraId="37AD6BF5" w14:textId="77777777" w:rsidR="00E54D91" w:rsidRDefault="00E54D91" w:rsidP="004F0E93">
      <w:pPr>
        <w:jc w:val="center"/>
        <w:rPr>
          <w:b/>
          <w:sz w:val="28"/>
          <w:szCs w:val="28"/>
        </w:rPr>
      </w:pPr>
    </w:p>
    <w:p w14:paraId="6C183EBE" w14:textId="77777777" w:rsidR="00E54D91" w:rsidRDefault="00E54D91" w:rsidP="004F0E93">
      <w:pPr>
        <w:jc w:val="center"/>
        <w:rPr>
          <w:b/>
          <w:sz w:val="28"/>
          <w:szCs w:val="28"/>
        </w:rPr>
      </w:pPr>
    </w:p>
    <w:p w14:paraId="2419D1CA" w14:textId="77777777" w:rsidR="00E54D91" w:rsidRDefault="00E54D91" w:rsidP="004F0E93">
      <w:pPr>
        <w:jc w:val="center"/>
        <w:rPr>
          <w:b/>
          <w:sz w:val="28"/>
          <w:szCs w:val="28"/>
        </w:rPr>
      </w:pPr>
    </w:p>
    <w:p w14:paraId="352B4C8E" w14:textId="77777777" w:rsidR="00E54D91" w:rsidRDefault="00E54D91" w:rsidP="004F0E93">
      <w:pPr>
        <w:jc w:val="center"/>
        <w:rPr>
          <w:b/>
          <w:sz w:val="28"/>
          <w:szCs w:val="28"/>
        </w:rPr>
      </w:pPr>
    </w:p>
    <w:p w14:paraId="700E2114" w14:textId="77777777" w:rsidR="00E54D91" w:rsidRDefault="00E54D91" w:rsidP="004F0E93">
      <w:pPr>
        <w:jc w:val="center"/>
        <w:rPr>
          <w:b/>
          <w:sz w:val="28"/>
          <w:szCs w:val="28"/>
        </w:rPr>
      </w:pPr>
    </w:p>
    <w:p w14:paraId="57F85C71" w14:textId="77777777" w:rsidR="00E54D91" w:rsidRDefault="00E54D91" w:rsidP="004F0E93">
      <w:pPr>
        <w:jc w:val="center"/>
        <w:rPr>
          <w:b/>
          <w:sz w:val="28"/>
          <w:szCs w:val="28"/>
        </w:rPr>
      </w:pPr>
    </w:p>
    <w:p w14:paraId="76E9CEF7" w14:textId="77777777" w:rsidR="00E54D91" w:rsidRDefault="00E54D91" w:rsidP="004F0E93">
      <w:pPr>
        <w:jc w:val="center"/>
        <w:rPr>
          <w:b/>
          <w:sz w:val="28"/>
          <w:szCs w:val="28"/>
        </w:rPr>
      </w:pPr>
    </w:p>
    <w:p w14:paraId="149641A9" w14:textId="77777777" w:rsidR="00E54D91" w:rsidRDefault="00E54D91" w:rsidP="004F0E93">
      <w:pPr>
        <w:jc w:val="center"/>
        <w:rPr>
          <w:b/>
          <w:sz w:val="28"/>
          <w:szCs w:val="28"/>
        </w:rPr>
      </w:pPr>
    </w:p>
    <w:p w14:paraId="37004659" w14:textId="77777777" w:rsidR="00E54D91" w:rsidRDefault="00E54D91" w:rsidP="004F0E93">
      <w:pPr>
        <w:jc w:val="center"/>
        <w:rPr>
          <w:b/>
          <w:sz w:val="28"/>
          <w:szCs w:val="28"/>
        </w:rPr>
      </w:pPr>
    </w:p>
    <w:p w14:paraId="711DAC5D" w14:textId="77777777" w:rsidR="00E54D91" w:rsidRDefault="00E54D91" w:rsidP="004F0E93">
      <w:pPr>
        <w:jc w:val="center"/>
        <w:rPr>
          <w:b/>
          <w:sz w:val="28"/>
          <w:szCs w:val="28"/>
        </w:rPr>
      </w:pPr>
    </w:p>
    <w:p w14:paraId="7ECC2584" w14:textId="77777777" w:rsidR="00E54D91" w:rsidRDefault="00E54D91" w:rsidP="004F0E93">
      <w:pPr>
        <w:jc w:val="center"/>
        <w:rPr>
          <w:b/>
          <w:sz w:val="28"/>
          <w:szCs w:val="28"/>
        </w:rPr>
      </w:pPr>
    </w:p>
    <w:p w14:paraId="3562188D" w14:textId="77777777" w:rsidR="00E54D91" w:rsidRDefault="00E54D91" w:rsidP="004F0E93">
      <w:pPr>
        <w:jc w:val="center"/>
        <w:rPr>
          <w:b/>
          <w:sz w:val="28"/>
          <w:szCs w:val="28"/>
        </w:rPr>
      </w:pPr>
    </w:p>
    <w:p w14:paraId="3DC8511C" w14:textId="77777777" w:rsidR="00E54D91" w:rsidRDefault="00E54D91" w:rsidP="004F0E93">
      <w:pPr>
        <w:jc w:val="center"/>
        <w:rPr>
          <w:b/>
          <w:sz w:val="28"/>
          <w:szCs w:val="28"/>
        </w:rPr>
      </w:pPr>
    </w:p>
    <w:p w14:paraId="49FC1DB7" w14:textId="77777777" w:rsidR="00E54D91" w:rsidRDefault="00E54D91" w:rsidP="004F0E93">
      <w:pPr>
        <w:jc w:val="center"/>
        <w:rPr>
          <w:b/>
          <w:sz w:val="28"/>
          <w:szCs w:val="28"/>
        </w:rPr>
      </w:pPr>
    </w:p>
    <w:p w14:paraId="4D9FD84A" w14:textId="77777777" w:rsidR="00E54D91" w:rsidRDefault="00E54D91" w:rsidP="004F0E93">
      <w:pPr>
        <w:jc w:val="center"/>
        <w:rPr>
          <w:b/>
          <w:sz w:val="28"/>
          <w:szCs w:val="28"/>
        </w:rPr>
      </w:pPr>
    </w:p>
    <w:p w14:paraId="1E5388CB" w14:textId="77777777" w:rsidR="00E54D91" w:rsidRDefault="00E54D91" w:rsidP="004F0E93">
      <w:pPr>
        <w:jc w:val="center"/>
        <w:rPr>
          <w:b/>
          <w:sz w:val="28"/>
          <w:szCs w:val="28"/>
        </w:rPr>
      </w:pPr>
    </w:p>
    <w:p w14:paraId="56D83F07" w14:textId="77777777" w:rsidR="00E54D91" w:rsidRDefault="00E54D91" w:rsidP="004F0E93">
      <w:pPr>
        <w:jc w:val="center"/>
        <w:rPr>
          <w:b/>
          <w:sz w:val="28"/>
          <w:szCs w:val="28"/>
        </w:rPr>
      </w:pPr>
    </w:p>
    <w:p w14:paraId="595026FA" w14:textId="77777777" w:rsidR="00E54D91" w:rsidRDefault="00E54D91" w:rsidP="004F0E93">
      <w:pPr>
        <w:jc w:val="center"/>
        <w:rPr>
          <w:b/>
          <w:sz w:val="28"/>
          <w:szCs w:val="28"/>
        </w:rPr>
      </w:pPr>
    </w:p>
    <w:p w14:paraId="1A3D8B96" w14:textId="77777777" w:rsidR="00E54D91" w:rsidRDefault="00E54D91" w:rsidP="004F0E93">
      <w:pPr>
        <w:jc w:val="center"/>
        <w:rPr>
          <w:b/>
          <w:sz w:val="28"/>
          <w:szCs w:val="28"/>
        </w:rPr>
      </w:pPr>
    </w:p>
    <w:p w14:paraId="71055BD4" w14:textId="77777777" w:rsidR="00E54D91" w:rsidRDefault="00E54D91" w:rsidP="004F0E93">
      <w:pPr>
        <w:jc w:val="center"/>
        <w:rPr>
          <w:b/>
          <w:sz w:val="28"/>
          <w:szCs w:val="28"/>
        </w:rPr>
      </w:pPr>
    </w:p>
    <w:p w14:paraId="34BE0851" w14:textId="77777777" w:rsidR="00E54D91" w:rsidRDefault="00E54D91" w:rsidP="004F0E93">
      <w:pPr>
        <w:jc w:val="center"/>
        <w:rPr>
          <w:b/>
          <w:sz w:val="28"/>
          <w:szCs w:val="28"/>
        </w:rPr>
      </w:pPr>
    </w:p>
    <w:p w14:paraId="55C3F426" w14:textId="77777777" w:rsidR="00E54D91" w:rsidRDefault="00E54D91" w:rsidP="004F0E93">
      <w:pPr>
        <w:jc w:val="center"/>
        <w:rPr>
          <w:b/>
          <w:sz w:val="28"/>
          <w:szCs w:val="28"/>
        </w:rPr>
      </w:pPr>
    </w:p>
    <w:p w14:paraId="4325F4B6" w14:textId="77777777" w:rsidR="00E54D91" w:rsidRDefault="00E54D91" w:rsidP="004F0E93">
      <w:pPr>
        <w:jc w:val="center"/>
        <w:rPr>
          <w:b/>
          <w:sz w:val="28"/>
          <w:szCs w:val="28"/>
        </w:rPr>
      </w:pPr>
    </w:p>
    <w:p w14:paraId="385D9385" w14:textId="77777777" w:rsidR="00E54D91" w:rsidRDefault="00E54D91" w:rsidP="004F0E93">
      <w:pPr>
        <w:jc w:val="center"/>
        <w:rPr>
          <w:b/>
          <w:sz w:val="28"/>
          <w:szCs w:val="28"/>
        </w:rPr>
      </w:pPr>
    </w:p>
    <w:p w14:paraId="5709EA72" w14:textId="77777777" w:rsidR="00E54D91" w:rsidRDefault="00E54D91" w:rsidP="004F0E93">
      <w:pPr>
        <w:jc w:val="center"/>
        <w:rPr>
          <w:b/>
          <w:sz w:val="28"/>
          <w:szCs w:val="28"/>
        </w:rPr>
      </w:pPr>
    </w:p>
    <w:p w14:paraId="25069BC5" w14:textId="77777777" w:rsidR="00E54D91" w:rsidRDefault="00E54D91" w:rsidP="004F0E93">
      <w:pPr>
        <w:jc w:val="center"/>
        <w:rPr>
          <w:b/>
          <w:sz w:val="28"/>
          <w:szCs w:val="28"/>
        </w:rPr>
      </w:pPr>
    </w:p>
    <w:p w14:paraId="58AFFAAE" w14:textId="77777777" w:rsidR="00E54D91" w:rsidRDefault="00E54D91" w:rsidP="004F0E93">
      <w:pPr>
        <w:jc w:val="center"/>
        <w:rPr>
          <w:b/>
          <w:sz w:val="28"/>
          <w:szCs w:val="28"/>
        </w:rPr>
      </w:pPr>
    </w:p>
    <w:p w14:paraId="58570822" w14:textId="77777777" w:rsidR="00E54D91" w:rsidRDefault="00E54D91" w:rsidP="000B73FB">
      <w:pPr>
        <w:rPr>
          <w:b/>
          <w:sz w:val="28"/>
          <w:szCs w:val="28"/>
        </w:rPr>
      </w:pPr>
    </w:p>
    <w:p w14:paraId="304079C6" w14:textId="77777777" w:rsidR="00E54D91" w:rsidRDefault="00E54D91" w:rsidP="004F0E93">
      <w:pPr>
        <w:jc w:val="center"/>
        <w:rPr>
          <w:b/>
          <w:sz w:val="28"/>
          <w:szCs w:val="28"/>
        </w:rPr>
      </w:pPr>
    </w:p>
    <w:p w14:paraId="5EBD4E32" w14:textId="1DDFDD7B" w:rsidR="004F0E93" w:rsidRPr="00A02766" w:rsidRDefault="004F0E93" w:rsidP="00CA1F89">
      <w:pPr>
        <w:spacing w:line="360" w:lineRule="auto"/>
        <w:jc w:val="center"/>
        <w:rPr>
          <w:rFonts w:ascii="Arial" w:hAnsi="Arial" w:cs="Arial"/>
          <w:b/>
        </w:rPr>
      </w:pPr>
      <w:r w:rsidRPr="00A02766">
        <w:rPr>
          <w:rFonts w:ascii="Arial" w:hAnsi="Arial" w:cs="Arial"/>
          <w:b/>
        </w:rPr>
        <w:t xml:space="preserve">Task 1 </w:t>
      </w:r>
    </w:p>
    <w:p w14:paraId="5B537D22" w14:textId="02F029C1" w:rsidR="00F14D32" w:rsidRPr="00A02766" w:rsidRDefault="00F14D32" w:rsidP="00CA1F89">
      <w:pPr>
        <w:spacing w:line="360" w:lineRule="auto"/>
        <w:jc w:val="center"/>
        <w:rPr>
          <w:rFonts w:ascii="Arial" w:hAnsi="Arial" w:cs="Arial"/>
          <w:b/>
        </w:rPr>
      </w:pPr>
      <w:r w:rsidRPr="00A02766">
        <w:rPr>
          <w:rFonts w:ascii="Arial" w:hAnsi="Arial" w:cs="Arial"/>
          <w:b/>
        </w:rPr>
        <w:t xml:space="preserve">Part b </w:t>
      </w:r>
    </w:p>
    <w:p w14:paraId="1F6DC0E3" w14:textId="253C3041" w:rsidR="004F0E93" w:rsidRPr="00A02766" w:rsidRDefault="004F0E93" w:rsidP="00CA1F89">
      <w:pPr>
        <w:spacing w:line="360" w:lineRule="auto"/>
        <w:jc w:val="center"/>
        <w:rPr>
          <w:rFonts w:ascii="Arial" w:hAnsi="Arial" w:cs="Arial"/>
          <w:b/>
          <w:bCs/>
        </w:rPr>
      </w:pPr>
      <w:r w:rsidRPr="00A02766">
        <w:rPr>
          <w:rFonts w:ascii="Arial" w:hAnsi="Arial" w:cs="Arial"/>
          <w:b/>
          <w:bCs/>
        </w:rPr>
        <w:t xml:space="preserve">Developmental Review </w:t>
      </w:r>
    </w:p>
    <w:p w14:paraId="508D8D72" w14:textId="77777777" w:rsidR="004F0E93" w:rsidRPr="00A02766" w:rsidRDefault="004F0E93" w:rsidP="00CA1F89">
      <w:pPr>
        <w:spacing w:line="360" w:lineRule="auto"/>
        <w:rPr>
          <w:rFonts w:ascii="Arial" w:hAnsi="Arial" w:cs="Arial"/>
          <w:b/>
        </w:rPr>
      </w:pPr>
    </w:p>
    <w:p w14:paraId="6178251B" w14:textId="77777777" w:rsidR="004F0E93" w:rsidRPr="00A02766" w:rsidRDefault="004F0E93" w:rsidP="00CA1F89">
      <w:pPr>
        <w:spacing w:line="360" w:lineRule="auto"/>
        <w:rPr>
          <w:rFonts w:ascii="Arial" w:hAnsi="Arial" w:cs="Arial"/>
          <w:b/>
        </w:rPr>
      </w:pPr>
      <w:r w:rsidRPr="00A02766">
        <w:rPr>
          <w:rFonts w:ascii="Arial" w:hAnsi="Arial" w:cs="Arial"/>
          <w:b/>
        </w:rPr>
        <w:t>Guidance:</w:t>
      </w:r>
    </w:p>
    <w:p w14:paraId="59345CB7" w14:textId="02F6EDAD" w:rsidR="004F0E93" w:rsidRPr="00A02766" w:rsidRDefault="004F0E93" w:rsidP="00CA1F89">
      <w:pPr>
        <w:spacing w:line="360" w:lineRule="auto"/>
        <w:rPr>
          <w:rFonts w:ascii="Arial" w:hAnsi="Arial" w:cs="Arial"/>
          <w:bCs/>
        </w:rPr>
      </w:pPr>
      <w:r w:rsidRPr="00A02766">
        <w:rPr>
          <w:rFonts w:ascii="Arial" w:hAnsi="Arial" w:cs="Arial"/>
          <w:bCs/>
        </w:rPr>
        <w:t xml:space="preserve">Task 1 </w:t>
      </w:r>
      <w:r w:rsidR="00F14D32" w:rsidRPr="00A02766">
        <w:rPr>
          <w:rFonts w:ascii="Arial" w:hAnsi="Arial" w:cs="Arial"/>
          <w:bCs/>
        </w:rPr>
        <w:t xml:space="preserve">part b </w:t>
      </w:r>
      <w:r w:rsidRPr="00A02766">
        <w:rPr>
          <w:rFonts w:ascii="Arial" w:hAnsi="Arial" w:cs="Arial"/>
          <w:bCs/>
        </w:rPr>
        <w:t xml:space="preserve">is a </w:t>
      </w:r>
      <w:r w:rsidR="00CB2131" w:rsidRPr="00A02766">
        <w:rPr>
          <w:rFonts w:ascii="Arial" w:hAnsi="Arial" w:cs="Arial"/>
          <w:bCs/>
        </w:rPr>
        <w:t>2-part</w:t>
      </w:r>
      <w:r w:rsidR="00B930D3" w:rsidRPr="00A02766">
        <w:rPr>
          <w:rFonts w:ascii="Arial" w:hAnsi="Arial" w:cs="Arial"/>
          <w:bCs/>
        </w:rPr>
        <w:t xml:space="preserve"> question and a </w:t>
      </w:r>
      <w:r w:rsidRPr="00A02766">
        <w:rPr>
          <w:rFonts w:ascii="Arial" w:hAnsi="Arial" w:cs="Arial"/>
          <w:bCs/>
        </w:rPr>
        <w:t xml:space="preserve">continuation of task I </w:t>
      </w:r>
      <w:r w:rsidR="00F14D32" w:rsidRPr="00A02766">
        <w:rPr>
          <w:rFonts w:ascii="Arial" w:hAnsi="Arial" w:cs="Arial"/>
          <w:bCs/>
        </w:rPr>
        <w:t xml:space="preserve">part a </w:t>
      </w:r>
      <w:r w:rsidRPr="00A02766">
        <w:rPr>
          <w:rFonts w:ascii="Arial" w:hAnsi="Arial" w:cs="Arial"/>
          <w:bCs/>
        </w:rPr>
        <w:t xml:space="preserve">and you </w:t>
      </w:r>
      <w:r w:rsidRPr="00A02766">
        <w:rPr>
          <w:rFonts w:ascii="Arial" w:hAnsi="Arial" w:cs="Arial"/>
          <w:b/>
        </w:rPr>
        <w:t xml:space="preserve">must </w:t>
      </w:r>
      <w:r w:rsidRPr="00A02766">
        <w:rPr>
          <w:rFonts w:ascii="Arial" w:hAnsi="Arial" w:cs="Arial"/>
          <w:bCs/>
        </w:rPr>
        <w:t xml:space="preserve">refer to a reflective model </w:t>
      </w:r>
      <w:r w:rsidR="009F21E6" w:rsidRPr="00A02766">
        <w:rPr>
          <w:rFonts w:ascii="Arial" w:hAnsi="Arial" w:cs="Arial"/>
          <w:bCs/>
        </w:rPr>
        <w:t xml:space="preserve">in </w:t>
      </w:r>
      <w:r w:rsidR="00F14D32" w:rsidRPr="00A02766">
        <w:rPr>
          <w:rFonts w:ascii="Arial" w:hAnsi="Arial" w:cs="Arial"/>
          <w:bCs/>
        </w:rPr>
        <w:t>this task.</w:t>
      </w:r>
    </w:p>
    <w:p w14:paraId="48D5C580" w14:textId="3AD333B3" w:rsidR="004F0E93" w:rsidRPr="00A02766" w:rsidRDefault="004F0E93" w:rsidP="00CA1F89">
      <w:pPr>
        <w:spacing w:line="360" w:lineRule="auto"/>
        <w:rPr>
          <w:rFonts w:ascii="Arial" w:hAnsi="Arial" w:cs="Arial"/>
          <w:i/>
          <w:iCs/>
        </w:rPr>
      </w:pPr>
      <w:r w:rsidRPr="00A02766">
        <w:rPr>
          <w:rFonts w:ascii="Arial" w:hAnsi="Arial" w:cs="Arial"/>
          <w:i/>
          <w:iCs/>
        </w:rPr>
        <w:t>Please ensure that you meet the required learning outcomes for this task (See appendix 4 of the handbook) and that you answer both parts of the question</w:t>
      </w:r>
      <w:r w:rsidR="009F21E6" w:rsidRPr="00A02766">
        <w:rPr>
          <w:rFonts w:ascii="Arial" w:hAnsi="Arial" w:cs="Arial"/>
          <w:i/>
          <w:iCs/>
        </w:rPr>
        <w:t>.</w:t>
      </w:r>
    </w:p>
    <w:p w14:paraId="0229BFCA" w14:textId="77777777" w:rsidR="00C0499C" w:rsidRPr="00A02766" w:rsidRDefault="00C0499C" w:rsidP="00CA1F89">
      <w:pPr>
        <w:spacing w:line="360" w:lineRule="auto"/>
        <w:jc w:val="both"/>
        <w:rPr>
          <w:rFonts w:ascii="Arial" w:hAnsi="Arial" w:cs="Arial"/>
          <w:i/>
          <w:iCs/>
        </w:rPr>
      </w:pPr>
    </w:p>
    <w:p w14:paraId="38ECDAB9" w14:textId="7C0DA505" w:rsidR="00F14D32" w:rsidRPr="00A02766" w:rsidRDefault="00F14D32" w:rsidP="00CA1F89">
      <w:pPr>
        <w:spacing w:line="360" w:lineRule="auto"/>
        <w:jc w:val="both"/>
        <w:rPr>
          <w:rFonts w:ascii="Arial" w:hAnsi="Arial" w:cs="Arial"/>
          <w:i/>
          <w:iCs/>
        </w:rPr>
      </w:pPr>
      <w:r w:rsidRPr="00A02766">
        <w:rPr>
          <w:rFonts w:ascii="Arial" w:hAnsi="Arial" w:cs="Arial"/>
          <w:i/>
          <w:iCs/>
        </w:rPr>
        <w:t>Please answer all element</w:t>
      </w:r>
      <w:r w:rsidR="00C0499C" w:rsidRPr="00A02766">
        <w:rPr>
          <w:rFonts w:ascii="Arial" w:hAnsi="Arial" w:cs="Arial"/>
          <w:i/>
          <w:iCs/>
        </w:rPr>
        <w:t>s</w:t>
      </w:r>
      <w:r w:rsidRPr="00A02766">
        <w:rPr>
          <w:rFonts w:ascii="Arial" w:hAnsi="Arial" w:cs="Arial"/>
          <w:i/>
          <w:iCs/>
        </w:rPr>
        <w:t xml:space="preserve"> of the question below. </w:t>
      </w:r>
    </w:p>
    <w:p w14:paraId="4C06A45A" w14:textId="77777777" w:rsidR="004F0E93" w:rsidRPr="00A02766" w:rsidRDefault="004F0E93" w:rsidP="004F0E93">
      <w:pPr>
        <w:jc w:val="both"/>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88"/>
      </w:tblGrid>
      <w:tr w:rsidR="004F0E93" w:rsidRPr="00A02766" w14:paraId="1FA8345F" w14:textId="77777777" w:rsidTr="00B930D3">
        <w:trPr>
          <w:trHeight w:val="2880"/>
        </w:trPr>
        <w:tc>
          <w:tcPr>
            <w:tcW w:w="10188" w:type="dxa"/>
          </w:tcPr>
          <w:p w14:paraId="2D751810" w14:textId="77777777" w:rsidR="00DC3220" w:rsidRPr="00860ACA" w:rsidRDefault="00DC3220" w:rsidP="00860ACA">
            <w:pPr>
              <w:spacing w:line="360" w:lineRule="auto"/>
              <w:jc w:val="both"/>
              <w:rPr>
                <w:rFonts w:ascii="Arial" w:hAnsi="Arial" w:cs="Arial"/>
                <w:b/>
                <w:bCs/>
              </w:rPr>
            </w:pPr>
            <w:r w:rsidRPr="00860ACA">
              <w:rPr>
                <w:rFonts w:ascii="Arial" w:hAnsi="Arial" w:cs="Arial"/>
                <w:b/>
                <w:bCs/>
              </w:rPr>
              <w:t>Question</w:t>
            </w:r>
          </w:p>
          <w:p w14:paraId="0394349A" w14:textId="27EF96B3" w:rsidR="00DC3220" w:rsidRPr="00860ACA" w:rsidRDefault="004F0E93" w:rsidP="00860ACA">
            <w:pPr>
              <w:spacing w:line="360" w:lineRule="auto"/>
              <w:jc w:val="both"/>
              <w:rPr>
                <w:rFonts w:ascii="Arial" w:hAnsi="Arial" w:cs="Arial"/>
                <w:b/>
                <w:bCs/>
              </w:rPr>
            </w:pPr>
            <w:r w:rsidRPr="00860ACA">
              <w:rPr>
                <w:rFonts w:ascii="Arial" w:hAnsi="Arial" w:cs="Arial"/>
                <w:b/>
                <w:bCs/>
              </w:rPr>
              <w:t xml:space="preserve">Use a reflective model to critically reflect on the learning needs you identified in task 1 </w:t>
            </w:r>
            <w:r w:rsidR="00CB2131" w:rsidRPr="00860ACA">
              <w:rPr>
                <w:rFonts w:ascii="Arial" w:hAnsi="Arial" w:cs="Arial"/>
                <w:b/>
                <w:bCs/>
              </w:rPr>
              <w:t xml:space="preserve">part a </w:t>
            </w:r>
            <w:r w:rsidR="009F21E6" w:rsidRPr="00860ACA">
              <w:rPr>
                <w:rFonts w:ascii="Arial" w:hAnsi="Arial" w:cs="Arial"/>
                <w:b/>
                <w:bCs/>
              </w:rPr>
              <w:t>under</w:t>
            </w:r>
            <w:r w:rsidRPr="00860ACA">
              <w:rPr>
                <w:rFonts w:ascii="Arial" w:hAnsi="Arial" w:cs="Arial"/>
                <w:b/>
                <w:bCs/>
              </w:rPr>
              <w:t xml:space="preserve"> each of the 3 </w:t>
            </w:r>
            <w:r w:rsidR="009F21E6" w:rsidRPr="00860ACA">
              <w:rPr>
                <w:rFonts w:ascii="Arial" w:hAnsi="Arial" w:cs="Arial"/>
                <w:b/>
                <w:bCs/>
              </w:rPr>
              <w:t xml:space="preserve">SCW </w:t>
            </w:r>
            <w:r w:rsidRPr="00860ACA">
              <w:rPr>
                <w:rFonts w:ascii="Arial" w:hAnsi="Arial" w:cs="Arial"/>
                <w:b/>
                <w:bCs/>
              </w:rPr>
              <w:t xml:space="preserve">learning outcomes. </w:t>
            </w:r>
          </w:p>
          <w:p w14:paraId="538FFB1C" w14:textId="53732661" w:rsidR="004F0E93" w:rsidRPr="00860ACA" w:rsidRDefault="004F0E93" w:rsidP="00860ACA">
            <w:pPr>
              <w:spacing w:line="360" w:lineRule="auto"/>
              <w:jc w:val="both"/>
              <w:rPr>
                <w:rFonts w:ascii="Arial" w:hAnsi="Arial" w:cs="Arial"/>
                <w:b/>
                <w:bCs/>
              </w:rPr>
            </w:pPr>
            <w:r w:rsidRPr="00860ACA">
              <w:rPr>
                <w:rFonts w:ascii="Arial" w:hAnsi="Arial" w:cs="Arial"/>
                <w:b/>
                <w:bCs/>
              </w:rPr>
              <w:t xml:space="preserve">This must include reference to training, learning, research and supervision and reflection with your mentor/supervisor/line manager on the extent to which your learning outcomes has been achieved. </w:t>
            </w:r>
          </w:p>
          <w:p w14:paraId="55A1401B" w14:textId="688E7B21" w:rsidR="004F0E93" w:rsidRPr="00860ACA" w:rsidRDefault="004F0E93" w:rsidP="00860ACA">
            <w:pPr>
              <w:spacing w:line="360" w:lineRule="auto"/>
              <w:jc w:val="both"/>
              <w:rPr>
                <w:rFonts w:ascii="Arial" w:hAnsi="Arial" w:cs="Arial"/>
                <w:b/>
                <w:bCs/>
              </w:rPr>
            </w:pPr>
            <w:r w:rsidRPr="00860ACA">
              <w:rPr>
                <w:rFonts w:ascii="Arial" w:hAnsi="Arial" w:cs="Arial"/>
                <w:b/>
                <w:bCs/>
              </w:rPr>
              <w:t xml:space="preserve">Identify your learning needs to support your development in the transition to becoming an experienced practitioner in your future career following the completion of this programme. </w:t>
            </w:r>
          </w:p>
          <w:p w14:paraId="26252AF8" w14:textId="77777777" w:rsidR="004F0E93" w:rsidRPr="00860ACA" w:rsidRDefault="004F0E93" w:rsidP="00860ACA">
            <w:pPr>
              <w:spacing w:line="360" w:lineRule="auto"/>
              <w:jc w:val="both"/>
              <w:rPr>
                <w:rFonts w:ascii="Arial" w:hAnsi="Arial" w:cs="Arial"/>
                <w:b/>
                <w:bCs/>
              </w:rPr>
            </w:pPr>
          </w:p>
          <w:p w14:paraId="7AEE39CB" w14:textId="3B799F11" w:rsidR="004F0E93" w:rsidRPr="00860ACA" w:rsidRDefault="005B588F" w:rsidP="00860ACA">
            <w:pPr>
              <w:spacing w:line="360" w:lineRule="auto"/>
              <w:jc w:val="both"/>
              <w:rPr>
                <w:rFonts w:ascii="Arial" w:hAnsi="Arial" w:cs="Arial"/>
                <w:b/>
                <w:bCs/>
              </w:rPr>
            </w:pPr>
            <w:r>
              <w:rPr>
                <w:rFonts w:ascii="Arial" w:hAnsi="Arial" w:cs="Arial"/>
                <w:b/>
                <w:bCs/>
              </w:rPr>
              <w:t>6</w:t>
            </w:r>
            <w:r w:rsidR="004F0E93" w:rsidRPr="00860ACA">
              <w:rPr>
                <w:rFonts w:ascii="Arial" w:hAnsi="Arial" w:cs="Arial"/>
                <w:b/>
                <w:bCs/>
              </w:rPr>
              <w:t xml:space="preserve">50 words </w:t>
            </w:r>
            <w:r w:rsidR="00C0499C" w:rsidRPr="00860ACA">
              <w:rPr>
                <w:rFonts w:ascii="Arial" w:hAnsi="Arial" w:cs="Arial"/>
                <w:b/>
                <w:bCs/>
              </w:rPr>
              <w:t>(+/- 10%: include your actual word count at the end of each section).</w:t>
            </w:r>
          </w:p>
          <w:p w14:paraId="1CFEA060" w14:textId="77777777" w:rsidR="007E1570" w:rsidRPr="00860ACA" w:rsidRDefault="007E1570" w:rsidP="00860ACA">
            <w:pPr>
              <w:spacing w:line="360" w:lineRule="auto"/>
              <w:jc w:val="both"/>
              <w:rPr>
                <w:rFonts w:ascii="Arial" w:hAnsi="Arial" w:cs="Arial"/>
              </w:rPr>
            </w:pPr>
          </w:p>
          <w:p w14:paraId="134BC454" w14:textId="77777777" w:rsidR="00F62686" w:rsidRDefault="00F62686" w:rsidP="00CA1F89">
            <w:pPr>
              <w:spacing w:line="360" w:lineRule="auto"/>
              <w:rPr>
                <w:rFonts w:ascii="Arial" w:hAnsi="Arial" w:cs="Arial"/>
              </w:rPr>
            </w:pPr>
            <w:r w:rsidRPr="003416F0">
              <w:rPr>
                <w:rFonts w:ascii="Arial" w:hAnsi="Arial" w:cs="Arial"/>
              </w:rPr>
              <w:t>To reflect on my learning needs identified at the beginning of this programme, I will continue to use Borton’s (1970) Reflective Model: What? So What? Now What?</w:t>
            </w:r>
          </w:p>
          <w:p w14:paraId="5D8C282F" w14:textId="77777777" w:rsidR="00860ACA" w:rsidRPr="00860ACA" w:rsidRDefault="00860ACA" w:rsidP="00CA1F89">
            <w:pPr>
              <w:spacing w:line="360" w:lineRule="auto"/>
              <w:rPr>
                <w:rFonts w:ascii="Arial" w:hAnsi="Arial" w:cs="Arial"/>
              </w:rPr>
            </w:pPr>
          </w:p>
          <w:p w14:paraId="5CB77DB1" w14:textId="14193C48" w:rsidR="00F62686" w:rsidRDefault="00F62686" w:rsidP="00CA1F89">
            <w:pPr>
              <w:spacing w:line="360" w:lineRule="auto"/>
              <w:rPr>
                <w:rFonts w:ascii="Arial" w:hAnsi="Arial" w:cs="Arial"/>
              </w:rPr>
            </w:pPr>
            <w:r w:rsidRPr="00860ACA">
              <w:rPr>
                <w:rFonts w:ascii="Arial" w:hAnsi="Arial" w:cs="Arial"/>
                <w:b/>
                <w:bCs/>
              </w:rPr>
              <w:t>What?</w:t>
            </w:r>
            <w:r w:rsidRPr="00860ACA">
              <w:rPr>
                <w:rFonts w:ascii="Arial" w:hAnsi="Arial" w:cs="Arial"/>
              </w:rPr>
              <w:br/>
              <w:t>I identified the need to gain confidence in managing immediate risks and decision making, due to my heightened anxiety in this area. I intended to attend safeguarding training and reviews, shadow and undertake section 47 cases, to enhance my ability to make timely, informed decisions for children’s safety and well-being.</w:t>
            </w:r>
          </w:p>
          <w:p w14:paraId="2984A24D" w14:textId="77777777" w:rsidR="00860ACA" w:rsidRPr="00860ACA" w:rsidRDefault="00860ACA" w:rsidP="00CA1F89">
            <w:pPr>
              <w:spacing w:line="360" w:lineRule="auto"/>
              <w:rPr>
                <w:rFonts w:ascii="Arial" w:hAnsi="Arial" w:cs="Arial"/>
              </w:rPr>
            </w:pPr>
          </w:p>
          <w:p w14:paraId="065DCB77" w14:textId="77777777" w:rsidR="00F62686" w:rsidRDefault="00F62686" w:rsidP="00CA1F89">
            <w:pPr>
              <w:spacing w:line="360" w:lineRule="auto"/>
              <w:rPr>
                <w:rFonts w:ascii="Arial" w:hAnsi="Arial" w:cs="Arial"/>
              </w:rPr>
            </w:pPr>
            <w:r w:rsidRPr="00860ACA">
              <w:rPr>
                <w:rFonts w:ascii="Arial" w:hAnsi="Arial" w:cs="Arial"/>
                <w:b/>
                <w:bCs/>
              </w:rPr>
              <w:t>So What?</w:t>
            </w:r>
            <w:r w:rsidRPr="00860ACA">
              <w:rPr>
                <w:rFonts w:ascii="Arial" w:hAnsi="Arial" w:cs="Arial"/>
              </w:rPr>
              <w:br/>
              <w:t xml:space="preserve">I confirm that I have achieved my learning outcomes, by undertaking training and attended safeguarding reviews, and shadowing my colleagues on their s47 cases. I have also led on </w:t>
            </w:r>
            <w:r w:rsidRPr="00860ACA">
              <w:rPr>
                <w:rFonts w:ascii="Arial" w:hAnsi="Arial" w:cs="Arial"/>
              </w:rPr>
              <w:lastRenderedPageBreak/>
              <w:t>complex s47 including worries around physical and sexual assault on a child, which improved my understanding of thresholds and the importance of timely, evidence-based decisions. I recognise that effective risk management is critical in social work to safeguard service users and practitioners, alongside enabling professionals to continuously develop their emotional resilience in response to complex situations (Ferguson, 2018; Cavener and Lonbay, 2024).</w:t>
            </w:r>
          </w:p>
          <w:p w14:paraId="7471667D" w14:textId="77777777" w:rsidR="00860ACA" w:rsidRPr="00860ACA" w:rsidRDefault="00860ACA" w:rsidP="00CA1F89">
            <w:pPr>
              <w:spacing w:line="360" w:lineRule="auto"/>
              <w:rPr>
                <w:rFonts w:ascii="Arial" w:hAnsi="Arial" w:cs="Arial"/>
              </w:rPr>
            </w:pPr>
          </w:p>
          <w:p w14:paraId="2F52AC14" w14:textId="43221588" w:rsidR="00704842" w:rsidRDefault="00F62686" w:rsidP="00CA1F89">
            <w:pPr>
              <w:spacing w:line="360" w:lineRule="auto"/>
              <w:rPr>
                <w:rFonts w:ascii="Arial" w:hAnsi="Arial" w:cs="Arial"/>
              </w:rPr>
            </w:pPr>
            <w:r w:rsidRPr="00860ACA">
              <w:rPr>
                <w:rFonts w:ascii="Arial" w:hAnsi="Arial" w:cs="Arial"/>
                <w:b/>
                <w:bCs/>
              </w:rPr>
              <w:t>Now What?</w:t>
            </w:r>
            <w:r w:rsidRPr="00860ACA">
              <w:rPr>
                <w:rFonts w:ascii="Arial" w:hAnsi="Arial" w:cs="Arial"/>
              </w:rPr>
              <w:br/>
            </w:r>
            <w:r w:rsidR="00704842" w:rsidRPr="00704842">
              <w:rPr>
                <w:rFonts w:ascii="Arial" w:hAnsi="Arial" w:cs="Arial"/>
              </w:rPr>
              <w:t xml:space="preserve">I will continue developing this area throughout my career to enhance ethical decision-making, support my well-being, and improve the quality of care (Ferguson et al., 2022). Working in a frontline team and regularly joining the s47 duty rota </w:t>
            </w:r>
            <w:r w:rsidR="00704842">
              <w:rPr>
                <w:rFonts w:ascii="Arial" w:hAnsi="Arial" w:cs="Arial"/>
              </w:rPr>
              <w:t>will provide</w:t>
            </w:r>
            <w:r w:rsidR="00704842" w:rsidRPr="00704842">
              <w:rPr>
                <w:rFonts w:ascii="Arial" w:hAnsi="Arial" w:cs="Arial"/>
              </w:rPr>
              <w:t xml:space="preserve"> ongoing opportunities to assess and manage risk. I will use reflective supervision to explore emotional responses to risk, build confidence, and prepare for future progression into a senior role.</w:t>
            </w:r>
          </w:p>
          <w:p w14:paraId="6BEF5054" w14:textId="77777777" w:rsidR="00860ACA" w:rsidRPr="00860ACA" w:rsidRDefault="00860ACA" w:rsidP="00CA1F89">
            <w:pPr>
              <w:spacing w:line="360" w:lineRule="auto"/>
              <w:rPr>
                <w:rFonts w:ascii="Arial" w:hAnsi="Arial" w:cs="Arial"/>
              </w:rPr>
            </w:pPr>
          </w:p>
          <w:p w14:paraId="3359E0C0" w14:textId="77777777" w:rsidR="00F62686" w:rsidRDefault="00F62686" w:rsidP="00CA1F89">
            <w:pPr>
              <w:spacing w:line="360" w:lineRule="auto"/>
              <w:rPr>
                <w:rFonts w:ascii="Arial" w:hAnsi="Arial" w:cs="Arial"/>
              </w:rPr>
            </w:pPr>
            <w:r w:rsidRPr="00860ACA">
              <w:rPr>
                <w:rFonts w:ascii="Arial" w:hAnsi="Arial" w:cs="Arial"/>
                <w:b/>
                <w:bCs/>
              </w:rPr>
              <w:t>What?</w:t>
            </w:r>
            <w:r w:rsidRPr="00860ACA">
              <w:rPr>
                <w:rFonts w:ascii="Arial" w:hAnsi="Arial" w:cs="Arial"/>
              </w:rPr>
              <w:br/>
              <w:t>I identified a need to build confidence in managing professionals’ anxieties and advocating for children’s best interest, particularly when collaboratively working during the CP process of de-registration.</w:t>
            </w:r>
          </w:p>
          <w:p w14:paraId="5CAAD2CB" w14:textId="77777777" w:rsidR="00860ACA" w:rsidRPr="00860ACA" w:rsidRDefault="00860ACA" w:rsidP="00CA1F89">
            <w:pPr>
              <w:spacing w:line="360" w:lineRule="auto"/>
              <w:rPr>
                <w:rFonts w:ascii="Arial" w:hAnsi="Arial" w:cs="Arial"/>
              </w:rPr>
            </w:pPr>
          </w:p>
          <w:p w14:paraId="1A0FFF97" w14:textId="77777777" w:rsidR="00F62686" w:rsidRPr="00860ACA" w:rsidRDefault="00F62686" w:rsidP="00CA1F89">
            <w:pPr>
              <w:spacing w:line="360" w:lineRule="auto"/>
              <w:rPr>
                <w:rFonts w:ascii="Arial" w:hAnsi="Arial" w:cs="Arial"/>
                <w:b/>
                <w:bCs/>
              </w:rPr>
            </w:pPr>
            <w:r w:rsidRPr="00860ACA">
              <w:rPr>
                <w:rFonts w:ascii="Arial" w:hAnsi="Arial" w:cs="Arial"/>
                <w:b/>
                <w:bCs/>
              </w:rPr>
              <w:t>So What?</w:t>
            </w:r>
          </w:p>
          <w:p w14:paraId="72CD1586" w14:textId="77777777" w:rsidR="00F62686" w:rsidRPr="00254804" w:rsidRDefault="00F62686" w:rsidP="00CA1F89">
            <w:pPr>
              <w:spacing w:after="160" w:line="360" w:lineRule="auto"/>
              <w:rPr>
                <w:rFonts w:ascii="Arial" w:hAnsi="Arial" w:cs="Arial"/>
              </w:rPr>
            </w:pPr>
            <w:r w:rsidRPr="00254804">
              <w:rPr>
                <w:rFonts w:ascii="Arial" w:hAnsi="Arial" w:cs="Arial"/>
              </w:rPr>
              <w:t>I demonstrated confidence during an initial child protection conference for a transfer-in case. Based on pre-meeting information and discussions, I assessed that the child’s risks had significantly reduced</w:t>
            </w:r>
            <w:r w:rsidRPr="00860ACA">
              <w:rPr>
                <w:rFonts w:ascii="Arial" w:hAnsi="Arial" w:cs="Arial"/>
              </w:rPr>
              <w:t xml:space="preserve">, as </w:t>
            </w:r>
            <w:r w:rsidRPr="00254804">
              <w:rPr>
                <w:rFonts w:ascii="Arial" w:hAnsi="Arial" w:cs="Arial"/>
              </w:rPr>
              <w:t xml:space="preserve">her father no longer lived locally, and strong protective factors were in place. I advocated for de-registration and continuation under a care and support plan. However, other professionals (school, health, police) unanimously supported a CP plan, </w:t>
            </w:r>
            <w:r w:rsidRPr="00860ACA">
              <w:rPr>
                <w:rFonts w:ascii="Arial" w:hAnsi="Arial" w:cs="Arial"/>
              </w:rPr>
              <w:t xml:space="preserve">appearing to be </w:t>
            </w:r>
            <w:r w:rsidRPr="00254804">
              <w:rPr>
                <w:rFonts w:ascii="Arial" w:hAnsi="Arial" w:cs="Arial"/>
              </w:rPr>
              <w:t>driven more by precautionary “what if” concerns than current evidence.</w:t>
            </w:r>
          </w:p>
          <w:p w14:paraId="40BFB56F" w14:textId="3D36BE18" w:rsidR="00F62686" w:rsidRPr="00254804" w:rsidRDefault="00F62686" w:rsidP="00CA1F89">
            <w:pPr>
              <w:spacing w:after="160" w:line="360" w:lineRule="auto"/>
              <w:rPr>
                <w:rFonts w:ascii="Arial" w:hAnsi="Arial" w:cs="Arial"/>
              </w:rPr>
            </w:pPr>
            <w:r w:rsidRPr="00254804">
              <w:rPr>
                <w:rFonts w:ascii="Arial" w:hAnsi="Arial" w:cs="Arial"/>
              </w:rPr>
              <w:t>Despite the outcome, I clearly articulated my rationale and advocated for the child’s best interests. This experience highlighted the tensions in multi-agency decision-making when professional perspectives differ (Department for Education et al., 2021</w:t>
            </w:r>
            <w:r w:rsidRPr="00860ACA">
              <w:rPr>
                <w:rFonts w:ascii="Arial" w:hAnsi="Arial" w:cs="Arial"/>
              </w:rPr>
              <w:t>)</w:t>
            </w:r>
            <w:r w:rsidR="003C6E8A">
              <w:rPr>
                <w:rFonts w:ascii="Arial" w:hAnsi="Arial" w:cs="Arial"/>
              </w:rPr>
              <w:t>, reinforcing</w:t>
            </w:r>
            <w:r w:rsidRPr="00254804">
              <w:rPr>
                <w:rFonts w:ascii="Arial" w:hAnsi="Arial" w:cs="Arial"/>
              </w:rPr>
              <w:t xml:space="preserve"> the value of assertive communication (Amador-Coral et al., 2024) and evidence-based practice (McNeece &amp; Thyer, 2004). </w:t>
            </w:r>
          </w:p>
          <w:p w14:paraId="3805D92E" w14:textId="536FD930" w:rsidR="00860ACA" w:rsidRDefault="00F62686" w:rsidP="00CA1F89">
            <w:pPr>
              <w:spacing w:after="160" w:line="360" w:lineRule="auto"/>
              <w:rPr>
                <w:rFonts w:ascii="Arial" w:hAnsi="Arial" w:cs="Arial"/>
              </w:rPr>
            </w:pPr>
            <w:r w:rsidRPr="00254804">
              <w:rPr>
                <w:rFonts w:ascii="Arial" w:hAnsi="Arial" w:cs="Arial"/>
              </w:rPr>
              <w:t>Ongoing learning through statutory guidance, training, and case reviews has strengthened my evidence-based approach. I</w:t>
            </w:r>
            <w:r w:rsidRPr="00860ACA">
              <w:rPr>
                <w:rFonts w:ascii="Arial" w:hAnsi="Arial" w:cs="Arial"/>
              </w:rPr>
              <w:t xml:space="preserve"> </w:t>
            </w:r>
            <w:r w:rsidRPr="00254804">
              <w:rPr>
                <w:rFonts w:ascii="Arial" w:hAnsi="Arial" w:cs="Arial"/>
              </w:rPr>
              <w:t xml:space="preserve">learned that effective collaboration involves listening to diverse views and negotiating balanced solutions. I </w:t>
            </w:r>
            <w:r w:rsidR="000C1589">
              <w:rPr>
                <w:rFonts w:ascii="Arial" w:hAnsi="Arial" w:cs="Arial"/>
              </w:rPr>
              <w:t>continue</w:t>
            </w:r>
            <w:r w:rsidRPr="00254804">
              <w:rPr>
                <w:rFonts w:ascii="Arial" w:hAnsi="Arial" w:cs="Arial"/>
              </w:rPr>
              <w:t xml:space="preserve"> </w:t>
            </w:r>
            <w:r w:rsidR="000C1589">
              <w:rPr>
                <w:rFonts w:ascii="Arial" w:hAnsi="Arial" w:cs="Arial"/>
              </w:rPr>
              <w:t>prioritising</w:t>
            </w:r>
            <w:r w:rsidRPr="00254804">
              <w:rPr>
                <w:rFonts w:ascii="Arial" w:hAnsi="Arial" w:cs="Arial"/>
              </w:rPr>
              <w:t xml:space="preserve"> building trust with families, recognising that transparency and clear communication are key to positive outcomes.</w:t>
            </w:r>
          </w:p>
          <w:p w14:paraId="669AC5E3" w14:textId="77777777" w:rsidR="0015601E" w:rsidRPr="00254804" w:rsidRDefault="0015601E" w:rsidP="00CA1F89">
            <w:pPr>
              <w:spacing w:after="160" w:line="360" w:lineRule="auto"/>
              <w:rPr>
                <w:rFonts w:ascii="Arial" w:hAnsi="Arial" w:cs="Arial"/>
              </w:rPr>
            </w:pPr>
          </w:p>
          <w:p w14:paraId="0FB13657" w14:textId="66873112" w:rsidR="00801394" w:rsidRDefault="00F62686" w:rsidP="00CA1F89">
            <w:pPr>
              <w:spacing w:line="360" w:lineRule="auto"/>
              <w:rPr>
                <w:rFonts w:ascii="Arial" w:hAnsi="Arial" w:cs="Arial"/>
              </w:rPr>
            </w:pPr>
            <w:r w:rsidRPr="00860ACA">
              <w:rPr>
                <w:rFonts w:ascii="Arial" w:hAnsi="Arial" w:cs="Arial"/>
                <w:b/>
                <w:bCs/>
              </w:rPr>
              <w:lastRenderedPageBreak/>
              <w:t>Now What?</w:t>
            </w:r>
          </w:p>
          <w:p w14:paraId="75E5C0C5" w14:textId="1AC126A0" w:rsidR="00860ACA" w:rsidRDefault="00801394" w:rsidP="00CA1F89">
            <w:pPr>
              <w:spacing w:line="360" w:lineRule="auto"/>
              <w:rPr>
                <w:rFonts w:ascii="Arial" w:hAnsi="Arial" w:cs="Arial"/>
              </w:rPr>
            </w:pPr>
            <w:r>
              <w:rPr>
                <w:rFonts w:ascii="Arial" w:hAnsi="Arial" w:cs="Arial"/>
              </w:rPr>
              <w:t>Attending t</w:t>
            </w:r>
            <w:r w:rsidRPr="00801394">
              <w:rPr>
                <w:rFonts w:ascii="Arial" w:hAnsi="Arial" w:cs="Arial"/>
              </w:rPr>
              <w:t xml:space="preserve">raining in collaborative and person-centred practice has strengthened my confidence in managing professional disagreements while </w:t>
            </w:r>
            <w:r w:rsidR="000B5244">
              <w:rPr>
                <w:rFonts w:ascii="Arial" w:hAnsi="Arial" w:cs="Arial"/>
              </w:rPr>
              <w:t>remaining</w:t>
            </w:r>
            <w:r w:rsidRPr="00801394">
              <w:rPr>
                <w:rFonts w:ascii="Arial" w:hAnsi="Arial" w:cs="Arial"/>
              </w:rPr>
              <w:t xml:space="preserve"> child-focused. I will continue developing these skills through conflict resolution training, reflective supervision, and research into power dynamics in multi-agency work.</w:t>
            </w:r>
          </w:p>
          <w:p w14:paraId="2164FBAA" w14:textId="77777777" w:rsidR="000B5244" w:rsidRPr="00860ACA" w:rsidRDefault="000B5244" w:rsidP="00CA1F89">
            <w:pPr>
              <w:spacing w:line="360" w:lineRule="auto"/>
              <w:rPr>
                <w:rFonts w:ascii="Arial" w:hAnsi="Arial" w:cs="Arial"/>
              </w:rPr>
            </w:pPr>
          </w:p>
          <w:p w14:paraId="3BC6E1B0" w14:textId="77777777" w:rsidR="00F62686" w:rsidRDefault="00F62686" w:rsidP="00CA1F89">
            <w:pPr>
              <w:spacing w:line="360" w:lineRule="auto"/>
              <w:rPr>
                <w:rFonts w:ascii="Arial" w:hAnsi="Arial" w:cs="Arial"/>
              </w:rPr>
            </w:pPr>
            <w:r w:rsidRPr="00860ACA">
              <w:rPr>
                <w:rFonts w:ascii="Arial" w:hAnsi="Arial" w:cs="Arial"/>
                <w:b/>
                <w:bCs/>
              </w:rPr>
              <w:t>What?</w:t>
            </w:r>
            <w:r w:rsidRPr="00860ACA">
              <w:rPr>
                <w:rFonts w:ascii="Arial" w:hAnsi="Arial" w:cs="Arial"/>
              </w:rPr>
              <w:br/>
              <w:t>I identified the need to strengthen my professional judgement within complex cases, particularly involving parents with learning disabilities. I worked with a mother with a diagnosis of severe learning disabilities, who had previously had three children removed from her care – one in long-term foster care, and two through adoption.</w:t>
            </w:r>
          </w:p>
          <w:p w14:paraId="717D9452" w14:textId="77777777" w:rsidR="00860ACA" w:rsidRPr="00860ACA" w:rsidRDefault="00860ACA" w:rsidP="00CA1F89">
            <w:pPr>
              <w:spacing w:line="360" w:lineRule="auto"/>
              <w:rPr>
                <w:rFonts w:ascii="Arial" w:hAnsi="Arial" w:cs="Arial"/>
              </w:rPr>
            </w:pPr>
          </w:p>
          <w:p w14:paraId="57CCFE31" w14:textId="3EBCFBEB" w:rsidR="00F62686" w:rsidRDefault="00F62686" w:rsidP="00CA1F89">
            <w:pPr>
              <w:spacing w:after="160" w:line="360" w:lineRule="auto"/>
              <w:rPr>
                <w:rFonts w:ascii="Arial" w:hAnsi="Arial" w:cs="Arial"/>
              </w:rPr>
            </w:pPr>
            <w:r w:rsidRPr="00860ACA">
              <w:rPr>
                <w:rFonts w:ascii="Arial" w:hAnsi="Arial" w:cs="Arial"/>
                <w:b/>
                <w:bCs/>
              </w:rPr>
              <w:t>So What?</w:t>
            </w:r>
            <w:r w:rsidRPr="00860ACA">
              <w:rPr>
                <w:rFonts w:ascii="Arial" w:hAnsi="Arial" w:cs="Arial"/>
              </w:rPr>
              <w:br/>
            </w:r>
            <w:r w:rsidR="007B0CF2" w:rsidRPr="008D5697">
              <w:rPr>
                <w:rFonts w:ascii="Arial" w:hAnsi="Arial" w:cs="Arial"/>
              </w:rPr>
              <w:t xml:space="preserve">When allocated to the mother during her fourth pregnancy, I advocated for a re-assessment in supervision, highlighting how her changed circumstances might affect her ability to care for one baby </w:t>
            </w:r>
            <w:r w:rsidR="007B0CF2">
              <w:rPr>
                <w:rFonts w:ascii="Arial" w:hAnsi="Arial" w:cs="Arial"/>
              </w:rPr>
              <w:t>compared to</w:t>
            </w:r>
            <w:r w:rsidR="007B0CF2" w:rsidRPr="008D5697">
              <w:rPr>
                <w:rFonts w:ascii="Arial" w:hAnsi="Arial" w:cs="Arial"/>
              </w:rPr>
              <w:t xml:space="preserve"> three children</w:t>
            </w:r>
            <w:r w:rsidR="007B0CF2">
              <w:rPr>
                <w:rFonts w:ascii="Arial" w:hAnsi="Arial" w:cs="Arial"/>
              </w:rPr>
              <w:t>.</w:t>
            </w:r>
          </w:p>
          <w:p w14:paraId="113238BC" w14:textId="361850CD" w:rsidR="00FC003F" w:rsidRDefault="00E414BB" w:rsidP="00CA1F89">
            <w:pPr>
              <w:spacing w:after="160" w:line="360" w:lineRule="auto"/>
              <w:rPr>
                <w:rFonts w:ascii="Arial" w:hAnsi="Arial" w:cs="Arial"/>
              </w:rPr>
            </w:pPr>
            <w:r w:rsidRPr="008D5697">
              <w:rPr>
                <w:rFonts w:ascii="Arial" w:hAnsi="Arial" w:cs="Arial"/>
              </w:rPr>
              <w:t xml:space="preserve">I </w:t>
            </w:r>
            <w:r>
              <w:rPr>
                <w:rFonts w:ascii="Arial" w:hAnsi="Arial" w:cs="Arial"/>
              </w:rPr>
              <w:t>worked closely</w:t>
            </w:r>
            <w:r w:rsidRPr="008D5697">
              <w:rPr>
                <w:rFonts w:ascii="Arial" w:hAnsi="Arial" w:cs="Arial"/>
              </w:rPr>
              <w:t xml:space="preserve"> with her adult social worker to support her understanding of child protection, PLO, and court processes, adapting communication to meet her cognitive needs. Despite a negative CUBAS assessment and a multi-agency decision for adoption, I maintained a compassionate, non-judgemental approach, prioritising the child’s best interests while supporting the mother through trauma. </w:t>
            </w:r>
            <w:r w:rsidR="00FC003F" w:rsidRPr="0068216E">
              <w:rPr>
                <w:rFonts w:ascii="Arial" w:hAnsi="Arial" w:cs="Arial"/>
              </w:rPr>
              <w:t xml:space="preserve">This case challenged me to balance empathy, professional boundaries, and statutory responsibilities. It deepened my understanding of critical analysis, ethical decision-making, and trauma-informed practice. Research by Booth &amp; Booth (2025) and Turnell (2012) </w:t>
            </w:r>
            <w:r w:rsidR="00FC003F" w:rsidRPr="00860ACA">
              <w:rPr>
                <w:rFonts w:ascii="Arial" w:hAnsi="Arial" w:cs="Arial"/>
              </w:rPr>
              <w:t>improved</w:t>
            </w:r>
            <w:r w:rsidR="00FC003F" w:rsidRPr="0068216E">
              <w:rPr>
                <w:rFonts w:ascii="Arial" w:hAnsi="Arial" w:cs="Arial"/>
              </w:rPr>
              <w:t xml:space="preserve"> my awareness of the barriers faced by parents with learning disabilities and the importance of inclusive, tailored interventions.</w:t>
            </w:r>
          </w:p>
          <w:p w14:paraId="0C9D55CD" w14:textId="77777777" w:rsidR="003C6E8A" w:rsidRDefault="003C6E8A" w:rsidP="00CA1F89">
            <w:pPr>
              <w:spacing w:after="160" w:line="360" w:lineRule="auto"/>
              <w:rPr>
                <w:rFonts w:ascii="Arial" w:hAnsi="Arial" w:cs="Arial"/>
              </w:rPr>
            </w:pPr>
          </w:p>
          <w:p w14:paraId="2E818990" w14:textId="77777777" w:rsidR="00F62686" w:rsidRPr="00860ACA" w:rsidRDefault="00F62686" w:rsidP="00CA1F89">
            <w:pPr>
              <w:spacing w:line="360" w:lineRule="auto"/>
              <w:rPr>
                <w:rFonts w:ascii="Arial" w:hAnsi="Arial" w:cs="Arial"/>
              </w:rPr>
            </w:pPr>
            <w:r w:rsidRPr="00860ACA">
              <w:rPr>
                <w:rFonts w:ascii="Arial" w:hAnsi="Arial" w:cs="Arial"/>
                <w:b/>
                <w:bCs/>
              </w:rPr>
              <w:t>Now What?</w:t>
            </w:r>
            <w:r w:rsidRPr="00860ACA">
              <w:rPr>
                <w:rFonts w:ascii="Arial" w:hAnsi="Arial" w:cs="Arial"/>
              </w:rPr>
              <w:br/>
            </w:r>
            <w:r w:rsidRPr="003416F0">
              <w:rPr>
                <w:rFonts w:ascii="Arial" w:hAnsi="Arial" w:cs="Arial"/>
              </w:rPr>
              <w:t>I will continue specialist training, collaborate with disability teams, and research inclusive assessment tools to support parents through care proceedings. This will help me transition into an experienced practitioner role and promote ethical, person-centred practice.</w:t>
            </w:r>
          </w:p>
          <w:p w14:paraId="6D450F95" w14:textId="77777777" w:rsidR="00923A2A" w:rsidRPr="00860ACA" w:rsidRDefault="00923A2A" w:rsidP="00CA1F89">
            <w:pPr>
              <w:spacing w:line="360" w:lineRule="auto"/>
              <w:rPr>
                <w:rFonts w:ascii="Arial" w:hAnsi="Arial" w:cs="Arial"/>
              </w:rPr>
            </w:pPr>
          </w:p>
          <w:p w14:paraId="78D955AC" w14:textId="77777777" w:rsidR="00195C5B" w:rsidRPr="00860ACA" w:rsidRDefault="00195C5B" w:rsidP="00CA1F89">
            <w:pPr>
              <w:spacing w:line="360" w:lineRule="auto"/>
              <w:rPr>
                <w:rFonts w:ascii="Arial" w:hAnsi="Arial" w:cs="Arial"/>
              </w:rPr>
            </w:pPr>
          </w:p>
          <w:p w14:paraId="7B8A16BB" w14:textId="4D5B32C7" w:rsidR="00195C5B" w:rsidRPr="00860ACA" w:rsidRDefault="00860ACA" w:rsidP="00CA1F89">
            <w:pPr>
              <w:spacing w:line="360" w:lineRule="auto"/>
              <w:rPr>
                <w:rFonts w:ascii="Arial" w:hAnsi="Arial" w:cs="Arial"/>
                <w:i/>
                <w:iCs/>
              </w:rPr>
            </w:pPr>
            <w:r w:rsidRPr="00860ACA">
              <w:rPr>
                <w:rFonts w:ascii="Arial" w:hAnsi="Arial" w:cs="Arial"/>
                <w:i/>
                <w:iCs/>
              </w:rPr>
              <w:t>(7</w:t>
            </w:r>
            <w:r w:rsidR="003C6E8A">
              <w:rPr>
                <w:rFonts w:ascii="Arial" w:hAnsi="Arial" w:cs="Arial"/>
                <w:i/>
                <w:iCs/>
              </w:rPr>
              <w:t>15</w:t>
            </w:r>
            <w:r w:rsidRPr="00860ACA">
              <w:rPr>
                <w:rFonts w:ascii="Arial" w:hAnsi="Arial" w:cs="Arial"/>
                <w:i/>
                <w:iCs/>
              </w:rPr>
              <w:t xml:space="preserve"> words)</w:t>
            </w:r>
          </w:p>
          <w:p w14:paraId="51C1CAE5" w14:textId="77777777" w:rsidR="00AF55BF" w:rsidRDefault="00AF55BF" w:rsidP="002D6B34">
            <w:pPr>
              <w:jc w:val="both"/>
              <w:rPr>
                <w:rFonts w:ascii="Arial" w:hAnsi="Arial" w:cs="Arial"/>
                <w:b/>
                <w:bCs/>
                <w:i/>
              </w:rPr>
            </w:pPr>
          </w:p>
          <w:p w14:paraId="52CD0E3E" w14:textId="420AD151" w:rsidR="00182886" w:rsidRPr="00AF55BF" w:rsidRDefault="00182886" w:rsidP="002D6B34">
            <w:pPr>
              <w:jc w:val="both"/>
              <w:rPr>
                <w:rFonts w:ascii="Arial" w:hAnsi="Arial" w:cs="Arial"/>
                <w:iCs/>
              </w:rPr>
            </w:pPr>
          </w:p>
        </w:tc>
      </w:tr>
      <w:tr w:rsidR="00B930D3" w:rsidRPr="00A02766" w14:paraId="2C6F0F4C" w14:textId="77777777" w:rsidTr="00C0499C">
        <w:trPr>
          <w:trHeight w:val="3731"/>
        </w:trPr>
        <w:tc>
          <w:tcPr>
            <w:tcW w:w="10188" w:type="dxa"/>
          </w:tcPr>
          <w:p w14:paraId="460B4A60" w14:textId="77777777" w:rsidR="00DC3220" w:rsidRPr="00A02766" w:rsidRDefault="00DC3220" w:rsidP="00D34D3B">
            <w:pPr>
              <w:spacing w:line="360" w:lineRule="auto"/>
              <w:jc w:val="both"/>
              <w:rPr>
                <w:rFonts w:ascii="Arial" w:hAnsi="Arial" w:cs="Arial"/>
                <w:b/>
                <w:bCs/>
              </w:rPr>
            </w:pPr>
            <w:r w:rsidRPr="00A02766">
              <w:rPr>
                <w:rFonts w:ascii="Arial" w:hAnsi="Arial" w:cs="Arial"/>
                <w:b/>
                <w:bCs/>
              </w:rPr>
              <w:lastRenderedPageBreak/>
              <w:t>Question</w:t>
            </w:r>
          </w:p>
          <w:p w14:paraId="7D332C90" w14:textId="0CAB3EFE" w:rsidR="00B930D3" w:rsidRPr="00860ACA" w:rsidRDefault="00AB232D" w:rsidP="00D34D3B">
            <w:pPr>
              <w:spacing w:line="360" w:lineRule="auto"/>
              <w:jc w:val="both"/>
              <w:rPr>
                <w:rStyle w:val="apple-converted-space"/>
                <w:rFonts w:ascii="Arial" w:hAnsi="Arial" w:cs="Arial"/>
                <w:b/>
                <w:bCs/>
                <w:color w:val="000000"/>
              </w:rPr>
            </w:pPr>
            <w:r w:rsidRPr="00860ACA">
              <w:rPr>
                <w:rFonts w:ascii="Arial" w:hAnsi="Arial" w:cs="Arial"/>
                <w:b/>
                <w:bCs/>
                <w:color w:val="000000"/>
              </w:rPr>
              <w:br/>
              <w:t>Reflect on feedback that you have received from individuals in need of care and support and/or their carers and explain how this information has helped shape your practice and future professional development.</w:t>
            </w:r>
            <w:r w:rsidRPr="00860ACA">
              <w:rPr>
                <w:rStyle w:val="apple-converted-space"/>
                <w:rFonts w:ascii="Arial" w:hAnsi="Arial" w:cs="Arial"/>
                <w:b/>
                <w:bCs/>
                <w:color w:val="000000"/>
              </w:rPr>
              <w:t> </w:t>
            </w:r>
          </w:p>
          <w:p w14:paraId="209C5F08" w14:textId="77777777" w:rsidR="007C6082" w:rsidRPr="00860ACA" w:rsidRDefault="007C6082" w:rsidP="00D34D3B">
            <w:pPr>
              <w:spacing w:line="360" w:lineRule="auto"/>
              <w:jc w:val="both"/>
              <w:rPr>
                <w:rFonts w:ascii="Arial" w:hAnsi="Arial" w:cs="Arial"/>
                <w:b/>
                <w:bCs/>
              </w:rPr>
            </w:pPr>
          </w:p>
          <w:p w14:paraId="13C12922" w14:textId="636BA47B" w:rsidR="00C0499C" w:rsidRPr="00860ACA" w:rsidRDefault="00B930D3" w:rsidP="00D34D3B">
            <w:pPr>
              <w:spacing w:line="360" w:lineRule="auto"/>
              <w:jc w:val="both"/>
              <w:rPr>
                <w:rFonts w:ascii="Arial" w:hAnsi="Arial" w:cs="Arial"/>
                <w:b/>
                <w:bCs/>
              </w:rPr>
            </w:pPr>
            <w:r w:rsidRPr="00860ACA">
              <w:rPr>
                <w:rFonts w:ascii="Arial" w:hAnsi="Arial" w:cs="Arial"/>
                <w:b/>
                <w:bCs/>
              </w:rPr>
              <w:t>100 word</w:t>
            </w:r>
            <w:r w:rsidR="00C0499C" w:rsidRPr="00860ACA">
              <w:rPr>
                <w:rFonts w:ascii="Arial" w:hAnsi="Arial" w:cs="Arial"/>
                <w:b/>
                <w:bCs/>
              </w:rPr>
              <w:t>s</w:t>
            </w:r>
            <w:r w:rsidR="00C0499C" w:rsidRPr="00860ACA">
              <w:rPr>
                <w:rFonts w:ascii="Arial" w:hAnsi="Arial" w:cs="Arial"/>
                <w:b/>
                <w:bCs/>
                <w:i/>
              </w:rPr>
              <w:t xml:space="preserve"> (+/- 10%: include your actual word count at the end of each section).</w:t>
            </w:r>
          </w:p>
          <w:p w14:paraId="754756F1" w14:textId="7453BF6F" w:rsidR="00C0499C" w:rsidRDefault="00C0499C" w:rsidP="00D34D3B">
            <w:pPr>
              <w:spacing w:line="360" w:lineRule="auto"/>
              <w:jc w:val="both"/>
              <w:rPr>
                <w:rFonts w:ascii="Arial" w:hAnsi="Arial" w:cs="Arial"/>
              </w:rPr>
            </w:pPr>
          </w:p>
          <w:p w14:paraId="74A4BBF7" w14:textId="020FDB01" w:rsidR="00AE02C9" w:rsidRDefault="00AE02C9" w:rsidP="00D34D3B">
            <w:pPr>
              <w:spacing w:line="360" w:lineRule="auto"/>
              <w:jc w:val="both"/>
              <w:rPr>
                <w:rFonts w:ascii="Arial" w:hAnsi="Arial" w:cs="Arial"/>
              </w:rPr>
            </w:pPr>
            <w:r>
              <w:rPr>
                <w:rFonts w:ascii="Arial" w:hAnsi="Arial" w:cs="Arial"/>
              </w:rPr>
              <w:t xml:space="preserve">Feeback from </w:t>
            </w:r>
            <w:r w:rsidR="0065397A">
              <w:rPr>
                <w:rFonts w:ascii="Arial" w:hAnsi="Arial" w:cs="Arial"/>
              </w:rPr>
              <w:t>families I have worked with</w:t>
            </w:r>
            <w:r w:rsidR="007F2D2A">
              <w:rPr>
                <w:rFonts w:ascii="Arial" w:hAnsi="Arial" w:cs="Arial"/>
              </w:rPr>
              <w:t xml:space="preserve">, has been invaluable for my professional development. </w:t>
            </w:r>
            <w:r w:rsidR="00153D5E">
              <w:rPr>
                <w:rFonts w:ascii="Arial" w:hAnsi="Arial" w:cs="Arial"/>
              </w:rPr>
              <w:t xml:space="preserve">One carer highlighted the importance of being </w:t>
            </w:r>
            <w:r w:rsidR="00D60B2D">
              <w:rPr>
                <w:rFonts w:ascii="Arial" w:hAnsi="Arial" w:cs="Arial"/>
              </w:rPr>
              <w:t>f</w:t>
            </w:r>
            <w:r w:rsidR="00153D5E">
              <w:rPr>
                <w:rFonts w:ascii="Arial" w:hAnsi="Arial" w:cs="Arial"/>
              </w:rPr>
              <w:t>orthcoming</w:t>
            </w:r>
            <w:r w:rsidR="00D60B2D">
              <w:rPr>
                <w:rFonts w:ascii="Arial" w:hAnsi="Arial" w:cs="Arial"/>
              </w:rPr>
              <w:t xml:space="preserve">, after expressing how she felt betrayed when we sought legal advice </w:t>
            </w:r>
            <w:r w:rsidR="00CE0628">
              <w:rPr>
                <w:rFonts w:ascii="Arial" w:hAnsi="Arial" w:cs="Arial"/>
              </w:rPr>
              <w:t>on</w:t>
            </w:r>
            <w:r w:rsidR="00E00649">
              <w:rPr>
                <w:rFonts w:ascii="Arial" w:hAnsi="Arial" w:cs="Arial"/>
              </w:rPr>
              <w:t xml:space="preserve"> her daughter</w:t>
            </w:r>
            <w:r w:rsidR="00DB28BE">
              <w:rPr>
                <w:rFonts w:ascii="Arial" w:hAnsi="Arial" w:cs="Arial"/>
              </w:rPr>
              <w:t>,</w:t>
            </w:r>
            <w:r w:rsidR="00E00649">
              <w:rPr>
                <w:rFonts w:ascii="Arial" w:hAnsi="Arial" w:cs="Arial"/>
              </w:rPr>
              <w:t xml:space="preserve"> without informing </w:t>
            </w:r>
            <w:r w:rsidR="00DB28BE">
              <w:rPr>
                <w:rFonts w:ascii="Arial" w:hAnsi="Arial" w:cs="Arial"/>
              </w:rPr>
              <w:t>them</w:t>
            </w:r>
            <w:r w:rsidR="00E00649">
              <w:rPr>
                <w:rFonts w:ascii="Arial" w:hAnsi="Arial" w:cs="Arial"/>
              </w:rPr>
              <w:t xml:space="preserve">, </w:t>
            </w:r>
            <w:r w:rsidR="00255B36">
              <w:rPr>
                <w:rFonts w:ascii="Arial" w:hAnsi="Arial" w:cs="Arial"/>
              </w:rPr>
              <w:t xml:space="preserve">and subsequently received a </w:t>
            </w:r>
            <w:r w:rsidR="00E00649">
              <w:rPr>
                <w:rFonts w:ascii="Arial" w:hAnsi="Arial" w:cs="Arial"/>
              </w:rPr>
              <w:t>PLO letter days later.</w:t>
            </w:r>
            <w:r w:rsidR="00CE0628">
              <w:rPr>
                <w:rFonts w:ascii="Arial" w:hAnsi="Arial" w:cs="Arial"/>
              </w:rPr>
              <w:t xml:space="preserve"> </w:t>
            </w:r>
            <w:r w:rsidR="00163D0F">
              <w:rPr>
                <w:rFonts w:ascii="Arial" w:hAnsi="Arial" w:cs="Arial"/>
              </w:rPr>
              <w:t>I have learned</w:t>
            </w:r>
            <w:r w:rsidR="00CE0628">
              <w:rPr>
                <w:rFonts w:ascii="Arial" w:hAnsi="Arial" w:cs="Arial"/>
              </w:rPr>
              <w:t xml:space="preserve"> the value of transparency and timely communication, </w:t>
            </w:r>
            <w:r w:rsidR="00163D0F">
              <w:rPr>
                <w:rFonts w:ascii="Arial" w:hAnsi="Arial" w:cs="Arial"/>
              </w:rPr>
              <w:t>particularly</w:t>
            </w:r>
            <w:r w:rsidR="00CE0628">
              <w:rPr>
                <w:rFonts w:ascii="Arial" w:hAnsi="Arial" w:cs="Arial"/>
              </w:rPr>
              <w:t xml:space="preserve"> during sensitive processes. </w:t>
            </w:r>
            <w:r w:rsidR="00E814A2">
              <w:rPr>
                <w:rFonts w:ascii="Arial" w:hAnsi="Arial" w:cs="Arial"/>
              </w:rPr>
              <w:t>I am</w:t>
            </w:r>
            <w:r w:rsidR="00752D23">
              <w:rPr>
                <w:rFonts w:ascii="Arial" w:hAnsi="Arial" w:cs="Arial"/>
              </w:rPr>
              <w:t xml:space="preserve"> mindful of the stigma this </w:t>
            </w:r>
            <w:r w:rsidR="00E814A2">
              <w:rPr>
                <w:rFonts w:ascii="Arial" w:hAnsi="Arial" w:cs="Arial"/>
              </w:rPr>
              <w:t>could give</w:t>
            </w:r>
            <w:r w:rsidR="00752D23">
              <w:rPr>
                <w:rFonts w:ascii="Arial" w:hAnsi="Arial" w:cs="Arial"/>
              </w:rPr>
              <w:t xml:space="preserve"> social workers, and </w:t>
            </w:r>
            <w:r w:rsidR="00E814A2">
              <w:rPr>
                <w:rFonts w:ascii="Arial" w:hAnsi="Arial" w:cs="Arial"/>
              </w:rPr>
              <w:t xml:space="preserve">has </w:t>
            </w:r>
            <w:r w:rsidR="00752D23">
              <w:rPr>
                <w:rFonts w:ascii="Arial" w:hAnsi="Arial" w:cs="Arial"/>
              </w:rPr>
              <w:t>reinforced my commitment to build trust, whilst ensuring families feel respected and involved</w:t>
            </w:r>
            <w:r w:rsidR="00C16931">
              <w:rPr>
                <w:rFonts w:ascii="Arial" w:hAnsi="Arial" w:cs="Arial"/>
              </w:rPr>
              <w:t xml:space="preserve">. </w:t>
            </w:r>
            <w:r w:rsidR="00966F37">
              <w:rPr>
                <w:rFonts w:ascii="Arial" w:hAnsi="Arial" w:cs="Arial"/>
              </w:rPr>
              <w:t>This feedback has prompted me to critically reflect on my ethical responsibilities</w:t>
            </w:r>
            <w:r w:rsidR="0066191D">
              <w:rPr>
                <w:rFonts w:ascii="Arial" w:hAnsi="Arial" w:cs="Arial"/>
              </w:rPr>
              <w:t xml:space="preserve">, whilst </w:t>
            </w:r>
            <w:r w:rsidR="00966F37">
              <w:rPr>
                <w:rFonts w:ascii="Arial" w:hAnsi="Arial" w:cs="Arial"/>
              </w:rPr>
              <w:t>commit</w:t>
            </w:r>
            <w:r w:rsidR="0066191D">
              <w:rPr>
                <w:rFonts w:ascii="Arial" w:hAnsi="Arial" w:cs="Arial"/>
              </w:rPr>
              <w:t>ting</w:t>
            </w:r>
            <w:r w:rsidR="00966F37">
              <w:rPr>
                <w:rFonts w:ascii="Arial" w:hAnsi="Arial" w:cs="Arial"/>
              </w:rPr>
              <w:t xml:space="preserve"> to </w:t>
            </w:r>
            <w:r w:rsidR="0066191D">
              <w:rPr>
                <w:rFonts w:ascii="Arial" w:hAnsi="Arial" w:cs="Arial"/>
              </w:rPr>
              <w:t>enhancing</w:t>
            </w:r>
            <w:r w:rsidR="00966F37">
              <w:rPr>
                <w:rFonts w:ascii="Arial" w:hAnsi="Arial" w:cs="Arial"/>
              </w:rPr>
              <w:t xml:space="preserve"> my skills in trauma-informed and relationship-based practice.</w:t>
            </w:r>
          </w:p>
          <w:p w14:paraId="15C96FC1" w14:textId="77777777" w:rsidR="0066191D" w:rsidRDefault="0066191D" w:rsidP="00D34D3B">
            <w:pPr>
              <w:spacing w:line="360" w:lineRule="auto"/>
              <w:jc w:val="both"/>
              <w:rPr>
                <w:rFonts w:ascii="Arial" w:hAnsi="Arial" w:cs="Arial"/>
              </w:rPr>
            </w:pPr>
          </w:p>
          <w:p w14:paraId="4A3699AF" w14:textId="17650976" w:rsidR="0066191D" w:rsidRPr="0066191D" w:rsidRDefault="0066191D" w:rsidP="00D34D3B">
            <w:pPr>
              <w:spacing w:line="360" w:lineRule="auto"/>
              <w:jc w:val="both"/>
              <w:rPr>
                <w:rFonts w:ascii="Arial" w:hAnsi="Arial" w:cs="Arial"/>
                <w:i/>
                <w:iCs/>
              </w:rPr>
            </w:pPr>
            <w:r>
              <w:rPr>
                <w:rFonts w:ascii="Arial" w:hAnsi="Arial" w:cs="Arial"/>
                <w:i/>
                <w:iCs/>
              </w:rPr>
              <w:t>(</w:t>
            </w:r>
            <w:r w:rsidR="003A15E1">
              <w:rPr>
                <w:rFonts w:ascii="Arial" w:hAnsi="Arial" w:cs="Arial"/>
                <w:i/>
                <w:iCs/>
              </w:rPr>
              <w:t>110 words)</w:t>
            </w:r>
          </w:p>
          <w:p w14:paraId="321C4B6F" w14:textId="77777777" w:rsidR="00966F37" w:rsidRDefault="00966F37" w:rsidP="00D34D3B">
            <w:pPr>
              <w:spacing w:line="360" w:lineRule="auto"/>
              <w:jc w:val="both"/>
              <w:rPr>
                <w:rFonts w:ascii="Arial" w:hAnsi="Arial" w:cs="Arial"/>
              </w:rPr>
            </w:pPr>
          </w:p>
          <w:p w14:paraId="70BA0C19" w14:textId="77777777" w:rsidR="00B930D3" w:rsidRPr="00A02766" w:rsidRDefault="00B930D3" w:rsidP="00D34D3B">
            <w:pPr>
              <w:spacing w:line="360" w:lineRule="auto"/>
              <w:jc w:val="both"/>
              <w:rPr>
                <w:rFonts w:ascii="Arial" w:hAnsi="Arial" w:cs="Arial"/>
              </w:rPr>
            </w:pPr>
          </w:p>
        </w:tc>
      </w:tr>
    </w:tbl>
    <w:p w14:paraId="3E5F404D" w14:textId="77777777" w:rsidR="00E54D91" w:rsidRPr="00A02766" w:rsidRDefault="00E54D91">
      <w:pPr>
        <w:rPr>
          <w:rFonts w:ascii="Arial" w:hAnsi="Arial" w:cs="Arial"/>
        </w:rPr>
      </w:pPr>
    </w:p>
    <w:sectPr w:rsidR="00E54D91" w:rsidRPr="00A02766" w:rsidSect="00257A9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404BBA"/>
    <w:multiLevelType w:val="multilevel"/>
    <w:tmpl w:val="DE62D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CEF38D0"/>
    <w:multiLevelType w:val="hybridMultilevel"/>
    <w:tmpl w:val="7902E52E"/>
    <w:lvl w:ilvl="0" w:tplc="A8C4FE5E">
      <w:start w:val="1"/>
      <w:numFmt w:val="bullet"/>
      <w:lvlText w:val="•"/>
      <w:lvlJc w:val="left"/>
      <w:pPr>
        <w:tabs>
          <w:tab w:val="num" w:pos="720"/>
        </w:tabs>
        <w:ind w:left="720" w:hanging="360"/>
      </w:pPr>
      <w:rPr>
        <w:rFonts w:ascii="Arial" w:hAnsi="Arial" w:hint="default"/>
      </w:rPr>
    </w:lvl>
    <w:lvl w:ilvl="1" w:tplc="11CC4038" w:tentative="1">
      <w:start w:val="1"/>
      <w:numFmt w:val="bullet"/>
      <w:lvlText w:val="•"/>
      <w:lvlJc w:val="left"/>
      <w:pPr>
        <w:tabs>
          <w:tab w:val="num" w:pos="1440"/>
        </w:tabs>
        <w:ind w:left="1440" w:hanging="360"/>
      </w:pPr>
      <w:rPr>
        <w:rFonts w:ascii="Arial" w:hAnsi="Arial" w:hint="default"/>
      </w:rPr>
    </w:lvl>
    <w:lvl w:ilvl="2" w:tplc="23721110" w:tentative="1">
      <w:start w:val="1"/>
      <w:numFmt w:val="bullet"/>
      <w:lvlText w:val="•"/>
      <w:lvlJc w:val="left"/>
      <w:pPr>
        <w:tabs>
          <w:tab w:val="num" w:pos="2160"/>
        </w:tabs>
        <w:ind w:left="2160" w:hanging="360"/>
      </w:pPr>
      <w:rPr>
        <w:rFonts w:ascii="Arial" w:hAnsi="Arial" w:hint="default"/>
      </w:rPr>
    </w:lvl>
    <w:lvl w:ilvl="3" w:tplc="FF66AED6" w:tentative="1">
      <w:start w:val="1"/>
      <w:numFmt w:val="bullet"/>
      <w:lvlText w:val="•"/>
      <w:lvlJc w:val="left"/>
      <w:pPr>
        <w:tabs>
          <w:tab w:val="num" w:pos="2880"/>
        </w:tabs>
        <w:ind w:left="2880" w:hanging="360"/>
      </w:pPr>
      <w:rPr>
        <w:rFonts w:ascii="Arial" w:hAnsi="Arial" w:hint="default"/>
      </w:rPr>
    </w:lvl>
    <w:lvl w:ilvl="4" w:tplc="DC5677A2" w:tentative="1">
      <w:start w:val="1"/>
      <w:numFmt w:val="bullet"/>
      <w:lvlText w:val="•"/>
      <w:lvlJc w:val="left"/>
      <w:pPr>
        <w:tabs>
          <w:tab w:val="num" w:pos="3600"/>
        </w:tabs>
        <w:ind w:left="3600" w:hanging="360"/>
      </w:pPr>
      <w:rPr>
        <w:rFonts w:ascii="Arial" w:hAnsi="Arial" w:hint="default"/>
      </w:rPr>
    </w:lvl>
    <w:lvl w:ilvl="5" w:tplc="E82A1B52" w:tentative="1">
      <w:start w:val="1"/>
      <w:numFmt w:val="bullet"/>
      <w:lvlText w:val="•"/>
      <w:lvlJc w:val="left"/>
      <w:pPr>
        <w:tabs>
          <w:tab w:val="num" w:pos="4320"/>
        </w:tabs>
        <w:ind w:left="4320" w:hanging="360"/>
      </w:pPr>
      <w:rPr>
        <w:rFonts w:ascii="Arial" w:hAnsi="Arial" w:hint="default"/>
      </w:rPr>
    </w:lvl>
    <w:lvl w:ilvl="6" w:tplc="80E8AFCE" w:tentative="1">
      <w:start w:val="1"/>
      <w:numFmt w:val="bullet"/>
      <w:lvlText w:val="•"/>
      <w:lvlJc w:val="left"/>
      <w:pPr>
        <w:tabs>
          <w:tab w:val="num" w:pos="5040"/>
        </w:tabs>
        <w:ind w:left="5040" w:hanging="360"/>
      </w:pPr>
      <w:rPr>
        <w:rFonts w:ascii="Arial" w:hAnsi="Arial" w:hint="default"/>
      </w:rPr>
    </w:lvl>
    <w:lvl w:ilvl="7" w:tplc="FB7A20B2" w:tentative="1">
      <w:start w:val="1"/>
      <w:numFmt w:val="bullet"/>
      <w:lvlText w:val="•"/>
      <w:lvlJc w:val="left"/>
      <w:pPr>
        <w:tabs>
          <w:tab w:val="num" w:pos="5760"/>
        </w:tabs>
        <w:ind w:left="5760" w:hanging="360"/>
      </w:pPr>
      <w:rPr>
        <w:rFonts w:ascii="Arial" w:hAnsi="Arial" w:hint="default"/>
      </w:rPr>
    </w:lvl>
    <w:lvl w:ilvl="8" w:tplc="923EDD6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0AD42D4"/>
    <w:multiLevelType w:val="multilevel"/>
    <w:tmpl w:val="15EC8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A9424AA"/>
    <w:multiLevelType w:val="hybridMultilevel"/>
    <w:tmpl w:val="8DB6E33E"/>
    <w:lvl w:ilvl="0" w:tplc="4BBE31CC">
      <w:start w:val="1"/>
      <w:numFmt w:val="bullet"/>
      <w:lvlText w:val="•"/>
      <w:lvlJc w:val="left"/>
      <w:pPr>
        <w:tabs>
          <w:tab w:val="num" w:pos="720"/>
        </w:tabs>
        <w:ind w:left="720" w:hanging="360"/>
      </w:pPr>
      <w:rPr>
        <w:rFonts w:ascii="Arial" w:hAnsi="Arial" w:hint="default"/>
      </w:rPr>
    </w:lvl>
    <w:lvl w:ilvl="1" w:tplc="DC228306" w:tentative="1">
      <w:start w:val="1"/>
      <w:numFmt w:val="bullet"/>
      <w:lvlText w:val="•"/>
      <w:lvlJc w:val="left"/>
      <w:pPr>
        <w:tabs>
          <w:tab w:val="num" w:pos="1440"/>
        </w:tabs>
        <w:ind w:left="1440" w:hanging="360"/>
      </w:pPr>
      <w:rPr>
        <w:rFonts w:ascii="Arial" w:hAnsi="Arial" w:hint="default"/>
      </w:rPr>
    </w:lvl>
    <w:lvl w:ilvl="2" w:tplc="DB281F5A" w:tentative="1">
      <w:start w:val="1"/>
      <w:numFmt w:val="bullet"/>
      <w:lvlText w:val="•"/>
      <w:lvlJc w:val="left"/>
      <w:pPr>
        <w:tabs>
          <w:tab w:val="num" w:pos="2160"/>
        </w:tabs>
        <w:ind w:left="2160" w:hanging="360"/>
      </w:pPr>
      <w:rPr>
        <w:rFonts w:ascii="Arial" w:hAnsi="Arial" w:hint="default"/>
      </w:rPr>
    </w:lvl>
    <w:lvl w:ilvl="3" w:tplc="34AAB1AA" w:tentative="1">
      <w:start w:val="1"/>
      <w:numFmt w:val="bullet"/>
      <w:lvlText w:val="•"/>
      <w:lvlJc w:val="left"/>
      <w:pPr>
        <w:tabs>
          <w:tab w:val="num" w:pos="2880"/>
        </w:tabs>
        <w:ind w:left="2880" w:hanging="360"/>
      </w:pPr>
      <w:rPr>
        <w:rFonts w:ascii="Arial" w:hAnsi="Arial" w:hint="default"/>
      </w:rPr>
    </w:lvl>
    <w:lvl w:ilvl="4" w:tplc="650A9E20" w:tentative="1">
      <w:start w:val="1"/>
      <w:numFmt w:val="bullet"/>
      <w:lvlText w:val="•"/>
      <w:lvlJc w:val="left"/>
      <w:pPr>
        <w:tabs>
          <w:tab w:val="num" w:pos="3600"/>
        </w:tabs>
        <w:ind w:left="3600" w:hanging="360"/>
      </w:pPr>
      <w:rPr>
        <w:rFonts w:ascii="Arial" w:hAnsi="Arial" w:hint="default"/>
      </w:rPr>
    </w:lvl>
    <w:lvl w:ilvl="5" w:tplc="D86EA84E" w:tentative="1">
      <w:start w:val="1"/>
      <w:numFmt w:val="bullet"/>
      <w:lvlText w:val="•"/>
      <w:lvlJc w:val="left"/>
      <w:pPr>
        <w:tabs>
          <w:tab w:val="num" w:pos="4320"/>
        </w:tabs>
        <w:ind w:left="4320" w:hanging="360"/>
      </w:pPr>
      <w:rPr>
        <w:rFonts w:ascii="Arial" w:hAnsi="Arial" w:hint="default"/>
      </w:rPr>
    </w:lvl>
    <w:lvl w:ilvl="6" w:tplc="667400CA" w:tentative="1">
      <w:start w:val="1"/>
      <w:numFmt w:val="bullet"/>
      <w:lvlText w:val="•"/>
      <w:lvlJc w:val="left"/>
      <w:pPr>
        <w:tabs>
          <w:tab w:val="num" w:pos="5040"/>
        </w:tabs>
        <w:ind w:left="5040" w:hanging="360"/>
      </w:pPr>
      <w:rPr>
        <w:rFonts w:ascii="Arial" w:hAnsi="Arial" w:hint="default"/>
      </w:rPr>
    </w:lvl>
    <w:lvl w:ilvl="7" w:tplc="95403148" w:tentative="1">
      <w:start w:val="1"/>
      <w:numFmt w:val="bullet"/>
      <w:lvlText w:val="•"/>
      <w:lvlJc w:val="left"/>
      <w:pPr>
        <w:tabs>
          <w:tab w:val="num" w:pos="5760"/>
        </w:tabs>
        <w:ind w:left="5760" w:hanging="360"/>
      </w:pPr>
      <w:rPr>
        <w:rFonts w:ascii="Arial" w:hAnsi="Arial" w:hint="default"/>
      </w:rPr>
    </w:lvl>
    <w:lvl w:ilvl="8" w:tplc="1BDE5716"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EFF6B7F"/>
    <w:multiLevelType w:val="hybridMultilevel"/>
    <w:tmpl w:val="854C4F9E"/>
    <w:lvl w:ilvl="0" w:tplc="F3F80B48">
      <w:start w:val="1"/>
      <w:numFmt w:val="bullet"/>
      <w:lvlText w:val="•"/>
      <w:lvlJc w:val="left"/>
      <w:pPr>
        <w:tabs>
          <w:tab w:val="num" w:pos="720"/>
        </w:tabs>
        <w:ind w:left="720" w:hanging="360"/>
      </w:pPr>
      <w:rPr>
        <w:rFonts w:ascii="Arial" w:hAnsi="Arial" w:hint="default"/>
      </w:rPr>
    </w:lvl>
    <w:lvl w:ilvl="1" w:tplc="467A28A4" w:tentative="1">
      <w:start w:val="1"/>
      <w:numFmt w:val="bullet"/>
      <w:lvlText w:val="•"/>
      <w:lvlJc w:val="left"/>
      <w:pPr>
        <w:tabs>
          <w:tab w:val="num" w:pos="1440"/>
        </w:tabs>
        <w:ind w:left="1440" w:hanging="360"/>
      </w:pPr>
      <w:rPr>
        <w:rFonts w:ascii="Arial" w:hAnsi="Arial" w:hint="default"/>
      </w:rPr>
    </w:lvl>
    <w:lvl w:ilvl="2" w:tplc="A4E6AC94" w:tentative="1">
      <w:start w:val="1"/>
      <w:numFmt w:val="bullet"/>
      <w:lvlText w:val="•"/>
      <w:lvlJc w:val="left"/>
      <w:pPr>
        <w:tabs>
          <w:tab w:val="num" w:pos="2160"/>
        </w:tabs>
        <w:ind w:left="2160" w:hanging="360"/>
      </w:pPr>
      <w:rPr>
        <w:rFonts w:ascii="Arial" w:hAnsi="Arial" w:hint="default"/>
      </w:rPr>
    </w:lvl>
    <w:lvl w:ilvl="3" w:tplc="5EDCACF2" w:tentative="1">
      <w:start w:val="1"/>
      <w:numFmt w:val="bullet"/>
      <w:lvlText w:val="•"/>
      <w:lvlJc w:val="left"/>
      <w:pPr>
        <w:tabs>
          <w:tab w:val="num" w:pos="2880"/>
        </w:tabs>
        <w:ind w:left="2880" w:hanging="360"/>
      </w:pPr>
      <w:rPr>
        <w:rFonts w:ascii="Arial" w:hAnsi="Arial" w:hint="default"/>
      </w:rPr>
    </w:lvl>
    <w:lvl w:ilvl="4" w:tplc="473AE2AC" w:tentative="1">
      <w:start w:val="1"/>
      <w:numFmt w:val="bullet"/>
      <w:lvlText w:val="•"/>
      <w:lvlJc w:val="left"/>
      <w:pPr>
        <w:tabs>
          <w:tab w:val="num" w:pos="3600"/>
        </w:tabs>
        <w:ind w:left="3600" w:hanging="360"/>
      </w:pPr>
      <w:rPr>
        <w:rFonts w:ascii="Arial" w:hAnsi="Arial" w:hint="default"/>
      </w:rPr>
    </w:lvl>
    <w:lvl w:ilvl="5" w:tplc="672C6E7C" w:tentative="1">
      <w:start w:val="1"/>
      <w:numFmt w:val="bullet"/>
      <w:lvlText w:val="•"/>
      <w:lvlJc w:val="left"/>
      <w:pPr>
        <w:tabs>
          <w:tab w:val="num" w:pos="4320"/>
        </w:tabs>
        <w:ind w:left="4320" w:hanging="360"/>
      </w:pPr>
      <w:rPr>
        <w:rFonts w:ascii="Arial" w:hAnsi="Arial" w:hint="default"/>
      </w:rPr>
    </w:lvl>
    <w:lvl w:ilvl="6" w:tplc="FC3AEE5C" w:tentative="1">
      <w:start w:val="1"/>
      <w:numFmt w:val="bullet"/>
      <w:lvlText w:val="•"/>
      <w:lvlJc w:val="left"/>
      <w:pPr>
        <w:tabs>
          <w:tab w:val="num" w:pos="5040"/>
        </w:tabs>
        <w:ind w:left="5040" w:hanging="360"/>
      </w:pPr>
      <w:rPr>
        <w:rFonts w:ascii="Arial" w:hAnsi="Arial" w:hint="default"/>
      </w:rPr>
    </w:lvl>
    <w:lvl w:ilvl="7" w:tplc="C178CE14" w:tentative="1">
      <w:start w:val="1"/>
      <w:numFmt w:val="bullet"/>
      <w:lvlText w:val="•"/>
      <w:lvlJc w:val="left"/>
      <w:pPr>
        <w:tabs>
          <w:tab w:val="num" w:pos="5760"/>
        </w:tabs>
        <w:ind w:left="5760" w:hanging="360"/>
      </w:pPr>
      <w:rPr>
        <w:rFonts w:ascii="Arial" w:hAnsi="Arial" w:hint="default"/>
      </w:rPr>
    </w:lvl>
    <w:lvl w:ilvl="8" w:tplc="5F8849C0"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4DBD1F52"/>
    <w:multiLevelType w:val="multilevel"/>
    <w:tmpl w:val="971ED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F0F3745"/>
    <w:multiLevelType w:val="hybridMultilevel"/>
    <w:tmpl w:val="391C7650"/>
    <w:lvl w:ilvl="0" w:tplc="3758B454">
      <w:start w:val="1"/>
      <w:numFmt w:val="bullet"/>
      <w:lvlText w:val="•"/>
      <w:lvlJc w:val="left"/>
      <w:pPr>
        <w:tabs>
          <w:tab w:val="num" w:pos="720"/>
        </w:tabs>
        <w:ind w:left="720" w:hanging="360"/>
      </w:pPr>
      <w:rPr>
        <w:rFonts w:ascii="Arial" w:hAnsi="Arial" w:hint="default"/>
      </w:rPr>
    </w:lvl>
    <w:lvl w:ilvl="1" w:tplc="77A21E3A" w:tentative="1">
      <w:start w:val="1"/>
      <w:numFmt w:val="bullet"/>
      <w:lvlText w:val="•"/>
      <w:lvlJc w:val="left"/>
      <w:pPr>
        <w:tabs>
          <w:tab w:val="num" w:pos="1440"/>
        </w:tabs>
        <w:ind w:left="1440" w:hanging="360"/>
      </w:pPr>
      <w:rPr>
        <w:rFonts w:ascii="Arial" w:hAnsi="Arial" w:hint="default"/>
      </w:rPr>
    </w:lvl>
    <w:lvl w:ilvl="2" w:tplc="116EE4A2" w:tentative="1">
      <w:start w:val="1"/>
      <w:numFmt w:val="bullet"/>
      <w:lvlText w:val="•"/>
      <w:lvlJc w:val="left"/>
      <w:pPr>
        <w:tabs>
          <w:tab w:val="num" w:pos="2160"/>
        </w:tabs>
        <w:ind w:left="2160" w:hanging="360"/>
      </w:pPr>
      <w:rPr>
        <w:rFonts w:ascii="Arial" w:hAnsi="Arial" w:hint="default"/>
      </w:rPr>
    </w:lvl>
    <w:lvl w:ilvl="3" w:tplc="A4AE1E1C" w:tentative="1">
      <w:start w:val="1"/>
      <w:numFmt w:val="bullet"/>
      <w:lvlText w:val="•"/>
      <w:lvlJc w:val="left"/>
      <w:pPr>
        <w:tabs>
          <w:tab w:val="num" w:pos="2880"/>
        </w:tabs>
        <w:ind w:left="2880" w:hanging="360"/>
      </w:pPr>
      <w:rPr>
        <w:rFonts w:ascii="Arial" w:hAnsi="Arial" w:hint="default"/>
      </w:rPr>
    </w:lvl>
    <w:lvl w:ilvl="4" w:tplc="9DEE2FD0" w:tentative="1">
      <w:start w:val="1"/>
      <w:numFmt w:val="bullet"/>
      <w:lvlText w:val="•"/>
      <w:lvlJc w:val="left"/>
      <w:pPr>
        <w:tabs>
          <w:tab w:val="num" w:pos="3600"/>
        </w:tabs>
        <w:ind w:left="3600" w:hanging="360"/>
      </w:pPr>
      <w:rPr>
        <w:rFonts w:ascii="Arial" w:hAnsi="Arial" w:hint="default"/>
      </w:rPr>
    </w:lvl>
    <w:lvl w:ilvl="5" w:tplc="BA6A025C" w:tentative="1">
      <w:start w:val="1"/>
      <w:numFmt w:val="bullet"/>
      <w:lvlText w:val="•"/>
      <w:lvlJc w:val="left"/>
      <w:pPr>
        <w:tabs>
          <w:tab w:val="num" w:pos="4320"/>
        </w:tabs>
        <w:ind w:left="4320" w:hanging="360"/>
      </w:pPr>
      <w:rPr>
        <w:rFonts w:ascii="Arial" w:hAnsi="Arial" w:hint="default"/>
      </w:rPr>
    </w:lvl>
    <w:lvl w:ilvl="6" w:tplc="F9028252" w:tentative="1">
      <w:start w:val="1"/>
      <w:numFmt w:val="bullet"/>
      <w:lvlText w:val="•"/>
      <w:lvlJc w:val="left"/>
      <w:pPr>
        <w:tabs>
          <w:tab w:val="num" w:pos="5040"/>
        </w:tabs>
        <w:ind w:left="5040" w:hanging="360"/>
      </w:pPr>
      <w:rPr>
        <w:rFonts w:ascii="Arial" w:hAnsi="Arial" w:hint="default"/>
      </w:rPr>
    </w:lvl>
    <w:lvl w:ilvl="7" w:tplc="EE641C22" w:tentative="1">
      <w:start w:val="1"/>
      <w:numFmt w:val="bullet"/>
      <w:lvlText w:val="•"/>
      <w:lvlJc w:val="left"/>
      <w:pPr>
        <w:tabs>
          <w:tab w:val="num" w:pos="5760"/>
        </w:tabs>
        <w:ind w:left="5760" w:hanging="360"/>
      </w:pPr>
      <w:rPr>
        <w:rFonts w:ascii="Arial" w:hAnsi="Arial" w:hint="default"/>
      </w:rPr>
    </w:lvl>
    <w:lvl w:ilvl="8" w:tplc="931E5128"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55200034"/>
    <w:multiLevelType w:val="hybridMultilevel"/>
    <w:tmpl w:val="142C1A68"/>
    <w:lvl w:ilvl="0" w:tplc="5DCCB8CC">
      <w:start w:val="1"/>
      <w:numFmt w:val="bullet"/>
      <w:lvlText w:val="•"/>
      <w:lvlJc w:val="left"/>
      <w:pPr>
        <w:tabs>
          <w:tab w:val="num" w:pos="720"/>
        </w:tabs>
        <w:ind w:left="720" w:hanging="360"/>
      </w:pPr>
      <w:rPr>
        <w:rFonts w:ascii="Arial" w:hAnsi="Arial" w:hint="default"/>
      </w:rPr>
    </w:lvl>
    <w:lvl w:ilvl="1" w:tplc="F088289E" w:tentative="1">
      <w:start w:val="1"/>
      <w:numFmt w:val="bullet"/>
      <w:lvlText w:val="•"/>
      <w:lvlJc w:val="left"/>
      <w:pPr>
        <w:tabs>
          <w:tab w:val="num" w:pos="1440"/>
        </w:tabs>
        <w:ind w:left="1440" w:hanging="360"/>
      </w:pPr>
      <w:rPr>
        <w:rFonts w:ascii="Arial" w:hAnsi="Arial" w:hint="default"/>
      </w:rPr>
    </w:lvl>
    <w:lvl w:ilvl="2" w:tplc="A2C4C570" w:tentative="1">
      <w:start w:val="1"/>
      <w:numFmt w:val="bullet"/>
      <w:lvlText w:val="•"/>
      <w:lvlJc w:val="left"/>
      <w:pPr>
        <w:tabs>
          <w:tab w:val="num" w:pos="2160"/>
        </w:tabs>
        <w:ind w:left="2160" w:hanging="360"/>
      </w:pPr>
      <w:rPr>
        <w:rFonts w:ascii="Arial" w:hAnsi="Arial" w:hint="default"/>
      </w:rPr>
    </w:lvl>
    <w:lvl w:ilvl="3" w:tplc="DB4C973E" w:tentative="1">
      <w:start w:val="1"/>
      <w:numFmt w:val="bullet"/>
      <w:lvlText w:val="•"/>
      <w:lvlJc w:val="left"/>
      <w:pPr>
        <w:tabs>
          <w:tab w:val="num" w:pos="2880"/>
        </w:tabs>
        <w:ind w:left="2880" w:hanging="360"/>
      </w:pPr>
      <w:rPr>
        <w:rFonts w:ascii="Arial" w:hAnsi="Arial" w:hint="default"/>
      </w:rPr>
    </w:lvl>
    <w:lvl w:ilvl="4" w:tplc="B26EDAE4" w:tentative="1">
      <w:start w:val="1"/>
      <w:numFmt w:val="bullet"/>
      <w:lvlText w:val="•"/>
      <w:lvlJc w:val="left"/>
      <w:pPr>
        <w:tabs>
          <w:tab w:val="num" w:pos="3600"/>
        </w:tabs>
        <w:ind w:left="3600" w:hanging="360"/>
      </w:pPr>
      <w:rPr>
        <w:rFonts w:ascii="Arial" w:hAnsi="Arial" w:hint="default"/>
      </w:rPr>
    </w:lvl>
    <w:lvl w:ilvl="5" w:tplc="175223E6" w:tentative="1">
      <w:start w:val="1"/>
      <w:numFmt w:val="bullet"/>
      <w:lvlText w:val="•"/>
      <w:lvlJc w:val="left"/>
      <w:pPr>
        <w:tabs>
          <w:tab w:val="num" w:pos="4320"/>
        </w:tabs>
        <w:ind w:left="4320" w:hanging="360"/>
      </w:pPr>
      <w:rPr>
        <w:rFonts w:ascii="Arial" w:hAnsi="Arial" w:hint="default"/>
      </w:rPr>
    </w:lvl>
    <w:lvl w:ilvl="6" w:tplc="8B549D70" w:tentative="1">
      <w:start w:val="1"/>
      <w:numFmt w:val="bullet"/>
      <w:lvlText w:val="•"/>
      <w:lvlJc w:val="left"/>
      <w:pPr>
        <w:tabs>
          <w:tab w:val="num" w:pos="5040"/>
        </w:tabs>
        <w:ind w:left="5040" w:hanging="360"/>
      </w:pPr>
      <w:rPr>
        <w:rFonts w:ascii="Arial" w:hAnsi="Arial" w:hint="default"/>
      </w:rPr>
    </w:lvl>
    <w:lvl w:ilvl="7" w:tplc="7896A6AE" w:tentative="1">
      <w:start w:val="1"/>
      <w:numFmt w:val="bullet"/>
      <w:lvlText w:val="•"/>
      <w:lvlJc w:val="left"/>
      <w:pPr>
        <w:tabs>
          <w:tab w:val="num" w:pos="5760"/>
        </w:tabs>
        <w:ind w:left="5760" w:hanging="360"/>
      </w:pPr>
      <w:rPr>
        <w:rFonts w:ascii="Arial" w:hAnsi="Arial" w:hint="default"/>
      </w:rPr>
    </w:lvl>
    <w:lvl w:ilvl="8" w:tplc="CD1420C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5A245A25"/>
    <w:multiLevelType w:val="hybridMultilevel"/>
    <w:tmpl w:val="1B54D51C"/>
    <w:lvl w:ilvl="0" w:tplc="54FCDD30">
      <w:start w:val="1"/>
      <w:numFmt w:val="bullet"/>
      <w:lvlText w:val="•"/>
      <w:lvlJc w:val="left"/>
      <w:pPr>
        <w:tabs>
          <w:tab w:val="num" w:pos="720"/>
        </w:tabs>
        <w:ind w:left="720" w:hanging="360"/>
      </w:pPr>
      <w:rPr>
        <w:rFonts w:ascii="Arial" w:hAnsi="Arial" w:hint="default"/>
      </w:rPr>
    </w:lvl>
    <w:lvl w:ilvl="1" w:tplc="FC6ECABE" w:tentative="1">
      <w:start w:val="1"/>
      <w:numFmt w:val="bullet"/>
      <w:lvlText w:val="•"/>
      <w:lvlJc w:val="left"/>
      <w:pPr>
        <w:tabs>
          <w:tab w:val="num" w:pos="1440"/>
        </w:tabs>
        <w:ind w:left="1440" w:hanging="360"/>
      </w:pPr>
      <w:rPr>
        <w:rFonts w:ascii="Arial" w:hAnsi="Arial" w:hint="default"/>
      </w:rPr>
    </w:lvl>
    <w:lvl w:ilvl="2" w:tplc="7AFC9724" w:tentative="1">
      <w:start w:val="1"/>
      <w:numFmt w:val="bullet"/>
      <w:lvlText w:val="•"/>
      <w:lvlJc w:val="left"/>
      <w:pPr>
        <w:tabs>
          <w:tab w:val="num" w:pos="2160"/>
        </w:tabs>
        <w:ind w:left="2160" w:hanging="360"/>
      </w:pPr>
      <w:rPr>
        <w:rFonts w:ascii="Arial" w:hAnsi="Arial" w:hint="default"/>
      </w:rPr>
    </w:lvl>
    <w:lvl w:ilvl="3" w:tplc="BD5E6F82" w:tentative="1">
      <w:start w:val="1"/>
      <w:numFmt w:val="bullet"/>
      <w:lvlText w:val="•"/>
      <w:lvlJc w:val="left"/>
      <w:pPr>
        <w:tabs>
          <w:tab w:val="num" w:pos="2880"/>
        </w:tabs>
        <w:ind w:left="2880" w:hanging="360"/>
      </w:pPr>
      <w:rPr>
        <w:rFonts w:ascii="Arial" w:hAnsi="Arial" w:hint="default"/>
      </w:rPr>
    </w:lvl>
    <w:lvl w:ilvl="4" w:tplc="31D66A42" w:tentative="1">
      <w:start w:val="1"/>
      <w:numFmt w:val="bullet"/>
      <w:lvlText w:val="•"/>
      <w:lvlJc w:val="left"/>
      <w:pPr>
        <w:tabs>
          <w:tab w:val="num" w:pos="3600"/>
        </w:tabs>
        <w:ind w:left="3600" w:hanging="360"/>
      </w:pPr>
      <w:rPr>
        <w:rFonts w:ascii="Arial" w:hAnsi="Arial" w:hint="default"/>
      </w:rPr>
    </w:lvl>
    <w:lvl w:ilvl="5" w:tplc="C3DE8E0A" w:tentative="1">
      <w:start w:val="1"/>
      <w:numFmt w:val="bullet"/>
      <w:lvlText w:val="•"/>
      <w:lvlJc w:val="left"/>
      <w:pPr>
        <w:tabs>
          <w:tab w:val="num" w:pos="4320"/>
        </w:tabs>
        <w:ind w:left="4320" w:hanging="360"/>
      </w:pPr>
      <w:rPr>
        <w:rFonts w:ascii="Arial" w:hAnsi="Arial" w:hint="default"/>
      </w:rPr>
    </w:lvl>
    <w:lvl w:ilvl="6" w:tplc="AC9430AE" w:tentative="1">
      <w:start w:val="1"/>
      <w:numFmt w:val="bullet"/>
      <w:lvlText w:val="•"/>
      <w:lvlJc w:val="left"/>
      <w:pPr>
        <w:tabs>
          <w:tab w:val="num" w:pos="5040"/>
        </w:tabs>
        <w:ind w:left="5040" w:hanging="360"/>
      </w:pPr>
      <w:rPr>
        <w:rFonts w:ascii="Arial" w:hAnsi="Arial" w:hint="default"/>
      </w:rPr>
    </w:lvl>
    <w:lvl w:ilvl="7" w:tplc="E7DEEB9C" w:tentative="1">
      <w:start w:val="1"/>
      <w:numFmt w:val="bullet"/>
      <w:lvlText w:val="•"/>
      <w:lvlJc w:val="left"/>
      <w:pPr>
        <w:tabs>
          <w:tab w:val="num" w:pos="5760"/>
        </w:tabs>
        <w:ind w:left="5760" w:hanging="360"/>
      </w:pPr>
      <w:rPr>
        <w:rFonts w:ascii="Arial" w:hAnsi="Arial" w:hint="default"/>
      </w:rPr>
    </w:lvl>
    <w:lvl w:ilvl="8" w:tplc="60D40B2C"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5CBD07BB"/>
    <w:multiLevelType w:val="multilevel"/>
    <w:tmpl w:val="7F766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16595783">
    <w:abstractNumId w:val="10"/>
  </w:num>
  <w:num w:numId="2" w16cid:durableId="468011309">
    <w:abstractNumId w:val="3"/>
  </w:num>
  <w:num w:numId="3" w16cid:durableId="1902981138">
    <w:abstractNumId w:val="4"/>
  </w:num>
  <w:num w:numId="4" w16cid:durableId="1967080361">
    <w:abstractNumId w:val="6"/>
  </w:num>
  <w:num w:numId="5" w16cid:durableId="35130250">
    <w:abstractNumId w:val="8"/>
  </w:num>
  <w:num w:numId="6" w16cid:durableId="748577694">
    <w:abstractNumId w:val="1"/>
  </w:num>
  <w:num w:numId="7" w16cid:durableId="1912766162">
    <w:abstractNumId w:val="7"/>
  </w:num>
  <w:num w:numId="8" w16cid:durableId="805898401">
    <w:abstractNumId w:val="5"/>
  </w:num>
  <w:num w:numId="9" w16cid:durableId="1659185102">
    <w:abstractNumId w:val="2"/>
  </w:num>
  <w:num w:numId="10" w16cid:durableId="1049525697">
    <w:abstractNumId w:val="0"/>
  </w:num>
  <w:num w:numId="11" w16cid:durableId="9672010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E93"/>
    <w:rsid w:val="00000EE3"/>
    <w:rsid w:val="000052E7"/>
    <w:rsid w:val="0000600C"/>
    <w:rsid w:val="000162AA"/>
    <w:rsid w:val="00016B65"/>
    <w:rsid w:val="000174D8"/>
    <w:rsid w:val="0002333B"/>
    <w:rsid w:val="000407AB"/>
    <w:rsid w:val="00040ACA"/>
    <w:rsid w:val="00043993"/>
    <w:rsid w:val="000505D4"/>
    <w:rsid w:val="00057591"/>
    <w:rsid w:val="00057899"/>
    <w:rsid w:val="00064C6D"/>
    <w:rsid w:val="000678B0"/>
    <w:rsid w:val="000709DA"/>
    <w:rsid w:val="000746C5"/>
    <w:rsid w:val="00075F75"/>
    <w:rsid w:val="0008293C"/>
    <w:rsid w:val="00087C73"/>
    <w:rsid w:val="00092F4C"/>
    <w:rsid w:val="00096956"/>
    <w:rsid w:val="000A2AB5"/>
    <w:rsid w:val="000A4483"/>
    <w:rsid w:val="000B34DE"/>
    <w:rsid w:val="000B5244"/>
    <w:rsid w:val="000B53D3"/>
    <w:rsid w:val="000B73FB"/>
    <w:rsid w:val="000C1589"/>
    <w:rsid w:val="000C2205"/>
    <w:rsid w:val="000C5864"/>
    <w:rsid w:val="000C6D3E"/>
    <w:rsid w:val="000D4FB0"/>
    <w:rsid w:val="000D5030"/>
    <w:rsid w:val="000E1110"/>
    <w:rsid w:val="000F6806"/>
    <w:rsid w:val="0010545F"/>
    <w:rsid w:val="00110426"/>
    <w:rsid w:val="00122F48"/>
    <w:rsid w:val="00124739"/>
    <w:rsid w:val="001270F9"/>
    <w:rsid w:val="00137249"/>
    <w:rsid w:val="0014269E"/>
    <w:rsid w:val="00152D8E"/>
    <w:rsid w:val="00153D5E"/>
    <w:rsid w:val="00154E5A"/>
    <w:rsid w:val="0015601E"/>
    <w:rsid w:val="00163D0F"/>
    <w:rsid w:val="001821FD"/>
    <w:rsid w:val="00182886"/>
    <w:rsid w:val="00186EDA"/>
    <w:rsid w:val="00195C5B"/>
    <w:rsid w:val="001A0FC2"/>
    <w:rsid w:val="001A2808"/>
    <w:rsid w:val="001A3723"/>
    <w:rsid w:val="001A403B"/>
    <w:rsid w:val="001C4CB1"/>
    <w:rsid w:val="001E36D3"/>
    <w:rsid w:val="001E55B6"/>
    <w:rsid w:val="001E788B"/>
    <w:rsid w:val="00203317"/>
    <w:rsid w:val="0021059D"/>
    <w:rsid w:val="00212C89"/>
    <w:rsid w:val="00215E69"/>
    <w:rsid w:val="002211BE"/>
    <w:rsid w:val="002228B7"/>
    <w:rsid w:val="002318C8"/>
    <w:rsid w:val="00237B5B"/>
    <w:rsid w:val="00245569"/>
    <w:rsid w:val="00255B36"/>
    <w:rsid w:val="00257A92"/>
    <w:rsid w:val="00265486"/>
    <w:rsid w:val="002810EE"/>
    <w:rsid w:val="00282B61"/>
    <w:rsid w:val="00290579"/>
    <w:rsid w:val="00295F7F"/>
    <w:rsid w:val="00301240"/>
    <w:rsid w:val="003036CB"/>
    <w:rsid w:val="00304BAA"/>
    <w:rsid w:val="00306C99"/>
    <w:rsid w:val="0031327A"/>
    <w:rsid w:val="0032345F"/>
    <w:rsid w:val="003537E3"/>
    <w:rsid w:val="003562AF"/>
    <w:rsid w:val="003618B9"/>
    <w:rsid w:val="00363C32"/>
    <w:rsid w:val="00370D2E"/>
    <w:rsid w:val="00371608"/>
    <w:rsid w:val="003733CE"/>
    <w:rsid w:val="00380E95"/>
    <w:rsid w:val="00385AC0"/>
    <w:rsid w:val="00392992"/>
    <w:rsid w:val="00396298"/>
    <w:rsid w:val="003A15E1"/>
    <w:rsid w:val="003C4A77"/>
    <w:rsid w:val="003C6E10"/>
    <w:rsid w:val="003C6E8A"/>
    <w:rsid w:val="003C725D"/>
    <w:rsid w:val="003D4B47"/>
    <w:rsid w:val="003E0FA3"/>
    <w:rsid w:val="003E2053"/>
    <w:rsid w:val="003E613F"/>
    <w:rsid w:val="003E7D83"/>
    <w:rsid w:val="003F1283"/>
    <w:rsid w:val="003F6E97"/>
    <w:rsid w:val="004012AA"/>
    <w:rsid w:val="00404608"/>
    <w:rsid w:val="0041319B"/>
    <w:rsid w:val="004277B9"/>
    <w:rsid w:val="004304F6"/>
    <w:rsid w:val="004335EB"/>
    <w:rsid w:val="00441B34"/>
    <w:rsid w:val="00441E2C"/>
    <w:rsid w:val="00444760"/>
    <w:rsid w:val="00445F93"/>
    <w:rsid w:val="00460452"/>
    <w:rsid w:val="004628B2"/>
    <w:rsid w:val="00463AD0"/>
    <w:rsid w:val="00470164"/>
    <w:rsid w:val="00482672"/>
    <w:rsid w:val="004830BC"/>
    <w:rsid w:val="004A19A6"/>
    <w:rsid w:val="004A62CD"/>
    <w:rsid w:val="004B7366"/>
    <w:rsid w:val="004C7085"/>
    <w:rsid w:val="004D7F8C"/>
    <w:rsid w:val="004E5758"/>
    <w:rsid w:val="004F0E93"/>
    <w:rsid w:val="00501C91"/>
    <w:rsid w:val="00505692"/>
    <w:rsid w:val="00506F39"/>
    <w:rsid w:val="005127D1"/>
    <w:rsid w:val="00524638"/>
    <w:rsid w:val="005336F8"/>
    <w:rsid w:val="00560951"/>
    <w:rsid w:val="00572E7D"/>
    <w:rsid w:val="0057530A"/>
    <w:rsid w:val="00577EAD"/>
    <w:rsid w:val="00597A5A"/>
    <w:rsid w:val="005B0845"/>
    <w:rsid w:val="005B588F"/>
    <w:rsid w:val="005C0DD0"/>
    <w:rsid w:val="005C581B"/>
    <w:rsid w:val="005C6117"/>
    <w:rsid w:val="005D3527"/>
    <w:rsid w:val="005D4DC8"/>
    <w:rsid w:val="005E384D"/>
    <w:rsid w:val="005F27C6"/>
    <w:rsid w:val="00603475"/>
    <w:rsid w:val="00613D10"/>
    <w:rsid w:val="006152C0"/>
    <w:rsid w:val="006234BB"/>
    <w:rsid w:val="0062402E"/>
    <w:rsid w:val="00641F89"/>
    <w:rsid w:val="00647355"/>
    <w:rsid w:val="00653641"/>
    <w:rsid w:val="0065397A"/>
    <w:rsid w:val="0066191D"/>
    <w:rsid w:val="00674E2F"/>
    <w:rsid w:val="00675296"/>
    <w:rsid w:val="0068475D"/>
    <w:rsid w:val="00684D8F"/>
    <w:rsid w:val="0069140F"/>
    <w:rsid w:val="006924F2"/>
    <w:rsid w:val="006B1FDE"/>
    <w:rsid w:val="006B48B2"/>
    <w:rsid w:val="006B651F"/>
    <w:rsid w:val="006C1830"/>
    <w:rsid w:val="006C408B"/>
    <w:rsid w:val="006C5D75"/>
    <w:rsid w:val="006D2383"/>
    <w:rsid w:val="006D4ED7"/>
    <w:rsid w:val="006E0E53"/>
    <w:rsid w:val="006F18FC"/>
    <w:rsid w:val="00704842"/>
    <w:rsid w:val="00711950"/>
    <w:rsid w:val="00712FCD"/>
    <w:rsid w:val="007303AD"/>
    <w:rsid w:val="007354A8"/>
    <w:rsid w:val="00735DB4"/>
    <w:rsid w:val="00752D23"/>
    <w:rsid w:val="007557D6"/>
    <w:rsid w:val="00755B14"/>
    <w:rsid w:val="00757EC0"/>
    <w:rsid w:val="00757F1F"/>
    <w:rsid w:val="0077177E"/>
    <w:rsid w:val="00773319"/>
    <w:rsid w:val="0077393C"/>
    <w:rsid w:val="0078312C"/>
    <w:rsid w:val="00784D3B"/>
    <w:rsid w:val="00794583"/>
    <w:rsid w:val="007972E5"/>
    <w:rsid w:val="007B0CF2"/>
    <w:rsid w:val="007B3BFA"/>
    <w:rsid w:val="007B3FEB"/>
    <w:rsid w:val="007B4628"/>
    <w:rsid w:val="007C6082"/>
    <w:rsid w:val="007D265F"/>
    <w:rsid w:val="007E1570"/>
    <w:rsid w:val="007F0A80"/>
    <w:rsid w:val="007F2527"/>
    <w:rsid w:val="007F2D2A"/>
    <w:rsid w:val="007F346B"/>
    <w:rsid w:val="00801394"/>
    <w:rsid w:val="00801791"/>
    <w:rsid w:val="00805718"/>
    <w:rsid w:val="00822933"/>
    <w:rsid w:val="00832AF6"/>
    <w:rsid w:val="00835C02"/>
    <w:rsid w:val="00845CB6"/>
    <w:rsid w:val="00860ACA"/>
    <w:rsid w:val="00862B7D"/>
    <w:rsid w:val="00867F97"/>
    <w:rsid w:val="008835A5"/>
    <w:rsid w:val="008A3126"/>
    <w:rsid w:val="008A38FF"/>
    <w:rsid w:val="008A68AD"/>
    <w:rsid w:val="008B6625"/>
    <w:rsid w:val="008D362E"/>
    <w:rsid w:val="008D5697"/>
    <w:rsid w:val="008F0201"/>
    <w:rsid w:val="008F0FD6"/>
    <w:rsid w:val="00904018"/>
    <w:rsid w:val="00904525"/>
    <w:rsid w:val="00923A2A"/>
    <w:rsid w:val="009259EF"/>
    <w:rsid w:val="009272D8"/>
    <w:rsid w:val="009364FC"/>
    <w:rsid w:val="00943FDB"/>
    <w:rsid w:val="00944009"/>
    <w:rsid w:val="00955424"/>
    <w:rsid w:val="009554AB"/>
    <w:rsid w:val="00966F37"/>
    <w:rsid w:val="00997551"/>
    <w:rsid w:val="009A4CCD"/>
    <w:rsid w:val="009C0142"/>
    <w:rsid w:val="009C4C30"/>
    <w:rsid w:val="009C7D90"/>
    <w:rsid w:val="009D00EE"/>
    <w:rsid w:val="009D6983"/>
    <w:rsid w:val="009D75FE"/>
    <w:rsid w:val="009E6FAC"/>
    <w:rsid w:val="009F1CCC"/>
    <w:rsid w:val="009F21E6"/>
    <w:rsid w:val="00A02766"/>
    <w:rsid w:val="00A16296"/>
    <w:rsid w:val="00A21EB6"/>
    <w:rsid w:val="00A25409"/>
    <w:rsid w:val="00A30071"/>
    <w:rsid w:val="00A337B1"/>
    <w:rsid w:val="00A36172"/>
    <w:rsid w:val="00A3679D"/>
    <w:rsid w:val="00A446F4"/>
    <w:rsid w:val="00A60F67"/>
    <w:rsid w:val="00A73D0B"/>
    <w:rsid w:val="00A8341A"/>
    <w:rsid w:val="00AA66F9"/>
    <w:rsid w:val="00AB1999"/>
    <w:rsid w:val="00AB232D"/>
    <w:rsid w:val="00AB375E"/>
    <w:rsid w:val="00AC12D7"/>
    <w:rsid w:val="00AE02C9"/>
    <w:rsid w:val="00AE7406"/>
    <w:rsid w:val="00AF55BF"/>
    <w:rsid w:val="00B06245"/>
    <w:rsid w:val="00B31A7C"/>
    <w:rsid w:val="00B32E2D"/>
    <w:rsid w:val="00B4471A"/>
    <w:rsid w:val="00B569ED"/>
    <w:rsid w:val="00B673F6"/>
    <w:rsid w:val="00B82ABA"/>
    <w:rsid w:val="00B902E8"/>
    <w:rsid w:val="00B930D3"/>
    <w:rsid w:val="00BA3016"/>
    <w:rsid w:val="00BA4379"/>
    <w:rsid w:val="00BC2A7B"/>
    <w:rsid w:val="00BC51B9"/>
    <w:rsid w:val="00BE7965"/>
    <w:rsid w:val="00BF3C2F"/>
    <w:rsid w:val="00BF4571"/>
    <w:rsid w:val="00BF4B9A"/>
    <w:rsid w:val="00BF777D"/>
    <w:rsid w:val="00C01887"/>
    <w:rsid w:val="00C0499C"/>
    <w:rsid w:val="00C16931"/>
    <w:rsid w:val="00C22786"/>
    <w:rsid w:val="00C22986"/>
    <w:rsid w:val="00C243FA"/>
    <w:rsid w:val="00C40A55"/>
    <w:rsid w:val="00C41ADF"/>
    <w:rsid w:val="00C85C8A"/>
    <w:rsid w:val="00C86002"/>
    <w:rsid w:val="00CA1F89"/>
    <w:rsid w:val="00CA7EAD"/>
    <w:rsid w:val="00CB2131"/>
    <w:rsid w:val="00CB47C9"/>
    <w:rsid w:val="00CB69FA"/>
    <w:rsid w:val="00CB7508"/>
    <w:rsid w:val="00CC02D4"/>
    <w:rsid w:val="00CC0AE7"/>
    <w:rsid w:val="00CC5E6D"/>
    <w:rsid w:val="00CE0628"/>
    <w:rsid w:val="00CF521E"/>
    <w:rsid w:val="00CF5E42"/>
    <w:rsid w:val="00D027FD"/>
    <w:rsid w:val="00D12310"/>
    <w:rsid w:val="00D21856"/>
    <w:rsid w:val="00D22E46"/>
    <w:rsid w:val="00D27A91"/>
    <w:rsid w:val="00D34D3B"/>
    <w:rsid w:val="00D35142"/>
    <w:rsid w:val="00D41444"/>
    <w:rsid w:val="00D42FC3"/>
    <w:rsid w:val="00D60B2D"/>
    <w:rsid w:val="00D63809"/>
    <w:rsid w:val="00D71B6F"/>
    <w:rsid w:val="00D7636C"/>
    <w:rsid w:val="00D7731A"/>
    <w:rsid w:val="00D84002"/>
    <w:rsid w:val="00D93A24"/>
    <w:rsid w:val="00DB28BE"/>
    <w:rsid w:val="00DC3220"/>
    <w:rsid w:val="00DC48E7"/>
    <w:rsid w:val="00DD4FB1"/>
    <w:rsid w:val="00DE449D"/>
    <w:rsid w:val="00DF2A2E"/>
    <w:rsid w:val="00E00649"/>
    <w:rsid w:val="00E05A98"/>
    <w:rsid w:val="00E068CC"/>
    <w:rsid w:val="00E12432"/>
    <w:rsid w:val="00E155C7"/>
    <w:rsid w:val="00E201FF"/>
    <w:rsid w:val="00E21481"/>
    <w:rsid w:val="00E3144E"/>
    <w:rsid w:val="00E32EB2"/>
    <w:rsid w:val="00E3678E"/>
    <w:rsid w:val="00E37738"/>
    <w:rsid w:val="00E414BB"/>
    <w:rsid w:val="00E5092E"/>
    <w:rsid w:val="00E54D91"/>
    <w:rsid w:val="00E64604"/>
    <w:rsid w:val="00E70CC8"/>
    <w:rsid w:val="00E814A2"/>
    <w:rsid w:val="00E87701"/>
    <w:rsid w:val="00E972F1"/>
    <w:rsid w:val="00EA708D"/>
    <w:rsid w:val="00EB20F5"/>
    <w:rsid w:val="00EB280C"/>
    <w:rsid w:val="00EB5A82"/>
    <w:rsid w:val="00EC0BC8"/>
    <w:rsid w:val="00ED7FFA"/>
    <w:rsid w:val="00EE6E60"/>
    <w:rsid w:val="00EF0889"/>
    <w:rsid w:val="00EF120C"/>
    <w:rsid w:val="00F12059"/>
    <w:rsid w:val="00F13DAB"/>
    <w:rsid w:val="00F14D32"/>
    <w:rsid w:val="00F311E6"/>
    <w:rsid w:val="00F3139C"/>
    <w:rsid w:val="00F355EE"/>
    <w:rsid w:val="00F35616"/>
    <w:rsid w:val="00F53B35"/>
    <w:rsid w:val="00F53CAF"/>
    <w:rsid w:val="00F62686"/>
    <w:rsid w:val="00F704E7"/>
    <w:rsid w:val="00F92989"/>
    <w:rsid w:val="00F974E3"/>
    <w:rsid w:val="00FA39C2"/>
    <w:rsid w:val="00FA3D46"/>
    <w:rsid w:val="00FA452C"/>
    <w:rsid w:val="00FB3C34"/>
    <w:rsid w:val="00FB4698"/>
    <w:rsid w:val="00FB4DF2"/>
    <w:rsid w:val="00FC003F"/>
    <w:rsid w:val="00FC3EA0"/>
    <w:rsid w:val="00FD114D"/>
    <w:rsid w:val="00FD3687"/>
    <w:rsid w:val="00FE116C"/>
    <w:rsid w:val="00FE1487"/>
    <w:rsid w:val="00FE2727"/>
    <w:rsid w:val="00FE71A9"/>
    <w:rsid w:val="00FF12D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A645"/>
  <w15:chartTrackingRefBased/>
  <w15:docId w15:val="{68897243-3840-A74E-ACBE-DD373857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49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 w:type="character" w:styleId="Hyperlink">
    <w:name w:val="Hyperlink"/>
    <w:basedOn w:val="DefaultParagraphFont"/>
    <w:uiPriority w:val="99"/>
    <w:unhideWhenUsed/>
    <w:rsid w:val="003562AF"/>
    <w:rPr>
      <w:color w:val="0563C1" w:themeColor="hyperlink"/>
      <w:u w:val="single"/>
    </w:rPr>
  </w:style>
  <w:style w:type="character" w:styleId="UnresolvedMention">
    <w:name w:val="Unresolved Mention"/>
    <w:basedOn w:val="DefaultParagraphFont"/>
    <w:uiPriority w:val="99"/>
    <w:semiHidden/>
    <w:unhideWhenUsed/>
    <w:rsid w:val="003562A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907345">
      <w:bodyDiv w:val="1"/>
      <w:marLeft w:val="0"/>
      <w:marRight w:val="0"/>
      <w:marTop w:val="0"/>
      <w:marBottom w:val="0"/>
      <w:divBdr>
        <w:top w:val="none" w:sz="0" w:space="0" w:color="auto"/>
        <w:left w:val="none" w:sz="0" w:space="0" w:color="auto"/>
        <w:bottom w:val="none" w:sz="0" w:space="0" w:color="auto"/>
        <w:right w:val="none" w:sz="0" w:space="0" w:color="auto"/>
      </w:divBdr>
    </w:div>
    <w:div w:id="30304518">
      <w:bodyDiv w:val="1"/>
      <w:marLeft w:val="0"/>
      <w:marRight w:val="0"/>
      <w:marTop w:val="0"/>
      <w:marBottom w:val="0"/>
      <w:divBdr>
        <w:top w:val="none" w:sz="0" w:space="0" w:color="auto"/>
        <w:left w:val="none" w:sz="0" w:space="0" w:color="auto"/>
        <w:bottom w:val="none" w:sz="0" w:space="0" w:color="auto"/>
        <w:right w:val="none" w:sz="0" w:space="0" w:color="auto"/>
      </w:divBdr>
      <w:divsChild>
        <w:div w:id="1801343453">
          <w:marLeft w:val="360"/>
          <w:marRight w:val="0"/>
          <w:marTop w:val="200"/>
          <w:marBottom w:val="0"/>
          <w:divBdr>
            <w:top w:val="none" w:sz="0" w:space="0" w:color="auto"/>
            <w:left w:val="none" w:sz="0" w:space="0" w:color="auto"/>
            <w:bottom w:val="none" w:sz="0" w:space="0" w:color="auto"/>
            <w:right w:val="none" w:sz="0" w:space="0" w:color="auto"/>
          </w:divBdr>
        </w:div>
        <w:div w:id="480537885">
          <w:marLeft w:val="360"/>
          <w:marRight w:val="0"/>
          <w:marTop w:val="200"/>
          <w:marBottom w:val="0"/>
          <w:divBdr>
            <w:top w:val="none" w:sz="0" w:space="0" w:color="auto"/>
            <w:left w:val="none" w:sz="0" w:space="0" w:color="auto"/>
            <w:bottom w:val="none" w:sz="0" w:space="0" w:color="auto"/>
            <w:right w:val="none" w:sz="0" w:space="0" w:color="auto"/>
          </w:divBdr>
        </w:div>
        <w:div w:id="1693412520">
          <w:marLeft w:val="360"/>
          <w:marRight w:val="0"/>
          <w:marTop w:val="200"/>
          <w:marBottom w:val="0"/>
          <w:divBdr>
            <w:top w:val="none" w:sz="0" w:space="0" w:color="auto"/>
            <w:left w:val="none" w:sz="0" w:space="0" w:color="auto"/>
            <w:bottom w:val="none" w:sz="0" w:space="0" w:color="auto"/>
            <w:right w:val="none" w:sz="0" w:space="0" w:color="auto"/>
          </w:divBdr>
        </w:div>
        <w:div w:id="1997418865">
          <w:marLeft w:val="360"/>
          <w:marRight w:val="0"/>
          <w:marTop w:val="200"/>
          <w:marBottom w:val="0"/>
          <w:divBdr>
            <w:top w:val="none" w:sz="0" w:space="0" w:color="auto"/>
            <w:left w:val="none" w:sz="0" w:space="0" w:color="auto"/>
            <w:bottom w:val="none" w:sz="0" w:space="0" w:color="auto"/>
            <w:right w:val="none" w:sz="0" w:space="0" w:color="auto"/>
          </w:divBdr>
        </w:div>
        <w:div w:id="2107115954">
          <w:marLeft w:val="360"/>
          <w:marRight w:val="0"/>
          <w:marTop w:val="200"/>
          <w:marBottom w:val="0"/>
          <w:divBdr>
            <w:top w:val="none" w:sz="0" w:space="0" w:color="auto"/>
            <w:left w:val="none" w:sz="0" w:space="0" w:color="auto"/>
            <w:bottom w:val="none" w:sz="0" w:space="0" w:color="auto"/>
            <w:right w:val="none" w:sz="0" w:space="0" w:color="auto"/>
          </w:divBdr>
        </w:div>
      </w:divsChild>
    </w:div>
    <w:div w:id="200048561">
      <w:bodyDiv w:val="1"/>
      <w:marLeft w:val="0"/>
      <w:marRight w:val="0"/>
      <w:marTop w:val="0"/>
      <w:marBottom w:val="0"/>
      <w:divBdr>
        <w:top w:val="none" w:sz="0" w:space="0" w:color="auto"/>
        <w:left w:val="none" w:sz="0" w:space="0" w:color="auto"/>
        <w:bottom w:val="none" w:sz="0" w:space="0" w:color="auto"/>
        <w:right w:val="none" w:sz="0" w:space="0" w:color="auto"/>
      </w:divBdr>
    </w:div>
    <w:div w:id="202837152">
      <w:bodyDiv w:val="1"/>
      <w:marLeft w:val="0"/>
      <w:marRight w:val="0"/>
      <w:marTop w:val="0"/>
      <w:marBottom w:val="0"/>
      <w:divBdr>
        <w:top w:val="none" w:sz="0" w:space="0" w:color="auto"/>
        <w:left w:val="none" w:sz="0" w:space="0" w:color="auto"/>
        <w:bottom w:val="none" w:sz="0" w:space="0" w:color="auto"/>
        <w:right w:val="none" w:sz="0" w:space="0" w:color="auto"/>
      </w:divBdr>
      <w:divsChild>
        <w:div w:id="1707944278">
          <w:marLeft w:val="0"/>
          <w:marRight w:val="0"/>
          <w:marTop w:val="0"/>
          <w:marBottom w:val="0"/>
          <w:divBdr>
            <w:top w:val="none" w:sz="0" w:space="0" w:color="auto"/>
            <w:left w:val="none" w:sz="0" w:space="0" w:color="auto"/>
            <w:bottom w:val="none" w:sz="0" w:space="0" w:color="auto"/>
            <w:right w:val="none" w:sz="0" w:space="0" w:color="auto"/>
          </w:divBdr>
          <w:divsChild>
            <w:div w:id="2024743978">
              <w:marLeft w:val="0"/>
              <w:marRight w:val="0"/>
              <w:marTop w:val="0"/>
              <w:marBottom w:val="0"/>
              <w:divBdr>
                <w:top w:val="none" w:sz="0" w:space="0" w:color="auto"/>
                <w:left w:val="none" w:sz="0" w:space="0" w:color="auto"/>
                <w:bottom w:val="none" w:sz="0" w:space="0" w:color="auto"/>
                <w:right w:val="none" w:sz="0" w:space="0" w:color="auto"/>
              </w:divBdr>
              <w:divsChild>
                <w:div w:id="1272011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2105568">
          <w:marLeft w:val="0"/>
          <w:marRight w:val="0"/>
          <w:marTop w:val="0"/>
          <w:marBottom w:val="0"/>
          <w:divBdr>
            <w:top w:val="none" w:sz="0" w:space="0" w:color="auto"/>
            <w:left w:val="none" w:sz="0" w:space="0" w:color="auto"/>
            <w:bottom w:val="none" w:sz="0" w:space="0" w:color="auto"/>
            <w:right w:val="none" w:sz="0" w:space="0" w:color="auto"/>
          </w:divBdr>
        </w:div>
        <w:div w:id="2111124901">
          <w:marLeft w:val="0"/>
          <w:marRight w:val="0"/>
          <w:marTop w:val="0"/>
          <w:marBottom w:val="0"/>
          <w:divBdr>
            <w:top w:val="none" w:sz="0" w:space="0" w:color="auto"/>
            <w:left w:val="none" w:sz="0" w:space="0" w:color="auto"/>
            <w:bottom w:val="none" w:sz="0" w:space="0" w:color="auto"/>
            <w:right w:val="none" w:sz="0" w:space="0" w:color="auto"/>
          </w:divBdr>
          <w:divsChild>
            <w:div w:id="2042322991">
              <w:marLeft w:val="0"/>
              <w:marRight w:val="0"/>
              <w:marTop w:val="0"/>
              <w:marBottom w:val="0"/>
              <w:divBdr>
                <w:top w:val="none" w:sz="0" w:space="0" w:color="auto"/>
                <w:left w:val="none" w:sz="0" w:space="0" w:color="auto"/>
                <w:bottom w:val="none" w:sz="0" w:space="0" w:color="auto"/>
                <w:right w:val="none" w:sz="0" w:space="0" w:color="auto"/>
              </w:divBdr>
              <w:divsChild>
                <w:div w:id="1951929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6864677">
      <w:bodyDiv w:val="1"/>
      <w:marLeft w:val="0"/>
      <w:marRight w:val="0"/>
      <w:marTop w:val="0"/>
      <w:marBottom w:val="0"/>
      <w:divBdr>
        <w:top w:val="none" w:sz="0" w:space="0" w:color="auto"/>
        <w:left w:val="none" w:sz="0" w:space="0" w:color="auto"/>
        <w:bottom w:val="none" w:sz="0" w:space="0" w:color="auto"/>
        <w:right w:val="none" w:sz="0" w:space="0" w:color="auto"/>
      </w:divBdr>
    </w:div>
    <w:div w:id="243996281">
      <w:bodyDiv w:val="1"/>
      <w:marLeft w:val="0"/>
      <w:marRight w:val="0"/>
      <w:marTop w:val="0"/>
      <w:marBottom w:val="0"/>
      <w:divBdr>
        <w:top w:val="none" w:sz="0" w:space="0" w:color="auto"/>
        <w:left w:val="none" w:sz="0" w:space="0" w:color="auto"/>
        <w:bottom w:val="none" w:sz="0" w:space="0" w:color="auto"/>
        <w:right w:val="none" w:sz="0" w:space="0" w:color="auto"/>
      </w:divBdr>
    </w:div>
    <w:div w:id="297419449">
      <w:bodyDiv w:val="1"/>
      <w:marLeft w:val="0"/>
      <w:marRight w:val="0"/>
      <w:marTop w:val="0"/>
      <w:marBottom w:val="0"/>
      <w:divBdr>
        <w:top w:val="none" w:sz="0" w:space="0" w:color="auto"/>
        <w:left w:val="none" w:sz="0" w:space="0" w:color="auto"/>
        <w:bottom w:val="none" w:sz="0" w:space="0" w:color="auto"/>
        <w:right w:val="none" w:sz="0" w:space="0" w:color="auto"/>
      </w:divBdr>
      <w:divsChild>
        <w:div w:id="1633710826">
          <w:marLeft w:val="547"/>
          <w:marRight w:val="0"/>
          <w:marTop w:val="0"/>
          <w:marBottom w:val="120"/>
          <w:divBdr>
            <w:top w:val="none" w:sz="0" w:space="0" w:color="auto"/>
            <w:left w:val="none" w:sz="0" w:space="0" w:color="auto"/>
            <w:bottom w:val="none" w:sz="0" w:space="0" w:color="auto"/>
            <w:right w:val="none" w:sz="0" w:space="0" w:color="auto"/>
          </w:divBdr>
        </w:div>
        <w:div w:id="262734379">
          <w:marLeft w:val="547"/>
          <w:marRight w:val="0"/>
          <w:marTop w:val="0"/>
          <w:marBottom w:val="120"/>
          <w:divBdr>
            <w:top w:val="none" w:sz="0" w:space="0" w:color="auto"/>
            <w:left w:val="none" w:sz="0" w:space="0" w:color="auto"/>
            <w:bottom w:val="none" w:sz="0" w:space="0" w:color="auto"/>
            <w:right w:val="none" w:sz="0" w:space="0" w:color="auto"/>
          </w:divBdr>
        </w:div>
        <w:div w:id="691801486">
          <w:marLeft w:val="547"/>
          <w:marRight w:val="0"/>
          <w:marTop w:val="0"/>
          <w:marBottom w:val="120"/>
          <w:divBdr>
            <w:top w:val="none" w:sz="0" w:space="0" w:color="auto"/>
            <w:left w:val="none" w:sz="0" w:space="0" w:color="auto"/>
            <w:bottom w:val="none" w:sz="0" w:space="0" w:color="auto"/>
            <w:right w:val="none" w:sz="0" w:space="0" w:color="auto"/>
          </w:divBdr>
        </w:div>
      </w:divsChild>
    </w:div>
    <w:div w:id="312609114">
      <w:bodyDiv w:val="1"/>
      <w:marLeft w:val="0"/>
      <w:marRight w:val="0"/>
      <w:marTop w:val="0"/>
      <w:marBottom w:val="0"/>
      <w:divBdr>
        <w:top w:val="none" w:sz="0" w:space="0" w:color="auto"/>
        <w:left w:val="none" w:sz="0" w:space="0" w:color="auto"/>
        <w:bottom w:val="none" w:sz="0" w:space="0" w:color="auto"/>
        <w:right w:val="none" w:sz="0" w:space="0" w:color="auto"/>
      </w:divBdr>
      <w:divsChild>
        <w:div w:id="913005865">
          <w:marLeft w:val="0"/>
          <w:marRight w:val="0"/>
          <w:marTop w:val="0"/>
          <w:marBottom w:val="0"/>
          <w:divBdr>
            <w:top w:val="none" w:sz="0" w:space="0" w:color="auto"/>
            <w:left w:val="none" w:sz="0" w:space="0" w:color="auto"/>
            <w:bottom w:val="none" w:sz="0" w:space="0" w:color="auto"/>
            <w:right w:val="none" w:sz="0" w:space="0" w:color="auto"/>
          </w:divBdr>
          <w:divsChild>
            <w:div w:id="650016244">
              <w:marLeft w:val="0"/>
              <w:marRight w:val="0"/>
              <w:marTop w:val="0"/>
              <w:marBottom w:val="0"/>
              <w:divBdr>
                <w:top w:val="none" w:sz="0" w:space="0" w:color="auto"/>
                <w:left w:val="none" w:sz="0" w:space="0" w:color="auto"/>
                <w:bottom w:val="none" w:sz="0" w:space="0" w:color="auto"/>
                <w:right w:val="none" w:sz="0" w:space="0" w:color="auto"/>
              </w:divBdr>
              <w:divsChild>
                <w:div w:id="1764842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778445">
          <w:marLeft w:val="0"/>
          <w:marRight w:val="0"/>
          <w:marTop w:val="0"/>
          <w:marBottom w:val="0"/>
          <w:divBdr>
            <w:top w:val="none" w:sz="0" w:space="0" w:color="auto"/>
            <w:left w:val="none" w:sz="0" w:space="0" w:color="auto"/>
            <w:bottom w:val="none" w:sz="0" w:space="0" w:color="auto"/>
            <w:right w:val="none" w:sz="0" w:space="0" w:color="auto"/>
          </w:divBdr>
        </w:div>
        <w:div w:id="41485416">
          <w:marLeft w:val="0"/>
          <w:marRight w:val="0"/>
          <w:marTop w:val="0"/>
          <w:marBottom w:val="0"/>
          <w:divBdr>
            <w:top w:val="none" w:sz="0" w:space="0" w:color="auto"/>
            <w:left w:val="none" w:sz="0" w:space="0" w:color="auto"/>
            <w:bottom w:val="none" w:sz="0" w:space="0" w:color="auto"/>
            <w:right w:val="none" w:sz="0" w:space="0" w:color="auto"/>
          </w:divBdr>
          <w:divsChild>
            <w:div w:id="1720320924">
              <w:marLeft w:val="0"/>
              <w:marRight w:val="0"/>
              <w:marTop w:val="0"/>
              <w:marBottom w:val="0"/>
              <w:divBdr>
                <w:top w:val="none" w:sz="0" w:space="0" w:color="auto"/>
                <w:left w:val="none" w:sz="0" w:space="0" w:color="auto"/>
                <w:bottom w:val="none" w:sz="0" w:space="0" w:color="auto"/>
                <w:right w:val="none" w:sz="0" w:space="0" w:color="auto"/>
              </w:divBdr>
              <w:divsChild>
                <w:div w:id="1339229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4767366">
      <w:bodyDiv w:val="1"/>
      <w:marLeft w:val="0"/>
      <w:marRight w:val="0"/>
      <w:marTop w:val="0"/>
      <w:marBottom w:val="0"/>
      <w:divBdr>
        <w:top w:val="none" w:sz="0" w:space="0" w:color="auto"/>
        <w:left w:val="none" w:sz="0" w:space="0" w:color="auto"/>
        <w:bottom w:val="none" w:sz="0" w:space="0" w:color="auto"/>
        <w:right w:val="none" w:sz="0" w:space="0" w:color="auto"/>
      </w:divBdr>
    </w:div>
    <w:div w:id="390151657">
      <w:bodyDiv w:val="1"/>
      <w:marLeft w:val="0"/>
      <w:marRight w:val="0"/>
      <w:marTop w:val="0"/>
      <w:marBottom w:val="0"/>
      <w:divBdr>
        <w:top w:val="none" w:sz="0" w:space="0" w:color="auto"/>
        <w:left w:val="none" w:sz="0" w:space="0" w:color="auto"/>
        <w:bottom w:val="none" w:sz="0" w:space="0" w:color="auto"/>
        <w:right w:val="none" w:sz="0" w:space="0" w:color="auto"/>
      </w:divBdr>
      <w:divsChild>
        <w:div w:id="153496464">
          <w:marLeft w:val="360"/>
          <w:marRight w:val="0"/>
          <w:marTop w:val="200"/>
          <w:marBottom w:val="0"/>
          <w:divBdr>
            <w:top w:val="none" w:sz="0" w:space="0" w:color="auto"/>
            <w:left w:val="none" w:sz="0" w:space="0" w:color="auto"/>
            <w:bottom w:val="none" w:sz="0" w:space="0" w:color="auto"/>
            <w:right w:val="none" w:sz="0" w:space="0" w:color="auto"/>
          </w:divBdr>
        </w:div>
        <w:div w:id="2130732927">
          <w:marLeft w:val="360"/>
          <w:marRight w:val="0"/>
          <w:marTop w:val="200"/>
          <w:marBottom w:val="0"/>
          <w:divBdr>
            <w:top w:val="none" w:sz="0" w:space="0" w:color="auto"/>
            <w:left w:val="none" w:sz="0" w:space="0" w:color="auto"/>
            <w:bottom w:val="none" w:sz="0" w:space="0" w:color="auto"/>
            <w:right w:val="none" w:sz="0" w:space="0" w:color="auto"/>
          </w:divBdr>
        </w:div>
        <w:div w:id="660231099">
          <w:marLeft w:val="360"/>
          <w:marRight w:val="0"/>
          <w:marTop w:val="200"/>
          <w:marBottom w:val="0"/>
          <w:divBdr>
            <w:top w:val="none" w:sz="0" w:space="0" w:color="auto"/>
            <w:left w:val="none" w:sz="0" w:space="0" w:color="auto"/>
            <w:bottom w:val="none" w:sz="0" w:space="0" w:color="auto"/>
            <w:right w:val="none" w:sz="0" w:space="0" w:color="auto"/>
          </w:divBdr>
        </w:div>
        <w:div w:id="1592161885">
          <w:marLeft w:val="360"/>
          <w:marRight w:val="0"/>
          <w:marTop w:val="200"/>
          <w:marBottom w:val="0"/>
          <w:divBdr>
            <w:top w:val="none" w:sz="0" w:space="0" w:color="auto"/>
            <w:left w:val="none" w:sz="0" w:space="0" w:color="auto"/>
            <w:bottom w:val="none" w:sz="0" w:space="0" w:color="auto"/>
            <w:right w:val="none" w:sz="0" w:space="0" w:color="auto"/>
          </w:divBdr>
        </w:div>
        <w:div w:id="210655192">
          <w:marLeft w:val="360"/>
          <w:marRight w:val="0"/>
          <w:marTop w:val="200"/>
          <w:marBottom w:val="0"/>
          <w:divBdr>
            <w:top w:val="none" w:sz="0" w:space="0" w:color="auto"/>
            <w:left w:val="none" w:sz="0" w:space="0" w:color="auto"/>
            <w:bottom w:val="none" w:sz="0" w:space="0" w:color="auto"/>
            <w:right w:val="none" w:sz="0" w:space="0" w:color="auto"/>
          </w:divBdr>
        </w:div>
      </w:divsChild>
    </w:div>
    <w:div w:id="438719703">
      <w:bodyDiv w:val="1"/>
      <w:marLeft w:val="0"/>
      <w:marRight w:val="0"/>
      <w:marTop w:val="0"/>
      <w:marBottom w:val="0"/>
      <w:divBdr>
        <w:top w:val="none" w:sz="0" w:space="0" w:color="auto"/>
        <w:left w:val="none" w:sz="0" w:space="0" w:color="auto"/>
        <w:bottom w:val="none" w:sz="0" w:space="0" w:color="auto"/>
        <w:right w:val="none" w:sz="0" w:space="0" w:color="auto"/>
      </w:divBdr>
    </w:div>
    <w:div w:id="622688913">
      <w:bodyDiv w:val="1"/>
      <w:marLeft w:val="0"/>
      <w:marRight w:val="0"/>
      <w:marTop w:val="0"/>
      <w:marBottom w:val="0"/>
      <w:divBdr>
        <w:top w:val="none" w:sz="0" w:space="0" w:color="auto"/>
        <w:left w:val="none" w:sz="0" w:space="0" w:color="auto"/>
        <w:bottom w:val="none" w:sz="0" w:space="0" w:color="auto"/>
        <w:right w:val="none" w:sz="0" w:space="0" w:color="auto"/>
      </w:divBdr>
      <w:divsChild>
        <w:div w:id="1447962816">
          <w:marLeft w:val="360"/>
          <w:marRight w:val="0"/>
          <w:marTop w:val="200"/>
          <w:marBottom w:val="0"/>
          <w:divBdr>
            <w:top w:val="none" w:sz="0" w:space="0" w:color="auto"/>
            <w:left w:val="none" w:sz="0" w:space="0" w:color="auto"/>
            <w:bottom w:val="none" w:sz="0" w:space="0" w:color="auto"/>
            <w:right w:val="none" w:sz="0" w:space="0" w:color="auto"/>
          </w:divBdr>
        </w:div>
        <w:div w:id="1089733640">
          <w:marLeft w:val="360"/>
          <w:marRight w:val="0"/>
          <w:marTop w:val="200"/>
          <w:marBottom w:val="0"/>
          <w:divBdr>
            <w:top w:val="none" w:sz="0" w:space="0" w:color="auto"/>
            <w:left w:val="none" w:sz="0" w:space="0" w:color="auto"/>
            <w:bottom w:val="none" w:sz="0" w:space="0" w:color="auto"/>
            <w:right w:val="none" w:sz="0" w:space="0" w:color="auto"/>
          </w:divBdr>
        </w:div>
        <w:div w:id="121458557">
          <w:marLeft w:val="360"/>
          <w:marRight w:val="0"/>
          <w:marTop w:val="200"/>
          <w:marBottom w:val="0"/>
          <w:divBdr>
            <w:top w:val="none" w:sz="0" w:space="0" w:color="auto"/>
            <w:left w:val="none" w:sz="0" w:space="0" w:color="auto"/>
            <w:bottom w:val="none" w:sz="0" w:space="0" w:color="auto"/>
            <w:right w:val="none" w:sz="0" w:space="0" w:color="auto"/>
          </w:divBdr>
        </w:div>
        <w:div w:id="1431700951">
          <w:marLeft w:val="360"/>
          <w:marRight w:val="0"/>
          <w:marTop w:val="200"/>
          <w:marBottom w:val="0"/>
          <w:divBdr>
            <w:top w:val="none" w:sz="0" w:space="0" w:color="auto"/>
            <w:left w:val="none" w:sz="0" w:space="0" w:color="auto"/>
            <w:bottom w:val="none" w:sz="0" w:space="0" w:color="auto"/>
            <w:right w:val="none" w:sz="0" w:space="0" w:color="auto"/>
          </w:divBdr>
        </w:div>
      </w:divsChild>
    </w:div>
    <w:div w:id="648171288">
      <w:bodyDiv w:val="1"/>
      <w:marLeft w:val="0"/>
      <w:marRight w:val="0"/>
      <w:marTop w:val="0"/>
      <w:marBottom w:val="0"/>
      <w:divBdr>
        <w:top w:val="none" w:sz="0" w:space="0" w:color="auto"/>
        <w:left w:val="none" w:sz="0" w:space="0" w:color="auto"/>
        <w:bottom w:val="none" w:sz="0" w:space="0" w:color="auto"/>
        <w:right w:val="none" w:sz="0" w:space="0" w:color="auto"/>
      </w:divBdr>
      <w:divsChild>
        <w:div w:id="781456180">
          <w:marLeft w:val="0"/>
          <w:marRight w:val="0"/>
          <w:marTop w:val="0"/>
          <w:marBottom w:val="0"/>
          <w:divBdr>
            <w:top w:val="none" w:sz="0" w:space="0" w:color="auto"/>
            <w:left w:val="none" w:sz="0" w:space="0" w:color="auto"/>
            <w:bottom w:val="none" w:sz="0" w:space="0" w:color="auto"/>
            <w:right w:val="none" w:sz="0" w:space="0" w:color="auto"/>
          </w:divBdr>
        </w:div>
        <w:div w:id="1189753740">
          <w:marLeft w:val="0"/>
          <w:marRight w:val="0"/>
          <w:marTop w:val="0"/>
          <w:marBottom w:val="0"/>
          <w:divBdr>
            <w:top w:val="none" w:sz="0" w:space="0" w:color="auto"/>
            <w:left w:val="none" w:sz="0" w:space="0" w:color="auto"/>
            <w:bottom w:val="none" w:sz="0" w:space="0" w:color="auto"/>
            <w:right w:val="none" w:sz="0" w:space="0" w:color="auto"/>
          </w:divBdr>
        </w:div>
        <w:div w:id="518396744">
          <w:marLeft w:val="0"/>
          <w:marRight w:val="0"/>
          <w:marTop w:val="0"/>
          <w:marBottom w:val="0"/>
          <w:divBdr>
            <w:top w:val="none" w:sz="0" w:space="0" w:color="auto"/>
            <w:left w:val="none" w:sz="0" w:space="0" w:color="auto"/>
            <w:bottom w:val="none" w:sz="0" w:space="0" w:color="auto"/>
            <w:right w:val="none" w:sz="0" w:space="0" w:color="auto"/>
          </w:divBdr>
        </w:div>
      </w:divsChild>
    </w:div>
    <w:div w:id="758019045">
      <w:bodyDiv w:val="1"/>
      <w:marLeft w:val="0"/>
      <w:marRight w:val="0"/>
      <w:marTop w:val="0"/>
      <w:marBottom w:val="0"/>
      <w:divBdr>
        <w:top w:val="none" w:sz="0" w:space="0" w:color="auto"/>
        <w:left w:val="none" w:sz="0" w:space="0" w:color="auto"/>
        <w:bottom w:val="none" w:sz="0" w:space="0" w:color="auto"/>
        <w:right w:val="none" w:sz="0" w:space="0" w:color="auto"/>
      </w:divBdr>
      <w:divsChild>
        <w:div w:id="1046836654">
          <w:marLeft w:val="0"/>
          <w:marRight w:val="0"/>
          <w:marTop w:val="0"/>
          <w:marBottom w:val="0"/>
          <w:divBdr>
            <w:top w:val="none" w:sz="0" w:space="0" w:color="auto"/>
            <w:left w:val="none" w:sz="0" w:space="0" w:color="auto"/>
            <w:bottom w:val="none" w:sz="0" w:space="0" w:color="auto"/>
            <w:right w:val="none" w:sz="0" w:space="0" w:color="auto"/>
          </w:divBdr>
          <w:divsChild>
            <w:div w:id="833296150">
              <w:marLeft w:val="0"/>
              <w:marRight w:val="0"/>
              <w:marTop w:val="0"/>
              <w:marBottom w:val="0"/>
              <w:divBdr>
                <w:top w:val="none" w:sz="0" w:space="0" w:color="auto"/>
                <w:left w:val="none" w:sz="0" w:space="0" w:color="auto"/>
                <w:bottom w:val="none" w:sz="0" w:space="0" w:color="auto"/>
                <w:right w:val="none" w:sz="0" w:space="0" w:color="auto"/>
              </w:divBdr>
              <w:divsChild>
                <w:div w:id="1423259393">
                  <w:marLeft w:val="0"/>
                  <w:marRight w:val="0"/>
                  <w:marTop w:val="120"/>
                  <w:marBottom w:val="0"/>
                  <w:divBdr>
                    <w:top w:val="none" w:sz="0" w:space="0" w:color="auto"/>
                    <w:left w:val="none" w:sz="0" w:space="0" w:color="auto"/>
                    <w:bottom w:val="none" w:sz="0" w:space="0" w:color="auto"/>
                    <w:right w:val="none" w:sz="0" w:space="0" w:color="auto"/>
                  </w:divBdr>
                  <w:divsChild>
                    <w:div w:id="606473309">
                      <w:marLeft w:val="0"/>
                      <w:marRight w:val="0"/>
                      <w:marTop w:val="0"/>
                      <w:marBottom w:val="0"/>
                      <w:divBdr>
                        <w:top w:val="none" w:sz="0" w:space="0" w:color="auto"/>
                        <w:left w:val="none" w:sz="0" w:space="0" w:color="auto"/>
                        <w:bottom w:val="none" w:sz="0" w:space="0" w:color="auto"/>
                        <w:right w:val="none" w:sz="0" w:space="0" w:color="auto"/>
                      </w:divBdr>
                      <w:divsChild>
                        <w:div w:id="1139688994">
                          <w:marLeft w:val="0"/>
                          <w:marRight w:val="0"/>
                          <w:marTop w:val="0"/>
                          <w:marBottom w:val="0"/>
                          <w:divBdr>
                            <w:top w:val="none" w:sz="0" w:space="0" w:color="auto"/>
                            <w:left w:val="none" w:sz="0" w:space="0" w:color="auto"/>
                            <w:bottom w:val="none" w:sz="0" w:space="0" w:color="auto"/>
                            <w:right w:val="none" w:sz="0" w:space="0" w:color="auto"/>
                          </w:divBdr>
                          <w:divsChild>
                            <w:div w:id="63920586">
                              <w:marLeft w:val="0"/>
                              <w:marRight w:val="0"/>
                              <w:marTop w:val="0"/>
                              <w:marBottom w:val="0"/>
                              <w:divBdr>
                                <w:top w:val="none" w:sz="0" w:space="0" w:color="auto"/>
                                <w:left w:val="none" w:sz="0" w:space="0" w:color="auto"/>
                                <w:bottom w:val="none" w:sz="0" w:space="0" w:color="auto"/>
                                <w:right w:val="none" w:sz="0" w:space="0" w:color="auto"/>
                              </w:divBdr>
                              <w:divsChild>
                                <w:div w:id="317149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41821807">
      <w:bodyDiv w:val="1"/>
      <w:marLeft w:val="0"/>
      <w:marRight w:val="0"/>
      <w:marTop w:val="0"/>
      <w:marBottom w:val="0"/>
      <w:divBdr>
        <w:top w:val="none" w:sz="0" w:space="0" w:color="auto"/>
        <w:left w:val="none" w:sz="0" w:space="0" w:color="auto"/>
        <w:bottom w:val="none" w:sz="0" w:space="0" w:color="auto"/>
        <w:right w:val="none" w:sz="0" w:space="0" w:color="auto"/>
      </w:divBdr>
    </w:div>
    <w:div w:id="881938187">
      <w:bodyDiv w:val="1"/>
      <w:marLeft w:val="0"/>
      <w:marRight w:val="0"/>
      <w:marTop w:val="0"/>
      <w:marBottom w:val="0"/>
      <w:divBdr>
        <w:top w:val="none" w:sz="0" w:space="0" w:color="auto"/>
        <w:left w:val="none" w:sz="0" w:space="0" w:color="auto"/>
        <w:bottom w:val="none" w:sz="0" w:space="0" w:color="auto"/>
        <w:right w:val="none" w:sz="0" w:space="0" w:color="auto"/>
      </w:divBdr>
    </w:div>
    <w:div w:id="1413774833">
      <w:bodyDiv w:val="1"/>
      <w:marLeft w:val="0"/>
      <w:marRight w:val="0"/>
      <w:marTop w:val="0"/>
      <w:marBottom w:val="0"/>
      <w:divBdr>
        <w:top w:val="none" w:sz="0" w:space="0" w:color="auto"/>
        <w:left w:val="none" w:sz="0" w:space="0" w:color="auto"/>
        <w:bottom w:val="none" w:sz="0" w:space="0" w:color="auto"/>
        <w:right w:val="none" w:sz="0" w:space="0" w:color="auto"/>
      </w:divBdr>
      <w:divsChild>
        <w:div w:id="1166434635">
          <w:marLeft w:val="0"/>
          <w:marRight w:val="0"/>
          <w:marTop w:val="0"/>
          <w:marBottom w:val="0"/>
          <w:divBdr>
            <w:top w:val="none" w:sz="0" w:space="0" w:color="auto"/>
            <w:left w:val="none" w:sz="0" w:space="0" w:color="auto"/>
            <w:bottom w:val="none" w:sz="0" w:space="0" w:color="auto"/>
            <w:right w:val="none" w:sz="0" w:space="0" w:color="auto"/>
          </w:divBdr>
        </w:div>
        <w:div w:id="647785898">
          <w:marLeft w:val="0"/>
          <w:marRight w:val="0"/>
          <w:marTop w:val="0"/>
          <w:marBottom w:val="0"/>
          <w:divBdr>
            <w:top w:val="none" w:sz="0" w:space="0" w:color="auto"/>
            <w:left w:val="none" w:sz="0" w:space="0" w:color="auto"/>
            <w:bottom w:val="none" w:sz="0" w:space="0" w:color="auto"/>
            <w:right w:val="none" w:sz="0" w:space="0" w:color="auto"/>
          </w:divBdr>
        </w:div>
        <w:div w:id="774709549">
          <w:marLeft w:val="0"/>
          <w:marRight w:val="0"/>
          <w:marTop w:val="0"/>
          <w:marBottom w:val="0"/>
          <w:divBdr>
            <w:top w:val="none" w:sz="0" w:space="0" w:color="auto"/>
            <w:left w:val="none" w:sz="0" w:space="0" w:color="auto"/>
            <w:bottom w:val="none" w:sz="0" w:space="0" w:color="auto"/>
            <w:right w:val="none" w:sz="0" w:space="0" w:color="auto"/>
          </w:divBdr>
        </w:div>
      </w:divsChild>
    </w:div>
    <w:div w:id="1652099951">
      <w:bodyDiv w:val="1"/>
      <w:marLeft w:val="0"/>
      <w:marRight w:val="0"/>
      <w:marTop w:val="0"/>
      <w:marBottom w:val="0"/>
      <w:divBdr>
        <w:top w:val="none" w:sz="0" w:space="0" w:color="auto"/>
        <w:left w:val="none" w:sz="0" w:space="0" w:color="auto"/>
        <w:bottom w:val="none" w:sz="0" w:space="0" w:color="auto"/>
        <w:right w:val="none" w:sz="0" w:space="0" w:color="auto"/>
      </w:divBdr>
    </w:div>
    <w:div w:id="1693070773">
      <w:bodyDiv w:val="1"/>
      <w:marLeft w:val="0"/>
      <w:marRight w:val="0"/>
      <w:marTop w:val="0"/>
      <w:marBottom w:val="0"/>
      <w:divBdr>
        <w:top w:val="none" w:sz="0" w:space="0" w:color="auto"/>
        <w:left w:val="none" w:sz="0" w:space="0" w:color="auto"/>
        <w:bottom w:val="none" w:sz="0" w:space="0" w:color="auto"/>
        <w:right w:val="none" w:sz="0" w:space="0" w:color="auto"/>
      </w:divBdr>
    </w:div>
    <w:div w:id="1701661146">
      <w:bodyDiv w:val="1"/>
      <w:marLeft w:val="0"/>
      <w:marRight w:val="0"/>
      <w:marTop w:val="0"/>
      <w:marBottom w:val="0"/>
      <w:divBdr>
        <w:top w:val="none" w:sz="0" w:space="0" w:color="auto"/>
        <w:left w:val="none" w:sz="0" w:space="0" w:color="auto"/>
        <w:bottom w:val="none" w:sz="0" w:space="0" w:color="auto"/>
        <w:right w:val="none" w:sz="0" w:space="0" w:color="auto"/>
      </w:divBdr>
    </w:div>
    <w:div w:id="1743678026">
      <w:bodyDiv w:val="1"/>
      <w:marLeft w:val="0"/>
      <w:marRight w:val="0"/>
      <w:marTop w:val="0"/>
      <w:marBottom w:val="0"/>
      <w:divBdr>
        <w:top w:val="none" w:sz="0" w:space="0" w:color="auto"/>
        <w:left w:val="none" w:sz="0" w:space="0" w:color="auto"/>
        <w:bottom w:val="none" w:sz="0" w:space="0" w:color="auto"/>
        <w:right w:val="none" w:sz="0" w:space="0" w:color="auto"/>
      </w:divBdr>
      <w:divsChild>
        <w:div w:id="575168766">
          <w:marLeft w:val="360"/>
          <w:marRight w:val="0"/>
          <w:marTop w:val="200"/>
          <w:marBottom w:val="0"/>
          <w:divBdr>
            <w:top w:val="none" w:sz="0" w:space="0" w:color="auto"/>
            <w:left w:val="none" w:sz="0" w:space="0" w:color="auto"/>
            <w:bottom w:val="none" w:sz="0" w:space="0" w:color="auto"/>
            <w:right w:val="none" w:sz="0" w:space="0" w:color="auto"/>
          </w:divBdr>
        </w:div>
        <w:div w:id="1915894598">
          <w:marLeft w:val="360"/>
          <w:marRight w:val="0"/>
          <w:marTop w:val="200"/>
          <w:marBottom w:val="0"/>
          <w:divBdr>
            <w:top w:val="none" w:sz="0" w:space="0" w:color="auto"/>
            <w:left w:val="none" w:sz="0" w:space="0" w:color="auto"/>
            <w:bottom w:val="none" w:sz="0" w:space="0" w:color="auto"/>
            <w:right w:val="none" w:sz="0" w:space="0" w:color="auto"/>
          </w:divBdr>
        </w:div>
        <w:div w:id="1367099582">
          <w:marLeft w:val="360"/>
          <w:marRight w:val="0"/>
          <w:marTop w:val="200"/>
          <w:marBottom w:val="0"/>
          <w:divBdr>
            <w:top w:val="none" w:sz="0" w:space="0" w:color="auto"/>
            <w:left w:val="none" w:sz="0" w:space="0" w:color="auto"/>
            <w:bottom w:val="none" w:sz="0" w:space="0" w:color="auto"/>
            <w:right w:val="none" w:sz="0" w:space="0" w:color="auto"/>
          </w:divBdr>
        </w:div>
        <w:div w:id="295989824">
          <w:marLeft w:val="360"/>
          <w:marRight w:val="0"/>
          <w:marTop w:val="200"/>
          <w:marBottom w:val="0"/>
          <w:divBdr>
            <w:top w:val="none" w:sz="0" w:space="0" w:color="auto"/>
            <w:left w:val="none" w:sz="0" w:space="0" w:color="auto"/>
            <w:bottom w:val="none" w:sz="0" w:space="0" w:color="auto"/>
            <w:right w:val="none" w:sz="0" w:space="0" w:color="auto"/>
          </w:divBdr>
        </w:div>
        <w:div w:id="1192576081">
          <w:marLeft w:val="360"/>
          <w:marRight w:val="0"/>
          <w:marTop w:val="200"/>
          <w:marBottom w:val="0"/>
          <w:divBdr>
            <w:top w:val="none" w:sz="0" w:space="0" w:color="auto"/>
            <w:left w:val="none" w:sz="0" w:space="0" w:color="auto"/>
            <w:bottom w:val="none" w:sz="0" w:space="0" w:color="auto"/>
            <w:right w:val="none" w:sz="0" w:space="0" w:color="auto"/>
          </w:divBdr>
        </w:div>
      </w:divsChild>
    </w:div>
    <w:div w:id="1928466816">
      <w:bodyDiv w:val="1"/>
      <w:marLeft w:val="0"/>
      <w:marRight w:val="0"/>
      <w:marTop w:val="0"/>
      <w:marBottom w:val="0"/>
      <w:divBdr>
        <w:top w:val="none" w:sz="0" w:space="0" w:color="auto"/>
        <w:left w:val="none" w:sz="0" w:space="0" w:color="auto"/>
        <w:bottom w:val="none" w:sz="0" w:space="0" w:color="auto"/>
        <w:right w:val="none" w:sz="0" w:space="0" w:color="auto"/>
      </w:divBdr>
      <w:divsChild>
        <w:div w:id="749229962">
          <w:marLeft w:val="0"/>
          <w:marRight w:val="0"/>
          <w:marTop w:val="0"/>
          <w:marBottom w:val="0"/>
          <w:divBdr>
            <w:top w:val="none" w:sz="0" w:space="0" w:color="auto"/>
            <w:left w:val="none" w:sz="0" w:space="0" w:color="auto"/>
            <w:bottom w:val="none" w:sz="0" w:space="0" w:color="auto"/>
            <w:right w:val="none" w:sz="0" w:space="0" w:color="auto"/>
          </w:divBdr>
          <w:divsChild>
            <w:div w:id="375934118">
              <w:marLeft w:val="0"/>
              <w:marRight w:val="0"/>
              <w:marTop w:val="0"/>
              <w:marBottom w:val="0"/>
              <w:divBdr>
                <w:top w:val="none" w:sz="0" w:space="0" w:color="auto"/>
                <w:left w:val="none" w:sz="0" w:space="0" w:color="auto"/>
                <w:bottom w:val="none" w:sz="0" w:space="0" w:color="auto"/>
                <w:right w:val="none" w:sz="0" w:space="0" w:color="auto"/>
              </w:divBdr>
              <w:divsChild>
                <w:div w:id="2113430819">
                  <w:marLeft w:val="0"/>
                  <w:marRight w:val="0"/>
                  <w:marTop w:val="120"/>
                  <w:marBottom w:val="0"/>
                  <w:divBdr>
                    <w:top w:val="none" w:sz="0" w:space="0" w:color="auto"/>
                    <w:left w:val="none" w:sz="0" w:space="0" w:color="auto"/>
                    <w:bottom w:val="none" w:sz="0" w:space="0" w:color="auto"/>
                    <w:right w:val="none" w:sz="0" w:space="0" w:color="auto"/>
                  </w:divBdr>
                  <w:divsChild>
                    <w:div w:id="1599485999">
                      <w:marLeft w:val="0"/>
                      <w:marRight w:val="0"/>
                      <w:marTop w:val="0"/>
                      <w:marBottom w:val="0"/>
                      <w:divBdr>
                        <w:top w:val="none" w:sz="0" w:space="0" w:color="auto"/>
                        <w:left w:val="none" w:sz="0" w:space="0" w:color="auto"/>
                        <w:bottom w:val="none" w:sz="0" w:space="0" w:color="auto"/>
                        <w:right w:val="none" w:sz="0" w:space="0" w:color="auto"/>
                      </w:divBdr>
                      <w:divsChild>
                        <w:div w:id="330529162">
                          <w:marLeft w:val="0"/>
                          <w:marRight w:val="0"/>
                          <w:marTop w:val="0"/>
                          <w:marBottom w:val="0"/>
                          <w:divBdr>
                            <w:top w:val="none" w:sz="0" w:space="0" w:color="auto"/>
                            <w:left w:val="none" w:sz="0" w:space="0" w:color="auto"/>
                            <w:bottom w:val="none" w:sz="0" w:space="0" w:color="auto"/>
                            <w:right w:val="none" w:sz="0" w:space="0" w:color="auto"/>
                          </w:divBdr>
                          <w:divsChild>
                            <w:div w:id="1037967499">
                              <w:marLeft w:val="0"/>
                              <w:marRight w:val="0"/>
                              <w:marTop w:val="0"/>
                              <w:marBottom w:val="0"/>
                              <w:divBdr>
                                <w:top w:val="none" w:sz="0" w:space="0" w:color="auto"/>
                                <w:left w:val="none" w:sz="0" w:space="0" w:color="auto"/>
                                <w:bottom w:val="none" w:sz="0" w:space="0" w:color="auto"/>
                                <w:right w:val="none" w:sz="0" w:space="0" w:color="auto"/>
                              </w:divBdr>
                              <w:divsChild>
                                <w:div w:id="1176849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79647833">
      <w:bodyDiv w:val="1"/>
      <w:marLeft w:val="0"/>
      <w:marRight w:val="0"/>
      <w:marTop w:val="0"/>
      <w:marBottom w:val="0"/>
      <w:divBdr>
        <w:top w:val="none" w:sz="0" w:space="0" w:color="auto"/>
        <w:left w:val="none" w:sz="0" w:space="0" w:color="auto"/>
        <w:bottom w:val="none" w:sz="0" w:space="0" w:color="auto"/>
        <w:right w:val="none" w:sz="0" w:space="0" w:color="auto"/>
      </w:divBdr>
    </w:div>
    <w:div w:id="1990212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rebeccajeff9567@gmail.com"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4c2e0b76-d452-4d35-8392-187fac002efe}" enabled="0" method="" siteId="{4c2e0b76-d452-4d35-8392-187fac002efe}" removed="1"/>
</clbl:labelList>
</file>

<file path=docProps/app.xml><?xml version="1.0" encoding="utf-8"?>
<Properties xmlns="http://schemas.openxmlformats.org/officeDocument/2006/extended-properties" xmlns:vt="http://schemas.openxmlformats.org/officeDocument/2006/docPropsVTypes">
  <Template>Normal</Template>
  <TotalTime>29</TotalTime>
  <Pages>9</Pages>
  <Words>2163</Words>
  <Characters>12334</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Rebecca Jefferies</cp:lastModifiedBy>
  <cp:revision>25</cp:revision>
  <cp:lastPrinted>2023-02-14T11:26:00Z</cp:lastPrinted>
  <dcterms:created xsi:type="dcterms:W3CDTF">2025-09-26T18:58:00Z</dcterms:created>
  <dcterms:modified xsi:type="dcterms:W3CDTF">2025-10-06T19:21:00Z</dcterms:modified>
</cp:coreProperties>
</file>