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22B" w:rsidRDefault="00DD622B" w:rsidP="00DD622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en-GB"/>
        </w:rPr>
      </w:pPr>
      <w:r>
        <w:rPr>
          <w:rFonts w:ascii="Arial" w:eastAsia="Times New Roman" w:hAnsi="Arial" w:cs="Arial"/>
          <w:sz w:val="36"/>
          <w:szCs w:val="36"/>
          <w:lang w:eastAsia="en-GB"/>
        </w:rPr>
        <w:t>University of Wales</w:t>
      </w:r>
    </w:p>
    <w:p w:rsidR="00DD622B" w:rsidRDefault="00DD622B" w:rsidP="00DD622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en-GB"/>
        </w:rPr>
      </w:pPr>
      <w:r>
        <w:rPr>
          <w:rFonts w:ascii="Arial" w:eastAsia="Times New Roman" w:hAnsi="Arial" w:cs="Arial"/>
          <w:sz w:val="36"/>
          <w:szCs w:val="36"/>
          <w:lang w:eastAsia="en-GB"/>
        </w:rPr>
        <w:t xml:space="preserve">Name: Makarim Hamoudi </w:t>
      </w:r>
    </w:p>
    <w:p w:rsidR="00DD622B" w:rsidRDefault="00DD622B" w:rsidP="00DD622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en-GB"/>
        </w:rPr>
      </w:pPr>
      <w:r>
        <w:rPr>
          <w:rFonts w:ascii="Arial" w:eastAsia="Times New Roman" w:hAnsi="Arial" w:cs="Arial"/>
          <w:sz w:val="36"/>
          <w:szCs w:val="36"/>
          <w:lang w:eastAsia="en-GB"/>
        </w:rPr>
        <w:t>Subject: Academic Skills for the Digital Era</w:t>
      </w:r>
    </w:p>
    <w:p w:rsidR="00DD622B" w:rsidRDefault="00DD622B" w:rsidP="00DD622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en-GB"/>
        </w:rPr>
      </w:pPr>
      <w:r>
        <w:rPr>
          <w:rFonts w:ascii="Arial" w:eastAsia="Times New Roman" w:hAnsi="Arial" w:cs="Arial"/>
          <w:sz w:val="36"/>
          <w:szCs w:val="36"/>
          <w:lang w:eastAsia="en-GB"/>
        </w:rPr>
        <w:t xml:space="preserve">Assessment: Reflective Essay </w:t>
      </w:r>
      <w:bookmarkStart w:id="0" w:name="_GoBack"/>
      <w:bookmarkEnd w:id="0"/>
    </w:p>
    <w:p w:rsidR="00DD622B" w:rsidRDefault="00DD622B" w:rsidP="00DD622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en-GB"/>
        </w:rPr>
      </w:pPr>
      <w:r>
        <w:rPr>
          <w:rFonts w:ascii="Arial" w:eastAsia="Times New Roman" w:hAnsi="Arial" w:cs="Arial"/>
          <w:sz w:val="36"/>
          <w:szCs w:val="36"/>
          <w:lang w:eastAsia="en-GB"/>
        </w:rPr>
        <w:t>Student no: 2412157</w:t>
      </w:r>
    </w:p>
    <w:p w:rsidR="00DD622B" w:rsidRDefault="00DD622B" w:rsidP="00DD622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en-GB"/>
        </w:rPr>
      </w:pPr>
      <w:r>
        <w:rPr>
          <w:rFonts w:ascii="Arial" w:eastAsia="Times New Roman" w:hAnsi="Arial" w:cs="Arial"/>
          <w:sz w:val="36"/>
          <w:szCs w:val="36"/>
          <w:lang w:eastAsia="en-GB"/>
        </w:rPr>
        <w:t xml:space="preserve"> </w:t>
      </w:r>
      <w:r>
        <w:rPr>
          <w:rFonts w:ascii="Arial" w:eastAsia="Times New Roman" w:hAnsi="Arial" w:cs="Arial"/>
          <w:sz w:val="36"/>
          <w:szCs w:val="36"/>
          <w:lang w:eastAsia="en-GB"/>
        </w:rPr>
        <w:br w:type="page"/>
      </w:r>
    </w:p>
    <w:p w:rsidR="0087738E" w:rsidRPr="00F42943" w:rsidRDefault="0087738E" w:rsidP="00F42943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36"/>
          <w:szCs w:val="36"/>
          <w:lang w:eastAsia="en-GB"/>
        </w:rPr>
      </w:pPr>
      <w:r w:rsidRPr="00F42943">
        <w:rPr>
          <w:rFonts w:ascii="Arial" w:eastAsia="Times New Roman" w:hAnsi="Arial" w:cs="Arial"/>
          <w:sz w:val="36"/>
          <w:szCs w:val="36"/>
          <w:lang w:eastAsia="en-GB"/>
        </w:rPr>
        <w:lastRenderedPageBreak/>
        <w:t>Reflective Essay</w:t>
      </w:r>
      <w:r w:rsidR="00F42943">
        <w:rPr>
          <w:rFonts w:ascii="Arial" w:eastAsia="Times New Roman" w:hAnsi="Arial" w:cs="Arial"/>
          <w:sz w:val="36"/>
          <w:szCs w:val="36"/>
          <w:lang w:eastAsia="en-GB"/>
        </w:rPr>
        <w:t xml:space="preserve"> </w:t>
      </w:r>
    </w:p>
    <w:p w:rsidR="00987BD8" w:rsidRPr="00987BD8" w:rsidRDefault="00987BD8" w:rsidP="00F42943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 xml:space="preserve">A reflective essay is a type of writing where you critically </w:t>
      </w:r>
      <w:r w:rsidR="004223E0" w:rsidRPr="00987BD8">
        <w:rPr>
          <w:rFonts w:ascii="Arial" w:eastAsia="Times New Roman" w:hAnsi="Arial" w:cs="Arial"/>
          <w:sz w:val="24"/>
          <w:szCs w:val="24"/>
          <w:lang w:eastAsia="en-GB"/>
        </w:rPr>
        <w:t>analyse</w:t>
      </w:r>
      <w:r w:rsidRPr="00987BD8">
        <w:rPr>
          <w:rFonts w:ascii="Arial" w:eastAsia="Times New Roman" w:hAnsi="Arial" w:cs="Arial"/>
          <w:sz w:val="24"/>
          <w:szCs w:val="24"/>
          <w:lang w:eastAsia="en-GB"/>
        </w:rPr>
        <w:t xml:space="preserve"> an experience or event, drawing connections between your personal feelings, thoughts, and the broader implications of what you’ve learned. It’s an opportunity for deep introspection, allowing you to explore how experiences h</w:t>
      </w:r>
      <w:r w:rsidR="00783BFE">
        <w:rPr>
          <w:rFonts w:ascii="Arial" w:eastAsia="Times New Roman" w:hAnsi="Arial" w:cs="Arial"/>
          <w:sz w:val="24"/>
          <w:szCs w:val="24"/>
          <w:lang w:eastAsia="en-GB"/>
        </w:rPr>
        <w:t xml:space="preserve">ave shaped your </w:t>
      </w:r>
      <w:r w:rsidRPr="00987BD8">
        <w:rPr>
          <w:rFonts w:ascii="Arial" w:eastAsia="Times New Roman" w:hAnsi="Arial" w:cs="Arial"/>
          <w:sz w:val="24"/>
          <w:szCs w:val="24"/>
          <w:lang w:eastAsia="en-GB"/>
        </w:rPr>
        <w:t>growth.</w:t>
      </w:r>
    </w:p>
    <w:p w:rsidR="00987BD8" w:rsidRPr="00987BD8" w:rsidRDefault="009A462D" w:rsidP="00F42943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t>There are key features of reflective essay for example:</w:t>
      </w:r>
    </w:p>
    <w:p w:rsidR="00987BD8" w:rsidRPr="00987BD8" w:rsidRDefault="00987BD8" w:rsidP="00F42943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Personal Insight</w:t>
      </w:r>
      <w:r w:rsidRPr="00987BD8">
        <w:rPr>
          <w:rFonts w:ascii="Arial" w:eastAsia="Times New Roman" w:hAnsi="Arial" w:cs="Arial"/>
          <w:sz w:val="24"/>
          <w:szCs w:val="24"/>
          <w:lang w:eastAsia="en-GB"/>
        </w:rPr>
        <w:t xml:space="preserve">: Reflective essays </w:t>
      </w:r>
      <w:r w:rsidR="00783BFE" w:rsidRPr="00987BD8">
        <w:rPr>
          <w:rFonts w:ascii="Arial" w:eastAsia="Times New Roman" w:hAnsi="Arial" w:cs="Arial"/>
          <w:sz w:val="24"/>
          <w:szCs w:val="24"/>
          <w:lang w:eastAsia="en-GB"/>
        </w:rPr>
        <w:t>centre</w:t>
      </w:r>
      <w:r w:rsidRPr="00987BD8">
        <w:rPr>
          <w:rFonts w:ascii="Arial" w:eastAsia="Times New Roman" w:hAnsi="Arial" w:cs="Arial"/>
          <w:sz w:val="24"/>
          <w:szCs w:val="24"/>
          <w:lang w:eastAsia="en-GB"/>
        </w:rPr>
        <w:t xml:space="preserve"> around your personal experiences, thou</w:t>
      </w:r>
      <w:r w:rsidR="009A462D">
        <w:rPr>
          <w:rFonts w:ascii="Arial" w:eastAsia="Times New Roman" w:hAnsi="Arial" w:cs="Arial"/>
          <w:sz w:val="24"/>
          <w:szCs w:val="24"/>
          <w:lang w:eastAsia="en-GB"/>
        </w:rPr>
        <w:t>ghts, and feelings.</w:t>
      </w:r>
    </w:p>
    <w:p w:rsidR="00987BD8" w:rsidRPr="00987BD8" w:rsidRDefault="00987BD8" w:rsidP="00F42943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Critical Analysis</w:t>
      </w:r>
      <w:r w:rsidRPr="00987BD8">
        <w:rPr>
          <w:rFonts w:ascii="Arial" w:eastAsia="Times New Roman" w:hAnsi="Arial" w:cs="Arial"/>
          <w:sz w:val="24"/>
          <w:szCs w:val="24"/>
          <w:lang w:eastAsia="en-GB"/>
        </w:rPr>
        <w:t>: This involves examining the experience from different angles, interpreting its significance, and connecting it to lessons or insights.</w:t>
      </w:r>
    </w:p>
    <w:p w:rsidR="00987BD8" w:rsidRPr="00987BD8" w:rsidRDefault="00987BD8" w:rsidP="00F42943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Structure</w:t>
      </w:r>
      <w:r w:rsidRPr="00987BD8">
        <w:rPr>
          <w:rFonts w:ascii="Arial" w:eastAsia="Times New Roman" w:hAnsi="Arial" w:cs="Arial"/>
          <w:sz w:val="24"/>
          <w:szCs w:val="24"/>
          <w:lang w:eastAsia="en-GB"/>
        </w:rPr>
        <w:t>: A reflective essay typically follows a clear structure:</w:t>
      </w:r>
    </w:p>
    <w:p w:rsidR="00987BD8" w:rsidRPr="00987BD8" w:rsidRDefault="00987BD8" w:rsidP="00F42943">
      <w:pPr>
        <w:numPr>
          <w:ilvl w:val="1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Introduction</w:t>
      </w:r>
      <w:r w:rsidRPr="00987BD8">
        <w:rPr>
          <w:rFonts w:ascii="Arial" w:eastAsia="Times New Roman" w:hAnsi="Arial" w:cs="Arial"/>
          <w:sz w:val="24"/>
          <w:szCs w:val="24"/>
          <w:lang w:eastAsia="en-GB"/>
        </w:rPr>
        <w:t>: Introduce the experience or topic you’ll be reflecting on. Present the key theme or thesis of your reflection.</w:t>
      </w:r>
    </w:p>
    <w:p w:rsidR="00987BD8" w:rsidRPr="00987BD8" w:rsidRDefault="00987BD8" w:rsidP="00F42943">
      <w:pPr>
        <w:numPr>
          <w:ilvl w:val="1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Body Paragraphs</w:t>
      </w:r>
      <w:r w:rsidRPr="00987BD8">
        <w:rPr>
          <w:rFonts w:ascii="Arial" w:eastAsia="Times New Roman" w:hAnsi="Arial" w:cs="Arial"/>
          <w:sz w:val="24"/>
          <w:szCs w:val="24"/>
          <w:lang w:eastAsia="en-GB"/>
        </w:rPr>
        <w:t>: These delve into the details of the experience, your reactions, and the insights you’ve gained. Consider dividing the body into sections:</w:t>
      </w:r>
    </w:p>
    <w:p w:rsidR="00987BD8" w:rsidRPr="00987BD8" w:rsidRDefault="00987BD8" w:rsidP="00F42943">
      <w:pPr>
        <w:numPr>
          <w:ilvl w:val="2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Description</w:t>
      </w:r>
      <w:r w:rsidRPr="00987BD8">
        <w:rPr>
          <w:rFonts w:ascii="Arial" w:eastAsia="Times New Roman" w:hAnsi="Arial" w:cs="Arial"/>
          <w:sz w:val="24"/>
          <w:szCs w:val="24"/>
          <w:lang w:eastAsia="en-GB"/>
        </w:rPr>
        <w:t>: Provide context or a brief summary of the event.</w:t>
      </w:r>
    </w:p>
    <w:p w:rsidR="00987BD8" w:rsidRPr="00987BD8" w:rsidRDefault="00987BD8" w:rsidP="00F42943">
      <w:pPr>
        <w:numPr>
          <w:ilvl w:val="2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Feelings and Thoughts</w:t>
      </w:r>
      <w:r w:rsidRPr="00987BD8">
        <w:rPr>
          <w:rFonts w:ascii="Arial" w:eastAsia="Times New Roman" w:hAnsi="Arial" w:cs="Arial"/>
          <w:sz w:val="24"/>
          <w:szCs w:val="24"/>
          <w:lang w:eastAsia="en-GB"/>
        </w:rPr>
        <w:t>: Explore your emotions and thought processes during the event.</w:t>
      </w:r>
    </w:p>
    <w:p w:rsidR="00987BD8" w:rsidRPr="00987BD8" w:rsidRDefault="00987BD8" w:rsidP="00F42943">
      <w:pPr>
        <w:numPr>
          <w:ilvl w:val="2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Evaluation</w:t>
      </w:r>
      <w:r w:rsidRPr="00987BD8">
        <w:rPr>
          <w:rFonts w:ascii="Arial" w:eastAsia="Times New Roman" w:hAnsi="Arial" w:cs="Arial"/>
          <w:sz w:val="24"/>
          <w:szCs w:val="24"/>
          <w:lang w:eastAsia="en-GB"/>
        </w:rPr>
        <w:t xml:space="preserve">: </w:t>
      </w:r>
      <w:r w:rsidR="004223E0" w:rsidRPr="00987BD8">
        <w:rPr>
          <w:rFonts w:ascii="Arial" w:eastAsia="Times New Roman" w:hAnsi="Arial" w:cs="Arial"/>
          <w:sz w:val="24"/>
          <w:szCs w:val="24"/>
          <w:lang w:eastAsia="en-GB"/>
        </w:rPr>
        <w:t>Analyse</w:t>
      </w:r>
      <w:r w:rsidRPr="00987BD8">
        <w:rPr>
          <w:rFonts w:ascii="Arial" w:eastAsia="Times New Roman" w:hAnsi="Arial" w:cs="Arial"/>
          <w:sz w:val="24"/>
          <w:szCs w:val="24"/>
          <w:lang w:eastAsia="en-GB"/>
        </w:rPr>
        <w:t xml:space="preserve"> the significance of the experience and its impact on you.</w:t>
      </w:r>
    </w:p>
    <w:p w:rsidR="00987BD8" w:rsidRPr="00987BD8" w:rsidRDefault="00987BD8" w:rsidP="00F42943">
      <w:pPr>
        <w:numPr>
          <w:ilvl w:val="1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Conclusion</w:t>
      </w:r>
      <w:r w:rsidRPr="00987BD8">
        <w:rPr>
          <w:rFonts w:ascii="Arial" w:eastAsia="Times New Roman" w:hAnsi="Arial" w:cs="Arial"/>
          <w:sz w:val="24"/>
          <w:szCs w:val="24"/>
          <w:lang w:eastAsia="en-GB"/>
        </w:rPr>
        <w:t>: Summarize what you’ve learned, its relevance, and how it might influence your future actions or outlook.</w:t>
      </w:r>
    </w:p>
    <w:p w:rsidR="00987BD8" w:rsidRPr="00987BD8" w:rsidRDefault="00987BD8" w:rsidP="00F42943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Use of Evidence</w:t>
      </w:r>
      <w:r w:rsidRPr="00987BD8">
        <w:rPr>
          <w:rFonts w:ascii="Arial" w:eastAsia="Times New Roman" w:hAnsi="Arial" w:cs="Arial"/>
          <w:sz w:val="24"/>
          <w:szCs w:val="24"/>
          <w:lang w:eastAsia="en-GB"/>
        </w:rPr>
        <w:t>: While reflective essays are personal, you can integrate examples, references, or theories to support your insights and provide a deeper context.</w:t>
      </w:r>
    </w:p>
    <w:p w:rsidR="00987BD8" w:rsidRPr="00987BD8" w:rsidRDefault="00987BD8" w:rsidP="009A462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Tone and Style</w:t>
      </w:r>
      <w:r w:rsidRPr="00987BD8">
        <w:rPr>
          <w:rFonts w:ascii="Arial" w:eastAsia="Times New Roman" w:hAnsi="Arial" w:cs="Arial"/>
          <w:sz w:val="24"/>
          <w:szCs w:val="24"/>
          <w:lang w:eastAsia="en-GB"/>
        </w:rPr>
        <w:t>: Reflective writing is often subjective and conversational but maintains academic rigor by being thoughtful and structured.</w:t>
      </w:r>
    </w:p>
    <w:p w:rsidR="00987BD8" w:rsidRPr="00987BD8" w:rsidRDefault="00987BD8" w:rsidP="009A462D">
      <w:pPr>
        <w:spacing w:before="100" w:beforeAutospacing="1" w:after="100" w:afterAutospacing="1" w:line="360" w:lineRule="auto"/>
        <w:ind w:left="360"/>
        <w:rPr>
          <w:rFonts w:ascii="Arial" w:eastAsia="Times New Roman" w:hAnsi="Arial" w:cs="Arial"/>
          <w:sz w:val="24"/>
          <w:szCs w:val="24"/>
          <w:lang w:eastAsia="en-GB"/>
        </w:rPr>
      </w:pPr>
    </w:p>
    <w:p w:rsidR="00987BD8" w:rsidRPr="00987BD8" w:rsidRDefault="00987BD8" w:rsidP="00F42943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The structure of a reflective essay is generally flexible, but it typically follows a clear and cohesive framework. Here’s a breakdown of the common structure:</w:t>
      </w:r>
    </w:p>
    <w:p w:rsidR="00987BD8" w:rsidRPr="00987BD8" w:rsidRDefault="00987BD8" w:rsidP="00F42943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1. Introduction</w:t>
      </w:r>
    </w:p>
    <w:p w:rsidR="00987BD8" w:rsidRPr="00987BD8" w:rsidRDefault="00987BD8" w:rsidP="00F42943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Purpose</w:t>
      </w:r>
      <w:r w:rsidRPr="00987BD8">
        <w:rPr>
          <w:rFonts w:ascii="Arial" w:eastAsia="Times New Roman" w:hAnsi="Arial" w:cs="Arial"/>
          <w:sz w:val="24"/>
          <w:szCs w:val="24"/>
          <w:lang w:eastAsia="en-GB"/>
        </w:rPr>
        <w:t>: Sets the tone and introduces the subject of reflection.</w:t>
      </w:r>
    </w:p>
    <w:p w:rsidR="00987BD8" w:rsidRPr="00987BD8" w:rsidRDefault="00987BD8" w:rsidP="00F42943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Key Elements</w:t>
      </w:r>
      <w:r w:rsidRPr="00987BD8">
        <w:rPr>
          <w:rFonts w:ascii="Arial" w:eastAsia="Times New Roman" w:hAnsi="Arial" w:cs="Arial"/>
          <w:sz w:val="24"/>
          <w:szCs w:val="24"/>
          <w:lang w:eastAsia="en-GB"/>
        </w:rPr>
        <w:t>:</w:t>
      </w:r>
    </w:p>
    <w:p w:rsidR="00987BD8" w:rsidRPr="00987BD8" w:rsidRDefault="00987BD8" w:rsidP="00F42943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A hook to engage the reader (a striking fact, question, or anecdote).</w:t>
      </w:r>
    </w:p>
    <w:p w:rsidR="00987BD8" w:rsidRPr="00987BD8" w:rsidRDefault="00987BD8" w:rsidP="00F42943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Brief context about the experience, event, or topic being reflected upon.</w:t>
      </w:r>
    </w:p>
    <w:p w:rsidR="00987BD8" w:rsidRPr="00987BD8" w:rsidRDefault="00987BD8" w:rsidP="00F42943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A thesis statement summarizing the main insight or learning you’ll explore.</w:t>
      </w:r>
    </w:p>
    <w:p w:rsidR="00987BD8" w:rsidRPr="00987BD8" w:rsidRDefault="00987BD8" w:rsidP="00F42943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2. Body Paragraphs</w:t>
      </w:r>
    </w:p>
    <w:p w:rsidR="00987BD8" w:rsidRPr="00987BD8" w:rsidRDefault="00987BD8" w:rsidP="00F42943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Purpose</w:t>
      </w:r>
      <w:r w:rsidRPr="00987BD8">
        <w:rPr>
          <w:rFonts w:ascii="Arial" w:eastAsia="Times New Roman" w:hAnsi="Arial" w:cs="Arial"/>
          <w:sz w:val="24"/>
          <w:szCs w:val="24"/>
          <w:lang w:eastAsia="en-GB"/>
        </w:rPr>
        <w:t>: Elaborates on the experience, your reactions, and the lessons learned. Typically, this part is divided into sub-sections for clarity:</w:t>
      </w:r>
    </w:p>
    <w:p w:rsidR="00987BD8" w:rsidRPr="00987BD8" w:rsidRDefault="00987BD8" w:rsidP="00F42943">
      <w:pPr>
        <w:numPr>
          <w:ilvl w:val="1"/>
          <w:numId w:val="4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Description</w:t>
      </w:r>
      <w:r w:rsidRPr="00987BD8">
        <w:rPr>
          <w:rFonts w:ascii="Arial" w:eastAsia="Times New Roman" w:hAnsi="Arial" w:cs="Arial"/>
          <w:sz w:val="24"/>
          <w:szCs w:val="24"/>
          <w:lang w:eastAsia="en-GB"/>
        </w:rPr>
        <w:t>:</w:t>
      </w:r>
    </w:p>
    <w:p w:rsidR="00987BD8" w:rsidRPr="00987BD8" w:rsidRDefault="00987BD8" w:rsidP="00F42943">
      <w:pPr>
        <w:numPr>
          <w:ilvl w:val="2"/>
          <w:numId w:val="4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Provide context or summarize the event.</w:t>
      </w:r>
    </w:p>
    <w:p w:rsidR="00987BD8" w:rsidRPr="00987BD8" w:rsidRDefault="00987BD8" w:rsidP="00F42943">
      <w:pPr>
        <w:numPr>
          <w:ilvl w:val="2"/>
          <w:numId w:val="4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Keep this part concise; focus on setting the stage rather than overwhelming with details.</w:t>
      </w:r>
    </w:p>
    <w:p w:rsidR="00987BD8" w:rsidRPr="00987BD8" w:rsidRDefault="00987BD8" w:rsidP="00F42943">
      <w:pPr>
        <w:numPr>
          <w:ilvl w:val="1"/>
          <w:numId w:val="4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Feelings and Reactions</w:t>
      </w:r>
      <w:r w:rsidRPr="00987BD8">
        <w:rPr>
          <w:rFonts w:ascii="Arial" w:eastAsia="Times New Roman" w:hAnsi="Arial" w:cs="Arial"/>
          <w:sz w:val="24"/>
          <w:szCs w:val="24"/>
          <w:lang w:eastAsia="en-GB"/>
        </w:rPr>
        <w:t>:</w:t>
      </w:r>
    </w:p>
    <w:p w:rsidR="00987BD8" w:rsidRPr="00987BD8" w:rsidRDefault="00987BD8" w:rsidP="00F42943">
      <w:pPr>
        <w:numPr>
          <w:ilvl w:val="2"/>
          <w:numId w:val="4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Reflect on how the experience made you feel and what your initial reactions were.</w:t>
      </w:r>
    </w:p>
    <w:p w:rsidR="00987BD8" w:rsidRPr="00987BD8" w:rsidRDefault="00987BD8" w:rsidP="00F42943">
      <w:pPr>
        <w:numPr>
          <w:ilvl w:val="2"/>
          <w:numId w:val="4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Be honest and introspective.</w:t>
      </w:r>
    </w:p>
    <w:p w:rsidR="00987BD8" w:rsidRPr="00987BD8" w:rsidRDefault="00987BD8" w:rsidP="00F42943">
      <w:pPr>
        <w:numPr>
          <w:ilvl w:val="1"/>
          <w:numId w:val="4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Evaluation and Analysis</w:t>
      </w:r>
      <w:r w:rsidRPr="00987BD8">
        <w:rPr>
          <w:rFonts w:ascii="Arial" w:eastAsia="Times New Roman" w:hAnsi="Arial" w:cs="Arial"/>
          <w:sz w:val="24"/>
          <w:szCs w:val="24"/>
          <w:lang w:eastAsia="en-GB"/>
        </w:rPr>
        <w:t>:</w:t>
      </w:r>
    </w:p>
    <w:p w:rsidR="00987BD8" w:rsidRPr="00987BD8" w:rsidRDefault="00987BD8" w:rsidP="00F42943">
      <w:pPr>
        <w:numPr>
          <w:ilvl w:val="2"/>
          <w:numId w:val="4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Dive deeper into the significance of the experience.</w:t>
      </w:r>
    </w:p>
    <w:p w:rsidR="00987BD8" w:rsidRPr="00987BD8" w:rsidRDefault="00534E5A" w:rsidP="00F42943">
      <w:pPr>
        <w:numPr>
          <w:ilvl w:val="2"/>
          <w:numId w:val="4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Analyse</w:t>
      </w:r>
      <w:r w:rsidR="00987BD8" w:rsidRPr="00987BD8">
        <w:rPr>
          <w:rFonts w:ascii="Arial" w:eastAsia="Times New Roman" w:hAnsi="Arial" w:cs="Arial"/>
          <w:sz w:val="24"/>
          <w:szCs w:val="24"/>
          <w:lang w:eastAsia="en-GB"/>
        </w:rPr>
        <w:t xml:space="preserve"> how it influenced your thoughts, </w:t>
      </w:r>
      <w:r w:rsidRPr="00987BD8">
        <w:rPr>
          <w:rFonts w:ascii="Arial" w:eastAsia="Times New Roman" w:hAnsi="Arial" w:cs="Arial"/>
          <w:sz w:val="24"/>
          <w:szCs w:val="24"/>
          <w:lang w:eastAsia="en-GB"/>
        </w:rPr>
        <w:t>behaviour</w:t>
      </w:r>
      <w:r w:rsidR="00987BD8" w:rsidRPr="00987BD8">
        <w:rPr>
          <w:rFonts w:ascii="Arial" w:eastAsia="Times New Roman" w:hAnsi="Arial" w:cs="Arial"/>
          <w:sz w:val="24"/>
          <w:szCs w:val="24"/>
          <w:lang w:eastAsia="en-GB"/>
        </w:rPr>
        <w:t>, or outlook.</w:t>
      </w:r>
    </w:p>
    <w:p w:rsidR="00987BD8" w:rsidRPr="00987BD8" w:rsidRDefault="00987BD8" w:rsidP="00F42943">
      <w:pPr>
        <w:numPr>
          <w:ilvl w:val="2"/>
          <w:numId w:val="4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Link your personal reflections to broader themes, theories, or societal implications.</w:t>
      </w:r>
    </w:p>
    <w:p w:rsidR="00987BD8" w:rsidRPr="00987BD8" w:rsidRDefault="00987BD8" w:rsidP="00F42943">
      <w:pPr>
        <w:numPr>
          <w:ilvl w:val="1"/>
          <w:numId w:val="4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Lessons and Insights</w:t>
      </w:r>
      <w:r w:rsidRPr="00987BD8">
        <w:rPr>
          <w:rFonts w:ascii="Arial" w:eastAsia="Times New Roman" w:hAnsi="Arial" w:cs="Arial"/>
          <w:sz w:val="24"/>
          <w:szCs w:val="24"/>
          <w:lang w:eastAsia="en-GB"/>
        </w:rPr>
        <w:t>:</w:t>
      </w:r>
    </w:p>
    <w:p w:rsidR="00987BD8" w:rsidRPr="00987BD8" w:rsidRDefault="00987BD8" w:rsidP="00F42943">
      <w:pPr>
        <w:numPr>
          <w:ilvl w:val="2"/>
          <w:numId w:val="4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Highlight what you have learned.</w:t>
      </w:r>
    </w:p>
    <w:p w:rsidR="00987BD8" w:rsidRPr="00987BD8" w:rsidRDefault="00987BD8" w:rsidP="00F42943">
      <w:pPr>
        <w:numPr>
          <w:ilvl w:val="2"/>
          <w:numId w:val="4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Discuss how the experience has shaped you and might influence your future decisions or actions.</w:t>
      </w:r>
    </w:p>
    <w:p w:rsidR="00987BD8" w:rsidRPr="00987BD8" w:rsidRDefault="00987BD8" w:rsidP="00F42943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3. Conclusion</w:t>
      </w:r>
    </w:p>
    <w:p w:rsidR="00987BD8" w:rsidRPr="00987BD8" w:rsidRDefault="00987BD8" w:rsidP="00F42943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Purpose</w:t>
      </w:r>
      <w:r w:rsidRPr="00987BD8">
        <w:rPr>
          <w:rFonts w:ascii="Arial" w:eastAsia="Times New Roman" w:hAnsi="Arial" w:cs="Arial"/>
          <w:sz w:val="24"/>
          <w:szCs w:val="24"/>
          <w:lang w:eastAsia="en-GB"/>
        </w:rPr>
        <w:t>: Wraps up the essay and reinforces the key takeaways.</w:t>
      </w:r>
    </w:p>
    <w:p w:rsidR="00987BD8" w:rsidRPr="00987BD8" w:rsidRDefault="00987BD8" w:rsidP="00F42943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Key Elements</w:t>
      </w:r>
      <w:r w:rsidRPr="00987BD8">
        <w:rPr>
          <w:rFonts w:ascii="Arial" w:eastAsia="Times New Roman" w:hAnsi="Arial" w:cs="Arial"/>
          <w:sz w:val="24"/>
          <w:szCs w:val="24"/>
          <w:lang w:eastAsia="en-GB"/>
        </w:rPr>
        <w:t>:</w:t>
      </w:r>
    </w:p>
    <w:p w:rsidR="00987BD8" w:rsidRPr="00987BD8" w:rsidRDefault="00987BD8" w:rsidP="00F42943">
      <w:pPr>
        <w:numPr>
          <w:ilvl w:val="1"/>
          <w:numId w:val="5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Summarize the main insights or lessons learned.</w:t>
      </w:r>
    </w:p>
    <w:p w:rsidR="00987BD8" w:rsidRPr="00987BD8" w:rsidRDefault="00987BD8" w:rsidP="00F42943">
      <w:pPr>
        <w:numPr>
          <w:ilvl w:val="1"/>
          <w:numId w:val="5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Reflect on how the experience fits into your overall personal development.</w:t>
      </w:r>
    </w:p>
    <w:p w:rsidR="00987BD8" w:rsidRPr="00987BD8" w:rsidRDefault="00987BD8" w:rsidP="00F42943">
      <w:pPr>
        <w:numPr>
          <w:ilvl w:val="1"/>
          <w:numId w:val="5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End with a thoughtful note—this could be a call to action, a rhetorical question, or a connection to future aspirations.</w:t>
      </w:r>
    </w:p>
    <w:p w:rsidR="00987BD8" w:rsidRPr="00987BD8" w:rsidRDefault="00987BD8" w:rsidP="00F42943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This structure ensures your essay is both organized and impactful, offering the reader a window into your thoughts and growth. Would you like guidance on fleshing out any of these sections for your essay?</w:t>
      </w:r>
    </w:p>
    <w:p w:rsidR="00987BD8" w:rsidRPr="00987BD8" w:rsidRDefault="00987BD8" w:rsidP="00F4294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987BD8" w:rsidRPr="00987BD8" w:rsidRDefault="00987BD8" w:rsidP="00F4294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What are some tips for improving reflective writing?</w:t>
      </w:r>
    </w:p>
    <w:p w:rsidR="00987BD8" w:rsidRPr="00987BD8" w:rsidRDefault="00987BD8" w:rsidP="00F42943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Improving reflective writing involves honing your ability to connect personal experiences with deeper insights. Here are some tips to help refine your reflective writing skills:</w:t>
      </w:r>
    </w:p>
    <w:p w:rsidR="00987BD8" w:rsidRPr="00987BD8" w:rsidRDefault="00987BD8" w:rsidP="00F42943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1. Engage Deeply with the Experience</w:t>
      </w:r>
    </w:p>
    <w:p w:rsidR="00987BD8" w:rsidRPr="00987BD8" w:rsidRDefault="00987BD8" w:rsidP="00F42943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Go beyond surface-level observations. Ask yourself probing questions like:</w:t>
      </w:r>
    </w:p>
    <w:p w:rsidR="00987BD8" w:rsidRPr="00987BD8" w:rsidRDefault="00987BD8" w:rsidP="00F42943">
      <w:pPr>
        <w:numPr>
          <w:ilvl w:val="1"/>
          <w:numId w:val="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Why did I feel this way?</w:t>
      </w:r>
    </w:p>
    <w:p w:rsidR="00987BD8" w:rsidRPr="00987BD8" w:rsidRDefault="00987BD8" w:rsidP="00F42943">
      <w:pPr>
        <w:numPr>
          <w:ilvl w:val="1"/>
          <w:numId w:val="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What caused me to react this way?</w:t>
      </w:r>
    </w:p>
    <w:p w:rsidR="00987BD8" w:rsidRPr="00987BD8" w:rsidRDefault="00987BD8" w:rsidP="00F42943">
      <w:pPr>
        <w:numPr>
          <w:ilvl w:val="1"/>
          <w:numId w:val="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How has this shaped my understanding or future actions?</w:t>
      </w:r>
    </w:p>
    <w:p w:rsidR="00987BD8" w:rsidRPr="00987BD8" w:rsidRDefault="00987BD8" w:rsidP="00F42943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Reflect on both emotions and intellectual responses to create a well-rounded analysis.</w:t>
      </w:r>
    </w:p>
    <w:p w:rsidR="00987BD8" w:rsidRPr="00987BD8" w:rsidRDefault="00987BD8" w:rsidP="00F42943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2. Be Honest and Authentic</w:t>
      </w:r>
    </w:p>
    <w:p w:rsidR="00987BD8" w:rsidRPr="00987BD8" w:rsidRDefault="00987BD8" w:rsidP="00F42943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Authenticity is key to engaging the reader. Share your thoughts and feelings honestly, even if they reveal vulnerability or discomfort.</w:t>
      </w:r>
    </w:p>
    <w:p w:rsidR="00987BD8" w:rsidRPr="00987BD8" w:rsidRDefault="00987BD8" w:rsidP="00F42943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Avoid embellishing details—genuine reflection resonates better.</w:t>
      </w:r>
    </w:p>
    <w:p w:rsidR="00987BD8" w:rsidRPr="00987BD8" w:rsidRDefault="00987BD8" w:rsidP="00F42943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3. Use a Clear Structure</w:t>
      </w:r>
    </w:p>
    <w:p w:rsidR="00987BD8" w:rsidRPr="00987BD8" w:rsidRDefault="00987BD8" w:rsidP="00F42943">
      <w:pPr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Stick to a logical framework (e.g., introduction, body, conclusion). This will help your reflections stay focused and coherent.</w:t>
      </w:r>
    </w:p>
    <w:p w:rsidR="00987BD8" w:rsidRPr="00987BD8" w:rsidRDefault="00987BD8" w:rsidP="00F42943">
      <w:pPr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Use paragraphs to separate different thoughts or stages of reflection.</w:t>
      </w:r>
    </w:p>
    <w:p w:rsidR="00987BD8" w:rsidRPr="00987BD8" w:rsidRDefault="00987BD8" w:rsidP="00F42943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4. Link Experience to Learning</w:t>
      </w:r>
    </w:p>
    <w:p w:rsidR="00987BD8" w:rsidRPr="00987BD8" w:rsidRDefault="00987BD8" w:rsidP="00F42943">
      <w:pPr>
        <w:numPr>
          <w:ilvl w:val="0"/>
          <w:numId w:val="9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 xml:space="preserve">Reflect not only on </w:t>
      </w:r>
      <w:r w:rsidRPr="00987BD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what happened</w:t>
      </w:r>
      <w:r w:rsidRPr="00987BD8">
        <w:rPr>
          <w:rFonts w:ascii="Arial" w:eastAsia="Times New Roman" w:hAnsi="Arial" w:cs="Arial"/>
          <w:sz w:val="24"/>
          <w:szCs w:val="24"/>
          <w:lang w:eastAsia="en-GB"/>
        </w:rPr>
        <w:t xml:space="preserve"> but also on </w:t>
      </w:r>
      <w:r w:rsidRPr="00987BD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why it mattered</w:t>
      </w:r>
      <w:r w:rsidRPr="00987BD8">
        <w:rPr>
          <w:rFonts w:ascii="Arial" w:eastAsia="Times New Roman" w:hAnsi="Arial" w:cs="Arial"/>
          <w:sz w:val="24"/>
          <w:szCs w:val="24"/>
          <w:lang w:eastAsia="en-GB"/>
        </w:rPr>
        <w:t xml:space="preserve"> and </w:t>
      </w:r>
      <w:r w:rsidRPr="00987BD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what you learned</w:t>
      </w:r>
      <w:r w:rsidRPr="00987BD8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987BD8" w:rsidRPr="00987BD8" w:rsidRDefault="00987BD8" w:rsidP="00F42943">
      <w:pPr>
        <w:numPr>
          <w:ilvl w:val="0"/>
          <w:numId w:val="9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Connect personal experiences to broader themes, concepts, or theories for added depth.</w:t>
      </w:r>
    </w:p>
    <w:p w:rsidR="00987BD8" w:rsidRPr="00987BD8" w:rsidRDefault="00987BD8" w:rsidP="00F42943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5. Balance Description and Analysis</w:t>
      </w:r>
    </w:p>
    <w:p w:rsidR="00987BD8" w:rsidRPr="00987BD8" w:rsidRDefault="00987BD8" w:rsidP="00F42943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 xml:space="preserve">Avoid spending too much time describing the event. Instead, focus on </w:t>
      </w:r>
      <w:proofErr w:type="spellStart"/>
      <w:r w:rsidRPr="00987BD8">
        <w:rPr>
          <w:rFonts w:ascii="Arial" w:eastAsia="Times New Roman" w:hAnsi="Arial" w:cs="Arial"/>
          <w:sz w:val="24"/>
          <w:szCs w:val="24"/>
          <w:lang w:eastAsia="en-GB"/>
        </w:rPr>
        <w:t>analyzing</w:t>
      </w:r>
      <w:proofErr w:type="spellEnd"/>
      <w:r w:rsidRPr="00987BD8">
        <w:rPr>
          <w:rFonts w:ascii="Arial" w:eastAsia="Times New Roman" w:hAnsi="Arial" w:cs="Arial"/>
          <w:sz w:val="24"/>
          <w:szCs w:val="24"/>
          <w:lang w:eastAsia="en-GB"/>
        </w:rPr>
        <w:t xml:space="preserve"> its significance and impact on you.</w:t>
      </w:r>
    </w:p>
    <w:p w:rsidR="00987BD8" w:rsidRPr="00987BD8" w:rsidRDefault="00987BD8" w:rsidP="00F42943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A good rule of thumb is to dedicate 30% of the essay to description and 70% to analysis and insight.</w:t>
      </w:r>
    </w:p>
    <w:p w:rsidR="00987BD8" w:rsidRPr="00987BD8" w:rsidRDefault="00987BD8" w:rsidP="00F42943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6. Use Vivid, Expressive Language</w:t>
      </w:r>
    </w:p>
    <w:p w:rsidR="00987BD8" w:rsidRPr="00987BD8" w:rsidRDefault="00987BD8" w:rsidP="00F42943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Bring your experience to life with descriptive details and sensory language.</w:t>
      </w:r>
    </w:p>
    <w:p w:rsidR="00987BD8" w:rsidRPr="00987BD8" w:rsidRDefault="00987BD8" w:rsidP="00F42943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This helps the reader understand the context and engage with your story.</w:t>
      </w:r>
    </w:p>
    <w:p w:rsidR="00987BD8" w:rsidRPr="00987BD8" w:rsidRDefault="00987BD8" w:rsidP="00F42943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7. Avoid Clichés and Overgeneralizations</w:t>
      </w:r>
    </w:p>
    <w:p w:rsidR="00987BD8" w:rsidRPr="00987BD8" w:rsidRDefault="00987BD8" w:rsidP="00F42943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Reflective writing is personal, so steer clear of generic statements like "everything happens for a reason."</w:t>
      </w:r>
    </w:p>
    <w:p w:rsidR="00987BD8" w:rsidRPr="00987BD8" w:rsidRDefault="00987BD8" w:rsidP="00F42943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Be specific and unique to your experiences and insights.</w:t>
      </w:r>
    </w:p>
    <w:p w:rsidR="00987BD8" w:rsidRPr="00987BD8" w:rsidRDefault="00987BD8" w:rsidP="00F42943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8. Consider Your Audience</w:t>
      </w:r>
    </w:p>
    <w:p w:rsidR="00987BD8" w:rsidRPr="00987BD8" w:rsidRDefault="00987BD8" w:rsidP="00F42943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Adapt your tone to suit your audience. For example, academic reflective writing should balance personal insight with professionalism.</w:t>
      </w:r>
    </w:p>
    <w:p w:rsidR="00987BD8" w:rsidRPr="00987BD8" w:rsidRDefault="00987BD8" w:rsidP="00F42943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Avoid being overly casual unless the context allows it.</w:t>
      </w:r>
    </w:p>
    <w:p w:rsidR="00987BD8" w:rsidRPr="00987BD8" w:rsidRDefault="00987BD8" w:rsidP="00F42943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9. Practice Self-Awareness</w:t>
      </w:r>
    </w:p>
    <w:p w:rsidR="00987BD8" w:rsidRPr="00987BD8" w:rsidRDefault="00987BD8" w:rsidP="00F42943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Reflect on your biases and assumptions. How have they influenced your interpretation of the experience?</w:t>
      </w:r>
    </w:p>
    <w:p w:rsidR="00987BD8" w:rsidRPr="00987BD8" w:rsidRDefault="00987BD8" w:rsidP="00F42943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Challenge yourself to look at the situation from multiple perspectives.</w:t>
      </w:r>
    </w:p>
    <w:p w:rsidR="00987BD8" w:rsidRPr="00987BD8" w:rsidRDefault="00987BD8" w:rsidP="00F42943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10. Revise and Refine</w:t>
      </w:r>
    </w:p>
    <w:p w:rsidR="00987BD8" w:rsidRPr="00987BD8" w:rsidRDefault="00987BD8" w:rsidP="00F42943">
      <w:pPr>
        <w:numPr>
          <w:ilvl w:val="0"/>
          <w:numId w:val="15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After writing your first draft, revisit it with fresh eyes. Look for ways to clarify ideas, enhance analysis, and eliminate unnecessary details.</w:t>
      </w:r>
    </w:p>
    <w:p w:rsidR="00987BD8" w:rsidRPr="00987BD8" w:rsidRDefault="00987BD8" w:rsidP="00F42943">
      <w:pPr>
        <w:numPr>
          <w:ilvl w:val="0"/>
          <w:numId w:val="15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Edit for grammar, punctuation, and flow to ensure your writing is polished and cohesive.</w:t>
      </w:r>
    </w:p>
    <w:p w:rsidR="00987BD8" w:rsidRPr="00987BD8" w:rsidRDefault="00987BD8" w:rsidP="00F42943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Reflective writing is like a mirror: the more you polish it, the clearer your insights become. Which of these tips do you feel would be the most helpful to you? Or is there a specific aspect of reflective writing you’d like to focus on?</w:t>
      </w:r>
    </w:p>
    <w:p w:rsidR="00987BD8" w:rsidRPr="00987BD8" w:rsidRDefault="00987BD8" w:rsidP="00F42943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A reflective essay can focus on a variety of topics, depending on your experiences, interests, or the purpose of the essay. Here are some areas you might consider:</w:t>
      </w:r>
    </w:p>
    <w:p w:rsidR="00987BD8" w:rsidRPr="00987BD8" w:rsidRDefault="00987BD8" w:rsidP="00F42943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1. Personal Growth and Development</w:t>
      </w:r>
    </w:p>
    <w:p w:rsidR="00987BD8" w:rsidRPr="00987BD8" w:rsidRDefault="00987BD8" w:rsidP="00F42943">
      <w:pPr>
        <w:numPr>
          <w:ilvl w:val="0"/>
          <w:numId w:val="1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A moment of failure and how you overcame it.</w:t>
      </w:r>
    </w:p>
    <w:p w:rsidR="00987BD8" w:rsidRPr="00987BD8" w:rsidRDefault="00987BD8" w:rsidP="00F42943">
      <w:pPr>
        <w:numPr>
          <w:ilvl w:val="0"/>
          <w:numId w:val="1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A major decision that shaped your future.</w:t>
      </w:r>
    </w:p>
    <w:p w:rsidR="00987BD8" w:rsidRPr="00987BD8" w:rsidRDefault="00987BD8" w:rsidP="00F42943">
      <w:pPr>
        <w:numPr>
          <w:ilvl w:val="0"/>
          <w:numId w:val="1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Overcoming a fear or challenge.</w:t>
      </w:r>
    </w:p>
    <w:p w:rsidR="00987BD8" w:rsidRPr="00987BD8" w:rsidRDefault="00987BD8" w:rsidP="00F42943">
      <w:pPr>
        <w:numPr>
          <w:ilvl w:val="0"/>
          <w:numId w:val="1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Learning a new skill and its impact on your life.</w:t>
      </w:r>
    </w:p>
    <w:p w:rsidR="00987BD8" w:rsidRPr="00987BD8" w:rsidRDefault="00987BD8" w:rsidP="00F42943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2. Relationships and Connections</w:t>
      </w:r>
    </w:p>
    <w:p w:rsidR="00987BD8" w:rsidRPr="00987BD8" w:rsidRDefault="00987BD8" w:rsidP="00F42943">
      <w:pPr>
        <w:numPr>
          <w:ilvl w:val="0"/>
          <w:numId w:val="17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A meaningful interaction with a family member, friend, or mentor.</w:t>
      </w:r>
    </w:p>
    <w:p w:rsidR="00987BD8" w:rsidRPr="00987BD8" w:rsidRDefault="00987BD8" w:rsidP="00F42943">
      <w:pPr>
        <w:numPr>
          <w:ilvl w:val="0"/>
          <w:numId w:val="17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The impact of a conflict and how it was resolved.</w:t>
      </w:r>
    </w:p>
    <w:p w:rsidR="00987BD8" w:rsidRPr="00987BD8" w:rsidRDefault="00987BD8" w:rsidP="00F42943">
      <w:pPr>
        <w:numPr>
          <w:ilvl w:val="0"/>
          <w:numId w:val="17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Learning about yourself through your relationships with others.</w:t>
      </w:r>
    </w:p>
    <w:p w:rsidR="00987BD8" w:rsidRPr="00987BD8" w:rsidRDefault="00987BD8" w:rsidP="00F42943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3. Academic or Professional Experiences</w:t>
      </w:r>
    </w:p>
    <w:p w:rsidR="00987BD8" w:rsidRPr="00987BD8" w:rsidRDefault="00987BD8" w:rsidP="00F42943">
      <w:pPr>
        <w:numPr>
          <w:ilvl w:val="0"/>
          <w:numId w:val="18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A project or assignment that taught you valuable lessons.</w:t>
      </w:r>
    </w:p>
    <w:p w:rsidR="00987BD8" w:rsidRPr="00987BD8" w:rsidRDefault="00987BD8" w:rsidP="00F42943">
      <w:pPr>
        <w:numPr>
          <w:ilvl w:val="0"/>
          <w:numId w:val="18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A work experience or internship that shaped your career goals.</w:t>
      </w:r>
    </w:p>
    <w:p w:rsidR="00987BD8" w:rsidRPr="00987BD8" w:rsidRDefault="00987BD8" w:rsidP="00F42943">
      <w:pPr>
        <w:numPr>
          <w:ilvl w:val="0"/>
          <w:numId w:val="18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Coping with pressure or stress in an academic or professional setting.</w:t>
      </w:r>
    </w:p>
    <w:p w:rsidR="00987BD8" w:rsidRPr="00987BD8" w:rsidRDefault="00987BD8" w:rsidP="00F42943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4. Cultural or Social Experiences</w:t>
      </w:r>
    </w:p>
    <w:p w:rsidR="00987BD8" w:rsidRPr="00987BD8" w:rsidRDefault="00987BD8" w:rsidP="00F42943">
      <w:pPr>
        <w:numPr>
          <w:ilvl w:val="0"/>
          <w:numId w:val="19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Adapting to a new culture or environment.</w:t>
      </w:r>
    </w:p>
    <w:p w:rsidR="00987BD8" w:rsidRPr="00987BD8" w:rsidRDefault="00987BD8" w:rsidP="00F42943">
      <w:pPr>
        <w:numPr>
          <w:ilvl w:val="0"/>
          <w:numId w:val="19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Attending an event that changed your perspective.</w:t>
      </w:r>
    </w:p>
    <w:p w:rsidR="00987BD8" w:rsidRPr="00987BD8" w:rsidRDefault="00987BD8" w:rsidP="00F42943">
      <w:pPr>
        <w:numPr>
          <w:ilvl w:val="0"/>
          <w:numId w:val="19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Contributing to a community or participating in volunteer work.</w:t>
      </w:r>
    </w:p>
    <w:p w:rsidR="00987BD8" w:rsidRPr="00987BD8" w:rsidRDefault="00987BD8" w:rsidP="00F42943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5. Moments of Change or Realization</w:t>
      </w:r>
    </w:p>
    <w:p w:rsidR="00987BD8" w:rsidRPr="00987BD8" w:rsidRDefault="00987BD8" w:rsidP="00F42943">
      <w:pPr>
        <w:numPr>
          <w:ilvl w:val="0"/>
          <w:numId w:val="20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A time when your values or beliefs were challenged.</w:t>
      </w:r>
    </w:p>
    <w:p w:rsidR="00987BD8" w:rsidRPr="00987BD8" w:rsidRDefault="00987BD8" w:rsidP="00F42943">
      <w:pPr>
        <w:numPr>
          <w:ilvl w:val="0"/>
          <w:numId w:val="20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Experiencing a turning point in your life.</w:t>
      </w:r>
    </w:p>
    <w:p w:rsidR="00987BD8" w:rsidRPr="00987BD8" w:rsidRDefault="00987BD8" w:rsidP="00F42943">
      <w:pPr>
        <w:numPr>
          <w:ilvl w:val="0"/>
          <w:numId w:val="20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A moment of clarity or self-discovery.</w:t>
      </w:r>
    </w:p>
    <w:p w:rsidR="00987BD8" w:rsidRPr="00987BD8" w:rsidRDefault="00987BD8" w:rsidP="00F42943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6. Travel and Exploration</w:t>
      </w:r>
    </w:p>
    <w:p w:rsidR="00987BD8" w:rsidRPr="00987BD8" w:rsidRDefault="00987BD8" w:rsidP="00F42943">
      <w:pPr>
        <w:numPr>
          <w:ilvl w:val="0"/>
          <w:numId w:val="2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Visiting a place that left a lasting impression on you.</w:t>
      </w:r>
    </w:p>
    <w:p w:rsidR="00987BD8" w:rsidRPr="00987BD8" w:rsidRDefault="00987BD8" w:rsidP="00F42943">
      <w:pPr>
        <w:numPr>
          <w:ilvl w:val="0"/>
          <w:numId w:val="2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Navigating unexpected challenges during travel.</w:t>
      </w:r>
    </w:p>
    <w:p w:rsidR="00987BD8" w:rsidRPr="00987BD8" w:rsidRDefault="00987BD8" w:rsidP="00F42943">
      <w:pPr>
        <w:numPr>
          <w:ilvl w:val="0"/>
          <w:numId w:val="2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Meeting new people and experiencing diverse cultures.</w:t>
      </w:r>
    </w:p>
    <w:p w:rsidR="00987BD8" w:rsidRPr="00987BD8" w:rsidRDefault="00987BD8" w:rsidP="00F42943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7. Creative or Artistic Journeys</w:t>
      </w:r>
    </w:p>
    <w:p w:rsidR="00987BD8" w:rsidRPr="00987BD8" w:rsidRDefault="00987BD8" w:rsidP="00F42943">
      <w:pPr>
        <w:numPr>
          <w:ilvl w:val="0"/>
          <w:numId w:val="22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Reflecting on the process of creating something meaningful (e.g., painting, writing, music).</w:t>
      </w:r>
    </w:p>
    <w:p w:rsidR="00987BD8" w:rsidRPr="00987BD8" w:rsidRDefault="00987BD8" w:rsidP="00F42943">
      <w:pPr>
        <w:numPr>
          <w:ilvl w:val="0"/>
          <w:numId w:val="22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Learning to embrace creativity and self-expression.</w:t>
      </w:r>
    </w:p>
    <w:p w:rsidR="00987BD8" w:rsidRPr="00987BD8" w:rsidRDefault="00987BD8" w:rsidP="00F42943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8. Significant Life Events</w:t>
      </w:r>
    </w:p>
    <w:p w:rsidR="00987BD8" w:rsidRPr="00987BD8" w:rsidRDefault="00987BD8" w:rsidP="00F42943">
      <w:pPr>
        <w:numPr>
          <w:ilvl w:val="0"/>
          <w:numId w:val="23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A joyous occasion, like a graduation or wedding.</w:t>
      </w:r>
    </w:p>
    <w:p w:rsidR="00987BD8" w:rsidRPr="00987BD8" w:rsidRDefault="00987BD8" w:rsidP="00F42943">
      <w:pPr>
        <w:numPr>
          <w:ilvl w:val="0"/>
          <w:numId w:val="23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Coping with loss, grief, or adversity.</w:t>
      </w:r>
    </w:p>
    <w:p w:rsidR="00987BD8" w:rsidRPr="00987BD8" w:rsidRDefault="00987BD8" w:rsidP="00F42943">
      <w:pPr>
        <w:numPr>
          <w:ilvl w:val="0"/>
          <w:numId w:val="23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Reflecting on a life-changing experience, such as moving to a new city.</w:t>
      </w:r>
    </w:p>
    <w:p w:rsidR="0087738E" w:rsidRPr="0087738E" w:rsidRDefault="00987BD8" w:rsidP="00F42943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987BD8">
        <w:rPr>
          <w:rFonts w:ascii="Arial" w:eastAsia="Times New Roman" w:hAnsi="Arial" w:cs="Arial"/>
          <w:sz w:val="24"/>
          <w:szCs w:val="24"/>
          <w:lang w:eastAsia="en-GB"/>
        </w:rPr>
        <w:t>Each of these focuses allows you to delve into your emotions, thoughts, and the lessons learned. Do any of these resonate with you, or is there a specific area you’d like to explore further?</w:t>
      </w:r>
    </w:p>
    <w:p w:rsidR="0087738E" w:rsidRPr="0087738E" w:rsidRDefault="0087738E" w:rsidP="00F42943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7738E">
        <w:rPr>
          <w:rFonts w:ascii="Arial" w:eastAsia="Times New Roman" w:hAnsi="Arial" w:cs="Arial"/>
          <w:sz w:val="24"/>
          <w:szCs w:val="24"/>
          <w:lang w:eastAsia="en-GB"/>
        </w:rPr>
        <w:t>Here are some best practices to help you craft an engaging, meaningful, and well-structured reflective essay:</w:t>
      </w:r>
    </w:p>
    <w:p w:rsidR="0087738E" w:rsidRPr="0087738E" w:rsidRDefault="0087738E" w:rsidP="00F42943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87738E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1. Understand the Purpose of Reflection</w:t>
      </w:r>
    </w:p>
    <w:p w:rsidR="0087738E" w:rsidRPr="0087738E" w:rsidRDefault="0087738E" w:rsidP="00F42943">
      <w:pPr>
        <w:numPr>
          <w:ilvl w:val="0"/>
          <w:numId w:val="24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7738E">
        <w:rPr>
          <w:rFonts w:ascii="Arial" w:eastAsia="Times New Roman" w:hAnsi="Arial" w:cs="Arial"/>
          <w:sz w:val="24"/>
          <w:szCs w:val="24"/>
          <w:lang w:eastAsia="en-GB"/>
        </w:rPr>
        <w:t xml:space="preserve">Keep in mind that reflective writing is about </w:t>
      </w:r>
      <w:proofErr w:type="spellStart"/>
      <w:r w:rsidRPr="0087738E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analyzing</w:t>
      </w:r>
      <w:proofErr w:type="spellEnd"/>
      <w:r w:rsidRPr="0087738E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your experiences</w:t>
      </w:r>
      <w:r w:rsidRPr="0087738E">
        <w:rPr>
          <w:rFonts w:ascii="Arial" w:eastAsia="Times New Roman" w:hAnsi="Arial" w:cs="Arial"/>
          <w:sz w:val="24"/>
          <w:szCs w:val="24"/>
          <w:lang w:eastAsia="en-GB"/>
        </w:rPr>
        <w:t>, not just narrating them.</w:t>
      </w:r>
    </w:p>
    <w:p w:rsidR="0087738E" w:rsidRPr="0087738E" w:rsidRDefault="0087738E" w:rsidP="00F42943">
      <w:pPr>
        <w:numPr>
          <w:ilvl w:val="0"/>
          <w:numId w:val="24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7738E">
        <w:rPr>
          <w:rFonts w:ascii="Arial" w:eastAsia="Times New Roman" w:hAnsi="Arial" w:cs="Arial"/>
          <w:sz w:val="24"/>
          <w:szCs w:val="24"/>
          <w:lang w:eastAsia="en-GB"/>
        </w:rPr>
        <w:t xml:space="preserve">Focus on how the experience shaped your thoughts, </w:t>
      </w:r>
      <w:proofErr w:type="spellStart"/>
      <w:r w:rsidRPr="0087738E">
        <w:rPr>
          <w:rFonts w:ascii="Arial" w:eastAsia="Times New Roman" w:hAnsi="Arial" w:cs="Arial"/>
          <w:sz w:val="24"/>
          <w:szCs w:val="24"/>
          <w:lang w:eastAsia="en-GB"/>
        </w:rPr>
        <w:t>behaviors</w:t>
      </w:r>
      <w:proofErr w:type="spellEnd"/>
      <w:r w:rsidRPr="0087738E">
        <w:rPr>
          <w:rFonts w:ascii="Arial" w:eastAsia="Times New Roman" w:hAnsi="Arial" w:cs="Arial"/>
          <w:sz w:val="24"/>
          <w:szCs w:val="24"/>
          <w:lang w:eastAsia="en-GB"/>
        </w:rPr>
        <w:t>, or future decisions.</w:t>
      </w:r>
    </w:p>
    <w:p w:rsidR="0087738E" w:rsidRPr="0087738E" w:rsidRDefault="0087738E" w:rsidP="00F42943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87738E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2. Choose a Meaningful Topic</w:t>
      </w:r>
    </w:p>
    <w:p w:rsidR="0087738E" w:rsidRPr="0087738E" w:rsidRDefault="0087738E" w:rsidP="00F42943">
      <w:pPr>
        <w:numPr>
          <w:ilvl w:val="0"/>
          <w:numId w:val="25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7738E">
        <w:rPr>
          <w:rFonts w:ascii="Arial" w:eastAsia="Times New Roman" w:hAnsi="Arial" w:cs="Arial"/>
          <w:sz w:val="24"/>
          <w:szCs w:val="24"/>
          <w:lang w:eastAsia="en-GB"/>
        </w:rPr>
        <w:t>Pick an experience or event that had a significant impact on you.</w:t>
      </w:r>
    </w:p>
    <w:p w:rsidR="0087738E" w:rsidRPr="0087738E" w:rsidRDefault="0087738E" w:rsidP="00F42943">
      <w:pPr>
        <w:numPr>
          <w:ilvl w:val="0"/>
          <w:numId w:val="25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7738E">
        <w:rPr>
          <w:rFonts w:ascii="Arial" w:eastAsia="Times New Roman" w:hAnsi="Arial" w:cs="Arial"/>
          <w:sz w:val="24"/>
          <w:szCs w:val="24"/>
          <w:lang w:eastAsia="en-GB"/>
        </w:rPr>
        <w:t>Ensure that the topic provides enough depth for analysis, lessons, and personal growth.</w:t>
      </w:r>
    </w:p>
    <w:p w:rsidR="0087738E" w:rsidRPr="0087738E" w:rsidRDefault="0087738E" w:rsidP="00F42943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87738E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3. Start with a Clear Plan</w:t>
      </w:r>
    </w:p>
    <w:p w:rsidR="0087738E" w:rsidRPr="0087738E" w:rsidRDefault="0087738E" w:rsidP="00F42943">
      <w:pPr>
        <w:numPr>
          <w:ilvl w:val="0"/>
          <w:numId w:val="2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7738E">
        <w:rPr>
          <w:rFonts w:ascii="Arial" w:eastAsia="Times New Roman" w:hAnsi="Arial" w:cs="Arial"/>
          <w:sz w:val="24"/>
          <w:szCs w:val="24"/>
          <w:lang w:eastAsia="en-GB"/>
        </w:rPr>
        <w:t>Outline the main points you want to cover:</w:t>
      </w:r>
    </w:p>
    <w:p w:rsidR="0087738E" w:rsidRPr="0087738E" w:rsidRDefault="0087738E" w:rsidP="00F42943">
      <w:pPr>
        <w:numPr>
          <w:ilvl w:val="1"/>
          <w:numId w:val="2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7738E">
        <w:rPr>
          <w:rFonts w:ascii="Arial" w:eastAsia="Times New Roman" w:hAnsi="Arial" w:cs="Arial"/>
          <w:sz w:val="24"/>
          <w:szCs w:val="24"/>
          <w:lang w:eastAsia="en-GB"/>
        </w:rPr>
        <w:t>What happened? (Brief description)</w:t>
      </w:r>
    </w:p>
    <w:p w:rsidR="0087738E" w:rsidRPr="0087738E" w:rsidRDefault="0087738E" w:rsidP="00F42943">
      <w:pPr>
        <w:numPr>
          <w:ilvl w:val="1"/>
          <w:numId w:val="2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7738E">
        <w:rPr>
          <w:rFonts w:ascii="Arial" w:eastAsia="Times New Roman" w:hAnsi="Arial" w:cs="Arial"/>
          <w:sz w:val="24"/>
          <w:szCs w:val="24"/>
          <w:lang w:eastAsia="en-GB"/>
        </w:rPr>
        <w:t>How did it make you feel? (Emotional response)</w:t>
      </w:r>
    </w:p>
    <w:p w:rsidR="0087738E" w:rsidRPr="0087738E" w:rsidRDefault="0087738E" w:rsidP="00F42943">
      <w:pPr>
        <w:numPr>
          <w:ilvl w:val="1"/>
          <w:numId w:val="2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7738E">
        <w:rPr>
          <w:rFonts w:ascii="Arial" w:eastAsia="Times New Roman" w:hAnsi="Arial" w:cs="Arial"/>
          <w:sz w:val="24"/>
          <w:szCs w:val="24"/>
          <w:lang w:eastAsia="en-GB"/>
        </w:rPr>
        <w:t>What did you learn? (Insights and implications)</w:t>
      </w:r>
    </w:p>
    <w:p w:rsidR="0087738E" w:rsidRPr="0087738E" w:rsidRDefault="0087738E" w:rsidP="00F42943">
      <w:pPr>
        <w:numPr>
          <w:ilvl w:val="0"/>
          <w:numId w:val="2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7738E">
        <w:rPr>
          <w:rFonts w:ascii="Arial" w:eastAsia="Times New Roman" w:hAnsi="Arial" w:cs="Arial"/>
          <w:sz w:val="24"/>
          <w:szCs w:val="24"/>
          <w:lang w:eastAsia="en-GB"/>
        </w:rPr>
        <w:t>This will help you stay focused and organized.</w:t>
      </w:r>
    </w:p>
    <w:p w:rsidR="0087738E" w:rsidRPr="0087738E" w:rsidRDefault="0087738E" w:rsidP="00F42943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87738E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4. Be Descriptive, Yet Concise</w:t>
      </w:r>
    </w:p>
    <w:p w:rsidR="0087738E" w:rsidRPr="0087738E" w:rsidRDefault="0087738E" w:rsidP="00F42943">
      <w:pPr>
        <w:numPr>
          <w:ilvl w:val="0"/>
          <w:numId w:val="27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7738E">
        <w:rPr>
          <w:rFonts w:ascii="Arial" w:eastAsia="Times New Roman" w:hAnsi="Arial" w:cs="Arial"/>
          <w:sz w:val="24"/>
          <w:szCs w:val="24"/>
          <w:lang w:eastAsia="en-GB"/>
        </w:rPr>
        <w:t>Use vivid language to describe the event, making it relatable and engaging for the reader.</w:t>
      </w:r>
    </w:p>
    <w:p w:rsidR="0087738E" w:rsidRPr="0087738E" w:rsidRDefault="0087738E" w:rsidP="00F42943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7738E">
        <w:rPr>
          <w:rFonts w:ascii="Arial" w:eastAsia="Times New Roman" w:hAnsi="Arial" w:cs="Arial"/>
          <w:sz w:val="24"/>
          <w:szCs w:val="24"/>
          <w:lang w:eastAsia="en-GB"/>
        </w:rPr>
        <w:t>Avoid excessive detail—focus on the aspects that are most relevant to your reflection.</w:t>
      </w:r>
    </w:p>
    <w:p w:rsidR="0087738E" w:rsidRPr="0087738E" w:rsidRDefault="0087738E" w:rsidP="00F4294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87738E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5. Explore Your Emotions Honestly</w:t>
      </w:r>
    </w:p>
    <w:p w:rsidR="0087738E" w:rsidRPr="0087738E" w:rsidRDefault="0087738E" w:rsidP="00F42943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7738E">
        <w:rPr>
          <w:rFonts w:ascii="Arial" w:eastAsia="Times New Roman" w:hAnsi="Arial" w:cs="Arial"/>
          <w:sz w:val="24"/>
          <w:szCs w:val="24"/>
          <w:lang w:eastAsia="en-GB"/>
        </w:rPr>
        <w:t>Reflect on your feelings and reactions with honesty and depth.</w:t>
      </w:r>
    </w:p>
    <w:p w:rsidR="0087738E" w:rsidRPr="0087738E" w:rsidRDefault="0087738E" w:rsidP="00F42943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7738E">
        <w:rPr>
          <w:rFonts w:ascii="Arial" w:eastAsia="Times New Roman" w:hAnsi="Arial" w:cs="Arial"/>
          <w:sz w:val="24"/>
          <w:szCs w:val="24"/>
          <w:lang w:eastAsia="en-GB"/>
        </w:rPr>
        <w:t>Don’t shy away from vulnerability—it makes your essay more authentic and relatable.</w:t>
      </w:r>
    </w:p>
    <w:p w:rsidR="0087738E" w:rsidRPr="0087738E" w:rsidRDefault="0087738E" w:rsidP="00F4294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87738E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6. Maintain a Balance of Description and Analysis</w:t>
      </w:r>
    </w:p>
    <w:p w:rsidR="0087738E" w:rsidRPr="0087738E" w:rsidRDefault="0087738E" w:rsidP="00F42943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7738E">
        <w:rPr>
          <w:rFonts w:ascii="Arial" w:eastAsia="Times New Roman" w:hAnsi="Arial" w:cs="Arial"/>
          <w:sz w:val="24"/>
          <w:szCs w:val="24"/>
          <w:lang w:eastAsia="en-GB"/>
        </w:rPr>
        <w:t xml:space="preserve">Use the event as a foundation but concentrate more on </w:t>
      </w:r>
      <w:proofErr w:type="spellStart"/>
      <w:r w:rsidRPr="0087738E">
        <w:rPr>
          <w:rFonts w:ascii="Arial" w:eastAsia="Times New Roman" w:hAnsi="Arial" w:cs="Arial"/>
          <w:sz w:val="24"/>
          <w:szCs w:val="24"/>
          <w:lang w:eastAsia="en-GB"/>
        </w:rPr>
        <w:t>analyzing</w:t>
      </w:r>
      <w:proofErr w:type="spellEnd"/>
      <w:r w:rsidRPr="0087738E">
        <w:rPr>
          <w:rFonts w:ascii="Arial" w:eastAsia="Times New Roman" w:hAnsi="Arial" w:cs="Arial"/>
          <w:sz w:val="24"/>
          <w:szCs w:val="24"/>
          <w:lang w:eastAsia="en-GB"/>
        </w:rPr>
        <w:t xml:space="preserve"> its significance and impact.</w:t>
      </w:r>
    </w:p>
    <w:p w:rsidR="0087738E" w:rsidRPr="0087738E" w:rsidRDefault="0087738E" w:rsidP="00F42943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7738E">
        <w:rPr>
          <w:rFonts w:ascii="Arial" w:eastAsia="Times New Roman" w:hAnsi="Arial" w:cs="Arial"/>
          <w:sz w:val="24"/>
          <w:szCs w:val="24"/>
          <w:lang w:eastAsia="en-GB"/>
        </w:rPr>
        <w:t xml:space="preserve">Ask yourself: </w:t>
      </w:r>
      <w:r w:rsidRPr="0087738E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What did I learn? Why does this matter? How has it changed me?</w:t>
      </w:r>
    </w:p>
    <w:p w:rsidR="0087738E" w:rsidRPr="0087738E" w:rsidRDefault="0087738E" w:rsidP="00F4294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87738E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7. Incorporate Theories or Broader Connections</w:t>
      </w:r>
    </w:p>
    <w:p w:rsidR="0087738E" w:rsidRPr="0087738E" w:rsidRDefault="0087738E" w:rsidP="00F42943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7738E">
        <w:rPr>
          <w:rFonts w:ascii="Arial" w:eastAsia="Times New Roman" w:hAnsi="Arial" w:cs="Arial"/>
          <w:sz w:val="24"/>
          <w:szCs w:val="24"/>
          <w:lang w:eastAsia="en-GB"/>
        </w:rPr>
        <w:t>If relevant, tie your experience to academic concepts, societal themes, or broader ideas.</w:t>
      </w:r>
    </w:p>
    <w:p w:rsidR="0087738E" w:rsidRPr="0087738E" w:rsidRDefault="0087738E" w:rsidP="00F42943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7738E">
        <w:rPr>
          <w:rFonts w:ascii="Arial" w:eastAsia="Times New Roman" w:hAnsi="Arial" w:cs="Arial"/>
          <w:sz w:val="24"/>
          <w:szCs w:val="24"/>
          <w:lang w:eastAsia="en-GB"/>
        </w:rPr>
        <w:t>This adds depth to your reflection and demonstrates critical thinking.</w:t>
      </w:r>
    </w:p>
    <w:p w:rsidR="0087738E" w:rsidRPr="0087738E" w:rsidRDefault="0087738E" w:rsidP="00F4294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87738E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8. Adopt a Clear and Logical Structure</w:t>
      </w:r>
    </w:p>
    <w:p w:rsidR="0087738E" w:rsidRPr="0087738E" w:rsidRDefault="0087738E" w:rsidP="00F42943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7738E">
        <w:rPr>
          <w:rFonts w:ascii="Arial" w:eastAsia="Times New Roman" w:hAnsi="Arial" w:cs="Arial"/>
          <w:sz w:val="24"/>
          <w:szCs w:val="24"/>
          <w:lang w:eastAsia="en-GB"/>
        </w:rPr>
        <w:t>Follow the typical structure: introduction, body paragraphs (with description, analysis, and insights), and conclusion.</w:t>
      </w:r>
    </w:p>
    <w:p w:rsidR="0087738E" w:rsidRPr="0087738E" w:rsidRDefault="0087738E" w:rsidP="00F42943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7738E">
        <w:rPr>
          <w:rFonts w:ascii="Arial" w:eastAsia="Times New Roman" w:hAnsi="Arial" w:cs="Arial"/>
          <w:sz w:val="24"/>
          <w:szCs w:val="24"/>
          <w:lang w:eastAsia="en-GB"/>
        </w:rPr>
        <w:t>Use transitions to guide the reader through your essay smoothly.</w:t>
      </w:r>
    </w:p>
    <w:p w:rsidR="0087738E" w:rsidRPr="0087738E" w:rsidRDefault="0087738E" w:rsidP="00F4294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87738E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9. Write in Your Own Voice</w:t>
      </w:r>
    </w:p>
    <w:p w:rsidR="0087738E" w:rsidRPr="0087738E" w:rsidRDefault="0087738E" w:rsidP="00F42943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7738E">
        <w:rPr>
          <w:rFonts w:ascii="Arial" w:eastAsia="Times New Roman" w:hAnsi="Arial" w:cs="Arial"/>
          <w:sz w:val="24"/>
          <w:szCs w:val="24"/>
          <w:lang w:eastAsia="en-GB"/>
        </w:rPr>
        <w:t>Reflective essays are personal, so let your authentic voice come through.</w:t>
      </w:r>
    </w:p>
    <w:p w:rsidR="0087738E" w:rsidRPr="0087738E" w:rsidRDefault="0087738E" w:rsidP="00F42943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7738E">
        <w:rPr>
          <w:rFonts w:ascii="Arial" w:eastAsia="Times New Roman" w:hAnsi="Arial" w:cs="Arial"/>
          <w:sz w:val="24"/>
          <w:szCs w:val="24"/>
          <w:lang w:eastAsia="en-GB"/>
        </w:rPr>
        <w:t>Use a conversational yet professional tone, depending on your audience.</w:t>
      </w:r>
    </w:p>
    <w:p w:rsidR="0087738E" w:rsidRPr="0087738E" w:rsidRDefault="0087738E" w:rsidP="00771E8F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:rsidR="0087738E" w:rsidRPr="0087738E" w:rsidRDefault="0087738E" w:rsidP="00534E5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81722A" w:rsidRDefault="0081722A" w:rsidP="00F42943">
      <w:pPr>
        <w:rPr>
          <w:rFonts w:ascii="Arial" w:hAnsi="Arial" w:cs="Arial"/>
          <w:sz w:val="24"/>
          <w:szCs w:val="24"/>
        </w:rPr>
      </w:pPr>
    </w:p>
    <w:p w:rsidR="00DA3493" w:rsidRDefault="00DA3493" w:rsidP="00F42943">
      <w:pPr>
        <w:rPr>
          <w:rFonts w:ascii="Arial" w:hAnsi="Arial" w:cs="Arial"/>
          <w:sz w:val="24"/>
          <w:szCs w:val="24"/>
        </w:rPr>
      </w:pPr>
    </w:p>
    <w:p w:rsidR="00DA3493" w:rsidRDefault="00DA3493" w:rsidP="00F42943">
      <w:pPr>
        <w:rPr>
          <w:rFonts w:ascii="Arial" w:hAnsi="Arial" w:cs="Arial"/>
          <w:sz w:val="32"/>
          <w:szCs w:val="32"/>
        </w:rPr>
      </w:pPr>
      <w:r w:rsidRPr="00DA3493">
        <w:rPr>
          <w:rFonts w:ascii="Arial" w:hAnsi="Arial" w:cs="Arial"/>
          <w:sz w:val="32"/>
          <w:szCs w:val="32"/>
        </w:rPr>
        <w:t>Reference:</w:t>
      </w:r>
    </w:p>
    <w:p w:rsidR="00DA3493" w:rsidRDefault="00DA3493" w:rsidP="00F42943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1/ </w:t>
      </w:r>
      <w:r w:rsidR="00F10316">
        <w:rPr>
          <w:rFonts w:ascii="Arial" w:hAnsi="Arial" w:cs="Arial"/>
          <w:sz w:val="32"/>
          <w:szCs w:val="32"/>
        </w:rPr>
        <w:t>Bound, D</w:t>
      </w:r>
      <w:r>
        <w:rPr>
          <w:rFonts w:ascii="Arial" w:hAnsi="Arial" w:cs="Arial"/>
          <w:sz w:val="32"/>
          <w:szCs w:val="32"/>
        </w:rPr>
        <w:t xml:space="preserve"> Keogh.R, &amp; Walker, D (1985)</w:t>
      </w:r>
    </w:p>
    <w:p w:rsidR="00F10316" w:rsidRDefault="00F10316" w:rsidP="00F42943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2/ Rolfe, G, Freshwater, D. &amp; Jasper, M (2001)</w:t>
      </w:r>
    </w:p>
    <w:p w:rsidR="00F10316" w:rsidRDefault="00F10316" w:rsidP="00F42943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3/ Kolb, D, A (1984)</w:t>
      </w:r>
    </w:p>
    <w:p w:rsidR="00F10316" w:rsidRDefault="00F10316" w:rsidP="00F42943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4/ Brookfield, S. D (2009)</w:t>
      </w:r>
    </w:p>
    <w:p w:rsidR="00F10316" w:rsidRDefault="00F10316" w:rsidP="00F42943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5/ Gheye, T (2000)</w:t>
      </w:r>
    </w:p>
    <w:p w:rsidR="00F10316" w:rsidRDefault="00F10316" w:rsidP="00F42943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6/ Bolton G (2010)</w:t>
      </w:r>
    </w:p>
    <w:p w:rsidR="00F10316" w:rsidRDefault="00F10316" w:rsidP="00F42943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7/ Dewey, J (1933)</w:t>
      </w:r>
    </w:p>
    <w:p w:rsidR="00F10316" w:rsidRDefault="00F10316" w:rsidP="00F42943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8/ Mezirow, J (1991)</w:t>
      </w:r>
    </w:p>
    <w:p w:rsidR="00F10316" w:rsidRDefault="00F10316" w:rsidP="00F42943">
      <w:pPr>
        <w:rPr>
          <w:rFonts w:ascii="Arial" w:hAnsi="Arial" w:cs="Arial"/>
          <w:sz w:val="32"/>
          <w:szCs w:val="32"/>
        </w:rPr>
      </w:pPr>
    </w:p>
    <w:p w:rsidR="00DA3493" w:rsidRPr="00DA3493" w:rsidRDefault="00DA3493" w:rsidP="00F42943">
      <w:pPr>
        <w:rPr>
          <w:rFonts w:ascii="Arial" w:hAnsi="Arial" w:cs="Arial"/>
          <w:sz w:val="32"/>
          <w:szCs w:val="32"/>
        </w:rPr>
      </w:pPr>
    </w:p>
    <w:sectPr w:rsidR="00DA3493" w:rsidRPr="00DA34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4DFC"/>
    <w:multiLevelType w:val="multilevel"/>
    <w:tmpl w:val="0212C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BC1DB9"/>
    <w:multiLevelType w:val="multilevel"/>
    <w:tmpl w:val="F3ACA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D2236A"/>
    <w:multiLevelType w:val="multilevel"/>
    <w:tmpl w:val="9EEE8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AF239A"/>
    <w:multiLevelType w:val="multilevel"/>
    <w:tmpl w:val="0A829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452ACE"/>
    <w:multiLevelType w:val="multilevel"/>
    <w:tmpl w:val="DB24B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BD3B7C"/>
    <w:multiLevelType w:val="multilevel"/>
    <w:tmpl w:val="6A72E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7D06BC"/>
    <w:multiLevelType w:val="multilevel"/>
    <w:tmpl w:val="0B3C4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1C6DA3"/>
    <w:multiLevelType w:val="multilevel"/>
    <w:tmpl w:val="A2FE9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C32156"/>
    <w:multiLevelType w:val="multilevel"/>
    <w:tmpl w:val="2D184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3A080F"/>
    <w:multiLevelType w:val="multilevel"/>
    <w:tmpl w:val="9F5CF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D37B96"/>
    <w:multiLevelType w:val="multilevel"/>
    <w:tmpl w:val="03DC7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097721"/>
    <w:multiLevelType w:val="multilevel"/>
    <w:tmpl w:val="0FC42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264A9A"/>
    <w:multiLevelType w:val="multilevel"/>
    <w:tmpl w:val="50543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955213"/>
    <w:multiLevelType w:val="multilevel"/>
    <w:tmpl w:val="D4AEA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00630D"/>
    <w:multiLevelType w:val="multilevel"/>
    <w:tmpl w:val="88523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1D25BF"/>
    <w:multiLevelType w:val="multilevel"/>
    <w:tmpl w:val="99BC6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940220"/>
    <w:multiLevelType w:val="multilevel"/>
    <w:tmpl w:val="6C8EF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17744F5"/>
    <w:multiLevelType w:val="multilevel"/>
    <w:tmpl w:val="3A960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672BA2"/>
    <w:multiLevelType w:val="multilevel"/>
    <w:tmpl w:val="379E2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80D5914"/>
    <w:multiLevelType w:val="multilevel"/>
    <w:tmpl w:val="2F44A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A1727B"/>
    <w:multiLevelType w:val="multilevel"/>
    <w:tmpl w:val="434C1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BD456C6"/>
    <w:multiLevelType w:val="multilevel"/>
    <w:tmpl w:val="79CAD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BE1461B"/>
    <w:multiLevelType w:val="multilevel"/>
    <w:tmpl w:val="85FED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35F1A09"/>
    <w:multiLevelType w:val="multilevel"/>
    <w:tmpl w:val="E8A49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67C29D9"/>
    <w:multiLevelType w:val="multilevel"/>
    <w:tmpl w:val="28D6F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EB50A0"/>
    <w:multiLevelType w:val="multilevel"/>
    <w:tmpl w:val="984AB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21E737B"/>
    <w:multiLevelType w:val="multilevel"/>
    <w:tmpl w:val="20B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5A44C4"/>
    <w:multiLevelType w:val="multilevel"/>
    <w:tmpl w:val="9F506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AF03521"/>
    <w:multiLevelType w:val="multilevel"/>
    <w:tmpl w:val="ED0A4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54A6F82"/>
    <w:multiLevelType w:val="multilevel"/>
    <w:tmpl w:val="246EF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9231334"/>
    <w:multiLevelType w:val="multilevel"/>
    <w:tmpl w:val="C31EE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96B45B0"/>
    <w:multiLevelType w:val="multilevel"/>
    <w:tmpl w:val="547C9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99516E1"/>
    <w:multiLevelType w:val="multilevel"/>
    <w:tmpl w:val="EB4A0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9"/>
  </w:num>
  <w:num w:numId="3">
    <w:abstractNumId w:val="17"/>
  </w:num>
  <w:num w:numId="4">
    <w:abstractNumId w:val="8"/>
  </w:num>
  <w:num w:numId="5">
    <w:abstractNumId w:val="30"/>
  </w:num>
  <w:num w:numId="6">
    <w:abstractNumId w:val="6"/>
  </w:num>
  <w:num w:numId="7">
    <w:abstractNumId w:val="15"/>
  </w:num>
  <w:num w:numId="8">
    <w:abstractNumId w:val="5"/>
  </w:num>
  <w:num w:numId="9">
    <w:abstractNumId w:val="24"/>
  </w:num>
  <w:num w:numId="10">
    <w:abstractNumId w:val="32"/>
  </w:num>
  <w:num w:numId="11">
    <w:abstractNumId w:val="22"/>
  </w:num>
  <w:num w:numId="12">
    <w:abstractNumId w:val="13"/>
  </w:num>
  <w:num w:numId="13">
    <w:abstractNumId w:val="31"/>
  </w:num>
  <w:num w:numId="14">
    <w:abstractNumId w:val="18"/>
  </w:num>
  <w:num w:numId="15">
    <w:abstractNumId w:val="29"/>
  </w:num>
  <w:num w:numId="16">
    <w:abstractNumId w:val="1"/>
  </w:num>
  <w:num w:numId="17">
    <w:abstractNumId w:val="16"/>
  </w:num>
  <w:num w:numId="18">
    <w:abstractNumId w:val="27"/>
  </w:num>
  <w:num w:numId="19">
    <w:abstractNumId w:val="7"/>
  </w:num>
  <w:num w:numId="20">
    <w:abstractNumId w:val="0"/>
  </w:num>
  <w:num w:numId="21">
    <w:abstractNumId w:val="4"/>
  </w:num>
  <w:num w:numId="22">
    <w:abstractNumId w:val="3"/>
  </w:num>
  <w:num w:numId="23">
    <w:abstractNumId w:val="14"/>
  </w:num>
  <w:num w:numId="24">
    <w:abstractNumId w:val="11"/>
  </w:num>
  <w:num w:numId="25">
    <w:abstractNumId w:val="20"/>
  </w:num>
  <w:num w:numId="26">
    <w:abstractNumId w:val="10"/>
  </w:num>
  <w:num w:numId="27">
    <w:abstractNumId w:val="26"/>
  </w:num>
  <w:num w:numId="28">
    <w:abstractNumId w:val="2"/>
  </w:num>
  <w:num w:numId="29">
    <w:abstractNumId w:val="19"/>
  </w:num>
  <w:num w:numId="30">
    <w:abstractNumId w:val="12"/>
  </w:num>
  <w:num w:numId="31">
    <w:abstractNumId w:val="25"/>
  </w:num>
  <w:num w:numId="32">
    <w:abstractNumId w:val="28"/>
  </w:num>
  <w:num w:numId="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BD8"/>
    <w:rsid w:val="00025DDF"/>
    <w:rsid w:val="004223E0"/>
    <w:rsid w:val="00534E5A"/>
    <w:rsid w:val="00771E8F"/>
    <w:rsid w:val="00783BFE"/>
    <w:rsid w:val="0081722A"/>
    <w:rsid w:val="0087738E"/>
    <w:rsid w:val="00987BD8"/>
    <w:rsid w:val="009A462D"/>
    <w:rsid w:val="00D61CDC"/>
    <w:rsid w:val="00DA3493"/>
    <w:rsid w:val="00DD622B"/>
    <w:rsid w:val="00F10316"/>
    <w:rsid w:val="00F4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848BD"/>
  <w15:chartTrackingRefBased/>
  <w15:docId w15:val="{2DCA7628-DAA7-4CE5-BCAD-6299A9F07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0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59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0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77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161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640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1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08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9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66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63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65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04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66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26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29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160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2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70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60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0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26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58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321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5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527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47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10</Pages>
  <Words>1564</Words>
  <Characters>8920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32</vt:i4>
      </vt:variant>
    </vt:vector>
  </HeadingPairs>
  <TitlesOfParts>
    <vt:vector size="33" baseType="lpstr">
      <vt:lpstr/>
      <vt:lpstr>        There are key features of reflective essay for example:</vt:lpstr>
      <vt:lpstr>        1. Introduction</vt:lpstr>
      <vt:lpstr>        2. Body Paragraphs</vt:lpstr>
      <vt:lpstr>        3. Conclusion</vt:lpstr>
      <vt:lpstr>        1. Engage Deeply with the Experience</vt:lpstr>
      <vt:lpstr>        2. Be Honest and Authentic</vt:lpstr>
      <vt:lpstr>        3. Use a Clear Structure</vt:lpstr>
      <vt:lpstr>        4. Link Experience to Learning</vt:lpstr>
      <vt:lpstr>        5. Balance Description and Analysis</vt:lpstr>
      <vt:lpstr>        6. Use Vivid, Expressive Language</vt:lpstr>
      <vt:lpstr>        7. Avoid Clichés and Overgeneralizations</vt:lpstr>
      <vt:lpstr>        8. Consider Your Audience</vt:lpstr>
      <vt:lpstr>        9. Practice Self-Awareness</vt:lpstr>
      <vt:lpstr>        10. Revise and Refine</vt:lpstr>
      <vt:lpstr>        1. Personal Growth and Development</vt:lpstr>
      <vt:lpstr>        2. Relationships and Connections</vt:lpstr>
      <vt:lpstr>        3. Academic or Professional Experiences</vt:lpstr>
      <vt:lpstr>        4. Cultural or Social Experiences</vt:lpstr>
      <vt:lpstr>        5. Moments of Change or Realization</vt:lpstr>
      <vt:lpstr>        6. Travel and Exploration</vt:lpstr>
      <vt:lpstr>        7. Creative or Artistic Journeys</vt:lpstr>
      <vt:lpstr>        8. Significant Life Events</vt:lpstr>
      <vt:lpstr>        1. Understand the Purpose of Reflection</vt:lpstr>
      <vt:lpstr>        2. Choose a Meaningful Topic</vt:lpstr>
      <vt:lpstr>        3. Start with a Clear Plan</vt:lpstr>
      <vt:lpstr>        4. Be Descriptive, Yet Concise</vt:lpstr>
      <vt:lpstr>        5. Explore Your Emotions Honestly</vt:lpstr>
      <vt:lpstr>        6. Maintain a Balance of Description and Analysis</vt:lpstr>
      <vt:lpstr>        7. Incorporate Theories or Broader Connections</vt:lpstr>
      <vt:lpstr>        8. Adopt a Clear and Logical Structure</vt:lpstr>
      <vt:lpstr>        9. Write in Your Own Voice</vt:lpstr>
      <vt:lpstr>        </vt:lpstr>
    </vt:vector>
  </TitlesOfParts>
  <Company/>
  <LinksUpToDate>false</LinksUpToDate>
  <CharactersWithSpaces>10464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PROBOOK i5 11 Gen</dc:creator>
  <cp:keywords/>
  <dc:description/>
  <cp:lastModifiedBy>HP PROBOOK i5 11 Gen</cp:lastModifiedBy>
  <cp:revision>6</cp:revision>
  <dcterms:created xsi:type="dcterms:W3CDTF">2025-03-07T21:03:00Z</dcterms:created>
  <dcterms:modified xsi:type="dcterms:W3CDTF">2025-03-07T23:06:00Z</dcterms:modified>
</cp:coreProperties>
</file>